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7FBC36" w14:textId="0A2E6261" w:rsidR="00B25C5E" w:rsidRPr="00B25C5E" w:rsidRDefault="00B25C5E" w:rsidP="00202DD1">
      <w:pPr>
        <w:spacing w:after="0" w:line="360" w:lineRule="auto"/>
        <w:rPr>
          <w:rFonts w:ascii="Times New Roman" w:eastAsia="Times New Roman" w:hAnsi="Times New Roman" w:cs="Times New Roman"/>
          <w:b/>
          <w:bCs/>
          <w:color w:val="000000"/>
          <w:sz w:val="24"/>
          <w:szCs w:val="24"/>
          <w:u w:val="single"/>
        </w:rPr>
      </w:pPr>
      <w:r w:rsidRPr="00B25C5E">
        <w:rPr>
          <w:rFonts w:ascii="Times New Roman" w:eastAsia="Times New Roman" w:hAnsi="Times New Roman" w:cs="Times New Roman"/>
          <w:b/>
          <w:bCs/>
          <w:color w:val="000000"/>
          <w:sz w:val="24"/>
          <w:szCs w:val="24"/>
          <w:u w:val="single"/>
        </w:rPr>
        <w:t>Original Research Article</w:t>
      </w:r>
    </w:p>
    <w:p w14:paraId="406B1667" w14:textId="7B992DD2" w:rsidR="00BB6EFE" w:rsidRPr="008522FE" w:rsidRDefault="008522FE" w:rsidP="00351BBF">
      <w:pPr>
        <w:spacing w:after="0" w:line="36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Purchase Procedure and </w:t>
      </w:r>
      <w:r w:rsidR="00887B83" w:rsidRPr="008522FE">
        <w:rPr>
          <w:rFonts w:ascii="Times New Roman" w:eastAsia="Times New Roman" w:hAnsi="Times New Roman" w:cs="Times New Roman"/>
          <w:b/>
          <w:bCs/>
          <w:color w:val="000000"/>
          <w:sz w:val="24"/>
          <w:szCs w:val="24"/>
        </w:rPr>
        <w:t>Supplier Evaluation for Food Processing Firms in Gujarat</w:t>
      </w:r>
    </w:p>
    <w:p w14:paraId="3FC04D35" w14:textId="77777777" w:rsidR="005E40C0" w:rsidRDefault="005E40C0" w:rsidP="00351BBF">
      <w:pPr>
        <w:spacing w:after="0" w:line="360" w:lineRule="auto"/>
        <w:jc w:val="right"/>
        <w:rPr>
          <w:rFonts w:ascii="Times New Roman" w:eastAsia="Times New Roman" w:hAnsi="Times New Roman" w:cs="Times New Roman"/>
          <w:b/>
          <w:noProof/>
          <w:sz w:val="24"/>
          <w:szCs w:val="24"/>
          <w:lang w:val="en-IN" w:eastAsia="en-IN"/>
        </w:rPr>
      </w:pPr>
    </w:p>
    <w:p w14:paraId="5F846796" w14:textId="1F19E704" w:rsidR="00444654" w:rsidRPr="008522FE" w:rsidRDefault="00000000" w:rsidP="00351BBF">
      <w:pPr>
        <w:spacing w:after="0" w:line="360" w:lineRule="auto"/>
        <w:jc w:val="right"/>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lang w:val="en-IN" w:eastAsia="en-IN"/>
        </w:rPr>
      </w:r>
      <w:r>
        <w:rPr>
          <w:rFonts w:ascii="Times New Roman" w:eastAsia="Times New Roman" w:hAnsi="Times New Roman" w:cs="Times New Roman"/>
          <w:b/>
          <w:noProof/>
          <w:sz w:val="24"/>
          <w:szCs w:val="24"/>
          <w:lang w:val="en-IN" w:eastAsia="en-IN"/>
        </w:rPr>
        <w:pict w14:anchorId="3CCF42A6">
          <v:shapetype id="_x0000_t32" coordsize="21600,21600" o:spt="32" o:oned="t" path="m,l21600,21600e" filled="f">
            <v:path arrowok="t" fillok="f" o:connecttype="none"/>
            <o:lock v:ext="edit" shapetype="t"/>
          </v:shapetype>
          <v:shape id="AutoShape 16" o:spid="_x0000_s2052" type="#_x0000_t32" style="width:450.7pt;height:.05pt;visibility:visible;mso-wrap-style:square;mso-left-percent:-10001;mso-top-percent:-10001;mso-position-horizontal:absolute;mso-position-horizontal-relative:char;mso-position-vertical:absolute;mso-position-vertical-relative:line;mso-left-percent:-10001;mso-top-percent:-10001" strokeweight="1.5pt">
            <w10:anchorlock/>
          </v:shape>
        </w:pict>
      </w:r>
    </w:p>
    <w:p w14:paraId="7586C553" w14:textId="77777777" w:rsidR="00444654" w:rsidRPr="008522FE" w:rsidRDefault="00444654" w:rsidP="00351BBF">
      <w:pPr>
        <w:keepNext/>
        <w:spacing w:after="0" w:line="360" w:lineRule="auto"/>
        <w:rPr>
          <w:rFonts w:ascii="Times New Roman" w:eastAsia="Times New Roman" w:hAnsi="Times New Roman" w:cs="Times New Roman"/>
          <w:b/>
          <w:caps/>
          <w:sz w:val="24"/>
          <w:szCs w:val="24"/>
        </w:rPr>
      </w:pPr>
    </w:p>
    <w:p w14:paraId="4E4CE734" w14:textId="77777777" w:rsidR="00444654" w:rsidRPr="008522FE" w:rsidRDefault="00444654" w:rsidP="00351BBF">
      <w:pPr>
        <w:pStyle w:val="Heading2"/>
        <w:spacing w:line="360" w:lineRule="auto"/>
        <w:rPr>
          <w:rFonts w:ascii="Times New Roman" w:eastAsia="Times New Roman" w:hAnsi="Times New Roman" w:cs="Times New Roman"/>
          <w:sz w:val="24"/>
          <w:szCs w:val="24"/>
        </w:rPr>
      </w:pPr>
      <w:r w:rsidRPr="008522FE">
        <w:rPr>
          <w:rFonts w:ascii="Times New Roman" w:eastAsia="Times New Roman" w:hAnsi="Times New Roman" w:cs="Times New Roman"/>
          <w:sz w:val="24"/>
          <w:szCs w:val="24"/>
        </w:rPr>
        <w:t>ABSTRACT</w:t>
      </w:r>
    </w:p>
    <w:p w14:paraId="774E9F03" w14:textId="77777777" w:rsidR="00444654" w:rsidRPr="008522FE" w:rsidRDefault="00444654" w:rsidP="00351BBF">
      <w:pPr>
        <w:keepNext/>
        <w:spacing w:after="0" w:line="360" w:lineRule="auto"/>
        <w:rPr>
          <w:rFonts w:ascii="Times New Roman" w:eastAsia="Times New Roman" w:hAnsi="Times New Roman" w:cs="Times New Roman"/>
          <w:b/>
          <w:caps/>
          <w:sz w:val="24"/>
          <w:szCs w:val="24"/>
        </w:rPr>
      </w:pPr>
    </w:p>
    <w:tbl>
      <w:tblPr>
        <w:tblW w:w="4900" w:type="pct"/>
        <w:jc w:val="center"/>
        <w:tblLayout w:type="fixed"/>
        <w:tblLook w:val="04A0" w:firstRow="1" w:lastRow="0" w:firstColumn="1" w:lastColumn="0" w:noHBand="0" w:noVBand="1"/>
      </w:tblPr>
      <w:tblGrid>
        <w:gridCol w:w="9060"/>
      </w:tblGrid>
      <w:tr w:rsidR="00444654" w:rsidRPr="008522FE" w14:paraId="24E4566D" w14:textId="77777777" w:rsidTr="00476F82">
        <w:trPr>
          <w:trHeight w:val="20"/>
          <w:jc w:val="center"/>
        </w:trPr>
        <w:tc>
          <w:tcPr>
            <w:tcW w:w="9018" w:type="dxa"/>
          </w:tcPr>
          <w:p w14:paraId="1E37303A" w14:textId="77777777" w:rsidR="00517E17" w:rsidRPr="008522FE" w:rsidRDefault="00517E17" w:rsidP="00590B40">
            <w:pPr>
              <w:spacing w:before="100" w:beforeAutospacing="1" w:after="100" w:afterAutospacing="1"/>
              <w:jc w:val="both"/>
              <w:rPr>
                <w:rFonts w:ascii="Times New Roman" w:eastAsia="Times New Roman" w:hAnsi="Times New Roman" w:cs="Times New Roman"/>
                <w:sz w:val="24"/>
                <w:szCs w:val="24"/>
                <w:lang w:val="en-IN" w:eastAsia="en-IN"/>
              </w:rPr>
            </w:pPr>
            <w:r w:rsidRPr="008522FE">
              <w:rPr>
                <w:rFonts w:ascii="Times New Roman" w:eastAsia="Times New Roman" w:hAnsi="Times New Roman" w:cs="Times New Roman"/>
                <w:sz w:val="24"/>
                <w:szCs w:val="24"/>
                <w:lang w:val="en-IN" w:eastAsia="en-IN"/>
              </w:rPr>
              <w:t>The food processing industry, both globally and in India, is rapidly evolving due to rising consumer demand for safe, high-quality, and convenient products. India, as a major agricultural producer, holds a key position in the global food supply chain, especially in the growing frozen food segment.</w:t>
            </w:r>
          </w:p>
          <w:p w14:paraId="4641D78B" w14:textId="77777777" w:rsidR="00517E17" w:rsidRPr="008522FE" w:rsidRDefault="00517E17" w:rsidP="00590B40">
            <w:pPr>
              <w:spacing w:before="100" w:beforeAutospacing="1" w:after="100" w:afterAutospacing="1"/>
              <w:jc w:val="both"/>
              <w:rPr>
                <w:rFonts w:ascii="Times New Roman" w:eastAsia="Times New Roman" w:hAnsi="Times New Roman" w:cs="Times New Roman"/>
                <w:sz w:val="24"/>
                <w:szCs w:val="24"/>
                <w:lang w:val="en-IN" w:eastAsia="en-IN"/>
              </w:rPr>
            </w:pPr>
            <w:r w:rsidRPr="008522FE">
              <w:rPr>
                <w:rFonts w:ascii="Times New Roman" w:eastAsia="Times New Roman" w:hAnsi="Times New Roman" w:cs="Times New Roman"/>
                <w:sz w:val="24"/>
                <w:szCs w:val="24"/>
                <w:lang w:val="en-IN" w:eastAsia="en-IN"/>
              </w:rPr>
              <w:t>This study</w:t>
            </w:r>
            <w:r w:rsidR="00184559" w:rsidRPr="008522FE">
              <w:rPr>
                <w:rFonts w:ascii="Times New Roman" w:eastAsia="Times New Roman" w:hAnsi="Times New Roman" w:cs="Times New Roman"/>
                <w:sz w:val="24"/>
                <w:szCs w:val="24"/>
                <w:lang w:val="en-IN" w:eastAsia="en-IN"/>
              </w:rPr>
              <w:t xml:space="preserve"> focuses on supplier evaluation </w:t>
            </w:r>
            <w:r w:rsidRPr="008522FE">
              <w:rPr>
                <w:rFonts w:ascii="Times New Roman" w:eastAsia="Times New Roman" w:hAnsi="Times New Roman" w:cs="Times New Roman"/>
                <w:sz w:val="24"/>
                <w:szCs w:val="24"/>
                <w:lang w:val="en-IN" w:eastAsia="en-IN"/>
              </w:rPr>
              <w:t>and the procurement proc</w:t>
            </w:r>
            <w:r w:rsidR="00184559" w:rsidRPr="008522FE">
              <w:rPr>
                <w:rFonts w:ascii="Times New Roman" w:eastAsia="Times New Roman" w:hAnsi="Times New Roman" w:cs="Times New Roman"/>
                <w:sz w:val="24"/>
                <w:szCs w:val="24"/>
                <w:lang w:val="en-IN" w:eastAsia="en-IN"/>
              </w:rPr>
              <w:t>ess at</w:t>
            </w:r>
            <w:r w:rsidRPr="008522FE">
              <w:rPr>
                <w:rFonts w:ascii="Times New Roman" w:eastAsia="Times New Roman" w:hAnsi="Times New Roman" w:cs="Times New Roman"/>
                <w:sz w:val="24"/>
                <w:szCs w:val="24"/>
                <w:lang w:val="en-IN" w:eastAsia="en-IN"/>
              </w:rPr>
              <w:t xml:space="preserve"> a large frozen food manufacturer in Gujarat. It examines the company's structured procurement system, emphasizing transparency, stability, and strict compliance with food safety and quality standards. The procurement team closely coordinates with production, quality control, and new product development.</w:t>
            </w:r>
          </w:p>
          <w:p w14:paraId="66F6CB5B" w14:textId="77777777" w:rsidR="00BB6EFE" w:rsidRPr="008522FE" w:rsidRDefault="00517E17" w:rsidP="00590B40">
            <w:pPr>
              <w:spacing w:before="100" w:beforeAutospacing="1" w:after="100" w:afterAutospacing="1"/>
              <w:jc w:val="both"/>
              <w:rPr>
                <w:rFonts w:ascii="Times New Roman" w:eastAsia="Times New Roman" w:hAnsi="Times New Roman" w:cs="Times New Roman"/>
                <w:sz w:val="24"/>
                <w:szCs w:val="24"/>
                <w:lang w:val="en-IN" w:eastAsia="en-IN"/>
              </w:rPr>
            </w:pPr>
            <w:r w:rsidRPr="008522FE">
              <w:rPr>
                <w:rFonts w:ascii="Times New Roman" w:eastAsia="Times New Roman" w:hAnsi="Times New Roman" w:cs="Times New Roman"/>
                <w:sz w:val="24"/>
                <w:szCs w:val="24"/>
                <w:lang w:val="en-IN" w:eastAsia="en-IN"/>
              </w:rPr>
              <w:t xml:space="preserve">Based on feedback from 20 industry professionals using the Henry Garrett Ranking method, product quality ranked as the top supplier selection criterion, followed by price and delivery </w:t>
            </w:r>
            <w:proofErr w:type="gramStart"/>
            <w:r w:rsidRPr="008522FE">
              <w:rPr>
                <w:rFonts w:ascii="Times New Roman" w:eastAsia="Times New Roman" w:hAnsi="Times New Roman" w:cs="Times New Roman"/>
                <w:sz w:val="24"/>
                <w:szCs w:val="24"/>
                <w:lang w:val="en-IN" w:eastAsia="en-IN"/>
              </w:rPr>
              <w:t>accuracy..</w:t>
            </w:r>
            <w:proofErr w:type="gramEnd"/>
            <w:r w:rsidRPr="008522FE">
              <w:rPr>
                <w:rFonts w:ascii="Times New Roman" w:eastAsia="Times New Roman" w:hAnsi="Times New Roman" w:cs="Times New Roman"/>
                <w:sz w:val="24"/>
                <w:szCs w:val="24"/>
                <w:lang w:val="en-IN" w:eastAsia="en-IN"/>
              </w:rPr>
              <w:t xml:space="preserve"> This study provides a practical framework for supplier evaluation in the food processing sector, helping firms enhance procurement strategies, strengthen supply chains, and improve audit performance.</w:t>
            </w:r>
          </w:p>
        </w:tc>
      </w:tr>
    </w:tbl>
    <w:p w14:paraId="66D44A71" w14:textId="77777777" w:rsidR="00444654" w:rsidRPr="008522FE" w:rsidRDefault="00444654" w:rsidP="00351BBF">
      <w:pPr>
        <w:spacing w:after="0" w:line="360" w:lineRule="auto"/>
        <w:ind w:left="990" w:hanging="990"/>
        <w:jc w:val="both"/>
        <w:textAlignment w:val="top"/>
        <w:rPr>
          <w:rFonts w:ascii="Times New Roman" w:eastAsia="Times New Roman" w:hAnsi="Times New Roman" w:cs="Times New Roman"/>
          <w:i/>
          <w:sz w:val="24"/>
          <w:szCs w:val="24"/>
        </w:rPr>
      </w:pPr>
    </w:p>
    <w:p w14:paraId="7938CFC0" w14:textId="77777777" w:rsidR="00444654" w:rsidRPr="008522FE" w:rsidRDefault="00444654" w:rsidP="00351BBF">
      <w:pPr>
        <w:spacing w:after="0" w:line="360" w:lineRule="auto"/>
        <w:ind w:left="1080" w:hanging="1080"/>
        <w:contextualSpacing/>
        <w:jc w:val="both"/>
        <w:rPr>
          <w:rFonts w:ascii="Times New Roman" w:eastAsia="Times New Roman" w:hAnsi="Times New Roman" w:cs="Times New Roman"/>
          <w:i/>
          <w:iCs/>
          <w:sz w:val="24"/>
          <w:szCs w:val="24"/>
        </w:rPr>
      </w:pPr>
      <w:r w:rsidRPr="008522FE">
        <w:rPr>
          <w:rFonts w:ascii="Times New Roman" w:eastAsia="Times New Roman" w:hAnsi="Times New Roman" w:cs="Times New Roman"/>
          <w:i/>
          <w:sz w:val="24"/>
          <w:szCs w:val="24"/>
        </w:rPr>
        <w:t>Keywords:</w:t>
      </w:r>
      <w:r w:rsidR="00517E17" w:rsidRPr="008522FE">
        <w:rPr>
          <w:rFonts w:ascii="Times New Roman" w:eastAsia="Times New Roman" w:hAnsi="Times New Roman" w:cs="Times New Roman"/>
          <w:i/>
          <w:sz w:val="24"/>
          <w:szCs w:val="24"/>
        </w:rPr>
        <w:t xml:space="preserve"> supply chain, procurement process, </w:t>
      </w:r>
      <w:r w:rsidR="00517E17" w:rsidRPr="008522FE">
        <w:rPr>
          <w:rFonts w:ascii="Times New Roman" w:eastAsia="Times New Roman" w:hAnsi="Times New Roman" w:cs="Times New Roman"/>
          <w:bCs/>
          <w:i/>
          <w:iCs/>
          <w:sz w:val="24"/>
          <w:szCs w:val="24"/>
        </w:rPr>
        <w:t xml:space="preserve">supplier evaluation, </w:t>
      </w:r>
      <w:r w:rsidR="00EE36CB" w:rsidRPr="008522FE">
        <w:rPr>
          <w:rFonts w:ascii="Times New Roman" w:eastAsia="Times New Roman" w:hAnsi="Times New Roman" w:cs="Times New Roman"/>
          <w:bCs/>
          <w:i/>
          <w:iCs/>
          <w:sz w:val="24"/>
          <w:szCs w:val="24"/>
        </w:rPr>
        <w:t>Evaluation criteria</w:t>
      </w:r>
    </w:p>
    <w:p w14:paraId="1386FEE0" w14:textId="77777777" w:rsidR="00902C4A" w:rsidRPr="008522FE" w:rsidRDefault="00902C4A" w:rsidP="00351BBF">
      <w:pPr>
        <w:tabs>
          <w:tab w:val="left" w:pos="2610"/>
        </w:tabs>
        <w:spacing w:after="0" w:line="360" w:lineRule="auto"/>
        <w:ind w:left="1080" w:hanging="1080"/>
        <w:contextualSpacing/>
        <w:jc w:val="both"/>
        <w:rPr>
          <w:rFonts w:ascii="Times New Roman" w:eastAsia="Times New Roman" w:hAnsi="Times New Roman" w:cs="Times New Roman"/>
          <w:i/>
          <w:sz w:val="24"/>
          <w:szCs w:val="24"/>
        </w:rPr>
        <w:sectPr w:rsidR="00902C4A" w:rsidRPr="008522FE" w:rsidSect="00161C30">
          <w:headerReference w:type="even" r:id="rId8"/>
          <w:headerReference w:type="default" r:id="rId9"/>
          <w:footerReference w:type="even" r:id="rId10"/>
          <w:footerReference w:type="default" r:id="rId11"/>
          <w:headerReference w:type="first" r:id="rId12"/>
          <w:footerReference w:type="first" r:id="rId13"/>
          <w:pgSz w:w="11909" w:h="16834" w:code="9"/>
          <w:pgMar w:top="1440" w:right="1440" w:bottom="1440" w:left="1440" w:header="720" w:footer="864" w:gutter="0"/>
          <w:cols w:space="720"/>
          <w:titlePg/>
          <w:docGrid w:linePitch="360"/>
        </w:sectPr>
      </w:pPr>
    </w:p>
    <w:p w14:paraId="3CEC903F" w14:textId="77777777" w:rsidR="00D90D20" w:rsidRPr="008522FE" w:rsidRDefault="00D90D20" w:rsidP="00351BBF">
      <w:pPr>
        <w:pStyle w:val="Heading2"/>
        <w:spacing w:line="360" w:lineRule="auto"/>
        <w:rPr>
          <w:rFonts w:ascii="Times New Roman" w:eastAsia="Times New Roman" w:hAnsi="Times New Roman" w:cs="Times New Roman"/>
          <w:sz w:val="24"/>
          <w:szCs w:val="24"/>
        </w:rPr>
        <w:sectPr w:rsidR="00D90D20" w:rsidRPr="008522FE" w:rsidSect="00902C4A">
          <w:type w:val="continuous"/>
          <w:pgSz w:w="11909" w:h="16834" w:code="9"/>
          <w:pgMar w:top="1440" w:right="1440" w:bottom="1440" w:left="1440" w:header="720" w:footer="864" w:gutter="0"/>
          <w:cols w:num="2" w:space="288"/>
          <w:titlePg/>
          <w:docGrid w:linePitch="360"/>
        </w:sectPr>
      </w:pPr>
    </w:p>
    <w:p w14:paraId="5A66958E" w14:textId="77777777" w:rsidR="00476F82" w:rsidRPr="008522FE" w:rsidRDefault="00161C30" w:rsidP="00351BBF">
      <w:pPr>
        <w:pStyle w:val="Heading2"/>
        <w:spacing w:line="360" w:lineRule="auto"/>
        <w:rPr>
          <w:rFonts w:ascii="Times New Roman" w:eastAsia="Times New Roman" w:hAnsi="Times New Roman" w:cs="Times New Roman"/>
          <w:sz w:val="24"/>
          <w:szCs w:val="24"/>
        </w:rPr>
      </w:pPr>
      <w:r w:rsidRPr="008522FE">
        <w:rPr>
          <w:rFonts w:ascii="Times New Roman" w:eastAsia="Times New Roman" w:hAnsi="Times New Roman" w:cs="Times New Roman"/>
          <w:sz w:val="24"/>
          <w:szCs w:val="24"/>
        </w:rPr>
        <w:t>INTRODUCTION</w:t>
      </w:r>
    </w:p>
    <w:p w14:paraId="2C844C2B" w14:textId="77777777" w:rsidR="00641AB6" w:rsidRPr="008522FE" w:rsidRDefault="00641AB6" w:rsidP="00351BBF">
      <w:pPr>
        <w:spacing w:before="100" w:beforeAutospacing="1" w:after="100" w:afterAutospacing="1" w:line="360" w:lineRule="auto"/>
        <w:jc w:val="both"/>
        <w:rPr>
          <w:rFonts w:ascii="Times New Roman" w:eastAsia="Times New Roman" w:hAnsi="Times New Roman" w:cs="Times New Roman"/>
          <w:sz w:val="24"/>
          <w:szCs w:val="24"/>
          <w:lang w:val="en-IN" w:eastAsia="en-IN"/>
        </w:rPr>
      </w:pPr>
      <w:r w:rsidRPr="008522FE">
        <w:rPr>
          <w:rFonts w:ascii="Times New Roman" w:eastAsia="Times New Roman" w:hAnsi="Times New Roman" w:cs="Times New Roman"/>
          <w:sz w:val="24"/>
          <w:szCs w:val="24"/>
          <w:lang w:val="en-IN" w:eastAsia="en-IN"/>
        </w:rPr>
        <w:t xml:space="preserve">Within frozen food </w:t>
      </w:r>
      <w:r w:rsidR="00B65A47" w:rsidRPr="008522FE">
        <w:rPr>
          <w:rFonts w:ascii="Times New Roman" w:eastAsia="Times New Roman" w:hAnsi="Times New Roman" w:cs="Times New Roman"/>
          <w:sz w:val="24"/>
          <w:szCs w:val="24"/>
          <w:lang w:val="en-IN" w:eastAsia="en-IN"/>
        </w:rPr>
        <w:t>industry, th</w:t>
      </w:r>
      <w:r w:rsidRPr="008522FE">
        <w:rPr>
          <w:rFonts w:ascii="Times New Roman" w:eastAsia="Times New Roman" w:hAnsi="Times New Roman" w:cs="Times New Roman"/>
          <w:sz w:val="24"/>
          <w:szCs w:val="24"/>
          <w:lang w:val="en-IN" w:eastAsia="en-IN"/>
        </w:rPr>
        <w:t xml:space="preserve">e procurement department </w:t>
      </w:r>
      <w:r w:rsidR="00C56991" w:rsidRPr="008522FE">
        <w:rPr>
          <w:rFonts w:ascii="Times New Roman" w:eastAsia="Times New Roman" w:hAnsi="Times New Roman" w:cs="Times New Roman"/>
          <w:sz w:val="24"/>
          <w:szCs w:val="24"/>
          <w:lang w:val="en-IN" w:eastAsia="en-IN"/>
        </w:rPr>
        <w:t xml:space="preserve">plays a vital role in the global economy by transforming agricultural products into value-added, safe, and ready-to-consume food items. In recent years, this sector has experienced significant growth, driven by changing consumer preferences, increasing demand for quality assurance, and the </w:t>
      </w:r>
      <w:r w:rsidR="00AE3A2A" w:rsidRPr="008522FE">
        <w:rPr>
          <w:rFonts w:ascii="Times New Roman" w:eastAsia="Times New Roman" w:hAnsi="Times New Roman" w:cs="Times New Roman"/>
          <w:sz w:val="24"/>
          <w:szCs w:val="24"/>
          <w:lang w:val="en-IN" w:eastAsia="en-IN"/>
        </w:rPr>
        <w:t>need for operational efficiency (</w:t>
      </w:r>
      <w:proofErr w:type="spellStart"/>
      <w:r w:rsidR="00AE3A2A" w:rsidRPr="008522FE">
        <w:rPr>
          <w:rFonts w:ascii="Times New Roman" w:eastAsia="Times New Roman" w:hAnsi="Times New Roman" w:cs="Times New Roman"/>
          <w:sz w:val="24"/>
          <w:szCs w:val="24"/>
          <w:lang w:val="en-IN" w:eastAsia="en-IN"/>
        </w:rPr>
        <w:t>Funde</w:t>
      </w:r>
      <w:proofErr w:type="spellEnd"/>
      <w:r w:rsidR="00AE3A2A" w:rsidRPr="008522FE">
        <w:rPr>
          <w:rFonts w:ascii="Times New Roman" w:eastAsia="Times New Roman" w:hAnsi="Times New Roman" w:cs="Times New Roman"/>
          <w:sz w:val="24"/>
          <w:szCs w:val="24"/>
          <w:lang w:val="en-IN" w:eastAsia="en-IN"/>
        </w:rPr>
        <w:t>&amp; Shrivastava, 2023).</w:t>
      </w:r>
      <w:r w:rsidR="00C56991" w:rsidRPr="008522FE">
        <w:rPr>
          <w:rFonts w:ascii="Times New Roman" w:eastAsia="Times New Roman" w:hAnsi="Times New Roman" w:cs="Times New Roman"/>
          <w:sz w:val="24"/>
          <w:szCs w:val="24"/>
          <w:lang w:val="en-IN" w:eastAsia="en-IN"/>
        </w:rPr>
        <w:t xml:space="preserve"> In India, the food processing industry holds a prominent position, supported by the country’s rich agricultural base and expanding dome</w:t>
      </w:r>
      <w:r w:rsidRPr="008522FE">
        <w:rPr>
          <w:rFonts w:ascii="Times New Roman" w:eastAsia="Times New Roman" w:hAnsi="Times New Roman" w:cs="Times New Roman"/>
          <w:sz w:val="24"/>
          <w:szCs w:val="24"/>
          <w:lang w:val="en-IN" w:eastAsia="en-IN"/>
        </w:rPr>
        <w:t>stic and international markets</w:t>
      </w:r>
      <w:r w:rsidR="00AE3A2A" w:rsidRPr="008522FE">
        <w:rPr>
          <w:rFonts w:ascii="Times New Roman" w:eastAsia="Times New Roman" w:hAnsi="Times New Roman" w:cs="Times New Roman"/>
          <w:sz w:val="24"/>
          <w:szCs w:val="24"/>
          <w:lang w:val="en-IN" w:eastAsia="en-IN"/>
        </w:rPr>
        <w:t xml:space="preserve"> (Calare &amp;</w:t>
      </w:r>
      <w:proofErr w:type="spellStart"/>
      <w:r w:rsidR="00AE3A2A" w:rsidRPr="008522FE">
        <w:rPr>
          <w:rFonts w:ascii="Times New Roman" w:eastAsia="Times New Roman" w:hAnsi="Times New Roman" w:cs="Times New Roman"/>
          <w:sz w:val="24"/>
          <w:szCs w:val="24"/>
          <w:lang w:val="en-IN" w:eastAsia="en-IN"/>
        </w:rPr>
        <w:t>Paspasan</w:t>
      </w:r>
      <w:proofErr w:type="spellEnd"/>
      <w:r w:rsidR="00AE3A2A" w:rsidRPr="008522FE">
        <w:rPr>
          <w:rFonts w:ascii="Times New Roman" w:eastAsia="Times New Roman" w:hAnsi="Times New Roman" w:cs="Times New Roman"/>
          <w:sz w:val="24"/>
          <w:szCs w:val="24"/>
          <w:lang w:val="en-IN" w:eastAsia="en-IN"/>
        </w:rPr>
        <w:t>, 2024)</w:t>
      </w:r>
      <w:r w:rsidRPr="008522FE">
        <w:rPr>
          <w:rFonts w:ascii="Times New Roman" w:eastAsia="Times New Roman" w:hAnsi="Times New Roman" w:cs="Times New Roman"/>
          <w:sz w:val="24"/>
          <w:szCs w:val="24"/>
          <w:lang w:val="en-IN" w:eastAsia="en-IN"/>
        </w:rPr>
        <w:t>.</w:t>
      </w:r>
    </w:p>
    <w:p w14:paraId="6A6AD074" w14:textId="77777777" w:rsidR="00B65A47" w:rsidRPr="008522FE" w:rsidRDefault="00C56991" w:rsidP="00351BBF">
      <w:pPr>
        <w:spacing w:before="100" w:beforeAutospacing="1" w:after="100" w:afterAutospacing="1" w:line="360" w:lineRule="auto"/>
        <w:jc w:val="both"/>
        <w:rPr>
          <w:rFonts w:ascii="Times New Roman" w:eastAsia="Times New Roman" w:hAnsi="Times New Roman" w:cs="Times New Roman"/>
          <w:sz w:val="24"/>
          <w:szCs w:val="24"/>
          <w:lang w:val="en-IN" w:eastAsia="en-IN"/>
        </w:rPr>
      </w:pPr>
      <w:r w:rsidRPr="008522FE">
        <w:rPr>
          <w:rFonts w:ascii="Times New Roman" w:eastAsia="Times New Roman" w:hAnsi="Times New Roman" w:cs="Times New Roman"/>
          <w:sz w:val="24"/>
          <w:szCs w:val="24"/>
          <w:lang w:val="en-IN" w:eastAsia="en-IN"/>
        </w:rPr>
        <w:lastRenderedPageBreak/>
        <w:t>A</w:t>
      </w:r>
      <w:r w:rsidR="00B65A47" w:rsidRPr="008522FE">
        <w:rPr>
          <w:rFonts w:ascii="Times New Roman" w:eastAsia="Times New Roman" w:hAnsi="Times New Roman" w:cs="Times New Roman"/>
          <w:sz w:val="24"/>
          <w:szCs w:val="24"/>
          <w:lang w:val="en-IN" w:eastAsia="en-IN"/>
        </w:rPr>
        <w:t>s a crucial link between raw material suppliers and production units, ensuring the timely and cost-effective availability of quality ingredients essential for maintaining product standards. Effective procurement practices directly influence product quality, operational costs, supply chain efficiency, and customer satisfaction. Given the perishable nature of raw materials and the strict regulatory requirements in food processing, procurement decisions must be strategic, transparent, and aligned with safety and quality norms.</w:t>
      </w:r>
      <w:r w:rsidR="00AE3A2A" w:rsidRPr="008522FE">
        <w:rPr>
          <w:rFonts w:ascii="Times New Roman" w:eastAsia="Times New Roman" w:hAnsi="Times New Roman" w:cs="Times New Roman"/>
          <w:sz w:val="24"/>
          <w:szCs w:val="24"/>
          <w:lang w:val="en-IN" w:eastAsia="en-IN"/>
        </w:rPr>
        <w:t xml:space="preserve"> (Dua&amp; Sahu, 2024)</w:t>
      </w:r>
    </w:p>
    <w:p w14:paraId="1ECBF33F" w14:textId="77777777" w:rsidR="002A0D3B" w:rsidRPr="008522FE" w:rsidRDefault="00B65A47" w:rsidP="00351BBF">
      <w:pPr>
        <w:spacing w:before="100" w:beforeAutospacing="1" w:after="100" w:afterAutospacing="1" w:line="360" w:lineRule="auto"/>
        <w:jc w:val="both"/>
        <w:rPr>
          <w:rFonts w:ascii="Times New Roman" w:eastAsia="Times New Roman" w:hAnsi="Times New Roman" w:cs="Times New Roman"/>
          <w:sz w:val="24"/>
          <w:szCs w:val="24"/>
          <w:lang w:val="en-IN" w:eastAsia="en-IN"/>
        </w:rPr>
      </w:pPr>
      <w:r w:rsidRPr="008522FE">
        <w:rPr>
          <w:rFonts w:ascii="Times New Roman" w:eastAsia="Times New Roman" w:hAnsi="Times New Roman" w:cs="Times New Roman"/>
          <w:sz w:val="24"/>
          <w:szCs w:val="24"/>
          <w:lang w:val="en-IN" w:eastAsia="en-IN"/>
        </w:rPr>
        <w:t>Supplier evaluation is a key component of the procurement process, as it helps identify reliable vendors, ensures consistency in supply, and mitigates risks associated with qual</w:t>
      </w:r>
      <w:r w:rsidR="00AE3A2A" w:rsidRPr="008522FE">
        <w:rPr>
          <w:rFonts w:ascii="Times New Roman" w:eastAsia="Times New Roman" w:hAnsi="Times New Roman" w:cs="Times New Roman"/>
          <w:sz w:val="24"/>
          <w:szCs w:val="24"/>
          <w:lang w:val="en-IN" w:eastAsia="en-IN"/>
        </w:rPr>
        <w:t xml:space="preserve">ity failures or delivery delays(Asamoah </w:t>
      </w:r>
      <w:r w:rsidR="00AE3A2A" w:rsidRPr="008522FE">
        <w:rPr>
          <w:rFonts w:ascii="Times New Roman" w:eastAsia="Times New Roman" w:hAnsi="Times New Roman" w:cs="Times New Roman"/>
          <w:i/>
          <w:sz w:val="24"/>
          <w:szCs w:val="24"/>
          <w:lang w:val="en-IN" w:eastAsia="en-IN"/>
        </w:rPr>
        <w:t>et al.</w:t>
      </w:r>
      <w:r w:rsidR="00AE3A2A" w:rsidRPr="008522FE">
        <w:rPr>
          <w:rFonts w:ascii="Times New Roman" w:eastAsia="Times New Roman" w:hAnsi="Times New Roman" w:cs="Times New Roman"/>
          <w:sz w:val="24"/>
          <w:szCs w:val="24"/>
          <w:lang w:val="en-IN" w:eastAsia="en-IN"/>
        </w:rPr>
        <w:t xml:space="preserve"> 2016). </w:t>
      </w:r>
      <w:r w:rsidRPr="008522FE">
        <w:rPr>
          <w:rFonts w:ascii="Times New Roman" w:eastAsia="Times New Roman" w:hAnsi="Times New Roman" w:cs="Times New Roman"/>
          <w:sz w:val="24"/>
          <w:szCs w:val="24"/>
          <w:lang w:val="en-IN" w:eastAsia="en-IN"/>
        </w:rPr>
        <w:t>By adopting systematic evaluation methods, firms can enhance supplier relationships, optimize procurement performance, and maintain a resilient supply chain</w:t>
      </w:r>
      <w:r w:rsidR="00AE3A2A" w:rsidRPr="008522FE">
        <w:rPr>
          <w:rFonts w:ascii="Times New Roman" w:eastAsia="Times New Roman" w:hAnsi="Times New Roman" w:cs="Times New Roman"/>
          <w:sz w:val="24"/>
          <w:szCs w:val="24"/>
          <w:lang w:val="en-IN" w:eastAsia="en-IN"/>
        </w:rPr>
        <w:t xml:space="preserve"> (Kamath &amp; Naik, 2018)</w:t>
      </w:r>
      <w:r w:rsidRPr="008522FE">
        <w:rPr>
          <w:rFonts w:ascii="Times New Roman" w:eastAsia="Times New Roman" w:hAnsi="Times New Roman" w:cs="Times New Roman"/>
          <w:sz w:val="24"/>
          <w:szCs w:val="24"/>
          <w:lang w:val="en-IN" w:eastAsia="en-IN"/>
        </w:rPr>
        <w:t>.</w:t>
      </w:r>
    </w:p>
    <w:p w14:paraId="113F6A18" w14:textId="77777777" w:rsidR="000E5A7B" w:rsidRPr="008522FE" w:rsidRDefault="00161C30" w:rsidP="00351BBF">
      <w:pPr>
        <w:pStyle w:val="Heading2"/>
        <w:spacing w:line="360" w:lineRule="auto"/>
        <w:rPr>
          <w:rFonts w:ascii="Times New Roman" w:eastAsia="Times New Roman" w:hAnsi="Times New Roman" w:cs="Times New Roman"/>
          <w:sz w:val="24"/>
          <w:szCs w:val="24"/>
        </w:rPr>
      </w:pPr>
      <w:r w:rsidRPr="008522FE">
        <w:rPr>
          <w:rFonts w:ascii="Times New Roman" w:eastAsia="Times New Roman" w:hAnsi="Times New Roman" w:cs="Times New Roman"/>
          <w:sz w:val="24"/>
          <w:szCs w:val="24"/>
        </w:rPr>
        <w:t>2.</w:t>
      </w:r>
      <w:r w:rsidR="000E5A7B" w:rsidRPr="008522FE">
        <w:rPr>
          <w:rFonts w:ascii="Times New Roman" w:eastAsia="Times New Roman" w:hAnsi="Times New Roman" w:cs="Times New Roman"/>
          <w:sz w:val="24"/>
          <w:szCs w:val="24"/>
        </w:rPr>
        <w:t xml:space="preserve"> OBJECTIVE</w:t>
      </w:r>
      <w:r w:rsidR="000F5940" w:rsidRPr="008522FE">
        <w:rPr>
          <w:rFonts w:ascii="Times New Roman" w:eastAsia="Times New Roman" w:hAnsi="Times New Roman" w:cs="Times New Roman"/>
          <w:sz w:val="24"/>
          <w:szCs w:val="24"/>
        </w:rPr>
        <w:t>S</w:t>
      </w:r>
      <w:r w:rsidR="000E5A7B" w:rsidRPr="008522FE">
        <w:rPr>
          <w:rFonts w:ascii="Times New Roman" w:eastAsia="Times New Roman" w:hAnsi="Times New Roman" w:cs="Times New Roman"/>
          <w:sz w:val="24"/>
          <w:szCs w:val="24"/>
        </w:rPr>
        <w:t xml:space="preserve"> OF STUDY</w:t>
      </w:r>
    </w:p>
    <w:p w14:paraId="48D5C2A8" w14:textId="77777777" w:rsidR="00E445BE" w:rsidRPr="008522FE" w:rsidRDefault="00E445BE" w:rsidP="00351BBF">
      <w:pPr>
        <w:spacing w:line="360" w:lineRule="auto"/>
        <w:jc w:val="both"/>
        <w:rPr>
          <w:rFonts w:ascii="Times New Roman" w:hAnsi="Times New Roman" w:cs="Times New Roman"/>
          <w:sz w:val="24"/>
          <w:szCs w:val="24"/>
        </w:rPr>
      </w:pPr>
      <w:r w:rsidRPr="008522FE">
        <w:rPr>
          <w:rFonts w:ascii="Times New Roman" w:hAnsi="Times New Roman" w:cs="Times New Roman"/>
          <w:sz w:val="24"/>
          <w:szCs w:val="24"/>
        </w:rPr>
        <w:t xml:space="preserve">1) To study the process of raw material purchasing in frozen food manufacturing firm </w:t>
      </w:r>
    </w:p>
    <w:p w14:paraId="4B9979C0" w14:textId="77777777" w:rsidR="000E5A7B" w:rsidRPr="008522FE" w:rsidRDefault="00E445BE" w:rsidP="008522FE">
      <w:pPr>
        <w:spacing w:line="360" w:lineRule="auto"/>
        <w:jc w:val="both"/>
        <w:rPr>
          <w:rFonts w:ascii="Times New Roman" w:hAnsi="Times New Roman" w:cs="Times New Roman"/>
          <w:sz w:val="24"/>
          <w:szCs w:val="24"/>
        </w:rPr>
      </w:pPr>
      <w:r w:rsidRPr="008522FE">
        <w:rPr>
          <w:rFonts w:ascii="Times New Roman" w:hAnsi="Times New Roman" w:cs="Times New Roman"/>
          <w:sz w:val="24"/>
          <w:szCs w:val="24"/>
        </w:rPr>
        <w:t xml:space="preserve">2) To determine the important criteria to evaluate suppliers in food processing firms </w:t>
      </w:r>
    </w:p>
    <w:p w14:paraId="59E0A8F8" w14:textId="77777777" w:rsidR="00476F82" w:rsidRPr="008522FE" w:rsidRDefault="000E5A7B" w:rsidP="00351BBF">
      <w:pPr>
        <w:pStyle w:val="Heading2"/>
        <w:spacing w:line="360" w:lineRule="auto"/>
        <w:rPr>
          <w:rFonts w:ascii="Times New Roman" w:eastAsia="Times New Roman" w:hAnsi="Times New Roman" w:cs="Times New Roman"/>
          <w:sz w:val="24"/>
          <w:szCs w:val="24"/>
        </w:rPr>
      </w:pPr>
      <w:r w:rsidRPr="008522FE">
        <w:rPr>
          <w:rFonts w:ascii="Times New Roman" w:eastAsia="Times New Roman" w:hAnsi="Times New Roman" w:cs="Times New Roman"/>
          <w:sz w:val="24"/>
          <w:szCs w:val="24"/>
        </w:rPr>
        <w:t xml:space="preserve">3. </w:t>
      </w:r>
      <w:r w:rsidR="00161C30" w:rsidRPr="008522FE">
        <w:rPr>
          <w:rFonts w:ascii="Times New Roman" w:eastAsia="Times New Roman" w:hAnsi="Times New Roman" w:cs="Times New Roman"/>
          <w:sz w:val="24"/>
          <w:szCs w:val="24"/>
        </w:rPr>
        <w:t xml:space="preserve">RESEARCH METHODOLOGY </w:t>
      </w:r>
    </w:p>
    <w:p w14:paraId="1ABF135A" w14:textId="0BB2A714" w:rsidR="00934D00" w:rsidRPr="008522FE" w:rsidRDefault="00146177" w:rsidP="00351BBF">
      <w:pPr>
        <w:spacing w:line="360" w:lineRule="auto"/>
        <w:jc w:val="both"/>
        <w:rPr>
          <w:rFonts w:ascii="Times New Roman" w:hAnsi="Times New Roman" w:cs="Times New Roman"/>
          <w:sz w:val="24"/>
          <w:szCs w:val="24"/>
        </w:rPr>
      </w:pPr>
      <w:r w:rsidRPr="008522FE">
        <w:rPr>
          <w:rFonts w:ascii="Times New Roman" w:hAnsi="Times New Roman" w:cs="Times New Roman"/>
          <w:sz w:val="24"/>
          <w:szCs w:val="24"/>
        </w:rPr>
        <w:t xml:space="preserve">The study on </w:t>
      </w:r>
      <w:r w:rsidR="008522FE" w:rsidRPr="008522FE">
        <w:rPr>
          <w:rFonts w:ascii="Times New Roman" w:hAnsi="Times New Roman" w:cs="Times New Roman"/>
          <w:sz w:val="24"/>
          <w:szCs w:val="24"/>
        </w:rPr>
        <w:t>Purchase Procedure and Supplier Evaluation for Food Processing Firms in Gujarat</w:t>
      </w:r>
      <w:r w:rsidR="005D4C47">
        <w:rPr>
          <w:rFonts w:ascii="Times New Roman" w:hAnsi="Times New Roman" w:cs="Times New Roman"/>
          <w:sz w:val="24"/>
          <w:szCs w:val="24"/>
        </w:rPr>
        <w:t xml:space="preserve"> </w:t>
      </w:r>
      <w:r w:rsidRPr="008522FE">
        <w:rPr>
          <w:rFonts w:ascii="Times New Roman" w:hAnsi="Times New Roman" w:cs="Times New Roman"/>
          <w:sz w:val="24"/>
          <w:szCs w:val="24"/>
        </w:rPr>
        <w:t>was carried out using the multi stage sampling</w:t>
      </w:r>
      <w:r w:rsidR="00C665AD" w:rsidRPr="008522FE">
        <w:rPr>
          <w:rFonts w:ascii="Times New Roman" w:hAnsi="Times New Roman" w:cs="Times New Roman"/>
          <w:sz w:val="24"/>
          <w:szCs w:val="24"/>
        </w:rPr>
        <w:t xml:space="preserve"> technique</w:t>
      </w:r>
      <w:r w:rsidR="000F5940" w:rsidRPr="008522FE">
        <w:rPr>
          <w:rFonts w:ascii="Times New Roman" w:hAnsi="Times New Roman" w:cs="Times New Roman"/>
          <w:sz w:val="24"/>
          <w:szCs w:val="24"/>
        </w:rPr>
        <w:t>.</w:t>
      </w:r>
      <w:r w:rsidR="00C665AD" w:rsidRPr="008522FE">
        <w:rPr>
          <w:rFonts w:ascii="Times New Roman" w:hAnsi="Times New Roman" w:cs="Times New Roman"/>
          <w:sz w:val="24"/>
          <w:szCs w:val="24"/>
        </w:rPr>
        <w:t xml:space="preserve"> First objective was studied by observation and</w:t>
      </w:r>
      <w:r w:rsidR="000E183E" w:rsidRPr="008522FE">
        <w:rPr>
          <w:rFonts w:ascii="Times New Roman" w:hAnsi="Times New Roman" w:cs="Times New Roman"/>
          <w:sz w:val="24"/>
          <w:szCs w:val="24"/>
        </w:rPr>
        <w:t xml:space="preserve"> understanding responsibilities a procurement department. </w:t>
      </w:r>
      <w:r w:rsidR="000F5940" w:rsidRPr="008522FE">
        <w:rPr>
          <w:rFonts w:ascii="Times New Roman" w:hAnsi="Times New Roman" w:cs="Times New Roman"/>
          <w:sz w:val="24"/>
          <w:szCs w:val="24"/>
        </w:rPr>
        <w:t>For the second objective, 20 food</w:t>
      </w:r>
      <w:r w:rsidR="00C665AD" w:rsidRPr="008522FE">
        <w:rPr>
          <w:rFonts w:ascii="Times New Roman" w:hAnsi="Times New Roman" w:cs="Times New Roman"/>
          <w:sz w:val="24"/>
          <w:szCs w:val="24"/>
        </w:rPr>
        <w:t xml:space="preserve"> processing firms </w:t>
      </w:r>
      <w:r w:rsidRPr="008522FE">
        <w:rPr>
          <w:rFonts w:ascii="Times New Roman" w:hAnsi="Times New Roman" w:cs="Times New Roman"/>
          <w:sz w:val="24"/>
          <w:szCs w:val="24"/>
        </w:rPr>
        <w:t xml:space="preserve">were selected for the study. </w:t>
      </w:r>
      <w:r w:rsidR="00C665AD" w:rsidRPr="008522FE">
        <w:rPr>
          <w:rFonts w:ascii="Times New Roman" w:hAnsi="Times New Roman" w:cs="Times New Roman"/>
          <w:sz w:val="24"/>
          <w:szCs w:val="24"/>
        </w:rPr>
        <w:t xml:space="preserve">Got a response from purchase manager or purchase head, analyzed that data with the help of </w:t>
      </w:r>
      <w:r w:rsidR="00590B40" w:rsidRPr="008522FE">
        <w:rPr>
          <w:rFonts w:ascii="Times New Roman" w:hAnsi="Times New Roman" w:cs="Times New Roman"/>
          <w:sz w:val="24"/>
          <w:szCs w:val="24"/>
        </w:rPr>
        <w:t>Henry</w:t>
      </w:r>
      <w:r w:rsidR="00C665AD" w:rsidRPr="008522FE">
        <w:rPr>
          <w:rFonts w:ascii="Times New Roman" w:hAnsi="Times New Roman" w:cs="Times New Roman"/>
          <w:sz w:val="24"/>
          <w:szCs w:val="24"/>
        </w:rPr>
        <w:t xml:space="preserve"> garret ranking</w:t>
      </w:r>
      <w:r w:rsidR="006C4B1C" w:rsidRPr="008522FE">
        <w:rPr>
          <w:rFonts w:ascii="Times New Roman" w:hAnsi="Times New Roman" w:cs="Times New Roman"/>
          <w:sz w:val="24"/>
          <w:szCs w:val="24"/>
        </w:rPr>
        <w:t xml:space="preserve"> method</w:t>
      </w:r>
      <w:r w:rsidR="00590B40">
        <w:rPr>
          <w:rFonts w:ascii="Times New Roman" w:hAnsi="Times New Roman" w:cs="Times New Roman"/>
          <w:sz w:val="24"/>
          <w:szCs w:val="24"/>
        </w:rPr>
        <w:t xml:space="preserve"> </w:t>
      </w:r>
      <w:r w:rsidR="00934D00" w:rsidRPr="008522FE">
        <w:rPr>
          <w:rFonts w:ascii="Times New Roman" w:hAnsi="Times New Roman" w:cs="Times New Roman"/>
          <w:sz w:val="24"/>
          <w:szCs w:val="24"/>
        </w:rPr>
        <w:t xml:space="preserve">in this strategy involved asking respondents to rank all of the factors. The following Garrett formula was used in the first stage to get the percent position of each rank: </w:t>
      </w:r>
    </w:p>
    <w:p w14:paraId="2F5634B2" w14:textId="77777777" w:rsidR="00934D00" w:rsidRPr="008522FE" w:rsidRDefault="00934D00" w:rsidP="00351BBF">
      <w:pPr>
        <w:spacing w:line="360" w:lineRule="auto"/>
        <w:jc w:val="both"/>
        <w:rPr>
          <w:rFonts w:ascii="Times New Roman" w:hAnsi="Times New Roman" w:cs="Times New Roman"/>
          <w:sz w:val="24"/>
          <w:szCs w:val="24"/>
        </w:rPr>
      </w:pPr>
      <w:r w:rsidRPr="008522FE">
        <w:rPr>
          <w:rFonts w:ascii="Times New Roman" w:hAnsi="Times New Roman" w:cs="Times New Roman"/>
          <w:sz w:val="24"/>
          <w:szCs w:val="24"/>
        </w:rPr>
        <w:t xml:space="preserve">Percent Position= </w:t>
      </w:r>
      <w:r w:rsidR="008D5BA2" w:rsidRPr="008522FE">
        <w:rPr>
          <w:rFonts w:ascii="Times New Roman" w:hAnsi="Times New Roman" w:cs="Times New Roman"/>
          <w:sz w:val="24"/>
          <w:szCs w:val="24"/>
        </w:rPr>
        <w:t xml:space="preserve">= </w:t>
      </w:r>
      <m:oMath>
        <m:f>
          <m:fPr>
            <m:ctrlPr>
              <w:rPr>
                <w:rFonts w:ascii="Cambria Math" w:hAnsi="Cambria Math" w:cs="Times New Roman"/>
                <w:i/>
                <w:sz w:val="24"/>
                <w:szCs w:val="24"/>
              </w:rPr>
            </m:ctrlPr>
          </m:fPr>
          <m:num>
            <m:r>
              <m:rPr>
                <m:sty m:val="p"/>
              </m:rPr>
              <w:rPr>
                <w:rFonts w:ascii="Cambria Math" w:hAnsi="Cambria Math" w:cs="Times New Roman"/>
                <w:sz w:val="24"/>
                <w:szCs w:val="24"/>
              </w:rPr>
              <m:t>100 (Rij-0.5)</m:t>
            </m:r>
          </m:num>
          <m:den>
            <m:r>
              <m:rPr>
                <m:sty m:val="p"/>
              </m:rPr>
              <w:rPr>
                <w:rFonts w:ascii="Cambria Math" w:hAnsi="Cambria Math" w:cs="Times New Roman"/>
                <w:sz w:val="24"/>
                <w:szCs w:val="24"/>
              </w:rPr>
              <m:t>Nj</m:t>
            </m:r>
          </m:den>
        </m:f>
      </m:oMath>
    </w:p>
    <w:p w14:paraId="193051B4" w14:textId="77777777" w:rsidR="008D5BA2" w:rsidRPr="008522FE" w:rsidRDefault="008D5BA2" w:rsidP="00351BBF">
      <w:pPr>
        <w:spacing w:after="0" w:line="360" w:lineRule="auto"/>
        <w:jc w:val="both"/>
        <w:rPr>
          <w:rFonts w:ascii="Times New Roman" w:hAnsi="Times New Roman" w:cs="Times New Roman"/>
          <w:sz w:val="24"/>
          <w:szCs w:val="24"/>
        </w:rPr>
      </w:pPr>
      <w:r w:rsidRPr="008522FE">
        <w:rPr>
          <w:rFonts w:ascii="Times New Roman" w:hAnsi="Times New Roman" w:cs="Times New Roman"/>
          <w:sz w:val="24"/>
          <w:szCs w:val="24"/>
        </w:rPr>
        <w:t xml:space="preserve">Where, </w:t>
      </w:r>
    </w:p>
    <w:p w14:paraId="6DBB3357" w14:textId="77777777" w:rsidR="008D5BA2" w:rsidRPr="008522FE" w:rsidRDefault="008D5BA2" w:rsidP="00351BBF">
      <w:pPr>
        <w:spacing w:after="0" w:line="360" w:lineRule="auto"/>
        <w:jc w:val="both"/>
        <w:rPr>
          <w:rFonts w:ascii="Times New Roman" w:hAnsi="Times New Roman" w:cs="Times New Roman"/>
          <w:sz w:val="24"/>
          <w:szCs w:val="24"/>
        </w:rPr>
      </w:pPr>
      <w:r w:rsidRPr="008522FE">
        <w:rPr>
          <w:rFonts w:ascii="Times New Roman" w:hAnsi="Times New Roman" w:cs="Times New Roman"/>
          <w:sz w:val="24"/>
          <w:szCs w:val="24"/>
        </w:rPr>
        <w:t xml:space="preserve">Rij= Rank given for ith item by the jth individual </w:t>
      </w:r>
    </w:p>
    <w:p w14:paraId="41AD7F5A" w14:textId="77777777" w:rsidR="008D5BA2" w:rsidRPr="008522FE" w:rsidRDefault="008D5BA2" w:rsidP="00351BBF">
      <w:pPr>
        <w:spacing w:after="0" w:line="360" w:lineRule="auto"/>
        <w:jc w:val="both"/>
        <w:rPr>
          <w:rFonts w:ascii="Times New Roman" w:hAnsi="Times New Roman" w:cs="Times New Roman"/>
          <w:sz w:val="24"/>
          <w:szCs w:val="24"/>
        </w:rPr>
      </w:pPr>
      <w:r w:rsidRPr="008522FE">
        <w:rPr>
          <w:rFonts w:ascii="Times New Roman" w:hAnsi="Times New Roman" w:cs="Times New Roman"/>
          <w:sz w:val="24"/>
          <w:szCs w:val="24"/>
        </w:rPr>
        <w:t>Nj= Number of items ranked by jth individual</w:t>
      </w:r>
    </w:p>
    <w:p w14:paraId="37FB6528" w14:textId="77777777" w:rsidR="00476F82" w:rsidRPr="008522FE" w:rsidRDefault="000E5A7B" w:rsidP="00351BBF">
      <w:pPr>
        <w:pStyle w:val="Heading2"/>
        <w:spacing w:before="240" w:line="360" w:lineRule="auto"/>
        <w:rPr>
          <w:rFonts w:ascii="Times New Roman" w:eastAsia="Times New Roman" w:hAnsi="Times New Roman" w:cs="Times New Roman"/>
          <w:sz w:val="24"/>
          <w:szCs w:val="24"/>
        </w:rPr>
      </w:pPr>
      <w:r w:rsidRPr="008522FE">
        <w:rPr>
          <w:rFonts w:ascii="Times New Roman" w:eastAsia="Times New Roman" w:hAnsi="Times New Roman" w:cs="Times New Roman"/>
          <w:sz w:val="24"/>
          <w:szCs w:val="24"/>
        </w:rPr>
        <w:t>4</w:t>
      </w:r>
      <w:r w:rsidR="00161C30" w:rsidRPr="008522FE">
        <w:rPr>
          <w:rFonts w:ascii="Times New Roman" w:eastAsia="Times New Roman" w:hAnsi="Times New Roman" w:cs="Times New Roman"/>
          <w:sz w:val="24"/>
          <w:szCs w:val="24"/>
        </w:rPr>
        <w:t>. RESULTS AND DISCUSSION</w:t>
      </w:r>
    </w:p>
    <w:p w14:paraId="4264719E" w14:textId="77777777" w:rsidR="00641AB6" w:rsidRPr="008522FE" w:rsidRDefault="00641AB6" w:rsidP="00351BBF">
      <w:pPr>
        <w:spacing w:line="360" w:lineRule="auto"/>
        <w:jc w:val="both"/>
        <w:rPr>
          <w:rFonts w:ascii="Times New Roman" w:hAnsi="Times New Roman" w:cs="Times New Roman"/>
          <w:b/>
          <w:bCs/>
          <w:sz w:val="24"/>
          <w:szCs w:val="24"/>
        </w:rPr>
      </w:pPr>
      <w:r w:rsidRPr="008522FE">
        <w:rPr>
          <w:rFonts w:ascii="Times New Roman" w:hAnsi="Times New Roman" w:cs="Times New Roman"/>
          <w:b/>
          <w:bCs/>
          <w:sz w:val="24"/>
          <w:szCs w:val="24"/>
        </w:rPr>
        <w:t xml:space="preserve">4.1 To study the process of raw material purchasing in frozen food manufacturing firm </w:t>
      </w:r>
    </w:p>
    <w:p w14:paraId="22679C2F" w14:textId="77777777" w:rsidR="00A1530C" w:rsidRPr="008522FE" w:rsidRDefault="00A1530C" w:rsidP="00351BBF">
      <w:pPr>
        <w:spacing w:line="360" w:lineRule="auto"/>
        <w:jc w:val="both"/>
        <w:rPr>
          <w:rFonts w:ascii="Times New Roman" w:hAnsi="Times New Roman" w:cs="Times New Roman"/>
          <w:b/>
          <w:bCs/>
          <w:sz w:val="24"/>
          <w:szCs w:val="24"/>
        </w:rPr>
      </w:pPr>
      <w:r w:rsidRPr="008522FE">
        <w:rPr>
          <w:rFonts w:ascii="Times New Roman" w:hAnsi="Times New Roman" w:cs="Times New Roman"/>
          <w:b/>
          <w:bCs/>
          <w:sz w:val="24"/>
          <w:szCs w:val="24"/>
        </w:rPr>
        <w:lastRenderedPageBreak/>
        <w:t>4.1.1 Key activity of the purchase department</w:t>
      </w:r>
    </w:p>
    <w:p w14:paraId="7BDF6C1F" w14:textId="77777777" w:rsidR="00D90D20" w:rsidRPr="008522FE" w:rsidRDefault="00D90D20" w:rsidP="00351BBF">
      <w:pPr>
        <w:spacing w:after="0" w:line="360" w:lineRule="auto"/>
        <w:jc w:val="both"/>
        <w:rPr>
          <w:rFonts w:ascii="Times New Roman" w:hAnsi="Times New Roman" w:cs="Times New Roman"/>
          <w:sz w:val="24"/>
          <w:szCs w:val="24"/>
        </w:rPr>
        <w:sectPr w:rsidR="00D90D20" w:rsidRPr="008522FE" w:rsidSect="00E47FD9">
          <w:type w:val="continuous"/>
          <w:pgSz w:w="11909" w:h="16834" w:code="9"/>
          <w:pgMar w:top="1440" w:right="1440" w:bottom="1440" w:left="1440" w:header="720" w:footer="864" w:gutter="0"/>
          <w:cols w:space="288"/>
          <w:titlePg/>
          <w:docGrid w:linePitch="360"/>
        </w:sectPr>
      </w:pPr>
    </w:p>
    <w:p w14:paraId="4543D22E" w14:textId="77777777" w:rsidR="00D90D20" w:rsidRPr="008522FE" w:rsidRDefault="00D90D20" w:rsidP="00351BBF">
      <w:pPr>
        <w:spacing w:after="0" w:line="360" w:lineRule="auto"/>
        <w:jc w:val="both"/>
        <w:rPr>
          <w:rFonts w:ascii="Times New Roman" w:hAnsi="Times New Roman" w:cs="Times New Roman"/>
          <w:sz w:val="24"/>
          <w:szCs w:val="24"/>
        </w:rPr>
        <w:sectPr w:rsidR="00D90D20" w:rsidRPr="008522FE" w:rsidSect="00D90D20">
          <w:type w:val="continuous"/>
          <w:pgSz w:w="11909" w:h="16834" w:code="9"/>
          <w:pgMar w:top="1440" w:right="1440" w:bottom="1440" w:left="1440" w:header="720" w:footer="864" w:gutter="0"/>
          <w:cols w:space="288"/>
          <w:titlePg/>
          <w:docGrid w:linePitch="360"/>
        </w:sectPr>
      </w:pPr>
      <w:r w:rsidRPr="008522FE">
        <w:rPr>
          <w:rFonts w:ascii="Times New Roman" w:hAnsi="Times New Roman" w:cs="Times New Roman"/>
          <w:sz w:val="24"/>
          <w:szCs w:val="24"/>
        </w:rPr>
        <w:t>1.  Initiation of purchase for raw material and packaging material</w:t>
      </w:r>
    </w:p>
    <w:p w14:paraId="55E2FE5C" w14:textId="77777777" w:rsidR="00A1530C" w:rsidRPr="008522FE" w:rsidRDefault="00A1530C" w:rsidP="00351BBF">
      <w:pPr>
        <w:spacing w:after="0" w:line="360" w:lineRule="auto"/>
        <w:jc w:val="both"/>
        <w:rPr>
          <w:rFonts w:ascii="Times New Roman" w:hAnsi="Times New Roman" w:cs="Times New Roman"/>
          <w:sz w:val="24"/>
          <w:szCs w:val="24"/>
        </w:rPr>
      </w:pPr>
      <w:r w:rsidRPr="008522FE">
        <w:rPr>
          <w:rFonts w:ascii="Times New Roman" w:hAnsi="Times New Roman" w:cs="Times New Roman"/>
          <w:sz w:val="24"/>
          <w:szCs w:val="24"/>
        </w:rPr>
        <w:t>In the dynamic world of business, effectively managing the flow of goods and services from production to consumption is paramount. This involves a delicate balance between anticipating future demand, responding to current customer needs, and orchestrating the production process to meet both. Three key elements play crucial roles in this intricate dance: forecasting, customer orders, and production planning. While distinct in their function, they are inextricably linked, forming a critical chain that ensures a business can operate efficiently and profitably.</w:t>
      </w:r>
    </w:p>
    <w:p w14:paraId="0044EC7D" w14:textId="77777777" w:rsidR="00A1530C" w:rsidRPr="008522FE" w:rsidRDefault="00A1530C" w:rsidP="00351BBF">
      <w:pPr>
        <w:spacing w:after="0" w:line="360" w:lineRule="auto"/>
        <w:jc w:val="both"/>
        <w:rPr>
          <w:rFonts w:ascii="Times New Roman" w:hAnsi="Times New Roman" w:cs="Times New Roman"/>
          <w:sz w:val="24"/>
          <w:szCs w:val="24"/>
        </w:rPr>
      </w:pPr>
      <w:r w:rsidRPr="008522FE">
        <w:rPr>
          <w:rFonts w:ascii="Times New Roman" w:hAnsi="Times New Roman" w:cs="Times New Roman"/>
          <w:sz w:val="24"/>
          <w:szCs w:val="24"/>
        </w:rPr>
        <w:t>2. The Production plan (weekly) shall be made by the production manager and a copy is submitted to purchase department.</w:t>
      </w:r>
    </w:p>
    <w:p w14:paraId="6F311B73" w14:textId="77777777" w:rsidR="00A1530C" w:rsidRPr="008522FE" w:rsidRDefault="00A1530C" w:rsidP="00351BBF">
      <w:pPr>
        <w:spacing w:after="0" w:line="360" w:lineRule="auto"/>
        <w:jc w:val="both"/>
        <w:rPr>
          <w:rFonts w:ascii="Times New Roman" w:hAnsi="Times New Roman" w:cs="Times New Roman"/>
          <w:sz w:val="24"/>
          <w:szCs w:val="24"/>
        </w:rPr>
      </w:pPr>
      <w:r w:rsidRPr="008522FE">
        <w:rPr>
          <w:rFonts w:ascii="Times New Roman" w:hAnsi="Times New Roman" w:cs="Times New Roman"/>
          <w:sz w:val="24"/>
          <w:szCs w:val="24"/>
        </w:rPr>
        <w:t>3. The total ingredients required as per the plan are determined using the recipes.</w:t>
      </w:r>
    </w:p>
    <w:p w14:paraId="49F6F2C7" w14:textId="77777777" w:rsidR="00A1530C" w:rsidRPr="008522FE" w:rsidRDefault="00A1530C" w:rsidP="00351BBF">
      <w:pPr>
        <w:spacing w:after="0" w:line="360" w:lineRule="auto"/>
        <w:jc w:val="both"/>
        <w:rPr>
          <w:rFonts w:ascii="Times New Roman" w:hAnsi="Times New Roman" w:cs="Times New Roman"/>
          <w:sz w:val="24"/>
          <w:szCs w:val="24"/>
        </w:rPr>
      </w:pPr>
      <w:r w:rsidRPr="008522FE">
        <w:rPr>
          <w:rFonts w:ascii="Times New Roman" w:hAnsi="Times New Roman" w:cs="Times New Roman"/>
          <w:sz w:val="24"/>
          <w:szCs w:val="24"/>
        </w:rPr>
        <w:t xml:space="preserve">4. The changes in production plan communicated to purchase department as and when changes happen. </w:t>
      </w:r>
    </w:p>
    <w:p w14:paraId="21CCA904" w14:textId="77777777" w:rsidR="00A1530C" w:rsidRPr="008522FE" w:rsidRDefault="00A1530C" w:rsidP="00351BBF">
      <w:pPr>
        <w:spacing w:after="0" w:line="360" w:lineRule="auto"/>
        <w:jc w:val="both"/>
        <w:rPr>
          <w:rFonts w:ascii="Times New Roman" w:hAnsi="Times New Roman" w:cs="Times New Roman"/>
          <w:sz w:val="24"/>
          <w:szCs w:val="24"/>
        </w:rPr>
      </w:pPr>
      <w:r w:rsidRPr="008522FE">
        <w:rPr>
          <w:rFonts w:ascii="Times New Roman" w:hAnsi="Times New Roman" w:cs="Times New Roman"/>
          <w:sz w:val="24"/>
          <w:szCs w:val="24"/>
        </w:rPr>
        <w:t>5. Depending upon production plan the procurement is done as follows:</w:t>
      </w:r>
    </w:p>
    <w:p w14:paraId="437CC76F" w14:textId="77777777" w:rsidR="00A1530C" w:rsidRPr="008522FE" w:rsidRDefault="00A1530C" w:rsidP="00351BBF">
      <w:pPr>
        <w:spacing w:after="0" w:line="360" w:lineRule="auto"/>
        <w:jc w:val="both"/>
        <w:rPr>
          <w:rFonts w:ascii="Times New Roman" w:hAnsi="Times New Roman" w:cs="Times New Roman"/>
          <w:sz w:val="24"/>
          <w:szCs w:val="24"/>
        </w:rPr>
      </w:pPr>
      <w:r w:rsidRPr="008522FE">
        <w:rPr>
          <w:rFonts w:ascii="Times New Roman" w:hAnsi="Times New Roman" w:cs="Times New Roman"/>
          <w:sz w:val="24"/>
          <w:szCs w:val="24"/>
        </w:rPr>
        <w:t>Dry ingredients, spices, oils like dry and non-perishable items are procured before one week.</w:t>
      </w:r>
    </w:p>
    <w:p w14:paraId="24FBC405" w14:textId="77777777" w:rsidR="00A1530C" w:rsidRPr="008522FE" w:rsidRDefault="00A1530C" w:rsidP="00351BBF">
      <w:pPr>
        <w:spacing w:after="0" w:line="360" w:lineRule="auto"/>
        <w:jc w:val="both"/>
        <w:rPr>
          <w:rFonts w:ascii="Times New Roman" w:hAnsi="Times New Roman" w:cs="Times New Roman"/>
          <w:sz w:val="24"/>
          <w:szCs w:val="24"/>
        </w:rPr>
      </w:pPr>
      <w:r w:rsidRPr="008522FE">
        <w:rPr>
          <w:rFonts w:ascii="Times New Roman" w:hAnsi="Times New Roman" w:cs="Times New Roman"/>
          <w:sz w:val="24"/>
          <w:szCs w:val="24"/>
        </w:rPr>
        <w:t>Fruits &amp; vegetables are perishable materials, procurement is done 1 day in advance.</w:t>
      </w:r>
    </w:p>
    <w:p w14:paraId="699BAD5C" w14:textId="77777777" w:rsidR="00A1530C" w:rsidRPr="008522FE" w:rsidRDefault="00A1530C" w:rsidP="00351BBF">
      <w:pPr>
        <w:spacing w:before="240" w:line="360" w:lineRule="auto"/>
        <w:jc w:val="both"/>
        <w:rPr>
          <w:rFonts w:ascii="Times New Roman" w:hAnsi="Times New Roman" w:cs="Times New Roman"/>
          <w:b/>
          <w:sz w:val="24"/>
          <w:szCs w:val="24"/>
        </w:rPr>
      </w:pPr>
      <w:r w:rsidRPr="008522FE">
        <w:rPr>
          <w:rFonts w:ascii="Times New Roman" w:hAnsi="Times New Roman" w:cs="Times New Roman"/>
          <w:b/>
          <w:sz w:val="24"/>
          <w:szCs w:val="24"/>
        </w:rPr>
        <w:t xml:space="preserve">4.1.2 Procurement process of past purchase raw material </w:t>
      </w:r>
    </w:p>
    <w:p w14:paraId="14568F72" w14:textId="77777777" w:rsidR="00A1530C" w:rsidRPr="008522FE" w:rsidRDefault="00A1530C" w:rsidP="00351BBF">
      <w:pPr>
        <w:spacing w:after="0" w:line="360" w:lineRule="auto"/>
        <w:jc w:val="both"/>
        <w:rPr>
          <w:rFonts w:ascii="Times New Roman" w:hAnsi="Times New Roman" w:cs="Times New Roman"/>
          <w:sz w:val="24"/>
          <w:szCs w:val="24"/>
        </w:rPr>
      </w:pPr>
      <w:r w:rsidRPr="008522FE">
        <w:rPr>
          <w:rFonts w:ascii="Times New Roman" w:hAnsi="Times New Roman" w:cs="Times New Roman"/>
          <w:sz w:val="24"/>
          <w:szCs w:val="24"/>
        </w:rPr>
        <w:t>There are different procurement procedures for previously purchased raw materials and new or first-time purchasing raw material. Previously purchased raw materials are ingredients that have already been used in various recipes in the past.</w:t>
      </w:r>
    </w:p>
    <w:p w14:paraId="57C9C6E7" w14:textId="77777777" w:rsidR="00A1530C" w:rsidRPr="008522FE" w:rsidRDefault="00A1530C" w:rsidP="00351BBF">
      <w:pPr>
        <w:spacing w:after="0" w:line="360" w:lineRule="auto"/>
        <w:jc w:val="both"/>
        <w:rPr>
          <w:rFonts w:ascii="Times New Roman" w:hAnsi="Times New Roman" w:cs="Times New Roman"/>
          <w:sz w:val="24"/>
          <w:szCs w:val="24"/>
        </w:rPr>
      </w:pPr>
      <w:r w:rsidRPr="008522FE">
        <w:rPr>
          <w:rFonts w:ascii="Times New Roman" w:hAnsi="Times New Roman" w:cs="Times New Roman"/>
          <w:sz w:val="24"/>
          <w:szCs w:val="24"/>
        </w:rPr>
        <w:t xml:space="preserve">For past purchase materials, multiple suppliers are usually available, so there is no need to perform a </w:t>
      </w:r>
      <w:proofErr w:type="gramStart"/>
      <w:r w:rsidRPr="008522FE">
        <w:rPr>
          <w:rFonts w:ascii="Times New Roman" w:hAnsi="Times New Roman" w:cs="Times New Roman"/>
          <w:sz w:val="24"/>
          <w:szCs w:val="24"/>
        </w:rPr>
        <w:t>finding suppliers</w:t>
      </w:r>
      <w:proofErr w:type="gramEnd"/>
      <w:r w:rsidRPr="008522FE">
        <w:rPr>
          <w:rFonts w:ascii="Times New Roman" w:hAnsi="Times New Roman" w:cs="Times New Roman"/>
          <w:sz w:val="24"/>
          <w:szCs w:val="24"/>
        </w:rPr>
        <w:t>, requesting samples and a new vendor creation process. This procedure begins when a demand is raised by the production plant (kitchen).</w:t>
      </w:r>
    </w:p>
    <w:p w14:paraId="72E0787C" w14:textId="77777777" w:rsidR="00A1530C" w:rsidRPr="008522FE" w:rsidRDefault="00A1530C" w:rsidP="00351BBF">
      <w:pPr>
        <w:spacing w:before="240" w:line="360" w:lineRule="auto"/>
        <w:jc w:val="both"/>
        <w:rPr>
          <w:rFonts w:ascii="Times New Roman" w:hAnsi="Times New Roman" w:cs="Times New Roman"/>
          <w:b/>
          <w:sz w:val="24"/>
          <w:szCs w:val="24"/>
        </w:rPr>
      </w:pPr>
      <w:r w:rsidRPr="008522FE">
        <w:rPr>
          <w:rFonts w:ascii="Times New Roman" w:hAnsi="Times New Roman" w:cs="Times New Roman"/>
          <w:b/>
          <w:sz w:val="24"/>
          <w:szCs w:val="24"/>
        </w:rPr>
        <w:t>1. Demand from kitchen and prepare specification of product</w:t>
      </w:r>
    </w:p>
    <w:p w14:paraId="287B34D2" w14:textId="77777777" w:rsidR="00A1530C" w:rsidRPr="008522FE" w:rsidRDefault="00A1530C" w:rsidP="00351BBF">
      <w:pPr>
        <w:pStyle w:val="Footer"/>
        <w:spacing w:line="360" w:lineRule="auto"/>
        <w:jc w:val="both"/>
        <w:rPr>
          <w:rFonts w:ascii="Times New Roman" w:hAnsi="Times New Roman" w:cs="Times New Roman"/>
          <w:sz w:val="24"/>
          <w:szCs w:val="24"/>
        </w:rPr>
      </w:pPr>
      <w:r w:rsidRPr="008522FE">
        <w:rPr>
          <w:rFonts w:ascii="Times New Roman" w:hAnsi="Times New Roman" w:cs="Times New Roman"/>
          <w:sz w:val="24"/>
          <w:szCs w:val="24"/>
        </w:rPr>
        <w:t>The procurement process begins with the purchasing unit identifying the need, followed by an internal review of the technical and financial requirements.</w:t>
      </w:r>
    </w:p>
    <w:p w14:paraId="19A614DD" w14:textId="77777777" w:rsidR="00A1530C" w:rsidRPr="008522FE" w:rsidRDefault="00A1530C" w:rsidP="00351BBF">
      <w:pPr>
        <w:pStyle w:val="Footer"/>
        <w:spacing w:line="360" w:lineRule="auto"/>
        <w:jc w:val="both"/>
        <w:rPr>
          <w:rFonts w:ascii="Times New Roman" w:hAnsi="Times New Roman" w:cs="Times New Roman"/>
          <w:sz w:val="24"/>
          <w:szCs w:val="24"/>
        </w:rPr>
      </w:pPr>
      <w:r w:rsidRPr="008522FE">
        <w:rPr>
          <w:rFonts w:ascii="Times New Roman" w:hAnsi="Times New Roman" w:cs="Times New Roman"/>
          <w:sz w:val="24"/>
          <w:szCs w:val="24"/>
        </w:rPr>
        <w:t xml:space="preserve">Items, equipment, materials, and components required at the manufacturing site are recognized and requisition is prepared for the same. </w:t>
      </w:r>
    </w:p>
    <w:p w14:paraId="137B1B15" w14:textId="77777777" w:rsidR="00915A28" w:rsidRDefault="00A1530C" w:rsidP="00351BBF">
      <w:pPr>
        <w:pStyle w:val="Footer"/>
        <w:spacing w:line="360" w:lineRule="auto"/>
        <w:jc w:val="both"/>
        <w:rPr>
          <w:rFonts w:ascii="Times New Roman" w:hAnsi="Times New Roman" w:cs="Times New Roman"/>
          <w:sz w:val="24"/>
          <w:szCs w:val="24"/>
        </w:rPr>
      </w:pPr>
      <w:r w:rsidRPr="008522FE">
        <w:rPr>
          <w:rFonts w:ascii="Times New Roman" w:hAnsi="Times New Roman" w:cs="Times New Roman"/>
          <w:sz w:val="24"/>
          <w:szCs w:val="24"/>
        </w:rPr>
        <w:lastRenderedPageBreak/>
        <w:t xml:space="preserve">This requisition is then sent to store department for further verification on availability of them in store. This requisition is a formal document with specific document number and is called </w:t>
      </w:r>
    </w:p>
    <w:p w14:paraId="74CAC254" w14:textId="77777777" w:rsidR="00915A28" w:rsidRDefault="00A1530C" w:rsidP="00351BBF">
      <w:pPr>
        <w:pStyle w:val="Footer"/>
        <w:spacing w:line="360" w:lineRule="auto"/>
        <w:jc w:val="both"/>
        <w:rPr>
          <w:rFonts w:ascii="Times New Roman" w:hAnsi="Times New Roman" w:cs="Times New Roman"/>
          <w:sz w:val="24"/>
          <w:szCs w:val="24"/>
        </w:rPr>
      </w:pPr>
      <w:r w:rsidRPr="008522FE">
        <w:rPr>
          <w:rFonts w:ascii="Times New Roman" w:hAnsi="Times New Roman" w:cs="Times New Roman"/>
          <w:sz w:val="24"/>
          <w:szCs w:val="24"/>
        </w:rPr>
        <w:t xml:space="preserve">Material Requisition or Material Indent. Store department checks the availability of this material. In case the material is available in store, the same is issued with an issue note. </w:t>
      </w:r>
    </w:p>
    <w:p w14:paraId="218DF838" w14:textId="77777777" w:rsidR="00915A28" w:rsidRDefault="00A1530C" w:rsidP="00351BBF">
      <w:pPr>
        <w:pStyle w:val="Footer"/>
        <w:spacing w:line="360" w:lineRule="auto"/>
        <w:jc w:val="both"/>
        <w:rPr>
          <w:rFonts w:ascii="Times New Roman" w:hAnsi="Times New Roman" w:cs="Times New Roman"/>
          <w:sz w:val="24"/>
          <w:szCs w:val="24"/>
        </w:rPr>
      </w:pPr>
      <w:r w:rsidRPr="008522FE">
        <w:rPr>
          <w:rFonts w:ascii="Times New Roman" w:hAnsi="Times New Roman" w:cs="Times New Roman"/>
          <w:sz w:val="24"/>
          <w:szCs w:val="24"/>
        </w:rPr>
        <w:t xml:space="preserve">However, if the said material is not available in the store, then another requisition needs to be raised. This requisition is called Purchase Requisition. The same is raised by store department </w:t>
      </w:r>
    </w:p>
    <w:p w14:paraId="5E783ECE" w14:textId="77777777" w:rsidR="00915A28" w:rsidRPr="008522FE" w:rsidRDefault="00A1530C" w:rsidP="00915A28">
      <w:pPr>
        <w:pStyle w:val="Footer"/>
        <w:spacing w:line="360" w:lineRule="auto"/>
        <w:jc w:val="both"/>
        <w:rPr>
          <w:rFonts w:ascii="Times New Roman" w:hAnsi="Times New Roman" w:cs="Times New Roman"/>
          <w:b/>
          <w:sz w:val="24"/>
          <w:szCs w:val="24"/>
        </w:rPr>
      </w:pPr>
      <w:r w:rsidRPr="008522FE">
        <w:rPr>
          <w:rFonts w:ascii="Times New Roman" w:hAnsi="Times New Roman" w:cs="Times New Roman"/>
          <w:sz w:val="24"/>
          <w:szCs w:val="24"/>
        </w:rPr>
        <w:t>and is sent to purchase department for further action.</w:t>
      </w:r>
      <w:r w:rsidR="00BE43FE" w:rsidRPr="008522FE">
        <w:rPr>
          <w:rFonts w:ascii="Times New Roman" w:hAnsi="Times New Roman" w:cs="Times New Roman"/>
          <w:b/>
          <w:noProof/>
          <w:sz w:val="24"/>
          <w:szCs w:val="24"/>
          <w:lang w:val="en-IN" w:eastAsia="en-IN" w:bidi="gu-IN"/>
        </w:rPr>
        <w:drawing>
          <wp:anchor distT="0" distB="0" distL="114300" distR="114300" simplePos="0" relativeHeight="251722752" behindDoc="0" locked="0" layoutInCell="1" allowOverlap="1" wp14:anchorId="763CBF74" wp14:editId="1389CD97">
            <wp:simplePos x="0" y="0"/>
            <wp:positionH relativeFrom="column">
              <wp:posOffset>581025</wp:posOffset>
            </wp:positionH>
            <wp:positionV relativeFrom="paragraph">
              <wp:posOffset>751840</wp:posOffset>
            </wp:positionV>
            <wp:extent cx="3762375" cy="3343275"/>
            <wp:effectExtent l="38100" t="0" r="66675" b="0"/>
            <wp:wrapTopAndBottom/>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anchor>
        </w:drawing>
      </w:r>
      <w:r w:rsidR="00915A28">
        <w:rPr>
          <w:rFonts w:ascii="Times New Roman" w:hAnsi="Times New Roman" w:cs="Times New Roman"/>
          <w:sz w:val="24"/>
          <w:szCs w:val="24"/>
        </w:rPr>
        <w:t xml:space="preserve"> </w:t>
      </w:r>
      <w:r w:rsidRPr="008522FE">
        <w:rPr>
          <w:rFonts w:ascii="Times New Roman" w:hAnsi="Times New Roman" w:cs="Times New Roman"/>
          <w:sz w:val="24"/>
          <w:szCs w:val="24"/>
        </w:rPr>
        <w:t xml:space="preserve">Aim of specification is </w:t>
      </w:r>
      <w:proofErr w:type="gramStart"/>
      <w:r w:rsidRPr="008522FE">
        <w:rPr>
          <w:rFonts w:ascii="Times New Roman" w:hAnsi="Times New Roman" w:cs="Times New Roman"/>
          <w:sz w:val="24"/>
          <w:szCs w:val="24"/>
        </w:rPr>
        <w:t>increase</w:t>
      </w:r>
      <w:proofErr w:type="gramEnd"/>
      <w:r w:rsidRPr="008522FE">
        <w:rPr>
          <w:rFonts w:ascii="Times New Roman" w:hAnsi="Times New Roman" w:cs="Times New Roman"/>
          <w:sz w:val="24"/>
          <w:szCs w:val="24"/>
        </w:rPr>
        <w:t xml:space="preserve"> food safety and make a frozen food product quality high. Product specification is usually created</w:t>
      </w:r>
      <w:r w:rsidR="00915A28">
        <w:rPr>
          <w:rFonts w:ascii="Times New Roman" w:hAnsi="Times New Roman" w:cs="Times New Roman"/>
          <w:sz w:val="24"/>
          <w:szCs w:val="24"/>
        </w:rPr>
        <w:t xml:space="preserve"> </w:t>
      </w:r>
      <w:r w:rsidR="00915A28" w:rsidRPr="008522FE">
        <w:rPr>
          <w:rFonts w:ascii="Times New Roman" w:hAnsi="Times New Roman" w:cs="Times New Roman"/>
          <w:b/>
          <w:sz w:val="24"/>
          <w:szCs w:val="24"/>
        </w:rPr>
        <w:t>Fig.1 Purchase procedure for past purchase material (Existing Suppliers)</w:t>
      </w:r>
    </w:p>
    <w:p w14:paraId="460E4318" w14:textId="77777777" w:rsidR="00915A28" w:rsidRDefault="00915A28" w:rsidP="00351BBF">
      <w:pPr>
        <w:pStyle w:val="Footer"/>
        <w:spacing w:line="360" w:lineRule="auto"/>
        <w:jc w:val="both"/>
        <w:rPr>
          <w:rFonts w:ascii="Times New Roman" w:hAnsi="Times New Roman" w:cs="Times New Roman"/>
          <w:sz w:val="24"/>
          <w:szCs w:val="24"/>
        </w:rPr>
      </w:pPr>
    </w:p>
    <w:p w14:paraId="2C30DCE4" w14:textId="77777777" w:rsidR="00BF7CEB" w:rsidRPr="008522FE" w:rsidRDefault="00A1530C" w:rsidP="00351BBF">
      <w:pPr>
        <w:pStyle w:val="Footer"/>
        <w:spacing w:line="360" w:lineRule="auto"/>
        <w:jc w:val="both"/>
        <w:rPr>
          <w:rFonts w:ascii="Times New Roman" w:hAnsi="Times New Roman" w:cs="Times New Roman"/>
          <w:iCs/>
          <w:sz w:val="24"/>
          <w:szCs w:val="24"/>
        </w:rPr>
      </w:pPr>
      <w:r w:rsidRPr="008522FE">
        <w:rPr>
          <w:rFonts w:ascii="Times New Roman" w:hAnsi="Times New Roman" w:cs="Times New Roman"/>
          <w:sz w:val="24"/>
          <w:szCs w:val="24"/>
        </w:rPr>
        <w:t xml:space="preserve">by the </w:t>
      </w:r>
      <w:r w:rsidRPr="008522FE">
        <w:rPr>
          <w:rFonts w:ascii="Times New Roman" w:hAnsi="Times New Roman" w:cs="Times New Roman"/>
          <w:bCs/>
          <w:sz w:val="24"/>
          <w:szCs w:val="24"/>
        </w:rPr>
        <w:t>Purchasing Department</w:t>
      </w:r>
      <w:r w:rsidRPr="008522FE">
        <w:rPr>
          <w:rFonts w:ascii="Times New Roman" w:hAnsi="Times New Roman" w:cs="Times New Roman"/>
          <w:sz w:val="24"/>
          <w:szCs w:val="24"/>
        </w:rPr>
        <w:t xml:space="preserve">, together with the </w:t>
      </w:r>
      <w:r w:rsidRPr="008522FE">
        <w:rPr>
          <w:rFonts w:ascii="Times New Roman" w:hAnsi="Times New Roman" w:cs="Times New Roman"/>
          <w:bCs/>
          <w:sz w:val="24"/>
          <w:szCs w:val="24"/>
        </w:rPr>
        <w:t>Quality Assurance (QA) Team</w:t>
      </w:r>
      <w:r w:rsidRPr="008522FE">
        <w:rPr>
          <w:rFonts w:ascii="Times New Roman" w:hAnsi="Times New Roman" w:cs="Times New Roman"/>
          <w:sz w:val="24"/>
          <w:szCs w:val="24"/>
        </w:rPr>
        <w:t xml:space="preserve"> in a </w:t>
      </w:r>
      <w:r w:rsidRPr="008522FE">
        <w:rPr>
          <w:rFonts w:ascii="Times New Roman" w:hAnsi="Times New Roman" w:cs="Times New Roman"/>
          <w:bCs/>
          <w:sz w:val="24"/>
          <w:szCs w:val="24"/>
        </w:rPr>
        <w:t>frozen food company</w:t>
      </w:r>
      <w:r w:rsidRPr="008522FE">
        <w:rPr>
          <w:rFonts w:ascii="Times New Roman" w:hAnsi="Times New Roman" w:cs="Times New Roman"/>
          <w:sz w:val="24"/>
          <w:szCs w:val="24"/>
        </w:rPr>
        <w:t>.</w:t>
      </w:r>
      <w:r w:rsidR="00915A28">
        <w:rPr>
          <w:rFonts w:ascii="Times New Roman" w:hAnsi="Times New Roman" w:cs="Times New Roman"/>
          <w:sz w:val="24"/>
          <w:szCs w:val="24"/>
        </w:rPr>
        <w:t xml:space="preserve"> </w:t>
      </w:r>
      <w:r w:rsidRPr="008522FE">
        <w:rPr>
          <w:rFonts w:ascii="Times New Roman" w:hAnsi="Times New Roman" w:cs="Times New Roman"/>
          <w:bCs/>
          <w:sz w:val="24"/>
          <w:szCs w:val="24"/>
        </w:rPr>
        <w:t>Purchasing Team</w:t>
      </w:r>
      <w:r w:rsidRPr="008522FE">
        <w:rPr>
          <w:rFonts w:ascii="Times New Roman" w:hAnsi="Times New Roman" w:cs="Times New Roman"/>
          <w:sz w:val="24"/>
          <w:szCs w:val="24"/>
        </w:rPr>
        <w:t xml:space="preserve"> decides </w:t>
      </w:r>
      <w:r w:rsidRPr="008522FE">
        <w:rPr>
          <w:rFonts w:ascii="Times New Roman" w:hAnsi="Times New Roman" w:cs="Times New Roman"/>
          <w:iCs/>
          <w:sz w:val="24"/>
          <w:szCs w:val="24"/>
        </w:rPr>
        <w:t>what to buy</w:t>
      </w:r>
      <w:r w:rsidRPr="008522FE">
        <w:rPr>
          <w:rFonts w:ascii="Times New Roman" w:hAnsi="Times New Roman" w:cs="Times New Roman"/>
          <w:sz w:val="24"/>
          <w:szCs w:val="24"/>
        </w:rPr>
        <w:t xml:space="preserve"> and </w:t>
      </w:r>
      <w:r w:rsidRPr="008522FE">
        <w:rPr>
          <w:rFonts w:ascii="Times New Roman" w:hAnsi="Times New Roman" w:cs="Times New Roman"/>
          <w:iCs/>
          <w:sz w:val="24"/>
          <w:szCs w:val="24"/>
        </w:rPr>
        <w:t>from whom</w:t>
      </w:r>
      <w:r w:rsidRPr="008522FE">
        <w:rPr>
          <w:rFonts w:ascii="Times New Roman" w:hAnsi="Times New Roman" w:cs="Times New Roman"/>
          <w:sz w:val="24"/>
          <w:szCs w:val="24"/>
        </w:rPr>
        <w:t xml:space="preserve"> and </w:t>
      </w:r>
      <w:r w:rsidRPr="008522FE">
        <w:rPr>
          <w:rFonts w:ascii="Times New Roman" w:hAnsi="Times New Roman" w:cs="Times New Roman"/>
          <w:bCs/>
          <w:sz w:val="24"/>
          <w:szCs w:val="24"/>
        </w:rPr>
        <w:t>Quality Team</w:t>
      </w:r>
      <w:r w:rsidRPr="008522FE">
        <w:rPr>
          <w:rFonts w:ascii="Times New Roman" w:hAnsi="Times New Roman" w:cs="Times New Roman"/>
          <w:sz w:val="24"/>
          <w:szCs w:val="24"/>
        </w:rPr>
        <w:t xml:space="preserve"> makes sure the products are </w:t>
      </w:r>
      <w:r w:rsidRPr="008522FE">
        <w:rPr>
          <w:rFonts w:ascii="Times New Roman" w:hAnsi="Times New Roman" w:cs="Times New Roman"/>
          <w:iCs/>
          <w:sz w:val="24"/>
          <w:szCs w:val="24"/>
        </w:rPr>
        <w:t>safe</w:t>
      </w:r>
      <w:r w:rsidRPr="008522FE">
        <w:rPr>
          <w:rFonts w:ascii="Times New Roman" w:hAnsi="Times New Roman" w:cs="Times New Roman"/>
          <w:sz w:val="24"/>
          <w:szCs w:val="24"/>
        </w:rPr>
        <w:t xml:space="preserve">, </w:t>
      </w:r>
      <w:r w:rsidRPr="008522FE">
        <w:rPr>
          <w:rFonts w:ascii="Times New Roman" w:hAnsi="Times New Roman" w:cs="Times New Roman"/>
          <w:iCs/>
          <w:sz w:val="24"/>
          <w:szCs w:val="24"/>
        </w:rPr>
        <w:t>high quality</w:t>
      </w:r>
      <w:r w:rsidRPr="008522FE">
        <w:rPr>
          <w:rFonts w:ascii="Times New Roman" w:hAnsi="Times New Roman" w:cs="Times New Roman"/>
          <w:sz w:val="24"/>
          <w:szCs w:val="24"/>
        </w:rPr>
        <w:t xml:space="preserve">, and </w:t>
      </w:r>
      <w:r w:rsidRPr="008522FE">
        <w:rPr>
          <w:rFonts w:ascii="Times New Roman" w:hAnsi="Times New Roman" w:cs="Times New Roman"/>
          <w:iCs/>
          <w:sz w:val="24"/>
          <w:szCs w:val="24"/>
        </w:rPr>
        <w:t>meet food laws.</w:t>
      </w:r>
    </w:p>
    <w:p w14:paraId="6996E341" w14:textId="77777777" w:rsidR="008522FE" w:rsidRPr="008522FE" w:rsidRDefault="008522FE" w:rsidP="00351BBF">
      <w:pPr>
        <w:pStyle w:val="Footer"/>
        <w:spacing w:line="360" w:lineRule="auto"/>
        <w:jc w:val="both"/>
        <w:rPr>
          <w:rFonts w:ascii="Times New Roman" w:hAnsi="Times New Roman" w:cs="Times New Roman"/>
          <w:b/>
          <w:sz w:val="24"/>
          <w:szCs w:val="24"/>
        </w:rPr>
      </w:pPr>
    </w:p>
    <w:p w14:paraId="5C9918F1" w14:textId="77777777" w:rsidR="00BF7CEB" w:rsidRPr="008522FE" w:rsidRDefault="00A1530C" w:rsidP="00351BBF">
      <w:pPr>
        <w:pStyle w:val="Footer"/>
        <w:spacing w:line="360" w:lineRule="auto"/>
        <w:jc w:val="both"/>
        <w:rPr>
          <w:rFonts w:ascii="Times New Roman" w:hAnsi="Times New Roman" w:cs="Times New Roman"/>
          <w:sz w:val="24"/>
          <w:szCs w:val="24"/>
        </w:rPr>
      </w:pPr>
      <w:r w:rsidRPr="008522FE">
        <w:rPr>
          <w:rFonts w:ascii="Times New Roman" w:hAnsi="Times New Roman" w:cs="Times New Roman"/>
          <w:b/>
          <w:sz w:val="24"/>
          <w:szCs w:val="24"/>
        </w:rPr>
        <w:t>2. Get quotation, supplier selection, negotiation and Performa invoice</w:t>
      </w:r>
    </w:p>
    <w:p w14:paraId="785EB7B4" w14:textId="77777777" w:rsidR="00A1530C" w:rsidRPr="008522FE" w:rsidRDefault="00A1530C" w:rsidP="00351BBF">
      <w:pPr>
        <w:spacing w:before="100" w:beforeAutospacing="1" w:after="0" w:line="360" w:lineRule="auto"/>
        <w:jc w:val="both"/>
        <w:rPr>
          <w:rFonts w:ascii="Times New Roman" w:hAnsi="Times New Roman" w:cs="Times New Roman"/>
          <w:b/>
          <w:sz w:val="24"/>
          <w:szCs w:val="24"/>
        </w:rPr>
      </w:pPr>
      <w:r w:rsidRPr="008522FE">
        <w:rPr>
          <w:rFonts w:ascii="Times New Roman" w:hAnsi="Times New Roman" w:cs="Times New Roman"/>
          <w:sz w:val="24"/>
          <w:szCs w:val="24"/>
        </w:rPr>
        <w:t xml:space="preserve">The company asks different suppliers to send their prices and product details for comparison. Based on price, quality, and reliability, the best supplier is chosen from those who sent quotations. The company and selected supplier discuss terms like price, delivery time, and </w:t>
      </w:r>
      <w:r w:rsidRPr="008522FE">
        <w:rPr>
          <w:rFonts w:ascii="Times New Roman" w:hAnsi="Times New Roman" w:cs="Times New Roman"/>
          <w:sz w:val="24"/>
          <w:szCs w:val="24"/>
        </w:rPr>
        <w:lastRenderedPageBreak/>
        <w:t xml:space="preserve">payment. Then, the supplier sends a proforma invoice (a pre-bill) that includes the final agreed details before placing the order. </w:t>
      </w:r>
    </w:p>
    <w:p w14:paraId="64BA72A5" w14:textId="77777777" w:rsidR="00A1530C" w:rsidRPr="008522FE" w:rsidRDefault="00A1530C" w:rsidP="00351BBF">
      <w:pPr>
        <w:pStyle w:val="Footer"/>
        <w:spacing w:line="360" w:lineRule="auto"/>
        <w:jc w:val="both"/>
        <w:rPr>
          <w:rFonts w:ascii="Times New Roman" w:hAnsi="Times New Roman" w:cs="Times New Roman"/>
          <w:sz w:val="24"/>
          <w:szCs w:val="24"/>
        </w:rPr>
      </w:pPr>
      <w:r w:rsidRPr="008522FE">
        <w:rPr>
          <w:rFonts w:ascii="Times New Roman" w:hAnsi="Times New Roman" w:cs="Times New Roman"/>
          <w:sz w:val="24"/>
          <w:szCs w:val="24"/>
        </w:rPr>
        <w:t xml:space="preserve">Quotation → helps in </w:t>
      </w:r>
      <w:r w:rsidRPr="008522FE">
        <w:rPr>
          <w:rStyle w:val="uv3um"/>
          <w:rFonts w:ascii="Times New Roman" w:eastAsiaTheme="majorEastAsia" w:hAnsi="Times New Roman" w:cs="Times New Roman"/>
          <w:sz w:val="24"/>
          <w:szCs w:val="24"/>
        </w:rPr>
        <w:t>choosing</w:t>
      </w:r>
      <w:r w:rsidRPr="008522FE">
        <w:rPr>
          <w:rFonts w:ascii="Times New Roman" w:hAnsi="Times New Roman" w:cs="Times New Roman"/>
          <w:sz w:val="24"/>
          <w:szCs w:val="24"/>
        </w:rPr>
        <w:t xml:space="preserve">the best supplier → then </w:t>
      </w:r>
      <w:r w:rsidRPr="008522FE">
        <w:rPr>
          <w:rStyle w:val="uv3um"/>
          <w:rFonts w:ascii="Times New Roman" w:eastAsiaTheme="majorEastAsia" w:hAnsi="Times New Roman" w:cs="Times New Roman"/>
          <w:sz w:val="24"/>
          <w:szCs w:val="24"/>
        </w:rPr>
        <w:t>negotiate</w:t>
      </w:r>
      <w:r w:rsidRPr="008522FE">
        <w:rPr>
          <w:rFonts w:ascii="Times New Roman" w:hAnsi="Times New Roman" w:cs="Times New Roman"/>
          <w:sz w:val="24"/>
          <w:szCs w:val="24"/>
        </w:rPr>
        <w:t xml:space="preserve"> terms → finalized with a </w:t>
      </w:r>
      <w:r w:rsidRPr="008522FE">
        <w:rPr>
          <w:rStyle w:val="uv3um"/>
          <w:rFonts w:ascii="Times New Roman" w:eastAsiaTheme="majorEastAsia" w:hAnsi="Times New Roman" w:cs="Times New Roman"/>
          <w:sz w:val="24"/>
          <w:szCs w:val="24"/>
        </w:rPr>
        <w:t>proforma invoice</w:t>
      </w:r>
      <w:r w:rsidRPr="008522FE">
        <w:rPr>
          <w:rFonts w:ascii="Times New Roman" w:hAnsi="Times New Roman" w:cs="Times New Roman"/>
          <w:sz w:val="24"/>
          <w:szCs w:val="24"/>
        </w:rPr>
        <w:t xml:space="preserve"> before the actual purchase.</w:t>
      </w:r>
    </w:p>
    <w:p w14:paraId="5FCD0054" w14:textId="77777777" w:rsidR="00A1530C" w:rsidRPr="008522FE" w:rsidRDefault="00A1530C" w:rsidP="00351BBF">
      <w:pPr>
        <w:pStyle w:val="Footer"/>
        <w:spacing w:before="240" w:after="100" w:afterAutospacing="1" w:line="360" w:lineRule="auto"/>
        <w:jc w:val="both"/>
        <w:rPr>
          <w:rFonts w:ascii="Times New Roman" w:hAnsi="Times New Roman" w:cs="Times New Roman"/>
          <w:b/>
          <w:sz w:val="24"/>
          <w:szCs w:val="24"/>
        </w:rPr>
      </w:pPr>
      <w:r w:rsidRPr="008522FE">
        <w:rPr>
          <w:rFonts w:ascii="Times New Roman" w:hAnsi="Times New Roman" w:cs="Times New Roman"/>
          <w:b/>
          <w:sz w:val="24"/>
          <w:szCs w:val="24"/>
        </w:rPr>
        <w:t>3. Purchase order, expedite order and follow up</w:t>
      </w:r>
    </w:p>
    <w:p w14:paraId="56926EEE" w14:textId="77777777" w:rsidR="00A1530C" w:rsidRPr="008522FE" w:rsidRDefault="00A1530C" w:rsidP="00351BBF">
      <w:pPr>
        <w:pStyle w:val="Footer"/>
        <w:spacing w:line="360" w:lineRule="auto"/>
        <w:jc w:val="both"/>
        <w:rPr>
          <w:rFonts w:ascii="Times New Roman" w:hAnsi="Times New Roman" w:cs="Times New Roman"/>
          <w:sz w:val="24"/>
          <w:szCs w:val="24"/>
        </w:rPr>
      </w:pPr>
      <w:r w:rsidRPr="008522FE">
        <w:rPr>
          <w:rFonts w:ascii="Times New Roman" w:hAnsi="Times New Roman" w:cs="Times New Roman"/>
          <w:sz w:val="24"/>
          <w:szCs w:val="24"/>
        </w:rPr>
        <w:t>A formal document sent to the supplier confirming the order details (product, quantity, price, delivery date) is called Purchase order. The buyer checks in with the supplier to ensure the order is being processed and will be delivered on time. Continuous communication is maintained until the goods are received, checking for delays or issues.</w:t>
      </w:r>
    </w:p>
    <w:p w14:paraId="4AB68730" w14:textId="77777777" w:rsidR="00A1530C" w:rsidRPr="008522FE" w:rsidRDefault="00A1530C" w:rsidP="00351BBF">
      <w:pPr>
        <w:pStyle w:val="Footer"/>
        <w:spacing w:line="360" w:lineRule="auto"/>
        <w:jc w:val="both"/>
        <w:rPr>
          <w:rFonts w:ascii="Times New Roman" w:hAnsi="Times New Roman" w:cs="Times New Roman"/>
          <w:sz w:val="24"/>
          <w:szCs w:val="24"/>
        </w:rPr>
      </w:pPr>
      <w:r w:rsidRPr="008522FE">
        <w:rPr>
          <w:rFonts w:ascii="Times New Roman" w:hAnsi="Times New Roman" w:cs="Times New Roman"/>
          <w:sz w:val="24"/>
          <w:szCs w:val="24"/>
        </w:rPr>
        <w:t>The purchase order confirms the deal → the buyer expedites the order to track progress → regular follow-up ensures on-time and correct delivery.</w:t>
      </w:r>
    </w:p>
    <w:p w14:paraId="576D1766" w14:textId="77777777" w:rsidR="006B5697" w:rsidRPr="008522FE" w:rsidRDefault="006B5697" w:rsidP="00351BBF">
      <w:pPr>
        <w:spacing w:before="240" w:after="100" w:afterAutospacing="1" w:line="360" w:lineRule="auto"/>
        <w:jc w:val="both"/>
        <w:rPr>
          <w:rFonts w:ascii="Times New Roman" w:hAnsi="Times New Roman" w:cs="Times New Roman"/>
          <w:b/>
          <w:sz w:val="24"/>
          <w:szCs w:val="24"/>
        </w:rPr>
      </w:pPr>
      <w:r w:rsidRPr="008522FE">
        <w:rPr>
          <w:rFonts w:ascii="Times New Roman" w:hAnsi="Times New Roman" w:cs="Times New Roman"/>
          <w:b/>
          <w:sz w:val="24"/>
          <w:szCs w:val="24"/>
        </w:rPr>
        <w:t>4. Receiving and Inspection</w:t>
      </w:r>
    </w:p>
    <w:p w14:paraId="0F279187" w14:textId="77777777" w:rsidR="00A1530C" w:rsidRPr="008522FE" w:rsidRDefault="00A1530C" w:rsidP="00351BBF">
      <w:pPr>
        <w:spacing w:before="240" w:after="100" w:afterAutospacing="1" w:line="360" w:lineRule="auto"/>
        <w:jc w:val="both"/>
        <w:rPr>
          <w:rFonts w:ascii="Times New Roman" w:hAnsi="Times New Roman" w:cs="Times New Roman"/>
          <w:b/>
          <w:sz w:val="24"/>
          <w:szCs w:val="24"/>
        </w:rPr>
      </w:pPr>
      <w:r w:rsidRPr="008522FE">
        <w:rPr>
          <w:rFonts w:ascii="Times New Roman" w:hAnsi="Times New Roman" w:cs="Times New Roman"/>
          <w:sz w:val="24"/>
          <w:szCs w:val="24"/>
        </w:rPr>
        <w:t>The quality team checks the received materials for defects, quantity, and compliance with specifications. Then, receipt note prepared by the stores/warehouse team to confirm the receipt of materials as per the purchase order and physical verification. Gate entry in where details of incoming materials (vehicle number, supplier name, invoice details) are recorded at the security gate.</w:t>
      </w:r>
    </w:p>
    <w:p w14:paraId="7C06A9FA" w14:textId="77777777" w:rsidR="00915A28" w:rsidRDefault="00915A28" w:rsidP="00351BBF">
      <w:pPr>
        <w:spacing w:before="240" w:after="100" w:afterAutospacing="1" w:line="360" w:lineRule="auto"/>
        <w:jc w:val="both"/>
        <w:rPr>
          <w:rFonts w:ascii="Times New Roman" w:hAnsi="Times New Roman" w:cs="Times New Roman"/>
          <w:b/>
          <w:sz w:val="24"/>
          <w:szCs w:val="24"/>
        </w:rPr>
      </w:pPr>
    </w:p>
    <w:p w14:paraId="26B3D608" w14:textId="77777777" w:rsidR="00915A28" w:rsidRDefault="00915A28" w:rsidP="00351BBF">
      <w:pPr>
        <w:spacing w:before="240" w:after="100" w:afterAutospacing="1" w:line="360" w:lineRule="auto"/>
        <w:jc w:val="both"/>
        <w:rPr>
          <w:rFonts w:ascii="Times New Roman" w:hAnsi="Times New Roman" w:cs="Times New Roman"/>
          <w:b/>
          <w:sz w:val="24"/>
          <w:szCs w:val="24"/>
        </w:rPr>
      </w:pPr>
    </w:p>
    <w:p w14:paraId="5C26AE45" w14:textId="77777777" w:rsidR="00A1530C" w:rsidRPr="008522FE" w:rsidRDefault="00A1530C" w:rsidP="00351BBF">
      <w:pPr>
        <w:spacing w:before="240" w:after="100" w:afterAutospacing="1" w:line="360" w:lineRule="auto"/>
        <w:jc w:val="both"/>
        <w:rPr>
          <w:rFonts w:ascii="Times New Roman" w:hAnsi="Times New Roman" w:cs="Times New Roman"/>
          <w:b/>
          <w:sz w:val="24"/>
          <w:szCs w:val="24"/>
        </w:rPr>
      </w:pPr>
      <w:r w:rsidRPr="008522FE">
        <w:rPr>
          <w:rFonts w:ascii="Times New Roman" w:hAnsi="Times New Roman" w:cs="Times New Roman"/>
          <w:b/>
          <w:sz w:val="24"/>
          <w:szCs w:val="24"/>
        </w:rPr>
        <w:t>5. Submit PI, PO with Receiving Notes in Account Department &amp; Payment of Invoice to supplier</w:t>
      </w:r>
    </w:p>
    <w:p w14:paraId="52F88434" w14:textId="77777777" w:rsidR="00A1530C" w:rsidRPr="008522FE" w:rsidRDefault="00A1530C" w:rsidP="00351BBF">
      <w:pPr>
        <w:pStyle w:val="Footer"/>
        <w:spacing w:before="240" w:after="100" w:afterAutospacing="1" w:line="360" w:lineRule="auto"/>
        <w:jc w:val="both"/>
        <w:rPr>
          <w:rFonts w:ascii="Times New Roman" w:hAnsi="Times New Roman" w:cs="Times New Roman"/>
          <w:sz w:val="24"/>
          <w:szCs w:val="24"/>
        </w:rPr>
      </w:pPr>
      <w:r w:rsidRPr="008522FE">
        <w:rPr>
          <w:rFonts w:ascii="Times New Roman" w:hAnsi="Times New Roman" w:cs="Times New Roman"/>
          <w:sz w:val="24"/>
          <w:szCs w:val="24"/>
        </w:rPr>
        <w:t xml:space="preserve">After materials are received and inspected, the </w:t>
      </w:r>
      <w:r w:rsidRPr="008522FE">
        <w:rPr>
          <w:rStyle w:val="uv3um"/>
          <w:rFonts w:ascii="Times New Roman" w:eastAsiaTheme="majorEastAsia" w:hAnsi="Times New Roman" w:cs="Times New Roman"/>
          <w:sz w:val="24"/>
          <w:szCs w:val="24"/>
        </w:rPr>
        <w:t>PI, PO</w:t>
      </w:r>
      <w:r w:rsidRPr="008522FE">
        <w:rPr>
          <w:rFonts w:ascii="Times New Roman" w:hAnsi="Times New Roman" w:cs="Times New Roman"/>
          <w:sz w:val="24"/>
          <w:szCs w:val="24"/>
        </w:rPr>
        <w:t xml:space="preserve"> and </w:t>
      </w:r>
      <w:r w:rsidRPr="008522FE">
        <w:rPr>
          <w:rStyle w:val="uv3um"/>
          <w:rFonts w:ascii="Times New Roman" w:eastAsiaTheme="majorEastAsia" w:hAnsi="Times New Roman" w:cs="Times New Roman"/>
          <w:sz w:val="24"/>
          <w:szCs w:val="24"/>
        </w:rPr>
        <w:t>Receiving Notes</w:t>
      </w:r>
      <w:r w:rsidRPr="008522FE">
        <w:rPr>
          <w:rFonts w:ascii="Times New Roman" w:hAnsi="Times New Roman" w:cs="Times New Roman"/>
          <w:sz w:val="24"/>
          <w:szCs w:val="24"/>
        </w:rPr>
        <w:t xml:space="preserve"> are submitted to the </w:t>
      </w:r>
      <w:r w:rsidRPr="008522FE">
        <w:rPr>
          <w:rStyle w:val="uv3um"/>
          <w:rFonts w:ascii="Times New Roman" w:eastAsiaTheme="majorEastAsia" w:hAnsi="Times New Roman" w:cs="Times New Roman"/>
          <w:sz w:val="24"/>
          <w:szCs w:val="24"/>
        </w:rPr>
        <w:t>Accounts Department</w:t>
      </w:r>
      <w:r w:rsidRPr="008522FE">
        <w:rPr>
          <w:rFonts w:ascii="Times New Roman" w:hAnsi="Times New Roman" w:cs="Times New Roman"/>
          <w:sz w:val="24"/>
          <w:szCs w:val="24"/>
        </w:rPr>
        <w:t xml:space="preserve"> for verification. Once matched and approved, the </w:t>
      </w:r>
      <w:r w:rsidRPr="008522FE">
        <w:rPr>
          <w:rStyle w:val="uv3um"/>
          <w:rFonts w:ascii="Times New Roman" w:eastAsiaTheme="majorEastAsia" w:hAnsi="Times New Roman" w:cs="Times New Roman"/>
          <w:sz w:val="24"/>
          <w:szCs w:val="24"/>
        </w:rPr>
        <w:t>Invoice Payment</w:t>
      </w:r>
      <w:r w:rsidRPr="008522FE">
        <w:rPr>
          <w:rFonts w:ascii="Times New Roman" w:hAnsi="Times New Roman" w:cs="Times New Roman"/>
          <w:sz w:val="24"/>
          <w:szCs w:val="24"/>
        </w:rPr>
        <w:t xml:space="preserve"> is processed to the supplier.</w:t>
      </w:r>
    </w:p>
    <w:p w14:paraId="22F49164" w14:textId="77777777" w:rsidR="00A1530C" w:rsidRPr="008522FE" w:rsidRDefault="00A1530C" w:rsidP="00351BBF">
      <w:pPr>
        <w:spacing w:before="240" w:after="100" w:afterAutospacing="1" w:line="360" w:lineRule="auto"/>
        <w:jc w:val="both"/>
        <w:rPr>
          <w:rFonts w:ascii="Times New Roman" w:hAnsi="Times New Roman" w:cs="Times New Roman"/>
          <w:b/>
          <w:sz w:val="24"/>
          <w:szCs w:val="24"/>
        </w:rPr>
      </w:pPr>
      <w:r w:rsidRPr="008522FE">
        <w:rPr>
          <w:rFonts w:ascii="Times New Roman" w:hAnsi="Times New Roman" w:cs="Times New Roman"/>
          <w:b/>
          <w:sz w:val="24"/>
          <w:szCs w:val="24"/>
        </w:rPr>
        <w:t>6. Maintain records and maintain vendors</w:t>
      </w:r>
    </w:p>
    <w:p w14:paraId="1B7A5C48" w14:textId="77777777" w:rsidR="00A1530C" w:rsidRPr="008522FE" w:rsidRDefault="00A1530C" w:rsidP="00351BBF">
      <w:pPr>
        <w:pStyle w:val="Footer"/>
        <w:spacing w:line="360" w:lineRule="auto"/>
        <w:rPr>
          <w:rFonts w:ascii="Times New Roman" w:hAnsi="Times New Roman" w:cs="Times New Roman"/>
          <w:sz w:val="24"/>
          <w:szCs w:val="24"/>
        </w:rPr>
      </w:pPr>
      <w:r w:rsidRPr="008522FE">
        <w:rPr>
          <w:rFonts w:ascii="Times New Roman" w:hAnsi="Times New Roman" w:cs="Times New Roman"/>
          <w:sz w:val="24"/>
          <w:szCs w:val="24"/>
        </w:rPr>
        <w:lastRenderedPageBreak/>
        <w:t>Maintain records is a  process of systematically storing and organizing all transaction-related documents, such as purchase orders, invoices, and receiving notes, for future reference and auditing.</w:t>
      </w:r>
    </w:p>
    <w:p w14:paraId="4032FD6A" w14:textId="77777777" w:rsidR="00A1530C" w:rsidRPr="008522FE" w:rsidRDefault="00A1530C" w:rsidP="00351BBF">
      <w:pPr>
        <w:pStyle w:val="Footer"/>
        <w:spacing w:line="360" w:lineRule="auto"/>
        <w:rPr>
          <w:rFonts w:ascii="Times New Roman" w:hAnsi="Times New Roman" w:cs="Times New Roman"/>
          <w:sz w:val="24"/>
          <w:szCs w:val="24"/>
        </w:rPr>
      </w:pPr>
      <w:r w:rsidRPr="008522FE">
        <w:rPr>
          <w:rFonts w:ascii="Times New Roman" w:hAnsi="Times New Roman" w:cs="Times New Roman"/>
          <w:bCs/>
          <w:sz w:val="24"/>
          <w:szCs w:val="24"/>
        </w:rPr>
        <w:t>Maintain Vendors</w:t>
      </w:r>
      <w:r w:rsidRPr="008522FE">
        <w:rPr>
          <w:rFonts w:ascii="Times New Roman" w:hAnsi="Times New Roman" w:cs="Times New Roman"/>
          <w:sz w:val="24"/>
          <w:szCs w:val="24"/>
        </w:rPr>
        <w:t xml:space="preserve"> is a Managing and updating vendor information, including contact details, payment terms, and performance records, to ensure smooth and efficient procurement operations.</w:t>
      </w:r>
    </w:p>
    <w:p w14:paraId="7F309B61" w14:textId="77777777" w:rsidR="00A1530C" w:rsidRPr="008522FE" w:rsidRDefault="00A1530C" w:rsidP="00351BBF">
      <w:pPr>
        <w:spacing w:before="240" w:after="100" w:afterAutospacing="1" w:line="360" w:lineRule="auto"/>
        <w:jc w:val="both"/>
        <w:rPr>
          <w:rFonts w:ascii="Times New Roman" w:hAnsi="Times New Roman" w:cs="Times New Roman"/>
          <w:b/>
          <w:sz w:val="24"/>
          <w:szCs w:val="24"/>
        </w:rPr>
      </w:pPr>
      <w:r w:rsidRPr="008522FE">
        <w:rPr>
          <w:rFonts w:ascii="Times New Roman" w:hAnsi="Times New Roman" w:cs="Times New Roman"/>
          <w:b/>
          <w:sz w:val="24"/>
          <w:szCs w:val="24"/>
        </w:rPr>
        <w:t>4.1.3 Procurement process for first time buy raw material</w:t>
      </w:r>
    </w:p>
    <w:p w14:paraId="06C5CA35" w14:textId="77777777" w:rsidR="00A1530C" w:rsidRPr="008522FE" w:rsidRDefault="00A1530C" w:rsidP="00351BBF">
      <w:pPr>
        <w:pStyle w:val="Footer"/>
        <w:spacing w:before="240" w:after="100" w:afterAutospacing="1" w:line="360" w:lineRule="auto"/>
        <w:jc w:val="both"/>
        <w:rPr>
          <w:rFonts w:ascii="Times New Roman" w:hAnsi="Times New Roman" w:cs="Times New Roman"/>
          <w:sz w:val="24"/>
          <w:szCs w:val="24"/>
        </w:rPr>
      </w:pPr>
      <w:r w:rsidRPr="008522FE">
        <w:rPr>
          <w:rFonts w:ascii="Times New Roman" w:hAnsi="Times New Roman" w:cs="Times New Roman"/>
          <w:sz w:val="24"/>
          <w:szCs w:val="24"/>
        </w:rPr>
        <w:t>This process is time-consuming and involves coordination with the New Product Development (NPD) Department. The Purchase Department reaches out to multiple supplie</w:t>
      </w:r>
      <w:r w:rsidR="006B5697" w:rsidRPr="008522FE">
        <w:rPr>
          <w:rFonts w:ascii="Times New Roman" w:hAnsi="Times New Roman" w:cs="Times New Roman"/>
          <w:sz w:val="24"/>
          <w:szCs w:val="24"/>
        </w:rPr>
        <w:t xml:space="preserve">rs, collect a </w:t>
      </w:r>
      <w:proofErr w:type="gramStart"/>
      <w:r w:rsidR="006B5697" w:rsidRPr="008522FE">
        <w:rPr>
          <w:rFonts w:ascii="Times New Roman" w:hAnsi="Times New Roman" w:cs="Times New Roman"/>
          <w:sz w:val="24"/>
          <w:szCs w:val="24"/>
        </w:rPr>
        <w:t>samples</w:t>
      </w:r>
      <w:proofErr w:type="gramEnd"/>
      <w:r w:rsidR="006B5697" w:rsidRPr="008522FE">
        <w:rPr>
          <w:rFonts w:ascii="Times New Roman" w:hAnsi="Times New Roman" w:cs="Times New Roman"/>
          <w:sz w:val="24"/>
          <w:szCs w:val="24"/>
        </w:rPr>
        <w:t xml:space="preserve"> from them </w:t>
      </w:r>
      <w:r w:rsidRPr="008522FE">
        <w:rPr>
          <w:rFonts w:ascii="Times New Roman" w:hAnsi="Times New Roman" w:cs="Times New Roman"/>
          <w:sz w:val="24"/>
          <w:szCs w:val="24"/>
        </w:rPr>
        <w:t>and give them to NPD for approval.</w:t>
      </w:r>
    </w:p>
    <w:p w14:paraId="6CEB115E" w14:textId="77777777" w:rsidR="00794EE5" w:rsidRPr="008522FE" w:rsidRDefault="00794EE5" w:rsidP="00351BBF">
      <w:pPr>
        <w:pStyle w:val="Footer"/>
        <w:spacing w:before="240" w:after="100" w:afterAutospacing="1" w:line="360" w:lineRule="auto"/>
        <w:jc w:val="both"/>
        <w:rPr>
          <w:rFonts w:ascii="Times New Roman" w:hAnsi="Times New Roman" w:cs="Times New Roman"/>
          <w:sz w:val="24"/>
          <w:szCs w:val="24"/>
        </w:rPr>
      </w:pPr>
      <w:r w:rsidRPr="008522FE">
        <w:rPr>
          <w:rFonts w:ascii="Times New Roman" w:hAnsi="Times New Roman" w:cs="Times New Roman"/>
          <w:sz w:val="24"/>
          <w:szCs w:val="24"/>
        </w:rPr>
        <w:t>Potential sources for the raw material are then explored, and samples are obtained for NPD evaluation. These samples undergo further QC testing to verify compliance with specifications.  Upon approval, a raw material risk assessment is conducted to evaluate quality, safety, and regulatory concerns.</w:t>
      </w:r>
    </w:p>
    <w:p w14:paraId="1106333F" w14:textId="77777777" w:rsidR="00794EE5" w:rsidRPr="008522FE" w:rsidRDefault="00794EE5" w:rsidP="00351BBF">
      <w:pPr>
        <w:pStyle w:val="Footer"/>
        <w:spacing w:before="100" w:beforeAutospacing="1" w:after="100" w:afterAutospacing="1" w:line="360" w:lineRule="auto"/>
        <w:jc w:val="both"/>
        <w:rPr>
          <w:rFonts w:ascii="Times New Roman" w:hAnsi="Times New Roman" w:cs="Times New Roman"/>
          <w:sz w:val="24"/>
          <w:szCs w:val="24"/>
        </w:rPr>
      </w:pPr>
      <w:r w:rsidRPr="008522FE">
        <w:rPr>
          <w:rFonts w:ascii="Times New Roman" w:hAnsi="Times New Roman" w:cs="Times New Roman"/>
          <w:sz w:val="24"/>
          <w:szCs w:val="24"/>
        </w:rPr>
        <w:t xml:space="preserve">Suitable suppliers are identified and asked to fill out a Supplier Information Form, after which they undergo an audit or submit a self-assessment to validate their compliance and capabilities. </w:t>
      </w:r>
    </w:p>
    <w:p w14:paraId="35E8A12C" w14:textId="77777777" w:rsidR="00794EE5" w:rsidRPr="008522FE" w:rsidRDefault="00794EE5" w:rsidP="00351BBF">
      <w:pPr>
        <w:pStyle w:val="Footer"/>
        <w:spacing w:before="100" w:beforeAutospacing="1" w:after="100" w:afterAutospacing="1" w:line="360" w:lineRule="auto"/>
        <w:jc w:val="both"/>
        <w:rPr>
          <w:rFonts w:ascii="Times New Roman" w:hAnsi="Times New Roman" w:cs="Times New Roman"/>
          <w:sz w:val="24"/>
          <w:szCs w:val="24"/>
        </w:rPr>
      </w:pPr>
      <w:r w:rsidRPr="008522FE">
        <w:rPr>
          <w:rFonts w:ascii="Times New Roman" w:hAnsi="Times New Roman" w:cs="Times New Roman"/>
          <w:sz w:val="24"/>
          <w:szCs w:val="24"/>
        </w:rPr>
        <w:t xml:space="preserve">If found satisfactory, the specifications are finalized and trial samples are ordered. These trial samples under go another QC check, and if cleared, are used in commercial trial production by the NPD team.  </w:t>
      </w:r>
    </w:p>
    <w:p w14:paraId="387BF20C" w14:textId="77777777" w:rsidR="00555C8A" w:rsidRPr="008522FE" w:rsidRDefault="00865378" w:rsidP="00351BBF">
      <w:pPr>
        <w:pStyle w:val="Footer"/>
        <w:spacing w:before="100" w:beforeAutospacing="1" w:after="100" w:afterAutospacing="1" w:line="360" w:lineRule="auto"/>
        <w:jc w:val="both"/>
        <w:rPr>
          <w:rFonts w:ascii="Times New Roman" w:hAnsi="Times New Roman" w:cs="Times New Roman"/>
          <w:sz w:val="24"/>
          <w:szCs w:val="24"/>
        </w:rPr>
      </w:pPr>
      <w:r w:rsidRPr="008522FE">
        <w:rPr>
          <w:rFonts w:ascii="Times New Roman" w:hAnsi="Times New Roman" w:cs="Times New Roman"/>
          <w:noProof/>
          <w:sz w:val="24"/>
          <w:szCs w:val="24"/>
          <w:lang w:val="en-IN" w:eastAsia="en-IN" w:bidi="gu-IN"/>
        </w:rPr>
        <w:lastRenderedPageBreak/>
        <w:drawing>
          <wp:anchor distT="0" distB="0" distL="114300" distR="114300" simplePos="0" relativeHeight="251720704" behindDoc="0" locked="0" layoutInCell="1" allowOverlap="1" wp14:anchorId="28A0C47E" wp14:editId="3A9ED6D0">
            <wp:simplePos x="0" y="0"/>
            <wp:positionH relativeFrom="column">
              <wp:posOffset>257175</wp:posOffset>
            </wp:positionH>
            <wp:positionV relativeFrom="paragraph">
              <wp:posOffset>799465</wp:posOffset>
            </wp:positionV>
            <wp:extent cx="5276850" cy="5105400"/>
            <wp:effectExtent l="19050" t="0" r="0" b="0"/>
            <wp:wrapTopAndBottom/>
            <wp:docPr id="63"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62"/>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276850" cy="5105400"/>
                    </a:xfrm>
                    <a:prstGeom prst="rect">
                      <a:avLst/>
                    </a:prstGeom>
                  </pic:spPr>
                </pic:pic>
              </a:graphicData>
            </a:graphic>
          </wp:anchor>
        </w:drawing>
      </w:r>
      <w:r w:rsidR="00000000">
        <w:rPr>
          <w:rFonts w:ascii="Times New Roman" w:hAnsi="Times New Roman" w:cs="Times New Roman"/>
          <w:noProof/>
          <w:sz w:val="24"/>
          <w:szCs w:val="24"/>
          <w:lang w:val="en-IN" w:eastAsia="en-IN"/>
        </w:rPr>
        <w:pict w14:anchorId="7AA3B683">
          <v:shapetype id="_x0000_t202" coordsize="21600,21600" o:spt="202" path="m,l,21600r21600,l21600,xe">
            <v:stroke joinstyle="miter"/>
            <v:path gradientshapeok="t" o:connecttype="rect"/>
          </v:shapetype>
          <v:shape id="Text Box 5" o:spid="_x0000_s2050" type="#_x0000_t202" style="position:absolute;left:0;text-align:left;margin-left:321.75pt;margin-top:380.95pt;width:84pt;height:46.5pt;z-index:251721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" fillcolor="white [3201]" strokecolor="white" strokeweight=".5pt">
            <v:textbox>
              <w:txbxContent>
                <w:p w14:paraId="5833ABB9" w14:textId="77777777" w:rsidR="00794EE5" w:rsidRDefault="00794EE5"/>
              </w:txbxContent>
            </v:textbox>
          </v:shape>
        </w:pict>
      </w:r>
      <w:r w:rsidR="00A1530C" w:rsidRPr="008522FE">
        <w:rPr>
          <w:rFonts w:ascii="Times New Roman" w:hAnsi="Times New Roman" w:cs="Times New Roman"/>
          <w:sz w:val="24"/>
          <w:szCs w:val="24"/>
        </w:rPr>
        <w:t xml:space="preserve">Successful batch trials lead to supplier evaluation and final selection, after which the supplier </w:t>
      </w:r>
      <w:r w:rsidR="00915A28" w:rsidRPr="008522FE">
        <w:rPr>
          <w:rFonts w:ascii="Times New Roman" w:hAnsi="Times New Roman" w:cs="Times New Roman"/>
          <w:sz w:val="24"/>
          <w:szCs w:val="24"/>
        </w:rPr>
        <w:t>is approved and added to the vendor list.</w:t>
      </w:r>
    </w:p>
    <w:p w14:paraId="060180C4" w14:textId="77777777" w:rsidR="00794EE5" w:rsidRPr="008522FE" w:rsidRDefault="00794EE5" w:rsidP="00351BBF">
      <w:pPr>
        <w:pStyle w:val="Footer"/>
        <w:spacing w:before="100" w:beforeAutospacing="1" w:after="100" w:afterAutospacing="1" w:line="360" w:lineRule="auto"/>
        <w:jc w:val="both"/>
        <w:rPr>
          <w:rFonts w:ascii="Times New Roman" w:hAnsi="Times New Roman" w:cs="Times New Roman"/>
          <w:sz w:val="24"/>
          <w:szCs w:val="24"/>
        </w:rPr>
      </w:pPr>
    </w:p>
    <w:p w14:paraId="02B5A0D8" w14:textId="77777777" w:rsidR="00794EE5" w:rsidRPr="008522FE" w:rsidRDefault="00794EE5" w:rsidP="00351BBF">
      <w:pPr>
        <w:spacing w:before="240" w:after="100" w:afterAutospacing="1" w:line="360" w:lineRule="auto"/>
        <w:jc w:val="both"/>
        <w:rPr>
          <w:rFonts w:ascii="Times New Roman" w:hAnsi="Times New Roman" w:cs="Times New Roman"/>
          <w:b/>
          <w:sz w:val="24"/>
          <w:szCs w:val="24"/>
        </w:rPr>
      </w:pPr>
      <w:r w:rsidRPr="008522FE">
        <w:rPr>
          <w:rFonts w:ascii="Times New Roman" w:hAnsi="Times New Roman" w:cs="Times New Roman"/>
          <w:b/>
          <w:sz w:val="24"/>
          <w:szCs w:val="24"/>
        </w:rPr>
        <w:t>Fig.2 Procurement process for first time buy raw material</w:t>
      </w:r>
    </w:p>
    <w:p w14:paraId="0CE83672" w14:textId="77777777" w:rsidR="00A1530C" w:rsidRDefault="00A1530C" w:rsidP="00351BBF">
      <w:pPr>
        <w:spacing w:before="240" w:after="100" w:afterAutospacing="1" w:line="360" w:lineRule="auto"/>
        <w:jc w:val="both"/>
        <w:rPr>
          <w:rFonts w:ascii="Times New Roman" w:hAnsi="Times New Roman" w:cs="Times New Roman"/>
          <w:sz w:val="24"/>
          <w:szCs w:val="24"/>
          <w:lang w:val="en-IN"/>
        </w:rPr>
      </w:pPr>
      <w:r w:rsidRPr="008522FE">
        <w:rPr>
          <w:rFonts w:ascii="Times New Roman" w:hAnsi="Times New Roman" w:cs="Times New Roman"/>
          <w:sz w:val="24"/>
          <w:szCs w:val="24"/>
        </w:rPr>
        <w:t>A proforma invoice is then collected, and a purchase order (PO) is issued. Upon receipt of the material, payment is processed, and the supplier is continuously evaluated as per the scheduled audit plan toensure ongoing compliance and performance. This interlinked process ensures quality, traceability, andreliability of new raw materials before full-scale procurement.</w:t>
      </w:r>
    </w:p>
    <w:p w14:paraId="437D5AD4" w14:textId="77777777" w:rsidR="00FE21D9" w:rsidRDefault="00FE21D9" w:rsidP="00351BBF">
      <w:pPr>
        <w:spacing w:before="240" w:line="360" w:lineRule="auto"/>
        <w:jc w:val="both"/>
        <w:rPr>
          <w:rFonts w:ascii="Times New Roman" w:hAnsi="Times New Roman" w:cs="Times New Roman"/>
          <w:b/>
          <w:sz w:val="24"/>
          <w:szCs w:val="24"/>
        </w:rPr>
      </w:pPr>
    </w:p>
    <w:p w14:paraId="3B125651" w14:textId="77777777" w:rsidR="00A1530C" w:rsidRPr="008522FE" w:rsidRDefault="00A1530C" w:rsidP="00351BBF">
      <w:pPr>
        <w:spacing w:before="240" w:line="360" w:lineRule="auto"/>
        <w:jc w:val="both"/>
        <w:rPr>
          <w:rFonts w:ascii="Times New Roman" w:hAnsi="Times New Roman" w:cs="Times New Roman"/>
          <w:b/>
          <w:sz w:val="24"/>
          <w:szCs w:val="24"/>
        </w:rPr>
      </w:pPr>
      <w:r w:rsidRPr="008522FE">
        <w:rPr>
          <w:rFonts w:ascii="Times New Roman" w:hAnsi="Times New Roman" w:cs="Times New Roman"/>
          <w:b/>
          <w:sz w:val="24"/>
          <w:szCs w:val="24"/>
        </w:rPr>
        <w:lastRenderedPageBreak/>
        <w:t>4.1.4 Establish contract with raw material supplier</w:t>
      </w:r>
    </w:p>
    <w:p w14:paraId="49862DC7" w14:textId="77777777" w:rsidR="00A1530C" w:rsidRPr="008522FE" w:rsidRDefault="00A1530C" w:rsidP="00351BBF">
      <w:pPr>
        <w:spacing w:before="240" w:line="360" w:lineRule="auto"/>
        <w:jc w:val="both"/>
        <w:rPr>
          <w:rFonts w:ascii="Times New Roman" w:hAnsi="Times New Roman" w:cs="Times New Roman"/>
          <w:sz w:val="24"/>
          <w:szCs w:val="24"/>
        </w:rPr>
      </w:pPr>
      <w:r w:rsidRPr="008522FE">
        <w:rPr>
          <w:rFonts w:ascii="Times New Roman" w:hAnsi="Times New Roman" w:cs="Times New Roman"/>
          <w:sz w:val="24"/>
          <w:szCs w:val="24"/>
        </w:rPr>
        <w:t>The company establishes a structured and reliable yearly contract for raw materials that experience frequent price fluctuations, in order to ensure cost stability and secure uninterrupted supply This type of contract ensure consistent supply, cost efficiency, and quality compliance, while minimizing procurement risks and enhancing supplier collaboration.</w:t>
      </w:r>
    </w:p>
    <w:p w14:paraId="3B9708A7" w14:textId="77777777" w:rsidR="00A1530C" w:rsidRPr="008522FE" w:rsidRDefault="00A1530C" w:rsidP="00351BBF">
      <w:pPr>
        <w:pStyle w:val="Footer"/>
        <w:spacing w:before="240" w:after="160" w:line="360" w:lineRule="auto"/>
        <w:jc w:val="both"/>
        <w:rPr>
          <w:rFonts w:ascii="Times New Roman" w:hAnsi="Times New Roman" w:cs="Times New Roman"/>
          <w:b/>
          <w:sz w:val="24"/>
          <w:szCs w:val="24"/>
        </w:rPr>
      </w:pPr>
      <w:r w:rsidRPr="008522FE">
        <w:rPr>
          <w:rFonts w:ascii="Times New Roman" w:hAnsi="Times New Roman" w:cs="Times New Roman"/>
          <w:b/>
          <w:sz w:val="24"/>
          <w:szCs w:val="24"/>
        </w:rPr>
        <w:t>Steps of establish contract with raw material supplier</w:t>
      </w:r>
    </w:p>
    <w:p w14:paraId="2C33D4F2" w14:textId="77777777" w:rsidR="00A1530C" w:rsidRPr="008522FE" w:rsidRDefault="00A1530C" w:rsidP="00351BBF">
      <w:pPr>
        <w:spacing w:line="360" w:lineRule="auto"/>
        <w:jc w:val="both"/>
        <w:rPr>
          <w:rFonts w:ascii="Times New Roman" w:hAnsi="Times New Roman" w:cs="Times New Roman"/>
          <w:sz w:val="24"/>
          <w:szCs w:val="24"/>
        </w:rPr>
      </w:pPr>
      <w:r w:rsidRPr="008522FE">
        <w:rPr>
          <w:rFonts w:ascii="Times New Roman" w:hAnsi="Times New Roman" w:cs="Times New Roman"/>
          <w:sz w:val="24"/>
          <w:szCs w:val="24"/>
        </w:rPr>
        <w:t>1. Identify Key Raw Materials (with price volatility)</w:t>
      </w:r>
    </w:p>
    <w:p w14:paraId="5B7D1F6E" w14:textId="77777777" w:rsidR="00A1530C" w:rsidRPr="008522FE" w:rsidRDefault="00A1530C" w:rsidP="00351BBF">
      <w:pPr>
        <w:spacing w:line="360" w:lineRule="auto"/>
        <w:jc w:val="both"/>
        <w:rPr>
          <w:rFonts w:ascii="Times New Roman" w:hAnsi="Times New Roman" w:cs="Times New Roman"/>
          <w:sz w:val="24"/>
          <w:szCs w:val="24"/>
        </w:rPr>
      </w:pPr>
      <w:r w:rsidRPr="008522FE">
        <w:rPr>
          <w:rFonts w:ascii="Times New Roman" w:hAnsi="Times New Roman" w:cs="Times New Roman"/>
          <w:sz w:val="24"/>
          <w:szCs w:val="24"/>
        </w:rPr>
        <w:t>2. Forecast Annual Requirement (based on production plan)</w:t>
      </w:r>
    </w:p>
    <w:p w14:paraId="6A2B9ECB" w14:textId="77777777" w:rsidR="00A1530C" w:rsidRPr="008522FE" w:rsidRDefault="00A1530C" w:rsidP="00351BBF">
      <w:pPr>
        <w:spacing w:line="360" w:lineRule="auto"/>
        <w:jc w:val="both"/>
        <w:rPr>
          <w:rFonts w:ascii="Times New Roman" w:hAnsi="Times New Roman" w:cs="Times New Roman"/>
          <w:sz w:val="24"/>
          <w:szCs w:val="24"/>
        </w:rPr>
      </w:pPr>
      <w:r w:rsidRPr="008522FE">
        <w:rPr>
          <w:rFonts w:ascii="Times New Roman" w:hAnsi="Times New Roman" w:cs="Times New Roman"/>
          <w:sz w:val="24"/>
          <w:szCs w:val="24"/>
        </w:rPr>
        <w:t>3. Review Approved Vendor List (AVL)</w:t>
      </w:r>
    </w:p>
    <w:p w14:paraId="2677B7CD" w14:textId="77777777" w:rsidR="00A1530C" w:rsidRPr="008522FE" w:rsidRDefault="00A1530C" w:rsidP="00351BBF">
      <w:pPr>
        <w:spacing w:line="360" w:lineRule="auto"/>
        <w:jc w:val="both"/>
        <w:rPr>
          <w:rFonts w:ascii="Times New Roman" w:hAnsi="Times New Roman" w:cs="Times New Roman"/>
          <w:sz w:val="24"/>
          <w:szCs w:val="24"/>
        </w:rPr>
      </w:pPr>
      <w:r w:rsidRPr="008522FE">
        <w:rPr>
          <w:rFonts w:ascii="Times New Roman" w:hAnsi="Times New Roman" w:cs="Times New Roman"/>
          <w:sz w:val="24"/>
          <w:szCs w:val="24"/>
        </w:rPr>
        <w:t>4. Request Quotations from Qualified Suppliers</w:t>
      </w:r>
    </w:p>
    <w:p w14:paraId="59D2F615" w14:textId="77777777" w:rsidR="00A1530C" w:rsidRPr="008522FE" w:rsidRDefault="00A1530C" w:rsidP="00351BBF">
      <w:pPr>
        <w:spacing w:line="360" w:lineRule="auto"/>
        <w:jc w:val="both"/>
        <w:rPr>
          <w:rFonts w:ascii="Times New Roman" w:hAnsi="Times New Roman" w:cs="Times New Roman"/>
          <w:sz w:val="24"/>
          <w:szCs w:val="24"/>
        </w:rPr>
      </w:pPr>
      <w:r w:rsidRPr="008522FE">
        <w:rPr>
          <w:rFonts w:ascii="Times New Roman" w:hAnsi="Times New Roman" w:cs="Times New Roman"/>
          <w:sz w:val="24"/>
          <w:szCs w:val="24"/>
        </w:rPr>
        <w:t>5. Evaluate and Negotiate Commercial Terms</w:t>
      </w:r>
    </w:p>
    <w:p w14:paraId="0D376FD4" w14:textId="77777777" w:rsidR="00A1530C" w:rsidRPr="008522FE" w:rsidRDefault="00A1530C" w:rsidP="00351BBF">
      <w:pPr>
        <w:spacing w:line="360" w:lineRule="auto"/>
        <w:jc w:val="both"/>
        <w:rPr>
          <w:rFonts w:ascii="Times New Roman" w:hAnsi="Times New Roman" w:cs="Times New Roman"/>
          <w:sz w:val="24"/>
          <w:szCs w:val="24"/>
        </w:rPr>
      </w:pPr>
      <w:r w:rsidRPr="008522FE">
        <w:rPr>
          <w:rFonts w:ascii="Times New Roman" w:hAnsi="Times New Roman" w:cs="Times New Roman"/>
          <w:sz w:val="24"/>
          <w:szCs w:val="24"/>
        </w:rPr>
        <w:t xml:space="preserve">      → Price, MOQ, Delivery Terms, Credit Period</w:t>
      </w:r>
    </w:p>
    <w:p w14:paraId="22C9D695" w14:textId="77777777" w:rsidR="00A1530C" w:rsidRPr="008522FE" w:rsidRDefault="00A1530C" w:rsidP="00351BBF">
      <w:pPr>
        <w:spacing w:line="360" w:lineRule="auto"/>
        <w:jc w:val="both"/>
        <w:rPr>
          <w:rFonts w:ascii="Times New Roman" w:hAnsi="Times New Roman" w:cs="Times New Roman"/>
          <w:sz w:val="24"/>
          <w:szCs w:val="24"/>
        </w:rPr>
      </w:pPr>
      <w:r w:rsidRPr="008522FE">
        <w:rPr>
          <w:rFonts w:ascii="Times New Roman" w:hAnsi="Times New Roman" w:cs="Times New Roman"/>
          <w:sz w:val="24"/>
          <w:szCs w:val="24"/>
        </w:rPr>
        <w:t>6. Define Quality Specs and Sampling Procedures</w:t>
      </w:r>
    </w:p>
    <w:p w14:paraId="3439DF4E" w14:textId="77777777" w:rsidR="00A1530C" w:rsidRPr="008522FE" w:rsidRDefault="00A1530C" w:rsidP="00351BBF">
      <w:pPr>
        <w:spacing w:line="360" w:lineRule="auto"/>
        <w:jc w:val="both"/>
        <w:rPr>
          <w:rFonts w:ascii="Times New Roman" w:hAnsi="Times New Roman" w:cs="Times New Roman"/>
          <w:sz w:val="24"/>
          <w:szCs w:val="24"/>
        </w:rPr>
      </w:pPr>
      <w:r w:rsidRPr="008522FE">
        <w:rPr>
          <w:rFonts w:ascii="Times New Roman" w:hAnsi="Times New Roman" w:cs="Times New Roman"/>
          <w:sz w:val="24"/>
          <w:szCs w:val="24"/>
        </w:rPr>
        <w:t>7. Draft Annual Contract (including all terms)</w:t>
      </w:r>
    </w:p>
    <w:p w14:paraId="2B3890A0" w14:textId="77777777" w:rsidR="00A1530C" w:rsidRPr="008522FE" w:rsidRDefault="00A1530C" w:rsidP="00351BBF">
      <w:pPr>
        <w:spacing w:line="360" w:lineRule="auto"/>
        <w:jc w:val="both"/>
        <w:rPr>
          <w:rFonts w:ascii="Times New Roman" w:hAnsi="Times New Roman" w:cs="Times New Roman"/>
          <w:sz w:val="24"/>
          <w:szCs w:val="24"/>
        </w:rPr>
      </w:pPr>
      <w:r w:rsidRPr="008522FE">
        <w:rPr>
          <w:rFonts w:ascii="Times New Roman" w:hAnsi="Times New Roman" w:cs="Times New Roman"/>
          <w:sz w:val="24"/>
          <w:szCs w:val="24"/>
        </w:rPr>
        <w:t>8. Internal Review &amp; Approval (Purchase, QC, Finance)</w:t>
      </w:r>
    </w:p>
    <w:p w14:paraId="34110312" w14:textId="77777777" w:rsidR="00A1530C" w:rsidRPr="008522FE" w:rsidRDefault="00A1530C" w:rsidP="00351BBF">
      <w:pPr>
        <w:spacing w:line="360" w:lineRule="auto"/>
        <w:jc w:val="both"/>
        <w:rPr>
          <w:rFonts w:ascii="Times New Roman" w:hAnsi="Times New Roman" w:cs="Times New Roman"/>
          <w:sz w:val="24"/>
          <w:szCs w:val="24"/>
        </w:rPr>
      </w:pPr>
      <w:r w:rsidRPr="008522FE">
        <w:rPr>
          <w:rFonts w:ascii="Times New Roman" w:hAnsi="Times New Roman" w:cs="Times New Roman"/>
          <w:sz w:val="24"/>
          <w:szCs w:val="24"/>
        </w:rPr>
        <w:t>9. Sign Contract with Supplier</w:t>
      </w:r>
    </w:p>
    <w:p w14:paraId="0BAFA52E" w14:textId="77777777" w:rsidR="00A1530C" w:rsidRPr="008522FE" w:rsidRDefault="00A1530C" w:rsidP="00351BBF">
      <w:pPr>
        <w:spacing w:line="360" w:lineRule="auto"/>
        <w:jc w:val="both"/>
        <w:rPr>
          <w:rFonts w:ascii="Times New Roman" w:hAnsi="Times New Roman" w:cs="Times New Roman"/>
          <w:sz w:val="24"/>
          <w:szCs w:val="24"/>
        </w:rPr>
      </w:pPr>
      <w:r w:rsidRPr="008522FE">
        <w:rPr>
          <w:rFonts w:ascii="Times New Roman" w:hAnsi="Times New Roman" w:cs="Times New Roman"/>
          <w:sz w:val="24"/>
          <w:szCs w:val="24"/>
        </w:rPr>
        <w:t>10. Share Tentative Delivery Schedule / Forecast</w:t>
      </w:r>
    </w:p>
    <w:p w14:paraId="6C608ECE" w14:textId="77777777" w:rsidR="00A1530C" w:rsidRPr="008522FE" w:rsidRDefault="00A1530C" w:rsidP="00351BBF">
      <w:pPr>
        <w:spacing w:line="360" w:lineRule="auto"/>
        <w:jc w:val="both"/>
        <w:rPr>
          <w:rFonts w:ascii="Times New Roman" w:hAnsi="Times New Roman" w:cs="Times New Roman"/>
          <w:sz w:val="24"/>
          <w:szCs w:val="24"/>
        </w:rPr>
      </w:pPr>
      <w:r w:rsidRPr="008522FE">
        <w:rPr>
          <w:rFonts w:ascii="Times New Roman" w:hAnsi="Times New Roman" w:cs="Times New Roman"/>
          <w:sz w:val="24"/>
          <w:szCs w:val="24"/>
        </w:rPr>
        <w:t>11. Monitor Supplier Performance (Monthly/Quarterly)</w:t>
      </w:r>
    </w:p>
    <w:p w14:paraId="4F535E69" w14:textId="77777777" w:rsidR="00A1530C" w:rsidRPr="008522FE" w:rsidRDefault="00A1530C" w:rsidP="00351BBF">
      <w:pPr>
        <w:spacing w:line="360" w:lineRule="auto"/>
        <w:jc w:val="both"/>
        <w:rPr>
          <w:rFonts w:ascii="Times New Roman" w:hAnsi="Times New Roman" w:cs="Times New Roman"/>
          <w:sz w:val="24"/>
          <w:szCs w:val="24"/>
        </w:rPr>
      </w:pPr>
      <w:r w:rsidRPr="008522FE">
        <w:rPr>
          <w:rFonts w:ascii="Times New Roman" w:hAnsi="Times New Roman" w:cs="Times New Roman"/>
          <w:sz w:val="24"/>
          <w:szCs w:val="24"/>
        </w:rPr>
        <w:t>12. Mid-Year Review (adjust terms if needed)</w:t>
      </w:r>
    </w:p>
    <w:p w14:paraId="4C59B970" w14:textId="77777777" w:rsidR="00A1530C" w:rsidRDefault="00A1530C" w:rsidP="00351BBF">
      <w:pPr>
        <w:spacing w:line="360" w:lineRule="auto"/>
        <w:jc w:val="both"/>
        <w:rPr>
          <w:rFonts w:ascii="Times New Roman" w:hAnsi="Times New Roman" w:cs="Times New Roman"/>
          <w:sz w:val="24"/>
          <w:szCs w:val="24"/>
        </w:rPr>
      </w:pPr>
      <w:r w:rsidRPr="008522FE">
        <w:rPr>
          <w:rFonts w:ascii="Times New Roman" w:hAnsi="Times New Roman" w:cs="Times New Roman"/>
          <w:sz w:val="24"/>
          <w:szCs w:val="24"/>
        </w:rPr>
        <w:t>13. Year-End Evaluation and Renewal Decision</w:t>
      </w:r>
    </w:p>
    <w:p w14:paraId="292BC89E" w14:textId="77777777" w:rsidR="00FF738C" w:rsidRDefault="00FF738C" w:rsidP="00351BBF">
      <w:pPr>
        <w:spacing w:line="360" w:lineRule="auto"/>
        <w:jc w:val="both"/>
        <w:rPr>
          <w:rFonts w:ascii="Times New Roman" w:hAnsi="Times New Roman" w:cs="Times New Roman"/>
          <w:sz w:val="24"/>
          <w:szCs w:val="24"/>
        </w:rPr>
      </w:pPr>
    </w:p>
    <w:p w14:paraId="0FBC2174" w14:textId="77777777" w:rsidR="00FF738C" w:rsidRDefault="00FF738C" w:rsidP="00351BBF">
      <w:pPr>
        <w:spacing w:line="360" w:lineRule="auto"/>
        <w:jc w:val="both"/>
        <w:rPr>
          <w:rFonts w:ascii="Times New Roman" w:hAnsi="Times New Roman" w:cs="Times New Roman"/>
          <w:sz w:val="24"/>
          <w:szCs w:val="24"/>
        </w:rPr>
      </w:pPr>
    </w:p>
    <w:p w14:paraId="3F5C20A1" w14:textId="77777777" w:rsidR="00A1530C" w:rsidRPr="008522FE" w:rsidRDefault="00A1530C" w:rsidP="00351BBF">
      <w:pPr>
        <w:pStyle w:val="Footer"/>
        <w:spacing w:before="100" w:beforeAutospacing="1" w:after="100" w:afterAutospacing="1" w:line="360" w:lineRule="auto"/>
        <w:jc w:val="both"/>
        <w:rPr>
          <w:rFonts w:ascii="Times New Roman" w:hAnsi="Times New Roman" w:cs="Times New Roman"/>
          <w:b/>
          <w:sz w:val="24"/>
          <w:szCs w:val="24"/>
        </w:rPr>
      </w:pPr>
      <w:r w:rsidRPr="008522FE">
        <w:rPr>
          <w:rFonts w:ascii="Times New Roman" w:hAnsi="Times New Roman" w:cs="Times New Roman"/>
          <w:b/>
          <w:sz w:val="24"/>
          <w:szCs w:val="24"/>
        </w:rPr>
        <w:lastRenderedPageBreak/>
        <w:t>4.1.5 Inventory Forecast for Raw Material in a Frozen Food Firm</w:t>
      </w:r>
    </w:p>
    <w:p w14:paraId="4C5C90E3" w14:textId="77777777" w:rsidR="00D63E87" w:rsidRPr="008522FE" w:rsidRDefault="006B5697" w:rsidP="00351BBF">
      <w:pPr>
        <w:spacing w:after="0" w:line="360" w:lineRule="auto"/>
        <w:jc w:val="both"/>
        <w:rPr>
          <w:rFonts w:ascii="Times New Roman" w:hAnsi="Times New Roman" w:cs="Times New Roman"/>
          <w:sz w:val="24"/>
          <w:szCs w:val="24"/>
        </w:rPr>
      </w:pPr>
      <w:r w:rsidRPr="008522FE">
        <w:rPr>
          <w:rFonts w:ascii="Times New Roman" w:hAnsi="Times New Roman" w:cs="Times New Roman"/>
          <w:sz w:val="24"/>
          <w:szCs w:val="24"/>
        </w:rPr>
        <w:t>1. Analyz</w:t>
      </w:r>
      <w:r w:rsidR="00A1530C" w:rsidRPr="008522FE">
        <w:rPr>
          <w:rFonts w:ascii="Times New Roman" w:hAnsi="Times New Roman" w:cs="Times New Roman"/>
          <w:sz w:val="24"/>
          <w:szCs w:val="24"/>
        </w:rPr>
        <w:t>e Sa</w:t>
      </w:r>
      <w:r w:rsidR="00D63E87" w:rsidRPr="008522FE">
        <w:rPr>
          <w:rFonts w:ascii="Times New Roman" w:hAnsi="Times New Roman" w:cs="Times New Roman"/>
          <w:sz w:val="24"/>
          <w:szCs w:val="24"/>
        </w:rPr>
        <w:t xml:space="preserve">les Forecast &amp; Production Plan </w:t>
      </w:r>
    </w:p>
    <w:p w14:paraId="162F2A7C" w14:textId="77777777" w:rsidR="00A1530C" w:rsidRPr="008522FE" w:rsidRDefault="00A1530C" w:rsidP="00351BBF">
      <w:pPr>
        <w:spacing w:after="0" w:line="360" w:lineRule="auto"/>
        <w:jc w:val="both"/>
        <w:rPr>
          <w:rFonts w:ascii="Times New Roman" w:hAnsi="Times New Roman" w:cs="Times New Roman"/>
          <w:sz w:val="24"/>
          <w:szCs w:val="24"/>
        </w:rPr>
      </w:pPr>
      <w:r w:rsidRPr="008522FE">
        <w:rPr>
          <w:rFonts w:ascii="Times New Roman" w:hAnsi="Times New Roman" w:cs="Times New Roman"/>
          <w:sz w:val="24"/>
          <w:szCs w:val="24"/>
        </w:rPr>
        <w:t>Estimate finished goods demand based on historical sales, seasonal trends, and marketing plans.</w:t>
      </w:r>
    </w:p>
    <w:p w14:paraId="2A7D9E9B" w14:textId="77777777" w:rsidR="00723BE0" w:rsidRPr="008522FE" w:rsidRDefault="00A1530C" w:rsidP="00351BBF">
      <w:pPr>
        <w:pStyle w:val="Footer"/>
        <w:spacing w:line="360" w:lineRule="auto"/>
        <w:jc w:val="both"/>
        <w:rPr>
          <w:rFonts w:ascii="Times New Roman" w:hAnsi="Times New Roman" w:cs="Times New Roman"/>
          <w:sz w:val="24"/>
          <w:szCs w:val="24"/>
        </w:rPr>
      </w:pPr>
      <w:r w:rsidRPr="008522FE">
        <w:rPr>
          <w:rFonts w:ascii="Times New Roman" w:hAnsi="Times New Roman" w:cs="Times New Roman"/>
          <w:sz w:val="24"/>
          <w:szCs w:val="24"/>
        </w:rPr>
        <w:t>Convert this into raw material requirements using Bill of Ma</w:t>
      </w:r>
      <w:r w:rsidR="008A1859" w:rsidRPr="008522FE">
        <w:rPr>
          <w:rFonts w:ascii="Times New Roman" w:hAnsi="Times New Roman" w:cs="Times New Roman"/>
          <w:sz w:val="24"/>
          <w:szCs w:val="24"/>
        </w:rPr>
        <w:t>terials (BOM) for each product.</w:t>
      </w:r>
    </w:p>
    <w:p w14:paraId="303A65B2" w14:textId="77777777" w:rsidR="00A1530C" w:rsidRPr="008522FE" w:rsidRDefault="00A1530C" w:rsidP="00351BBF">
      <w:pPr>
        <w:pStyle w:val="Footer"/>
        <w:spacing w:before="240" w:line="360" w:lineRule="auto"/>
        <w:jc w:val="both"/>
        <w:rPr>
          <w:rFonts w:ascii="Times New Roman" w:hAnsi="Times New Roman" w:cs="Times New Roman"/>
          <w:sz w:val="24"/>
          <w:szCs w:val="24"/>
        </w:rPr>
      </w:pPr>
      <w:r w:rsidRPr="008522FE">
        <w:rPr>
          <w:rFonts w:ascii="Times New Roman" w:hAnsi="Times New Roman" w:cs="Times New Roman"/>
          <w:sz w:val="24"/>
          <w:szCs w:val="24"/>
        </w:rPr>
        <w:t>2. Classify Raw Materials</w:t>
      </w:r>
    </w:p>
    <w:p w14:paraId="4B5C18C8" w14:textId="77777777" w:rsidR="00A1530C" w:rsidRPr="008522FE" w:rsidRDefault="00A1530C" w:rsidP="00351BBF">
      <w:pPr>
        <w:spacing w:after="0" w:line="360" w:lineRule="auto"/>
        <w:jc w:val="both"/>
        <w:rPr>
          <w:rFonts w:ascii="Times New Roman" w:hAnsi="Times New Roman" w:cs="Times New Roman"/>
          <w:sz w:val="24"/>
          <w:szCs w:val="24"/>
        </w:rPr>
      </w:pPr>
      <w:r w:rsidRPr="008522FE">
        <w:rPr>
          <w:rFonts w:ascii="Times New Roman" w:hAnsi="Times New Roman" w:cs="Times New Roman"/>
          <w:sz w:val="24"/>
          <w:szCs w:val="24"/>
        </w:rPr>
        <w:t>Group items into categories:</w:t>
      </w:r>
    </w:p>
    <w:p w14:paraId="272F9690" w14:textId="77777777" w:rsidR="00A1530C" w:rsidRPr="008522FE" w:rsidRDefault="00A1530C" w:rsidP="00351BBF">
      <w:pPr>
        <w:pStyle w:val="Footer"/>
        <w:spacing w:line="360" w:lineRule="auto"/>
        <w:jc w:val="both"/>
        <w:rPr>
          <w:rFonts w:ascii="Times New Roman" w:hAnsi="Times New Roman" w:cs="Times New Roman"/>
          <w:sz w:val="24"/>
          <w:szCs w:val="24"/>
        </w:rPr>
      </w:pPr>
      <w:r w:rsidRPr="008522FE">
        <w:rPr>
          <w:rFonts w:ascii="Times New Roman" w:hAnsi="Times New Roman" w:cs="Times New Roman"/>
          <w:sz w:val="24"/>
          <w:szCs w:val="24"/>
        </w:rPr>
        <w:t>High usage (A) – e.g., vegetables, dairy ingredients</w:t>
      </w:r>
    </w:p>
    <w:p w14:paraId="67AFC6FC" w14:textId="77777777" w:rsidR="00A1530C" w:rsidRPr="008522FE" w:rsidRDefault="00A1530C" w:rsidP="00351BBF">
      <w:pPr>
        <w:pStyle w:val="Footer"/>
        <w:spacing w:line="360" w:lineRule="auto"/>
        <w:jc w:val="both"/>
        <w:rPr>
          <w:rFonts w:ascii="Times New Roman" w:hAnsi="Times New Roman" w:cs="Times New Roman"/>
          <w:sz w:val="24"/>
          <w:szCs w:val="24"/>
        </w:rPr>
      </w:pPr>
      <w:r w:rsidRPr="008522FE">
        <w:rPr>
          <w:rFonts w:ascii="Times New Roman" w:hAnsi="Times New Roman" w:cs="Times New Roman"/>
          <w:sz w:val="24"/>
          <w:szCs w:val="24"/>
        </w:rPr>
        <w:t>Moderate usage (B) – spices, flavours</w:t>
      </w:r>
    </w:p>
    <w:p w14:paraId="5D71A5FC" w14:textId="77777777" w:rsidR="00A1530C" w:rsidRPr="008522FE" w:rsidRDefault="00A1530C" w:rsidP="00351BBF">
      <w:pPr>
        <w:pStyle w:val="Footer"/>
        <w:spacing w:line="360" w:lineRule="auto"/>
        <w:jc w:val="both"/>
        <w:rPr>
          <w:rFonts w:ascii="Times New Roman" w:hAnsi="Times New Roman" w:cs="Times New Roman"/>
          <w:sz w:val="24"/>
          <w:szCs w:val="24"/>
        </w:rPr>
      </w:pPr>
      <w:r w:rsidRPr="008522FE">
        <w:rPr>
          <w:rFonts w:ascii="Times New Roman" w:hAnsi="Times New Roman" w:cs="Times New Roman"/>
          <w:sz w:val="24"/>
          <w:szCs w:val="24"/>
        </w:rPr>
        <w:t>Low usage (C) – specialty or imported ingredients</w:t>
      </w:r>
    </w:p>
    <w:p w14:paraId="6BF998B9" w14:textId="77777777" w:rsidR="00D63E87" w:rsidRPr="008522FE" w:rsidRDefault="00A1530C" w:rsidP="00351BBF">
      <w:pPr>
        <w:spacing w:before="240" w:after="0" w:line="360" w:lineRule="auto"/>
        <w:jc w:val="both"/>
        <w:rPr>
          <w:rFonts w:ascii="Times New Roman" w:hAnsi="Times New Roman" w:cs="Times New Roman"/>
          <w:sz w:val="24"/>
          <w:szCs w:val="24"/>
        </w:rPr>
      </w:pPr>
      <w:r w:rsidRPr="008522FE">
        <w:rPr>
          <w:rFonts w:ascii="Times New Roman" w:hAnsi="Times New Roman" w:cs="Times New Roman"/>
          <w:sz w:val="24"/>
          <w:szCs w:val="24"/>
        </w:rPr>
        <w:t>3. Calculate Lead Time &amp; Safety Stock</w:t>
      </w:r>
    </w:p>
    <w:p w14:paraId="6164EBCA" w14:textId="77777777" w:rsidR="00A1530C" w:rsidRPr="008522FE" w:rsidRDefault="00A1530C" w:rsidP="00351BBF">
      <w:pPr>
        <w:spacing w:after="0" w:line="360" w:lineRule="auto"/>
        <w:jc w:val="both"/>
        <w:rPr>
          <w:rFonts w:ascii="Times New Roman" w:hAnsi="Times New Roman" w:cs="Times New Roman"/>
          <w:sz w:val="24"/>
          <w:szCs w:val="24"/>
        </w:rPr>
      </w:pPr>
      <w:r w:rsidRPr="008522FE">
        <w:rPr>
          <w:rFonts w:ascii="Times New Roman" w:hAnsi="Times New Roman" w:cs="Times New Roman"/>
          <w:sz w:val="24"/>
          <w:szCs w:val="24"/>
        </w:rPr>
        <w:t>Determine average supplier lead time for each raw material</w:t>
      </w:r>
    </w:p>
    <w:p w14:paraId="77B68483" w14:textId="77777777" w:rsidR="00A1530C" w:rsidRPr="008522FE" w:rsidRDefault="00A1530C" w:rsidP="00351BBF">
      <w:pPr>
        <w:pStyle w:val="Footer"/>
        <w:spacing w:line="360" w:lineRule="auto"/>
        <w:jc w:val="both"/>
        <w:rPr>
          <w:rFonts w:ascii="Times New Roman" w:hAnsi="Times New Roman" w:cs="Times New Roman"/>
          <w:sz w:val="24"/>
          <w:szCs w:val="24"/>
        </w:rPr>
      </w:pPr>
      <w:r w:rsidRPr="008522FE">
        <w:rPr>
          <w:rFonts w:ascii="Times New Roman" w:hAnsi="Times New Roman" w:cs="Times New Roman"/>
          <w:sz w:val="24"/>
          <w:szCs w:val="24"/>
        </w:rPr>
        <w:t>Calculate safety stock to avoid shortages due to delays or demand fluctuations.</w:t>
      </w:r>
    </w:p>
    <w:p w14:paraId="30069784" w14:textId="77777777" w:rsidR="00A1530C" w:rsidRPr="008522FE" w:rsidRDefault="00A1530C" w:rsidP="00351BBF">
      <w:pPr>
        <w:spacing w:before="240" w:after="0" w:line="360" w:lineRule="auto"/>
        <w:jc w:val="both"/>
        <w:rPr>
          <w:rFonts w:ascii="Times New Roman" w:hAnsi="Times New Roman" w:cs="Times New Roman"/>
          <w:sz w:val="24"/>
          <w:szCs w:val="24"/>
        </w:rPr>
      </w:pPr>
      <w:r w:rsidRPr="008522FE">
        <w:rPr>
          <w:rFonts w:ascii="Times New Roman" w:hAnsi="Times New Roman" w:cs="Times New Roman"/>
          <w:sz w:val="24"/>
          <w:szCs w:val="24"/>
        </w:rPr>
        <w:t>4. Apply Inventory Forecasting Methods</w:t>
      </w:r>
    </w:p>
    <w:p w14:paraId="07EF7B99" w14:textId="77777777" w:rsidR="00A1530C" w:rsidRPr="008522FE" w:rsidRDefault="00A1530C" w:rsidP="00351BBF">
      <w:pPr>
        <w:spacing w:after="0" w:line="360" w:lineRule="auto"/>
        <w:jc w:val="both"/>
        <w:rPr>
          <w:rFonts w:ascii="Times New Roman" w:hAnsi="Times New Roman" w:cs="Times New Roman"/>
          <w:sz w:val="24"/>
          <w:szCs w:val="24"/>
        </w:rPr>
      </w:pPr>
      <w:r w:rsidRPr="008522FE">
        <w:rPr>
          <w:rFonts w:ascii="Times New Roman" w:hAnsi="Times New Roman" w:cs="Times New Roman"/>
          <w:sz w:val="24"/>
          <w:szCs w:val="24"/>
        </w:rPr>
        <w:t>Choose the best-fit method:</w:t>
      </w:r>
    </w:p>
    <w:p w14:paraId="09654B7E" w14:textId="77777777" w:rsidR="00A1530C" w:rsidRPr="008522FE" w:rsidRDefault="00A1530C" w:rsidP="00351BBF">
      <w:pPr>
        <w:pStyle w:val="Footer"/>
        <w:spacing w:line="360" w:lineRule="auto"/>
        <w:jc w:val="both"/>
        <w:rPr>
          <w:rFonts w:ascii="Times New Roman" w:hAnsi="Times New Roman" w:cs="Times New Roman"/>
          <w:sz w:val="24"/>
          <w:szCs w:val="24"/>
        </w:rPr>
      </w:pPr>
      <w:r w:rsidRPr="008522FE">
        <w:rPr>
          <w:rFonts w:ascii="Times New Roman" w:hAnsi="Times New Roman" w:cs="Times New Roman"/>
          <w:sz w:val="24"/>
          <w:szCs w:val="24"/>
        </w:rPr>
        <w:t>Time Series Analysis – Based on past consumption trends.</w:t>
      </w:r>
    </w:p>
    <w:p w14:paraId="0E0DC903" w14:textId="77777777" w:rsidR="00A1530C" w:rsidRPr="008522FE" w:rsidRDefault="00A1530C" w:rsidP="00351BBF">
      <w:pPr>
        <w:pStyle w:val="Footer"/>
        <w:spacing w:line="360" w:lineRule="auto"/>
        <w:jc w:val="both"/>
        <w:rPr>
          <w:rFonts w:ascii="Times New Roman" w:hAnsi="Times New Roman" w:cs="Times New Roman"/>
          <w:sz w:val="24"/>
          <w:szCs w:val="24"/>
        </w:rPr>
      </w:pPr>
      <w:r w:rsidRPr="008522FE">
        <w:rPr>
          <w:rFonts w:ascii="Times New Roman" w:hAnsi="Times New Roman" w:cs="Times New Roman"/>
          <w:sz w:val="24"/>
          <w:szCs w:val="24"/>
        </w:rPr>
        <w:t>Moving Average or Exponential Smoothing – For stable demand items.</w:t>
      </w:r>
    </w:p>
    <w:p w14:paraId="41E54052" w14:textId="77777777" w:rsidR="00A1530C" w:rsidRPr="008522FE" w:rsidRDefault="00A1530C" w:rsidP="00351BBF">
      <w:pPr>
        <w:pStyle w:val="Footer"/>
        <w:spacing w:line="360" w:lineRule="auto"/>
        <w:jc w:val="both"/>
        <w:rPr>
          <w:rFonts w:ascii="Times New Roman" w:hAnsi="Times New Roman" w:cs="Times New Roman"/>
          <w:sz w:val="24"/>
          <w:szCs w:val="24"/>
        </w:rPr>
      </w:pPr>
      <w:r w:rsidRPr="008522FE">
        <w:rPr>
          <w:rFonts w:ascii="Times New Roman" w:hAnsi="Times New Roman" w:cs="Times New Roman"/>
          <w:sz w:val="24"/>
          <w:szCs w:val="24"/>
        </w:rPr>
        <w:t>Demand-Driven Forecasting – For promotional/seasonal products.</w:t>
      </w:r>
    </w:p>
    <w:p w14:paraId="12E16787" w14:textId="77777777" w:rsidR="00A1530C" w:rsidRPr="008522FE" w:rsidRDefault="00A1530C" w:rsidP="00351BBF">
      <w:pPr>
        <w:spacing w:before="240" w:after="0" w:line="360" w:lineRule="auto"/>
        <w:jc w:val="both"/>
        <w:rPr>
          <w:rFonts w:ascii="Times New Roman" w:hAnsi="Times New Roman" w:cs="Times New Roman"/>
          <w:sz w:val="24"/>
          <w:szCs w:val="24"/>
        </w:rPr>
      </w:pPr>
      <w:r w:rsidRPr="008522FE">
        <w:rPr>
          <w:rFonts w:ascii="Times New Roman" w:hAnsi="Times New Roman" w:cs="Times New Roman"/>
          <w:sz w:val="24"/>
          <w:szCs w:val="24"/>
        </w:rPr>
        <w:t>5. Monthly/Quarterly Consumption Planning</w:t>
      </w:r>
    </w:p>
    <w:p w14:paraId="6C4D626F" w14:textId="77777777" w:rsidR="00A1530C" w:rsidRPr="008522FE" w:rsidRDefault="00A1530C" w:rsidP="00351BBF">
      <w:pPr>
        <w:pStyle w:val="Footer"/>
        <w:spacing w:line="360" w:lineRule="auto"/>
        <w:jc w:val="both"/>
        <w:rPr>
          <w:rFonts w:ascii="Times New Roman" w:hAnsi="Times New Roman" w:cs="Times New Roman"/>
          <w:sz w:val="24"/>
          <w:szCs w:val="24"/>
        </w:rPr>
      </w:pPr>
      <w:r w:rsidRPr="008522FE">
        <w:rPr>
          <w:rFonts w:ascii="Times New Roman" w:hAnsi="Times New Roman" w:cs="Times New Roman"/>
          <w:sz w:val="24"/>
          <w:szCs w:val="24"/>
        </w:rPr>
        <w:t>Forecast monthly or quarterly raw material needs.</w:t>
      </w:r>
    </w:p>
    <w:p w14:paraId="6FC62599" w14:textId="77777777" w:rsidR="00A1530C" w:rsidRPr="008522FE" w:rsidRDefault="00A1530C" w:rsidP="00351BBF">
      <w:pPr>
        <w:pStyle w:val="Footer"/>
        <w:spacing w:line="360" w:lineRule="auto"/>
        <w:jc w:val="both"/>
        <w:rPr>
          <w:rFonts w:ascii="Times New Roman" w:hAnsi="Times New Roman" w:cs="Times New Roman"/>
          <w:sz w:val="24"/>
          <w:szCs w:val="24"/>
        </w:rPr>
      </w:pPr>
      <w:r w:rsidRPr="008522FE">
        <w:rPr>
          <w:rFonts w:ascii="Times New Roman" w:hAnsi="Times New Roman" w:cs="Times New Roman"/>
          <w:sz w:val="24"/>
          <w:szCs w:val="24"/>
        </w:rPr>
        <w:t>Adjust for promotions, holidays, and seasonal spikes (e.g., summer demand for frozen fruits).</w:t>
      </w:r>
    </w:p>
    <w:p w14:paraId="1F9D405E" w14:textId="77777777" w:rsidR="00A1530C" w:rsidRPr="008522FE" w:rsidRDefault="00A1530C" w:rsidP="00351BBF">
      <w:pPr>
        <w:spacing w:before="240" w:after="0" w:line="360" w:lineRule="auto"/>
        <w:jc w:val="both"/>
        <w:rPr>
          <w:rFonts w:ascii="Times New Roman" w:hAnsi="Times New Roman" w:cs="Times New Roman"/>
          <w:sz w:val="24"/>
          <w:szCs w:val="24"/>
        </w:rPr>
      </w:pPr>
      <w:r w:rsidRPr="008522FE">
        <w:rPr>
          <w:rFonts w:ascii="Times New Roman" w:hAnsi="Times New Roman" w:cs="Times New Roman"/>
          <w:sz w:val="24"/>
          <w:szCs w:val="24"/>
        </w:rPr>
        <w:t>6. Generate Procurement Plan</w:t>
      </w:r>
    </w:p>
    <w:p w14:paraId="6EBB0B45" w14:textId="77777777" w:rsidR="00A1530C" w:rsidRPr="008522FE" w:rsidRDefault="00A1530C" w:rsidP="00351BBF">
      <w:pPr>
        <w:pStyle w:val="Footer"/>
        <w:spacing w:line="360" w:lineRule="auto"/>
        <w:jc w:val="both"/>
        <w:rPr>
          <w:rFonts w:ascii="Times New Roman" w:hAnsi="Times New Roman" w:cs="Times New Roman"/>
          <w:sz w:val="24"/>
          <w:szCs w:val="24"/>
        </w:rPr>
      </w:pPr>
      <w:r w:rsidRPr="008522FE">
        <w:rPr>
          <w:rFonts w:ascii="Times New Roman" w:hAnsi="Times New Roman" w:cs="Times New Roman"/>
          <w:sz w:val="24"/>
          <w:szCs w:val="24"/>
        </w:rPr>
        <w:t>Align forecast with procurement cycles.</w:t>
      </w:r>
    </w:p>
    <w:p w14:paraId="18AC4DF4" w14:textId="77777777" w:rsidR="00A1530C" w:rsidRPr="008522FE" w:rsidRDefault="00A1530C" w:rsidP="00351BBF">
      <w:pPr>
        <w:pStyle w:val="Footer"/>
        <w:spacing w:line="360" w:lineRule="auto"/>
        <w:jc w:val="both"/>
        <w:rPr>
          <w:rFonts w:ascii="Times New Roman" w:hAnsi="Times New Roman" w:cs="Times New Roman"/>
          <w:sz w:val="24"/>
          <w:szCs w:val="24"/>
        </w:rPr>
      </w:pPr>
      <w:r w:rsidRPr="008522FE">
        <w:rPr>
          <w:rFonts w:ascii="Times New Roman" w:hAnsi="Times New Roman" w:cs="Times New Roman"/>
          <w:sz w:val="24"/>
          <w:szCs w:val="24"/>
        </w:rPr>
        <w:t>Plan bulk buying for high-usage items to optimize cost and logistics.</w:t>
      </w:r>
    </w:p>
    <w:p w14:paraId="25375518" w14:textId="77777777" w:rsidR="00A1530C" w:rsidRPr="008522FE" w:rsidRDefault="00A1530C" w:rsidP="00351BBF">
      <w:pPr>
        <w:spacing w:before="240" w:after="0" w:line="360" w:lineRule="auto"/>
        <w:jc w:val="both"/>
        <w:rPr>
          <w:rFonts w:ascii="Times New Roman" w:hAnsi="Times New Roman" w:cs="Times New Roman"/>
          <w:sz w:val="24"/>
          <w:szCs w:val="24"/>
        </w:rPr>
      </w:pPr>
      <w:r w:rsidRPr="008522FE">
        <w:rPr>
          <w:rFonts w:ascii="Times New Roman" w:hAnsi="Times New Roman" w:cs="Times New Roman"/>
          <w:sz w:val="24"/>
          <w:szCs w:val="24"/>
        </w:rPr>
        <w:t>7. Monitor &amp; Update Forecast Regularly</w:t>
      </w:r>
    </w:p>
    <w:p w14:paraId="56C8502F" w14:textId="77777777" w:rsidR="00A1530C" w:rsidRPr="008522FE" w:rsidRDefault="00A1530C" w:rsidP="00351BBF">
      <w:pPr>
        <w:pStyle w:val="Footer"/>
        <w:spacing w:line="360" w:lineRule="auto"/>
        <w:jc w:val="both"/>
        <w:rPr>
          <w:rFonts w:ascii="Times New Roman" w:hAnsi="Times New Roman" w:cs="Times New Roman"/>
          <w:sz w:val="24"/>
          <w:szCs w:val="24"/>
        </w:rPr>
      </w:pPr>
      <w:r w:rsidRPr="008522FE">
        <w:rPr>
          <w:rFonts w:ascii="Times New Roman" w:hAnsi="Times New Roman" w:cs="Times New Roman"/>
          <w:sz w:val="24"/>
          <w:szCs w:val="24"/>
        </w:rPr>
        <w:t>Compare forecasted vs. actual consumption.</w:t>
      </w:r>
    </w:p>
    <w:p w14:paraId="5DB90C70" w14:textId="77777777" w:rsidR="00A1530C" w:rsidRPr="008522FE" w:rsidRDefault="00A1530C" w:rsidP="00351BBF">
      <w:pPr>
        <w:pStyle w:val="Footer"/>
        <w:spacing w:line="360" w:lineRule="auto"/>
        <w:jc w:val="both"/>
        <w:rPr>
          <w:rFonts w:ascii="Times New Roman" w:hAnsi="Times New Roman" w:cs="Times New Roman"/>
          <w:sz w:val="24"/>
          <w:szCs w:val="24"/>
        </w:rPr>
      </w:pPr>
      <w:r w:rsidRPr="008522FE">
        <w:rPr>
          <w:rFonts w:ascii="Times New Roman" w:hAnsi="Times New Roman" w:cs="Times New Roman"/>
          <w:sz w:val="24"/>
          <w:szCs w:val="24"/>
        </w:rPr>
        <w:t>Adjust forecasts monthly based on deviations and changes in market demand.</w:t>
      </w:r>
    </w:p>
    <w:p w14:paraId="1F1F1E13" w14:textId="77777777" w:rsidR="00C369A0" w:rsidRPr="008522FE" w:rsidRDefault="00A1530C" w:rsidP="00351BBF">
      <w:pPr>
        <w:spacing w:before="240" w:after="240" w:line="360" w:lineRule="auto"/>
        <w:jc w:val="both"/>
        <w:rPr>
          <w:rFonts w:ascii="Times New Roman" w:hAnsi="Times New Roman" w:cs="Times New Roman"/>
          <w:b/>
          <w:bCs/>
          <w:sz w:val="24"/>
          <w:szCs w:val="24"/>
        </w:rPr>
      </w:pPr>
      <w:r w:rsidRPr="008522FE">
        <w:rPr>
          <w:rFonts w:ascii="Times New Roman" w:hAnsi="Times New Roman" w:cs="Times New Roman"/>
          <w:b/>
          <w:bCs/>
          <w:sz w:val="24"/>
          <w:szCs w:val="24"/>
        </w:rPr>
        <w:lastRenderedPageBreak/>
        <w:t>4.2 TO DETERMINE THE IMPORTANT CRITERIA TO EVALUATE SUP</w:t>
      </w:r>
      <w:r w:rsidR="00304E45" w:rsidRPr="008522FE">
        <w:rPr>
          <w:rFonts w:ascii="Times New Roman" w:hAnsi="Times New Roman" w:cs="Times New Roman"/>
          <w:b/>
          <w:bCs/>
          <w:sz w:val="24"/>
          <w:szCs w:val="24"/>
        </w:rPr>
        <w:t>PLIERS IN FOOD PROCESSING FIRMS</w:t>
      </w:r>
    </w:p>
    <w:p w14:paraId="07D17C46" w14:textId="50FFBAC1" w:rsidR="00C369A0" w:rsidRPr="008522FE" w:rsidRDefault="00000000" w:rsidP="00351BBF">
      <w:pPr>
        <w:tabs>
          <w:tab w:val="left" w:pos="900"/>
        </w:tabs>
        <w:spacing w:line="360" w:lineRule="auto"/>
        <w:jc w:val="both"/>
        <w:rPr>
          <w:rFonts w:ascii="Times New Roman" w:hAnsi="Times New Roman" w:cs="Times New Roman"/>
          <w:sz w:val="24"/>
          <w:szCs w:val="24"/>
        </w:rPr>
      </w:pPr>
      <w:r>
        <w:rPr>
          <w:rFonts w:ascii="Times New Roman" w:hAnsi="Times New Roman" w:cs="Times New Roman"/>
          <w:noProof/>
          <w:sz w:val="24"/>
          <w:szCs w:val="24"/>
          <w:lang w:val="en-IN" w:eastAsia="en-IN"/>
        </w:rPr>
        <w:pict w14:anchorId="759DAE55">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19" o:spid="_x0000_s2051" type="#_x0000_t34" style="position:absolute;left:0;text-align:left;margin-left:208.5pt;margin-top:-4900.5pt;width:148.3pt;height:23.95pt;flip:x;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" adj="-289" strokecolor="#4579b8 [3044]">
            <v:stroke endarrow="block"/>
            <o:lock v:ext="edit" shapetype="f"/>
          </v:shape>
        </w:pict>
      </w:r>
      <w:r w:rsidR="00C369A0" w:rsidRPr="008522FE">
        <w:rPr>
          <w:rFonts w:ascii="Times New Roman" w:hAnsi="Times New Roman" w:cs="Times New Roman"/>
          <w:sz w:val="24"/>
          <w:szCs w:val="24"/>
        </w:rPr>
        <w:t xml:space="preserve">Results presented in Table </w:t>
      </w:r>
      <w:r w:rsidR="004246C6">
        <w:rPr>
          <w:rFonts w:ascii="Times New Roman" w:hAnsi="Times New Roman" w:cs="Times New Roman"/>
          <w:sz w:val="24"/>
          <w:szCs w:val="24"/>
        </w:rPr>
        <w:t>1</w:t>
      </w:r>
      <w:r w:rsidR="00C369A0" w:rsidRPr="008522FE">
        <w:rPr>
          <w:rFonts w:ascii="Times New Roman" w:hAnsi="Times New Roman" w:cs="Times New Roman"/>
          <w:sz w:val="24"/>
          <w:szCs w:val="24"/>
        </w:rPr>
        <w:t xml:space="preserve"> after the analysis of data reveal that ‘Quality of product’ is the most significant factor involved in the evaluation of suppliers in food processing firms with a Garret mean score of 78.40 (1st rank) followed by ‘Product price’ with a mean score of 75 (2nd rank) and ‘Accuracy of delivery’ with a corresponding mean score of 70.36 (3rd rank), rejection &amp; repair service, production facility &amp; capability and Performance history obtained 4</w:t>
      </w:r>
      <w:r w:rsidR="00C369A0" w:rsidRPr="008522FE">
        <w:rPr>
          <w:rFonts w:ascii="Times New Roman" w:hAnsi="Times New Roman" w:cs="Times New Roman"/>
          <w:sz w:val="24"/>
          <w:szCs w:val="24"/>
          <w:vertAlign w:val="superscript"/>
        </w:rPr>
        <w:t>th</w:t>
      </w:r>
      <w:r w:rsidR="00C369A0" w:rsidRPr="008522FE">
        <w:rPr>
          <w:rFonts w:ascii="Times New Roman" w:hAnsi="Times New Roman" w:cs="Times New Roman"/>
          <w:sz w:val="24"/>
          <w:szCs w:val="24"/>
        </w:rPr>
        <w:t>, 5</w:t>
      </w:r>
      <w:r w:rsidR="00C369A0" w:rsidRPr="008522FE">
        <w:rPr>
          <w:rFonts w:ascii="Times New Roman" w:hAnsi="Times New Roman" w:cs="Times New Roman"/>
          <w:sz w:val="24"/>
          <w:szCs w:val="24"/>
          <w:vertAlign w:val="superscript"/>
        </w:rPr>
        <w:t>th</w:t>
      </w:r>
      <w:r w:rsidR="00C369A0" w:rsidRPr="008522FE">
        <w:rPr>
          <w:rFonts w:ascii="Times New Roman" w:hAnsi="Times New Roman" w:cs="Times New Roman"/>
          <w:sz w:val="24"/>
          <w:szCs w:val="24"/>
        </w:rPr>
        <w:t>, 6</w:t>
      </w:r>
      <w:r w:rsidR="00C369A0" w:rsidRPr="008522FE">
        <w:rPr>
          <w:rFonts w:ascii="Times New Roman" w:hAnsi="Times New Roman" w:cs="Times New Roman"/>
          <w:sz w:val="24"/>
          <w:szCs w:val="24"/>
          <w:vertAlign w:val="superscript"/>
        </w:rPr>
        <w:t>th</w:t>
      </w:r>
      <w:r w:rsidR="00C369A0" w:rsidRPr="008522FE">
        <w:rPr>
          <w:rFonts w:ascii="Times New Roman" w:hAnsi="Times New Roman" w:cs="Times New Roman"/>
          <w:sz w:val="24"/>
          <w:szCs w:val="24"/>
        </w:rPr>
        <w:t xml:space="preserve"> rank respectively. </w:t>
      </w:r>
    </w:p>
    <w:p w14:paraId="0A9933D8" w14:textId="77777777" w:rsidR="00A1530C" w:rsidRPr="008522FE" w:rsidRDefault="00641AB6" w:rsidP="00351BBF">
      <w:pPr>
        <w:spacing w:before="240" w:after="240" w:line="360" w:lineRule="auto"/>
        <w:jc w:val="both"/>
        <w:rPr>
          <w:rFonts w:ascii="Times New Roman" w:hAnsi="Times New Roman" w:cs="Times New Roman"/>
          <w:b/>
          <w:bCs/>
          <w:sz w:val="24"/>
          <w:szCs w:val="24"/>
        </w:rPr>
      </w:pPr>
      <w:r w:rsidRPr="008522FE">
        <w:rPr>
          <w:rFonts w:ascii="Times New Roman" w:hAnsi="Times New Roman" w:cs="Times New Roman"/>
          <w:b/>
          <w:bCs/>
          <w:sz w:val="24"/>
          <w:szCs w:val="24"/>
        </w:rPr>
        <w:t>Table 1</w:t>
      </w:r>
      <w:r w:rsidR="00A1530C" w:rsidRPr="008522FE">
        <w:rPr>
          <w:rFonts w:ascii="Times New Roman" w:hAnsi="Times New Roman" w:cs="Times New Roman"/>
          <w:b/>
          <w:bCs/>
          <w:sz w:val="24"/>
          <w:szCs w:val="24"/>
        </w:rPr>
        <w:t xml:space="preserve">: Criteria to </w:t>
      </w:r>
      <w:bookmarkStart w:id="0" w:name="_Hlk192256950"/>
      <w:r w:rsidR="00A1530C" w:rsidRPr="008522FE">
        <w:rPr>
          <w:rFonts w:ascii="Times New Roman" w:hAnsi="Times New Roman" w:cs="Times New Roman"/>
          <w:b/>
          <w:bCs/>
          <w:sz w:val="24"/>
          <w:szCs w:val="24"/>
        </w:rPr>
        <w:t>the evaluation of suppliers in food processing firms</w:t>
      </w:r>
      <w:bookmarkEnd w:id="0"/>
    </w:p>
    <w:tbl>
      <w:tblPr>
        <w:tblStyle w:val="TableGrid1"/>
        <w:tblW w:w="0" w:type="auto"/>
        <w:tblLook w:val="04A0" w:firstRow="1" w:lastRow="0" w:firstColumn="1" w:lastColumn="0" w:noHBand="0" w:noVBand="1"/>
      </w:tblPr>
      <w:tblGrid>
        <w:gridCol w:w="3402"/>
        <w:gridCol w:w="851"/>
        <w:gridCol w:w="1701"/>
        <w:gridCol w:w="850"/>
        <w:gridCol w:w="1933"/>
      </w:tblGrid>
      <w:tr w:rsidR="00A1530C" w:rsidRPr="008522FE" w14:paraId="0DFFA837" w14:textId="77777777" w:rsidTr="00BE43FE">
        <w:trPr>
          <w:trHeight w:val="507"/>
        </w:trPr>
        <w:tc>
          <w:tcPr>
            <w:tcW w:w="3402" w:type="dxa"/>
          </w:tcPr>
          <w:p w14:paraId="3266919A" w14:textId="77777777" w:rsidR="00A1530C" w:rsidRPr="008522FE" w:rsidRDefault="00A1530C" w:rsidP="00351BBF">
            <w:pPr>
              <w:spacing w:line="360" w:lineRule="auto"/>
              <w:jc w:val="center"/>
              <w:rPr>
                <w:rFonts w:ascii="Times New Roman" w:hAnsi="Times New Roman" w:cs="Times New Roman"/>
                <w:b/>
                <w:sz w:val="24"/>
                <w:szCs w:val="24"/>
              </w:rPr>
            </w:pPr>
            <w:r w:rsidRPr="008522FE">
              <w:rPr>
                <w:rFonts w:ascii="Times New Roman" w:hAnsi="Times New Roman" w:cs="Times New Roman"/>
                <w:b/>
                <w:sz w:val="24"/>
                <w:szCs w:val="24"/>
              </w:rPr>
              <w:t>Criteria</w:t>
            </w:r>
          </w:p>
        </w:tc>
        <w:tc>
          <w:tcPr>
            <w:tcW w:w="851" w:type="dxa"/>
          </w:tcPr>
          <w:p w14:paraId="23EC9A43" w14:textId="77777777" w:rsidR="00A1530C" w:rsidRPr="008522FE" w:rsidRDefault="00A1530C" w:rsidP="00351BBF">
            <w:pPr>
              <w:spacing w:line="360" w:lineRule="auto"/>
              <w:jc w:val="center"/>
              <w:rPr>
                <w:rFonts w:ascii="Times New Roman" w:hAnsi="Times New Roman" w:cs="Times New Roman"/>
                <w:b/>
                <w:sz w:val="24"/>
                <w:szCs w:val="24"/>
              </w:rPr>
            </w:pPr>
            <w:r w:rsidRPr="008522FE">
              <w:rPr>
                <w:rFonts w:ascii="Times New Roman" w:hAnsi="Times New Roman" w:cs="Times New Roman"/>
                <w:b/>
                <w:color w:val="000000"/>
                <w:sz w:val="24"/>
                <w:szCs w:val="24"/>
              </w:rPr>
              <w:t>Total</w:t>
            </w:r>
          </w:p>
        </w:tc>
        <w:tc>
          <w:tcPr>
            <w:tcW w:w="1701" w:type="dxa"/>
          </w:tcPr>
          <w:p w14:paraId="46E6C399" w14:textId="77777777" w:rsidR="00A1530C" w:rsidRPr="008522FE" w:rsidRDefault="00A1530C" w:rsidP="00351BBF">
            <w:pPr>
              <w:spacing w:line="360" w:lineRule="auto"/>
              <w:jc w:val="center"/>
              <w:rPr>
                <w:rFonts w:ascii="Times New Roman" w:hAnsi="Times New Roman" w:cs="Times New Roman"/>
                <w:b/>
                <w:sz w:val="24"/>
                <w:szCs w:val="24"/>
              </w:rPr>
            </w:pPr>
            <w:r w:rsidRPr="008522FE">
              <w:rPr>
                <w:rFonts w:ascii="Times New Roman" w:hAnsi="Times New Roman" w:cs="Times New Roman"/>
                <w:b/>
                <w:sz w:val="24"/>
                <w:szCs w:val="24"/>
              </w:rPr>
              <w:t>Garret ranking mean</w:t>
            </w:r>
          </w:p>
        </w:tc>
        <w:tc>
          <w:tcPr>
            <w:tcW w:w="850" w:type="dxa"/>
          </w:tcPr>
          <w:p w14:paraId="1DEA9475" w14:textId="77777777" w:rsidR="00A1530C" w:rsidRPr="008522FE" w:rsidRDefault="00A1530C" w:rsidP="00351BBF">
            <w:pPr>
              <w:spacing w:line="360" w:lineRule="auto"/>
              <w:jc w:val="center"/>
              <w:rPr>
                <w:rFonts w:ascii="Times New Roman" w:hAnsi="Times New Roman" w:cs="Times New Roman"/>
                <w:b/>
                <w:sz w:val="24"/>
                <w:szCs w:val="24"/>
              </w:rPr>
            </w:pPr>
            <w:r w:rsidRPr="008522FE">
              <w:rPr>
                <w:rFonts w:ascii="Times New Roman" w:hAnsi="Times New Roman" w:cs="Times New Roman"/>
                <w:b/>
                <w:sz w:val="24"/>
                <w:szCs w:val="24"/>
              </w:rPr>
              <w:t>Rank</w:t>
            </w:r>
          </w:p>
        </w:tc>
        <w:tc>
          <w:tcPr>
            <w:tcW w:w="1933" w:type="dxa"/>
          </w:tcPr>
          <w:p w14:paraId="4B4E181B" w14:textId="77777777" w:rsidR="00A1530C" w:rsidRPr="008522FE" w:rsidRDefault="00A1530C" w:rsidP="00351BBF">
            <w:pPr>
              <w:spacing w:line="360" w:lineRule="auto"/>
              <w:jc w:val="center"/>
              <w:rPr>
                <w:rFonts w:ascii="Times New Roman" w:hAnsi="Times New Roman" w:cs="Times New Roman"/>
                <w:b/>
                <w:sz w:val="24"/>
                <w:szCs w:val="24"/>
              </w:rPr>
            </w:pPr>
            <w:r w:rsidRPr="008522FE">
              <w:rPr>
                <w:rFonts w:ascii="Times New Roman" w:hAnsi="Times New Roman" w:cs="Times New Roman"/>
                <w:b/>
                <w:color w:val="000000"/>
                <w:sz w:val="24"/>
                <w:szCs w:val="24"/>
              </w:rPr>
              <w:t>Category</w:t>
            </w:r>
          </w:p>
        </w:tc>
      </w:tr>
      <w:tr w:rsidR="00A1530C" w:rsidRPr="008522FE" w14:paraId="338C233C" w14:textId="77777777" w:rsidTr="00BE43FE">
        <w:trPr>
          <w:trHeight w:val="333"/>
        </w:trPr>
        <w:tc>
          <w:tcPr>
            <w:tcW w:w="3402" w:type="dxa"/>
          </w:tcPr>
          <w:p w14:paraId="23E508BE" w14:textId="77777777" w:rsidR="00A1530C" w:rsidRPr="008522FE" w:rsidRDefault="00A1530C" w:rsidP="00351BBF">
            <w:pPr>
              <w:spacing w:line="360" w:lineRule="auto"/>
              <w:rPr>
                <w:rFonts w:ascii="Times New Roman" w:hAnsi="Times New Roman" w:cs="Times New Roman"/>
                <w:sz w:val="24"/>
                <w:szCs w:val="24"/>
              </w:rPr>
            </w:pPr>
            <w:r w:rsidRPr="008522FE">
              <w:rPr>
                <w:rFonts w:ascii="Times New Roman" w:hAnsi="Times New Roman" w:cs="Times New Roman"/>
                <w:color w:val="000000"/>
                <w:sz w:val="24"/>
                <w:szCs w:val="24"/>
              </w:rPr>
              <w:t>Quality of Product</w:t>
            </w:r>
          </w:p>
        </w:tc>
        <w:tc>
          <w:tcPr>
            <w:tcW w:w="851" w:type="dxa"/>
          </w:tcPr>
          <w:p w14:paraId="248D34CC" w14:textId="77777777" w:rsidR="00A1530C" w:rsidRPr="008522FE" w:rsidRDefault="00A1530C" w:rsidP="00351BBF">
            <w:pPr>
              <w:spacing w:line="360" w:lineRule="auto"/>
              <w:rPr>
                <w:rFonts w:ascii="Times New Roman" w:hAnsi="Times New Roman" w:cs="Times New Roman"/>
                <w:sz w:val="24"/>
                <w:szCs w:val="24"/>
              </w:rPr>
            </w:pPr>
            <w:r w:rsidRPr="008522FE">
              <w:rPr>
                <w:rFonts w:ascii="Times New Roman" w:hAnsi="Times New Roman" w:cs="Times New Roman"/>
                <w:color w:val="000000"/>
                <w:sz w:val="24"/>
                <w:szCs w:val="24"/>
              </w:rPr>
              <w:t>1650</w:t>
            </w:r>
          </w:p>
        </w:tc>
        <w:tc>
          <w:tcPr>
            <w:tcW w:w="1701" w:type="dxa"/>
          </w:tcPr>
          <w:p w14:paraId="582F2C6E" w14:textId="77777777" w:rsidR="00A1530C" w:rsidRPr="008522FE" w:rsidRDefault="00A1530C" w:rsidP="00351BBF">
            <w:pPr>
              <w:spacing w:line="360" w:lineRule="auto"/>
              <w:jc w:val="center"/>
              <w:rPr>
                <w:rFonts w:ascii="Times New Roman" w:hAnsi="Times New Roman" w:cs="Times New Roman"/>
                <w:sz w:val="24"/>
                <w:szCs w:val="24"/>
              </w:rPr>
            </w:pPr>
            <w:r w:rsidRPr="008522FE">
              <w:rPr>
                <w:rFonts w:ascii="Times New Roman" w:hAnsi="Times New Roman" w:cs="Times New Roman"/>
                <w:color w:val="000000"/>
                <w:sz w:val="24"/>
                <w:szCs w:val="24"/>
              </w:rPr>
              <w:t>78.40</w:t>
            </w:r>
          </w:p>
        </w:tc>
        <w:tc>
          <w:tcPr>
            <w:tcW w:w="850" w:type="dxa"/>
          </w:tcPr>
          <w:p w14:paraId="24C86C40" w14:textId="77777777" w:rsidR="00A1530C" w:rsidRPr="008522FE" w:rsidRDefault="00A1530C" w:rsidP="00351BBF">
            <w:pPr>
              <w:spacing w:line="360" w:lineRule="auto"/>
              <w:jc w:val="center"/>
              <w:rPr>
                <w:rFonts w:ascii="Times New Roman" w:hAnsi="Times New Roman" w:cs="Times New Roman"/>
                <w:sz w:val="24"/>
                <w:szCs w:val="24"/>
              </w:rPr>
            </w:pPr>
            <w:r w:rsidRPr="008522FE">
              <w:rPr>
                <w:rFonts w:ascii="Times New Roman" w:hAnsi="Times New Roman" w:cs="Times New Roman"/>
                <w:color w:val="000000"/>
                <w:sz w:val="24"/>
                <w:szCs w:val="24"/>
              </w:rPr>
              <w:t>I</w:t>
            </w:r>
          </w:p>
        </w:tc>
        <w:tc>
          <w:tcPr>
            <w:tcW w:w="1933" w:type="dxa"/>
            <w:vMerge w:val="restart"/>
          </w:tcPr>
          <w:p w14:paraId="37EDA97E" w14:textId="77777777" w:rsidR="00A1530C" w:rsidRPr="008522FE" w:rsidRDefault="00A1530C" w:rsidP="00351BBF">
            <w:pPr>
              <w:spacing w:line="360" w:lineRule="auto"/>
              <w:jc w:val="center"/>
              <w:rPr>
                <w:rFonts w:ascii="Times New Roman" w:hAnsi="Times New Roman" w:cs="Times New Roman"/>
                <w:color w:val="000000"/>
                <w:sz w:val="24"/>
                <w:szCs w:val="24"/>
              </w:rPr>
            </w:pPr>
            <w:r w:rsidRPr="008522FE">
              <w:rPr>
                <w:rFonts w:ascii="Times New Roman" w:hAnsi="Times New Roman" w:cs="Times New Roman"/>
                <w:color w:val="000000"/>
                <w:sz w:val="24"/>
                <w:szCs w:val="24"/>
              </w:rPr>
              <w:t>Extreme Importance</w:t>
            </w:r>
          </w:p>
        </w:tc>
      </w:tr>
      <w:tr w:rsidR="00A1530C" w:rsidRPr="008522FE" w14:paraId="706923FC" w14:textId="77777777" w:rsidTr="00BE43FE">
        <w:trPr>
          <w:trHeight w:val="297"/>
        </w:trPr>
        <w:tc>
          <w:tcPr>
            <w:tcW w:w="3402" w:type="dxa"/>
          </w:tcPr>
          <w:p w14:paraId="2230942F" w14:textId="77777777" w:rsidR="00A1530C" w:rsidRPr="008522FE" w:rsidRDefault="00A1530C" w:rsidP="00351BBF">
            <w:pPr>
              <w:spacing w:line="360" w:lineRule="auto"/>
              <w:rPr>
                <w:rFonts w:ascii="Times New Roman" w:hAnsi="Times New Roman" w:cs="Times New Roman"/>
                <w:sz w:val="24"/>
                <w:szCs w:val="24"/>
              </w:rPr>
            </w:pPr>
            <w:r w:rsidRPr="008522FE">
              <w:rPr>
                <w:rFonts w:ascii="Times New Roman" w:hAnsi="Times New Roman" w:cs="Times New Roman"/>
                <w:color w:val="000000"/>
                <w:sz w:val="24"/>
                <w:szCs w:val="24"/>
              </w:rPr>
              <w:t>Price</w:t>
            </w:r>
          </w:p>
        </w:tc>
        <w:tc>
          <w:tcPr>
            <w:tcW w:w="851" w:type="dxa"/>
          </w:tcPr>
          <w:p w14:paraId="3CB18B51" w14:textId="77777777" w:rsidR="00A1530C" w:rsidRPr="008522FE" w:rsidRDefault="00A1530C" w:rsidP="00351BBF">
            <w:pPr>
              <w:spacing w:line="360" w:lineRule="auto"/>
              <w:rPr>
                <w:rFonts w:ascii="Times New Roman" w:hAnsi="Times New Roman" w:cs="Times New Roman"/>
                <w:sz w:val="24"/>
                <w:szCs w:val="24"/>
              </w:rPr>
            </w:pPr>
            <w:r w:rsidRPr="008522FE">
              <w:rPr>
                <w:rFonts w:ascii="Times New Roman" w:hAnsi="Times New Roman" w:cs="Times New Roman"/>
                <w:color w:val="000000"/>
                <w:sz w:val="24"/>
                <w:szCs w:val="24"/>
              </w:rPr>
              <w:t>1548</w:t>
            </w:r>
          </w:p>
        </w:tc>
        <w:tc>
          <w:tcPr>
            <w:tcW w:w="1701" w:type="dxa"/>
          </w:tcPr>
          <w:p w14:paraId="023A7DC4" w14:textId="77777777" w:rsidR="00A1530C" w:rsidRPr="008522FE" w:rsidRDefault="00A1530C" w:rsidP="00351BBF">
            <w:pPr>
              <w:spacing w:line="360" w:lineRule="auto"/>
              <w:jc w:val="center"/>
              <w:rPr>
                <w:rFonts w:ascii="Times New Roman" w:hAnsi="Times New Roman" w:cs="Times New Roman"/>
                <w:sz w:val="24"/>
                <w:szCs w:val="24"/>
              </w:rPr>
            </w:pPr>
            <w:r w:rsidRPr="008522FE">
              <w:rPr>
                <w:rFonts w:ascii="Times New Roman" w:hAnsi="Times New Roman" w:cs="Times New Roman"/>
                <w:color w:val="000000"/>
                <w:sz w:val="24"/>
                <w:szCs w:val="24"/>
              </w:rPr>
              <w:t>75</w:t>
            </w:r>
          </w:p>
        </w:tc>
        <w:tc>
          <w:tcPr>
            <w:tcW w:w="850" w:type="dxa"/>
          </w:tcPr>
          <w:p w14:paraId="18F78BCB" w14:textId="77777777" w:rsidR="00A1530C" w:rsidRPr="008522FE" w:rsidRDefault="00A1530C" w:rsidP="00351BBF">
            <w:pPr>
              <w:spacing w:line="360" w:lineRule="auto"/>
              <w:jc w:val="center"/>
              <w:rPr>
                <w:rFonts w:ascii="Times New Roman" w:hAnsi="Times New Roman" w:cs="Times New Roman"/>
                <w:sz w:val="24"/>
                <w:szCs w:val="24"/>
              </w:rPr>
            </w:pPr>
            <w:r w:rsidRPr="008522FE">
              <w:rPr>
                <w:rFonts w:ascii="Times New Roman" w:hAnsi="Times New Roman" w:cs="Times New Roman"/>
                <w:color w:val="000000"/>
                <w:sz w:val="24"/>
                <w:szCs w:val="24"/>
              </w:rPr>
              <w:t>II</w:t>
            </w:r>
          </w:p>
        </w:tc>
        <w:tc>
          <w:tcPr>
            <w:tcW w:w="1933" w:type="dxa"/>
            <w:vMerge/>
          </w:tcPr>
          <w:p w14:paraId="6BBA9814" w14:textId="77777777" w:rsidR="00A1530C" w:rsidRPr="008522FE" w:rsidRDefault="00A1530C" w:rsidP="00351BBF">
            <w:pPr>
              <w:spacing w:line="360" w:lineRule="auto"/>
              <w:jc w:val="center"/>
              <w:rPr>
                <w:rFonts w:ascii="Times New Roman" w:hAnsi="Times New Roman" w:cs="Times New Roman"/>
                <w:color w:val="000000"/>
                <w:sz w:val="24"/>
                <w:szCs w:val="24"/>
              </w:rPr>
            </w:pPr>
          </w:p>
        </w:tc>
      </w:tr>
      <w:tr w:rsidR="00A1530C" w:rsidRPr="008522FE" w14:paraId="64302131" w14:textId="77777777" w:rsidTr="00BE43FE">
        <w:trPr>
          <w:trHeight w:val="406"/>
        </w:trPr>
        <w:tc>
          <w:tcPr>
            <w:tcW w:w="3402" w:type="dxa"/>
          </w:tcPr>
          <w:p w14:paraId="0C9669F8" w14:textId="77777777" w:rsidR="00A1530C" w:rsidRPr="008522FE" w:rsidRDefault="00A1530C" w:rsidP="00351BBF">
            <w:pPr>
              <w:spacing w:line="360" w:lineRule="auto"/>
              <w:rPr>
                <w:rFonts w:ascii="Times New Roman" w:hAnsi="Times New Roman" w:cs="Times New Roman"/>
                <w:sz w:val="24"/>
                <w:szCs w:val="24"/>
              </w:rPr>
            </w:pPr>
            <w:r w:rsidRPr="008522FE">
              <w:rPr>
                <w:rFonts w:ascii="Times New Roman" w:hAnsi="Times New Roman" w:cs="Times New Roman"/>
                <w:color w:val="000000"/>
                <w:sz w:val="24"/>
                <w:szCs w:val="24"/>
              </w:rPr>
              <w:t>Accuracy of Delivery</w:t>
            </w:r>
          </w:p>
        </w:tc>
        <w:tc>
          <w:tcPr>
            <w:tcW w:w="851" w:type="dxa"/>
          </w:tcPr>
          <w:p w14:paraId="016C0678" w14:textId="77777777" w:rsidR="00A1530C" w:rsidRPr="008522FE" w:rsidRDefault="00A1530C" w:rsidP="00351BBF">
            <w:pPr>
              <w:spacing w:line="360" w:lineRule="auto"/>
              <w:rPr>
                <w:rFonts w:ascii="Times New Roman" w:hAnsi="Times New Roman" w:cs="Times New Roman"/>
                <w:sz w:val="24"/>
                <w:szCs w:val="24"/>
              </w:rPr>
            </w:pPr>
            <w:r w:rsidRPr="008522FE">
              <w:rPr>
                <w:rFonts w:ascii="Times New Roman" w:hAnsi="Times New Roman" w:cs="Times New Roman"/>
                <w:color w:val="000000"/>
                <w:sz w:val="24"/>
                <w:szCs w:val="24"/>
              </w:rPr>
              <w:t>1494</w:t>
            </w:r>
          </w:p>
        </w:tc>
        <w:tc>
          <w:tcPr>
            <w:tcW w:w="1701" w:type="dxa"/>
          </w:tcPr>
          <w:p w14:paraId="2840E5FD" w14:textId="77777777" w:rsidR="00A1530C" w:rsidRPr="008522FE" w:rsidRDefault="00A1530C" w:rsidP="00351BBF">
            <w:pPr>
              <w:spacing w:line="360" w:lineRule="auto"/>
              <w:jc w:val="center"/>
              <w:rPr>
                <w:rFonts w:ascii="Times New Roman" w:hAnsi="Times New Roman" w:cs="Times New Roman"/>
                <w:sz w:val="24"/>
                <w:szCs w:val="24"/>
              </w:rPr>
            </w:pPr>
            <w:r w:rsidRPr="008522FE">
              <w:rPr>
                <w:rFonts w:ascii="Times New Roman" w:hAnsi="Times New Roman" w:cs="Times New Roman"/>
                <w:color w:val="000000"/>
                <w:sz w:val="24"/>
                <w:szCs w:val="24"/>
              </w:rPr>
              <w:t>70.36</w:t>
            </w:r>
          </w:p>
        </w:tc>
        <w:tc>
          <w:tcPr>
            <w:tcW w:w="850" w:type="dxa"/>
          </w:tcPr>
          <w:p w14:paraId="5CC3DDD2" w14:textId="77777777" w:rsidR="00A1530C" w:rsidRPr="008522FE" w:rsidRDefault="00A1530C" w:rsidP="00351BBF">
            <w:pPr>
              <w:spacing w:line="360" w:lineRule="auto"/>
              <w:jc w:val="center"/>
              <w:rPr>
                <w:rFonts w:ascii="Times New Roman" w:hAnsi="Times New Roman" w:cs="Times New Roman"/>
                <w:sz w:val="24"/>
                <w:szCs w:val="24"/>
              </w:rPr>
            </w:pPr>
            <w:r w:rsidRPr="008522FE">
              <w:rPr>
                <w:rFonts w:ascii="Times New Roman" w:hAnsi="Times New Roman" w:cs="Times New Roman"/>
                <w:color w:val="000000"/>
                <w:sz w:val="24"/>
                <w:szCs w:val="24"/>
              </w:rPr>
              <w:t>III</w:t>
            </w:r>
          </w:p>
        </w:tc>
        <w:tc>
          <w:tcPr>
            <w:tcW w:w="1933" w:type="dxa"/>
            <w:vMerge/>
          </w:tcPr>
          <w:p w14:paraId="6121AE7F" w14:textId="77777777" w:rsidR="00A1530C" w:rsidRPr="008522FE" w:rsidRDefault="00A1530C" w:rsidP="00351BBF">
            <w:pPr>
              <w:spacing w:line="360" w:lineRule="auto"/>
              <w:jc w:val="center"/>
              <w:rPr>
                <w:rFonts w:ascii="Times New Roman" w:hAnsi="Times New Roman" w:cs="Times New Roman"/>
                <w:color w:val="000000"/>
                <w:sz w:val="24"/>
                <w:szCs w:val="24"/>
              </w:rPr>
            </w:pPr>
          </w:p>
        </w:tc>
      </w:tr>
      <w:tr w:rsidR="00A1530C" w:rsidRPr="008522FE" w14:paraId="57E09266" w14:textId="77777777" w:rsidTr="00BE43FE">
        <w:trPr>
          <w:trHeight w:val="470"/>
        </w:trPr>
        <w:tc>
          <w:tcPr>
            <w:tcW w:w="3402" w:type="dxa"/>
          </w:tcPr>
          <w:p w14:paraId="25763396" w14:textId="77777777" w:rsidR="00A1530C" w:rsidRPr="008522FE" w:rsidRDefault="00A1530C" w:rsidP="00351BBF">
            <w:pPr>
              <w:spacing w:line="360" w:lineRule="auto"/>
              <w:rPr>
                <w:rFonts w:ascii="Times New Roman" w:hAnsi="Times New Roman" w:cs="Times New Roman"/>
                <w:sz w:val="24"/>
                <w:szCs w:val="24"/>
              </w:rPr>
            </w:pPr>
            <w:r w:rsidRPr="008522FE">
              <w:rPr>
                <w:rFonts w:ascii="Times New Roman" w:hAnsi="Times New Roman" w:cs="Times New Roman"/>
                <w:color w:val="000000"/>
                <w:sz w:val="24"/>
                <w:szCs w:val="24"/>
              </w:rPr>
              <w:t>Rejection &amp; Repair Service</w:t>
            </w:r>
          </w:p>
        </w:tc>
        <w:tc>
          <w:tcPr>
            <w:tcW w:w="851" w:type="dxa"/>
          </w:tcPr>
          <w:p w14:paraId="42A5D2B7" w14:textId="77777777" w:rsidR="00A1530C" w:rsidRPr="008522FE" w:rsidRDefault="00A1530C" w:rsidP="00351BBF">
            <w:pPr>
              <w:spacing w:line="360" w:lineRule="auto"/>
              <w:rPr>
                <w:rFonts w:ascii="Times New Roman" w:hAnsi="Times New Roman" w:cs="Times New Roman"/>
                <w:sz w:val="24"/>
                <w:szCs w:val="24"/>
              </w:rPr>
            </w:pPr>
            <w:r w:rsidRPr="008522FE">
              <w:rPr>
                <w:rFonts w:ascii="Times New Roman" w:hAnsi="Times New Roman" w:cs="Times New Roman"/>
                <w:color w:val="000000"/>
                <w:sz w:val="24"/>
                <w:szCs w:val="24"/>
              </w:rPr>
              <w:t>1725</w:t>
            </w:r>
          </w:p>
        </w:tc>
        <w:tc>
          <w:tcPr>
            <w:tcW w:w="1701" w:type="dxa"/>
          </w:tcPr>
          <w:p w14:paraId="6E918C6C" w14:textId="77777777" w:rsidR="00A1530C" w:rsidRPr="008522FE" w:rsidRDefault="00A1530C" w:rsidP="00351BBF">
            <w:pPr>
              <w:spacing w:line="360" w:lineRule="auto"/>
              <w:jc w:val="center"/>
              <w:rPr>
                <w:rFonts w:ascii="Times New Roman" w:hAnsi="Times New Roman" w:cs="Times New Roman"/>
                <w:sz w:val="24"/>
                <w:szCs w:val="24"/>
              </w:rPr>
            </w:pPr>
            <w:r w:rsidRPr="008522FE">
              <w:rPr>
                <w:rFonts w:ascii="Times New Roman" w:hAnsi="Times New Roman" w:cs="Times New Roman"/>
                <w:color w:val="000000"/>
                <w:sz w:val="24"/>
                <w:szCs w:val="24"/>
              </w:rPr>
              <w:t>67.90</w:t>
            </w:r>
          </w:p>
        </w:tc>
        <w:tc>
          <w:tcPr>
            <w:tcW w:w="850" w:type="dxa"/>
          </w:tcPr>
          <w:p w14:paraId="60C4F22F" w14:textId="77777777" w:rsidR="00A1530C" w:rsidRPr="008522FE" w:rsidRDefault="00A1530C" w:rsidP="00351BBF">
            <w:pPr>
              <w:spacing w:line="360" w:lineRule="auto"/>
              <w:jc w:val="center"/>
              <w:rPr>
                <w:rFonts w:ascii="Times New Roman" w:hAnsi="Times New Roman" w:cs="Times New Roman"/>
                <w:sz w:val="24"/>
                <w:szCs w:val="24"/>
              </w:rPr>
            </w:pPr>
            <w:r w:rsidRPr="008522FE">
              <w:rPr>
                <w:rFonts w:ascii="Times New Roman" w:hAnsi="Times New Roman" w:cs="Times New Roman"/>
                <w:color w:val="000000"/>
                <w:sz w:val="24"/>
                <w:szCs w:val="24"/>
              </w:rPr>
              <w:t>IV</w:t>
            </w:r>
          </w:p>
        </w:tc>
        <w:tc>
          <w:tcPr>
            <w:tcW w:w="1933" w:type="dxa"/>
            <w:vMerge/>
          </w:tcPr>
          <w:p w14:paraId="7E8BE517" w14:textId="77777777" w:rsidR="00A1530C" w:rsidRPr="008522FE" w:rsidRDefault="00A1530C" w:rsidP="00351BBF">
            <w:pPr>
              <w:spacing w:line="360" w:lineRule="auto"/>
              <w:jc w:val="center"/>
              <w:rPr>
                <w:rFonts w:ascii="Times New Roman" w:hAnsi="Times New Roman" w:cs="Times New Roman"/>
                <w:color w:val="000000"/>
                <w:sz w:val="24"/>
                <w:szCs w:val="24"/>
              </w:rPr>
            </w:pPr>
          </w:p>
        </w:tc>
      </w:tr>
      <w:tr w:rsidR="00A1530C" w:rsidRPr="008522FE" w14:paraId="2A2ED3BB" w14:textId="77777777" w:rsidTr="00BE43FE">
        <w:trPr>
          <w:trHeight w:val="316"/>
        </w:trPr>
        <w:tc>
          <w:tcPr>
            <w:tcW w:w="3402" w:type="dxa"/>
          </w:tcPr>
          <w:p w14:paraId="5D5D3463" w14:textId="77777777" w:rsidR="00A1530C" w:rsidRPr="008522FE" w:rsidRDefault="00A1530C" w:rsidP="00351BBF">
            <w:pPr>
              <w:spacing w:line="360" w:lineRule="auto"/>
              <w:rPr>
                <w:rFonts w:ascii="Times New Roman" w:hAnsi="Times New Roman" w:cs="Times New Roman"/>
                <w:sz w:val="24"/>
                <w:szCs w:val="24"/>
              </w:rPr>
            </w:pPr>
            <w:r w:rsidRPr="008522FE">
              <w:rPr>
                <w:rFonts w:ascii="Times New Roman" w:hAnsi="Times New Roman" w:cs="Times New Roman"/>
                <w:color w:val="000000"/>
                <w:sz w:val="24"/>
                <w:szCs w:val="24"/>
              </w:rPr>
              <w:t xml:space="preserve">Production Facility &amp; Capability </w:t>
            </w:r>
          </w:p>
        </w:tc>
        <w:tc>
          <w:tcPr>
            <w:tcW w:w="851" w:type="dxa"/>
          </w:tcPr>
          <w:p w14:paraId="5BAF91EE" w14:textId="77777777" w:rsidR="00A1530C" w:rsidRPr="008522FE" w:rsidRDefault="00A1530C" w:rsidP="00351BBF">
            <w:pPr>
              <w:spacing w:line="360" w:lineRule="auto"/>
              <w:rPr>
                <w:rFonts w:ascii="Times New Roman" w:hAnsi="Times New Roman" w:cs="Times New Roman"/>
                <w:sz w:val="24"/>
                <w:szCs w:val="24"/>
              </w:rPr>
            </w:pPr>
            <w:r w:rsidRPr="008522FE">
              <w:rPr>
                <w:rFonts w:ascii="Times New Roman" w:hAnsi="Times New Roman" w:cs="Times New Roman"/>
                <w:color w:val="000000"/>
                <w:sz w:val="24"/>
                <w:szCs w:val="24"/>
              </w:rPr>
              <w:t>1395</w:t>
            </w:r>
          </w:p>
        </w:tc>
        <w:tc>
          <w:tcPr>
            <w:tcW w:w="1701" w:type="dxa"/>
          </w:tcPr>
          <w:p w14:paraId="797E3ABD" w14:textId="77777777" w:rsidR="00A1530C" w:rsidRPr="008522FE" w:rsidRDefault="00A1530C" w:rsidP="00351BBF">
            <w:pPr>
              <w:spacing w:line="360" w:lineRule="auto"/>
              <w:jc w:val="center"/>
              <w:rPr>
                <w:rFonts w:ascii="Times New Roman" w:hAnsi="Times New Roman" w:cs="Times New Roman"/>
                <w:sz w:val="24"/>
                <w:szCs w:val="24"/>
              </w:rPr>
            </w:pPr>
            <w:r w:rsidRPr="008522FE">
              <w:rPr>
                <w:rFonts w:ascii="Times New Roman" w:hAnsi="Times New Roman" w:cs="Times New Roman"/>
                <w:color w:val="000000"/>
                <w:sz w:val="24"/>
                <w:szCs w:val="24"/>
              </w:rPr>
              <w:t>63.40</w:t>
            </w:r>
          </w:p>
        </w:tc>
        <w:tc>
          <w:tcPr>
            <w:tcW w:w="850" w:type="dxa"/>
          </w:tcPr>
          <w:p w14:paraId="7AA05859" w14:textId="77777777" w:rsidR="00A1530C" w:rsidRPr="008522FE" w:rsidRDefault="00A1530C" w:rsidP="00351BBF">
            <w:pPr>
              <w:spacing w:line="360" w:lineRule="auto"/>
              <w:jc w:val="center"/>
              <w:rPr>
                <w:rFonts w:ascii="Times New Roman" w:hAnsi="Times New Roman" w:cs="Times New Roman"/>
                <w:sz w:val="24"/>
                <w:szCs w:val="24"/>
              </w:rPr>
            </w:pPr>
            <w:r w:rsidRPr="008522FE">
              <w:rPr>
                <w:rFonts w:ascii="Times New Roman" w:hAnsi="Times New Roman" w:cs="Times New Roman"/>
                <w:color w:val="000000"/>
                <w:sz w:val="24"/>
                <w:szCs w:val="24"/>
              </w:rPr>
              <w:t>V</w:t>
            </w:r>
          </w:p>
        </w:tc>
        <w:tc>
          <w:tcPr>
            <w:tcW w:w="1933" w:type="dxa"/>
            <w:vMerge/>
          </w:tcPr>
          <w:p w14:paraId="746A398D" w14:textId="77777777" w:rsidR="00A1530C" w:rsidRPr="008522FE" w:rsidRDefault="00A1530C" w:rsidP="00351BBF">
            <w:pPr>
              <w:spacing w:line="360" w:lineRule="auto"/>
              <w:jc w:val="center"/>
              <w:rPr>
                <w:rFonts w:ascii="Times New Roman" w:hAnsi="Times New Roman" w:cs="Times New Roman"/>
                <w:color w:val="000000"/>
                <w:sz w:val="24"/>
                <w:szCs w:val="24"/>
              </w:rPr>
            </w:pPr>
          </w:p>
        </w:tc>
      </w:tr>
      <w:tr w:rsidR="00A1530C" w:rsidRPr="008522FE" w14:paraId="14BAC63D" w14:textId="77777777" w:rsidTr="00BE43FE">
        <w:tc>
          <w:tcPr>
            <w:tcW w:w="3402" w:type="dxa"/>
          </w:tcPr>
          <w:p w14:paraId="617D6A00" w14:textId="77777777" w:rsidR="00A1530C" w:rsidRPr="008522FE" w:rsidRDefault="00A1530C" w:rsidP="00351BBF">
            <w:pPr>
              <w:spacing w:line="360" w:lineRule="auto"/>
              <w:rPr>
                <w:rFonts w:ascii="Times New Roman" w:hAnsi="Times New Roman" w:cs="Times New Roman"/>
                <w:sz w:val="24"/>
                <w:szCs w:val="24"/>
              </w:rPr>
            </w:pPr>
            <w:r w:rsidRPr="008522FE">
              <w:rPr>
                <w:rFonts w:ascii="Times New Roman" w:hAnsi="Times New Roman" w:cs="Times New Roman"/>
                <w:color w:val="000000"/>
                <w:sz w:val="24"/>
                <w:szCs w:val="24"/>
              </w:rPr>
              <w:t>Warranties &amp; Claim Polices</w:t>
            </w:r>
          </w:p>
        </w:tc>
        <w:tc>
          <w:tcPr>
            <w:tcW w:w="851" w:type="dxa"/>
          </w:tcPr>
          <w:p w14:paraId="23585D44" w14:textId="77777777" w:rsidR="00A1530C" w:rsidRPr="008522FE" w:rsidRDefault="00A1530C" w:rsidP="00351BBF">
            <w:pPr>
              <w:spacing w:line="360" w:lineRule="auto"/>
              <w:rPr>
                <w:rFonts w:ascii="Times New Roman" w:hAnsi="Times New Roman" w:cs="Times New Roman"/>
                <w:sz w:val="24"/>
                <w:szCs w:val="24"/>
              </w:rPr>
            </w:pPr>
            <w:r w:rsidRPr="008522FE">
              <w:rPr>
                <w:rFonts w:ascii="Times New Roman" w:hAnsi="Times New Roman" w:cs="Times New Roman"/>
                <w:color w:val="000000"/>
                <w:sz w:val="24"/>
                <w:szCs w:val="24"/>
              </w:rPr>
              <w:t>1362</w:t>
            </w:r>
          </w:p>
        </w:tc>
        <w:tc>
          <w:tcPr>
            <w:tcW w:w="1701" w:type="dxa"/>
          </w:tcPr>
          <w:p w14:paraId="0FFEB653" w14:textId="77777777" w:rsidR="00A1530C" w:rsidRPr="008522FE" w:rsidRDefault="00A1530C" w:rsidP="00351BBF">
            <w:pPr>
              <w:spacing w:line="360" w:lineRule="auto"/>
              <w:jc w:val="center"/>
              <w:rPr>
                <w:rFonts w:ascii="Times New Roman" w:hAnsi="Times New Roman" w:cs="Times New Roman"/>
                <w:sz w:val="24"/>
                <w:szCs w:val="24"/>
              </w:rPr>
            </w:pPr>
            <w:r w:rsidRPr="008522FE">
              <w:rPr>
                <w:rFonts w:ascii="Times New Roman" w:hAnsi="Times New Roman" w:cs="Times New Roman"/>
                <w:color w:val="000000"/>
                <w:sz w:val="24"/>
                <w:szCs w:val="24"/>
              </w:rPr>
              <w:t>61.90</w:t>
            </w:r>
          </w:p>
        </w:tc>
        <w:tc>
          <w:tcPr>
            <w:tcW w:w="850" w:type="dxa"/>
          </w:tcPr>
          <w:p w14:paraId="39A53F9B" w14:textId="77777777" w:rsidR="00A1530C" w:rsidRPr="008522FE" w:rsidRDefault="00A1530C" w:rsidP="00351BBF">
            <w:pPr>
              <w:spacing w:line="360" w:lineRule="auto"/>
              <w:jc w:val="center"/>
              <w:rPr>
                <w:rFonts w:ascii="Times New Roman" w:hAnsi="Times New Roman" w:cs="Times New Roman"/>
                <w:sz w:val="24"/>
                <w:szCs w:val="24"/>
              </w:rPr>
            </w:pPr>
            <w:r w:rsidRPr="008522FE">
              <w:rPr>
                <w:rFonts w:ascii="Times New Roman" w:hAnsi="Times New Roman" w:cs="Times New Roman"/>
                <w:color w:val="000000"/>
                <w:sz w:val="24"/>
                <w:szCs w:val="24"/>
              </w:rPr>
              <w:t>VI</w:t>
            </w:r>
          </w:p>
        </w:tc>
        <w:tc>
          <w:tcPr>
            <w:tcW w:w="1933" w:type="dxa"/>
            <w:vMerge w:val="restart"/>
          </w:tcPr>
          <w:p w14:paraId="1385F2A8" w14:textId="77777777" w:rsidR="00A1530C" w:rsidRPr="008522FE" w:rsidRDefault="00A1530C" w:rsidP="00351BBF">
            <w:pPr>
              <w:spacing w:line="360" w:lineRule="auto"/>
              <w:jc w:val="center"/>
              <w:rPr>
                <w:rFonts w:ascii="Times New Roman" w:hAnsi="Times New Roman" w:cs="Times New Roman"/>
                <w:color w:val="000000"/>
                <w:sz w:val="24"/>
                <w:szCs w:val="24"/>
              </w:rPr>
            </w:pPr>
            <w:r w:rsidRPr="008522FE">
              <w:rPr>
                <w:rFonts w:ascii="Times New Roman" w:hAnsi="Times New Roman" w:cs="Times New Roman"/>
                <w:color w:val="000000"/>
                <w:sz w:val="24"/>
                <w:szCs w:val="24"/>
              </w:rPr>
              <w:t>Considerable Importance</w:t>
            </w:r>
          </w:p>
        </w:tc>
      </w:tr>
      <w:tr w:rsidR="00A1530C" w:rsidRPr="008522FE" w14:paraId="5C8B65F4" w14:textId="77777777" w:rsidTr="00BE43FE">
        <w:trPr>
          <w:trHeight w:val="297"/>
        </w:trPr>
        <w:tc>
          <w:tcPr>
            <w:tcW w:w="3402" w:type="dxa"/>
          </w:tcPr>
          <w:p w14:paraId="5C53D645" w14:textId="77777777" w:rsidR="00A1530C" w:rsidRPr="008522FE" w:rsidRDefault="00A1530C" w:rsidP="00351BBF">
            <w:pPr>
              <w:spacing w:line="360" w:lineRule="auto"/>
              <w:rPr>
                <w:rFonts w:ascii="Times New Roman" w:hAnsi="Times New Roman" w:cs="Times New Roman"/>
                <w:sz w:val="24"/>
                <w:szCs w:val="24"/>
              </w:rPr>
            </w:pPr>
            <w:r w:rsidRPr="008522FE">
              <w:rPr>
                <w:rFonts w:ascii="Times New Roman" w:hAnsi="Times New Roman" w:cs="Times New Roman"/>
                <w:color w:val="000000"/>
                <w:sz w:val="24"/>
                <w:szCs w:val="24"/>
              </w:rPr>
              <w:t>Performance History</w:t>
            </w:r>
          </w:p>
        </w:tc>
        <w:tc>
          <w:tcPr>
            <w:tcW w:w="851" w:type="dxa"/>
          </w:tcPr>
          <w:p w14:paraId="174FF32E" w14:textId="77777777" w:rsidR="00A1530C" w:rsidRPr="008522FE" w:rsidRDefault="00A1530C" w:rsidP="00351BBF">
            <w:pPr>
              <w:spacing w:line="360" w:lineRule="auto"/>
              <w:rPr>
                <w:rFonts w:ascii="Times New Roman" w:hAnsi="Times New Roman" w:cs="Times New Roman"/>
                <w:sz w:val="24"/>
                <w:szCs w:val="24"/>
              </w:rPr>
            </w:pPr>
            <w:r w:rsidRPr="008522FE">
              <w:rPr>
                <w:rFonts w:ascii="Times New Roman" w:hAnsi="Times New Roman" w:cs="Times New Roman"/>
                <w:color w:val="000000"/>
                <w:sz w:val="24"/>
                <w:szCs w:val="24"/>
              </w:rPr>
              <w:t>1287</w:t>
            </w:r>
          </w:p>
        </w:tc>
        <w:tc>
          <w:tcPr>
            <w:tcW w:w="1701" w:type="dxa"/>
          </w:tcPr>
          <w:p w14:paraId="7130E494" w14:textId="77777777" w:rsidR="00A1530C" w:rsidRPr="008522FE" w:rsidRDefault="00A1530C" w:rsidP="00351BBF">
            <w:pPr>
              <w:spacing w:line="360" w:lineRule="auto"/>
              <w:jc w:val="center"/>
              <w:rPr>
                <w:rFonts w:ascii="Times New Roman" w:hAnsi="Times New Roman" w:cs="Times New Roman"/>
                <w:sz w:val="24"/>
                <w:szCs w:val="24"/>
              </w:rPr>
            </w:pPr>
            <w:r w:rsidRPr="008522FE">
              <w:rPr>
                <w:rFonts w:ascii="Times New Roman" w:hAnsi="Times New Roman" w:cs="Times New Roman"/>
                <w:color w:val="000000"/>
                <w:sz w:val="24"/>
                <w:szCs w:val="24"/>
              </w:rPr>
              <w:t>58.5</w:t>
            </w:r>
          </w:p>
        </w:tc>
        <w:tc>
          <w:tcPr>
            <w:tcW w:w="850" w:type="dxa"/>
          </w:tcPr>
          <w:p w14:paraId="7BBDFCCB" w14:textId="77777777" w:rsidR="00A1530C" w:rsidRPr="008522FE" w:rsidRDefault="00A1530C" w:rsidP="00351BBF">
            <w:pPr>
              <w:spacing w:line="360" w:lineRule="auto"/>
              <w:jc w:val="center"/>
              <w:rPr>
                <w:rFonts w:ascii="Times New Roman" w:hAnsi="Times New Roman" w:cs="Times New Roman"/>
                <w:sz w:val="24"/>
                <w:szCs w:val="24"/>
              </w:rPr>
            </w:pPr>
            <w:r w:rsidRPr="008522FE">
              <w:rPr>
                <w:rFonts w:ascii="Times New Roman" w:hAnsi="Times New Roman" w:cs="Times New Roman"/>
                <w:color w:val="000000"/>
                <w:sz w:val="24"/>
                <w:szCs w:val="24"/>
              </w:rPr>
              <w:t>VII</w:t>
            </w:r>
          </w:p>
        </w:tc>
        <w:tc>
          <w:tcPr>
            <w:tcW w:w="1933" w:type="dxa"/>
            <w:vMerge/>
          </w:tcPr>
          <w:p w14:paraId="429801D7" w14:textId="77777777" w:rsidR="00A1530C" w:rsidRPr="008522FE" w:rsidRDefault="00A1530C" w:rsidP="00351BBF">
            <w:pPr>
              <w:spacing w:line="360" w:lineRule="auto"/>
              <w:jc w:val="center"/>
              <w:rPr>
                <w:rFonts w:ascii="Times New Roman" w:hAnsi="Times New Roman" w:cs="Times New Roman"/>
                <w:color w:val="000000"/>
                <w:sz w:val="24"/>
                <w:szCs w:val="24"/>
              </w:rPr>
            </w:pPr>
          </w:p>
        </w:tc>
      </w:tr>
      <w:tr w:rsidR="00A1530C" w:rsidRPr="008522FE" w14:paraId="4CE1BB8C" w14:textId="77777777" w:rsidTr="00BE43FE">
        <w:tc>
          <w:tcPr>
            <w:tcW w:w="3402" w:type="dxa"/>
          </w:tcPr>
          <w:p w14:paraId="6AD31B1A" w14:textId="77777777" w:rsidR="00A1530C" w:rsidRPr="008522FE" w:rsidRDefault="00A1530C" w:rsidP="00351BBF">
            <w:pPr>
              <w:spacing w:line="360" w:lineRule="auto"/>
              <w:rPr>
                <w:rFonts w:ascii="Times New Roman" w:hAnsi="Times New Roman" w:cs="Times New Roman"/>
                <w:sz w:val="24"/>
                <w:szCs w:val="24"/>
              </w:rPr>
            </w:pPr>
            <w:r w:rsidRPr="008522FE">
              <w:rPr>
                <w:rFonts w:ascii="Times New Roman" w:hAnsi="Times New Roman" w:cs="Times New Roman"/>
                <w:color w:val="000000"/>
                <w:sz w:val="24"/>
                <w:szCs w:val="24"/>
              </w:rPr>
              <w:t>Communication System</w:t>
            </w:r>
          </w:p>
        </w:tc>
        <w:tc>
          <w:tcPr>
            <w:tcW w:w="851" w:type="dxa"/>
          </w:tcPr>
          <w:p w14:paraId="3FC3B001" w14:textId="77777777" w:rsidR="00A1530C" w:rsidRPr="008522FE" w:rsidRDefault="00A1530C" w:rsidP="00351BBF">
            <w:pPr>
              <w:spacing w:line="360" w:lineRule="auto"/>
              <w:rPr>
                <w:rFonts w:ascii="Times New Roman" w:hAnsi="Times New Roman" w:cs="Times New Roman"/>
                <w:sz w:val="24"/>
                <w:szCs w:val="24"/>
              </w:rPr>
            </w:pPr>
            <w:r w:rsidRPr="008522FE">
              <w:rPr>
                <w:rFonts w:ascii="Times New Roman" w:hAnsi="Times New Roman" w:cs="Times New Roman"/>
                <w:color w:val="000000"/>
                <w:sz w:val="24"/>
                <w:szCs w:val="24"/>
              </w:rPr>
              <w:t>1248</w:t>
            </w:r>
          </w:p>
        </w:tc>
        <w:tc>
          <w:tcPr>
            <w:tcW w:w="1701" w:type="dxa"/>
          </w:tcPr>
          <w:p w14:paraId="5143DE12" w14:textId="77777777" w:rsidR="00A1530C" w:rsidRPr="008522FE" w:rsidRDefault="00A1530C" w:rsidP="00351BBF">
            <w:pPr>
              <w:spacing w:line="360" w:lineRule="auto"/>
              <w:jc w:val="center"/>
              <w:rPr>
                <w:rFonts w:ascii="Times New Roman" w:hAnsi="Times New Roman" w:cs="Times New Roman"/>
                <w:sz w:val="24"/>
                <w:szCs w:val="24"/>
              </w:rPr>
            </w:pPr>
            <w:r w:rsidRPr="008522FE">
              <w:rPr>
                <w:rFonts w:ascii="Times New Roman" w:hAnsi="Times New Roman" w:cs="Times New Roman"/>
                <w:color w:val="000000"/>
                <w:sz w:val="24"/>
                <w:szCs w:val="24"/>
              </w:rPr>
              <w:t>56.72</w:t>
            </w:r>
          </w:p>
        </w:tc>
        <w:tc>
          <w:tcPr>
            <w:tcW w:w="850" w:type="dxa"/>
          </w:tcPr>
          <w:p w14:paraId="33AB2BDC" w14:textId="77777777" w:rsidR="00A1530C" w:rsidRPr="008522FE" w:rsidRDefault="00A1530C" w:rsidP="00351BBF">
            <w:pPr>
              <w:spacing w:line="360" w:lineRule="auto"/>
              <w:jc w:val="center"/>
              <w:rPr>
                <w:rFonts w:ascii="Times New Roman" w:hAnsi="Times New Roman" w:cs="Times New Roman"/>
                <w:sz w:val="24"/>
                <w:szCs w:val="24"/>
              </w:rPr>
            </w:pPr>
            <w:r w:rsidRPr="008522FE">
              <w:rPr>
                <w:rFonts w:ascii="Times New Roman" w:hAnsi="Times New Roman" w:cs="Times New Roman"/>
                <w:color w:val="000000"/>
                <w:sz w:val="24"/>
                <w:szCs w:val="24"/>
              </w:rPr>
              <w:t>VIII</w:t>
            </w:r>
          </w:p>
        </w:tc>
        <w:tc>
          <w:tcPr>
            <w:tcW w:w="1933" w:type="dxa"/>
            <w:vMerge/>
          </w:tcPr>
          <w:p w14:paraId="48BE7029" w14:textId="77777777" w:rsidR="00A1530C" w:rsidRPr="008522FE" w:rsidRDefault="00A1530C" w:rsidP="00351BBF">
            <w:pPr>
              <w:spacing w:line="360" w:lineRule="auto"/>
              <w:jc w:val="center"/>
              <w:rPr>
                <w:rFonts w:ascii="Times New Roman" w:hAnsi="Times New Roman" w:cs="Times New Roman"/>
                <w:color w:val="000000"/>
                <w:sz w:val="24"/>
                <w:szCs w:val="24"/>
              </w:rPr>
            </w:pPr>
          </w:p>
        </w:tc>
      </w:tr>
      <w:tr w:rsidR="00A1530C" w:rsidRPr="008522FE" w14:paraId="5A5E3317" w14:textId="77777777" w:rsidTr="00BE43FE">
        <w:trPr>
          <w:trHeight w:val="383"/>
        </w:trPr>
        <w:tc>
          <w:tcPr>
            <w:tcW w:w="3402" w:type="dxa"/>
          </w:tcPr>
          <w:p w14:paraId="0AE4BDDC" w14:textId="77777777" w:rsidR="00A1530C" w:rsidRPr="008522FE" w:rsidRDefault="00A1530C" w:rsidP="00351BBF">
            <w:pPr>
              <w:spacing w:line="360" w:lineRule="auto"/>
              <w:rPr>
                <w:rFonts w:ascii="Times New Roman" w:hAnsi="Times New Roman" w:cs="Times New Roman"/>
                <w:sz w:val="24"/>
                <w:szCs w:val="24"/>
              </w:rPr>
            </w:pPr>
            <w:r w:rsidRPr="008522FE">
              <w:rPr>
                <w:rFonts w:ascii="Times New Roman" w:hAnsi="Times New Roman" w:cs="Times New Roman"/>
                <w:color w:val="000000"/>
                <w:sz w:val="24"/>
                <w:szCs w:val="24"/>
              </w:rPr>
              <w:t>Technical Capability</w:t>
            </w:r>
          </w:p>
        </w:tc>
        <w:tc>
          <w:tcPr>
            <w:tcW w:w="851" w:type="dxa"/>
          </w:tcPr>
          <w:p w14:paraId="045445CA" w14:textId="77777777" w:rsidR="00A1530C" w:rsidRPr="008522FE" w:rsidRDefault="00A1530C" w:rsidP="00351BBF">
            <w:pPr>
              <w:spacing w:line="360" w:lineRule="auto"/>
              <w:rPr>
                <w:rFonts w:ascii="Times New Roman" w:hAnsi="Times New Roman" w:cs="Times New Roman"/>
                <w:sz w:val="24"/>
                <w:szCs w:val="24"/>
              </w:rPr>
            </w:pPr>
            <w:r w:rsidRPr="008522FE">
              <w:rPr>
                <w:rFonts w:ascii="Times New Roman" w:hAnsi="Times New Roman" w:cs="Times New Roman"/>
                <w:color w:val="000000"/>
                <w:sz w:val="24"/>
                <w:szCs w:val="24"/>
              </w:rPr>
              <w:t>1206</w:t>
            </w:r>
          </w:p>
        </w:tc>
        <w:tc>
          <w:tcPr>
            <w:tcW w:w="1701" w:type="dxa"/>
          </w:tcPr>
          <w:p w14:paraId="300617F2" w14:textId="77777777" w:rsidR="00A1530C" w:rsidRPr="008522FE" w:rsidRDefault="00A1530C" w:rsidP="00351BBF">
            <w:pPr>
              <w:spacing w:line="360" w:lineRule="auto"/>
              <w:jc w:val="center"/>
              <w:rPr>
                <w:rFonts w:ascii="Times New Roman" w:hAnsi="Times New Roman" w:cs="Times New Roman"/>
                <w:sz w:val="24"/>
                <w:szCs w:val="24"/>
              </w:rPr>
            </w:pPr>
            <w:r w:rsidRPr="008522FE">
              <w:rPr>
                <w:rFonts w:ascii="Times New Roman" w:hAnsi="Times New Roman" w:cs="Times New Roman"/>
                <w:color w:val="000000"/>
                <w:sz w:val="24"/>
                <w:szCs w:val="24"/>
              </w:rPr>
              <w:t>54.81</w:t>
            </w:r>
          </w:p>
        </w:tc>
        <w:tc>
          <w:tcPr>
            <w:tcW w:w="850" w:type="dxa"/>
          </w:tcPr>
          <w:p w14:paraId="74D17647" w14:textId="77777777" w:rsidR="00A1530C" w:rsidRPr="008522FE" w:rsidRDefault="00A1530C" w:rsidP="00351BBF">
            <w:pPr>
              <w:spacing w:line="360" w:lineRule="auto"/>
              <w:jc w:val="center"/>
              <w:rPr>
                <w:rFonts w:ascii="Times New Roman" w:hAnsi="Times New Roman" w:cs="Times New Roman"/>
                <w:sz w:val="24"/>
                <w:szCs w:val="24"/>
              </w:rPr>
            </w:pPr>
            <w:r w:rsidRPr="008522FE">
              <w:rPr>
                <w:rFonts w:ascii="Times New Roman" w:hAnsi="Times New Roman" w:cs="Times New Roman"/>
                <w:color w:val="000000"/>
                <w:sz w:val="24"/>
                <w:szCs w:val="24"/>
              </w:rPr>
              <w:t>IX</w:t>
            </w:r>
          </w:p>
        </w:tc>
        <w:tc>
          <w:tcPr>
            <w:tcW w:w="1933" w:type="dxa"/>
            <w:vMerge/>
          </w:tcPr>
          <w:p w14:paraId="22B37A0E" w14:textId="77777777" w:rsidR="00A1530C" w:rsidRPr="008522FE" w:rsidRDefault="00A1530C" w:rsidP="00351BBF">
            <w:pPr>
              <w:spacing w:line="360" w:lineRule="auto"/>
              <w:jc w:val="center"/>
              <w:rPr>
                <w:rFonts w:ascii="Times New Roman" w:hAnsi="Times New Roman" w:cs="Times New Roman"/>
                <w:color w:val="000000"/>
                <w:sz w:val="24"/>
                <w:szCs w:val="24"/>
              </w:rPr>
            </w:pPr>
          </w:p>
        </w:tc>
      </w:tr>
      <w:tr w:rsidR="00A1530C" w:rsidRPr="008522FE" w14:paraId="467168DF" w14:textId="77777777" w:rsidTr="00BE43FE">
        <w:trPr>
          <w:trHeight w:val="433"/>
        </w:trPr>
        <w:tc>
          <w:tcPr>
            <w:tcW w:w="3402" w:type="dxa"/>
          </w:tcPr>
          <w:p w14:paraId="6ADAE88C" w14:textId="77777777" w:rsidR="00A1530C" w:rsidRPr="008522FE" w:rsidRDefault="00A1530C" w:rsidP="00351BBF">
            <w:pPr>
              <w:spacing w:line="360" w:lineRule="auto"/>
              <w:rPr>
                <w:rFonts w:ascii="Times New Roman" w:hAnsi="Times New Roman" w:cs="Times New Roman"/>
                <w:sz w:val="24"/>
                <w:szCs w:val="24"/>
              </w:rPr>
            </w:pPr>
            <w:r w:rsidRPr="008522FE">
              <w:rPr>
                <w:rFonts w:ascii="Times New Roman" w:hAnsi="Times New Roman" w:cs="Times New Roman"/>
                <w:color w:val="000000"/>
                <w:sz w:val="24"/>
                <w:szCs w:val="24"/>
              </w:rPr>
              <w:t>Financial Positions</w:t>
            </w:r>
          </w:p>
        </w:tc>
        <w:tc>
          <w:tcPr>
            <w:tcW w:w="851" w:type="dxa"/>
          </w:tcPr>
          <w:p w14:paraId="6B1831FA" w14:textId="77777777" w:rsidR="00A1530C" w:rsidRPr="008522FE" w:rsidRDefault="00A1530C" w:rsidP="00351BBF">
            <w:pPr>
              <w:spacing w:line="360" w:lineRule="auto"/>
              <w:rPr>
                <w:rFonts w:ascii="Times New Roman" w:hAnsi="Times New Roman" w:cs="Times New Roman"/>
                <w:sz w:val="24"/>
                <w:szCs w:val="24"/>
              </w:rPr>
            </w:pPr>
            <w:r w:rsidRPr="008522FE">
              <w:rPr>
                <w:rFonts w:ascii="Times New Roman" w:hAnsi="Times New Roman" w:cs="Times New Roman"/>
                <w:color w:val="000000"/>
                <w:sz w:val="24"/>
                <w:szCs w:val="24"/>
              </w:rPr>
              <w:t>1113</w:t>
            </w:r>
          </w:p>
        </w:tc>
        <w:tc>
          <w:tcPr>
            <w:tcW w:w="1701" w:type="dxa"/>
          </w:tcPr>
          <w:p w14:paraId="1A422C0C" w14:textId="77777777" w:rsidR="00A1530C" w:rsidRPr="008522FE" w:rsidRDefault="00A1530C" w:rsidP="00351BBF">
            <w:pPr>
              <w:spacing w:line="360" w:lineRule="auto"/>
              <w:jc w:val="center"/>
              <w:rPr>
                <w:rFonts w:ascii="Times New Roman" w:hAnsi="Times New Roman" w:cs="Times New Roman"/>
                <w:sz w:val="24"/>
                <w:szCs w:val="24"/>
              </w:rPr>
            </w:pPr>
            <w:r w:rsidRPr="008522FE">
              <w:rPr>
                <w:rFonts w:ascii="Times New Roman" w:hAnsi="Times New Roman" w:cs="Times New Roman"/>
                <w:color w:val="000000"/>
                <w:sz w:val="24"/>
                <w:szCs w:val="24"/>
              </w:rPr>
              <w:t>50.59</w:t>
            </w:r>
          </w:p>
        </w:tc>
        <w:tc>
          <w:tcPr>
            <w:tcW w:w="850" w:type="dxa"/>
          </w:tcPr>
          <w:p w14:paraId="77A0954F" w14:textId="77777777" w:rsidR="00A1530C" w:rsidRPr="008522FE" w:rsidRDefault="00A1530C" w:rsidP="00351BBF">
            <w:pPr>
              <w:spacing w:line="360" w:lineRule="auto"/>
              <w:jc w:val="center"/>
              <w:rPr>
                <w:rFonts w:ascii="Times New Roman" w:hAnsi="Times New Roman" w:cs="Times New Roman"/>
                <w:sz w:val="24"/>
                <w:szCs w:val="24"/>
              </w:rPr>
            </w:pPr>
            <w:r w:rsidRPr="008522FE">
              <w:rPr>
                <w:rFonts w:ascii="Times New Roman" w:hAnsi="Times New Roman" w:cs="Times New Roman"/>
                <w:color w:val="000000"/>
                <w:sz w:val="24"/>
                <w:szCs w:val="24"/>
              </w:rPr>
              <w:t>X</w:t>
            </w:r>
          </w:p>
        </w:tc>
        <w:tc>
          <w:tcPr>
            <w:tcW w:w="1933" w:type="dxa"/>
            <w:vMerge/>
          </w:tcPr>
          <w:p w14:paraId="668CE671" w14:textId="77777777" w:rsidR="00A1530C" w:rsidRPr="008522FE" w:rsidRDefault="00A1530C" w:rsidP="00351BBF">
            <w:pPr>
              <w:spacing w:line="360" w:lineRule="auto"/>
              <w:jc w:val="center"/>
              <w:rPr>
                <w:rFonts w:ascii="Times New Roman" w:hAnsi="Times New Roman" w:cs="Times New Roman"/>
                <w:color w:val="000000"/>
                <w:sz w:val="24"/>
                <w:szCs w:val="24"/>
              </w:rPr>
            </w:pPr>
          </w:p>
        </w:tc>
      </w:tr>
      <w:tr w:rsidR="00A1530C" w:rsidRPr="008522FE" w14:paraId="5B65E994" w14:textId="77777777" w:rsidTr="00BE43FE">
        <w:trPr>
          <w:trHeight w:val="357"/>
        </w:trPr>
        <w:tc>
          <w:tcPr>
            <w:tcW w:w="3402" w:type="dxa"/>
          </w:tcPr>
          <w:p w14:paraId="07D11B77" w14:textId="77777777" w:rsidR="00A1530C" w:rsidRPr="008522FE" w:rsidRDefault="00A1530C" w:rsidP="00351BBF">
            <w:pPr>
              <w:spacing w:line="360" w:lineRule="auto"/>
              <w:rPr>
                <w:rFonts w:ascii="Times New Roman" w:hAnsi="Times New Roman" w:cs="Times New Roman"/>
                <w:sz w:val="24"/>
                <w:szCs w:val="24"/>
              </w:rPr>
            </w:pPr>
            <w:r w:rsidRPr="008522FE">
              <w:rPr>
                <w:rFonts w:ascii="Times New Roman" w:hAnsi="Times New Roman" w:cs="Times New Roman"/>
                <w:color w:val="000000"/>
                <w:sz w:val="24"/>
                <w:szCs w:val="24"/>
              </w:rPr>
              <w:t>Procedural Compliance</w:t>
            </w:r>
          </w:p>
        </w:tc>
        <w:tc>
          <w:tcPr>
            <w:tcW w:w="851" w:type="dxa"/>
          </w:tcPr>
          <w:p w14:paraId="7C175FA5" w14:textId="77777777" w:rsidR="00A1530C" w:rsidRPr="008522FE" w:rsidRDefault="00A1530C" w:rsidP="00351BBF">
            <w:pPr>
              <w:spacing w:line="360" w:lineRule="auto"/>
              <w:rPr>
                <w:rFonts w:ascii="Times New Roman" w:hAnsi="Times New Roman" w:cs="Times New Roman"/>
                <w:sz w:val="24"/>
                <w:szCs w:val="24"/>
              </w:rPr>
            </w:pPr>
            <w:r w:rsidRPr="008522FE">
              <w:rPr>
                <w:rFonts w:ascii="Times New Roman" w:hAnsi="Times New Roman" w:cs="Times New Roman"/>
                <w:color w:val="000000"/>
                <w:sz w:val="24"/>
                <w:szCs w:val="24"/>
              </w:rPr>
              <w:t>1050</w:t>
            </w:r>
          </w:p>
        </w:tc>
        <w:tc>
          <w:tcPr>
            <w:tcW w:w="1701" w:type="dxa"/>
          </w:tcPr>
          <w:p w14:paraId="27BD3EB8" w14:textId="77777777" w:rsidR="00A1530C" w:rsidRPr="008522FE" w:rsidRDefault="00A1530C" w:rsidP="00351BBF">
            <w:pPr>
              <w:spacing w:line="360" w:lineRule="auto"/>
              <w:jc w:val="center"/>
              <w:rPr>
                <w:rFonts w:ascii="Times New Roman" w:hAnsi="Times New Roman" w:cs="Times New Roman"/>
                <w:sz w:val="24"/>
                <w:szCs w:val="24"/>
              </w:rPr>
            </w:pPr>
            <w:r w:rsidRPr="008522FE">
              <w:rPr>
                <w:rFonts w:ascii="Times New Roman" w:hAnsi="Times New Roman" w:cs="Times New Roman"/>
                <w:color w:val="000000"/>
                <w:sz w:val="24"/>
                <w:szCs w:val="24"/>
              </w:rPr>
              <w:t>47.72</w:t>
            </w:r>
          </w:p>
        </w:tc>
        <w:tc>
          <w:tcPr>
            <w:tcW w:w="850" w:type="dxa"/>
          </w:tcPr>
          <w:p w14:paraId="221BE366" w14:textId="77777777" w:rsidR="00A1530C" w:rsidRPr="008522FE" w:rsidRDefault="00A1530C" w:rsidP="00351BBF">
            <w:pPr>
              <w:spacing w:line="360" w:lineRule="auto"/>
              <w:jc w:val="center"/>
              <w:rPr>
                <w:rFonts w:ascii="Times New Roman" w:hAnsi="Times New Roman" w:cs="Times New Roman"/>
                <w:sz w:val="24"/>
                <w:szCs w:val="24"/>
              </w:rPr>
            </w:pPr>
            <w:r w:rsidRPr="008522FE">
              <w:rPr>
                <w:rFonts w:ascii="Times New Roman" w:hAnsi="Times New Roman" w:cs="Times New Roman"/>
                <w:color w:val="000000"/>
                <w:sz w:val="24"/>
                <w:szCs w:val="24"/>
              </w:rPr>
              <w:t>XI</w:t>
            </w:r>
          </w:p>
        </w:tc>
        <w:tc>
          <w:tcPr>
            <w:tcW w:w="1933" w:type="dxa"/>
            <w:vMerge w:val="restart"/>
          </w:tcPr>
          <w:p w14:paraId="22EF8FA1" w14:textId="77777777" w:rsidR="00A1530C" w:rsidRPr="008522FE" w:rsidRDefault="00A1530C" w:rsidP="00351BBF">
            <w:pPr>
              <w:spacing w:line="360" w:lineRule="auto"/>
              <w:jc w:val="center"/>
              <w:rPr>
                <w:rFonts w:ascii="Times New Roman" w:hAnsi="Times New Roman" w:cs="Times New Roman"/>
                <w:color w:val="000000"/>
                <w:sz w:val="24"/>
                <w:szCs w:val="24"/>
              </w:rPr>
            </w:pPr>
            <w:r w:rsidRPr="008522FE">
              <w:rPr>
                <w:rFonts w:ascii="Times New Roman" w:hAnsi="Times New Roman" w:cs="Times New Roman"/>
                <w:color w:val="000000"/>
                <w:sz w:val="24"/>
                <w:szCs w:val="24"/>
              </w:rPr>
              <w:t>Average Importance</w:t>
            </w:r>
          </w:p>
        </w:tc>
      </w:tr>
      <w:tr w:rsidR="00A1530C" w:rsidRPr="008522FE" w14:paraId="1F7E3DEE" w14:textId="77777777" w:rsidTr="00BE43FE">
        <w:trPr>
          <w:trHeight w:val="321"/>
        </w:trPr>
        <w:tc>
          <w:tcPr>
            <w:tcW w:w="3402" w:type="dxa"/>
          </w:tcPr>
          <w:p w14:paraId="6FBEC7A7" w14:textId="77777777" w:rsidR="00A1530C" w:rsidRPr="008522FE" w:rsidRDefault="00A1530C" w:rsidP="00351BBF">
            <w:pPr>
              <w:spacing w:line="360" w:lineRule="auto"/>
              <w:rPr>
                <w:rFonts w:ascii="Times New Roman" w:hAnsi="Times New Roman" w:cs="Times New Roman"/>
                <w:sz w:val="24"/>
                <w:szCs w:val="24"/>
              </w:rPr>
            </w:pPr>
            <w:r w:rsidRPr="008522FE">
              <w:rPr>
                <w:rFonts w:ascii="Times New Roman" w:hAnsi="Times New Roman" w:cs="Times New Roman"/>
                <w:color w:val="000000"/>
                <w:sz w:val="24"/>
                <w:szCs w:val="24"/>
              </w:rPr>
              <w:t>Reputation and Position in the Industry</w:t>
            </w:r>
          </w:p>
        </w:tc>
        <w:tc>
          <w:tcPr>
            <w:tcW w:w="851" w:type="dxa"/>
          </w:tcPr>
          <w:p w14:paraId="04FE394C" w14:textId="77777777" w:rsidR="00A1530C" w:rsidRPr="008522FE" w:rsidRDefault="00A1530C" w:rsidP="00351BBF">
            <w:pPr>
              <w:spacing w:line="360" w:lineRule="auto"/>
              <w:rPr>
                <w:rFonts w:ascii="Times New Roman" w:hAnsi="Times New Roman" w:cs="Times New Roman"/>
                <w:sz w:val="24"/>
                <w:szCs w:val="24"/>
              </w:rPr>
            </w:pPr>
            <w:r w:rsidRPr="008522FE">
              <w:rPr>
                <w:rFonts w:ascii="Times New Roman" w:hAnsi="Times New Roman" w:cs="Times New Roman"/>
                <w:color w:val="000000"/>
                <w:sz w:val="24"/>
                <w:szCs w:val="24"/>
              </w:rPr>
              <w:t>1029</w:t>
            </w:r>
          </w:p>
        </w:tc>
        <w:tc>
          <w:tcPr>
            <w:tcW w:w="1701" w:type="dxa"/>
          </w:tcPr>
          <w:p w14:paraId="27E8D42E" w14:textId="77777777" w:rsidR="00A1530C" w:rsidRPr="008522FE" w:rsidRDefault="00A1530C" w:rsidP="00351BBF">
            <w:pPr>
              <w:spacing w:line="360" w:lineRule="auto"/>
              <w:jc w:val="center"/>
              <w:rPr>
                <w:rFonts w:ascii="Times New Roman" w:hAnsi="Times New Roman" w:cs="Times New Roman"/>
                <w:sz w:val="24"/>
                <w:szCs w:val="24"/>
              </w:rPr>
            </w:pPr>
            <w:r w:rsidRPr="008522FE">
              <w:rPr>
                <w:rFonts w:ascii="Times New Roman" w:hAnsi="Times New Roman" w:cs="Times New Roman"/>
                <w:color w:val="000000"/>
                <w:sz w:val="24"/>
                <w:szCs w:val="24"/>
              </w:rPr>
              <w:t>46.77</w:t>
            </w:r>
          </w:p>
        </w:tc>
        <w:tc>
          <w:tcPr>
            <w:tcW w:w="850" w:type="dxa"/>
          </w:tcPr>
          <w:p w14:paraId="2A20ABB3" w14:textId="77777777" w:rsidR="00A1530C" w:rsidRPr="008522FE" w:rsidRDefault="00A1530C" w:rsidP="00351BBF">
            <w:pPr>
              <w:spacing w:line="360" w:lineRule="auto"/>
              <w:jc w:val="center"/>
              <w:rPr>
                <w:rFonts w:ascii="Times New Roman" w:hAnsi="Times New Roman" w:cs="Times New Roman"/>
                <w:sz w:val="24"/>
                <w:szCs w:val="24"/>
              </w:rPr>
            </w:pPr>
            <w:r w:rsidRPr="008522FE">
              <w:rPr>
                <w:rFonts w:ascii="Times New Roman" w:hAnsi="Times New Roman" w:cs="Times New Roman"/>
                <w:color w:val="000000"/>
                <w:sz w:val="24"/>
                <w:szCs w:val="24"/>
              </w:rPr>
              <w:t>XII</w:t>
            </w:r>
          </w:p>
        </w:tc>
        <w:tc>
          <w:tcPr>
            <w:tcW w:w="1933" w:type="dxa"/>
            <w:vMerge/>
          </w:tcPr>
          <w:p w14:paraId="4267B457" w14:textId="77777777" w:rsidR="00A1530C" w:rsidRPr="008522FE" w:rsidRDefault="00A1530C" w:rsidP="00351BBF">
            <w:pPr>
              <w:spacing w:line="360" w:lineRule="auto"/>
              <w:jc w:val="center"/>
              <w:rPr>
                <w:rFonts w:ascii="Times New Roman" w:hAnsi="Times New Roman" w:cs="Times New Roman"/>
                <w:color w:val="000000"/>
                <w:sz w:val="24"/>
                <w:szCs w:val="24"/>
              </w:rPr>
            </w:pPr>
          </w:p>
        </w:tc>
      </w:tr>
      <w:tr w:rsidR="00A1530C" w:rsidRPr="008522FE" w14:paraId="40234EC3" w14:textId="77777777" w:rsidTr="00BE43FE">
        <w:trPr>
          <w:trHeight w:val="285"/>
        </w:trPr>
        <w:tc>
          <w:tcPr>
            <w:tcW w:w="3402" w:type="dxa"/>
          </w:tcPr>
          <w:p w14:paraId="491AA283" w14:textId="77777777" w:rsidR="00A1530C" w:rsidRPr="008522FE" w:rsidRDefault="00A1530C" w:rsidP="00351BBF">
            <w:pPr>
              <w:spacing w:line="360" w:lineRule="auto"/>
              <w:rPr>
                <w:rFonts w:ascii="Times New Roman" w:hAnsi="Times New Roman" w:cs="Times New Roman"/>
                <w:sz w:val="24"/>
                <w:szCs w:val="24"/>
              </w:rPr>
            </w:pPr>
            <w:r w:rsidRPr="008522FE">
              <w:rPr>
                <w:rFonts w:ascii="Times New Roman" w:hAnsi="Times New Roman" w:cs="Times New Roman"/>
                <w:color w:val="000000"/>
                <w:sz w:val="24"/>
                <w:szCs w:val="24"/>
              </w:rPr>
              <w:t>Desire for Business</w:t>
            </w:r>
          </w:p>
        </w:tc>
        <w:tc>
          <w:tcPr>
            <w:tcW w:w="851" w:type="dxa"/>
          </w:tcPr>
          <w:p w14:paraId="1DD94745" w14:textId="77777777" w:rsidR="00A1530C" w:rsidRPr="008522FE" w:rsidRDefault="00A1530C" w:rsidP="00351BBF">
            <w:pPr>
              <w:spacing w:line="360" w:lineRule="auto"/>
              <w:rPr>
                <w:rFonts w:ascii="Times New Roman" w:hAnsi="Times New Roman" w:cs="Times New Roman"/>
                <w:sz w:val="24"/>
                <w:szCs w:val="24"/>
              </w:rPr>
            </w:pPr>
            <w:r w:rsidRPr="008522FE">
              <w:rPr>
                <w:rFonts w:ascii="Times New Roman" w:hAnsi="Times New Roman" w:cs="Times New Roman"/>
                <w:color w:val="000000"/>
                <w:sz w:val="24"/>
                <w:szCs w:val="24"/>
              </w:rPr>
              <w:t>1005</w:t>
            </w:r>
          </w:p>
        </w:tc>
        <w:tc>
          <w:tcPr>
            <w:tcW w:w="1701" w:type="dxa"/>
          </w:tcPr>
          <w:p w14:paraId="338FE714" w14:textId="77777777" w:rsidR="00A1530C" w:rsidRPr="008522FE" w:rsidRDefault="00A1530C" w:rsidP="00351BBF">
            <w:pPr>
              <w:spacing w:line="360" w:lineRule="auto"/>
              <w:jc w:val="center"/>
              <w:rPr>
                <w:rFonts w:ascii="Times New Roman" w:hAnsi="Times New Roman" w:cs="Times New Roman"/>
                <w:sz w:val="24"/>
                <w:szCs w:val="24"/>
              </w:rPr>
            </w:pPr>
            <w:r w:rsidRPr="008522FE">
              <w:rPr>
                <w:rFonts w:ascii="Times New Roman" w:hAnsi="Times New Roman" w:cs="Times New Roman"/>
                <w:color w:val="000000"/>
                <w:sz w:val="24"/>
                <w:szCs w:val="24"/>
              </w:rPr>
              <w:t>45.68</w:t>
            </w:r>
          </w:p>
        </w:tc>
        <w:tc>
          <w:tcPr>
            <w:tcW w:w="850" w:type="dxa"/>
          </w:tcPr>
          <w:p w14:paraId="32A0A8E8" w14:textId="77777777" w:rsidR="00A1530C" w:rsidRPr="008522FE" w:rsidRDefault="00A1530C" w:rsidP="00351BBF">
            <w:pPr>
              <w:spacing w:line="360" w:lineRule="auto"/>
              <w:jc w:val="center"/>
              <w:rPr>
                <w:rFonts w:ascii="Times New Roman" w:hAnsi="Times New Roman" w:cs="Times New Roman"/>
                <w:sz w:val="24"/>
                <w:szCs w:val="24"/>
              </w:rPr>
            </w:pPr>
            <w:r w:rsidRPr="008522FE">
              <w:rPr>
                <w:rFonts w:ascii="Times New Roman" w:hAnsi="Times New Roman" w:cs="Times New Roman"/>
                <w:color w:val="000000"/>
                <w:sz w:val="24"/>
                <w:szCs w:val="24"/>
              </w:rPr>
              <w:t>XIII</w:t>
            </w:r>
          </w:p>
        </w:tc>
        <w:tc>
          <w:tcPr>
            <w:tcW w:w="1933" w:type="dxa"/>
            <w:vMerge/>
          </w:tcPr>
          <w:p w14:paraId="587CA06D" w14:textId="77777777" w:rsidR="00A1530C" w:rsidRPr="008522FE" w:rsidRDefault="00A1530C" w:rsidP="00351BBF">
            <w:pPr>
              <w:spacing w:line="360" w:lineRule="auto"/>
              <w:jc w:val="center"/>
              <w:rPr>
                <w:rFonts w:ascii="Times New Roman" w:hAnsi="Times New Roman" w:cs="Times New Roman"/>
                <w:color w:val="000000"/>
                <w:sz w:val="24"/>
                <w:szCs w:val="24"/>
              </w:rPr>
            </w:pPr>
          </w:p>
        </w:tc>
      </w:tr>
      <w:tr w:rsidR="00A1530C" w:rsidRPr="008522FE" w14:paraId="514608CB" w14:textId="77777777" w:rsidTr="00BE43FE">
        <w:trPr>
          <w:trHeight w:val="235"/>
        </w:trPr>
        <w:tc>
          <w:tcPr>
            <w:tcW w:w="3402" w:type="dxa"/>
          </w:tcPr>
          <w:p w14:paraId="25916E86" w14:textId="77777777" w:rsidR="00A1530C" w:rsidRPr="008522FE" w:rsidRDefault="00A1530C" w:rsidP="00351BBF">
            <w:pPr>
              <w:spacing w:line="360" w:lineRule="auto"/>
              <w:rPr>
                <w:rFonts w:ascii="Times New Roman" w:hAnsi="Times New Roman" w:cs="Times New Roman"/>
                <w:sz w:val="24"/>
                <w:szCs w:val="24"/>
              </w:rPr>
            </w:pPr>
            <w:r w:rsidRPr="008522FE">
              <w:rPr>
                <w:rFonts w:ascii="Times New Roman" w:hAnsi="Times New Roman" w:cs="Times New Roman"/>
                <w:color w:val="000000"/>
                <w:sz w:val="24"/>
                <w:szCs w:val="24"/>
              </w:rPr>
              <w:t>Management and Organization</w:t>
            </w:r>
          </w:p>
        </w:tc>
        <w:tc>
          <w:tcPr>
            <w:tcW w:w="851" w:type="dxa"/>
          </w:tcPr>
          <w:p w14:paraId="5749E2CB" w14:textId="77777777" w:rsidR="00A1530C" w:rsidRPr="008522FE" w:rsidRDefault="00A1530C" w:rsidP="00351BBF">
            <w:pPr>
              <w:spacing w:line="360" w:lineRule="auto"/>
              <w:rPr>
                <w:rFonts w:ascii="Times New Roman" w:hAnsi="Times New Roman" w:cs="Times New Roman"/>
                <w:sz w:val="24"/>
                <w:szCs w:val="24"/>
              </w:rPr>
            </w:pPr>
            <w:r w:rsidRPr="008522FE">
              <w:rPr>
                <w:rFonts w:ascii="Times New Roman" w:hAnsi="Times New Roman" w:cs="Times New Roman"/>
                <w:color w:val="000000"/>
                <w:sz w:val="24"/>
                <w:szCs w:val="24"/>
              </w:rPr>
              <w:t>942</w:t>
            </w:r>
          </w:p>
        </w:tc>
        <w:tc>
          <w:tcPr>
            <w:tcW w:w="1701" w:type="dxa"/>
          </w:tcPr>
          <w:p w14:paraId="488E76F6" w14:textId="77777777" w:rsidR="00A1530C" w:rsidRPr="008522FE" w:rsidRDefault="00A1530C" w:rsidP="00351BBF">
            <w:pPr>
              <w:spacing w:line="360" w:lineRule="auto"/>
              <w:jc w:val="center"/>
              <w:rPr>
                <w:rFonts w:ascii="Times New Roman" w:hAnsi="Times New Roman" w:cs="Times New Roman"/>
                <w:sz w:val="24"/>
                <w:szCs w:val="24"/>
              </w:rPr>
            </w:pPr>
            <w:r w:rsidRPr="008522FE">
              <w:rPr>
                <w:rFonts w:ascii="Times New Roman" w:hAnsi="Times New Roman" w:cs="Times New Roman"/>
                <w:color w:val="000000"/>
                <w:sz w:val="24"/>
                <w:szCs w:val="24"/>
              </w:rPr>
              <w:t>42.81</w:t>
            </w:r>
          </w:p>
        </w:tc>
        <w:tc>
          <w:tcPr>
            <w:tcW w:w="850" w:type="dxa"/>
          </w:tcPr>
          <w:p w14:paraId="1C76A6D1" w14:textId="77777777" w:rsidR="00A1530C" w:rsidRPr="008522FE" w:rsidRDefault="00A1530C" w:rsidP="00351BBF">
            <w:pPr>
              <w:spacing w:line="360" w:lineRule="auto"/>
              <w:jc w:val="center"/>
              <w:rPr>
                <w:rFonts w:ascii="Times New Roman" w:hAnsi="Times New Roman" w:cs="Times New Roman"/>
                <w:sz w:val="24"/>
                <w:szCs w:val="24"/>
              </w:rPr>
            </w:pPr>
            <w:r w:rsidRPr="008522FE">
              <w:rPr>
                <w:rFonts w:ascii="Times New Roman" w:hAnsi="Times New Roman" w:cs="Times New Roman"/>
                <w:color w:val="000000"/>
                <w:sz w:val="24"/>
                <w:szCs w:val="24"/>
              </w:rPr>
              <w:t>XIV</w:t>
            </w:r>
          </w:p>
        </w:tc>
        <w:tc>
          <w:tcPr>
            <w:tcW w:w="1933" w:type="dxa"/>
            <w:vMerge/>
          </w:tcPr>
          <w:p w14:paraId="0EEA658A" w14:textId="77777777" w:rsidR="00A1530C" w:rsidRPr="008522FE" w:rsidRDefault="00A1530C" w:rsidP="00351BBF">
            <w:pPr>
              <w:spacing w:line="360" w:lineRule="auto"/>
              <w:jc w:val="center"/>
              <w:rPr>
                <w:rFonts w:ascii="Times New Roman" w:hAnsi="Times New Roman" w:cs="Times New Roman"/>
                <w:color w:val="000000"/>
                <w:sz w:val="24"/>
                <w:szCs w:val="24"/>
              </w:rPr>
            </w:pPr>
          </w:p>
        </w:tc>
      </w:tr>
      <w:tr w:rsidR="00A1530C" w:rsidRPr="008522FE" w14:paraId="0A374540" w14:textId="77777777" w:rsidTr="00BE43FE">
        <w:trPr>
          <w:trHeight w:val="213"/>
        </w:trPr>
        <w:tc>
          <w:tcPr>
            <w:tcW w:w="3402" w:type="dxa"/>
          </w:tcPr>
          <w:p w14:paraId="06CC2D4A" w14:textId="77777777" w:rsidR="00A1530C" w:rsidRPr="008522FE" w:rsidRDefault="00A1530C" w:rsidP="00351BBF">
            <w:pPr>
              <w:spacing w:line="360" w:lineRule="auto"/>
              <w:rPr>
                <w:rFonts w:ascii="Times New Roman" w:hAnsi="Times New Roman" w:cs="Times New Roman"/>
                <w:sz w:val="24"/>
                <w:szCs w:val="24"/>
              </w:rPr>
            </w:pPr>
            <w:r w:rsidRPr="008522FE">
              <w:rPr>
                <w:rFonts w:ascii="Times New Roman" w:hAnsi="Times New Roman" w:cs="Times New Roman"/>
                <w:color w:val="000000"/>
                <w:sz w:val="24"/>
                <w:szCs w:val="24"/>
              </w:rPr>
              <w:lastRenderedPageBreak/>
              <w:t>Operation Controls</w:t>
            </w:r>
          </w:p>
        </w:tc>
        <w:tc>
          <w:tcPr>
            <w:tcW w:w="851" w:type="dxa"/>
          </w:tcPr>
          <w:p w14:paraId="61F225AE" w14:textId="77777777" w:rsidR="00A1530C" w:rsidRPr="008522FE" w:rsidRDefault="00A1530C" w:rsidP="00351BBF">
            <w:pPr>
              <w:spacing w:line="360" w:lineRule="auto"/>
              <w:rPr>
                <w:rFonts w:ascii="Times New Roman" w:hAnsi="Times New Roman" w:cs="Times New Roman"/>
                <w:sz w:val="24"/>
                <w:szCs w:val="24"/>
              </w:rPr>
            </w:pPr>
            <w:r w:rsidRPr="008522FE">
              <w:rPr>
                <w:rFonts w:ascii="Times New Roman" w:hAnsi="Times New Roman" w:cs="Times New Roman"/>
                <w:color w:val="000000"/>
                <w:sz w:val="24"/>
                <w:szCs w:val="24"/>
              </w:rPr>
              <w:t>774</w:t>
            </w:r>
          </w:p>
        </w:tc>
        <w:tc>
          <w:tcPr>
            <w:tcW w:w="1701" w:type="dxa"/>
          </w:tcPr>
          <w:p w14:paraId="219C6E16" w14:textId="77777777" w:rsidR="00A1530C" w:rsidRPr="008522FE" w:rsidRDefault="00A1530C" w:rsidP="00351BBF">
            <w:pPr>
              <w:spacing w:line="360" w:lineRule="auto"/>
              <w:jc w:val="center"/>
              <w:rPr>
                <w:rFonts w:ascii="Times New Roman" w:hAnsi="Times New Roman" w:cs="Times New Roman"/>
                <w:sz w:val="24"/>
                <w:szCs w:val="24"/>
              </w:rPr>
            </w:pPr>
            <w:r w:rsidRPr="008522FE">
              <w:rPr>
                <w:rFonts w:ascii="Times New Roman" w:hAnsi="Times New Roman" w:cs="Times New Roman"/>
                <w:color w:val="000000"/>
                <w:sz w:val="24"/>
                <w:szCs w:val="24"/>
              </w:rPr>
              <w:t>35.18</w:t>
            </w:r>
          </w:p>
        </w:tc>
        <w:tc>
          <w:tcPr>
            <w:tcW w:w="850" w:type="dxa"/>
          </w:tcPr>
          <w:p w14:paraId="09380EB9" w14:textId="77777777" w:rsidR="00A1530C" w:rsidRPr="008522FE" w:rsidRDefault="00A1530C" w:rsidP="00351BBF">
            <w:pPr>
              <w:spacing w:line="360" w:lineRule="auto"/>
              <w:jc w:val="center"/>
              <w:rPr>
                <w:rFonts w:ascii="Times New Roman" w:hAnsi="Times New Roman" w:cs="Times New Roman"/>
                <w:sz w:val="24"/>
                <w:szCs w:val="24"/>
              </w:rPr>
            </w:pPr>
            <w:r w:rsidRPr="008522FE">
              <w:rPr>
                <w:rFonts w:ascii="Times New Roman" w:hAnsi="Times New Roman" w:cs="Times New Roman"/>
                <w:color w:val="000000"/>
                <w:sz w:val="24"/>
                <w:szCs w:val="24"/>
              </w:rPr>
              <w:t>XV</w:t>
            </w:r>
          </w:p>
        </w:tc>
        <w:tc>
          <w:tcPr>
            <w:tcW w:w="1933" w:type="dxa"/>
            <w:vMerge/>
          </w:tcPr>
          <w:p w14:paraId="469982AF" w14:textId="77777777" w:rsidR="00A1530C" w:rsidRPr="008522FE" w:rsidRDefault="00A1530C" w:rsidP="00351BBF">
            <w:pPr>
              <w:spacing w:line="360" w:lineRule="auto"/>
              <w:jc w:val="center"/>
              <w:rPr>
                <w:rFonts w:ascii="Times New Roman" w:hAnsi="Times New Roman" w:cs="Times New Roman"/>
                <w:color w:val="000000"/>
                <w:sz w:val="24"/>
                <w:szCs w:val="24"/>
              </w:rPr>
            </w:pPr>
          </w:p>
        </w:tc>
      </w:tr>
      <w:tr w:rsidR="00A1530C" w:rsidRPr="008522FE" w14:paraId="625BE6C2" w14:textId="77777777" w:rsidTr="00BE43FE">
        <w:tc>
          <w:tcPr>
            <w:tcW w:w="3402" w:type="dxa"/>
          </w:tcPr>
          <w:p w14:paraId="05685B48" w14:textId="77777777" w:rsidR="00A1530C" w:rsidRPr="008522FE" w:rsidRDefault="00A1530C" w:rsidP="00351BBF">
            <w:pPr>
              <w:spacing w:line="360" w:lineRule="auto"/>
              <w:rPr>
                <w:rFonts w:ascii="Times New Roman" w:hAnsi="Times New Roman" w:cs="Times New Roman"/>
                <w:sz w:val="24"/>
                <w:szCs w:val="24"/>
              </w:rPr>
            </w:pPr>
            <w:r w:rsidRPr="008522FE">
              <w:rPr>
                <w:rFonts w:ascii="Times New Roman" w:hAnsi="Times New Roman" w:cs="Times New Roman"/>
                <w:color w:val="000000"/>
                <w:sz w:val="24"/>
                <w:szCs w:val="24"/>
              </w:rPr>
              <w:t>Attitude</w:t>
            </w:r>
          </w:p>
        </w:tc>
        <w:tc>
          <w:tcPr>
            <w:tcW w:w="851" w:type="dxa"/>
          </w:tcPr>
          <w:p w14:paraId="0F828105" w14:textId="77777777" w:rsidR="00A1530C" w:rsidRPr="008522FE" w:rsidRDefault="00A1530C" w:rsidP="00351BBF">
            <w:pPr>
              <w:spacing w:line="360" w:lineRule="auto"/>
              <w:rPr>
                <w:rFonts w:ascii="Times New Roman" w:hAnsi="Times New Roman" w:cs="Times New Roman"/>
                <w:sz w:val="24"/>
                <w:szCs w:val="24"/>
              </w:rPr>
            </w:pPr>
            <w:r w:rsidRPr="008522FE">
              <w:rPr>
                <w:rFonts w:ascii="Times New Roman" w:hAnsi="Times New Roman" w:cs="Times New Roman"/>
                <w:color w:val="000000"/>
                <w:sz w:val="24"/>
                <w:szCs w:val="24"/>
              </w:rPr>
              <w:t>774</w:t>
            </w:r>
          </w:p>
        </w:tc>
        <w:tc>
          <w:tcPr>
            <w:tcW w:w="1701" w:type="dxa"/>
          </w:tcPr>
          <w:p w14:paraId="1C9C6892" w14:textId="77777777" w:rsidR="00A1530C" w:rsidRPr="008522FE" w:rsidRDefault="00A1530C" w:rsidP="00351BBF">
            <w:pPr>
              <w:spacing w:line="360" w:lineRule="auto"/>
              <w:jc w:val="center"/>
              <w:rPr>
                <w:rFonts w:ascii="Times New Roman" w:hAnsi="Times New Roman" w:cs="Times New Roman"/>
                <w:sz w:val="24"/>
                <w:szCs w:val="24"/>
              </w:rPr>
            </w:pPr>
            <w:r w:rsidRPr="008522FE">
              <w:rPr>
                <w:rFonts w:ascii="Times New Roman" w:hAnsi="Times New Roman" w:cs="Times New Roman"/>
                <w:color w:val="000000"/>
                <w:sz w:val="24"/>
                <w:szCs w:val="24"/>
              </w:rPr>
              <w:t>35.18</w:t>
            </w:r>
          </w:p>
        </w:tc>
        <w:tc>
          <w:tcPr>
            <w:tcW w:w="850" w:type="dxa"/>
          </w:tcPr>
          <w:p w14:paraId="37647504" w14:textId="77777777" w:rsidR="00A1530C" w:rsidRPr="008522FE" w:rsidRDefault="00A1530C" w:rsidP="00351BBF">
            <w:pPr>
              <w:spacing w:line="360" w:lineRule="auto"/>
              <w:jc w:val="center"/>
              <w:rPr>
                <w:rFonts w:ascii="Times New Roman" w:hAnsi="Times New Roman" w:cs="Times New Roman"/>
                <w:sz w:val="24"/>
                <w:szCs w:val="24"/>
              </w:rPr>
            </w:pPr>
            <w:r w:rsidRPr="008522FE">
              <w:rPr>
                <w:rFonts w:ascii="Times New Roman" w:hAnsi="Times New Roman" w:cs="Times New Roman"/>
                <w:color w:val="000000"/>
                <w:sz w:val="24"/>
                <w:szCs w:val="24"/>
              </w:rPr>
              <w:t>XVI</w:t>
            </w:r>
          </w:p>
        </w:tc>
        <w:tc>
          <w:tcPr>
            <w:tcW w:w="1933" w:type="dxa"/>
            <w:vMerge w:val="restart"/>
          </w:tcPr>
          <w:p w14:paraId="23E9FB56" w14:textId="77777777" w:rsidR="00A1530C" w:rsidRPr="008522FE" w:rsidRDefault="00A1530C" w:rsidP="00351BBF">
            <w:pPr>
              <w:spacing w:line="360" w:lineRule="auto"/>
              <w:jc w:val="center"/>
              <w:rPr>
                <w:rFonts w:ascii="Times New Roman" w:hAnsi="Times New Roman" w:cs="Times New Roman"/>
                <w:color w:val="000000"/>
                <w:sz w:val="24"/>
                <w:szCs w:val="24"/>
              </w:rPr>
            </w:pPr>
            <w:r w:rsidRPr="008522FE">
              <w:rPr>
                <w:rFonts w:ascii="Times New Roman" w:hAnsi="Times New Roman" w:cs="Times New Roman"/>
                <w:color w:val="000000"/>
                <w:sz w:val="24"/>
                <w:szCs w:val="24"/>
              </w:rPr>
              <w:t>Slight Importance</w:t>
            </w:r>
          </w:p>
        </w:tc>
      </w:tr>
      <w:tr w:rsidR="00A1530C" w:rsidRPr="008522FE" w14:paraId="3D5E7BBC" w14:textId="77777777" w:rsidTr="00BE43FE">
        <w:tc>
          <w:tcPr>
            <w:tcW w:w="3402" w:type="dxa"/>
          </w:tcPr>
          <w:p w14:paraId="7AB09C7B" w14:textId="77777777" w:rsidR="00A1530C" w:rsidRPr="008522FE" w:rsidRDefault="00A1530C" w:rsidP="00351BBF">
            <w:pPr>
              <w:spacing w:line="360" w:lineRule="auto"/>
              <w:rPr>
                <w:rFonts w:ascii="Times New Roman" w:hAnsi="Times New Roman" w:cs="Times New Roman"/>
                <w:sz w:val="24"/>
                <w:szCs w:val="24"/>
              </w:rPr>
            </w:pPr>
            <w:r w:rsidRPr="008522FE">
              <w:rPr>
                <w:rFonts w:ascii="Times New Roman" w:hAnsi="Times New Roman" w:cs="Times New Roman"/>
                <w:color w:val="000000"/>
                <w:sz w:val="24"/>
                <w:szCs w:val="24"/>
              </w:rPr>
              <w:t>Impression</w:t>
            </w:r>
          </w:p>
        </w:tc>
        <w:tc>
          <w:tcPr>
            <w:tcW w:w="851" w:type="dxa"/>
          </w:tcPr>
          <w:p w14:paraId="64700C20" w14:textId="77777777" w:rsidR="00A1530C" w:rsidRPr="008522FE" w:rsidRDefault="00A1530C" w:rsidP="00351BBF">
            <w:pPr>
              <w:spacing w:line="360" w:lineRule="auto"/>
              <w:rPr>
                <w:rFonts w:ascii="Times New Roman" w:hAnsi="Times New Roman" w:cs="Times New Roman"/>
                <w:sz w:val="24"/>
                <w:szCs w:val="24"/>
              </w:rPr>
            </w:pPr>
            <w:r w:rsidRPr="008522FE">
              <w:rPr>
                <w:rFonts w:ascii="Times New Roman" w:hAnsi="Times New Roman" w:cs="Times New Roman"/>
                <w:color w:val="000000"/>
                <w:sz w:val="24"/>
                <w:szCs w:val="24"/>
              </w:rPr>
              <w:t>765</w:t>
            </w:r>
          </w:p>
        </w:tc>
        <w:tc>
          <w:tcPr>
            <w:tcW w:w="1701" w:type="dxa"/>
          </w:tcPr>
          <w:p w14:paraId="398E01C4" w14:textId="77777777" w:rsidR="00A1530C" w:rsidRPr="008522FE" w:rsidRDefault="00A1530C" w:rsidP="00351BBF">
            <w:pPr>
              <w:spacing w:line="360" w:lineRule="auto"/>
              <w:jc w:val="center"/>
              <w:rPr>
                <w:rFonts w:ascii="Times New Roman" w:hAnsi="Times New Roman" w:cs="Times New Roman"/>
                <w:sz w:val="24"/>
                <w:szCs w:val="24"/>
              </w:rPr>
            </w:pPr>
            <w:r w:rsidRPr="008522FE">
              <w:rPr>
                <w:rFonts w:ascii="Times New Roman" w:hAnsi="Times New Roman" w:cs="Times New Roman"/>
                <w:color w:val="000000"/>
                <w:sz w:val="24"/>
                <w:szCs w:val="24"/>
              </w:rPr>
              <w:t>34.77</w:t>
            </w:r>
          </w:p>
        </w:tc>
        <w:tc>
          <w:tcPr>
            <w:tcW w:w="850" w:type="dxa"/>
          </w:tcPr>
          <w:p w14:paraId="17E68363" w14:textId="77777777" w:rsidR="00A1530C" w:rsidRPr="008522FE" w:rsidRDefault="00A1530C" w:rsidP="00351BBF">
            <w:pPr>
              <w:spacing w:line="360" w:lineRule="auto"/>
              <w:jc w:val="center"/>
              <w:rPr>
                <w:rFonts w:ascii="Times New Roman" w:hAnsi="Times New Roman" w:cs="Times New Roman"/>
                <w:sz w:val="24"/>
                <w:szCs w:val="24"/>
              </w:rPr>
            </w:pPr>
            <w:r w:rsidRPr="008522FE">
              <w:rPr>
                <w:rFonts w:ascii="Times New Roman" w:hAnsi="Times New Roman" w:cs="Times New Roman"/>
                <w:color w:val="000000"/>
                <w:sz w:val="24"/>
                <w:szCs w:val="24"/>
              </w:rPr>
              <w:t>XVII</w:t>
            </w:r>
          </w:p>
        </w:tc>
        <w:tc>
          <w:tcPr>
            <w:tcW w:w="1933" w:type="dxa"/>
            <w:vMerge/>
          </w:tcPr>
          <w:p w14:paraId="014B35E0" w14:textId="77777777" w:rsidR="00A1530C" w:rsidRPr="008522FE" w:rsidRDefault="00A1530C" w:rsidP="00351BBF">
            <w:pPr>
              <w:spacing w:line="360" w:lineRule="auto"/>
              <w:jc w:val="center"/>
              <w:rPr>
                <w:rFonts w:ascii="Times New Roman" w:hAnsi="Times New Roman" w:cs="Times New Roman"/>
                <w:color w:val="000000"/>
                <w:sz w:val="24"/>
                <w:szCs w:val="24"/>
              </w:rPr>
            </w:pPr>
          </w:p>
        </w:tc>
      </w:tr>
      <w:tr w:rsidR="00A1530C" w:rsidRPr="008522FE" w14:paraId="4A8CED57" w14:textId="77777777" w:rsidTr="00BE43FE">
        <w:tc>
          <w:tcPr>
            <w:tcW w:w="3402" w:type="dxa"/>
          </w:tcPr>
          <w:p w14:paraId="6CBDBF53" w14:textId="77777777" w:rsidR="00A1530C" w:rsidRPr="008522FE" w:rsidRDefault="00A1530C" w:rsidP="00351BBF">
            <w:pPr>
              <w:spacing w:line="360" w:lineRule="auto"/>
              <w:rPr>
                <w:rFonts w:ascii="Times New Roman" w:hAnsi="Times New Roman" w:cs="Times New Roman"/>
                <w:sz w:val="24"/>
                <w:szCs w:val="24"/>
              </w:rPr>
            </w:pPr>
            <w:r w:rsidRPr="008522FE">
              <w:rPr>
                <w:rFonts w:ascii="Times New Roman" w:hAnsi="Times New Roman" w:cs="Times New Roman"/>
                <w:color w:val="000000"/>
                <w:sz w:val="24"/>
                <w:szCs w:val="24"/>
              </w:rPr>
              <w:t>Packing Ability</w:t>
            </w:r>
          </w:p>
        </w:tc>
        <w:tc>
          <w:tcPr>
            <w:tcW w:w="851" w:type="dxa"/>
          </w:tcPr>
          <w:p w14:paraId="4661CB43" w14:textId="77777777" w:rsidR="00A1530C" w:rsidRPr="008522FE" w:rsidRDefault="00A1530C" w:rsidP="00351BBF">
            <w:pPr>
              <w:spacing w:line="360" w:lineRule="auto"/>
              <w:rPr>
                <w:rFonts w:ascii="Times New Roman" w:hAnsi="Times New Roman" w:cs="Times New Roman"/>
                <w:sz w:val="24"/>
                <w:szCs w:val="24"/>
              </w:rPr>
            </w:pPr>
            <w:r w:rsidRPr="008522FE">
              <w:rPr>
                <w:rFonts w:ascii="Times New Roman" w:hAnsi="Times New Roman" w:cs="Times New Roman"/>
                <w:color w:val="000000"/>
                <w:sz w:val="24"/>
                <w:szCs w:val="24"/>
              </w:rPr>
              <w:t>720</w:t>
            </w:r>
          </w:p>
        </w:tc>
        <w:tc>
          <w:tcPr>
            <w:tcW w:w="1701" w:type="dxa"/>
          </w:tcPr>
          <w:p w14:paraId="30BFA9C6" w14:textId="77777777" w:rsidR="00A1530C" w:rsidRPr="008522FE" w:rsidRDefault="00A1530C" w:rsidP="00351BBF">
            <w:pPr>
              <w:spacing w:line="360" w:lineRule="auto"/>
              <w:jc w:val="center"/>
              <w:rPr>
                <w:rFonts w:ascii="Times New Roman" w:hAnsi="Times New Roman" w:cs="Times New Roman"/>
                <w:sz w:val="24"/>
                <w:szCs w:val="24"/>
              </w:rPr>
            </w:pPr>
            <w:r w:rsidRPr="008522FE">
              <w:rPr>
                <w:rFonts w:ascii="Times New Roman" w:hAnsi="Times New Roman" w:cs="Times New Roman"/>
                <w:color w:val="000000"/>
                <w:sz w:val="24"/>
                <w:szCs w:val="24"/>
              </w:rPr>
              <w:t>32.72</w:t>
            </w:r>
          </w:p>
        </w:tc>
        <w:tc>
          <w:tcPr>
            <w:tcW w:w="850" w:type="dxa"/>
          </w:tcPr>
          <w:p w14:paraId="43E0E201" w14:textId="77777777" w:rsidR="00A1530C" w:rsidRPr="008522FE" w:rsidRDefault="00A1530C" w:rsidP="00351BBF">
            <w:pPr>
              <w:spacing w:line="360" w:lineRule="auto"/>
              <w:jc w:val="center"/>
              <w:rPr>
                <w:rFonts w:ascii="Times New Roman" w:hAnsi="Times New Roman" w:cs="Times New Roman"/>
                <w:sz w:val="24"/>
                <w:szCs w:val="24"/>
              </w:rPr>
            </w:pPr>
            <w:r w:rsidRPr="008522FE">
              <w:rPr>
                <w:rFonts w:ascii="Times New Roman" w:hAnsi="Times New Roman" w:cs="Times New Roman"/>
                <w:color w:val="000000"/>
                <w:sz w:val="24"/>
                <w:szCs w:val="24"/>
              </w:rPr>
              <w:t>XVIII</w:t>
            </w:r>
          </w:p>
        </w:tc>
        <w:tc>
          <w:tcPr>
            <w:tcW w:w="1933" w:type="dxa"/>
            <w:vMerge/>
          </w:tcPr>
          <w:p w14:paraId="254B085F" w14:textId="77777777" w:rsidR="00A1530C" w:rsidRPr="008522FE" w:rsidRDefault="00A1530C" w:rsidP="00351BBF">
            <w:pPr>
              <w:spacing w:line="360" w:lineRule="auto"/>
              <w:jc w:val="center"/>
              <w:rPr>
                <w:rFonts w:ascii="Times New Roman" w:hAnsi="Times New Roman" w:cs="Times New Roman"/>
                <w:color w:val="000000"/>
                <w:sz w:val="24"/>
                <w:szCs w:val="24"/>
              </w:rPr>
            </w:pPr>
          </w:p>
        </w:tc>
      </w:tr>
      <w:tr w:rsidR="00A1530C" w:rsidRPr="008522FE" w14:paraId="3B9C9BF9" w14:textId="77777777" w:rsidTr="00BE43FE">
        <w:trPr>
          <w:trHeight w:val="197"/>
        </w:trPr>
        <w:tc>
          <w:tcPr>
            <w:tcW w:w="3402" w:type="dxa"/>
          </w:tcPr>
          <w:p w14:paraId="1B7A11BA" w14:textId="77777777" w:rsidR="00A1530C" w:rsidRPr="008522FE" w:rsidRDefault="007B1BB3" w:rsidP="00351BBF">
            <w:pPr>
              <w:spacing w:line="360" w:lineRule="auto"/>
              <w:rPr>
                <w:rFonts w:ascii="Times New Roman" w:hAnsi="Times New Roman" w:cs="Times New Roman"/>
                <w:sz w:val="24"/>
                <w:szCs w:val="24"/>
              </w:rPr>
            </w:pPr>
            <w:r w:rsidRPr="008522FE">
              <w:rPr>
                <w:rFonts w:ascii="Times New Roman" w:hAnsi="Times New Roman" w:cs="Times New Roman"/>
                <w:color w:val="000000"/>
                <w:sz w:val="24"/>
                <w:szCs w:val="24"/>
              </w:rPr>
              <w:t>Labor</w:t>
            </w:r>
            <w:r w:rsidR="00A1530C" w:rsidRPr="008522FE">
              <w:rPr>
                <w:rFonts w:ascii="Times New Roman" w:hAnsi="Times New Roman" w:cs="Times New Roman"/>
                <w:color w:val="000000"/>
                <w:sz w:val="24"/>
                <w:szCs w:val="24"/>
              </w:rPr>
              <w:t xml:space="preserve"> Relation Record</w:t>
            </w:r>
          </w:p>
        </w:tc>
        <w:tc>
          <w:tcPr>
            <w:tcW w:w="851" w:type="dxa"/>
          </w:tcPr>
          <w:p w14:paraId="3506CE5C" w14:textId="77777777" w:rsidR="00A1530C" w:rsidRPr="008522FE" w:rsidRDefault="00A1530C" w:rsidP="00351BBF">
            <w:pPr>
              <w:spacing w:line="360" w:lineRule="auto"/>
              <w:rPr>
                <w:rFonts w:ascii="Times New Roman" w:hAnsi="Times New Roman" w:cs="Times New Roman"/>
                <w:sz w:val="24"/>
                <w:szCs w:val="24"/>
              </w:rPr>
            </w:pPr>
            <w:r w:rsidRPr="008522FE">
              <w:rPr>
                <w:rFonts w:ascii="Times New Roman" w:hAnsi="Times New Roman" w:cs="Times New Roman"/>
                <w:color w:val="000000"/>
                <w:sz w:val="24"/>
                <w:szCs w:val="24"/>
              </w:rPr>
              <w:t>654</w:t>
            </w:r>
          </w:p>
        </w:tc>
        <w:tc>
          <w:tcPr>
            <w:tcW w:w="1701" w:type="dxa"/>
          </w:tcPr>
          <w:p w14:paraId="61276554" w14:textId="77777777" w:rsidR="00A1530C" w:rsidRPr="008522FE" w:rsidRDefault="00A1530C" w:rsidP="00351BBF">
            <w:pPr>
              <w:spacing w:line="360" w:lineRule="auto"/>
              <w:jc w:val="center"/>
              <w:rPr>
                <w:rFonts w:ascii="Times New Roman" w:hAnsi="Times New Roman" w:cs="Times New Roman"/>
                <w:sz w:val="24"/>
                <w:szCs w:val="24"/>
              </w:rPr>
            </w:pPr>
            <w:r w:rsidRPr="008522FE">
              <w:rPr>
                <w:rFonts w:ascii="Times New Roman" w:hAnsi="Times New Roman" w:cs="Times New Roman"/>
                <w:color w:val="000000"/>
                <w:sz w:val="24"/>
                <w:szCs w:val="24"/>
              </w:rPr>
              <w:t>29.72</w:t>
            </w:r>
          </w:p>
        </w:tc>
        <w:tc>
          <w:tcPr>
            <w:tcW w:w="850" w:type="dxa"/>
          </w:tcPr>
          <w:p w14:paraId="3F67336A" w14:textId="77777777" w:rsidR="00A1530C" w:rsidRPr="008522FE" w:rsidRDefault="00A1530C" w:rsidP="00351BBF">
            <w:pPr>
              <w:spacing w:line="360" w:lineRule="auto"/>
              <w:jc w:val="center"/>
              <w:rPr>
                <w:rFonts w:ascii="Times New Roman" w:hAnsi="Times New Roman" w:cs="Times New Roman"/>
                <w:sz w:val="24"/>
                <w:szCs w:val="24"/>
              </w:rPr>
            </w:pPr>
            <w:r w:rsidRPr="008522FE">
              <w:rPr>
                <w:rFonts w:ascii="Times New Roman" w:hAnsi="Times New Roman" w:cs="Times New Roman"/>
                <w:color w:val="000000"/>
                <w:sz w:val="24"/>
                <w:szCs w:val="24"/>
              </w:rPr>
              <w:t>XIX</w:t>
            </w:r>
          </w:p>
        </w:tc>
        <w:tc>
          <w:tcPr>
            <w:tcW w:w="1933" w:type="dxa"/>
            <w:vMerge/>
          </w:tcPr>
          <w:p w14:paraId="752C328F" w14:textId="77777777" w:rsidR="00A1530C" w:rsidRPr="008522FE" w:rsidRDefault="00A1530C" w:rsidP="00351BBF">
            <w:pPr>
              <w:spacing w:line="360" w:lineRule="auto"/>
              <w:jc w:val="center"/>
              <w:rPr>
                <w:rFonts w:ascii="Times New Roman" w:hAnsi="Times New Roman" w:cs="Times New Roman"/>
                <w:color w:val="000000"/>
                <w:sz w:val="24"/>
                <w:szCs w:val="24"/>
              </w:rPr>
            </w:pPr>
          </w:p>
        </w:tc>
      </w:tr>
      <w:tr w:rsidR="00A1530C" w:rsidRPr="008522FE" w14:paraId="2630DC75" w14:textId="77777777" w:rsidTr="00BE43FE">
        <w:trPr>
          <w:trHeight w:val="303"/>
        </w:trPr>
        <w:tc>
          <w:tcPr>
            <w:tcW w:w="3402" w:type="dxa"/>
          </w:tcPr>
          <w:p w14:paraId="02187B66" w14:textId="77777777" w:rsidR="00A1530C" w:rsidRPr="008522FE" w:rsidRDefault="00A1530C" w:rsidP="00351BBF">
            <w:pPr>
              <w:spacing w:line="360" w:lineRule="auto"/>
              <w:rPr>
                <w:rFonts w:ascii="Times New Roman" w:hAnsi="Times New Roman" w:cs="Times New Roman"/>
                <w:sz w:val="24"/>
                <w:szCs w:val="24"/>
              </w:rPr>
            </w:pPr>
            <w:r w:rsidRPr="008522FE">
              <w:rPr>
                <w:rFonts w:ascii="Times New Roman" w:hAnsi="Times New Roman" w:cs="Times New Roman"/>
                <w:color w:val="000000"/>
                <w:sz w:val="24"/>
                <w:szCs w:val="24"/>
              </w:rPr>
              <w:t>Geographical location</w:t>
            </w:r>
          </w:p>
        </w:tc>
        <w:tc>
          <w:tcPr>
            <w:tcW w:w="851" w:type="dxa"/>
          </w:tcPr>
          <w:p w14:paraId="0042A6AA" w14:textId="77777777" w:rsidR="00A1530C" w:rsidRPr="008522FE" w:rsidRDefault="00A1530C" w:rsidP="00351BBF">
            <w:pPr>
              <w:spacing w:line="360" w:lineRule="auto"/>
              <w:rPr>
                <w:rFonts w:ascii="Times New Roman" w:hAnsi="Times New Roman" w:cs="Times New Roman"/>
                <w:sz w:val="24"/>
                <w:szCs w:val="24"/>
              </w:rPr>
            </w:pPr>
            <w:r w:rsidRPr="008522FE">
              <w:rPr>
                <w:rFonts w:ascii="Times New Roman" w:hAnsi="Times New Roman" w:cs="Times New Roman"/>
                <w:color w:val="000000"/>
                <w:sz w:val="24"/>
                <w:szCs w:val="24"/>
              </w:rPr>
              <w:t>591</w:t>
            </w:r>
          </w:p>
        </w:tc>
        <w:tc>
          <w:tcPr>
            <w:tcW w:w="1701" w:type="dxa"/>
          </w:tcPr>
          <w:p w14:paraId="18007A7D" w14:textId="77777777" w:rsidR="00A1530C" w:rsidRPr="008522FE" w:rsidRDefault="00A1530C" w:rsidP="00351BBF">
            <w:pPr>
              <w:spacing w:line="360" w:lineRule="auto"/>
              <w:jc w:val="center"/>
              <w:rPr>
                <w:rFonts w:ascii="Times New Roman" w:hAnsi="Times New Roman" w:cs="Times New Roman"/>
                <w:sz w:val="24"/>
                <w:szCs w:val="24"/>
              </w:rPr>
            </w:pPr>
            <w:r w:rsidRPr="008522FE">
              <w:rPr>
                <w:rFonts w:ascii="Times New Roman" w:hAnsi="Times New Roman" w:cs="Times New Roman"/>
                <w:color w:val="000000"/>
                <w:sz w:val="24"/>
                <w:szCs w:val="24"/>
              </w:rPr>
              <w:t>26.86</w:t>
            </w:r>
          </w:p>
        </w:tc>
        <w:tc>
          <w:tcPr>
            <w:tcW w:w="850" w:type="dxa"/>
          </w:tcPr>
          <w:p w14:paraId="6567D6C2" w14:textId="77777777" w:rsidR="00A1530C" w:rsidRPr="008522FE" w:rsidRDefault="00A1530C" w:rsidP="00351BBF">
            <w:pPr>
              <w:spacing w:line="360" w:lineRule="auto"/>
              <w:jc w:val="center"/>
              <w:rPr>
                <w:rFonts w:ascii="Times New Roman" w:hAnsi="Times New Roman" w:cs="Times New Roman"/>
                <w:sz w:val="24"/>
                <w:szCs w:val="24"/>
              </w:rPr>
            </w:pPr>
            <w:r w:rsidRPr="008522FE">
              <w:rPr>
                <w:rFonts w:ascii="Times New Roman" w:hAnsi="Times New Roman" w:cs="Times New Roman"/>
                <w:color w:val="000000"/>
                <w:sz w:val="24"/>
                <w:szCs w:val="24"/>
              </w:rPr>
              <w:t>XX</w:t>
            </w:r>
          </w:p>
        </w:tc>
        <w:tc>
          <w:tcPr>
            <w:tcW w:w="1933" w:type="dxa"/>
            <w:vMerge/>
          </w:tcPr>
          <w:p w14:paraId="5BA6B9C0" w14:textId="77777777" w:rsidR="00A1530C" w:rsidRPr="008522FE" w:rsidRDefault="00A1530C" w:rsidP="00351BBF">
            <w:pPr>
              <w:spacing w:line="360" w:lineRule="auto"/>
              <w:jc w:val="center"/>
              <w:rPr>
                <w:rFonts w:ascii="Times New Roman" w:hAnsi="Times New Roman" w:cs="Times New Roman"/>
                <w:color w:val="000000"/>
                <w:sz w:val="24"/>
                <w:szCs w:val="24"/>
              </w:rPr>
            </w:pPr>
          </w:p>
        </w:tc>
      </w:tr>
      <w:tr w:rsidR="00A1530C" w:rsidRPr="008522FE" w14:paraId="55484B35" w14:textId="77777777" w:rsidTr="00BE43FE">
        <w:trPr>
          <w:trHeight w:val="267"/>
        </w:trPr>
        <w:tc>
          <w:tcPr>
            <w:tcW w:w="3402" w:type="dxa"/>
          </w:tcPr>
          <w:p w14:paraId="3B8648F3" w14:textId="77777777" w:rsidR="00A1530C" w:rsidRPr="008522FE" w:rsidRDefault="00A1530C" w:rsidP="00351BBF">
            <w:pPr>
              <w:spacing w:line="360" w:lineRule="auto"/>
              <w:rPr>
                <w:rFonts w:ascii="Times New Roman" w:hAnsi="Times New Roman" w:cs="Times New Roman"/>
                <w:sz w:val="24"/>
                <w:szCs w:val="24"/>
              </w:rPr>
            </w:pPr>
            <w:r w:rsidRPr="008522FE">
              <w:rPr>
                <w:rFonts w:ascii="Times New Roman" w:hAnsi="Times New Roman" w:cs="Times New Roman"/>
                <w:color w:val="000000"/>
                <w:sz w:val="24"/>
                <w:szCs w:val="24"/>
              </w:rPr>
              <w:t>Amount of Past Business</w:t>
            </w:r>
          </w:p>
        </w:tc>
        <w:tc>
          <w:tcPr>
            <w:tcW w:w="851" w:type="dxa"/>
          </w:tcPr>
          <w:p w14:paraId="29A960F4" w14:textId="77777777" w:rsidR="00A1530C" w:rsidRPr="008522FE" w:rsidRDefault="00A1530C" w:rsidP="00351BBF">
            <w:pPr>
              <w:spacing w:line="360" w:lineRule="auto"/>
              <w:rPr>
                <w:rFonts w:ascii="Times New Roman" w:hAnsi="Times New Roman" w:cs="Times New Roman"/>
                <w:sz w:val="24"/>
                <w:szCs w:val="24"/>
              </w:rPr>
            </w:pPr>
            <w:r w:rsidRPr="008522FE">
              <w:rPr>
                <w:rFonts w:ascii="Times New Roman" w:hAnsi="Times New Roman" w:cs="Times New Roman"/>
                <w:color w:val="000000"/>
                <w:sz w:val="24"/>
                <w:szCs w:val="24"/>
              </w:rPr>
              <w:t>483</w:t>
            </w:r>
          </w:p>
        </w:tc>
        <w:tc>
          <w:tcPr>
            <w:tcW w:w="1701" w:type="dxa"/>
          </w:tcPr>
          <w:p w14:paraId="61F93FD7" w14:textId="77777777" w:rsidR="00A1530C" w:rsidRPr="008522FE" w:rsidRDefault="00A1530C" w:rsidP="00351BBF">
            <w:pPr>
              <w:spacing w:line="360" w:lineRule="auto"/>
              <w:jc w:val="center"/>
              <w:rPr>
                <w:rFonts w:ascii="Times New Roman" w:hAnsi="Times New Roman" w:cs="Times New Roman"/>
                <w:sz w:val="24"/>
                <w:szCs w:val="24"/>
              </w:rPr>
            </w:pPr>
            <w:r w:rsidRPr="008522FE">
              <w:rPr>
                <w:rFonts w:ascii="Times New Roman" w:hAnsi="Times New Roman" w:cs="Times New Roman"/>
                <w:color w:val="000000"/>
                <w:sz w:val="24"/>
                <w:szCs w:val="24"/>
              </w:rPr>
              <w:t>21.95</w:t>
            </w:r>
          </w:p>
        </w:tc>
        <w:tc>
          <w:tcPr>
            <w:tcW w:w="850" w:type="dxa"/>
          </w:tcPr>
          <w:p w14:paraId="3212F4B9" w14:textId="77777777" w:rsidR="00A1530C" w:rsidRPr="008522FE" w:rsidRDefault="00A1530C" w:rsidP="00351BBF">
            <w:pPr>
              <w:spacing w:line="360" w:lineRule="auto"/>
              <w:jc w:val="center"/>
              <w:rPr>
                <w:rFonts w:ascii="Times New Roman" w:hAnsi="Times New Roman" w:cs="Times New Roman"/>
                <w:sz w:val="24"/>
                <w:szCs w:val="24"/>
              </w:rPr>
            </w:pPr>
            <w:r w:rsidRPr="008522FE">
              <w:rPr>
                <w:rFonts w:ascii="Times New Roman" w:hAnsi="Times New Roman" w:cs="Times New Roman"/>
                <w:color w:val="000000"/>
                <w:sz w:val="24"/>
                <w:szCs w:val="24"/>
              </w:rPr>
              <w:t>XXI</w:t>
            </w:r>
          </w:p>
        </w:tc>
        <w:tc>
          <w:tcPr>
            <w:tcW w:w="1933" w:type="dxa"/>
            <w:vMerge/>
          </w:tcPr>
          <w:p w14:paraId="1C4319FA" w14:textId="77777777" w:rsidR="00A1530C" w:rsidRPr="008522FE" w:rsidRDefault="00A1530C" w:rsidP="00351BBF">
            <w:pPr>
              <w:spacing w:line="360" w:lineRule="auto"/>
              <w:jc w:val="center"/>
              <w:rPr>
                <w:rFonts w:ascii="Times New Roman" w:hAnsi="Times New Roman" w:cs="Times New Roman"/>
                <w:color w:val="000000"/>
                <w:sz w:val="24"/>
                <w:szCs w:val="24"/>
              </w:rPr>
            </w:pPr>
          </w:p>
        </w:tc>
      </w:tr>
      <w:tr w:rsidR="00A1530C" w:rsidRPr="008522FE" w14:paraId="17AE4F3B" w14:textId="77777777" w:rsidTr="00BE43FE">
        <w:trPr>
          <w:trHeight w:val="359"/>
        </w:trPr>
        <w:tc>
          <w:tcPr>
            <w:tcW w:w="3402" w:type="dxa"/>
          </w:tcPr>
          <w:p w14:paraId="517A23B8" w14:textId="77777777" w:rsidR="00A1530C" w:rsidRPr="008522FE" w:rsidRDefault="00A1530C" w:rsidP="00351BBF">
            <w:pPr>
              <w:spacing w:line="360" w:lineRule="auto"/>
              <w:rPr>
                <w:rFonts w:ascii="Times New Roman" w:hAnsi="Times New Roman" w:cs="Times New Roman"/>
                <w:sz w:val="24"/>
                <w:szCs w:val="24"/>
              </w:rPr>
            </w:pPr>
            <w:r w:rsidRPr="008522FE">
              <w:rPr>
                <w:rFonts w:ascii="Times New Roman" w:hAnsi="Times New Roman" w:cs="Times New Roman"/>
                <w:color w:val="000000"/>
                <w:sz w:val="24"/>
                <w:szCs w:val="24"/>
              </w:rPr>
              <w:t>Training Aids</w:t>
            </w:r>
          </w:p>
        </w:tc>
        <w:tc>
          <w:tcPr>
            <w:tcW w:w="851" w:type="dxa"/>
          </w:tcPr>
          <w:p w14:paraId="55B92029" w14:textId="77777777" w:rsidR="00A1530C" w:rsidRPr="008522FE" w:rsidRDefault="00A1530C" w:rsidP="00351BBF">
            <w:pPr>
              <w:spacing w:line="360" w:lineRule="auto"/>
              <w:rPr>
                <w:rFonts w:ascii="Times New Roman" w:hAnsi="Times New Roman" w:cs="Times New Roman"/>
                <w:sz w:val="24"/>
                <w:szCs w:val="24"/>
              </w:rPr>
            </w:pPr>
            <w:r w:rsidRPr="008522FE">
              <w:rPr>
                <w:rFonts w:ascii="Times New Roman" w:hAnsi="Times New Roman" w:cs="Times New Roman"/>
                <w:color w:val="000000"/>
                <w:sz w:val="24"/>
                <w:szCs w:val="24"/>
              </w:rPr>
              <w:t>396</w:t>
            </w:r>
          </w:p>
        </w:tc>
        <w:tc>
          <w:tcPr>
            <w:tcW w:w="1701" w:type="dxa"/>
          </w:tcPr>
          <w:p w14:paraId="3A13A853" w14:textId="77777777" w:rsidR="00A1530C" w:rsidRPr="008522FE" w:rsidRDefault="00A1530C" w:rsidP="00351BBF">
            <w:pPr>
              <w:spacing w:line="360" w:lineRule="auto"/>
              <w:jc w:val="center"/>
              <w:rPr>
                <w:rFonts w:ascii="Times New Roman" w:hAnsi="Times New Roman" w:cs="Times New Roman"/>
                <w:sz w:val="24"/>
                <w:szCs w:val="24"/>
              </w:rPr>
            </w:pPr>
            <w:r w:rsidRPr="008522FE">
              <w:rPr>
                <w:rFonts w:ascii="Times New Roman" w:hAnsi="Times New Roman" w:cs="Times New Roman"/>
                <w:color w:val="000000"/>
                <w:sz w:val="24"/>
                <w:szCs w:val="24"/>
              </w:rPr>
              <w:t>18</w:t>
            </w:r>
          </w:p>
        </w:tc>
        <w:tc>
          <w:tcPr>
            <w:tcW w:w="850" w:type="dxa"/>
          </w:tcPr>
          <w:p w14:paraId="1F2D536B" w14:textId="77777777" w:rsidR="00A1530C" w:rsidRPr="008522FE" w:rsidRDefault="00A1530C" w:rsidP="00351BBF">
            <w:pPr>
              <w:spacing w:line="360" w:lineRule="auto"/>
              <w:jc w:val="center"/>
              <w:rPr>
                <w:rFonts w:ascii="Times New Roman" w:hAnsi="Times New Roman" w:cs="Times New Roman"/>
                <w:sz w:val="24"/>
                <w:szCs w:val="24"/>
              </w:rPr>
            </w:pPr>
            <w:r w:rsidRPr="008522FE">
              <w:rPr>
                <w:rFonts w:ascii="Times New Roman" w:hAnsi="Times New Roman" w:cs="Times New Roman"/>
                <w:color w:val="000000"/>
                <w:sz w:val="24"/>
                <w:szCs w:val="24"/>
              </w:rPr>
              <w:t>XXII</w:t>
            </w:r>
          </w:p>
        </w:tc>
        <w:tc>
          <w:tcPr>
            <w:tcW w:w="1933" w:type="dxa"/>
            <w:vMerge/>
          </w:tcPr>
          <w:p w14:paraId="28E5EC7D" w14:textId="77777777" w:rsidR="00A1530C" w:rsidRPr="008522FE" w:rsidRDefault="00A1530C" w:rsidP="00351BBF">
            <w:pPr>
              <w:spacing w:line="360" w:lineRule="auto"/>
              <w:jc w:val="center"/>
              <w:rPr>
                <w:rFonts w:ascii="Times New Roman" w:hAnsi="Times New Roman" w:cs="Times New Roman"/>
                <w:color w:val="000000"/>
                <w:sz w:val="24"/>
                <w:szCs w:val="24"/>
              </w:rPr>
            </w:pPr>
          </w:p>
        </w:tc>
      </w:tr>
    </w:tbl>
    <w:p w14:paraId="1522396B" w14:textId="77777777" w:rsidR="00A1530C" w:rsidRPr="008522FE" w:rsidRDefault="00A1530C" w:rsidP="00351BBF">
      <w:pPr>
        <w:spacing w:line="360" w:lineRule="auto"/>
        <w:jc w:val="both"/>
        <w:rPr>
          <w:rFonts w:ascii="Times New Roman" w:hAnsi="Times New Roman" w:cs="Times New Roman"/>
          <w:b/>
          <w:bCs/>
          <w:sz w:val="24"/>
          <w:szCs w:val="24"/>
        </w:rPr>
      </w:pPr>
    </w:p>
    <w:p w14:paraId="5D016D13" w14:textId="77777777" w:rsidR="00A1530C" w:rsidRPr="008522FE" w:rsidRDefault="00641AB6" w:rsidP="00351BBF">
      <w:pPr>
        <w:spacing w:after="240" w:line="360" w:lineRule="auto"/>
        <w:jc w:val="both"/>
        <w:rPr>
          <w:rFonts w:ascii="Times New Roman" w:hAnsi="Times New Roman" w:cs="Times New Roman"/>
          <w:b/>
          <w:bCs/>
          <w:sz w:val="24"/>
          <w:szCs w:val="24"/>
        </w:rPr>
      </w:pPr>
      <w:r w:rsidRPr="008522FE">
        <w:rPr>
          <w:rFonts w:ascii="Times New Roman" w:hAnsi="Times New Roman" w:cs="Times New Roman"/>
          <w:b/>
          <w:bCs/>
          <w:sz w:val="24"/>
          <w:szCs w:val="24"/>
        </w:rPr>
        <w:t>Table 2</w:t>
      </w:r>
      <w:r w:rsidR="00A1530C" w:rsidRPr="008522FE">
        <w:rPr>
          <w:rFonts w:ascii="Times New Roman" w:hAnsi="Times New Roman" w:cs="Times New Roman"/>
          <w:b/>
          <w:bCs/>
          <w:sz w:val="24"/>
          <w:szCs w:val="24"/>
        </w:rPr>
        <w:t>: Criteria used most often for supplier evaluation</w:t>
      </w:r>
    </w:p>
    <w:tbl>
      <w:tblPr>
        <w:tblStyle w:val="TableGrid1"/>
        <w:tblW w:w="0" w:type="auto"/>
        <w:tblLook w:val="04A0" w:firstRow="1" w:lastRow="0" w:firstColumn="1" w:lastColumn="0" w:noHBand="0" w:noVBand="1"/>
      </w:tblPr>
      <w:tblGrid>
        <w:gridCol w:w="3402"/>
        <w:gridCol w:w="5258"/>
      </w:tblGrid>
      <w:tr w:rsidR="00A1530C" w:rsidRPr="008522FE" w14:paraId="241F1EC8" w14:textId="77777777" w:rsidTr="00BE43FE">
        <w:tc>
          <w:tcPr>
            <w:tcW w:w="3402" w:type="dxa"/>
          </w:tcPr>
          <w:p w14:paraId="1AC25C61" w14:textId="77777777" w:rsidR="00A1530C" w:rsidRPr="008522FE" w:rsidRDefault="00A1530C" w:rsidP="00351BBF">
            <w:pPr>
              <w:spacing w:line="360" w:lineRule="auto"/>
              <w:rPr>
                <w:rFonts w:ascii="Times New Roman" w:hAnsi="Times New Roman" w:cs="Times New Roman"/>
                <w:sz w:val="24"/>
                <w:szCs w:val="24"/>
              </w:rPr>
            </w:pPr>
            <w:r w:rsidRPr="008522FE">
              <w:rPr>
                <w:rFonts w:ascii="Times New Roman" w:hAnsi="Times New Roman" w:cs="Times New Roman"/>
                <w:sz w:val="24"/>
                <w:szCs w:val="24"/>
              </w:rPr>
              <w:t>Criterion</w:t>
            </w:r>
          </w:p>
        </w:tc>
        <w:tc>
          <w:tcPr>
            <w:tcW w:w="5258" w:type="dxa"/>
          </w:tcPr>
          <w:p w14:paraId="2D5EACFD" w14:textId="77777777" w:rsidR="00A1530C" w:rsidRPr="008522FE" w:rsidRDefault="00A1530C" w:rsidP="00351BBF">
            <w:pPr>
              <w:spacing w:line="360" w:lineRule="auto"/>
              <w:rPr>
                <w:rFonts w:ascii="Times New Roman" w:hAnsi="Times New Roman" w:cs="Times New Roman"/>
                <w:sz w:val="24"/>
                <w:szCs w:val="24"/>
              </w:rPr>
            </w:pPr>
            <w:r w:rsidRPr="008522FE">
              <w:rPr>
                <w:rFonts w:ascii="Times New Roman" w:hAnsi="Times New Roman" w:cs="Times New Roman"/>
                <w:sz w:val="24"/>
                <w:szCs w:val="24"/>
              </w:rPr>
              <w:t>Key terms used for measurement</w:t>
            </w:r>
          </w:p>
        </w:tc>
      </w:tr>
      <w:tr w:rsidR="00A1530C" w:rsidRPr="008522FE" w14:paraId="54ADA122" w14:textId="77777777" w:rsidTr="00BE43FE">
        <w:trPr>
          <w:trHeight w:val="578"/>
        </w:trPr>
        <w:tc>
          <w:tcPr>
            <w:tcW w:w="3402" w:type="dxa"/>
          </w:tcPr>
          <w:p w14:paraId="58ECB353" w14:textId="77777777" w:rsidR="00A1530C" w:rsidRPr="008522FE" w:rsidRDefault="00A1530C" w:rsidP="00351BBF">
            <w:pPr>
              <w:spacing w:line="360" w:lineRule="auto"/>
              <w:rPr>
                <w:rFonts w:ascii="Times New Roman" w:hAnsi="Times New Roman" w:cs="Times New Roman"/>
                <w:sz w:val="24"/>
                <w:szCs w:val="24"/>
              </w:rPr>
            </w:pPr>
            <w:r w:rsidRPr="008522FE">
              <w:rPr>
                <w:rFonts w:ascii="Times New Roman" w:hAnsi="Times New Roman" w:cs="Times New Roman"/>
                <w:color w:val="000000"/>
                <w:sz w:val="24"/>
                <w:szCs w:val="24"/>
              </w:rPr>
              <w:t xml:space="preserve">Quality </w:t>
            </w:r>
          </w:p>
        </w:tc>
        <w:tc>
          <w:tcPr>
            <w:tcW w:w="5258" w:type="dxa"/>
          </w:tcPr>
          <w:p w14:paraId="0BA85ABC" w14:textId="77777777" w:rsidR="00A1530C" w:rsidRPr="008522FE" w:rsidRDefault="00A1530C" w:rsidP="00351BBF">
            <w:pPr>
              <w:spacing w:line="360" w:lineRule="auto"/>
              <w:rPr>
                <w:rFonts w:ascii="Times New Roman" w:hAnsi="Times New Roman" w:cs="Times New Roman"/>
                <w:sz w:val="24"/>
                <w:szCs w:val="24"/>
              </w:rPr>
            </w:pPr>
            <w:r w:rsidRPr="008522FE">
              <w:rPr>
                <w:rFonts w:ascii="Times New Roman" w:hAnsi="Times New Roman" w:cs="Times New Roman"/>
                <w:sz w:val="24"/>
                <w:szCs w:val="24"/>
              </w:rPr>
              <w:t>Quality consistency</w:t>
            </w:r>
            <w:r w:rsidR="00246360" w:rsidRPr="008522FE">
              <w:rPr>
                <w:rFonts w:ascii="Times New Roman" w:hAnsi="Times New Roman" w:cs="Times New Roman"/>
                <w:sz w:val="24"/>
                <w:szCs w:val="24"/>
              </w:rPr>
              <w:t>,</w:t>
            </w:r>
            <w:r w:rsidRPr="008522FE">
              <w:rPr>
                <w:rFonts w:ascii="Times New Roman" w:hAnsi="Times New Roman" w:cs="Times New Roman"/>
                <w:sz w:val="24"/>
                <w:szCs w:val="24"/>
              </w:rPr>
              <w:t xml:space="preserve"> proactive quality management </w:t>
            </w:r>
          </w:p>
        </w:tc>
      </w:tr>
      <w:tr w:rsidR="00A1530C" w:rsidRPr="008522FE" w14:paraId="29C1FE09" w14:textId="77777777" w:rsidTr="00BE43FE">
        <w:tc>
          <w:tcPr>
            <w:tcW w:w="3402" w:type="dxa"/>
          </w:tcPr>
          <w:p w14:paraId="240B7017" w14:textId="77777777" w:rsidR="00A1530C" w:rsidRPr="008522FE" w:rsidRDefault="00A1530C" w:rsidP="00351BBF">
            <w:pPr>
              <w:spacing w:line="360" w:lineRule="auto"/>
              <w:rPr>
                <w:rFonts w:ascii="Times New Roman" w:hAnsi="Times New Roman" w:cs="Times New Roman"/>
                <w:sz w:val="24"/>
                <w:szCs w:val="24"/>
              </w:rPr>
            </w:pPr>
            <w:r w:rsidRPr="008522FE">
              <w:rPr>
                <w:rFonts w:ascii="Times New Roman" w:hAnsi="Times New Roman" w:cs="Times New Roman"/>
                <w:color w:val="000000"/>
                <w:sz w:val="24"/>
                <w:szCs w:val="24"/>
              </w:rPr>
              <w:t>Price</w:t>
            </w:r>
          </w:p>
        </w:tc>
        <w:tc>
          <w:tcPr>
            <w:tcW w:w="5258" w:type="dxa"/>
          </w:tcPr>
          <w:p w14:paraId="65D7FAEB" w14:textId="77777777" w:rsidR="00A1530C" w:rsidRPr="008522FE" w:rsidRDefault="00A1530C" w:rsidP="00351BBF">
            <w:pPr>
              <w:spacing w:line="360" w:lineRule="auto"/>
              <w:rPr>
                <w:rFonts w:ascii="Times New Roman" w:hAnsi="Times New Roman" w:cs="Times New Roman"/>
                <w:sz w:val="24"/>
                <w:szCs w:val="24"/>
              </w:rPr>
            </w:pPr>
            <w:r w:rsidRPr="008522FE">
              <w:rPr>
                <w:rFonts w:ascii="Times New Roman" w:hAnsi="Times New Roman" w:cs="Times New Roman"/>
                <w:sz w:val="24"/>
                <w:szCs w:val="24"/>
              </w:rPr>
              <w:t xml:space="preserve">Price competitiveness, </w:t>
            </w:r>
            <w:r w:rsidR="00246360" w:rsidRPr="008522FE">
              <w:rPr>
                <w:rFonts w:ascii="Times New Roman" w:hAnsi="Times New Roman" w:cs="Times New Roman"/>
                <w:sz w:val="24"/>
                <w:szCs w:val="24"/>
              </w:rPr>
              <w:t xml:space="preserve">Price stability </w:t>
            </w:r>
          </w:p>
        </w:tc>
      </w:tr>
      <w:tr w:rsidR="00A1530C" w:rsidRPr="008522FE" w14:paraId="0AB30440" w14:textId="77777777" w:rsidTr="00BE43FE">
        <w:tc>
          <w:tcPr>
            <w:tcW w:w="3402" w:type="dxa"/>
          </w:tcPr>
          <w:p w14:paraId="123B71FE" w14:textId="77777777" w:rsidR="00A1530C" w:rsidRPr="008522FE" w:rsidRDefault="00A1530C" w:rsidP="00351BBF">
            <w:pPr>
              <w:spacing w:line="360" w:lineRule="auto"/>
              <w:rPr>
                <w:rFonts w:ascii="Times New Roman" w:hAnsi="Times New Roman" w:cs="Times New Roman"/>
                <w:sz w:val="24"/>
                <w:szCs w:val="24"/>
              </w:rPr>
            </w:pPr>
            <w:r w:rsidRPr="008522FE">
              <w:rPr>
                <w:rFonts w:ascii="Times New Roman" w:hAnsi="Times New Roman" w:cs="Times New Roman"/>
                <w:color w:val="000000"/>
                <w:sz w:val="24"/>
                <w:szCs w:val="24"/>
              </w:rPr>
              <w:t>Accuracy of Delivery</w:t>
            </w:r>
          </w:p>
        </w:tc>
        <w:tc>
          <w:tcPr>
            <w:tcW w:w="5258" w:type="dxa"/>
          </w:tcPr>
          <w:p w14:paraId="0D90E522" w14:textId="77777777" w:rsidR="00A1530C" w:rsidRPr="008522FE" w:rsidRDefault="00A1530C" w:rsidP="00351BBF">
            <w:pPr>
              <w:spacing w:line="360" w:lineRule="auto"/>
              <w:rPr>
                <w:rFonts w:ascii="Times New Roman" w:hAnsi="Times New Roman" w:cs="Times New Roman"/>
                <w:sz w:val="24"/>
                <w:szCs w:val="24"/>
              </w:rPr>
            </w:pPr>
            <w:r w:rsidRPr="008522FE">
              <w:rPr>
                <w:rFonts w:ascii="Times New Roman" w:hAnsi="Times New Roman" w:cs="Times New Roman"/>
                <w:sz w:val="24"/>
                <w:szCs w:val="24"/>
              </w:rPr>
              <w:t>On-time delivery, Delivery fle</w:t>
            </w:r>
            <w:r w:rsidR="00246360" w:rsidRPr="008522FE">
              <w:rPr>
                <w:rFonts w:ascii="Times New Roman" w:hAnsi="Times New Roman" w:cs="Times New Roman"/>
                <w:sz w:val="24"/>
                <w:szCs w:val="24"/>
              </w:rPr>
              <w:t>xibility</w:t>
            </w:r>
          </w:p>
        </w:tc>
      </w:tr>
      <w:tr w:rsidR="00A1530C" w:rsidRPr="008522FE" w14:paraId="7A70CFD0" w14:textId="77777777" w:rsidTr="00BE43FE">
        <w:trPr>
          <w:trHeight w:val="516"/>
        </w:trPr>
        <w:tc>
          <w:tcPr>
            <w:tcW w:w="3402" w:type="dxa"/>
          </w:tcPr>
          <w:p w14:paraId="10B6B5E3" w14:textId="77777777" w:rsidR="00A1530C" w:rsidRPr="008522FE" w:rsidRDefault="00A1530C" w:rsidP="00351BBF">
            <w:pPr>
              <w:spacing w:line="360" w:lineRule="auto"/>
              <w:rPr>
                <w:rFonts w:ascii="Times New Roman" w:hAnsi="Times New Roman" w:cs="Times New Roman"/>
                <w:sz w:val="24"/>
                <w:szCs w:val="24"/>
              </w:rPr>
            </w:pPr>
            <w:r w:rsidRPr="008522FE">
              <w:rPr>
                <w:rFonts w:ascii="Times New Roman" w:hAnsi="Times New Roman" w:cs="Times New Roman"/>
                <w:color w:val="000000"/>
                <w:sz w:val="24"/>
                <w:szCs w:val="24"/>
              </w:rPr>
              <w:t>Rejection &amp; Repair Service</w:t>
            </w:r>
          </w:p>
        </w:tc>
        <w:tc>
          <w:tcPr>
            <w:tcW w:w="5258" w:type="dxa"/>
          </w:tcPr>
          <w:p w14:paraId="4C6C8681" w14:textId="77777777" w:rsidR="00A1530C" w:rsidRPr="008522FE" w:rsidRDefault="00A1530C" w:rsidP="00351BBF">
            <w:pPr>
              <w:spacing w:line="360" w:lineRule="auto"/>
              <w:rPr>
                <w:rFonts w:ascii="Times New Roman" w:hAnsi="Times New Roman" w:cs="Times New Roman"/>
                <w:sz w:val="24"/>
                <w:szCs w:val="24"/>
              </w:rPr>
            </w:pPr>
            <w:r w:rsidRPr="008522FE">
              <w:rPr>
                <w:rFonts w:ascii="Times New Roman" w:hAnsi="Times New Roman" w:cs="Times New Roman"/>
                <w:sz w:val="24"/>
                <w:szCs w:val="24"/>
              </w:rPr>
              <w:t>Rejection rate handling, Complaint resolu</w:t>
            </w:r>
            <w:r w:rsidR="00246360" w:rsidRPr="008522FE">
              <w:rPr>
                <w:rFonts w:ascii="Times New Roman" w:hAnsi="Times New Roman" w:cs="Times New Roman"/>
                <w:sz w:val="24"/>
                <w:szCs w:val="24"/>
              </w:rPr>
              <w:t>tion time</w:t>
            </w:r>
          </w:p>
        </w:tc>
      </w:tr>
      <w:tr w:rsidR="00A1530C" w:rsidRPr="008522FE" w14:paraId="07EA07FC" w14:textId="77777777" w:rsidTr="00BE43FE">
        <w:trPr>
          <w:trHeight w:val="498"/>
        </w:trPr>
        <w:tc>
          <w:tcPr>
            <w:tcW w:w="3402" w:type="dxa"/>
          </w:tcPr>
          <w:p w14:paraId="54E14D4E" w14:textId="77777777" w:rsidR="00A1530C" w:rsidRPr="008522FE" w:rsidRDefault="00A1530C" w:rsidP="00351BBF">
            <w:pPr>
              <w:spacing w:line="360" w:lineRule="auto"/>
              <w:rPr>
                <w:rFonts w:ascii="Times New Roman" w:hAnsi="Times New Roman" w:cs="Times New Roman"/>
                <w:sz w:val="24"/>
                <w:szCs w:val="24"/>
              </w:rPr>
            </w:pPr>
            <w:r w:rsidRPr="008522FE">
              <w:rPr>
                <w:rFonts w:ascii="Times New Roman" w:hAnsi="Times New Roman" w:cs="Times New Roman"/>
                <w:color w:val="000000"/>
                <w:sz w:val="24"/>
                <w:szCs w:val="24"/>
              </w:rPr>
              <w:t>Production Facility &amp; Capability</w:t>
            </w:r>
          </w:p>
        </w:tc>
        <w:tc>
          <w:tcPr>
            <w:tcW w:w="5258" w:type="dxa"/>
          </w:tcPr>
          <w:p w14:paraId="625F9528" w14:textId="77777777" w:rsidR="00A1530C" w:rsidRPr="008522FE" w:rsidRDefault="00246360" w:rsidP="00351BBF">
            <w:pPr>
              <w:spacing w:line="360" w:lineRule="auto"/>
              <w:rPr>
                <w:rFonts w:ascii="Times New Roman" w:hAnsi="Times New Roman" w:cs="Times New Roman"/>
                <w:sz w:val="24"/>
                <w:szCs w:val="24"/>
              </w:rPr>
            </w:pPr>
            <w:r w:rsidRPr="008522FE">
              <w:rPr>
                <w:rFonts w:ascii="Times New Roman" w:hAnsi="Times New Roman" w:cs="Times New Roman"/>
                <w:sz w:val="24"/>
                <w:szCs w:val="24"/>
              </w:rPr>
              <w:t>Capacity adequacy,</w:t>
            </w:r>
            <w:r w:rsidR="00A1530C" w:rsidRPr="008522FE">
              <w:rPr>
                <w:rFonts w:ascii="Times New Roman" w:hAnsi="Times New Roman" w:cs="Times New Roman"/>
                <w:sz w:val="24"/>
                <w:szCs w:val="24"/>
              </w:rPr>
              <w:t xml:space="preserve"> scalability &amp; expansion potential</w:t>
            </w:r>
          </w:p>
        </w:tc>
      </w:tr>
    </w:tbl>
    <w:p w14:paraId="384109F7" w14:textId="77777777" w:rsidR="00865378" w:rsidRDefault="00A1530C" w:rsidP="00865378">
      <w:pPr>
        <w:tabs>
          <w:tab w:val="left" w:pos="900"/>
        </w:tabs>
        <w:spacing w:line="360" w:lineRule="auto"/>
        <w:jc w:val="both"/>
        <w:rPr>
          <w:rFonts w:ascii="Times New Roman" w:hAnsi="Times New Roman" w:cs="Times New Roman"/>
          <w:sz w:val="24"/>
          <w:szCs w:val="24"/>
        </w:rPr>
      </w:pPr>
      <w:r w:rsidRPr="008522FE">
        <w:rPr>
          <w:rFonts w:ascii="Times New Roman" w:hAnsi="Times New Roman" w:cs="Times New Roman"/>
          <w:sz w:val="24"/>
          <w:szCs w:val="24"/>
        </w:rPr>
        <w:tab/>
      </w:r>
    </w:p>
    <w:p w14:paraId="32282425" w14:textId="77777777" w:rsidR="00865378" w:rsidRPr="00865378" w:rsidRDefault="00865378" w:rsidP="00865378">
      <w:pPr>
        <w:tabs>
          <w:tab w:val="left" w:pos="900"/>
        </w:tabs>
        <w:spacing w:line="360" w:lineRule="auto"/>
        <w:jc w:val="both"/>
        <w:rPr>
          <w:rFonts w:ascii="Times New Roman" w:hAnsi="Times New Roman" w:cs="Times New Roman"/>
          <w:sz w:val="24"/>
          <w:szCs w:val="24"/>
        </w:rPr>
      </w:pPr>
      <w:r w:rsidRPr="00865378">
        <w:rPr>
          <w:rFonts w:ascii="Times New Roman" w:hAnsi="Times New Roman" w:cs="Times New Roman"/>
          <w:sz w:val="24"/>
          <w:szCs w:val="24"/>
        </w:rPr>
        <w:t>Quality is evaluated based on the consistency of the goods or services provided and the supplier's commitment to proactive quality management, suggesting a focus on preventing issues rat</w:t>
      </w:r>
      <w:r>
        <w:rPr>
          <w:rFonts w:ascii="Times New Roman" w:hAnsi="Times New Roman" w:cs="Times New Roman"/>
          <w:sz w:val="24"/>
          <w:szCs w:val="24"/>
        </w:rPr>
        <w:t>her than just reacting to them.</w:t>
      </w:r>
    </w:p>
    <w:p w14:paraId="48FF69FF" w14:textId="77777777" w:rsidR="00865378" w:rsidRPr="00865378" w:rsidRDefault="00865378" w:rsidP="00865378">
      <w:pPr>
        <w:tabs>
          <w:tab w:val="left" w:pos="900"/>
        </w:tabs>
        <w:spacing w:line="360" w:lineRule="auto"/>
        <w:jc w:val="both"/>
        <w:rPr>
          <w:rFonts w:ascii="Times New Roman" w:hAnsi="Times New Roman" w:cs="Times New Roman"/>
          <w:sz w:val="24"/>
          <w:szCs w:val="24"/>
        </w:rPr>
      </w:pPr>
      <w:r w:rsidRPr="00865378">
        <w:rPr>
          <w:rFonts w:ascii="Times New Roman" w:hAnsi="Times New Roman" w:cs="Times New Roman"/>
          <w:sz w:val="24"/>
          <w:szCs w:val="24"/>
        </w:rPr>
        <w:t>Price is assessed not only on its competitiveness within the market but also on its stability over time, indicating a preference for predictable and relia</w:t>
      </w:r>
      <w:r>
        <w:rPr>
          <w:rFonts w:ascii="Times New Roman" w:hAnsi="Times New Roman" w:cs="Times New Roman"/>
          <w:sz w:val="24"/>
          <w:szCs w:val="24"/>
        </w:rPr>
        <w:t>ble pricing structures.</w:t>
      </w:r>
    </w:p>
    <w:p w14:paraId="09922B37" w14:textId="77777777" w:rsidR="00865378" w:rsidRPr="00865378" w:rsidRDefault="00865378" w:rsidP="00865378">
      <w:pPr>
        <w:tabs>
          <w:tab w:val="left" w:pos="900"/>
        </w:tabs>
        <w:spacing w:line="360" w:lineRule="auto"/>
        <w:jc w:val="both"/>
        <w:rPr>
          <w:rFonts w:ascii="Times New Roman" w:hAnsi="Times New Roman" w:cs="Times New Roman"/>
          <w:sz w:val="24"/>
          <w:szCs w:val="24"/>
        </w:rPr>
      </w:pPr>
      <w:r w:rsidRPr="00865378">
        <w:rPr>
          <w:rFonts w:ascii="Times New Roman" w:hAnsi="Times New Roman" w:cs="Times New Roman"/>
          <w:sz w:val="24"/>
          <w:szCs w:val="24"/>
        </w:rPr>
        <w:t>Accuracy of Delivery goes beyond simply delivering on time. It includes on-time delivery performance as well as delivery flexibility, highlighting the importance of a supplier's abil</w:t>
      </w:r>
      <w:r>
        <w:rPr>
          <w:rFonts w:ascii="Times New Roman" w:hAnsi="Times New Roman" w:cs="Times New Roman"/>
          <w:sz w:val="24"/>
          <w:szCs w:val="24"/>
        </w:rPr>
        <w:t>ity to adapt to changing needs.</w:t>
      </w:r>
    </w:p>
    <w:p w14:paraId="47908CB6" w14:textId="77777777" w:rsidR="00865378" w:rsidRPr="00865378" w:rsidRDefault="00865378" w:rsidP="00865378">
      <w:pPr>
        <w:tabs>
          <w:tab w:val="left" w:pos="900"/>
        </w:tabs>
        <w:spacing w:line="360" w:lineRule="auto"/>
        <w:jc w:val="both"/>
        <w:rPr>
          <w:rFonts w:ascii="Times New Roman" w:hAnsi="Times New Roman" w:cs="Times New Roman"/>
          <w:sz w:val="24"/>
          <w:szCs w:val="24"/>
        </w:rPr>
      </w:pPr>
      <w:r w:rsidRPr="00865378">
        <w:rPr>
          <w:rFonts w:ascii="Times New Roman" w:hAnsi="Times New Roman" w:cs="Times New Roman"/>
          <w:sz w:val="24"/>
          <w:szCs w:val="24"/>
        </w:rPr>
        <w:lastRenderedPageBreak/>
        <w:t>Rejection &amp; Repair Service is measured by the rejection rate handling, indicating the supplier's effectiveness in managing defective products or services, and the complaint resolution time, reflecting their responsiveness and commi</w:t>
      </w:r>
      <w:r>
        <w:rPr>
          <w:rFonts w:ascii="Times New Roman" w:hAnsi="Times New Roman" w:cs="Times New Roman"/>
          <w:sz w:val="24"/>
          <w:szCs w:val="24"/>
        </w:rPr>
        <w:t>tment to customer satisfaction.</w:t>
      </w:r>
    </w:p>
    <w:p w14:paraId="0F72F0A5" w14:textId="77777777" w:rsidR="00A1530C" w:rsidRPr="008522FE" w:rsidRDefault="00865378" w:rsidP="00865378">
      <w:pPr>
        <w:tabs>
          <w:tab w:val="left" w:pos="900"/>
        </w:tabs>
        <w:spacing w:line="360" w:lineRule="auto"/>
        <w:jc w:val="both"/>
        <w:rPr>
          <w:rFonts w:ascii="Times New Roman" w:hAnsi="Times New Roman" w:cs="Times New Roman"/>
          <w:sz w:val="24"/>
          <w:szCs w:val="24"/>
        </w:rPr>
      </w:pPr>
      <w:r w:rsidRPr="00865378">
        <w:rPr>
          <w:rFonts w:ascii="Times New Roman" w:hAnsi="Times New Roman" w:cs="Times New Roman"/>
          <w:sz w:val="24"/>
          <w:szCs w:val="24"/>
        </w:rPr>
        <w:t>Finally, Production Facility &amp; Capability is judged by capacity adequacy, ensuring the supplier can meet current demands, and their scalability &amp; expansion potential, suggesting a forward-looking assessment of their ability to support future growth.</w:t>
      </w:r>
    </w:p>
    <w:p w14:paraId="4786AB34" w14:textId="77777777" w:rsidR="00476F82" w:rsidRPr="008522FE" w:rsidRDefault="00161C30" w:rsidP="00351BBF">
      <w:pPr>
        <w:pStyle w:val="Heading2"/>
        <w:spacing w:line="360" w:lineRule="auto"/>
        <w:rPr>
          <w:rFonts w:ascii="Times New Roman" w:eastAsia="Times New Roman" w:hAnsi="Times New Roman" w:cs="Times New Roman"/>
          <w:sz w:val="24"/>
          <w:szCs w:val="24"/>
          <w:lang w:val="en-IN"/>
        </w:rPr>
      </w:pPr>
      <w:r w:rsidRPr="008522FE">
        <w:rPr>
          <w:rFonts w:ascii="Times New Roman" w:eastAsia="Times New Roman" w:hAnsi="Times New Roman" w:cs="Times New Roman"/>
          <w:sz w:val="24"/>
          <w:szCs w:val="24"/>
          <w:lang w:val="en-IN"/>
        </w:rPr>
        <w:t>4. CONCLUSION</w:t>
      </w:r>
    </w:p>
    <w:p w14:paraId="1462CBC0" w14:textId="77777777" w:rsidR="006B5697" w:rsidRPr="008522FE" w:rsidRDefault="006B5697" w:rsidP="00351BBF">
      <w:pPr>
        <w:spacing w:after="0" w:line="360" w:lineRule="auto"/>
        <w:contextualSpacing/>
        <w:jc w:val="both"/>
        <w:rPr>
          <w:rFonts w:ascii="Times New Roman" w:eastAsia="Times New Roman" w:hAnsi="Times New Roman" w:cs="Times New Roman"/>
          <w:sz w:val="24"/>
          <w:szCs w:val="24"/>
          <w:lang w:val="en-IN"/>
        </w:rPr>
      </w:pPr>
      <w:r w:rsidRPr="008522FE">
        <w:rPr>
          <w:rFonts w:ascii="Times New Roman" w:eastAsia="Times New Roman" w:hAnsi="Times New Roman" w:cs="Times New Roman"/>
          <w:sz w:val="24"/>
          <w:szCs w:val="24"/>
          <w:lang w:val="en-IN"/>
        </w:rPr>
        <w:t xml:space="preserve">The raw material purchasing process at frozen food manufacturing firm highlights a strategically designed and highly structured procurement framework tailored for efficiency, quality assurance, and regulatory compliance. By integrating cross-functional collaboration with New Product Development and Quality Control teams, as well as employing data-driven forecasting and supplier evaluation techniques, the firm ensures seamless procurement operations. </w:t>
      </w:r>
    </w:p>
    <w:p w14:paraId="2D2F40C5" w14:textId="77777777" w:rsidR="006B5697" w:rsidRPr="008522FE" w:rsidRDefault="006B5697" w:rsidP="00351BBF">
      <w:pPr>
        <w:spacing w:after="0" w:line="360" w:lineRule="auto"/>
        <w:contextualSpacing/>
        <w:jc w:val="both"/>
        <w:rPr>
          <w:rFonts w:ascii="Times New Roman" w:eastAsia="Times New Roman" w:hAnsi="Times New Roman" w:cs="Times New Roman"/>
          <w:sz w:val="24"/>
          <w:szCs w:val="24"/>
          <w:lang w:val="en-IN"/>
        </w:rPr>
      </w:pPr>
      <w:r w:rsidRPr="008522FE">
        <w:rPr>
          <w:rFonts w:ascii="Times New Roman" w:eastAsia="Times New Roman" w:hAnsi="Times New Roman" w:cs="Times New Roman"/>
          <w:sz w:val="24"/>
          <w:szCs w:val="24"/>
          <w:lang w:val="en-IN"/>
        </w:rPr>
        <w:t>Quality, Price, and Delivery Accuracy, rejection &amp; repair service, Production Facility &amp; Capability are the top five supplier selection criteria, confirming the critical need for dependable, cost-effective, and timely supply chains in food processing.</w:t>
      </w:r>
    </w:p>
    <w:p w14:paraId="08D48C01" w14:textId="77777777" w:rsidR="00BF7CEB" w:rsidRPr="008522FE" w:rsidRDefault="00BF7CEB" w:rsidP="00351BBF">
      <w:pPr>
        <w:pStyle w:val="Heading2"/>
        <w:spacing w:line="360" w:lineRule="auto"/>
        <w:rPr>
          <w:rFonts w:ascii="Times New Roman" w:eastAsia="Times New Roman" w:hAnsi="Times New Roman" w:cs="Times New Roman"/>
          <w:b w:val="0"/>
          <w:bCs w:val="0"/>
          <w:sz w:val="24"/>
          <w:szCs w:val="24"/>
          <w:lang w:val="en-IN"/>
        </w:rPr>
      </w:pPr>
    </w:p>
    <w:p w14:paraId="5D0BABF2" w14:textId="77777777" w:rsidR="00476F82" w:rsidRPr="008522FE" w:rsidRDefault="00161C30" w:rsidP="006111A3">
      <w:pPr>
        <w:pStyle w:val="Heading2"/>
        <w:spacing w:line="360" w:lineRule="auto"/>
        <w:rPr>
          <w:rFonts w:ascii="Times New Roman" w:eastAsia="Times New Roman" w:hAnsi="Times New Roman" w:cs="Times New Roman"/>
          <w:sz w:val="24"/>
          <w:szCs w:val="24"/>
          <w:lang w:val="en-IN"/>
        </w:rPr>
      </w:pPr>
      <w:r w:rsidRPr="008522FE">
        <w:rPr>
          <w:rFonts w:ascii="Times New Roman" w:eastAsia="Times New Roman" w:hAnsi="Times New Roman" w:cs="Times New Roman"/>
          <w:sz w:val="24"/>
          <w:szCs w:val="24"/>
          <w:lang w:val="en-IN"/>
        </w:rPr>
        <w:t>5. SCOPE OF FUTURE RESEARCH</w:t>
      </w:r>
    </w:p>
    <w:p w14:paraId="23D05BDA" w14:textId="77777777" w:rsidR="006111A3" w:rsidRDefault="006111A3" w:rsidP="00351BBF">
      <w:pPr>
        <w:pStyle w:val="Heading2"/>
        <w:keepNext w:val="0"/>
        <w:keepLines w:val="0"/>
        <w:spacing w:line="360" w:lineRule="auto"/>
        <w:rPr>
          <w:rFonts w:ascii="Times New Roman" w:hAnsi="Times New Roman" w:cs="Times New Roman"/>
          <w:b w:val="0"/>
          <w:sz w:val="24"/>
          <w:szCs w:val="24"/>
        </w:rPr>
      </w:pPr>
      <w:r w:rsidRPr="008522FE">
        <w:rPr>
          <w:rFonts w:ascii="Times New Roman" w:hAnsi="Times New Roman" w:cs="Times New Roman"/>
          <w:b w:val="0"/>
          <w:sz w:val="24"/>
          <w:szCs w:val="24"/>
        </w:rPr>
        <w:t>Future studies could explore several avenues, including investigating how emerging technologies like blockchain, AI, and IoT can enhance raw material traceability, quality control, and supply chain transparency in the frozen food industry; the integration of sustainability criteria into supplier selection, including environmental impact, ethical sourcing, and social responsibility; strategies for mitigating risks in the raw material supply chain, such as those related to climate change, geopolitical instability, and pandemics; the role of collaborative relationships with suppliers in improving raw material quality, ensuring delivery accuracy, and fostering innovation; the influence of changing consumer preferences, such as the demand for organic, non-GMO, or locally sourced ingredients, on raw material procurement strategies; and how frozen food companies can build more resilient supply chains to withstand disruptions and ensure a consistent supply of raw materials.</w:t>
      </w:r>
    </w:p>
    <w:p w14:paraId="35DE8A2E" w14:textId="77777777" w:rsidR="0034580B" w:rsidRDefault="0034580B" w:rsidP="0034580B"/>
    <w:p w14:paraId="1C297560" w14:textId="77777777" w:rsidR="00C51F78" w:rsidRDefault="00C51F78" w:rsidP="0034580B">
      <w:pPr>
        <w:jc w:val="both"/>
        <w:outlineLvl w:val="0"/>
        <w:rPr>
          <w:rFonts w:ascii="Arial" w:hAnsi="Arial" w:cs="Arial"/>
          <w:b/>
          <w:bCs/>
        </w:rPr>
      </w:pPr>
    </w:p>
    <w:p w14:paraId="7FCFBA83" w14:textId="723CA8ED" w:rsidR="0034580B" w:rsidRPr="003A29C6" w:rsidRDefault="0034580B" w:rsidP="0034580B">
      <w:pPr>
        <w:jc w:val="both"/>
        <w:outlineLvl w:val="0"/>
        <w:rPr>
          <w:rFonts w:ascii="Arial" w:hAnsi="Arial" w:cs="Arial"/>
        </w:rPr>
      </w:pPr>
      <w:r w:rsidRPr="003A29C6">
        <w:rPr>
          <w:rFonts w:ascii="Arial" w:hAnsi="Arial" w:cs="Arial"/>
          <w:b/>
          <w:bCs/>
        </w:rPr>
        <w:lastRenderedPageBreak/>
        <w:t>COMPETING INTERESTS DISCLAIMER:</w:t>
      </w:r>
    </w:p>
    <w:p w14:paraId="5F3340FA" w14:textId="77777777" w:rsidR="0034580B" w:rsidRDefault="0034580B" w:rsidP="0034580B">
      <w:r w:rsidRPr="00A10EDE">
        <w:t>Authors have declared that they have no known competing financial interests OR non-financial interests OR personal relationships that could have appeared to influence the work reported in this paper.</w:t>
      </w:r>
    </w:p>
    <w:p w14:paraId="6BE500FD" w14:textId="77777777" w:rsidR="0034580B" w:rsidRPr="0034580B" w:rsidRDefault="0034580B" w:rsidP="0034580B"/>
    <w:p w14:paraId="0B60741E" w14:textId="77777777" w:rsidR="00FF738C" w:rsidRPr="00FF738C" w:rsidRDefault="00FF738C" w:rsidP="00FF738C"/>
    <w:p w14:paraId="0E53660A" w14:textId="77777777" w:rsidR="006111A3" w:rsidRPr="008522FE" w:rsidRDefault="006111A3" w:rsidP="006111A3">
      <w:pPr>
        <w:pStyle w:val="Heading2"/>
        <w:keepNext w:val="0"/>
        <w:keepLines w:val="0"/>
        <w:spacing w:line="360" w:lineRule="auto"/>
        <w:rPr>
          <w:rFonts w:ascii="Times New Roman" w:hAnsi="Times New Roman" w:cs="Times New Roman"/>
          <w:sz w:val="24"/>
          <w:szCs w:val="24"/>
        </w:rPr>
      </w:pPr>
    </w:p>
    <w:p w14:paraId="307E3785" w14:textId="77777777" w:rsidR="008B47AC" w:rsidRPr="008522FE" w:rsidRDefault="00476F82" w:rsidP="006111A3">
      <w:pPr>
        <w:pStyle w:val="Heading2"/>
        <w:keepNext w:val="0"/>
        <w:keepLines w:val="0"/>
        <w:spacing w:line="360" w:lineRule="auto"/>
        <w:rPr>
          <w:rFonts w:ascii="Times New Roman" w:hAnsi="Times New Roman" w:cs="Times New Roman"/>
          <w:sz w:val="24"/>
          <w:szCs w:val="24"/>
        </w:rPr>
      </w:pPr>
      <w:r w:rsidRPr="008522FE">
        <w:rPr>
          <w:rFonts w:ascii="Times New Roman" w:hAnsi="Times New Roman" w:cs="Times New Roman"/>
          <w:sz w:val="24"/>
          <w:szCs w:val="24"/>
        </w:rPr>
        <w:t>REFERENCES</w:t>
      </w:r>
    </w:p>
    <w:p w14:paraId="7524B165" w14:textId="77777777" w:rsidR="008B47AC" w:rsidRPr="008522FE" w:rsidRDefault="008B47AC" w:rsidP="00351BBF">
      <w:pPr>
        <w:spacing w:after="0" w:line="360" w:lineRule="auto"/>
        <w:ind w:left="426" w:hanging="426"/>
        <w:contextualSpacing/>
        <w:jc w:val="both"/>
        <w:rPr>
          <w:rFonts w:ascii="Times New Roman" w:eastAsia="Times New Roman" w:hAnsi="Times New Roman" w:cs="Times New Roman"/>
          <w:bCs/>
          <w:sz w:val="24"/>
          <w:szCs w:val="24"/>
          <w:lang w:val="en-IN"/>
        </w:rPr>
      </w:pPr>
      <w:r w:rsidRPr="008522FE">
        <w:rPr>
          <w:rFonts w:ascii="Times New Roman" w:eastAsia="Times New Roman" w:hAnsi="Times New Roman" w:cs="Times New Roman"/>
          <w:bCs/>
          <w:sz w:val="24"/>
          <w:szCs w:val="24"/>
        </w:rPr>
        <w:t xml:space="preserve">Asamoah, D., Annan, J., &amp; Nyarko, S. (2016). AHP approach for supplier evaluation and selection in a pharmaceutical manufacturing firm in Ghana. </w:t>
      </w:r>
      <w:r w:rsidRPr="008522FE">
        <w:rPr>
          <w:rFonts w:ascii="Times New Roman" w:eastAsia="Times New Roman" w:hAnsi="Times New Roman" w:cs="Times New Roman"/>
          <w:bCs/>
          <w:i/>
          <w:iCs/>
          <w:sz w:val="24"/>
          <w:szCs w:val="24"/>
        </w:rPr>
        <w:t>International Journal of Business and Management.</w:t>
      </w:r>
      <w:r w:rsidRPr="008522FE">
        <w:rPr>
          <w:rFonts w:ascii="Times New Roman" w:eastAsia="Times New Roman" w:hAnsi="Times New Roman" w:cs="Times New Roman"/>
          <w:bCs/>
          <w:sz w:val="24"/>
          <w:szCs w:val="24"/>
        </w:rPr>
        <w:t xml:space="preserve"> 7(10), 49-62.</w:t>
      </w:r>
    </w:p>
    <w:p w14:paraId="1BB665DB" w14:textId="77777777" w:rsidR="008B47AC" w:rsidRPr="008522FE" w:rsidRDefault="008B47AC" w:rsidP="00351BBF">
      <w:pPr>
        <w:spacing w:after="0" w:line="360" w:lineRule="auto"/>
        <w:ind w:left="426" w:hanging="426"/>
        <w:contextualSpacing/>
        <w:jc w:val="both"/>
        <w:rPr>
          <w:rFonts w:ascii="Times New Roman" w:eastAsia="Times New Roman" w:hAnsi="Times New Roman" w:cs="Times New Roman"/>
          <w:bCs/>
          <w:sz w:val="24"/>
          <w:szCs w:val="24"/>
          <w:lang w:val="en-IN"/>
        </w:rPr>
      </w:pPr>
      <w:proofErr w:type="spellStart"/>
      <w:r w:rsidRPr="008522FE">
        <w:rPr>
          <w:rFonts w:ascii="Times New Roman" w:eastAsia="Times New Roman" w:hAnsi="Times New Roman" w:cs="Times New Roman"/>
          <w:bCs/>
          <w:sz w:val="24"/>
          <w:szCs w:val="24"/>
        </w:rPr>
        <w:t>Calapre</w:t>
      </w:r>
      <w:proofErr w:type="spellEnd"/>
      <w:r w:rsidRPr="008522FE">
        <w:rPr>
          <w:rFonts w:ascii="Times New Roman" w:eastAsia="Times New Roman" w:hAnsi="Times New Roman" w:cs="Times New Roman"/>
          <w:bCs/>
          <w:sz w:val="24"/>
          <w:szCs w:val="24"/>
        </w:rPr>
        <w:t>, G. O., &amp;</w:t>
      </w:r>
      <w:proofErr w:type="spellStart"/>
      <w:r w:rsidRPr="008522FE">
        <w:rPr>
          <w:rFonts w:ascii="Times New Roman" w:eastAsia="Times New Roman" w:hAnsi="Times New Roman" w:cs="Times New Roman"/>
          <w:bCs/>
          <w:sz w:val="24"/>
          <w:szCs w:val="24"/>
        </w:rPr>
        <w:t>Paspasan</w:t>
      </w:r>
      <w:proofErr w:type="spellEnd"/>
      <w:r w:rsidRPr="008522FE">
        <w:rPr>
          <w:rFonts w:ascii="Times New Roman" w:eastAsia="Times New Roman" w:hAnsi="Times New Roman" w:cs="Times New Roman"/>
          <w:bCs/>
          <w:sz w:val="24"/>
          <w:szCs w:val="24"/>
        </w:rPr>
        <w:t>, R. M. (2024). Procurement process optimization: A quantitative assessment of alternative procurement strategies. </w:t>
      </w:r>
      <w:r w:rsidRPr="008522FE">
        <w:rPr>
          <w:rFonts w:ascii="Times New Roman" w:eastAsia="Times New Roman" w:hAnsi="Times New Roman" w:cs="Times New Roman"/>
          <w:bCs/>
          <w:i/>
          <w:iCs/>
          <w:sz w:val="24"/>
          <w:szCs w:val="24"/>
        </w:rPr>
        <w:t>International Journal of Research and Innovation in Social Science</w:t>
      </w:r>
      <w:r w:rsidRPr="008522FE">
        <w:rPr>
          <w:rFonts w:ascii="Times New Roman" w:eastAsia="Times New Roman" w:hAnsi="Times New Roman" w:cs="Times New Roman"/>
          <w:bCs/>
          <w:sz w:val="24"/>
          <w:szCs w:val="24"/>
        </w:rPr>
        <w:t>, </w:t>
      </w:r>
      <w:r w:rsidRPr="008522FE">
        <w:rPr>
          <w:rFonts w:ascii="Times New Roman" w:eastAsia="Times New Roman" w:hAnsi="Times New Roman" w:cs="Times New Roman"/>
          <w:bCs/>
          <w:i/>
          <w:iCs/>
          <w:sz w:val="24"/>
          <w:szCs w:val="24"/>
        </w:rPr>
        <w:t>8</w:t>
      </w:r>
      <w:r w:rsidRPr="008522FE">
        <w:rPr>
          <w:rFonts w:ascii="Times New Roman" w:eastAsia="Times New Roman" w:hAnsi="Times New Roman" w:cs="Times New Roman"/>
          <w:bCs/>
          <w:sz w:val="24"/>
          <w:szCs w:val="24"/>
        </w:rPr>
        <w:t>(11), 1326-1340.</w:t>
      </w:r>
    </w:p>
    <w:p w14:paraId="3F6E4745" w14:textId="77777777" w:rsidR="008B47AC" w:rsidRPr="008522FE" w:rsidRDefault="008B47AC" w:rsidP="00351BBF">
      <w:pPr>
        <w:spacing w:after="0" w:line="360" w:lineRule="auto"/>
        <w:ind w:left="426" w:hanging="426"/>
        <w:contextualSpacing/>
        <w:jc w:val="both"/>
        <w:rPr>
          <w:rFonts w:ascii="Times New Roman" w:eastAsia="Times New Roman" w:hAnsi="Times New Roman" w:cs="Times New Roman"/>
          <w:bCs/>
          <w:sz w:val="24"/>
          <w:szCs w:val="24"/>
          <w:lang w:val="en-IN"/>
        </w:rPr>
      </w:pPr>
      <w:r w:rsidRPr="008522FE">
        <w:rPr>
          <w:rFonts w:ascii="Times New Roman" w:eastAsia="Times New Roman" w:hAnsi="Times New Roman" w:cs="Times New Roman"/>
          <w:bCs/>
          <w:sz w:val="24"/>
          <w:szCs w:val="24"/>
        </w:rPr>
        <w:t>Dua, A., &amp; Sahu, S. (2024). Factor identification for the procurement of raw material in food processing industry. </w:t>
      </w:r>
      <w:r w:rsidRPr="008522FE">
        <w:rPr>
          <w:rFonts w:ascii="Times New Roman" w:eastAsia="Times New Roman" w:hAnsi="Times New Roman" w:cs="Times New Roman"/>
          <w:bCs/>
          <w:i/>
          <w:iCs/>
          <w:sz w:val="24"/>
          <w:szCs w:val="24"/>
        </w:rPr>
        <w:t>Journal of Innovation and Management</w:t>
      </w:r>
      <w:r w:rsidRPr="008522FE">
        <w:rPr>
          <w:rFonts w:ascii="Times New Roman" w:eastAsia="Times New Roman" w:hAnsi="Times New Roman" w:cs="Times New Roman"/>
          <w:bCs/>
          <w:sz w:val="24"/>
          <w:szCs w:val="24"/>
        </w:rPr>
        <w:t>, 2(2), 1-13.</w:t>
      </w:r>
    </w:p>
    <w:p w14:paraId="04B0EB33" w14:textId="77777777" w:rsidR="008B47AC" w:rsidRPr="008522FE" w:rsidRDefault="008B47AC" w:rsidP="00351BBF">
      <w:pPr>
        <w:spacing w:after="0" w:line="360" w:lineRule="auto"/>
        <w:ind w:left="426" w:hanging="426"/>
        <w:contextualSpacing/>
        <w:jc w:val="both"/>
        <w:rPr>
          <w:rFonts w:ascii="Times New Roman" w:eastAsia="Times New Roman" w:hAnsi="Times New Roman" w:cs="Times New Roman"/>
          <w:bCs/>
          <w:sz w:val="24"/>
          <w:szCs w:val="24"/>
          <w:lang w:val="en-IN"/>
        </w:rPr>
      </w:pPr>
      <w:proofErr w:type="spellStart"/>
      <w:r w:rsidRPr="008522FE">
        <w:rPr>
          <w:rFonts w:ascii="Times New Roman" w:eastAsia="Times New Roman" w:hAnsi="Times New Roman" w:cs="Times New Roman"/>
          <w:bCs/>
          <w:sz w:val="24"/>
          <w:szCs w:val="24"/>
        </w:rPr>
        <w:t>Funde</w:t>
      </w:r>
      <w:proofErr w:type="spellEnd"/>
      <w:r w:rsidRPr="008522FE">
        <w:rPr>
          <w:rFonts w:ascii="Times New Roman" w:eastAsia="Times New Roman" w:hAnsi="Times New Roman" w:cs="Times New Roman"/>
          <w:bCs/>
          <w:sz w:val="24"/>
          <w:szCs w:val="24"/>
        </w:rPr>
        <w:t>, Y., &amp; Shrivastava, A. (2023). Exploring Factors Driving the Choice of Frozen Food in the Indian Market.</w:t>
      </w:r>
      <w:r w:rsidRPr="008522FE">
        <w:rPr>
          <w:rFonts w:ascii="Times New Roman" w:eastAsia="Times New Roman" w:hAnsi="Times New Roman" w:cs="Times New Roman"/>
          <w:bCs/>
          <w:i/>
          <w:iCs/>
          <w:sz w:val="24"/>
          <w:szCs w:val="24"/>
        </w:rPr>
        <w:t xml:space="preserve"> Journal of Indian Management</w:t>
      </w:r>
      <w:r w:rsidRPr="008522FE">
        <w:rPr>
          <w:rFonts w:ascii="Times New Roman" w:eastAsia="Times New Roman" w:hAnsi="Times New Roman" w:cs="Times New Roman"/>
          <w:bCs/>
          <w:sz w:val="24"/>
          <w:szCs w:val="24"/>
        </w:rPr>
        <w:t>, 20(3), 57-69.</w:t>
      </w:r>
    </w:p>
    <w:p w14:paraId="123BC1CC" w14:textId="77777777" w:rsidR="008B47AC" w:rsidRPr="008522FE" w:rsidRDefault="008B47AC" w:rsidP="00351BBF">
      <w:pPr>
        <w:spacing w:after="0" w:line="360" w:lineRule="auto"/>
        <w:ind w:left="426" w:hanging="426"/>
        <w:contextualSpacing/>
        <w:jc w:val="both"/>
        <w:rPr>
          <w:rFonts w:ascii="Times New Roman" w:eastAsia="Times New Roman" w:hAnsi="Times New Roman" w:cs="Times New Roman"/>
          <w:bCs/>
          <w:sz w:val="24"/>
          <w:szCs w:val="24"/>
          <w:lang w:val="en-IN"/>
        </w:rPr>
      </w:pPr>
      <w:r w:rsidRPr="008522FE">
        <w:rPr>
          <w:rFonts w:ascii="Times New Roman" w:eastAsia="Times New Roman" w:hAnsi="Times New Roman" w:cs="Times New Roman"/>
          <w:bCs/>
          <w:sz w:val="24"/>
          <w:szCs w:val="24"/>
        </w:rPr>
        <w:t>Kamath, G., &amp; Naik, R. (2018). A vendors evaluation using AHP for an Indian steel pipe manufacturing company</w:t>
      </w:r>
      <w:r w:rsidRPr="008522FE">
        <w:rPr>
          <w:rFonts w:ascii="Times New Roman" w:eastAsia="Times New Roman" w:hAnsi="Times New Roman" w:cs="Times New Roman"/>
          <w:bCs/>
          <w:i/>
          <w:iCs/>
          <w:sz w:val="24"/>
          <w:szCs w:val="24"/>
        </w:rPr>
        <w:t xml:space="preserve">. International Journal of the Analytic Hierarchy Process. </w:t>
      </w:r>
      <w:r w:rsidRPr="008522FE">
        <w:rPr>
          <w:rFonts w:ascii="Times New Roman" w:eastAsia="Times New Roman" w:hAnsi="Times New Roman" w:cs="Times New Roman"/>
          <w:bCs/>
          <w:sz w:val="24"/>
          <w:szCs w:val="24"/>
        </w:rPr>
        <w:t>8(3), 442- 461.</w:t>
      </w:r>
    </w:p>
    <w:p w14:paraId="1986606A" w14:textId="77777777" w:rsidR="008B47AC" w:rsidRPr="008522FE" w:rsidRDefault="008B47AC" w:rsidP="00351BBF">
      <w:pPr>
        <w:spacing w:after="0" w:line="360" w:lineRule="auto"/>
        <w:ind w:left="426" w:hanging="426"/>
        <w:contextualSpacing/>
        <w:jc w:val="both"/>
        <w:rPr>
          <w:rFonts w:ascii="Times New Roman" w:eastAsia="Times New Roman" w:hAnsi="Times New Roman" w:cs="Times New Roman"/>
          <w:bCs/>
          <w:sz w:val="24"/>
          <w:szCs w:val="24"/>
          <w:lang w:val="en-IN"/>
        </w:rPr>
      </w:pPr>
      <w:r w:rsidRPr="008522FE">
        <w:rPr>
          <w:rFonts w:ascii="Times New Roman" w:eastAsia="Times New Roman" w:hAnsi="Times New Roman" w:cs="Times New Roman"/>
          <w:bCs/>
          <w:i/>
          <w:iCs/>
          <w:sz w:val="24"/>
          <w:szCs w:val="24"/>
        </w:rPr>
        <w:t xml:space="preserve">Kamath, G., </w:t>
      </w:r>
      <w:proofErr w:type="spellStart"/>
      <w:r w:rsidRPr="008522FE">
        <w:rPr>
          <w:rFonts w:ascii="Times New Roman" w:eastAsia="Times New Roman" w:hAnsi="Times New Roman" w:cs="Times New Roman"/>
          <w:bCs/>
          <w:i/>
          <w:iCs/>
          <w:sz w:val="24"/>
          <w:szCs w:val="24"/>
        </w:rPr>
        <w:t>Barkur</w:t>
      </w:r>
      <w:proofErr w:type="spellEnd"/>
      <w:r w:rsidRPr="008522FE">
        <w:rPr>
          <w:rFonts w:ascii="Times New Roman" w:eastAsia="Times New Roman" w:hAnsi="Times New Roman" w:cs="Times New Roman"/>
          <w:bCs/>
          <w:i/>
          <w:iCs/>
          <w:sz w:val="24"/>
          <w:szCs w:val="24"/>
        </w:rPr>
        <w:t>, G., &amp; Naik, R. (2018</w:t>
      </w:r>
      <w:r w:rsidRPr="008522FE">
        <w:rPr>
          <w:rFonts w:ascii="Times New Roman" w:eastAsia="Times New Roman" w:hAnsi="Times New Roman" w:cs="Times New Roman"/>
          <w:bCs/>
          <w:sz w:val="24"/>
          <w:szCs w:val="24"/>
        </w:rPr>
        <w:t>). Does supplier evaluation impact process improvement?</w:t>
      </w:r>
      <w:r w:rsidRPr="008522FE">
        <w:rPr>
          <w:rFonts w:ascii="Times New Roman" w:eastAsia="Times New Roman" w:hAnsi="Times New Roman" w:cs="Times New Roman"/>
          <w:bCs/>
          <w:i/>
          <w:iCs/>
          <w:sz w:val="24"/>
          <w:szCs w:val="24"/>
        </w:rPr>
        <w:t xml:space="preserve"> Journal of Industrial Engineering and Management, </w:t>
      </w:r>
      <w:r w:rsidRPr="008522FE">
        <w:rPr>
          <w:rFonts w:ascii="Times New Roman" w:eastAsia="Times New Roman" w:hAnsi="Times New Roman" w:cs="Times New Roman"/>
          <w:bCs/>
          <w:sz w:val="24"/>
          <w:szCs w:val="24"/>
        </w:rPr>
        <w:t>9(3), 708-731.</w:t>
      </w:r>
    </w:p>
    <w:p w14:paraId="532D89EA" w14:textId="77777777" w:rsidR="00476F82" w:rsidRPr="008522FE" w:rsidRDefault="00476F82" w:rsidP="00351BBF">
      <w:pPr>
        <w:spacing w:after="0" w:line="360" w:lineRule="auto"/>
        <w:contextualSpacing/>
        <w:jc w:val="both"/>
        <w:rPr>
          <w:rFonts w:ascii="Times New Roman" w:eastAsia="Times New Roman" w:hAnsi="Times New Roman" w:cs="Times New Roman"/>
          <w:b/>
          <w:bCs/>
          <w:sz w:val="24"/>
          <w:szCs w:val="24"/>
          <w:lang w:val="en-IN"/>
        </w:rPr>
      </w:pPr>
    </w:p>
    <w:sectPr w:rsidR="00476F82" w:rsidRPr="008522FE" w:rsidSect="008B47AC">
      <w:type w:val="continuous"/>
      <w:pgSz w:w="11909" w:h="16834" w:code="9"/>
      <w:pgMar w:top="1440" w:right="1440" w:bottom="1440" w:left="1440" w:header="720" w:footer="864" w:gutter="0"/>
      <w:cols w:space="28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A0F262" w14:textId="77777777" w:rsidR="004D17A7" w:rsidRDefault="004D17A7" w:rsidP="004336DD">
      <w:pPr>
        <w:spacing w:after="0" w:line="240" w:lineRule="auto"/>
      </w:pPr>
      <w:r>
        <w:separator/>
      </w:r>
    </w:p>
  </w:endnote>
  <w:endnote w:type="continuationSeparator" w:id="0">
    <w:p w14:paraId="1A158EE9" w14:textId="77777777" w:rsidR="004D17A7" w:rsidRDefault="004D17A7" w:rsidP="004336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7927FA" w14:textId="77777777" w:rsidR="005E40C0" w:rsidRDefault="005E40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0F747A" w14:textId="77777777" w:rsidR="009749CE" w:rsidRPr="008C7C43" w:rsidRDefault="009749CE">
    <w:pPr>
      <w:pStyle w:val="Footer"/>
      <w:jc w:val="center"/>
      <w:rPr>
        <w:rFonts w:ascii="Arial" w:hAnsi="Arial" w:cs="Arial"/>
        <w:sz w:val="28"/>
      </w:rPr>
    </w:pPr>
  </w:p>
  <w:p w14:paraId="3BF41A1A" w14:textId="77777777" w:rsidR="009749CE" w:rsidRDefault="00000000">
    <w:pPr>
      <w:pStyle w:val="Footer"/>
      <w:jc w:val="center"/>
      <w:rPr>
        <w:rFonts w:ascii="Arial" w:hAnsi="Arial" w:cs="Arial"/>
        <w:sz w:val="20"/>
      </w:rPr>
    </w:pPr>
    <w:sdt>
      <w:sdtPr>
        <w:rPr>
          <w:rFonts w:ascii="Arial" w:hAnsi="Arial" w:cs="Arial"/>
          <w:sz w:val="20"/>
        </w:rPr>
        <w:id w:val="2976702"/>
        <w:docPartObj>
          <w:docPartGallery w:val="Page Numbers (Bottom of Page)"/>
          <w:docPartUnique/>
        </w:docPartObj>
      </w:sdtPr>
      <w:sdtContent>
        <w:r w:rsidR="00014707" w:rsidRPr="00817E1D">
          <w:rPr>
            <w:rFonts w:ascii="Arial" w:hAnsi="Arial" w:cs="Arial"/>
            <w:sz w:val="20"/>
          </w:rPr>
          <w:fldChar w:fldCharType="begin"/>
        </w:r>
        <w:r w:rsidR="009749CE" w:rsidRPr="00817E1D">
          <w:rPr>
            <w:rFonts w:ascii="Arial" w:hAnsi="Arial" w:cs="Arial"/>
            <w:sz w:val="20"/>
          </w:rPr>
          <w:instrText xml:space="preserve"> PAGE   \* MERGEFORMAT </w:instrText>
        </w:r>
        <w:r w:rsidR="00014707" w:rsidRPr="00817E1D">
          <w:rPr>
            <w:rFonts w:ascii="Arial" w:hAnsi="Arial" w:cs="Arial"/>
            <w:sz w:val="20"/>
          </w:rPr>
          <w:fldChar w:fldCharType="separate"/>
        </w:r>
        <w:r w:rsidR="00FE21D9">
          <w:rPr>
            <w:rFonts w:ascii="Arial" w:hAnsi="Arial" w:cs="Arial"/>
            <w:noProof/>
            <w:sz w:val="20"/>
          </w:rPr>
          <w:t>11</w:t>
        </w:r>
        <w:r w:rsidR="00014707" w:rsidRPr="00817E1D">
          <w:rPr>
            <w:rFonts w:ascii="Arial" w:hAnsi="Arial" w:cs="Arial"/>
            <w:sz w:val="20"/>
          </w:rPr>
          <w:fldChar w:fldCharType="end"/>
        </w:r>
      </w:sdtContent>
    </w:sdt>
  </w:p>
  <w:p w14:paraId="1E9A309D" w14:textId="77777777" w:rsidR="009749CE" w:rsidRPr="008C7C43" w:rsidRDefault="009749CE">
    <w:pPr>
      <w:pStyle w:val="Footer"/>
      <w:jc w:val="center"/>
      <w:rPr>
        <w:rFonts w:ascii="Arial" w:hAnsi="Arial" w:cs="Arial"/>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456B2E" w14:textId="77777777" w:rsidR="009749CE" w:rsidRPr="00B552F7" w:rsidRDefault="009749CE" w:rsidP="00B552F7">
    <w:pPr>
      <w:tabs>
        <w:tab w:val="center" w:pos="4320"/>
        <w:tab w:val="right" w:pos="8640"/>
      </w:tabs>
      <w:spacing w:after="0" w:line="240" w:lineRule="auto"/>
      <w:rPr>
        <w:rFonts w:ascii="Arial" w:eastAsia="Times New Roman" w:hAnsi="Arial" w:cs="Arial"/>
        <w:sz w:val="16"/>
        <w:szCs w:val="20"/>
      </w:rPr>
    </w:pPr>
    <w:r w:rsidRPr="00B552F7">
      <w:rPr>
        <w:rFonts w:ascii="Arial" w:eastAsia="Times New Roman" w:hAnsi="Arial" w:cs="Arial"/>
        <w:sz w:val="16"/>
        <w:szCs w:val="20"/>
      </w:rPr>
      <w:t>_____________________________________________________________________________________________________</w:t>
    </w:r>
  </w:p>
  <w:p w14:paraId="532D6833" w14:textId="77777777" w:rsidR="009749CE" w:rsidRPr="00B552F7" w:rsidRDefault="009749CE" w:rsidP="00B552F7">
    <w:pPr>
      <w:tabs>
        <w:tab w:val="center" w:pos="4320"/>
        <w:tab w:val="right" w:pos="8640"/>
      </w:tabs>
      <w:spacing w:after="0" w:line="240" w:lineRule="auto"/>
      <w:rPr>
        <w:rFonts w:ascii="Arial" w:eastAsia="Times New Roman" w:hAnsi="Arial" w:cs="Arial"/>
        <w:i/>
        <w:sz w:val="16"/>
        <w:szCs w:val="20"/>
      </w:rPr>
    </w:pPr>
  </w:p>
  <w:p w14:paraId="100357FA" w14:textId="77777777" w:rsidR="009749CE" w:rsidRDefault="009749CE" w:rsidP="008D5BA2">
    <w:pPr>
      <w:tabs>
        <w:tab w:val="center" w:pos="4320"/>
        <w:tab w:val="right" w:pos="8640"/>
      </w:tabs>
      <w:spacing w:after="0" w:line="240" w:lineRule="auto"/>
      <w:jc w:val="both"/>
      <w:rPr>
        <w:rFonts w:ascii="Arial" w:hAnsi="Arial" w:cs="Arial"/>
        <w:i/>
        <w:sz w:val="16"/>
      </w:rPr>
    </w:pPr>
  </w:p>
  <w:p w14:paraId="6B52D76D" w14:textId="77777777" w:rsidR="009749CE" w:rsidRPr="00932C11" w:rsidRDefault="009749CE" w:rsidP="00FE308F">
    <w:pPr>
      <w:pStyle w:val="Footer"/>
      <w:jc w:val="both"/>
      <w:rPr>
        <w:rFonts w:ascii="Arial" w:hAnsi="Arial" w:cs="Arial"/>
        <w:i/>
        <w:sz w:val="16"/>
      </w:rPr>
    </w:pPr>
  </w:p>
  <w:p w14:paraId="641F66FC" w14:textId="77777777" w:rsidR="009749CE" w:rsidRPr="00FE308F" w:rsidRDefault="009749CE" w:rsidP="00B552F7">
    <w:pPr>
      <w:tabs>
        <w:tab w:val="center" w:pos="4320"/>
        <w:tab w:val="right" w:pos="8640"/>
      </w:tabs>
      <w:spacing w:after="0" w:line="240" w:lineRule="auto"/>
      <w:jc w:val="both"/>
      <w:rPr>
        <w:rFonts w:ascii="Arial" w:eastAsia="Times New Roman" w:hAnsi="Arial" w:cs="Arial"/>
        <w:i/>
        <w:sz w:val="20"/>
        <w:szCs w:val="20"/>
      </w:rPr>
    </w:pPr>
  </w:p>
  <w:p w14:paraId="23BEAB17" w14:textId="77777777" w:rsidR="009749CE" w:rsidRPr="00FE308F" w:rsidRDefault="009749CE" w:rsidP="00B552F7">
    <w:pPr>
      <w:tabs>
        <w:tab w:val="center" w:pos="4320"/>
        <w:tab w:val="right" w:pos="8640"/>
      </w:tabs>
      <w:spacing w:after="0" w:line="240" w:lineRule="auto"/>
      <w:jc w:val="both"/>
      <w:rPr>
        <w:rFonts w:ascii="Arial" w:eastAsia="Times New Roman" w:hAnsi="Arial" w:cs="Arial"/>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46EFC9" w14:textId="77777777" w:rsidR="004D17A7" w:rsidRDefault="004D17A7" w:rsidP="004336DD">
      <w:pPr>
        <w:spacing w:after="0" w:line="240" w:lineRule="auto"/>
      </w:pPr>
      <w:r>
        <w:separator/>
      </w:r>
    </w:p>
  </w:footnote>
  <w:footnote w:type="continuationSeparator" w:id="0">
    <w:p w14:paraId="5FD60A16" w14:textId="77777777" w:rsidR="004D17A7" w:rsidRDefault="004D17A7" w:rsidP="004336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097564" w14:textId="577BEB4D" w:rsidR="005E40C0" w:rsidRDefault="005E40C0">
    <w:pPr>
      <w:pStyle w:val="Header"/>
    </w:pPr>
    <w:r>
      <w:rPr>
        <w:noProof/>
      </w:rPr>
      <w:pict w14:anchorId="027181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040922" o:spid="_x0000_s1026" type="#_x0000_t136" style="position:absolute;margin-left:0;margin-top:0;width:535.9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45226B" w14:textId="7F1E3BAA" w:rsidR="009749CE" w:rsidRDefault="005E40C0" w:rsidP="006C56FD">
    <w:pPr>
      <w:tabs>
        <w:tab w:val="center" w:pos="4320"/>
        <w:tab w:val="right" w:pos="8640"/>
      </w:tabs>
      <w:spacing w:after="0" w:line="240" w:lineRule="auto"/>
      <w:jc w:val="right"/>
      <w:rPr>
        <w:rFonts w:ascii="Arial" w:eastAsia="Times New Roman" w:hAnsi="Arial" w:cs="Arial"/>
        <w:i/>
        <w:sz w:val="16"/>
        <w:szCs w:val="20"/>
        <w:highlight w:val="yellow"/>
      </w:rPr>
    </w:pPr>
    <w:r>
      <w:rPr>
        <w:noProof/>
      </w:rPr>
      <w:pict w14:anchorId="1C54DF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040923" o:spid="_x0000_s1027" type="#_x0000_t136" style="position:absolute;left:0;text-align:left;margin-left:0;margin-top:0;width:535.9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p w14:paraId="02462842" w14:textId="77777777" w:rsidR="009749CE" w:rsidRDefault="009749CE" w:rsidP="006C56FD">
    <w:pPr>
      <w:tabs>
        <w:tab w:val="center" w:pos="4320"/>
        <w:tab w:val="right" w:pos="8640"/>
      </w:tabs>
      <w:spacing w:after="0" w:line="240" w:lineRule="auto"/>
      <w:jc w:val="right"/>
      <w:rPr>
        <w:rFonts w:ascii="Arial" w:eastAsia="Times New Roman" w:hAnsi="Arial" w:cs="Arial"/>
        <w:i/>
        <w:sz w:val="16"/>
        <w:szCs w:val="20"/>
        <w:highlight w:val="yellow"/>
      </w:rPr>
    </w:pPr>
  </w:p>
  <w:p w14:paraId="58832718" w14:textId="77777777" w:rsidR="009749CE" w:rsidRDefault="009749CE" w:rsidP="006C56FD">
    <w:pPr>
      <w:tabs>
        <w:tab w:val="center" w:pos="4320"/>
        <w:tab w:val="right" w:pos="8640"/>
      </w:tabs>
      <w:spacing w:after="0" w:line="240" w:lineRule="auto"/>
      <w:jc w:val="right"/>
      <w:rPr>
        <w:rFonts w:ascii="Arial" w:eastAsia="Times New Roman" w:hAnsi="Arial" w:cs="Arial"/>
        <w:i/>
        <w:sz w:val="16"/>
        <w:szCs w:val="20"/>
        <w:highlight w:val="yellow"/>
      </w:rPr>
    </w:pPr>
  </w:p>
  <w:p w14:paraId="3A7FA9A0" w14:textId="77777777" w:rsidR="009749CE" w:rsidRDefault="009749CE" w:rsidP="006C56FD">
    <w:pPr>
      <w:tabs>
        <w:tab w:val="center" w:pos="4320"/>
        <w:tab w:val="right" w:pos="8640"/>
      </w:tabs>
      <w:spacing w:after="0" w:line="240" w:lineRule="auto"/>
      <w:jc w:val="right"/>
      <w:rPr>
        <w:rFonts w:ascii="Arial" w:eastAsia="Times New Roman" w:hAnsi="Arial" w:cs="Arial"/>
        <w:i/>
        <w:sz w:val="16"/>
        <w:szCs w:val="20"/>
      </w:rPr>
    </w:pPr>
  </w:p>
  <w:p w14:paraId="4E9B2ACD" w14:textId="77777777" w:rsidR="009749CE" w:rsidRPr="006C56FD" w:rsidRDefault="009749CE" w:rsidP="006C56FD">
    <w:pPr>
      <w:tabs>
        <w:tab w:val="center" w:pos="4320"/>
        <w:tab w:val="right" w:pos="8640"/>
      </w:tabs>
      <w:spacing w:after="0" w:line="240" w:lineRule="auto"/>
      <w:jc w:val="right"/>
      <w:rPr>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7A1C9B" w14:textId="2C4FBEBB" w:rsidR="005E40C0" w:rsidRDefault="005E40C0">
    <w:pPr>
      <w:pStyle w:val="Header"/>
    </w:pPr>
    <w:r>
      <w:rPr>
        <w:noProof/>
      </w:rPr>
      <w:pict w14:anchorId="00432E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040921" o:spid="_x0000_s1025" type="#_x0000_t136" style="position:absolute;margin-left:0;margin-top:0;width:535.9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hybridMultilevel"/>
    <w:tmpl w:val="25CA257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0000004"/>
    <w:multiLevelType w:val="hybridMultilevel"/>
    <w:tmpl w:val="6AD853BA"/>
    <w:lvl w:ilvl="0" w:tplc="8FF06ECC">
      <w:start w:val="1"/>
      <w:numFmt w:val="bullet"/>
      <w:lvlText w:val="•"/>
      <w:lvlJc w:val="left"/>
      <w:pPr>
        <w:tabs>
          <w:tab w:val="left" w:pos="720"/>
        </w:tabs>
        <w:ind w:left="720" w:hanging="360"/>
      </w:pPr>
      <w:rPr>
        <w:rFonts w:ascii="Arial" w:hAnsi="Arial" w:hint="default"/>
      </w:rPr>
    </w:lvl>
    <w:lvl w:ilvl="1" w:tplc="F30A4B2C" w:tentative="1">
      <w:start w:val="1"/>
      <w:numFmt w:val="bullet"/>
      <w:lvlText w:val="•"/>
      <w:lvlJc w:val="left"/>
      <w:pPr>
        <w:tabs>
          <w:tab w:val="left" w:pos="1440"/>
        </w:tabs>
        <w:ind w:left="1440" w:hanging="360"/>
      </w:pPr>
      <w:rPr>
        <w:rFonts w:ascii="Arial" w:hAnsi="Arial" w:hint="default"/>
      </w:rPr>
    </w:lvl>
    <w:lvl w:ilvl="2" w:tplc="53821E30" w:tentative="1">
      <w:start w:val="1"/>
      <w:numFmt w:val="bullet"/>
      <w:lvlText w:val="•"/>
      <w:lvlJc w:val="left"/>
      <w:pPr>
        <w:tabs>
          <w:tab w:val="left" w:pos="2160"/>
        </w:tabs>
        <w:ind w:left="2160" w:hanging="360"/>
      </w:pPr>
      <w:rPr>
        <w:rFonts w:ascii="Arial" w:hAnsi="Arial" w:hint="default"/>
      </w:rPr>
    </w:lvl>
    <w:lvl w:ilvl="3" w:tplc="941436CE" w:tentative="1">
      <w:start w:val="1"/>
      <w:numFmt w:val="bullet"/>
      <w:lvlText w:val="•"/>
      <w:lvlJc w:val="left"/>
      <w:pPr>
        <w:tabs>
          <w:tab w:val="left" w:pos="2880"/>
        </w:tabs>
        <w:ind w:left="2880" w:hanging="360"/>
      </w:pPr>
      <w:rPr>
        <w:rFonts w:ascii="Arial" w:hAnsi="Arial" w:hint="default"/>
      </w:rPr>
    </w:lvl>
    <w:lvl w:ilvl="4" w:tplc="FD46F006" w:tentative="1">
      <w:start w:val="1"/>
      <w:numFmt w:val="bullet"/>
      <w:lvlText w:val="•"/>
      <w:lvlJc w:val="left"/>
      <w:pPr>
        <w:tabs>
          <w:tab w:val="left" w:pos="3600"/>
        </w:tabs>
        <w:ind w:left="3600" w:hanging="360"/>
      </w:pPr>
      <w:rPr>
        <w:rFonts w:ascii="Arial" w:hAnsi="Arial" w:hint="default"/>
      </w:rPr>
    </w:lvl>
    <w:lvl w:ilvl="5" w:tplc="B6D82F90" w:tentative="1">
      <w:start w:val="1"/>
      <w:numFmt w:val="bullet"/>
      <w:lvlText w:val="•"/>
      <w:lvlJc w:val="left"/>
      <w:pPr>
        <w:tabs>
          <w:tab w:val="left" w:pos="4320"/>
        </w:tabs>
        <w:ind w:left="4320" w:hanging="360"/>
      </w:pPr>
      <w:rPr>
        <w:rFonts w:ascii="Arial" w:hAnsi="Arial" w:hint="default"/>
      </w:rPr>
    </w:lvl>
    <w:lvl w:ilvl="6" w:tplc="EEB0810A" w:tentative="1">
      <w:start w:val="1"/>
      <w:numFmt w:val="bullet"/>
      <w:lvlText w:val="•"/>
      <w:lvlJc w:val="left"/>
      <w:pPr>
        <w:tabs>
          <w:tab w:val="left" w:pos="5040"/>
        </w:tabs>
        <w:ind w:left="5040" w:hanging="360"/>
      </w:pPr>
      <w:rPr>
        <w:rFonts w:ascii="Arial" w:hAnsi="Arial" w:hint="default"/>
      </w:rPr>
    </w:lvl>
    <w:lvl w:ilvl="7" w:tplc="DA163A82" w:tentative="1">
      <w:start w:val="1"/>
      <w:numFmt w:val="bullet"/>
      <w:lvlText w:val="•"/>
      <w:lvlJc w:val="left"/>
      <w:pPr>
        <w:tabs>
          <w:tab w:val="left" w:pos="5760"/>
        </w:tabs>
        <w:ind w:left="5760" w:hanging="360"/>
      </w:pPr>
      <w:rPr>
        <w:rFonts w:ascii="Arial" w:hAnsi="Arial" w:hint="default"/>
      </w:rPr>
    </w:lvl>
    <w:lvl w:ilvl="8" w:tplc="02889026" w:tentative="1">
      <w:start w:val="1"/>
      <w:numFmt w:val="bullet"/>
      <w:lvlText w:val="•"/>
      <w:lvlJc w:val="left"/>
      <w:pPr>
        <w:tabs>
          <w:tab w:val="left" w:pos="6480"/>
        </w:tabs>
        <w:ind w:left="6480" w:hanging="360"/>
      </w:pPr>
      <w:rPr>
        <w:rFonts w:ascii="Arial" w:hAnsi="Arial" w:hint="default"/>
      </w:rPr>
    </w:lvl>
  </w:abstractNum>
  <w:abstractNum w:abstractNumId="2" w15:restartNumberingAfterBreak="0">
    <w:nsid w:val="00000006"/>
    <w:multiLevelType w:val="hybridMultilevel"/>
    <w:tmpl w:val="48F0A85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72C4462"/>
    <w:multiLevelType w:val="hybridMultilevel"/>
    <w:tmpl w:val="45E2864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D04055B"/>
    <w:multiLevelType w:val="multilevel"/>
    <w:tmpl w:val="6C1259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0726DA"/>
    <w:multiLevelType w:val="multilevel"/>
    <w:tmpl w:val="5946531C"/>
    <w:lvl w:ilvl="0">
      <w:start w:val="4"/>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28866E9"/>
    <w:multiLevelType w:val="hybridMultilevel"/>
    <w:tmpl w:val="0C300D4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22F425D3"/>
    <w:multiLevelType w:val="hybridMultilevel"/>
    <w:tmpl w:val="7C4625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E5457C"/>
    <w:multiLevelType w:val="multilevel"/>
    <w:tmpl w:val="BC080022"/>
    <w:lvl w:ilvl="0">
      <w:start w:val="4"/>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C4505E5"/>
    <w:multiLevelType w:val="hybridMultilevel"/>
    <w:tmpl w:val="D9B46C68"/>
    <w:lvl w:ilvl="0" w:tplc="80AEF48C">
      <w:start w:val="1"/>
      <w:numFmt w:val="bullet"/>
      <w:lvlText w:val=""/>
      <w:lvlJc w:val="left"/>
      <w:pPr>
        <w:ind w:left="720" w:hanging="360"/>
      </w:pPr>
      <w:rPr>
        <w:rFonts w:ascii="Symbol" w:hAnsi="Symbol" w:hint="default"/>
        <w:spacing w:val="0"/>
        <w:position w:val="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32FC23C2"/>
    <w:multiLevelType w:val="multilevel"/>
    <w:tmpl w:val="F4E46738"/>
    <w:lvl w:ilvl="0">
      <w:start w:val="4"/>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5"/>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E603B19"/>
    <w:multiLevelType w:val="hybridMultilevel"/>
    <w:tmpl w:val="C7EAEE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FC539A"/>
    <w:multiLevelType w:val="hybridMultilevel"/>
    <w:tmpl w:val="15025B1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4D085EC9"/>
    <w:multiLevelType w:val="multilevel"/>
    <w:tmpl w:val="E34EEB98"/>
    <w:lvl w:ilvl="0">
      <w:start w:val="1"/>
      <w:numFmt w:val="bullet"/>
      <w:lvlText w:val=""/>
      <w:lvlJc w:val="left"/>
      <w:pPr>
        <w:ind w:left="660" w:hanging="660"/>
      </w:pPr>
      <w:rPr>
        <w:rFonts w:ascii="Symbol" w:hAnsi="Symbol" w:hint="default"/>
      </w:rPr>
    </w:lvl>
    <w:lvl w:ilvl="1">
      <w:start w:val="3"/>
      <w:numFmt w:val="decimal"/>
      <w:lvlText w:val="%1.%2"/>
      <w:lvlJc w:val="left"/>
      <w:pPr>
        <w:ind w:left="660" w:hanging="660"/>
      </w:pPr>
      <w:rPr>
        <w:rFonts w:hint="default"/>
      </w:rPr>
    </w:lvl>
    <w:lvl w:ilvl="2">
      <w:start w:val="5"/>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CBF4267"/>
    <w:multiLevelType w:val="hybridMultilevel"/>
    <w:tmpl w:val="7C1CA99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6E365AE4"/>
    <w:multiLevelType w:val="multilevel"/>
    <w:tmpl w:val="2A5EAEB0"/>
    <w:lvl w:ilvl="0">
      <w:start w:val="4"/>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07C2688"/>
    <w:multiLevelType w:val="multilevel"/>
    <w:tmpl w:val="D7265F16"/>
    <w:lvl w:ilvl="0">
      <w:start w:val="4"/>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7DC7F1A"/>
    <w:multiLevelType w:val="multilevel"/>
    <w:tmpl w:val="AAC2893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DE80017"/>
    <w:multiLevelType w:val="multilevel"/>
    <w:tmpl w:val="E34EEB98"/>
    <w:lvl w:ilvl="0">
      <w:start w:val="1"/>
      <w:numFmt w:val="bullet"/>
      <w:lvlText w:val=""/>
      <w:lvlJc w:val="left"/>
      <w:pPr>
        <w:ind w:left="660" w:hanging="660"/>
      </w:pPr>
      <w:rPr>
        <w:rFonts w:ascii="Symbol" w:hAnsi="Symbol" w:hint="default"/>
      </w:rPr>
    </w:lvl>
    <w:lvl w:ilvl="1">
      <w:start w:val="3"/>
      <w:numFmt w:val="decimal"/>
      <w:lvlText w:val="%1.%2"/>
      <w:lvlJc w:val="left"/>
      <w:pPr>
        <w:ind w:left="660" w:hanging="660"/>
      </w:pPr>
      <w:rPr>
        <w:rFonts w:hint="default"/>
      </w:rPr>
    </w:lvl>
    <w:lvl w:ilvl="2">
      <w:start w:val="5"/>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890918547">
    <w:abstractNumId w:val="17"/>
  </w:num>
  <w:num w:numId="2" w16cid:durableId="208230154">
    <w:abstractNumId w:val="7"/>
  </w:num>
  <w:num w:numId="3" w16cid:durableId="1238133484">
    <w:abstractNumId w:val="1"/>
  </w:num>
  <w:num w:numId="4" w16cid:durableId="1469516037">
    <w:abstractNumId w:val="0"/>
  </w:num>
  <w:num w:numId="5" w16cid:durableId="26031645">
    <w:abstractNumId w:val="11"/>
  </w:num>
  <w:num w:numId="6" w16cid:durableId="920214826">
    <w:abstractNumId w:val="2"/>
  </w:num>
  <w:num w:numId="7" w16cid:durableId="1646353625">
    <w:abstractNumId w:val="9"/>
  </w:num>
  <w:num w:numId="8" w16cid:durableId="319383457">
    <w:abstractNumId w:val="14"/>
  </w:num>
  <w:num w:numId="9" w16cid:durableId="1141650403">
    <w:abstractNumId w:val="6"/>
  </w:num>
  <w:num w:numId="10" w16cid:durableId="1935479316">
    <w:abstractNumId w:val="4"/>
  </w:num>
  <w:num w:numId="11" w16cid:durableId="277831217">
    <w:abstractNumId w:val="5"/>
  </w:num>
  <w:num w:numId="12" w16cid:durableId="2014994898">
    <w:abstractNumId w:val="3"/>
  </w:num>
  <w:num w:numId="13" w16cid:durableId="862935685">
    <w:abstractNumId w:val="15"/>
  </w:num>
  <w:num w:numId="14" w16cid:durableId="1570651620">
    <w:abstractNumId w:val="10"/>
  </w:num>
  <w:num w:numId="15" w16cid:durableId="850609203">
    <w:abstractNumId w:val="8"/>
  </w:num>
  <w:num w:numId="16" w16cid:durableId="1302539083">
    <w:abstractNumId w:val="13"/>
  </w:num>
  <w:num w:numId="17" w16cid:durableId="1923492143">
    <w:abstractNumId w:val="18"/>
  </w:num>
  <w:num w:numId="18" w16cid:durableId="1412242199">
    <w:abstractNumId w:val="16"/>
  </w:num>
  <w:num w:numId="19" w16cid:durableId="53890315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3"/>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E1FAF"/>
    <w:rsid w:val="0001254C"/>
    <w:rsid w:val="00013E95"/>
    <w:rsid w:val="00014707"/>
    <w:rsid w:val="000205A5"/>
    <w:rsid w:val="00021DF1"/>
    <w:rsid w:val="000468C5"/>
    <w:rsid w:val="00047259"/>
    <w:rsid w:val="00055764"/>
    <w:rsid w:val="00085185"/>
    <w:rsid w:val="000A2673"/>
    <w:rsid w:val="000B338D"/>
    <w:rsid w:val="000C390B"/>
    <w:rsid w:val="000E183E"/>
    <w:rsid w:val="000E5A7B"/>
    <w:rsid w:val="000F5940"/>
    <w:rsid w:val="00106CAE"/>
    <w:rsid w:val="00122265"/>
    <w:rsid w:val="00146177"/>
    <w:rsid w:val="00150404"/>
    <w:rsid w:val="00161C30"/>
    <w:rsid w:val="00165F79"/>
    <w:rsid w:val="001660C8"/>
    <w:rsid w:val="001775B3"/>
    <w:rsid w:val="00183FC0"/>
    <w:rsid w:val="00184559"/>
    <w:rsid w:val="001A0C23"/>
    <w:rsid w:val="001A2BC9"/>
    <w:rsid w:val="001A39F5"/>
    <w:rsid w:val="001C0336"/>
    <w:rsid w:val="001C3908"/>
    <w:rsid w:val="001C3A5B"/>
    <w:rsid w:val="001C3D84"/>
    <w:rsid w:val="001C3F69"/>
    <w:rsid w:val="001E225E"/>
    <w:rsid w:val="001E66F7"/>
    <w:rsid w:val="001F11AA"/>
    <w:rsid w:val="001F49B1"/>
    <w:rsid w:val="00202DD1"/>
    <w:rsid w:val="0020310C"/>
    <w:rsid w:val="0020723B"/>
    <w:rsid w:val="00207BBF"/>
    <w:rsid w:val="00210378"/>
    <w:rsid w:val="00237582"/>
    <w:rsid w:val="00244B8F"/>
    <w:rsid w:val="00246360"/>
    <w:rsid w:val="00260707"/>
    <w:rsid w:val="00293486"/>
    <w:rsid w:val="002957A8"/>
    <w:rsid w:val="002A0D3B"/>
    <w:rsid w:val="002B4EF9"/>
    <w:rsid w:val="002D03C8"/>
    <w:rsid w:val="002D2DA2"/>
    <w:rsid w:val="002E31D0"/>
    <w:rsid w:val="002E6B42"/>
    <w:rsid w:val="00304E45"/>
    <w:rsid w:val="00320B1F"/>
    <w:rsid w:val="0032605C"/>
    <w:rsid w:val="00334490"/>
    <w:rsid w:val="0034580B"/>
    <w:rsid w:val="00351BBF"/>
    <w:rsid w:val="003579D5"/>
    <w:rsid w:val="003734E2"/>
    <w:rsid w:val="00373C19"/>
    <w:rsid w:val="00395BD1"/>
    <w:rsid w:val="003A0F89"/>
    <w:rsid w:val="003A1B00"/>
    <w:rsid w:val="003B1821"/>
    <w:rsid w:val="003C758A"/>
    <w:rsid w:val="003E1AE9"/>
    <w:rsid w:val="003F3F89"/>
    <w:rsid w:val="004018D1"/>
    <w:rsid w:val="004060E5"/>
    <w:rsid w:val="0042000D"/>
    <w:rsid w:val="004216F6"/>
    <w:rsid w:val="004246C6"/>
    <w:rsid w:val="004336DD"/>
    <w:rsid w:val="00444654"/>
    <w:rsid w:val="0044702D"/>
    <w:rsid w:val="00451BC8"/>
    <w:rsid w:val="00470819"/>
    <w:rsid w:val="0047239D"/>
    <w:rsid w:val="00476F82"/>
    <w:rsid w:val="0048316B"/>
    <w:rsid w:val="00492EB2"/>
    <w:rsid w:val="004A12B0"/>
    <w:rsid w:val="004D17A7"/>
    <w:rsid w:val="004D78DD"/>
    <w:rsid w:val="004F2749"/>
    <w:rsid w:val="004F34E5"/>
    <w:rsid w:val="004F407B"/>
    <w:rsid w:val="004F4F37"/>
    <w:rsid w:val="005042EF"/>
    <w:rsid w:val="00507553"/>
    <w:rsid w:val="00517407"/>
    <w:rsid w:val="00517E17"/>
    <w:rsid w:val="00532B18"/>
    <w:rsid w:val="005540BD"/>
    <w:rsid w:val="00555C8A"/>
    <w:rsid w:val="00556991"/>
    <w:rsid w:val="005578B1"/>
    <w:rsid w:val="00557DAC"/>
    <w:rsid w:val="00560004"/>
    <w:rsid w:val="00590B40"/>
    <w:rsid w:val="005B021C"/>
    <w:rsid w:val="005C0B35"/>
    <w:rsid w:val="005D0F4D"/>
    <w:rsid w:val="005D4C47"/>
    <w:rsid w:val="005D5836"/>
    <w:rsid w:val="005E05C2"/>
    <w:rsid w:val="005E40C0"/>
    <w:rsid w:val="005E52CA"/>
    <w:rsid w:val="005F22B2"/>
    <w:rsid w:val="00602332"/>
    <w:rsid w:val="00606E41"/>
    <w:rsid w:val="006111A3"/>
    <w:rsid w:val="0062205F"/>
    <w:rsid w:val="00623D28"/>
    <w:rsid w:val="00641AB6"/>
    <w:rsid w:val="00691831"/>
    <w:rsid w:val="00692DBC"/>
    <w:rsid w:val="006A588A"/>
    <w:rsid w:val="006A790C"/>
    <w:rsid w:val="006B363A"/>
    <w:rsid w:val="006B5697"/>
    <w:rsid w:val="006B62F9"/>
    <w:rsid w:val="006C0B07"/>
    <w:rsid w:val="006C1CAE"/>
    <w:rsid w:val="006C4B1C"/>
    <w:rsid w:val="006C56FD"/>
    <w:rsid w:val="006E1FAF"/>
    <w:rsid w:val="006F19B3"/>
    <w:rsid w:val="006F284A"/>
    <w:rsid w:val="007056FB"/>
    <w:rsid w:val="00720330"/>
    <w:rsid w:val="00723BE0"/>
    <w:rsid w:val="0072654F"/>
    <w:rsid w:val="0074532C"/>
    <w:rsid w:val="00757F6D"/>
    <w:rsid w:val="0076379C"/>
    <w:rsid w:val="00766689"/>
    <w:rsid w:val="00774B49"/>
    <w:rsid w:val="007842CC"/>
    <w:rsid w:val="00787251"/>
    <w:rsid w:val="00794EE5"/>
    <w:rsid w:val="00796588"/>
    <w:rsid w:val="00796C97"/>
    <w:rsid w:val="007A2966"/>
    <w:rsid w:val="007B1BB3"/>
    <w:rsid w:val="007B779E"/>
    <w:rsid w:val="007C72C5"/>
    <w:rsid w:val="007E1ABC"/>
    <w:rsid w:val="007E2091"/>
    <w:rsid w:val="007E255B"/>
    <w:rsid w:val="007E2E9D"/>
    <w:rsid w:val="007E60CF"/>
    <w:rsid w:val="007F0A78"/>
    <w:rsid w:val="007F5C7D"/>
    <w:rsid w:val="007F7FEE"/>
    <w:rsid w:val="00801774"/>
    <w:rsid w:val="00804C9C"/>
    <w:rsid w:val="008107F7"/>
    <w:rsid w:val="008116AE"/>
    <w:rsid w:val="00817E1D"/>
    <w:rsid w:val="00825F35"/>
    <w:rsid w:val="008311FB"/>
    <w:rsid w:val="008522FE"/>
    <w:rsid w:val="0085334C"/>
    <w:rsid w:val="008622C2"/>
    <w:rsid w:val="00865378"/>
    <w:rsid w:val="00887B83"/>
    <w:rsid w:val="008A1859"/>
    <w:rsid w:val="008A5F5F"/>
    <w:rsid w:val="008B47AC"/>
    <w:rsid w:val="008B7BD0"/>
    <w:rsid w:val="008C1E01"/>
    <w:rsid w:val="008C1EB7"/>
    <w:rsid w:val="008C21B6"/>
    <w:rsid w:val="008C7C43"/>
    <w:rsid w:val="008D5BA2"/>
    <w:rsid w:val="008F4684"/>
    <w:rsid w:val="00902C4A"/>
    <w:rsid w:val="0090555C"/>
    <w:rsid w:val="00911003"/>
    <w:rsid w:val="00915A28"/>
    <w:rsid w:val="009164FE"/>
    <w:rsid w:val="00925AFB"/>
    <w:rsid w:val="00934D00"/>
    <w:rsid w:val="00951C2A"/>
    <w:rsid w:val="0095491D"/>
    <w:rsid w:val="0095739D"/>
    <w:rsid w:val="00964DA5"/>
    <w:rsid w:val="009749CE"/>
    <w:rsid w:val="00974E29"/>
    <w:rsid w:val="00987EC7"/>
    <w:rsid w:val="009B0E9D"/>
    <w:rsid w:val="009B19D3"/>
    <w:rsid w:val="009B48F7"/>
    <w:rsid w:val="009C04B2"/>
    <w:rsid w:val="009C3B78"/>
    <w:rsid w:val="009C62F0"/>
    <w:rsid w:val="009D6E5A"/>
    <w:rsid w:val="009F0837"/>
    <w:rsid w:val="009F49F8"/>
    <w:rsid w:val="009F783E"/>
    <w:rsid w:val="009F7FD6"/>
    <w:rsid w:val="00A0023F"/>
    <w:rsid w:val="00A03B98"/>
    <w:rsid w:val="00A05CDE"/>
    <w:rsid w:val="00A1530C"/>
    <w:rsid w:val="00A166D8"/>
    <w:rsid w:val="00A40016"/>
    <w:rsid w:val="00A60CB6"/>
    <w:rsid w:val="00A62F57"/>
    <w:rsid w:val="00A85BDF"/>
    <w:rsid w:val="00A873C2"/>
    <w:rsid w:val="00AA4CCF"/>
    <w:rsid w:val="00AA77B2"/>
    <w:rsid w:val="00AB0A31"/>
    <w:rsid w:val="00AE2FEB"/>
    <w:rsid w:val="00AE3A2A"/>
    <w:rsid w:val="00AF483A"/>
    <w:rsid w:val="00AF56E9"/>
    <w:rsid w:val="00B03434"/>
    <w:rsid w:val="00B06363"/>
    <w:rsid w:val="00B15865"/>
    <w:rsid w:val="00B25C5E"/>
    <w:rsid w:val="00B47C4E"/>
    <w:rsid w:val="00B540F5"/>
    <w:rsid w:val="00B552F7"/>
    <w:rsid w:val="00B56DD5"/>
    <w:rsid w:val="00B65A47"/>
    <w:rsid w:val="00B86BB6"/>
    <w:rsid w:val="00BA07A0"/>
    <w:rsid w:val="00BB6EFE"/>
    <w:rsid w:val="00BD07ED"/>
    <w:rsid w:val="00BD2B22"/>
    <w:rsid w:val="00BE129D"/>
    <w:rsid w:val="00BE43FE"/>
    <w:rsid w:val="00BF1A28"/>
    <w:rsid w:val="00BF7CEB"/>
    <w:rsid w:val="00C114B2"/>
    <w:rsid w:val="00C11D70"/>
    <w:rsid w:val="00C225A9"/>
    <w:rsid w:val="00C24CAF"/>
    <w:rsid w:val="00C302F0"/>
    <w:rsid w:val="00C369A0"/>
    <w:rsid w:val="00C46723"/>
    <w:rsid w:val="00C51F78"/>
    <w:rsid w:val="00C527BD"/>
    <w:rsid w:val="00C56630"/>
    <w:rsid w:val="00C56991"/>
    <w:rsid w:val="00C65917"/>
    <w:rsid w:val="00C665AD"/>
    <w:rsid w:val="00C9653A"/>
    <w:rsid w:val="00CD1AF7"/>
    <w:rsid w:val="00CD3433"/>
    <w:rsid w:val="00CD3555"/>
    <w:rsid w:val="00CF4159"/>
    <w:rsid w:val="00D0446A"/>
    <w:rsid w:val="00D04CED"/>
    <w:rsid w:val="00D110FF"/>
    <w:rsid w:val="00D15721"/>
    <w:rsid w:val="00D406D4"/>
    <w:rsid w:val="00D45557"/>
    <w:rsid w:val="00D531E6"/>
    <w:rsid w:val="00D63E87"/>
    <w:rsid w:val="00D64A4B"/>
    <w:rsid w:val="00D725EB"/>
    <w:rsid w:val="00D7379A"/>
    <w:rsid w:val="00D90D20"/>
    <w:rsid w:val="00D93F6C"/>
    <w:rsid w:val="00D953A9"/>
    <w:rsid w:val="00D978CE"/>
    <w:rsid w:val="00DA7556"/>
    <w:rsid w:val="00DB159B"/>
    <w:rsid w:val="00DB76FC"/>
    <w:rsid w:val="00DD1DEA"/>
    <w:rsid w:val="00DE20DC"/>
    <w:rsid w:val="00E31400"/>
    <w:rsid w:val="00E35059"/>
    <w:rsid w:val="00E445BE"/>
    <w:rsid w:val="00E47FD9"/>
    <w:rsid w:val="00E63793"/>
    <w:rsid w:val="00E86DD2"/>
    <w:rsid w:val="00E93803"/>
    <w:rsid w:val="00E974C2"/>
    <w:rsid w:val="00EA752C"/>
    <w:rsid w:val="00EB2E8E"/>
    <w:rsid w:val="00EB5AD1"/>
    <w:rsid w:val="00EC686F"/>
    <w:rsid w:val="00ED7096"/>
    <w:rsid w:val="00EE2162"/>
    <w:rsid w:val="00EE22AA"/>
    <w:rsid w:val="00EE36CB"/>
    <w:rsid w:val="00EF0A89"/>
    <w:rsid w:val="00F23C5F"/>
    <w:rsid w:val="00F5051E"/>
    <w:rsid w:val="00F54C9E"/>
    <w:rsid w:val="00F57770"/>
    <w:rsid w:val="00F70F3F"/>
    <w:rsid w:val="00F754E3"/>
    <w:rsid w:val="00F85E4C"/>
    <w:rsid w:val="00F974AD"/>
    <w:rsid w:val="00FB09DC"/>
    <w:rsid w:val="00FC7F4A"/>
    <w:rsid w:val="00FD76E9"/>
    <w:rsid w:val="00FE21D9"/>
    <w:rsid w:val="00FE308F"/>
    <w:rsid w:val="00FE4D94"/>
    <w:rsid w:val="00FE6C32"/>
    <w:rsid w:val="00FF1226"/>
    <w:rsid w:val="00FF738C"/>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rules v:ext="edit">
        <o:r id="V:Rule1" type="connector" idref="#AutoShape 16"/>
        <o:r id="V:Rule2" type="connector" idref="#Elbow Connector 19"/>
      </o:rules>
    </o:shapelayout>
  </w:shapeDefaults>
  <w:decimalSymbol w:val="."/>
  <w:listSeparator w:val=","/>
  <w14:docId w14:val="08F55AA8"/>
  <w15:docId w15:val="{4EEC62A5-81BF-40FC-BA1C-5B04B6BA1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0016"/>
  </w:style>
  <w:style w:type="paragraph" w:styleId="Heading1">
    <w:name w:val="heading 1"/>
    <w:basedOn w:val="Normal"/>
    <w:next w:val="Normal"/>
    <w:link w:val="Heading1Char"/>
    <w:uiPriority w:val="9"/>
    <w:qFormat/>
    <w:rsid w:val="00DD1DEA"/>
    <w:pPr>
      <w:keepNext/>
      <w:keepLines/>
      <w:spacing w:after="0" w:line="240" w:lineRule="auto"/>
      <w:jc w:val="right"/>
      <w:outlineLvl w:val="0"/>
    </w:pPr>
    <w:rPr>
      <w:rFonts w:ascii="Arial" w:eastAsiaTheme="majorEastAsia" w:hAnsi="Arial" w:cstheme="majorBidi"/>
      <w:b/>
      <w:bCs/>
      <w:sz w:val="36"/>
      <w:szCs w:val="28"/>
    </w:rPr>
  </w:style>
  <w:style w:type="paragraph" w:styleId="Heading2">
    <w:name w:val="heading 2"/>
    <w:basedOn w:val="Normal"/>
    <w:next w:val="Normal"/>
    <w:link w:val="Heading2Char"/>
    <w:uiPriority w:val="9"/>
    <w:unhideWhenUsed/>
    <w:qFormat/>
    <w:rsid w:val="00DD1DEA"/>
    <w:pPr>
      <w:keepNext/>
      <w:keepLines/>
      <w:spacing w:after="0" w:line="240" w:lineRule="auto"/>
      <w:jc w:val="both"/>
      <w:outlineLvl w:val="1"/>
    </w:pPr>
    <w:rPr>
      <w:rFonts w:ascii="Arial" w:eastAsiaTheme="majorEastAsia" w:hAnsi="Arial" w:cstheme="majorBidi"/>
      <w:b/>
      <w:bCs/>
      <w:szCs w:val="26"/>
    </w:rPr>
  </w:style>
  <w:style w:type="paragraph" w:styleId="Heading3">
    <w:name w:val="heading 3"/>
    <w:basedOn w:val="Normal"/>
    <w:next w:val="Normal"/>
    <w:link w:val="Heading3Char"/>
    <w:uiPriority w:val="9"/>
    <w:unhideWhenUsed/>
    <w:qFormat/>
    <w:rsid w:val="00DD1DEA"/>
    <w:pPr>
      <w:keepNext/>
      <w:keepLines/>
      <w:spacing w:after="0" w:line="240" w:lineRule="auto"/>
      <w:ind w:left="2160"/>
      <w:outlineLvl w:val="2"/>
    </w:pPr>
    <w:rPr>
      <w:rFonts w:ascii="Arial" w:eastAsiaTheme="majorEastAsia" w:hAnsi="Arial" w:cstheme="majorBidi"/>
      <w:b/>
      <w:bCs/>
      <w:i/>
      <w:sz w:val="24"/>
    </w:rPr>
  </w:style>
  <w:style w:type="paragraph" w:styleId="Heading4">
    <w:name w:val="heading 4"/>
    <w:basedOn w:val="Normal"/>
    <w:next w:val="Normal"/>
    <w:link w:val="Heading4Char"/>
    <w:uiPriority w:val="9"/>
    <w:unhideWhenUsed/>
    <w:qFormat/>
    <w:rsid w:val="00DD1DEA"/>
    <w:pPr>
      <w:keepNext/>
      <w:keepLines/>
      <w:spacing w:after="0" w:line="240" w:lineRule="auto"/>
      <w:ind w:left="2160"/>
      <w:outlineLvl w:val="3"/>
    </w:pPr>
    <w:rPr>
      <w:rFonts w:ascii="Arial" w:eastAsiaTheme="majorEastAsia" w:hAnsi="Arial" w:cstheme="majorBidi"/>
      <w:b/>
      <w:bCs/>
      <w:i/>
      <w:iCs/>
      <w:sz w:val="20"/>
    </w:rPr>
  </w:style>
  <w:style w:type="paragraph" w:styleId="Heading5">
    <w:name w:val="heading 5"/>
    <w:basedOn w:val="Normal"/>
    <w:next w:val="Normal"/>
    <w:link w:val="Heading5Char"/>
    <w:uiPriority w:val="9"/>
    <w:semiHidden/>
    <w:unhideWhenUsed/>
    <w:qFormat/>
    <w:rsid w:val="00A1530C"/>
    <w:pPr>
      <w:keepNext/>
      <w:keepLines/>
      <w:spacing w:before="80" w:after="40" w:line="278" w:lineRule="auto"/>
      <w:outlineLvl w:val="4"/>
    </w:pPr>
    <w:rPr>
      <w:rFonts w:eastAsiaTheme="majorEastAsia" w:cstheme="majorBidi"/>
      <w:color w:val="365F91" w:themeColor="accent1" w:themeShade="BF"/>
      <w:kern w:val="2"/>
      <w:sz w:val="24"/>
      <w:szCs w:val="21"/>
      <w:lang w:val="en-IN" w:bidi="hi-IN"/>
    </w:rPr>
  </w:style>
  <w:style w:type="paragraph" w:styleId="Heading6">
    <w:name w:val="heading 6"/>
    <w:basedOn w:val="Normal"/>
    <w:next w:val="Normal"/>
    <w:link w:val="Heading6Char"/>
    <w:uiPriority w:val="9"/>
    <w:semiHidden/>
    <w:unhideWhenUsed/>
    <w:qFormat/>
    <w:rsid w:val="00A1530C"/>
    <w:pPr>
      <w:keepNext/>
      <w:keepLines/>
      <w:spacing w:before="40" w:after="0" w:line="278" w:lineRule="auto"/>
      <w:outlineLvl w:val="5"/>
    </w:pPr>
    <w:rPr>
      <w:rFonts w:eastAsiaTheme="majorEastAsia" w:cstheme="majorBidi"/>
      <w:i/>
      <w:iCs/>
      <w:color w:val="595959" w:themeColor="text1" w:themeTint="A6"/>
      <w:kern w:val="2"/>
      <w:sz w:val="24"/>
      <w:szCs w:val="21"/>
      <w:lang w:val="en-IN" w:bidi="hi-IN"/>
    </w:rPr>
  </w:style>
  <w:style w:type="paragraph" w:styleId="Heading7">
    <w:name w:val="heading 7"/>
    <w:basedOn w:val="Normal"/>
    <w:next w:val="Normal"/>
    <w:link w:val="Heading7Char"/>
    <w:uiPriority w:val="9"/>
    <w:semiHidden/>
    <w:unhideWhenUsed/>
    <w:qFormat/>
    <w:rsid w:val="00A1530C"/>
    <w:pPr>
      <w:keepNext/>
      <w:keepLines/>
      <w:spacing w:before="40" w:after="0" w:line="278" w:lineRule="auto"/>
      <w:outlineLvl w:val="6"/>
    </w:pPr>
    <w:rPr>
      <w:rFonts w:eastAsiaTheme="majorEastAsia" w:cstheme="majorBidi"/>
      <w:color w:val="595959" w:themeColor="text1" w:themeTint="A6"/>
      <w:kern w:val="2"/>
      <w:sz w:val="24"/>
      <w:szCs w:val="21"/>
      <w:lang w:val="en-IN" w:bidi="hi-IN"/>
    </w:rPr>
  </w:style>
  <w:style w:type="paragraph" w:styleId="Heading8">
    <w:name w:val="heading 8"/>
    <w:basedOn w:val="Normal"/>
    <w:next w:val="Normal"/>
    <w:link w:val="Heading8Char"/>
    <w:uiPriority w:val="9"/>
    <w:semiHidden/>
    <w:unhideWhenUsed/>
    <w:qFormat/>
    <w:rsid w:val="00A1530C"/>
    <w:pPr>
      <w:keepNext/>
      <w:keepLines/>
      <w:spacing w:after="0" w:line="278" w:lineRule="auto"/>
      <w:outlineLvl w:val="7"/>
    </w:pPr>
    <w:rPr>
      <w:rFonts w:eastAsiaTheme="majorEastAsia" w:cstheme="majorBidi"/>
      <w:i/>
      <w:iCs/>
      <w:color w:val="272727" w:themeColor="text1" w:themeTint="D8"/>
      <w:kern w:val="2"/>
      <w:sz w:val="24"/>
      <w:szCs w:val="21"/>
      <w:lang w:val="en-IN" w:bidi="hi-IN"/>
    </w:rPr>
  </w:style>
  <w:style w:type="paragraph" w:styleId="Heading9">
    <w:name w:val="heading 9"/>
    <w:basedOn w:val="Normal"/>
    <w:next w:val="Normal"/>
    <w:link w:val="Heading9Char"/>
    <w:uiPriority w:val="9"/>
    <w:semiHidden/>
    <w:unhideWhenUsed/>
    <w:qFormat/>
    <w:rsid w:val="00A1530C"/>
    <w:pPr>
      <w:keepNext/>
      <w:keepLines/>
      <w:spacing w:after="0" w:line="278" w:lineRule="auto"/>
      <w:outlineLvl w:val="8"/>
    </w:pPr>
    <w:rPr>
      <w:rFonts w:eastAsiaTheme="majorEastAsia" w:cstheme="majorBidi"/>
      <w:color w:val="272727" w:themeColor="text1" w:themeTint="D8"/>
      <w:kern w:val="2"/>
      <w:sz w:val="24"/>
      <w:szCs w:val="21"/>
      <w:lang w:val="en-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1DEA"/>
    <w:rPr>
      <w:rFonts w:ascii="Arial" w:eastAsiaTheme="majorEastAsia" w:hAnsi="Arial" w:cstheme="majorBidi"/>
      <w:b/>
      <w:bCs/>
      <w:sz w:val="36"/>
      <w:szCs w:val="28"/>
    </w:rPr>
  </w:style>
  <w:style w:type="character" w:customStyle="1" w:styleId="Heading2Char">
    <w:name w:val="Heading 2 Char"/>
    <w:basedOn w:val="DefaultParagraphFont"/>
    <w:link w:val="Heading2"/>
    <w:uiPriority w:val="9"/>
    <w:rsid w:val="00DD1DEA"/>
    <w:rPr>
      <w:rFonts w:ascii="Arial" w:eastAsiaTheme="majorEastAsia" w:hAnsi="Arial" w:cstheme="majorBidi"/>
      <w:b/>
      <w:bCs/>
      <w:szCs w:val="26"/>
    </w:rPr>
  </w:style>
  <w:style w:type="character" w:customStyle="1" w:styleId="Heading3Char">
    <w:name w:val="Heading 3 Char"/>
    <w:basedOn w:val="DefaultParagraphFont"/>
    <w:link w:val="Heading3"/>
    <w:uiPriority w:val="9"/>
    <w:rsid w:val="00DD1DEA"/>
    <w:rPr>
      <w:rFonts w:ascii="Arial" w:eastAsiaTheme="majorEastAsia" w:hAnsi="Arial" w:cstheme="majorBidi"/>
      <w:b/>
      <w:bCs/>
      <w:i/>
      <w:sz w:val="24"/>
    </w:rPr>
  </w:style>
  <w:style w:type="character" w:customStyle="1" w:styleId="Heading4Char">
    <w:name w:val="Heading 4 Char"/>
    <w:basedOn w:val="DefaultParagraphFont"/>
    <w:link w:val="Heading4"/>
    <w:uiPriority w:val="9"/>
    <w:rsid w:val="00DD1DEA"/>
    <w:rPr>
      <w:rFonts w:ascii="Arial" w:eastAsiaTheme="majorEastAsia" w:hAnsi="Arial" w:cstheme="majorBidi"/>
      <w:b/>
      <w:bCs/>
      <w:i/>
      <w:iCs/>
      <w:sz w:val="20"/>
    </w:rPr>
  </w:style>
  <w:style w:type="character" w:customStyle="1" w:styleId="Heading5Char">
    <w:name w:val="Heading 5 Char"/>
    <w:basedOn w:val="DefaultParagraphFont"/>
    <w:link w:val="Heading5"/>
    <w:uiPriority w:val="9"/>
    <w:semiHidden/>
    <w:rsid w:val="00A1530C"/>
    <w:rPr>
      <w:rFonts w:eastAsiaTheme="majorEastAsia" w:cstheme="majorBidi"/>
      <w:color w:val="365F91" w:themeColor="accent1" w:themeShade="BF"/>
      <w:kern w:val="2"/>
      <w:sz w:val="24"/>
      <w:szCs w:val="21"/>
      <w:lang w:val="en-IN" w:bidi="hi-IN"/>
    </w:rPr>
  </w:style>
  <w:style w:type="paragraph" w:styleId="Header">
    <w:name w:val="header"/>
    <w:basedOn w:val="Normal"/>
    <w:link w:val="HeaderChar"/>
    <w:uiPriority w:val="99"/>
    <w:unhideWhenUsed/>
    <w:rsid w:val="004336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36DD"/>
  </w:style>
  <w:style w:type="paragraph" w:styleId="Footer">
    <w:name w:val="footer"/>
    <w:basedOn w:val="Normal"/>
    <w:link w:val="FooterChar"/>
    <w:uiPriority w:val="99"/>
    <w:unhideWhenUsed/>
    <w:rsid w:val="004336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36DD"/>
  </w:style>
  <w:style w:type="table" w:styleId="TableGrid">
    <w:name w:val="Table Grid"/>
    <w:basedOn w:val="TableNormal"/>
    <w:uiPriority w:val="39"/>
    <w:rsid w:val="00444654"/>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021D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1DF1"/>
    <w:rPr>
      <w:rFonts w:ascii="Tahoma" w:hAnsi="Tahoma" w:cs="Tahoma"/>
      <w:sz w:val="16"/>
      <w:szCs w:val="16"/>
    </w:rPr>
  </w:style>
  <w:style w:type="paragraph" w:styleId="ListParagraph">
    <w:name w:val="List Paragraph"/>
    <w:basedOn w:val="Normal"/>
    <w:uiPriority w:val="34"/>
    <w:qFormat/>
    <w:rsid w:val="00021DF1"/>
    <w:pPr>
      <w:ind w:left="720"/>
      <w:contextualSpacing/>
    </w:pPr>
  </w:style>
  <w:style w:type="character" w:styleId="Hyperlink">
    <w:name w:val="Hyperlink"/>
    <w:basedOn w:val="DefaultParagraphFont"/>
    <w:uiPriority w:val="99"/>
    <w:unhideWhenUsed/>
    <w:rsid w:val="004F407B"/>
    <w:rPr>
      <w:color w:val="0000FF" w:themeColor="hyperlink"/>
      <w:u w:val="single"/>
    </w:rPr>
  </w:style>
  <w:style w:type="paragraph" w:customStyle="1" w:styleId="Body">
    <w:name w:val="Body"/>
    <w:basedOn w:val="Normal"/>
    <w:rsid w:val="00EA752C"/>
    <w:pPr>
      <w:spacing w:after="240" w:line="240" w:lineRule="auto"/>
      <w:jc w:val="both"/>
    </w:pPr>
    <w:rPr>
      <w:rFonts w:ascii="Helvetica" w:eastAsia="Times New Roman" w:hAnsi="Helvetica" w:cs="Times New Roman"/>
      <w:sz w:val="20"/>
      <w:szCs w:val="20"/>
    </w:rPr>
  </w:style>
  <w:style w:type="paragraph" w:customStyle="1" w:styleId="ReferHead">
    <w:name w:val="Refer Head"/>
    <w:basedOn w:val="Normal"/>
    <w:rsid w:val="00EE22AA"/>
    <w:pPr>
      <w:keepNext/>
      <w:spacing w:after="240" w:line="240" w:lineRule="auto"/>
    </w:pPr>
    <w:rPr>
      <w:rFonts w:ascii="Helvetica" w:eastAsia="Times New Roman" w:hAnsi="Helvetica" w:cs="Times New Roman"/>
      <w:b/>
      <w:caps/>
      <w:szCs w:val="20"/>
    </w:rPr>
  </w:style>
  <w:style w:type="character" w:styleId="PlaceholderText">
    <w:name w:val="Placeholder Text"/>
    <w:basedOn w:val="DefaultParagraphFont"/>
    <w:uiPriority w:val="99"/>
    <w:semiHidden/>
    <w:rsid w:val="000F5940"/>
    <w:rPr>
      <w:color w:val="808080"/>
    </w:rPr>
  </w:style>
  <w:style w:type="character" w:customStyle="1" w:styleId="Heading6Char">
    <w:name w:val="Heading 6 Char"/>
    <w:basedOn w:val="DefaultParagraphFont"/>
    <w:link w:val="Heading6"/>
    <w:uiPriority w:val="9"/>
    <w:semiHidden/>
    <w:rsid w:val="00A1530C"/>
    <w:rPr>
      <w:rFonts w:eastAsiaTheme="majorEastAsia" w:cstheme="majorBidi"/>
      <w:i/>
      <w:iCs/>
      <w:color w:val="595959" w:themeColor="text1" w:themeTint="A6"/>
      <w:kern w:val="2"/>
      <w:sz w:val="24"/>
      <w:szCs w:val="21"/>
      <w:lang w:val="en-IN" w:bidi="hi-IN"/>
    </w:rPr>
  </w:style>
  <w:style w:type="character" w:customStyle="1" w:styleId="Heading7Char">
    <w:name w:val="Heading 7 Char"/>
    <w:basedOn w:val="DefaultParagraphFont"/>
    <w:link w:val="Heading7"/>
    <w:uiPriority w:val="9"/>
    <w:semiHidden/>
    <w:rsid w:val="00A1530C"/>
    <w:rPr>
      <w:rFonts w:eastAsiaTheme="majorEastAsia" w:cstheme="majorBidi"/>
      <w:color w:val="595959" w:themeColor="text1" w:themeTint="A6"/>
      <w:kern w:val="2"/>
      <w:sz w:val="24"/>
      <w:szCs w:val="21"/>
      <w:lang w:val="en-IN" w:bidi="hi-IN"/>
    </w:rPr>
  </w:style>
  <w:style w:type="character" w:customStyle="1" w:styleId="Heading8Char">
    <w:name w:val="Heading 8 Char"/>
    <w:basedOn w:val="DefaultParagraphFont"/>
    <w:link w:val="Heading8"/>
    <w:uiPriority w:val="9"/>
    <w:semiHidden/>
    <w:rsid w:val="00A1530C"/>
    <w:rPr>
      <w:rFonts w:eastAsiaTheme="majorEastAsia" w:cstheme="majorBidi"/>
      <w:i/>
      <w:iCs/>
      <w:color w:val="272727" w:themeColor="text1" w:themeTint="D8"/>
      <w:kern w:val="2"/>
      <w:sz w:val="24"/>
      <w:szCs w:val="21"/>
      <w:lang w:val="en-IN" w:bidi="hi-IN"/>
    </w:rPr>
  </w:style>
  <w:style w:type="character" w:customStyle="1" w:styleId="Heading9Char">
    <w:name w:val="Heading 9 Char"/>
    <w:basedOn w:val="DefaultParagraphFont"/>
    <w:link w:val="Heading9"/>
    <w:uiPriority w:val="9"/>
    <w:semiHidden/>
    <w:rsid w:val="00A1530C"/>
    <w:rPr>
      <w:rFonts w:eastAsiaTheme="majorEastAsia" w:cstheme="majorBidi"/>
      <w:color w:val="272727" w:themeColor="text1" w:themeTint="D8"/>
      <w:kern w:val="2"/>
      <w:sz w:val="24"/>
      <w:szCs w:val="21"/>
      <w:lang w:val="en-IN" w:bidi="hi-IN"/>
    </w:rPr>
  </w:style>
  <w:style w:type="table" w:customStyle="1" w:styleId="TableGrid1">
    <w:name w:val="Table Grid1"/>
    <w:basedOn w:val="TableNormal"/>
    <w:next w:val="TableGrid"/>
    <w:uiPriority w:val="39"/>
    <w:rsid w:val="00A1530C"/>
    <w:pPr>
      <w:spacing w:before="120" w:after="0" w:line="240" w:lineRule="auto"/>
      <w:jc w:val="both"/>
    </w:pPr>
    <w:rPr>
      <w:rFonts w:eastAsiaTheme="minorHAnsi"/>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1530C"/>
    <w:pPr>
      <w:spacing w:before="100" w:beforeAutospacing="1" w:after="100" w:afterAutospacing="1" w:line="240" w:lineRule="auto"/>
    </w:pPr>
    <w:rPr>
      <w:rFonts w:ascii="Times New Roman" w:eastAsia="Times New Roman" w:hAnsi="Times New Roman" w:cs="Times New Roman"/>
      <w:sz w:val="24"/>
      <w:szCs w:val="24"/>
      <w:lang w:val="en-IN" w:eastAsia="en-IN" w:bidi="gu-IN"/>
    </w:rPr>
  </w:style>
  <w:style w:type="character" w:styleId="Strong">
    <w:name w:val="Strong"/>
    <w:basedOn w:val="DefaultParagraphFont"/>
    <w:uiPriority w:val="22"/>
    <w:qFormat/>
    <w:rsid w:val="00A1530C"/>
    <w:rPr>
      <w:b/>
      <w:bCs/>
    </w:rPr>
  </w:style>
  <w:style w:type="character" w:customStyle="1" w:styleId="apple-converted-space">
    <w:name w:val="apple-converted-space"/>
    <w:basedOn w:val="DefaultParagraphFont"/>
    <w:rsid w:val="00A1530C"/>
  </w:style>
  <w:style w:type="paragraph" w:customStyle="1" w:styleId="k3ksmc">
    <w:name w:val="k3ksmc"/>
    <w:basedOn w:val="Normal"/>
    <w:rsid w:val="00A1530C"/>
    <w:pPr>
      <w:spacing w:before="100" w:beforeAutospacing="1" w:after="100" w:afterAutospacing="1" w:line="240" w:lineRule="auto"/>
    </w:pPr>
    <w:rPr>
      <w:rFonts w:ascii="Times New Roman" w:eastAsia="Times New Roman" w:hAnsi="Times New Roman" w:cs="Times New Roman"/>
      <w:sz w:val="24"/>
      <w:szCs w:val="24"/>
      <w:lang w:val="en-IN" w:eastAsia="en-GB" w:bidi="hi-IN"/>
    </w:rPr>
  </w:style>
  <w:style w:type="character" w:customStyle="1" w:styleId="uv3um">
    <w:name w:val="uv3um"/>
    <w:basedOn w:val="DefaultParagraphFont"/>
    <w:rsid w:val="00A1530C"/>
  </w:style>
  <w:style w:type="paragraph" w:styleId="Title">
    <w:name w:val="Title"/>
    <w:basedOn w:val="Normal"/>
    <w:next w:val="Normal"/>
    <w:link w:val="TitleChar"/>
    <w:uiPriority w:val="10"/>
    <w:qFormat/>
    <w:rsid w:val="00A1530C"/>
    <w:pPr>
      <w:spacing w:after="80" w:line="240" w:lineRule="auto"/>
      <w:contextualSpacing/>
    </w:pPr>
    <w:rPr>
      <w:rFonts w:asciiTheme="majorHAnsi" w:eastAsiaTheme="majorEastAsia" w:hAnsiTheme="majorHAnsi" w:cstheme="majorBidi"/>
      <w:spacing w:val="-10"/>
      <w:kern w:val="28"/>
      <w:sz w:val="56"/>
      <w:szCs w:val="50"/>
      <w:lang w:val="en-IN" w:bidi="hi-IN"/>
    </w:rPr>
  </w:style>
  <w:style w:type="character" w:customStyle="1" w:styleId="TitleChar">
    <w:name w:val="Title Char"/>
    <w:basedOn w:val="DefaultParagraphFont"/>
    <w:link w:val="Title"/>
    <w:uiPriority w:val="10"/>
    <w:rsid w:val="00A1530C"/>
    <w:rPr>
      <w:rFonts w:asciiTheme="majorHAnsi" w:eastAsiaTheme="majorEastAsia" w:hAnsiTheme="majorHAnsi" w:cstheme="majorBidi"/>
      <w:spacing w:val="-10"/>
      <w:kern w:val="28"/>
      <w:sz w:val="56"/>
      <w:szCs w:val="50"/>
      <w:lang w:val="en-IN" w:bidi="hi-IN"/>
    </w:rPr>
  </w:style>
  <w:style w:type="paragraph" w:styleId="Subtitle">
    <w:name w:val="Subtitle"/>
    <w:basedOn w:val="Normal"/>
    <w:next w:val="Normal"/>
    <w:link w:val="SubtitleChar"/>
    <w:uiPriority w:val="11"/>
    <w:qFormat/>
    <w:rsid w:val="00A1530C"/>
    <w:pPr>
      <w:numPr>
        <w:ilvl w:val="1"/>
      </w:numPr>
      <w:spacing w:after="160" w:line="278" w:lineRule="auto"/>
    </w:pPr>
    <w:rPr>
      <w:rFonts w:eastAsiaTheme="majorEastAsia" w:cstheme="majorBidi"/>
      <w:color w:val="595959" w:themeColor="text1" w:themeTint="A6"/>
      <w:spacing w:val="15"/>
      <w:kern w:val="2"/>
      <w:sz w:val="28"/>
      <w:szCs w:val="25"/>
      <w:lang w:val="en-IN" w:bidi="hi-IN"/>
    </w:rPr>
  </w:style>
  <w:style w:type="character" w:customStyle="1" w:styleId="SubtitleChar">
    <w:name w:val="Subtitle Char"/>
    <w:basedOn w:val="DefaultParagraphFont"/>
    <w:link w:val="Subtitle"/>
    <w:uiPriority w:val="11"/>
    <w:rsid w:val="00A1530C"/>
    <w:rPr>
      <w:rFonts w:eastAsiaTheme="majorEastAsia" w:cstheme="majorBidi"/>
      <w:color w:val="595959" w:themeColor="text1" w:themeTint="A6"/>
      <w:spacing w:val="15"/>
      <w:kern w:val="2"/>
      <w:sz w:val="28"/>
      <w:szCs w:val="25"/>
      <w:lang w:val="en-IN" w:bidi="hi-IN"/>
    </w:rPr>
  </w:style>
  <w:style w:type="paragraph" w:styleId="Quote">
    <w:name w:val="Quote"/>
    <w:basedOn w:val="Normal"/>
    <w:next w:val="Normal"/>
    <w:link w:val="QuoteChar"/>
    <w:uiPriority w:val="29"/>
    <w:qFormat/>
    <w:rsid w:val="00A1530C"/>
    <w:pPr>
      <w:spacing w:before="160" w:after="160" w:line="278" w:lineRule="auto"/>
      <w:jc w:val="center"/>
    </w:pPr>
    <w:rPr>
      <w:rFonts w:eastAsiaTheme="minorHAnsi"/>
      <w:i/>
      <w:iCs/>
      <w:color w:val="404040" w:themeColor="text1" w:themeTint="BF"/>
      <w:kern w:val="2"/>
      <w:sz w:val="24"/>
      <w:szCs w:val="21"/>
      <w:lang w:val="en-IN" w:bidi="hi-IN"/>
    </w:rPr>
  </w:style>
  <w:style w:type="character" w:customStyle="1" w:styleId="QuoteChar">
    <w:name w:val="Quote Char"/>
    <w:basedOn w:val="DefaultParagraphFont"/>
    <w:link w:val="Quote"/>
    <w:uiPriority w:val="29"/>
    <w:rsid w:val="00A1530C"/>
    <w:rPr>
      <w:rFonts w:eastAsiaTheme="minorHAnsi"/>
      <w:i/>
      <w:iCs/>
      <w:color w:val="404040" w:themeColor="text1" w:themeTint="BF"/>
      <w:kern w:val="2"/>
      <w:sz w:val="24"/>
      <w:szCs w:val="21"/>
      <w:lang w:val="en-IN" w:bidi="hi-IN"/>
    </w:rPr>
  </w:style>
  <w:style w:type="character" w:styleId="IntenseEmphasis">
    <w:name w:val="Intense Emphasis"/>
    <w:basedOn w:val="DefaultParagraphFont"/>
    <w:uiPriority w:val="21"/>
    <w:qFormat/>
    <w:rsid w:val="00A1530C"/>
    <w:rPr>
      <w:i/>
      <w:iCs/>
      <w:color w:val="365F91" w:themeColor="accent1" w:themeShade="BF"/>
    </w:rPr>
  </w:style>
  <w:style w:type="paragraph" w:styleId="IntenseQuote">
    <w:name w:val="Intense Quote"/>
    <w:basedOn w:val="Normal"/>
    <w:next w:val="Normal"/>
    <w:link w:val="IntenseQuoteChar"/>
    <w:uiPriority w:val="30"/>
    <w:qFormat/>
    <w:rsid w:val="00A1530C"/>
    <w:pPr>
      <w:pBdr>
        <w:top w:val="single" w:sz="4" w:space="10" w:color="365F91" w:themeColor="accent1" w:themeShade="BF"/>
        <w:bottom w:val="single" w:sz="4" w:space="10" w:color="365F91" w:themeColor="accent1" w:themeShade="BF"/>
      </w:pBdr>
      <w:spacing w:before="360" w:after="360" w:line="278" w:lineRule="auto"/>
      <w:ind w:left="864" w:right="864"/>
      <w:jc w:val="center"/>
    </w:pPr>
    <w:rPr>
      <w:rFonts w:eastAsiaTheme="minorHAnsi"/>
      <w:i/>
      <w:iCs/>
      <w:color w:val="365F91" w:themeColor="accent1" w:themeShade="BF"/>
      <w:kern w:val="2"/>
      <w:sz w:val="24"/>
      <w:szCs w:val="21"/>
      <w:lang w:val="en-IN" w:bidi="hi-IN"/>
    </w:rPr>
  </w:style>
  <w:style w:type="character" w:customStyle="1" w:styleId="IntenseQuoteChar">
    <w:name w:val="Intense Quote Char"/>
    <w:basedOn w:val="DefaultParagraphFont"/>
    <w:link w:val="IntenseQuote"/>
    <w:uiPriority w:val="30"/>
    <w:rsid w:val="00A1530C"/>
    <w:rPr>
      <w:rFonts w:eastAsiaTheme="minorHAnsi"/>
      <w:i/>
      <w:iCs/>
      <w:color w:val="365F91" w:themeColor="accent1" w:themeShade="BF"/>
      <w:kern w:val="2"/>
      <w:sz w:val="24"/>
      <w:szCs w:val="21"/>
      <w:lang w:val="en-IN" w:bidi="hi-IN"/>
    </w:rPr>
  </w:style>
  <w:style w:type="character" w:styleId="IntenseReference">
    <w:name w:val="Intense Reference"/>
    <w:basedOn w:val="DefaultParagraphFont"/>
    <w:uiPriority w:val="32"/>
    <w:qFormat/>
    <w:rsid w:val="00A1530C"/>
    <w:rPr>
      <w:b/>
      <w:bCs/>
      <w:smallCaps/>
      <w:color w:val="365F91" w:themeColor="accent1" w:themeShade="BF"/>
      <w:spacing w:val="5"/>
    </w:rPr>
  </w:style>
  <w:style w:type="table" w:customStyle="1" w:styleId="ListTable1Light-Accent11">
    <w:name w:val="List Table 1 Light - Accent 11"/>
    <w:basedOn w:val="TableNormal"/>
    <w:uiPriority w:val="46"/>
    <w:rsid w:val="00A1530C"/>
    <w:pPr>
      <w:spacing w:after="0" w:line="240" w:lineRule="auto"/>
    </w:pPr>
    <w:rPr>
      <w:rFonts w:eastAsiaTheme="minorHAnsi"/>
      <w:kern w:val="2"/>
      <w:sz w:val="24"/>
      <w:szCs w:val="21"/>
      <w:lang w:val="en-IN" w:bidi="hi-IN"/>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Emphasis">
    <w:name w:val="Emphasis"/>
    <w:basedOn w:val="DefaultParagraphFont"/>
    <w:uiPriority w:val="20"/>
    <w:qFormat/>
    <w:rsid w:val="00A1530C"/>
    <w:rPr>
      <w:i/>
      <w:iCs/>
    </w:rPr>
  </w:style>
  <w:style w:type="character" w:styleId="UnresolvedMention">
    <w:name w:val="Unresolved Mention"/>
    <w:basedOn w:val="DefaultParagraphFont"/>
    <w:uiPriority w:val="99"/>
    <w:semiHidden/>
    <w:unhideWhenUsed/>
    <w:rsid w:val="00B25C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242727">
      <w:bodyDiv w:val="1"/>
      <w:marLeft w:val="0"/>
      <w:marRight w:val="0"/>
      <w:marTop w:val="0"/>
      <w:marBottom w:val="0"/>
      <w:divBdr>
        <w:top w:val="none" w:sz="0" w:space="0" w:color="auto"/>
        <w:left w:val="none" w:sz="0" w:space="0" w:color="auto"/>
        <w:bottom w:val="none" w:sz="0" w:space="0" w:color="auto"/>
        <w:right w:val="none" w:sz="0" w:space="0" w:color="auto"/>
      </w:divBdr>
    </w:div>
    <w:div w:id="107160336">
      <w:bodyDiv w:val="1"/>
      <w:marLeft w:val="0"/>
      <w:marRight w:val="0"/>
      <w:marTop w:val="0"/>
      <w:marBottom w:val="0"/>
      <w:divBdr>
        <w:top w:val="none" w:sz="0" w:space="0" w:color="auto"/>
        <w:left w:val="none" w:sz="0" w:space="0" w:color="auto"/>
        <w:bottom w:val="none" w:sz="0" w:space="0" w:color="auto"/>
        <w:right w:val="none" w:sz="0" w:space="0" w:color="auto"/>
      </w:divBdr>
    </w:div>
    <w:div w:id="190845904">
      <w:bodyDiv w:val="1"/>
      <w:marLeft w:val="0"/>
      <w:marRight w:val="0"/>
      <w:marTop w:val="0"/>
      <w:marBottom w:val="0"/>
      <w:divBdr>
        <w:top w:val="none" w:sz="0" w:space="0" w:color="auto"/>
        <w:left w:val="none" w:sz="0" w:space="0" w:color="auto"/>
        <w:bottom w:val="none" w:sz="0" w:space="0" w:color="auto"/>
        <w:right w:val="none" w:sz="0" w:space="0" w:color="auto"/>
      </w:divBdr>
    </w:div>
    <w:div w:id="260534651">
      <w:bodyDiv w:val="1"/>
      <w:marLeft w:val="0"/>
      <w:marRight w:val="0"/>
      <w:marTop w:val="0"/>
      <w:marBottom w:val="0"/>
      <w:divBdr>
        <w:top w:val="none" w:sz="0" w:space="0" w:color="auto"/>
        <w:left w:val="none" w:sz="0" w:space="0" w:color="auto"/>
        <w:bottom w:val="none" w:sz="0" w:space="0" w:color="auto"/>
        <w:right w:val="none" w:sz="0" w:space="0" w:color="auto"/>
      </w:divBdr>
    </w:div>
    <w:div w:id="307780537">
      <w:bodyDiv w:val="1"/>
      <w:marLeft w:val="0"/>
      <w:marRight w:val="0"/>
      <w:marTop w:val="0"/>
      <w:marBottom w:val="0"/>
      <w:divBdr>
        <w:top w:val="none" w:sz="0" w:space="0" w:color="auto"/>
        <w:left w:val="none" w:sz="0" w:space="0" w:color="auto"/>
        <w:bottom w:val="none" w:sz="0" w:space="0" w:color="auto"/>
        <w:right w:val="none" w:sz="0" w:space="0" w:color="auto"/>
      </w:divBdr>
    </w:div>
    <w:div w:id="425620067">
      <w:bodyDiv w:val="1"/>
      <w:marLeft w:val="0"/>
      <w:marRight w:val="0"/>
      <w:marTop w:val="0"/>
      <w:marBottom w:val="0"/>
      <w:divBdr>
        <w:top w:val="none" w:sz="0" w:space="0" w:color="auto"/>
        <w:left w:val="none" w:sz="0" w:space="0" w:color="auto"/>
        <w:bottom w:val="none" w:sz="0" w:space="0" w:color="auto"/>
        <w:right w:val="none" w:sz="0" w:space="0" w:color="auto"/>
      </w:divBdr>
    </w:div>
    <w:div w:id="844244658">
      <w:bodyDiv w:val="1"/>
      <w:marLeft w:val="0"/>
      <w:marRight w:val="0"/>
      <w:marTop w:val="0"/>
      <w:marBottom w:val="0"/>
      <w:divBdr>
        <w:top w:val="none" w:sz="0" w:space="0" w:color="auto"/>
        <w:left w:val="none" w:sz="0" w:space="0" w:color="auto"/>
        <w:bottom w:val="none" w:sz="0" w:space="0" w:color="auto"/>
        <w:right w:val="none" w:sz="0" w:space="0" w:color="auto"/>
      </w:divBdr>
    </w:div>
    <w:div w:id="869682829">
      <w:bodyDiv w:val="1"/>
      <w:marLeft w:val="0"/>
      <w:marRight w:val="0"/>
      <w:marTop w:val="0"/>
      <w:marBottom w:val="0"/>
      <w:divBdr>
        <w:top w:val="none" w:sz="0" w:space="0" w:color="auto"/>
        <w:left w:val="none" w:sz="0" w:space="0" w:color="auto"/>
        <w:bottom w:val="none" w:sz="0" w:space="0" w:color="auto"/>
        <w:right w:val="none" w:sz="0" w:space="0" w:color="auto"/>
      </w:divBdr>
    </w:div>
    <w:div w:id="1032733706">
      <w:bodyDiv w:val="1"/>
      <w:marLeft w:val="0"/>
      <w:marRight w:val="0"/>
      <w:marTop w:val="0"/>
      <w:marBottom w:val="0"/>
      <w:divBdr>
        <w:top w:val="none" w:sz="0" w:space="0" w:color="auto"/>
        <w:left w:val="none" w:sz="0" w:space="0" w:color="auto"/>
        <w:bottom w:val="none" w:sz="0" w:space="0" w:color="auto"/>
        <w:right w:val="none" w:sz="0" w:space="0" w:color="auto"/>
      </w:divBdr>
    </w:div>
    <w:div w:id="1206258327">
      <w:bodyDiv w:val="1"/>
      <w:marLeft w:val="0"/>
      <w:marRight w:val="0"/>
      <w:marTop w:val="0"/>
      <w:marBottom w:val="0"/>
      <w:divBdr>
        <w:top w:val="none" w:sz="0" w:space="0" w:color="auto"/>
        <w:left w:val="none" w:sz="0" w:space="0" w:color="auto"/>
        <w:bottom w:val="none" w:sz="0" w:space="0" w:color="auto"/>
        <w:right w:val="none" w:sz="0" w:space="0" w:color="auto"/>
      </w:divBdr>
    </w:div>
    <w:div w:id="1521159949">
      <w:bodyDiv w:val="1"/>
      <w:marLeft w:val="0"/>
      <w:marRight w:val="0"/>
      <w:marTop w:val="0"/>
      <w:marBottom w:val="0"/>
      <w:divBdr>
        <w:top w:val="none" w:sz="0" w:space="0" w:color="auto"/>
        <w:left w:val="none" w:sz="0" w:space="0" w:color="auto"/>
        <w:bottom w:val="none" w:sz="0" w:space="0" w:color="auto"/>
        <w:right w:val="none" w:sz="0" w:space="0" w:color="auto"/>
      </w:divBdr>
    </w:div>
    <w:div w:id="1916355447">
      <w:bodyDiv w:val="1"/>
      <w:marLeft w:val="0"/>
      <w:marRight w:val="0"/>
      <w:marTop w:val="0"/>
      <w:marBottom w:val="0"/>
      <w:divBdr>
        <w:top w:val="none" w:sz="0" w:space="0" w:color="auto"/>
        <w:left w:val="none" w:sz="0" w:space="0" w:color="auto"/>
        <w:bottom w:val="none" w:sz="0" w:space="0" w:color="auto"/>
        <w:right w:val="none" w:sz="0" w:space="0" w:color="auto"/>
      </w:divBdr>
    </w:div>
    <w:div w:id="1983386256">
      <w:bodyDiv w:val="1"/>
      <w:marLeft w:val="0"/>
      <w:marRight w:val="0"/>
      <w:marTop w:val="0"/>
      <w:marBottom w:val="0"/>
      <w:divBdr>
        <w:top w:val="none" w:sz="0" w:space="0" w:color="auto"/>
        <w:left w:val="none" w:sz="0" w:space="0" w:color="auto"/>
        <w:bottom w:val="none" w:sz="0" w:space="0" w:color="auto"/>
        <w:right w:val="none" w:sz="0" w:space="0" w:color="auto"/>
      </w:divBdr>
    </w:div>
    <w:div w:id="1990162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microsoft.com/office/2007/relationships/diagramDrawing" Target="diagrams/drawing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diagramColors" Target="diagrams/colors1.xml"/><Relationship Id="rId2" Type="http://schemas.openxmlformats.org/officeDocument/2006/relationships/numbering" Target="numbering.xml"/><Relationship Id="rId16" Type="http://schemas.openxmlformats.org/officeDocument/2006/relationships/diagramQuickStyle" Target="diagrams/quickStyle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diagramLayout" Target="diagrams/layout1.xml"/><Relationship Id="rId10" Type="http://schemas.openxmlformats.org/officeDocument/2006/relationships/footer" Target="footer1.xml"/><Relationship Id="rId19"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diagramData" Target="diagrams/data1.xml"/></Relationships>
</file>

<file path=word/diagrams/colors1.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2940159-B6C1-4242-8108-AE9279A5ACD4}" type="doc">
      <dgm:prSet loTypeId="urn:microsoft.com/office/officeart/2005/8/layout/bProcess4" loCatId="process" qsTypeId="urn:microsoft.com/office/officeart/2005/8/quickstyle/simple1" qsCatId="simple" csTypeId="urn:microsoft.com/office/officeart/2005/8/colors/colorful1#1" csCatId="colorful" phldr="1"/>
      <dgm:spPr/>
      <dgm:t>
        <a:bodyPr/>
        <a:lstStyle/>
        <a:p>
          <a:endParaRPr lang="en-IN"/>
        </a:p>
      </dgm:t>
    </dgm:pt>
    <dgm:pt modelId="{961F724E-4369-46AE-84D9-1A16A704111E}">
      <dgm:prSet phldrT="[Text]" custT="1"/>
      <dgm:spPr/>
      <dgm:t>
        <a:bodyPr/>
        <a:lstStyle/>
        <a:p>
          <a:pPr algn="ctr"/>
          <a:r>
            <a:rPr lang="en-IN" sz="1200"/>
            <a:t>Demand from Kitchen</a:t>
          </a:r>
        </a:p>
      </dgm:t>
    </dgm:pt>
    <dgm:pt modelId="{2AA528FD-1157-49E9-8CB7-DD2A4957E997}" type="parTrans" cxnId="{091733FF-A666-48DF-8020-7517AF8A7B2A}">
      <dgm:prSet/>
      <dgm:spPr/>
      <dgm:t>
        <a:bodyPr/>
        <a:lstStyle/>
        <a:p>
          <a:pPr algn="ctr"/>
          <a:endParaRPr lang="en-IN" sz="1200"/>
        </a:p>
      </dgm:t>
    </dgm:pt>
    <dgm:pt modelId="{E880197B-E8A7-4467-B909-D611DB74B41C}" type="sibTrans" cxnId="{091733FF-A666-48DF-8020-7517AF8A7B2A}">
      <dgm:prSet/>
      <dgm:spPr/>
      <dgm:t>
        <a:bodyPr/>
        <a:lstStyle/>
        <a:p>
          <a:pPr algn="ctr"/>
          <a:endParaRPr lang="en-IN" sz="1200"/>
        </a:p>
      </dgm:t>
    </dgm:pt>
    <dgm:pt modelId="{51D4BA3F-76B1-40F9-80E2-0C76E9B41162}">
      <dgm:prSet phldrT="[Text]" custT="1"/>
      <dgm:spPr/>
      <dgm:t>
        <a:bodyPr/>
        <a:lstStyle/>
        <a:p>
          <a:pPr algn="ctr"/>
          <a:r>
            <a:rPr lang="en-IN" sz="1200"/>
            <a:t>Prepare Specification for Product  </a:t>
          </a:r>
        </a:p>
      </dgm:t>
    </dgm:pt>
    <dgm:pt modelId="{1B6331F1-AC4D-42B8-9C3C-452C493D697C}" type="parTrans" cxnId="{3BA8167E-61DB-4A37-9822-A22C5B34A350}">
      <dgm:prSet/>
      <dgm:spPr/>
      <dgm:t>
        <a:bodyPr/>
        <a:lstStyle/>
        <a:p>
          <a:pPr algn="ctr"/>
          <a:endParaRPr lang="en-IN" sz="1200"/>
        </a:p>
      </dgm:t>
    </dgm:pt>
    <dgm:pt modelId="{E1C94A17-B830-4B6C-B675-C5A846DD674D}" type="sibTrans" cxnId="{3BA8167E-61DB-4A37-9822-A22C5B34A350}">
      <dgm:prSet/>
      <dgm:spPr/>
      <dgm:t>
        <a:bodyPr/>
        <a:lstStyle/>
        <a:p>
          <a:pPr algn="ctr"/>
          <a:endParaRPr lang="en-IN" sz="1200"/>
        </a:p>
      </dgm:t>
    </dgm:pt>
    <dgm:pt modelId="{38201B53-A8A2-4303-BCFB-A9257F7728EB}">
      <dgm:prSet phldrT="[Text]" custT="1"/>
      <dgm:spPr/>
      <dgm:t>
        <a:bodyPr/>
        <a:lstStyle/>
        <a:p>
          <a:pPr algn="ctr"/>
          <a:r>
            <a:rPr lang="en-IN" sz="1200"/>
            <a:t>Get Quotation &amp; Selection of the Supplier</a:t>
          </a:r>
        </a:p>
      </dgm:t>
    </dgm:pt>
    <dgm:pt modelId="{A2C4D297-331C-49AF-AFA3-B1EE2204D6A8}" type="parTrans" cxnId="{9060DFFB-C039-4000-AA4F-BF250D55CD63}">
      <dgm:prSet/>
      <dgm:spPr/>
      <dgm:t>
        <a:bodyPr/>
        <a:lstStyle/>
        <a:p>
          <a:pPr algn="ctr"/>
          <a:endParaRPr lang="en-IN" sz="1200"/>
        </a:p>
      </dgm:t>
    </dgm:pt>
    <dgm:pt modelId="{8B5D1539-9FF1-4C47-9F38-6411ACF36701}" type="sibTrans" cxnId="{9060DFFB-C039-4000-AA4F-BF250D55CD63}">
      <dgm:prSet/>
      <dgm:spPr/>
      <dgm:t>
        <a:bodyPr/>
        <a:lstStyle/>
        <a:p>
          <a:pPr algn="ctr"/>
          <a:endParaRPr lang="en-IN" sz="1200"/>
        </a:p>
      </dgm:t>
    </dgm:pt>
    <dgm:pt modelId="{65442758-61BB-4327-B943-E377884C589B}">
      <dgm:prSet phldrT="[Text]" custT="1"/>
      <dgm:spPr/>
      <dgm:t>
        <a:bodyPr/>
        <a:lstStyle/>
        <a:p>
          <a:pPr algn="ctr"/>
          <a:r>
            <a:rPr lang="en-IN" sz="1200"/>
            <a:t>Expedite Order</a:t>
          </a:r>
        </a:p>
      </dgm:t>
    </dgm:pt>
    <dgm:pt modelId="{A207071F-0063-4DCB-AB35-7DCA7831E62A}" type="parTrans" cxnId="{9E106417-2737-4787-B165-A28899B212CC}">
      <dgm:prSet/>
      <dgm:spPr/>
      <dgm:t>
        <a:bodyPr/>
        <a:lstStyle/>
        <a:p>
          <a:pPr algn="ctr"/>
          <a:endParaRPr lang="en-IN" sz="1200"/>
        </a:p>
      </dgm:t>
    </dgm:pt>
    <dgm:pt modelId="{33B82260-4823-4B77-9B9A-188A0D9D2543}" type="sibTrans" cxnId="{9E106417-2737-4787-B165-A28899B212CC}">
      <dgm:prSet/>
      <dgm:spPr/>
      <dgm:t>
        <a:bodyPr/>
        <a:lstStyle/>
        <a:p>
          <a:pPr algn="ctr"/>
          <a:endParaRPr lang="en-IN" sz="1200"/>
        </a:p>
      </dgm:t>
    </dgm:pt>
    <dgm:pt modelId="{60D96A3F-49AB-42F0-970F-2A06C098771C}">
      <dgm:prSet custT="1"/>
      <dgm:spPr/>
      <dgm:t>
        <a:bodyPr/>
        <a:lstStyle/>
        <a:p>
          <a:pPr algn="ctr"/>
          <a:r>
            <a:rPr lang="en-IN" sz="1200"/>
            <a:t>Negotiation and Performa Invoice</a:t>
          </a:r>
        </a:p>
      </dgm:t>
    </dgm:pt>
    <dgm:pt modelId="{27387ED5-982D-40F9-866D-1F9A85E45B86}" type="parTrans" cxnId="{93C2E4EA-9631-478F-BB8D-8B05B93BC582}">
      <dgm:prSet/>
      <dgm:spPr/>
      <dgm:t>
        <a:bodyPr/>
        <a:lstStyle/>
        <a:p>
          <a:pPr algn="ctr"/>
          <a:endParaRPr lang="en-IN" sz="1200"/>
        </a:p>
      </dgm:t>
    </dgm:pt>
    <dgm:pt modelId="{5BF2B093-1A8B-4B63-A67F-484E05991852}" type="sibTrans" cxnId="{93C2E4EA-9631-478F-BB8D-8B05B93BC582}">
      <dgm:prSet/>
      <dgm:spPr/>
      <dgm:t>
        <a:bodyPr/>
        <a:lstStyle/>
        <a:p>
          <a:pPr algn="ctr"/>
          <a:endParaRPr lang="en-IN" sz="1200"/>
        </a:p>
      </dgm:t>
    </dgm:pt>
    <dgm:pt modelId="{560442D0-CE37-4BD0-92A8-1BFAE8383415}">
      <dgm:prSet custT="1"/>
      <dgm:spPr/>
      <dgm:t>
        <a:bodyPr/>
        <a:lstStyle/>
        <a:p>
          <a:pPr algn="ctr"/>
          <a:r>
            <a:rPr lang="en-IN" sz="1200"/>
            <a:t>Purchase Order</a:t>
          </a:r>
        </a:p>
      </dgm:t>
    </dgm:pt>
    <dgm:pt modelId="{9005F43A-BE59-47CF-8F89-3021A7FD4C02}" type="parTrans" cxnId="{8E7712B7-AE73-4327-A7DF-09EA7319A8CB}">
      <dgm:prSet/>
      <dgm:spPr/>
      <dgm:t>
        <a:bodyPr/>
        <a:lstStyle/>
        <a:p>
          <a:pPr algn="ctr"/>
          <a:endParaRPr lang="en-IN" sz="1200"/>
        </a:p>
      </dgm:t>
    </dgm:pt>
    <dgm:pt modelId="{410F8197-1C98-48C8-9D36-3DB264281961}" type="sibTrans" cxnId="{8E7712B7-AE73-4327-A7DF-09EA7319A8CB}">
      <dgm:prSet/>
      <dgm:spPr/>
      <dgm:t>
        <a:bodyPr/>
        <a:lstStyle/>
        <a:p>
          <a:pPr algn="ctr"/>
          <a:endParaRPr lang="en-IN" sz="1200"/>
        </a:p>
      </dgm:t>
    </dgm:pt>
    <dgm:pt modelId="{A96AB045-4E0F-41B6-9C2B-FDBB988CD5E1}">
      <dgm:prSet custT="1"/>
      <dgm:spPr/>
      <dgm:t>
        <a:bodyPr/>
        <a:lstStyle/>
        <a:p>
          <a:pPr algn="ctr"/>
          <a:r>
            <a:rPr lang="en-IN" sz="1200"/>
            <a:t>Follow up</a:t>
          </a:r>
        </a:p>
      </dgm:t>
    </dgm:pt>
    <dgm:pt modelId="{16B9B7F5-0451-4815-A476-1B6B8136CD3A}" type="parTrans" cxnId="{9BB49662-6293-4E8E-9CF3-85C476D86A7B}">
      <dgm:prSet/>
      <dgm:spPr/>
      <dgm:t>
        <a:bodyPr/>
        <a:lstStyle/>
        <a:p>
          <a:pPr algn="ctr"/>
          <a:endParaRPr lang="en-IN" sz="1200"/>
        </a:p>
      </dgm:t>
    </dgm:pt>
    <dgm:pt modelId="{B86956F4-B97D-4521-A24D-21A644C2ED53}" type="sibTrans" cxnId="{9BB49662-6293-4E8E-9CF3-85C476D86A7B}">
      <dgm:prSet/>
      <dgm:spPr/>
      <dgm:t>
        <a:bodyPr/>
        <a:lstStyle/>
        <a:p>
          <a:pPr algn="ctr"/>
          <a:endParaRPr lang="en-IN" sz="1200"/>
        </a:p>
      </dgm:t>
    </dgm:pt>
    <dgm:pt modelId="{C3CFA425-1D1D-48D4-8078-E25E29758BA0}">
      <dgm:prSet custT="1"/>
      <dgm:spPr/>
      <dgm:t>
        <a:bodyPr/>
        <a:lstStyle/>
        <a:p>
          <a:pPr algn="ctr"/>
          <a:r>
            <a:rPr lang="en-IN" sz="1200"/>
            <a:t>Receiving and Inspection</a:t>
          </a:r>
        </a:p>
      </dgm:t>
    </dgm:pt>
    <dgm:pt modelId="{7F725AD1-C6AA-4A1F-978E-87679B59D160}" type="parTrans" cxnId="{0A82E185-0C10-494C-B884-1511B16F51C8}">
      <dgm:prSet/>
      <dgm:spPr/>
      <dgm:t>
        <a:bodyPr/>
        <a:lstStyle/>
        <a:p>
          <a:pPr algn="ctr"/>
          <a:endParaRPr lang="en-IN" sz="1200"/>
        </a:p>
      </dgm:t>
    </dgm:pt>
    <dgm:pt modelId="{56D23338-C804-47B3-BD66-CD4FE131D7B8}" type="sibTrans" cxnId="{0A82E185-0C10-494C-B884-1511B16F51C8}">
      <dgm:prSet/>
      <dgm:spPr/>
      <dgm:t>
        <a:bodyPr/>
        <a:lstStyle/>
        <a:p>
          <a:pPr algn="ctr"/>
          <a:endParaRPr lang="en-IN" sz="1200"/>
        </a:p>
      </dgm:t>
    </dgm:pt>
    <dgm:pt modelId="{5FF23D3F-4354-447C-8285-67EEB259DA9E}">
      <dgm:prSet custT="1"/>
      <dgm:spPr/>
      <dgm:t>
        <a:bodyPr/>
        <a:lstStyle/>
        <a:p>
          <a:pPr algn="ctr"/>
          <a:r>
            <a:rPr lang="en-IN" sz="1200"/>
            <a:t>Submit PI, PO with Receiving Notes in Account Department    </a:t>
          </a:r>
        </a:p>
      </dgm:t>
    </dgm:pt>
    <dgm:pt modelId="{E8C2DC67-E500-44EF-91BA-E889014DDA7B}" type="parTrans" cxnId="{16B86F42-9164-480E-8F2E-E0BAD963DBB0}">
      <dgm:prSet/>
      <dgm:spPr/>
      <dgm:t>
        <a:bodyPr/>
        <a:lstStyle/>
        <a:p>
          <a:pPr algn="ctr"/>
          <a:endParaRPr lang="en-IN" sz="1200"/>
        </a:p>
      </dgm:t>
    </dgm:pt>
    <dgm:pt modelId="{A5D4B07F-FC4F-4118-AAD4-E5C71E39F63C}" type="sibTrans" cxnId="{16B86F42-9164-480E-8F2E-E0BAD963DBB0}">
      <dgm:prSet/>
      <dgm:spPr/>
      <dgm:t>
        <a:bodyPr/>
        <a:lstStyle/>
        <a:p>
          <a:pPr algn="ctr"/>
          <a:endParaRPr lang="en-IN" sz="1200"/>
        </a:p>
      </dgm:t>
    </dgm:pt>
    <dgm:pt modelId="{74FD408C-ED15-4269-9F4A-5A55DDC21FDE}">
      <dgm:prSet custT="1"/>
      <dgm:spPr/>
      <dgm:t>
        <a:bodyPr/>
        <a:lstStyle/>
        <a:p>
          <a:pPr algn="ctr"/>
          <a:r>
            <a:rPr lang="en-IN" sz="1200"/>
            <a:t>Payment of Invoice to supplier</a:t>
          </a:r>
        </a:p>
      </dgm:t>
    </dgm:pt>
    <dgm:pt modelId="{ED3A44BB-0EFB-43D9-A134-D5603836FEF7}" type="parTrans" cxnId="{51A8D89B-FC21-4FE2-8578-6629DD7774C0}">
      <dgm:prSet/>
      <dgm:spPr/>
      <dgm:t>
        <a:bodyPr/>
        <a:lstStyle/>
        <a:p>
          <a:pPr algn="ctr"/>
          <a:endParaRPr lang="en-IN" sz="1200"/>
        </a:p>
      </dgm:t>
    </dgm:pt>
    <dgm:pt modelId="{DD5DBC5E-778E-414B-90CD-0AC22B44DDB4}" type="sibTrans" cxnId="{51A8D89B-FC21-4FE2-8578-6629DD7774C0}">
      <dgm:prSet/>
      <dgm:spPr/>
      <dgm:t>
        <a:bodyPr/>
        <a:lstStyle/>
        <a:p>
          <a:pPr algn="ctr"/>
          <a:endParaRPr lang="en-IN" sz="1200"/>
        </a:p>
      </dgm:t>
    </dgm:pt>
    <dgm:pt modelId="{67C07E47-5585-4991-9331-FBC8DEC42BBB}">
      <dgm:prSet custT="1"/>
      <dgm:spPr/>
      <dgm:t>
        <a:bodyPr/>
        <a:lstStyle/>
        <a:p>
          <a:pPr algn="ctr"/>
          <a:r>
            <a:rPr lang="en-IN" sz="1200"/>
            <a:t>Maintain Records</a:t>
          </a:r>
        </a:p>
      </dgm:t>
    </dgm:pt>
    <dgm:pt modelId="{265E9DB3-CF4B-4410-9CA4-D19515738EA6}" type="parTrans" cxnId="{3C07E66C-2075-4B56-BFAD-30E6B15A878E}">
      <dgm:prSet/>
      <dgm:spPr/>
      <dgm:t>
        <a:bodyPr/>
        <a:lstStyle/>
        <a:p>
          <a:pPr algn="ctr"/>
          <a:endParaRPr lang="en-IN" sz="1200"/>
        </a:p>
      </dgm:t>
    </dgm:pt>
    <dgm:pt modelId="{C6C3D831-84F0-43D7-AC05-00B9080E0E7D}" type="sibTrans" cxnId="{3C07E66C-2075-4B56-BFAD-30E6B15A878E}">
      <dgm:prSet/>
      <dgm:spPr/>
      <dgm:t>
        <a:bodyPr/>
        <a:lstStyle/>
        <a:p>
          <a:pPr algn="ctr"/>
          <a:endParaRPr lang="en-IN" sz="1200"/>
        </a:p>
      </dgm:t>
    </dgm:pt>
    <dgm:pt modelId="{C216BD1C-0544-40B6-9667-B0D2F320ED45}">
      <dgm:prSet custT="1"/>
      <dgm:spPr/>
      <dgm:t>
        <a:bodyPr/>
        <a:lstStyle/>
        <a:p>
          <a:pPr algn="ctr"/>
          <a:r>
            <a:rPr lang="en-IN" sz="1200"/>
            <a:t>Maintenance of vendors</a:t>
          </a:r>
        </a:p>
      </dgm:t>
    </dgm:pt>
    <dgm:pt modelId="{67F0DAF5-1282-4CE6-B423-362267D4AFBC}" type="parTrans" cxnId="{36DCE0C4-C582-4294-ACD4-4EF3234D0443}">
      <dgm:prSet/>
      <dgm:spPr/>
      <dgm:t>
        <a:bodyPr/>
        <a:lstStyle/>
        <a:p>
          <a:pPr algn="ctr"/>
          <a:endParaRPr lang="en-IN" sz="1200"/>
        </a:p>
      </dgm:t>
    </dgm:pt>
    <dgm:pt modelId="{3703038D-C723-4FF8-90A9-2D246145D5E0}" type="sibTrans" cxnId="{36DCE0C4-C582-4294-ACD4-4EF3234D0443}">
      <dgm:prSet/>
      <dgm:spPr/>
      <dgm:t>
        <a:bodyPr/>
        <a:lstStyle/>
        <a:p>
          <a:pPr algn="ctr"/>
          <a:endParaRPr lang="en-IN" sz="1200"/>
        </a:p>
      </dgm:t>
    </dgm:pt>
    <dgm:pt modelId="{52BF9B69-89D4-4FA3-AC13-8296D235010F}" type="pres">
      <dgm:prSet presAssocID="{52940159-B6C1-4242-8108-AE9279A5ACD4}" presName="Name0" presStyleCnt="0">
        <dgm:presLayoutVars>
          <dgm:dir/>
          <dgm:resizeHandles/>
        </dgm:presLayoutVars>
      </dgm:prSet>
      <dgm:spPr/>
    </dgm:pt>
    <dgm:pt modelId="{973C0046-A1B8-4EC1-AE9D-921EA82F56E1}" type="pres">
      <dgm:prSet presAssocID="{961F724E-4369-46AE-84D9-1A16A704111E}" presName="compNode" presStyleCnt="0"/>
      <dgm:spPr/>
    </dgm:pt>
    <dgm:pt modelId="{237CBB01-4B58-4C81-8B4D-C6D2490A5D35}" type="pres">
      <dgm:prSet presAssocID="{961F724E-4369-46AE-84D9-1A16A704111E}" presName="dummyConnPt" presStyleCnt="0"/>
      <dgm:spPr/>
    </dgm:pt>
    <dgm:pt modelId="{A3D027C2-C8B2-400B-ABDC-E352D03D580F}" type="pres">
      <dgm:prSet presAssocID="{961F724E-4369-46AE-84D9-1A16A704111E}" presName="node" presStyleLbl="node1" presStyleIdx="0" presStyleCnt="12" custScaleY="88934">
        <dgm:presLayoutVars>
          <dgm:bulletEnabled val="1"/>
        </dgm:presLayoutVars>
      </dgm:prSet>
      <dgm:spPr/>
    </dgm:pt>
    <dgm:pt modelId="{D197B815-F81C-4908-A2C3-1B311A1308E6}" type="pres">
      <dgm:prSet presAssocID="{E880197B-E8A7-4467-B909-D611DB74B41C}" presName="sibTrans" presStyleLbl="bgSibTrans2D1" presStyleIdx="0" presStyleCnt="11"/>
      <dgm:spPr/>
    </dgm:pt>
    <dgm:pt modelId="{270D6B50-7837-4155-A335-F9607910C3BD}" type="pres">
      <dgm:prSet presAssocID="{51D4BA3F-76B1-40F9-80E2-0C76E9B41162}" presName="compNode" presStyleCnt="0"/>
      <dgm:spPr/>
    </dgm:pt>
    <dgm:pt modelId="{77176F06-5400-4D9F-91BC-12FF2AE7EB51}" type="pres">
      <dgm:prSet presAssocID="{51D4BA3F-76B1-40F9-80E2-0C76E9B41162}" presName="dummyConnPt" presStyleCnt="0"/>
      <dgm:spPr/>
    </dgm:pt>
    <dgm:pt modelId="{E3113952-705F-46A5-81BA-901A62303580}" type="pres">
      <dgm:prSet presAssocID="{51D4BA3F-76B1-40F9-80E2-0C76E9B41162}" presName="node" presStyleLbl="node1" presStyleIdx="1" presStyleCnt="12">
        <dgm:presLayoutVars>
          <dgm:bulletEnabled val="1"/>
        </dgm:presLayoutVars>
      </dgm:prSet>
      <dgm:spPr/>
    </dgm:pt>
    <dgm:pt modelId="{8225F210-B11F-4811-860F-56F7EC10D348}" type="pres">
      <dgm:prSet presAssocID="{E1C94A17-B830-4B6C-B675-C5A846DD674D}" presName="sibTrans" presStyleLbl="bgSibTrans2D1" presStyleIdx="1" presStyleCnt="11"/>
      <dgm:spPr/>
    </dgm:pt>
    <dgm:pt modelId="{D32707AC-E22E-48F2-9D5F-85F3377F4543}" type="pres">
      <dgm:prSet presAssocID="{38201B53-A8A2-4303-BCFB-A9257F7728EB}" presName="compNode" presStyleCnt="0"/>
      <dgm:spPr/>
    </dgm:pt>
    <dgm:pt modelId="{78BAB8AD-A4E5-4D4E-9491-6716748C639A}" type="pres">
      <dgm:prSet presAssocID="{38201B53-A8A2-4303-BCFB-A9257F7728EB}" presName="dummyConnPt" presStyleCnt="0"/>
      <dgm:spPr/>
    </dgm:pt>
    <dgm:pt modelId="{FB1C89F5-ED63-43D6-B38F-C07611E57CA2}" type="pres">
      <dgm:prSet presAssocID="{38201B53-A8A2-4303-BCFB-A9257F7728EB}" presName="node" presStyleLbl="node1" presStyleIdx="2" presStyleCnt="12">
        <dgm:presLayoutVars>
          <dgm:bulletEnabled val="1"/>
        </dgm:presLayoutVars>
      </dgm:prSet>
      <dgm:spPr/>
    </dgm:pt>
    <dgm:pt modelId="{A1604D8B-205B-426F-9E30-EA4461F5997C}" type="pres">
      <dgm:prSet presAssocID="{8B5D1539-9FF1-4C47-9F38-6411ACF36701}" presName="sibTrans" presStyleLbl="bgSibTrans2D1" presStyleIdx="2" presStyleCnt="11"/>
      <dgm:spPr/>
    </dgm:pt>
    <dgm:pt modelId="{9B85C6CF-9C60-47C2-B0DA-546700A5EB52}" type="pres">
      <dgm:prSet presAssocID="{60D96A3F-49AB-42F0-970F-2A06C098771C}" presName="compNode" presStyleCnt="0"/>
      <dgm:spPr/>
    </dgm:pt>
    <dgm:pt modelId="{41A5B409-BD9A-4D38-BA3C-47E1D37ADBCC}" type="pres">
      <dgm:prSet presAssocID="{60D96A3F-49AB-42F0-970F-2A06C098771C}" presName="dummyConnPt" presStyleCnt="0"/>
      <dgm:spPr/>
    </dgm:pt>
    <dgm:pt modelId="{9BA12B8A-FC3A-4F56-849F-E50E46CFE2D0}" type="pres">
      <dgm:prSet presAssocID="{60D96A3F-49AB-42F0-970F-2A06C098771C}" presName="node" presStyleLbl="node1" presStyleIdx="3" presStyleCnt="12">
        <dgm:presLayoutVars>
          <dgm:bulletEnabled val="1"/>
        </dgm:presLayoutVars>
      </dgm:prSet>
      <dgm:spPr/>
    </dgm:pt>
    <dgm:pt modelId="{37E9FF0E-53DF-4932-BC9E-35EDBB4C71A4}" type="pres">
      <dgm:prSet presAssocID="{5BF2B093-1A8B-4B63-A67F-484E05991852}" presName="sibTrans" presStyleLbl="bgSibTrans2D1" presStyleIdx="3" presStyleCnt="11"/>
      <dgm:spPr/>
    </dgm:pt>
    <dgm:pt modelId="{39B9AC2B-39AB-4C72-8AC5-31BB4A5276CB}" type="pres">
      <dgm:prSet presAssocID="{560442D0-CE37-4BD0-92A8-1BFAE8383415}" presName="compNode" presStyleCnt="0"/>
      <dgm:spPr/>
    </dgm:pt>
    <dgm:pt modelId="{CCEEED64-37B8-4D49-B404-41A644AC699C}" type="pres">
      <dgm:prSet presAssocID="{560442D0-CE37-4BD0-92A8-1BFAE8383415}" presName="dummyConnPt" presStyleCnt="0"/>
      <dgm:spPr/>
    </dgm:pt>
    <dgm:pt modelId="{528A3E16-C3E0-461C-ADBC-15FE15C49970}" type="pres">
      <dgm:prSet presAssocID="{560442D0-CE37-4BD0-92A8-1BFAE8383415}" presName="node" presStyleLbl="node1" presStyleIdx="4" presStyleCnt="12">
        <dgm:presLayoutVars>
          <dgm:bulletEnabled val="1"/>
        </dgm:presLayoutVars>
      </dgm:prSet>
      <dgm:spPr/>
    </dgm:pt>
    <dgm:pt modelId="{05DCA4DB-F31B-423E-B9DD-7B655AF2FB51}" type="pres">
      <dgm:prSet presAssocID="{410F8197-1C98-48C8-9D36-3DB264281961}" presName="sibTrans" presStyleLbl="bgSibTrans2D1" presStyleIdx="4" presStyleCnt="11"/>
      <dgm:spPr/>
    </dgm:pt>
    <dgm:pt modelId="{15ED0447-5E92-4316-84EA-7BD07B331978}" type="pres">
      <dgm:prSet presAssocID="{65442758-61BB-4327-B943-E377884C589B}" presName="compNode" presStyleCnt="0"/>
      <dgm:spPr/>
    </dgm:pt>
    <dgm:pt modelId="{B17A5B62-658E-4C7F-8D80-962E4CE6AF98}" type="pres">
      <dgm:prSet presAssocID="{65442758-61BB-4327-B943-E377884C589B}" presName="dummyConnPt" presStyleCnt="0"/>
      <dgm:spPr/>
    </dgm:pt>
    <dgm:pt modelId="{9DFDEB7C-8202-445E-A685-45C5E3896CAA}" type="pres">
      <dgm:prSet presAssocID="{65442758-61BB-4327-B943-E377884C589B}" presName="node" presStyleLbl="node1" presStyleIdx="5" presStyleCnt="12">
        <dgm:presLayoutVars>
          <dgm:bulletEnabled val="1"/>
        </dgm:presLayoutVars>
      </dgm:prSet>
      <dgm:spPr/>
    </dgm:pt>
    <dgm:pt modelId="{E1BE60DF-8685-436A-B3AA-97F1C6E567E5}" type="pres">
      <dgm:prSet presAssocID="{33B82260-4823-4B77-9B9A-188A0D9D2543}" presName="sibTrans" presStyleLbl="bgSibTrans2D1" presStyleIdx="5" presStyleCnt="11"/>
      <dgm:spPr/>
    </dgm:pt>
    <dgm:pt modelId="{5805C903-F15F-45C4-9BC9-8A07A3FD2CA2}" type="pres">
      <dgm:prSet presAssocID="{A96AB045-4E0F-41B6-9C2B-FDBB988CD5E1}" presName="compNode" presStyleCnt="0"/>
      <dgm:spPr/>
    </dgm:pt>
    <dgm:pt modelId="{6E53E980-257C-49FE-95FE-9B9ED6C2C2C0}" type="pres">
      <dgm:prSet presAssocID="{A96AB045-4E0F-41B6-9C2B-FDBB988CD5E1}" presName="dummyConnPt" presStyleCnt="0"/>
      <dgm:spPr/>
    </dgm:pt>
    <dgm:pt modelId="{CBB858A1-491B-4480-BC44-4B4AEBAFA614}" type="pres">
      <dgm:prSet presAssocID="{A96AB045-4E0F-41B6-9C2B-FDBB988CD5E1}" presName="node" presStyleLbl="node1" presStyleIdx="6" presStyleCnt="12">
        <dgm:presLayoutVars>
          <dgm:bulletEnabled val="1"/>
        </dgm:presLayoutVars>
      </dgm:prSet>
      <dgm:spPr/>
    </dgm:pt>
    <dgm:pt modelId="{0D65A7D1-2799-49A1-9F52-A6A914DF5752}" type="pres">
      <dgm:prSet presAssocID="{B86956F4-B97D-4521-A24D-21A644C2ED53}" presName="sibTrans" presStyleLbl="bgSibTrans2D1" presStyleIdx="6" presStyleCnt="11"/>
      <dgm:spPr/>
    </dgm:pt>
    <dgm:pt modelId="{194FA37E-C507-4C83-B83E-77201F08A210}" type="pres">
      <dgm:prSet presAssocID="{C3CFA425-1D1D-48D4-8078-E25E29758BA0}" presName="compNode" presStyleCnt="0"/>
      <dgm:spPr/>
    </dgm:pt>
    <dgm:pt modelId="{3FACC26A-3AB5-4F31-8631-D98A6246F9E9}" type="pres">
      <dgm:prSet presAssocID="{C3CFA425-1D1D-48D4-8078-E25E29758BA0}" presName="dummyConnPt" presStyleCnt="0"/>
      <dgm:spPr/>
    </dgm:pt>
    <dgm:pt modelId="{948399D7-B509-4BE4-A4FB-65D0570599A9}" type="pres">
      <dgm:prSet presAssocID="{C3CFA425-1D1D-48D4-8078-E25E29758BA0}" presName="node" presStyleLbl="node1" presStyleIdx="7" presStyleCnt="12">
        <dgm:presLayoutVars>
          <dgm:bulletEnabled val="1"/>
        </dgm:presLayoutVars>
      </dgm:prSet>
      <dgm:spPr/>
    </dgm:pt>
    <dgm:pt modelId="{4909291E-E5CB-49BD-B028-A99AB4B43BB2}" type="pres">
      <dgm:prSet presAssocID="{56D23338-C804-47B3-BD66-CD4FE131D7B8}" presName="sibTrans" presStyleLbl="bgSibTrans2D1" presStyleIdx="7" presStyleCnt="11"/>
      <dgm:spPr/>
    </dgm:pt>
    <dgm:pt modelId="{3F22090D-FE5D-48E9-9A38-642A1333B80B}" type="pres">
      <dgm:prSet presAssocID="{5FF23D3F-4354-447C-8285-67EEB259DA9E}" presName="compNode" presStyleCnt="0"/>
      <dgm:spPr/>
    </dgm:pt>
    <dgm:pt modelId="{773911A7-CEFA-430B-9F70-7DCB8465287E}" type="pres">
      <dgm:prSet presAssocID="{5FF23D3F-4354-447C-8285-67EEB259DA9E}" presName="dummyConnPt" presStyleCnt="0"/>
      <dgm:spPr/>
    </dgm:pt>
    <dgm:pt modelId="{88F8D92D-271D-4186-8F0A-98FCD0CEF0F0}" type="pres">
      <dgm:prSet presAssocID="{5FF23D3F-4354-447C-8285-67EEB259DA9E}" presName="node" presStyleLbl="node1" presStyleIdx="8" presStyleCnt="12">
        <dgm:presLayoutVars>
          <dgm:bulletEnabled val="1"/>
        </dgm:presLayoutVars>
      </dgm:prSet>
      <dgm:spPr/>
    </dgm:pt>
    <dgm:pt modelId="{B01F811E-BCAB-450C-82C4-3A72EAA7D13A}" type="pres">
      <dgm:prSet presAssocID="{A5D4B07F-FC4F-4118-AAD4-E5C71E39F63C}" presName="sibTrans" presStyleLbl="bgSibTrans2D1" presStyleIdx="8" presStyleCnt="11"/>
      <dgm:spPr/>
    </dgm:pt>
    <dgm:pt modelId="{4B2D1F5C-96F7-4947-9F8F-5CC2A0C2C411}" type="pres">
      <dgm:prSet presAssocID="{74FD408C-ED15-4269-9F4A-5A55DDC21FDE}" presName="compNode" presStyleCnt="0"/>
      <dgm:spPr/>
    </dgm:pt>
    <dgm:pt modelId="{609A44F0-B332-4E13-99DB-0F4DCC45C090}" type="pres">
      <dgm:prSet presAssocID="{74FD408C-ED15-4269-9F4A-5A55DDC21FDE}" presName="dummyConnPt" presStyleCnt="0"/>
      <dgm:spPr/>
    </dgm:pt>
    <dgm:pt modelId="{67A600ED-86EE-4931-AEA2-1CCB44E795F1}" type="pres">
      <dgm:prSet presAssocID="{74FD408C-ED15-4269-9F4A-5A55DDC21FDE}" presName="node" presStyleLbl="node1" presStyleIdx="9" presStyleCnt="12">
        <dgm:presLayoutVars>
          <dgm:bulletEnabled val="1"/>
        </dgm:presLayoutVars>
      </dgm:prSet>
      <dgm:spPr/>
    </dgm:pt>
    <dgm:pt modelId="{A1EE423D-02DD-4A17-9AD8-F8B34139B450}" type="pres">
      <dgm:prSet presAssocID="{DD5DBC5E-778E-414B-90CD-0AC22B44DDB4}" presName="sibTrans" presStyleLbl="bgSibTrans2D1" presStyleIdx="9" presStyleCnt="11"/>
      <dgm:spPr/>
    </dgm:pt>
    <dgm:pt modelId="{6B543C1F-DEE2-4994-9822-DF3D72E11771}" type="pres">
      <dgm:prSet presAssocID="{67C07E47-5585-4991-9331-FBC8DEC42BBB}" presName="compNode" presStyleCnt="0"/>
      <dgm:spPr/>
    </dgm:pt>
    <dgm:pt modelId="{9AB3E45B-8D9F-48F0-BF8E-7A6648681A9E}" type="pres">
      <dgm:prSet presAssocID="{67C07E47-5585-4991-9331-FBC8DEC42BBB}" presName="dummyConnPt" presStyleCnt="0"/>
      <dgm:spPr/>
    </dgm:pt>
    <dgm:pt modelId="{D1CCD2D3-865C-4002-9C21-0F07C2EEFB07}" type="pres">
      <dgm:prSet presAssocID="{67C07E47-5585-4991-9331-FBC8DEC42BBB}" presName="node" presStyleLbl="node1" presStyleIdx="10" presStyleCnt="12">
        <dgm:presLayoutVars>
          <dgm:bulletEnabled val="1"/>
        </dgm:presLayoutVars>
      </dgm:prSet>
      <dgm:spPr/>
    </dgm:pt>
    <dgm:pt modelId="{EC9C4E75-397C-4EAD-9FFC-1D25A4575A7E}" type="pres">
      <dgm:prSet presAssocID="{C6C3D831-84F0-43D7-AC05-00B9080E0E7D}" presName="sibTrans" presStyleLbl="bgSibTrans2D1" presStyleIdx="10" presStyleCnt="11"/>
      <dgm:spPr/>
    </dgm:pt>
    <dgm:pt modelId="{A21FD437-3118-49DA-91B1-84FC272DABC5}" type="pres">
      <dgm:prSet presAssocID="{C216BD1C-0544-40B6-9667-B0D2F320ED45}" presName="compNode" presStyleCnt="0"/>
      <dgm:spPr/>
    </dgm:pt>
    <dgm:pt modelId="{F0B79619-A948-4854-880B-3FA3BBDC7018}" type="pres">
      <dgm:prSet presAssocID="{C216BD1C-0544-40B6-9667-B0D2F320ED45}" presName="dummyConnPt" presStyleCnt="0"/>
      <dgm:spPr/>
    </dgm:pt>
    <dgm:pt modelId="{3AD06974-1DB0-4441-9E49-BC770B0741AA}" type="pres">
      <dgm:prSet presAssocID="{C216BD1C-0544-40B6-9667-B0D2F320ED45}" presName="node" presStyleLbl="node1" presStyleIdx="11" presStyleCnt="12">
        <dgm:presLayoutVars>
          <dgm:bulletEnabled val="1"/>
        </dgm:presLayoutVars>
      </dgm:prSet>
      <dgm:spPr/>
    </dgm:pt>
  </dgm:ptLst>
  <dgm:cxnLst>
    <dgm:cxn modelId="{7986C508-2FC1-4767-9685-C5060377B832}" type="presOf" srcId="{56D23338-C804-47B3-BD66-CD4FE131D7B8}" destId="{4909291E-E5CB-49BD-B028-A99AB4B43BB2}" srcOrd="0" destOrd="0" presId="urn:microsoft.com/office/officeart/2005/8/layout/bProcess4"/>
    <dgm:cxn modelId="{4DDECD0C-69FA-4EA8-A525-E55F050E070F}" type="presOf" srcId="{65442758-61BB-4327-B943-E377884C589B}" destId="{9DFDEB7C-8202-445E-A685-45C5E3896CAA}" srcOrd="0" destOrd="0" presId="urn:microsoft.com/office/officeart/2005/8/layout/bProcess4"/>
    <dgm:cxn modelId="{426A280D-1921-4CD0-8811-8D1995D43013}" type="presOf" srcId="{52940159-B6C1-4242-8108-AE9279A5ACD4}" destId="{52BF9B69-89D4-4FA3-AC13-8296D235010F}" srcOrd="0" destOrd="0" presId="urn:microsoft.com/office/officeart/2005/8/layout/bProcess4"/>
    <dgm:cxn modelId="{9E106417-2737-4787-B165-A28899B212CC}" srcId="{52940159-B6C1-4242-8108-AE9279A5ACD4}" destId="{65442758-61BB-4327-B943-E377884C589B}" srcOrd="5" destOrd="0" parTransId="{A207071F-0063-4DCB-AB35-7DCA7831E62A}" sibTransId="{33B82260-4823-4B77-9B9A-188A0D9D2543}"/>
    <dgm:cxn modelId="{791F2223-0871-4CE8-A7C3-789F3A7526F1}" type="presOf" srcId="{51D4BA3F-76B1-40F9-80E2-0C76E9B41162}" destId="{E3113952-705F-46A5-81BA-901A62303580}" srcOrd="0" destOrd="0" presId="urn:microsoft.com/office/officeart/2005/8/layout/bProcess4"/>
    <dgm:cxn modelId="{497CEC27-3323-48A9-9870-3D5816273BF5}" type="presOf" srcId="{DD5DBC5E-778E-414B-90CD-0AC22B44DDB4}" destId="{A1EE423D-02DD-4A17-9AD8-F8B34139B450}" srcOrd="0" destOrd="0" presId="urn:microsoft.com/office/officeart/2005/8/layout/bProcess4"/>
    <dgm:cxn modelId="{0DFA8428-F825-4809-B454-ED0520C62FF8}" type="presOf" srcId="{C6C3D831-84F0-43D7-AC05-00B9080E0E7D}" destId="{EC9C4E75-397C-4EAD-9FFC-1D25A4575A7E}" srcOrd="0" destOrd="0" presId="urn:microsoft.com/office/officeart/2005/8/layout/bProcess4"/>
    <dgm:cxn modelId="{11EC4130-D0BF-4181-9421-194F3EBAE474}" type="presOf" srcId="{B86956F4-B97D-4521-A24D-21A644C2ED53}" destId="{0D65A7D1-2799-49A1-9F52-A6A914DF5752}" srcOrd="0" destOrd="0" presId="urn:microsoft.com/office/officeart/2005/8/layout/bProcess4"/>
    <dgm:cxn modelId="{23783234-16F6-46C2-A230-FF919B765BB0}" type="presOf" srcId="{C3CFA425-1D1D-48D4-8078-E25E29758BA0}" destId="{948399D7-B509-4BE4-A4FB-65D0570599A9}" srcOrd="0" destOrd="0" presId="urn:microsoft.com/office/officeart/2005/8/layout/bProcess4"/>
    <dgm:cxn modelId="{20C9D23E-CD06-4E1D-B894-0BFFBE8635D4}" type="presOf" srcId="{74FD408C-ED15-4269-9F4A-5A55DDC21FDE}" destId="{67A600ED-86EE-4931-AEA2-1CCB44E795F1}" srcOrd="0" destOrd="0" presId="urn:microsoft.com/office/officeart/2005/8/layout/bProcess4"/>
    <dgm:cxn modelId="{2B28CF5C-D693-442F-B2B1-C474821D4DBD}" type="presOf" srcId="{5BF2B093-1A8B-4B63-A67F-484E05991852}" destId="{37E9FF0E-53DF-4932-BC9E-35EDBB4C71A4}" srcOrd="0" destOrd="0" presId="urn:microsoft.com/office/officeart/2005/8/layout/bProcess4"/>
    <dgm:cxn modelId="{16B86F42-9164-480E-8F2E-E0BAD963DBB0}" srcId="{52940159-B6C1-4242-8108-AE9279A5ACD4}" destId="{5FF23D3F-4354-447C-8285-67EEB259DA9E}" srcOrd="8" destOrd="0" parTransId="{E8C2DC67-E500-44EF-91BA-E889014DDA7B}" sibTransId="{A5D4B07F-FC4F-4118-AAD4-E5C71E39F63C}"/>
    <dgm:cxn modelId="{9BB49662-6293-4E8E-9CF3-85C476D86A7B}" srcId="{52940159-B6C1-4242-8108-AE9279A5ACD4}" destId="{A96AB045-4E0F-41B6-9C2B-FDBB988CD5E1}" srcOrd="6" destOrd="0" parTransId="{16B9B7F5-0451-4815-A476-1B6B8136CD3A}" sibTransId="{B86956F4-B97D-4521-A24D-21A644C2ED53}"/>
    <dgm:cxn modelId="{DDE62249-7BB2-4216-A931-10380EB7518A}" type="presOf" srcId="{38201B53-A8A2-4303-BCFB-A9257F7728EB}" destId="{FB1C89F5-ED63-43D6-B38F-C07611E57CA2}" srcOrd="0" destOrd="0" presId="urn:microsoft.com/office/officeart/2005/8/layout/bProcess4"/>
    <dgm:cxn modelId="{3C07E66C-2075-4B56-BFAD-30E6B15A878E}" srcId="{52940159-B6C1-4242-8108-AE9279A5ACD4}" destId="{67C07E47-5585-4991-9331-FBC8DEC42BBB}" srcOrd="10" destOrd="0" parTransId="{265E9DB3-CF4B-4410-9CA4-D19515738EA6}" sibTransId="{C6C3D831-84F0-43D7-AC05-00B9080E0E7D}"/>
    <dgm:cxn modelId="{A5A45650-367F-41F4-9286-8480FC621FC1}" type="presOf" srcId="{8B5D1539-9FF1-4C47-9F38-6411ACF36701}" destId="{A1604D8B-205B-426F-9E30-EA4461F5997C}" srcOrd="0" destOrd="0" presId="urn:microsoft.com/office/officeart/2005/8/layout/bProcess4"/>
    <dgm:cxn modelId="{3BA8167E-61DB-4A37-9822-A22C5B34A350}" srcId="{52940159-B6C1-4242-8108-AE9279A5ACD4}" destId="{51D4BA3F-76B1-40F9-80E2-0C76E9B41162}" srcOrd="1" destOrd="0" parTransId="{1B6331F1-AC4D-42B8-9C3C-452C493D697C}" sibTransId="{E1C94A17-B830-4B6C-B675-C5A846DD674D}"/>
    <dgm:cxn modelId="{15D8CE7E-E55C-44D1-A22B-DA7A92AE37F4}" type="presOf" srcId="{C216BD1C-0544-40B6-9667-B0D2F320ED45}" destId="{3AD06974-1DB0-4441-9E49-BC770B0741AA}" srcOrd="0" destOrd="0" presId="urn:microsoft.com/office/officeart/2005/8/layout/bProcess4"/>
    <dgm:cxn modelId="{700CBC81-38DD-4AF4-8587-BB49D8B7DF0D}" type="presOf" srcId="{410F8197-1C98-48C8-9D36-3DB264281961}" destId="{05DCA4DB-F31B-423E-B9DD-7B655AF2FB51}" srcOrd="0" destOrd="0" presId="urn:microsoft.com/office/officeart/2005/8/layout/bProcess4"/>
    <dgm:cxn modelId="{0A82E185-0C10-494C-B884-1511B16F51C8}" srcId="{52940159-B6C1-4242-8108-AE9279A5ACD4}" destId="{C3CFA425-1D1D-48D4-8078-E25E29758BA0}" srcOrd="7" destOrd="0" parTransId="{7F725AD1-C6AA-4A1F-978E-87679B59D160}" sibTransId="{56D23338-C804-47B3-BD66-CD4FE131D7B8}"/>
    <dgm:cxn modelId="{938B538D-D33E-4E56-B977-8D5295CD5227}" type="presOf" srcId="{5FF23D3F-4354-447C-8285-67EEB259DA9E}" destId="{88F8D92D-271D-4186-8F0A-98FCD0CEF0F0}" srcOrd="0" destOrd="0" presId="urn:microsoft.com/office/officeart/2005/8/layout/bProcess4"/>
    <dgm:cxn modelId="{5979F098-CB3B-4DD9-9FA2-89AA230ADAF0}" type="presOf" srcId="{560442D0-CE37-4BD0-92A8-1BFAE8383415}" destId="{528A3E16-C3E0-461C-ADBC-15FE15C49970}" srcOrd="0" destOrd="0" presId="urn:microsoft.com/office/officeart/2005/8/layout/bProcess4"/>
    <dgm:cxn modelId="{15D4F39A-320B-40B7-86B5-E264AAA33870}" type="presOf" srcId="{A96AB045-4E0F-41B6-9C2B-FDBB988CD5E1}" destId="{CBB858A1-491B-4480-BC44-4B4AEBAFA614}" srcOrd="0" destOrd="0" presId="urn:microsoft.com/office/officeart/2005/8/layout/bProcess4"/>
    <dgm:cxn modelId="{51A8D89B-FC21-4FE2-8578-6629DD7774C0}" srcId="{52940159-B6C1-4242-8108-AE9279A5ACD4}" destId="{74FD408C-ED15-4269-9F4A-5A55DDC21FDE}" srcOrd="9" destOrd="0" parTransId="{ED3A44BB-0EFB-43D9-A134-D5603836FEF7}" sibTransId="{DD5DBC5E-778E-414B-90CD-0AC22B44DDB4}"/>
    <dgm:cxn modelId="{24566DA1-72F3-4A33-A483-CD33DF159037}" type="presOf" srcId="{E1C94A17-B830-4B6C-B675-C5A846DD674D}" destId="{8225F210-B11F-4811-860F-56F7EC10D348}" srcOrd="0" destOrd="0" presId="urn:microsoft.com/office/officeart/2005/8/layout/bProcess4"/>
    <dgm:cxn modelId="{B12D76B6-094C-4800-9B04-A4F784B4764F}" type="presOf" srcId="{E880197B-E8A7-4467-B909-D611DB74B41C}" destId="{D197B815-F81C-4908-A2C3-1B311A1308E6}" srcOrd="0" destOrd="0" presId="urn:microsoft.com/office/officeart/2005/8/layout/bProcess4"/>
    <dgm:cxn modelId="{8E7712B7-AE73-4327-A7DF-09EA7319A8CB}" srcId="{52940159-B6C1-4242-8108-AE9279A5ACD4}" destId="{560442D0-CE37-4BD0-92A8-1BFAE8383415}" srcOrd="4" destOrd="0" parTransId="{9005F43A-BE59-47CF-8F89-3021A7FD4C02}" sibTransId="{410F8197-1C98-48C8-9D36-3DB264281961}"/>
    <dgm:cxn modelId="{176A68C2-373F-4399-A296-616ED1FED3A0}" type="presOf" srcId="{67C07E47-5585-4991-9331-FBC8DEC42BBB}" destId="{D1CCD2D3-865C-4002-9C21-0F07C2EEFB07}" srcOrd="0" destOrd="0" presId="urn:microsoft.com/office/officeart/2005/8/layout/bProcess4"/>
    <dgm:cxn modelId="{36DCE0C4-C582-4294-ACD4-4EF3234D0443}" srcId="{52940159-B6C1-4242-8108-AE9279A5ACD4}" destId="{C216BD1C-0544-40B6-9667-B0D2F320ED45}" srcOrd="11" destOrd="0" parTransId="{67F0DAF5-1282-4CE6-B423-362267D4AFBC}" sibTransId="{3703038D-C723-4FF8-90A9-2D246145D5E0}"/>
    <dgm:cxn modelId="{27F4A5C9-8D9D-4250-9414-0D37207D825A}" type="presOf" srcId="{60D96A3F-49AB-42F0-970F-2A06C098771C}" destId="{9BA12B8A-FC3A-4F56-849F-E50E46CFE2D0}" srcOrd="0" destOrd="0" presId="urn:microsoft.com/office/officeart/2005/8/layout/bProcess4"/>
    <dgm:cxn modelId="{C4C6A9CF-9EA4-4425-A9AC-0FC47EC88260}" type="presOf" srcId="{961F724E-4369-46AE-84D9-1A16A704111E}" destId="{A3D027C2-C8B2-400B-ABDC-E352D03D580F}" srcOrd="0" destOrd="0" presId="urn:microsoft.com/office/officeart/2005/8/layout/bProcess4"/>
    <dgm:cxn modelId="{93C2E4EA-9631-478F-BB8D-8B05B93BC582}" srcId="{52940159-B6C1-4242-8108-AE9279A5ACD4}" destId="{60D96A3F-49AB-42F0-970F-2A06C098771C}" srcOrd="3" destOrd="0" parTransId="{27387ED5-982D-40F9-866D-1F9A85E45B86}" sibTransId="{5BF2B093-1A8B-4B63-A67F-484E05991852}"/>
    <dgm:cxn modelId="{A3BCF4F6-970F-4F94-B736-7F28DEE945C7}" type="presOf" srcId="{A5D4B07F-FC4F-4118-AAD4-E5C71E39F63C}" destId="{B01F811E-BCAB-450C-82C4-3A72EAA7D13A}" srcOrd="0" destOrd="0" presId="urn:microsoft.com/office/officeart/2005/8/layout/bProcess4"/>
    <dgm:cxn modelId="{6EA286F8-491A-48BE-945D-E59564183DE5}" type="presOf" srcId="{33B82260-4823-4B77-9B9A-188A0D9D2543}" destId="{E1BE60DF-8685-436A-B3AA-97F1C6E567E5}" srcOrd="0" destOrd="0" presId="urn:microsoft.com/office/officeart/2005/8/layout/bProcess4"/>
    <dgm:cxn modelId="{9060DFFB-C039-4000-AA4F-BF250D55CD63}" srcId="{52940159-B6C1-4242-8108-AE9279A5ACD4}" destId="{38201B53-A8A2-4303-BCFB-A9257F7728EB}" srcOrd="2" destOrd="0" parTransId="{A2C4D297-331C-49AF-AFA3-B1EE2204D6A8}" sibTransId="{8B5D1539-9FF1-4C47-9F38-6411ACF36701}"/>
    <dgm:cxn modelId="{091733FF-A666-48DF-8020-7517AF8A7B2A}" srcId="{52940159-B6C1-4242-8108-AE9279A5ACD4}" destId="{961F724E-4369-46AE-84D9-1A16A704111E}" srcOrd="0" destOrd="0" parTransId="{2AA528FD-1157-49E9-8CB7-DD2A4957E997}" sibTransId="{E880197B-E8A7-4467-B909-D611DB74B41C}"/>
    <dgm:cxn modelId="{CF040D76-50C3-466F-B70C-2EB49E82F4F6}" type="presParOf" srcId="{52BF9B69-89D4-4FA3-AC13-8296D235010F}" destId="{973C0046-A1B8-4EC1-AE9D-921EA82F56E1}" srcOrd="0" destOrd="0" presId="urn:microsoft.com/office/officeart/2005/8/layout/bProcess4"/>
    <dgm:cxn modelId="{1C173E31-45F1-40EC-8557-131843EE9AD3}" type="presParOf" srcId="{973C0046-A1B8-4EC1-AE9D-921EA82F56E1}" destId="{237CBB01-4B58-4C81-8B4D-C6D2490A5D35}" srcOrd="0" destOrd="0" presId="urn:microsoft.com/office/officeart/2005/8/layout/bProcess4"/>
    <dgm:cxn modelId="{25EABD2A-4069-46EF-AA56-03BC147E1AD3}" type="presParOf" srcId="{973C0046-A1B8-4EC1-AE9D-921EA82F56E1}" destId="{A3D027C2-C8B2-400B-ABDC-E352D03D580F}" srcOrd="1" destOrd="0" presId="urn:microsoft.com/office/officeart/2005/8/layout/bProcess4"/>
    <dgm:cxn modelId="{24014522-581A-4D1B-8101-52017B95F18D}" type="presParOf" srcId="{52BF9B69-89D4-4FA3-AC13-8296D235010F}" destId="{D197B815-F81C-4908-A2C3-1B311A1308E6}" srcOrd="1" destOrd="0" presId="urn:microsoft.com/office/officeart/2005/8/layout/bProcess4"/>
    <dgm:cxn modelId="{BBF1D201-6150-4E6F-803A-B69FA6182246}" type="presParOf" srcId="{52BF9B69-89D4-4FA3-AC13-8296D235010F}" destId="{270D6B50-7837-4155-A335-F9607910C3BD}" srcOrd="2" destOrd="0" presId="urn:microsoft.com/office/officeart/2005/8/layout/bProcess4"/>
    <dgm:cxn modelId="{E98BD8AA-2B4A-486C-BC80-47ED93BB45E6}" type="presParOf" srcId="{270D6B50-7837-4155-A335-F9607910C3BD}" destId="{77176F06-5400-4D9F-91BC-12FF2AE7EB51}" srcOrd="0" destOrd="0" presId="urn:microsoft.com/office/officeart/2005/8/layout/bProcess4"/>
    <dgm:cxn modelId="{E9CA58E8-692C-4A79-8052-77428FA04BCE}" type="presParOf" srcId="{270D6B50-7837-4155-A335-F9607910C3BD}" destId="{E3113952-705F-46A5-81BA-901A62303580}" srcOrd="1" destOrd="0" presId="urn:microsoft.com/office/officeart/2005/8/layout/bProcess4"/>
    <dgm:cxn modelId="{734642C3-5F10-4735-A41C-F8CAB3E24199}" type="presParOf" srcId="{52BF9B69-89D4-4FA3-AC13-8296D235010F}" destId="{8225F210-B11F-4811-860F-56F7EC10D348}" srcOrd="3" destOrd="0" presId="urn:microsoft.com/office/officeart/2005/8/layout/bProcess4"/>
    <dgm:cxn modelId="{A5B96BB8-0593-497F-B4D7-685D272A194A}" type="presParOf" srcId="{52BF9B69-89D4-4FA3-AC13-8296D235010F}" destId="{D32707AC-E22E-48F2-9D5F-85F3377F4543}" srcOrd="4" destOrd="0" presId="urn:microsoft.com/office/officeart/2005/8/layout/bProcess4"/>
    <dgm:cxn modelId="{78B39002-D523-4E5B-A16D-86C72CA94C28}" type="presParOf" srcId="{D32707AC-E22E-48F2-9D5F-85F3377F4543}" destId="{78BAB8AD-A4E5-4D4E-9491-6716748C639A}" srcOrd="0" destOrd="0" presId="urn:microsoft.com/office/officeart/2005/8/layout/bProcess4"/>
    <dgm:cxn modelId="{FAC831C2-6E32-42C4-A09B-5004C24A0B26}" type="presParOf" srcId="{D32707AC-E22E-48F2-9D5F-85F3377F4543}" destId="{FB1C89F5-ED63-43D6-B38F-C07611E57CA2}" srcOrd="1" destOrd="0" presId="urn:microsoft.com/office/officeart/2005/8/layout/bProcess4"/>
    <dgm:cxn modelId="{B8F10E7A-6A9E-49B4-AE9A-8127F97EA5AB}" type="presParOf" srcId="{52BF9B69-89D4-4FA3-AC13-8296D235010F}" destId="{A1604D8B-205B-426F-9E30-EA4461F5997C}" srcOrd="5" destOrd="0" presId="urn:microsoft.com/office/officeart/2005/8/layout/bProcess4"/>
    <dgm:cxn modelId="{D6C954D4-636F-4D11-8C7B-D2B57DC013A8}" type="presParOf" srcId="{52BF9B69-89D4-4FA3-AC13-8296D235010F}" destId="{9B85C6CF-9C60-47C2-B0DA-546700A5EB52}" srcOrd="6" destOrd="0" presId="urn:microsoft.com/office/officeart/2005/8/layout/bProcess4"/>
    <dgm:cxn modelId="{DEC2E0FF-97F4-4528-BCD9-77AE2F6DFF43}" type="presParOf" srcId="{9B85C6CF-9C60-47C2-B0DA-546700A5EB52}" destId="{41A5B409-BD9A-4D38-BA3C-47E1D37ADBCC}" srcOrd="0" destOrd="0" presId="urn:microsoft.com/office/officeart/2005/8/layout/bProcess4"/>
    <dgm:cxn modelId="{57A4727E-A22C-44CD-95C7-8A5D6B0E0C7C}" type="presParOf" srcId="{9B85C6CF-9C60-47C2-B0DA-546700A5EB52}" destId="{9BA12B8A-FC3A-4F56-849F-E50E46CFE2D0}" srcOrd="1" destOrd="0" presId="urn:microsoft.com/office/officeart/2005/8/layout/bProcess4"/>
    <dgm:cxn modelId="{3BC049F5-B7DD-4BEB-8998-650A9C3FDC3A}" type="presParOf" srcId="{52BF9B69-89D4-4FA3-AC13-8296D235010F}" destId="{37E9FF0E-53DF-4932-BC9E-35EDBB4C71A4}" srcOrd="7" destOrd="0" presId="urn:microsoft.com/office/officeart/2005/8/layout/bProcess4"/>
    <dgm:cxn modelId="{ECE005BB-8E9E-41C0-AA50-DEF6FDFBCFA7}" type="presParOf" srcId="{52BF9B69-89D4-4FA3-AC13-8296D235010F}" destId="{39B9AC2B-39AB-4C72-8AC5-31BB4A5276CB}" srcOrd="8" destOrd="0" presId="urn:microsoft.com/office/officeart/2005/8/layout/bProcess4"/>
    <dgm:cxn modelId="{B8C523D2-2C86-4536-8E2E-B5C2326FB8DF}" type="presParOf" srcId="{39B9AC2B-39AB-4C72-8AC5-31BB4A5276CB}" destId="{CCEEED64-37B8-4D49-B404-41A644AC699C}" srcOrd="0" destOrd="0" presId="urn:microsoft.com/office/officeart/2005/8/layout/bProcess4"/>
    <dgm:cxn modelId="{18889FCD-8F3E-486C-B78E-FB2CAB4B1C2F}" type="presParOf" srcId="{39B9AC2B-39AB-4C72-8AC5-31BB4A5276CB}" destId="{528A3E16-C3E0-461C-ADBC-15FE15C49970}" srcOrd="1" destOrd="0" presId="urn:microsoft.com/office/officeart/2005/8/layout/bProcess4"/>
    <dgm:cxn modelId="{C048A68F-F299-40EC-93FE-66F2479385DB}" type="presParOf" srcId="{52BF9B69-89D4-4FA3-AC13-8296D235010F}" destId="{05DCA4DB-F31B-423E-B9DD-7B655AF2FB51}" srcOrd="9" destOrd="0" presId="urn:microsoft.com/office/officeart/2005/8/layout/bProcess4"/>
    <dgm:cxn modelId="{ACEAAA37-C376-4ED4-AD7E-7C300DD70D21}" type="presParOf" srcId="{52BF9B69-89D4-4FA3-AC13-8296D235010F}" destId="{15ED0447-5E92-4316-84EA-7BD07B331978}" srcOrd="10" destOrd="0" presId="urn:microsoft.com/office/officeart/2005/8/layout/bProcess4"/>
    <dgm:cxn modelId="{2C46D52A-DD8C-4443-B957-B2B0D4890610}" type="presParOf" srcId="{15ED0447-5E92-4316-84EA-7BD07B331978}" destId="{B17A5B62-658E-4C7F-8D80-962E4CE6AF98}" srcOrd="0" destOrd="0" presId="urn:microsoft.com/office/officeart/2005/8/layout/bProcess4"/>
    <dgm:cxn modelId="{687AF5B2-54B7-440F-8D0A-87D0E86B45DF}" type="presParOf" srcId="{15ED0447-5E92-4316-84EA-7BD07B331978}" destId="{9DFDEB7C-8202-445E-A685-45C5E3896CAA}" srcOrd="1" destOrd="0" presId="urn:microsoft.com/office/officeart/2005/8/layout/bProcess4"/>
    <dgm:cxn modelId="{6BA7C2D4-1262-40AD-883D-C5A5BD065FB3}" type="presParOf" srcId="{52BF9B69-89D4-4FA3-AC13-8296D235010F}" destId="{E1BE60DF-8685-436A-B3AA-97F1C6E567E5}" srcOrd="11" destOrd="0" presId="urn:microsoft.com/office/officeart/2005/8/layout/bProcess4"/>
    <dgm:cxn modelId="{B9D71639-07E8-49DE-B7A4-963E9AD0C7C1}" type="presParOf" srcId="{52BF9B69-89D4-4FA3-AC13-8296D235010F}" destId="{5805C903-F15F-45C4-9BC9-8A07A3FD2CA2}" srcOrd="12" destOrd="0" presId="urn:microsoft.com/office/officeart/2005/8/layout/bProcess4"/>
    <dgm:cxn modelId="{8C43938A-6016-44E2-A77B-F6E7880FE2F6}" type="presParOf" srcId="{5805C903-F15F-45C4-9BC9-8A07A3FD2CA2}" destId="{6E53E980-257C-49FE-95FE-9B9ED6C2C2C0}" srcOrd="0" destOrd="0" presId="urn:microsoft.com/office/officeart/2005/8/layout/bProcess4"/>
    <dgm:cxn modelId="{9CBE7A07-CADA-4316-85FB-05141B2715BA}" type="presParOf" srcId="{5805C903-F15F-45C4-9BC9-8A07A3FD2CA2}" destId="{CBB858A1-491B-4480-BC44-4B4AEBAFA614}" srcOrd="1" destOrd="0" presId="urn:microsoft.com/office/officeart/2005/8/layout/bProcess4"/>
    <dgm:cxn modelId="{56295405-1D6A-4EE4-A90A-364AE9C54FEB}" type="presParOf" srcId="{52BF9B69-89D4-4FA3-AC13-8296D235010F}" destId="{0D65A7D1-2799-49A1-9F52-A6A914DF5752}" srcOrd="13" destOrd="0" presId="urn:microsoft.com/office/officeart/2005/8/layout/bProcess4"/>
    <dgm:cxn modelId="{6BB0CEFB-B221-4020-8CDE-7B45D3A18558}" type="presParOf" srcId="{52BF9B69-89D4-4FA3-AC13-8296D235010F}" destId="{194FA37E-C507-4C83-B83E-77201F08A210}" srcOrd="14" destOrd="0" presId="urn:microsoft.com/office/officeart/2005/8/layout/bProcess4"/>
    <dgm:cxn modelId="{D4E761DD-8942-4741-9E41-60F3145AC9D5}" type="presParOf" srcId="{194FA37E-C507-4C83-B83E-77201F08A210}" destId="{3FACC26A-3AB5-4F31-8631-D98A6246F9E9}" srcOrd="0" destOrd="0" presId="urn:microsoft.com/office/officeart/2005/8/layout/bProcess4"/>
    <dgm:cxn modelId="{7CFF41A2-33E5-44D6-A4AF-81A7B1AA06DF}" type="presParOf" srcId="{194FA37E-C507-4C83-B83E-77201F08A210}" destId="{948399D7-B509-4BE4-A4FB-65D0570599A9}" srcOrd="1" destOrd="0" presId="urn:microsoft.com/office/officeart/2005/8/layout/bProcess4"/>
    <dgm:cxn modelId="{E88F4299-2768-4937-BA60-A0D1CAF94053}" type="presParOf" srcId="{52BF9B69-89D4-4FA3-AC13-8296D235010F}" destId="{4909291E-E5CB-49BD-B028-A99AB4B43BB2}" srcOrd="15" destOrd="0" presId="urn:microsoft.com/office/officeart/2005/8/layout/bProcess4"/>
    <dgm:cxn modelId="{179A289F-360E-4DFC-996D-9BDE4D4894F4}" type="presParOf" srcId="{52BF9B69-89D4-4FA3-AC13-8296D235010F}" destId="{3F22090D-FE5D-48E9-9A38-642A1333B80B}" srcOrd="16" destOrd="0" presId="urn:microsoft.com/office/officeart/2005/8/layout/bProcess4"/>
    <dgm:cxn modelId="{53874A09-62C3-4319-AC9C-12B81A203B67}" type="presParOf" srcId="{3F22090D-FE5D-48E9-9A38-642A1333B80B}" destId="{773911A7-CEFA-430B-9F70-7DCB8465287E}" srcOrd="0" destOrd="0" presId="urn:microsoft.com/office/officeart/2005/8/layout/bProcess4"/>
    <dgm:cxn modelId="{0CD04E54-CD7E-40D2-8B52-6D508E2CB5D6}" type="presParOf" srcId="{3F22090D-FE5D-48E9-9A38-642A1333B80B}" destId="{88F8D92D-271D-4186-8F0A-98FCD0CEF0F0}" srcOrd="1" destOrd="0" presId="urn:microsoft.com/office/officeart/2005/8/layout/bProcess4"/>
    <dgm:cxn modelId="{B85ECB15-C360-4FBA-BED2-272812B83DB9}" type="presParOf" srcId="{52BF9B69-89D4-4FA3-AC13-8296D235010F}" destId="{B01F811E-BCAB-450C-82C4-3A72EAA7D13A}" srcOrd="17" destOrd="0" presId="urn:microsoft.com/office/officeart/2005/8/layout/bProcess4"/>
    <dgm:cxn modelId="{07899AF4-FBCE-4F7C-B40E-EF795B64DD11}" type="presParOf" srcId="{52BF9B69-89D4-4FA3-AC13-8296D235010F}" destId="{4B2D1F5C-96F7-4947-9F8F-5CC2A0C2C411}" srcOrd="18" destOrd="0" presId="urn:microsoft.com/office/officeart/2005/8/layout/bProcess4"/>
    <dgm:cxn modelId="{9B5EC102-94A1-40A7-A514-5CB4E996C526}" type="presParOf" srcId="{4B2D1F5C-96F7-4947-9F8F-5CC2A0C2C411}" destId="{609A44F0-B332-4E13-99DB-0F4DCC45C090}" srcOrd="0" destOrd="0" presId="urn:microsoft.com/office/officeart/2005/8/layout/bProcess4"/>
    <dgm:cxn modelId="{8AB83062-EE73-4BF4-861C-05B61BFCCB56}" type="presParOf" srcId="{4B2D1F5C-96F7-4947-9F8F-5CC2A0C2C411}" destId="{67A600ED-86EE-4931-AEA2-1CCB44E795F1}" srcOrd="1" destOrd="0" presId="urn:microsoft.com/office/officeart/2005/8/layout/bProcess4"/>
    <dgm:cxn modelId="{AB11457C-59C7-42BF-A399-A08143041D68}" type="presParOf" srcId="{52BF9B69-89D4-4FA3-AC13-8296D235010F}" destId="{A1EE423D-02DD-4A17-9AD8-F8B34139B450}" srcOrd="19" destOrd="0" presId="urn:microsoft.com/office/officeart/2005/8/layout/bProcess4"/>
    <dgm:cxn modelId="{0C74797E-C08A-4137-A142-8256176C1CAB}" type="presParOf" srcId="{52BF9B69-89D4-4FA3-AC13-8296D235010F}" destId="{6B543C1F-DEE2-4994-9822-DF3D72E11771}" srcOrd="20" destOrd="0" presId="urn:microsoft.com/office/officeart/2005/8/layout/bProcess4"/>
    <dgm:cxn modelId="{B3A3BFE6-08FD-4899-8D01-6F7FD079ED8C}" type="presParOf" srcId="{6B543C1F-DEE2-4994-9822-DF3D72E11771}" destId="{9AB3E45B-8D9F-48F0-BF8E-7A6648681A9E}" srcOrd="0" destOrd="0" presId="urn:microsoft.com/office/officeart/2005/8/layout/bProcess4"/>
    <dgm:cxn modelId="{F8486D60-B929-43AF-BD5E-7C24F16CD992}" type="presParOf" srcId="{6B543C1F-DEE2-4994-9822-DF3D72E11771}" destId="{D1CCD2D3-865C-4002-9C21-0F07C2EEFB07}" srcOrd="1" destOrd="0" presId="urn:microsoft.com/office/officeart/2005/8/layout/bProcess4"/>
    <dgm:cxn modelId="{BCDD240E-9DB1-44D7-93F2-CBA62426EC6A}" type="presParOf" srcId="{52BF9B69-89D4-4FA3-AC13-8296D235010F}" destId="{EC9C4E75-397C-4EAD-9FFC-1D25A4575A7E}" srcOrd="21" destOrd="0" presId="urn:microsoft.com/office/officeart/2005/8/layout/bProcess4"/>
    <dgm:cxn modelId="{8A43F78D-544B-4264-BC42-C5417700B6C6}" type="presParOf" srcId="{52BF9B69-89D4-4FA3-AC13-8296D235010F}" destId="{A21FD437-3118-49DA-91B1-84FC272DABC5}" srcOrd="22" destOrd="0" presId="urn:microsoft.com/office/officeart/2005/8/layout/bProcess4"/>
    <dgm:cxn modelId="{62DC2A6A-D53F-4E8E-877B-B838F3547B32}" type="presParOf" srcId="{A21FD437-3118-49DA-91B1-84FC272DABC5}" destId="{F0B79619-A948-4854-880B-3FA3BBDC7018}" srcOrd="0" destOrd="0" presId="urn:microsoft.com/office/officeart/2005/8/layout/bProcess4"/>
    <dgm:cxn modelId="{8F9D1044-5E48-4901-88B8-00BE9FFACC0E}" type="presParOf" srcId="{A21FD437-3118-49DA-91B1-84FC272DABC5}" destId="{3AD06974-1DB0-4441-9E49-BC770B0741AA}" srcOrd="1" destOrd="0" presId="urn:microsoft.com/office/officeart/2005/8/layout/bProcess4"/>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197B815-F81C-4908-A2C3-1B311A1308E6}">
      <dsp:nvSpPr>
        <dsp:cNvPr id="0" name=""/>
        <dsp:cNvSpPr/>
      </dsp:nvSpPr>
      <dsp:spPr>
        <a:xfrm rot="5400000">
          <a:off x="-151221" y="717734"/>
          <a:ext cx="726828" cy="92424"/>
        </a:xfrm>
        <a:prstGeom prst="rect">
          <a:avLst/>
        </a:prstGeom>
        <a:solidFill>
          <a:schemeClr val="accent2">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A3D027C2-C8B2-400B-ABDC-E352D03D580F}">
      <dsp:nvSpPr>
        <dsp:cNvPr id="0" name=""/>
        <dsp:cNvSpPr/>
      </dsp:nvSpPr>
      <dsp:spPr>
        <a:xfrm>
          <a:off x="1892" y="276436"/>
          <a:ext cx="1026937" cy="547977"/>
        </a:xfrm>
        <a:prstGeom prst="roundRect">
          <a:avLst>
            <a:gd name="adj" fmla="val 100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IN" sz="1200" kern="1200"/>
            <a:t>Demand from Kitchen</a:t>
          </a:r>
        </a:p>
      </dsp:txBody>
      <dsp:txXfrm>
        <a:off x="17942" y="292486"/>
        <a:ext cx="994837" cy="515877"/>
      </dsp:txXfrm>
    </dsp:sp>
    <dsp:sp modelId="{8225F210-B11F-4811-860F-56F7EC10D348}">
      <dsp:nvSpPr>
        <dsp:cNvPr id="0" name=""/>
        <dsp:cNvSpPr/>
      </dsp:nvSpPr>
      <dsp:spPr>
        <a:xfrm rot="5400000">
          <a:off x="-167995" y="1471163"/>
          <a:ext cx="760376" cy="92424"/>
        </a:xfrm>
        <a:prstGeom prst="rect">
          <a:avLst/>
        </a:prstGeom>
        <a:solidFill>
          <a:schemeClr val="accent3">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E3113952-705F-46A5-81BA-901A62303580}">
      <dsp:nvSpPr>
        <dsp:cNvPr id="0" name=""/>
        <dsp:cNvSpPr/>
      </dsp:nvSpPr>
      <dsp:spPr>
        <a:xfrm>
          <a:off x="1892" y="978454"/>
          <a:ext cx="1026937" cy="616162"/>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IN" sz="1200" kern="1200"/>
            <a:t>Prepare Specification for Product  </a:t>
          </a:r>
        </a:p>
      </dsp:txBody>
      <dsp:txXfrm>
        <a:off x="19939" y="996501"/>
        <a:ext cx="990843" cy="580068"/>
      </dsp:txXfrm>
    </dsp:sp>
    <dsp:sp modelId="{A1604D8B-205B-426F-9E30-EA4461F5997C}">
      <dsp:nvSpPr>
        <dsp:cNvPr id="0" name=""/>
        <dsp:cNvSpPr/>
      </dsp:nvSpPr>
      <dsp:spPr>
        <a:xfrm rot="5400000">
          <a:off x="-167995" y="2241366"/>
          <a:ext cx="760376" cy="92424"/>
        </a:xfrm>
        <a:prstGeom prst="rect">
          <a:avLst/>
        </a:prstGeom>
        <a:solidFill>
          <a:schemeClr val="accent4">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FB1C89F5-ED63-43D6-B38F-C07611E57CA2}">
      <dsp:nvSpPr>
        <dsp:cNvPr id="0" name=""/>
        <dsp:cNvSpPr/>
      </dsp:nvSpPr>
      <dsp:spPr>
        <a:xfrm>
          <a:off x="1892" y="1748657"/>
          <a:ext cx="1026937" cy="616162"/>
        </a:xfrm>
        <a:prstGeom prst="roundRect">
          <a:avLst>
            <a:gd name="adj" fmla="val 10000"/>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IN" sz="1200" kern="1200"/>
            <a:t>Get Quotation &amp; Selection of the Supplier</a:t>
          </a:r>
        </a:p>
      </dsp:txBody>
      <dsp:txXfrm>
        <a:off x="19939" y="1766704"/>
        <a:ext cx="990843" cy="580068"/>
      </dsp:txXfrm>
    </dsp:sp>
    <dsp:sp modelId="{37E9FF0E-53DF-4932-BC9E-35EDBB4C71A4}">
      <dsp:nvSpPr>
        <dsp:cNvPr id="0" name=""/>
        <dsp:cNvSpPr/>
      </dsp:nvSpPr>
      <dsp:spPr>
        <a:xfrm>
          <a:off x="217105" y="2626467"/>
          <a:ext cx="1356000" cy="92424"/>
        </a:xfrm>
        <a:prstGeom prst="rect">
          <a:avLst/>
        </a:prstGeom>
        <a:solidFill>
          <a:schemeClr val="accent5">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9BA12B8A-FC3A-4F56-849F-E50E46CFE2D0}">
      <dsp:nvSpPr>
        <dsp:cNvPr id="0" name=""/>
        <dsp:cNvSpPr/>
      </dsp:nvSpPr>
      <dsp:spPr>
        <a:xfrm>
          <a:off x="1892" y="2518860"/>
          <a:ext cx="1026937" cy="616162"/>
        </a:xfrm>
        <a:prstGeom prst="roundRect">
          <a:avLst>
            <a:gd name="adj" fmla="val 10000"/>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IN" sz="1200" kern="1200"/>
            <a:t>Negotiation and Performa Invoice</a:t>
          </a:r>
        </a:p>
      </dsp:txBody>
      <dsp:txXfrm>
        <a:off x="19939" y="2536907"/>
        <a:ext cx="990843" cy="580068"/>
      </dsp:txXfrm>
    </dsp:sp>
    <dsp:sp modelId="{05DCA4DB-F31B-423E-B9DD-7B655AF2FB51}">
      <dsp:nvSpPr>
        <dsp:cNvPr id="0" name=""/>
        <dsp:cNvSpPr/>
      </dsp:nvSpPr>
      <dsp:spPr>
        <a:xfrm rot="16200000">
          <a:off x="1197830" y="2241366"/>
          <a:ext cx="760376" cy="92424"/>
        </a:xfrm>
        <a:prstGeom prst="rect">
          <a:avLst/>
        </a:prstGeom>
        <a:solidFill>
          <a:schemeClr val="accent6">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528A3E16-C3E0-461C-ADBC-15FE15C49970}">
      <dsp:nvSpPr>
        <dsp:cNvPr id="0" name=""/>
        <dsp:cNvSpPr/>
      </dsp:nvSpPr>
      <dsp:spPr>
        <a:xfrm>
          <a:off x="1367718" y="2518860"/>
          <a:ext cx="1026937" cy="616162"/>
        </a:xfrm>
        <a:prstGeom prst="roundRect">
          <a:avLst>
            <a:gd name="adj" fmla="val 10000"/>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IN" sz="1200" kern="1200"/>
            <a:t>Purchase Order</a:t>
          </a:r>
        </a:p>
      </dsp:txBody>
      <dsp:txXfrm>
        <a:off x="1385765" y="2536907"/>
        <a:ext cx="990843" cy="580068"/>
      </dsp:txXfrm>
    </dsp:sp>
    <dsp:sp modelId="{E1BE60DF-8685-436A-B3AA-97F1C6E567E5}">
      <dsp:nvSpPr>
        <dsp:cNvPr id="0" name=""/>
        <dsp:cNvSpPr/>
      </dsp:nvSpPr>
      <dsp:spPr>
        <a:xfrm rot="16200000">
          <a:off x="1197830" y="1471163"/>
          <a:ext cx="760376" cy="92424"/>
        </a:xfrm>
        <a:prstGeom prst="rect">
          <a:avLst/>
        </a:prstGeom>
        <a:solidFill>
          <a:schemeClr val="accent2">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9DFDEB7C-8202-445E-A685-45C5E3896CAA}">
      <dsp:nvSpPr>
        <dsp:cNvPr id="0" name=""/>
        <dsp:cNvSpPr/>
      </dsp:nvSpPr>
      <dsp:spPr>
        <a:xfrm>
          <a:off x="1367718" y="1748657"/>
          <a:ext cx="1026937" cy="616162"/>
        </a:xfrm>
        <a:prstGeom prst="roundRect">
          <a:avLst>
            <a:gd name="adj" fmla="val 100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IN" sz="1200" kern="1200"/>
            <a:t>Expedite Order</a:t>
          </a:r>
        </a:p>
      </dsp:txBody>
      <dsp:txXfrm>
        <a:off x="1385765" y="1766704"/>
        <a:ext cx="990843" cy="580068"/>
      </dsp:txXfrm>
    </dsp:sp>
    <dsp:sp modelId="{0D65A7D1-2799-49A1-9F52-A6A914DF5752}">
      <dsp:nvSpPr>
        <dsp:cNvPr id="0" name=""/>
        <dsp:cNvSpPr/>
      </dsp:nvSpPr>
      <dsp:spPr>
        <a:xfrm rot="16200000">
          <a:off x="1197830" y="700960"/>
          <a:ext cx="760376" cy="92424"/>
        </a:xfrm>
        <a:prstGeom prst="rect">
          <a:avLst/>
        </a:prstGeom>
        <a:solidFill>
          <a:schemeClr val="accent3">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CBB858A1-491B-4480-BC44-4B4AEBAFA614}">
      <dsp:nvSpPr>
        <dsp:cNvPr id="0" name=""/>
        <dsp:cNvSpPr/>
      </dsp:nvSpPr>
      <dsp:spPr>
        <a:xfrm>
          <a:off x="1367718" y="978454"/>
          <a:ext cx="1026937" cy="616162"/>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IN" sz="1200" kern="1200"/>
            <a:t>Follow up</a:t>
          </a:r>
        </a:p>
      </dsp:txBody>
      <dsp:txXfrm>
        <a:off x="1385765" y="996501"/>
        <a:ext cx="990843" cy="580068"/>
      </dsp:txXfrm>
    </dsp:sp>
    <dsp:sp modelId="{4909291E-E5CB-49BD-B028-A99AB4B43BB2}">
      <dsp:nvSpPr>
        <dsp:cNvPr id="0" name=""/>
        <dsp:cNvSpPr/>
      </dsp:nvSpPr>
      <dsp:spPr>
        <a:xfrm>
          <a:off x="1582932" y="315858"/>
          <a:ext cx="1356000" cy="92424"/>
        </a:xfrm>
        <a:prstGeom prst="rect">
          <a:avLst/>
        </a:prstGeom>
        <a:solidFill>
          <a:schemeClr val="accent4">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948399D7-B509-4BE4-A4FB-65D0570599A9}">
      <dsp:nvSpPr>
        <dsp:cNvPr id="0" name=""/>
        <dsp:cNvSpPr/>
      </dsp:nvSpPr>
      <dsp:spPr>
        <a:xfrm>
          <a:off x="1367718" y="208251"/>
          <a:ext cx="1026937" cy="616162"/>
        </a:xfrm>
        <a:prstGeom prst="roundRect">
          <a:avLst>
            <a:gd name="adj" fmla="val 10000"/>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IN" sz="1200" kern="1200"/>
            <a:t>Receiving and Inspection</a:t>
          </a:r>
        </a:p>
      </dsp:txBody>
      <dsp:txXfrm>
        <a:off x="1385765" y="226298"/>
        <a:ext cx="990843" cy="580068"/>
      </dsp:txXfrm>
    </dsp:sp>
    <dsp:sp modelId="{B01F811E-BCAB-450C-82C4-3A72EAA7D13A}">
      <dsp:nvSpPr>
        <dsp:cNvPr id="0" name=""/>
        <dsp:cNvSpPr/>
      </dsp:nvSpPr>
      <dsp:spPr>
        <a:xfrm rot="5400000">
          <a:off x="2563657" y="700960"/>
          <a:ext cx="760376" cy="92424"/>
        </a:xfrm>
        <a:prstGeom prst="rect">
          <a:avLst/>
        </a:prstGeom>
        <a:solidFill>
          <a:schemeClr val="accent5">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88F8D92D-271D-4186-8F0A-98FCD0CEF0F0}">
      <dsp:nvSpPr>
        <dsp:cNvPr id="0" name=""/>
        <dsp:cNvSpPr/>
      </dsp:nvSpPr>
      <dsp:spPr>
        <a:xfrm>
          <a:off x="2733545" y="208251"/>
          <a:ext cx="1026937" cy="616162"/>
        </a:xfrm>
        <a:prstGeom prst="roundRect">
          <a:avLst>
            <a:gd name="adj" fmla="val 10000"/>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IN" sz="1200" kern="1200"/>
            <a:t>Submit PI, PO with Receiving Notes in Account Department    </a:t>
          </a:r>
        </a:p>
      </dsp:txBody>
      <dsp:txXfrm>
        <a:off x="2751592" y="226298"/>
        <a:ext cx="990843" cy="580068"/>
      </dsp:txXfrm>
    </dsp:sp>
    <dsp:sp modelId="{A1EE423D-02DD-4A17-9AD8-F8B34139B450}">
      <dsp:nvSpPr>
        <dsp:cNvPr id="0" name=""/>
        <dsp:cNvSpPr/>
      </dsp:nvSpPr>
      <dsp:spPr>
        <a:xfrm rot="5400000">
          <a:off x="2563657" y="1471163"/>
          <a:ext cx="760376" cy="92424"/>
        </a:xfrm>
        <a:prstGeom prst="rect">
          <a:avLst/>
        </a:prstGeom>
        <a:solidFill>
          <a:schemeClr val="accent6">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67A600ED-86EE-4931-AEA2-1CCB44E795F1}">
      <dsp:nvSpPr>
        <dsp:cNvPr id="0" name=""/>
        <dsp:cNvSpPr/>
      </dsp:nvSpPr>
      <dsp:spPr>
        <a:xfrm>
          <a:off x="2733545" y="978454"/>
          <a:ext cx="1026937" cy="616162"/>
        </a:xfrm>
        <a:prstGeom prst="roundRect">
          <a:avLst>
            <a:gd name="adj" fmla="val 10000"/>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IN" sz="1200" kern="1200"/>
            <a:t>Payment of Invoice to supplier</a:t>
          </a:r>
        </a:p>
      </dsp:txBody>
      <dsp:txXfrm>
        <a:off x="2751592" y="996501"/>
        <a:ext cx="990843" cy="580068"/>
      </dsp:txXfrm>
    </dsp:sp>
    <dsp:sp modelId="{EC9C4E75-397C-4EAD-9FFC-1D25A4575A7E}">
      <dsp:nvSpPr>
        <dsp:cNvPr id="0" name=""/>
        <dsp:cNvSpPr/>
      </dsp:nvSpPr>
      <dsp:spPr>
        <a:xfrm rot="5400000">
          <a:off x="2563657" y="2241366"/>
          <a:ext cx="760376" cy="92424"/>
        </a:xfrm>
        <a:prstGeom prst="rect">
          <a:avLst/>
        </a:prstGeom>
        <a:solidFill>
          <a:schemeClr val="accent2">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D1CCD2D3-865C-4002-9C21-0F07C2EEFB07}">
      <dsp:nvSpPr>
        <dsp:cNvPr id="0" name=""/>
        <dsp:cNvSpPr/>
      </dsp:nvSpPr>
      <dsp:spPr>
        <a:xfrm>
          <a:off x="2733545" y="1748657"/>
          <a:ext cx="1026937" cy="616162"/>
        </a:xfrm>
        <a:prstGeom prst="roundRect">
          <a:avLst>
            <a:gd name="adj" fmla="val 100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IN" sz="1200" kern="1200"/>
            <a:t>Maintain Records</a:t>
          </a:r>
        </a:p>
      </dsp:txBody>
      <dsp:txXfrm>
        <a:off x="2751592" y="1766704"/>
        <a:ext cx="990843" cy="580068"/>
      </dsp:txXfrm>
    </dsp:sp>
    <dsp:sp modelId="{3AD06974-1DB0-4441-9E49-BC770B0741AA}">
      <dsp:nvSpPr>
        <dsp:cNvPr id="0" name=""/>
        <dsp:cNvSpPr/>
      </dsp:nvSpPr>
      <dsp:spPr>
        <a:xfrm>
          <a:off x="2733545" y="2518860"/>
          <a:ext cx="1026937" cy="616162"/>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IN" sz="1200" kern="1200"/>
            <a:t>Maintenance of vendors</a:t>
          </a:r>
        </a:p>
      </dsp:txBody>
      <dsp:txXfrm>
        <a:off x="2751592" y="2536907"/>
        <a:ext cx="990843" cy="580068"/>
      </dsp:txXfrm>
    </dsp:sp>
  </dsp:spTree>
</dsp:drawing>
</file>

<file path=word/diagrams/layout1.xml><?xml version="1.0" encoding="utf-8"?>
<dgm:layoutDef xmlns:dgm="http://schemas.openxmlformats.org/drawingml/2006/diagram" xmlns:a="http://schemas.openxmlformats.org/drawingml/2006/main" uniqueId="urn:microsoft.com/office/officeart/2005/8/layout/bProcess4">
  <dgm:title val=""/>
  <dgm:desc val=""/>
  <dgm:catLst>
    <dgm:cat type="process" pri="19000"/>
  </dgm:catLst>
  <dgm:sampData>
    <dgm:dataModel>
      <dgm:ptLst>
        <dgm:pt modelId="0" type="doc"/>
        <dgm:pt modelId="1">
          <dgm:prSet phldr="1"/>
        </dgm:pt>
        <dgm:pt modelId="2">
          <dgm:prSet phldr="1"/>
        </dgm:pt>
        <dgm:pt modelId="3">
          <dgm:prSet phldr="1"/>
        </dgm:pt>
        <dgm:pt modelId="4">
          <dgm:prSet phldr="1"/>
        </dgm:pt>
        <dgm:pt modelId="5">
          <dgm:prSet phldr="1"/>
        </dgm:pt>
        <dgm:pt modelId="6">
          <dgm:prSet phldr="1"/>
        </dgm:pt>
        <dgm:pt modelId="7">
          <dgm:prSet phldr="1"/>
        </dgm:pt>
        <dgm:pt modelId="8">
          <dgm:prSet phldr="1"/>
        </dgm:pt>
        <dgm:pt modelId="9">
          <dgm:prSet phldr="1"/>
        </dgm:pt>
      </dgm:ptLst>
      <dgm:cxnLst>
        <dgm:cxn modelId="10" srcId="0" destId="1" srcOrd="0" destOrd="0"/>
        <dgm:cxn modelId="11" srcId="0" destId="2" srcOrd="1" destOrd="0"/>
        <dgm:cxn modelId="12" srcId="0" destId="3" srcOrd="2" destOrd="0"/>
        <dgm:cxn modelId="13" srcId="0" destId="4" srcOrd="3" destOrd="0"/>
        <dgm:cxn modelId="14" srcId="0" destId="5" srcOrd="4" destOrd="0"/>
        <dgm:cxn modelId="15" srcId="0" destId="6" srcOrd="5" destOrd="0"/>
        <dgm:cxn modelId="16" srcId="0" destId="7" srcOrd="6" destOrd="0"/>
        <dgm:cxn modelId="17" srcId="0" destId="8" srcOrd="7" destOrd="0"/>
        <dgm:cxn modelId="18" srcId="0" destId="9" srcOrd="8"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dgm:varLst>
    <dgm:choose name="Name1">
      <dgm:if name="Name2" func="var" arg="dir" op="equ" val="norm">
        <dgm:alg type="snake">
          <dgm:param type="grDir" val="tL"/>
          <dgm:param type="flowDir" val="col"/>
          <dgm:param type="contDir" val="revDir"/>
          <dgm:param type="bkpt" val="bal"/>
        </dgm:alg>
      </dgm:if>
      <dgm:else name="Name3">
        <dgm:alg type="snake">
          <dgm:param type="grDir" val="tR"/>
          <dgm:param type="flowDir" val="col"/>
          <dgm:param type="contDir" val="revDir"/>
          <dgm:param type="bkpt" val="bal"/>
        </dgm:alg>
      </dgm:else>
    </dgm:choose>
    <dgm:shape xmlns:r="http://schemas.openxmlformats.org/officeDocument/2006/relationships" r:blip="">
      <dgm:adjLst/>
    </dgm:shape>
    <dgm:presOf/>
    <dgm:constrLst>
      <dgm:constr type="w" for="ch" forName="compNode" refType="w"/>
      <dgm:constr type="h" for="ch" forName="compNode" refType="w" fact="0.6"/>
      <dgm:constr type="h" for="ch" forName="sibTrans" refType="h" refFor="ch" refForName="compNode" op="equ" fact="0.25"/>
      <dgm:constr type="sp" refType="w" fact="0.33"/>
      <dgm:constr type="primFontSz" for="des" forName="node" op="equ" val="65"/>
    </dgm:constrLst>
    <dgm:ruleLst/>
    <dgm:forEach name="nodesForEach" axis="ch" ptType="node">
      <dgm:layoutNode name="compNode">
        <dgm:alg type="composite"/>
        <dgm:shape xmlns:r="http://schemas.openxmlformats.org/officeDocument/2006/relationships" r:blip="">
          <dgm:adjLst/>
        </dgm:shape>
        <dgm:presOf/>
        <dgm:choose name="Name4">
          <dgm:if name="Name5" axis="self" func="var" arg="dir" op="equ" val="norm">
            <dgm:constrLst>
              <dgm:constr type="l" for="ch" forName="dummyConnPt" refType="w" fact="0.2"/>
              <dgm:constr type="t" for="ch" forName="dummyConnPt" refType="w" fact="0.145"/>
              <dgm:constr type="l" for="ch" forName="node"/>
              <dgm:constr type="t" for="ch" forName="node"/>
              <dgm:constr type="h" for="ch" forName="node" refType="h"/>
              <dgm:constr type="w" for="ch" forName="node" refType="w"/>
            </dgm:constrLst>
          </dgm:if>
          <dgm:else name="Name6">
            <dgm:constrLst>
              <dgm:constr type="l" for="ch" forName="dummyConnPt" refType="w" fact="0.8"/>
              <dgm:constr type="t" for="ch" forName="dummyConnPt" refType="w" fact="0.145"/>
              <dgm:constr type="l" for="ch" forName="node"/>
              <dgm:constr type="t" for="ch" forName="node"/>
              <dgm:constr type="h" for="ch" forName="node" refType="h"/>
              <dgm:constr type="w" for="ch" forName="node" refType="w"/>
            </dgm:constrLst>
          </dgm:else>
        </dgm:choose>
        <dgm:ruleLst/>
        <dgm:layoutNode name="dummyConnPt" styleLbl="node1" moveWith="node">
          <dgm:alg type="sp"/>
          <dgm:shape xmlns:r="http://schemas.openxmlformats.org/officeDocument/2006/relationships" r:blip="">
            <dgm:adjLst/>
          </dgm:shape>
          <dgm:presOf/>
          <dgm:constrLst>
            <dgm:constr type="w" val="1"/>
            <dgm:constr type="h" val="1"/>
          </dgm:constrLst>
          <dgm:ruleLst/>
        </dgm:layout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tMarg" refType="primFontSz" fact="0.3"/>
            <dgm:constr type="bMarg" refType="primFontSz" fact="0.3"/>
            <dgm:constr type="lMarg" refType="primFontSz" fact="0.3"/>
            <dgm:constr type="rMarg" refType="primFontSz" fact="0.3"/>
            <dgm:constr type="primFontSz" val="65"/>
          </dgm:constrLst>
          <dgm:ruleLst>
            <dgm:rule type="primFontSz" val="5" fact="NaN" max="NaN"/>
          </dgm:ruleLst>
        </dgm:layoutNode>
      </dgm:layoutNode>
      <dgm:forEach name="sibTransForEach" axis="followSib" cnt="1">
        <dgm:layoutNode name="sibTrans" styleLbl="bgSibTrans2D1">
          <dgm:choose name="Name7">
            <dgm:if name="Name8" axis="self" func="var" arg="dir" op="equ" val="norm">
              <dgm:alg type="conn">
                <dgm:param type="srcNode" val="dummyConnPt"/>
                <dgm:param type="dstNode" val="dummyConnPt"/>
                <dgm:param type="begPts" val="bCtr, midR, tCtr"/>
                <dgm:param type="endPts" val="tCtr, midL, bCtr"/>
                <dgm:param type="begSty" val="noArr"/>
                <dgm:param type="endSty" val="noArr"/>
              </dgm:alg>
            </dgm:if>
            <dgm:else name="Name9">
              <dgm:alg type="conn">
                <dgm:param type="srcNode" val="dummyConnPt"/>
                <dgm:param type="dstNode" val="dummyConnPt"/>
                <dgm:param type="begPts" val="bCtr, midL, tCtr"/>
                <dgm:param type="endPts" val="tCtr, midR, bCtr"/>
                <dgm:param type="begSty" val="noArr"/>
                <dgm:param type="endSty" val="noArr"/>
              </dgm:alg>
            </dgm:else>
          </dgm:choose>
          <dgm:shape xmlns:r="http://schemas.openxmlformats.org/officeDocument/2006/relationships" type="conn" r:blip="" zOrderOff="-2">
            <dgm:adjLst/>
          </dgm:shape>
          <dgm:presOf axis="self"/>
          <dgm:constrLst>
            <dgm:constr type="begPad"/>
            <dgm:constr type="endPad"/>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E3F346-FF6F-477C-A263-CFF2CCA55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13</Pages>
  <Words>2959</Words>
  <Characters>16867</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007</dc:creator>
  <cp:keywords/>
  <dc:description/>
  <cp:lastModifiedBy>Editor-22</cp:lastModifiedBy>
  <cp:revision>30</cp:revision>
  <cp:lastPrinted>2025-05-20T06:13:00Z</cp:lastPrinted>
  <dcterms:created xsi:type="dcterms:W3CDTF">2025-05-20T04:34:00Z</dcterms:created>
  <dcterms:modified xsi:type="dcterms:W3CDTF">2025-06-14T07:02:00Z</dcterms:modified>
</cp:coreProperties>
</file>