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72C" w:rsidRPr="00601679" w:rsidRDefault="0025272C">
      <w:pPr>
        <w:pStyle w:val="BodyText"/>
        <w:spacing w:before="4"/>
        <w:rPr>
          <w:rFonts w:ascii="Arial" w:hAnsi="Arial" w:cs="Arial"/>
          <w:b w:val="0"/>
        </w:rPr>
      </w:pPr>
    </w:p>
    <w:tbl>
      <w:tblPr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25272C" w:rsidRPr="00601679">
        <w:trPr>
          <w:trHeight w:val="290"/>
        </w:trPr>
        <w:tc>
          <w:tcPr>
            <w:tcW w:w="5168" w:type="dxa"/>
          </w:tcPr>
          <w:p w:rsidR="0025272C" w:rsidRPr="00601679" w:rsidRDefault="001D6C5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01679">
              <w:rPr>
                <w:rFonts w:ascii="Arial" w:hAnsi="Arial" w:cs="Arial"/>
                <w:sz w:val="20"/>
                <w:szCs w:val="20"/>
              </w:rPr>
              <w:t>Journal</w:t>
            </w:r>
            <w:r w:rsidRPr="0060167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25272C" w:rsidRPr="00601679" w:rsidRDefault="001D6C5D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60167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601679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60167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60167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60167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Engineering</w:t>
              </w:r>
              <w:r w:rsidRPr="00601679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60167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60167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60167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601679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601679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Reports</w:t>
              </w:r>
            </w:hyperlink>
          </w:p>
        </w:tc>
      </w:tr>
      <w:tr w:rsidR="0025272C" w:rsidRPr="00601679">
        <w:trPr>
          <w:trHeight w:val="290"/>
        </w:trPr>
        <w:tc>
          <w:tcPr>
            <w:tcW w:w="5168" w:type="dxa"/>
          </w:tcPr>
          <w:p w:rsidR="0025272C" w:rsidRPr="00601679" w:rsidRDefault="001D6C5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01679">
              <w:rPr>
                <w:rFonts w:ascii="Arial" w:hAnsi="Arial" w:cs="Arial"/>
                <w:sz w:val="20"/>
                <w:szCs w:val="20"/>
              </w:rPr>
              <w:t>Manuscript</w:t>
            </w:r>
            <w:r w:rsidRPr="0060167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25272C" w:rsidRPr="00601679" w:rsidRDefault="001D6C5D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>Ms_JERR_139797</w:t>
            </w:r>
          </w:p>
        </w:tc>
      </w:tr>
      <w:tr w:rsidR="0025272C" w:rsidRPr="00601679">
        <w:trPr>
          <w:trHeight w:val="650"/>
        </w:trPr>
        <w:tc>
          <w:tcPr>
            <w:tcW w:w="5168" w:type="dxa"/>
          </w:tcPr>
          <w:p w:rsidR="0025272C" w:rsidRPr="00601679" w:rsidRDefault="001D6C5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01679">
              <w:rPr>
                <w:rFonts w:ascii="Arial" w:hAnsi="Arial" w:cs="Arial"/>
                <w:sz w:val="20"/>
                <w:szCs w:val="20"/>
              </w:rPr>
              <w:t>Title</w:t>
            </w:r>
            <w:r w:rsidRPr="0060167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of</w:t>
            </w:r>
            <w:r w:rsidRPr="006016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25272C" w:rsidRPr="00601679" w:rsidRDefault="001D6C5D">
            <w:pPr>
              <w:pStyle w:val="TableParagraph"/>
              <w:spacing w:before="208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EVALUATING</w:t>
            </w:r>
            <w:r w:rsidRPr="0060167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UNCONFINED</w:t>
            </w:r>
            <w:r w:rsidRPr="006016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COMPRESSIVE</w:t>
            </w:r>
            <w:r w:rsidRPr="0060167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STRENGTH</w:t>
            </w:r>
            <w:r w:rsidRPr="0060167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RETENTION</w:t>
            </w:r>
            <w:r w:rsidRPr="0060167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0167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CORN</w:t>
            </w:r>
            <w:r w:rsidRPr="0060167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STARCH</w:t>
            </w:r>
            <w:r w:rsidRPr="006016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STABILIZED</w:t>
            </w:r>
            <w:r w:rsidRPr="0060167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LATERITIC</w:t>
            </w:r>
            <w:r w:rsidRPr="0060167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>SOILS</w:t>
            </w:r>
          </w:p>
        </w:tc>
      </w:tr>
      <w:tr w:rsidR="0025272C" w:rsidRPr="00601679">
        <w:trPr>
          <w:trHeight w:val="333"/>
        </w:trPr>
        <w:tc>
          <w:tcPr>
            <w:tcW w:w="5168" w:type="dxa"/>
          </w:tcPr>
          <w:p w:rsidR="0025272C" w:rsidRPr="00601679" w:rsidRDefault="001D6C5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01679">
              <w:rPr>
                <w:rFonts w:ascii="Arial" w:hAnsi="Arial" w:cs="Arial"/>
                <w:sz w:val="20"/>
                <w:szCs w:val="20"/>
              </w:rPr>
              <w:t>Type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of</w:t>
            </w:r>
            <w:r w:rsidRPr="006016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25272C" w:rsidRPr="00601679" w:rsidRDefault="001D6C5D">
            <w:pPr>
              <w:pStyle w:val="TableParagraph"/>
              <w:spacing w:before="50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60167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6016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tbl>
      <w:tblPr>
        <w:tblpPr w:leftFromText="180" w:rightFromText="180" w:vertAnchor="text" w:horzAnchor="margin" w:tblpY="118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2"/>
        <w:gridCol w:w="9356"/>
        <w:gridCol w:w="6445"/>
      </w:tblGrid>
      <w:tr w:rsidR="0025272C" w:rsidRPr="00601679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25272C" w:rsidRPr="00601679" w:rsidRDefault="001D6C5D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601679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25272C" w:rsidRPr="00601679">
        <w:trPr>
          <w:trHeight w:val="964"/>
        </w:trPr>
        <w:tc>
          <w:tcPr>
            <w:tcW w:w="5352" w:type="dxa"/>
          </w:tcPr>
          <w:p w:rsidR="0025272C" w:rsidRPr="00601679" w:rsidRDefault="0025272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25272C" w:rsidRPr="00601679" w:rsidRDefault="001D6C5D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0167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25272C" w:rsidRPr="00601679" w:rsidRDefault="001D6C5D">
            <w:pPr>
              <w:pStyle w:val="TableParagraph"/>
              <w:ind w:left="108" w:right="161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0167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60167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60167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0167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60167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60167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01679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0167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60167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60167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0167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60167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60167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25272C" w:rsidRPr="00601679" w:rsidRDefault="001D6C5D">
            <w:pPr>
              <w:pStyle w:val="TableParagraph"/>
              <w:spacing w:line="254" w:lineRule="auto"/>
              <w:ind w:left="108" w:right="740"/>
              <w:rPr>
                <w:rFonts w:ascii="Arial" w:hAnsi="Arial" w:cs="Arial"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016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(It</w:t>
            </w:r>
            <w:r w:rsidRPr="0060167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is</w:t>
            </w:r>
            <w:r w:rsidRPr="006016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mandatory</w:t>
            </w:r>
            <w:r w:rsidRPr="0060167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that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authors</w:t>
            </w:r>
            <w:r w:rsidRPr="0060167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should</w:t>
            </w:r>
            <w:r w:rsidRPr="006016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write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25272C" w:rsidRPr="00601679">
        <w:trPr>
          <w:trHeight w:val="1264"/>
        </w:trPr>
        <w:tc>
          <w:tcPr>
            <w:tcW w:w="5352" w:type="dxa"/>
          </w:tcPr>
          <w:p w:rsidR="0025272C" w:rsidRPr="00601679" w:rsidRDefault="001D6C5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016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016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016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016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016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25272C" w:rsidRPr="00601679" w:rsidRDefault="001D6C5D">
            <w:pPr>
              <w:pStyle w:val="TableParagraph"/>
              <w:ind w:left="108" w:right="161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Evaluating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unconfined</w:t>
            </w:r>
            <w:r w:rsidRPr="006016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compressive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strength</w:t>
            </w:r>
            <w:r w:rsidRPr="006016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retention</w:t>
            </w:r>
            <w:r w:rsidRPr="006016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corn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starch</w:t>
            </w:r>
            <w:r w:rsidRPr="006016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stabilized lateritic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soil</w:t>
            </w:r>
            <w:r w:rsidRPr="006016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under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wet- dry cycle condition give</w:t>
            </w:r>
            <w:r w:rsidRPr="00601679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new insight for scientific community for further analysis and predicting with more parameters, like porosity, density and durability.</w:t>
            </w:r>
          </w:p>
        </w:tc>
        <w:tc>
          <w:tcPr>
            <w:tcW w:w="6445" w:type="dxa"/>
          </w:tcPr>
          <w:p w:rsidR="0025272C" w:rsidRPr="00601679" w:rsidRDefault="0025272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272C" w:rsidRPr="00601679">
        <w:trPr>
          <w:trHeight w:val="1262"/>
        </w:trPr>
        <w:tc>
          <w:tcPr>
            <w:tcW w:w="5352" w:type="dxa"/>
          </w:tcPr>
          <w:p w:rsidR="0025272C" w:rsidRPr="00601679" w:rsidRDefault="001D6C5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016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25272C" w:rsidRPr="00601679" w:rsidRDefault="001D6C5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25272C" w:rsidRPr="00601679" w:rsidRDefault="001D6C5D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016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6016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6445" w:type="dxa"/>
          </w:tcPr>
          <w:p w:rsidR="0025272C" w:rsidRPr="00601679" w:rsidRDefault="0025272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272C" w:rsidRPr="00601679">
        <w:trPr>
          <w:trHeight w:val="1262"/>
        </w:trPr>
        <w:tc>
          <w:tcPr>
            <w:tcW w:w="5352" w:type="dxa"/>
          </w:tcPr>
          <w:p w:rsidR="0025272C" w:rsidRPr="00601679" w:rsidRDefault="001D6C5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016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016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016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 xml:space="preserve">this section? Please write your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suggestions here.</w:t>
            </w:r>
          </w:p>
        </w:tc>
        <w:tc>
          <w:tcPr>
            <w:tcW w:w="9356" w:type="dxa"/>
          </w:tcPr>
          <w:p w:rsidR="0025272C" w:rsidRPr="00601679" w:rsidRDefault="001D6C5D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25272C" w:rsidRPr="00601679" w:rsidRDefault="0025272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272C" w:rsidRPr="00601679">
        <w:trPr>
          <w:trHeight w:val="2532"/>
        </w:trPr>
        <w:tc>
          <w:tcPr>
            <w:tcW w:w="5352" w:type="dxa"/>
          </w:tcPr>
          <w:p w:rsidR="0025272C" w:rsidRPr="00601679" w:rsidRDefault="001D6C5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0167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016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016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0167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016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25272C" w:rsidRPr="00601679" w:rsidRDefault="001D6C5D">
            <w:pPr>
              <w:pStyle w:val="TableParagraph"/>
              <w:spacing w:line="225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01679">
              <w:rPr>
                <w:rFonts w:ascii="Arial" w:hAnsi="Arial" w:cs="Arial"/>
                <w:spacing w:val="-4"/>
                <w:sz w:val="20"/>
                <w:szCs w:val="20"/>
              </w:rPr>
              <w:t>Yes,</w:t>
            </w:r>
          </w:p>
          <w:p w:rsidR="0025272C" w:rsidRPr="00601679" w:rsidRDefault="001D6C5D">
            <w:pPr>
              <w:pStyle w:val="TableParagraph"/>
              <w:spacing w:before="5"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Under</w:t>
            </w:r>
            <w:r w:rsidRPr="006016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>introduction</w:t>
            </w:r>
          </w:p>
          <w:p w:rsidR="0025272C" w:rsidRPr="00601679" w:rsidRDefault="001D6C5D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01679">
              <w:rPr>
                <w:rFonts w:ascii="Arial" w:hAnsi="Arial" w:cs="Arial"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word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Mechanistically,</w:t>
            </w:r>
            <w:r w:rsidRPr="00601679"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</w:rPr>
              <w:t>biased</w:t>
            </w:r>
            <w:r w:rsidRPr="00601679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color w:val="000000"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reader</w:t>
            </w:r>
          </w:p>
          <w:p w:rsidR="0025272C" w:rsidRPr="00601679" w:rsidRDefault="001D6C5D">
            <w:pPr>
              <w:pStyle w:val="TableParagraph"/>
              <w:spacing w:before="5"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Under</w:t>
            </w:r>
            <w:r w:rsidRPr="00601679">
              <w:rPr>
                <w:rFonts w:ascii="Arial" w:hAnsi="Arial" w:cs="Arial"/>
                <w:b/>
                <w:spacing w:val="4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section</w:t>
            </w:r>
            <w:r w:rsidRPr="006016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pacing w:val="-4"/>
                <w:sz w:val="20"/>
                <w:szCs w:val="20"/>
              </w:rPr>
              <w:t>2.2.2</w:t>
            </w:r>
          </w:p>
          <w:p w:rsidR="0025272C" w:rsidRPr="00601679" w:rsidRDefault="001D6C5D">
            <w:pPr>
              <w:pStyle w:val="TableParagraph"/>
              <w:spacing w:line="237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Two</w:t>
            </w:r>
            <w:r w:rsidRPr="00601679">
              <w:rPr>
                <w:rFonts w:ascii="Arial" w:hAnsi="Arial" w:cs="Arial"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(2)</w:t>
            </w:r>
            <w:r w:rsidRPr="00601679">
              <w:rPr>
                <w:rFonts w:ascii="Arial" w:hAnsi="Arial" w:cs="Arial"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samples</w:t>
            </w:r>
            <w:r w:rsidRPr="00601679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per</w:t>
            </w:r>
            <w:r w:rsidRPr="00601679">
              <w:rPr>
                <w:rFonts w:ascii="Arial" w:hAnsi="Arial" w:cs="Arial"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experimental</w:t>
            </w:r>
            <w:r w:rsidRPr="00601679">
              <w:rPr>
                <w:rFonts w:ascii="Arial" w:hAnsi="Arial" w:cs="Arial"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run</w:t>
            </w:r>
            <w:r w:rsidRPr="00601679">
              <w:rPr>
                <w:rFonts w:ascii="Arial" w:hAnsi="Arial" w:cs="Arial"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were</w:t>
            </w:r>
            <w:r w:rsidRPr="00601679">
              <w:rPr>
                <w:rFonts w:ascii="Arial" w:hAnsi="Arial" w:cs="Arial"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produced</w:t>
            </w:r>
            <w:r w:rsidRPr="00601679">
              <w:rPr>
                <w:rFonts w:ascii="Arial" w:hAnsi="Arial" w:cs="Arial"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as</w:t>
            </w:r>
            <w:r w:rsidRPr="00601679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per</w:t>
            </w:r>
            <w:r w:rsidRPr="00601679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the</w:t>
            </w:r>
            <w:r w:rsidRPr="00601679">
              <w:rPr>
                <w:rFonts w:ascii="Arial" w:hAnsi="Arial" w:cs="Arial"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developed</w:t>
            </w:r>
            <w:r w:rsidRPr="00601679">
              <w:rPr>
                <w:rFonts w:ascii="Arial" w:hAnsi="Arial" w:cs="Arial"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design</w:t>
            </w:r>
            <w:r w:rsidRPr="00601679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of</w:t>
            </w:r>
            <w:r w:rsidRPr="00601679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experiment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601679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</w:rPr>
              <w:t>which</w:t>
            </w:r>
            <w:r w:rsidRPr="00601679"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</w:rPr>
              <w:t>standard recommend two samples sizes? What about the standard deviation of the experimental results?</w:t>
            </w:r>
          </w:p>
          <w:p w:rsidR="0025272C" w:rsidRPr="00601679" w:rsidRDefault="001D6C5D">
            <w:pPr>
              <w:pStyle w:val="TableParagraph"/>
              <w:spacing w:before="1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01679">
              <w:rPr>
                <w:rFonts w:ascii="Arial" w:hAnsi="Arial" w:cs="Arial"/>
                <w:sz w:val="20"/>
                <w:szCs w:val="20"/>
              </w:rPr>
              <w:t>I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have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observed</w:t>
            </w:r>
            <w:r w:rsidRPr="0060167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misalignment</w:t>
            </w:r>
            <w:r w:rsidRPr="006016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of</w:t>
            </w:r>
            <w:r w:rsidRPr="0060167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spindle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axis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during</w:t>
            </w:r>
            <w:r w:rsidRPr="0060167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UCS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testing</w:t>
            </w:r>
            <w:r w:rsidRPr="0060167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on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figure</w:t>
            </w:r>
            <w:r w:rsidRPr="006016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3,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change</w:t>
            </w:r>
            <w:r w:rsidRPr="00601679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this</w:t>
            </w:r>
            <w:r w:rsidRPr="006016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pacing w:val="-2"/>
                <w:sz w:val="20"/>
                <w:szCs w:val="20"/>
              </w:rPr>
              <w:t>figure</w:t>
            </w:r>
          </w:p>
          <w:p w:rsidR="0025272C" w:rsidRPr="00601679" w:rsidRDefault="001D6C5D">
            <w:pPr>
              <w:pStyle w:val="TableParagraph"/>
              <w:spacing w:before="6"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Under</w:t>
            </w:r>
            <w:r w:rsidRPr="006016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conclusion</w:t>
            </w:r>
            <w:r w:rsidRPr="0060167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>section</w:t>
            </w:r>
          </w:p>
          <w:p w:rsidR="0025272C" w:rsidRPr="00601679" w:rsidRDefault="001D6C5D">
            <w:pPr>
              <w:pStyle w:val="TableParagraph"/>
              <w:spacing w:line="228" w:lineRule="exact"/>
              <w:ind w:left="58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i</w:t>
            </w:r>
            <w:proofErr w:type="spellEnd"/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.</w:t>
            </w:r>
            <w:r w:rsidRPr="00601679">
              <w:rPr>
                <w:rFonts w:ascii="Arial" w:hAnsi="Arial" w:cs="Arial"/>
                <w:color w:val="000000"/>
                <w:spacing w:val="75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Too</w:t>
            </w:r>
            <w:r w:rsidRPr="00601679">
              <w:rPr>
                <w:rFonts w:ascii="Arial" w:hAnsi="Arial" w:cs="Arial"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much</w:t>
            </w:r>
            <w:r w:rsidRPr="00601679">
              <w:rPr>
                <w:rFonts w:ascii="Arial" w:hAnsi="Arial" w:cs="Arial"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water</w:t>
            </w:r>
            <w:r w:rsidRPr="00601679">
              <w:rPr>
                <w:rFonts w:ascii="Arial" w:hAnsi="Arial" w:cs="Arial"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can</w:t>
            </w:r>
            <w:r w:rsidRPr="00601679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create</w:t>
            </w:r>
            <w:r w:rsidRPr="00601679">
              <w:rPr>
                <w:rFonts w:ascii="Arial" w:hAnsi="Arial" w:cs="Arial"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too</w:t>
            </w:r>
            <w:r w:rsidRPr="00601679">
              <w:rPr>
                <w:rFonts w:ascii="Arial" w:hAnsi="Arial" w:cs="Arial"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many</w:t>
            </w:r>
            <w:r w:rsidRPr="00601679">
              <w:rPr>
                <w:rFonts w:ascii="Arial" w:hAnsi="Arial" w:cs="Arial"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pores</w:t>
            </w:r>
            <w:r w:rsidRPr="00601679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in</w:t>
            </w:r>
            <w:r w:rsidRPr="00601679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the</w:t>
            </w:r>
            <w:r w:rsidRPr="00601679">
              <w:rPr>
                <w:rFonts w:ascii="Arial" w:hAnsi="Arial" w:cs="Arial"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soil,</w:t>
            </w:r>
            <w:r w:rsidRPr="00601679">
              <w:rPr>
                <w:rFonts w:ascii="Arial" w:hAnsi="Arial" w:cs="Arial"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which</w:t>
            </w:r>
            <w:r w:rsidRPr="00601679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can</w:t>
            </w:r>
            <w:r w:rsidRPr="00601679">
              <w:rPr>
                <w:rFonts w:ascii="Arial" w:hAnsi="Arial" w:cs="Arial"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weaken</w:t>
            </w:r>
            <w:r w:rsidRPr="00601679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it</w:t>
            </w:r>
            <w:r w:rsidRPr="00601679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over</w:t>
            </w:r>
            <w:r w:rsidRPr="00601679">
              <w:rPr>
                <w:rFonts w:ascii="Arial" w:hAnsi="Arial" w:cs="Arial"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601679">
              <w:rPr>
                <w:rFonts w:ascii="Arial" w:hAnsi="Arial" w:cs="Arial"/>
                <w:color w:val="000000"/>
                <w:spacing w:val="-4"/>
                <w:sz w:val="20"/>
                <w:szCs w:val="20"/>
                <w:highlight w:val="yellow"/>
              </w:rPr>
              <w:t>time</w:t>
            </w:r>
          </w:p>
          <w:p w:rsidR="0025272C" w:rsidRPr="00601679" w:rsidRDefault="0025272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272C" w:rsidRPr="00601679" w:rsidRDefault="001D6C5D">
            <w:pPr>
              <w:pStyle w:val="TableParagraph"/>
              <w:spacing w:line="215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01679">
              <w:rPr>
                <w:rFonts w:ascii="Arial" w:hAnsi="Arial" w:cs="Arial"/>
                <w:sz w:val="20"/>
                <w:szCs w:val="20"/>
              </w:rPr>
              <w:t>I</w:t>
            </w:r>
            <w:r w:rsidRPr="006016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have</w:t>
            </w:r>
            <w:r w:rsidRPr="006016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not</w:t>
            </w:r>
            <w:r w:rsidRPr="0060167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seen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any</w:t>
            </w:r>
            <w:r w:rsidRPr="0060167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results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or</w:t>
            </w:r>
            <w:r w:rsidRPr="006016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finding</w:t>
            </w:r>
            <w:r w:rsidRPr="006016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supporting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this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conclusion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in</w:t>
            </w:r>
            <w:r w:rsidRPr="0060167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result</w:t>
            </w: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and</w:t>
            </w:r>
            <w:r w:rsidRPr="006016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z w:val="20"/>
                <w:szCs w:val="20"/>
              </w:rPr>
              <w:t>discussion</w:t>
            </w:r>
            <w:r w:rsidRPr="006016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pacing w:val="-2"/>
                <w:sz w:val="20"/>
                <w:szCs w:val="20"/>
              </w:rPr>
              <w:t>section</w:t>
            </w:r>
          </w:p>
        </w:tc>
        <w:tc>
          <w:tcPr>
            <w:tcW w:w="6445" w:type="dxa"/>
          </w:tcPr>
          <w:p w:rsidR="0025272C" w:rsidRPr="00601679" w:rsidRDefault="0025272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272C" w:rsidRPr="00601679" w:rsidRDefault="0025272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272C" w:rsidRPr="00601679" w:rsidRDefault="0025272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272C" w:rsidRPr="00601679" w:rsidRDefault="0025272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272C" w:rsidRPr="00601679" w:rsidRDefault="0025272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25272C" w:rsidRPr="00601679" w:rsidRDefault="001D6C5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01679">
              <w:rPr>
                <w:rFonts w:ascii="Arial" w:hAnsi="Arial" w:cs="Arial"/>
                <w:sz w:val="20"/>
                <w:szCs w:val="20"/>
              </w:rPr>
              <w:t xml:space="preserve">There </w:t>
            </w:r>
            <w:proofErr w:type="gramStart"/>
            <w:r w:rsidRPr="00601679">
              <w:rPr>
                <w:rFonts w:ascii="Arial" w:hAnsi="Arial" w:cs="Arial"/>
                <w:sz w:val="20"/>
                <w:szCs w:val="20"/>
              </w:rPr>
              <w:t>are</w:t>
            </w:r>
            <w:proofErr w:type="gramEnd"/>
            <w:r w:rsidRPr="00601679">
              <w:rPr>
                <w:rFonts w:ascii="Arial" w:hAnsi="Arial" w:cs="Arial"/>
                <w:sz w:val="20"/>
                <w:szCs w:val="20"/>
              </w:rPr>
              <w:t xml:space="preserve"> no established standard that recommends two sample size. And </w:t>
            </w:r>
            <w:r w:rsidRPr="00601679">
              <w:rPr>
                <w:rFonts w:ascii="Arial" w:hAnsi="Arial" w:cs="Arial"/>
                <w:sz w:val="20"/>
                <w:szCs w:val="20"/>
              </w:rPr>
              <w:t xml:space="preserve">the standard deviation of the experimental results </w:t>
            </w:r>
            <w:proofErr w:type="gramStart"/>
            <w:r w:rsidRPr="00601679">
              <w:rPr>
                <w:rFonts w:ascii="Arial" w:hAnsi="Arial" w:cs="Arial"/>
                <w:sz w:val="20"/>
                <w:szCs w:val="20"/>
              </w:rPr>
              <w:t>were</w:t>
            </w:r>
            <w:proofErr w:type="gramEnd"/>
            <w:r w:rsidRPr="00601679">
              <w:rPr>
                <w:rFonts w:ascii="Arial" w:hAnsi="Arial" w:cs="Arial"/>
                <w:sz w:val="20"/>
                <w:szCs w:val="20"/>
              </w:rPr>
              <w:t xml:space="preserve"> not included as the researcher didn’t seem it necessary to include it</w:t>
            </w:r>
          </w:p>
        </w:tc>
      </w:tr>
      <w:tr w:rsidR="0025272C" w:rsidRPr="00601679">
        <w:trPr>
          <w:trHeight w:val="702"/>
        </w:trPr>
        <w:tc>
          <w:tcPr>
            <w:tcW w:w="5352" w:type="dxa"/>
          </w:tcPr>
          <w:p w:rsidR="0025272C" w:rsidRPr="00601679" w:rsidRDefault="001D6C5D">
            <w:pPr>
              <w:pStyle w:val="TableParagraph"/>
              <w:spacing w:line="230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016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016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016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m.</w:t>
            </w:r>
          </w:p>
        </w:tc>
        <w:tc>
          <w:tcPr>
            <w:tcW w:w="9356" w:type="dxa"/>
          </w:tcPr>
          <w:p w:rsidR="0025272C" w:rsidRPr="00601679" w:rsidRDefault="001D6C5D">
            <w:pPr>
              <w:pStyle w:val="TableParagraph"/>
              <w:spacing w:line="223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25272C" w:rsidRPr="00601679" w:rsidRDefault="0025272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272C" w:rsidRPr="00601679">
        <w:trPr>
          <w:trHeight w:val="688"/>
        </w:trPr>
        <w:tc>
          <w:tcPr>
            <w:tcW w:w="5352" w:type="dxa"/>
          </w:tcPr>
          <w:p w:rsidR="0025272C" w:rsidRPr="00601679" w:rsidRDefault="001D6C5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016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016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016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0167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016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25272C" w:rsidRPr="00601679" w:rsidRDefault="001D6C5D">
            <w:pPr>
              <w:pStyle w:val="TableParagraph"/>
              <w:spacing w:line="225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01679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25272C" w:rsidRPr="00601679" w:rsidRDefault="0025272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272C" w:rsidRPr="00601679">
        <w:trPr>
          <w:trHeight w:val="1178"/>
        </w:trPr>
        <w:tc>
          <w:tcPr>
            <w:tcW w:w="5352" w:type="dxa"/>
          </w:tcPr>
          <w:p w:rsidR="0025272C" w:rsidRPr="00601679" w:rsidRDefault="001D6C5D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601679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25272C" w:rsidRPr="00601679" w:rsidRDefault="001D6C5D">
            <w:pPr>
              <w:pStyle w:val="TableParagraph"/>
              <w:ind w:left="108" w:right="260"/>
              <w:rPr>
                <w:rFonts w:ascii="Arial" w:hAnsi="Arial" w:cs="Arial"/>
                <w:b/>
                <w:sz w:val="20"/>
                <w:szCs w:val="20"/>
              </w:rPr>
            </w:pPr>
            <w:r w:rsidRPr="00601679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6016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recommend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601679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proofErr w:type="gramEnd"/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consider,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porosity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analysis</w:t>
            </w:r>
            <w:r w:rsidRPr="0060167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016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its</w:t>
            </w:r>
            <w:r w:rsidRPr="006016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6016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UCS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during</w:t>
            </w:r>
            <w:r w:rsidRPr="006016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wet-dry</w:t>
            </w:r>
            <w:r w:rsidRPr="006016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 xml:space="preserve">cycle, the variation in density </w:t>
            </w:r>
            <w:r w:rsidRPr="00601679">
              <w:rPr>
                <w:rFonts w:ascii="Arial" w:hAnsi="Arial" w:cs="Arial"/>
                <w:b/>
                <w:sz w:val="20"/>
                <w:szCs w:val="20"/>
              </w:rPr>
              <w:t>and durability of corn starch.</w:t>
            </w:r>
          </w:p>
        </w:tc>
        <w:tc>
          <w:tcPr>
            <w:tcW w:w="6445" w:type="dxa"/>
          </w:tcPr>
          <w:p w:rsidR="0025272C" w:rsidRPr="00601679" w:rsidRDefault="001D6C5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01679">
              <w:rPr>
                <w:rFonts w:ascii="Arial" w:hAnsi="Arial" w:cs="Arial"/>
                <w:sz w:val="20"/>
                <w:szCs w:val="20"/>
              </w:rPr>
              <w:t>Porosity analysis is not part of the scope of this research</w:t>
            </w:r>
          </w:p>
        </w:tc>
      </w:tr>
    </w:tbl>
    <w:p w:rsidR="0025272C" w:rsidRPr="00601679" w:rsidRDefault="0025272C">
      <w:pPr>
        <w:rPr>
          <w:rFonts w:ascii="Arial" w:hAnsi="Arial" w:cs="Arial"/>
          <w:sz w:val="20"/>
          <w:szCs w:val="20"/>
        </w:rPr>
        <w:sectPr w:rsidR="0025272C" w:rsidRPr="00601679">
          <w:headerReference w:type="default" r:id="rId8"/>
          <w:footerReference w:type="default" r:id="rId9"/>
          <w:type w:val="continuous"/>
          <w:pgSz w:w="23820" w:h="16840" w:orient="landscape"/>
          <w:pgMar w:top="2000" w:right="1275" w:bottom="880" w:left="1275" w:header="1283" w:footer="699" w:gutter="0"/>
          <w:pgNumType w:start="1"/>
          <w:cols w:space="720"/>
        </w:sectPr>
      </w:pPr>
    </w:p>
    <w:tbl>
      <w:tblPr>
        <w:tblpPr w:leftFromText="180" w:rightFromText="180" w:vertAnchor="text" w:horzAnchor="margin" w:tblpY="702"/>
        <w:tblW w:w="49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0"/>
        <w:gridCol w:w="7165"/>
        <w:gridCol w:w="7152"/>
      </w:tblGrid>
      <w:tr w:rsidR="0025272C" w:rsidRPr="0060167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72C" w:rsidRPr="00601679" w:rsidRDefault="001D6C5D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r w:rsidRPr="0060167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60167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25272C" w:rsidRPr="00601679" w:rsidRDefault="0025272C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5272C" w:rsidRPr="00601679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72C" w:rsidRPr="00601679" w:rsidRDefault="0025272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bookmarkStart w:id="1" w:name="_GoBack"/>
            <w:bookmarkEnd w:id="1"/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72C" w:rsidRPr="00601679" w:rsidRDefault="001D6C5D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0167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25272C" w:rsidRPr="00601679" w:rsidRDefault="001D6C5D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0167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0167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0167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5272C" w:rsidRPr="00601679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72C" w:rsidRPr="00601679" w:rsidRDefault="001D6C5D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0167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25272C" w:rsidRPr="00601679" w:rsidRDefault="0025272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72C" w:rsidRPr="00601679" w:rsidRDefault="001D6C5D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0167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0167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0167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25272C" w:rsidRPr="00601679" w:rsidRDefault="0025272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5272C" w:rsidRPr="00601679" w:rsidRDefault="0025272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25272C" w:rsidRPr="00601679" w:rsidRDefault="0025272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5272C" w:rsidRPr="00601679" w:rsidRDefault="0025272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5272C" w:rsidRPr="00601679" w:rsidRDefault="0025272C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:rsidR="0025272C" w:rsidRPr="00601679" w:rsidRDefault="0025272C">
      <w:pPr>
        <w:pStyle w:val="TableParagraph"/>
        <w:ind w:left="0"/>
        <w:rPr>
          <w:rFonts w:ascii="Arial" w:hAnsi="Arial" w:cs="Arial"/>
          <w:sz w:val="20"/>
          <w:szCs w:val="20"/>
        </w:rPr>
      </w:pPr>
    </w:p>
    <w:p w:rsidR="0025272C" w:rsidRPr="00601679" w:rsidRDefault="0025272C">
      <w:pPr>
        <w:pStyle w:val="TableParagraph"/>
        <w:ind w:left="0"/>
        <w:rPr>
          <w:rFonts w:ascii="Arial" w:hAnsi="Arial" w:cs="Arial"/>
          <w:sz w:val="20"/>
          <w:szCs w:val="20"/>
        </w:rPr>
      </w:pPr>
    </w:p>
    <w:p w:rsidR="0025272C" w:rsidRPr="00601679" w:rsidRDefault="0025272C">
      <w:pPr>
        <w:pStyle w:val="TableParagraph"/>
        <w:ind w:left="0"/>
        <w:rPr>
          <w:rFonts w:ascii="Arial" w:hAnsi="Arial" w:cs="Arial"/>
          <w:sz w:val="20"/>
          <w:szCs w:val="20"/>
        </w:rPr>
        <w:sectPr w:rsidR="0025272C" w:rsidRPr="00601679">
          <w:pgSz w:w="23820" w:h="16840" w:orient="landscape"/>
          <w:pgMar w:top="2000" w:right="1275" w:bottom="880" w:left="1275" w:header="1283" w:footer="699" w:gutter="0"/>
          <w:cols w:space="720"/>
        </w:sectPr>
      </w:pPr>
    </w:p>
    <w:p w:rsidR="0025272C" w:rsidRPr="00601679" w:rsidRDefault="0025272C">
      <w:pPr>
        <w:pStyle w:val="BodyText"/>
        <w:spacing w:before="10"/>
        <w:rPr>
          <w:rFonts w:ascii="Arial" w:hAnsi="Arial" w:cs="Arial"/>
          <w:b w:val="0"/>
        </w:rPr>
      </w:pPr>
    </w:p>
    <w:p w:rsidR="0025272C" w:rsidRPr="00601679" w:rsidRDefault="0025272C">
      <w:pPr>
        <w:pStyle w:val="BodyText"/>
        <w:spacing w:before="10"/>
        <w:rPr>
          <w:rFonts w:ascii="Arial" w:hAnsi="Arial" w:cs="Arial"/>
          <w:b w:val="0"/>
        </w:rPr>
      </w:pPr>
    </w:p>
    <w:p w:rsidR="0025272C" w:rsidRPr="00601679" w:rsidRDefault="0025272C">
      <w:pPr>
        <w:pStyle w:val="BodyText"/>
        <w:spacing w:before="10"/>
        <w:rPr>
          <w:rFonts w:ascii="Arial" w:hAnsi="Arial" w:cs="Arial"/>
          <w:b w:val="0"/>
        </w:rPr>
      </w:pPr>
    </w:p>
    <w:p w:rsidR="0025272C" w:rsidRPr="00601679" w:rsidRDefault="0025272C">
      <w:pPr>
        <w:pStyle w:val="BodyText"/>
        <w:spacing w:before="10"/>
        <w:rPr>
          <w:rFonts w:ascii="Arial" w:hAnsi="Arial" w:cs="Arial"/>
          <w:b w:val="0"/>
        </w:rPr>
      </w:pPr>
    </w:p>
    <w:p w:rsidR="0025272C" w:rsidRPr="00601679" w:rsidRDefault="0025272C">
      <w:pPr>
        <w:pStyle w:val="BodyText"/>
        <w:spacing w:before="10"/>
        <w:rPr>
          <w:rFonts w:ascii="Arial" w:hAnsi="Arial" w:cs="Arial"/>
          <w:b w:val="0"/>
        </w:rPr>
      </w:pPr>
    </w:p>
    <w:p w:rsidR="0025272C" w:rsidRPr="00601679" w:rsidRDefault="0025272C">
      <w:pPr>
        <w:pStyle w:val="BodyText"/>
        <w:spacing w:before="10"/>
        <w:rPr>
          <w:rFonts w:ascii="Arial" w:hAnsi="Arial" w:cs="Arial"/>
          <w:b w:val="0"/>
        </w:rPr>
      </w:pPr>
    </w:p>
    <w:sectPr w:rsidR="0025272C" w:rsidRPr="00601679">
      <w:pgSz w:w="23811" w:h="16838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C5D" w:rsidRDefault="001D6C5D">
      <w:r>
        <w:separator/>
      </w:r>
    </w:p>
  </w:endnote>
  <w:endnote w:type="continuationSeparator" w:id="0">
    <w:p w:rsidR="001D6C5D" w:rsidRDefault="001D6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72C" w:rsidRDefault="001D6C5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10108565</wp:posOffset>
              </wp:positionV>
              <wp:extent cx="661670" cy="139065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5272C" w:rsidRDefault="001D6C5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" filled="f" stroked="f">
              <v:textbox inset="0,0,0,0">
                <w:txbxContent>
                  <w:p w:rsidR="0025272C" w:rsidRDefault="001D6C5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2640330</wp:posOffset>
              </wp:positionH>
              <wp:positionV relativeFrom="page">
                <wp:posOffset>10108565</wp:posOffset>
              </wp:positionV>
              <wp:extent cx="707390" cy="139065"/>
              <wp:effectExtent l="0" t="0" r="0" b="0"/>
              <wp:wrapNone/>
              <wp:docPr id="3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5272C" w:rsidRDefault="001D6C5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pt;margin-top:795.9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" filled="f" stroked="f">
              <v:textbox inset="0,0,0,0">
                <w:txbxContent>
                  <w:p w:rsidR="0025272C" w:rsidRDefault="001D6C5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4413250</wp:posOffset>
              </wp:positionH>
              <wp:positionV relativeFrom="page">
                <wp:posOffset>10108565</wp:posOffset>
              </wp:positionV>
              <wp:extent cx="861060" cy="139065"/>
              <wp:effectExtent l="0" t="0" r="0" b="0"/>
              <wp:wrapNone/>
              <wp:docPr id="4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5272C" w:rsidRDefault="001D6C5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5pt;margin-top:795.9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" filled="f" stroked="f">
              <v:textbox inset="0,0,0,0">
                <w:txbxContent>
                  <w:p w:rsidR="0025272C" w:rsidRDefault="001D6C5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6845300</wp:posOffset>
              </wp:positionH>
              <wp:positionV relativeFrom="page">
                <wp:posOffset>10108565</wp:posOffset>
              </wp:positionV>
              <wp:extent cx="1021715" cy="139065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5272C" w:rsidRDefault="001D6C5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pt;margin-top:795.95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" filled="f" stroked="f">
              <v:textbox inset="0,0,0,0">
                <w:txbxContent>
                  <w:p w:rsidR="0025272C" w:rsidRDefault="001D6C5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C5D" w:rsidRDefault="001D6C5D">
      <w:r>
        <w:separator/>
      </w:r>
    </w:p>
  </w:footnote>
  <w:footnote w:type="continuationSeparator" w:id="0">
    <w:p w:rsidR="001D6C5D" w:rsidRDefault="001D6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72C" w:rsidRDefault="001D6C5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801370</wp:posOffset>
              </wp:positionV>
              <wp:extent cx="1101725" cy="19621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5272C" w:rsidRDefault="001D6C5D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8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8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pt;width:86.7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" filled="f" stroked="f">
              <v:textbox inset="0,0,0,0">
                <w:txbxContent>
                  <w:p w:rsidR="0025272C" w:rsidRDefault="001D6C5D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8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8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B683C"/>
    <w:rsid w:val="001D6C5D"/>
    <w:rsid w:val="0025272C"/>
    <w:rsid w:val="00254C63"/>
    <w:rsid w:val="002B3E87"/>
    <w:rsid w:val="005B59C4"/>
    <w:rsid w:val="00601679"/>
    <w:rsid w:val="008B683C"/>
    <w:rsid w:val="00904F50"/>
    <w:rsid w:val="00F25D7A"/>
    <w:rsid w:val="6DAB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20BDE"/>
  <w15:docId w15:val="{D44468A1-AEB9-48EC-9B15-571EFF39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err.com/index.php/JER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6</cp:revision>
  <dcterms:created xsi:type="dcterms:W3CDTF">2025-07-04T12:45:00Z</dcterms:created>
  <dcterms:modified xsi:type="dcterms:W3CDTF">2025-07-07T13:16:00Z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2025-07-04T00:00:00Z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1033-12.2.0.21546</vt:lpwstr>
  </property>
  <property fmtid="{D5CDD505-2E9C-101B-9397-08002B2CF9AE}" pid="7" name="ICV">
    <vt:lpwstr>7CD068F4BE034C4E97CAD532049635E2_12</vt:lpwstr>
  </property>
</Properties>
</file>