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8A479" w14:textId="77777777" w:rsidR="00611AB0" w:rsidRPr="002E25BA" w:rsidRDefault="00611AB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11AB0" w:rsidRPr="002E25BA" w14:paraId="0D0EA27B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65A9B8F" w14:textId="77777777" w:rsidR="00611AB0" w:rsidRPr="002E25BA" w:rsidRDefault="00611AB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11AB0" w:rsidRPr="002E25BA" w14:paraId="2E894712" w14:textId="77777777">
        <w:trPr>
          <w:trHeight w:val="290"/>
        </w:trPr>
        <w:tc>
          <w:tcPr>
            <w:tcW w:w="5167" w:type="dxa"/>
          </w:tcPr>
          <w:p w14:paraId="057C00F5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D7A4B" w14:textId="77777777" w:rsidR="00611AB0" w:rsidRPr="002E25BA" w:rsidRDefault="00423C3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2E25B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Research Journal of Oncology</w:t>
              </w:r>
            </w:hyperlink>
          </w:p>
        </w:tc>
      </w:tr>
      <w:tr w:rsidR="00611AB0" w:rsidRPr="002E25BA" w14:paraId="667A7928" w14:textId="77777777">
        <w:trPr>
          <w:trHeight w:val="290"/>
        </w:trPr>
        <w:tc>
          <w:tcPr>
            <w:tcW w:w="5167" w:type="dxa"/>
          </w:tcPr>
          <w:p w14:paraId="63783D61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78E4A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Ms_IRJO_140052</w:t>
            </w:r>
          </w:p>
        </w:tc>
      </w:tr>
      <w:tr w:rsidR="00611AB0" w:rsidRPr="002E25BA" w14:paraId="7158B083" w14:textId="77777777">
        <w:trPr>
          <w:trHeight w:val="650"/>
        </w:trPr>
        <w:tc>
          <w:tcPr>
            <w:tcW w:w="5167" w:type="dxa"/>
          </w:tcPr>
          <w:p w14:paraId="0386F04A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0AEA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 STUDY OF RESPONSE TO FIRST LINE CHEMOTHERAPY WITH CISPLATIN AND GEMCITABINE IN INDIAN PATIENTS WITH ADVANCED GALL BLADDER CARCINOMA  </w:t>
            </w:r>
          </w:p>
        </w:tc>
      </w:tr>
      <w:tr w:rsidR="00611AB0" w:rsidRPr="002E25BA" w14:paraId="1FB7642C" w14:textId="77777777">
        <w:trPr>
          <w:trHeight w:val="332"/>
        </w:trPr>
        <w:tc>
          <w:tcPr>
            <w:tcW w:w="5167" w:type="dxa"/>
          </w:tcPr>
          <w:p w14:paraId="727874F1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B3C5D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eastAsia="Arial" w:hAnsi="Arial" w:cs="Arial"/>
                <w:sz w:val="20"/>
                <w:szCs w:val="20"/>
              </w:rPr>
              <w:t>Clinical Trial to prove efficacy of mentioned Chemotherapeutic drugs as 1st line of treatment in advanced stage of CA Gall bladder</w:t>
            </w:r>
          </w:p>
        </w:tc>
      </w:tr>
    </w:tbl>
    <w:p w14:paraId="5DBFF5E9" w14:textId="242585A1" w:rsidR="00611AB0" w:rsidRPr="002E25BA" w:rsidRDefault="00611AB0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11AB0" w:rsidRPr="002E25BA" w14:paraId="5CC28C63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849DEBC" w14:textId="77777777" w:rsidR="00611AB0" w:rsidRPr="002E25BA" w:rsidRDefault="00423C3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E25B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E25BA">
              <w:rPr>
                <w:rFonts w:ascii="Arial" w:eastAsia="Times New Roman" w:hAnsi="Arial" w:cs="Arial"/>
              </w:rPr>
              <w:t xml:space="preserve"> Comments</w:t>
            </w:r>
          </w:p>
          <w:p w14:paraId="34F2AC23" w14:textId="77777777" w:rsidR="00611AB0" w:rsidRPr="002E25BA" w:rsidRDefault="00611A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AB0" w:rsidRPr="002E25BA" w14:paraId="14639E62" w14:textId="77777777">
        <w:tc>
          <w:tcPr>
            <w:tcW w:w="5351" w:type="dxa"/>
          </w:tcPr>
          <w:p w14:paraId="2E908B5B" w14:textId="77777777" w:rsidR="00611AB0" w:rsidRPr="002E25BA" w:rsidRDefault="00611AB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A3EF048" w14:textId="77777777" w:rsidR="00611AB0" w:rsidRPr="002E25BA" w:rsidRDefault="00423C3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E25BA">
              <w:rPr>
                <w:rFonts w:ascii="Arial" w:eastAsia="Times New Roman" w:hAnsi="Arial" w:cs="Arial"/>
              </w:rPr>
              <w:t>Reviewer’s comment</w:t>
            </w:r>
          </w:p>
          <w:p w14:paraId="5B94EC45" w14:textId="77777777" w:rsidR="00611AB0" w:rsidRPr="002E25BA" w:rsidRDefault="00423C3D">
            <w:pP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39057B" w14:textId="77777777" w:rsidR="00611AB0" w:rsidRPr="002E25BA" w:rsidRDefault="00611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FBD8352" w14:textId="45BA41ED" w:rsidR="00611AB0" w:rsidRPr="002E25BA" w:rsidRDefault="00D9682D" w:rsidP="00D9682D">
            <w:pPr>
              <w:spacing w:after="16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</w:rPr>
              <w:t>AI has not been used for writing or editing for this article</w:t>
            </w:r>
          </w:p>
        </w:tc>
      </w:tr>
      <w:tr w:rsidR="00611AB0" w:rsidRPr="002E25BA" w14:paraId="16965033" w14:textId="77777777">
        <w:trPr>
          <w:trHeight w:val="1264"/>
        </w:trPr>
        <w:tc>
          <w:tcPr>
            <w:tcW w:w="5351" w:type="dxa"/>
          </w:tcPr>
          <w:p w14:paraId="4CBFD4EA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6580180" w14:textId="77777777" w:rsidR="00611AB0" w:rsidRPr="002E25BA" w:rsidRDefault="00611AB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93E8C4E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 xml:space="preserve">Oncology is the </w:t>
            </w:r>
            <w:proofErr w:type="spellStart"/>
            <w:r w:rsidRPr="002E25BA">
              <w:rPr>
                <w:rFonts w:ascii="Arial" w:hAnsi="Arial" w:cs="Arial"/>
                <w:sz w:val="20"/>
                <w:szCs w:val="20"/>
              </w:rPr>
              <w:t>fastly</w:t>
            </w:r>
            <w:proofErr w:type="spellEnd"/>
            <w:r w:rsidRPr="002E25BA">
              <w:rPr>
                <w:rFonts w:ascii="Arial" w:hAnsi="Arial" w:cs="Arial"/>
                <w:sz w:val="20"/>
                <w:szCs w:val="20"/>
              </w:rPr>
              <w:t xml:space="preserve"> growing branch in medical field. The reason is hectic life with irregularities in life style leading to consumption of fast food &amp; junk food to save </w:t>
            </w:r>
            <w:proofErr w:type="gramStart"/>
            <w:r w:rsidRPr="002E25BA">
              <w:rPr>
                <w:rFonts w:ascii="Arial" w:hAnsi="Arial" w:cs="Arial"/>
                <w:sz w:val="20"/>
                <w:szCs w:val="20"/>
              </w:rPr>
              <w:t>time..</w:t>
            </w:r>
            <w:proofErr w:type="gramEnd"/>
            <w:r w:rsidRPr="002E25BA">
              <w:rPr>
                <w:rFonts w:ascii="Arial" w:hAnsi="Arial" w:cs="Arial"/>
                <w:sz w:val="20"/>
                <w:szCs w:val="20"/>
              </w:rPr>
              <w:t xml:space="preserve"> Gall Bladder serves as a reservoir of Bile juice secreted from liver. But due to disturbed dietary intakes digestion &amp; metabolism are usually affected, causing cholecystitis and cholelithiasis. Many patients in India try to delay surgery and this may cause chronic irritation / inflammation of the G.B. causing carcinoma. This article is very much relevant and </w:t>
            </w:r>
            <w:proofErr w:type="spellStart"/>
            <w:r w:rsidRPr="002E25BA">
              <w:rPr>
                <w:rFonts w:ascii="Arial" w:hAnsi="Arial" w:cs="Arial"/>
                <w:sz w:val="20"/>
                <w:szCs w:val="20"/>
              </w:rPr>
              <w:t>usef</w:t>
            </w:r>
            <w:proofErr w:type="spellEnd"/>
            <w:r w:rsidRPr="002E25BA">
              <w:rPr>
                <w:rFonts w:ascii="Arial" w:hAnsi="Arial" w:cs="Arial"/>
                <w:sz w:val="20"/>
                <w:szCs w:val="20"/>
              </w:rPr>
              <w:t xml:space="preserve"> in this context for the society.</w:t>
            </w:r>
          </w:p>
        </w:tc>
        <w:tc>
          <w:tcPr>
            <w:tcW w:w="6442" w:type="dxa"/>
          </w:tcPr>
          <w:p w14:paraId="5F99491A" w14:textId="2C0F42AD" w:rsidR="00611AB0" w:rsidRPr="002E25BA" w:rsidRDefault="00D9682D" w:rsidP="00D9682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25BA">
              <w:rPr>
                <w:rFonts w:ascii="Arial" w:hAnsi="Arial" w:cs="Arial"/>
                <w:b w:val="0"/>
              </w:rPr>
              <w:t xml:space="preserve">Cholecystitis and Cholelithiasis is a major cause of chronic inflammation of gallbladder. Delay in surgery hence prolong inflammation of gallbladder is </w:t>
            </w:r>
            <w:proofErr w:type="spellStart"/>
            <w:proofErr w:type="gramStart"/>
            <w:r w:rsidRPr="002E25BA">
              <w:rPr>
                <w:rFonts w:ascii="Arial" w:hAnsi="Arial" w:cs="Arial"/>
                <w:b w:val="0"/>
              </w:rPr>
              <w:t>a</w:t>
            </w:r>
            <w:proofErr w:type="spellEnd"/>
            <w:proofErr w:type="gramEnd"/>
            <w:r w:rsidRPr="002E25BA">
              <w:rPr>
                <w:rFonts w:ascii="Arial" w:hAnsi="Arial" w:cs="Arial"/>
                <w:b w:val="0"/>
              </w:rPr>
              <w:t xml:space="preserve"> important risk factor for development of carcinoma of gallbladder. </w:t>
            </w:r>
            <w:r w:rsidR="00D67781" w:rsidRPr="002E25BA">
              <w:rPr>
                <w:rFonts w:ascii="Arial" w:hAnsi="Arial" w:cs="Arial"/>
                <w:b w:val="0"/>
              </w:rPr>
              <w:t xml:space="preserve"> Hence early diagnosis of Cholelithiasis and early surgical treatment may lead to the prevention of development of this almost non curable carcinoma. </w:t>
            </w:r>
          </w:p>
        </w:tc>
      </w:tr>
      <w:tr w:rsidR="00611AB0" w:rsidRPr="002E25BA" w14:paraId="0FD11BAE" w14:textId="77777777">
        <w:trPr>
          <w:trHeight w:val="1262"/>
        </w:trPr>
        <w:tc>
          <w:tcPr>
            <w:tcW w:w="5351" w:type="dxa"/>
          </w:tcPr>
          <w:p w14:paraId="1F8F81A2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F6CD3CE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D066943" w14:textId="77777777" w:rsidR="00611AB0" w:rsidRPr="002E25BA" w:rsidRDefault="00611AB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A0130F8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AC056DD" w14:textId="0D7C4BB9" w:rsidR="00611AB0" w:rsidRPr="002E25BA" w:rsidRDefault="00D677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25B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611AB0" w:rsidRPr="002E25BA" w14:paraId="1A3E5ADA" w14:textId="77777777">
        <w:trPr>
          <w:trHeight w:val="1262"/>
        </w:trPr>
        <w:tc>
          <w:tcPr>
            <w:tcW w:w="5351" w:type="dxa"/>
          </w:tcPr>
          <w:p w14:paraId="641F88F2" w14:textId="77777777" w:rsidR="00611AB0" w:rsidRPr="002E25BA" w:rsidRDefault="00423C3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E25B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8D5A899" w14:textId="77777777" w:rsidR="00611AB0" w:rsidRPr="002E25BA" w:rsidRDefault="00611AB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7B1B2A7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Ok</w:t>
            </w:r>
          </w:p>
          <w:p w14:paraId="671F6591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Serves the purpose</w:t>
            </w:r>
          </w:p>
        </w:tc>
        <w:tc>
          <w:tcPr>
            <w:tcW w:w="6442" w:type="dxa"/>
          </w:tcPr>
          <w:p w14:paraId="4BCEC3CE" w14:textId="77777777" w:rsidR="00611AB0" w:rsidRPr="002E25BA" w:rsidRDefault="00D677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25BA">
              <w:rPr>
                <w:rFonts w:ascii="Arial" w:eastAsia="Times New Roman" w:hAnsi="Arial" w:cs="Arial"/>
                <w:b w:val="0"/>
              </w:rPr>
              <w:t xml:space="preserve">Yes. </w:t>
            </w:r>
          </w:p>
          <w:p w14:paraId="3A884EA8" w14:textId="1200400E" w:rsidR="00D67781" w:rsidRPr="002E25BA" w:rsidRDefault="00D67781" w:rsidP="00D67781">
            <w:pP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 xml:space="preserve">no suggestions </w:t>
            </w:r>
          </w:p>
        </w:tc>
      </w:tr>
      <w:tr w:rsidR="00611AB0" w:rsidRPr="002E25BA" w14:paraId="111784DB" w14:textId="77777777">
        <w:trPr>
          <w:trHeight w:val="704"/>
        </w:trPr>
        <w:tc>
          <w:tcPr>
            <w:tcW w:w="5351" w:type="dxa"/>
          </w:tcPr>
          <w:p w14:paraId="65300C2C" w14:textId="77777777" w:rsidR="00611AB0" w:rsidRPr="002E25BA" w:rsidRDefault="00423C3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E25B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F4FEFEA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Acceptable</w:t>
            </w:r>
          </w:p>
          <w:p w14:paraId="38B3CE7B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(The adverse effects of the trial drugs for chemotherapy, should be assessed if found in any of the patients w.r.t. mild, moderate or severe presence and also statistically analysed)</w:t>
            </w:r>
          </w:p>
        </w:tc>
        <w:tc>
          <w:tcPr>
            <w:tcW w:w="6442" w:type="dxa"/>
          </w:tcPr>
          <w:p w14:paraId="650522DE" w14:textId="63208A80" w:rsidR="00611AB0" w:rsidRPr="002E25BA" w:rsidRDefault="00D677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25BA">
              <w:rPr>
                <w:rFonts w:ascii="Arial" w:eastAsia="Times New Roman" w:hAnsi="Arial" w:cs="Arial"/>
                <w:b w:val="0"/>
              </w:rPr>
              <w:t xml:space="preserve">Acceptable </w:t>
            </w:r>
          </w:p>
        </w:tc>
      </w:tr>
      <w:tr w:rsidR="00611AB0" w:rsidRPr="002E25BA" w14:paraId="51C2C7B5" w14:textId="77777777">
        <w:trPr>
          <w:trHeight w:val="703"/>
        </w:trPr>
        <w:tc>
          <w:tcPr>
            <w:tcW w:w="5351" w:type="dxa"/>
          </w:tcPr>
          <w:p w14:paraId="4E506FBE" w14:textId="77777777" w:rsidR="00611AB0" w:rsidRPr="002E25BA" w:rsidRDefault="00423C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EDBAFF9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Sufficient as per content of article</w:t>
            </w:r>
          </w:p>
        </w:tc>
        <w:tc>
          <w:tcPr>
            <w:tcW w:w="6442" w:type="dxa"/>
          </w:tcPr>
          <w:p w14:paraId="4CFAEF7F" w14:textId="1B655D6B" w:rsidR="00611AB0" w:rsidRPr="002E25BA" w:rsidRDefault="00D677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25B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611AB0" w:rsidRPr="002E25BA" w14:paraId="3B4E6F10" w14:textId="77777777">
        <w:trPr>
          <w:trHeight w:val="386"/>
        </w:trPr>
        <w:tc>
          <w:tcPr>
            <w:tcW w:w="5351" w:type="dxa"/>
          </w:tcPr>
          <w:p w14:paraId="38744C29" w14:textId="77777777" w:rsidR="00611AB0" w:rsidRPr="002E25BA" w:rsidRDefault="00423C3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E25B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09A9FD4" w14:textId="77777777" w:rsidR="00611AB0" w:rsidRPr="002E25BA" w:rsidRDefault="00611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6F2672D" w14:textId="77777777" w:rsidR="00611AB0" w:rsidRPr="002E25BA" w:rsidRDefault="00423C3D">
            <w:pP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C6CF70D" w14:textId="179EE340" w:rsidR="00611AB0" w:rsidRPr="002E25BA" w:rsidRDefault="00D67781">
            <w:pP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611AB0" w:rsidRPr="002E25BA" w14:paraId="6D7D2A90" w14:textId="77777777">
        <w:trPr>
          <w:trHeight w:val="1178"/>
        </w:trPr>
        <w:tc>
          <w:tcPr>
            <w:tcW w:w="5351" w:type="dxa"/>
          </w:tcPr>
          <w:p w14:paraId="4B077B46" w14:textId="77777777" w:rsidR="00611AB0" w:rsidRPr="002E25BA" w:rsidRDefault="00423C3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25B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E25BA">
              <w:rPr>
                <w:rFonts w:ascii="Arial" w:eastAsia="Times New Roman" w:hAnsi="Arial" w:cs="Arial"/>
              </w:rPr>
              <w:t xml:space="preserve"> </w:t>
            </w:r>
            <w:r w:rsidRPr="002E25B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9110AB0" w14:textId="77777777" w:rsidR="00611AB0" w:rsidRPr="002E25BA" w:rsidRDefault="00611AB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DD3EF1C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 xml:space="preserve">There should be a </w:t>
            </w:r>
            <w:proofErr w:type="gramStart"/>
            <w:r w:rsidRPr="002E25BA">
              <w:rPr>
                <w:rFonts w:ascii="Arial" w:hAnsi="Arial" w:cs="Arial"/>
                <w:sz w:val="20"/>
                <w:szCs w:val="20"/>
              </w:rPr>
              <w:t>criteria of assessment</w:t>
            </w:r>
            <w:proofErr w:type="gramEnd"/>
            <w:r w:rsidRPr="002E25BA">
              <w:rPr>
                <w:rFonts w:ascii="Arial" w:hAnsi="Arial" w:cs="Arial"/>
                <w:sz w:val="20"/>
                <w:szCs w:val="20"/>
              </w:rPr>
              <w:t xml:space="preserve"> of the side effects of these drugs for Chemotherapy. </w:t>
            </w:r>
          </w:p>
          <w:p w14:paraId="6688D1AC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E.g. Risk of infection, bruising, bleeding, breathlessness, and low sodium levels.</w:t>
            </w:r>
          </w:p>
          <w:p w14:paraId="29E09EC9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>This would have ensured the efficacy of Cisplatin and Gemcitabine with safety levels in using these chemotherapeutic drugs by other practitioners or oncologists.</w:t>
            </w:r>
          </w:p>
        </w:tc>
        <w:tc>
          <w:tcPr>
            <w:tcW w:w="6442" w:type="dxa"/>
          </w:tcPr>
          <w:p w14:paraId="29383CB1" w14:textId="63AB1BB9" w:rsidR="00611AB0" w:rsidRPr="002E25BA" w:rsidRDefault="00813E14" w:rsidP="00813E1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 xml:space="preserve">Side effect observed in the study population is added in Table 8: Adverse Effect. </w:t>
            </w:r>
          </w:p>
        </w:tc>
      </w:tr>
    </w:tbl>
    <w:p w14:paraId="75D6D576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DC81983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08783FE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9DF731A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C4F7F64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0D6FC17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291D33F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F62105F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01AE959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376D732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12A6729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2C49379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A5A3AEF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611AB0" w:rsidRPr="002E25BA" w14:paraId="0E205604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C297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25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2E25B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99CC436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611AB0" w:rsidRPr="002E25BA" w14:paraId="6CE22FF9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08E61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D830" w14:textId="77777777" w:rsidR="00611AB0" w:rsidRPr="002E25BA" w:rsidRDefault="00423C3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E25BA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2D1C5EB7" w14:textId="77777777" w:rsidR="00611AB0" w:rsidRPr="002E25BA" w:rsidRDefault="00423C3D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E25B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346A4B94" w14:textId="77777777" w:rsidR="00611AB0" w:rsidRPr="002E25BA" w:rsidRDefault="00611AB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11AB0" w:rsidRPr="002E25BA" w14:paraId="458C849A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7610A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5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F328097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C1764" w14:textId="77777777" w:rsidR="00611AB0" w:rsidRPr="002E25BA" w:rsidRDefault="00423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</w:pPr>
            <w:r w:rsidRPr="002E25B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E25B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2E25B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669A3EF4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  <w:p w14:paraId="466DF87F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03E30286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36E46EC0" w14:textId="2EFB21D2" w:rsidR="00611AB0" w:rsidRPr="002E25BA" w:rsidRDefault="00D67781">
            <w:pPr>
              <w:rPr>
                <w:rFonts w:ascii="Arial" w:hAnsi="Arial" w:cs="Arial"/>
                <w:sz w:val="20"/>
                <w:szCs w:val="20"/>
              </w:rPr>
            </w:pPr>
            <w:r w:rsidRPr="002E25BA">
              <w:rPr>
                <w:rFonts w:ascii="Arial" w:hAnsi="Arial" w:cs="Arial"/>
                <w:sz w:val="20"/>
                <w:szCs w:val="20"/>
              </w:rPr>
              <w:t xml:space="preserve"> No </w:t>
            </w:r>
          </w:p>
          <w:p w14:paraId="74798BB2" w14:textId="77777777" w:rsidR="00611AB0" w:rsidRPr="002E25BA" w:rsidRDefault="00611A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F12498" w14:textId="77777777" w:rsidR="00611AB0" w:rsidRPr="002E25BA" w:rsidRDefault="00611A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5E204" w14:textId="77777777" w:rsidR="00611AB0" w:rsidRPr="002E25BA" w:rsidRDefault="0061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B25C21" w14:textId="77777777" w:rsidR="00611AB0" w:rsidRPr="002E25BA" w:rsidRDefault="00611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611AB0" w:rsidRPr="002E25B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782D9" w14:textId="77777777" w:rsidR="00E03CD2" w:rsidRDefault="00E03CD2">
      <w:r>
        <w:separator/>
      </w:r>
    </w:p>
  </w:endnote>
  <w:endnote w:type="continuationSeparator" w:id="0">
    <w:p w14:paraId="6DD956D2" w14:textId="77777777" w:rsidR="00E03CD2" w:rsidRDefault="00E0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D1264" w14:textId="77777777" w:rsidR="00611AB0" w:rsidRDefault="00423C3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54431" w14:textId="77777777" w:rsidR="00E03CD2" w:rsidRDefault="00E03CD2">
      <w:r>
        <w:separator/>
      </w:r>
    </w:p>
  </w:footnote>
  <w:footnote w:type="continuationSeparator" w:id="0">
    <w:p w14:paraId="5EE23C2E" w14:textId="77777777" w:rsidR="00E03CD2" w:rsidRDefault="00E03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F81E4" w14:textId="77777777" w:rsidR="00611AB0" w:rsidRDefault="00611AB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4C6E7AA" w14:textId="77777777" w:rsidR="00611AB0" w:rsidRDefault="00423C3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B0"/>
    <w:rsid w:val="002E25BA"/>
    <w:rsid w:val="00423C3D"/>
    <w:rsid w:val="00611AB0"/>
    <w:rsid w:val="00646D24"/>
    <w:rsid w:val="006E5BC9"/>
    <w:rsid w:val="00813E14"/>
    <w:rsid w:val="00A77917"/>
    <w:rsid w:val="00D67781"/>
    <w:rsid w:val="00D9682D"/>
    <w:rsid w:val="00E03CD2"/>
    <w:rsid w:val="00EA2F93"/>
    <w:rsid w:val="00F5402D"/>
    <w:rsid w:val="00F80C1C"/>
    <w:rsid w:val="00F8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0E4D"/>
  <w15:docId w15:val="{78C33655-C19A-4E1E-89ED-DD6AD3F2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F5402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40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rjo.com/index.php/IRJ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6</cp:revision>
  <dcterms:created xsi:type="dcterms:W3CDTF">2025-07-07T07:34:00Z</dcterms:created>
  <dcterms:modified xsi:type="dcterms:W3CDTF">2025-07-14T08:18:00Z</dcterms:modified>
</cp:coreProperties>
</file>