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5C09C31" w14:textId="77777777" w:rsidR="00894E4F" w:rsidRPr="0047718E" w:rsidRDefault="00894E4F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894E4F" w:rsidRPr="0047718E" w14:paraId="26E66AC7" w14:textId="77777777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14:paraId="6934BA92" w14:textId="77777777" w:rsidR="00894E4F" w:rsidRPr="0047718E" w:rsidRDefault="00894E4F">
            <w:pPr>
              <w:pStyle w:val="Heading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894E4F" w:rsidRPr="0047718E" w14:paraId="122084E7" w14:textId="77777777">
        <w:trPr>
          <w:trHeight w:val="290"/>
        </w:trPr>
        <w:tc>
          <w:tcPr>
            <w:tcW w:w="5167" w:type="dxa"/>
          </w:tcPr>
          <w:p w14:paraId="709B11CE" w14:textId="77777777" w:rsidR="00894E4F" w:rsidRPr="0047718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47718E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0710EA" w14:textId="77777777" w:rsidR="00894E4F" w:rsidRPr="0047718E" w:rsidRDefault="00000000">
            <w:pPr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7">
              <w:r w:rsidRPr="0047718E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 xml:space="preserve">International Journal of Environment and Climate Change </w:t>
              </w:r>
            </w:hyperlink>
            <w:r w:rsidRPr="0047718E"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894E4F" w:rsidRPr="0047718E" w14:paraId="2903D7D9" w14:textId="77777777">
        <w:trPr>
          <w:trHeight w:val="290"/>
        </w:trPr>
        <w:tc>
          <w:tcPr>
            <w:tcW w:w="5167" w:type="dxa"/>
          </w:tcPr>
          <w:p w14:paraId="0497459F" w14:textId="77777777" w:rsidR="00894E4F" w:rsidRPr="0047718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47718E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56A4FA" w14:textId="77777777" w:rsidR="00894E4F" w:rsidRPr="0047718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47718E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Ms_IJECC_139353</w:t>
            </w:r>
          </w:p>
        </w:tc>
      </w:tr>
      <w:tr w:rsidR="00894E4F" w:rsidRPr="0047718E" w14:paraId="5D36283A" w14:textId="77777777">
        <w:trPr>
          <w:trHeight w:val="650"/>
        </w:trPr>
        <w:tc>
          <w:tcPr>
            <w:tcW w:w="5167" w:type="dxa"/>
          </w:tcPr>
          <w:p w14:paraId="137C6F2F" w14:textId="77777777" w:rsidR="00894E4F" w:rsidRPr="0047718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47718E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C21F43" w14:textId="77777777" w:rsidR="00894E4F" w:rsidRPr="0047718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47718E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ENVIRONMENTAL SUSTAINABILITY AND STEEL MANUFACTURING INDUSTRIES OF ODISHA</w:t>
            </w:r>
          </w:p>
        </w:tc>
      </w:tr>
      <w:tr w:rsidR="00894E4F" w:rsidRPr="0047718E" w14:paraId="17EE5258" w14:textId="77777777">
        <w:trPr>
          <w:trHeight w:val="332"/>
        </w:trPr>
        <w:tc>
          <w:tcPr>
            <w:tcW w:w="5167" w:type="dxa"/>
          </w:tcPr>
          <w:p w14:paraId="01B21F94" w14:textId="77777777" w:rsidR="00894E4F" w:rsidRPr="0047718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90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47718E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9721076" w14:textId="77777777" w:rsidR="00894E4F" w:rsidRPr="0047718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47718E">
              <w:rPr>
                <w:rFonts w:ascii="Arial" w:eastAsia="Arial" w:hAnsi="Arial" w:cs="Arial"/>
                <w:sz w:val="20"/>
                <w:szCs w:val="20"/>
              </w:rPr>
              <w:t>Short Research Paper</w:t>
            </w:r>
          </w:p>
        </w:tc>
      </w:tr>
    </w:tbl>
    <w:p w14:paraId="35922394" w14:textId="77777777" w:rsidR="00894E4F" w:rsidRPr="0047718E" w:rsidRDefault="00894E4F">
      <w:pPr>
        <w:rPr>
          <w:rFonts w:ascii="Arial" w:hAnsi="Arial" w:cs="Arial"/>
          <w:sz w:val="20"/>
          <w:szCs w:val="20"/>
        </w:rPr>
      </w:pPr>
      <w:bookmarkStart w:id="0" w:name="_heading=h.jckc251bvror" w:colFirst="0" w:colLast="0"/>
      <w:bookmarkEnd w:id="0"/>
    </w:p>
    <w:tbl>
      <w:tblPr>
        <w:tblStyle w:val="a0"/>
        <w:tblW w:w="210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242"/>
        <w:gridCol w:w="1481"/>
        <w:gridCol w:w="7166"/>
        <w:gridCol w:w="711"/>
        <w:gridCol w:w="6442"/>
      </w:tblGrid>
      <w:tr w:rsidR="00894E4F" w:rsidRPr="0047718E" w14:paraId="371D0FCE" w14:textId="77777777" w:rsidTr="0047718E">
        <w:tc>
          <w:tcPr>
            <w:tcW w:w="21042" w:type="dxa"/>
            <w:gridSpan w:val="5"/>
            <w:tcBorders>
              <w:top w:val="nil"/>
              <w:left w:val="nil"/>
              <w:right w:val="nil"/>
            </w:tcBorders>
          </w:tcPr>
          <w:p w14:paraId="426BBA55" w14:textId="77777777" w:rsidR="00894E4F" w:rsidRPr="0047718E" w:rsidRDefault="00000000">
            <w:pPr>
              <w:pStyle w:val="Heading2"/>
              <w:jc w:val="left"/>
              <w:rPr>
                <w:rFonts w:ascii="Arial" w:eastAsia="Times New Roman" w:hAnsi="Arial" w:cs="Arial"/>
              </w:rPr>
            </w:pPr>
            <w:r w:rsidRPr="0047718E">
              <w:rPr>
                <w:rFonts w:ascii="Arial" w:eastAsia="Times New Roman" w:hAnsi="Arial" w:cs="Arial"/>
                <w:highlight w:val="yellow"/>
              </w:rPr>
              <w:t>PART  1:</w:t>
            </w:r>
            <w:r w:rsidRPr="0047718E">
              <w:rPr>
                <w:rFonts w:ascii="Arial" w:eastAsia="Times New Roman" w:hAnsi="Arial" w:cs="Arial"/>
              </w:rPr>
              <w:t xml:space="preserve"> Comments</w:t>
            </w:r>
          </w:p>
          <w:p w14:paraId="39D8395A" w14:textId="77777777" w:rsidR="00894E4F" w:rsidRPr="0047718E" w:rsidRDefault="00894E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94E4F" w:rsidRPr="0047718E" w14:paraId="4F209600" w14:textId="77777777" w:rsidTr="0047718E">
        <w:tc>
          <w:tcPr>
            <w:tcW w:w="5242" w:type="dxa"/>
          </w:tcPr>
          <w:p w14:paraId="70F43111" w14:textId="77777777" w:rsidR="00894E4F" w:rsidRPr="0047718E" w:rsidRDefault="00894E4F">
            <w:pPr>
              <w:pStyle w:val="Heading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8" w:type="dxa"/>
            <w:gridSpan w:val="3"/>
          </w:tcPr>
          <w:p w14:paraId="630B5435" w14:textId="77777777" w:rsidR="00894E4F" w:rsidRPr="0047718E" w:rsidRDefault="00000000">
            <w:pPr>
              <w:pStyle w:val="Heading2"/>
              <w:jc w:val="left"/>
              <w:rPr>
                <w:rFonts w:ascii="Arial" w:eastAsia="Times New Roman" w:hAnsi="Arial" w:cs="Arial"/>
              </w:rPr>
            </w:pPr>
            <w:r w:rsidRPr="0047718E">
              <w:rPr>
                <w:rFonts w:ascii="Arial" w:eastAsia="Times New Roman" w:hAnsi="Arial" w:cs="Arial"/>
              </w:rPr>
              <w:t>Reviewer’s comment</w:t>
            </w:r>
          </w:p>
          <w:p w14:paraId="44AA58FC" w14:textId="77777777" w:rsidR="00894E4F" w:rsidRPr="0047718E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47718E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14:paraId="56248C52" w14:textId="77777777" w:rsidR="00894E4F" w:rsidRPr="0047718E" w:rsidRDefault="00894E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14:paraId="5327F849" w14:textId="77777777" w:rsidR="00894E4F" w:rsidRPr="0047718E" w:rsidRDefault="00000000">
            <w:pPr>
              <w:spacing w:after="160" w:line="254" w:lineRule="auto"/>
              <w:rPr>
                <w:rFonts w:ascii="Arial" w:hAnsi="Arial" w:cs="Arial"/>
                <w:sz w:val="20"/>
                <w:szCs w:val="20"/>
              </w:rPr>
            </w:pPr>
            <w:r w:rsidRPr="0047718E">
              <w:rPr>
                <w:rFonts w:ascii="Arial" w:hAnsi="Arial" w:cs="Arial"/>
                <w:b/>
                <w:sz w:val="20"/>
                <w:szCs w:val="20"/>
              </w:rPr>
              <w:t>Author’s Feedback</w:t>
            </w:r>
            <w:r w:rsidRPr="0047718E">
              <w:rPr>
                <w:rFonts w:ascii="Arial" w:hAnsi="Arial" w:cs="Arial"/>
                <w:sz w:val="20"/>
                <w:szCs w:val="20"/>
              </w:rPr>
              <w:t xml:space="preserve"> (It is mandatory that authors should write his/her feedback here)</w:t>
            </w:r>
          </w:p>
          <w:p w14:paraId="3F6CE1D6" w14:textId="77777777" w:rsidR="00894E4F" w:rsidRPr="0047718E" w:rsidRDefault="00894E4F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894E4F" w:rsidRPr="0047718E" w14:paraId="619AA226" w14:textId="77777777" w:rsidTr="0047718E">
        <w:trPr>
          <w:trHeight w:val="1264"/>
        </w:trPr>
        <w:tc>
          <w:tcPr>
            <w:tcW w:w="5242" w:type="dxa"/>
          </w:tcPr>
          <w:p w14:paraId="30274DE0" w14:textId="77777777" w:rsidR="00894E4F" w:rsidRPr="0047718E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47718E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14:paraId="6EE355FA" w14:textId="77777777" w:rsidR="00894E4F" w:rsidRPr="0047718E" w:rsidRDefault="00894E4F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8" w:type="dxa"/>
            <w:gridSpan w:val="3"/>
          </w:tcPr>
          <w:p w14:paraId="22663C3A" w14:textId="77777777" w:rsidR="00894E4F" w:rsidRPr="0047718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firstLine="72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7718E">
              <w:rPr>
                <w:rFonts w:ascii="Arial" w:hAnsi="Arial" w:cs="Arial"/>
                <w:color w:val="000000"/>
                <w:sz w:val="20"/>
                <w:szCs w:val="20"/>
              </w:rPr>
              <w:t>This manuscript is important for the scientific community because the economic and environmental effects of CO2 emissions from the steel industry in Odisha are investigated in this study.</w:t>
            </w:r>
            <w:r w:rsidRPr="0047718E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 </w:t>
            </w:r>
            <w:r w:rsidRPr="0047718E">
              <w:rPr>
                <w:rFonts w:ascii="Arial" w:hAnsi="Arial" w:cs="Arial"/>
                <w:color w:val="000000"/>
                <w:sz w:val="20"/>
                <w:szCs w:val="20"/>
              </w:rPr>
              <w:t>The transition towards energy-efficient technologies, the quantity waste minimization, and renewable energy usage is a testament to increase the convergence between industrial growth and environmental stewardship.</w:t>
            </w:r>
          </w:p>
        </w:tc>
        <w:tc>
          <w:tcPr>
            <w:tcW w:w="6442" w:type="dxa"/>
          </w:tcPr>
          <w:p w14:paraId="47213FD5" w14:textId="77777777" w:rsidR="00894E4F" w:rsidRPr="0047718E" w:rsidRDefault="00894E4F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894E4F" w:rsidRPr="0047718E" w14:paraId="70222933" w14:textId="77777777" w:rsidTr="0047718E">
        <w:trPr>
          <w:trHeight w:val="1262"/>
        </w:trPr>
        <w:tc>
          <w:tcPr>
            <w:tcW w:w="5242" w:type="dxa"/>
          </w:tcPr>
          <w:p w14:paraId="044B687F" w14:textId="77777777" w:rsidR="00894E4F" w:rsidRPr="0047718E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47718E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14:paraId="5BF477B3" w14:textId="77777777" w:rsidR="00894E4F" w:rsidRPr="0047718E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47718E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14:paraId="4CA0E445" w14:textId="77777777" w:rsidR="00894E4F" w:rsidRPr="0047718E" w:rsidRDefault="00894E4F">
            <w:pPr>
              <w:pStyle w:val="Heading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8" w:type="dxa"/>
            <w:gridSpan w:val="3"/>
          </w:tcPr>
          <w:p w14:paraId="53620787" w14:textId="77777777" w:rsidR="00894E4F" w:rsidRPr="0047718E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47718E">
              <w:rPr>
                <w:rFonts w:ascii="Arial" w:hAnsi="Arial" w:cs="Arial"/>
                <w:sz w:val="20"/>
                <w:szCs w:val="20"/>
              </w:rPr>
              <w:t>Yes, the title is suitable.</w:t>
            </w:r>
          </w:p>
        </w:tc>
        <w:tc>
          <w:tcPr>
            <w:tcW w:w="6442" w:type="dxa"/>
          </w:tcPr>
          <w:p w14:paraId="72C7A56D" w14:textId="77777777" w:rsidR="00894E4F" w:rsidRPr="0047718E" w:rsidRDefault="00894E4F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894E4F" w:rsidRPr="0047718E" w14:paraId="52EF20F3" w14:textId="77777777" w:rsidTr="0047718E">
        <w:trPr>
          <w:trHeight w:val="1262"/>
        </w:trPr>
        <w:tc>
          <w:tcPr>
            <w:tcW w:w="5242" w:type="dxa"/>
          </w:tcPr>
          <w:p w14:paraId="69938B3A" w14:textId="77777777" w:rsidR="00894E4F" w:rsidRPr="0047718E" w:rsidRDefault="00000000">
            <w:pPr>
              <w:pStyle w:val="Heading2"/>
              <w:ind w:left="360"/>
              <w:jc w:val="left"/>
              <w:rPr>
                <w:rFonts w:ascii="Arial" w:eastAsia="Times New Roman" w:hAnsi="Arial" w:cs="Arial"/>
              </w:rPr>
            </w:pPr>
            <w:r w:rsidRPr="0047718E">
              <w:rPr>
                <w:rFonts w:ascii="Arial" w:eastAsia="Times New Roman" w:hAnsi="Arial" w:cs="Arial"/>
              </w:rPr>
              <w:t>Is the abstract of the article comprehensive? Do you suggest the addition (or deletion) of some points in this section? Please write your suggestions here.</w:t>
            </w:r>
          </w:p>
          <w:p w14:paraId="5C511A18" w14:textId="77777777" w:rsidR="00894E4F" w:rsidRPr="0047718E" w:rsidRDefault="00894E4F">
            <w:pPr>
              <w:pStyle w:val="Heading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8" w:type="dxa"/>
            <w:gridSpan w:val="3"/>
          </w:tcPr>
          <w:p w14:paraId="2E62E562" w14:textId="77777777" w:rsidR="00894E4F" w:rsidRPr="0047718E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47718E">
              <w:rPr>
                <w:rFonts w:ascii="Arial" w:hAnsi="Arial" w:cs="Arial"/>
                <w:sz w:val="20"/>
                <w:szCs w:val="20"/>
              </w:rPr>
              <w:t>Yes, it is.</w:t>
            </w:r>
          </w:p>
        </w:tc>
        <w:tc>
          <w:tcPr>
            <w:tcW w:w="6442" w:type="dxa"/>
          </w:tcPr>
          <w:p w14:paraId="2306B233" w14:textId="77777777" w:rsidR="00894E4F" w:rsidRPr="0047718E" w:rsidRDefault="00894E4F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894E4F" w:rsidRPr="0047718E" w14:paraId="095ECBEA" w14:textId="77777777" w:rsidTr="0047718E">
        <w:trPr>
          <w:trHeight w:val="704"/>
        </w:trPr>
        <w:tc>
          <w:tcPr>
            <w:tcW w:w="5242" w:type="dxa"/>
          </w:tcPr>
          <w:p w14:paraId="3ACFDCA0" w14:textId="77777777" w:rsidR="00894E4F" w:rsidRPr="0047718E" w:rsidRDefault="00000000">
            <w:pPr>
              <w:pStyle w:val="Heading2"/>
              <w:ind w:left="360"/>
              <w:jc w:val="left"/>
              <w:rPr>
                <w:rFonts w:ascii="Arial" w:hAnsi="Arial" w:cs="Arial"/>
                <w:b w:val="0"/>
                <w:u w:val="single"/>
              </w:rPr>
            </w:pPr>
            <w:r w:rsidRPr="0047718E">
              <w:rPr>
                <w:rFonts w:ascii="Arial" w:eastAsia="Times New Roman" w:hAnsi="Arial" w:cs="Arial"/>
              </w:rPr>
              <w:t>Is the manuscript scientifically, correct? Please write here.</w:t>
            </w:r>
          </w:p>
        </w:tc>
        <w:tc>
          <w:tcPr>
            <w:tcW w:w="9358" w:type="dxa"/>
            <w:gridSpan w:val="3"/>
          </w:tcPr>
          <w:p w14:paraId="534FB181" w14:textId="77777777" w:rsidR="00894E4F" w:rsidRPr="0047718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7718E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Yes, the manuscript has a good argumentation.</w:t>
            </w:r>
          </w:p>
        </w:tc>
        <w:tc>
          <w:tcPr>
            <w:tcW w:w="6442" w:type="dxa"/>
          </w:tcPr>
          <w:p w14:paraId="3359715D" w14:textId="77777777" w:rsidR="00894E4F" w:rsidRPr="0047718E" w:rsidRDefault="00894E4F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894E4F" w:rsidRPr="0047718E" w14:paraId="5F43998E" w14:textId="77777777" w:rsidTr="0047718E">
        <w:trPr>
          <w:trHeight w:val="703"/>
        </w:trPr>
        <w:tc>
          <w:tcPr>
            <w:tcW w:w="5242" w:type="dxa"/>
          </w:tcPr>
          <w:p w14:paraId="14C17C4B" w14:textId="77777777" w:rsidR="00894E4F" w:rsidRPr="0047718E" w:rsidRDefault="00000000">
            <w:pPr>
              <w:ind w:left="360"/>
              <w:rPr>
                <w:rFonts w:ascii="Arial" w:hAnsi="Arial" w:cs="Arial"/>
                <w:sz w:val="20"/>
                <w:szCs w:val="20"/>
              </w:rPr>
            </w:pPr>
            <w:r w:rsidRPr="0047718E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8" w:type="dxa"/>
            <w:gridSpan w:val="3"/>
          </w:tcPr>
          <w:p w14:paraId="5DCA0A22" w14:textId="77777777" w:rsidR="00894E4F" w:rsidRPr="0047718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7718E">
              <w:rPr>
                <w:rFonts w:ascii="Arial" w:hAnsi="Arial" w:cs="Arial"/>
                <w:color w:val="000000"/>
                <w:sz w:val="20"/>
                <w:szCs w:val="20"/>
              </w:rPr>
              <w:t xml:space="preserve">     Yes, the References are sufficient and recent.</w:t>
            </w:r>
          </w:p>
        </w:tc>
        <w:tc>
          <w:tcPr>
            <w:tcW w:w="6442" w:type="dxa"/>
          </w:tcPr>
          <w:p w14:paraId="2AF39FBB" w14:textId="77777777" w:rsidR="00894E4F" w:rsidRPr="0047718E" w:rsidRDefault="00894E4F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894E4F" w:rsidRPr="0047718E" w14:paraId="122F8C1C" w14:textId="77777777" w:rsidTr="0047718E">
        <w:trPr>
          <w:trHeight w:val="386"/>
        </w:trPr>
        <w:tc>
          <w:tcPr>
            <w:tcW w:w="5242" w:type="dxa"/>
          </w:tcPr>
          <w:p w14:paraId="3F66C782" w14:textId="77777777" w:rsidR="00894E4F" w:rsidRPr="0047718E" w:rsidRDefault="00000000">
            <w:pPr>
              <w:pStyle w:val="Heading2"/>
              <w:ind w:left="360"/>
              <w:jc w:val="left"/>
              <w:rPr>
                <w:rFonts w:ascii="Arial" w:eastAsia="Times New Roman" w:hAnsi="Arial" w:cs="Arial"/>
              </w:rPr>
            </w:pPr>
            <w:r w:rsidRPr="0047718E">
              <w:rPr>
                <w:rFonts w:ascii="Arial" w:eastAsia="Times New Roman" w:hAnsi="Arial" w:cs="Arial"/>
              </w:rPr>
              <w:t>Is the language/English quality of the article suitable for scholarly communications?</w:t>
            </w:r>
          </w:p>
          <w:p w14:paraId="6500A7C8" w14:textId="77777777" w:rsidR="00894E4F" w:rsidRPr="0047718E" w:rsidRDefault="00894E4F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8" w:type="dxa"/>
            <w:gridSpan w:val="3"/>
          </w:tcPr>
          <w:p w14:paraId="65319086" w14:textId="77777777" w:rsidR="00894E4F" w:rsidRPr="0047718E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47718E">
              <w:rPr>
                <w:rFonts w:ascii="Arial" w:hAnsi="Arial" w:cs="Arial"/>
                <w:b/>
                <w:sz w:val="20"/>
                <w:szCs w:val="20"/>
              </w:rPr>
              <w:t xml:space="preserve">      Starting with page no. 3, I corrected the misspelled words with red colour</w:t>
            </w:r>
            <w:r w:rsidRPr="0047718E">
              <w:rPr>
                <w:rFonts w:ascii="Arial" w:hAnsi="Arial" w:cs="Arial"/>
                <w:sz w:val="20"/>
                <w:szCs w:val="20"/>
              </w:rPr>
              <w:t>. No further corrections were necessary on pages 8, 9, 10, 12, 13 and 16.</w:t>
            </w:r>
          </w:p>
          <w:p w14:paraId="398261F6" w14:textId="77777777" w:rsidR="00894E4F" w:rsidRPr="0047718E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47718E">
              <w:rPr>
                <w:rFonts w:ascii="Arial" w:hAnsi="Arial" w:cs="Arial"/>
                <w:sz w:val="20"/>
                <w:szCs w:val="20"/>
              </w:rPr>
              <w:t xml:space="preserve">      The linguistic/English quality of the article is suitable for academic communications, but minor corrections need to be made (see red colour in the text).</w:t>
            </w:r>
          </w:p>
        </w:tc>
        <w:tc>
          <w:tcPr>
            <w:tcW w:w="6442" w:type="dxa"/>
          </w:tcPr>
          <w:p w14:paraId="59F4E8D1" w14:textId="77777777" w:rsidR="00894E4F" w:rsidRPr="0047718E" w:rsidRDefault="00000000">
            <w:pPr>
              <w:rPr>
                <w:rFonts w:ascii="Arial" w:hAnsi="Arial" w:cs="Arial"/>
                <w:sz w:val="20"/>
                <w:szCs w:val="20"/>
              </w:rPr>
            </w:pPr>
            <w:r w:rsidRPr="0047718E">
              <w:rPr>
                <w:rFonts w:ascii="Arial" w:hAnsi="Arial" w:cs="Arial"/>
                <w:sz w:val="20"/>
                <w:szCs w:val="20"/>
              </w:rPr>
              <w:t>1.Done</w:t>
            </w:r>
          </w:p>
          <w:p w14:paraId="23947A96" w14:textId="77777777" w:rsidR="00894E4F" w:rsidRPr="0047718E" w:rsidRDefault="00894E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94E4F" w:rsidRPr="0047718E" w14:paraId="5895E484" w14:textId="77777777" w:rsidTr="0047718E">
        <w:trPr>
          <w:trHeight w:val="1178"/>
        </w:trPr>
        <w:tc>
          <w:tcPr>
            <w:tcW w:w="5242" w:type="dxa"/>
          </w:tcPr>
          <w:p w14:paraId="451EC9D1" w14:textId="77777777" w:rsidR="00894E4F" w:rsidRPr="0047718E" w:rsidRDefault="00000000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  <w:r w:rsidRPr="0047718E">
              <w:rPr>
                <w:rFonts w:ascii="Arial" w:eastAsia="Times New Roman" w:hAnsi="Arial" w:cs="Arial"/>
                <w:u w:val="single"/>
              </w:rPr>
              <w:t>Optional/General</w:t>
            </w:r>
            <w:r w:rsidRPr="0047718E">
              <w:rPr>
                <w:rFonts w:ascii="Arial" w:eastAsia="Times New Roman" w:hAnsi="Arial" w:cs="Arial"/>
              </w:rPr>
              <w:t xml:space="preserve"> </w:t>
            </w:r>
            <w:r w:rsidRPr="0047718E">
              <w:rPr>
                <w:rFonts w:ascii="Arial" w:eastAsia="Times New Roman" w:hAnsi="Arial" w:cs="Arial"/>
                <w:b w:val="0"/>
              </w:rPr>
              <w:t>comments</w:t>
            </w:r>
          </w:p>
          <w:p w14:paraId="493120E1" w14:textId="77777777" w:rsidR="00894E4F" w:rsidRPr="0047718E" w:rsidRDefault="00894E4F">
            <w:pPr>
              <w:pStyle w:val="Heading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8" w:type="dxa"/>
            <w:gridSpan w:val="3"/>
          </w:tcPr>
          <w:p w14:paraId="7CC73C4A" w14:textId="77777777" w:rsidR="00894E4F" w:rsidRPr="0047718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7718E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      I used the blue colour for correct writing without excessive spacing between signs/characters.</w:t>
            </w:r>
          </w:p>
        </w:tc>
        <w:tc>
          <w:tcPr>
            <w:tcW w:w="6442" w:type="dxa"/>
          </w:tcPr>
          <w:p w14:paraId="0260D9F3" w14:textId="77777777" w:rsidR="00894E4F" w:rsidRPr="0047718E" w:rsidRDefault="00894E4F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894E4F" w:rsidRPr="0047718E" w14:paraId="68A3B324" w14:textId="77777777" w:rsidTr="0047718E">
        <w:tc>
          <w:tcPr>
            <w:tcW w:w="21042" w:type="dxa"/>
            <w:gridSpan w:val="5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6C805D" w14:textId="77777777" w:rsidR="00894E4F" w:rsidRPr="0047718E" w:rsidRDefault="00000000">
            <w:pPr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bookmarkStart w:id="1" w:name="_heading=h.g6c3quz53fpc" w:colFirst="0" w:colLast="0"/>
            <w:bookmarkEnd w:id="1"/>
            <w:r w:rsidRPr="0047718E">
              <w:rPr>
                <w:rFonts w:ascii="Arial" w:eastAsia="Arial" w:hAnsi="Arial" w:cs="Arial"/>
                <w:b/>
                <w:sz w:val="20"/>
                <w:szCs w:val="20"/>
                <w:highlight w:val="yellow"/>
                <w:u w:val="single"/>
              </w:rPr>
              <w:t>PART  2:</w:t>
            </w:r>
            <w:r w:rsidRPr="0047718E">
              <w:rPr>
                <w:rFonts w:ascii="Arial" w:eastAsia="Arial" w:hAnsi="Arial" w:cs="Arial"/>
                <w:b/>
                <w:sz w:val="20"/>
                <w:szCs w:val="20"/>
                <w:u w:val="single"/>
              </w:rPr>
              <w:t xml:space="preserve"> </w:t>
            </w:r>
          </w:p>
          <w:p w14:paraId="22852330" w14:textId="77777777" w:rsidR="00894E4F" w:rsidRPr="0047718E" w:rsidRDefault="00894E4F">
            <w:pPr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</w:p>
        </w:tc>
      </w:tr>
      <w:tr w:rsidR="00894E4F" w:rsidRPr="0047718E" w14:paraId="607A9386" w14:textId="77777777" w:rsidTr="0047718E">
        <w:tc>
          <w:tcPr>
            <w:tcW w:w="6723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1C4996" w14:textId="77777777" w:rsidR="00894E4F" w:rsidRPr="0047718E" w:rsidRDefault="00894E4F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73FF3B5" w14:textId="77777777" w:rsidR="00894E4F" w:rsidRPr="0047718E" w:rsidRDefault="00000000">
            <w:pPr>
              <w:keepNext/>
              <w:rPr>
                <w:rFonts w:ascii="Arial" w:eastAsia="Arial" w:hAnsi="Arial" w:cs="Arial"/>
                <w:sz w:val="20"/>
                <w:szCs w:val="20"/>
              </w:rPr>
            </w:pPr>
            <w:r w:rsidRPr="0047718E">
              <w:rPr>
                <w:rFonts w:ascii="Arial" w:eastAsia="Arial" w:hAnsi="Arial" w:cs="Arial"/>
                <w:b/>
                <w:sz w:val="20"/>
                <w:szCs w:val="20"/>
              </w:rPr>
              <w:t>Reviewer’s comment</w:t>
            </w:r>
          </w:p>
        </w:tc>
        <w:tc>
          <w:tcPr>
            <w:tcW w:w="7153" w:type="dxa"/>
            <w:gridSpan w:val="2"/>
          </w:tcPr>
          <w:p w14:paraId="2B75361B" w14:textId="77777777" w:rsidR="00894E4F" w:rsidRPr="0047718E" w:rsidRDefault="00000000">
            <w:pPr>
              <w:spacing w:after="160" w:line="252" w:lineRule="auto"/>
              <w:rPr>
                <w:rFonts w:ascii="Arial" w:eastAsia="Arial" w:hAnsi="Arial" w:cs="Arial"/>
                <w:sz w:val="20"/>
                <w:szCs w:val="20"/>
              </w:rPr>
            </w:pPr>
            <w:r w:rsidRPr="0047718E">
              <w:rPr>
                <w:rFonts w:ascii="Arial" w:eastAsia="Arial" w:hAnsi="Arial" w:cs="Arial"/>
                <w:b/>
                <w:sz w:val="20"/>
                <w:szCs w:val="20"/>
              </w:rPr>
              <w:t>Author’s Feedback</w:t>
            </w:r>
            <w:r w:rsidRPr="0047718E">
              <w:rPr>
                <w:rFonts w:ascii="Arial" w:eastAsia="Arial" w:hAnsi="Arial" w:cs="Arial"/>
                <w:sz w:val="20"/>
                <w:szCs w:val="20"/>
              </w:rPr>
              <w:t xml:space="preserve"> (It is mandatory that authors should write his/her feedback here)</w:t>
            </w:r>
          </w:p>
          <w:p w14:paraId="4AA96AFF" w14:textId="77777777" w:rsidR="00894E4F" w:rsidRPr="0047718E" w:rsidRDefault="00894E4F">
            <w:pPr>
              <w:keepNext/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894E4F" w:rsidRPr="0047718E" w14:paraId="0E366453" w14:textId="77777777" w:rsidTr="0047718E">
        <w:trPr>
          <w:trHeight w:val="890"/>
        </w:trPr>
        <w:tc>
          <w:tcPr>
            <w:tcW w:w="6723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7A622E" w14:textId="77777777" w:rsidR="00894E4F" w:rsidRPr="0047718E" w:rsidRDefault="00000000">
            <w:pPr>
              <w:rPr>
                <w:rFonts w:ascii="Arial" w:eastAsia="Arial" w:hAnsi="Arial" w:cs="Arial"/>
                <w:sz w:val="20"/>
                <w:szCs w:val="20"/>
              </w:rPr>
            </w:pPr>
            <w:r w:rsidRPr="0047718E">
              <w:rPr>
                <w:rFonts w:ascii="Arial" w:eastAsia="Arial" w:hAnsi="Arial" w:cs="Arial"/>
                <w:b/>
                <w:sz w:val="20"/>
                <w:szCs w:val="20"/>
              </w:rPr>
              <w:t xml:space="preserve">Are there ethical issues in this manuscript? </w:t>
            </w:r>
          </w:p>
          <w:p w14:paraId="47156B22" w14:textId="77777777" w:rsidR="00894E4F" w:rsidRPr="0047718E" w:rsidRDefault="00894E4F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66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BBCAD3" w14:textId="77777777" w:rsidR="00894E4F" w:rsidRPr="0047718E" w:rsidRDefault="00000000">
            <w:pPr>
              <w:rPr>
                <w:rFonts w:ascii="Arial" w:eastAsia="Arial" w:hAnsi="Arial" w:cs="Arial"/>
                <w:sz w:val="20"/>
                <w:szCs w:val="20"/>
                <w:u w:val="single"/>
              </w:rPr>
            </w:pPr>
            <w:r w:rsidRPr="0047718E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(If yes, </w:t>
            </w:r>
            <w:proofErr w:type="gramStart"/>
            <w:r w:rsidRPr="0047718E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>Kindly</w:t>
            </w:r>
            <w:proofErr w:type="gramEnd"/>
            <w:r w:rsidRPr="0047718E">
              <w:rPr>
                <w:rFonts w:ascii="Arial" w:eastAsia="Arial" w:hAnsi="Arial" w:cs="Arial"/>
                <w:i/>
                <w:sz w:val="20"/>
                <w:szCs w:val="20"/>
                <w:u w:val="single"/>
              </w:rPr>
              <w:t xml:space="preserve"> please write down the ethical issues here in details)</w:t>
            </w:r>
          </w:p>
          <w:p w14:paraId="0E60C178" w14:textId="77777777" w:rsidR="00894E4F" w:rsidRPr="0047718E" w:rsidRDefault="00894E4F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7153" w:type="dxa"/>
            <w:gridSpan w:val="2"/>
            <w:vAlign w:val="center"/>
          </w:tcPr>
          <w:p w14:paraId="30EAD0A4" w14:textId="7A4AEFD0" w:rsidR="00894E4F" w:rsidRPr="0047718E" w:rsidRDefault="00894E4F">
            <w:pPr>
              <w:rPr>
                <w:rFonts w:ascii="Arial" w:eastAsia="Arial" w:hAnsi="Arial" w:cs="Arial"/>
                <w:sz w:val="20"/>
                <w:szCs w:val="20"/>
              </w:rPr>
            </w:pPr>
          </w:p>
          <w:p w14:paraId="3B52F853" w14:textId="77777777" w:rsidR="00894E4F" w:rsidRPr="0047718E" w:rsidRDefault="00894E4F">
            <w:pPr>
              <w:rPr>
                <w:rFonts w:ascii="Arial" w:eastAsia="Arial" w:hAnsi="Arial" w:cs="Arial"/>
                <w:sz w:val="20"/>
                <w:szCs w:val="20"/>
              </w:rPr>
            </w:pPr>
          </w:p>
          <w:p w14:paraId="790D4C55" w14:textId="77777777" w:rsidR="00894E4F" w:rsidRPr="0047718E" w:rsidRDefault="00894E4F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</w:tbl>
    <w:p w14:paraId="57B378FA" w14:textId="77777777" w:rsidR="00894E4F" w:rsidRPr="0047718E" w:rsidRDefault="00894E4F">
      <w:pPr>
        <w:rPr>
          <w:rFonts w:ascii="Arial" w:hAnsi="Arial" w:cs="Arial"/>
          <w:sz w:val="20"/>
          <w:szCs w:val="20"/>
        </w:rPr>
      </w:pPr>
    </w:p>
    <w:p w14:paraId="1B34EAD6" w14:textId="77777777" w:rsidR="00894E4F" w:rsidRPr="0047718E" w:rsidRDefault="00894E4F">
      <w:pPr>
        <w:rPr>
          <w:rFonts w:ascii="Arial" w:hAnsi="Arial" w:cs="Arial"/>
          <w:sz w:val="20"/>
          <w:szCs w:val="20"/>
        </w:rPr>
      </w:pPr>
    </w:p>
    <w:p w14:paraId="5821C951" w14:textId="77777777" w:rsidR="00894E4F" w:rsidRPr="0047718E" w:rsidRDefault="00894E4F">
      <w:pPr>
        <w:rPr>
          <w:rFonts w:ascii="Arial" w:hAnsi="Arial" w:cs="Arial"/>
          <w:sz w:val="20"/>
          <w:szCs w:val="20"/>
          <w:u w:val="single"/>
        </w:rPr>
      </w:pPr>
    </w:p>
    <w:p w14:paraId="2334FD66" w14:textId="77777777" w:rsidR="00894E4F" w:rsidRPr="0047718E" w:rsidRDefault="00894E4F">
      <w:pPr>
        <w:rPr>
          <w:rFonts w:ascii="Arial" w:hAnsi="Arial" w:cs="Arial"/>
          <w:sz w:val="20"/>
          <w:szCs w:val="20"/>
        </w:rPr>
      </w:pPr>
    </w:p>
    <w:p w14:paraId="42E9E4C8" w14:textId="77777777" w:rsidR="00894E4F" w:rsidRPr="0047718E" w:rsidRDefault="00894E4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21FAA560" w14:textId="77777777" w:rsidR="00894E4F" w:rsidRPr="0047718E" w:rsidRDefault="00894E4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27A709C0" w14:textId="77777777" w:rsidR="00894E4F" w:rsidRPr="0047718E" w:rsidRDefault="00894E4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4E2DD53A" w14:textId="77777777" w:rsidR="00894E4F" w:rsidRPr="0047718E" w:rsidRDefault="00894E4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4F5A010A" w14:textId="77777777" w:rsidR="00894E4F" w:rsidRPr="0047718E" w:rsidRDefault="00894E4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4AE6B6D9" w14:textId="77777777" w:rsidR="00894E4F" w:rsidRPr="0047718E" w:rsidRDefault="00894E4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100170FC" w14:textId="77777777" w:rsidR="00894E4F" w:rsidRPr="0047718E" w:rsidRDefault="00894E4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22583855" w14:textId="77777777" w:rsidR="00894E4F" w:rsidRPr="0047718E" w:rsidRDefault="00894E4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2D75E4FB" w14:textId="77777777" w:rsidR="00894E4F" w:rsidRPr="0047718E" w:rsidRDefault="00894E4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1EDE2B55" w14:textId="77777777" w:rsidR="00894E4F" w:rsidRPr="0047718E" w:rsidRDefault="00894E4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4C310D8E" w14:textId="77777777" w:rsidR="00894E4F" w:rsidRPr="0047718E" w:rsidRDefault="00894E4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10E1EAD6" w14:textId="77777777" w:rsidR="00894E4F" w:rsidRPr="0047718E" w:rsidRDefault="00894E4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14:paraId="45FADCF2" w14:textId="77777777" w:rsidR="00894E4F" w:rsidRPr="0047718E" w:rsidRDefault="00894E4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sectPr w:rsidR="00894E4F" w:rsidRPr="0047718E">
      <w:headerReference w:type="default" r:id="rId8"/>
      <w:footerReference w:type="default" r:id="rId9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22CA920" w14:textId="77777777" w:rsidR="00490DD1" w:rsidRDefault="00490DD1">
      <w:r>
        <w:separator/>
      </w:r>
    </w:p>
  </w:endnote>
  <w:endnote w:type="continuationSeparator" w:id="0">
    <w:p w14:paraId="4C863D5B" w14:textId="77777777" w:rsidR="00490DD1" w:rsidRDefault="00490D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Neue">
    <w:charset w:val="00"/>
    <w:family w:val="auto"/>
    <w:pitch w:val="default"/>
    <w:embedRegular r:id="rId1" w:fontKey="{5F8FFFA3-A0C7-4D87-A49C-FA4D334273FF}"/>
    <w:embedBold r:id="rId2" w:fontKey="{B1FFEE3B-4360-4A3A-8831-E0288B3C9C63}"/>
  </w:font>
  <w:font w:name="Arimo">
    <w:charset w:val="00"/>
    <w:family w:val="auto"/>
    <w:pitch w:val="default"/>
    <w:embedRegular r:id="rId3" w:fontKey="{D4AC6174-C937-478B-9E9A-B57616735BE0}"/>
    <w:embedBold r:id="rId4" w:fontKey="{CDF36E55-D5C8-4135-80BB-9BB065D4AE89}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5" w:fontKey="{B44F02AF-6ACA-485E-9D77-160235BFFFAB}"/>
    <w:embedBold r:id="rId6" w:fontKey="{930CB6E1-5AF8-4BBD-BB86-715B08E6E356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006FE2CF-408D-47F4-B894-82F2BB1EDEB8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8" w:fontKey="{A46C61C1-5519-46C7-B364-35C6EDD56684}"/>
    <w:embedItalic r:id="rId9" w:fontKey="{F952F4E1-8EEB-4D63-9D60-856E5568537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0" w:fontKey="{099297BA-5B6E-4DB0-BE30-DF56D3E6FE0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68F0C0" w14:textId="77777777" w:rsidR="00894E4F" w:rsidRDefault="00000000">
    <w:pPr>
      <w:pBdr>
        <w:top w:val="nil"/>
        <w:left w:val="nil"/>
        <w:bottom w:val="nil"/>
        <w:right w:val="nil"/>
        <w:between w:val="nil"/>
      </w:pBdr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05FC3A6" w14:textId="77777777" w:rsidR="00490DD1" w:rsidRDefault="00490DD1">
      <w:r>
        <w:separator/>
      </w:r>
    </w:p>
  </w:footnote>
  <w:footnote w:type="continuationSeparator" w:id="0">
    <w:p w14:paraId="5C872A3E" w14:textId="77777777" w:rsidR="00490DD1" w:rsidRDefault="00490D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504CCA" w14:textId="77777777" w:rsidR="00894E4F" w:rsidRDefault="00894E4F">
    <w:pPr>
      <w:spacing w:after="280"/>
      <w:jc w:val="center"/>
      <w:rPr>
        <w:rFonts w:ascii="Arial" w:eastAsia="Arial" w:hAnsi="Arial" w:cs="Arial"/>
        <w:color w:val="003399"/>
        <w:u w:val="single"/>
      </w:rPr>
    </w:pPr>
  </w:p>
  <w:p w14:paraId="1B9EBBD3" w14:textId="77777777" w:rsidR="00894E4F" w:rsidRDefault="00000000">
    <w:pPr>
      <w:spacing w:before="280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94E4F"/>
    <w:rsid w:val="0047718E"/>
    <w:rsid w:val="00490DD1"/>
    <w:rsid w:val="007316E1"/>
    <w:rsid w:val="00894E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FB781EB"/>
  <w15:docId w15:val="{75DED69E-817D-49C3-9847-D6D0C465DC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 Neue" w:eastAsia="Helvetica Neue" w:hAnsi="Helvetica Neue" w:cs="Helvetica Neue"/>
      <w:b/>
      <w:sz w:val="20"/>
      <w:szCs w:val="20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outlineLvl w:val="3"/>
    </w:pPr>
    <w:rPr>
      <w:rFonts w:ascii="Arimo" w:eastAsia="Arimo" w:hAnsi="Arimo" w:cs="Arimo"/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uppressAutoHyphens/>
      <w:spacing w:before="100" w:beforeAutospacing="1" w:after="100" w:afterAutospacing="1" w:line="1" w:lineRule="atLeast"/>
      <w:ind w:leftChars="-1" w:left="-1" w:hangingChars="1" w:hanging="1"/>
      <w:textDirection w:val="btLr"/>
      <w:textAlignment w:val="top"/>
      <w:outlineLvl w:val="0"/>
    </w:pPr>
    <w:rPr>
      <w:rFonts w:ascii="Arial Unicode MS" w:eastAsia="Arial Unicode MS" w:hAnsi="Arial Unicode MS" w:cs="Arial Unicode MS"/>
      <w:position w:val="-1"/>
      <w:lang w:val="en-US"/>
    </w:rPr>
  </w:style>
  <w:style w:type="paragraph" w:styleId="BodyText">
    <w:name w:val="Body Text"/>
    <w:basedOn w:val="Normal"/>
    <w:pPr>
      <w:suppressAutoHyphens/>
      <w:spacing w:line="1" w:lineRule="atLeast"/>
      <w:ind w:leftChars="-1" w:left="-1" w:hangingChars="1" w:hanging="1"/>
      <w:jc w:val="both"/>
      <w:textDirection w:val="btLr"/>
      <w:textAlignment w:val="top"/>
      <w:outlineLvl w:val="0"/>
    </w:pPr>
    <w:rPr>
      <w:rFonts w:ascii="Helvetica" w:eastAsia="MS Mincho" w:hAnsi="Helvetica" w:cs="Helvetica"/>
      <w:position w:val="-1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suppressAutoHyphens/>
      <w:spacing w:line="1" w:lineRule="atLeast"/>
      <w:ind w:leftChars="-1" w:left="720" w:hangingChars="1" w:hanging="1"/>
      <w:contextualSpacing/>
      <w:textDirection w:val="btLr"/>
      <w:textAlignment w:val="top"/>
      <w:outlineLvl w:val="0"/>
    </w:pPr>
    <w:rPr>
      <w:position w:val="-1"/>
      <w:lang w:val="en-US"/>
    </w:r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journalijecc.com/index.php/IJECC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yKB4rm9Bn+IStUbaZbbXJKX/1fw==">CgMxLjAyDmguamNrYzI1MWJ2cm9yMg5oLmc2YzNxdXo1M2ZwYzgAciExc1JVUGdGRU45V1BiVU40OW1wYjVjamVJcXc0VXdPRmU=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373</Words>
  <Characters>2131</Characters>
  <Application>Microsoft Office Word</Application>
  <DocSecurity>0</DocSecurity>
  <Lines>17</Lines>
  <Paragraphs>4</Paragraphs>
  <ScaleCrop>false</ScaleCrop>
  <Company/>
  <LinksUpToDate>false</LinksUpToDate>
  <CharactersWithSpaces>2500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Editor-90</cp:lastModifiedBy>
  <cp:revision>2</cp:revision>
  <dcterms:created xsi:type="dcterms:W3CDTF">2011-08-01T09:21:00Z</dcterms:created>
  <dcterms:modified xsi:type="dcterms:W3CDTF">2025-07-02T06:27:00Z</dcterms:modified>
</cp:coreProperties>
</file>