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107370" w:rsidRPr="00907B8F" w14:paraId="78876A87" w14:textId="77777777">
        <w:trPr>
          <w:trHeight w:val="290"/>
        </w:trPr>
        <w:tc>
          <w:tcPr>
            <w:tcW w:w="5000" w:type="pct"/>
            <w:gridSpan w:val="2"/>
            <w:tcBorders>
              <w:top w:val="nil"/>
              <w:left w:val="nil"/>
              <w:right w:val="nil"/>
            </w:tcBorders>
            <w:shd w:val="clear" w:color="auto" w:fill="auto"/>
          </w:tcPr>
          <w:p w14:paraId="3F45A85E" w14:textId="77777777" w:rsidR="00107370" w:rsidRPr="00907B8F" w:rsidRDefault="00107370">
            <w:pPr>
              <w:pStyle w:val="Heading2"/>
              <w:jc w:val="left"/>
              <w:rPr>
                <w:rFonts w:ascii="Arial" w:hAnsi="Arial" w:cs="Arial"/>
                <w:b w:val="0"/>
                <w:bCs w:val="0"/>
                <w:lang w:val="en-GB"/>
              </w:rPr>
            </w:pPr>
          </w:p>
        </w:tc>
      </w:tr>
      <w:tr w:rsidR="00107370" w:rsidRPr="00907B8F" w14:paraId="1D3F99FC" w14:textId="77777777">
        <w:trPr>
          <w:trHeight w:val="290"/>
        </w:trPr>
        <w:tc>
          <w:tcPr>
            <w:tcW w:w="1234" w:type="pct"/>
            <w:shd w:val="clear" w:color="auto" w:fill="auto"/>
          </w:tcPr>
          <w:p w14:paraId="0FFD6BD8" w14:textId="77777777" w:rsidR="00107370" w:rsidRPr="00907B8F" w:rsidRDefault="00000000">
            <w:pPr>
              <w:pStyle w:val="BodyText"/>
              <w:ind w:left="90"/>
              <w:jc w:val="left"/>
              <w:rPr>
                <w:rFonts w:ascii="Arial" w:hAnsi="Arial" w:cs="Arial"/>
                <w:bCs/>
                <w:sz w:val="20"/>
                <w:szCs w:val="20"/>
                <w:lang w:val="en-GB"/>
              </w:rPr>
            </w:pPr>
            <w:r w:rsidRPr="00907B8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E4E98B4" w14:textId="77777777" w:rsidR="00107370" w:rsidRPr="00907B8F" w:rsidRDefault="00000000">
            <w:pPr>
              <w:rPr>
                <w:rFonts w:ascii="Arial" w:hAnsi="Arial" w:cs="Arial"/>
                <w:b/>
                <w:bCs/>
                <w:color w:val="0000FF"/>
                <w:sz w:val="20"/>
                <w:szCs w:val="20"/>
              </w:rPr>
            </w:pPr>
            <w:hyperlink r:id="rId7" w:history="1">
              <w:r w:rsidRPr="00907B8F">
                <w:rPr>
                  <w:rStyle w:val="Hyperlink"/>
                  <w:rFonts w:ascii="Arial" w:hAnsi="Arial" w:cs="Arial"/>
                  <w:b/>
                  <w:bCs/>
                  <w:sz w:val="20"/>
                  <w:szCs w:val="20"/>
                </w:rPr>
                <w:t>European Journal of Nutrition &amp; Food Safety</w:t>
              </w:r>
            </w:hyperlink>
            <w:r w:rsidRPr="00907B8F">
              <w:rPr>
                <w:rFonts w:ascii="Arial" w:hAnsi="Arial" w:cs="Arial"/>
                <w:b/>
                <w:bCs/>
                <w:color w:val="0000FF"/>
                <w:sz w:val="20"/>
                <w:szCs w:val="20"/>
              </w:rPr>
              <w:t xml:space="preserve"> </w:t>
            </w:r>
          </w:p>
        </w:tc>
      </w:tr>
      <w:tr w:rsidR="00107370" w:rsidRPr="00907B8F" w14:paraId="02180A56" w14:textId="77777777">
        <w:trPr>
          <w:trHeight w:val="290"/>
        </w:trPr>
        <w:tc>
          <w:tcPr>
            <w:tcW w:w="1234" w:type="pct"/>
            <w:shd w:val="clear" w:color="auto" w:fill="auto"/>
          </w:tcPr>
          <w:p w14:paraId="4558E96F" w14:textId="77777777" w:rsidR="00107370" w:rsidRPr="00907B8F" w:rsidRDefault="00000000">
            <w:pPr>
              <w:pStyle w:val="BodyText"/>
              <w:ind w:left="90"/>
              <w:jc w:val="left"/>
              <w:rPr>
                <w:rFonts w:ascii="Arial" w:hAnsi="Arial" w:cs="Arial"/>
                <w:bCs/>
                <w:sz w:val="20"/>
                <w:szCs w:val="20"/>
                <w:lang w:val="en-GB"/>
              </w:rPr>
            </w:pPr>
            <w:r w:rsidRPr="00907B8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029708C" w14:textId="77777777" w:rsidR="00107370" w:rsidRPr="00907B8F" w:rsidRDefault="00000000">
            <w:pPr>
              <w:pStyle w:val="NormalWeb"/>
              <w:spacing w:before="0" w:beforeAutospacing="0" w:after="0" w:afterAutospacing="0"/>
              <w:rPr>
                <w:rFonts w:ascii="Arial" w:hAnsi="Arial" w:cs="Arial"/>
                <w:b/>
                <w:bCs/>
                <w:sz w:val="20"/>
                <w:szCs w:val="20"/>
                <w:lang w:val="en-GB"/>
              </w:rPr>
            </w:pPr>
            <w:r w:rsidRPr="00907B8F">
              <w:rPr>
                <w:rFonts w:ascii="Arial" w:hAnsi="Arial" w:cs="Arial"/>
                <w:b/>
                <w:bCs/>
                <w:sz w:val="20"/>
                <w:szCs w:val="20"/>
                <w:lang w:val="en-GB"/>
              </w:rPr>
              <w:t>Ms_EJNFS_139307</w:t>
            </w:r>
          </w:p>
        </w:tc>
      </w:tr>
      <w:tr w:rsidR="00107370" w:rsidRPr="00907B8F" w14:paraId="1EFCC2DC" w14:textId="77777777">
        <w:trPr>
          <w:trHeight w:val="650"/>
        </w:trPr>
        <w:tc>
          <w:tcPr>
            <w:tcW w:w="1234" w:type="pct"/>
            <w:shd w:val="clear" w:color="auto" w:fill="auto"/>
          </w:tcPr>
          <w:p w14:paraId="6BFEBD28" w14:textId="77777777" w:rsidR="00107370" w:rsidRPr="00907B8F" w:rsidRDefault="00000000">
            <w:pPr>
              <w:pStyle w:val="BodyText"/>
              <w:ind w:left="90"/>
              <w:jc w:val="left"/>
              <w:rPr>
                <w:rFonts w:ascii="Arial" w:hAnsi="Arial" w:cs="Arial"/>
                <w:bCs/>
                <w:sz w:val="20"/>
                <w:szCs w:val="20"/>
                <w:lang w:val="en-GB"/>
              </w:rPr>
            </w:pPr>
            <w:r w:rsidRPr="00907B8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10FED08" w14:textId="77777777" w:rsidR="00107370" w:rsidRPr="00907B8F" w:rsidRDefault="00000000">
            <w:pPr>
              <w:pStyle w:val="NormalWeb"/>
              <w:spacing w:before="0" w:beforeAutospacing="0" w:after="0" w:afterAutospacing="0"/>
              <w:rPr>
                <w:rFonts w:ascii="Arial" w:hAnsi="Arial" w:cs="Arial"/>
                <w:b/>
                <w:sz w:val="20"/>
                <w:szCs w:val="20"/>
                <w:lang w:val="en-GB"/>
              </w:rPr>
            </w:pPr>
            <w:r w:rsidRPr="00907B8F">
              <w:rPr>
                <w:rFonts w:ascii="Arial" w:hAnsi="Arial" w:cs="Arial"/>
                <w:b/>
                <w:sz w:val="20"/>
                <w:szCs w:val="20"/>
                <w:lang w:val="en-GB"/>
              </w:rPr>
              <w:t>Consumption of Vitamin-A Biofortified Sweet Potato Among Agricultural Educators in Tertiary Institutions of Ondo State, Nigeria</w:t>
            </w:r>
          </w:p>
        </w:tc>
      </w:tr>
      <w:tr w:rsidR="00107370" w:rsidRPr="00907B8F" w14:paraId="486A3FA9" w14:textId="77777777">
        <w:trPr>
          <w:trHeight w:val="332"/>
        </w:trPr>
        <w:tc>
          <w:tcPr>
            <w:tcW w:w="1234" w:type="pct"/>
            <w:shd w:val="clear" w:color="auto" w:fill="auto"/>
          </w:tcPr>
          <w:p w14:paraId="7AAFF36D" w14:textId="77777777" w:rsidR="00107370" w:rsidRPr="00907B8F" w:rsidRDefault="00000000">
            <w:pPr>
              <w:pStyle w:val="BodyText"/>
              <w:ind w:left="90"/>
              <w:jc w:val="left"/>
              <w:rPr>
                <w:rFonts w:ascii="Arial" w:hAnsi="Arial" w:cs="Arial"/>
                <w:bCs/>
                <w:sz w:val="20"/>
                <w:szCs w:val="20"/>
                <w:lang w:val="en-GB"/>
              </w:rPr>
            </w:pPr>
            <w:r w:rsidRPr="00907B8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DBD17B2" w14:textId="77777777" w:rsidR="00107370" w:rsidRPr="00907B8F" w:rsidRDefault="00000000">
            <w:pPr>
              <w:pStyle w:val="NormalWeb"/>
              <w:spacing w:before="0" w:beforeAutospacing="0" w:after="0" w:afterAutospacing="0"/>
              <w:rPr>
                <w:rFonts w:ascii="Arial" w:hAnsi="Arial" w:cs="Arial"/>
                <w:b/>
                <w:sz w:val="20"/>
                <w:szCs w:val="20"/>
                <w:lang w:val="en-GB"/>
              </w:rPr>
            </w:pPr>
            <w:r w:rsidRPr="00907B8F">
              <w:rPr>
                <w:rFonts w:ascii="Arial" w:hAnsi="Arial" w:cs="Arial"/>
                <w:b/>
                <w:sz w:val="20"/>
                <w:szCs w:val="20"/>
                <w:lang w:val="en-GB"/>
              </w:rPr>
              <w:t>Original Research Article</w:t>
            </w:r>
          </w:p>
        </w:tc>
      </w:tr>
    </w:tbl>
    <w:p w14:paraId="29B4FF8A" w14:textId="77777777" w:rsidR="00107370" w:rsidRPr="00907B8F" w:rsidRDefault="00107370">
      <w:pPr>
        <w:pStyle w:val="BodyText"/>
        <w:rPr>
          <w:rFonts w:ascii="Arial" w:hAnsi="Arial" w:cs="Arial"/>
          <w:b/>
          <w:bCs/>
          <w:sz w:val="20"/>
          <w:szCs w:val="20"/>
          <w:u w:val="single"/>
          <w:lang w:val="en-GB"/>
        </w:rPr>
      </w:pPr>
    </w:p>
    <w:p w14:paraId="6BDD2476" w14:textId="77777777" w:rsidR="00107370" w:rsidRPr="00907B8F" w:rsidRDefault="00107370">
      <w:pPr>
        <w:pStyle w:val="BodyText"/>
        <w:rPr>
          <w:rFonts w:ascii="Arial" w:hAnsi="Arial" w:cs="Arial"/>
          <w:b/>
          <w:bCs/>
          <w:sz w:val="20"/>
          <w:szCs w:val="20"/>
          <w:u w:val="single"/>
          <w:lang w:val="en-GB"/>
        </w:rPr>
      </w:pPr>
    </w:p>
    <w:p w14:paraId="049EFA21" w14:textId="77777777" w:rsidR="00107370" w:rsidRPr="00907B8F" w:rsidRDefault="00107370">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107370" w:rsidRPr="00907B8F" w14:paraId="0DE65FB0" w14:textId="77777777">
        <w:tc>
          <w:tcPr>
            <w:tcW w:w="5000" w:type="pct"/>
            <w:gridSpan w:val="3"/>
            <w:tcBorders>
              <w:top w:val="nil"/>
              <w:left w:val="nil"/>
              <w:right w:val="nil"/>
            </w:tcBorders>
            <w:noWrap/>
          </w:tcPr>
          <w:p w14:paraId="053EE4C5" w14:textId="77777777" w:rsidR="00107370" w:rsidRPr="00907B8F" w:rsidRDefault="00000000">
            <w:pPr>
              <w:pStyle w:val="Heading2"/>
              <w:jc w:val="left"/>
              <w:rPr>
                <w:rFonts w:ascii="Arial" w:hAnsi="Arial" w:cs="Arial"/>
                <w:lang w:val="en-GB"/>
              </w:rPr>
            </w:pPr>
            <w:r w:rsidRPr="00907B8F">
              <w:rPr>
                <w:rFonts w:ascii="Arial" w:hAnsi="Arial" w:cs="Arial"/>
                <w:highlight w:val="yellow"/>
                <w:lang w:val="en-GB"/>
              </w:rPr>
              <w:t>PART  1:</w:t>
            </w:r>
            <w:r w:rsidRPr="00907B8F">
              <w:rPr>
                <w:rFonts w:ascii="Arial" w:hAnsi="Arial" w:cs="Arial"/>
                <w:lang w:val="en-GB"/>
              </w:rPr>
              <w:t xml:space="preserve"> Comments</w:t>
            </w:r>
          </w:p>
          <w:p w14:paraId="3CF858CC" w14:textId="77777777" w:rsidR="00107370" w:rsidRPr="00907B8F" w:rsidRDefault="00107370">
            <w:pPr>
              <w:rPr>
                <w:rFonts w:ascii="Arial" w:hAnsi="Arial" w:cs="Arial"/>
                <w:sz w:val="20"/>
                <w:szCs w:val="20"/>
                <w:lang w:val="en-GB"/>
              </w:rPr>
            </w:pPr>
          </w:p>
        </w:tc>
      </w:tr>
      <w:tr w:rsidR="00107370" w:rsidRPr="00907B8F" w14:paraId="34D5ED58" w14:textId="77777777">
        <w:tc>
          <w:tcPr>
            <w:tcW w:w="1265" w:type="pct"/>
            <w:noWrap/>
          </w:tcPr>
          <w:p w14:paraId="56129712" w14:textId="77777777" w:rsidR="00107370" w:rsidRPr="00907B8F" w:rsidRDefault="00107370">
            <w:pPr>
              <w:pStyle w:val="Heading2"/>
              <w:jc w:val="left"/>
              <w:rPr>
                <w:rFonts w:ascii="Arial" w:hAnsi="Arial" w:cs="Arial"/>
                <w:lang w:val="en-GB"/>
              </w:rPr>
            </w:pPr>
          </w:p>
        </w:tc>
        <w:tc>
          <w:tcPr>
            <w:tcW w:w="2212" w:type="pct"/>
          </w:tcPr>
          <w:p w14:paraId="6BE0705F" w14:textId="77777777" w:rsidR="00107370" w:rsidRPr="00907B8F" w:rsidRDefault="00000000">
            <w:pPr>
              <w:pStyle w:val="Heading2"/>
              <w:jc w:val="left"/>
              <w:rPr>
                <w:rFonts w:ascii="Arial" w:hAnsi="Arial" w:cs="Arial"/>
                <w:lang w:val="en-GB"/>
              </w:rPr>
            </w:pPr>
            <w:r w:rsidRPr="00907B8F">
              <w:rPr>
                <w:rFonts w:ascii="Arial" w:hAnsi="Arial" w:cs="Arial"/>
                <w:lang w:val="en-GB"/>
              </w:rPr>
              <w:t>Reviewer’s comment</w:t>
            </w:r>
          </w:p>
          <w:p w14:paraId="15481FEF" w14:textId="77777777" w:rsidR="00107370" w:rsidRPr="00907B8F" w:rsidRDefault="00000000">
            <w:pPr>
              <w:rPr>
                <w:rFonts w:ascii="Arial" w:hAnsi="Arial" w:cs="Arial"/>
                <w:b/>
                <w:bCs/>
                <w:sz w:val="20"/>
                <w:szCs w:val="20"/>
              </w:rPr>
            </w:pPr>
            <w:r w:rsidRPr="00907B8F">
              <w:rPr>
                <w:rFonts w:ascii="Arial" w:hAnsi="Arial" w:cs="Arial"/>
                <w:b/>
                <w:bCs/>
                <w:sz w:val="20"/>
                <w:szCs w:val="20"/>
                <w:highlight w:val="yellow"/>
              </w:rPr>
              <w:t>Artificial Intelligence (AI) generated or assisted review comments are strictly prohibited during peer review.</w:t>
            </w:r>
          </w:p>
          <w:p w14:paraId="4D7167AC" w14:textId="77777777" w:rsidR="00107370" w:rsidRPr="00907B8F" w:rsidRDefault="00107370">
            <w:pPr>
              <w:rPr>
                <w:rFonts w:ascii="Arial" w:hAnsi="Arial" w:cs="Arial"/>
                <w:sz w:val="20"/>
                <w:szCs w:val="20"/>
                <w:lang w:val="en-GB"/>
              </w:rPr>
            </w:pPr>
          </w:p>
        </w:tc>
        <w:tc>
          <w:tcPr>
            <w:tcW w:w="1523" w:type="pct"/>
          </w:tcPr>
          <w:p w14:paraId="60A2E402" w14:textId="77777777" w:rsidR="00107370" w:rsidRPr="00907B8F" w:rsidRDefault="00000000">
            <w:pPr>
              <w:spacing w:after="160" w:line="254" w:lineRule="auto"/>
              <w:rPr>
                <w:rFonts w:ascii="Arial" w:eastAsia="Calibri" w:hAnsi="Arial" w:cs="Arial"/>
                <w:kern w:val="2"/>
                <w:sz w:val="20"/>
                <w:szCs w:val="20"/>
                <w:lang w:val="en-IN"/>
              </w:rPr>
            </w:pPr>
            <w:r w:rsidRPr="00907B8F">
              <w:rPr>
                <w:rFonts w:ascii="Arial" w:eastAsia="Calibri" w:hAnsi="Arial" w:cs="Arial"/>
                <w:b/>
                <w:kern w:val="2"/>
                <w:sz w:val="20"/>
                <w:szCs w:val="20"/>
                <w:lang w:val="en-IN"/>
              </w:rPr>
              <w:t>Author’s Feedback</w:t>
            </w:r>
            <w:r w:rsidRPr="00907B8F">
              <w:rPr>
                <w:rFonts w:ascii="Arial" w:eastAsia="Calibri" w:hAnsi="Arial" w:cs="Arial"/>
                <w:kern w:val="2"/>
                <w:sz w:val="20"/>
                <w:szCs w:val="20"/>
                <w:lang w:val="en-IN"/>
              </w:rPr>
              <w:t xml:space="preserve"> (It is mandatory that authors should write his/her feedback here)</w:t>
            </w:r>
          </w:p>
          <w:p w14:paraId="1EA1C37D" w14:textId="77777777" w:rsidR="00107370" w:rsidRPr="00907B8F" w:rsidRDefault="00107370">
            <w:pPr>
              <w:pStyle w:val="Heading2"/>
              <w:jc w:val="left"/>
              <w:rPr>
                <w:rFonts w:ascii="Arial" w:hAnsi="Arial" w:cs="Arial"/>
                <w:b w:val="0"/>
                <w:lang w:val="en-GB"/>
              </w:rPr>
            </w:pPr>
          </w:p>
        </w:tc>
      </w:tr>
      <w:tr w:rsidR="00107370" w:rsidRPr="00907B8F" w14:paraId="2BAD3BF8" w14:textId="77777777">
        <w:trPr>
          <w:trHeight w:val="1264"/>
        </w:trPr>
        <w:tc>
          <w:tcPr>
            <w:tcW w:w="1265" w:type="pct"/>
            <w:noWrap/>
          </w:tcPr>
          <w:p w14:paraId="0654C4C9" w14:textId="77777777" w:rsidR="00107370" w:rsidRPr="00907B8F" w:rsidRDefault="00000000">
            <w:pPr>
              <w:ind w:left="360"/>
              <w:rPr>
                <w:rFonts w:ascii="Arial" w:hAnsi="Arial" w:cs="Arial"/>
                <w:b/>
                <w:bCs/>
                <w:sz w:val="20"/>
                <w:szCs w:val="20"/>
                <w:lang w:val="en-GB"/>
              </w:rPr>
            </w:pPr>
            <w:r w:rsidRPr="00907B8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8414087" w14:textId="77777777" w:rsidR="00107370" w:rsidRPr="00907B8F" w:rsidRDefault="00107370">
            <w:pPr>
              <w:ind w:left="360"/>
              <w:rPr>
                <w:rFonts w:ascii="Arial" w:eastAsia="MS Mincho" w:hAnsi="Arial" w:cs="Arial"/>
                <w:b/>
                <w:bCs/>
                <w:sz w:val="20"/>
                <w:szCs w:val="20"/>
                <w:lang w:val="en-GB"/>
              </w:rPr>
            </w:pPr>
          </w:p>
        </w:tc>
        <w:tc>
          <w:tcPr>
            <w:tcW w:w="2212" w:type="pct"/>
          </w:tcPr>
          <w:p w14:paraId="1DCB16F3" w14:textId="77777777" w:rsidR="00107370" w:rsidRPr="00907B8F" w:rsidRDefault="00000000">
            <w:pPr>
              <w:pStyle w:val="ListParagraph"/>
              <w:ind w:left="0"/>
              <w:rPr>
                <w:rFonts w:ascii="Arial" w:hAnsi="Arial" w:cs="Arial"/>
                <w:b/>
                <w:bCs/>
                <w:sz w:val="20"/>
                <w:szCs w:val="20"/>
                <w:lang w:val="en-GB"/>
              </w:rPr>
            </w:pPr>
            <w:r w:rsidRPr="00907B8F">
              <w:rPr>
                <w:rFonts w:ascii="Arial" w:hAnsi="Arial" w:cs="Arial"/>
                <w:b/>
                <w:bCs/>
                <w:sz w:val="20"/>
                <w:szCs w:val="20"/>
              </w:rPr>
              <w:t>This manuscript highlights the gap between awareness and actual consumption of vitamin A-rich OFSP among agricultural educators. It provides important insights into the behavioral barriers to adopting biofortified crops, despite high knowledge and positive perceptions. The findings are valuable for developing targeted strategies to improve nutrition through increased OFSP adoption.</w:t>
            </w:r>
          </w:p>
        </w:tc>
        <w:tc>
          <w:tcPr>
            <w:tcW w:w="1523" w:type="pct"/>
          </w:tcPr>
          <w:p w14:paraId="2ACB7F6C" w14:textId="77777777" w:rsidR="00107370" w:rsidRPr="00907B8F" w:rsidRDefault="00107370">
            <w:pPr>
              <w:pStyle w:val="Heading2"/>
              <w:jc w:val="left"/>
              <w:rPr>
                <w:rFonts w:ascii="Arial" w:hAnsi="Arial" w:cs="Arial"/>
                <w:b w:val="0"/>
                <w:lang w:val="en-GB"/>
              </w:rPr>
            </w:pPr>
          </w:p>
        </w:tc>
      </w:tr>
      <w:tr w:rsidR="00107370" w:rsidRPr="00907B8F" w14:paraId="6C10F463" w14:textId="77777777">
        <w:trPr>
          <w:trHeight w:val="1262"/>
        </w:trPr>
        <w:tc>
          <w:tcPr>
            <w:tcW w:w="1265" w:type="pct"/>
            <w:noWrap/>
          </w:tcPr>
          <w:p w14:paraId="4E903A31" w14:textId="77777777" w:rsidR="00107370" w:rsidRPr="00907B8F" w:rsidRDefault="00000000">
            <w:pPr>
              <w:ind w:left="360"/>
              <w:rPr>
                <w:rFonts w:ascii="Arial" w:hAnsi="Arial" w:cs="Arial"/>
                <w:b/>
                <w:bCs/>
                <w:sz w:val="20"/>
                <w:szCs w:val="20"/>
                <w:lang w:val="en-GB"/>
              </w:rPr>
            </w:pPr>
            <w:r w:rsidRPr="00907B8F">
              <w:rPr>
                <w:rFonts w:ascii="Arial" w:hAnsi="Arial" w:cs="Arial"/>
                <w:b/>
                <w:bCs/>
                <w:sz w:val="20"/>
                <w:szCs w:val="20"/>
                <w:lang w:val="en-GB"/>
              </w:rPr>
              <w:t>Is the title of the article suitable?</w:t>
            </w:r>
          </w:p>
          <w:p w14:paraId="15140268" w14:textId="77777777" w:rsidR="00107370" w:rsidRPr="00907B8F" w:rsidRDefault="00000000">
            <w:pPr>
              <w:ind w:left="360"/>
              <w:rPr>
                <w:rFonts w:ascii="Arial" w:hAnsi="Arial" w:cs="Arial"/>
                <w:b/>
                <w:bCs/>
                <w:sz w:val="20"/>
                <w:szCs w:val="20"/>
                <w:lang w:val="en-GB"/>
              </w:rPr>
            </w:pPr>
            <w:r w:rsidRPr="00907B8F">
              <w:rPr>
                <w:rFonts w:ascii="Arial" w:hAnsi="Arial" w:cs="Arial"/>
                <w:b/>
                <w:bCs/>
                <w:sz w:val="20"/>
                <w:szCs w:val="20"/>
                <w:lang w:val="en-GB"/>
              </w:rPr>
              <w:t>(If not please suggest an alternative title)</w:t>
            </w:r>
          </w:p>
          <w:p w14:paraId="4BBFD15B" w14:textId="77777777" w:rsidR="00107370" w:rsidRPr="00907B8F" w:rsidRDefault="00107370">
            <w:pPr>
              <w:pStyle w:val="Heading2"/>
              <w:jc w:val="left"/>
              <w:rPr>
                <w:rFonts w:ascii="Arial" w:hAnsi="Arial" w:cs="Arial"/>
                <w:u w:val="single"/>
                <w:lang w:val="en-GB"/>
              </w:rPr>
            </w:pPr>
          </w:p>
        </w:tc>
        <w:tc>
          <w:tcPr>
            <w:tcW w:w="2212" w:type="pct"/>
          </w:tcPr>
          <w:p w14:paraId="78DDE3BE" w14:textId="77777777" w:rsidR="00107370" w:rsidRPr="00907B8F" w:rsidRDefault="00000000">
            <w:pPr>
              <w:ind w:left="360"/>
              <w:rPr>
                <w:rFonts w:ascii="Arial" w:hAnsi="Arial" w:cs="Arial"/>
                <w:b/>
                <w:bCs/>
                <w:sz w:val="20"/>
                <w:szCs w:val="20"/>
                <w:lang w:val="en-GB"/>
              </w:rPr>
            </w:pPr>
            <w:r w:rsidRPr="00907B8F">
              <w:rPr>
                <w:rFonts w:ascii="Arial" w:hAnsi="Arial" w:cs="Arial"/>
                <w:b/>
                <w:bCs/>
                <w:sz w:val="20"/>
                <w:szCs w:val="20"/>
                <w:lang w:val="en-GB"/>
              </w:rPr>
              <w:t>Yes</w:t>
            </w:r>
          </w:p>
        </w:tc>
        <w:tc>
          <w:tcPr>
            <w:tcW w:w="1523" w:type="pct"/>
          </w:tcPr>
          <w:p w14:paraId="7B9EE158" w14:textId="77777777" w:rsidR="00107370" w:rsidRPr="00907B8F" w:rsidRDefault="00107370">
            <w:pPr>
              <w:pStyle w:val="Heading2"/>
              <w:jc w:val="left"/>
              <w:rPr>
                <w:rFonts w:ascii="Arial" w:hAnsi="Arial" w:cs="Arial"/>
                <w:b w:val="0"/>
                <w:lang w:val="en-GB"/>
              </w:rPr>
            </w:pPr>
          </w:p>
        </w:tc>
      </w:tr>
      <w:tr w:rsidR="00107370" w:rsidRPr="00907B8F" w14:paraId="067577B1" w14:textId="77777777">
        <w:trPr>
          <w:trHeight w:val="1262"/>
        </w:trPr>
        <w:tc>
          <w:tcPr>
            <w:tcW w:w="1265" w:type="pct"/>
            <w:noWrap/>
          </w:tcPr>
          <w:p w14:paraId="5D31F240" w14:textId="77777777" w:rsidR="00107370" w:rsidRPr="00907B8F" w:rsidRDefault="00000000">
            <w:pPr>
              <w:pStyle w:val="Heading2"/>
              <w:ind w:left="360"/>
              <w:jc w:val="left"/>
              <w:rPr>
                <w:rFonts w:ascii="Arial" w:hAnsi="Arial" w:cs="Arial"/>
                <w:lang w:val="en-GB"/>
              </w:rPr>
            </w:pPr>
            <w:r w:rsidRPr="00907B8F">
              <w:rPr>
                <w:rFonts w:ascii="Arial" w:hAnsi="Arial" w:cs="Arial"/>
                <w:lang w:val="en-GB"/>
              </w:rPr>
              <w:lastRenderedPageBreak/>
              <w:t>Is the abstract of the article comprehensive? Do you suggest the addition (or deletion) of some points in this section? Please write your suggestions here.</w:t>
            </w:r>
          </w:p>
          <w:p w14:paraId="4D75DDC4" w14:textId="77777777" w:rsidR="00107370" w:rsidRPr="00907B8F" w:rsidRDefault="00107370">
            <w:pPr>
              <w:pStyle w:val="Heading2"/>
              <w:jc w:val="left"/>
              <w:rPr>
                <w:rFonts w:ascii="Arial" w:hAnsi="Arial" w:cs="Arial"/>
                <w:u w:val="single"/>
                <w:lang w:val="en-GB"/>
              </w:rPr>
            </w:pPr>
          </w:p>
        </w:tc>
        <w:tc>
          <w:tcPr>
            <w:tcW w:w="2212" w:type="pct"/>
          </w:tcPr>
          <w:p w14:paraId="413A379F" w14:textId="77777777" w:rsidR="00107370" w:rsidRPr="00907B8F" w:rsidRDefault="00000000">
            <w:pPr>
              <w:ind w:left="360"/>
              <w:rPr>
                <w:rFonts w:ascii="Arial" w:hAnsi="Arial" w:cs="Arial"/>
                <w:b/>
                <w:bCs/>
                <w:sz w:val="20"/>
                <w:szCs w:val="20"/>
                <w:lang w:val="en-GB"/>
              </w:rPr>
            </w:pPr>
            <w:r w:rsidRPr="00907B8F">
              <w:rPr>
                <w:rFonts w:ascii="Arial" w:hAnsi="Arial" w:cs="Arial"/>
                <w:b/>
                <w:bCs/>
                <w:sz w:val="20"/>
                <w:szCs w:val="20"/>
              </w:rPr>
              <w:t>Yes, the abstract is comprehensive. However, I suggest removing the bolded subtitles and presenting the content as a single cohesive paragraph. This is more typical of standard abstract formatting, though the final structure should align with the specific journal’s preferences.</w:t>
            </w:r>
          </w:p>
        </w:tc>
        <w:tc>
          <w:tcPr>
            <w:tcW w:w="1523" w:type="pct"/>
          </w:tcPr>
          <w:p w14:paraId="50880DBE" w14:textId="77777777" w:rsidR="00107370" w:rsidRPr="00907B8F" w:rsidRDefault="00000000">
            <w:pPr>
              <w:pStyle w:val="Heading2"/>
              <w:jc w:val="left"/>
              <w:rPr>
                <w:rFonts w:ascii="Arial" w:hAnsi="Arial" w:cs="Arial"/>
                <w:b w:val="0"/>
                <w:lang w:val="en-GB"/>
              </w:rPr>
            </w:pPr>
            <w:r w:rsidRPr="00907B8F">
              <w:rPr>
                <w:rFonts w:ascii="Arial" w:hAnsi="Arial" w:cs="Arial"/>
                <w:b w:val="0"/>
                <w:lang w:val="en-GB"/>
              </w:rPr>
              <w:t>The journal format given was followed except this has been changed</w:t>
            </w:r>
          </w:p>
        </w:tc>
      </w:tr>
      <w:tr w:rsidR="00107370" w:rsidRPr="00907B8F" w14:paraId="4A7BCF45" w14:textId="77777777">
        <w:trPr>
          <w:trHeight w:val="704"/>
        </w:trPr>
        <w:tc>
          <w:tcPr>
            <w:tcW w:w="1265" w:type="pct"/>
            <w:noWrap/>
          </w:tcPr>
          <w:p w14:paraId="0738A86C" w14:textId="77777777" w:rsidR="00107370" w:rsidRPr="00907B8F" w:rsidRDefault="00000000">
            <w:pPr>
              <w:pStyle w:val="Heading2"/>
              <w:ind w:left="360"/>
              <w:jc w:val="left"/>
              <w:rPr>
                <w:rFonts w:ascii="Arial" w:hAnsi="Arial" w:cs="Arial"/>
                <w:b w:val="0"/>
                <w:bCs w:val="0"/>
                <w:u w:val="single"/>
                <w:lang w:val="en-GB"/>
              </w:rPr>
            </w:pPr>
            <w:r w:rsidRPr="00907B8F">
              <w:rPr>
                <w:rFonts w:ascii="Arial" w:hAnsi="Arial" w:cs="Arial"/>
                <w:lang w:val="en-GB"/>
              </w:rPr>
              <w:t>Is the manuscript scientifically, correct? Please write here.</w:t>
            </w:r>
          </w:p>
        </w:tc>
        <w:tc>
          <w:tcPr>
            <w:tcW w:w="2212" w:type="pct"/>
          </w:tcPr>
          <w:p w14:paraId="5631A53A" w14:textId="77777777" w:rsidR="00107370" w:rsidRPr="00907B8F" w:rsidRDefault="00000000">
            <w:pPr>
              <w:pStyle w:val="ListParagraph"/>
              <w:ind w:left="0"/>
              <w:rPr>
                <w:rFonts w:ascii="Arial" w:hAnsi="Arial" w:cs="Arial"/>
                <w:bCs/>
                <w:sz w:val="20"/>
                <w:szCs w:val="20"/>
                <w:lang w:val="en-GB"/>
              </w:rPr>
            </w:pPr>
            <w:r w:rsidRPr="00907B8F">
              <w:rPr>
                <w:rFonts w:ascii="Arial" w:hAnsi="Arial" w:cs="Arial"/>
                <w:bCs/>
                <w:sz w:val="20"/>
                <w:szCs w:val="20"/>
                <w:lang w:val="en-GB"/>
              </w:rPr>
              <w:t>Yes, here are some areas of improvement.</w:t>
            </w:r>
          </w:p>
          <w:p w14:paraId="62489A01" w14:textId="77777777" w:rsidR="00107370" w:rsidRPr="00907B8F" w:rsidRDefault="00107370">
            <w:pPr>
              <w:pStyle w:val="ListParagraph"/>
              <w:ind w:left="0"/>
              <w:rPr>
                <w:rFonts w:ascii="Arial" w:hAnsi="Arial" w:cs="Arial"/>
                <w:bCs/>
                <w:sz w:val="20"/>
                <w:szCs w:val="20"/>
                <w:lang w:val="en-GB"/>
              </w:rPr>
            </w:pPr>
          </w:p>
          <w:p w14:paraId="4342B33B"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t>In the introduction section, please integrate more recent and region-specific data (especially for Ondo State, if available) to strengthen the local relevance of the study.</w:t>
            </w:r>
          </w:p>
          <w:p w14:paraId="791CE6E2" w14:textId="77777777" w:rsidR="00107370" w:rsidRPr="00907B8F" w:rsidRDefault="00107370">
            <w:pPr>
              <w:pStyle w:val="ListParagraph"/>
              <w:ind w:left="0"/>
              <w:rPr>
                <w:rFonts w:ascii="Arial" w:hAnsi="Arial" w:cs="Arial"/>
                <w:bCs/>
                <w:sz w:val="20"/>
                <w:szCs w:val="20"/>
              </w:rPr>
            </w:pPr>
          </w:p>
          <w:p w14:paraId="7E318634"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t>In Section 2.2, it is stated that participants were “purposively selected based on their awareness of vitamin A biofortified sweet potato.” This introduces selection bias, which may compromise the generalizability of findings. Please clarify this.</w:t>
            </w:r>
          </w:p>
          <w:p w14:paraId="68BC71AC" w14:textId="77777777" w:rsidR="00107370" w:rsidRPr="00907B8F" w:rsidRDefault="00107370">
            <w:pPr>
              <w:pStyle w:val="ListParagraph"/>
              <w:ind w:left="0"/>
              <w:rPr>
                <w:rFonts w:ascii="Arial" w:hAnsi="Arial" w:cs="Arial"/>
                <w:bCs/>
                <w:sz w:val="20"/>
                <w:szCs w:val="20"/>
              </w:rPr>
            </w:pPr>
          </w:p>
          <w:p w14:paraId="399CA0B0"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t>Justify 150 respondents were selected or provide information on the total academic population across the three institutions to strengthen the study’s representativeness and credibility.</w:t>
            </w:r>
          </w:p>
          <w:p w14:paraId="238C7E9F" w14:textId="77777777" w:rsidR="00107370" w:rsidRPr="00907B8F" w:rsidRDefault="00107370">
            <w:pPr>
              <w:pStyle w:val="ListParagraph"/>
              <w:ind w:left="0"/>
              <w:rPr>
                <w:rFonts w:ascii="Arial" w:hAnsi="Arial" w:cs="Arial"/>
                <w:bCs/>
                <w:sz w:val="20"/>
                <w:szCs w:val="20"/>
              </w:rPr>
            </w:pPr>
          </w:p>
          <w:p w14:paraId="7C3AB2EA"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t xml:space="preserve">The of ordinal data is appropriate, but the manuscript should clarify if normality assumptions were tested to justify non-parametric analysis. Additionally, the interpretation of the correlation results requires more critical discussion considering the low </w:t>
            </w:r>
            <w:proofErr w:type="spellStart"/>
            <w:r w:rsidRPr="00907B8F">
              <w:rPr>
                <w:rFonts w:ascii="Arial" w:hAnsi="Arial" w:cs="Arial"/>
                <w:bCs/>
                <w:sz w:val="20"/>
                <w:szCs w:val="20"/>
              </w:rPr>
              <w:t>r-value</w:t>
            </w:r>
            <w:proofErr w:type="spellEnd"/>
            <w:r w:rsidRPr="00907B8F">
              <w:rPr>
                <w:rFonts w:ascii="Arial" w:hAnsi="Arial" w:cs="Arial"/>
                <w:bCs/>
                <w:sz w:val="20"/>
                <w:szCs w:val="20"/>
              </w:rPr>
              <w:t xml:space="preserve"> reported.</w:t>
            </w:r>
          </w:p>
          <w:p w14:paraId="128B61D1" w14:textId="77777777" w:rsidR="00107370" w:rsidRPr="00907B8F" w:rsidRDefault="00107370">
            <w:pPr>
              <w:pStyle w:val="ListParagraph"/>
              <w:ind w:left="0"/>
              <w:rPr>
                <w:rFonts w:ascii="Arial" w:hAnsi="Arial" w:cs="Arial"/>
                <w:bCs/>
                <w:sz w:val="20"/>
                <w:szCs w:val="20"/>
              </w:rPr>
            </w:pPr>
          </w:p>
          <w:p w14:paraId="66C2969A"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t xml:space="preserve">The introduction outlines the HBM well, it is not clear how this model was </w:t>
            </w:r>
            <w:proofErr w:type="spellStart"/>
            <w:r w:rsidRPr="00907B8F">
              <w:rPr>
                <w:rFonts w:ascii="Arial" w:hAnsi="Arial" w:cs="Arial"/>
                <w:bCs/>
                <w:sz w:val="20"/>
                <w:szCs w:val="20"/>
              </w:rPr>
              <w:t>operationalised</w:t>
            </w:r>
            <w:proofErr w:type="spellEnd"/>
            <w:r w:rsidRPr="00907B8F">
              <w:rPr>
                <w:rFonts w:ascii="Arial" w:hAnsi="Arial" w:cs="Arial"/>
                <w:bCs/>
                <w:sz w:val="20"/>
                <w:szCs w:val="20"/>
              </w:rPr>
              <w:t xml:space="preserve"> in the survey instrument. Were constructions like perceived susceptibility or barriers directly measured? If so, those measures should be detailed.</w:t>
            </w:r>
          </w:p>
          <w:p w14:paraId="5E74D29B" w14:textId="77777777" w:rsidR="00107370" w:rsidRPr="00907B8F" w:rsidRDefault="00107370">
            <w:pPr>
              <w:pStyle w:val="ListParagraph"/>
              <w:ind w:left="0"/>
              <w:rPr>
                <w:rFonts w:ascii="Arial" w:hAnsi="Arial" w:cs="Arial"/>
                <w:bCs/>
                <w:sz w:val="20"/>
                <w:szCs w:val="20"/>
              </w:rPr>
            </w:pPr>
          </w:p>
          <w:p w14:paraId="655CB941"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t>In the result section, provide statistical results (e.g., actual frequencies, means, standard deviations, or correlation coefficients) to support claims.</w:t>
            </w:r>
          </w:p>
          <w:p w14:paraId="263E13AA" w14:textId="77777777" w:rsidR="00107370" w:rsidRPr="00907B8F" w:rsidRDefault="00000000">
            <w:pPr>
              <w:pStyle w:val="ListParagraph"/>
              <w:rPr>
                <w:rFonts w:ascii="Arial" w:hAnsi="Arial" w:cs="Arial"/>
                <w:bCs/>
                <w:i/>
                <w:iCs/>
                <w:sz w:val="20"/>
                <w:szCs w:val="20"/>
              </w:rPr>
            </w:pPr>
            <w:r w:rsidRPr="00907B8F">
              <w:rPr>
                <w:rFonts w:ascii="Arial" w:hAnsi="Arial" w:cs="Arial"/>
                <w:bCs/>
                <w:i/>
                <w:iCs/>
                <w:sz w:val="20"/>
                <w:szCs w:val="20"/>
              </w:rPr>
              <w:t>For example:</w:t>
            </w:r>
          </w:p>
          <w:p w14:paraId="1764E99D" w14:textId="77777777" w:rsidR="00107370" w:rsidRPr="00907B8F" w:rsidRDefault="00000000">
            <w:pPr>
              <w:pStyle w:val="ListParagraph"/>
              <w:rPr>
                <w:rFonts w:ascii="Arial" w:hAnsi="Arial" w:cs="Arial"/>
                <w:bCs/>
                <w:i/>
                <w:iCs/>
                <w:sz w:val="20"/>
                <w:szCs w:val="20"/>
              </w:rPr>
            </w:pPr>
            <w:r w:rsidRPr="00907B8F">
              <w:rPr>
                <w:rFonts w:ascii="Arial" w:hAnsi="Arial" w:cs="Arial"/>
                <w:bCs/>
                <w:i/>
                <w:iCs/>
                <w:sz w:val="20"/>
                <w:szCs w:val="20"/>
              </w:rPr>
              <w:t>What were the exact values of Spearman’s correlation coefficients between knowledge/perception and consumption?</w:t>
            </w:r>
          </w:p>
          <w:p w14:paraId="759E9567" w14:textId="77777777" w:rsidR="00107370" w:rsidRPr="00907B8F" w:rsidRDefault="00000000">
            <w:pPr>
              <w:pStyle w:val="ListParagraph"/>
              <w:rPr>
                <w:rFonts w:ascii="Arial" w:hAnsi="Arial" w:cs="Arial"/>
                <w:bCs/>
                <w:i/>
                <w:iCs/>
                <w:sz w:val="20"/>
                <w:szCs w:val="20"/>
              </w:rPr>
            </w:pPr>
            <w:r w:rsidRPr="00907B8F">
              <w:rPr>
                <w:rFonts w:ascii="Arial" w:hAnsi="Arial" w:cs="Arial"/>
                <w:bCs/>
                <w:i/>
                <w:iCs/>
                <w:sz w:val="20"/>
                <w:szCs w:val="20"/>
              </w:rPr>
              <w:t>Were any of these findings statistically significant?</w:t>
            </w:r>
          </w:p>
          <w:p w14:paraId="027CF76C" w14:textId="77777777" w:rsidR="00107370" w:rsidRPr="00907B8F" w:rsidRDefault="00000000">
            <w:pPr>
              <w:pStyle w:val="ListParagraph"/>
              <w:rPr>
                <w:rFonts w:ascii="Arial" w:hAnsi="Arial" w:cs="Arial"/>
                <w:bCs/>
                <w:i/>
                <w:iCs/>
                <w:sz w:val="20"/>
                <w:szCs w:val="20"/>
              </w:rPr>
            </w:pPr>
            <w:r w:rsidRPr="00907B8F">
              <w:rPr>
                <w:rFonts w:ascii="Arial" w:hAnsi="Arial" w:cs="Arial"/>
                <w:bCs/>
                <w:i/>
                <w:iCs/>
                <w:sz w:val="20"/>
                <w:szCs w:val="20"/>
              </w:rPr>
              <w:t>Were any confidence intervals or p-values reported?</w:t>
            </w:r>
          </w:p>
          <w:p w14:paraId="34C35217" w14:textId="77777777" w:rsidR="00107370" w:rsidRPr="00907B8F" w:rsidRDefault="00107370">
            <w:pPr>
              <w:pStyle w:val="ListParagraph"/>
              <w:rPr>
                <w:rFonts w:ascii="Arial" w:hAnsi="Arial" w:cs="Arial"/>
                <w:bCs/>
                <w:i/>
                <w:iCs/>
                <w:sz w:val="20"/>
                <w:szCs w:val="20"/>
              </w:rPr>
            </w:pPr>
          </w:p>
          <w:p w14:paraId="5B31A2C9"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t xml:space="preserve">Avoid redundancy across sections (Sections 3.2 and 3.3 repeat similar points about the gap between awareness and </w:t>
            </w:r>
            <w:proofErr w:type="spellStart"/>
            <w:r w:rsidRPr="00907B8F">
              <w:rPr>
                <w:rFonts w:ascii="Arial" w:hAnsi="Arial" w:cs="Arial"/>
                <w:bCs/>
                <w:sz w:val="20"/>
                <w:szCs w:val="20"/>
              </w:rPr>
              <w:t>behaviour</w:t>
            </w:r>
            <w:proofErr w:type="spellEnd"/>
            <w:r w:rsidRPr="00907B8F">
              <w:rPr>
                <w:rFonts w:ascii="Arial" w:hAnsi="Arial" w:cs="Arial"/>
                <w:bCs/>
                <w:sz w:val="20"/>
                <w:szCs w:val="20"/>
              </w:rPr>
              <w:t xml:space="preserve">). </w:t>
            </w:r>
          </w:p>
          <w:p w14:paraId="0DB59E96"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br/>
              <w:t xml:space="preserve">The discussion does not mention whether demographic or contextual variables (e.g., income, urban/rural location, gender) were controlled for in the analysis. This limits the depth of interpretation and leaves questions about what other factors may have influenced consumption </w:t>
            </w:r>
            <w:proofErr w:type="spellStart"/>
            <w:r w:rsidRPr="00907B8F">
              <w:rPr>
                <w:rFonts w:ascii="Arial" w:hAnsi="Arial" w:cs="Arial"/>
                <w:bCs/>
                <w:sz w:val="20"/>
                <w:szCs w:val="20"/>
              </w:rPr>
              <w:t>behaviour</w:t>
            </w:r>
            <w:proofErr w:type="spellEnd"/>
            <w:r w:rsidRPr="00907B8F">
              <w:rPr>
                <w:rFonts w:ascii="Arial" w:hAnsi="Arial" w:cs="Arial"/>
                <w:bCs/>
                <w:sz w:val="20"/>
                <w:szCs w:val="20"/>
              </w:rPr>
              <w:t>.</w:t>
            </w:r>
          </w:p>
          <w:p w14:paraId="257B9DCB" w14:textId="77777777" w:rsidR="00107370" w:rsidRPr="00907B8F" w:rsidRDefault="00107370">
            <w:pPr>
              <w:pStyle w:val="ListParagraph"/>
              <w:rPr>
                <w:rFonts w:ascii="Arial" w:hAnsi="Arial" w:cs="Arial"/>
                <w:bCs/>
                <w:sz w:val="20"/>
                <w:szCs w:val="20"/>
              </w:rPr>
            </w:pPr>
          </w:p>
          <w:p w14:paraId="6445CE78"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t>Although the Health Belief Model is frequently cited, it is unclear whether all five constructs (perceived susceptibility, severity, benefits, barriers, and cues to action) were measured through the questionnaire. The discussion assumes their presence without reporting how each was assessed. This should be clarified or acknowledged as a limitation.</w:t>
            </w:r>
          </w:p>
          <w:p w14:paraId="39A0CB88" w14:textId="77777777" w:rsidR="00107370" w:rsidRPr="00907B8F" w:rsidRDefault="00107370">
            <w:pPr>
              <w:pStyle w:val="ListParagraph"/>
              <w:ind w:left="0"/>
              <w:rPr>
                <w:rFonts w:ascii="Arial" w:hAnsi="Arial" w:cs="Arial"/>
                <w:bCs/>
                <w:sz w:val="20"/>
                <w:szCs w:val="20"/>
              </w:rPr>
            </w:pPr>
          </w:p>
          <w:p w14:paraId="65FB685E"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t>The study mentioned null hypotheses in the Introduction, but no results related to hypothesis testing are directly addressed here. Were the null hypotheses rejected or retained? The correlation results should be explicitly connected back to these hypotheses.</w:t>
            </w:r>
          </w:p>
          <w:p w14:paraId="57CBC1A8" w14:textId="77777777" w:rsidR="00107370" w:rsidRPr="00907B8F" w:rsidRDefault="00107370">
            <w:pPr>
              <w:pStyle w:val="ListParagraph"/>
              <w:ind w:left="0"/>
              <w:rPr>
                <w:rFonts w:ascii="Arial" w:hAnsi="Arial" w:cs="Arial"/>
                <w:bCs/>
                <w:sz w:val="20"/>
                <w:szCs w:val="20"/>
              </w:rPr>
            </w:pPr>
          </w:p>
          <w:p w14:paraId="7FAEEC11" w14:textId="77777777" w:rsidR="00107370" w:rsidRPr="00907B8F" w:rsidRDefault="00000000">
            <w:pPr>
              <w:pStyle w:val="ListParagraph"/>
              <w:numPr>
                <w:ilvl w:val="0"/>
                <w:numId w:val="1"/>
              </w:numPr>
              <w:rPr>
                <w:rFonts w:ascii="Arial" w:hAnsi="Arial" w:cs="Arial"/>
                <w:bCs/>
                <w:sz w:val="20"/>
                <w:szCs w:val="20"/>
              </w:rPr>
            </w:pPr>
            <w:r w:rsidRPr="00907B8F">
              <w:rPr>
                <w:rFonts w:ascii="Arial" w:hAnsi="Arial" w:cs="Arial"/>
                <w:bCs/>
                <w:sz w:val="20"/>
                <w:szCs w:val="20"/>
              </w:rPr>
              <w:t xml:space="preserve">Avoid Phrases like “moderate levels of awareness” or “notably lower”; they should be supported with quantitative thresholds or comparative benchmarks. </w:t>
            </w:r>
          </w:p>
          <w:p w14:paraId="6ABA9364" w14:textId="77777777" w:rsidR="00107370" w:rsidRPr="00907B8F" w:rsidRDefault="00107370">
            <w:pPr>
              <w:pStyle w:val="ListParagraph"/>
              <w:ind w:left="0"/>
              <w:rPr>
                <w:rFonts w:ascii="Arial" w:hAnsi="Arial" w:cs="Arial"/>
                <w:bCs/>
                <w:sz w:val="20"/>
                <w:szCs w:val="20"/>
              </w:rPr>
            </w:pPr>
          </w:p>
          <w:p w14:paraId="4A57B6BB" w14:textId="77777777" w:rsidR="00107370" w:rsidRPr="00907B8F" w:rsidRDefault="00107370">
            <w:pPr>
              <w:pStyle w:val="ListParagraph"/>
              <w:ind w:left="0"/>
              <w:rPr>
                <w:rFonts w:ascii="Arial" w:hAnsi="Arial" w:cs="Arial"/>
                <w:bCs/>
                <w:sz w:val="20"/>
                <w:szCs w:val="20"/>
                <w:lang w:val="en-GB"/>
              </w:rPr>
            </w:pPr>
          </w:p>
        </w:tc>
        <w:tc>
          <w:tcPr>
            <w:tcW w:w="1523" w:type="pct"/>
          </w:tcPr>
          <w:p w14:paraId="11FC13BC" w14:textId="77777777" w:rsidR="00107370" w:rsidRPr="00907B8F" w:rsidRDefault="00000000">
            <w:pPr>
              <w:pStyle w:val="Heading2"/>
              <w:numPr>
                <w:ilvl w:val="0"/>
                <w:numId w:val="2"/>
              </w:numPr>
              <w:jc w:val="left"/>
              <w:rPr>
                <w:rFonts w:ascii="Arial" w:hAnsi="Arial" w:cs="Arial"/>
                <w:lang w:val="en-GB"/>
              </w:rPr>
            </w:pPr>
            <w:r w:rsidRPr="00907B8F">
              <w:rPr>
                <w:rFonts w:ascii="Arial" w:hAnsi="Arial" w:cs="Arial"/>
                <w:lang w:val="en-GB"/>
              </w:rPr>
              <w:t>These has been done</w:t>
            </w:r>
          </w:p>
          <w:p w14:paraId="449D063A" w14:textId="77777777" w:rsidR="00107370" w:rsidRPr="00907B8F" w:rsidRDefault="00107370">
            <w:pPr>
              <w:rPr>
                <w:rFonts w:ascii="Arial" w:hAnsi="Arial" w:cs="Arial"/>
                <w:sz w:val="20"/>
                <w:szCs w:val="20"/>
                <w:lang w:val="en-GB"/>
              </w:rPr>
            </w:pPr>
          </w:p>
          <w:p w14:paraId="2E1F9B29" w14:textId="77777777" w:rsidR="00107370" w:rsidRPr="00907B8F" w:rsidRDefault="00000000">
            <w:pPr>
              <w:rPr>
                <w:rFonts w:ascii="Arial" w:hAnsi="Arial" w:cs="Arial"/>
                <w:sz w:val="20"/>
                <w:szCs w:val="20"/>
                <w:lang w:val="en-GB"/>
              </w:rPr>
            </w:pPr>
            <w:r w:rsidRPr="00907B8F">
              <w:rPr>
                <w:rFonts w:ascii="Arial" w:hAnsi="Arial" w:cs="Arial"/>
                <w:sz w:val="20"/>
                <w:szCs w:val="20"/>
                <w:lang w:val="en-GB"/>
              </w:rPr>
              <w:t xml:space="preserve">2. Yes, we cannot ask about the frequency of consumption or knowledge of benefits from those who are not even aware of a product.  Awareness should lead to a desire to try it out/consume the product. Now it is when awareness does not translate to consumption that we can find out why? </w:t>
            </w:r>
            <w:proofErr w:type="gramStart"/>
            <w:r w:rsidRPr="00907B8F">
              <w:rPr>
                <w:rFonts w:ascii="Arial" w:hAnsi="Arial" w:cs="Arial"/>
                <w:sz w:val="20"/>
                <w:szCs w:val="20"/>
                <w:lang w:val="en-GB"/>
              </w:rPr>
              <w:t>So</w:t>
            </w:r>
            <w:proofErr w:type="gramEnd"/>
            <w:r w:rsidRPr="00907B8F">
              <w:rPr>
                <w:rFonts w:ascii="Arial" w:hAnsi="Arial" w:cs="Arial"/>
                <w:sz w:val="20"/>
                <w:szCs w:val="20"/>
                <w:lang w:val="en-GB"/>
              </w:rPr>
              <w:t xml:space="preserve"> I do not think there is any bias. Rather, a bias will be introduced when you ask those who are not aware of a product why they are not consuming or even the knowledge of the benefits of the product</w:t>
            </w:r>
          </w:p>
          <w:p w14:paraId="1D75F7A1" w14:textId="77777777" w:rsidR="00107370" w:rsidRPr="00907B8F" w:rsidRDefault="00107370">
            <w:pPr>
              <w:rPr>
                <w:rFonts w:ascii="Arial" w:hAnsi="Arial" w:cs="Arial"/>
                <w:sz w:val="20"/>
                <w:szCs w:val="20"/>
                <w:lang w:val="en-GB"/>
              </w:rPr>
            </w:pPr>
          </w:p>
          <w:p w14:paraId="746A5C0B" w14:textId="77777777" w:rsidR="00107370" w:rsidRPr="00907B8F" w:rsidRDefault="00000000">
            <w:pPr>
              <w:rPr>
                <w:rFonts w:ascii="Arial" w:hAnsi="Arial" w:cs="Arial"/>
                <w:sz w:val="20"/>
                <w:szCs w:val="20"/>
                <w:lang w:val="en-GB"/>
              </w:rPr>
            </w:pPr>
            <w:r w:rsidRPr="00907B8F">
              <w:rPr>
                <w:rFonts w:ascii="Arial" w:hAnsi="Arial" w:cs="Arial"/>
                <w:sz w:val="20"/>
                <w:szCs w:val="20"/>
                <w:lang w:val="en-GB"/>
              </w:rPr>
              <w:t>3. On this I made an error, the sample size is actually 75 and not 150. I have done the correction. The sample size is based on those who were aware and were willing to partake in the study. The researcher however, got 30% of academic staff in FUTA, and 15% of the academic staff in Rufus Giwa and FECA. These have been reflected in the write up.</w:t>
            </w:r>
          </w:p>
          <w:p w14:paraId="1D89FE1C" w14:textId="77777777" w:rsidR="00107370" w:rsidRPr="00907B8F" w:rsidRDefault="00107370">
            <w:pPr>
              <w:rPr>
                <w:rFonts w:ascii="Arial" w:hAnsi="Arial" w:cs="Arial"/>
                <w:sz w:val="20"/>
                <w:szCs w:val="20"/>
                <w:lang w:val="en-GB"/>
              </w:rPr>
            </w:pPr>
          </w:p>
          <w:p w14:paraId="142BACEC" w14:textId="77777777" w:rsidR="00107370" w:rsidRPr="00907B8F" w:rsidRDefault="00000000">
            <w:pPr>
              <w:rPr>
                <w:rFonts w:ascii="Arial" w:hAnsi="Arial" w:cs="Arial"/>
                <w:sz w:val="20"/>
                <w:szCs w:val="20"/>
                <w:lang w:val="en-GB"/>
              </w:rPr>
            </w:pPr>
            <w:r w:rsidRPr="00907B8F">
              <w:rPr>
                <w:rFonts w:ascii="Arial" w:hAnsi="Arial" w:cs="Arial"/>
                <w:sz w:val="20"/>
                <w:szCs w:val="20"/>
                <w:lang w:val="en-GB"/>
              </w:rPr>
              <w:t>4. With the ordinal measurement of variables, the spearman rho (</w:t>
            </w:r>
            <w:proofErr w:type="spellStart"/>
            <w:r w:rsidRPr="00907B8F">
              <w:rPr>
                <w:rFonts w:ascii="Arial" w:hAnsi="Arial" w:cs="Arial"/>
                <w:sz w:val="20"/>
                <w:szCs w:val="20"/>
                <w:lang w:val="en-GB"/>
              </w:rPr>
              <w:t>non parametric</w:t>
            </w:r>
            <w:proofErr w:type="spellEnd"/>
            <w:r w:rsidRPr="00907B8F">
              <w:rPr>
                <w:rFonts w:ascii="Arial" w:hAnsi="Arial" w:cs="Arial"/>
                <w:sz w:val="20"/>
                <w:szCs w:val="20"/>
                <w:lang w:val="en-GB"/>
              </w:rPr>
              <w:t xml:space="preserve"> test) is the only suitable option for this analysis. The sample satisfies the independence of chosen samples and the assumption that there is no normality of distribution as this data is skewed to those who are aware. </w:t>
            </w:r>
          </w:p>
          <w:p w14:paraId="445027AC" w14:textId="77777777" w:rsidR="00107370" w:rsidRPr="00907B8F" w:rsidRDefault="00107370">
            <w:pPr>
              <w:rPr>
                <w:rFonts w:ascii="Arial" w:hAnsi="Arial" w:cs="Arial"/>
                <w:sz w:val="20"/>
                <w:szCs w:val="20"/>
                <w:lang w:val="en-GB"/>
              </w:rPr>
            </w:pPr>
          </w:p>
          <w:p w14:paraId="4E1BC9CA" w14:textId="77777777" w:rsidR="00107370" w:rsidRPr="00907B8F" w:rsidRDefault="00000000">
            <w:pPr>
              <w:rPr>
                <w:rFonts w:ascii="Arial" w:hAnsi="Arial" w:cs="Arial"/>
                <w:sz w:val="20"/>
                <w:szCs w:val="20"/>
                <w:lang w:val="en-GB"/>
              </w:rPr>
            </w:pPr>
            <w:r w:rsidRPr="00907B8F">
              <w:rPr>
                <w:rFonts w:ascii="Arial" w:hAnsi="Arial" w:cs="Arial"/>
                <w:sz w:val="20"/>
                <w:szCs w:val="20"/>
                <w:lang w:val="en-GB"/>
              </w:rPr>
              <w:t xml:space="preserve">4b. The r values were not discussed further as they were not significantly correlated at the level of significance chosen. Though very low, which further shows low significance, there will be no merit discussing a non-significant variable. </w:t>
            </w:r>
          </w:p>
          <w:p w14:paraId="32AC1C84" w14:textId="77777777" w:rsidR="00107370" w:rsidRPr="00907B8F" w:rsidRDefault="00107370">
            <w:pPr>
              <w:rPr>
                <w:rFonts w:ascii="Arial" w:hAnsi="Arial" w:cs="Arial"/>
                <w:sz w:val="20"/>
                <w:szCs w:val="20"/>
                <w:lang w:val="en-GB"/>
              </w:rPr>
            </w:pPr>
          </w:p>
          <w:p w14:paraId="02028654" w14:textId="77777777" w:rsidR="00107370" w:rsidRPr="00907B8F" w:rsidRDefault="00000000">
            <w:pPr>
              <w:rPr>
                <w:rFonts w:ascii="Arial" w:hAnsi="Arial" w:cs="Arial"/>
                <w:sz w:val="20"/>
                <w:szCs w:val="20"/>
                <w:lang w:val="en-GB"/>
              </w:rPr>
            </w:pPr>
            <w:r w:rsidRPr="00907B8F">
              <w:rPr>
                <w:rFonts w:ascii="Arial" w:hAnsi="Arial" w:cs="Arial"/>
                <w:sz w:val="20"/>
                <w:szCs w:val="20"/>
                <w:lang w:val="en-GB"/>
              </w:rPr>
              <w:t>5. Not all the subsets of the HBM model were adapted for the study. Only measures of perception and knowledge were focused on in the study. The detailed way they were operationalised are well stated in the methodology. This has been beefed up in the write up</w:t>
            </w:r>
          </w:p>
          <w:p w14:paraId="33FD4C6E" w14:textId="77777777" w:rsidR="00107370" w:rsidRPr="00907B8F" w:rsidRDefault="00107370">
            <w:pPr>
              <w:rPr>
                <w:rFonts w:ascii="Arial" w:hAnsi="Arial" w:cs="Arial"/>
                <w:sz w:val="20"/>
                <w:szCs w:val="20"/>
                <w:lang w:val="en-GB"/>
              </w:rPr>
            </w:pPr>
          </w:p>
          <w:p w14:paraId="7E385348" w14:textId="77777777" w:rsidR="00107370" w:rsidRPr="00907B8F" w:rsidRDefault="00000000">
            <w:pPr>
              <w:rPr>
                <w:rFonts w:ascii="Arial" w:hAnsi="Arial" w:cs="Arial"/>
                <w:sz w:val="20"/>
                <w:szCs w:val="20"/>
                <w:lang w:val="en-GB"/>
              </w:rPr>
            </w:pPr>
            <w:r w:rsidRPr="00907B8F">
              <w:rPr>
                <w:rFonts w:ascii="Arial" w:hAnsi="Arial" w:cs="Arial"/>
                <w:sz w:val="20"/>
                <w:szCs w:val="20"/>
                <w:lang w:val="en-GB"/>
              </w:rPr>
              <w:t>6. These are presented on Table 2 in the write up and discussed adequately</w:t>
            </w:r>
          </w:p>
          <w:p w14:paraId="749C9EB8" w14:textId="77777777" w:rsidR="00107370" w:rsidRPr="00907B8F" w:rsidRDefault="00107370">
            <w:pPr>
              <w:rPr>
                <w:rFonts w:ascii="Arial" w:hAnsi="Arial" w:cs="Arial"/>
                <w:sz w:val="20"/>
                <w:szCs w:val="20"/>
                <w:lang w:val="en-GB"/>
              </w:rPr>
            </w:pPr>
          </w:p>
          <w:p w14:paraId="3448A1DD" w14:textId="77777777" w:rsidR="00107370" w:rsidRPr="00907B8F" w:rsidRDefault="00000000">
            <w:pPr>
              <w:rPr>
                <w:rFonts w:ascii="Arial" w:hAnsi="Arial" w:cs="Arial"/>
                <w:sz w:val="20"/>
                <w:szCs w:val="20"/>
                <w:lang w:val="en-GB"/>
              </w:rPr>
            </w:pPr>
            <w:r w:rsidRPr="00907B8F">
              <w:rPr>
                <w:rFonts w:ascii="Arial" w:hAnsi="Arial" w:cs="Arial"/>
                <w:sz w:val="20"/>
                <w:szCs w:val="20"/>
                <w:lang w:val="en-GB"/>
              </w:rPr>
              <w:t xml:space="preserve">8. Since the study was based on the HBM, the study assumed all other factors were under control and focused on the two most important variables for this category of respondents. Moreso, when issues like gender, income and other socioeconomic variables were correlated with the consumption of OFSP, they were not significant, so the focus Knowledge and Perception. </w:t>
            </w:r>
          </w:p>
          <w:p w14:paraId="1E2A2A98" w14:textId="77777777" w:rsidR="00107370" w:rsidRPr="00907B8F" w:rsidRDefault="00107370">
            <w:pPr>
              <w:rPr>
                <w:rFonts w:ascii="Arial" w:hAnsi="Arial" w:cs="Arial"/>
                <w:sz w:val="20"/>
                <w:szCs w:val="20"/>
                <w:lang w:val="en-GB"/>
              </w:rPr>
            </w:pPr>
          </w:p>
          <w:p w14:paraId="02D7EA67" w14:textId="77777777" w:rsidR="00107370" w:rsidRPr="00907B8F" w:rsidRDefault="00000000">
            <w:pPr>
              <w:rPr>
                <w:rFonts w:ascii="Arial" w:hAnsi="Arial" w:cs="Arial"/>
                <w:sz w:val="20"/>
                <w:szCs w:val="20"/>
                <w:lang w:val="en-GB"/>
              </w:rPr>
            </w:pPr>
            <w:r w:rsidRPr="00907B8F">
              <w:rPr>
                <w:rFonts w:ascii="Arial" w:hAnsi="Arial" w:cs="Arial"/>
                <w:sz w:val="20"/>
                <w:szCs w:val="20"/>
                <w:lang w:val="en-GB"/>
              </w:rPr>
              <w:t>9. This has been included in the write up as a limitation.</w:t>
            </w:r>
          </w:p>
          <w:p w14:paraId="3E1005F3" w14:textId="77777777" w:rsidR="00107370" w:rsidRPr="00907B8F" w:rsidRDefault="00000000">
            <w:pPr>
              <w:rPr>
                <w:rFonts w:ascii="Arial" w:hAnsi="Arial" w:cs="Arial"/>
                <w:sz w:val="20"/>
                <w:szCs w:val="20"/>
                <w:lang w:val="en-GB"/>
              </w:rPr>
            </w:pPr>
            <w:r w:rsidRPr="00907B8F">
              <w:rPr>
                <w:rFonts w:ascii="Arial" w:hAnsi="Arial" w:cs="Arial"/>
                <w:sz w:val="20"/>
                <w:szCs w:val="20"/>
                <w:lang w:val="en-GB"/>
              </w:rPr>
              <w:t>10. this has been reflected in the write up</w:t>
            </w:r>
          </w:p>
        </w:tc>
      </w:tr>
      <w:tr w:rsidR="00107370" w:rsidRPr="00907B8F" w14:paraId="60703F18" w14:textId="77777777">
        <w:trPr>
          <w:trHeight w:val="703"/>
        </w:trPr>
        <w:tc>
          <w:tcPr>
            <w:tcW w:w="1265" w:type="pct"/>
            <w:noWrap/>
          </w:tcPr>
          <w:p w14:paraId="3700E0C6" w14:textId="77777777" w:rsidR="00107370" w:rsidRPr="00907B8F" w:rsidRDefault="00000000">
            <w:pPr>
              <w:ind w:left="360"/>
              <w:rPr>
                <w:rFonts w:ascii="Arial" w:hAnsi="Arial" w:cs="Arial"/>
                <w:b/>
                <w:bCs/>
                <w:sz w:val="20"/>
                <w:szCs w:val="20"/>
                <w:lang w:val="en-GB"/>
              </w:rPr>
            </w:pPr>
            <w:r w:rsidRPr="00907B8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FFB9025" w14:textId="77777777" w:rsidR="00107370" w:rsidRPr="00907B8F" w:rsidRDefault="00000000">
            <w:pPr>
              <w:pStyle w:val="ListParagraph"/>
              <w:ind w:left="0"/>
              <w:rPr>
                <w:rFonts w:ascii="Arial" w:hAnsi="Arial" w:cs="Arial"/>
                <w:bCs/>
                <w:sz w:val="20"/>
                <w:szCs w:val="20"/>
                <w:lang w:val="en-GB"/>
              </w:rPr>
            </w:pPr>
            <w:r w:rsidRPr="00907B8F">
              <w:rPr>
                <w:rFonts w:ascii="Arial" w:hAnsi="Arial" w:cs="Arial"/>
                <w:bCs/>
                <w:sz w:val="20"/>
                <w:szCs w:val="20"/>
              </w:rPr>
              <w:t>The manuscript includes only about 15 references; the recommendation is 25–50 for original research. Please add more recent and relevant sources, ideally from the past 5 to 10 years, to strengthen the study’s foundation.</w:t>
            </w:r>
          </w:p>
        </w:tc>
        <w:tc>
          <w:tcPr>
            <w:tcW w:w="1523" w:type="pct"/>
          </w:tcPr>
          <w:p w14:paraId="7C359485" w14:textId="77777777" w:rsidR="00107370" w:rsidRPr="00907B8F" w:rsidRDefault="00000000">
            <w:pPr>
              <w:pStyle w:val="Heading2"/>
              <w:jc w:val="left"/>
              <w:rPr>
                <w:rFonts w:ascii="Arial" w:hAnsi="Arial" w:cs="Arial"/>
                <w:b w:val="0"/>
                <w:lang w:val="en-GB"/>
              </w:rPr>
            </w:pPr>
            <w:proofErr w:type="gramStart"/>
            <w:r w:rsidRPr="00907B8F">
              <w:rPr>
                <w:rFonts w:ascii="Arial" w:hAnsi="Arial" w:cs="Arial"/>
                <w:b w:val="0"/>
                <w:lang w:val="en-GB"/>
              </w:rPr>
              <w:t>14  more</w:t>
            </w:r>
            <w:proofErr w:type="gramEnd"/>
            <w:r w:rsidRPr="00907B8F">
              <w:rPr>
                <w:rFonts w:ascii="Arial" w:hAnsi="Arial" w:cs="Arial"/>
                <w:b w:val="0"/>
                <w:lang w:val="en-GB"/>
              </w:rPr>
              <w:t xml:space="preserve"> has been added. Highlighted in Yellow</w:t>
            </w:r>
          </w:p>
        </w:tc>
      </w:tr>
      <w:tr w:rsidR="00107370" w:rsidRPr="00907B8F" w14:paraId="5132B4B7" w14:textId="77777777">
        <w:trPr>
          <w:trHeight w:val="386"/>
        </w:trPr>
        <w:tc>
          <w:tcPr>
            <w:tcW w:w="1265" w:type="pct"/>
            <w:noWrap/>
          </w:tcPr>
          <w:p w14:paraId="65FFE30E" w14:textId="77777777" w:rsidR="00107370" w:rsidRPr="00907B8F" w:rsidRDefault="00000000">
            <w:pPr>
              <w:pStyle w:val="Heading2"/>
              <w:ind w:left="360"/>
              <w:jc w:val="left"/>
              <w:rPr>
                <w:rFonts w:ascii="Arial" w:hAnsi="Arial" w:cs="Arial"/>
                <w:bCs w:val="0"/>
                <w:lang w:val="en-GB"/>
              </w:rPr>
            </w:pPr>
            <w:r w:rsidRPr="00907B8F">
              <w:rPr>
                <w:rFonts w:ascii="Arial" w:hAnsi="Arial" w:cs="Arial"/>
                <w:bCs w:val="0"/>
                <w:lang w:val="en-GB"/>
              </w:rPr>
              <w:lastRenderedPageBreak/>
              <w:t>Is the language/English quality of the article suitable for scholarly communications?</w:t>
            </w:r>
          </w:p>
          <w:p w14:paraId="08ECFA90" w14:textId="77777777" w:rsidR="00107370" w:rsidRPr="00907B8F" w:rsidRDefault="00107370">
            <w:pPr>
              <w:rPr>
                <w:rFonts w:ascii="Arial" w:hAnsi="Arial" w:cs="Arial"/>
                <w:sz w:val="20"/>
                <w:szCs w:val="20"/>
                <w:lang w:val="en-GB"/>
              </w:rPr>
            </w:pPr>
          </w:p>
        </w:tc>
        <w:tc>
          <w:tcPr>
            <w:tcW w:w="2212" w:type="pct"/>
          </w:tcPr>
          <w:p w14:paraId="3AF76BF0" w14:textId="77777777" w:rsidR="00107370" w:rsidRPr="00907B8F" w:rsidRDefault="00000000">
            <w:pPr>
              <w:rPr>
                <w:rFonts w:ascii="Arial" w:hAnsi="Arial" w:cs="Arial"/>
                <w:sz w:val="20"/>
                <w:szCs w:val="20"/>
                <w:lang w:val="en-GB"/>
              </w:rPr>
            </w:pPr>
            <w:r w:rsidRPr="00907B8F">
              <w:rPr>
                <w:rFonts w:ascii="Arial" w:hAnsi="Arial" w:cs="Arial"/>
                <w:sz w:val="20"/>
                <w:szCs w:val="20"/>
                <w:lang w:val="en-GB"/>
              </w:rPr>
              <w:t>Yes</w:t>
            </w:r>
          </w:p>
        </w:tc>
        <w:tc>
          <w:tcPr>
            <w:tcW w:w="1523" w:type="pct"/>
          </w:tcPr>
          <w:p w14:paraId="64734DE7" w14:textId="77777777" w:rsidR="00107370" w:rsidRPr="00907B8F" w:rsidRDefault="00107370">
            <w:pPr>
              <w:rPr>
                <w:rFonts w:ascii="Arial" w:hAnsi="Arial" w:cs="Arial"/>
                <w:sz w:val="20"/>
                <w:szCs w:val="20"/>
                <w:lang w:val="en-GB"/>
              </w:rPr>
            </w:pPr>
          </w:p>
        </w:tc>
      </w:tr>
      <w:tr w:rsidR="00107370" w:rsidRPr="00907B8F" w14:paraId="58048DE2" w14:textId="77777777">
        <w:trPr>
          <w:trHeight w:val="1178"/>
        </w:trPr>
        <w:tc>
          <w:tcPr>
            <w:tcW w:w="1265" w:type="pct"/>
            <w:noWrap/>
          </w:tcPr>
          <w:p w14:paraId="5F8026FF" w14:textId="77777777" w:rsidR="00107370" w:rsidRPr="00907B8F" w:rsidRDefault="00000000">
            <w:pPr>
              <w:pStyle w:val="Heading2"/>
              <w:jc w:val="left"/>
              <w:rPr>
                <w:rFonts w:ascii="Arial" w:hAnsi="Arial" w:cs="Arial"/>
                <w:b w:val="0"/>
                <w:bCs w:val="0"/>
                <w:lang w:val="en-GB"/>
              </w:rPr>
            </w:pPr>
            <w:r w:rsidRPr="00907B8F">
              <w:rPr>
                <w:rFonts w:ascii="Arial" w:hAnsi="Arial" w:cs="Arial"/>
                <w:bCs w:val="0"/>
                <w:u w:val="single"/>
                <w:lang w:val="en-GB"/>
              </w:rPr>
              <w:t>Optional/General</w:t>
            </w:r>
            <w:r w:rsidRPr="00907B8F">
              <w:rPr>
                <w:rFonts w:ascii="Arial" w:hAnsi="Arial" w:cs="Arial"/>
                <w:bCs w:val="0"/>
                <w:lang w:val="en-GB"/>
              </w:rPr>
              <w:t xml:space="preserve"> </w:t>
            </w:r>
            <w:r w:rsidRPr="00907B8F">
              <w:rPr>
                <w:rFonts w:ascii="Arial" w:hAnsi="Arial" w:cs="Arial"/>
                <w:b w:val="0"/>
                <w:bCs w:val="0"/>
                <w:lang w:val="en-GB"/>
              </w:rPr>
              <w:t>comments</w:t>
            </w:r>
          </w:p>
          <w:p w14:paraId="05BF7ED8" w14:textId="77777777" w:rsidR="00107370" w:rsidRPr="00907B8F" w:rsidRDefault="00107370">
            <w:pPr>
              <w:pStyle w:val="Heading2"/>
              <w:jc w:val="left"/>
              <w:rPr>
                <w:rFonts w:ascii="Arial" w:hAnsi="Arial" w:cs="Arial"/>
                <w:b w:val="0"/>
                <w:lang w:val="en-GB"/>
              </w:rPr>
            </w:pPr>
          </w:p>
        </w:tc>
        <w:tc>
          <w:tcPr>
            <w:tcW w:w="2212" w:type="pct"/>
          </w:tcPr>
          <w:p w14:paraId="221F43FC" w14:textId="77777777" w:rsidR="00107370" w:rsidRPr="00907B8F" w:rsidRDefault="00000000">
            <w:pPr>
              <w:pStyle w:val="NormalWeb"/>
              <w:spacing w:before="0" w:beforeAutospacing="0" w:after="0" w:afterAutospacing="0"/>
              <w:rPr>
                <w:rFonts w:ascii="Arial" w:hAnsi="Arial" w:cs="Arial"/>
                <w:b/>
                <w:sz w:val="20"/>
                <w:szCs w:val="20"/>
                <w:lang w:val="en-GB"/>
              </w:rPr>
            </w:pPr>
            <w:r w:rsidRPr="00907B8F">
              <w:rPr>
                <w:rFonts w:ascii="Arial" w:hAnsi="Arial" w:cs="Arial"/>
                <w:b/>
                <w:sz w:val="20"/>
                <w:szCs w:val="20"/>
                <w:lang w:val="en-GB"/>
              </w:rPr>
              <w:t>None</w:t>
            </w:r>
          </w:p>
        </w:tc>
        <w:tc>
          <w:tcPr>
            <w:tcW w:w="1523" w:type="pct"/>
          </w:tcPr>
          <w:p w14:paraId="7DE44507" w14:textId="77777777" w:rsidR="00107370" w:rsidRPr="00907B8F" w:rsidRDefault="00107370">
            <w:pPr>
              <w:rPr>
                <w:rFonts w:ascii="Arial" w:hAnsi="Arial" w:cs="Arial"/>
                <w:sz w:val="20"/>
                <w:szCs w:val="20"/>
                <w:lang w:val="en-GB"/>
              </w:rPr>
            </w:pPr>
          </w:p>
        </w:tc>
      </w:tr>
    </w:tbl>
    <w:p w14:paraId="54E96150" w14:textId="77777777" w:rsidR="00107370" w:rsidRPr="00907B8F" w:rsidRDefault="00107370">
      <w:pPr>
        <w:pStyle w:val="BodyText"/>
        <w:rPr>
          <w:rFonts w:ascii="Arial" w:hAnsi="Arial" w:cs="Arial"/>
          <w:b/>
          <w:bCs/>
          <w:sz w:val="20"/>
          <w:szCs w:val="20"/>
          <w:u w:val="single"/>
          <w:lang w:val="en-GB"/>
        </w:rPr>
      </w:pPr>
    </w:p>
    <w:p w14:paraId="3A860C7F" w14:textId="77777777" w:rsidR="00107370" w:rsidRPr="00907B8F" w:rsidRDefault="00107370">
      <w:pPr>
        <w:pStyle w:val="BodyText"/>
        <w:rPr>
          <w:rFonts w:ascii="Arial" w:hAnsi="Arial" w:cs="Arial"/>
          <w:b/>
          <w:bCs/>
          <w:sz w:val="20"/>
          <w:szCs w:val="20"/>
          <w:u w:val="single"/>
          <w:lang w:val="en-GB"/>
        </w:rPr>
      </w:pPr>
    </w:p>
    <w:p w14:paraId="72B79EC6" w14:textId="77777777" w:rsidR="00107370" w:rsidRPr="00907B8F" w:rsidRDefault="0010737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107370" w:rsidRPr="00907B8F" w14:paraId="317995A7" w14:textId="7777777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056D739" w14:textId="77777777" w:rsidR="00107370" w:rsidRPr="00907B8F" w:rsidRDefault="00000000">
            <w:pPr>
              <w:spacing w:line="276" w:lineRule="auto"/>
              <w:rPr>
                <w:rFonts w:ascii="Arial" w:eastAsia="Arial Unicode MS" w:hAnsi="Arial" w:cs="Arial"/>
                <w:b/>
                <w:sz w:val="20"/>
                <w:szCs w:val="20"/>
                <w:u w:val="single"/>
                <w:lang w:val="en-GB"/>
              </w:rPr>
            </w:pPr>
            <w:bookmarkStart w:id="2" w:name="_Hlk156057883"/>
            <w:bookmarkStart w:id="3" w:name="_Hlk156057704"/>
            <w:r w:rsidRPr="00907B8F">
              <w:rPr>
                <w:rFonts w:ascii="Arial" w:eastAsia="Arial Unicode MS" w:hAnsi="Arial" w:cs="Arial"/>
                <w:b/>
                <w:sz w:val="20"/>
                <w:szCs w:val="20"/>
                <w:highlight w:val="yellow"/>
                <w:u w:val="single"/>
                <w:lang w:val="en-GB"/>
              </w:rPr>
              <w:t>PART  2:</w:t>
            </w:r>
            <w:r w:rsidRPr="00907B8F">
              <w:rPr>
                <w:rFonts w:ascii="Arial" w:eastAsia="Arial Unicode MS" w:hAnsi="Arial" w:cs="Arial"/>
                <w:b/>
                <w:sz w:val="20"/>
                <w:szCs w:val="20"/>
                <w:u w:val="single"/>
                <w:lang w:val="en-GB"/>
              </w:rPr>
              <w:t xml:space="preserve"> </w:t>
            </w:r>
          </w:p>
          <w:p w14:paraId="7B978461" w14:textId="77777777" w:rsidR="00107370" w:rsidRPr="00907B8F" w:rsidRDefault="00107370">
            <w:pPr>
              <w:spacing w:line="276" w:lineRule="auto"/>
              <w:rPr>
                <w:rFonts w:ascii="Arial" w:eastAsia="Arial Unicode MS" w:hAnsi="Arial" w:cs="Arial"/>
                <w:b/>
                <w:sz w:val="20"/>
                <w:szCs w:val="20"/>
                <w:u w:val="single"/>
                <w:lang w:val="en-GB"/>
              </w:rPr>
            </w:pPr>
          </w:p>
        </w:tc>
      </w:tr>
      <w:tr w:rsidR="00107370" w:rsidRPr="00907B8F" w14:paraId="679C13E6" w14:textId="7777777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7DE23D9" w14:textId="77777777" w:rsidR="00107370" w:rsidRPr="00907B8F" w:rsidRDefault="0010737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797DEF" w14:textId="77777777" w:rsidR="00107370" w:rsidRPr="00907B8F" w:rsidRDefault="00000000">
            <w:pPr>
              <w:keepNext/>
              <w:spacing w:line="276" w:lineRule="auto"/>
              <w:outlineLvl w:val="1"/>
              <w:rPr>
                <w:rFonts w:ascii="Arial" w:eastAsia="MS Mincho" w:hAnsi="Arial" w:cs="Arial"/>
                <w:b/>
                <w:bCs/>
                <w:sz w:val="20"/>
                <w:szCs w:val="20"/>
                <w:lang w:val="en-GB"/>
              </w:rPr>
            </w:pPr>
            <w:r w:rsidRPr="00907B8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01D900B2" w14:textId="77777777" w:rsidR="00107370" w:rsidRPr="00907B8F" w:rsidRDefault="00000000">
            <w:pPr>
              <w:spacing w:after="160" w:line="252" w:lineRule="auto"/>
              <w:rPr>
                <w:rFonts w:ascii="Arial" w:eastAsia="Calibri" w:hAnsi="Arial" w:cs="Arial"/>
                <w:kern w:val="2"/>
                <w:sz w:val="20"/>
                <w:szCs w:val="20"/>
                <w:lang w:val="en-IN"/>
              </w:rPr>
            </w:pPr>
            <w:r w:rsidRPr="00907B8F">
              <w:rPr>
                <w:rFonts w:ascii="Arial" w:eastAsia="Calibri" w:hAnsi="Arial" w:cs="Arial"/>
                <w:b/>
                <w:kern w:val="2"/>
                <w:sz w:val="20"/>
                <w:szCs w:val="20"/>
                <w:lang w:val="en-IN"/>
              </w:rPr>
              <w:t>Author’s Feedback</w:t>
            </w:r>
            <w:r w:rsidRPr="00907B8F">
              <w:rPr>
                <w:rFonts w:ascii="Arial" w:eastAsia="Calibri" w:hAnsi="Arial" w:cs="Arial"/>
                <w:kern w:val="2"/>
                <w:sz w:val="20"/>
                <w:szCs w:val="20"/>
                <w:lang w:val="en-IN"/>
              </w:rPr>
              <w:t xml:space="preserve"> (It is mandatory that authors should write his/her feedback here)</w:t>
            </w:r>
          </w:p>
          <w:p w14:paraId="530B50C3" w14:textId="77777777" w:rsidR="00107370" w:rsidRPr="00907B8F" w:rsidRDefault="00107370">
            <w:pPr>
              <w:keepNext/>
              <w:spacing w:line="276" w:lineRule="auto"/>
              <w:outlineLvl w:val="1"/>
              <w:rPr>
                <w:rFonts w:ascii="Arial" w:eastAsia="MS Mincho" w:hAnsi="Arial" w:cs="Arial"/>
                <w:bCs/>
                <w:sz w:val="20"/>
                <w:szCs w:val="20"/>
                <w:lang w:val="en-GB"/>
              </w:rPr>
            </w:pPr>
          </w:p>
        </w:tc>
      </w:tr>
      <w:tr w:rsidR="00107370" w:rsidRPr="00907B8F" w14:paraId="5461DB07" w14:textId="7777777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9794CDE" w14:textId="77777777" w:rsidR="00107370" w:rsidRPr="00907B8F" w:rsidRDefault="00000000">
            <w:pPr>
              <w:spacing w:line="276" w:lineRule="auto"/>
              <w:rPr>
                <w:rFonts w:ascii="Arial" w:eastAsia="Arial Unicode MS" w:hAnsi="Arial" w:cs="Arial"/>
                <w:b/>
                <w:sz w:val="20"/>
                <w:szCs w:val="20"/>
                <w:lang w:val="en-GB"/>
              </w:rPr>
            </w:pPr>
            <w:r w:rsidRPr="00907B8F">
              <w:rPr>
                <w:rFonts w:ascii="Arial" w:eastAsia="Arial Unicode MS" w:hAnsi="Arial" w:cs="Arial"/>
                <w:b/>
                <w:sz w:val="20"/>
                <w:szCs w:val="20"/>
                <w:lang w:val="en-GB"/>
              </w:rPr>
              <w:t xml:space="preserve">Are there ethical issues in this manuscript? </w:t>
            </w:r>
          </w:p>
          <w:p w14:paraId="5D5A33CB" w14:textId="77777777" w:rsidR="00107370" w:rsidRPr="00907B8F" w:rsidRDefault="0010737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2ECC8D7" w14:textId="77777777" w:rsidR="00107370" w:rsidRPr="00907B8F" w:rsidRDefault="00000000">
            <w:pPr>
              <w:spacing w:line="276" w:lineRule="auto"/>
              <w:rPr>
                <w:rFonts w:ascii="Arial" w:eastAsia="Arial Unicode MS" w:hAnsi="Arial" w:cs="Arial"/>
                <w:i/>
                <w:iCs/>
                <w:sz w:val="20"/>
                <w:szCs w:val="20"/>
                <w:u w:val="single"/>
                <w:lang w:val="en-GB"/>
              </w:rPr>
            </w:pPr>
            <w:r w:rsidRPr="00907B8F">
              <w:rPr>
                <w:rFonts w:ascii="Arial" w:eastAsia="Arial Unicode MS" w:hAnsi="Arial" w:cs="Arial"/>
                <w:i/>
                <w:iCs/>
                <w:sz w:val="20"/>
                <w:szCs w:val="20"/>
                <w:u w:val="single"/>
                <w:lang w:val="en-GB"/>
              </w:rPr>
              <w:t xml:space="preserve">(If yes, </w:t>
            </w:r>
            <w:proofErr w:type="gramStart"/>
            <w:r w:rsidRPr="00907B8F">
              <w:rPr>
                <w:rFonts w:ascii="Arial" w:eastAsia="Arial Unicode MS" w:hAnsi="Arial" w:cs="Arial"/>
                <w:i/>
                <w:iCs/>
                <w:sz w:val="20"/>
                <w:szCs w:val="20"/>
                <w:u w:val="single"/>
                <w:lang w:val="en-GB"/>
              </w:rPr>
              <w:t>Kindly</w:t>
            </w:r>
            <w:proofErr w:type="gramEnd"/>
            <w:r w:rsidRPr="00907B8F">
              <w:rPr>
                <w:rFonts w:ascii="Arial" w:eastAsia="Arial Unicode MS" w:hAnsi="Arial" w:cs="Arial"/>
                <w:i/>
                <w:iCs/>
                <w:sz w:val="20"/>
                <w:szCs w:val="20"/>
                <w:u w:val="single"/>
                <w:lang w:val="en-GB"/>
              </w:rPr>
              <w:t xml:space="preserve"> please write down the ethical issues here in details)</w:t>
            </w:r>
          </w:p>
          <w:p w14:paraId="1BA124B5" w14:textId="77777777" w:rsidR="00107370" w:rsidRPr="00907B8F" w:rsidRDefault="00107370">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0D39E8D" w14:textId="77777777" w:rsidR="00107370" w:rsidRPr="00907B8F" w:rsidRDefault="00107370">
            <w:pPr>
              <w:spacing w:line="276" w:lineRule="auto"/>
              <w:rPr>
                <w:rFonts w:ascii="Arial" w:eastAsia="Arial Unicode MS" w:hAnsi="Arial" w:cs="Arial"/>
                <w:sz w:val="20"/>
                <w:szCs w:val="20"/>
                <w:lang w:val="en-GB"/>
              </w:rPr>
            </w:pPr>
          </w:p>
          <w:p w14:paraId="6D068B76" w14:textId="77777777" w:rsidR="00107370" w:rsidRPr="00907B8F" w:rsidRDefault="00107370">
            <w:pPr>
              <w:spacing w:line="276" w:lineRule="auto"/>
              <w:rPr>
                <w:rFonts w:ascii="Arial" w:eastAsia="Arial Unicode MS" w:hAnsi="Arial" w:cs="Arial"/>
                <w:sz w:val="20"/>
                <w:szCs w:val="20"/>
                <w:lang w:val="en-GB"/>
              </w:rPr>
            </w:pPr>
          </w:p>
          <w:p w14:paraId="451EC235" w14:textId="77777777" w:rsidR="00107370" w:rsidRPr="00907B8F" w:rsidRDefault="00107370">
            <w:pPr>
              <w:spacing w:line="276" w:lineRule="auto"/>
              <w:rPr>
                <w:rFonts w:ascii="Arial" w:eastAsia="Arial Unicode MS" w:hAnsi="Arial" w:cs="Arial"/>
                <w:sz w:val="20"/>
                <w:szCs w:val="20"/>
                <w:lang w:val="en-GB"/>
              </w:rPr>
            </w:pPr>
          </w:p>
        </w:tc>
      </w:tr>
      <w:bookmarkEnd w:id="2"/>
    </w:tbl>
    <w:p w14:paraId="46471403" w14:textId="77777777" w:rsidR="00107370" w:rsidRPr="00907B8F" w:rsidRDefault="00107370">
      <w:pPr>
        <w:rPr>
          <w:rFonts w:ascii="Arial" w:hAnsi="Arial" w:cs="Arial"/>
          <w:sz w:val="20"/>
          <w:szCs w:val="20"/>
        </w:rPr>
      </w:pPr>
    </w:p>
    <w:p w14:paraId="4DD97621" w14:textId="77777777" w:rsidR="00107370" w:rsidRPr="00907B8F" w:rsidRDefault="00107370">
      <w:pPr>
        <w:rPr>
          <w:rFonts w:ascii="Arial" w:hAnsi="Arial" w:cs="Arial"/>
          <w:sz w:val="20"/>
          <w:szCs w:val="20"/>
        </w:rPr>
      </w:pPr>
    </w:p>
    <w:p w14:paraId="1C49D00C" w14:textId="77777777" w:rsidR="00107370" w:rsidRPr="00907B8F" w:rsidRDefault="00107370">
      <w:pPr>
        <w:rPr>
          <w:rFonts w:ascii="Arial" w:hAnsi="Arial" w:cs="Arial"/>
          <w:bCs/>
          <w:sz w:val="20"/>
          <w:szCs w:val="20"/>
          <w:u w:val="single"/>
          <w:lang w:val="en-GB"/>
        </w:rPr>
      </w:pPr>
    </w:p>
    <w:bookmarkEnd w:id="3"/>
    <w:p w14:paraId="21404359" w14:textId="77777777" w:rsidR="00107370" w:rsidRPr="00907B8F" w:rsidRDefault="00107370">
      <w:pPr>
        <w:rPr>
          <w:rFonts w:ascii="Arial" w:hAnsi="Arial" w:cs="Arial"/>
          <w:sz w:val="20"/>
          <w:szCs w:val="20"/>
        </w:rPr>
      </w:pPr>
    </w:p>
    <w:bookmarkEnd w:id="0"/>
    <w:bookmarkEnd w:id="1"/>
    <w:p w14:paraId="6DD2DAEC" w14:textId="77777777" w:rsidR="00107370" w:rsidRPr="00907B8F" w:rsidRDefault="00107370">
      <w:pPr>
        <w:pStyle w:val="BodyText"/>
        <w:rPr>
          <w:rFonts w:ascii="Arial" w:hAnsi="Arial" w:cs="Arial"/>
          <w:b/>
          <w:bCs/>
          <w:sz w:val="20"/>
          <w:szCs w:val="20"/>
          <w:u w:val="single"/>
          <w:lang w:val="en-GB"/>
        </w:rPr>
      </w:pPr>
    </w:p>
    <w:sectPr w:rsidR="00107370" w:rsidRPr="00907B8F">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5269F" w14:textId="77777777" w:rsidR="000E210B" w:rsidRDefault="000E210B">
      <w:r>
        <w:separator/>
      </w:r>
    </w:p>
  </w:endnote>
  <w:endnote w:type="continuationSeparator" w:id="0">
    <w:p w14:paraId="495E82F9" w14:textId="77777777" w:rsidR="000E210B" w:rsidRDefault="000E2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7A206" w14:textId="77777777" w:rsidR="00107370"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47AE8" w14:textId="77777777" w:rsidR="000E210B" w:rsidRDefault="000E210B">
      <w:r>
        <w:separator/>
      </w:r>
    </w:p>
  </w:footnote>
  <w:footnote w:type="continuationSeparator" w:id="0">
    <w:p w14:paraId="4E970F99" w14:textId="77777777" w:rsidR="000E210B" w:rsidRDefault="000E2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32FF" w14:textId="77777777" w:rsidR="00107370" w:rsidRDefault="00107370">
    <w:pPr>
      <w:spacing w:before="100" w:beforeAutospacing="1" w:after="100" w:afterAutospacing="1"/>
      <w:jc w:val="center"/>
      <w:rPr>
        <w:rFonts w:ascii="Arial" w:hAnsi="Arial" w:cs="Arial"/>
        <w:b/>
        <w:bCs/>
        <w:color w:val="003399"/>
        <w:szCs w:val="20"/>
        <w:u w:val="single"/>
        <w:lang w:val="en-GB"/>
      </w:rPr>
    </w:pPr>
  </w:p>
  <w:p w14:paraId="6905A819" w14:textId="77777777" w:rsidR="00107370" w:rsidRDefault="00000000">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F010C4"/>
    <w:multiLevelType w:val="multilevel"/>
    <w:tmpl w:val="1EF010C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22676D"/>
    <w:multiLevelType w:val="multilevel"/>
    <w:tmpl w:val="3322676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63862257">
    <w:abstractNumId w:val="1"/>
  </w:num>
  <w:num w:numId="2" w16cid:durableId="1036734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18F4"/>
    <w:rsid w:val="00012C8B"/>
    <w:rsid w:val="00020961"/>
    <w:rsid w:val="00021981"/>
    <w:rsid w:val="000219EF"/>
    <w:rsid w:val="000234E1"/>
    <w:rsid w:val="00024FA6"/>
    <w:rsid w:val="0002598E"/>
    <w:rsid w:val="00037D52"/>
    <w:rsid w:val="000450FC"/>
    <w:rsid w:val="00056CB0"/>
    <w:rsid w:val="000577C2"/>
    <w:rsid w:val="0006257C"/>
    <w:rsid w:val="00076FFB"/>
    <w:rsid w:val="00084D7C"/>
    <w:rsid w:val="00091112"/>
    <w:rsid w:val="000936AC"/>
    <w:rsid w:val="00095A59"/>
    <w:rsid w:val="000A2134"/>
    <w:rsid w:val="000A6F41"/>
    <w:rsid w:val="000B1875"/>
    <w:rsid w:val="000B4EE5"/>
    <w:rsid w:val="000B74A1"/>
    <w:rsid w:val="000B757E"/>
    <w:rsid w:val="000C0837"/>
    <w:rsid w:val="000C3B7E"/>
    <w:rsid w:val="000D235F"/>
    <w:rsid w:val="000E210B"/>
    <w:rsid w:val="000F1917"/>
    <w:rsid w:val="00100577"/>
    <w:rsid w:val="00101322"/>
    <w:rsid w:val="00107370"/>
    <w:rsid w:val="00123EBC"/>
    <w:rsid w:val="00136984"/>
    <w:rsid w:val="00144521"/>
    <w:rsid w:val="00150304"/>
    <w:rsid w:val="0015296D"/>
    <w:rsid w:val="0015459A"/>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4CC8"/>
    <w:rsid w:val="001F61BF"/>
    <w:rsid w:val="001F707F"/>
    <w:rsid w:val="002011F3"/>
    <w:rsid w:val="00201B85"/>
    <w:rsid w:val="00202E80"/>
    <w:rsid w:val="002105F7"/>
    <w:rsid w:val="00220111"/>
    <w:rsid w:val="0022369C"/>
    <w:rsid w:val="002320EB"/>
    <w:rsid w:val="0023696A"/>
    <w:rsid w:val="002422CB"/>
    <w:rsid w:val="00245E23"/>
    <w:rsid w:val="0025366D"/>
    <w:rsid w:val="00254F80"/>
    <w:rsid w:val="00255757"/>
    <w:rsid w:val="00262634"/>
    <w:rsid w:val="002643B3"/>
    <w:rsid w:val="00275984"/>
    <w:rsid w:val="00280EC9"/>
    <w:rsid w:val="00291D08"/>
    <w:rsid w:val="00293482"/>
    <w:rsid w:val="002A56DB"/>
    <w:rsid w:val="002B2C23"/>
    <w:rsid w:val="002D7EA9"/>
    <w:rsid w:val="002E1211"/>
    <w:rsid w:val="002E2339"/>
    <w:rsid w:val="002E6D86"/>
    <w:rsid w:val="002F6935"/>
    <w:rsid w:val="00312559"/>
    <w:rsid w:val="003204B8"/>
    <w:rsid w:val="0033692F"/>
    <w:rsid w:val="00346223"/>
    <w:rsid w:val="003A04E7"/>
    <w:rsid w:val="003A4991"/>
    <w:rsid w:val="003A6E1A"/>
    <w:rsid w:val="003B2172"/>
    <w:rsid w:val="003B2C3B"/>
    <w:rsid w:val="003E746A"/>
    <w:rsid w:val="00421A9C"/>
    <w:rsid w:val="0042465A"/>
    <w:rsid w:val="00434AD5"/>
    <w:rsid w:val="00435341"/>
    <w:rsid w:val="004356CC"/>
    <w:rsid w:val="00435B36"/>
    <w:rsid w:val="00442B24"/>
    <w:rsid w:val="0044444D"/>
    <w:rsid w:val="0044519B"/>
    <w:rsid w:val="00445B35"/>
    <w:rsid w:val="00446659"/>
    <w:rsid w:val="00457AB1"/>
    <w:rsid w:val="00457BC0"/>
    <w:rsid w:val="00462996"/>
    <w:rsid w:val="004674B4"/>
    <w:rsid w:val="004A6DA6"/>
    <w:rsid w:val="004B3149"/>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63"/>
    <w:rsid w:val="00567DE0"/>
    <w:rsid w:val="005727EA"/>
    <w:rsid w:val="005735A5"/>
    <w:rsid w:val="00577758"/>
    <w:rsid w:val="005A5BE0"/>
    <w:rsid w:val="005A61BD"/>
    <w:rsid w:val="005B12E0"/>
    <w:rsid w:val="005B661D"/>
    <w:rsid w:val="005C25A0"/>
    <w:rsid w:val="005D230D"/>
    <w:rsid w:val="00601A10"/>
    <w:rsid w:val="00602F7D"/>
    <w:rsid w:val="00605952"/>
    <w:rsid w:val="00620677"/>
    <w:rsid w:val="00622A3F"/>
    <w:rsid w:val="00624032"/>
    <w:rsid w:val="00632B7C"/>
    <w:rsid w:val="00645A56"/>
    <w:rsid w:val="006532DF"/>
    <w:rsid w:val="00653E4B"/>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949F4"/>
    <w:rsid w:val="007A1DC2"/>
    <w:rsid w:val="007A3853"/>
    <w:rsid w:val="007B1099"/>
    <w:rsid w:val="007B6E18"/>
    <w:rsid w:val="007D0246"/>
    <w:rsid w:val="007E20D9"/>
    <w:rsid w:val="007F5873"/>
    <w:rsid w:val="00806382"/>
    <w:rsid w:val="00815F94"/>
    <w:rsid w:val="0082130C"/>
    <w:rsid w:val="008224E2"/>
    <w:rsid w:val="008233C6"/>
    <w:rsid w:val="00825DC9"/>
    <w:rsid w:val="0082676D"/>
    <w:rsid w:val="00831055"/>
    <w:rsid w:val="008423BB"/>
    <w:rsid w:val="00846F1F"/>
    <w:rsid w:val="00856A5C"/>
    <w:rsid w:val="0087201B"/>
    <w:rsid w:val="00877F10"/>
    <w:rsid w:val="00882091"/>
    <w:rsid w:val="008913D5"/>
    <w:rsid w:val="00893E75"/>
    <w:rsid w:val="008C24C5"/>
    <w:rsid w:val="008C2778"/>
    <w:rsid w:val="008C2BE6"/>
    <w:rsid w:val="008C2F62"/>
    <w:rsid w:val="008D020E"/>
    <w:rsid w:val="008D1117"/>
    <w:rsid w:val="008D15A4"/>
    <w:rsid w:val="008E5E0D"/>
    <w:rsid w:val="008F36E4"/>
    <w:rsid w:val="00907B8F"/>
    <w:rsid w:val="00933C58"/>
    <w:rsid w:val="00933C8B"/>
    <w:rsid w:val="009553EC"/>
    <w:rsid w:val="0097330E"/>
    <w:rsid w:val="00974330"/>
    <w:rsid w:val="0097498C"/>
    <w:rsid w:val="00981C1D"/>
    <w:rsid w:val="00982766"/>
    <w:rsid w:val="009852C4"/>
    <w:rsid w:val="00985F26"/>
    <w:rsid w:val="0099583E"/>
    <w:rsid w:val="009A0242"/>
    <w:rsid w:val="009A59ED"/>
    <w:rsid w:val="009B2BA0"/>
    <w:rsid w:val="009B5AA8"/>
    <w:rsid w:val="009C45A0"/>
    <w:rsid w:val="009C5642"/>
    <w:rsid w:val="009E13C3"/>
    <w:rsid w:val="009E6A30"/>
    <w:rsid w:val="009E79E5"/>
    <w:rsid w:val="009F07D4"/>
    <w:rsid w:val="009F29EB"/>
    <w:rsid w:val="00A001A0"/>
    <w:rsid w:val="00A12C83"/>
    <w:rsid w:val="00A26B10"/>
    <w:rsid w:val="00A277E9"/>
    <w:rsid w:val="00A31AAC"/>
    <w:rsid w:val="00A32905"/>
    <w:rsid w:val="00A36C95"/>
    <w:rsid w:val="00A37DE3"/>
    <w:rsid w:val="00A519D1"/>
    <w:rsid w:val="00A542DD"/>
    <w:rsid w:val="00A62EDA"/>
    <w:rsid w:val="00A6343B"/>
    <w:rsid w:val="00A65C50"/>
    <w:rsid w:val="00A66DD2"/>
    <w:rsid w:val="00AA41B3"/>
    <w:rsid w:val="00AA5894"/>
    <w:rsid w:val="00AA6670"/>
    <w:rsid w:val="00AB1ED6"/>
    <w:rsid w:val="00AB397D"/>
    <w:rsid w:val="00AB638A"/>
    <w:rsid w:val="00AB6E43"/>
    <w:rsid w:val="00AC1349"/>
    <w:rsid w:val="00AD6C51"/>
    <w:rsid w:val="00AF2DD2"/>
    <w:rsid w:val="00AF3016"/>
    <w:rsid w:val="00AF7A21"/>
    <w:rsid w:val="00B03A45"/>
    <w:rsid w:val="00B0624A"/>
    <w:rsid w:val="00B2236C"/>
    <w:rsid w:val="00B22FE6"/>
    <w:rsid w:val="00B3033D"/>
    <w:rsid w:val="00B356AF"/>
    <w:rsid w:val="00B62087"/>
    <w:rsid w:val="00B62F41"/>
    <w:rsid w:val="00B63955"/>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5A73"/>
    <w:rsid w:val="00C635B6"/>
    <w:rsid w:val="00C63963"/>
    <w:rsid w:val="00C70DFC"/>
    <w:rsid w:val="00C82466"/>
    <w:rsid w:val="00C84097"/>
    <w:rsid w:val="00CB1603"/>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3360"/>
    <w:rsid w:val="00D8579C"/>
    <w:rsid w:val="00D90124"/>
    <w:rsid w:val="00D9392F"/>
    <w:rsid w:val="00DA1FA3"/>
    <w:rsid w:val="00DA41F5"/>
    <w:rsid w:val="00DB5B54"/>
    <w:rsid w:val="00DB7E1B"/>
    <w:rsid w:val="00DC1D81"/>
    <w:rsid w:val="00E30CD0"/>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047B4"/>
    <w:rsid w:val="00F245A7"/>
    <w:rsid w:val="00F2643C"/>
    <w:rsid w:val="00F3295A"/>
    <w:rsid w:val="00F34D8E"/>
    <w:rsid w:val="00F3669D"/>
    <w:rsid w:val="00F3732E"/>
    <w:rsid w:val="00F405F8"/>
    <w:rsid w:val="00F41154"/>
    <w:rsid w:val="00F4700F"/>
    <w:rsid w:val="00F51F7F"/>
    <w:rsid w:val="00F573EA"/>
    <w:rsid w:val="00F57E9D"/>
    <w:rsid w:val="00FA6528"/>
    <w:rsid w:val="00FB6D33"/>
    <w:rsid w:val="00FC2E17"/>
    <w:rsid w:val="00FC4B69"/>
    <w:rsid w:val="00FC6387"/>
    <w:rsid w:val="00FC6802"/>
    <w:rsid w:val="00FD70A7"/>
    <w:rsid w:val="00FE7302"/>
    <w:rsid w:val="00FF09A0"/>
    <w:rsid w:val="6DC11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D63332-D45E-4519-A529-85AEFB726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ejnfs.com/index.php/EJNF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1121</Words>
  <Characters>6395</Characters>
  <Application>Microsoft Office Word</Application>
  <DocSecurity>0</DocSecurity>
  <Lines>53</Lines>
  <Paragraphs>15</Paragraphs>
  <ScaleCrop>false</ScaleCrop>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128</cp:revision>
  <dcterms:created xsi:type="dcterms:W3CDTF">2011-08-01T13:51:00Z</dcterms:created>
  <dcterms:modified xsi:type="dcterms:W3CDTF">2025-07-03T11:22:00Z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97eaf991-2cd5-44d9-8443-c0baa3d25b16</vt:lpwstr>
  </property>
  <property fmtid="{D5CDD505-2E9C-101B-9397-08002B2CF9AE}" pid="3" name="KSOProductBuildVer">
    <vt:lpwstr>1033-12.2.0.21546</vt:lpwstr>
  </property>
  <property fmtid="{D5CDD505-2E9C-101B-9397-08002B2CF9AE}" pid="4" name="ICV">
    <vt:lpwstr>F8F36EEAC7B1468FA0FBA7F96269F60C_13</vt:lpwstr>
  </property>
</Properties>
</file>