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7786E" w14:textId="77777777" w:rsidR="00FD3BFB" w:rsidRDefault="00FD3BFB">
      <w:pPr>
        <w:pStyle w:val="BodyText"/>
        <w:rPr>
          <w:rFonts w:ascii="Times New Roman"/>
        </w:rPr>
      </w:pPr>
    </w:p>
    <w:p w14:paraId="0333DE38" w14:textId="77777777" w:rsidR="00FD3BFB" w:rsidRDefault="00FD3BFB">
      <w:pPr>
        <w:pStyle w:val="BodyText"/>
        <w:spacing w:before="7" w:after="1"/>
        <w:rPr>
          <w:rFonts w:ascii="Times New Roman"/>
          <w:sz w:val="21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FD3BFB" w14:paraId="65EEF56E" w14:textId="77777777">
        <w:trPr>
          <w:trHeight w:val="290"/>
        </w:trPr>
        <w:tc>
          <w:tcPr>
            <w:tcW w:w="5168" w:type="dxa"/>
          </w:tcPr>
          <w:p w14:paraId="77E0BE0B" w14:textId="77777777" w:rsidR="00FD3BFB" w:rsidRDefault="0094386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Name:</w:t>
            </w:r>
          </w:p>
        </w:tc>
        <w:tc>
          <w:tcPr>
            <w:tcW w:w="15770" w:type="dxa"/>
          </w:tcPr>
          <w:p w14:paraId="03E79294" w14:textId="77777777" w:rsidR="00FD3BFB" w:rsidRDefault="00943868">
            <w:pPr>
              <w:pStyle w:val="TableParagraph"/>
              <w:spacing w:before="30"/>
              <w:ind w:left="108"/>
              <w:rPr>
                <w:b/>
                <w:sz w:val="20"/>
              </w:rPr>
            </w:pPr>
            <w:r>
              <w:rPr>
                <w:b/>
                <w:color w:val="0000FF"/>
                <w:sz w:val="20"/>
              </w:rPr>
              <w:t>Asian</w:t>
            </w:r>
            <w:r>
              <w:rPr>
                <w:b/>
                <w:color w:val="0000FF"/>
                <w:spacing w:val="-3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Research Journal</w:t>
            </w:r>
            <w:r>
              <w:rPr>
                <w:b/>
                <w:color w:val="0000FF"/>
                <w:spacing w:val="-1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of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Arts</w:t>
            </w:r>
            <w:r>
              <w:rPr>
                <w:b/>
                <w:color w:val="0000FF"/>
                <w:spacing w:val="-3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&amp;</w:t>
            </w:r>
            <w:r>
              <w:rPr>
                <w:b/>
                <w:color w:val="0000FF"/>
                <w:spacing w:val="-2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Social</w:t>
            </w:r>
            <w:r>
              <w:rPr>
                <w:b/>
                <w:color w:val="0000FF"/>
                <w:spacing w:val="-3"/>
                <w:sz w:val="20"/>
              </w:rPr>
              <w:t xml:space="preserve"> </w:t>
            </w:r>
            <w:r>
              <w:rPr>
                <w:b/>
                <w:color w:val="0000FF"/>
                <w:sz w:val="20"/>
              </w:rPr>
              <w:t>Sciences</w:t>
            </w:r>
          </w:p>
        </w:tc>
      </w:tr>
      <w:tr w:rsidR="00FD3BFB" w14:paraId="0844DF64" w14:textId="77777777">
        <w:trPr>
          <w:trHeight w:val="290"/>
        </w:trPr>
        <w:tc>
          <w:tcPr>
            <w:tcW w:w="5168" w:type="dxa"/>
          </w:tcPr>
          <w:p w14:paraId="1B4A699C" w14:textId="77777777" w:rsidR="00FD3BFB" w:rsidRDefault="0094386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Number:</w:t>
            </w:r>
          </w:p>
        </w:tc>
        <w:tc>
          <w:tcPr>
            <w:tcW w:w="15770" w:type="dxa"/>
          </w:tcPr>
          <w:p w14:paraId="10C247B0" w14:textId="77777777" w:rsidR="00FD3BFB" w:rsidRDefault="00943868">
            <w:pPr>
              <w:pStyle w:val="TableParagraph"/>
              <w:spacing w:before="30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Ms_ARJASS_112509</w:t>
            </w:r>
          </w:p>
        </w:tc>
      </w:tr>
      <w:tr w:rsidR="00FD3BFB" w14:paraId="5E757908" w14:textId="77777777">
        <w:trPr>
          <w:trHeight w:val="650"/>
        </w:trPr>
        <w:tc>
          <w:tcPr>
            <w:tcW w:w="5168" w:type="dxa"/>
          </w:tcPr>
          <w:p w14:paraId="553AB87F" w14:textId="77777777" w:rsidR="00FD3BFB" w:rsidRDefault="0094386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Manuscript:</w:t>
            </w:r>
          </w:p>
        </w:tc>
        <w:tc>
          <w:tcPr>
            <w:tcW w:w="15770" w:type="dxa"/>
          </w:tcPr>
          <w:p w14:paraId="48C4D0AE" w14:textId="77777777" w:rsidR="00FD3BFB" w:rsidRDefault="00FD3BFB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4186764F" w14:textId="1E6306AF" w:rsidR="00FD3BFB" w:rsidRDefault="00943868" w:rsidP="00E406C7">
            <w:pPr>
              <w:pStyle w:val="TableParagraph"/>
              <w:spacing w:line="480" w:lineRule="auto"/>
              <w:ind w:left="108"/>
              <w:rPr>
                <w:b/>
                <w:sz w:val="20"/>
              </w:rPr>
            </w:pPr>
            <w:r w:rsidRPr="00E406C7">
              <w:rPr>
                <w:b/>
                <w:sz w:val="20"/>
                <w:highlight w:val="yellow"/>
              </w:rPr>
              <w:t>Spatial</w:t>
            </w:r>
            <w:r w:rsidRPr="00E406C7">
              <w:rPr>
                <w:b/>
                <w:spacing w:val="-1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Variances</w:t>
            </w:r>
            <w:r w:rsidRPr="00E406C7">
              <w:rPr>
                <w:b/>
                <w:spacing w:val="-1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in</w:t>
            </w:r>
            <w:r w:rsidRPr="00E406C7">
              <w:rPr>
                <w:b/>
                <w:spacing w:val="-2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Residential</w:t>
            </w:r>
            <w:r w:rsidRPr="00E406C7">
              <w:rPr>
                <w:b/>
                <w:spacing w:val="-3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Land</w:t>
            </w:r>
            <w:r w:rsidRPr="00E406C7">
              <w:rPr>
                <w:b/>
                <w:spacing w:val="-1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Demand</w:t>
            </w:r>
            <w:r w:rsidRPr="00E406C7">
              <w:rPr>
                <w:b/>
                <w:spacing w:val="-2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Drivers:</w:t>
            </w:r>
            <w:r w:rsidRPr="00E406C7">
              <w:rPr>
                <w:b/>
                <w:spacing w:val="1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Insights</w:t>
            </w:r>
            <w:r w:rsidRPr="00E406C7">
              <w:rPr>
                <w:b/>
                <w:spacing w:val="-3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from</w:t>
            </w:r>
            <w:r w:rsidRPr="00E406C7">
              <w:rPr>
                <w:b/>
                <w:spacing w:val="1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Akure's</w:t>
            </w:r>
            <w:r w:rsidRPr="00E406C7">
              <w:rPr>
                <w:b/>
                <w:spacing w:val="-3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Peri-urban</w:t>
            </w:r>
            <w:r w:rsidRPr="00E406C7">
              <w:rPr>
                <w:b/>
                <w:spacing w:val="-2"/>
                <w:sz w:val="20"/>
                <w:highlight w:val="yellow"/>
              </w:rPr>
              <w:t xml:space="preserve"> </w:t>
            </w:r>
            <w:r w:rsidRPr="00E406C7">
              <w:rPr>
                <w:b/>
                <w:sz w:val="20"/>
                <w:highlight w:val="yellow"/>
              </w:rPr>
              <w:t>Areas</w:t>
            </w:r>
            <w:r w:rsidR="00E406C7">
              <w:rPr>
                <w:b/>
                <w:sz w:val="20"/>
              </w:rPr>
              <w:t>. Title to be changed to “</w:t>
            </w:r>
            <w:r w:rsidR="00E406C7" w:rsidRPr="00E406C7">
              <w:rPr>
                <w:b/>
                <w:sz w:val="20"/>
              </w:rPr>
              <w:t>Exploring Peri-Urban Residential Land Demand Drivers in Akure, Nigeria: Insights and Implications for Urban Planning</w:t>
            </w:r>
            <w:r w:rsidR="00E406C7">
              <w:rPr>
                <w:b/>
                <w:sz w:val="20"/>
              </w:rPr>
              <w:t>”</w:t>
            </w:r>
          </w:p>
        </w:tc>
      </w:tr>
      <w:tr w:rsidR="00FD3BFB" w14:paraId="4704EA1A" w14:textId="77777777">
        <w:trPr>
          <w:trHeight w:val="333"/>
        </w:trPr>
        <w:tc>
          <w:tcPr>
            <w:tcW w:w="5168" w:type="dxa"/>
          </w:tcPr>
          <w:p w14:paraId="5BB11AEB" w14:textId="77777777" w:rsidR="00FD3BFB" w:rsidRDefault="00943868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 Article</w:t>
            </w:r>
          </w:p>
        </w:tc>
        <w:tc>
          <w:tcPr>
            <w:tcW w:w="15770" w:type="dxa"/>
          </w:tcPr>
          <w:p w14:paraId="3462A29B" w14:textId="77777777" w:rsidR="00FD3BFB" w:rsidRDefault="00943868">
            <w:pPr>
              <w:pStyle w:val="TableParagraph"/>
              <w:spacing w:before="52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Original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Research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</w:p>
        </w:tc>
      </w:tr>
    </w:tbl>
    <w:p w14:paraId="2295C076" w14:textId="77777777" w:rsidR="00FD3BFB" w:rsidRDefault="00FD3BFB">
      <w:pPr>
        <w:pStyle w:val="BodyText"/>
        <w:rPr>
          <w:rFonts w:ascii="Times New Roman"/>
        </w:rPr>
      </w:pPr>
    </w:p>
    <w:p w14:paraId="6605409D" w14:textId="77777777" w:rsidR="00FD3BFB" w:rsidRDefault="00FD3BFB">
      <w:pPr>
        <w:pStyle w:val="BodyText"/>
        <w:rPr>
          <w:rFonts w:ascii="Times New Roman"/>
        </w:rPr>
      </w:pPr>
    </w:p>
    <w:p w14:paraId="728CA764" w14:textId="77777777" w:rsidR="00FD3BFB" w:rsidRDefault="00FD3BFB">
      <w:pPr>
        <w:pStyle w:val="BodyText"/>
        <w:spacing w:before="1"/>
        <w:rPr>
          <w:rFonts w:ascii="Times New Roman"/>
        </w:rPr>
      </w:pPr>
    </w:p>
    <w:p w14:paraId="3FDE46BD" w14:textId="77777777" w:rsidR="00FD3BFB" w:rsidRDefault="00FD3BFB">
      <w:pPr>
        <w:pStyle w:val="BodyText"/>
        <w:spacing w:before="3"/>
        <w:rPr>
          <w:sz w:val="14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9"/>
        <w:gridCol w:w="9039"/>
        <w:gridCol w:w="4985"/>
      </w:tblGrid>
      <w:tr w:rsidR="00FD3BFB" w14:paraId="0F48ACBE" w14:textId="77777777">
        <w:trPr>
          <w:trHeight w:val="453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4D4C9DA5" w14:textId="77777777" w:rsidR="00FD3BFB" w:rsidRDefault="00943868">
            <w:pPr>
              <w:pStyle w:val="TableParagraph"/>
              <w:spacing w:line="223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  <w:shd w:val="clear" w:color="auto" w:fill="FFFF00"/>
              </w:rPr>
              <w:t>PART</w:t>
            </w:r>
            <w:r>
              <w:rPr>
                <w:b/>
                <w:spacing w:val="54"/>
                <w:sz w:val="20"/>
                <w:shd w:val="clear" w:color="auto" w:fill="FFFF00"/>
              </w:rPr>
              <w:t xml:space="preserve"> </w:t>
            </w:r>
            <w:r>
              <w:rPr>
                <w:b/>
                <w:sz w:val="20"/>
                <w:shd w:val="clear" w:color="auto" w:fill="FFFF00"/>
              </w:rPr>
              <w:t>1: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Comments</w:t>
            </w:r>
          </w:p>
        </w:tc>
      </w:tr>
      <w:tr w:rsidR="00FD3BFB" w14:paraId="484A7904" w14:textId="77777777">
        <w:trPr>
          <w:trHeight w:val="918"/>
        </w:trPr>
        <w:tc>
          <w:tcPr>
            <w:tcW w:w="7129" w:type="dxa"/>
          </w:tcPr>
          <w:p w14:paraId="7217BAC7" w14:textId="77777777" w:rsidR="00FD3BFB" w:rsidRDefault="00FD3BF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39" w:type="dxa"/>
          </w:tcPr>
          <w:p w14:paraId="1365689F" w14:textId="77777777" w:rsidR="00FD3BFB" w:rsidRDefault="00943868">
            <w:pPr>
              <w:pStyle w:val="TableParagraph"/>
              <w:spacing w:line="229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comment</w:t>
            </w:r>
          </w:p>
        </w:tc>
        <w:tc>
          <w:tcPr>
            <w:tcW w:w="4985" w:type="dxa"/>
          </w:tcPr>
          <w:p w14:paraId="346B46D9" w14:textId="77777777" w:rsidR="00FD3BFB" w:rsidRDefault="00943868">
            <w:pPr>
              <w:pStyle w:val="TableParagraph"/>
              <w:ind w:left="108" w:right="234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Author’s comment </w:t>
            </w:r>
            <w:r>
              <w:rPr>
                <w:i/>
                <w:sz w:val="20"/>
              </w:rPr>
              <w:t>(if agreed with reviewer, correct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manuscript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 part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</w:p>
          <w:p w14:paraId="1289B752" w14:textId="77777777" w:rsidR="00FD3BFB" w:rsidRDefault="00943868">
            <w:pPr>
              <w:pStyle w:val="TableParagraph"/>
              <w:spacing w:line="228" w:lineRule="exact"/>
              <w:ind w:left="108" w:right="230"/>
              <w:rPr>
                <w:i/>
                <w:sz w:val="20"/>
              </w:rPr>
            </w:pP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feedback here)</w:t>
            </w:r>
          </w:p>
        </w:tc>
      </w:tr>
      <w:tr w:rsidR="00FD3BFB" w14:paraId="2BEF27AD" w14:textId="77777777">
        <w:trPr>
          <w:trHeight w:val="8280"/>
        </w:trPr>
        <w:tc>
          <w:tcPr>
            <w:tcW w:w="7129" w:type="dxa"/>
          </w:tcPr>
          <w:p w14:paraId="6C115914" w14:textId="77777777" w:rsidR="00FD3BFB" w:rsidRDefault="00943868">
            <w:pPr>
              <w:pStyle w:val="TableParagraph"/>
              <w:spacing w:before="2"/>
              <w:ind w:left="107"/>
              <w:rPr>
                <w:rFonts w:ascii="Arial MT"/>
              </w:rPr>
            </w:pPr>
            <w:r>
              <w:rPr>
                <w:b/>
                <w:u w:val="thick"/>
              </w:rPr>
              <w:t>Compulsory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rFonts w:ascii="Arial MT"/>
              </w:rPr>
              <w:t>REVISION</w:t>
            </w:r>
            <w:r>
              <w:rPr>
                <w:rFonts w:ascii="Arial MT"/>
                <w:spacing w:val="-5"/>
              </w:rPr>
              <w:t xml:space="preserve"> </w:t>
            </w:r>
            <w:r>
              <w:rPr>
                <w:rFonts w:ascii="Arial MT"/>
              </w:rPr>
              <w:t>comments</w:t>
            </w:r>
          </w:p>
          <w:p w14:paraId="7093512B" w14:textId="77777777" w:rsidR="00FD3BFB" w:rsidRDefault="00FD3BFB">
            <w:pPr>
              <w:pStyle w:val="TableParagraph"/>
              <w:spacing w:before="9"/>
              <w:rPr>
                <w:rFonts w:ascii="Arial MT"/>
                <w:sz w:val="21"/>
              </w:rPr>
            </w:pPr>
          </w:p>
          <w:p w14:paraId="5E9DD708" w14:textId="77777777" w:rsidR="00FD3BFB" w:rsidRDefault="0094386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hanging="361"/>
              <w:rPr>
                <w:b/>
              </w:rPr>
            </w:pPr>
            <w:r>
              <w:rPr>
                <w:b/>
              </w:rPr>
              <w:t>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manuscript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important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scientific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community?</w:t>
            </w:r>
          </w:p>
          <w:p w14:paraId="684F23D9" w14:textId="77777777" w:rsidR="00FD3BFB" w:rsidRDefault="00943868">
            <w:pPr>
              <w:pStyle w:val="TableParagraph"/>
              <w:ind w:left="439"/>
              <w:rPr>
                <w:rFonts w:ascii="Times New Roman"/>
              </w:rPr>
            </w:pPr>
            <w:r>
              <w:rPr>
                <w:rFonts w:ascii="Times New Roman"/>
              </w:rPr>
              <w:t>(Please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write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few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sentences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this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manuscript)</w:t>
            </w:r>
          </w:p>
          <w:p w14:paraId="3F1F22C9" w14:textId="77777777" w:rsidR="00FD3BFB" w:rsidRDefault="00FD3BFB">
            <w:pPr>
              <w:pStyle w:val="TableParagraph"/>
              <w:spacing w:before="2"/>
              <w:rPr>
                <w:rFonts w:ascii="Arial MT"/>
              </w:rPr>
            </w:pPr>
          </w:p>
          <w:p w14:paraId="28864287" w14:textId="77777777" w:rsidR="00FD3BFB" w:rsidRDefault="0094386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53" w:lineRule="exact"/>
              <w:ind w:hanging="361"/>
              <w:rPr>
                <w:rFonts w:ascii="Times New Roman"/>
                <w:b/>
              </w:rPr>
            </w:pPr>
            <w:r>
              <w:rPr>
                <w:b/>
              </w:rPr>
              <w:t>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title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 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article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suitable?</w:t>
            </w:r>
          </w:p>
          <w:p w14:paraId="41B2EFC9" w14:textId="77777777" w:rsidR="00FD3BFB" w:rsidRDefault="00943868">
            <w:pPr>
              <w:pStyle w:val="TableParagraph"/>
              <w:spacing w:line="252" w:lineRule="exact"/>
              <w:ind w:left="467"/>
              <w:rPr>
                <w:rFonts w:ascii="Arial MT"/>
              </w:rPr>
            </w:pPr>
            <w:r>
              <w:rPr>
                <w:rFonts w:ascii="Arial MT"/>
              </w:rPr>
              <w:t>(If not</w:t>
            </w:r>
            <w:r>
              <w:rPr>
                <w:rFonts w:ascii="Arial MT"/>
                <w:spacing w:val="1"/>
              </w:rPr>
              <w:t xml:space="preserve"> </w:t>
            </w:r>
            <w:r>
              <w:rPr>
                <w:rFonts w:ascii="Arial MT"/>
              </w:rPr>
              <w:t>please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suggest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an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alternative</w:t>
            </w:r>
            <w:r>
              <w:rPr>
                <w:rFonts w:ascii="Arial MT"/>
                <w:spacing w:val="-3"/>
              </w:rPr>
              <w:t xml:space="preserve"> </w:t>
            </w:r>
            <w:r>
              <w:rPr>
                <w:rFonts w:ascii="Arial MT"/>
              </w:rPr>
              <w:t>title)</w:t>
            </w:r>
          </w:p>
          <w:p w14:paraId="08A5DB73" w14:textId="77777777" w:rsidR="00FD3BFB" w:rsidRDefault="00FD3BFB">
            <w:pPr>
              <w:pStyle w:val="TableParagraph"/>
              <w:spacing w:before="1"/>
              <w:rPr>
                <w:rFonts w:ascii="Arial MT"/>
              </w:rPr>
            </w:pPr>
          </w:p>
          <w:p w14:paraId="5DE06DB1" w14:textId="77777777" w:rsidR="00FD3BFB" w:rsidRDefault="0094386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hanging="361"/>
              <w:rPr>
                <w:b/>
              </w:rPr>
            </w:pPr>
            <w:r>
              <w:rPr>
                <w:b/>
              </w:rPr>
              <w:t>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 abstract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article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comprehensive?</w:t>
            </w:r>
          </w:p>
          <w:p w14:paraId="05DD11DF" w14:textId="77777777" w:rsidR="00FD3BFB" w:rsidRDefault="00FD3BFB">
            <w:pPr>
              <w:pStyle w:val="TableParagraph"/>
              <w:spacing w:before="1"/>
              <w:rPr>
                <w:rFonts w:ascii="Arial MT"/>
              </w:rPr>
            </w:pPr>
          </w:p>
          <w:p w14:paraId="0D034113" w14:textId="77777777" w:rsidR="00FD3BFB" w:rsidRDefault="0094386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hanging="361"/>
              <w:rPr>
                <w:b/>
              </w:rPr>
            </w:pP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subsections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structure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manuscript appropriate?</w:t>
            </w:r>
          </w:p>
          <w:p w14:paraId="50E43E0F" w14:textId="77777777" w:rsidR="00FD3BFB" w:rsidRDefault="00FD3BFB">
            <w:pPr>
              <w:pStyle w:val="TableParagraph"/>
              <w:spacing w:before="9"/>
              <w:rPr>
                <w:rFonts w:ascii="Arial MT"/>
                <w:sz w:val="21"/>
              </w:rPr>
            </w:pPr>
          </w:p>
          <w:p w14:paraId="5F2D9C37" w14:textId="77777777" w:rsidR="00FD3BFB" w:rsidRDefault="0094386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hanging="361"/>
              <w:rPr>
                <w:b/>
              </w:rPr>
            </w:pPr>
            <w:r>
              <w:rPr>
                <w:b/>
              </w:rPr>
              <w:t>Do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think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manuscript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scientifically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correct?</w:t>
            </w:r>
          </w:p>
          <w:p w14:paraId="73CED0DB" w14:textId="77777777" w:rsidR="00FD3BFB" w:rsidRDefault="00FD3BFB">
            <w:pPr>
              <w:pStyle w:val="TableParagraph"/>
              <w:spacing w:before="1"/>
              <w:rPr>
                <w:rFonts w:ascii="Arial MT"/>
              </w:rPr>
            </w:pPr>
          </w:p>
          <w:p w14:paraId="602F4A75" w14:textId="77777777" w:rsidR="00FD3BFB" w:rsidRDefault="00943868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559"/>
              <w:rPr>
                <w:b/>
              </w:rPr>
            </w:pPr>
            <w:r>
              <w:rPr>
                <w:b/>
              </w:rPr>
              <w:t>Are the references sufficient and recent? If you have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suggestion of additional references, please mention in the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review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form.</w:t>
            </w:r>
          </w:p>
          <w:p w14:paraId="11484FBC" w14:textId="77777777" w:rsidR="00FD3BFB" w:rsidRDefault="00FD3BFB">
            <w:pPr>
              <w:pStyle w:val="TableParagraph"/>
              <w:spacing w:before="1"/>
              <w:rPr>
                <w:rFonts w:ascii="Arial MT"/>
              </w:rPr>
            </w:pPr>
          </w:p>
          <w:p w14:paraId="1E27A1FC" w14:textId="77777777" w:rsidR="00FD3BFB" w:rsidRDefault="00943868">
            <w:pPr>
              <w:pStyle w:val="TableParagraph"/>
              <w:ind w:left="107" w:right="775"/>
              <w:rPr>
                <w:b/>
              </w:rPr>
            </w:pPr>
            <w:r>
              <w:rPr>
                <w:b/>
                <w:u w:val="thick"/>
              </w:rPr>
              <w:t>(Apart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from above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mentioned</w:t>
            </w:r>
            <w:r>
              <w:rPr>
                <w:b/>
                <w:spacing w:val="-4"/>
                <w:u w:val="thick"/>
              </w:rPr>
              <w:t xml:space="preserve"> </w:t>
            </w:r>
            <w:r>
              <w:rPr>
                <w:b/>
                <w:u w:val="thick"/>
              </w:rPr>
              <w:t>6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points,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reviewers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are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free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to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  <w:u w:val="thick"/>
              </w:rPr>
              <w:t>provide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additional</w:t>
            </w:r>
            <w:r>
              <w:rPr>
                <w:b/>
                <w:spacing w:val="2"/>
                <w:u w:val="thick"/>
              </w:rPr>
              <w:t xml:space="preserve"> </w:t>
            </w:r>
            <w:r>
              <w:rPr>
                <w:b/>
                <w:u w:val="thick"/>
              </w:rPr>
              <w:t>suggestions/comments)</w:t>
            </w:r>
          </w:p>
        </w:tc>
        <w:tc>
          <w:tcPr>
            <w:tcW w:w="9039" w:type="dxa"/>
          </w:tcPr>
          <w:p w14:paraId="717E0D58" w14:textId="77777777" w:rsidR="00FD3BFB" w:rsidRDefault="00FD3BFB">
            <w:pPr>
              <w:pStyle w:val="TableParagraph"/>
              <w:rPr>
                <w:rFonts w:ascii="Arial MT"/>
              </w:rPr>
            </w:pPr>
          </w:p>
          <w:p w14:paraId="0BD2F025" w14:textId="77777777" w:rsidR="00FD3BFB" w:rsidRDefault="00FD3BFB">
            <w:pPr>
              <w:pStyle w:val="TableParagraph"/>
              <w:rPr>
                <w:rFonts w:ascii="Arial MT"/>
              </w:rPr>
            </w:pPr>
          </w:p>
          <w:p w14:paraId="365362A1" w14:textId="77777777" w:rsidR="00FD3BFB" w:rsidRDefault="00943868">
            <w:pPr>
              <w:pStyle w:val="TableParagraph"/>
              <w:spacing w:before="184"/>
              <w:ind w:left="827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under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consideration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attempts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draw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essential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insights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demography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based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on 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survey.</w:t>
            </w:r>
          </w:p>
          <w:p w14:paraId="37FB9441" w14:textId="77777777" w:rsidR="00FD3BFB" w:rsidRDefault="00FD3BFB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49734C51" w14:textId="77777777" w:rsidR="00FD3BFB" w:rsidRDefault="00943868">
            <w:pPr>
              <w:pStyle w:val="TableParagraph"/>
              <w:numPr>
                <w:ilvl w:val="0"/>
                <w:numId w:val="1"/>
              </w:numPr>
              <w:tabs>
                <w:tab w:val="left" w:pos="1049"/>
              </w:tabs>
              <w:ind w:right="492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Positive: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author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successfully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endeavors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extract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significant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insights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into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demography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through the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survey</w:t>
            </w:r>
          </w:p>
          <w:p w14:paraId="67439CEF" w14:textId="77777777" w:rsidR="00FD3BFB" w:rsidRDefault="00FD3BFB">
            <w:pPr>
              <w:pStyle w:val="TableParagraph"/>
              <w:spacing w:before="1"/>
              <w:rPr>
                <w:rFonts w:ascii="Arial MT"/>
                <w:sz w:val="20"/>
              </w:rPr>
            </w:pPr>
          </w:p>
          <w:p w14:paraId="27E8710A" w14:textId="77777777" w:rsidR="00FD3BFB" w:rsidRDefault="00FD3BFB">
            <w:pPr>
              <w:pStyle w:val="TableParagraph"/>
              <w:spacing w:before="10"/>
              <w:rPr>
                <w:rFonts w:ascii="Arial MT"/>
                <w:sz w:val="19"/>
              </w:rPr>
            </w:pPr>
          </w:p>
          <w:p w14:paraId="1B455BE9" w14:textId="77777777" w:rsidR="00FD3BFB" w:rsidRDefault="00943868">
            <w:pPr>
              <w:pStyle w:val="TableParagraph"/>
              <w:numPr>
                <w:ilvl w:val="0"/>
                <w:numId w:val="1"/>
              </w:numPr>
              <w:tabs>
                <w:tab w:val="left" w:pos="1049"/>
              </w:tabs>
              <w:ind w:right="250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Positive: The abstract provides a concise overview of the research, effectively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summarizing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key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objectives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findings.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It serves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useful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guide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readers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grasp 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paper's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scope.</w:t>
            </w:r>
          </w:p>
          <w:p w14:paraId="4EE3B3DD" w14:textId="77777777" w:rsidR="00FD3BFB" w:rsidRDefault="00FD3BFB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1078044C" w14:textId="77777777" w:rsidR="00FD3BFB" w:rsidRDefault="00943868">
            <w:pPr>
              <w:pStyle w:val="TableParagraph"/>
              <w:numPr>
                <w:ilvl w:val="0"/>
                <w:numId w:val="1"/>
              </w:numPr>
              <w:tabs>
                <w:tab w:val="left" w:pos="1049"/>
              </w:tabs>
              <w:ind w:right="438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Negative: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method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section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requires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improvement,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particularly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addressing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the apparent discrepancy between the title, suggesting spatial variation, and the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absence of spatial analysis in the methodology. Clarifying this aspect would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enhance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paper's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coherence.</w:t>
            </w:r>
          </w:p>
          <w:p w14:paraId="6749975F" w14:textId="77777777" w:rsidR="00FD3BFB" w:rsidRDefault="00FD3BFB">
            <w:pPr>
              <w:pStyle w:val="TableParagraph"/>
              <w:spacing w:before="2"/>
              <w:rPr>
                <w:rFonts w:ascii="Arial MT"/>
                <w:sz w:val="20"/>
              </w:rPr>
            </w:pPr>
          </w:p>
          <w:p w14:paraId="0D410775" w14:textId="77777777" w:rsidR="00FD3BFB" w:rsidRDefault="00FD3BFB">
            <w:pPr>
              <w:pStyle w:val="TableParagraph"/>
              <w:rPr>
                <w:rFonts w:ascii="Arial MT"/>
                <w:sz w:val="20"/>
              </w:rPr>
            </w:pPr>
          </w:p>
          <w:p w14:paraId="12C7D538" w14:textId="77777777" w:rsidR="00FD3BFB" w:rsidRDefault="00943868">
            <w:pPr>
              <w:pStyle w:val="TableParagraph"/>
              <w:numPr>
                <w:ilvl w:val="0"/>
                <w:numId w:val="1"/>
              </w:numPr>
              <w:tabs>
                <w:tab w:val="left" w:pos="1049"/>
              </w:tabs>
              <w:ind w:right="134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Positive: All references appear to be appropriately cited and contribute to the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scholarly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context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research.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 relevant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enhances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paper's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credibility.</w:t>
            </w:r>
          </w:p>
          <w:p w14:paraId="174B8449" w14:textId="77777777" w:rsidR="00FD3BFB" w:rsidRDefault="00FD3BFB">
            <w:pPr>
              <w:pStyle w:val="TableParagraph"/>
              <w:spacing w:before="11"/>
              <w:rPr>
                <w:rFonts w:ascii="Arial MT"/>
                <w:sz w:val="19"/>
              </w:rPr>
            </w:pPr>
          </w:p>
          <w:p w14:paraId="471EAE2D" w14:textId="77777777" w:rsidR="00FD3BFB" w:rsidRDefault="00943868">
            <w:pPr>
              <w:pStyle w:val="TableParagraph"/>
              <w:ind w:left="107" w:right="92"/>
              <w:rPr>
                <w:b/>
                <w:sz w:val="20"/>
              </w:rPr>
            </w:pPr>
            <w:r>
              <w:rPr>
                <w:b/>
                <w:sz w:val="20"/>
              </w:rPr>
              <w:t>In conclusion, the paper demonstrates a commendable effort in extracting demographic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insights from the survey data. However, addressing the aforementioned areas 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improvement, such as refining the title, enhancing the method section's clarity, and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providing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more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comprehensive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explanations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results,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would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significantly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strengthen</w:t>
            </w:r>
          </w:p>
          <w:p w14:paraId="7F0CBD06" w14:textId="77777777" w:rsidR="00FD3BFB" w:rsidRDefault="00943868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overall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research.</w:t>
            </w:r>
          </w:p>
        </w:tc>
        <w:tc>
          <w:tcPr>
            <w:tcW w:w="4985" w:type="dxa"/>
          </w:tcPr>
          <w:p w14:paraId="699A4815" w14:textId="77777777" w:rsidR="00FD3BFB" w:rsidRDefault="00A0462A">
            <w:pPr>
              <w:pStyle w:val="TableParagraph"/>
              <w:rPr>
                <w:rFonts w:ascii="Times New Roman"/>
                <w:sz w:val="20"/>
              </w:rPr>
            </w:pPr>
            <w:r w:rsidRPr="00A0462A">
              <w:rPr>
                <w:rFonts w:ascii="Times New Roman"/>
                <w:sz w:val="20"/>
              </w:rPr>
              <w:t xml:space="preserve">I appreciate the reviewer's positive feedback on the demographic insights derived from the survey. </w:t>
            </w:r>
            <w:r>
              <w:rPr>
                <w:rFonts w:ascii="Times New Roman"/>
                <w:sz w:val="20"/>
              </w:rPr>
              <w:t>However, I</w:t>
            </w:r>
            <w:r w:rsidRPr="00A0462A">
              <w:rPr>
                <w:rFonts w:ascii="Times New Roman"/>
                <w:sz w:val="20"/>
              </w:rPr>
              <w:t xml:space="preserve"> will address the concerns raised regarding the title</w:t>
            </w:r>
            <w:r>
              <w:rPr>
                <w:rFonts w:ascii="Times New Roman"/>
                <w:sz w:val="20"/>
              </w:rPr>
              <w:t xml:space="preserve">, </w:t>
            </w:r>
            <w:r w:rsidRPr="00A0462A">
              <w:rPr>
                <w:rFonts w:ascii="Times New Roman"/>
                <w:sz w:val="20"/>
              </w:rPr>
              <w:t>improving the method section's clarity, and providing more detailed explanations for test results</w:t>
            </w:r>
            <w:r>
              <w:rPr>
                <w:rFonts w:ascii="Times New Roman"/>
                <w:sz w:val="20"/>
              </w:rPr>
              <w:t>.</w:t>
            </w:r>
          </w:p>
          <w:p w14:paraId="5D4EA782" w14:textId="77777777" w:rsidR="008F59AA" w:rsidRDefault="008F59AA">
            <w:pPr>
              <w:pStyle w:val="TableParagraph"/>
              <w:rPr>
                <w:rFonts w:ascii="Times New Roman"/>
                <w:sz w:val="20"/>
              </w:rPr>
            </w:pPr>
          </w:p>
          <w:p w14:paraId="571FE99D" w14:textId="77777777" w:rsidR="008F59AA" w:rsidRDefault="008F59AA">
            <w:pPr>
              <w:pStyle w:val="TableParagraph"/>
              <w:rPr>
                <w:b/>
                <w:sz w:val="20"/>
              </w:rPr>
            </w:pPr>
            <w:r>
              <w:rPr>
                <w:rFonts w:ascii="Times New Roman"/>
                <w:sz w:val="20"/>
              </w:rPr>
              <w:t xml:space="preserve">Also. In order to further improve the manuscript, I will like the </w:t>
            </w:r>
            <w:r>
              <w:rPr>
                <w:b/>
                <w:sz w:val="20"/>
              </w:rPr>
              <w:t>title to be changed to “</w:t>
            </w:r>
            <w:r w:rsidRPr="00E406C7">
              <w:rPr>
                <w:b/>
                <w:sz w:val="20"/>
              </w:rPr>
              <w:t>Exploring Peri-Urban Residential Land Demand Drivers in Akure, Nigeria: Insights and Implications for Urban Planning</w:t>
            </w:r>
            <w:r>
              <w:rPr>
                <w:b/>
                <w:sz w:val="20"/>
              </w:rPr>
              <w:t>”</w:t>
            </w:r>
          </w:p>
          <w:p w14:paraId="2C5C0CAD" w14:textId="77777777" w:rsidR="008F59AA" w:rsidRDefault="008F59AA">
            <w:pPr>
              <w:pStyle w:val="TableParagraph"/>
              <w:rPr>
                <w:b/>
                <w:sz w:val="20"/>
              </w:rPr>
            </w:pPr>
          </w:p>
          <w:p w14:paraId="26BC96BA" w14:textId="11297CC6" w:rsidR="008F59AA" w:rsidRDefault="008F59A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  <w:sz w:val="20"/>
              </w:rPr>
              <w:t>This is inline with the suggestion of the reviewer. Thank You</w:t>
            </w:r>
          </w:p>
        </w:tc>
      </w:tr>
      <w:tr w:rsidR="00FD3BFB" w14:paraId="67D6041E" w14:textId="77777777">
        <w:trPr>
          <w:trHeight w:val="1380"/>
        </w:trPr>
        <w:tc>
          <w:tcPr>
            <w:tcW w:w="7129" w:type="dxa"/>
          </w:tcPr>
          <w:p w14:paraId="10D1E3FA" w14:textId="77777777" w:rsidR="00FD3BFB" w:rsidRDefault="00943868">
            <w:pPr>
              <w:pStyle w:val="TableParagraph"/>
              <w:ind w:left="107"/>
              <w:rPr>
                <w:rFonts w:ascii="Arial MT"/>
              </w:rPr>
            </w:pPr>
            <w:r>
              <w:rPr>
                <w:b/>
                <w:u w:val="thick"/>
              </w:rPr>
              <w:lastRenderedPageBreak/>
              <w:t>Minor</w:t>
            </w:r>
            <w:r>
              <w:rPr>
                <w:b/>
                <w:spacing w:val="-3"/>
              </w:rPr>
              <w:t xml:space="preserve"> </w:t>
            </w:r>
            <w:r>
              <w:rPr>
                <w:rFonts w:ascii="Arial MT"/>
              </w:rPr>
              <w:t>REVISION</w:t>
            </w:r>
            <w:r>
              <w:rPr>
                <w:rFonts w:ascii="Arial MT"/>
                <w:spacing w:val="-4"/>
              </w:rPr>
              <w:t xml:space="preserve"> </w:t>
            </w:r>
            <w:r>
              <w:rPr>
                <w:rFonts w:ascii="Arial MT"/>
              </w:rPr>
              <w:t>comments</w:t>
            </w:r>
          </w:p>
          <w:p w14:paraId="5F23B646" w14:textId="77777777" w:rsidR="00FD3BFB" w:rsidRDefault="00FD3BFB">
            <w:pPr>
              <w:pStyle w:val="TableParagraph"/>
              <w:rPr>
                <w:rFonts w:ascii="Arial MT"/>
              </w:rPr>
            </w:pPr>
          </w:p>
          <w:p w14:paraId="78148E11" w14:textId="77777777" w:rsidR="00FD3BFB" w:rsidRDefault="00943868">
            <w:pPr>
              <w:pStyle w:val="TableParagraph"/>
              <w:spacing w:line="242" w:lineRule="auto"/>
              <w:ind w:left="467" w:hanging="360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Is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language/English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quality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article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suitable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scholarly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communications?</w:t>
            </w:r>
          </w:p>
        </w:tc>
        <w:tc>
          <w:tcPr>
            <w:tcW w:w="9039" w:type="dxa"/>
          </w:tcPr>
          <w:p w14:paraId="479B1EEE" w14:textId="77777777" w:rsidR="00FD3BFB" w:rsidRDefault="00FD3BFB">
            <w:pPr>
              <w:pStyle w:val="TableParagraph"/>
              <w:rPr>
                <w:rFonts w:ascii="Arial MT"/>
              </w:rPr>
            </w:pPr>
          </w:p>
          <w:p w14:paraId="24FE7AF0" w14:textId="77777777" w:rsidR="00FD3BFB" w:rsidRDefault="00FD3BFB">
            <w:pPr>
              <w:pStyle w:val="TableParagraph"/>
              <w:rPr>
                <w:rFonts w:ascii="Arial MT"/>
              </w:rPr>
            </w:pPr>
          </w:p>
          <w:p w14:paraId="51BF00EF" w14:textId="77777777" w:rsidR="00FD3BFB" w:rsidRDefault="00943868">
            <w:pPr>
              <w:pStyle w:val="TableParagraph"/>
              <w:spacing w:before="185"/>
              <w:ind w:left="107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Major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revision</w:t>
            </w:r>
          </w:p>
        </w:tc>
        <w:tc>
          <w:tcPr>
            <w:tcW w:w="4985" w:type="dxa"/>
          </w:tcPr>
          <w:p w14:paraId="2793B00F" w14:textId="77777777" w:rsidR="00FD3BFB" w:rsidRDefault="00FD3B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D3BFB" w14:paraId="78B49DA6" w14:textId="77777777">
        <w:trPr>
          <w:trHeight w:val="1180"/>
        </w:trPr>
        <w:tc>
          <w:tcPr>
            <w:tcW w:w="7129" w:type="dxa"/>
          </w:tcPr>
          <w:p w14:paraId="1868D67B" w14:textId="77777777" w:rsidR="00FD3BFB" w:rsidRDefault="00943868">
            <w:pPr>
              <w:pStyle w:val="TableParagraph"/>
              <w:spacing w:before="2"/>
              <w:ind w:left="107"/>
              <w:rPr>
                <w:rFonts w:ascii="Arial MT"/>
              </w:rPr>
            </w:pPr>
            <w:r>
              <w:rPr>
                <w:b/>
                <w:u w:val="thick"/>
              </w:rPr>
              <w:t>Optional/General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rFonts w:ascii="Arial MT"/>
              </w:rPr>
              <w:t>comments</w:t>
            </w:r>
          </w:p>
        </w:tc>
        <w:tc>
          <w:tcPr>
            <w:tcW w:w="9039" w:type="dxa"/>
          </w:tcPr>
          <w:p w14:paraId="08F8EF86" w14:textId="77777777" w:rsidR="00FD3BFB" w:rsidRDefault="00FD3BF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985" w:type="dxa"/>
          </w:tcPr>
          <w:p w14:paraId="51099C0E" w14:textId="77777777" w:rsidR="00FD3BFB" w:rsidRDefault="00FD3B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10DDF8" w14:textId="77777777" w:rsidR="00FD3BFB" w:rsidRDefault="00FD3BFB">
      <w:pPr>
        <w:rPr>
          <w:rFonts w:ascii="Times New Roman"/>
          <w:sz w:val="20"/>
        </w:rPr>
        <w:sectPr w:rsidR="00FD3BFB" w:rsidSect="005F03D4">
          <w:headerReference w:type="default" r:id="rId7"/>
          <w:footerReference w:type="default" r:id="rId8"/>
          <w:pgSz w:w="23820" w:h="16840" w:orient="landscape"/>
          <w:pgMar w:top="1660" w:right="1200" w:bottom="880" w:left="1220" w:header="1285" w:footer="694" w:gutter="0"/>
          <w:cols w:space="720"/>
        </w:sectPr>
      </w:pPr>
    </w:p>
    <w:p w14:paraId="562045E3" w14:textId="77777777" w:rsidR="00FD3BFB" w:rsidRDefault="00FD3BFB">
      <w:pPr>
        <w:pStyle w:val="BodyText"/>
      </w:pPr>
    </w:p>
    <w:p w14:paraId="2F260AA7" w14:textId="77777777" w:rsidR="00FD3BFB" w:rsidRDefault="00FD3BFB">
      <w:pPr>
        <w:pStyle w:val="BodyText"/>
      </w:pPr>
    </w:p>
    <w:p w14:paraId="617385CD" w14:textId="77777777" w:rsidR="00FD3BFB" w:rsidRDefault="00FD3BFB">
      <w:pPr>
        <w:pStyle w:val="BodyText"/>
      </w:pPr>
    </w:p>
    <w:p w14:paraId="27E10136" w14:textId="77777777" w:rsidR="00FD3BFB" w:rsidRDefault="00FD3BFB">
      <w:pPr>
        <w:pStyle w:val="BodyText"/>
      </w:pPr>
    </w:p>
    <w:p w14:paraId="7DF83221" w14:textId="77777777" w:rsidR="00FD3BFB" w:rsidRDefault="00FD3BFB">
      <w:pPr>
        <w:pStyle w:val="BodyText"/>
      </w:pPr>
    </w:p>
    <w:p w14:paraId="35A82110" w14:textId="77777777" w:rsidR="00FD3BFB" w:rsidRDefault="00FD3BFB">
      <w:pPr>
        <w:pStyle w:val="BodyText"/>
      </w:pPr>
    </w:p>
    <w:p w14:paraId="1AAA8B64" w14:textId="77777777" w:rsidR="00701E40" w:rsidRDefault="00701E40">
      <w:pPr>
        <w:pStyle w:val="BodyText"/>
      </w:pPr>
    </w:p>
    <w:p w14:paraId="1DF9A3AA" w14:textId="77777777" w:rsidR="00701E40" w:rsidRDefault="00701E40">
      <w:pPr>
        <w:pStyle w:val="BodyText"/>
      </w:pPr>
    </w:p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6"/>
        <w:gridCol w:w="7337"/>
        <w:gridCol w:w="7324"/>
      </w:tblGrid>
      <w:tr w:rsidR="007B5669" w:rsidRPr="00340561" w14:paraId="7B1BF0C5" w14:textId="77777777" w:rsidTr="00A14A2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208F7" w14:textId="77777777" w:rsidR="007B5669" w:rsidRPr="00340561" w:rsidRDefault="007B5669" w:rsidP="00A14A2C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bookmarkStart w:id="0" w:name="_Hlk157011959"/>
            <w:r w:rsidRPr="00340561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C8EBE01" w14:textId="77777777" w:rsidR="007B5669" w:rsidRPr="00340561" w:rsidRDefault="007B5669" w:rsidP="00A14A2C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B5669" w:rsidRPr="00340561" w14:paraId="41868F7D" w14:textId="77777777" w:rsidTr="00A14A2C">
        <w:tc>
          <w:tcPr>
            <w:tcW w:w="162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0AF8C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B82F9" w14:textId="77777777" w:rsidR="007B5669" w:rsidRPr="00340561" w:rsidRDefault="007B5669" w:rsidP="00A14A2C">
            <w:pPr>
              <w:keepNext/>
              <w:outlineLvl w:val="1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4" w:type="pct"/>
            <w:shd w:val="clear" w:color="auto" w:fill="auto"/>
          </w:tcPr>
          <w:p w14:paraId="002C60B4" w14:textId="77777777" w:rsidR="007B5669" w:rsidRPr="00340561" w:rsidRDefault="007B5669" w:rsidP="00A14A2C">
            <w:pPr>
              <w:keepNext/>
              <w:outlineLvl w:val="1"/>
              <w:rPr>
                <w:rFonts w:eastAsia="MS Mincho"/>
                <w:bCs/>
                <w:sz w:val="20"/>
                <w:szCs w:val="20"/>
                <w:lang w:val="en-GB"/>
              </w:rPr>
            </w:pPr>
            <w:r w:rsidRPr="00340561">
              <w:rPr>
                <w:rFonts w:eastAsia="MS Mincho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eastAsia="MS Mincho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eastAsia="MS Mincho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B5669" w:rsidRPr="00340561" w14:paraId="654D92F3" w14:textId="77777777" w:rsidTr="00A14A2C">
        <w:trPr>
          <w:trHeight w:val="890"/>
        </w:trPr>
        <w:tc>
          <w:tcPr>
            <w:tcW w:w="162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B8DCB" w14:textId="77777777" w:rsidR="007B5669" w:rsidRPr="00340561" w:rsidRDefault="007B5669" w:rsidP="00A14A2C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340561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1BB95BD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4A34" w14:textId="77777777" w:rsidR="007B5669" w:rsidRPr="00340561" w:rsidRDefault="007B5669" w:rsidP="00A14A2C">
            <w:pPr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9677EDD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527AB32F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84" w:type="pct"/>
            <w:shd w:val="clear" w:color="auto" w:fill="auto"/>
            <w:vAlign w:val="center"/>
          </w:tcPr>
          <w:p w14:paraId="4838F62E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4C490FF6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29F6349F" w14:textId="77777777" w:rsidR="007B5669" w:rsidRPr="00340561" w:rsidRDefault="007B5669" w:rsidP="00A14A2C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</w:tr>
    </w:tbl>
    <w:p w14:paraId="6C0B5049" w14:textId="77777777" w:rsidR="007B5669" w:rsidRDefault="007B5669" w:rsidP="007B5669">
      <w:bookmarkStart w:id="1" w:name="_GoBack"/>
      <w:bookmarkEnd w:id="0"/>
      <w:bookmarkEnd w:id="1"/>
    </w:p>
    <w:sectPr w:rsidR="007B5669">
      <w:pgSz w:w="23820" w:h="16840" w:orient="landscape"/>
      <w:pgMar w:top="1660" w:right="1200" w:bottom="880" w:left="1220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A15FB" w14:textId="77777777" w:rsidR="00B768E4" w:rsidRDefault="00B768E4">
      <w:r>
        <w:separator/>
      </w:r>
    </w:p>
  </w:endnote>
  <w:endnote w:type="continuationSeparator" w:id="0">
    <w:p w14:paraId="6C757F93" w14:textId="77777777" w:rsidR="00B768E4" w:rsidRDefault="00B7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F18D1" w14:textId="02B6975B" w:rsidR="00FD3BFB" w:rsidRDefault="00A0462A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4784" behindDoc="1" locked="0" layoutInCell="1" allowOverlap="1" wp14:anchorId="3476BF0A" wp14:editId="3095ED1F">
              <wp:simplePos x="0" y="0"/>
              <wp:positionH relativeFrom="page">
                <wp:posOffset>901700</wp:posOffset>
              </wp:positionH>
              <wp:positionV relativeFrom="page">
                <wp:posOffset>10111740</wp:posOffset>
              </wp:positionV>
              <wp:extent cx="662940" cy="139065"/>
              <wp:effectExtent l="0" t="0" r="0" b="0"/>
              <wp:wrapNone/>
              <wp:docPr id="148381440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A93B7" w14:textId="77777777" w:rsidR="00FD3BFB" w:rsidRDefault="00943868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3476BF0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71pt;margin-top:796.2pt;width:52.2pt;height:10.95pt;z-index:-1590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" filled="f" stroked="f">
              <v:textbox inset="0,0,0,0">
                <w:txbxContent>
                  <w:p w14:paraId="0F5A93B7" w14:textId="77777777" w:rsidR="00FD3BFB" w:rsidRDefault="00943868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Created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15296" behindDoc="1" locked="0" layoutInCell="1" allowOverlap="1" wp14:anchorId="4A8BA3E5" wp14:editId="34AFAEA8">
              <wp:simplePos x="0" y="0"/>
              <wp:positionH relativeFrom="page">
                <wp:posOffset>2640965</wp:posOffset>
              </wp:positionH>
              <wp:positionV relativeFrom="page">
                <wp:posOffset>10111740</wp:posOffset>
              </wp:positionV>
              <wp:extent cx="707390" cy="139065"/>
              <wp:effectExtent l="0" t="0" r="0" b="0"/>
              <wp:wrapNone/>
              <wp:docPr id="178890108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A6B8F" w14:textId="77777777" w:rsidR="00FD3BFB" w:rsidRDefault="00943868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Checked</w:t>
                          </w:r>
                          <w:r>
                            <w:rPr>
                              <w:rFonts w:ascii="Times New Roman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A8BA3E5" id="Text Box 3" o:spid="_x0000_s1028" type="#_x0000_t202" style="position:absolute;margin-left:207.95pt;margin-top:796.2pt;width:55.7pt;height:10.95pt;z-index:-1590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" filled="f" stroked="f">
              <v:textbox inset="0,0,0,0">
                <w:txbxContent>
                  <w:p w14:paraId="07FA6B8F" w14:textId="77777777" w:rsidR="00FD3BFB" w:rsidRDefault="00943868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Checked</w:t>
                    </w:r>
                    <w:r>
                      <w:rPr>
                        <w:rFonts w:ascii="Times New Roman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15808" behindDoc="1" locked="0" layoutInCell="1" allowOverlap="1" wp14:anchorId="6A1B6A0C" wp14:editId="0A4C8A13">
              <wp:simplePos x="0" y="0"/>
              <wp:positionH relativeFrom="page">
                <wp:posOffset>4416425</wp:posOffset>
              </wp:positionH>
              <wp:positionV relativeFrom="page">
                <wp:posOffset>10111740</wp:posOffset>
              </wp:positionV>
              <wp:extent cx="861060" cy="139065"/>
              <wp:effectExtent l="0" t="0" r="0" b="0"/>
              <wp:wrapNone/>
              <wp:docPr id="16579878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637D2" w14:textId="77777777" w:rsidR="00FD3BFB" w:rsidRDefault="00943868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Approved</w:t>
                          </w:r>
                          <w:r>
                            <w:rPr>
                              <w:rFonts w:ascii="Times New Roman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by: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6A1B6A0C" id="Text Box 2" o:spid="_x0000_s1029" type="#_x0000_t202" style="position:absolute;margin-left:347.75pt;margin-top:796.2pt;width:67.8pt;height:10.95pt;z-index:-159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" filled="f" stroked="f">
              <v:textbox inset="0,0,0,0">
                <w:txbxContent>
                  <w:p w14:paraId="7F9637D2" w14:textId="77777777" w:rsidR="00FD3BFB" w:rsidRDefault="00943868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Approved</w:t>
                    </w:r>
                    <w:r>
                      <w:rPr>
                        <w:rFonts w:ascii="Times New Roman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by: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16320" behindDoc="1" locked="0" layoutInCell="1" allowOverlap="1" wp14:anchorId="38C030BE" wp14:editId="4D714E15">
              <wp:simplePos x="0" y="0"/>
              <wp:positionH relativeFrom="page">
                <wp:posOffset>6845935</wp:posOffset>
              </wp:positionH>
              <wp:positionV relativeFrom="page">
                <wp:posOffset>10111740</wp:posOffset>
              </wp:positionV>
              <wp:extent cx="1097915" cy="139065"/>
              <wp:effectExtent l="0" t="0" r="0" b="0"/>
              <wp:wrapNone/>
              <wp:docPr id="15030821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224BDA" w14:textId="77777777" w:rsidR="00FD3BFB" w:rsidRDefault="00943868">
                          <w:pPr>
                            <w:spacing w:before="14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sz w:val="16"/>
                            </w:rPr>
                            <w:t>Version: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1.7</w:t>
                          </w:r>
                          <w:r>
                            <w:rPr>
                              <w:rFonts w:ascii="Times New Roman"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16"/>
                            </w:rPr>
                            <w:t>(15-12-2022)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38C030BE" id="Text Box 1" o:spid="_x0000_s1030" type="#_x0000_t202" style="position:absolute;margin-left:539.05pt;margin-top:796.2pt;width:86.45pt;height:10.95pt;z-index:-159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" filled="f" stroked="f">
              <v:textbox inset="0,0,0,0">
                <w:txbxContent>
                  <w:p w14:paraId="2F224BDA" w14:textId="77777777" w:rsidR="00FD3BFB" w:rsidRDefault="00943868">
                    <w:pPr>
                      <w:spacing w:before="14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sz w:val="16"/>
                      </w:rPr>
                      <w:t>Version: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1.7</w:t>
                    </w:r>
                    <w:r>
                      <w:rPr>
                        <w:rFonts w:ascii="Times New Roman"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rFonts w:ascii="Times New Roman"/>
                        <w:sz w:val="16"/>
                      </w:rPr>
                      <w:t>(15-12-2022)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EF242" w14:textId="77777777" w:rsidR="00B768E4" w:rsidRDefault="00B768E4">
      <w:r>
        <w:separator/>
      </w:r>
    </w:p>
  </w:footnote>
  <w:footnote w:type="continuationSeparator" w:id="0">
    <w:p w14:paraId="4CAA8601" w14:textId="77777777" w:rsidR="00B768E4" w:rsidRDefault="00B768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FAEF2" w14:textId="5E3B1C63" w:rsidR="00FD3BFB" w:rsidRDefault="00A0462A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414272" behindDoc="1" locked="0" layoutInCell="1" allowOverlap="1" wp14:anchorId="7FFD536F" wp14:editId="1003009C">
              <wp:simplePos x="0" y="0"/>
              <wp:positionH relativeFrom="page">
                <wp:posOffset>901700</wp:posOffset>
              </wp:positionH>
              <wp:positionV relativeFrom="page">
                <wp:posOffset>803275</wp:posOffset>
              </wp:positionV>
              <wp:extent cx="1229360" cy="196215"/>
              <wp:effectExtent l="0" t="0" r="0" b="0"/>
              <wp:wrapNone/>
              <wp:docPr id="23937182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936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1AAF75" w14:textId="77777777" w:rsidR="00FD3BFB" w:rsidRDefault="00943868">
                          <w:pPr>
                            <w:spacing w:before="12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 1.7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FFD536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71pt;margin-top:63.25pt;width:96.8pt;height:15.45pt;z-index:-159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" filled="f" stroked="f">
              <v:textbox inset="0,0,0,0">
                <w:txbxContent>
                  <w:p w14:paraId="401AAF75" w14:textId="77777777" w:rsidR="00FD3BFB" w:rsidRDefault="00943868">
                    <w:pPr>
                      <w:spacing w:before="12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b/>
                        <w:color w:val="003399"/>
                        <w:sz w:val="24"/>
                        <w:u w:val="thick" w:color="003399"/>
                      </w:rPr>
                      <w:t>Form 1.7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473584"/>
    <w:multiLevelType w:val="hybridMultilevel"/>
    <w:tmpl w:val="99667FE2"/>
    <w:lvl w:ilvl="0" w:tplc="68B43104">
      <w:start w:val="1"/>
      <w:numFmt w:val="decimal"/>
      <w:lvlText w:val="%1."/>
      <w:lvlJc w:val="left"/>
      <w:pPr>
        <w:ind w:left="467" w:hanging="360"/>
      </w:pPr>
      <w:rPr>
        <w:rFonts w:hint="default"/>
        <w:b/>
        <w:bCs/>
        <w:spacing w:val="-1"/>
        <w:w w:val="100"/>
        <w:lang w:val="en-US" w:eastAsia="en-US" w:bidi="ar-SA"/>
      </w:rPr>
    </w:lvl>
    <w:lvl w:ilvl="1" w:tplc="EC24A92E">
      <w:numFmt w:val="bullet"/>
      <w:lvlText w:val="•"/>
      <w:lvlJc w:val="left"/>
      <w:pPr>
        <w:ind w:left="1125" w:hanging="360"/>
      </w:pPr>
      <w:rPr>
        <w:rFonts w:hint="default"/>
        <w:lang w:val="en-US" w:eastAsia="en-US" w:bidi="ar-SA"/>
      </w:rPr>
    </w:lvl>
    <w:lvl w:ilvl="2" w:tplc="ED6CF91E">
      <w:numFmt w:val="bullet"/>
      <w:lvlText w:val="•"/>
      <w:lvlJc w:val="left"/>
      <w:pPr>
        <w:ind w:left="1791" w:hanging="360"/>
      </w:pPr>
      <w:rPr>
        <w:rFonts w:hint="default"/>
        <w:lang w:val="en-US" w:eastAsia="en-US" w:bidi="ar-SA"/>
      </w:rPr>
    </w:lvl>
    <w:lvl w:ilvl="3" w:tplc="81306D8E">
      <w:numFmt w:val="bullet"/>
      <w:lvlText w:val="•"/>
      <w:lvlJc w:val="left"/>
      <w:pPr>
        <w:ind w:left="2457" w:hanging="360"/>
      </w:pPr>
      <w:rPr>
        <w:rFonts w:hint="default"/>
        <w:lang w:val="en-US" w:eastAsia="en-US" w:bidi="ar-SA"/>
      </w:rPr>
    </w:lvl>
    <w:lvl w:ilvl="4" w:tplc="69BE357A">
      <w:numFmt w:val="bullet"/>
      <w:lvlText w:val="•"/>
      <w:lvlJc w:val="left"/>
      <w:pPr>
        <w:ind w:left="3123" w:hanging="360"/>
      </w:pPr>
      <w:rPr>
        <w:rFonts w:hint="default"/>
        <w:lang w:val="en-US" w:eastAsia="en-US" w:bidi="ar-SA"/>
      </w:rPr>
    </w:lvl>
    <w:lvl w:ilvl="5" w:tplc="0B7E656C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ar-SA"/>
      </w:rPr>
    </w:lvl>
    <w:lvl w:ilvl="6" w:tplc="72BC0FB4">
      <w:numFmt w:val="bullet"/>
      <w:lvlText w:val="•"/>
      <w:lvlJc w:val="left"/>
      <w:pPr>
        <w:ind w:left="4455" w:hanging="360"/>
      </w:pPr>
      <w:rPr>
        <w:rFonts w:hint="default"/>
        <w:lang w:val="en-US" w:eastAsia="en-US" w:bidi="ar-SA"/>
      </w:rPr>
    </w:lvl>
    <w:lvl w:ilvl="7" w:tplc="E5C8A4C2">
      <w:numFmt w:val="bullet"/>
      <w:lvlText w:val="•"/>
      <w:lvlJc w:val="left"/>
      <w:pPr>
        <w:ind w:left="5121" w:hanging="360"/>
      </w:pPr>
      <w:rPr>
        <w:rFonts w:hint="default"/>
        <w:lang w:val="en-US" w:eastAsia="en-US" w:bidi="ar-SA"/>
      </w:rPr>
    </w:lvl>
    <w:lvl w:ilvl="8" w:tplc="2488F882">
      <w:numFmt w:val="bullet"/>
      <w:lvlText w:val="•"/>
      <w:lvlJc w:val="left"/>
      <w:pPr>
        <w:ind w:left="578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510C1163"/>
    <w:multiLevelType w:val="hybridMultilevel"/>
    <w:tmpl w:val="58984684"/>
    <w:lvl w:ilvl="0" w:tplc="960CCF00">
      <w:start w:val="1"/>
      <w:numFmt w:val="decimal"/>
      <w:lvlText w:val="%1."/>
      <w:lvlJc w:val="left"/>
      <w:pPr>
        <w:ind w:left="827" w:hanging="221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D24AF252">
      <w:numFmt w:val="bullet"/>
      <w:lvlText w:val="•"/>
      <w:lvlJc w:val="left"/>
      <w:pPr>
        <w:ind w:left="1640" w:hanging="221"/>
      </w:pPr>
      <w:rPr>
        <w:rFonts w:hint="default"/>
        <w:lang w:val="en-US" w:eastAsia="en-US" w:bidi="ar-SA"/>
      </w:rPr>
    </w:lvl>
    <w:lvl w:ilvl="2" w:tplc="CA56C4C2">
      <w:numFmt w:val="bullet"/>
      <w:lvlText w:val="•"/>
      <w:lvlJc w:val="left"/>
      <w:pPr>
        <w:ind w:left="2461" w:hanging="221"/>
      </w:pPr>
      <w:rPr>
        <w:rFonts w:hint="default"/>
        <w:lang w:val="en-US" w:eastAsia="en-US" w:bidi="ar-SA"/>
      </w:rPr>
    </w:lvl>
    <w:lvl w:ilvl="3" w:tplc="B9E86D28">
      <w:numFmt w:val="bullet"/>
      <w:lvlText w:val="•"/>
      <w:lvlJc w:val="left"/>
      <w:pPr>
        <w:ind w:left="3282" w:hanging="221"/>
      </w:pPr>
      <w:rPr>
        <w:rFonts w:hint="default"/>
        <w:lang w:val="en-US" w:eastAsia="en-US" w:bidi="ar-SA"/>
      </w:rPr>
    </w:lvl>
    <w:lvl w:ilvl="4" w:tplc="F6AA93B6">
      <w:numFmt w:val="bullet"/>
      <w:lvlText w:val="•"/>
      <w:lvlJc w:val="left"/>
      <w:pPr>
        <w:ind w:left="4103" w:hanging="221"/>
      </w:pPr>
      <w:rPr>
        <w:rFonts w:hint="default"/>
        <w:lang w:val="en-US" w:eastAsia="en-US" w:bidi="ar-SA"/>
      </w:rPr>
    </w:lvl>
    <w:lvl w:ilvl="5" w:tplc="208AD166">
      <w:numFmt w:val="bullet"/>
      <w:lvlText w:val="•"/>
      <w:lvlJc w:val="left"/>
      <w:pPr>
        <w:ind w:left="4924" w:hanging="221"/>
      </w:pPr>
      <w:rPr>
        <w:rFonts w:hint="default"/>
        <w:lang w:val="en-US" w:eastAsia="en-US" w:bidi="ar-SA"/>
      </w:rPr>
    </w:lvl>
    <w:lvl w:ilvl="6" w:tplc="CF1856B2">
      <w:numFmt w:val="bullet"/>
      <w:lvlText w:val="•"/>
      <w:lvlJc w:val="left"/>
      <w:pPr>
        <w:ind w:left="5745" w:hanging="221"/>
      </w:pPr>
      <w:rPr>
        <w:rFonts w:hint="default"/>
        <w:lang w:val="en-US" w:eastAsia="en-US" w:bidi="ar-SA"/>
      </w:rPr>
    </w:lvl>
    <w:lvl w:ilvl="7" w:tplc="7CBA915E">
      <w:numFmt w:val="bullet"/>
      <w:lvlText w:val="•"/>
      <w:lvlJc w:val="left"/>
      <w:pPr>
        <w:ind w:left="6566" w:hanging="221"/>
      </w:pPr>
      <w:rPr>
        <w:rFonts w:hint="default"/>
        <w:lang w:val="en-US" w:eastAsia="en-US" w:bidi="ar-SA"/>
      </w:rPr>
    </w:lvl>
    <w:lvl w:ilvl="8" w:tplc="2BD4D71A">
      <w:numFmt w:val="bullet"/>
      <w:lvlText w:val="•"/>
      <w:lvlJc w:val="left"/>
      <w:pPr>
        <w:ind w:left="7387" w:hanging="22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FB"/>
    <w:rsid w:val="000F1F8F"/>
    <w:rsid w:val="003B4B4A"/>
    <w:rsid w:val="004F51E5"/>
    <w:rsid w:val="005F03D4"/>
    <w:rsid w:val="00701E40"/>
    <w:rsid w:val="007B5669"/>
    <w:rsid w:val="008D4263"/>
    <w:rsid w:val="008F59AA"/>
    <w:rsid w:val="00943868"/>
    <w:rsid w:val="00A0462A"/>
    <w:rsid w:val="00A22BD6"/>
    <w:rsid w:val="00B768E4"/>
    <w:rsid w:val="00E406C7"/>
    <w:rsid w:val="00F551F1"/>
    <w:rsid w:val="00FD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D3A90"/>
  <w15:docId w15:val="{1582D449-FB30-41C2-9529-7CC6D562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1144</cp:lastModifiedBy>
  <cp:revision>5</cp:revision>
  <dcterms:created xsi:type="dcterms:W3CDTF">2024-02-06T00:30:00Z</dcterms:created>
  <dcterms:modified xsi:type="dcterms:W3CDTF">2025-07-19T13:13:00Z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2024-02-02T00:00:00Z</vt:filetime>
  </property>
</Properties>
</file>