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CB2269" w14:paraId="6213C03F" w14:textId="77777777" w:rsidTr="002643B3">
        <w:trPr>
          <w:trHeight w:val="290"/>
        </w:trPr>
        <w:tc>
          <w:tcPr>
            <w:tcW w:w="5000" w:type="pct"/>
            <w:gridSpan w:val="2"/>
            <w:tcBorders>
              <w:top w:val="nil"/>
              <w:left w:val="nil"/>
              <w:right w:val="nil"/>
            </w:tcBorders>
          </w:tcPr>
          <w:p w14:paraId="0B9EB1B2" w14:textId="77777777" w:rsidR="00602F7D" w:rsidRPr="00CB2269" w:rsidRDefault="00602F7D" w:rsidP="00F2643C">
            <w:pPr>
              <w:pStyle w:val="Heading2"/>
              <w:jc w:val="left"/>
              <w:rPr>
                <w:rFonts w:ascii="Arial" w:hAnsi="Arial" w:cs="Arial"/>
                <w:b w:val="0"/>
                <w:bCs w:val="0"/>
                <w:lang w:val="en-GB"/>
              </w:rPr>
            </w:pPr>
          </w:p>
        </w:tc>
      </w:tr>
      <w:tr w:rsidR="0000007A" w:rsidRPr="00CB2269" w14:paraId="4D83A102" w14:textId="77777777" w:rsidTr="002643B3">
        <w:trPr>
          <w:trHeight w:val="290"/>
        </w:trPr>
        <w:tc>
          <w:tcPr>
            <w:tcW w:w="1234" w:type="pct"/>
          </w:tcPr>
          <w:p w14:paraId="2AC30EC6" w14:textId="77777777" w:rsidR="0000007A" w:rsidRPr="00CB2269" w:rsidRDefault="0000007A" w:rsidP="00696CAD">
            <w:pPr>
              <w:pStyle w:val="BodyText"/>
              <w:ind w:left="90"/>
              <w:jc w:val="left"/>
              <w:rPr>
                <w:rFonts w:ascii="Arial" w:hAnsi="Arial" w:cs="Arial"/>
                <w:bCs/>
                <w:sz w:val="20"/>
                <w:szCs w:val="20"/>
                <w:lang w:val="en-GB"/>
              </w:rPr>
            </w:pPr>
            <w:r w:rsidRPr="00CB2269">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181A8C43" w14:textId="77777777" w:rsidR="0000007A" w:rsidRPr="00CB2269" w:rsidRDefault="00D52980" w:rsidP="00E65EB7">
            <w:pPr>
              <w:rPr>
                <w:rFonts w:ascii="Arial" w:hAnsi="Arial" w:cs="Arial"/>
                <w:b/>
                <w:bCs/>
                <w:color w:val="0000FF"/>
                <w:sz w:val="20"/>
                <w:szCs w:val="20"/>
              </w:rPr>
            </w:pPr>
            <w:hyperlink r:id="rId8" w:history="1">
              <w:r w:rsidR="00D36FA1" w:rsidRPr="00CB2269">
                <w:rPr>
                  <w:rStyle w:val="Hyperlink"/>
                  <w:rFonts w:ascii="Arial" w:hAnsi="Arial" w:cs="Arial"/>
                  <w:b/>
                  <w:bCs/>
                  <w:sz w:val="20"/>
                  <w:szCs w:val="20"/>
                </w:rPr>
                <w:t>Asian Journal of Soil Science and Plant Nutrition</w:t>
              </w:r>
            </w:hyperlink>
          </w:p>
        </w:tc>
      </w:tr>
      <w:tr w:rsidR="0000007A" w:rsidRPr="00CB2269" w14:paraId="79CB9825" w14:textId="77777777" w:rsidTr="002643B3">
        <w:trPr>
          <w:trHeight w:val="290"/>
        </w:trPr>
        <w:tc>
          <w:tcPr>
            <w:tcW w:w="1234" w:type="pct"/>
          </w:tcPr>
          <w:p w14:paraId="4DC4AC2F" w14:textId="77777777" w:rsidR="0000007A" w:rsidRPr="00CB2269" w:rsidRDefault="0000007A" w:rsidP="00696CAD">
            <w:pPr>
              <w:pStyle w:val="BodyText"/>
              <w:ind w:left="90"/>
              <w:jc w:val="left"/>
              <w:rPr>
                <w:rFonts w:ascii="Arial" w:hAnsi="Arial" w:cs="Arial"/>
                <w:bCs/>
                <w:sz w:val="20"/>
                <w:szCs w:val="20"/>
                <w:lang w:val="en-GB"/>
              </w:rPr>
            </w:pPr>
            <w:r w:rsidRPr="00CB2269">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0D0E547B" w14:textId="77777777" w:rsidR="0000007A" w:rsidRPr="00CB2269" w:rsidRDefault="008826BE" w:rsidP="00F3669D">
            <w:pPr>
              <w:pStyle w:val="NormalWeb"/>
              <w:spacing w:before="0" w:beforeAutospacing="0" w:after="0" w:afterAutospacing="0"/>
              <w:rPr>
                <w:rFonts w:ascii="Arial" w:hAnsi="Arial" w:cs="Arial"/>
                <w:b/>
                <w:bCs/>
                <w:sz w:val="20"/>
                <w:szCs w:val="20"/>
                <w:lang w:val="en-GB"/>
              </w:rPr>
            </w:pPr>
            <w:r w:rsidRPr="00CB2269">
              <w:rPr>
                <w:rFonts w:ascii="Arial" w:hAnsi="Arial" w:cs="Arial"/>
                <w:b/>
                <w:bCs/>
                <w:sz w:val="20"/>
                <w:szCs w:val="20"/>
                <w:lang w:val="en-GB"/>
              </w:rPr>
              <w:t>Ms_AJSSPN_140034</w:t>
            </w:r>
          </w:p>
        </w:tc>
      </w:tr>
      <w:tr w:rsidR="0000007A" w:rsidRPr="00CB2269" w14:paraId="4806CC5B" w14:textId="77777777" w:rsidTr="002643B3">
        <w:trPr>
          <w:trHeight w:val="650"/>
        </w:trPr>
        <w:tc>
          <w:tcPr>
            <w:tcW w:w="1234" w:type="pct"/>
          </w:tcPr>
          <w:p w14:paraId="1298BCC1" w14:textId="77777777" w:rsidR="0000007A" w:rsidRPr="00CB2269" w:rsidRDefault="0000007A" w:rsidP="00696CAD">
            <w:pPr>
              <w:pStyle w:val="BodyText"/>
              <w:ind w:left="90"/>
              <w:jc w:val="left"/>
              <w:rPr>
                <w:rFonts w:ascii="Arial" w:hAnsi="Arial" w:cs="Arial"/>
                <w:bCs/>
                <w:sz w:val="20"/>
                <w:szCs w:val="20"/>
                <w:lang w:val="en-GB"/>
              </w:rPr>
            </w:pPr>
            <w:r w:rsidRPr="00CB2269">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088DEE97" w14:textId="77777777" w:rsidR="0000007A" w:rsidRPr="00CB2269" w:rsidRDefault="008826BE" w:rsidP="000450FC">
            <w:pPr>
              <w:pStyle w:val="NormalWeb"/>
              <w:spacing w:before="0" w:beforeAutospacing="0" w:after="0" w:afterAutospacing="0"/>
              <w:rPr>
                <w:rFonts w:ascii="Arial" w:hAnsi="Arial" w:cs="Arial"/>
                <w:b/>
                <w:sz w:val="20"/>
                <w:szCs w:val="20"/>
                <w:lang w:val="en-GB"/>
              </w:rPr>
            </w:pPr>
            <w:r w:rsidRPr="00CB2269">
              <w:rPr>
                <w:rFonts w:ascii="Arial" w:hAnsi="Arial" w:cs="Arial"/>
                <w:b/>
                <w:sz w:val="20"/>
                <w:szCs w:val="20"/>
                <w:lang w:val="en-GB"/>
              </w:rPr>
              <w:t xml:space="preserve">Cassava Growth and Biomass Yield Influenced by Tillage Methods, Farmyard Manure and Potassium Fertilizer in </w:t>
            </w:r>
            <w:proofErr w:type="spellStart"/>
            <w:r w:rsidRPr="00CB2269">
              <w:rPr>
                <w:rFonts w:ascii="Arial" w:hAnsi="Arial" w:cs="Arial"/>
                <w:b/>
                <w:sz w:val="20"/>
                <w:szCs w:val="20"/>
                <w:lang w:val="en-GB"/>
              </w:rPr>
              <w:t>Bukoba</w:t>
            </w:r>
            <w:proofErr w:type="spellEnd"/>
            <w:r w:rsidRPr="00CB2269">
              <w:rPr>
                <w:rFonts w:ascii="Arial" w:hAnsi="Arial" w:cs="Arial"/>
                <w:b/>
                <w:sz w:val="20"/>
                <w:szCs w:val="20"/>
                <w:lang w:val="en-GB"/>
              </w:rPr>
              <w:t xml:space="preserve">, </w:t>
            </w:r>
            <w:proofErr w:type="spellStart"/>
            <w:r w:rsidRPr="00CB2269">
              <w:rPr>
                <w:rFonts w:ascii="Arial" w:hAnsi="Arial" w:cs="Arial"/>
                <w:b/>
                <w:sz w:val="20"/>
                <w:szCs w:val="20"/>
                <w:lang w:val="en-GB"/>
              </w:rPr>
              <w:t>Missenyi</w:t>
            </w:r>
            <w:proofErr w:type="spellEnd"/>
            <w:r w:rsidRPr="00CB2269">
              <w:rPr>
                <w:rFonts w:ascii="Arial" w:hAnsi="Arial" w:cs="Arial"/>
                <w:b/>
                <w:sz w:val="20"/>
                <w:szCs w:val="20"/>
                <w:lang w:val="en-GB"/>
              </w:rPr>
              <w:t xml:space="preserve"> and </w:t>
            </w:r>
            <w:proofErr w:type="spellStart"/>
            <w:r w:rsidRPr="00CB2269">
              <w:rPr>
                <w:rFonts w:ascii="Arial" w:hAnsi="Arial" w:cs="Arial"/>
                <w:b/>
                <w:sz w:val="20"/>
                <w:szCs w:val="20"/>
                <w:lang w:val="en-GB"/>
              </w:rPr>
              <w:t>Biharamulo</w:t>
            </w:r>
            <w:proofErr w:type="spellEnd"/>
            <w:r w:rsidRPr="00CB2269">
              <w:rPr>
                <w:rFonts w:ascii="Arial" w:hAnsi="Arial" w:cs="Arial"/>
                <w:b/>
                <w:sz w:val="20"/>
                <w:szCs w:val="20"/>
                <w:lang w:val="en-GB"/>
              </w:rPr>
              <w:t>, Tanzania</w:t>
            </w:r>
          </w:p>
        </w:tc>
      </w:tr>
      <w:tr w:rsidR="00CF0BBB" w:rsidRPr="00CB2269" w14:paraId="257D0CBD" w14:textId="77777777" w:rsidTr="002643B3">
        <w:trPr>
          <w:trHeight w:val="332"/>
        </w:trPr>
        <w:tc>
          <w:tcPr>
            <w:tcW w:w="1234" w:type="pct"/>
          </w:tcPr>
          <w:p w14:paraId="47DA8D0F" w14:textId="77777777" w:rsidR="00CF0BBB" w:rsidRPr="00CB2269" w:rsidRDefault="00CF0BBB" w:rsidP="00696CAD">
            <w:pPr>
              <w:pStyle w:val="BodyText"/>
              <w:ind w:left="90"/>
              <w:jc w:val="left"/>
              <w:rPr>
                <w:rFonts w:ascii="Arial" w:hAnsi="Arial" w:cs="Arial"/>
                <w:bCs/>
                <w:sz w:val="20"/>
                <w:szCs w:val="20"/>
                <w:lang w:val="en-GB"/>
              </w:rPr>
            </w:pPr>
            <w:r w:rsidRPr="00CB2269">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266255A9" w14:textId="77777777" w:rsidR="00CF0BBB" w:rsidRPr="00CB2269" w:rsidRDefault="00CF0BBB" w:rsidP="000450FC">
            <w:pPr>
              <w:pStyle w:val="NormalWeb"/>
              <w:spacing w:before="0" w:beforeAutospacing="0" w:after="0" w:afterAutospacing="0"/>
              <w:rPr>
                <w:rFonts w:ascii="Arial" w:hAnsi="Arial" w:cs="Arial"/>
                <w:b/>
                <w:sz w:val="20"/>
                <w:szCs w:val="20"/>
                <w:lang w:val="en-GB"/>
              </w:rPr>
            </w:pPr>
          </w:p>
        </w:tc>
      </w:tr>
    </w:tbl>
    <w:p w14:paraId="45CAC02B" w14:textId="77777777" w:rsidR="0012177F" w:rsidRPr="00CB2269" w:rsidRDefault="0012177F" w:rsidP="0012177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2177F" w:rsidRPr="00CB2269" w14:paraId="2960F86D" w14:textId="77777777">
        <w:tc>
          <w:tcPr>
            <w:tcW w:w="5000" w:type="pct"/>
            <w:gridSpan w:val="3"/>
            <w:tcBorders>
              <w:top w:val="nil"/>
              <w:left w:val="nil"/>
              <w:right w:val="nil"/>
            </w:tcBorders>
            <w:noWrap/>
          </w:tcPr>
          <w:p w14:paraId="0E3B1EB8" w14:textId="77777777" w:rsidR="0012177F" w:rsidRPr="00CB2269" w:rsidRDefault="0012177F">
            <w:pPr>
              <w:pStyle w:val="Heading2"/>
              <w:jc w:val="left"/>
              <w:rPr>
                <w:rFonts w:ascii="Arial" w:hAnsi="Arial" w:cs="Arial"/>
                <w:lang w:val="en-GB"/>
              </w:rPr>
            </w:pPr>
            <w:r w:rsidRPr="00CB2269">
              <w:rPr>
                <w:rFonts w:ascii="Arial" w:hAnsi="Arial" w:cs="Arial"/>
                <w:highlight w:val="yellow"/>
                <w:lang w:val="en-GB"/>
              </w:rPr>
              <w:t>PART  1:</w:t>
            </w:r>
            <w:r w:rsidRPr="00CB2269">
              <w:rPr>
                <w:rFonts w:ascii="Arial" w:hAnsi="Arial" w:cs="Arial"/>
                <w:lang w:val="en-GB"/>
              </w:rPr>
              <w:t xml:space="preserve"> Comments</w:t>
            </w:r>
          </w:p>
          <w:p w14:paraId="0D163E4E" w14:textId="77777777" w:rsidR="0012177F" w:rsidRPr="00CB2269" w:rsidRDefault="0012177F">
            <w:pPr>
              <w:rPr>
                <w:rFonts w:ascii="Arial" w:hAnsi="Arial" w:cs="Arial"/>
                <w:sz w:val="20"/>
                <w:szCs w:val="20"/>
                <w:lang w:val="en-GB"/>
              </w:rPr>
            </w:pPr>
          </w:p>
        </w:tc>
      </w:tr>
      <w:tr w:rsidR="0012177F" w:rsidRPr="00CB2269" w14:paraId="0BFB437A" w14:textId="77777777">
        <w:tc>
          <w:tcPr>
            <w:tcW w:w="1265" w:type="pct"/>
            <w:noWrap/>
          </w:tcPr>
          <w:p w14:paraId="08272905" w14:textId="77777777" w:rsidR="0012177F" w:rsidRPr="00CB2269" w:rsidRDefault="0012177F">
            <w:pPr>
              <w:pStyle w:val="Heading2"/>
              <w:jc w:val="left"/>
              <w:rPr>
                <w:rFonts w:ascii="Arial" w:hAnsi="Arial" w:cs="Arial"/>
                <w:lang w:val="en-GB"/>
              </w:rPr>
            </w:pPr>
          </w:p>
        </w:tc>
        <w:tc>
          <w:tcPr>
            <w:tcW w:w="2212" w:type="pct"/>
          </w:tcPr>
          <w:p w14:paraId="615D59DD" w14:textId="77777777" w:rsidR="0012177F" w:rsidRPr="00CB2269" w:rsidRDefault="0012177F">
            <w:pPr>
              <w:pStyle w:val="Heading2"/>
              <w:jc w:val="left"/>
              <w:rPr>
                <w:rFonts w:ascii="Arial" w:hAnsi="Arial" w:cs="Arial"/>
                <w:lang w:val="en-GB"/>
              </w:rPr>
            </w:pPr>
            <w:r w:rsidRPr="00CB2269">
              <w:rPr>
                <w:rFonts w:ascii="Arial" w:hAnsi="Arial" w:cs="Arial"/>
                <w:lang w:val="en-GB"/>
              </w:rPr>
              <w:t>Reviewer’s comment</w:t>
            </w:r>
          </w:p>
          <w:p w14:paraId="554D6433" w14:textId="77777777" w:rsidR="006D5CBB" w:rsidRPr="00CB2269" w:rsidRDefault="006D5CBB" w:rsidP="006D5CBB">
            <w:pPr>
              <w:rPr>
                <w:rFonts w:ascii="Arial" w:hAnsi="Arial" w:cs="Arial"/>
                <w:b/>
                <w:bCs/>
                <w:sz w:val="20"/>
                <w:szCs w:val="20"/>
              </w:rPr>
            </w:pPr>
            <w:r w:rsidRPr="00CB2269">
              <w:rPr>
                <w:rFonts w:ascii="Arial" w:hAnsi="Arial" w:cs="Arial"/>
                <w:b/>
                <w:bCs/>
                <w:sz w:val="20"/>
                <w:szCs w:val="20"/>
                <w:highlight w:val="yellow"/>
              </w:rPr>
              <w:t>Artificial Intelligence (AI) generated or assisted review comments are strictly prohibited during peer review.</w:t>
            </w:r>
          </w:p>
          <w:p w14:paraId="1509EE78" w14:textId="77777777" w:rsidR="006D5CBB" w:rsidRPr="00CB2269" w:rsidRDefault="006D5CBB" w:rsidP="006D5CBB">
            <w:pPr>
              <w:rPr>
                <w:rFonts w:ascii="Arial" w:hAnsi="Arial" w:cs="Arial"/>
                <w:sz w:val="20"/>
                <w:szCs w:val="20"/>
                <w:lang w:val="en-GB"/>
              </w:rPr>
            </w:pPr>
          </w:p>
        </w:tc>
        <w:tc>
          <w:tcPr>
            <w:tcW w:w="1523" w:type="pct"/>
          </w:tcPr>
          <w:p w14:paraId="390E2153" w14:textId="77777777" w:rsidR="00D51D83" w:rsidRPr="00CB2269" w:rsidRDefault="00D51D83" w:rsidP="00D51D83">
            <w:pPr>
              <w:spacing w:after="160" w:line="254" w:lineRule="auto"/>
              <w:rPr>
                <w:rFonts w:ascii="Arial" w:eastAsia="Calibri" w:hAnsi="Arial" w:cs="Arial"/>
                <w:kern w:val="2"/>
                <w:sz w:val="20"/>
                <w:szCs w:val="20"/>
                <w:lang w:val="en-IN"/>
              </w:rPr>
            </w:pPr>
            <w:r w:rsidRPr="00CB2269">
              <w:rPr>
                <w:rFonts w:ascii="Arial" w:eastAsia="Calibri" w:hAnsi="Arial" w:cs="Arial"/>
                <w:b/>
                <w:kern w:val="2"/>
                <w:sz w:val="20"/>
                <w:szCs w:val="20"/>
                <w:lang w:val="en-IN"/>
              </w:rPr>
              <w:t>Author’s Feedback</w:t>
            </w:r>
            <w:r w:rsidRPr="00CB2269">
              <w:rPr>
                <w:rFonts w:ascii="Arial" w:eastAsia="Calibri" w:hAnsi="Arial" w:cs="Arial"/>
                <w:kern w:val="2"/>
                <w:sz w:val="20"/>
                <w:szCs w:val="20"/>
                <w:lang w:val="en-IN"/>
              </w:rPr>
              <w:t xml:space="preserve"> (It is mandatory that authors should write his/her feedback here)</w:t>
            </w:r>
          </w:p>
          <w:p w14:paraId="6E213BAD" w14:textId="77777777" w:rsidR="0012177F" w:rsidRPr="00CB2269" w:rsidRDefault="0012177F">
            <w:pPr>
              <w:pStyle w:val="Heading2"/>
              <w:jc w:val="left"/>
              <w:rPr>
                <w:rFonts w:ascii="Arial" w:hAnsi="Arial" w:cs="Arial"/>
                <w:b w:val="0"/>
                <w:lang w:val="en-GB"/>
              </w:rPr>
            </w:pPr>
          </w:p>
        </w:tc>
      </w:tr>
      <w:tr w:rsidR="0012177F" w:rsidRPr="00CB2269" w14:paraId="2E1DB6F8" w14:textId="77777777">
        <w:trPr>
          <w:trHeight w:val="1264"/>
        </w:trPr>
        <w:tc>
          <w:tcPr>
            <w:tcW w:w="1265" w:type="pct"/>
            <w:noWrap/>
          </w:tcPr>
          <w:p w14:paraId="41585AE3" w14:textId="77777777" w:rsidR="0012177F" w:rsidRPr="00CB2269" w:rsidRDefault="0012177F">
            <w:pPr>
              <w:ind w:left="360"/>
              <w:rPr>
                <w:rFonts w:ascii="Arial" w:hAnsi="Arial" w:cs="Arial"/>
                <w:b/>
                <w:bCs/>
                <w:sz w:val="20"/>
                <w:szCs w:val="20"/>
                <w:lang w:val="en-GB"/>
              </w:rPr>
            </w:pPr>
            <w:r w:rsidRPr="00CB226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5A39FD0" w14:textId="77777777" w:rsidR="0012177F" w:rsidRPr="00CB2269" w:rsidRDefault="0012177F">
            <w:pPr>
              <w:ind w:left="360"/>
              <w:rPr>
                <w:rFonts w:ascii="Arial" w:eastAsia="MS Mincho" w:hAnsi="Arial" w:cs="Arial"/>
                <w:b/>
                <w:bCs/>
                <w:sz w:val="20"/>
                <w:szCs w:val="20"/>
                <w:lang w:val="en-GB"/>
              </w:rPr>
            </w:pPr>
          </w:p>
        </w:tc>
        <w:tc>
          <w:tcPr>
            <w:tcW w:w="2212" w:type="pct"/>
          </w:tcPr>
          <w:p w14:paraId="2136D73D" w14:textId="77777777" w:rsidR="0012177F" w:rsidRPr="00CB2269" w:rsidRDefault="00A13199" w:rsidP="00A13199">
            <w:pPr>
              <w:pStyle w:val="ListParagraph"/>
              <w:ind w:left="0"/>
              <w:jc w:val="both"/>
              <w:rPr>
                <w:rFonts w:ascii="Arial" w:hAnsi="Arial" w:cs="Arial"/>
                <w:sz w:val="20"/>
                <w:szCs w:val="20"/>
                <w:lang w:val="en-GB"/>
              </w:rPr>
            </w:pPr>
            <w:r w:rsidRPr="00CB2269">
              <w:rPr>
                <w:rFonts w:ascii="Arial" w:hAnsi="Arial" w:cs="Arial"/>
                <w:sz w:val="20"/>
                <w:szCs w:val="20"/>
              </w:rPr>
              <w:t>This manuscript investigates the influence of different tillage methods, farmyard manure (FYM), and potassium (K) fertilizer rates on cassava growth and biomass yield across three districts in Tanzania. The work is important for the scientific community, particularly in Sub-Saharan Africa, where cassava is a staple crop and soil fertility management remains a challenge. It provides region-specific agronomic data that can inform best practices for cassava cultivation under varying climatic and soil conditions. Additionally, the study addresses a critical gap concerning the combined effects of tillage and organic/inorganic fertilization strategies, which have been underexplored in East Africa.</w:t>
            </w:r>
          </w:p>
        </w:tc>
        <w:tc>
          <w:tcPr>
            <w:tcW w:w="1523" w:type="pct"/>
          </w:tcPr>
          <w:p w14:paraId="4FEC0F8F" w14:textId="4764F346" w:rsidR="0012177F" w:rsidRPr="00CB2269" w:rsidRDefault="00FF1F9F">
            <w:pPr>
              <w:pStyle w:val="Heading2"/>
              <w:jc w:val="left"/>
              <w:rPr>
                <w:rFonts w:ascii="Arial" w:hAnsi="Arial" w:cs="Arial"/>
                <w:b w:val="0"/>
                <w:lang w:val="en-GB"/>
              </w:rPr>
            </w:pPr>
            <w:r w:rsidRPr="00CB2269">
              <w:rPr>
                <w:rFonts w:ascii="Arial" w:hAnsi="Arial" w:cs="Arial"/>
                <w:b w:val="0"/>
                <w:lang w:val="en-GB"/>
              </w:rPr>
              <w:t>Noted with thanks</w:t>
            </w:r>
          </w:p>
        </w:tc>
      </w:tr>
      <w:tr w:rsidR="0012177F" w:rsidRPr="00CB2269" w14:paraId="524E1E18" w14:textId="77777777">
        <w:trPr>
          <w:trHeight w:val="1262"/>
        </w:trPr>
        <w:tc>
          <w:tcPr>
            <w:tcW w:w="1265" w:type="pct"/>
            <w:noWrap/>
          </w:tcPr>
          <w:p w14:paraId="45010FA6" w14:textId="77777777" w:rsidR="0012177F" w:rsidRPr="00CB2269" w:rsidRDefault="0012177F">
            <w:pPr>
              <w:ind w:left="360"/>
              <w:rPr>
                <w:rFonts w:ascii="Arial" w:hAnsi="Arial" w:cs="Arial"/>
                <w:b/>
                <w:bCs/>
                <w:sz w:val="20"/>
                <w:szCs w:val="20"/>
                <w:lang w:val="en-GB"/>
              </w:rPr>
            </w:pPr>
            <w:r w:rsidRPr="00CB2269">
              <w:rPr>
                <w:rFonts w:ascii="Arial" w:hAnsi="Arial" w:cs="Arial"/>
                <w:b/>
                <w:bCs/>
                <w:sz w:val="20"/>
                <w:szCs w:val="20"/>
                <w:lang w:val="en-GB"/>
              </w:rPr>
              <w:t>Is the title of the article suitable?</w:t>
            </w:r>
          </w:p>
          <w:p w14:paraId="54C23F0D" w14:textId="77777777" w:rsidR="0012177F" w:rsidRPr="00CB2269" w:rsidRDefault="0012177F">
            <w:pPr>
              <w:ind w:left="360"/>
              <w:rPr>
                <w:rFonts w:ascii="Arial" w:hAnsi="Arial" w:cs="Arial"/>
                <w:b/>
                <w:bCs/>
                <w:sz w:val="20"/>
                <w:szCs w:val="20"/>
                <w:lang w:val="en-GB"/>
              </w:rPr>
            </w:pPr>
            <w:r w:rsidRPr="00CB2269">
              <w:rPr>
                <w:rFonts w:ascii="Arial" w:hAnsi="Arial" w:cs="Arial"/>
                <w:b/>
                <w:bCs/>
                <w:sz w:val="20"/>
                <w:szCs w:val="20"/>
                <w:lang w:val="en-GB"/>
              </w:rPr>
              <w:t>(If not please suggest an alternative title)</w:t>
            </w:r>
          </w:p>
          <w:p w14:paraId="3AF9B734" w14:textId="77777777" w:rsidR="0012177F" w:rsidRPr="00CB2269" w:rsidRDefault="0012177F">
            <w:pPr>
              <w:pStyle w:val="Heading2"/>
              <w:jc w:val="left"/>
              <w:rPr>
                <w:rFonts w:ascii="Arial" w:hAnsi="Arial" w:cs="Arial"/>
                <w:u w:val="single"/>
                <w:lang w:val="en-GB"/>
              </w:rPr>
            </w:pPr>
          </w:p>
        </w:tc>
        <w:tc>
          <w:tcPr>
            <w:tcW w:w="2212" w:type="pct"/>
          </w:tcPr>
          <w:p w14:paraId="18F62BCC" w14:textId="77777777" w:rsidR="0012177F" w:rsidRPr="00CB2269" w:rsidRDefault="00A13199">
            <w:pPr>
              <w:ind w:left="360"/>
              <w:rPr>
                <w:rFonts w:ascii="Arial" w:hAnsi="Arial" w:cs="Arial"/>
                <w:sz w:val="20"/>
                <w:szCs w:val="20"/>
                <w:lang w:val="en-GB"/>
              </w:rPr>
            </w:pPr>
            <w:r w:rsidRPr="00CB2269">
              <w:rPr>
                <w:rFonts w:ascii="Arial" w:hAnsi="Arial" w:cs="Arial"/>
                <w:sz w:val="20"/>
                <w:szCs w:val="20"/>
              </w:rPr>
              <w:t>Yes, the title is suitable and reflects the main variables and the scope of the study.</w:t>
            </w:r>
            <w:r w:rsidRPr="00CB2269">
              <w:rPr>
                <w:rFonts w:ascii="Arial" w:hAnsi="Arial" w:cs="Arial"/>
                <w:sz w:val="20"/>
                <w:szCs w:val="20"/>
              </w:rPr>
              <w:br/>
              <w:t>Suggestion (Optional): For improved clarity and impact, consider:</w:t>
            </w:r>
            <w:r w:rsidRPr="00CB2269">
              <w:rPr>
                <w:rFonts w:ascii="Arial" w:hAnsi="Arial" w:cs="Arial"/>
                <w:sz w:val="20"/>
                <w:szCs w:val="20"/>
              </w:rPr>
              <w:br/>
            </w:r>
            <w:r w:rsidRPr="00CB2269">
              <w:rPr>
                <w:rFonts w:ascii="Arial" w:hAnsi="Arial" w:cs="Arial"/>
                <w:b/>
                <w:bCs/>
                <w:sz w:val="20"/>
                <w:szCs w:val="20"/>
              </w:rPr>
              <w:t>“Effect of Tillage Methods, Farmyard Manure, and Potassium Fertilizer on Cassava Growth and Biomass Yield in Three Districts of Tanzania”</w:t>
            </w:r>
          </w:p>
        </w:tc>
        <w:tc>
          <w:tcPr>
            <w:tcW w:w="1523" w:type="pct"/>
          </w:tcPr>
          <w:p w14:paraId="36FAE5C9" w14:textId="109DB649" w:rsidR="0012177F" w:rsidRPr="00CB2269" w:rsidRDefault="0056009A">
            <w:pPr>
              <w:pStyle w:val="Heading2"/>
              <w:jc w:val="left"/>
              <w:rPr>
                <w:rFonts w:ascii="Arial" w:hAnsi="Arial" w:cs="Arial"/>
                <w:b w:val="0"/>
                <w:lang w:val="en-GB"/>
              </w:rPr>
            </w:pPr>
            <w:r w:rsidRPr="00CB2269">
              <w:rPr>
                <w:rFonts w:ascii="Arial" w:hAnsi="Arial" w:cs="Arial"/>
                <w:b w:val="0"/>
                <w:lang w:val="en-GB"/>
              </w:rPr>
              <w:t>The title has remained as it was before</w:t>
            </w:r>
          </w:p>
        </w:tc>
      </w:tr>
      <w:tr w:rsidR="0012177F" w:rsidRPr="00CB2269" w14:paraId="7A174EA8" w14:textId="77777777">
        <w:trPr>
          <w:trHeight w:val="1262"/>
        </w:trPr>
        <w:tc>
          <w:tcPr>
            <w:tcW w:w="1265" w:type="pct"/>
            <w:noWrap/>
          </w:tcPr>
          <w:p w14:paraId="19E562E7" w14:textId="77777777" w:rsidR="0012177F" w:rsidRPr="00CB2269" w:rsidRDefault="0012177F">
            <w:pPr>
              <w:pStyle w:val="Heading2"/>
              <w:ind w:left="360"/>
              <w:jc w:val="left"/>
              <w:rPr>
                <w:rFonts w:ascii="Arial" w:hAnsi="Arial" w:cs="Arial"/>
                <w:lang w:val="en-GB"/>
              </w:rPr>
            </w:pPr>
            <w:r w:rsidRPr="00CB2269">
              <w:rPr>
                <w:rFonts w:ascii="Arial" w:hAnsi="Arial" w:cs="Arial"/>
                <w:lang w:val="en-GB"/>
              </w:rPr>
              <w:t>Is the abstract of the article comprehensive? Do you suggest the addition (or deletion) of some points in this section? Please write your suggestions here.</w:t>
            </w:r>
          </w:p>
          <w:p w14:paraId="100FE5C7" w14:textId="77777777" w:rsidR="0012177F" w:rsidRPr="00CB2269" w:rsidRDefault="0012177F">
            <w:pPr>
              <w:pStyle w:val="Heading2"/>
              <w:jc w:val="left"/>
              <w:rPr>
                <w:rFonts w:ascii="Arial" w:hAnsi="Arial" w:cs="Arial"/>
                <w:u w:val="single"/>
                <w:lang w:val="en-GB"/>
              </w:rPr>
            </w:pPr>
          </w:p>
        </w:tc>
        <w:tc>
          <w:tcPr>
            <w:tcW w:w="2212" w:type="pct"/>
          </w:tcPr>
          <w:p w14:paraId="4CEEBD10" w14:textId="77777777" w:rsidR="00A13199" w:rsidRPr="00CB2269" w:rsidRDefault="00A13199" w:rsidP="00A13199">
            <w:pPr>
              <w:ind w:left="360"/>
              <w:rPr>
                <w:rFonts w:ascii="Arial" w:hAnsi="Arial" w:cs="Arial"/>
                <w:b/>
                <w:bCs/>
                <w:sz w:val="20"/>
                <w:szCs w:val="20"/>
              </w:rPr>
            </w:pPr>
            <w:r w:rsidRPr="00CB2269">
              <w:rPr>
                <w:rFonts w:ascii="Arial" w:hAnsi="Arial" w:cs="Arial"/>
                <w:b/>
                <w:bCs/>
                <w:sz w:val="20"/>
                <w:szCs w:val="20"/>
              </w:rPr>
              <w:t>The abstract is comprehensive and summarizes the research well, including objectives, methodology, major findings, and conclusion.</w:t>
            </w:r>
            <w:r w:rsidRPr="00CB2269">
              <w:rPr>
                <w:rFonts w:ascii="Arial" w:hAnsi="Arial" w:cs="Arial"/>
                <w:b/>
                <w:bCs/>
                <w:sz w:val="20"/>
                <w:szCs w:val="20"/>
              </w:rPr>
              <w:br/>
              <w:t>Suggestions:</w:t>
            </w:r>
          </w:p>
          <w:p w14:paraId="7DD7EA5F" w14:textId="77777777" w:rsidR="00A13199" w:rsidRPr="00CB2269" w:rsidRDefault="00A13199" w:rsidP="00A13199">
            <w:pPr>
              <w:numPr>
                <w:ilvl w:val="0"/>
                <w:numId w:val="13"/>
              </w:numPr>
              <w:rPr>
                <w:rFonts w:ascii="Arial" w:hAnsi="Arial" w:cs="Arial"/>
                <w:sz w:val="20"/>
                <w:szCs w:val="20"/>
              </w:rPr>
            </w:pPr>
            <w:r w:rsidRPr="00CB2269">
              <w:rPr>
                <w:rFonts w:ascii="Arial" w:hAnsi="Arial" w:cs="Arial"/>
                <w:sz w:val="20"/>
                <w:szCs w:val="20"/>
              </w:rPr>
              <w:t>Avoid redundancy (e.g., “improved cassava growth and gave significantly higher cassava biomass yield…” is repeated).</w:t>
            </w:r>
          </w:p>
          <w:p w14:paraId="5F473D5D" w14:textId="77777777" w:rsidR="00A13199" w:rsidRPr="00CB2269" w:rsidRDefault="00A13199" w:rsidP="00A13199">
            <w:pPr>
              <w:numPr>
                <w:ilvl w:val="0"/>
                <w:numId w:val="13"/>
              </w:numPr>
              <w:rPr>
                <w:rFonts w:ascii="Arial" w:hAnsi="Arial" w:cs="Arial"/>
                <w:sz w:val="20"/>
                <w:szCs w:val="20"/>
              </w:rPr>
            </w:pPr>
            <w:r w:rsidRPr="00CB2269">
              <w:rPr>
                <w:rFonts w:ascii="Arial" w:hAnsi="Arial" w:cs="Arial"/>
                <w:sz w:val="20"/>
                <w:szCs w:val="20"/>
              </w:rPr>
              <w:t>Mention the key statistics briefly, such as specific yield improvements and significance levels.</w:t>
            </w:r>
          </w:p>
          <w:p w14:paraId="5AAA5365" w14:textId="0D66C72B" w:rsidR="0012177F" w:rsidRPr="00CB2269" w:rsidRDefault="00A13199" w:rsidP="0056009A">
            <w:pPr>
              <w:numPr>
                <w:ilvl w:val="0"/>
                <w:numId w:val="13"/>
              </w:numPr>
              <w:rPr>
                <w:rFonts w:ascii="Arial" w:hAnsi="Arial" w:cs="Arial"/>
                <w:b/>
                <w:bCs/>
                <w:sz w:val="20"/>
                <w:szCs w:val="20"/>
                <w:lang w:val="en-GB"/>
              </w:rPr>
            </w:pPr>
            <w:r w:rsidRPr="00CB2269">
              <w:rPr>
                <w:rFonts w:ascii="Arial" w:hAnsi="Arial" w:cs="Arial"/>
                <w:sz w:val="20"/>
                <w:szCs w:val="20"/>
              </w:rPr>
              <w:t>Clarify the meaning of interaction terms in simple language for broader accessibility.</w:t>
            </w:r>
          </w:p>
        </w:tc>
        <w:tc>
          <w:tcPr>
            <w:tcW w:w="1523" w:type="pct"/>
          </w:tcPr>
          <w:p w14:paraId="534E336A" w14:textId="12E211D7" w:rsidR="0012177F" w:rsidRPr="00CB2269" w:rsidRDefault="00FF1F9F">
            <w:pPr>
              <w:pStyle w:val="Heading2"/>
              <w:jc w:val="left"/>
              <w:rPr>
                <w:rFonts w:ascii="Arial" w:hAnsi="Arial" w:cs="Arial"/>
                <w:b w:val="0"/>
                <w:lang w:val="en-GB"/>
              </w:rPr>
            </w:pPr>
            <w:r w:rsidRPr="00CB2269">
              <w:rPr>
                <w:rFonts w:ascii="Arial" w:hAnsi="Arial" w:cs="Arial"/>
                <w:b w:val="0"/>
                <w:lang w:val="en-GB"/>
              </w:rPr>
              <w:t>All c</w:t>
            </w:r>
            <w:r w:rsidR="003148FE" w:rsidRPr="00CB2269">
              <w:rPr>
                <w:rFonts w:ascii="Arial" w:hAnsi="Arial" w:cs="Arial"/>
                <w:b w:val="0"/>
                <w:lang w:val="en-GB"/>
              </w:rPr>
              <w:t xml:space="preserve">omments </w:t>
            </w:r>
            <w:r w:rsidRPr="00CB2269">
              <w:rPr>
                <w:rFonts w:ascii="Arial" w:hAnsi="Arial" w:cs="Arial"/>
                <w:b w:val="0"/>
                <w:lang w:val="en-GB"/>
              </w:rPr>
              <w:t xml:space="preserve">in the abstract </w:t>
            </w:r>
            <w:r w:rsidR="003148FE" w:rsidRPr="00CB2269">
              <w:rPr>
                <w:rFonts w:ascii="Arial" w:hAnsi="Arial" w:cs="Arial"/>
                <w:b w:val="0"/>
                <w:lang w:val="en-GB"/>
              </w:rPr>
              <w:t>have been incorporated</w:t>
            </w:r>
            <w:r w:rsidRPr="00CB2269">
              <w:rPr>
                <w:rFonts w:ascii="Arial" w:hAnsi="Arial" w:cs="Arial"/>
                <w:b w:val="0"/>
                <w:lang w:val="en-GB"/>
              </w:rPr>
              <w:t xml:space="preserve"> as highlighted by yellow colour</w:t>
            </w:r>
          </w:p>
        </w:tc>
      </w:tr>
      <w:tr w:rsidR="0012177F" w:rsidRPr="00CB2269" w14:paraId="3266D218" w14:textId="77777777">
        <w:trPr>
          <w:trHeight w:val="704"/>
        </w:trPr>
        <w:tc>
          <w:tcPr>
            <w:tcW w:w="1265" w:type="pct"/>
            <w:noWrap/>
          </w:tcPr>
          <w:p w14:paraId="6B318B79" w14:textId="77777777" w:rsidR="0012177F" w:rsidRPr="00CB2269" w:rsidRDefault="0012177F">
            <w:pPr>
              <w:pStyle w:val="Heading2"/>
              <w:ind w:left="360"/>
              <w:jc w:val="left"/>
              <w:rPr>
                <w:rFonts w:ascii="Arial" w:hAnsi="Arial" w:cs="Arial"/>
                <w:b w:val="0"/>
                <w:bCs w:val="0"/>
                <w:u w:val="single"/>
                <w:lang w:val="en-GB"/>
              </w:rPr>
            </w:pPr>
            <w:r w:rsidRPr="00CB2269">
              <w:rPr>
                <w:rFonts w:ascii="Arial" w:hAnsi="Arial" w:cs="Arial"/>
                <w:lang w:val="en-GB"/>
              </w:rPr>
              <w:t>Is the manuscript scientifically, correct? Please write here.</w:t>
            </w:r>
          </w:p>
        </w:tc>
        <w:tc>
          <w:tcPr>
            <w:tcW w:w="2212" w:type="pct"/>
          </w:tcPr>
          <w:p w14:paraId="66C09851" w14:textId="77777777" w:rsidR="00A13199" w:rsidRPr="00CB2269" w:rsidRDefault="00A13199" w:rsidP="00A13199">
            <w:pPr>
              <w:pStyle w:val="ListParagraph"/>
              <w:rPr>
                <w:rFonts w:ascii="Arial" w:hAnsi="Arial" w:cs="Arial"/>
                <w:bCs/>
                <w:sz w:val="20"/>
                <w:szCs w:val="20"/>
              </w:rPr>
            </w:pPr>
            <w:r w:rsidRPr="00CB2269">
              <w:rPr>
                <w:rFonts w:ascii="Arial" w:hAnsi="Arial" w:cs="Arial"/>
                <w:b/>
                <w:sz w:val="20"/>
                <w:szCs w:val="20"/>
              </w:rPr>
              <w:t>The manuscript is scientifically sound and technically robust. The experimental design (split-plot within RCBD), statistical analysis using GENSTAT, and presentation of results with appropriate significance tests are commendable. The methodology is clear, and results are interpreted appropriately</w:t>
            </w:r>
            <w:r w:rsidRPr="00CB2269">
              <w:rPr>
                <w:rFonts w:ascii="Arial" w:hAnsi="Arial" w:cs="Arial"/>
                <w:bCs/>
                <w:sz w:val="20"/>
                <w:szCs w:val="20"/>
              </w:rPr>
              <w:t>.</w:t>
            </w:r>
          </w:p>
          <w:p w14:paraId="05A042E8" w14:textId="77777777" w:rsidR="00A13199" w:rsidRPr="00CB2269" w:rsidRDefault="00A13199" w:rsidP="00A13199">
            <w:pPr>
              <w:pStyle w:val="ListParagraph"/>
              <w:rPr>
                <w:rFonts w:ascii="Arial" w:hAnsi="Arial" w:cs="Arial"/>
                <w:bCs/>
                <w:sz w:val="20"/>
                <w:szCs w:val="20"/>
              </w:rPr>
            </w:pPr>
            <w:r w:rsidRPr="00CB2269">
              <w:rPr>
                <w:rFonts w:ascii="Arial" w:hAnsi="Arial" w:cs="Arial"/>
                <w:b/>
                <w:bCs/>
                <w:sz w:val="20"/>
                <w:szCs w:val="20"/>
              </w:rPr>
              <w:t>Areas for improvement:</w:t>
            </w:r>
          </w:p>
          <w:p w14:paraId="70336BD6" w14:textId="77777777" w:rsidR="00A13199" w:rsidRPr="00CB2269" w:rsidRDefault="00A13199" w:rsidP="00A13199">
            <w:pPr>
              <w:pStyle w:val="ListParagraph"/>
              <w:numPr>
                <w:ilvl w:val="0"/>
                <w:numId w:val="14"/>
              </w:numPr>
              <w:rPr>
                <w:rFonts w:ascii="Arial" w:hAnsi="Arial" w:cs="Arial"/>
                <w:bCs/>
                <w:sz w:val="20"/>
                <w:szCs w:val="20"/>
              </w:rPr>
            </w:pPr>
            <w:r w:rsidRPr="00CB2269">
              <w:rPr>
                <w:rFonts w:ascii="Arial" w:hAnsi="Arial" w:cs="Arial"/>
                <w:bCs/>
                <w:sz w:val="20"/>
                <w:szCs w:val="20"/>
              </w:rPr>
              <w:t>Ensure clarity and consistency in units and terms (e.g., MT ha</w:t>
            </w:r>
            <w:r w:rsidRPr="00CB2269">
              <w:rPr>
                <w:rFonts w:ascii="Cambria Math" w:hAnsi="Cambria Math" w:cs="Cambria Math"/>
                <w:bCs/>
                <w:sz w:val="20"/>
                <w:szCs w:val="20"/>
              </w:rPr>
              <w:t>⁻</w:t>
            </w:r>
            <w:r w:rsidRPr="00CB2269">
              <w:rPr>
                <w:rFonts w:ascii="Arial" w:hAnsi="Arial" w:cs="Arial"/>
                <w:bCs/>
                <w:sz w:val="20"/>
                <w:szCs w:val="20"/>
              </w:rPr>
              <w:t>¹, spacing, fertilizer rates).</w:t>
            </w:r>
          </w:p>
          <w:p w14:paraId="7FBCDB5D" w14:textId="77777777" w:rsidR="00A13199" w:rsidRPr="00CB2269" w:rsidRDefault="00A13199" w:rsidP="00A13199">
            <w:pPr>
              <w:pStyle w:val="ListParagraph"/>
              <w:numPr>
                <w:ilvl w:val="0"/>
                <w:numId w:val="14"/>
              </w:numPr>
              <w:rPr>
                <w:rFonts w:ascii="Arial" w:hAnsi="Arial" w:cs="Arial"/>
                <w:bCs/>
                <w:sz w:val="20"/>
                <w:szCs w:val="20"/>
              </w:rPr>
            </w:pPr>
            <w:r w:rsidRPr="00CB2269">
              <w:rPr>
                <w:rFonts w:ascii="Arial" w:hAnsi="Arial" w:cs="Arial"/>
                <w:bCs/>
                <w:sz w:val="20"/>
                <w:szCs w:val="20"/>
              </w:rPr>
              <w:t>Remove minor grammatical issues and ensure logical flow, especially in the Discussion.</w:t>
            </w:r>
          </w:p>
          <w:p w14:paraId="0B386AE9" w14:textId="77777777" w:rsidR="00A13199" w:rsidRPr="00CB2269" w:rsidRDefault="00A13199" w:rsidP="00A13199">
            <w:pPr>
              <w:pStyle w:val="ListParagraph"/>
              <w:numPr>
                <w:ilvl w:val="0"/>
                <w:numId w:val="14"/>
              </w:numPr>
              <w:rPr>
                <w:rFonts w:ascii="Arial" w:hAnsi="Arial" w:cs="Arial"/>
                <w:bCs/>
                <w:sz w:val="20"/>
                <w:szCs w:val="20"/>
              </w:rPr>
            </w:pPr>
            <w:r w:rsidRPr="00CB2269">
              <w:rPr>
                <w:rFonts w:ascii="Arial" w:hAnsi="Arial" w:cs="Arial"/>
                <w:bCs/>
                <w:sz w:val="20"/>
                <w:szCs w:val="20"/>
              </w:rPr>
              <w:t>Av</w:t>
            </w:r>
            <w:bookmarkStart w:id="2" w:name="_GoBack"/>
            <w:bookmarkEnd w:id="2"/>
            <w:r w:rsidRPr="00CB2269">
              <w:rPr>
                <w:rFonts w:ascii="Arial" w:hAnsi="Arial" w:cs="Arial"/>
                <w:bCs/>
                <w:sz w:val="20"/>
                <w:szCs w:val="20"/>
              </w:rPr>
              <w:t>oid repetition of statistical values in multiple places (e.g., “significantly (P &lt; 0.001)” occurs frequently and can be streamlined).</w:t>
            </w:r>
          </w:p>
          <w:p w14:paraId="0E6A2452" w14:textId="77777777" w:rsidR="0012177F" w:rsidRPr="00CB2269" w:rsidRDefault="0012177F">
            <w:pPr>
              <w:pStyle w:val="ListParagraph"/>
              <w:ind w:left="0"/>
              <w:rPr>
                <w:rFonts w:ascii="Arial" w:hAnsi="Arial" w:cs="Arial"/>
                <w:bCs/>
                <w:sz w:val="20"/>
                <w:szCs w:val="20"/>
                <w:lang w:val="en-GB"/>
              </w:rPr>
            </w:pPr>
          </w:p>
        </w:tc>
        <w:tc>
          <w:tcPr>
            <w:tcW w:w="1523" w:type="pct"/>
          </w:tcPr>
          <w:p w14:paraId="53E66217" w14:textId="5A31C042" w:rsidR="0012177F" w:rsidRPr="00CB2269" w:rsidRDefault="003148FE">
            <w:pPr>
              <w:pStyle w:val="Heading2"/>
              <w:jc w:val="left"/>
              <w:rPr>
                <w:rFonts w:ascii="Arial" w:hAnsi="Arial" w:cs="Arial"/>
                <w:b w:val="0"/>
                <w:lang w:val="en-GB"/>
              </w:rPr>
            </w:pPr>
            <w:r w:rsidRPr="00CB2269">
              <w:rPr>
                <w:rFonts w:ascii="Arial" w:hAnsi="Arial" w:cs="Arial"/>
                <w:b w:val="0"/>
                <w:lang w:val="en-GB"/>
              </w:rPr>
              <w:t xml:space="preserve">The same units have been maintained </w:t>
            </w:r>
            <w:r w:rsidR="00FF1F9F" w:rsidRPr="00CB2269">
              <w:rPr>
                <w:rFonts w:ascii="Arial" w:hAnsi="Arial" w:cs="Arial"/>
                <w:b w:val="0"/>
                <w:lang w:val="en-GB"/>
              </w:rPr>
              <w:t>throughout the manuscript</w:t>
            </w:r>
          </w:p>
          <w:p w14:paraId="555F1DD3" w14:textId="77777777" w:rsidR="003148FE" w:rsidRPr="00CB2269" w:rsidRDefault="003148FE" w:rsidP="003148FE">
            <w:pPr>
              <w:rPr>
                <w:rFonts w:ascii="Arial" w:hAnsi="Arial" w:cs="Arial"/>
                <w:sz w:val="20"/>
                <w:szCs w:val="20"/>
                <w:lang w:val="en-GB"/>
              </w:rPr>
            </w:pPr>
            <w:r w:rsidRPr="00CB2269">
              <w:rPr>
                <w:rFonts w:ascii="Arial" w:hAnsi="Arial" w:cs="Arial"/>
                <w:sz w:val="20"/>
                <w:szCs w:val="20"/>
                <w:lang w:val="en-GB"/>
              </w:rPr>
              <w:t>Grammatical errors have been corrected</w:t>
            </w:r>
          </w:p>
          <w:p w14:paraId="19000FB2" w14:textId="489B6C7E" w:rsidR="003148FE" w:rsidRPr="00CB2269" w:rsidRDefault="003148FE" w:rsidP="003148FE">
            <w:pPr>
              <w:rPr>
                <w:rFonts w:ascii="Arial" w:hAnsi="Arial" w:cs="Arial"/>
                <w:sz w:val="20"/>
                <w:szCs w:val="20"/>
                <w:lang w:val="en-GB"/>
              </w:rPr>
            </w:pPr>
            <w:r w:rsidRPr="00CB2269">
              <w:rPr>
                <w:rFonts w:ascii="Arial" w:hAnsi="Arial" w:cs="Arial"/>
                <w:sz w:val="20"/>
                <w:szCs w:val="20"/>
                <w:lang w:val="en-GB"/>
              </w:rPr>
              <w:t>The level of significant has been placed once in each paragraph</w:t>
            </w:r>
          </w:p>
        </w:tc>
      </w:tr>
      <w:tr w:rsidR="0012177F" w:rsidRPr="00CB2269" w14:paraId="72AC266F" w14:textId="77777777">
        <w:trPr>
          <w:trHeight w:val="703"/>
        </w:trPr>
        <w:tc>
          <w:tcPr>
            <w:tcW w:w="1265" w:type="pct"/>
            <w:noWrap/>
          </w:tcPr>
          <w:p w14:paraId="2D969F90" w14:textId="77777777" w:rsidR="0012177F" w:rsidRPr="00CB2269" w:rsidRDefault="0012177F">
            <w:pPr>
              <w:ind w:left="360"/>
              <w:rPr>
                <w:rFonts w:ascii="Arial" w:hAnsi="Arial" w:cs="Arial"/>
                <w:b/>
                <w:bCs/>
                <w:sz w:val="20"/>
                <w:szCs w:val="20"/>
                <w:lang w:val="en-GB"/>
              </w:rPr>
            </w:pPr>
            <w:r w:rsidRPr="00CB226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6741DAD" w14:textId="77777777" w:rsidR="00A13199" w:rsidRPr="00CB2269" w:rsidRDefault="00A13199" w:rsidP="00A13199">
            <w:pPr>
              <w:pStyle w:val="ListParagraph"/>
              <w:rPr>
                <w:rFonts w:ascii="Arial" w:hAnsi="Arial" w:cs="Arial"/>
                <w:bCs/>
                <w:sz w:val="20"/>
                <w:szCs w:val="20"/>
              </w:rPr>
            </w:pPr>
            <w:r w:rsidRPr="00CB2269">
              <w:rPr>
                <w:rFonts w:ascii="Arial" w:hAnsi="Arial" w:cs="Arial"/>
                <w:bCs/>
                <w:sz w:val="20"/>
                <w:szCs w:val="20"/>
              </w:rPr>
              <w:t>References are generally sufficient and include a mixture of local (Tanzanian) and international sources.</w:t>
            </w:r>
            <w:r w:rsidRPr="00CB2269">
              <w:rPr>
                <w:rFonts w:ascii="Arial" w:hAnsi="Arial" w:cs="Arial"/>
                <w:bCs/>
                <w:sz w:val="20"/>
                <w:szCs w:val="20"/>
              </w:rPr>
              <w:br/>
            </w:r>
            <w:r w:rsidRPr="00CB2269">
              <w:rPr>
                <w:rFonts w:ascii="Arial" w:hAnsi="Arial" w:cs="Arial"/>
                <w:b/>
                <w:bCs/>
                <w:sz w:val="20"/>
                <w:szCs w:val="20"/>
              </w:rPr>
              <w:t>Suggestions:</w:t>
            </w:r>
          </w:p>
          <w:p w14:paraId="2FA31877" w14:textId="77777777" w:rsidR="00A13199" w:rsidRPr="00CB2269" w:rsidRDefault="00A13199" w:rsidP="00A13199">
            <w:pPr>
              <w:pStyle w:val="ListParagraph"/>
              <w:numPr>
                <w:ilvl w:val="0"/>
                <w:numId w:val="15"/>
              </w:numPr>
              <w:rPr>
                <w:rFonts w:ascii="Arial" w:hAnsi="Arial" w:cs="Arial"/>
                <w:bCs/>
                <w:sz w:val="20"/>
                <w:szCs w:val="20"/>
              </w:rPr>
            </w:pPr>
            <w:r w:rsidRPr="00CB2269">
              <w:rPr>
                <w:rFonts w:ascii="Arial" w:hAnsi="Arial" w:cs="Arial"/>
                <w:bCs/>
                <w:sz w:val="20"/>
                <w:szCs w:val="20"/>
              </w:rPr>
              <w:t>Include more recent references (last 5 years) on cassava nutrient management, especially involving potassium response and organic matter interaction.</w:t>
            </w:r>
          </w:p>
          <w:p w14:paraId="1EEE63ED" w14:textId="77777777" w:rsidR="00A13199" w:rsidRPr="00CB2269" w:rsidRDefault="00A13199" w:rsidP="00A13199">
            <w:pPr>
              <w:pStyle w:val="ListParagraph"/>
              <w:numPr>
                <w:ilvl w:val="0"/>
                <w:numId w:val="15"/>
              </w:numPr>
              <w:rPr>
                <w:rFonts w:ascii="Arial" w:hAnsi="Arial" w:cs="Arial"/>
                <w:bCs/>
                <w:sz w:val="20"/>
                <w:szCs w:val="20"/>
              </w:rPr>
            </w:pPr>
            <w:r w:rsidRPr="00CB2269">
              <w:rPr>
                <w:rFonts w:ascii="Arial" w:hAnsi="Arial" w:cs="Arial"/>
                <w:bCs/>
                <w:sz w:val="20"/>
                <w:szCs w:val="20"/>
              </w:rPr>
              <w:t>Ensure uniform citation style and check missing bibliographic elements (e.g., publisher, issue numbers).</w:t>
            </w:r>
          </w:p>
          <w:p w14:paraId="3A7C34A5" w14:textId="77777777" w:rsidR="0012177F" w:rsidRPr="00CB2269" w:rsidRDefault="0012177F">
            <w:pPr>
              <w:pStyle w:val="ListParagraph"/>
              <w:ind w:left="0"/>
              <w:rPr>
                <w:rFonts w:ascii="Arial" w:hAnsi="Arial" w:cs="Arial"/>
                <w:bCs/>
                <w:sz w:val="20"/>
                <w:szCs w:val="20"/>
                <w:lang w:val="en-GB"/>
              </w:rPr>
            </w:pPr>
          </w:p>
        </w:tc>
        <w:tc>
          <w:tcPr>
            <w:tcW w:w="1523" w:type="pct"/>
          </w:tcPr>
          <w:p w14:paraId="0194D675" w14:textId="2B938F5D" w:rsidR="0012177F" w:rsidRPr="00CB2269" w:rsidRDefault="003148FE">
            <w:pPr>
              <w:pStyle w:val="Heading2"/>
              <w:jc w:val="left"/>
              <w:rPr>
                <w:rFonts w:ascii="Arial" w:hAnsi="Arial" w:cs="Arial"/>
                <w:b w:val="0"/>
                <w:lang w:val="en-GB"/>
              </w:rPr>
            </w:pPr>
            <w:r w:rsidRPr="00CB2269">
              <w:rPr>
                <w:rFonts w:ascii="Arial" w:hAnsi="Arial" w:cs="Arial"/>
                <w:b w:val="0"/>
                <w:lang w:val="en-GB"/>
              </w:rPr>
              <w:t>Uniform citation style has been maintained</w:t>
            </w:r>
            <w:r w:rsidR="00FF1F9F" w:rsidRPr="00CB2269">
              <w:rPr>
                <w:rFonts w:ascii="Arial" w:hAnsi="Arial" w:cs="Arial"/>
                <w:b w:val="0"/>
                <w:lang w:val="en-GB"/>
              </w:rPr>
              <w:t xml:space="preserve"> in the reference section</w:t>
            </w:r>
          </w:p>
          <w:p w14:paraId="49FC6499" w14:textId="5545FB16" w:rsidR="003148FE" w:rsidRPr="00CB2269" w:rsidRDefault="003148FE" w:rsidP="003148FE">
            <w:pPr>
              <w:rPr>
                <w:rFonts w:ascii="Arial" w:hAnsi="Arial" w:cs="Arial"/>
                <w:sz w:val="20"/>
                <w:szCs w:val="20"/>
                <w:lang w:val="en-GB"/>
              </w:rPr>
            </w:pPr>
            <w:r w:rsidRPr="00CB2269">
              <w:rPr>
                <w:rFonts w:ascii="Arial" w:hAnsi="Arial" w:cs="Arial"/>
                <w:sz w:val="20"/>
                <w:szCs w:val="20"/>
                <w:lang w:val="en-GB"/>
              </w:rPr>
              <w:t>Bibliographical errors have been checked out and corrected</w:t>
            </w:r>
          </w:p>
        </w:tc>
      </w:tr>
      <w:tr w:rsidR="0012177F" w:rsidRPr="00CB2269" w14:paraId="0FF28FA1" w14:textId="77777777">
        <w:trPr>
          <w:trHeight w:val="386"/>
        </w:trPr>
        <w:tc>
          <w:tcPr>
            <w:tcW w:w="1265" w:type="pct"/>
            <w:noWrap/>
          </w:tcPr>
          <w:p w14:paraId="514B5CE5" w14:textId="77777777" w:rsidR="0012177F" w:rsidRPr="00CB2269" w:rsidRDefault="0012177F">
            <w:pPr>
              <w:pStyle w:val="Heading2"/>
              <w:ind w:left="360"/>
              <w:jc w:val="left"/>
              <w:rPr>
                <w:rFonts w:ascii="Arial" w:hAnsi="Arial" w:cs="Arial"/>
                <w:bCs w:val="0"/>
                <w:lang w:val="en-GB"/>
              </w:rPr>
            </w:pPr>
            <w:r w:rsidRPr="00CB2269">
              <w:rPr>
                <w:rFonts w:ascii="Arial" w:hAnsi="Arial" w:cs="Arial"/>
                <w:bCs w:val="0"/>
                <w:lang w:val="en-GB"/>
              </w:rPr>
              <w:lastRenderedPageBreak/>
              <w:t>Is the language/English quality of the article suitable for scholarly communications?</w:t>
            </w:r>
          </w:p>
          <w:p w14:paraId="53379EAC" w14:textId="77777777" w:rsidR="0012177F" w:rsidRPr="00CB2269" w:rsidRDefault="0012177F">
            <w:pPr>
              <w:rPr>
                <w:rFonts w:ascii="Arial" w:hAnsi="Arial" w:cs="Arial"/>
                <w:sz w:val="20"/>
                <w:szCs w:val="20"/>
                <w:lang w:val="en-GB"/>
              </w:rPr>
            </w:pPr>
          </w:p>
        </w:tc>
        <w:tc>
          <w:tcPr>
            <w:tcW w:w="2212" w:type="pct"/>
          </w:tcPr>
          <w:p w14:paraId="17CF1264" w14:textId="77777777" w:rsidR="00A13199" w:rsidRPr="00CB2269" w:rsidRDefault="00A13199" w:rsidP="00A13199">
            <w:pPr>
              <w:rPr>
                <w:rFonts w:ascii="Arial" w:hAnsi="Arial" w:cs="Arial"/>
                <w:b/>
                <w:bCs/>
                <w:sz w:val="20"/>
                <w:szCs w:val="20"/>
              </w:rPr>
            </w:pPr>
            <w:r w:rsidRPr="00CB2269">
              <w:rPr>
                <w:rFonts w:ascii="Arial" w:hAnsi="Arial" w:cs="Arial"/>
                <w:b/>
                <w:bCs/>
                <w:sz w:val="20"/>
                <w:szCs w:val="20"/>
              </w:rPr>
              <w:t>The manuscript is readable but would benefit from language polishing by a native English speaker or professional editing service.</w:t>
            </w:r>
            <w:r w:rsidRPr="00CB2269">
              <w:rPr>
                <w:rFonts w:ascii="Arial" w:hAnsi="Arial" w:cs="Arial"/>
                <w:b/>
                <w:bCs/>
                <w:sz w:val="20"/>
                <w:szCs w:val="20"/>
              </w:rPr>
              <w:br/>
              <w:t>Common issues include:</w:t>
            </w:r>
          </w:p>
          <w:p w14:paraId="7E013B00" w14:textId="77777777" w:rsidR="00A13199" w:rsidRPr="00CB2269" w:rsidRDefault="00A13199" w:rsidP="00A13199">
            <w:pPr>
              <w:numPr>
                <w:ilvl w:val="0"/>
                <w:numId w:val="16"/>
              </w:numPr>
              <w:rPr>
                <w:rFonts w:ascii="Arial" w:hAnsi="Arial" w:cs="Arial"/>
                <w:sz w:val="20"/>
                <w:szCs w:val="20"/>
              </w:rPr>
            </w:pPr>
            <w:r w:rsidRPr="00CB2269">
              <w:rPr>
                <w:rFonts w:ascii="Arial" w:hAnsi="Arial" w:cs="Arial"/>
                <w:sz w:val="20"/>
                <w:szCs w:val="20"/>
              </w:rPr>
              <w:t>Inconsistent use of tenses.</w:t>
            </w:r>
          </w:p>
          <w:p w14:paraId="10416371" w14:textId="77777777" w:rsidR="00A13199" w:rsidRPr="00CB2269" w:rsidRDefault="00A13199" w:rsidP="00A13199">
            <w:pPr>
              <w:numPr>
                <w:ilvl w:val="0"/>
                <w:numId w:val="16"/>
              </w:numPr>
              <w:rPr>
                <w:rFonts w:ascii="Arial" w:hAnsi="Arial" w:cs="Arial"/>
                <w:sz w:val="20"/>
                <w:szCs w:val="20"/>
              </w:rPr>
            </w:pPr>
            <w:r w:rsidRPr="00CB2269">
              <w:rPr>
                <w:rFonts w:ascii="Arial" w:hAnsi="Arial" w:cs="Arial"/>
                <w:sz w:val="20"/>
                <w:szCs w:val="20"/>
              </w:rPr>
              <w:t>Verbosity and repeated phrases.</w:t>
            </w:r>
          </w:p>
          <w:p w14:paraId="3790A404" w14:textId="77777777" w:rsidR="00A13199" w:rsidRPr="00CB2269" w:rsidRDefault="00A13199" w:rsidP="00A13199">
            <w:pPr>
              <w:numPr>
                <w:ilvl w:val="0"/>
                <w:numId w:val="16"/>
              </w:numPr>
              <w:rPr>
                <w:rFonts w:ascii="Arial" w:hAnsi="Arial" w:cs="Arial"/>
                <w:sz w:val="20"/>
                <w:szCs w:val="20"/>
              </w:rPr>
            </w:pPr>
            <w:r w:rsidRPr="00CB2269">
              <w:rPr>
                <w:rFonts w:ascii="Arial" w:hAnsi="Arial" w:cs="Arial"/>
                <w:sz w:val="20"/>
                <w:szCs w:val="20"/>
              </w:rPr>
              <w:t>Typographical errors (e.g., “</w:t>
            </w:r>
            <w:proofErr w:type="spellStart"/>
            <w:r w:rsidRPr="00CB2269">
              <w:rPr>
                <w:rFonts w:ascii="Arial" w:hAnsi="Arial" w:cs="Arial"/>
                <w:sz w:val="20"/>
                <w:szCs w:val="20"/>
              </w:rPr>
              <w:t>vigour</w:t>
            </w:r>
            <w:proofErr w:type="spellEnd"/>
            <w:r w:rsidRPr="00CB2269">
              <w:rPr>
                <w:rFonts w:ascii="Arial" w:hAnsi="Arial" w:cs="Arial"/>
                <w:sz w:val="20"/>
                <w:szCs w:val="20"/>
              </w:rPr>
              <w:t>” used both as noun and adjective without clarity).</w:t>
            </w:r>
          </w:p>
          <w:p w14:paraId="42F10F9C" w14:textId="77777777" w:rsidR="0012177F" w:rsidRPr="00CB2269" w:rsidRDefault="0012177F">
            <w:pPr>
              <w:rPr>
                <w:rFonts w:ascii="Arial" w:hAnsi="Arial" w:cs="Arial"/>
                <w:sz w:val="20"/>
                <w:szCs w:val="20"/>
                <w:lang w:val="en-GB"/>
              </w:rPr>
            </w:pPr>
          </w:p>
        </w:tc>
        <w:tc>
          <w:tcPr>
            <w:tcW w:w="1523" w:type="pct"/>
          </w:tcPr>
          <w:p w14:paraId="34F0AB90" w14:textId="1715C4E8" w:rsidR="0012177F" w:rsidRPr="00CB2269" w:rsidRDefault="003148FE">
            <w:pPr>
              <w:rPr>
                <w:rFonts w:ascii="Arial" w:hAnsi="Arial" w:cs="Arial"/>
                <w:sz w:val="20"/>
                <w:szCs w:val="20"/>
                <w:lang w:val="en-GB"/>
              </w:rPr>
            </w:pPr>
            <w:r w:rsidRPr="00CB2269">
              <w:rPr>
                <w:rFonts w:ascii="Arial" w:hAnsi="Arial" w:cs="Arial"/>
                <w:sz w:val="20"/>
                <w:szCs w:val="20"/>
                <w:lang w:val="en-GB"/>
              </w:rPr>
              <w:t>All typographical errors have been corrected and tenses have consistently used</w:t>
            </w:r>
          </w:p>
        </w:tc>
      </w:tr>
      <w:tr w:rsidR="0012177F" w:rsidRPr="00CB2269" w14:paraId="01ECF504" w14:textId="77777777">
        <w:trPr>
          <w:trHeight w:val="1178"/>
        </w:trPr>
        <w:tc>
          <w:tcPr>
            <w:tcW w:w="1265" w:type="pct"/>
            <w:noWrap/>
          </w:tcPr>
          <w:p w14:paraId="677CBE92" w14:textId="77777777" w:rsidR="0012177F" w:rsidRPr="00CB2269" w:rsidRDefault="0012177F">
            <w:pPr>
              <w:pStyle w:val="Heading2"/>
              <w:jc w:val="left"/>
              <w:rPr>
                <w:rFonts w:ascii="Arial" w:hAnsi="Arial" w:cs="Arial"/>
                <w:b w:val="0"/>
                <w:bCs w:val="0"/>
                <w:lang w:val="en-GB"/>
              </w:rPr>
            </w:pPr>
            <w:r w:rsidRPr="00CB2269">
              <w:rPr>
                <w:rFonts w:ascii="Arial" w:hAnsi="Arial" w:cs="Arial"/>
                <w:bCs w:val="0"/>
                <w:u w:val="single"/>
                <w:lang w:val="en-GB"/>
              </w:rPr>
              <w:t>Optional/General</w:t>
            </w:r>
            <w:r w:rsidRPr="00CB2269">
              <w:rPr>
                <w:rFonts w:ascii="Arial" w:hAnsi="Arial" w:cs="Arial"/>
                <w:bCs w:val="0"/>
                <w:lang w:val="en-GB"/>
              </w:rPr>
              <w:t xml:space="preserve"> </w:t>
            </w:r>
            <w:r w:rsidRPr="00CB2269">
              <w:rPr>
                <w:rFonts w:ascii="Arial" w:hAnsi="Arial" w:cs="Arial"/>
                <w:b w:val="0"/>
                <w:bCs w:val="0"/>
                <w:lang w:val="en-GB"/>
              </w:rPr>
              <w:t>comments</w:t>
            </w:r>
          </w:p>
          <w:p w14:paraId="37A7D1E3" w14:textId="77777777" w:rsidR="0012177F" w:rsidRPr="00CB2269" w:rsidRDefault="0012177F">
            <w:pPr>
              <w:pStyle w:val="Heading2"/>
              <w:jc w:val="left"/>
              <w:rPr>
                <w:rFonts w:ascii="Arial" w:hAnsi="Arial" w:cs="Arial"/>
                <w:b w:val="0"/>
                <w:lang w:val="en-GB"/>
              </w:rPr>
            </w:pPr>
          </w:p>
        </w:tc>
        <w:tc>
          <w:tcPr>
            <w:tcW w:w="2212" w:type="pct"/>
          </w:tcPr>
          <w:p w14:paraId="3C2BCC0E" w14:textId="77777777" w:rsidR="00A13199" w:rsidRPr="00CB2269" w:rsidRDefault="00A13199" w:rsidP="00A13199">
            <w:pPr>
              <w:pStyle w:val="NormalWeb"/>
              <w:numPr>
                <w:ilvl w:val="0"/>
                <w:numId w:val="17"/>
              </w:numPr>
              <w:spacing w:before="0" w:beforeAutospacing="0" w:after="0" w:afterAutospacing="0"/>
              <w:rPr>
                <w:rFonts w:ascii="Arial" w:hAnsi="Arial" w:cs="Arial"/>
                <w:bCs/>
                <w:sz w:val="20"/>
                <w:szCs w:val="20"/>
              </w:rPr>
            </w:pPr>
            <w:r w:rsidRPr="00CB2269">
              <w:rPr>
                <w:rFonts w:ascii="Arial" w:hAnsi="Arial" w:cs="Arial"/>
                <w:bCs/>
                <w:sz w:val="20"/>
                <w:szCs w:val="20"/>
              </w:rPr>
              <w:t>The manuscript could benefit from visual aids such as maps, treatment layout diagrams, and graphs summarizing major findings (e.g., bar charts for yield).</w:t>
            </w:r>
          </w:p>
          <w:p w14:paraId="773FFFB6" w14:textId="77777777" w:rsidR="00A13199" w:rsidRPr="00CB2269" w:rsidRDefault="00A13199" w:rsidP="00A13199">
            <w:pPr>
              <w:pStyle w:val="NormalWeb"/>
              <w:numPr>
                <w:ilvl w:val="0"/>
                <w:numId w:val="17"/>
              </w:numPr>
              <w:spacing w:before="0" w:beforeAutospacing="0" w:after="0" w:afterAutospacing="0"/>
              <w:rPr>
                <w:rFonts w:ascii="Arial" w:hAnsi="Arial" w:cs="Arial"/>
                <w:bCs/>
                <w:sz w:val="20"/>
                <w:szCs w:val="20"/>
              </w:rPr>
            </w:pPr>
            <w:r w:rsidRPr="00CB2269">
              <w:rPr>
                <w:rFonts w:ascii="Arial" w:hAnsi="Arial" w:cs="Arial"/>
                <w:bCs/>
                <w:sz w:val="20"/>
                <w:szCs w:val="20"/>
              </w:rPr>
              <w:t>Include management recommendations for farmers based on findings (e.g., cost-effective tillage and FYM combinations).</w:t>
            </w:r>
          </w:p>
          <w:p w14:paraId="6D41E605" w14:textId="77777777" w:rsidR="0012177F" w:rsidRPr="00CB2269" w:rsidRDefault="0012177F">
            <w:pPr>
              <w:pStyle w:val="NormalWeb"/>
              <w:spacing w:before="0" w:beforeAutospacing="0" w:after="0" w:afterAutospacing="0"/>
              <w:rPr>
                <w:rFonts w:ascii="Arial" w:hAnsi="Arial" w:cs="Arial"/>
                <w:bCs/>
                <w:sz w:val="20"/>
                <w:szCs w:val="20"/>
                <w:lang w:val="en-GB"/>
              </w:rPr>
            </w:pPr>
          </w:p>
        </w:tc>
        <w:tc>
          <w:tcPr>
            <w:tcW w:w="1523" w:type="pct"/>
          </w:tcPr>
          <w:p w14:paraId="1422463B" w14:textId="1A3C009E" w:rsidR="0012177F" w:rsidRPr="00CB2269" w:rsidRDefault="00852ADF">
            <w:pPr>
              <w:rPr>
                <w:rFonts w:ascii="Arial" w:hAnsi="Arial" w:cs="Arial"/>
                <w:sz w:val="20"/>
                <w:szCs w:val="20"/>
                <w:lang w:val="en-GB"/>
              </w:rPr>
            </w:pPr>
            <w:r w:rsidRPr="00CB2269">
              <w:rPr>
                <w:rFonts w:ascii="Arial" w:hAnsi="Arial" w:cs="Arial"/>
                <w:sz w:val="20"/>
                <w:szCs w:val="20"/>
                <w:lang w:val="en-GB"/>
              </w:rPr>
              <w:t>One paper on cost</w:t>
            </w:r>
            <w:r w:rsidR="00FF1F9F" w:rsidRPr="00CB2269">
              <w:rPr>
                <w:rFonts w:ascii="Arial" w:hAnsi="Arial" w:cs="Arial"/>
                <w:sz w:val="20"/>
                <w:szCs w:val="20"/>
                <w:lang w:val="en-GB"/>
              </w:rPr>
              <w:t xml:space="preserve"> effeteness of using </w:t>
            </w:r>
            <w:r w:rsidRPr="00CB2269">
              <w:rPr>
                <w:rFonts w:ascii="Arial" w:hAnsi="Arial" w:cs="Arial"/>
                <w:sz w:val="20"/>
                <w:szCs w:val="20"/>
                <w:lang w:val="en-GB"/>
              </w:rPr>
              <w:t>of tillage method and FYM has already been published</w:t>
            </w:r>
            <w:r w:rsidR="00FF1F9F" w:rsidRPr="00CB2269">
              <w:rPr>
                <w:rFonts w:ascii="Arial" w:hAnsi="Arial" w:cs="Arial"/>
                <w:sz w:val="20"/>
                <w:szCs w:val="20"/>
                <w:lang w:val="en-GB"/>
              </w:rPr>
              <w:t xml:space="preserve"> in one of SDI journal</w:t>
            </w:r>
          </w:p>
        </w:tc>
      </w:tr>
    </w:tbl>
    <w:p w14:paraId="6ACEEC9C" w14:textId="77777777" w:rsidR="0012177F" w:rsidRPr="00CB2269" w:rsidRDefault="0012177F" w:rsidP="0012177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4319C4" w:rsidRPr="00CB2269" w14:paraId="57948CF5" w14:textId="77777777" w:rsidTr="004319C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F57FD08" w14:textId="77777777" w:rsidR="004319C4" w:rsidRPr="00CB2269" w:rsidRDefault="004319C4" w:rsidP="004319C4">
            <w:pPr>
              <w:spacing w:line="276" w:lineRule="auto"/>
              <w:rPr>
                <w:rFonts w:ascii="Arial" w:eastAsia="Arial Unicode MS" w:hAnsi="Arial" w:cs="Arial"/>
                <w:b/>
                <w:sz w:val="20"/>
                <w:szCs w:val="20"/>
                <w:u w:val="single"/>
                <w:lang w:val="en-GB"/>
              </w:rPr>
            </w:pPr>
            <w:bookmarkStart w:id="3" w:name="_Hlk156057883"/>
            <w:bookmarkStart w:id="4" w:name="_Hlk156057704"/>
            <w:r w:rsidRPr="00CB2269">
              <w:rPr>
                <w:rFonts w:ascii="Arial" w:eastAsia="Arial Unicode MS" w:hAnsi="Arial" w:cs="Arial"/>
                <w:b/>
                <w:sz w:val="20"/>
                <w:szCs w:val="20"/>
                <w:highlight w:val="yellow"/>
                <w:u w:val="single"/>
                <w:lang w:val="en-GB"/>
              </w:rPr>
              <w:t>PART  2:</w:t>
            </w:r>
            <w:r w:rsidRPr="00CB2269">
              <w:rPr>
                <w:rFonts w:ascii="Arial" w:eastAsia="Arial Unicode MS" w:hAnsi="Arial" w:cs="Arial"/>
                <w:b/>
                <w:sz w:val="20"/>
                <w:szCs w:val="20"/>
                <w:u w:val="single"/>
                <w:lang w:val="en-GB"/>
              </w:rPr>
              <w:t xml:space="preserve"> </w:t>
            </w:r>
          </w:p>
          <w:p w14:paraId="0D92E62A" w14:textId="77777777" w:rsidR="004319C4" w:rsidRPr="00CB2269" w:rsidRDefault="004319C4" w:rsidP="004319C4">
            <w:pPr>
              <w:spacing w:line="276" w:lineRule="auto"/>
              <w:rPr>
                <w:rFonts w:ascii="Arial" w:eastAsia="Arial Unicode MS" w:hAnsi="Arial" w:cs="Arial"/>
                <w:b/>
                <w:sz w:val="20"/>
                <w:szCs w:val="20"/>
                <w:u w:val="single"/>
                <w:lang w:val="en-GB"/>
              </w:rPr>
            </w:pPr>
          </w:p>
        </w:tc>
      </w:tr>
      <w:tr w:rsidR="004319C4" w:rsidRPr="00CB2269" w14:paraId="463717EC" w14:textId="77777777" w:rsidTr="004319C4">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8F07994" w14:textId="77777777" w:rsidR="004319C4" w:rsidRPr="00CB2269" w:rsidRDefault="004319C4" w:rsidP="004319C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C751628" w14:textId="77777777" w:rsidR="004319C4" w:rsidRPr="00CB2269" w:rsidRDefault="004319C4" w:rsidP="004319C4">
            <w:pPr>
              <w:keepNext/>
              <w:spacing w:line="276" w:lineRule="auto"/>
              <w:outlineLvl w:val="1"/>
              <w:rPr>
                <w:rFonts w:ascii="Arial" w:eastAsia="MS Mincho" w:hAnsi="Arial" w:cs="Arial"/>
                <w:b/>
                <w:bCs/>
                <w:sz w:val="20"/>
                <w:szCs w:val="20"/>
                <w:lang w:val="en-GB"/>
              </w:rPr>
            </w:pPr>
            <w:r w:rsidRPr="00CB226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72DFCBE1" w14:textId="77777777" w:rsidR="004319C4" w:rsidRPr="00CB2269" w:rsidRDefault="004319C4" w:rsidP="004319C4">
            <w:pPr>
              <w:spacing w:after="160" w:line="252" w:lineRule="auto"/>
              <w:rPr>
                <w:rFonts w:ascii="Arial" w:eastAsia="Calibri" w:hAnsi="Arial" w:cs="Arial"/>
                <w:kern w:val="2"/>
                <w:sz w:val="20"/>
                <w:szCs w:val="20"/>
                <w:lang w:val="en-IN"/>
              </w:rPr>
            </w:pPr>
            <w:r w:rsidRPr="00CB2269">
              <w:rPr>
                <w:rFonts w:ascii="Arial" w:eastAsia="Calibri" w:hAnsi="Arial" w:cs="Arial"/>
                <w:b/>
                <w:kern w:val="2"/>
                <w:sz w:val="20"/>
                <w:szCs w:val="20"/>
                <w:lang w:val="en-IN"/>
              </w:rPr>
              <w:t>Author’s Feedback</w:t>
            </w:r>
            <w:r w:rsidRPr="00CB2269">
              <w:rPr>
                <w:rFonts w:ascii="Arial" w:eastAsia="Calibri" w:hAnsi="Arial" w:cs="Arial"/>
                <w:kern w:val="2"/>
                <w:sz w:val="20"/>
                <w:szCs w:val="20"/>
                <w:lang w:val="en-IN"/>
              </w:rPr>
              <w:t xml:space="preserve"> (It is mandatory that authors should write his/her feedback here)</w:t>
            </w:r>
          </w:p>
          <w:p w14:paraId="0E9D5E4B" w14:textId="77777777" w:rsidR="004319C4" w:rsidRPr="00CB2269" w:rsidRDefault="004319C4" w:rsidP="004319C4">
            <w:pPr>
              <w:keepNext/>
              <w:spacing w:line="276" w:lineRule="auto"/>
              <w:outlineLvl w:val="1"/>
              <w:rPr>
                <w:rFonts w:ascii="Arial" w:eastAsia="MS Mincho" w:hAnsi="Arial" w:cs="Arial"/>
                <w:bCs/>
                <w:sz w:val="20"/>
                <w:szCs w:val="20"/>
                <w:lang w:val="en-GB"/>
              </w:rPr>
            </w:pPr>
          </w:p>
        </w:tc>
      </w:tr>
      <w:tr w:rsidR="004319C4" w:rsidRPr="00CB2269" w14:paraId="64FB8389" w14:textId="77777777" w:rsidTr="004319C4">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A9D86CF" w14:textId="77777777" w:rsidR="004319C4" w:rsidRPr="00CB2269" w:rsidRDefault="004319C4" w:rsidP="004319C4">
            <w:pPr>
              <w:spacing w:line="276" w:lineRule="auto"/>
              <w:rPr>
                <w:rFonts w:ascii="Arial" w:eastAsia="Arial Unicode MS" w:hAnsi="Arial" w:cs="Arial"/>
                <w:b/>
                <w:sz w:val="20"/>
                <w:szCs w:val="20"/>
                <w:lang w:val="en-GB"/>
              </w:rPr>
            </w:pPr>
            <w:r w:rsidRPr="00CB2269">
              <w:rPr>
                <w:rFonts w:ascii="Arial" w:eastAsia="Arial Unicode MS" w:hAnsi="Arial" w:cs="Arial"/>
                <w:b/>
                <w:sz w:val="20"/>
                <w:szCs w:val="20"/>
                <w:lang w:val="en-GB"/>
              </w:rPr>
              <w:t xml:space="preserve">Are there ethical issues in this manuscript? </w:t>
            </w:r>
          </w:p>
          <w:p w14:paraId="18499762" w14:textId="77777777" w:rsidR="004319C4" w:rsidRPr="00CB2269" w:rsidRDefault="004319C4" w:rsidP="004319C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A413875" w14:textId="77777777" w:rsidR="004319C4" w:rsidRPr="00CB2269" w:rsidRDefault="004319C4" w:rsidP="004319C4">
            <w:pPr>
              <w:spacing w:line="276" w:lineRule="auto"/>
              <w:rPr>
                <w:rFonts w:ascii="Arial" w:eastAsia="Arial Unicode MS" w:hAnsi="Arial" w:cs="Arial"/>
                <w:i/>
                <w:iCs/>
                <w:sz w:val="20"/>
                <w:szCs w:val="20"/>
                <w:u w:val="single"/>
                <w:lang w:val="en-GB"/>
              </w:rPr>
            </w:pPr>
            <w:r w:rsidRPr="00CB2269">
              <w:rPr>
                <w:rFonts w:ascii="Arial" w:eastAsia="Arial Unicode MS" w:hAnsi="Arial" w:cs="Arial"/>
                <w:i/>
                <w:iCs/>
                <w:sz w:val="20"/>
                <w:szCs w:val="20"/>
                <w:u w:val="single"/>
                <w:lang w:val="en-GB"/>
              </w:rPr>
              <w:t>(If yes, Kindly please write down the ethical issues here in details)</w:t>
            </w:r>
          </w:p>
          <w:p w14:paraId="131FC0A4" w14:textId="77777777" w:rsidR="004319C4" w:rsidRPr="00CB2269" w:rsidRDefault="004319C4" w:rsidP="004319C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442E08C7" w14:textId="77777777" w:rsidR="004319C4" w:rsidRPr="00CB2269" w:rsidRDefault="004319C4" w:rsidP="004319C4">
            <w:pPr>
              <w:spacing w:line="276" w:lineRule="auto"/>
              <w:rPr>
                <w:rFonts w:ascii="Arial" w:eastAsia="Arial Unicode MS" w:hAnsi="Arial" w:cs="Arial"/>
                <w:sz w:val="20"/>
                <w:szCs w:val="20"/>
                <w:lang w:val="en-GB"/>
              </w:rPr>
            </w:pPr>
          </w:p>
          <w:p w14:paraId="351392C9" w14:textId="77777777" w:rsidR="004319C4" w:rsidRPr="00CB2269" w:rsidRDefault="004319C4" w:rsidP="004319C4">
            <w:pPr>
              <w:spacing w:line="276" w:lineRule="auto"/>
              <w:rPr>
                <w:rFonts w:ascii="Arial" w:eastAsia="Arial Unicode MS" w:hAnsi="Arial" w:cs="Arial"/>
                <w:sz w:val="20"/>
                <w:szCs w:val="20"/>
                <w:lang w:val="en-GB"/>
              </w:rPr>
            </w:pPr>
          </w:p>
          <w:p w14:paraId="4AF2F05A" w14:textId="77777777" w:rsidR="004319C4" w:rsidRPr="00CB2269" w:rsidRDefault="004319C4" w:rsidP="004319C4">
            <w:pPr>
              <w:spacing w:line="276" w:lineRule="auto"/>
              <w:rPr>
                <w:rFonts w:ascii="Arial" w:eastAsia="Arial Unicode MS" w:hAnsi="Arial" w:cs="Arial"/>
                <w:sz w:val="20"/>
                <w:szCs w:val="20"/>
                <w:lang w:val="en-GB"/>
              </w:rPr>
            </w:pPr>
          </w:p>
        </w:tc>
      </w:tr>
      <w:bookmarkEnd w:id="3"/>
    </w:tbl>
    <w:p w14:paraId="1FF20C9E" w14:textId="77777777" w:rsidR="004319C4" w:rsidRPr="00CB2269" w:rsidRDefault="004319C4" w:rsidP="004319C4">
      <w:pPr>
        <w:rPr>
          <w:rFonts w:ascii="Arial" w:hAnsi="Arial" w:cs="Arial"/>
          <w:sz w:val="20"/>
          <w:szCs w:val="20"/>
        </w:rPr>
      </w:pPr>
    </w:p>
    <w:bookmarkEnd w:id="4"/>
    <w:p w14:paraId="294C9CCA" w14:textId="77777777" w:rsidR="004319C4" w:rsidRPr="00CB2269" w:rsidRDefault="004319C4" w:rsidP="004319C4">
      <w:pPr>
        <w:rPr>
          <w:rFonts w:ascii="Arial" w:hAnsi="Arial" w:cs="Arial"/>
          <w:sz w:val="20"/>
          <w:szCs w:val="20"/>
        </w:rPr>
      </w:pPr>
    </w:p>
    <w:bookmarkEnd w:id="0"/>
    <w:bookmarkEnd w:id="1"/>
    <w:p w14:paraId="7B27A993" w14:textId="77777777" w:rsidR="0012177F" w:rsidRPr="00CB2269" w:rsidRDefault="0012177F" w:rsidP="0012177F">
      <w:pPr>
        <w:pStyle w:val="BodyText"/>
        <w:rPr>
          <w:rFonts w:ascii="Arial" w:hAnsi="Arial" w:cs="Arial"/>
          <w:b/>
          <w:bCs/>
          <w:sz w:val="20"/>
          <w:szCs w:val="20"/>
          <w:u w:val="single"/>
          <w:lang w:val="en-GB"/>
        </w:rPr>
      </w:pPr>
    </w:p>
    <w:sectPr w:rsidR="0012177F" w:rsidRPr="00CB2269" w:rsidSect="00116A1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A9D2C" w14:textId="77777777" w:rsidR="00D52980" w:rsidRPr="0000007A" w:rsidRDefault="00D52980" w:rsidP="0099583E">
      <w:r>
        <w:separator/>
      </w:r>
    </w:p>
  </w:endnote>
  <w:endnote w:type="continuationSeparator" w:id="0">
    <w:p w14:paraId="7B0557A5" w14:textId="77777777" w:rsidR="00D52980" w:rsidRPr="0000007A" w:rsidRDefault="00D5298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85E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45B9E" w:rsidRPr="00D45B9E">
      <w:rPr>
        <w:sz w:val="16"/>
      </w:rPr>
      <w:t xml:space="preserve">Version: </w:t>
    </w:r>
    <w:r w:rsidR="00E3651D">
      <w:rPr>
        <w:sz w:val="16"/>
      </w:rPr>
      <w:t>3</w:t>
    </w:r>
    <w:r w:rsidR="00D45B9E" w:rsidRPr="00D45B9E">
      <w:rPr>
        <w:sz w:val="16"/>
      </w:rPr>
      <w:t xml:space="preserve"> (0</w:t>
    </w:r>
    <w:r w:rsidR="00E3651D">
      <w:rPr>
        <w:sz w:val="16"/>
      </w:rPr>
      <w:t>7</w:t>
    </w:r>
    <w:r w:rsidR="00D45B9E" w:rsidRPr="00D45B9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42BDC" w14:textId="77777777" w:rsidR="00D52980" w:rsidRPr="0000007A" w:rsidRDefault="00D52980" w:rsidP="0099583E">
      <w:r>
        <w:separator/>
      </w:r>
    </w:p>
  </w:footnote>
  <w:footnote w:type="continuationSeparator" w:id="0">
    <w:p w14:paraId="4FF6C4EC" w14:textId="77777777" w:rsidR="00D52980" w:rsidRPr="0000007A" w:rsidRDefault="00D5298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28A4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A7ECA9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3651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1AC0"/>
    <w:multiLevelType w:val="hybridMultilevel"/>
    <w:tmpl w:val="C53E9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C5761F"/>
    <w:multiLevelType w:val="multilevel"/>
    <w:tmpl w:val="A2ECA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194061"/>
    <w:multiLevelType w:val="multilevel"/>
    <w:tmpl w:val="1842F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19A13B6"/>
    <w:multiLevelType w:val="multilevel"/>
    <w:tmpl w:val="AF1E7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4A962D3"/>
    <w:multiLevelType w:val="multilevel"/>
    <w:tmpl w:val="17AC8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0"/>
  </w:num>
  <w:num w:numId="3">
    <w:abstractNumId w:val="9"/>
  </w:num>
  <w:num w:numId="4">
    <w:abstractNumId w:val="11"/>
  </w:num>
  <w:num w:numId="5">
    <w:abstractNumId w:val="8"/>
  </w:num>
  <w:num w:numId="6">
    <w:abstractNumId w:val="1"/>
  </w:num>
  <w:num w:numId="7">
    <w:abstractNumId w:val="5"/>
  </w:num>
  <w:num w:numId="8">
    <w:abstractNumId w:val="15"/>
  </w:num>
  <w:num w:numId="9">
    <w:abstractNumId w:val="13"/>
  </w:num>
  <w:num w:numId="10">
    <w:abstractNumId w:val="3"/>
  </w:num>
  <w:num w:numId="11">
    <w:abstractNumId w:val="2"/>
  </w:num>
  <w:num w:numId="12">
    <w:abstractNumId w:val="7"/>
  </w:num>
  <w:num w:numId="13">
    <w:abstractNumId w:val="12"/>
  </w:num>
  <w:num w:numId="14">
    <w:abstractNumId w:val="14"/>
  </w:num>
  <w:num w:numId="15">
    <w:abstractNumId w:val="4"/>
  </w:num>
  <w:num w:numId="16">
    <w:abstractNumId w:val="16"/>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2BEC"/>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6A13"/>
    <w:rsid w:val="0012177F"/>
    <w:rsid w:val="00136984"/>
    <w:rsid w:val="00144521"/>
    <w:rsid w:val="00150304"/>
    <w:rsid w:val="0015296D"/>
    <w:rsid w:val="00154E74"/>
    <w:rsid w:val="00163622"/>
    <w:rsid w:val="001645A2"/>
    <w:rsid w:val="00164F4E"/>
    <w:rsid w:val="00165685"/>
    <w:rsid w:val="0017480A"/>
    <w:rsid w:val="001766DF"/>
    <w:rsid w:val="00184644"/>
    <w:rsid w:val="0018753A"/>
    <w:rsid w:val="0019527A"/>
    <w:rsid w:val="00197E68"/>
    <w:rsid w:val="001A1605"/>
    <w:rsid w:val="001B0C63"/>
    <w:rsid w:val="001C67A0"/>
    <w:rsid w:val="001D3A1D"/>
    <w:rsid w:val="001D4F63"/>
    <w:rsid w:val="001E4B3D"/>
    <w:rsid w:val="001F24FF"/>
    <w:rsid w:val="001F2913"/>
    <w:rsid w:val="001F707F"/>
    <w:rsid w:val="002011F3"/>
    <w:rsid w:val="00201B85"/>
    <w:rsid w:val="00202E80"/>
    <w:rsid w:val="002105F7"/>
    <w:rsid w:val="00211B35"/>
    <w:rsid w:val="00220111"/>
    <w:rsid w:val="0022369C"/>
    <w:rsid w:val="002320EB"/>
    <w:rsid w:val="0023696A"/>
    <w:rsid w:val="002422CB"/>
    <w:rsid w:val="0024394B"/>
    <w:rsid w:val="00245E23"/>
    <w:rsid w:val="0025366D"/>
    <w:rsid w:val="00254F80"/>
    <w:rsid w:val="00260727"/>
    <w:rsid w:val="00262634"/>
    <w:rsid w:val="002643B3"/>
    <w:rsid w:val="00275984"/>
    <w:rsid w:val="00280EC9"/>
    <w:rsid w:val="00291D08"/>
    <w:rsid w:val="00293482"/>
    <w:rsid w:val="002D7EA9"/>
    <w:rsid w:val="002E1211"/>
    <w:rsid w:val="002E2339"/>
    <w:rsid w:val="002E6D86"/>
    <w:rsid w:val="002F6935"/>
    <w:rsid w:val="0031145C"/>
    <w:rsid w:val="00312559"/>
    <w:rsid w:val="003148FE"/>
    <w:rsid w:val="003204B8"/>
    <w:rsid w:val="0033692F"/>
    <w:rsid w:val="00346223"/>
    <w:rsid w:val="003A04E7"/>
    <w:rsid w:val="003A4991"/>
    <w:rsid w:val="003A6E1A"/>
    <w:rsid w:val="003B2172"/>
    <w:rsid w:val="003E746A"/>
    <w:rsid w:val="0042465A"/>
    <w:rsid w:val="004319C4"/>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0709"/>
    <w:rsid w:val="00503AB6"/>
    <w:rsid w:val="005047C5"/>
    <w:rsid w:val="00510920"/>
    <w:rsid w:val="00521812"/>
    <w:rsid w:val="00523D2C"/>
    <w:rsid w:val="00531C82"/>
    <w:rsid w:val="005339A8"/>
    <w:rsid w:val="00533FC1"/>
    <w:rsid w:val="0054564B"/>
    <w:rsid w:val="00545A13"/>
    <w:rsid w:val="00546343"/>
    <w:rsid w:val="00557CD3"/>
    <w:rsid w:val="0056009A"/>
    <w:rsid w:val="00560D3C"/>
    <w:rsid w:val="00567DE0"/>
    <w:rsid w:val="005735A5"/>
    <w:rsid w:val="005A5BE0"/>
    <w:rsid w:val="005B12E0"/>
    <w:rsid w:val="005C25A0"/>
    <w:rsid w:val="005D230D"/>
    <w:rsid w:val="00602F7D"/>
    <w:rsid w:val="00605952"/>
    <w:rsid w:val="0061603F"/>
    <w:rsid w:val="00620677"/>
    <w:rsid w:val="00624032"/>
    <w:rsid w:val="00645A56"/>
    <w:rsid w:val="006532DF"/>
    <w:rsid w:val="0065579D"/>
    <w:rsid w:val="00663792"/>
    <w:rsid w:val="0067046C"/>
    <w:rsid w:val="00670D3F"/>
    <w:rsid w:val="00676845"/>
    <w:rsid w:val="00680547"/>
    <w:rsid w:val="0068446F"/>
    <w:rsid w:val="00693A6F"/>
    <w:rsid w:val="0069428E"/>
    <w:rsid w:val="00696CAD"/>
    <w:rsid w:val="006A5E0B"/>
    <w:rsid w:val="006C3797"/>
    <w:rsid w:val="006D5CBB"/>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B7E38"/>
    <w:rsid w:val="007D0246"/>
    <w:rsid w:val="007E7035"/>
    <w:rsid w:val="007F5873"/>
    <w:rsid w:val="00806382"/>
    <w:rsid w:val="00815F94"/>
    <w:rsid w:val="0082130C"/>
    <w:rsid w:val="008224E2"/>
    <w:rsid w:val="00825DC9"/>
    <w:rsid w:val="0082676D"/>
    <w:rsid w:val="00831055"/>
    <w:rsid w:val="008423BB"/>
    <w:rsid w:val="00846F1F"/>
    <w:rsid w:val="00852ADF"/>
    <w:rsid w:val="0087201B"/>
    <w:rsid w:val="00877F10"/>
    <w:rsid w:val="00882091"/>
    <w:rsid w:val="008826BE"/>
    <w:rsid w:val="008913D5"/>
    <w:rsid w:val="00893E75"/>
    <w:rsid w:val="008C2778"/>
    <w:rsid w:val="008C2F62"/>
    <w:rsid w:val="008D020E"/>
    <w:rsid w:val="008D1117"/>
    <w:rsid w:val="008D15A4"/>
    <w:rsid w:val="008F36E4"/>
    <w:rsid w:val="00933C8B"/>
    <w:rsid w:val="009553EC"/>
    <w:rsid w:val="0097330E"/>
    <w:rsid w:val="00974330"/>
    <w:rsid w:val="0097498C"/>
    <w:rsid w:val="00980E50"/>
    <w:rsid w:val="00982766"/>
    <w:rsid w:val="009852C4"/>
    <w:rsid w:val="00985F26"/>
    <w:rsid w:val="00994BFF"/>
    <w:rsid w:val="0099583E"/>
    <w:rsid w:val="009A0242"/>
    <w:rsid w:val="009A59ED"/>
    <w:rsid w:val="009B5AA8"/>
    <w:rsid w:val="009C45A0"/>
    <w:rsid w:val="009C5642"/>
    <w:rsid w:val="009C7A4C"/>
    <w:rsid w:val="009E13C3"/>
    <w:rsid w:val="009E6A30"/>
    <w:rsid w:val="009E79E5"/>
    <w:rsid w:val="009F07D4"/>
    <w:rsid w:val="009F29EB"/>
    <w:rsid w:val="00A001A0"/>
    <w:rsid w:val="00A12C83"/>
    <w:rsid w:val="00A13199"/>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4E94"/>
    <w:rsid w:val="00C222D0"/>
    <w:rsid w:val="00C22886"/>
    <w:rsid w:val="00C25C8F"/>
    <w:rsid w:val="00C263C6"/>
    <w:rsid w:val="00C635B6"/>
    <w:rsid w:val="00C70DFC"/>
    <w:rsid w:val="00C8192C"/>
    <w:rsid w:val="00C82466"/>
    <w:rsid w:val="00C84097"/>
    <w:rsid w:val="00C91DBA"/>
    <w:rsid w:val="00CB2269"/>
    <w:rsid w:val="00CB429B"/>
    <w:rsid w:val="00CC2753"/>
    <w:rsid w:val="00CD093E"/>
    <w:rsid w:val="00CD1556"/>
    <w:rsid w:val="00CD1FD7"/>
    <w:rsid w:val="00CD671E"/>
    <w:rsid w:val="00CE199A"/>
    <w:rsid w:val="00CE5AC7"/>
    <w:rsid w:val="00CF0BBB"/>
    <w:rsid w:val="00CF4368"/>
    <w:rsid w:val="00D11C64"/>
    <w:rsid w:val="00D1283A"/>
    <w:rsid w:val="00D17979"/>
    <w:rsid w:val="00D2075F"/>
    <w:rsid w:val="00D3257B"/>
    <w:rsid w:val="00D36FA1"/>
    <w:rsid w:val="00D40416"/>
    <w:rsid w:val="00D45B9E"/>
    <w:rsid w:val="00D45CF7"/>
    <w:rsid w:val="00D4782A"/>
    <w:rsid w:val="00D51D83"/>
    <w:rsid w:val="00D52980"/>
    <w:rsid w:val="00D7603E"/>
    <w:rsid w:val="00D8579C"/>
    <w:rsid w:val="00D90124"/>
    <w:rsid w:val="00D9392F"/>
    <w:rsid w:val="00DA41F5"/>
    <w:rsid w:val="00DB5B54"/>
    <w:rsid w:val="00DB7E1B"/>
    <w:rsid w:val="00DC1D81"/>
    <w:rsid w:val="00E3651D"/>
    <w:rsid w:val="00E451EA"/>
    <w:rsid w:val="00E522FC"/>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6558"/>
    <w:rsid w:val="00F4700F"/>
    <w:rsid w:val="00F51F7F"/>
    <w:rsid w:val="00F573EA"/>
    <w:rsid w:val="00F57E9D"/>
    <w:rsid w:val="00F63B12"/>
    <w:rsid w:val="00FA6528"/>
    <w:rsid w:val="00FC2E17"/>
    <w:rsid w:val="00FC6387"/>
    <w:rsid w:val="00FC6802"/>
    <w:rsid w:val="00FD70A7"/>
    <w:rsid w:val="00FE19B5"/>
    <w:rsid w:val="00FF09A0"/>
    <w:rsid w:val="00FF1F9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B547F3"/>
  <w15:chartTrackingRefBased/>
  <w15:docId w15:val="{FBB7B122-C951-4D55-8B83-199ED493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500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3210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9802419">
      <w:bodyDiv w:val="1"/>
      <w:marLeft w:val="0"/>
      <w:marRight w:val="0"/>
      <w:marTop w:val="0"/>
      <w:marBottom w:val="0"/>
      <w:divBdr>
        <w:top w:val="none" w:sz="0" w:space="0" w:color="auto"/>
        <w:left w:val="none" w:sz="0" w:space="0" w:color="auto"/>
        <w:bottom w:val="none" w:sz="0" w:space="0" w:color="auto"/>
        <w:right w:val="none" w:sz="0" w:space="0" w:color="auto"/>
      </w:divBdr>
    </w:div>
    <w:div w:id="330959502">
      <w:bodyDiv w:val="1"/>
      <w:marLeft w:val="0"/>
      <w:marRight w:val="0"/>
      <w:marTop w:val="0"/>
      <w:marBottom w:val="0"/>
      <w:divBdr>
        <w:top w:val="none" w:sz="0" w:space="0" w:color="auto"/>
        <w:left w:val="none" w:sz="0" w:space="0" w:color="auto"/>
        <w:bottom w:val="none" w:sz="0" w:space="0" w:color="auto"/>
        <w:right w:val="none" w:sz="0" w:space="0" w:color="auto"/>
      </w:divBdr>
    </w:div>
    <w:div w:id="34347857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4087976">
      <w:bodyDiv w:val="1"/>
      <w:marLeft w:val="0"/>
      <w:marRight w:val="0"/>
      <w:marTop w:val="0"/>
      <w:marBottom w:val="0"/>
      <w:divBdr>
        <w:top w:val="none" w:sz="0" w:space="0" w:color="auto"/>
        <w:left w:val="none" w:sz="0" w:space="0" w:color="auto"/>
        <w:bottom w:val="none" w:sz="0" w:space="0" w:color="auto"/>
        <w:right w:val="none" w:sz="0" w:space="0" w:color="auto"/>
      </w:divBdr>
    </w:div>
    <w:div w:id="42658327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502639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71121914">
      <w:bodyDiv w:val="1"/>
      <w:marLeft w:val="0"/>
      <w:marRight w:val="0"/>
      <w:marTop w:val="0"/>
      <w:marBottom w:val="0"/>
      <w:divBdr>
        <w:top w:val="none" w:sz="0" w:space="0" w:color="auto"/>
        <w:left w:val="none" w:sz="0" w:space="0" w:color="auto"/>
        <w:bottom w:val="none" w:sz="0" w:space="0" w:color="auto"/>
        <w:right w:val="none" w:sz="0" w:space="0" w:color="auto"/>
      </w:divBdr>
    </w:div>
    <w:div w:id="125130544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55563000">
      <w:bodyDiv w:val="1"/>
      <w:marLeft w:val="0"/>
      <w:marRight w:val="0"/>
      <w:marTop w:val="0"/>
      <w:marBottom w:val="0"/>
      <w:divBdr>
        <w:top w:val="none" w:sz="0" w:space="0" w:color="auto"/>
        <w:left w:val="none" w:sz="0" w:space="0" w:color="auto"/>
        <w:bottom w:val="none" w:sz="0" w:space="0" w:color="auto"/>
        <w:right w:val="none" w:sz="0" w:space="0" w:color="auto"/>
      </w:divBdr>
    </w:div>
    <w:div w:id="1540973676">
      <w:bodyDiv w:val="1"/>
      <w:marLeft w:val="0"/>
      <w:marRight w:val="0"/>
      <w:marTop w:val="0"/>
      <w:marBottom w:val="0"/>
      <w:divBdr>
        <w:top w:val="none" w:sz="0" w:space="0" w:color="auto"/>
        <w:left w:val="none" w:sz="0" w:space="0" w:color="auto"/>
        <w:bottom w:val="none" w:sz="0" w:space="0" w:color="auto"/>
        <w:right w:val="none" w:sz="0" w:space="0" w:color="auto"/>
      </w:divBdr>
    </w:div>
    <w:div w:id="1682658589">
      <w:bodyDiv w:val="1"/>
      <w:marLeft w:val="0"/>
      <w:marRight w:val="0"/>
      <w:marTop w:val="0"/>
      <w:marBottom w:val="0"/>
      <w:divBdr>
        <w:top w:val="none" w:sz="0" w:space="0" w:color="auto"/>
        <w:left w:val="none" w:sz="0" w:space="0" w:color="auto"/>
        <w:bottom w:val="none" w:sz="0" w:space="0" w:color="auto"/>
        <w:right w:val="none" w:sz="0" w:space="0" w:color="auto"/>
      </w:divBdr>
    </w:div>
    <w:div w:id="1809980451">
      <w:bodyDiv w:val="1"/>
      <w:marLeft w:val="0"/>
      <w:marRight w:val="0"/>
      <w:marTop w:val="0"/>
      <w:marBottom w:val="0"/>
      <w:divBdr>
        <w:top w:val="none" w:sz="0" w:space="0" w:color="auto"/>
        <w:left w:val="none" w:sz="0" w:space="0" w:color="auto"/>
        <w:bottom w:val="none" w:sz="0" w:space="0" w:color="auto"/>
        <w:right w:val="none" w:sz="0" w:space="0" w:color="auto"/>
      </w:divBdr>
    </w:div>
    <w:div w:id="1850484509">
      <w:bodyDiv w:val="1"/>
      <w:marLeft w:val="0"/>
      <w:marRight w:val="0"/>
      <w:marTop w:val="0"/>
      <w:marBottom w:val="0"/>
      <w:divBdr>
        <w:top w:val="none" w:sz="0" w:space="0" w:color="auto"/>
        <w:left w:val="none" w:sz="0" w:space="0" w:color="auto"/>
        <w:bottom w:val="none" w:sz="0" w:space="0" w:color="auto"/>
        <w:right w:val="none" w:sz="0" w:space="0" w:color="auto"/>
      </w:divBdr>
    </w:div>
    <w:div w:id="1879314519">
      <w:bodyDiv w:val="1"/>
      <w:marLeft w:val="0"/>
      <w:marRight w:val="0"/>
      <w:marTop w:val="0"/>
      <w:marBottom w:val="0"/>
      <w:divBdr>
        <w:top w:val="none" w:sz="0" w:space="0" w:color="auto"/>
        <w:left w:val="none" w:sz="0" w:space="0" w:color="auto"/>
        <w:bottom w:val="none" w:sz="0" w:space="0" w:color="auto"/>
        <w:right w:val="none" w:sz="0" w:space="0" w:color="auto"/>
      </w:divBdr>
    </w:div>
    <w:div w:id="2087024305">
      <w:bodyDiv w:val="1"/>
      <w:marLeft w:val="0"/>
      <w:marRight w:val="0"/>
      <w:marTop w:val="0"/>
      <w:marBottom w:val="0"/>
      <w:divBdr>
        <w:top w:val="none" w:sz="0" w:space="0" w:color="auto"/>
        <w:left w:val="none" w:sz="0" w:space="0" w:color="auto"/>
        <w:bottom w:val="none" w:sz="0" w:space="0" w:color="auto"/>
        <w:right w:val="none" w:sz="0" w:space="0" w:color="auto"/>
      </w:divBdr>
    </w:div>
    <w:div w:id="2146580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sspn.com/index.php/AJSSP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1C3BC-1FA1-4BDE-9EF4-6554A6CB7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778</Words>
  <Characters>4438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5206</CharactersWithSpaces>
  <SharedDoc>false</SharedDoc>
  <HLinks>
    <vt:vector size="6" baseType="variant">
      <vt:variant>
        <vt:i4>7602227</vt:i4>
      </vt:variant>
      <vt:variant>
        <vt:i4>0</vt:i4>
      </vt:variant>
      <vt:variant>
        <vt:i4>0</vt:i4>
      </vt:variant>
      <vt:variant>
        <vt:i4>5</vt:i4>
      </vt:variant>
      <vt:variant>
        <vt:lpwstr>https://journalajsspn.com/index.php/AJSSPN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6</cp:revision>
  <dcterms:created xsi:type="dcterms:W3CDTF">2025-07-09T08:58:00Z</dcterms:created>
  <dcterms:modified xsi:type="dcterms:W3CDTF">2025-07-11T08:33:00Z</dcterms:modified>
</cp:coreProperties>
</file>