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CA3CAC" w:rsidRPr="00BB560A" w14:paraId="4AFDD767" w14:textId="77777777">
        <w:trPr>
          <w:trHeight w:val="290"/>
        </w:trPr>
        <w:tc>
          <w:tcPr>
            <w:tcW w:w="5000" w:type="pct"/>
            <w:gridSpan w:val="2"/>
            <w:tcBorders>
              <w:top w:val="nil"/>
              <w:left w:val="nil"/>
              <w:right w:val="nil"/>
            </w:tcBorders>
          </w:tcPr>
          <w:p w14:paraId="3FAF813D" w14:textId="77777777" w:rsidR="00CA3CAC" w:rsidRPr="00BB560A" w:rsidRDefault="00CA3CAC">
            <w:pPr>
              <w:pStyle w:val="Heading2"/>
              <w:jc w:val="left"/>
              <w:rPr>
                <w:rFonts w:ascii="Arial" w:hAnsi="Arial" w:cs="Arial"/>
                <w:b w:val="0"/>
                <w:bCs w:val="0"/>
                <w:lang w:val="en-GB"/>
              </w:rPr>
            </w:pPr>
          </w:p>
        </w:tc>
      </w:tr>
      <w:tr w:rsidR="00CA3CAC" w:rsidRPr="00BB560A" w14:paraId="02EB78DF" w14:textId="77777777">
        <w:trPr>
          <w:trHeight w:val="290"/>
        </w:trPr>
        <w:tc>
          <w:tcPr>
            <w:tcW w:w="1234" w:type="pct"/>
          </w:tcPr>
          <w:p w14:paraId="073D66E2" w14:textId="77777777" w:rsidR="00CA3CAC" w:rsidRPr="00BB560A" w:rsidRDefault="00CA3CAC">
            <w:pPr>
              <w:pStyle w:val="BodyText"/>
              <w:ind w:left="90"/>
              <w:jc w:val="left"/>
              <w:rPr>
                <w:rFonts w:ascii="Arial" w:hAnsi="Arial" w:cs="Arial"/>
                <w:bCs/>
                <w:sz w:val="20"/>
                <w:szCs w:val="20"/>
                <w:lang w:val="en-GB"/>
              </w:rPr>
            </w:pPr>
            <w:r w:rsidRPr="00BB560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9A0A51F" w14:textId="77777777" w:rsidR="00CA3CAC" w:rsidRPr="00BB560A" w:rsidRDefault="008C5439">
            <w:pPr>
              <w:rPr>
                <w:rFonts w:ascii="Arial" w:hAnsi="Arial" w:cs="Arial"/>
                <w:b/>
                <w:bCs/>
                <w:color w:val="0000FF"/>
                <w:sz w:val="20"/>
                <w:szCs w:val="20"/>
              </w:rPr>
            </w:pPr>
            <w:hyperlink r:id="rId8" w:history="1">
              <w:r w:rsidR="00CA3CAC" w:rsidRPr="00BB560A">
                <w:rPr>
                  <w:rStyle w:val="Hyperlink"/>
                  <w:rFonts w:ascii="Arial" w:hAnsi="Arial" w:cs="Arial"/>
                  <w:b/>
                  <w:bCs/>
                  <w:sz w:val="20"/>
                  <w:szCs w:val="20"/>
                </w:rPr>
                <w:t>Asian Journal of Education and Social Studies</w:t>
              </w:r>
            </w:hyperlink>
            <w:r w:rsidR="00CA3CAC" w:rsidRPr="00BB560A">
              <w:rPr>
                <w:rFonts w:ascii="Arial" w:hAnsi="Arial" w:cs="Arial"/>
                <w:b/>
                <w:bCs/>
                <w:color w:val="0000FF"/>
                <w:sz w:val="20"/>
                <w:szCs w:val="20"/>
              </w:rPr>
              <w:t xml:space="preserve"> </w:t>
            </w:r>
          </w:p>
        </w:tc>
      </w:tr>
      <w:tr w:rsidR="00CA3CAC" w:rsidRPr="00BB560A" w14:paraId="73A97AD5" w14:textId="77777777">
        <w:trPr>
          <w:trHeight w:val="290"/>
        </w:trPr>
        <w:tc>
          <w:tcPr>
            <w:tcW w:w="1234" w:type="pct"/>
          </w:tcPr>
          <w:p w14:paraId="1E88B7FD" w14:textId="77777777" w:rsidR="00CA3CAC" w:rsidRPr="00BB560A" w:rsidRDefault="00CA3CAC">
            <w:pPr>
              <w:pStyle w:val="BodyText"/>
              <w:ind w:left="90"/>
              <w:jc w:val="left"/>
              <w:rPr>
                <w:rFonts w:ascii="Arial" w:hAnsi="Arial" w:cs="Arial"/>
                <w:bCs/>
                <w:sz w:val="20"/>
                <w:szCs w:val="20"/>
                <w:lang w:val="en-GB"/>
              </w:rPr>
            </w:pPr>
            <w:r w:rsidRPr="00BB560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E07287F" w14:textId="77777777" w:rsidR="00CA3CAC" w:rsidRPr="00BB560A" w:rsidRDefault="00CA3CAC">
            <w:pPr>
              <w:pStyle w:val="NormalWeb"/>
              <w:spacing w:before="0" w:beforeAutospacing="0" w:after="0" w:afterAutospacing="0"/>
              <w:rPr>
                <w:rFonts w:ascii="Arial" w:hAnsi="Arial" w:cs="Arial"/>
                <w:b/>
                <w:bCs/>
                <w:sz w:val="20"/>
                <w:szCs w:val="20"/>
                <w:lang w:val="en-GB"/>
              </w:rPr>
            </w:pPr>
            <w:r w:rsidRPr="00BB560A">
              <w:rPr>
                <w:rFonts w:ascii="Arial" w:hAnsi="Arial" w:cs="Arial"/>
                <w:b/>
                <w:bCs/>
                <w:sz w:val="20"/>
                <w:szCs w:val="20"/>
                <w:lang w:val="en-GB"/>
              </w:rPr>
              <w:t>Ms_AJESS_140678</w:t>
            </w:r>
          </w:p>
        </w:tc>
      </w:tr>
      <w:tr w:rsidR="00CA3CAC" w:rsidRPr="00BB560A" w14:paraId="6A6AFAF9" w14:textId="77777777">
        <w:trPr>
          <w:trHeight w:val="650"/>
        </w:trPr>
        <w:tc>
          <w:tcPr>
            <w:tcW w:w="1234" w:type="pct"/>
          </w:tcPr>
          <w:p w14:paraId="47DA3065" w14:textId="77777777" w:rsidR="00CA3CAC" w:rsidRPr="00BB560A" w:rsidRDefault="00CA3CAC">
            <w:pPr>
              <w:pStyle w:val="BodyText"/>
              <w:ind w:left="90"/>
              <w:jc w:val="left"/>
              <w:rPr>
                <w:rFonts w:ascii="Arial" w:hAnsi="Arial" w:cs="Arial"/>
                <w:bCs/>
                <w:sz w:val="20"/>
                <w:szCs w:val="20"/>
                <w:lang w:val="en-GB"/>
              </w:rPr>
            </w:pPr>
            <w:r w:rsidRPr="00BB560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87F65A4" w14:textId="77777777" w:rsidR="00CA3CAC" w:rsidRPr="00BB560A" w:rsidRDefault="00CA3CAC">
            <w:pPr>
              <w:pStyle w:val="NormalWeb"/>
              <w:spacing w:before="0" w:beforeAutospacing="0" w:after="0" w:afterAutospacing="0"/>
              <w:rPr>
                <w:rFonts w:ascii="Arial" w:hAnsi="Arial" w:cs="Arial"/>
                <w:b/>
                <w:sz w:val="20"/>
                <w:szCs w:val="20"/>
                <w:lang w:val="en-GB"/>
              </w:rPr>
            </w:pPr>
            <w:r w:rsidRPr="00BB560A">
              <w:rPr>
                <w:rFonts w:ascii="Arial" w:hAnsi="Arial" w:cs="Arial"/>
                <w:b/>
                <w:sz w:val="20"/>
                <w:szCs w:val="20"/>
                <w:lang w:val="en-GB"/>
              </w:rPr>
              <w:t xml:space="preserve">Effectiveness </w:t>
            </w:r>
            <w:proofErr w:type="gramStart"/>
            <w:r w:rsidRPr="00BB560A">
              <w:rPr>
                <w:rFonts w:ascii="Arial" w:hAnsi="Arial" w:cs="Arial"/>
                <w:b/>
                <w:sz w:val="20"/>
                <w:szCs w:val="20"/>
                <w:lang w:val="en-GB"/>
              </w:rPr>
              <w:t>Of</w:t>
            </w:r>
            <w:proofErr w:type="gramEnd"/>
            <w:r w:rsidRPr="00BB560A">
              <w:rPr>
                <w:rFonts w:ascii="Arial" w:hAnsi="Arial" w:cs="Arial"/>
                <w:b/>
                <w:sz w:val="20"/>
                <w:szCs w:val="20"/>
                <w:lang w:val="en-GB"/>
              </w:rPr>
              <w:t xml:space="preserve"> Total Physical Response (TPR) Method in Enhancing Vocabulary Among Grade 1 Learners</w:t>
            </w:r>
          </w:p>
        </w:tc>
      </w:tr>
      <w:tr w:rsidR="00CA3CAC" w:rsidRPr="00BB560A" w14:paraId="18393BC9" w14:textId="77777777">
        <w:trPr>
          <w:trHeight w:val="332"/>
        </w:trPr>
        <w:tc>
          <w:tcPr>
            <w:tcW w:w="1234" w:type="pct"/>
          </w:tcPr>
          <w:p w14:paraId="252B1DB7" w14:textId="77777777" w:rsidR="00CA3CAC" w:rsidRPr="00BB560A" w:rsidRDefault="00CA3CAC">
            <w:pPr>
              <w:pStyle w:val="BodyText"/>
              <w:ind w:left="90"/>
              <w:jc w:val="left"/>
              <w:rPr>
                <w:rFonts w:ascii="Arial" w:hAnsi="Arial" w:cs="Arial"/>
                <w:bCs/>
                <w:sz w:val="20"/>
                <w:szCs w:val="20"/>
                <w:lang w:val="en-GB"/>
              </w:rPr>
            </w:pPr>
            <w:r w:rsidRPr="00BB560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21FC79B" w14:textId="77777777" w:rsidR="00CA3CAC" w:rsidRPr="00BB560A" w:rsidRDefault="00470F44">
            <w:pPr>
              <w:pStyle w:val="NormalWeb"/>
              <w:spacing w:before="0" w:beforeAutospacing="0" w:after="0" w:afterAutospacing="0"/>
              <w:rPr>
                <w:rFonts w:ascii="Arial" w:hAnsi="Arial" w:cs="Arial"/>
                <w:b/>
                <w:sz w:val="20"/>
                <w:szCs w:val="20"/>
                <w:lang w:val="en-GB"/>
              </w:rPr>
            </w:pPr>
            <w:r w:rsidRPr="00BB560A">
              <w:rPr>
                <w:rFonts w:ascii="Arial" w:hAnsi="Arial" w:cs="Arial"/>
                <w:b/>
                <w:sz w:val="20"/>
                <w:szCs w:val="20"/>
                <w:lang w:val="en-GB"/>
              </w:rPr>
              <w:t>Research Article</w:t>
            </w:r>
          </w:p>
        </w:tc>
      </w:tr>
    </w:tbl>
    <w:p w14:paraId="44B25FEF" w14:textId="77777777" w:rsidR="00CA3CAC" w:rsidRPr="00BB560A" w:rsidRDefault="00CA3CA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A3CAC" w:rsidRPr="00BB560A" w14:paraId="621A3055" w14:textId="77777777">
        <w:tc>
          <w:tcPr>
            <w:tcW w:w="5000" w:type="pct"/>
            <w:gridSpan w:val="3"/>
            <w:tcBorders>
              <w:top w:val="nil"/>
              <w:left w:val="nil"/>
              <w:right w:val="nil"/>
            </w:tcBorders>
            <w:noWrap/>
          </w:tcPr>
          <w:p w14:paraId="0A172CFE" w14:textId="77777777" w:rsidR="00CA3CAC" w:rsidRPr="00BB560A" w:rsidRDefault="00CA3CAC">
            <w:pPr>
              <w:pStyle w:val="Heading2"/>
              <w:jc w:val="left"/>
              <w:rPr>
                <w:rFonts w:ascii="Arial" w:hAnsi="Arial" w:cs="Arial"/>
                <w:lang w:val="en-GB"/>
              </w:rPr>
            </w:pPr>
            <w:r w:rsidRPr="00BB560A">
              <w:rPr>
                <w:rFonts w:ascii="Arial" w:hAnsi="Arial" w:cs="Arial"/>
                <w:highlight w:val="yellow"/>
                <w:lang w:val="en-GB"/>
              </w:rPr>
              <w:t>PART  1:</w:t>
            </w:r>
            <w:r w:rsidRPr="00BB560A">
              <w:rPr>
                <w:rFonts w:ascii="Arial" w:hAnsi="Arial" w:cs="Arial"/>
                <w:lang w:val="en-GB"/>
              </w:rPr>
              <w:t xml:space="preserve"> Comments</w:t>
            </w:r>
          </w:p>
          <w:p w14:paraId="3625C598" w14:textId="77777777" w:rsidR="00CA3CAC" w:rsidRPr="00BB560A" w:rsidRDefault="00CA3CAC">
            <w:pPr>
              <w:rPr>
                <w:rFonts w:ascii="Arial" w:hAnsi="Arial" w:cs="Arial"/>
                <w:sz w:val="20"/>
                <w:szCs w:val="20"/>
                <w:lang w:val="en-GB"/>
              </w:rPr>
            </w:pPr>
          </w:p>
        </w:tc>
      </w:tr>
      <w:tr w:rsidR="00CA3CAC" w:rsidRPr="00BB560A" w14:paraId="2EECB09C" w14:textId="77777777" w:rsidTr="00470F44">
        <w:trPr>
          <w:trHeight w:val="1041"/>
        </w:trPr>
        <w:tc>
          <w:tcPr>
            <w:tcW w:w="1265" w:type="pct"/>
            <w:noWrap/>
          </w:tcPr>
          <w:p w14:paraId="21BD1E19" w14:textId="77777777" w:rsidR="00CA3CAC" w:rsidRPr="00BB560A" w:rsidRDefault="00CA3CAC">
            <w:pPr>
              <w:pStyle w:val="Heading2"/>
              <w:jc w:val="left"/>
              <w:rPr>
                <w:rFonts w:ascii="Arial" w:hAnsi="Arial" w:cs="Arial"/>
                <w:lang w:val="en-GB"/>
              </w:rPr>
            </w:pPr>
          </w:p>
        </w:tc>
        <w:tc>
          <w:tcPr>
            <w:tcW w:w="2212" w:type="pct"/>
          </w:tcPr>
          <w:p w14:paraId="6F386A2A" w14:textId="77777777" w:rsidR="00CA3CAC" w:rsidRPr="00BB560A" w:rsidRDefault="00CA3CAC">
            <w:pPr>
              <w:pStyle w:val="Heading2"/>
              <w:jc w:val="left"/>
              <w:rPr>
                <w:rFonts w:ascii="Arial" w:hAnsi="Arial" w:cs="Arial"/>
                <w:lang w:val="en-GB"/>
              </w:rPr>
            </w:pPr>
            <w:r w:rsidRPr="00BB560A">
              <w:rPr>
                <w:rFonts w:ascii="Arial" w:hAnsi="Arial" w:cs="Arial"/>
                <w:lang w:val="en-GB"/>
              </w:rPr>
              <w:t>Reviewer’s comment</w:t>
            </w:r>
          </w:p>
          <w:p w14:paraId="624DB93A" w14:textId="77777777" w:rsidR="00CA3CAC" w:rsidRPr="00BB560A" w:rsidRDefault="00CA3CAC">
            <w:pPr>
              <w:rPr>
                <w:rFonts w:ascii="Arial" w:hAnsi="Arial" w:cs="Arial"/>
                <w:b/>
                <w:bCs/>
                <w:sz w:val="20"/>
                <w:szCs w:val="20"/>
              </w:rPr>
            </w:pPr>
            <w:r w:rsidRPr="00BB560A">
              <w:rPr>
                <w:rFonts w:ascii="Arial" w:hAnsi="Arial" w:cs="Arial"/>
                <w:b/>
                <w:bCs/>
                <w:sz w:val="20"/>
                <w:szCs w:val="20"/>
                <w:highlight w:val="yellow"/>
              </w:rPr>
              <w:t>Artificial Intelligence (AI) generated or assisted review comments are strictly prohibited during peer review.</w:t>
            </w:r>
          </w:p>
          <w:p w14:paraId="5AC7DC88" w14:textId="77777777" w:rsidR="00CA3CAC" w:rsidRPr="00BB560A" w:rsidRDefault="00CA3CAC">
            <w:pPr>
              <w:rPr>
                <w:rFonts w:ascii="Arial" w:hAnsi="Arial" w:cs="Arial"/>
                <w:sz w:val="20"/>
                <w:szCs w:val="20"/>
                <w:lang w:val="en-GB"/>
              </w:rPr>
            </w:pPr>
          </w:p>
        </w:tc>
        <w:tc>
          <w:tcPr>
            <w:tcW w:w="1523" w:type="pct"/>
          </w:tcPr>
          <w:p w14:paraId="40642DEA" w14:textId="77777777" w:rsidR="00CA3CAC" w:rsidRPr="00BB560A" w:rsidRDefault="00CA3CAC">
            <w:pPr>
              <w:spacing w:after="160" w:line="256" w:lineRule="auto"/>
              <w:rPr>
                <w:rFonts w:ascii="Arial" w:eastAsia="Calibri" w:hAnsi="Arial" w:cs="Arial"/>
                <w:kern w:val="2"/>
                <w:sz w:val="20"/>
                <w:szCs w:val="20"/>
                <w:lang w:val="en-IN"/>
              </w:rPr>
            </w:pPr>
            <w:r w:rsidRPr="00BB560A">
              <w:rPr>
                <w:rFonts w:ascii="Arial" w:eastAsia="Calibri" w:hAnsi="Arial" w:cs="Arial"/>
                <w:b/>
                <w:kern w:val="2"/>
                <w:sz w:val="20"/>
                <w:szCs w:val="20"/>
                <w:lang w:val="en-IN"/>
              </w:rPr>
              <w:t>Author’s Feedback</w:t>
            </w:r>
            <w:r w:rsidRPr="00BB560A">
              <w:rPr>
                <w:rFonts w:ascii="Arial" w:eastAsia="Calibri" w:hAnsi="Arial" w:cs="Arial"/>
                <w:kern w:val="2"/>
                <w:sz w:val="20"/>
                <w:szCs w:val="20"/>
                <w:lang w:val="en-IN"/>
              </w:rPr>
              <w:t xml:space="preserve"> (It is mandatory that authors should write his/her feedback here)</w:t>
            </w:r>
          </w:p>
          <w:p w14:paraId="5E42420C" w14:textId="77777777" w:rsidR="00CA3CAC" w:rsidRPr="00BB560A" w:rsidRDefault="00CA3CAC">
            <w:pPr>
              <w:pStyle w:val="Heading2"/>
              <w:jc w:val="left"/>
              <w:rPr>
                <w:rFonts w:ascii="Arial" w:hAnsi="Arial" w:cs="Arial"/>
                <w:b w:val="0"/>
                <w:lang w:val="en-GB"/>
              </w:rPr>
            </w:pPr>
          </w:p>
        </w:tc>
      </w:tr>
      <w:tr w:rsidR="00CA3CAC" w:rsidRPr="00BB560A" w14:paraId="5936F4BB" w14:textId="77777777">
        <w:trPr>
          <w:trHeight w:val="1264"/>
        </w:trPr>
        <w:tc>
          <w:tcPr>
            <w:tcW w:w="1265" w:type="pct"/>
            <w:noWrap/>
          </w:tcPr>
          <w:p w14:paraId="494019E0" w14:textId="77777777" w:rsidR="00CA3CAC" w:rsidRPr="00BB560A" w:rsidRDefault="00CA3CAC">
            <w:pPr>
              <w:ind w:left="360"/>
              <w:rPr>
                <w:rFonts w:ascii="Arial" w:hAnsi="Arial" w:cs="Arial"/>
                <w:b/>
                <w:bCs/>
                <w:sz w:val="20"/>
                <w:szCs w:val="20"/>
                <w:lang w:val="en-GB"/>
              </w:rPr>
            </w:pPr>
            <w:r w:rsidRPr="00BB560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B2D91F9" w14:textId="77777777" w:rsidR="00CA3CAC" w:rsidRPr="00BB560A" w:rsidRDefault="00CA3CAC">
            <w:pPr>
              <w:ind w:left="360"/>
              <w:rPr>
                <w:rFonts w:ascii="Arial" w:eastAsia="MS Mincho" w:hAnsi="Arial" w:cs="Arial"/>
                <w:b/>
                <w:bCs/>
                <w:sz w:val="20"/>
                <w:szCs w:val="20"/>
                <w:lang w:val="en-GB"/>
              </w:rPr>
            </w:pPr>
          </w:p>
        </w:tc>
        <w:tc>
          <w:tcPr>
            <w:tcW w:w="2212" w:type="pct"/>
          </w:tcPr>
          <w:p w14:paraId="5E45D100" w14:textId="77777777" w:rsidR="00CA3CAC" w:rsidRPr="00BB560A" w:rsidRDefault="00470F44" w:rsidP="00470F44">
            <w:pPr>
              <w:pStyle w:val="ListParagraph"/>
              <w:ind w:left="0"/>
              <w:jc w:val="both"/>
              <w:rPr>
                <w:rFonts w:ascii="Arial" w:hAnsi="Arial" w:cs="Arial"/>
                <w:b/>
                <w:bCs/>
                <w:sz w:val="20"/>
                <w:szCs w:val="20"/>
                <w:lang w:val="en-GB"/>
              </w:rPr>
            </w:pPr>
            <w:r w:rsidRPr="00BB560A">
              <w:rPr>
                <w:rFonts w:ascii="Arial" w:hAnsi="Arial" w:cs="Arial"/>
                <w:sz w:val="20"/>
                <w:szCs w:val="20"/>
              </w:rPr>
              <w:t>This manuscript contributes significantly to the field of language education by exploring the effectiveness of the Total Physical Response (TPR) method in enhancing vocabulary acquisition among Grade 1 learners. By emphasizing movement and physical engagement, TPR supports various learning styles, kinesthetic, auditory, and visual, making it especially effective in diverse classrooms. The study addresses a crucial early stage of language development, where foundational vocabulary skills are formed, and offers practical strategies for educators. Its findings can inform curriculum design and teaching practices aimed at improving language outcomes in early childhood education.</w:t>
            </w:r>
          </w:p>
        </w:tc>
        <w:tc>
          <w:tcPr>
            <w:tcW w:w="1523" w:type="pct"/>
          </w:tcPr>
          <w:p w14:paraId="376FDB25" w14:textId="3303EA63" w:rsidR="00CA3CAC" w:rsidRPr="00BB560A" w:rsidRDefault="00F0058D">
            <w:pPr>
              <w:pStyle w:val="Heading2"/>
              <w:jc w:val="left"/>
              <w:rPr>
                <w:rFonts w:ascii="Arial" w:hAnsi="Arial" w:cs="Arial"/>
                <w:b w:val="0"/>
                <w:lang w:val="en-GB"/>
              </w:rPr>
            </w:pPr>
            <w:r w:rsidRPr="00BB560A">
              <w:rPr>
                <w:rFonts w:ascii="Arial" w:hAnsi="Arial" w:cs="Arial"/>
                <w:b w:val="0"/>
                <w:lang w:val="en-GB"/>
              </w:rPr>
              <w:t>This manuscript is essential for it shows how young children can learn vocabulary better through fun and active methods like Total Physical Response (TPR). Instead of just memorizing words, learners were able to understand and remember them by acting them out, which made learning more enjoyable and effective. The results can help teachers use more interactive and child-friendly ways to teach language, especially in early grades. This can make a big difference in classrooms where students struggle with basic vocabulary skills.</w:t>
            </w:r>
          </w:p>
        </w:tc>
      </w:tr>
      <w:tr w:rsidR="00CA3CAC" w:rsidRPr="00BB560A" w14:paraId="348FE434" w14:textId="77777777">
        <w:trPr>
          <w:trHeight w:val="1262"/>
        </w:trPr>
        <w:tc>
          <w:tcPr>
            <w:tcW w:w="1265" w:type="pct"/>
            <w:noWrap/>
          </w:tcPr>
          <w:p w14:paraId="2C577F0E" w14:textId="77777777" w:rsidR="00CA3CAC" w:rsidRPr="00BB560A" w:rsidRDefault="00CA3CAC">
            <w:pPr>
              <w:ind w:left="360"/>
              <w:rPr>
                <w:rFonts w:ascii="Arial" w:hAnsi="Arial" w:cs="Arial"/>
                <w:b/>
                <w:bCs/>
                <w:sz w:val="20"/>
                <w:szCs w:val="20"/>
                <w:lang w:val="en-GB"/>
              </w:rPr>
            </w:pPr>
            <w:r w:rsidRPr="00BB560A">
              <w:rPr>
                <w:rFonts w:ascii="Arial" w:hAnsi="Arial" w:cs="Arial"/>
                <w:b/>
                <w:bCs/>
                <w:sz w:val="20"/>
                <w:szCs w:val="20"/>
                <w:lang w:val="en-GB"/>
              </w:rPr>
              <w:t>Is the title of the article suitable?</w:t>
            </w:r>
          </w:p>
          <w:p w14:paraId="33B1FCC0" w14:textId="77777777" w:rsidR="00CA3CAC" w:rsidRPr="00BB560A" w:rsidRDefault="00CA3CAC">
            <w:pPr>
              <w:ind w:left="360"/>
              <w:rPr>
                <w:rFonts w:ascii="Arial" w:hAnsi="Arial" w:cs="Arial"/>
                <w:b/>
                <w:bCs/>
                <w:sz w:val="20"/>
                <w:szCs w:val="20"/>
                <w:lang w:val="en-GB"/>
              </w:rPr>
            </w:pPr>
            <w:r w:rsidRPr="00BB560A">
              <w:rPr>
                <w:rFonts w:ascii="Arial" w:hAnsi="Arial" w:cs="Arial"/>
                <w:b/>
                <w:bCs/>
                <w:sz w:val="20"/>
                <w:szCs w:val="20"/>
                <w:lang w:val="en-GB"/>
              </w:rPr>
              <w:t>(If not please suggest an alternative title)</w:t>
            </w:r>
          </w:p>
          <w:p w14:paraId="4E3A2239" w14:textId="77777777" w:rsidR="00CA3CAC" w:rsidRPr="00BB560A" w:rsidRDefault="00CA3CAC">
            <w:pPr>
              <w:pStyle w:val="Heading2"/>
              <w:jc w:val="left"/>
              <w:rPr>
                <w:rFonts w:ascii="Arial" w:hAnsi="Arial" w:cs="Arial"/>
                <w:u w:val="single"/>
                <w:lang w:val="en-GB"/>
              </w:rPr>
            </w:pPr>
          </w:p>
        </w:tc>
        <w:tc>
          <w:tcPr>
            <w:tcW w:w="2212" w:type="pct"/>
          </w:tcPr>
          <w:p w14:paraId="273FC1B2" w14:textId="77777777" w:rsidR="00CA3CAC" w:rsidRPr="00BB560A" w:rsidRDefault="00470F44" w:rsidP="00020C3C">
            <w:pPr>
              <w:rPr>
                <w:rFonts w:ascii="Arial" w:hAnsi="Arial" w:cs="Arial"/>
                <w:sz w:val="20"/>
                <w:szCs w:val="20"/>
                <w:lang w:val="en-GB"/>
              </w:rPr>
            </w:pPr>
            <w:r w:rsidRPr="00BB560A">
              <w:rPr>
                <w:rFonts w:ascii="Arial" w:hAnsi="Arial" w:cs="Arial"/>
                <w:sz w:val="20"/>
                <w:szCs w:val="20"/>
                <w:lang w:val="en-GB"/>
              </w:rPr>
              <w:t>Yes</w:t>
            </w:r>
          </w:p>
        </w:tc>
        <w:tc>
          <w:tcPr>
            <w:tcW w:w="1523" w:type="pct"/>
          </w:tcPr>
          <w:p w14:paraId="53F68D19" w14:textId="0396D32C" w:rsidR="00CA3CAC" w:rsidRPr="00BB560A" w:rsidRDefault="00F0058D">
            <w:pPr>
              <w:pStyle w:val="Heading2"/>
              <w:jc w:val="left"/>
              <w:rPr>
                <w:rFonts w:ascii="Arial" w:hAnsi="Arial" w:cs="Arial"/>
                <w:b w:val="0"/>
                <w:lang w:val="en-GB"/>
              </w:rPr>
            </w:pPr>
            <w:r w:rsidRPr="00BB560A">
              <w:rPr>
                <w:rFonts w:ascii="Arial" w:hAnsi="Arial" w:cs="Arial"/>
                <w:b w:val="0"/>
                <w:lang w:val="en-GB"/>
              </w:rPr>
              <w:t>Yes</w:t>
            </w:r>
          </w:p>
        </w:tc>
      </w:tr>
      <w:tr w:rsidR="00CA3CAC" w:rsidRPr="00BB560A" w14:paraId="408A61BC" w14:textId="77777777">
        <w:trPr>
          <w:trHeight w:val="1262"/>
        </w:trPr>
        <w:tc>
          <w:tcPr>
            <w:tcW w:w="1265" w:type="pct"/>
            <w:noWrap/>
          </w:tcPr>
          <w:p w14:paraId="0F327CDB" w14:textId="77777777" w:rsidR="00CA3CAC" w:rsidRPr="00BB560A" w:rsidRDefault="00CA3CAC">
            <w:pPr>
              <w:pStyle w:val="Heading2"/>
              <w:ind w:left="360"/>
              <w:jc w:val="left"/>
              <w:rPr>
                <w:rFonts w:ascii="Arial" w:hAnsi="Arial" w:cs="Arial"/>
                <w:lang w:val="en-GB"/>
              </w:rPr>
            </w:pPr>
            <w:r w:rsidRPr="00BB560A">
              <w:rPr>
                <w:rFonts w:ascii="Arial" w:hAnsi="Arial" w:cs="Arial"/>
                <w:lang w:val="en-GB"/>
              </w:rPr>
              <w:t>Is the abstract of the article comprehensive? Do you suggest the addition (or deletion) of some points in this section? Please write your suggestions here.</w:t>
            </w:r>
          </w:p>
          <w:p w14:paraId="1EEC887F" w14:textId="77777777" w:rsidR="00CA3CAC" w:rsidRPr="00BB560A" w:rsidRDefault="00CA3CAC">
            <w:pPr>
              <w:pStyle w:val="Heading2"/>
              <w:jc w:val="left"/>
              <w:rPr>
                <w:rFonts w:ascii="Arial" w:hAnsi="Arial" w:cs="Arial"/>
                <w:u w:val="single"/>
                <w:lang w:val="en-GB"/>
              </w:rPr>
            </w:pPr>
          </w:p>
        </w:tc>
        <w:tc>
          <w:tcPr>
            <w:tcW w:w="2212" w:type="pct"/>
          </w:tcPr>
          <w:p w14:paraId="733D26AF" w14:textId="77777777" w:rsidR="00CA3CAC" w:rsidRPr="00BB560A" w:rsidRDefault="00367532" w:rsidP="00367532">
            <w:pPr>
              <w:rPr>
                <w:rFonts w:ascii="Arial" w:hAnsi="Arial" w:cs="Arial"/>
                <w:sz w:val="20"/>
                <w:szCs w:val="20"/>
                <w:lang w:val="en-GB"/>
              </w:rPr>
            </w:pPr>
            <w:r w:rsidRPr="00BB560A">
              <w:rPr>
                <w:rFonts w:ascii="Arial" w:hAnsi="Arial" w:cs="Arial"/>
                <w:sz w:val="20"/>
                <w:szCs w:val="20"/>
                <w:lang w:val="en-GB"/>
              </w:rPr>
              <w:t>Yes</w:t>
            </w:r>
          </w:p>
        </w:tc>
        <w:tc>
          <w:tcPr>
            <w:tcW w:w="1523" w:type="pct"/>
          </w:tcPr>
          <w:p w14:paraId="0C01EA68" w14:textId="5F81C3C3" w:rsidR="00CA3CAC" w:rsidRPr="00BB560A" w:rsidRDefault="00F0058D">
            <w:pPr>
              <w:pStyle w:val="Heading2"/>
              <w:jc w:val="left"/>
              <w:rPr>
                <w:rFonts w:ascii="Arial" w:hAnsi="Arial" w:cs="Arial"/>
                <w:b w:val="0"/>
                <w:lang w:val="en-GB"/>
              </w:rPr>
            </w:pPr>
            <w:r w:rsidRPr="00BB560A">
              <w:rPr>
                <w:rFonts w:ascii="Arial" w:hAnsi="Arial" w:cs="Arial"/>
                <w:b w:val="0"/>
                <w:lang w:val="en-GB"/>
              </w:rPr>
              <w:t>Yes</w:t>
            </w:r>
          </w:p>
        </w:tc>
      </w:tr>
      <w:tr w:rsidR="00CA3CAC" w:rsidRPr="00BB560A" w14:paraId="733FB047" w14:textId="77777777">
        <w:trPr>
          <w:trHeight w:val="704"/>
        </w:trPr>
        <w:tc>
          <w:tcPr>
            <w:tcW w:w="1265" w:type="pct"/>
            <w:noWrap/>
          </w:tcPr>
          <w:p w14:paraId="17D44DDA" w14:textId="77777777" w:rsidR="00CA3CAC" w:rsidRPr="00BB560A" w:rsidRDefault="00CA3CAC">
            <w:pPr>
              <w:pStyle w:val="Heading2"/>
              <w:ind w:left="360"/>
              <w:jc w:val="left"/>
              <w:rPr>
                <w:rFonts w:ascii="Arial" w:hAnsi="Arial" w:cs="Arial"/>
                <w:b w:val="0"/>
                <w:bCs w:val="0"/>
                <w:u w:val="single"/>
                <w:lang w:val="en-GB"/>
              </w:rPr>
            </w:pPr>
            <w:r w:rsidRPr="00BB560A">
              <w:rPr>
                <w:rFonts w:ascii="Arial" w:hAnsi="Arial" w:cs="Arial"/>
                <w:lang w:val="en-GB"/>
              </w:rPr>
              <w:t>Is the manuscript scientifically, correct? Please write here.</w:t>
            </w:r>
          </w:p>
        </w:tc>
        <w:tc>
          <w:tcPr>
            <w:tcW w:w="2212" w:type="pct"/>
          </w:tcPr>
          <w:p w14:paraId="46BB74E5" w14:textId="77777777" w:rsidR="00CA3CAC" w:rsidRPr="00BB560A" w:rsidRDefault="00367532">
            <w:pPr>
              <w:pStyle w:val="ListParagraph"/>
              <w:ind w:left="0"/>
              <w:rPr>
                <w:rFonts w:ascii="Arial" w:hAnsi="Arial" w:cs="Arial"/>
                <w:bCs/>
                <w:sz w:val="20"/>
                <w:szCs w:val="20"/>
                <w:lang w:val="en-GB"/>
              </w:rPr>
            </w:pPr>
            <w:r w:rsidRPr="00BB560A">
              <w:rPr>
                <w:rFonts w:ascii="Arial" w:hAnsi="Arial" w:cs="Arial"/>
                <w:bCs/>
                <w:sz w:val="20"/>
                <w:szCs w:val="20"/>
                <w:lang w:val="en-GB"/>
              </w:rPr>
              <w:t>Yes</w:t>
            </w:r>
          </w:p>
        </w:tc>
        <w:tc>
          <w:tcPr>
            <w:tcW w:w="1523" w:type="pct"/>
          </w:tcPr>
          <w:p w14:paraId="208040B9" w14:textId="7E235AB3" w:rsidR="00CA3CAC" w:rsidRPr="00BB560A" w:rsidRDefault="00F0058D">
            <w:pPr>
              <w:pStyle w:val="Heading2"/>
              <w:jc w:val="left"/>
              <w:rPr>
                <w:rFonts w:ascii="Arial" w:hAnsi="Arial" w:cs="Arial"/>
                <w:b w:val="0"/>
                <w:lang w:val="en-GB"/>
              </w:rPr>
            </w:pPr>
            <w:r w:rsidRPr="00BB560A">
              <w:rPr>
                <w:rFonts w:ascii="Arial" w:hAnsi="Arial" w:cs="Arial"/>
                <w:b w:val="0"/>
                <w:lang w:val="en-GB"/>
              </w:rPr>
              <w:t>Yes</w:t>
            </w:r>
          </w:p>
        </w:tc>
      </w:tr>
      <w:tr w:rsidR="00CA3CAC" w:rsidRPr="00BB560A" w14:paraId="6955F426" w14:textId="77777777">
        <w:trPr>
          <w:trHeight w:val="703"/>
        </w:trPr>
        <w:tc>
          <w:tcPr>
            <w:tcW w:w="1265" w:type="pct"/>
            <w:noWrap/>
          </w:tcPr>
          <w:p w14:paraId="6D5A8109" w14:textId="77777777" w:rsidR="00CA3CAC" w:rsidRPr="00BB560A" w:rsidRDefault="00CA3CAC">
            <w:pPr>
              <w:ind w:left="360"/>
              <w:rPr>
                <w:rFonts w:ascii="Arial" w:hAnsi="Arial" w:cs="Arial"/>
                <w:b/>
                <w:bCs/>
                <w:sz w:val="20"/>
                <w:szCs w:val="20"/>
                <w:lang w:val="en-GB"/>
              </w:rPr>
            </w:pPr>
            <w:r w:rsidRPr="00BB560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4153007" w14:textId="77777777" w:rsidR="00CA3CAC" w:rsidRPr="00BB560A" w:rsidRDefault="00367532" w:rsidP="00367532">
            <w:pPr>
              <w:pStyle w:val="ListParagraph"/>
              <w:ind w:left="0"/>
              <w:jc w:val="both"/>
              <w:rPr>
                <w:rFonts w:ascii="Arial" w:hAnsi="Arial" w:cs="Arial"/>
                <w:bCs/>
                <w:sz w:val="20"/>
                <w:szCs w:val="20"/>
                <w:lang w:val="en-GB"/>
              </w:rPr>
            </w:pPr>
            <w:r w:rsidRPr="00BB560A">
              <w:rPr>
                <w:rFonts w:ascii="Arial" w:hAnsi="Arial" w:cs="Arial"/>
                <w:sz w:val="20"/>
                <w:szCs w:val="20"/>
              </w:rPr>
              <w:t>To underscore the importance of addressing diverse learning styles in language acquisition, the author</w:t>
            </w:r>
            <w:r w:rsidR="00BD7749" w:rsidRPr="00BB560A">
              <w:rPr>
                <w:rFonts w:ascii="Arial" w:hAnsi="Arial" w:cs="Arial"/>
                <w:sz w:val="20"/>
                <w:szCs w:val="20"/>
              </w:rPr>
              <w:t>s</w:t>
            </w:r>
            <w:r w:rsidRPr="00BB560A">
              <w:rPr>
                <w:rFonts w:ascii="Arial" w:hAnsi="Arial" w:cs="Arial"/>
                <w:sz w:val="20"/>
                <w:szCs w:val="20"/>
              </w:rPr>
              <w:t xml:space="preserve"> may consider citing the following article: </w:t>
            </w:r>
            <w:bookmarkStart w:id="2" w:name="_Hlk203853625"/>
            <w:proofErr w:type="spellStart"/>
            <w:r w:rsidRPr="00BB560A">
              <w:rPr>
                <w:rFonts w:ascii="Arial" w:hAnsi="Arial" w:cs="Arial"/>
                <w:sz w:val="20"/>
                <w:szCs w:val="20"/>
              </w:rPr>
              <w:t>Bouzayenne</w:t>
            </w:r>
            <w:proofErr w:type="spellEnd"/>
            <w:r w:rsidRPr="00BB560A">
              <w:rPr>
                <w:rFonts w:ascii="Arial" w:hAnsi="Arial" w:cs="Arial"/>
                <w:sz w:val="20"/>
                <w:szCs w:val="20"/>
              </w:rPr>
              <w:t xml:space="preserve">, A. (2023). </w:t>
            </w:r>
            <w:r w:rsidRPr="00BB560A">
              <w:rPr>
                <w:rStyle w:val="Emphasis"/>
                <w:rFonts w:ascii="Arial" w:eastAsia="MS Mincho" w:hAnsi="Arial" w:cs="Arial"/>
                <w:sz w:val="20"/>
                <w:szCs w:val="20"/>
              </w:rPr>
              <w:t>Learners’ language learning style preferences, class level, gender, and using mobile apps for EFL learning among Tunisian University students.</w:t>
            </w:r>
            <w:r w:rsidRPr="00BB560A">
              <w:rPr>
                <w:rFonts w:ascii="Arial" w:hAnsi="Arial" w:cs="Arial"/>
                <w:sz w:val="20"/>
                <w:szCs w:val="20"/>
              </w:rPr>
              <w:t xml:space="preserve"> </w:t>
            </w:r>
            <w:r w:rsidRPr="00BB560A">
              <w:rPr>
                <w:rStyle w:val="Emphasis"/>
                <w:rFonts w:ascii="Arial" w:eastAsia="MS Mincho" w:hAnsi="Arial" w:cs="Arial"/>
                <w:sz w:val="20"/>
                <w:szCs w:val="20"/>
              </w:rPr>
              <w:t>Journal of Foreign Language Teaching and Learning, 8</w:t>
            </w:r>
            <w:r w:rsidRPr="00BB560A">
              <w:rPr>
                <w:rFonts w:ascii="Arial" w:hAnsi="Arial" w:cs="Arial"/>
                <w:sz w:val="20"/>
                <w:szCs w:val="20"/>
              </w:rPr>
              <w:t>(2), 127–149.</w:t>
            </w:r>
            <w:bookmarkEnd w:id="2"/>
          </w:p>
        </w:tc>
        <w:tc>
          <w:tcPr>
            <w:tcW w:w="1523" w:type="pct"/>
          </w:tcPr>
          <w:p w14:paraId="27FF6928" w14:textId="77777777" w:rsidR="00CA3CAC" w:rsidRPr="00BB560A" w:rsidRDefault="00CA3CAC">
            <w:pPr>
              <w:pStyle w:val="Heading2"/>
              <w:jc w:val="left"/>
              <w:rPr>
                <w:rFonts w:ascii="Arial" w:hAnsi="Arial" w:cs="Arial"/>
                <w:b w:val="0"/>
                <w:lang w:val="en-GB"/>
              </w:rPr>
            </w:pPr>
          </w:p>
          <w:p w14:paraId="09A23340" w14:textId="77777777" w:rsidR="00F0058D" w:rsidRPr="00BB560A" w:rsidRDefault="00F0058D" w:rsidP="00F0058D">
            <w:pPr>
              <w:rPr>
                <w:rFonts w:ascii="Arial" w:hAnsi="Arial" w:cs="Arial"/>
                <w:sz w:val="20"/>
                <w:szCs w:val="20"/>
                <w:lang w:val="en-GB"/>
              </w:rPr>
            </w:pPr>
          </w:p>
          <w:p w14:paraId="7BE05CD3" w14:textId="66F8A699" w:rsidR="00F0058D" w:rsidRPr="00BB560A" w:rsidRDefault="00F0058D" w:rsidP="00F0058D">
            <w:pPr>
              <w:rPr>
                <w:rFonts w:ascii="Arial" w:hAnsi="Arial" w:cs="Arial"/>
                <w:sz w:val="20"/>
                <w:szCs w:val="20"/>
                <w:lang w:val="en-GB"/>
              </w:rPr>
            </w:pPr>
            <w:r w:rsidRPr="00BB560A">
              <w:rPr>
                <w:rFonts w:ascii="Arial" w:hAnsi="Arial" w:cs="Arial"/>
                <w:sz w:val="20"/>
                <w:szCs w:val="20"/>
                <w:lang w:val="en-GB"/>
              </w:rPr>
              <w:t>COMPLIED</w:t>
            </w:r>
            <w:r w:rsidR="00FC67BB" w:rsidRPr="00BB560A">
              <w:rPr>
                <w:rFonts w:ascii="Arial" w:hAnsi="Arial" w:cs="Arial"/>
                <w:sz w:val="20"/>
                <w:szCs w:val="20"/>
                <w:lang w:val="en-GB"/>
              </w:rPr>
              <w:t xml:space="preserve"> (Implications for </w:t>
            </w:r>
            <w:proofErr w:type="spellStart"/>
            <w:r w:rsidR="00FC67BB" w:rsidRPr="00BB560A">
              <w:rPr>
                <w:rFonts w:ascii="Arial" w:hAnsi="Arial" w:cs="Arial"/>
                <w:sz w:val="20"/>
                <w:szCs w:val="20"/>
                <w:lang w:val="en-GB"/>
              </w:rPr>
              <w:t>Vocababulary</w:t>
            </w:r>
            <w:proofErr w:type="spellEnd"/>
            <w:r w:rsidR="00FC67BB" w:rsidRPr="00BB560A">
              <w:rPr>
                <w:rFonts w:ascii="Arial" w:hAnsi="Arial" w:cs="Arial"/>
                <w:sz w:val="20"/>
                <w:szCs w:val="20"/>
                <w:lang w:val="en-GB"/>
              </w:rPr>
              <w:t xml:space="preserve"> Development)</w:t>
            </w:r>
          </w:p>
        </w:tc>
      </w:tr>
      <w:tr w:rsidR="00CA3CAC" w:rsidRPr="00BB560A" w14:paraId="5CD0850B" w14:textId="77777777">
        <w:trPr>
          <w:trHeight w:val="386"/>
        </w:trPr>
        <w:tc>
          <w:tcPr>
            <w:tcW w:w="1265" w:type="pct"/>
            <w:noWrap/>
          </w:tcPr>
          <w:p w14:paraId="21844C6B" w14:textId="77777777" w:rsidR="00CA3CAC" w:rsidRPr="00BB560A" w:rsidRDefault="00CA3CAC">
            <w:pPr>
              <w:pStyle w:val="Heading2"/>
              <w:ind w:left="360"/>
              <w:jc w:val="left"/>
              <w:rPr>
                <w:rFonts w:ascii="Arial" w:hAnsi="Arial" w:cs="Arial"/>
                <w:bCs w:val="0"/>
                <w:lang w:val="en-GB"/>
              </w:rPr>
            </w:pPr>
            <w:r w:rsidRPr="00BB560A">
              <w:rPr>
                <w:rFonts w:ascii="Arial" w:hAnsi="Arial" w:cs="Arial"/>
                <w:bCs w:val="0"/>
                <w:lang w:val="en-GB"/>
              </w:rPr>
              <w:lastRenderedPageBreak/>
              <w:t>Is the language/English quality of the article suitable for scholarly communications?</w:t>
            </w:r>
          </w:p>
          <w:p w14:paraId="6B746CF3" w14:textId="77777777" w:rsidR="00CA3CAC" w:rsidRPr="00BB560A" w:rsidRDefault="00CA3CAC">
            <w:pPr>
              <w:rPr>
                <w:rFonts w:ascii="Arial" w:hAnsi="Arial" w:cs="Arial"/>
                <w:sz w:val="20"/>
                <w:szCs w:val="20"/>
                <w:lang w:val="en-GB"/>
              </w:rPr>
            </w:pPr>
          </w:p>
        </w:tc>
        <w:tc>
          <w:tcPr>
            <w:tcW w:w="2212" w:type="pct"/>
          </w:tcPr>
          <w:p w14:paraId="6C849C70" w14:textId="77777777" w:rsidR="00CA3CAC" w:rsidRPr="00BB560A" w:rsidRDefault="00367532">
            <w:pPr>
              <w:rPr>
                <w:rFonts w:ascii="Arial" w:hAnsi="Arial" w:cs="Arial"/>
                <w:sz w:val="20"/>
                <w:szCs w:val="20"/>
                <w:lang w:val="en-GB"/>
              </w:rPr>
            </w:pPr>
            <w:r w:rsidRPr="00BB560A">
              <w:rPr>
                <w:rFonts w:ascii="Arial" w:hAnsi="Arial" w:cs="Arial"/>
                <w:sz w:val="20"/>
                <w:szCs w:val="20"/>
                <w:lang w:val="en-GB"/>
              </w:rPr>
              <w:t>Yes</w:t>
            </w:r>
          </w:p>
        </w:tc>
        <w:tc>
          <w:tcPr>
            <w:tcW w:w="1523" w:type="pct"/>
          </w:tcPr>
          <w:p w14:paraId="36725FC3" w14:textId="7C61417E" w:rsidR="00CA3CAC" w:rsidRPr="00BB560A" w:rsidRDefault="00F0058D">
            <w:pPr>
              <w:rPr>
                <w:rFonts w:ascii="Arial" w:hAnsi="Arial" w:cs="Arial"/>
                <w:sz w:val="20"/>
                <w:szCs w:val="20"/>
                <w:lang w:val="en-GB"/>
              </w:rPr>
            </w:pPr>
            <w:r w:rsidRPr="00BB560A">
              <w:rPr>
                <w:rFonts w:ascii="Arial" w:hAnsi="Arial" w:cs="Arial"/>
                <w:sz w:val="20"/>
                <w:szCs w:val="20"/>
                <w:lang w:val="en-GB"/>
              </w:rPr>
              <w:t>Yes</w:t>
            </w:r>
          </w:p>
        </w:tc>
      </w:tr>
      <w:tr w:rsidR="00CA3CAC" w:rsidRPr="00BB560A" w14:paraId="2F35692C" w14:textId="77777777">
        <w:trPr>
          <w:trHeight w:val="1178"/>
        </w:trPr>
        <w:tc>
          <w:tcPr>
            <w:tcW w:w="1265" w:type="pct"/>
            <w:noWrap/>
          </w:tcPr>
          <w:p w14:paraId="468CE298" w14:textId="77777777" w:rsidR="00CA3CAC" w:rsidRPr="00BB560A" w:rsidRDefault="00CA3CAC">
            <w:pPr>
              <w:pStyle w:val="Heading2"/>
              <w:jc w:val="left"/>
              <w:rPr>
                <w:rFonts w:ascii="Arial" w:hAnsi="Arial" w:cs="Arial"/>
                <w:b w:val="0"/>
                <w:bCs w:val="0"/>
                <w:lang w:val="en-GB"/>
              </w:rPr>
            </w:pPr>
            <w:r w:rsidRPr="00BB560A">
              <w:rPr>
                <w:rFonts w:ascii="Arial" w:hAnsi="Arial" w:cs="Arial"/>
                <w:bCs w:val="0"/>
                <w:u w:val="single"/>
                <w:lang w:val="en-GB"/>
              </w:rPr>
              <w:t>Optional/General</w:t>
            </w:r>
            <w:r w:rsidRPr="00BB560A">
              <w:rPr>
                <w:rFonts w:ascii="Arial" w:hAnsi="Arial" w:cs="Arial"/>
                <w:bCs w:val="0"/>
                <w:lang w:val="en-GB"/>
              </w:rPr>
              <w:t xml:space="preserve"> </w:t>
            </w:r>
            <w:r w:rsidRPr="00BB560A">
              <w:rPr>
                <w:rFonts w:ascii="Arial" w:hAnsi="Arial" w:cs="Arial"/>
                <w:b w:val="0"/>
                <w:bCs w:val="0"/>
                <w:lang w:val="en-GB"/>
              </w:rPr>
              <w:t>comments</w:t>
            </w:r>
          </w:p>
          <w:p w14:paraId="25DDB4C4" w14:textId="77777777" w:rsidR="00CA3CAC" w:rsidRPr="00BB560A" w:rsidRDefault="00CA3CAC">
            <w:pPr>
              <w:pStyle w:val="Heading2"/>
              <w:jc w:val="left"/>
              <w:rPr>
                <w:rFonts w:ascii="Arial" w:hAnsi="Arial" w:cs="Arial"/>
                <w:b w:val="0"/>
                <w:lang w:val="en-GB"/>
              </w:rPr>
            </w:pPr>
          </w:p>
        </w:tc>
        <w:tc>
          <w:tcPr>
            <w:tcW w:w="2212" w:type="pct"/>
          </w:tcPr>
          <w:p w14:paraId="456C8AFC" w14:textId="77777777" w:rsidR="00020C3C" w:rsidRPr="00BB560A" w:rsidRDefault="00020C3C" w:rsidP="00020C3C">
            <w:pPr>
              <w:spacing w:before="100" w:beforeAutospacing="1" w:after="100" w:afterAutospacing="1"/>
              <w:jc w:val="both"/>
              <w:rPr>
                <w:rFonts w:ascii="Arial" w:hAnsi="Arial" w:cs="Arial"/>
                <w:sz w:val="20"/>
                <w:szCs w:val="20"/>
                <w:lang w:eastAsia="fr-FR"/>
              </w:rPr>
            </w:pPr>
            <w:r w:rsidRPr="00BB560A">
              <w:rPr>
                <w:rFonts w:ascii="Arial" w:hAnsi="Arial" w:cs="Arial"/>
                <w:sz w:val="20"/>
                <w:szCs w:val="20"/>
                <w:lang w:eastAsia="fr-FR"/>
              </w:rPr>
              <w:t xml:space="preserve">In the </w:t>
            </w:r>
            <w:r w:rsidRPr="00BB560A">
              <w:rPr>
                <w:rFonts w:ascii="Arial" w:hAnsi="Arial" w:cs="Arial"/>
                <w:b/>
                <w:bCs/>
                <w:sz w:val="20"/>
                <w:szCs w:val="20"/>
                <w:lang w:eastAsia="fr-FR"/>
              </w:rPr>
              <w:t>Objectives</w:t>
            </w:r>
            <w:r w:rsidRPr="00BB560A">
              <w:rPr>
                <w:rFonts w:ascii="Arial" w:hAnsi="Arial" w:cs="Arial"/>
                <w:sz w:val="20"/>
                <w:szCs w:val="20"/>
                <w:lang w:eastAsia="fr-FR"/>
              </w:rPr>
              <w:t xml:space="preserve"> section, the authors should include an additional objective that specifically addresses the effectiveness of using Total Physical Response (TPR) in enhancing vocabulary retention among Grade 1 learners. This is, in fact, the central focus of the manuscript and should be clearly stated.</w:t>
            </w:r>
          </w:p>
          <w:p w14:paraId="701CBFD5" w14:textId="77777777" w:rsidR="00020C3C" w:rsidRPr="00BB560A" w:rsidRDefault="00020C3C" w:rsidP="00020C3C">
            <w:pPr>
              <w:spacing w:before="100" w:beforeAutospacing="1" w:after="100" w:afterAutospacing="1"/>
              <w:jc w:val="both"/>
              <w:rPr>
                <w:rFonts w:ascii="Arial" w:hAnsi="Arial" w:cs="Arial"/>
                <w:sz w:val="20"/>
                <w:szCs w:val="20"/>
                <w:lang w:eastAsia="fr-FR"/>
              </w:rPr>
            </w:pPr>
            <w:r w:rsidRPr="00BB560A">
              <w:rPr>
                <w:rFonts w:ascii="Arial" w:hAnsi="Arial" w:cs="Arial"/>
                <w:sz w:val="20"/>
                <w:szCs w:val="20"/>
                <w:lang w:eastAsia="fr-FR"/>
              </w:rPr>
              <w:t xml:space="preserve">In the </w:t>
            </w:r>
            <w:r w:rsidRPr="00BB560A">
              <w:rPr>
                <w:rFonts w:ascii="Arial" w:hAnsi="Arial" w:cs="Arial"/>
                <w:b/>
                <w:bCs/>
                <w:sz w:val="20"/>
                <w:szCs w:val="20"/>
                <w:lang w:eastAsia="fr-FR"/>
              </w:rPr>
              <w:t>Research Instrument</w:t>
            </w:r>
            <w:r w:rsidRPr="00BB560A">
              <w:rPr>
                <w:rFonts w:ascii="Arial" w:hAnsi="Arial" w:cs="Arial"/>
                <w:sz w:val="20"/>
                <w:szCs w:val="20"/>
                <w:lang w:eastAsia="fr-FR"/>
              </w:rPr>
              <w:t xml:space="preserve"> section, please note that the word </w:t>
            </w:r>
            <w:r w:rsidRPr="00BB560A">
              <w:rPr>
                <w:rFonts w:ascii="Arial" w:hAnsi="Arial" w:cs="Arial"/>
                <w:i/>
                <w:iCs/>
                <w:sz w:val="20"/>
                <w:szCs w:val="20"/>
                <w:lang w:eastAsia="fr-FR"/>
              </w:rPr>
              <w:t>"the"</w:t>
            </w:r>
            <w:r w:rsidRPr="00BB560A">
              <w:rPr>
                <w:rFonts w:ascii="Arial" w:hAnsi="Arial" w:cs="Arial"/>
                <w:sz w:val="20"/>
                <w:szCs w:val="20"/>
                <w:lang w:eastAsia="fr-FR"/>
              </w:rPr>
              <w:t xml:space="preserve"> is repeated at the beginning and should be corrected.</w:t>
            </w:r>
          </w:p>
          <w:p w14:paraId="19F849DD" w14:textId="77777777" w:rsidR="00020C3C" w:rsidRPr="00BB560A" w:rsidRDefault="00020C3C" w:rsidP="00020C3C">
            <w:pPr>
              <w:spacing w:before="100" w:beforeAutospacing="1" w:after="100" w:afterAutospacing="1"/>
              <w:jc w:val="both"/>
              <w:rPr>
                <w:rFonts w:ascii="Arial" w:hAnsi="Arial" w:cs="Arial"/>
                <w:sz w:val="20"/>
                <w:szCs w:val="20"/>
                <w:lang w:eastAsia="fr-FR"/>
              </w:rPr>
            </w:pPr>
            <w:r w:rsidRPr="00BB560A">
              <w:rPr>
                <w:rFonts w:ascii="Arial" w:hAnsi="Arial" w:cs="Arial"/>
                <w:sz w:val="20"/>
                <w:szCs w:val="20"/>
                <w:lang w:eastAsia="fr-FR"/>
              </w:rPr>
              <w:t xml:space="preserve">In the </w:t>
            </w:r>
            <w:r w:rsidRPr="00BB560A">
              <w:rPr>
                <w:rFonts w:ascii="Arial" w:hAnsi="Arial" w:cs="Arial"/>
                <w:b/>
                <w:bCs/>
                <w:sz w:val="20"/>
                <w:szCs w:val="20"/>
                <w:lang w:eastAsia="fr-FR"/>
              </w:rPr>
              <w:t>Respondents of the Study</w:t>
            </w:r>
            <w:r w:rsidRPr="00BB560A">
              <w:rPr>
                <w:rFonts w:ascii="Arial" w:hAnsi="Arial" w:cs="Arial"/>
                <w:sz w:val="20"/>
                <w:szCs w:val="20"/>
                <w:lang w:eastAsia="fr-FR"/>
              </w:rPr>
              <w:t xml:space="preserve"> section, it is recommended to rename this heading to </w:t>
            </w:r>
            <w:r w:rsidRPr="00BB560A">
              <w:rPr>
                <w:rFonts w:ascii="Arial" w:hAnsi="Arial" w:cs="Arial"/>
                <w:b/>
                <w:bCs/>
                <w:sz w:val="20"/>
                <w:szCs w:val="20"/>
                <w:lang w:eastAsia="fr-FR"/>
              </w:rPr>
              <w:t>"Study Participants"</w:t>
            </w:r>
            <w:r w:rsidRPr="00BB560A">
              <w:rPr>
                <w:rFonts w:ascii="Arial" w:hAnsi="Arial" w:cs="Arial"/>
                <w:sz w:val="20"/>
                <w:szCs w:val="20"/>
                <w:lang w:eastAsia="fr-FR"/>
              </w:rPr>
              <w:t xml:space="preserve"> for clarity and consistency. Additionally, the first sentence of this section is poorly constructed and should be reformulated for better readability.</w:t>
            </w:r>
          </w:p>
          <w:p w14:paraId="653663F2" w14:textId="77777777" w:rsidR="00020C3C" w:rsidRPr="00BB560A" w:rsidRDefault="00020C3C" w:rsidP="00020C3C">
            <w:pPr>
              <w:spacing w:before="100" w:beforeAutospacing="1" w:after="100" w:afterAutospacing="1"/>
              <w:jc w:val="both"/>
              <w:rPr>
                <w:rFonts w:ascii="Arial" w:hAnsi="Arial" w:cs="Arial"/>
                <w:sz w:val="20"/>
                <w:szCs w:val="20"/>
                <w:lang w:eastAsia="fr-FR"/>
              </w:rPr>
            </w:pPr>
            <w:r w:rsidRPr="00BB560A">
              <w:rPr>
                <w:rFonts w:ascii="Arial" w:hAnsi="Arial" w:cs="Arial"/>
                <w:sz w:val="20"/>
                <w:szCs w:val="20"/>
                <w:lang w:eastAsia="fr-FR"/>
              </w:rPr>
              <w:t xml:space="preserve">In the </w:t>
            </w:r>
            <w:r w:rsidRPr="00BB560A">
              <w:rPr>
                <w:rFonts w:ascii="Arial" w:hAnsi="Arial" w:cs="Arial"/>
                <w:b/>
                <w:bCs/>
                <w:sz w:val="20"/>
                <w:szCs w:val="20"/>
                <w:lang w:eastAsia="fr-FR"/>
              </w:rPr>
              <w:t>Conclusion</w:t>
            </w:r>
            <w:r w:rsidRPr="00BB560A">
              <w:rPr>
                <w:rFonts w:ascii="Arial" w:hAnsi="Arial" w:cs="Arial"/>
                <w:sz w:val="20"/>
                <w:szCs w:val="20"/>
                <w:lang w:eastAsia="fr-FR"/>
              </w:rPr>
              <w:t xml:space="preserve"> section, the authors are advised to begin by briefly restating the aim of the study before presenting the key findings. Furthermore, it is important to include a mention of the study's limitations to provide a balanced and complete conclusion.</w:t>
            </w:r>
          </w:p>
          <w:p w14:paraId="72A531BF" w14:textId="77777777" w:rsidR="00CA3CAC" w:rsidRPr="00BB560A" w:rsidRDefault="00CA3CAC">
            <w:pPr>
              <w:pStyle w:val="NormalWeb"/>
              <w:spacing w:before="0" w:beforeAutospacing="0" w:after="0" w:afterAutospacing="0"/>
              <w:rPr>
                <w:rFonts w:ascii="Arial" w:hAnsi="Arial" w:cs="Arial"/>
                <w:b/>
                <w:sz w:val="20"/>
                <w:szCs w:val="20"/>
              </w:rPr>
            </w:pPr>
          </w:p>
        </w:tc>
        <w:tc>
          <w:tcPr>
            <w:tcW w:w="1523" w:type="pct"/>
          </w:tcPr>
          <w:p w14:paraId="42308AD5" w14:textId="77777777" w:rsidR="00CA3CAC" w:rsidRPr="00BB560A" w:rsidRDefault="00FC67BB">
            <w:pPr>
              <w:rPr>
                <w:rFonts w:ascii="Arial" w:hAnsi="Arial" w:cs="Arial"/>
                <w:sz w:val="20"/>
                <w:szCs w:val="20"/>
                <w:lang w:val="en-GB"/>
              </w:rPr>
            </w:pPr>
            <w:r w:rsidRPr="00BB560A">
              <w:rPr>
                <w:rFonts w:ascii="Arial" w:hAnsi="Arial" w:cs="Arial"/>
                <w:sz w:val="20"/>
                <w:szCs w:val="20"/>
                <w:lang w:val="en-GB"/>
              </w:rPr>
              <w:t>COMPLIED</w:t>
            </w:r>
          </w:p>
          <w:p w14:paraId="647DF68A" w14:textId="77777777" w:rsidR="00FC67BB" w:rsidRPr="00BB560A" w:rsidRDefault="00FC67BB">
            <w:pPr>
              <w:rPr>
                <w:rFonts w:ascii="Arial" w:hAnsi="Arial" w:cs="Arial"/>
                <w:sz w:val="20"/>
                <w:szCs w:val="20"/>
                <w:lang w:val="en-GB"/>
              </w:rPr>
            </w:pPr>
          </w:p>
          <w:p w14:paraId="6194E01E" w14:textId="77777777" w:rsidR="00FC67BB" w:rsidRPr="00BB560A" w:rsidRDefault="00FC67BB">
            <w:pPr>
              <w:rPr>
                <w:rFonts w:ascii="Arial" w:hAnsi="Arial" w:cs="Arial"/>
                <w:sz w:val="20"/>
                <w:szCs w:val="20"/>
                <w:lang w:val="en-GB"/>
              </w:rPr>
            </w:pPr>
          </w:p>
          <w:p w14:paraId="2BEC4F46" w14:textId="77777777" w:rsidR="00FC67BB" w:rsidRPr="00BB560A" w:rsidRDefault="00FC67BB">
            <w:pPr>
              <w:rPr>
                <w:rFonts w:ascii="Arial" w:hAnsi="Arial" w:cs="Arial"/>
                <w:sz w:val="20"/>
                <w:szCs w:val="20"/>
                <w:lang w:val="en-GB"/>
              </w:rPr>
            </w:pPr>
          </w:p>
          <w:p w14:paraId="486523C5" w14:textId="77777777" w:rsidR="00FC67BB" w:rsidRPr="00BB560A" w:rsidRDefault="00FC67BB">
            <w:pPr>
              <w:rPr>
                <w:rFonts w:ascii="Arial" w:hAnsi="Arial" w:cs="Arial"/>
                <w:sz w:val="20"/>
                <w:szCs w:val="20"/>
                <w:lang w:val="en-GB"/>
              </w:rPr>
            </w:pPr>
          </w:p>
          <w:p w14:paraId="64EE2D87" w14:textId="77777777" w:rsidR="00FC67BB" w:rsidRPr="00BB560A" w:rsidRDefault="00FC67BB">
            <w:pPr>
              <w:rPr>
                <w:rFonts w:ascii="Arial" w:hAnsi="Arial" w:cs="Arial"/>
                <w:sz w:val="20"/>
                <w:szCs w:val="20"/>
                <w:lang w:val="en-GB"/>
              </w:rPr>
            </w:pPr>
          </w:p>
          <w:p w14:paraId="632F6A0D" w14:textId="77777777" w:rsidR="00FC67BB" w:rsidRPr="00BB560A" w:rsidRDefault="00FC67BB">
            <w:pPr>
              <w:rPr>
                <w:rFonts w:ascii="Arial" w:hAnsi="Arial" w:cs="Arial"/>
                <w:sz w:val="20"/>
                <w:szCs w:val="20"/>
                <w:lang w:val="en-GB"/>
              </w:rPr>
            </w:pPr>
            <w:r w:rsidRPr="00BB560A">
              <w:rPr>
                <w:rFonts w:ascii="Arial" w:hAnsi="Arial" w:cs="Arial"/>
                <w:sz w:val="20"/>
                <w:szCs w:val="20"/>
                <w:lang w:val="en-GB"/>
              </w:rPr>
              <w:t>COMPLIED</w:t>
            </w:r>
          </w:p>
          <w:p w14:paraId="195DBAF4" w14:textId="77777777" w:rsidR="00FC67BB" w:rsidRPr="00BB560A" w:rsidRDefault="00FC67BB">
            <w:pPr>
              <w:rPr>
                <w:rFonts w:ascii="Arial" w:hAnsi="Arial" w:cs="Arial"/>
                <w:sz w:val="20"/>
                <w:szCs w:val="20"/>
                <w:lang w:val="en-GB"/>
              </w:rPr>
            </w:pPr>
          </w:p>
          <w:p w14:paraId="2FB5C609" w14:textId="77777777" w:rsidR="00FC67BB" w:rsidRPr="00BB560A" w:rsidRDefault="00FC67BB">
            <w:pPr>
              <w:rPr>
                <w:rFonts w:ascii="Arial" w:hAnsi="Arial" w:cs="Arial"/>
                <w:sz w:val="20"/>
                <w:szCs w:val="20"/>
                <w:lang w:val="en-GB"/>
              </w:rPr>
            </w:pPr>
          </w:p>
          <w:p w14:paraId="6D1C8791" w14:textId="77777777" w:rsidR="00FC67BB" w:rsidRPr="00BB560A" w:rsidRDefault="00FC67BB">
            <w:pPr>
              <w:rPr>
                <w:rFonts w:ascii="Arial" w:hAnsi="Arial" w:cs="Arial"/>
                <w:sz w:val="20"/>
                <w:szCs w:val="20"/>
                <w:lang w:val="en-GB"/>
              </w:rPr>
            </w:pPr>
          </w:p>
          <w:p w14:paraId="27172677" w14:textId="77777777" w:rsidR="00FC67BB" w:rsidRPr="00BB560A" w:rsidRDefault="00FC67BB">
            <w:pPr>
              <w:rPr>
                <w:rFonts w:ascii="Arial" w:hAnsi="Arial" w:cs="Arial"/>
                <w:sz w:val="20"/>
                <w:szCs w:val="20"/>
                <w:lang w:val="en-GB"/>
              </w:rPr>
            </w:pPr>
            <w:r w:rsidRPr="00BB560A">
              <w:rPr>
                <w:rFonts w:ascii="Arial" w:hAnsi="Arial" w:cs="Arial"/>
                <w:sz w:val="20"/>
                <w:szCs w:val="20"/>
                <w:lang w:val="en-GB"/>
              </w:rPr>
              <w:t>COMPLIED</w:t>
            </w:r>
          </w:p>
          <w:p w14:paraId="2053C7CC" w14:textId="77777777" w:rsidR="00997479" w:rsidRPr="00BB560A" w:rsidRDefault="00997479">
            <w:pPr>
              <w:rPr>
                <w:rFonts w:ascii="Arial" w:hAnsi="Arial" w:cs="Arial"/>
                <w:sz w:val="20"/>
                <w:szCs w:val="20"/>
                <w:lang w:val="en-GB"/>
              </w:rPr>
            </w:pPr>
          </w:p>
          <w:p w14:paraId="1E88D11A" w14:textId="77777777" w:rsidR="00997479" w:rsidRPr="00BB560A" w:rsidRDefault="00997479">
            <w:pPr>
              <w:rPr>
                <w:rFonts w:ascii="Arial" w:hAnsi="Arial" w:cs="Arial"/>
                <w:sz w:val="20"/>
                <w:szCs w:val="20"/>
                <w:lang w:val="en-GB"/>
              </w:rPr>
            </w:pPr>
          </w:p>
          <w:p w14:paraId="52BF920D" w14:textId="77777777" w:rsidR="00997479" w:rsidRPr="00BB560A" w:rsidRDefault="00997479">
            <w:pPr>
              <w:rPr>
                <w:rFonts w:ascii="Arial" w:hAnsi="Arial" w:cs="Arial"/>
                <w:sz w:val="20"/>
                <w:szCs w:val="20"/>
                <w:lang w:val="en-GB"/>
              </w:rPr>
            </w:pPr>
          </w:p>
          <w:p w14:paraId="775D16B7" w14:textId="77777777" w:rsidR="00997479" w:rsidRPr="00BB560A" w:rsidRDefault="00997479">
            <w:pPr>
              <w:rPr>
                <w:rFonts w:ascii="Arial" w:hAnsi="Arial" w:cs="Arial"/>
                <w:sz w:val="20"/>
                <w:szCs w:val="20"/>
                <w:lang w:val="en-GB"/>
              </w:rPr>
            </w:pPr>
          </w:p>
          <w:p w14:paraId="55633F9D" w14:textId="77777777" w:rsidR="00997479" w:rsidRPr="00BB560A" w:rsidRDefault="00997479">
            <w:pPr>
              <w:rPr>
                <w:rFonts w:ascii="Arial" w:hAnsi="Arial" w:cs="Arial"/>
                <w:sz w:val="20"/>
                <w:szCs w:val="20"/>
                <w:lang w:val="en-GB"/>
              </w:rPr>
            </w:pPr>
          </w:p>
          <w:p w14:paraId="46726FBC" w14:textId="6CE43484" w:rsidR="00997479" w:rsidRPr="00BB560A" w:rsidRDefault="00997479">
            <w:pPr>
              <w:rPr>
                <w:rFonts w:ascii="Arial" w:hAnsi="Arial" w:cs="Arial"/>
                <w:sz w:val="20"/>
                <w:szCs w:val="20"/>
                <w:lang w:val="en-GB"/>
              </w:rPr>
            </w:pPr>
            <w:r w:rsidRPr="00BB560A">
              <w:rPr>
                <w:rFonts w:ascii="Arial" w:hAnsi="Arial" w:cs="Arial"/>
                <w:sz w:val="20"/>
                <w:szCs w:val="20"/>
                <w:lang w:val="en-GB"/>
              </w:rPr>
              <w:t>COMPLIED</w:t>
            </w:r>
          </w:p>
        </w:tc>
      </w:tr>
    </w:tbl>
    <w:p w14:paraId="73E4C252" w14:textId="77777777" w:rsidR="00CA3CAC" w:rsidRPr="00BB560A" w:rsidRDefault="00CA3CA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37B02" w:rsidRPr="00BB560A" w14:paraId="6D5118A5" w14:textId="77777777" w:rsidTr="004503D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9FFC9D6" w14:textId="77777777" w:rsidR="00837B02" w:rsidRPr="00BB560A" w:rsidRDefault="00837B02" w:rsidP="00837B02">
            <w:pPr>
              <w:rPr>
                <w:rFonts w:ascii="Arial" w:eastAsia="Arial Unicode MS" w:hAnsi="Arial" w:cs="Arial"/>
                <w:b/>
                <w:sz w:val="20"/>
                <w:szCs w:val="20"/>
                <w:u w:val="single"/>
                <w:lang w:val="en-GB"/>
              </w:rPr>
            </w:pPr>
            <w:bookmarkStart w:id="3" w:name="_Hlk156057883"/>
            <w:bookmarkStart w:id="4" w:name="_Hlk156057704"/>
            <w:r w:rsidRPr="00BB560A">
              <w:rPr>
                <w:rFonts w:ascii="Arial" w:eastAsia="Arial Unicode MS" w:hAnsi="Arial" w:cs="Arial"/>
                <w:b/>
                <w:sz w:val="20"/>
                <w:szCs w:val="20"/>
                <w:highlight w:val="yellow"/>
                <w:u w:val="single"/>
                <w:lang w:val="en-GB"/>
              </w:rPr>
              <w:t>PART  2:</w:t>
            </w:r>
            <w:r w:rsidRPr="00BB560A">
              <w:rPr>
                <w:rFonts w:ascii="Arial" w:eastAsia="Arial Unicode MS" w:hAnsi="Arial" w:cs="Arial"/>
                <w:b/>
                <w:sz w:val="20"/>
                <w:szCs w:val="20"/>
                <w:u w:val="single"/>
                <w:lang w:val="en-GB"/>
              </w:rPr>
              <w:t xml:space="preserve"> </w:t>
            </w:r>
          </w:p>
          <w:p w14:paraId="54EEEEEF" w14:textId="77777777" w:rsidR="00837B02" w:rsidRPr="00BB560A" w:rsidRDefault="00837B02" w:rsidP="00837B02">
            <w:pPr>
              <w:rPr>
                <w:rFonts w:ascii="Arial" w:eastAsia="Arial Unicode MS" w:hAnsi="Arial" w:cs="Arial"/>
                <w:b/>
                <w:sz w:val="20"/>
                <w:szCs w:val="20"/>
                <w:u w:val="single"/>
                <w:lang w:val="en-GB"/>
              </w:rPr>
            </w:pPr>
          </w:p>
        </w:tc>
      </w:tr>
      <w:tr w:rsidR="00837B02" w:rsidRPr="00BB560A" w14:paraId="0700C4E6" w14:textId="77777777" w:rsidTr="004503D4">
        <w:tc>
          <w:tcPr>
            <w:tcW w:w="1615" w:type="pct"/>
            <w:shd w:val="clear" w:color="auto" w:fill="auto"/>
            <w:noWrap/>
            <w:tcMar>
              <w:top w:w="0" w:type="dxa"/>
              <w:left w:w="108" w:type="dxa"/>
              <w:bottom w:w="0" w:type="dxa"/>
              <w:right w:w="108" w:type="dxa"/>
            </w:tcMar>
            <w:vAlign w:val="center"/>
          </w:tcPr>
          <w:p w14:paraId="5B2B5944" w14:textId="77777777" w:rsidR="00837B02" w:rsidRPr="00BB560A" w:rsidRDefault="00837B02" w:rsidP="00837B0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90C7220" w14:textId="77777777" w:rsidR="00837B02" w:rsidRPr="00BB560A" w:rsidRDefault="00837B02" w:rsidP="00837B02">
            <w:pPr>
              <w:keepNext/>
              <w:outlineLvl w:val="1"/>
              <w:rPr>
                <w:rFonts w:ascii="Arial" w:eastAsia="MS Mincho" w:hAnsi="Arial" w:cs="Arial"/>
                <w:b/>
                <w:bCs/>
                <w:sz w:val="20"/>
                <w:szCs w:val="20"/>
                <w:lang w:val="en-GB"/>
              </w:rPr>
            </w:pPr>
            <w:r w:rsidRPr="00BB560A">
              <w:rPr>
                <w:rFonts w:ascii="Arial" w:eastAsia="MS Mincho" w:hAnsi="Arial" w:cs="Arial"/>
                <w:b/>
                <w:bCs/>
                <w:sz w:val="20"/>
                <w:szCs w:val="20"/>
                <w:lang w:val="en-GB"/>
              </w:rPr>
              <w:t>Reviewer’s comment</w:t>
            </w:r>
          </w:p>
        </w:tc>
        <w:tc>
          <w:tcPr>
            <w:tcW w:w="1691" w:type="pct"/>
            <w:shd w:val="clear" w:color="auto" w:fill="auto"/>
          </w:tcPr>
          <w:p w14:paraId="5D830918" w14:textId="77777777" w:rsidR="00837B02" w:rsidRPr="00BB560A" w:rsidRDefault="00837B02" w:rsidP="00837B02">
            <w:pPr>
              <w:keepNext/>
              <w:outlineLvl w:val="1"/>
              <w:rPr>
                <w:rFonts w:ascii="Arial" w:eastAsia="MS Mincho" w:hAnsi="Arial" w:cs="Arial"/>
                <w:bCs/>
                <w:sz w:val="20"/>
                <w:szCs w:val="20"/>
                <w:lang w:val="en-GB"/>
              </w:rPr>
            </w:pPr>
            <w:r w:rsidRPr="00BB560A">
              <w:rPr>
                <w:rFonts w:ascii="Arial" w:eastAsia="MS Mincho" w:hAnsi="Arial" w:cs="Arial"/>
                <w:b/>
                <w:bCs/>
                <w:sz w:val="20"/>
                <w:szCs w:val="20"/>
                <w:lang w:val="en-GB"/>
              </w:rPr>
              <w:t>Author’s comment</w:t>
            </w:r>
            <w:r w:rsidRPr="00BB560A">
              <w:rPr>
                <w:rFonts w:ascii="Arial" w:eastAsia="MS Mincho" w:hAnsi="Arial" w:cs="Arial"/>
                <w:bCs/>
                <w:sz w:val="20"/>
                <w:szCs w:val="20"/>
                <w:lang w:val="en-GB"/>
              </w:rPr>
              <w:t xml:space="preserve"> </w:t>
            </w:r>
            <w:r w:rsidRPr="00BB560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37B02" w:rsidRPr="00BB560A" w14:paraId="5AAE0A1F" w14:textId="77777777" w:rsidTr="004503D4">
        <w:trPr>
          <w:trHeight w:val="890"/>
        </w:trPr>
        <w:tc>
          <w:tcPr>
            <w:tcW w:w="1615" w:type="pct"/>
            <w:shd w:val="clear" w:color="auto" w:fill="auto"/>
            <w:noWrap/>
            <w:tcMar>
              <w:top w:w="0" w:type="dxa"/>
              <w:left w:w="108" w:type="dxa"/>
              <w:bottom w:w="0" w:type="dxa"/>
              <w:right w:w="108" w:type="dxa"/>
            </w:tcMar>
            <w:vAlign w:val="center"/>
          </w:tcPr>
          <w:p w14:paraId="438E639A" w14:textId="77777777" w:rsidR="00837B02" w:rsidRPr="00BB560A" w:rsidRDefault="00837B02" w:rsidP="00837B02">
            <w:pPr>
              <w:rPr>
                <w:rFonts w:ascii="Arial" w:eastAsia="Arial Unicode MS" w:hAnsi="Arial" w:cs="Arial"/>
                <w:b/>
                <w:sz w:val="20"/>
                <w:szCs w:val="20"/>
                <w:lang w:val="en-GB"/>
              </w:rPr>
            </w:pPr>
            <w:r w:rsidRPr="00BB560A">
              <w:rPr>
                <w:rFonts w:ascii="Arial" w:eastAsia="Arial Unicode MS" w:hAnsi="Arial" w:cs="Arial"/>
                <w:b/>
                <w:sz w:val="20"/>
                <w:szCs w:val="20"/>
                <w:lang w:val="en-GB"/>
              </w:rPr>
              <w:t xml:space="preserve">Are there ethical issues in this manuscript? </w:t>
            </w:r>
          </w:p>
          <w:p w14:paraId="488FDFB0" w14:textId="77777777" w:rsidR="00837B02" w:rsidRPr="00BB560A" w:rsidRDefault="00837B02" w:rsidP="00837B0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52854D7C" w14:textId="77777777" w:rsidR="00837B02" w:rsidRPr="00BB560A" w:rsidRDefault="00837B02" w:rsidP="00837B02">
            <w:pPr>
              <w:rPr>
                <w:rFonts w:ascii="Arial" w:eastAsia="Arial Unicode MS" w:hAnsi="Arial" w:cs="Arial"/>
                <w:i/>
                <w:iCs/>
                <w:sz w:val="20"/>
                <w:szCs w:val="20"/>
                <w:u w:val="single"/>
                <w:lang w:val="en-GB"/>
              </w:rPr>
            </w:pPr>
            <w:r w:rsidRPr="00BB560A">
              <w:rPr>
                <w:rFonts w:ascii="Arial" w:eastAsia="Arial Unicode MS" w:hAnsi="Arial" w:cs="Arial"/>
                <w:i/>
                <w:iCs/>
                <w:sz w:val="20"/>
                <w:szCs w:val="20"/>
                <w:u w:val="single"/>
                <w:lang w:val="en-GB"/>
              </w:rPr>
              <w:t xml:space="preserve">(If yes, </w:t>
            </w:r>
            <w:proofErr w:type="gramStart"/>
            <w:r w:rsidRPr="00BB560A">
              <w:rPr>
                <w:rFonts w:ascii="Arial" w:eastAsia="Arial Unicode MS" w:hAnsi="Arial" w:cs="Arial"/>
                <w:i/>
                <w:iCs/>
                <w:sz w:val="20"/>
                <w:szCs w:val="20"/>
                <w:u w:val="single"/>
                <w:lang w:val="en-GB"/>
              </w:rPr>
              <w:t>Kindly</w:t>
            </w:r>
            <w:proofErr w:type="gramEnd"/>
            <w:r w:rsidRPr="00BB560A">
              <w:rPr>
                <w:rFonts w:ascii="Arial" w:eastAsia="Arial Unicode MS" w:hAnsi="Arial" w:cs="Arial"/>
                <w:i/>
                <w:iCs/>
                <w:sz w:val="20"/>
                <w:szCs w:val="20"/>
                <w:u w:val="single"/>
                <w:lang w:val="en-GB"/>
              </w:rPr>
              <w:t xml:space="preserve"> please write down the ethical issues here in details)</w:t>
            </w:r>
          </w:p>
          <w:p w14:paraId="5EFA7320" w14:textId="77777777" w:rsidR="00837B02" w:rsidRPr="00BB560A" w:rsidRDefault="00837B02" w:rsidP="00837B02">
            <w:pPr>
              <w:rPr>
                <w:rFonts w:ascii="Arial" w:eastAsia="Arial Unicode MS" w:hAnsi="Arial" w:cs="Arial"/>
                <w:sz w:val="20"/>
                <w:szCs w:val="20"/>
                <w:lang w:val="en-GB"/>
              </w:rPr>
            </w:pPr>
          </w:p>
          <w:p w14:paraId="491F6DBD" w14:textId="77777777" w:rsidR="00837B02" w:rsidRPr="00BB560A" w:rsidRDefault="00837B02" w:rsidP="00837B02">
            <w:pPr>
              <w:rPr>
                <w:rFonts w:ascii="Arial" w:eastAsia="Arial Unicode MS" w:hAnsi="Arial" w:cs="Arial"/>
                <w:sz w:val="20"/>
                <w:szCs w:val="20"/>
                <w:lang w:val="en-GB"/>
              </w:rPr>
            </w:pPr>
          </w:p>
        </w:tc>
        <w:tc>
          <w:tcPr>
            <w:tcW w:w="1691" w:type="pct"/>
            <w:shd w:val="clear" w:color="auto" w:fill="auto"/>
            <w:vAlign w:val="center"/>
          </w:tcPr>
          <w:p w14:paraId="55C1C0B4" w14:textId="127D5055" w:rsidR="00837B02" w:rsidRPr="00BB560A" w:rsidRDefault="00997479" w:rsidP="00837B02">
            <w:pPr>
              <w:rPr>
                <w:rFonts w:ascii="Arial" w:eastAsia="Arial Unicode MS" w:hAnsi="Arial" w:cs="Arial"/>
                <w:sz w:val="20"/>
                <w:szCs w:val="20"/>
                <w:lang w:val="en-GB"/>
              </w:rPr>
            </w:pPr>
            <w:r w:rsidRPr="00BB560A">
              <w:rPr>
                <w:rFonts w:ascii="Arial" w:eastAsia="Arial Unicode MS" w:hAnsi="Arial" w:cs="Arial"/>
                <w:sz w:val="20"/>
                <w:szCs w:val="20"/>
                <w:lang w:val="en-GB"/>
              </w:rPr>
              <w:t>No</w:t>
            </w:r>
          </w:p>
          <w:p w14:paraId="050A9974" w14:textId="77777777" w:rsidR="00837B02" w:rsidRPr="00BB560A" w:rsidRDefault="00837B02" w:rsidP="00837B02">
            <w:pPr>
              <w:rPr>
                <w:rFonts w:ascii="Arial" w:eastAsia="Arial Unicode MS" w:hAnsi="Arial" w:cs="Arial"/>
                <w:sz w:val="20"/>
                <w:szCs w:val="20"/>
                <w:lang w:val="en-GB"/>
              </w:rPr>
            </w:pPr>
          </w:p>
          <w:p w14:paraId="02ADA560" w14:textId="77777777" w:rsidR="00837B02" w:rsidRPr="00BB560A" w:rsidRDefault="00837B02" w:rsidP="00837B02">
            <w:pPr>
              <w:rPr>
                <w:rFonts w:ascii="Arial" w:eastAsia="Arial Unicode MS" w:hAnsi="Arial" w:cs="Arial"/>
                <w:sz w:val="20"/>
                <w:szCs w:val="20"/>
                <w:lang w:val="en-GB"/>
              </w:rPr>
            </w:pPr>
          </w:p>
        </w:tc>
      </w:tr>
      <w:bookmarkEnd w:id="3"/>
    </w:tbl>
    <w:p w14:paraId="61C73495" w14:textId="77777777" w:rsidR="00837B02" w:rsidRPr="00BB560A" w:rsidRDefault="00837B02" w:rsidP="00837B02">
      <w:pPr>
        <w:rPr>
          <w:rFonts w:ascii="Arial" w:hAnsi="Arial" w:cs="Arial"/>
          <w:sz w:val="20"/>
          <w:szCs w:val="20"/>
        </w:rPr>
      </w:pPr>
    </w:p>
    <w:bookmarkEnd w:id="4"/>
    <w:p w14:paraId="3239297F" w14:textId="77777777" w:rsidR="00837B02" w:rsidRPr="00BB560A" w:rsidRDefault="00837B02" w:rsidP="00837B02">
      <w:pPr>
        <w:rPr>
          <w:rFonts w:ascii="Arial" w:hAnsi="Arial" w:cs="Arial"/>
          <w:sz w:val="20"/>
          <w:szCs w:val="20"/>
        </w:rPr>
      </w:pPr>
    </w:p>
    <w:p w14:paraId="55F9C028" w14:textId="77777777" w:rsidR="00CA3CAC" w:rsidRPr="00BB560A" w:rsidRDefault="00CA3CAC">
      <w:pPr>
        <w:pStyle w:val="BodyText"/>
        <w:rPr>
          <w:rFonts w:ascii="Arial" w:hAnsi="Arial" w:cs="Arial"/>
          <w:b/>
          <w:bCs/>
          <w:sz w:val="20"/>
          <w:szCs w:val="20"/>
          <w:u w:val="single"/>
          <w:lang w:val="en-GB"/>
        </w:rPr>
      </w:pPr>
      <w:bookmarkStart w:id="5" w:name="_GoBack"/>
      <w:bookmarkEnd w:id="0"/>
      <w:bookmarkEnd w:id="1"/>
      <w:bookmarkEnd w:id="5"/>
    </w:p>
    <w:sectPr w:rsidR="00CA3CAC" w:rsidRPr="00BB560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A0413" w14:textId="77777777" w:rsidR="008C5439" w:rsidRDefault="008C5439">
      <w:r>
        <w:separator/>
      </w:r>
    </w:p>
  </w:endnote>
  <w:endnote w:type="continuationSeparator" w:id="0">
    <w:p w14:paraId="1FB15E21" w14:textId="77777777" w:rsidR="008C5439" w:rsidRDefault="008C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Aptos Display">
    <w:altName w:val="Arial"/>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C7F23" w14:textId="77777777" w:rsidR="00CA3CAC" w:rsidRDefault="00CA3CAC">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C69A0" w14:textId="77777777" w:rsidR="008C5439" w:rsidRDefault="008C5439">
      <w:r>
        <w:separator/>
      </w:r>
    </w:p>
  </w:footnote>
  <w:footnote w:type="continuationSeparator" w:id="0">
    <w:p w14:paraId="5757CC4B" w14:textId="77777777" w:rsidR="008C5439" w:rsidRDefault="008C5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ADB9D" w14:textId="77777777" w:rsidR="00CA3CAC" w:rsidRDefault="00CA3CAC">
    <w:pPr>
      <w:spacing w:before="100" w:beforeAutospacing="1" w:after="100" w:afterAutospacing="1"/>
      <w:jc w:val="center"/>
      <w:rPr>
        <w:rFonts w:ascii="Arial" w:hAnsi="Arial" w:cs="Arial"/>
        <w:b/>
        <w:bCs/>
        <w:color w:val="003399"/>
        <w:szCs w:val="20"/>
        <w:u w:val="single"/>
        <w:lang w:val="en-GB"/>
      </w:rPr>
    </w:pPr>
  </w:p>
  <w:p w14:paraId="4EC7E3F6" w14:textId="77777777" w:rsidR="00CA3CAC" w:rsidRDefault="00CA3CAC">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F44"/>
    <w:rsid w:val="00020C3C"/>
    <w:rsid w:val="00031181"/>
    <w:rsid w:val="00250FD3"/>
    <w:rsid w:val="00291B4E"/>
    <w:rsid w:val="00367532"/>
    <w:rsid w:val="004503D4"/>
    <w:rsid w:val="00470F44"/>
    <w:rsid w:val="0083370E"/>
    <w:rsid w:val="00837B02"/>
    <w:rsid w:val="008814CF"/>
    <w:rsid w:val="008C5439"/>
    <w:rsid w:val="00997479"/>
    <w:rsid w:val="00BB560A"/>
    <w:rsid w:val="00BD7749"/>
    <w:rsid w:val="00CA3CAC"/>
    <w:rsid w:val="00CD48EB"/>
    <w:rsid w:val="00D00DD1"/>
    <w:rsid w:val="00E62764"/>
    <w:rsid w:val="00F0058D"/>
    <w:rsid w:val="00FC6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AE686"/>
  <w15:chartTrackingRefBased/>
  <w15:docId w15:val="{48813324-4D60-AA4F-9848-4DA4D7D3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Pr>
      <w:color w:val="605E5C"/>
      <w:shd w:val="clear" w:color="auto" w:fill="E1DFDD"/>
    </w:rPr>
  </w:style>
  <w:style w:type="character" w:styleId="Emphasis">
    <w:name w:val="Emphasis"/>
    <w:uiPriority w:val="20"/>
    <w:qFormat/>
    <w:rsid w:val="003675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483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5EC19-6D40-43D1-8539-E849849DA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640</Words>
  <Characters>3653</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4285</CharactersWithSpaces>
  <SharedDoc>false</SharedDoc>
  <HLinks>
    <vt:vector size="6" baseType="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4</cp:revision>
  <dcterms:created xsi:type="dcterms:W3CDTF">2025-07-18T05:13:00Z</dcterms:created>
  <dcterms:modified xsi:type="dcterms:W3CDTF">2025-07-21T09:03:00Z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de66670f-ab15-49cd-80f1-f542aa3d6de3</vt:lpwstr>
  </property>
</Properties>
</file>