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63D" w:rsidRPr="00646CDF" w:rsidRDefault="0036163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6163D" w:rsidRPr="00646CDF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36163D" w:rsidRPr="00646CDF" w:rsidRDefault="0036163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6163D" w:rsidRPr="00646CDF">
        <w:trPr>
          <w:trHeight w:val="290"/>
        </w:trPr>
        <w:tc>
          <w:tcPr>
            <w:tcW w:w="516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646CDF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 xml:space="preserve">Asian Journal of Dental Sciences </w:t>
              </w:r>
            </w:hyperlink>
            <w:r w:rsidRPr="00646CDF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6163D" w:rsidRPr="00646CDF">
        <w:trPr>
          <w:trHeight w:val="290"/>
        </w:trPr>
        <w:tc>
          <w:tcPr>
            <w:tcW w:w="516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Ms_AJDS_140399</w:t>
            </w:r>
          </w:p>
        </w:tc>
      </w:tr>
      <w:tr w:rsidR="0036163D" w:rsidRPr="00646CDF">
        <w:trPr>
          <w:trHeight w:val="650"/>
        </w:trPr>
        <w:tc>
          <w:tcPr>
            <w:tcW w:w="516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Clinical effectiveness of magnification in managing calcified canals and immediate definitive restoration: a case report</w:t>
            </w:r>
          </w:p>
        </w:tc>
      </w:tr>
      <w:tr w:rsidR="0036163D" w:rsidRPr="00646CDF">
        <w:trPr>
          <w:trHeight w:val="332"/>
        </w:trPr>
        <w:tc>
          <w:tcPr>
            <w:tcW w:w="516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Case report</w:t>
            </w:r>
          </w:p>
        </w:tc>
      </w:tr>
    </w:tbl>
    <w:p w:rsidR="0036163D" w:rsidRPr="00646CDF" w:rsidRDefault="003616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oyr9ofzfad41" w:colFirst="0" w:colLast="0"/>
      <w:bookmarkEnd w:id="0"/>
    </w:p>
    <w:p w:rsidR="0036163D" w:rsidRPr="00646CDF" w:rsidRDefault="0036163D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6163D" w:rsidRPr="00646CDF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46CDF">
              <w:rPr>
                <w:rFonts w:ascii="Arial" w:eastAsia="Times New Roman" w:hAnsi="Arial" w:cs="Arial"/>
                <w:highlight w:val="yellow"/>
              </w:rPr>
              <w:t>PART  1:</w:t>
            </w:r>
            <w:r w:rsidRPr="00646CDF">
              <w:rPr>
                <w:rFonts w:ascii="Arial" w:eastAsia="Times New Roman" w:hAnsi="Arial" w:cs="Arial"/>
              </w:rPr>
              <w:t xml:space="preserve"> Comments</w:t>
            </w:r>
          </w:p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63D" w:rsidRPr="00646CDF">
        <w:tc>
          <w:tcPr>
            <w:tcW w:w="5351" w:type="dxa"/>
          </w:tcPr>
          <w:p w:rsidR="0036163D" w:rsidRPr="00646CDF" w:rsidRDefault="0036163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46CDF">
              <w:rPr>
                <w:rFonts w:ascii="Arial" w:eastAsia="Times New Roman" w:hAnsi="Arial" w:cs="Arial"/>
              </w:rPr>
              <w:t>Reviewer’s comment</w:t>
            </w:r>
          </w:p>
          <w:p w:rsidR="0036163D" w:rsidRPr="00646CDF" w:rsidRDefault="00962E01">
            <w:pPr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36163D" w:rsidRPr="00646CDF" w:rsidRDefault="00962E01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46CD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6163D" w:rsidRPr="00646CDF" w:rsidRDefault="0036163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36163D" w:rsidRPr="00646CDF">
        <w:trPr>
          <w:trHeight w:val="1264"/>
        </w:trPr>
        <w:tc>
          <w:tcPr>
            <w:tcW w:w="5351" w:type="dxa"/>
          </w:tcPr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36163D" w:rsidRPr="00646CDF" w:rsidRDefault="0036163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case report is important in the endodontic field as the treatment options can be used in obliterated canals. </w:t>
            </w:r>
          </w:p>
        </w:tc>
        <w:tc>
          <w:tcPr>
            <w:tcW w:w="6442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6163D" w:rsidRPr="00646CDF">
        <w:trPr>
          <w:trHeight w:val="1262"/>
        </w:trPr>
        <w:tc>
          <w:tcPr>
            <w:tcW w:w="5351" w:type="dxa"/>
          </w:tcPr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36163D" w:rsidRPr="00646CDF" w:rsidRDefault="0036163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The title is suitable for the case report</w:t>
            </w:r>
          </w:p>
        </w:tc>
        <w:tc>
          <w:tcPr>
            <w:tcW w:w="6442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heading=h.ck0w1fmpalga" w:colFirst="0" w:colLast="0"/>
            <w:bookmarkEnd w:id="1"/>
            <w:r w:rsidRPr="00646CDF">
              <w:rPr>
                <w:rFonts w:ascii="Arial" w:eastAsia="Times New Roman" w:hAnsi="Arial" w:cs="Arial"/>
                <w:b w:val="0"/>
              </w:rPr>
              <w:t>Than</w:t>
            </w:r>
            <w:r w:rsidRPr="00646CDF">
              <w:rPr>
                <w:rFonts w:ascii="Arial" w:eastAsia="Times New Roman" w:hAnsi="Arial" w:cs="Arial"/>
                <w:b w:val="0"/>
              </w:rPr>
              <w:t>k you.</w:t>
            </w:r>
          </w:p>
        </w:tc>
      </w:tr>
      <w:tr w:rsidR="0036163D" w:rsidRPr="00646CDF">
        <w:trPr>
          <w:trHeight w:val="1262"/>
        </w:trPr>
        <w:tc>
          <w:tcPr>
            <w:tcW w:w="5351" w:type="dxa"/>
          </w:tcPr>
          <w:p w:rsidR="0036163D" w:rsidRPr="00646CDF" w:rsidRDefault="00962E0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46CDF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36163D" w:rsidRPr="00646CDF" w:rsidRDefault="0036163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The abstract can be modified. It should also include the treatment methods used in short. Also, a concluding line should be added.</w:t>
            </w:r>
          </w:p>
        </w:tc>
        <w:tc>
          <w:tcPr>
            <w:tcW w:w="6442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b w:val="0"/>
              </w:rPr>
              <w:t>The abstract was corrected. Thank you.</w:t>
            </w:r>
          </w:p>
        </w:tc>
      </w:tr>
      <w:tr w:rsidR="0036163D" w:rsidRPr="00646CDF">
        <w:trPr>
          <w:trHeight w:val="704"/>
        </w:trPr>
        <w:tc>
          <w:tcPr>
            <w:tcW w:w="5351" w:type="dxa"/>
          </w:tcPr>
          <w:p w:rsidR="0036163D" w:rsidRPr="00646CDF" w:rsidRDefault="00962E0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646CDF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color w:val="000000"/>
                <w:sz w:val="20"/>
                <w:szCs w:val="20"/>
              </w:rPr>
              <w:t>The first line of the i</w:t>
            </w:r>
            <w:r w:rsidRPr="00646CDF">
              <w:rPr>
                <w:rFonts w:ascii="Arial" w:hAnsi="Arial" w:cs="Arial"/>
                <w:color w:val="000000"/>
                <w:sz w:val="20"/>
                <w:szCs w:val="20"/>
              </w:rPr>
              <w:t>ntroduction should be changed. The methodology part is okay, no corrections are needed in it. The discussion part is okay.</w:t>
            </w:r>
          </w:p>
        </w:tc>
        <w:tc>
          <w:tcPr>
            <w:tcW w:w="6442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b w:val="0"/>
              </w:rPr>
              <w:t>The introduction was corrected. Thank you.</w:t>
            </w:r>
          </w:p>
        </w:tc>
      </w:tr>
      <w:tr w:rsidR="0036163D" w:rsidRPr="00646CDF">
        <w:trPr>
          <w:trHeight w:val="703"/>
        </w:trPr>
        <w:tc>
          <w:tcPr>
            <w:tcW w:w="5351" w:type="dxa"/>
          </w:tcPr>
          <w:p w:rsidR="0036163D" w:rsidRPr="00646CDF" w:rsidRDefault="00962E01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color w:val="000000"/>
                <w:sz w:val="20"/>
                <w:szCs w:val="20"/>
              </w:rPr>
              <w:t>The references are sufficient and recent but the referencing style should be checked.</w:t>
            </w:r>
          </w:p>
        </w:tc>
        <w:tc>
          <w:tcPr>
            <w:tcW w:w="6442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36163D" w:rsidRPr="00646CDF">
        <w:trPr>
          <w:trHeight w:val="386"/>
        </w:trPr>
        <w:tc>
          <w:tcPr>
            <w:tcW w:w="5351" w:type="dxa"/>
          </w:tcPr>
          <w:p w:rsidR="0036163D" w:rsidRPr="00646CDF" w:rsidRDefault="00962E01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646CDF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sz w:val="20"/>
                <w:szCs w:val="20"/>
              </w:rPr>
              <w:t xml:space="preserve">The language is suitable </w:t>
            </w:r>
            <w:bookmarkStart w:id="2" w:name="_GoBack"/>
            <w:bookmarkEnd w:id="2"/>
          </w:p>
        </w:tc>
        <w:tc>
          <w:tcPr>
            <w:tcW w:w="6442" w:type="dxa"/>
          </w:tcPr>
          <w:p w:rsidR="0036163D" w:rsidRPr="00646CDF" w:rsidRDefault="00962E01">
            <w:pPr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  <w:tr w:rsidR="0036163D" w:rsidRPr="00646CDF" w:rsidTr="00646CDF">
        <w:trPr>
          <w:trHeight w:val="890"/>
        </w:trPr>
        <w:tc>
          <w:tcPr>
            <w:tcW w:w="5351" w:type="dxa"/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u w:val="single"/>
              </w:rPr>
              <w:t>Optional/General</w:t>
            </w:r>
            <w:r w:rsidRPr="00646CDF">
              <w:rPr>
                <w:rFonts w:ascii="Arial" w:eastAsia="Times New Roman" w:hAnsi="Arial" w:cs="Arial"/>
              </w:rPr>
              <w:t xml:space="preserve"> </w:t>
            </w:r>
            <w:r w:rsidRPr="00646CDF">
              <w:rPr>
                <w:rFonts w:ascii="Arial" w:eastAsia="Times New Roman" w:hAnsi="Arial" w:cs="Arial"/>
                <w:b w:val="0"/>
              </w:rPr>
              <w:t>comments</w:t>
            </w:r>
          </w:p>
          <w:p w:rsidR="0036163D" w:rsidRPr="00646CDF" w:rsidRDefault="0036163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manuscript is okay with little corrections in the introduction and reference part.</w:t>
            </w:r>
          </w:p>
        </w:tc>
        <w:tc>
          <w:tcPr>
            <w:tcW w:w="6442" w:type="dxa"/>
          </w:tcPr>
          <w:p w:rsidR="0036163D" w:rsidRPr="00646CDF" w:rsidRDefault="00962E01">
            <w:pPr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sz w:val="20"/>
                <w:szCs w:val="20"/>
              </w:rPr>
              <w:t>Thank you.</w:t>
            </w:r>
          </w:p>
        </w:tc>
      </w:tr>
    </w:tbl>
    <w:p w:rsidR="0036163D" w:rsidRPr="00646CDF" w:rsidRDefault="003616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68"/>
        <w:gridCol w:w="8460"/>
        <w:gridCol w:w="6822"/>
      </w:tblGrid>
      <w:tr w:rsidR="0036163D" w:rsidRPr="00646CDF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646CD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646CDF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36163D" w:rsidRPr="00646CDF" w:rsidRDefault="00361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36163D" w:rsidRPr="00646CDF" w:rsidTr="00646CDF">
        <w:trPr>
          <w:trHeight w:val="935"/>
        </w:trPr>
        <w:tc>
          <w:tcPr>
            <w:tcW w:w="5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361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646CDF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6822" w:type="dxa"/>
          </w:tcPr>
          <w:p w:rsidR="0036163D" w:rsidRPr="00646CDF" w:rsidRDefault="00962E01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646CDF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36163D" w:rsidRPr="00646CDF" w:rsidRDefault="00962E01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646CDF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36163D" w:rsidRPr="00646CDF" w:rsidTr="00646CDF">
        <w:trPr>
          <w:trHeight w:val="697"/>
        </w:trPr>
        <w:tc>
          <w:tcPr>
            <w:tcW w:w="58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36163D" w:rsidRPr="00646CDF" w:rsidRDefault="00361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646CDF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:rsidR="0036163D" w:rsidRPr="00646CDF" w:rsidRDefault="00962E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6CDF">
              <w:rPr>
                <w:rFonts w:ascii="Arial" w:hAnsi="Arial" w:cs="Arial"/>
                <w:color w:val="000000"/>
                <w:sz w:val="20"/>
                <w:szCs w:val="20"/>
              </w:rPr>
              <w:t>No ethical issues are there</w:t>
            </w:r>
          </w:p>
          <w:p w:rsidR="0036163D" w:rsidRPr="00646CDF" w:rsidRDefault="00361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22" w:type="dxa"/>
            <w:vAlign w:val="center"/>
          </w:tcPr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3D" w:rsidRPr="00646CDF" w:rsidRDefault="0036163D">
            <w:pPr>
              <w:rPr>
                <w:rFonts w:ascii="Arial" w:hAnsi="Arial" w:cs="Arial"/>
                <w:sz w:val="20"/>
                <w:szCs w:val="20"/>
              </w:rPr>
            </w:pPr>
          </w:p>
          <w:p w:rsidR="0036163D" w:rsidRPr="00646CDF" w:rsidRDefault="003616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6163D" w:rsidRPr="00646CDF" w:rsidRDefault="003616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36163D" w:rsidRPr="00646CDF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E01" w:rsidRDefault="00962E01">
      <w:r>
        <w:separator/>
      </w:r>
    </w:p>
  </w:endnote>
  <w:endnote w:type="continuationSeparator" w:id="0">
    <w:p w:rsidR="00962E01" w:rsidRDefault="00962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3D" w:rsidRDefault="00962E01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E01" w:rsidRDefault="00962E01">
      <w:r>
        <w:separator/>
      </w:r>
    </w:p>
  </w:footnote>
  <w:footnote w:type="continuationSeparator" w:id="0">
    <w:p w:rsidR="00962E01" w:rsidRDefault="00962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63D" w:rsidRDefault="0036163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36163D" w:rsidRDefault="00962E01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3D"/>
    <w:rsid w:val="0036163D"/>
    <w:rsid w:val="00646CDF"/>
    <w:rsid w:val="0096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0CEB6"/>
  <w15:docId w15:val="{6706E4AA-B022-4AA8-96C2-0EF4754B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ds.com/index.php/AJD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o9ijvKvOQZ3WartuzMzjO233A==">CgMxLjAyDmgub3lyOW9memZhZDQxMg5oLmNrMHcxZm1wYWxnYTIOaC5mODRjODdrZ3FjMjc4AHIhMVRxbHRyb1NRblJJaDhoYUo2VGFjWnJndnVScjlHX1JF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2025-07-13T05:54:00Z</dcterms:created>
  <dcterms:modified xsi:type="dcterms:W3CDTF">2025-07-15T07:05:00Z</dcterms:modified>
</cp:coreProperties>
</file>