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B3C" w:rsidRPr="00A357C3" w:rsidRDefault="00FF5B3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FF5B3C" w:rsidRPr="00A357C3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FF5B3C" w:rsidRPr="00A357C3" w:rsidRDefault="00FF5B3C">
            <w:pPr>
              <w:pStyle w:val="Heading2"/>
              <w:ind w:left="0" w:hanging="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FF5B3C" w:rsidRPr="00A357C3">
        <w:trPr>
          <w:trHeight w:val="290"/>
        </w:trPr>
        <w:tc>
          <w:tcPr>
            <w:tcW w:w="5167" w:type="dxa"/>
          </w:tcPr>
          <w:p w:rsidR="00FF5B3C" w:rsidRPr="00A357C3" w:rsidRDefault="00C3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357C3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B3C" w:rsidRPr="00A357C3" w:rsidRDefault="00C3181A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Pr="00A357C3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Biotechnology and Bioresource Technology</w:t>
              </w:r>
            </w:hyperlink>
            <w:r w:rsidRPr="00A357C3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FF5B3C" w:rsidRPr="00A357C3">
        <w:trPr>
          <w:trHeight w:val="290"/>
        </w:trPr>
        <w:tc>
          <w:tcPr>
            <w:tcW w:w="5167" w:type="dxa"/>
          </w:tcPr>
          <w:p w:rsidR="00FF5B3C" w:rsidRPr="00A357C3" w:rsidRDefault="00C3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357C3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B3C" w:rsidRPr="00A357C3" w:rsidRDefault="00C3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357C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Ms_AJB2T_136559</w:t>
            </w:r>
          </w:p>
        </w:tc>
      </w:tr>
      <w:tr w:rsidR="00FF5B3C" w:rsidRPr="00A357C3">
        <w:trPr>
          <w:trHeight w:val="650"/>
        </w:trPr>
        <w:tc>
          <w:tcPr>
            <w:tcW w:w="5167" w:type="dxa"/>
          </w:tcPr>
          <w:p w:rsidR="00FF5B3C" w:rsidRPr="00A357C3" w:rsidRDefault="00C3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357C3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B3C" w:rsidRPr="00A357C3" w:rsidRDefault="00C3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357C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Isolation and Optimization of Chitinase Production from Bacillus </w:t>
            </w:r>
            <w:proofErr w:type="spellStart"/>
            <w:r w:rsidRPr="00A357C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safensis</w:t>
            </w:r>
            <w:proofErr w:type="spellEnd"/>
            <w:r w:rsidRPr="00A357C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from the Oil Palm Rhizosphere.</w:t>
            </w:r>
          </w:p>
        </w:tc>
      </w:tr>
      <w:tr w:rsidR="00FF5B3C" w:rsidRPr="00A357C3">
        <w:trPr>
          <w:trHeight w:val="332"/>
        </w:trPr>
        <w:tc>
          <w:tcPr>
            <w:tcW w:w="5167" w:type="dxa"/>
          </w:tcPr>
          <w:p w:rsidR="00FF5B3C" w:rsidRPr="00A357C3" w:rsidRDefault="00C3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357C3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B3C" w:rsidRPr="00A357C3" w:rsidRDefault="00C3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357C3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Research</w:t>
            </w:r>
          </w:p>
        </w:tc>
      </w:tr>
    </w:tbl>
    <w:p w:rsidR="00FF5B3C" w:rsidRPr="00A357C3" w:rsidRDefault="00FF5B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heading=h.i1aelcxqj6sr" w:colFirst="0" w:colLast="0"/>
      <w:bookmarkEnd w:id="0"/>
    </w:p>
    <w:p w:rsidR="00FF5B3C" w:rsidRPr="00A357C3" w:rsidRDefault="00FF5B3C">
      <w:pPr>
        <w:ind w:left="0" w:hanging="2"/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FF5B3C" w:rsidRPr="00A357C3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FF5B3C" w:rsidRPr="00A357C3" w:rsidRDefault="00C3181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A357C3">
              <w:rPr>
                <w:rFonts w:ascii="Arial" w:eastAsia="Times New Roman" w:hAnsi="Arial" w:cs="Arial"/>
                <w:highlight w:val="yellow"/>
              </w:rPr>
              <w:t xml:space="preserve">PART  </w:t>
            </w:r>
            <w:proofErr w:type="gramStart"/>
            <w:r w:rsidRPr="00A357C3">
              <w:rPr>
                <w:rFonts w:ascii="Arial" w:eastAsia="Times New Roman" w:hAnsi="Arial" w:cs="Arial"/>
                <w:highlight w:val="yellow"/>
              </w:rPr>
              <w:t>1:</w:t>
            </w:r>
            <w:proofErr w:type="gramEnd"/>
            <w:r w:rsidRPr="00A357C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</w:rPr>
              <w:t>Comments</w:t>
            </w:r>
            <w:proofErr w:type="spellEnd"/>
          </w:p>
          <w:p w:rsidR="00FF5B3C" w:rsidRPr="00A357C3" w:rsidRDefault="00FF5B3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B3C" w:rsidRPr="00A357C3">
        <w:tc>
          <w:tcPr>
            <w:tcW w:w="5351" w:type="dxa"/>
          </w:tcPr>
          <w:p w:rsidR="00FF5B3C" w:rsidRPr="00A357C3" w:rsidRDefault="00FF5B3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FF5B3C" w:rsidRPr="00A357C3" w:rsidRDefault="00C3181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A357C3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comment</w:t>
            </w:r>
          </w:p>
          <w:p w:rsidR="00FF5B3C" w:rsidRPr="00A357C3" w:rsidRDefault="00C3181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FF5B3C" w:rsidRPr="00A357C3" w:rsidRDefault="00FF5B3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FF5B3C" w:rsidRPr="00A357C3" w:rsidRDefault="00C3181A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357C3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FF5B3C" w:rsidRPr="00A357C3" w:rsidRDefault="00FF5B3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FF5B3C" w:rsidRPr="00A357C3">
        <w:trPr>
          <w:trHeight w:val="1264"/>
        </w:trPr>
        <w:tc>
          <w:tcPr>
            <w:tcW w:w="5351" w:type="dxa"/>
          </w:tcPr>
          <w:p w:rsidR="00FF5B3C" w:rsidRPr="00A357C3" w:rsidRDefault="00C3181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FF5B3C" w:rsidRPr="00A357C3" w:rsidRDefault="00FF5B3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FF5B3C" w:rsidRPr="00A357C3" w:rsidRDefault="00C3181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sz w:val="20"/>
                <w:szCs w:val="20"/>
              </w:rPr>
              <w:t xml:space="preserve">The synthesis of chitinase </w:t>
            </w:r>
            <w:r w:rsidRPr="00A357C3">
              <w:rPr>
                <w:rFonts w:ascii="Arial" w:hAnsi="Arial" w:cs="Arial"/>
                <w:i/>
                <w:sz w:val="20"/>
                <w:szCs w:val="20"/>
              </w:rPr>
              <w:t xml:space="preserve">from Bacillus </w:t>
            </w:r>
            <w:proofErr w:type="spellStart"/>
            <w:r w:rsidRPr="00A357C3">
              <w:rPr>
                <w:rFonts w:ascii="Arial" w:hAnsi="Arial" w:cs="Arial"/>
                <w:i/>
                <w:sz w:val="20"/>
                <w:szCs w:val="20"/>
              </w:rPr>
              <w:t>safensis</w:t>
            </w:r>
            <w:proofErr w:type="spellEnd"/>
            <w:r w:rsidRPr="00A357C3">
              <w:rPr>
                <w:rFonts w:ascii="Arial" w:hAnsi="Arial" w:cs="Arial"/>
                <w:sz w:val="20"/>
                <w:szCs w:val="20"/>
              </w:rPr>
              <w:t xml:space="preserve"> is isolated and </w:t>
            </w:r>
            <w:proofErr w:type="spellStart"/>
            <w:r w:rsidRPr="00A357C3">
              <w:rPr>
                <w:rFonts w:ascii="Arial" w:hAnsi="Arial" w:cs="Arial"/>
                <w:sz w:val="20"/>
                <w:szCs w:val="20"/>
              </w:rPr>
              <w:t>optimised</w:t>
            </w:r>
            <w:proofErr w:type="spellEnd"/>
            <w:r w:rsidRPr="00A357C3">
              <w:rPr>
                <w:rFonts w:ascii="Arial" w:hAnsi="Arial" w:cs="Arial"/>
                <w:sz w:val="20"/>
                <w:szCs w:val="20"/>
              </w:rPr>
              <w:t>, which aids in the</w:t>
            </w:r>
            <w:r w:rsidRPr="00A357C3">
              <w:rPr>
                <w:rFonts w:ascii="Arial" w:hAnsi="Arial" w:cs="Arial"/>
                <w:sz w:val="20"/>
                <w:szCs w:val="20"/>
              </w:rPr>
              <w:t xml:space="preserve"> development of environmentally friendly plant disease management methods. This lowers the need for chemical pesticides, which promotes sustainable agriculture.</w:t>
            </w:r>
          </w:p>
          <w:p w:rsidR="00FF5B3C" w:rsidRPr="00A357C3" w:rsidRDefault="00FF5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FF5B3C" w:rsidRPr="00A357C3" w:rsidRDefault="00C3181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A357C3">
              <w:rPr>
                <w:rFonts w:ascii="Arial" w:eastAsia="Times New Roman" w:hAnsi="Arial" w:cs="Arial"/>
                <w:b w:val="0"/>
              </w:rPr>
              <w:t xml:space="preserve">The production of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chitinase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from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Bacillus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safensis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was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isolated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and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optimiised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. This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chiltase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A357C3">
              <w:rPr>
                <w:rFonts w:ascii="Arial" w:eastAsia="Times New Roman" w:hAnsi="Arial" w:cs="Arial"/>
                <w:b w:val="0"/>
              </w:rPr>
              <w:t xml:space="preserve">can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be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further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used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in the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generation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of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environmentally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friendly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fungicides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for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pest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management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studies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. This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is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essential for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advocating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the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need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to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lower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environmental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pollution in all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forms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FF5B3C" w:rsidRPr="00A357C3">
        <w:trPr>
          <w:trHeight w:val="1262"/>
        </w:trPr>
        <w:tc>
          <w:tcPr>
            <w:tcW w:w="5351" w:type="dxa"/>
          </w:tcPr>
          <w:p w:rsidR="00FF5B3C" w:rsidRPr="00A357C3" w:rsidRDefault="00C3181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FF5B3C" w:rsidRPr="00A357C3" w:rsidRDefault="00C3181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b/>
                <w:sz w:val="20"/>
                <w:szCs w:val="20"/>
              </w:rPr>
              <w:t>(If not please suggest</w:t>
            </w:r>
            <w:r w:rsidRPr="00A357C3">
              <w:rPr>
                <w:rFonts w:ascii="Arial" w:hAnsi="Arial" w:cs="Arial"/>
                <w:b/>
                <w:sz w:val="20"/>
                <w:szCs w:val="20"/>
              </w:rPr>
              <w:t xml:space="preserve"> an alternative title)</w:t>
            </w:r>
          </w:p>
          <w:p w:rsidR="00FF5B3C" w:rsidRPr="00A357C3" w:rsidRDefault="00FF5B3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FF5B3C" w:rsidRPr="00A357C3" w:rsidRDefault="00C3181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b/>
                <w:sz w:val="20"/>
                <w:szCs w:val="20"/>
              </w:rPr>
              <w:t>Title is quite good. But may change.</w:t>
            </w:r>
          </w:p>
          <w:p w:rsidR="00FF5B3C" w:rsidRPr="00A357C3" w:rsidRDefault="00C3181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sz w:val="20"/>
                <w:szCs w:val="20"/>
              </w:rPr>
              <w:t xml:space="preserve">Optimization of Chitinase Enzyme Yield from </w:t>
            </w:r>
            <w:r w:rsidRPr="00A357C3">
              <w:rPr>
                <w:rFonts w:ascii="Arial" w:hAnsi="Arial" w:cs="Arial"/>
                <w:i/>
                <w:sz w:val="20"/>
                <w:szCs w:val="20"/>
              </w:rPr>
              <w:t xml:space="preserve">Bacillus </w:t>
            </w:r>
            <w:proofErr w:type="spellStart"/>
            <w:r w:rsidRPr="00A357C3">
              <w:rPr>
                <w:rFonts w:ascii="Arial" w:hAnsi="Arial" w:cs="Arial"/>
                <w:i/>
                <w:sz w:val="20"/>
                <w:szCs w:val="20"/>
              </w:rPr>
              <w:t>safensis</w:t>
            </w:r>
            <w:proofErr w:type="spellEnd"/>
            <w:r w:rsidRPr="00A357C3">
              <w:rPr>
                <w:rFonts w:ascii="Arial" w:hAnsi="Arial" w:cs="Arial"/>
                <w:sz w:val="20"/>
                <w:szCs w:val="20"/>
              </w:rPr>
              <w:t xml:space="preserve"> Associated with Oil Palm Roots</w:t>
            </w:r>
          </w:p>
        </w:tc>
        <w:tc>
          <w:tcPr>
            <w:tcW w:w="6442" w:type="dxa"/>
          </w:tcPr>
          <w:p w:rsidR="00FF5B3C" w:rsidRPr="00A357C3" w:rsidRDefault="00C3181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sz w:val="20"/>
                <w:szCs w:val="20"/>
              </w:rPr>
              <w:t xml:space="preserve">Isolation and Biochemical Optimization of Chitinase Enzyme Yield from </w:t>
            </w:r>
            <w:r w:rsidRPr="00A357C3">
              <w:rPr>
                <w:rFonts w:ascii="Arial" w:hAnsi="Arial" w:cs="Arial"/>
                <w:i/>
                <w:sz w:val="20"/>
                <w:szCs w:val="20"/>
              </w:rPr>
              <w:t xml:space="preserve">Bacillus </w:t>
            </w:r>
            <w:proofErr w:type="spellStart"/>
            <w:r w:rsidRPr="00A357C3">
              <w:rPr>
                <w:rFonts w:ascii="Arial" w:hAnsi="Arial" w:cs="Arial"/>
                <w:i/>
                <w:sz w:val="20"/>
                <w:szCs w:val="20"/>
              </w:rPr>
              <w:t>safensis</w:t>
            </w:r>
            <w:proofErr w:type="spellEnd"/>
            <w:r w:rsidRPr="00A357C3">
              <w:rPr>
                <w:rFonts w:ascii="Arial" w:hAnsi="Arial" w:cs="Arial"/>
                <w:sz w:val="20"/>
                <w:szCs w:val="20"/>
              </w:rPr>
              <w:t xml:space="preserve"> Associated with Oil Palm Roots.</w:t>
            </w:r>
          </w:p>
        </w:tc>
      </w:tr>
      <w:tr w:rsidR="00FF5B3C" w:rsidRPr="00A357C3">
        <w:trPr>
          <w:trHeight w:val="1262"/>
        </w:trPr>
        <w:tc>
          <w:tcPr>
            <w:tcW w:w="5351" w:type="dxa"/>
          </w:tcPr>
          <w:p w:rsidR="00FF5B3C" w:rsidRPr="00A357C3" w:rsidRDefault="00C3181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A357C3">
              <w:rPr>
                <w:rFonts w:ascii="Arial" w:eastAsia="Times New Roman" w:hAnsi="Arial" w:cs="Arial"/>
              </w:rPr>
              <w:t xml:space="preserve">Is the abstract of the article </w:t>
            </w:r>
            <w:proofErr w:type="spellStart"/>
            <w:proofErr w:type="gramStart"/>
            <w:r w:rsidRPr="00A357C3">
              <w:rPr>
                <w:rFonts w:ascii="Arial" w:eastAsia="Times New Roman" w:hAnsi="Arial" w:cs="Arial"/>
              </w:rPr>
              <w:t>comprehensive</w:t>
            </w:r>
            <w:proofErr w:type="spellEnd"/>
            <w:r w:rsidRPr="00A357C3">
              <w:rPr>
                <w:rFonts w:ascii="Arial" w:eastAsia="Times New Roman" w:hAnsi="Arial" w:cs="Arial"/>
              </w:rPr>
              <w:t>?</w:t>
            </w:r>
            <w:proofErr w:type="gramEnd"/>
            <w:r w:rsidRPr="00A357C3">
              <w:rPr>
                <w:rFonts w:ascii="Arial" w:eastAsia="Times New Roman" w:hAnsi="Arial" w:cs="Arial"/>
              </w:rPr>
              <w:t xml:space="preserve"> Do </w:t>
            </w:r>
            <w:proofErr w:type="spellStart"/>
            <w:r w:rsidRPr="00A357C3">
              <w:rPr>
                <w:rFonts w:ascii="Arial" w:eastAsia="Times New Roman" w:hAnsi="Arial" w:cs="Arial"/>
              </w:rPr>
              <w:t>you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</w:rPr>
              <w:t>suggest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the addition (or </w:t>
            </w:r>
            <w:proofErr w:type="spellStart"/>
            <w:r w:rsidRPr="00A357C3">
              <w:rPr>
                <w:rFonts w:ascii="Arial" w:eastAsia="Times New Roman" w:hAnsi="Arial" w:cs="Arial"/>
              </w:rPr>
              <w:t>deletion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) of </w:t>
            </w:r>
            <w:proofErr w:type="spellStart"/>
            <w:r w:rsidRPr="00A357C3">
              <w:rPr>
                <w:rFonts w:ascii="Arial" w:eastAsia="Times New Roman" w:hAnsi="Arial" w:cs="Arial"/>
              </w:rPr>
              <w:t>some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points in </w:t>
            </w:r>
            <w:proofErr w:type="spellStart"/>
            <w:r w:rsidRPr="00A357C3">
              <w:rPr>
                <w:rFonts w:ascii="Arial" w:eastAsia="Times New Roman" w:hAnsi="Arial" w:cs="Arial"/>
              </w:rPr>
              <w:t>this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A357C3">
              <w:rPr>
                <w:rFonts w:ascii="Arial" w:eastAsia="Times New Roman" w:hAnsi="Arial" w:cs="Arial"/>
              </w:rPr>
              <w:t>section?</w:t>
            </w:r>
            <w:proofErr w:type="gramEnd"/>
            <w:r w:rsidRPr="00A357C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</w:rPr>
              <w:t>Please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</w:rPr>
              <w:t>write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</w:rPr>
              <w:t>your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suggestions </w:t>
            </w:r>
            <w:proofErr w:type="spellStart"/>
            <w:r w:rsidRPr="00A357C3">
              <w:rPr>
                <w:rFonts w:ascii="Arial" w:eastAsia="Times New Roman" w:hAnsi="Arial" w:cs="Arial"/>
              </w:rPr>
              <w:t>here</w:t>
            </w:r>
            <w:proofErr w:type="spellEnd"/>
            <w:r w:rsidRPr="00A357C3">
              <w:rPr>
                <w:rFonts w:ascii="Arial" w:eastAsia="Times New Roman" w:hAnsi="Arial" w:cs="Arial"/>
              </w:rPr>
              <w:t>.</w:t>
            </w:r>
          </w:p>
          <w:p w:rsidR="00FF5B3C" w:rsidRPr="00A357C3" w:rsidRDefault="00FF5B3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FF5B3C" w:rsidRPr="00A357C3" w:rsidRDefault="00C3181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sz w:val="20"/>
                <w:szCs w:val="20"/>
              </w:rPr>
              <w:t>The abstract is well-written and informative. It provides a thoro</w:t>
            </w:r>
            <w:r w:rsidRPr="00A357C3">
              <w:rPr>
                <w:rFonts w:ascii="Arial" w:hAnsi="Arial" w:cs="Arial"/>
                <w:sz w:val="20"/>
                <w:szCs w:val="20"/>
              </w:rPr>
              <w:t xml:space="preserve">ugh explanation of the study's purpose, methodology, main conclusions, and importance. Need to make it </w:t>
            </w:r>
            <w:proofErr w:type="gramStart"/>
            <w:r w:rsidRPr="00A357C3">
              <w:rPr>
                <w:rFonts w:ascii="Arial" w:hAnsi="Arial" w:cs="Arial"/>
                <w:sz w:val="20"/>
                <w:szCs w:val="20"/>
              </w:rPr>
              <w:t>more simpler and clear</w:t>
            </w:r>
            <w:proofErr w:type="gramEnd"/>
            <w:r w:rsidRPr="00A357C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F5B3C" w:rsidRPr="00A357C3" w:rsidRDefault="00FF5B3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FF5B3C" w:rsidRPr="00A357C3" w:rsidRDefault="00C3181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A357C3">
              <w:rPr>
                <w:rFonts w:ascii="Arial" w:eastAsia="Times New Roman" w:hAnsi="Arial" w:cs="Arial"/>
                <w:b w:val="0"/>
              </w:rPr>
              <w:t xml:space="preserve">The abstract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doesnt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need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any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changes.</w:t>
            </w:r>
          </w:p>
        </w:tc>
      </w:tr>
      <w:tr w:rsidR="00FF5B3C" w:rsidRPr="00A357C3">
        <w:trPr>
          <w:trHeight w:val="704"/>
        </w:trPr>
        <w:tc>
          <w:tcPr>
            <w:tcW w:w="5351" w:type="dxa"/>
          </w:tcPr>
          <w:p w:rsidR="00FF5B3C" w:rsidRPr="00A357C3" w:rsidRDefault="00C3181A">
            <w:pPr>
              <w:pStyle w:val="Heading2"/>
              <w:ind w:left="0" w:hanging="2"/>
              <w:jc w:val="left"/>
              <w:rPr>
                <w:rFonts w:ascii="Arial" w:hAnsi="Arial" w:cs="Arial"/>
                <w:b w:val="0"/>
                <w:u w:val="single"/>
              </w:rPr>
            </w:pPr>
            <w:r w:rsidRPr="00A357C3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A357C3">
              <w:rPr>
                <w:rFonts w:ascii="Arial" w:eastAsia="Times New Roman" w:hAnsi="Arial" w:cs="Arial"/>
              </w:rPr>
              <w:t>manuscript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</w:rPr>
              <w:t>scientifically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, </w:t>
            </w:r>
            <w:proofErr w:type="gramStart"/>
            <w:r w:rsidRPr="00A357C3">
              <w:rPr>
                <w:rFonts w:ascii="Arial" w:eastAsia="Times New Roman" w:hAnsi="Arial" w:cs="Arial"/>
              </w:rPr>
              <w:t>correct?</w:t>
            </w:r>
            <w:proofErr w:type="gramEnd"/>
            <w:r w:rsidRPr="00A357C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</w:rPr>
              <w:t>Please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</w:rPr>
              <w:t>write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</w:rPr>
              <w:t>here</w:t>
            </w:r>
            <w:proofErr w:type="spellEnd"/>
            <w:r w:rsidRPr="00A357C3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9357" w:type="dxa"/>
          </w:tcPr>
          <w:p w:rsidR="00FF5B3C" w:rsidRPr="00A357C3" w:rsidRDefault="00C3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7C3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FF5B3C" w:rsidRPr="00A357C3" w:rsidRDefault="00C3181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r w:rsidRPr="00A357C3">
              <w:rPr>
                <w:rFonts w:ascii="Arial" w:eastAsia="Times New Roman" w:hAnsi="Arial" w:cs="Arial"/>
                <w:b w:val="0"/>
              </w:rPr>
              <w:t xml:space="preserve">Yes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please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>.</w:t>
            </w:r>
          </w:p>
        </w:tc>
      </w:tr>
      <w:tr w:rsidR="00FF5B3C" w:rsidRPr="00A357C3">
        <w:trPr>
          <w:trHeight w:val="703"/>
        </w:trPr>
        <w:tc>
          <w:tcPr>
            <w:tcW w:w="5351" w:type="dxa"/>
          </w:tcPr>
          <w:p w:rsidR="00FF5B3C" w:rsidRPr="00A357C3" w:rsidRDefault="00C3181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FF5B3C" w:rsidRPr="00A357C3" w:rsidRDefault="00C3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7C3">
              <w:rPr>
                <w:rFonts w:ascii="Arial" w:hAnsi="Arial" w:cs="Arial"/>
                <w:color w:val="000000"/>
                <w:sz w:val="20"/>
                <w:szCs w:val="20"/>
              </w:rPr>
              <w:t xml:space="preserve">Yes, references given are quite outdated, add some recent references at </w:t>
            </w:r>
            <w:proofErr w:type="gramStart"/>
            <w:r w:rsidRPr="00A357C3">
              <w:rPr>
                <w:rFonts w:ascii="Arial" w:hAnsi="Arial" w:cs="Arial"/>
                <w:color w:val="000000"/>
                <w:sz w:val="20"/>
                <w:szCs w:val="20"/>
              </w:rPr>
              <w:t>least  from</w:t>
            </w:r>
            <w:proofErr w:type="gramEnd"/>
            <w:r w:rsidRPr="00A357C3">
              <w:rPr>
                <w:rFonts w:ascii="Arial" w:hAnsi="Arial" w:cs="Arial"/>
                <w:color w:val="000000"/>
                <w:sz w:val="20"/>
                <w:szCs w:val="20"/>
              </w:rPr>
              <w:t xml:space="preserve"> 2015 to 2024.</w:t>
            </w:r>
          </w:p>
        </w:tc>
        <w:tc>
          <w:tcPr>
            <w:tcW w:w="6442" w:type="dxa"/>
          </w:tcPr>
          <w:p w:rsidR="00FF5B3C" w:rsidRPr="00A357C3" w:rsidRDefault="00C3181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gramStart"/>
            <w:r w:rsidRPr="00A357C3">
              <w:rPr>
                <w:rFonts w:ascii="Arial" w:eastAsia="Times New Roman" w:hAnsi="Arial" w:cs="Arial"/>
                <w:b w:val="0"/>
              </w:rPr>
              <w:t>ok</w:t>
            </w:r>
            <w:proofErr w:type="gramEnd"/>
            <w:r w:rsidRPr="00A357C3">
              <w:rPr>
                <w:rFonts w:ascii="Arial" w:eastAsia="Times New Roman" w:hAnsi="Arial" w:cs="Arial"/>
                <w:b w:val="0"/>
              </w:rPr>
              <w:t xml:space="preserve">, I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will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 do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so</w:t>
            </w:r>
            <w:proofErr w:type="spellEnd"/>
            <w:r w:rsidRPr="00A357C3">
              <w:rPr>
                <w:rFonts w:ascii="Arial" w:eastAsia="Times New Roman" w:hAnsi="Arial" w:cs="Arial"/>
                <w:b w:val="0"/>
              </w:rPr>
              <w:t xml:space="preserve">. </w:t>
            </w:r>
          </w:p>
        </w:tc>
      </w:tr>
      <w:tr w:rsidR="00FF5B3C" w:rsidRPr="00A357C3">
        <w:trPr>
          <w:trHeight w:val="386"/>
        </w:trPr>
        <w:tc>
          <w:tcPr>
            <w:tcW w:w="5351" w:type="dxa"/>
          </w:tcPr>
          <w:p w:rsidR="00FF5B3C" w:rsidRPr="00A357C3" w:rsidRDefault="00C3181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r w:rsidRPr="00A357C3">
              <w:rPr>
                <w:rFonts w:ascii="Arial" w:eastAsia="Times New Roman" w:hAnsi="Arial" w:cs="Arial"/>
              </w:rPr>
              <w:t xml:space="preserve">Is the </w:t>
            </w:r>
            <w:proofErr w:type="spellStart"/>
            <w:r w:rsidRPr="00A357C3">
              <w:rPr>
                <w:rFonts w:ascii="Arial" w:eastAsia="Times New Roman" w:hAnsi="Arial" w:cs="Arial"/>
              </w:rPr>
              <w:t>language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/English </w:t>
            </w:r>
            <w:proofErr w:type="spellStart"/>
            <w:r w:rsidRPr="00A357C3">
              <w:rPr>
                <w:rFonts w:ascii="Arial" w:eastAsia="Times New Roman" w:hAnsi="Arial" w:cs="Arial"/>
              </w:rPr>
              <w:t>quality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of the article </w:t>
            </w:r>
            <w:proofErr w:type="spellStart"/>
            <w:r w:rsidRPr="00A357C3">
              <w:rPr>
                <w:rFonts w:ascii="Arial" w:eastAsia="Times New Roman" w:hAnsi="Arial" w:cs="Arial"/>
              </w:rPr>
              <w:t>suitable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for </w:t>
            </w:r>
            <w:proofErr w:type="spellStart"/>
            <w:r w:rsidRPr="00A357C3">
              <w:rPr>
                <w:rFonts w:ascii="Arial" w:eastAsia="Times New Roman" w:hAnsi="Arial" w:cs="Arial"/>
              </w:rPr>
              <w:t>scholarly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</w:t>
            </w:r>
            <w:proofErr w:type="gramStart"/>
            <w:r w:rsidRPr="00A357C3">
              <w:rPr>
                <w:rFonts w:ascii="Arial" w:eastAsia="Times New Roman" w:hAnsi="Arial" w:cs="Arial"/>
              </w:rPr>
              <w:t>communications?</w:t>
            </w:r>
            <w:proofErr w:type="gramEnd"/>
          </w:p>
          <w:p w:rsidR="00FF5B3C" w:rsidRPr="00A357C3" w:rsidRDefault="00FF5B3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FF5B3C" w:rsidRPr="00A357C3" w:rsidRDefault="00C3181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sz w:val="20"/>
                <w:szCs w:val="20"/>
              </w:rPr>
              <w:t>Yes, English quality is suitable for scholarly communication.</w:t>
            </w:r>
          </w:p>
        </w:tc>
        <w:tc>
          <w:tcPr>
            <w:tcW w:w="6442" w:type="dxa"/>
          </w:tcPr>
          <w:p w:rsidR="00FF5B3C" w:rsidRPr="00A357C3" w:rsidRDefault="00C3181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sz w:val="20"/>
                <w:szCs w:val="20"/>
              </w:rPr>
              <w:t>Yes, please.</w:t>
            </w:r>
          </w:p>
        </w:tc>
      </w:tr>
      <w:tr w:rsidR="00FF5B3C" w:rsidRPr="00A357C3" w:rsidTr="00A357C3">
        <w:trPr>
          <w:trHeight w:val="845"/>
        </w:trPr>
        <w:tc>
          <w:tcPr>
            <w:tcW w:w="5351" w:type="dxa"/>
          </w:tcPr>
          <w:p w:rsidR="00FF5B3C" w:rsidRPr="00A357C3" w:rsidRDefault="00C3181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  <w:proofErr w:type="spellStart"/>
            <w:r w:rsidRPr="00A357C3">
              <w:rPr>
                <w:rFonts w:ascii="Arial" w:eastAsia="Times New Roman" w:hAnsi="Arial" w:cs="Arial"/>
                <w:u w:val="single"/>
              </w:rPr>
              <w:t>Optional</w:t>
            </w:r>
            <w:proofErr w:type="spellEnd"/>
            <w:r w:rsidRPr="00A357C3">
              <w:rPr>
                <w:rFonts w:ascii="Arial" w:eastAsia="Times New Roman" w:hAnsi="Arial" w:cs="Arial"/>
                <w:u w:val="single"/>
              </w:rPr>
              <w:t>/General</w:t>
            </w:r>
            <w:r w:rsidRPr="00A357C3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A357C3">
              <w:rPr>
                <w:rFonts w:ascii="Arial" w:eastAsia="Times New Roman" w:hAnsi="Arial" w:cs="Arial"/>
                <w:b w:val="0"/>
              </w:rPr>
              <w:t>comments</w:t>
            </w:r>
            <w:proofErr w:type="spellEnd"/>
          </w:p>
          <w:p w:rsidR="00FF5B3C" w:rsidRPr="00A357C3" w:rsidRDefault="00FF5B3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FF5B3C" w:rsidRPr="00A357C3" w:rsidRDefault="00FF5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FF5B3C" w:rsidRPr="00A357C3" w:rsidRDefault="00FF5B3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5B3C" w:rsidRPr="00A357C3" w:rsidRDefault="00FF5B3C" w:rsidP="00A357C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1" w:name="_GoBack"/>
      <w:bookmarkEnd w:id="1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FF5B3C" w:rsidRPr="00A357C3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B3C" w:rsidRPr="00A357C3" w:rsidRDefault="00C3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357C3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A357C3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FF5B3C" w:rsidRPr="00A357C3" w:rsidRDefault="00FF5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FF5B3C" w:rsidRPr="00A357C3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B3C" w:rsidRPr="00A357C3" w:rsidRDefault="00FF5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B3C" w:rsidRPr="00A357C3" w:rsidRDefault="00C3181A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</w:rPr>
            </w:pPr>
            <w:proofErr w:type="spellStart"/>
            <w:r w:rsidRPr="00A357C3">
              <w:rPr>
                <w:rFonts w:ascii="Arial" w:eastAsia="Times New Roman" w:hAnsi="Arial" w:cs="Arial"/>
              </w:rPr>
              <w:t>Reviewer’s</w:t>
            </w:r>
            <w:proofErr w:type="spellEnd"/>
            <w:r w:rsidRPr="00A357C3">
              <w:rPr>
                <w:rFonts w:ascii="Arial" w:eastAsia="Times New Roman" w:hAnsi="Arial" w:cs="Arial"/>
              </w:rPr>
              <w:t xml:space="preserve"> comment</w:t>
            </w:r>
          </w:p>
        </w:tc>
        <w:tc>
          <w:tcPr>
            <w:tcW w:w="5677" w:type="dxa"/>
          </w:tcPr>
          <w:p w:rsidR="00FF5B3C" w:rsidRPr="00A357C3" w:rsidRDefault="00C3181A">
            <w:pPr>
              <w:spacing w:after="160" w:line="256" w:lineRule="auto"/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A357C3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FF5B3C" w:rsidRPr="00A357C3" w:rsidRDefault="00FF5B3C">
            <w:pPr>
              <w:pStyle w:val="Heading2"/>
              <w:ind w:left="0" w:hanging="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FF5B3C" w:rsidRPr="00A357C3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B3C" w:rsidRPr="00A357C3" w:rsidRDefault="00C3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7C3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FF5B3C" w:rsidRPr="00A357C3" w:rsidRDefault="00FF5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B3C" w:rsidRPr="00A357C3" w:rsidRDefault="00C3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357C3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A357C3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A357C3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FF5B3C" w:rsidRPr="00A357C3" w:rsidRDefault="00C318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7C3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  <w:p w:rsidR="00FF5B3C" w:rsidRPr="00A357C3" w:rsidRDefault="00FF5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:rsidR="00FF5B3C" w:rsidRPr="00A357C3" w:rsidRDefault="00FF5B3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FF5B3C" w:rsidRPr="00A357C3" w:rsidRDefault="00FF5B3C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</w:p>
          <w:p w:rsidR="00FF5B3C" w:rsidRPr="00A357C3" w:rsidRDefault="00C3181A">
            <w:pPr>
              <w:ind w:left="0" w:hanging="2"/>
              <w:rPr>
                <w:rFonts w:ascii="Arial" w:hAnsi="Arial" w:cs="Arial"/>
                <w:sz w:val="20"/>
                <w:szCs w:val="20"/>
              </w:rPr>
            </w:pPr>
            <w:r w:rsidRPr="00A357C3">
              <w:rPr>
                <w:rFonts w:ascii="Arial" w:hAnsi="Arial" w:cs="Arial"/>
                <w:sz w:val="20"/>
                <w:szCs w:val="20"/>
              </w:rPr>
              <w:t>No, not at all</w:t>
            </w:r>
          </w:p>
          <w:p w:rsidR="00FF5B3C" w:rsidRPr="00A357C3" w:rsidRDefault="00FF5B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FF5B3C" w:rsidRPr="00A357C3" w:rsidRDefault="00FF5B3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FF5B3C" w:rsidRPr="00A357C3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181A" w:rsidRDefault="00C3181A">
      <w:pPr>
        <w:spacing w:line="240" w:lineRule="auto"/>
        <w:ind w:left="0" w:hanging="2"/>
      </w:pPr>
      <w:r>
        <w:separator/>
      </w:r>
    </w:p>
  </w:endnote>
  <w:endnote w:type="continuationSeparator" w:id="0">
    <w:p w:rsidR="00C3181A" w:rsidRDefault="00C3181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B3C" w:rsidRDefault="00C3181A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181A" w:rsidRDefault="00C3181A">
      <w:pPr>
        <w:spacing w:line="240" w:lineRule="auto"/>
        <w:ind w:left="0" w:hanging="2"/>
      </w:pPr>
      <w:r>
        <w:separator/>
      </w:r>
    </w:p>
  </w:footnote>
  <w:footnote w:type="continuationSeparator" w:id="0">
    <w:p w:rsidR="00C3181A" w:rsidRDefault="00C3181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B3C" w:rsidRDefault="00FF5B3C">
    <w:pPr>
      <w:spacing w:after="280"/>
      <w:ind w:left="0" w:hanging="2"/>
      <w:jc w:val="center"/>
      <w:rPr>
        <w:rFonts w:ascii="Arial" w:eastAsia="Arial" w:hAnsi="Arial" w:cs="Arial"/>
        <w:color w:val="003399"/>
        <w:u w:val="single"/>
      </w:rPr>
    </w:pPr>
  </w:p>
  <w:p w:rsidR="00FF5B3C" w:rsidRDefault="00C3181A">
    <w:pPr>
      <w:spacing w:before="280"/>
      <w:ind w:left="0" w:hanging="2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B3C"/>
    <w:rsid w:val="00A357C3"/>
    <w:rsid w:val="00C3181A"/>
    <w:rsid w:val="00FF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043C5"/>
  <w15:docId w15:val="{806E89E4-5492-4CB6-8FF9-EE699E0E8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Helvetica" w:eastAsia="MS Mincho" w:hAnsi="Helvetica" w:cs="Helvetica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paragraph" w:styleId="Header">
    <w:name w:val="header"/>
    <w:basedOn w:val="Normal"/>
    <w:rPr>
      <w:lang/>
    </w:rPr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Footer">
    <w:name w:val="footer"/>
    <w:basedOn w:val="Normal"/>
    <w:qFormat/>
    <w:rPr>
      <w:lang/>
    </w:rPr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  <w:contextualSpacing/>
    </w:pPr>
  </w:style>
  <w:style w:type="paragraph" w:styleId="Revisio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en-US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Emphasis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b2t.com/index.php/AJB2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KlDxkN/2keLTaLUB1i2xrBLqVQ==">CgMxLjAyDmguaTFhZWxjeHFqNnNyMg5oLmltejM1Zjd0eGpjbTgAciExRl9pWnh0UGVKRm5MSjdXdmJiSzdlanJNdkowVDhzNEI=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2</cp:revision>
  <dcterms:created xsi:type="dcterms:W3CDTF">2011-08-01T09:21:00Z</dcterms:created>
  <dcterms:modified xsi:type="dcterms:W3CDTF">2025-05-23T05:44:00Z</dcterms:modified>
</cp:coreProperties>
</file>