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5C094D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A7F03C6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522FFDF4" w14:textId="77777777" w:rsidTr="002643B3">
        <w:trPr>
          <w:trHeight w:val="290"/>
        </w:trPr>
        <w:tc>
          <w:tcPr>
            <w:tcW w:w="1234" w:type="pct"/>
          </w:tcPr>
          <w:p w14:paraId="181A50F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3C24" w14:textId="77777777" w:rsidR="0000007A" w:rsidRPr="00E65EB7" w:rsidRDefault="008C4A2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23BE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Advances in Research</w:t>
              </w:r>
            </w:hyperlink>
            <w:r w:rsidRPr="008C4A2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42C3D71D" w14:textId="77777777" w:rsidTr="002643B3">
        <w:trPr>
          <w:trHeight w:val="290"/>
        </w:trPr>
        <w:tc>
          <w:tcPr>
            <w:tcW w:w="1234" w:type="pct"/>
          </w:tcPr>
          <w:p w14:paraId="162E616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0F4E" w14:textId="77777777" w:rsidR="0000007A" w:rsidRPr="00F245A7" w:rsidRDefault="00DB297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DB297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Ms_AIR_139640</w:t>
            </w:r>
          </w:p>
        </w:tc>
      </w:tr>
      <w:tr w:rsidR="0000007A" w:rsidRPr="00F245A7" w14:paraId="7E742E8C" w14:textId="77777777" w:rsidTr="002643B3">
        <w:trPr>
          <w:trHeight w:val="650"/>
        </w:trPr>
        <w:tc>
          <w:tcPr>
            <w:tcW w:w="1234" w:type="pct"/>
          </w:tcPr>
          <w:p w14:paraId="6E203AB7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6DBF" w14:textId="77777777" w:rsidR="0000007A" w:rsidRPr="00F245A7" w:rsidRDefault="00DB297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DB297F">
              <w:rPr>
                <w:rFonts w:ascii="Arial" w:hAnsi="Arial" w:cs="Arial"/>
                <w:b/>
                <w:sz w:val="20"/>
                <w:szCs w:val="28"/>
                <w:lang w:val="en-GB"/>
              </w:rPr>
              <w:t>Comparative Effectiveness of Prophylactic Methods for the Prevention of Neonatal Ophthalmia: A Systematic Review</w:t>
            </w:r>
          </w:p>
        </w:tc>
      </w:tr>
      <w:tr w:rsidR="00CF0BBB" w:rsidRPr="00F245A7" w14:paraId="192B5362" w14:textId="77777777" w:rsidTr="002643B3">
        <w:trPr>
          <w:trHeight w:val="332"/>
        </w:trPr>
        <w:tc>
          <w:tcPr>
            <w:tcW w:w="1234" w:type="pct"/>
          </w:tcPr>
          <w:p w14:paraId="4A2A9BDB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A0915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2E2A8788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09E3756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BDAA4B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4EF7E3D6" w14:textId="591D2698" w:rsidR="004B5D26" w:rsidRPr="00900E9B" w:rsidRDefault="004B5D26" w:rsidP="004B5D26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B5D26" w:rsidRPr="00900E9B" w14:paraId="34C7931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6EC63C8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05BCBDBC" w14:textId="77777777" w:rsidR="004B5D26" w:rsidRPr="00900E9B" w:rsidRDefault="004B5D26">
            <w:pPr>
              <w:rPr>
                <w:sz w:val="20"/>
                <w:szCs w:val="20"/>
                <w:lang w:val="en-GB"/>
              </w:rPr>
            </w:pPr>
          </w:p>
        </w:tc>
      </w:tr>
      <w:tr w:rsidR="004B5D26" w:rsidRPr="00900E9B" w14:paraId="50F6B709" w14:textId="77777777">
        <w:tc>
          <w:tcPr>
            <w:tcW w:w="1265" w:type="pct"/>
            <w:noWrap/>
          </w:tcPr>
          <w:p w14:paraId="676393C1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7228333E" w14:textId="77777777" w:rsidR="004B5D26" w:rsidRDefault="004B5D26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0B42D374" w14:textId="77777777" w:rsidR="00EB6F83" w:rsidRDefault="00EB6F83" w:rsidP="00EB6F83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DB6BB45" w14:textId="77777777" w:rsidR="00EB6F83" w:rsidRPr="00EB6F83" w:rsidRDefault="00EB6F83" w:rsidP="00EB6F83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63B0D67" w14:textId="77777777" w:rsidR="00F032A6" w:rsidRPr="00F032A6" w:rsidRDefault="00F032A6" w:rsidP="00F032A6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F032A6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032A6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27DD8E6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4B5D26" w:rsidRPr="00900E9B" w14:paraId="4B828B6E" w14:textId="77777777">
        <w:trPr>
          <w:trHeight w:val="1264"/>
        </w:trPr>
        <w:tc>
          <w:tcPr>
            <w:tcW w:w="1265" w:type="pct"/>
            <w:noWrap/>
          </w:tcPr>
          <w:p w14:paraId="23D8B90D" w14:textId="77777777" w:rsidR="004B5D26" w:rsidRPr="00900E9B" w:rsidRDefault="004B5D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4C3FE6F6" w14:textId="77777777" w:rsidR="004B5D26" w:rsidRPr="00900E9B" w:rsidRDefault="004B5D26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A8C50E5" w14:textId="2ACE9118" w:rsidR="004B5D26" w:rsidRPr="00900E9B" w:rsidRDefault="004A3BE9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2.5</w:t>
            </w:r>
            <w:r w:rsidR="0090317E">
              <w:rPr>
                <w:b/>
                <w:bCs/>
                <w:sz w:val="20"/>
                <w:szCs w:val="20"/>
                <w:lang w:val="en-GB"/>
              </w:rPr>
              <w:t xml:space="preserve">% povidone iodine represents </w:t>
            </w:r>
            <w:r w:rsidR="00C8120A">
              <w:rPr>
                <w:b/>
                <w:bCs/>
                <w:sz w:val="20"/>
                <w:szCs w:val="20"/>
                <w:lang w:val="en-GB"/>
              </w:rPr>
              <w:t>the most effective, safe</w:t>
            </w:r>
            <w:r w:rsidR="00526A23">
              <w:rPr>
                <w:b/>
                <w:bCs/>
                <w:sz w:val="20"/>
                <w:szCs w:val="20"/>
                <w:lang w:val="en-GB"/>
              </w:rPr>
              <w:t xml:space="preserve"> and cost effective prophylactic method for the prevention of neonatal ophthal</w:t>
            </w:r>
            <w:r w:rsidR="006D34DC">
              <w:rPr>
                <w:b/>
                <w:bCs/>
                <w:sz w:val="20"/>
                <w:szCs w:val="20"/>
                <w:lang w:val="en-GB"/>
              </w:rPr>
              <w:t>mia</w:t>
            </w:r>
            <w:r w:rsidR="001E2713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11E67">
              <w:rPr>
                <w:b/>
                <w:bCs/>
                <w:sz w:val="20"/>
                <w:szCs w:val="20"/>
                <w:lang w:val="en-GB"/>
              </w:rPr>
              <w:t xml:space="preserve">in spite of other </w:t>
            </w:r>
            <w:r w:rsidR="00A24969">
              <w:rPr>
                <w:b/>
                <w:bCs/>
                <w:sz w:val="20"/>
                <w:szCs w:val="20"/>
                <w:lang w:val="en-GB"/>
              </w:rPr>
              <w:t xml:space="preserve">existing </w:t>
            </w:r>
            <w:r w:rsidR="00C643E2">
              <w:rPr>
                <w:b/>
                <w:bCs/>
                <w:sz w:val="20"/>
                <w:szCs w:val="20"/>
                <w:lang w:val="en-GB"/>
              </w:rPr>
              <w:t>drugs</w:t>
            </w:r>
            <w:r w:rsidR="00785531">
              <w:rPr>
                <w:b/>
                <w:bCs/>
                <w:sz w:val="20"/>
                <w:szCs w:val="20"/>
                <w:lang w:val="en-GB"/>
              </w:rPr>
              <w:t>.</w:t>
            </w:r>
            <w:r w:rsidR="00DB0338">
              <w:rPr>
                <w:b/>
                <w:bCs/>
                <w:sz w:val="20"/>
                <w:szCs w:val="20"/>
                <w:lang w:val="en-GB"/>
              </w:rPr>
              <w:t xml:space="preserve"> So </w:t>
            </w:r>
            <w:r w:rsidR="00C418E4">
              <w:rPr>
                <w:b/>
                <w:bCs/>
                <w:sz w:val="20"/>
                <w:szCs w:val="20"/>
                <w:lang w:val="en-GB"/>
              </w:rPr>
              <w:t>national and institutional protocols</w:t>
            </w:r>
            <w:r w:rsidR="00846E60">
              <w:rPr>
                <w:b/>
                <w:bCs/>
                <w:sz w:val="20"/>
                <w:szCs w:val="20"/>
                <w:lang w:val="en-GB"/>
              </w:rPr>
              <w:t xml:space="preserve"> for preventing neonatal ophthalmia </w:t>
            </w:r>
            <w:r w:rsidR="00970104">
              <w:rPr>
                <w:b/>
                <w:bCs/>
                <w:sz w:val="20"/>
                <w:szCs w:val="20"/>
                <w:lang w:val="en-GB"/>
              </w:rPr>
              <w:t xml:space="preserve">should be prioritising </w:t>
            </w:r>
            <w:r w:rsidR="0051578F">
              <w:rPr>
                <w:b/>
                <w:bCs/>
                <w:sz w:val="20"/>
                <w:szCs w:val="20"/>
                <w:lang w:val="en-GB"/>
              </w:rPr>
              <w:t xml:space="preserve">use of povidone iodine. </w:t>
            </w:r>
          </w:p>
        </w:tc>
        <w:tc>
          <w:tcPr>
            <w:tcW w:w="1523" w:type="pct"/>
          </w:tcPr>
          <w:p w14:paraId="35C76945" w14:textId="77777777" w:rsidR="004B5D26" w:rsidRDefault="004B5D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  <w:p w14:paraId="04083FC1" w14:textId="1D8C6035" w:rsidR="00AB2EAD" w:rsidRPr="00AB2EAD" w:rsidRDefault="00AB2EAD" w:rsidP="00AB2EAD">
            <w:pPr>
              <w:rPr>
                <w:lang w:val="en-GB"/>
              </w:rPr>
            </w:pPr>
            <w:r>
              <w:rPr>
                <w:lang w:val="en-GB"/>
              </w:rPr>
              <w:t xml:space="preserve">Noted </w:t>
            </w:r>
          </w:p>
        </w:tc>
      </w:tr>
      <w:tr w:rsidR="004B5D26" w:rsidRPr="00900E9B" w14:paraId="7DB016B7" w14:textId="77777777" w:rsidTr="002941F0">
        <w:trPr>
          <w:trHeight w:val="764"/>
        </w:trPr>
        <w:tc>
          <w:tcPr>
            <w:tcW w:w="1265" w:type="pct"/>
            <w:noWrap/>
          </w:tcPr>
          <w:p w14:paraId="6A2BDD44" w14:textId="77777777" w:rsidR="004B5D26" w:rsidRPr="00900E9B" w:rsidRDefault="004B5D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FD45F88" w14:textId="77777777" w:rsidR="004B5D26" w:rsidRPr="00900E9B" w:rsidRDefault="004B5D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161B87B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EEF285" w14:textId="0E219931" w:rsidR="004B5D26" w:rsidRPr="00900E9B" w:rsidRDefault="001F5E5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5DA95C3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4B5D26" w:rsidRPr="00900E9B" w14:paraId="60F5B9ED" w14:textId="77777777" w:rsidTr="002941F0">
        <w:trPr>
          <w:trHeight w:val="836"/>
        </w:trPr>
        <w:tc>
          <w:tcPr>
            <w:tcW w:w="1265" w:type="pct"/>
            <w:noWrap/>
          </w:tcPr>
          <w:p w14:paraId="67646DDD" w14:textId="77777777" w:rsidR="004B5D26" w:rsidRPr="00900E9B" w:rsidRDefault="004B5D26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2D7B7CA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B28790" w14:textId="0DE65375" w:rsidR="004B5D26" w:rsidRPr="00900E9B" w:rsidRDefault="008204D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Abstact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is ok. </w:t>
            </w:r>
            <w:r w:rsidR="00572EAF">
              <w:rPr>
                <w:b/>
                <w:bCs/>
                <w:sz w:val="20"/>
                <w:szCs w:val="20"/>
                <w:lang w:val="en-GB"/>
              </w:rPr>
              <w:t>No</w:t>
            </w:r>
            <w:r w:rsidR="00D26AED">
              <w:rPr>
                <w:b/>
                <w:bCs/>
                <w:sz w:val="20"/>
                <w:szCs w:val="20"/>
                <w:lang w:val="en-GB"/>
              </w:rPr>
              <w:t xml:space="preserve"> addition or deletion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required </w:t>
            </w:r>
          </w:p>
        </w:tc>
        <w:tc>
          <w:tcPr>
            <w:tcW w:w="1523" w:type="pct"/>
          </w:tcPr>
          <w:p w14:paraId="74078E94" w14:textId="5665118E" w:rsidR="004B5D26" w:rsidRPr="00900E9B" w:rsidRDefault="00AB2EA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revised </w:t>
            </w:r>
          </w:p>
        </w:tc>
      </w:tr>
      <w:tr w:rsidR="004B5D26" w:rsidRPr="00900E9B" w14:paraId="70EDA8EC" w14:textId="77777777">
        <w:trPr>
          <w:trHeight w:val="704"/>
        </w:trPr>
        <w:tc>
          <w:tcPr>
            <w:tcW w:w="1265" w:type="pct"/>
            <w:noWrap/>
          </w:tcPr>
          <w:p w14:paraId="4DEAA42B" w14:textId="77777777" w:rsidR="004B5D26" w:rsidRPr="00900E9B" w:rsidRDefault="004B5D26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3DA8F51D" w14:textId="14E8A82C" w:rsidR="004B5D26" w:rsidRPr="00C115E9" w:rsidRDefault="009005C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5D03E2B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4B5D26" w:rsidRPr="00900E9B" w14:paraId="67E2114C" w14:textId="77777777">
        <w:trPr>
          <w:trHeight w:val="703"/>
        </w:trPr>
        <w:tc>
          <w:tcPr>
            <w:tcW w:w="1265" w:type="pct"/>
            <w:noWrap/>
          </w:tcPr>
          <w:p w14:paraId="68765381" w14:textId="77777777" w:rsidR="004B5D26" w:rsidRPr="00E10705" w:rsidRDefault="004B5D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E6E59C0" w14:textId="77E6CF99" w:rsidR="004B5D26" w:rsidRPr="006F5EBE" w:rsidRDefault="009005C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A75E515" w14:textId="77777777" w:rsidR="004B5D26" w:rsidRPr="00900E9B" w:rsidRDefault="004B5D2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4B5D26" w:rsidRPr="00900E9B" w14:paraId="68BE3B04" w14:textId="77777777">
        <w:trPr>
          <w:trHeight w:val="386"/>
        </w:trPr>
        <w:tc>
          <w:tcPr>
            <w:tcW w:w="1265" w:type="pct"/>
            <w:noWrap/>
          </w:tcPr>
          <w:p w14:paraId="66BE7310" w14:textId="77777777" w:rsidR="004B5D26" w:rsidRPr="00900E9B" w:rsidRDefault="004B5D26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3512094" w14:textId="77777777" w:rsidR="004B5D26" w:rsidRPr="00900E9B" w:rsidRDefault="004B5D26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A5B9998" w14:textId="1CC594C1" w:rsidR="004B5D26" w:rsidRPr="00900E9B" w:rsidRDefault="00474AC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7202F2A" w14:textId="77777777" w:rsidR="004B5D26" w:rsidRPr="00900E9B" w:rsidRDefault="004B5D26">
            <w:pPr>
              <w:rPr>
                <w:sz w:val="20"/>
                <w:szCs w:val="20"/>
                <w:lang w:val="en-GB"/>
              </w:rPr>
            </w:pPr>
          </w:p>
        </w:tc>
      </w:tr>
      <w:tr w:rsidR="005E44B4" w:rsidRPr="00900E9B" w14:paraId="083A7181" w14:textId="77777777">
        <w:trPr>
          <w:trHeight w:val="1178"/>
        </w:trPr>
        <w:tc>
          <w:tcPr>
            <w:tcW w:w="1265" w:type="pct"/>
            <w:noWrap/>
          </w:tcPr>
          <w:p w14:paraId="64EB03B5" w14:textId="77777777" w:rsidR="005E44B4" w:rsidRPr="00900E9B" w:rsidRDefault="005E44B4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26FA2F3E" w14:textId="77777777" w:rsidR="005E44B4" w:rsidRPr="00900E9B" w:rsidRDefault="005E44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F44994D" w14:textId="77777777" w:rsidR="005E44B4" w:rsidRDefault="005E44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It’s a goo</w:t>
            </w:r>
            <w:r w:rsidR="008374A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 research work for publication.</w:t>
            </w:r>
          </w:p>
          <w:p w14:paraId="66F313FF" w14:textId="6B7CB30D" w:rsidR="008374A8" w:rsidRPr="000D0955" w:rsidRDefault="008374A8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374A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This research work is helpful for prevention of unavoidable blindness in neonates.</w:t>
            </w:r>
          </w:p>
        </w:tc>
        <w:tc>
          <w:tcPr>
            <w:tcW w:w="1523" w:type="pct"/>
          </w:tcPr>
          <w:p w14:paraId="2CF0F380" w14:textId="77777777" w:rsidR="005E44B4" w:rsidRDefault="005E44B4">
            <w:pPr>
              <w:rPr>
                <w:sz w:val="20"/>
                <w:szCs w:val="20"/>
                <w:lang w:val="en-GB"/>
              </w:rPr>
            </w:pPr>
          </w:p>
          <w:p w14:paraId="1652F980" w14:textId="2C0756C4" w:rsidR="00AB2EAD" w:rsidRPr="00900E9B" w:rsidRDefault="00AB2EA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ok </w:t>
            </w:r>
          </w:p>
        </w:tc>
      </w:tr>
    </w:tbl>
    <w:p w14:paraId="452118B6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1BDD676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AD92644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79DB76C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8929755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AC45D56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A3D94B1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77E2C16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E6DFD0B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C91598D" w14:textId="77777777" w:rsidR="004B5D26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F2545CC" w14:textId="77777777" w:rsidR="004B5D26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31EBB" w14:paraId="5C3B3ABC" w14:textId="77777777" w:rsidTr="00C31EB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B277F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D270016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1EBB" w14:paraId="7063E0C6" w14:textId="77777777" w:rsidTr="00C31EB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92A1E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1A958" w14:textId="77777777" w:rsidR="00C31EBB" w:rsidRDefault="00C31EB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9D1C" w14:textId="77777777" w:rsidR="00C31EBB" w:rsidRDefault="00C31EB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5DA3D07" w14:textId="77777777" w:rsidR="00C31EBB" w:rsidRDefault="00C31EB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31EBB" w14:paraId="636AEF0F" w14:textId="77777777" w:rsidTr="00C31EB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304B7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8C8B2D3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13A64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AA0430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6F9B00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289C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14F22A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9B1B17" w14:textId="77777777" w:rsidR="00C31EBB" w:rsidRDefault="00C31E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8620B03" w14:textId="77777777" w:rsidR="00C31EBB" w:rsidRDefault="00C31EBB" w:rsidP="00C31EBB"/>
    <w:p w14:paraId="044D2F89" w14:textId="77777777" w:rsidR="00C31EBB" w:rsidRDefault="00C31EBB" w:rsidP="00C31EBB"/>
    <w:p w14:paraId="20254C26" w14:textId="77777777" w:rsidR="00C31EBB" w:rsidRDefault="00C31EBB" w:rsidP="00C31EBB">
      <w:pPr>
        <w:rPr>
          <w:bCs/>
          <w:u w:val="single"/>
          <w:lang w:val="en-GB"/>
        </w:rPr>
      </w:pPr>
    </w:p>
    <w:bookmarkEnd w:id="3"/>
    <w:p w14:paraId="51E71C2E" w14:textId="77777777" w:rsidR="00C31EBB" w:rsidRDefault="00C31EBB" w:rsidP="00C31EBB"/>
    <w:bookmarkEnd w:id="0"/>
    <w:bookmarkEnd w:id="1"/>
    <w:p w14:paraId="33F37934" w14:textId="77777777" w:rsidR="004B5D26" w:rsidRPr="00900E9B" w:rsidRDefault="004B5D26" w:rsidP="004B5D26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4B5D26" w:rsidRPr="00900E9B" w:rsidSect="009443C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54D79" w14:textId="77777777" w:rsidR="00A57B45" w:rsidRPr="0000007A" w:rsidRDefault="00A57B45" w:rsidP="0099583E">
      <w:r>
        <w:separator/>
      </w:r>
    </w:p>
  </w:endnote>
  <w:endnote w:type="continuationSeparator" w:id="0">
    <w:p w14:paraId="54606A4B" w14:textId="77777777" w:rsidR="00A57B45" w:rsidRPr="0000007A" w:rsidRDefault="00A57B4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ED9D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096E4" w14:textId="77777777" w:rsidR="00A57B45" w:rsidRPr="0000007A" w:rsidRDefault="00A57B45" w:rsidP="0099583E">
      <w:r>
        <w:separator/>
      </w:r>
    </w:p>
  </w:footnote>
  <w:footnote w:type="continuationSeparator" w:id="0">
    <w:p w14:paraId="4632B835" w14:textId="77777777" w:rsidR="00A57B45" w:rsidRPr="0000007A" w:rsidRDefault="00A57B4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F6DC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FF3924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8322366">
    <w:abstractNumId w:val="4"/>
  </w:num>
  <w:num w:numId="2" w16cid:durableId="1535383020">
    <w:abstractNumId w:val="8"/>
  </w:num>
  <w:num w:numId="3" w16cid:durableId="1080522609">
    <w:abstractNumId w:val="7"/>
  </w:num>
  <w:num w:numId="4" w16cid:durableId="966937497">
    <w:abstractNumId w:val="9"/>
  </w:num>
  <w:num w:numId="5" w16cid:durableId="1591618626">
    <w:abstractNumId w:val="6"/>
  </w:num>
  <w:num w:numId="6" w16cid:durableId="2095591300">
    <w:abstractNumId w:val="0"/>
  </w:num>
  <w:num w:numId="7" w16cid:durableId="237329761">
    <w:abstractNumId w:val="3"/>
  </w:num>
  <w:num w:numId="8" w16cid:durableId="539516551">
    <w:abstractNumId w:val="11"/>
  </w:num>
  <w:num w:numId="9" w16cid:durableId="1600522691">
    <w:abstractNumId w:val="10"/>
  </w:num>
  <w:num w:numId="10" w16cid:durableId="2062629428">
    <w:abstractNumId w:val="2"/>
  </w:num>
  <w:num w:numId="11" w16cid:durableId="1496068491">
    <w:abstractNumId w:val="1"/>
  </w:num>
  <w:num w:numId="12" w16cid:durableId="2103640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DE3"/>
    <w:rsid w:val="00056CB0"/>
    <w:rsid w:val="000577C2"/>
    <w:rsid w:val="0006257C"/>
    <w:rsid w:val="00084D7C"/>
    <w:rsid w:val="000905FB"/>
    <w:rsid w:val="00091112"/>
    <w:rsid w:val="000936AC"/>
    <w:rsid w:val="00095A59"/>
    <w:rsid w:val="000A2134"/>
    <w:rsid w:val="000A6F41"/>
    <w:rsid w:val="000B4EE5"/>
    <w:rsid w:val="000B53D5"/>
    <w:rsid w:val="000B74A1"/>
    <w:rsid w:val="000B757E"/>
    <w:rsid w:val="000C0837"/>
    <w:rsid w:val="000C3B7E"/>
    <w:rsid w:val="000E30F6"/>
    <w:rsid w:val="00100577"/>
    <w:rsid w:val="00101322"/>
    <w:rsid w:val="00136984"/>
    <w:rsid w:val="00144521"/>
    <w:rsid w:val="00147C9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28D9"/>
    <w:rsid w:val="001D3A1D"/>
    <w:rsid w:val="001E2713"/>
    <w:rsid w:val="001E4B3D"/>
    <w:rsid w:val="001F0357"/>
    <w:rsid w:val="001F24FF"/>
    <w:rsid w:val="001F2913"/>
    <w:rsid w:val="001F5E54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227"/>
    <w:rsid w:val="00245E23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941F0"/>
    <w:rsid w:val="002C264B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4B78"/>
    <w:rsid w:val="003837BD"/>
    <w:rsid w:val="003A04E7"/>
    <w:rsid w:val="003A4991"/>
    <w:rsid w:val="003A6E1A"/>
    <w:rsid w:val="003B2172"/>
    <w:rsid w:val="003D3695"/>
    <w:rsid w:val="003D77AD"/>
    <w:rsid w:val="003E746A"/>
    <w:rsid w:val="004138E6"/>
    <w:rsid w:val="00417C37"/>
    <w:rsid w:val="004216B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AC6"/>
    <w:rsid w:val="004A3BE9"/>
    <w:rsid w:val="004A51E4"/>
    <w:rsid w:val="004B4CAD"/>
    <w:rsid w:val="004B4FDC"/>
    <w:rsid w:val="004B5D26"/>
    <w:rsid w:val="004C3DF1"/>
    <w:rsid w:val="004D2E36"/>
    <w:rsid w:val="004D5D8D"/>
    <w:rsid w:val="004F03E9"/>
    <w:rsid w:val="00503AB6"/>
    <w:rsid w:val="005047C5"/>
    <w:rsid w:val="00510920"/>
    <w:rsid w:val="00511ED2"/>
    <w:rsid w:val="0051578F"/>
    <w:rsid w:val="00521812"/>
    <w:rsid w:val="00523D2C"/>
    <w:rsid w:val="00526A23"/>
    <w:rsid w:val="00531C82"/>
    <w:rsid w:val="005339A8"/>
    <w:rsid w:val="00533FC1"/>
    <w:rsid w:val="0053438D"/>
    <w:rsid w:val="0054564B"/>
    <w:rsid w:val="00545A13"/>
    <w:rsid w:val="00546343"/>
    <w:rsid w:val="00557CD3"/>
    <w:rsid w:val="00560D3C"/>
    <w:rsid w:val="005614DE"/>
    <w:rsid w:val="00567DE0"/>
    <w:rsid w:val="00572EAF"/>
    <w:rsid w:val="005735A5"/>
    <w:rsid w:val="005A5BE0"/>
    <w:rsid w:val="005B12E0"/>
    <w:rsid w:val="005C25A0"/>
    <w:rsid w:val="005C7D73"/>
    <w:rsid w:val="005D230D"/>
    <w:rsid w:val="005D793B"/>
    <w:rsid w:val="005E44B4"/>
    <w:rsid w:val="00602F7D"/>
    <w:rsid w:val="00605952"/>
    <w:rsid w:val="00620677"/>
    <w:rsid w:val="00624032"/>
    <w:rsid w:val="00637D44"/>
    <w:rsid w:val="00645A56"/>
    <w:rsid w:val="006532DF"/>
    <w:rsid w:val="0065579D"/>
    <w:rsid w:val="00663792"/>
    <w:rsid w:val="0067046C"/>
    <w:rsid w:val="00676845"/>
    <w:rsid w:val="00680547"/>
    <w:rsid w:val="0068446F"/>
    <w:rsid w:val="00690835"/>
    <w:rsid w:val="0069428E"/>
    <w:rsid w:val="00696CAD"/>
    <w:rsid w:val="006A5E0B"/>
    <w:rsid w:val="006B70C8"/>
    <w:rsid w:val="006C3797"/>
    <w:rsid w:val="006C60B8"/>
    <w:rsid w:val="006D34DC"/>
    <w:rsid w:val="006E706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7CB8"/>
    <w:rsid w:val="00780B67"/>
    <w:rsid w:val="00785531"/>
    <w:rsid w:val="007B1099"/>
    <w:rsid w:val="007B6E18"/>
    <w:rsid w:val="007D0246"/>
    <w:rsid w:val="007F5873"/>
    <w:rsid w:val="00806382"/>
    <w:rsid w:val="00815F94"/>
    <w:rsid w:val="008204D9"/>
    <w:rsid w:val="0082130C"/>
    <w:rsid w:val="008224E2"/>
    <w:rsid w:val="00825DC9"/>
    <w:rsid w:val="0082676D"/>
    <w:rsid w:val="00831055"/>
    <w:rsid w:val="008374A8"/>
    <w:rsid w:val="008423BB"/>
    <w:rsid w:val="00846E60"/>
    <w:rsid w:val="00846F1F"/>
    <w:rsid w:val="0087201B"/>
    <w:rsid w:val="00877F10"/>
    <w:rsid w:val="00882091"/>
    <w:rsid w:val="008913D5"/>
    <w:rsid w:val="00893E75"/>
    <w:rsid w:val="008B7E67"/>
    <w:rsid w:val="008C2778"/>
    <w:rsid w:val="008C2F62"/>
    <w:rsid w:val="008C4A24"/>
    <w:rsid w:val="008D020E"/>
    <w:rsid w:val="008D1117"/>
    <w:rsid w:val="008D15A4"/>
    <w:rsid w:val="008F36E4"/>
    <w:rsid w:val="009005C1"/>
    <w:rsid w:val="0090317E"/>
    <w:rsid w:val="00933C8B"/>
    <w:rsid w:val="009443C3"/>
    <w:rsid w:val="009553EC"/>
    <w:rsid w:val="00970104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07D"/>
    <w:rsid w:val="009B5AA8"/>
    <w:rsid w:val="009C0DCB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ED"/>
    <w:rsid w:val="00A24969"/>
    <w:rsid w:val="00A31AAC"/>
    <w:rsid w:val="00A32905"/>
    <w:rsid w:val="00A36C95"/>
    <w:rsid w:val="00A37DE3"/>
    <w:rsid w:val="00A45590"/>
    <w:rsid w:val="00A519D1"/>
    <w:rsid w:val="00A57B45"/>
    <w:rsid w:val="00A6343B"/>
    <w:rsid w:val="00A65C50"/>
    <w:rsid w:val="00A66DD2"/>
    <w:rsid w:val="00A808CD"/>
    <w:rsid w:val="00A912FB"/>
    <w:rsid w:val="00A91AD6"/>
    <w:rsid w:val="00AA41B3"/>
    <w:rsid w:val="00AA6670"/>
    <w:rsid w:val="00AB1ED6"/>
    <w:rsid w:val="00AB2EAD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C06"/>
    <w:rsid w:val="00B3033D"/>
    <w:rsid w:val="00B356AF"/>
    <w:rsid w:val="00B36E7F"/>
    <w:rsid w:val="00B62087"/>
    <w:rsid w:val="00B62F41"/>
    <w:rsid w:val="00B73785"/>
    <w:rsid w:val="00B760E1"/>
    <w:rsid w:val="00B807F8"/>
    <w:rsid w:val="00B858FF"/>
    <w:rsid w:val="00B85F29"/>
    <w:rsid w:val="00BA1AB3"/>
    <w:rsid w:val="00BA6421"/>
    <w:rsid w:val="00BB34E6"/>
    <w:rsid w:val="00BB4FEC"/>
    <w:rsid w:val="00BC2570"/>
    <w:rsid w:val="00BC402F"/>
    <w:rsid w:val="00BC6A20"/>
    <w:rsid w:val="00BD27BA"/>
    <w:rsid w:val="00BE13EF"/>
    <w:rsid w:val="00BE40A5"/>
    <w:rsid w:val="00BE6454"/>
    <w:rsid w:val="00BF2091"/>
    <w:rsid w:val="00BF39A4"/>
    <w:rsid w:val="00C02797"/>
    <w:rsid w:val="00C03355"/>
    <w:rsid w:val="00C10283"/>
    <w:rsid w:val="00C110CC"/>
    <w:rsid w:val="00C22886"/>
    <w:rsid w:val="00C25C8F"/>
    <w:rsid w:val="00C263C6"/>
    <w:rsid w:val="00C31EBB"/>
    <w:rsid w:val="00C418E4"/>
    <w:rsid w:val="00C635B6"/>
    <w:rsid w:val="00C643E2"/>
    <w:rsid w:val="00C70DFC"/>
    <w:rsid w:val="00C8120A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0124"/>
    <w:rsid w:val="00D0291F"/>
    <w:rsid w:val="00D1283A"/>
    <w:rsid w:val="00D13282"/>
    <w:rsid w:val="00D17979"/>
    <w:rsid w:val="00D2075F"/>
    <w:rsid w:val="00D22074"/>
    <w:rsid w:val="00D26AED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0338"/>
    <w:rsid w:val="00DB297F"/>
    <w:rsid w:val="00DB5B54"/>
    <w:rsid w:val="00DB7E1B"/>
    <w:rsid w:val="00DC1D81"/>
    <w:rsid w:val="00DD14E0"/>
    <w:rsid w:val="00DF5F86"/>
    <w:rsid w:val="00E11E6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F83"/>
    <w:rsid w:val="00EB7289"/>
    <w:rsid w:val="00EC5C2F"/>
    <w:rsid w:val="00EC6894"/>
    <w:rsid w:val="00ED6B12"/>
    <w:rsid w:val="00EE0D3E"/>
    <w:rsid w:val="00EF326D"/>
    <w:rsid w:val="00EF53FE"/>
    <w:rsid w:val="00F01AD7"/>
    <w:rsid w:val="00F032A6"/>
    <w:rsid w:val="00F245A7"/>
    <w:rsid w:val="00F2643C"/>
    <w:rsid w:val="00F303C6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2F4B"/>
    <w:rsid w:val="00FC6387"/>
    <w:rsid w:val="00FC6802"/>
    <w:rsid w:val="00FD49F9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042F7F"/>
  <w15:chartTrackingRefBased/>
  <w15:docId w15:val="{D42D030B-BEB2-A54B-8D73-DFC8BC03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2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ir.com/index.php/A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67F2-ED6B-4CFF-8BAB-636C7769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https://journalair.com/index.php/AIR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7</cp:revision>
  <dcterms:created xsi:type="dcterms:W3CDTF">2025-07-02T20:57:00Z</dcterms:created>
  <dcterms:modified xsi:type="dcterms:W3CDTF">2025-07-07T11:25:00Z</dcterms:modified>
</cp:coreProperties>
</file>