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13950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13950" w:rsidRPr="00A13950" w:rsidRDefault="00A13950" w:rsidP="00A13950">
      <w:pPr>
        <w:pStyle w:val="NoSpacing"/>
        <w:rPr>
          <w:b/>
          <w:bCs/>
          <w:sz w:val="28"/>
          <w:szCs w:val="28"/>
        </w:rPr>
      </w:pPr>
      <w:bookmarkStart w:id="0" w:name="_Hlk202349246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Islamic Azad University, Iran</w:t>
      </w:r>
    </w:p>
    <w:p w:rsidR="00A13950" w:rsidRPr="009344FF" w:rsidRDefault="00A1395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A1395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395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DC97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950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2025-07-02T06:17:00Z</dcterms:modified>
</cp:coreProperties>
</file>