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F6F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F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6F16" w:rsidRDefault="00EF6F16" w:rsidP="009344FF">
      <w:pPr>
        <w:rPr>
          <w:rFonts w:ascii="Arial" w:hAnsi="Arial" w:cs="Arial"/>
          <w:sz w:val="20"/>
          <w:szCs w:val="20"/>
        </w:rPr>
      </w:pPr>
      <w:r w:rsidRPr="00EF6F16">
        <w:rPr>
          <w:rFonts w:ascii="Arial" w:hAnsi="Arial" w:cs="Arial"/>
          <w:sz w:val="20"/>
          <w:szCs w:val="20"/>
        </w:rPr>
        <w:t>the manuscript has been improved in accordance to reviewers' comments and now is suitable for publication</w:t>
      </w:r>
    </w:p>
    <w:p w:rsidR="00000000" w:rsidRPr="00EF6F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F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6F16" w:rsidRPr="00EF6F16" w:rsidRDefault="00EF6F16" w:rsidP="009344FF">
      <w:pPr>
        <w:rPr>
          <w:rFonts w:ascii="Arial" w:hAnsi="Arial" w:cs="Arial"/>
          <w:bCs/>
          <w:sz w:val="20"/>
          <w:szCs w:val="20"/>
        </w:rPr>
      </w:pPr>
      <w:bookmarkStart w:id="0" w:name="_Hlk204354766"/>
      <w:r w:rsidRPr="00EF6F16">
        <w:rPr>
          <w:rFonts w:ascii="Arial" w:hAnsi="Arial" w:cs="Arial"/>
          <w:bCs/>
          <w:sz w:val="20"/>
          <w:szCs w:val="20"/>
        </w:rPr>
        <w:t>Dr. Raffaella Preti,</w:t>
      </w:r>
      <w:r w:rsidRPr="00EF6F16">
        <w:rPr>
          <w:rFonts w:ascii="Arial" w:hAnsi="Arial" w:cs="Arial"/>
          <w:bCs/>
          <w:sz w:val="20"/>
          <w:szCs w:val="20"/>
        </w:rPr>
        <w:t xml:space="preserve"> </w:t>
      </w:r>
      <w:r w:rsidRPr="00EF6F16">
        <w:rPr>
          <w:rFonts w:ascii="Arial" w:hAnsi="Arial" w:cs="Arial"/>
          <w:bCs/>
          <w:sz w:val="20"/>
          <w:szCs w:val="20"/>
        </w:rPr>
        <w:t>Sapienza University of Rome, Italy</w:t>
      </w:r>
      <w:bookmarkEnd w:id="0"/>
    </w:p>
    <w:sectPr w:rsidR="00EF6F16" w:rsidRPr="00EF6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6F08"/>
    <w:rsid w:val="00E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C4FD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2025-07-25T11:22:00Z</dcterms:modified>
</cp:coreProperties>
</file>