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753A4" w:rsidP="00B753A4">
      <w:r>
        <w:t>I consider the topic of the manuscript relevant. The research results</w:t>
      </w:r>
      <w:r>
        <w:t xml:space="preserve"> </w:t>
      </w:r>
      <w:r>
        <w:t>have scientific and applied value.</w:t>
      </w:r>
      <w:r>
        <w:t xml:space="preserve"> </w:t>
      </w:r>
      <w:r>
        <w:t xml:space="preserve">At the same time, I had some comments about the text of the manuscript, </w:t>
      </w:r>
      <w:r>
        <w:t>the</w:t>
      </w:r>
      <w:r>
        <w:t xml:space="preserve"> author(s) should perform a final proofreading of the </w:t>
      </w:r>
      <w:r>
        <w:t xml:space="preserve">manuscript </w:t>
      </w:r>
      <w:r>
        <w:t>text for compliance with design requirements and correction of typos.</w:t>
      </w:r>
      <w:r>
        <w:t xml:space="preserve"> </w:t>
      </w:r>
      <w:r>
        <w:t>In particular, the author should check and correct the numbering of</w:t>
      </w:r>
      <w:r>
        <w:t xml:space="preserve"> </w:t>
      </w:r>
      <w:r>
        <w:t>sections and subsections.</w:t>
      </w:r>
      <w:r>
        <w:t xml:space="preserve"> </w:t>
      </w:r>
      <w:r>
        <w:t>Tables and figures should be placed after references to them in the</w:t>
      </w:r>
      <w:r>
        <w:t xml:space="preserve"> </w:t>
      </w:r>
      <w:r>
        <w:t>text of the manuscript, not before. References should include the</w:t>
      </w:r>
      <w:r>
        <w:t xml:space="preserve"> </w:t>
      </w:r>
      <w:r>
        <w:t>numbers of tables and figures.</w:t>
      </w:r>
      <w:r>
        <w:t xml:space="preserve"> </w:t>
      </w:r>
      <w:r>
        <w:t xml:space="preserve">Thus, I believe that after </w:t>
      </w:r>
      <w:r>
        <w:t>considering</w:t>
      </w:r>
      <w:r>
        <w:t xml:space="preserve"> the listed remarks, the</w:t>
      </w:r>
      <w:r>
        <w:t xml:space="preserve"> </w:t>
      </w:r>
      <w:r>
        <w:t>document can be published</w:t>
      </w:r>
      <w:r>
        <w:t xml:space="preserve">. </w:t>
      </w:r>
    </w:p>
    <w:p w:rsidR="00B753A4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2F46" w:rsidRPr="00B753A4" w:rsidRDefault="00B753A4" w:rsidP="00B753A4">
      <w:r w:rsidRPr="00B753A4">
        <w:t xml:space="preserve">Prof. </w:t>
      </w:r>
      <w:proofErr w:type="spellStart"/>
      <w:r w:rsidRPr="00B753A4">
        <w:t>Olexandr</w:t>
      </w:r>
      <w:proofErr w:type="spellEnd"/>
      <w:r w:rsidRPr="00B753A4">
        <w:t xml:space="preserve"> </w:t>
      </w:r>
      <w:proofErr w:type="spellStart"/>
      <w:r w:rsidRPr="00B753A4">
        <w:t>Yemelyanov</w:t>
      </w:r>
      <w:proofErr w:type="spellEnd"/>
      <w:r>
        <w:t xml:space="preserve">, </w:t>
      </w:r>
      <w:proofErr w:type="spellStart"/>
      <w:r w:rsidRPr="00B753A4">
        <w:t>Lviv</w:t>
      </w:r>
      <w:proofErr w:type="spellEnd"/>
      <w:r w:rsidRPr="00B753A4">
        <w:t xml:space="preserve"> Polytechnic National University, Ukraine</w:t>
      </w:r>
      <w:r>
        <w:t xml:space="preserve"> </w:t>
      </w:r>
      <w:bookmarkStart w:id="0" w:name="_GoBack"/>
      <w:bookmarkEnd w:id="0"/>
    </w:p>
    <w:sectPr w:rsidR="000F2F46" w:rsidRPr="00B75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7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B25F3"/>
  <w15:docId w15:val="{8CD0CCFF-D213-4CBD-A1DD-78399B0F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2025-07-26T06:32:00Z</dcterms:modified>
</cp:coreProperties>
</file>