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D6268F" w:rsidRDefault="009344FF" w:rsidP="009344FF">
      <w:pPr>
        <w:rPr>
          <w:rFonts w:ascii="Arial" w:hAnsi="Arial" w:cs="Arial"/>
          <w:b/>
          <w:sz w:val="20"/>
          <w:szCs w:val="20"/>
          <w:u w:val="single"/>
        </w:rPr>
      </w:pPr>
      <w:r w:rsidRPr="00D6268F">
        <w:rPr>
          <w:rFonts w:ascii="Arial" w:hAnsi="Arial" w:cs="Arial"/>
          <w:b/>
          <w:sz w:val="20"/>
          <w:szCs w:val="20"/>
          <w:u w:val="single"/>
        </w:rPr>
        <w:t>Editor’s Comment:</w:t>
      </w:r>
    </w:p>
    <w:p w:rsidR="00D6268F" w:rsidRPr="00D6268F" w:rsidRDefault="00D6268F" w:rsidP="00D6268F">
      <w:pPr>
        <w:shd w:val="clear" w:color="auto" w:fill="FFFFFF"/>
        <w:spacing w:after="0" w:line="240" w:lineRule="auto"/>
        <w:rPr>
          <w:rFonts w:ascii="Arial" w:eastAsia="Times New Roman" w:hAnsi="Arial" w:cs="Arial"/>
          <w:color w:val="222222"/>
          <w:sz w:val="20"/>
          <w:szCs w:val="20"/>
          <w:lang w:val="en-US"/>
        </w:rPr>
      </w:pPr>
      <w:r w:rsidRPr="00D6268F">
        <w:rPr>
          <w:rFonts w:ascii="Arial" w:eastAsia="Times New Roman" w:hAnsi="Arial" w:cs="Arial"/>
          <w:color w:val="222222"/>
          <w:sz w:val="20"/>
          <w:szCs w:val="20"/>
          <w:lang w:val="en-US"/>
        </w:rPr>
        <w:t>Myocardial clefts are common in the general population but are often underdiagnosed. Certain views on the echocardiography can facilitate their identification and delineation. Most studies consider myocardial clefts to be benign anatomical variants. However, there is currently no definitive evidence linking clefts to pathological conditions, Johansson et al have found clefts in 8% of healthy volunteers. These clefts have also been found to appear in various segments of the left ventricle and septum as incidental findings without significant clinical implications particularly regarding preclinical hypertrophic cardiomyopathy. This has less clinical significance.</w:t>
      </w:r>
    </w:p>
    <w:p w:rsidR="00D6268F" w:rsidRPr="00D6268F" w:rsidRDefault="00D6268F" w:rsidP="00D6268F">
      <w:pPr>
        <w:shd w:val="clear" w:color="auto" w:fill="FFFFFF"/>
        <w:spacing w:before="100" w:beforeAutospacing="1" w:after="0" w:line="240" w:lineRule="auto"/>
        <w:rPr>
          <w:rFonts w:ascii="Arial" w:eastAsia="Times New Roman" w:hAnsi="Arial" w:cs="Arial"/>
          <w:color w:val="222222"/>
          <w:sz w:val="20"/>
          <w:szCs w:val="20"/>
          <w:lang w:val="en-US"/>
        </w:rPr>
      </w:pPr>
      <w:r w:rsidRPr="00D6268F">
        <w:rPr>
          <w:rFonts w:ascii="Arial" w:eastAsia="Times New Roman" w:hAnsi="Arial" w:cs="Arial"/>
          <w:color w:val="222222"/>
          <w:sz w:val="20"/>
          <w:szCs w:val="20"/>
          <w:lang w:val="en-GB"/>
        </w:rPr>
        <w:t xml:space="preserve">With due consideration to the reviewer's comments and the revision done, the decision on the manuscript for the Asian Journal of Cardiology </w:t>
      </w:r>
      <w:proofErr w:type="gramStart"/>
      <w:r w:rsidRPr="00D6268F">
        <w:rPr>
          <w:rFonts w:ascii="Arial" w:eastAsia="Times New Roman" w:hAnsi="Arial" w:cs="Arial"/>
          <w:color w:val="222222"/>
          <w:sz w:val="20"/>
          <w:szCs w:val="20"/>
          <w:lang w:val="en-GB"/>
        </w:rPr>
        <w:t>Research</w:t>
      </w:r>
      <w:r w:rsidRPr="00D6268F">
        <w:rPr>
          <w:rFonts w:ascii="Arial" w:eastAsia="Times New Roman" w:hAnsi="Arial" w:cs="Arial"/>
          <w:color w:val="222222"/>
          <w:sz w:val="20"/>
          <w:szCs w:val="20"/>
          <w:lang w:val="en-US"/>
        </w:rPr>
        <w:t>  is</w:t>
      </w:r>
      <w:proofErr w:type="gramEnd"/>
      <w:r w:rsidRPr="00D6268F">
        <w:rPr>
          <w:rFonts w:ascii="Arial" w:eastAsia="Times New Roman" w:hAnsi="Arial" w:cs="Arial"/>
          <w:color w:val="222222"/>
          <w:sz w:val="20"/>
          <w:szCs w:val="20"/>
          <w:lang w:val="en-US"/>
        </w:rPr>
        <w:t>  Accepted.</w:t>
      </w:r>
    </w:p>
    <w:p w:rsidR="009344FF" w:rsidRPr="00D6268F" w:rsidRDefault="009344FF" w:rsidP="009344FF">
      <w:pPr>
        <w:rPr>
          <w:rFonts w:ascii="Arial" w:hAnsi="Arial" w:cs="Arial"/>
          <w:sz w:val="20"/>
          <w:szCs w:val="20"/>
        </w:rPr>
      </w:pPr>
    </w:p>
    <w:p w:rsidR="00000000" w:rsidRPr="00D6268F" w:rsidRDefault="009344FF" w:rsidP="009344FF">
      <w:pPr>
        <w:rPr>
          <w:rFonts w:ascii="Arial" w:hAnsi="Arial" w:cs="Arial"/>
          <w:b/>
          <w:sz w:val="20"/>
          <w:szCs w:val="20"/>
          <w:u w:val="single"/>
        </w:rPr>
      </w:pPr>
      <w:r w:rsidRPr="00D6268F">
        <w:rPr>
          <w:rFonts w:ascii="Arial" w:hAnsi="Arial" w:cs="Arial"/>
          <w:b/>
          <w:sz w:val="20"/>
          <w:szCs w:val="20"/>
          <w:u w:val="single"/>
        </w:rPr>
        <w:t>Editor’s Details:</w:t>
      </w:r>
    </w:p>
    <w:p w:rsidR="00D6268F" w:rsidRPr="00D6268F" w:rsidRDefault="00D6268F" w:rsidP="009344FF">
      <w:pPr>
        <w:rPr>
          <w:rFonts w:ascii="Arial" w:hAnsi="Arial" w:cs="Arial"/>
          <w:bCs/>
          <w:sz w:val="20"/>
          <w:szCs w:val="20"/>
        </w:rPr>
      </w:pPr>
      <w:bookmarkStart w:id="0" w:name="_Hlk203474731"/>
      <w:r w:rsidRPr="00D6268F">
        <w:rPr>
          <w:rFonts w:ascii="Arial" w:hAnsi="Arial" w:cs="Arial"/>
          <w:bCs/>
          <w:sz w:val="20"/>
          <w:szCs w:val="20"/>
        </w:rPr>
        <w:t>Prof. Abha Chandra</w:t>
      </w:r>
      <w:r w:rsidRPr="00D6268F">
        <w:rPr>
          <w:rFonts w:ascii="Arial" w:hAnsi="Arial" w:cs="Arial"/>
          <w:bCs/>
          <w:sz w:val="20"/>
          <w:szCs w:val="20"/>
        </w:rPr>
        <w:t xml:space="preserve">, </w:t>
      </w:r>
      <w:r w:rsidRPr="00D6268F">
        <w:rPr>
          <w:rFonts w:ascii="Arial" w:hAnsi="Arial" w:cs="Arial"/>
          <w:bCs/>
          <w:sz w:val="20"/>
          <w:szCs w:val="20"/>
        </w:rPr>
        <w:t>Integral University, India</w:t>
      </w:r>
      <w:bookmarkEnd w:id="0"/>
    </w:p>
    <w:sectPr w:rsidR="00D6268F" w:rsidRPr="00D62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75535"/>
    <w:rsid w:val="009344FF"/>
    <w:rsid w:val="009F328F"/>
    <w:rsid w:val="00A72896"/>
    <w:rsid w:val="00D626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40E0"/>
  <w15:docId w15:val="{15D0208A-2A01-4EBF-951E-3665E5B4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0726">
      <w:bodyDiv w:val="1"/>
      <w:marLeft w:val="0"/>
      <w:marRight w:val="0"/>
      <w:marTop w:val="0"/>
      <w:marBottom w:val="0"/>
      <w:divBdr>
        <w:top w:val="none" w:sz="0" w:space="0" w:color="auto"/>
        <w:left w:val="none" w:sz="0" w:space="0" w:color="auto"/>
        <w:bottom w:val="none" w:sz="0" w:space="0" w:color="auto"/>
        <w:right w:val="none" w:sz="0" w:space="0" w:color="auto"/>
      </w:divBdr>
    </w:div>
    <w:div w:id="16960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2025-07-15T06:55:00Z</dcterms:modified>
</cp:coreProperties>
</file>