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59F67" w14:textId="77777777" w:rsidR="003C0C9C" w:rsidRPr="00B004EA" w:rsidRDefault="00B004EA" w:rsidP="003C0C9C">
      <w:pPr>
        <w:rPr>
          <w:rFonts w:ascii="Arial" w:hAnsi="Arial" w:cs="Arial"/>
          <w:b/>
          <w:bCs/>
          <w:sz w:val="22"/>
          <w:szCs w:val="22"/>
        </w:rPr>
      </w:pPr>
      <w:r w:rsidRPr="00B004EA">
        <w:rPr>
          <w:rFonts w:ascii="Arial" w:hAnsi="Arial" w:cs="Arial"/>
          <w:b/>
          <w:bCs/>
          <w:color w:val="000000" w:themeColor="text1"/>
          <w:sz w:val="22"/>
          <w:szCs w:val="22"/>
        </w:rPr>
        <w:t xml:space="preserve">COPING MECHANISMS EMPLOYED BY </w:t>
      </w:r>
      <w:r w:rsidR="00061CC6" w:rsidRPr="00061CC6">
        <w:rPr>
          <w:rFonts w:ascii="Arial" w:hAnsi="Arial" w:cs="Arial"/>
          <w:b/>
          <w:bCs/>
          <w:sz w:val="20"/>
          <w:szCs w:val="20"/>
        </w:rPr>
        <w:t>PERSONS DEPRIVED OF LIBERTY (PDLS)</w:t>
      </w:r>
      <w:r w:rsidRPr="00B004EA">
        <w:rPr>
          <w:rFonts w:ascii="Arial" w:hAnsi="Arial" w:cs="Arial"/>
          <w:b/>
          <w:bCs/>
          <w:color w:val="000000" w:themeColor="text1"/>
          <w:sz w:val="22"/>
          <w:szCs w:val="22"/>
        </w:rPr>
        <w:t>TO MANAGE STRESS, MENTAL HEALTH ISSUES, AND OTHER CHALLENGES</w:t>
      </w:r>
      <w:r w:rsidRPr="00B004EA">
        <w:rPr>
          <w:rFonts w:ascii="Arial" w:hAnsi="Arial" w:cs="Arial"/>
          <w:b/>
          <w:bCs/>
          <w:sz w:val="22"/>
          <w:szCs w:val="22"/>
        </w:rPr>
        <w:t xml:space="preserve"> </w:t>
      </w:r>
      <w:r w:rsidRPr="00B004EA">
        <w:rPr>
          <w:rFonts w:ascii="Arial" w:hAnsi="Arial" w:cs="Arial"/>
          <w:b/>
          <w:bCs/>
          <w:color w:val="000000" w:themeColor="text1"/>
          <w:sz w:val="22"/>
          <w:szCs w:val="22"/>
        </w:rPr>
        <w:t>AT THE LAOANG SUB-PROVINCIAL JAIL</w:t>
      </w:r>
    </w:p>
    <w:p w14:paraId="6E50FB05" w14:textId="77777777" w:rsidR="001C47CB" w:rsidRPr="003C0C9C" w:rsidRDefault="001C47CB" w:rsidP="003C0C9C">
      <w:pPr>
        <w:rPr>
          <w:rFonts w:ascii="Arial" w:hAnsi="Arial" w:cs="Arial"/>
          <w:sz w:val="22"/>
          <w:szCs w:val="22"/>
        </w:rPr>
      </w:pPr>
    </w:p>
    <w:p w14:paraId="50C0749E" w14:textId="77777777" w:rsidR="003055EE" w:rsidRPr="003C0C9C" w:rsidRDefault="003055EE" w:rsidP="003C0C9C">
      <w:pPr>
        <w:pBdr>
          <w:bottom w:val="single" w:sz="24" w:space="1" w:color="auto"/>
        </w:pBdr>
        <w:rPr>
          <w:rFonts w:ascii="Arial" w:hAnsi="Arial" w:cs="Arial"/>
          <w:color w:val="000000" w:themeColor="text1"/>
          <w:sz w:val="22"/>
          <w:szCs w:val="22"/>
        </w:rPr>
      </w:pPr>
    </w:p>
    <w:p w14:paraId="0246A1E0" w14:textId="77777777" w:rsidR="00951D12" w:rsidRPr="003C0C9C" w:rsidRDefault="00951D12" w:rsidP="003C0C9C">
      <w:pPr>
        <w:rPr>
          <w:rFonts w:ascii="Arial" w:hAnsi="Arial" w:cs="Arial"/>
          <w:sz w:val="22"/>
          <w:szCs w:val="22"/>
        </w:rPr>
      </w:pPr>
    </w:p>
    <w:p w14:paraId="6ABCC4FF" w14:textId="77777777" w:rsidR="00951D12" w:rsidRPr="003C0C9C" w:rsidRDefault="00174930" w:rsidP="003C0C9C">
      <w:pPr>
        <w:rPr>
          <w:rFonts w:ascii="Arial" w:hAnsi="Arial" w:cs="Arial"/>
          <w:b/>
          <w:bCs/>
          <w:sz w:val="22"/>
          <w:szCs w:val="22"/>
        </w:rPr>
      </w:pPr>
      <w:r w:rsidRPr="003C0C9C">
        <w:rPr>
          <w:rFonts w:ascii="Arial" w:hAnsi="Arial" w:cs="Arial"/>
          <w:b/>
          <w:bCs/>
          <w:sz w:val="22"/>
          <w:szCs w:val="22"/>
        </w:rPr>
        <w:t>ABSTRACT</w:t>
      </w:r>
    </w:p>
    <w:p w14:paraId="66DE5470" w14:textId="77777777" w:rsidR="00CC2972" w:rsidRPr="00CC2972" w:rsidRDefault="00CC2972" w:rsidP="00CC2972">
      <w:pPr>
        <w:pBdr>
          <w:bottom w:val="single" w:sz="24" w:space="1" w:color="auto"/>
        </w:pBdr>
        <w:rPr>
          <w:rFonts w:ascii="Arial" w:hAnsi="Arial" w:cs="Arial"/>
          <w:sz w:val="20"/>
          <w:szCs w:val="20"/>
        </w:rPr>
      </w:pPr>
      <w:r w:rsidRPr="00CC2972">
        <w:rPr>
          <w:rFonts w:ascii="Arial" w:hAnsi="Arial" w:cs="Arial"/>
          <w:sz w:val="20"/>
          <w:szCs w:val="20"/>
        </w:rPr>
        <w:t xml:space="preserve">This qualitative phenomenological study explored the coping mechanisms employed by Persons Deprived of Liberty (PDLs) to manage stress, mental health issues, and other challenges while incarcerated at the </w:t>
      </w:r>
      <w:proofErr w:type="spellStart"/>
      <w:r w:rsidRPr="00CC2972">
        <w:rPr>
          <w:rFonts w:ascii="Arial" w:hAnsi="Arial" w:cs="Arial"/>
          <w:sz w:val="20"/>
          <w:szCs w:val="20"/>
        </w:rPr>
        <w:t>Laoang</w:t>
      </w:r>
      <w:proofErr w:type="spellEnd"/>
      <w:r w:rsidRPr="00CC2972">
        <w:rPr>
          <w:rFonts w:ascii="Arial" w:hAnsi="Arial" w:cs="Arial"/>
          <w:sz w:val="20"/>
          <w:szCs w:val="20"/>
        </w:rPr>
        <w:t xml:space="preserve"> Sub-Provincial Jail in Northern Samar, Philippines. The research aimed to document their lived experiences and identify recurring themes that could inform the design of a responsive and rights-based wellness program. A total of 75 PDLs, categorized according to the severity of their offenses—grave, less grave, and light felonies—participated in the study through in-depth interviews and focus group discussions. Thematic analysis was applied to uncover key coping strategies.</w:t>
      </w:r>
    </w:p>
    <w:p w14:paraId="7A5A2972" w14:textId="77777777" w:rsidR="00CC2972" w:rsidRPr="00CC2972" w:rsidRDefault="00CC2972" w:rsidP="00CC2972">
      <w:pPr>
        <w:pBdr>
          <w:bottom w:val="single" w:sz="24" w:space="1" w:color="auto"/>
        </w:pBdr>
        <w:rPr>
          <w:rFonts w:ascii="Arial" w:hAnsi="Arial" w:cs="Arial"/>
          <w:sz w:val="20"/>
          <w:szCs w:val="20"/>
        </w:rPr>
      </w:pPr>
    </w:p>
    <w:p w14:paraId="6FF4F5AB" w14:textId="77777777" w:rsidR="00CC2972" w:rsidRPr="00CC2972" w:rsidRDefault="00CC2972" w:rsidP="00CC2972">
      <w:pPr>
        <w:pBdr>
          <w:bottom w:val="single" w:sz="24" w:space="1" w:color="auto"/>
        </w:pBdr>
        <w:rPr>
          <w:rFonts w:ascii="Arial" w:hAnsi="Arial" w:cs="Arial"/>
          <w:sz w:val="20"/>
          <w:szCs w:val="20"/>
        </w:rPr>
      </w:pPr>
      <w:r w:rsidRPr="00CC2972">
        <w:rPr>
          <w:rFonts w:ascii="Arial" w:hAnsi="Arial" w:cs="Arial"/>
          <w:sz w:val="20"/>
          <w:szCs w:val="20"/>
        </w:rPr>
        <w:t>Findings revealed that spiritual coping was the most dominant mechanism across all categories, with prayer, religious fellowship, and faith-based routines offering emotional and psychological support. Self-reflection, obedience to jail regulations, physical exercise, and peer support also emerged as significant adaptive strategies. PDLs expressed aspirations for education, skills training, and reintegration, underscoring their potential for rehabilitation. Emotional struggles such as anxiety, uncertainty, and institutional neglect were also highlighted, especially among those awaiting trial.</w:t>
      </w:r>
    </w:p>
    <w:p w14:paraId="238199AF" w14:textId="77777777" w:rsidR="00CC2972" w:rsidRPr="00CC2972" w:rsidRDefault="00CC2972" w:rsidP="00CC2972">
      <w:pPr>
        <w:pBdr>
          <w:bottom w:val="single" w:sz="24" w:space="1" w:color="auto"/>
        </w:pBdr>
        <w:rPr>
          <w:rFonts w:ascii="Arial" w:hAnsi="Arial" w:cs="Arial"/>
          <w:sz w:val="20"/>
          <w:szCs w:val="20"/>
        </w:rPr>
      </w:pPr>
    </w:p>
    <w:p w14:paraId="3DF18C17" w14:textId="77777777" w:rsidR="00174930" w:rsidRPr="003C0C9C" w:rsidRDefault="00CC2972" w:rsidP="00CC2972">
      <w:pPr>
        <w:pBdr>
          <w:bottom w:val="single" w:sz="24" w:space="1" w:color="auto"/>
        </w:pBdr>
        <w:rPr>
          <w:rFonts w:ascii="Arial" w:hAnsi="Arial" w:cs="Arial"/>
          <w:color w:val="000000" w:themeColor="text1"/>
          <w:sz w:val="22"/>
          <w:szCs w:val="22"/>
        </w:rPr>
      </w:pPr>
      <w:r w:rsidRPr="00CC2972">
        <w:rPr>
          <w:rFonts w:ascii="Arial" w:hAnsi="Arial" w:cs="Arial"/>
          <w:sz w:val="20"/>
          <w:szCs w:val="20"/>
        </w:rPr>
        <w:t>The study concludes that while PDLs demonstrate resilience through informal coping mechanisms, there remains a critical gap in access to structured mental health and psychosocial support. The findings affirm the need for a comprehensive wellness program anchored in Republic Act No. 11036 (Mental Health Act) and guided by international standards for prisoner care and rehabilitation. Such interventions must be context-sensitive, inclusive, and grounded in the voices and experiences of the incarcerated.</w:t>
      </w:r>
    </w:p>
    <w:p w14:paraId="76982D10" w14:textId="77777777" w:rsidR="007D6719" w:rsidRPr="003C0C9C" w:rsidRDefault="007D6719" w:rsidP="003C0C9C">
      <w:pPr>
        <w:ind w:firstLine="360"/>
        <w:jc w:val="both"/>
        <w:rPr>
          <w:rFonts w:ascii="Arial" w:hAnsi="Arial" w:cs="Arial"/>
          <w:sz w:val="22"/>
          <w:szCs w:val="22"/>
        </w:rPr>
      </w:pPr>
    </w:p>
    <w:p w14:paraId="4705AF6E" w14:textId="77777777" w:rsidR="00B21A9A" w:rsidRPr="003C0C9C" w:rsidRDefault="00B21A9A" w:rsidP="003C0C9C">
      <w:pPr>
        <w:jc w:val="both"/>
        <w:rPr>
          <w:rFonts w:ascii="Arial" w:hAnsi="Arial" w:cs="Arial"/>
          <w:b/>
          <w:bCs/>
          <w:i/>
          <w:iCs/>
          <w:sz w:val="20"/>
          <w:szCs w:val="20"/>
        </w:rPr>
      </w:pPr>
      <w:r w:rsidRPr="003C0C9C">
        <w:rPr>
          <w:rFonts w:ascii="Arial" w:hAnsi="Arial" w:cs="Arial"/>
          <w:b/>
          <w:bCs/>
          <w:i/>
          <w:iCs/>
          <w:sz w:val="20"/>
          <w:szCs w:val="20"/>
        </w:rPr>
        <w:t>Keywords</w:t>
      </w:r>
      <w:r w:rsidRPr="00CC2972">
        <w:rPr>
          <w:rFonts w:ascii="Arial" w:hAnsi="Arial" w:cs="Arial"/>
          <w:i/>
          <w:iCs/>
          <w:sz w:val="20"/>
          <w:szCs w:val="20"/>
        </w:rPr>
        <w:t xml:space="preserve">: </w:t>
      </w:r>
      <w:r w:rsidR="00CC2972" w:rsidRPr="00CC2972">
        <w:rPr>
          <w:rFonts w:ascii="Arial" w:hAnsi="Arial" w:cs="Arial"/>
          <w:i/>
          <w:iCs/>
          <w:sz w:val="20"/>
          <w:szCs w:val="20"/>
        </w:rPr>
        <w:t xml:space="preserve">Persons Deprived of Liberty, </w:t>
      </w:r>
      <w:r w:rsidR="00CC2972">
        <w:rPr>
          <w:rFonts w:ascii="Arial" w:hAnsi="Arial" w:cs="Arial"/>
          <w:i/>
          <w:iCs/>
          <w:sz w:val="20"/>
          <w:szCs w:val="20"/>
        </w:rPr>
        <w:t>C</w:t>
      </w:r>
      <w:r w:rsidR="00CC2972" w:rsidRPr="00CC2972">
        <w:rPr>
          <w:rFonts w:ascii="Arial" w:hAnsi="Arial" w:cs="Arial"/>
          <w:i/>
          <w:iCs/>
          <w:sz w:val="20"/>
          <w:szCs w:val="20"/>
        </w:rPr>
        <w:t xml:space="preserve">oping </w:t>
      </w:r>
      <w:r w:rsidR="00CC2972">
        <w:rPr>
          <w:rFonts w:ascii="Arial" w:hAnsi="Arial" w:cs="Arial"/>
          <w:i/>
          <w:iCs/>
          <w:sz w:val="20"/>
          <w:szCs w:val="20"/>
        </w:rPr>
        <w:t>M</w:t>
      </w:r>
      <w:r w:rsidR="00CC2972" w:rsidRPr="00CC2972">
        <w:rPr>
          <w:rFonts w:ascii="Arial" w:hAnsi="Arial" w:cs="Arial"/>
          <w:i/>
          <w:iCs/>
          <w:sz w:val="20"/>
          <w:szCs w:val="20"/>
        </w:rPr>
        <w:t xml:space="preserve">echanisms, </w:t>
      </w:r>
      <w:r w:rsidR="00CC2972">
        <w:rPr>
          <w:rFonts w:ascii="Arial" w:hAnsi="Arial" w:cs="Arial"/>
          <w:i/>
          <w:iCs/>
          <w:sz w:val="20"/>
          <w:szCs w:val="20"/>
        </w:rPr>
        <w:t>M</w:t>
      </w:r>
      <w:r w:rsidR="00CC2972" w:rsidRPr="00CC2972">
        <w:rPr>
          <w:rFonts w:ascii="Arial" w:hAnsi="Arial" w:cs="Arial"/>
          <w:i/>
          <w:iCs/>
          <w:sz w:val="20"/>
          <w:szCs w:val="20"/>
        </w:rPr>
        <w:t xml:space="preserve">ental </w:t>
      </w:r>
      <w:r w:rsidR="00CC2972">
        <w:rPr>
          <w:rFonts w:ascii="Arial" w:hAnsi="Arial" w:cs="Arial"/>
          <w:i/>
          <w:iCs/>
          <w:sz w:val="20"/>
          <w:szCs w:val="20"/>
        </w:rPr>
        <w:t>H</w:t>
      </w:r>
      <w:r w:rsidR="00CC2972" w:rsidRPr="00CC2972">
        <w:rPr>
          <w:rFonts w:ascii="Arial" w:hAnsi="Arial" w:cs="Arial"/>
          <w:i/>
          <w:iCs/>
          <w:sz w:val="20"/>
          <w:szCs w:val="20"/>
        </w:rPr>
        <w:t>ealth</w:t>
      </w:r>
      <w:r w:rsidR="00CC2972" w:rsidRPr="00CC2972">
        <w:rPr>
          <w:rFonts w:ascii="Arial" w:hAnsi="Arial" w:cs="Arial"/>
          <w:b/>
          <w:bCs/>
          <w:i/>
          <w:iCs/>
          <w:sz w:val="20"/>
          <w:szCs w:val="20"/>
        </w:rPr>
        <w:t>,</w:t>
      </w:r>
      <w:r w:rsidR="00CC2972">
        <w:rPr>
          <w:rFonts w:ascii="Arial" w:hAnsi="Arial" w:cs="Arial"/>
          <w:b/>
          <w:bCs/>
          <w:i/>
          <w:iCs/>
          <w:sz w:val="20"/>
          <w:szCs w:val="20"/>
        </w:rPr>
        <w:t xml:space="preserve"> </w:t>
      </w:r>
      <w:r w:rsidR="00061CC6" w:rsidRPr="00061CC6">
        <w:rPr>
          <w:rFonts w:ascii="Arial" w:hAnsi="Arial" w:cs="Arial"/>
          <w:i/>
          <w:iCs/>
          <w:sz w:val="20"/>
          <w:szCs w:val="20"/>
        </w:rPr>
        <w:t xml:space="preserve">PDLs </w:t>
      </w:r>
      <w:r w:rsidR="00CC2972" w:rsidRPr="00CC2972">
        <w:rPr>
          <w:rFonts w:ascii="Arial" w:hAnsi="Arial" w:cs="Arial"/>
          <w:i/>
          <w:iCs/>
          <w:sz w:val="20"/>
          <w:szCs w:val="20"/>
        </w:rPr>
        <w:t>Challenges</w:t>
      </w:r>
      <w:r w:rsidR="00CC2972">
        <w:rPr>
          <w:rFonts w:ascii="Arial" w:hAnsi="Arial" w:cs="Arial"/>
          <w:b/>
          <w:bCs/>
          <w:i/>
          <w:iCs/>
          <w:sz w:val="20"/>
          <w:szCs w:val="20"/>
        </w:rPr>
        <w:t xml:space="preserve"> </w:t>
      </w:r>
    </w:p>
    <w:p w14:paraId="4027E91A" w14:textId="77777777" w:rsidR="00951D12" w:rsidRPr="003C0C9C" w:rsidRDefault="00951D12" w:rsidP="003C0C9C">
      <w:pPr>
        <w:rPr>
          <w:rFonts w:ascii="Arial" w:hAnsi="Arial" w:cs="Arial"/>
          <w:color w:val="000000" w:themeColor="text1"/>
          <w:sz w:val="22"/>
          <w:szCs w:val="22"/>
        </w:rPr>
      </w:pPr>
    </w:p>
    <w:p w14:paraId="562651A0" w14:textId="77777777" w:rsidR="007D6719"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INTRODUCTION</w:t>
      </w:r>
    </w:p>
    <w:p w14:paraId="17165665"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Persons Deprived of Liberty (PDLs) in the Philippines encounter a wide range of psychological, social, and institutional stressors that challenge their mental health and emotional stability. Overcrowding, isolation, disrupted social connections, and limited access to mental health services create an environment conducive to psychological distress. These conditions are present in many detention facilities, including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in Northern Samar.</w:t>
      </w:r>
    </w:p>
    <w:p w14:paraId="4EFD306A" w14:textId="77777777" w:rsidR="00E12926" w:rsidRPr="00E12926" w:rsidRDefault="00E12926" w:rsidP="00E12926">
      <w:pPr>
        <w:rPr>
          <w:rFonts w:ascii="Arial" w:hAnsi="Arial" w:cs="Arial"/>
          <w:color w:val="000000" w:themeColor="text1"/>
          <w:sz w:val="20"/>
          <w:szCs w:val="20"/>
        </w:rPr>
      </w:pPr>
    </w:p>
    <w:p w14:paraId="62373689"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enactment of Republic Act No. 11036, also known as the Philippine Mental Health Act, established a legal framework to provide integrated and responsive mental health services to all Filipinos, including those in detention [1]. However, the implementation of this policy in correctional settings remains limited. The World Health Organization (WHO) emphasized that mental health interventions should extend to vulnerable populations, including PDLs, through its Special Initiative for Mental Health (2019–2023) [2].</w:t>
      </w:r>
    </w:p>
    <w:p w14:paraId="7B34126A" w14:textId="77777777" w:rsidR="00E12926" w:rsidRPr="00E12926" w:rsidRDefault="00E12926" w:rsidP="00E12926">
      <w:pPr>
        <w:rPr>
          <w:rFonts w:ascii="Arial" w:hAnsi="Arial" w:cs="Arial"/>
          <w:color w:val="000000" w:themeColor="text1"/>
          <w:sz w:val="20"/>
          <w:szCs w:val="20"/>
        </w:rPr>
      </w:pPr>
    </w:p>
    <w:p w14:paraId="17B354E3"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Coping strategies used by inmates vary widely and are often shaped by their socio-demographic backgrounds, beliefs, and institutional context. A study in Lanao del Sur revealed that inmates use psychological, physical, and spiritual coping mechanisms to manage stressors in jail, and these mechanisms are influenced by age, religion, and level of education [3]. Another study during the COVID-19 pandemic found that PDLs across the CALABARZON region adopted transactional coping approaches, such as acceptance, religious devotion, and physical routines to manage uncertainty and confinement-related anxiety [4].</w:t>
      </w:r>
    </w:p>
    <w:p w14:paraId="55CC3CFD" w14:textId="77777777" w:rsidR="00E12926" w:rsidRPr="00E12926" w:rsidRDefault="00E12926" w:rsidP="00E12926">
      <w:pPr>
        <w:rPr>
          <w:rFonts w:ascii="Arial" w:hAnsi="Arial" w:cs="Arial"/>
          <w:color w:val="000000" w:themeColor="text1"/>
          <w:sz w:val="20"/>
          <w:szCs w:val="20"/>
        </w:rPr>
      </w:pPr>
    </w:p>
    <w:p w14:paraId="174C9C6A"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Globally, the WHO’s 2025 guidance calls for urgent reforms to prison mental health practices, noting that punitive conditions exacerbate psychiatric conditions among inmates [5]. Nationally, researchers have </w:t>
      </w:r>
      <w:r w:rsidRPr="00E12926">
        <w:rPr>
          <w:rFonts w:ascii="Arial" w:hAnsi="Arial" w:cs="Arial"/>
          <w:color w:val="000000" w:themeColor="text1"/>
          <w:sz w:val="20"/>
          <w:szCs w:val="20"/>
        </w:rPr>
        <w:lastRenderedPageBreak/>
        <w:t>noted the urgent need for jail-based mental health programs tailored to the emotional needs of PDLs and aligned with the principles of rehabilitation [6].</w:t>
      </w:r>
    </w:p>
    <w:p w14:paraId="71195490" w14:textId="77777777" w:rsidR="00E12926" w:rsidRPr="00E12926" w:rsidRDefault="00E12926" w:rsidP="00E12926">
      <w:pPr>
        <w:rPr>
          <w:rFonts w:ascii="Arial" w:hAnsi="Arial" w:cs="Arial"/>
          <w:color w:val="000000" w:themeColor="text1"/>
          <w:sz w:val="20"/>
          <w:szCs w:val="20"/>
        </w:rPr>
      </w:pPr>
    </w:p>
    <w:p w14:paraId="73CE1225"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In addition to policy mandates, the Penal Reform International (2021) provided guidelines on how correctional staff can support inmate mental well-being through recognition of symptoms, respect for human dignity, and the creation of structured daily routines [7]. In provincial jails like that in </w:t>
      </w:r>
      <w:proofErr w:type="spellStart"/>
      <w:r w:rsidRPr="00E12926">
        <w:rPr>
          <w:rFonts w:ascii="Arial" w:hAnsi="Arial" w:cs="Arial"/>
          <w:color w:val="000000" w:themeColor="text1"/>
          <w:sz w:val="20"/>
          <w:szCs w:val="20"/>
        </w:rPr>
        <w:t>Agusan</w:t>
      </w:r>
      <w:proofErr w:type="spellEnd"/>
      <w:r w:rsidRPr="00E12926">
        <w:rPr>
          <w:rFonts w:ascii="Arial" w:hAnsi="Arial" w:cs="Arial"/>
          <w:color w:val="000000" w:themeColor="text1"/>
          <w:sz w:val="20"/>
          <w:szCs w:val="20"/>
        </w:rPr>
        <w:t xml:space="preserve"> del Norte, studies have shown that regular exercise, spiritual activities, and informal social networks help mitigate the negative psychological effects of incarceration [8].</w:t>
      </w:r>
    </w:p>
    <w:p w14:paraId="439AFCC5" w14:textId="77777777" w:rsidR="00E12926" w:rsidRPr="00E12926" w:rsidRDefault="00E12926" w:rsidP="00E12926">
      <w:pPr>
        <w:rPr>
          <w:rFonts w:ascii="Arial" w:hAnsi="Arial" w:cs="Arial"/>
          <w:color w:val="000000" w:themeColor="text1"/>
          <w:sz w:val="20"/>
          <w:szCs w:val="20"/>
        </w:rPr>
      </w:pPr>
    </w:p>
    <w:p w14:paraId="2BDFD7A0"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Furthermore, research has shown that emotional resilience and perceived social support among PDLs are directly linked to their ability to cope with trauma and stress [9]. This points to the need for programs that not only address clinical mental health issues but also strengthen interpersonal relationships and individual coping capacities.</w:t>
      </w:r>
    </w:p>
    <w:p w14:paraId="455FE898" w14:textId="77777777" w:rsidR="00E12926" w:rsidRPr="00E12926" w:rsidRDefault="00E12926" w:rsidP="00E12926">
      <w:pPr>
        <w:rPr>
          <w:rFonts w:ascii="Arial" w:hAnsi="Arial" w:cs="Arial"/>
          <w:color w:val="000000" w:themeColor="text1"/>
          <w:sz w:val="20"/>
          <w:szCs w:val="20"/>
        </w:rPr>
      </w:pPr>
    </w:p>
    <w:p w14:paraId="0B6AF666"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Thus, understanding the coping mechanisms employed by PDLs in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is essential to designing effective interventions that are sensitive to both cultural and institutional contexts. This study aims to fill that gap by documenting lived experiences, thematizing challenges, and proposing localized, rights-based wellness responses aligned with national policy and international best practices.</w:t>
      </w:r>
    </w:p>
    <w:p w14:paraId="217B5F1A" w14:textId="77777777" w:rsidR="00884C54" w:rsidRPr="003C0C9C" w:rsidRDefault="00884C54" w:rsidP="003C0C9C">
      <w:pPr>
        <w:rPr>
          <w:rFonts w:ascii="Arial" w:hAnsi="Arial" w:cs="Arial"/>
          <w:color w:val="000000" w:themeColor="text1"/>
          <w:sz w:val="20"/>
          <w:szCs w:val="20"/>
        </w:rPr>
      </w:pPr>
    </w:p>
    <w:p w14:paraId="14FC3D31"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MATERIALS AND METHODS</w:t>
      </w:r>
    </w:p>
    <w:p w14:paraId="2BC444FD"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This study was conducted at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situated in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Northern Samar, Philippines. The facility functions as a detention center for Persons Deprived of Liberty (PDLs), including individuals awaiting trial and those serving sentences for various criminal offenses. To gain a deeper understanding of their experiences, the study adopted a qualitative phenomenological research design, aiming to explore the lived realities of PDLs and use their insights as a foundation for developing a context-specific wellness program.</w:t>
      </w:r>
    </w:p>
    <w:p w14:paraId="23975CA1" w14:textId="77777777" w:rsidR="00E12926" w:rsidRPr="00E12926" w:rsidRDefault="00E12926" w:rsidP="00E12926">
      <w:pPr>
        <w:rPr>
          <w:rFonts w:ascii="Arial" w:hAnsi="Arial" w:cs="Arial"/>
          <w:color w:val="000000" w:themeColor="text1"/>
          <w:sz w:val="20"/>
          <w:szCs w:val="20"/>
        </w:rPr>
      </w:pPr>
    </w:p>
    <w:p w14:paraId="00C9413E"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Data collection involved in-depth interviews and focus group discussions (FGDs), which provided participants the opportunity to share their daily challenges, coping strategies, and personal reflections in a safe and structured environment. A thematic analysis approach was employed to systematically identify, categorize, and interpret emerging patterns from the qualitative data. This analytical process included coding narrative responses to extract recurring themes related to the PDLs’ lived experiences, psychosocial challenges, and adaptive mechanisms [11].</w:t>
      </w:r>
    </w:p>
    <w:p w14:paraId="43D89634" w14:textId="77777777" w:rsidR="00E12926" w:rsidRPr="00E12926" w:rsidRDefault="00E12926" w:rsidP="00E12926">
      <w:pPr>
        <w:rPr>
          <w:rFonts w:ascii="Arial" w:hAnsi="Arial" w:cs="Arial"/>
          <w:color w:val="000000" w:themeColor="text1"/>
          <w:sz w:val="20"/>
          <w:szCs w:val="20"/>
        </w:rPr>
      </w:pPr>
    </w:p>
    <w:p w14:paraId="670728F3" w14:textId="77777777" w:rsidR="008527FD" w:rsidRPr="003C0C9C" w:rsidRDefault="00E12926" w:rsidP="003C0C9C">
      <w:pPr>
        <w:rPr>
          <w:rFonts w:ascii="Arial" w:hAnsi="Arial" w:cs="Arial"/>
          <w:color w:val="000000" w:themeColor="text1"/>
          <w:sz w:val="20"/>
          <w:szCs w:val="20"/>
        </w:rPr>
      </w:pPr>
      <w:r w:rsidRPr="00E12926">
        <w:rPr>
          <w:rFonts w:ascii="Arial" w:hAnsi="Arial" w:cs="Arial"/>
          <w:color w:val="000000" w:themeColor="text1"/>
          <w:sz w:val="20"/>
          <w:szCs w:val="20"/>
        </w:rPr>
        <w:t xml:space="preserve">The study population comprised 75 PDLs currently detained at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Participants were selected based on the nature of their offenses—primarily felonies—as well as key demographic variables such as age, gender, and severity of sentence. Among those convicted of less grave felonies, five (5) were males aged 20–40, while ten (10) were males aged 41 and above. For light felonies, one (1) male aged 20–40 and two (2) males aged 41 and above were included in the sample.</w:t>
      </w:r>
    </w:p>
    <w:p w14:paraId="18BAD257" w14:textId="77777777" w:rsidR="008527FD" w:rsidRPr="003C0C9C" w:rsidRDefault="008527FD" w:rsidP="003C0C9C">
      <w:pPr>
        <w:rPr>
          <w:rFonts w:ascii="Arial" w:hAnsi="Arial" w:cs="Arial"/>
          <w:sz w:val="20"/>
          <w:szCs w:val="20"/>
        </w:rPr>
      </w:pPr>
    </w:p>
    <w:p w14:paraId="522401D6" w14:textId="77777777" w:rsidR="00A6734B" w:rsidRDefault="00A6734B" w:rsidP="003C0C9C">
      <w:pPr>
        <w:rPr>
          <w:rFonts w:ascii="Arial" w:hAnsi="Arial" w:cs="Arial"/>
          <w:sz w:val="20"/>
          <w:szCs w:val="20"/>
        </w:rPr>
      </w:pPr>
    </w:p>
    <w:p w14:paraId="4A674B5A" w14:textId="77777777" w:rsidR="001058D5" w:rsidRPr="003C0C9C" w:rsidRDefault="001058D5" w:rsidP="003C0C9C">
      <w:pPr>
        <w:rPr>
          <w:rFonts w:ascii="Arial" w:hAnsi="Arial" w:cs="Arial"/>
          <w:sz w:val="20"/>
          <w:szCs w:val="20"/>
        </w:rPr>
      </w:pPr>
    </w:p>
    <w:p w14:paraId="77C2A903"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RESULTS AND DISCUSSION</w:t>
      </w:r>
    </w:p>
    <w:p w14:paraId="01DAD8D2" w14:textId="77777777" w:rsidR="006021DB" w:rsidRDefault="006021DB" w:rsidP="003C0C9C">
      <w:pPr>
        <w:rPr>
          <w:rFonts w:ascii="Arial" w:hAnsi="Arial" w:cs="Arial"/>
          <w:color w:val="000000" w:themeColor="text1"/>
          <w:sz w:val="20"/>
          <w:szCs w:val="20"/>
        </w:rPr>
      </w:pPr>
    </w:p>
    <w:p w14:paraId="43BCA62A" w14:textId="77777777" w:rsidR="00E12926" w:rsidRPr="00E12926" w:rsidRDefault="00E12926" w:rsidP="00E12926">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Grave Felonies</w:t>
      </w:r>
    </w:p>
    <w:p w14:paraId="373F63BD"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coping mechanisms of Persons Deprived of Liberty (PDLs) charged with grave felonies reflect a dynamic interplay between spirituality, self-reflection, obedience, resilience, and physical wellness. One of the most prominent coping strategies identified was spiritual coping. Many PDLs shared that prayer, religious devotion, and the rosary served as emotional anchors amid the challenges of incarceration. Expressions like “Nag-</w:t>
      </w:r>
      <w:proofErr w:type="spellStart"/>
      <w:r w:rsidRPr="00E12926">
        <w:rPr>
          <w:rFonts w:ascii="Arial" w:hAnsi="Arial" w:cs="Arial"/>
          <w:color w:val="000000" w:themeColor="text1"/>
          <w:sz w:val="20"/>
          <w:szCs w:val="20"/>
        </w:rPr>
        <w:t>aampo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pirme</w:t>
      </w:r>
      <w:proofErr w:type="spellEnd"/>
      <w:r w:rsidRPr="00E12926">
        <w:rPr>
          <w:rFonts w:ascii="Arial" w:hAnsi="Arial" w:cs="Arial"/>
          <w:color w:val="000000" w:themeColor="text1"/>
          <w:sz w:val="20"/>
          <w:szCs w:val="20"/>
        </w:rPr>
        <w:t xml:space="preserve">. </w:t>
      </w:r>
      <w:proofErr w:type="gramStart"/>
      <w:r w:rsidRPr="00E12926">
        <w:rPr>
          <w:rFonts w:ascii="Arial" w:hAnsi="Arial" w:cs="Arial"/>
          <w:color w:val="000000" w:themeColor="text1"/>
          <w:sz w:val="20"/>
          <w:szCs w:val="20"/>
        </w:rPr>
        <w:t>An</w:t>
      </w:r>
      <w:proofErr w:type="gram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Ginoo</w:t>
      </w:r>
      <w:proofErr w:type="spellEnd"/>
      <w:r w:rsidRPr="00E12926">
        <w:rPr>
          <w:rFonts w:ascii="Arial" w:hAnsi="Arial" w:cs="Arial"/>
          <w:color w:val="000000" w:themeColor="text1"/>
          <w:sz w:val="20"/>
          <w:szCs w:val="20"/>
        </w:rPr>
        <w:t xml:space="preserve"> la an </w:t>
      </w:r>
      <w:proofErr w:type="spellStart"/>
      <w:r w:rsidRPr="00E12926">
        <w:rPr>
          <w:rFonts w:ascii="Arial" w:hAnsi="Arial" w:cs="Arial"/>
          <w:color w:val="000000" w:themeColor="text1"/>
          <w:sz w:val="20"/>
          <w:szCs w:val="20"/>
        </w:rPr>
        <w:t>akon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ginkakaptan</w:t>
      </w:r>
      <w:proofErr w:type="spellEnd"/>
      <w:r w:rsidRPr="00E12926">
        <w:rPr>
          <w:rFonts w:ascii="Arial" w:hAnsi="Arial" w:cs="Arial"/>
          <w:color w:val="000000" w:themeColor="text1"/>
          <w:sz w:val="20"/>
          <w:szCs w:val="20"/>
        </w:rPr>
        <w:t xml:space="preserve">” highlight the centrality of faith in their daily survival. Religious education and Bible study groups also provided a sense of hope and moral guidance. This theme supports the findings of </w:t>
      </w:r>
      <w:proofErr w:type="spellStart"/>
      <w:r w:rsidRPr="00E12926">
        <w:rPr>
          <w:rFonts w:ascii="Arial" w:hAnsi="Arial" w:cs="Arial"/>
          <w:color w:val="000000" w:themeColor="text1"/>
          <w:sz w:val="20"/>
          <w:szCs w:val="20"/>
        </w:rPr>
        <w:t>Amores</w:t>
      </w:r>
      <w:proofErr w:type="spellEnd"/>
      <w:r w:rsidRPr="00E12926">
        <w:rPr>
          <w:rFonts w:ascii="Arial" w:hAnsi="Arial" w:cs="Arial"/>
          <w:color w:val="000000" w:themeColor="text1"/>
          <w:sz w:val="20"/>
          <w:szCs w:val="20"/>
        </w:rPr>
        <w:t xml:space="preserve"> et al. (2023) [4] and </w:t>
      </w:r>
      <w:proofErr w:type="spellStart"/>
      <w:r w:rsidRPr="00E12926">
        <w:rPr>
          <w:rFonts w:ascii="Arial" w:hAnsi="Arial" w:cs="Arial"/>
          <w:color w:val="000000" w:themeColor="text1"/>
          <w:sz w:val="20"/>
          <w:szCs w:val="20"/>
        </w:rPr>
        <w:t>Llego</w:t>
      </w:r>
      <w:proofErr w:type="spellEnd"/>
      <w:r w:rsidRPr="00E12926">
        <w:rPr>
          <w:rFonts w:ascii="Arial" w:hAnsi="Arial" w:cs="Arial"/>
          <w:color w:val="000000" w:themeColor="text1"/>
          <w:sz w:val="20"/>
          <w:szCs w:val="20"/>
        </w:rPr>
        <w:t xml:space="preserve"> et al. (2019) [9], who emphasized that spirituality plays a vital role in emotional resilience and psychological well-being among PDLs in Philippine detention centers.</w:t>
      </w:r>
    </w:p>
    <w:p w14:paraId="15E22946" w14:textId="77777777" w:rsidR="00E12926" w:rsidRPr="00E12926" w:rsidRDefault="00E12926" w:rsidP="00E12926">
      <w:pPr>
        <w:rPr>
          <w:rFonts w:ascii="Arial" w:hAnsi="Arial" w:cs="Arial"/>
          <w:color w:val="000000" w:themeColor="text1"/>
          <w:sz w:val="20"/>
          <w:szCs w:val="20"/>
        </w:rPr>
      </w:pPr>
    </w:p>
    <w:p w14:paraId="20560D37"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lastRenderedPageBreak/>
        <w:t>Another significant theme that emerged was self-reflection coping, which refers to the internal transformation and introspective practices adopted by the detainees. Several participants admitted to experiencing personal change and moral growth during their incarceration. One PDL remarked, “</w:t>
      </w:r>
      <w:proofErr w:type="spellStart"/>
      <w:r w:rsidRPr="00E12926">
        <w:rPr>
          <w:rFonts w:ascii="Arial" w:hAnsi="Arial" w:cs="Arial"/>
          <w:color w:val="000000" w:themeColor="text1"/>
          <w:sz w:val="20"/>
          <w:szCs w:val="20"/>
        </w:rPr>
        <w:t>Sadto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batasan</w:t>
      </w:r>
      <w:proofErr w:type="spellEnd"/>
      <w:r w:rsidRPr="00E12926">
        <w:rPr>
          <w:rFonts w:ascii="Arial" w:hAnsi="Arial" w:cs="Arial"/>
          <w:color w:val="000000" w:themeColor="text1"/>
          <w:sz w:val="20"/>
          <w:szCs w:val="20"/>
        </w:rPr>
        <w:t xml:space="preserve"> di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kanan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tawo</w:t>
      </w:r>
      <w:proofErr w:type="spellEnd"/>
      <w:r w:rsidRPr="00E12926">
        <w:rPr>
          <w:rFonts w:ascii="Arial" w:hAnsi="Arial" w:cs="Arial"/>
          <w:color w:val="000000" w:themeColor="text1"/>
          <w:sz w:val="20"/>
          <w:szCs w:val="20"/>
        </w:rPr>
        <w:t xml:space="preserve">… dd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naghumok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pagkatawo</w:t>
      </w:r>
      <w:proofErr w:type="spellEnd"/>
      <w:r w:rsidRPr="00E12926">
        <w:rPr>
          <w:rFonts w:ascii="Arial" w:hAnsi="Arial" w:cs="Arial"/>
          <w:color w:val="000000" w:themeColor="text1"/>
          <w:sz w:val="20"/>
          <w:szCs w:val="20"/>
        </w:rPr>
        <w:t>,” suggesting that time in jail led to a softening of character and reconsideration of past behaviors. Others found solace in engaging in recreational activities like singing or playing board games as a means to cope with boredom and emotional stress. These strategies are consistent with Ramones et al. (2022) [6], who found that recreational and reflective coping mechanisms are commonly adopted to prevent mental stagnation and emotional collapse behind bars.</w:t>
      </w:r>
    </w:p>
    <w:p w14:paraId="2045C5F5" w14:textId="77777777" w:rsidR="00E12926" w:rsidRPr="00E12926" w:rsidRDefault="00E12926" w:rsidP="00E12926">
      <w:pPr>
        <w:rPr>
          <w:rFonts w:ascii="Arial" w:hAnsi="Arial" w:cs="Arial"/>
          <w:color w:val="000000" w:themeColor="text1"/>
          <w:sz w:val="20"/>
          <w:szCs w:val="20"/>
        </w:rPr>
      </w:pPr>
    </w:p>
    <w:p w14:paraId="2FC80CB7" w14:textId="538A7F43"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Obedience coping also surfaced as a practical and psychological mechanism for dealing with incarceration. PDLs emphasized that following prison rules was not only necessary for peace of mind but also perceived as a step toward eventual release. As one participant noted, “An </w:t>
      </w:r>
      <w:proofErr w:type="spellStart"/>
      <w:r w:rsidRPr="00E12926">
        <w:rPr>
          <w:rFonts w:ascii="Arial" w:hAnsi="Arial" w:cs="Arial"/>
          <w:color w:val="000000" w:themeColor="text1"/>
          <w:sz w:val="20"/>
          <w:szCs w:val="20"/>
        </w:rPr>
        <w:t>importante</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suswayon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balaud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parai</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paglaya</w:t>
      </w:r>
      <w:proofErr w:type="spellEnd"/>
      <w:r w:rsidRPr="00E12926">
        <w:rPr>
          <w:rFonts w:ascii="Arial" w:hAnsi="Arial" w:cs="Arial"/>
          <w:color w:val="000000" w:themeColor="text1"/>
          <w:sz w:val="20"/>
          <w:szCs w:val="20"/>
        </w:rPr>
        <w:t xml:space="preserve"> mo.” This coping method suggests a form of cognitive adaptation and rule internalization, consistent with the findings of </w:t>
      </w:r>
      <w:r w:rsidR="005252B5" w:rsidRPr="005252B5">
        <w:rPr>
          <w:rFonts w:ascii="Arial" w:hAnsi="Arial" w:cs="Arial"/>
          <w:color w:val="000000" w:themeColor="text1"/>
          <w:sz w:val="20"/>
          <w:szCs w:val="20"/>
        </w:rPr>
        <w:t>CALLORA</w:t>
      </w:r>
      <w:r w:rsidR="005252B5">
        <w:rPr>
          <w:rFonts w:ascii="Arial" w:hAnsi="Arial" w:cs="Arial"/>
          <w:color w:val="000000" w:themeColor="text1"/>
          <w:sz w:val="20"/>
          <w:szCs w:val="20"/>
        </w:rPr>
        <w:t xml:space="preserve"> </w:t>
      </w:r>
      <w:r w:rsidRPr="00E12926">
        <w:rPr>
          <w:rFonts w:ascii="Arial" w:hAnsi="Arial" w:cs="Arial"/>
          <w:color w:val="000000" w:themeColor="text1"/>
          <w:sz w:val="20"/>
          <w:szCs w:val="20"/>
        </w:rPr>
        <w:t>et al. (2019) [8], which described obedience as a proactive way to earn institutional favor and maintain emotional stability.</w:t>
      </w:r>
    </w:p>
    <w:p w14:paraId="289C919D" w14:textId="77777777" w:rsidR="00E12926" w:rsidRPr="00E12926" w:rsidRDefault="00E12926" w:rsidP="00E12926">
      <w:pPr>
        <w:rPr>
          <w:rFonts w:ascii="Arial" w:hAnsi="Arial" w:cs="Arial"/>
          <w:color w:val="000000" w:themeColor="text1"/>
          <w:sz w:val="20"/>
          <w:szCs w:val="20"/>
        </w:rPr>
      </w:pPr>
    </w:p>
    <w:p w14:paraId="198AF24E"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data also revealed a profound expression of resilience, particularly among PDLs with family responsibilities. One mother shared, “</w:t>
      </w:r>
      <w:proofErr w:type="spellStart"/>
      <w:r w:rsidRPr="00E12926">
        <w:rPr>
          <w:rFonts w:ascii="Arial" w:hAnsi="Arial" w:cs="Arial"/>
          <w:color w:val="000000" w:themeColor="text1"/>
          <w:sz w:val="20"/>
          <w:szCs w:val="20"/>
        </w:rPr>
        <w:t>Maupay</w:t>
      </w:r>
      <w:proofErr w:type="spellEnd"/>
      <w:r w:rsidRPr="00E12926">
        <w:rPr>
          <w:rFonts w:ascii="Arial" w:hAnsi="Arial" w:cs="Arial"/>
          <w:color w:val="000000" w:themeColor="text1"/>
          <w:sz w:val="20"/>
          <w:szCs w:val="20"/>
        </w:rPr>
        <w:t xml:space="preserve"> gad </w:t>
      </w:r>
      <w:proofErr w:type="spellStart"/>
      <w:r w:rsidRPr="00E12926">
        <w:rPr>
          <w:rFonts w:ascii="Arial" w:hAnsi="Arial" w:cs="Arial"/>
          <w:color w:val="000000" w:themeColor="text1"/>
          <w:sz w:val="20"/>
          <w:szCs w:val="20"/>
        </w:rPr>
        <w:t>mabuhi</w:t>
      </w:r>
      <w:proofErr w:type="spellEnd"/>
      <w:r w:rsidRPr="00E12926">
        <w:rPr>
          <w:rFonts w:ascii="Arial" w:hAnsi="Arial" w:cs="Arial"/>
          <w:color w:val="000000" w:themeColor="text1"/>
          <w:sz w:val="20"/>
          <w:szCs w:val="20"/>
        </w:rPr>
        <w:t xml:space="preserve"> kay </w:t>
      </w:r>
      <w:proofErr w:type="spellStart"/>
      <w:r w:rsidRPr="00E12926">
        <w:rPr>
          <w:rFonts w:ascii="Arial" w:hAnsi="Arial" w:cs="Arial"/>
          <w:color w:val="000000" w:themeColor="text1"/>
          <w:sz w:val="20"/>
          <w:szCs w:val="20"/>
        </w:rPr>
        <w:t>maasikaso</w:t>
      </w:r>
      <w:proofErr w:type="spellEnd"/>
      <w:r w:rsidRPr="00E12926">
        <w:rPr>
          <w:rFonts w:ascii="Arial" w:hAnsi="Arial" w:cs="Arial"/>
          <w:color w:val="000000" w:themeColor="text1"/>
          <w:sz w:val="20"/>
          <w:szCs w:val="20"/>
        </w:rPr>
        <w:t xml:space="preserve"> ko pa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mga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anak</w:t>
      </w:r>
      <w:proofErr w:type="spellEnd"/>
      <w:r w:rsidRPr="00E12926">
        <w:rPr>
          <w:rFonts w:ascii="Arial" w:hAnsi="Arial" w:cs="Arial"/>
          <w:color w:val="000000" w:themeColor="text1"/>
          <w:sz w:val="20"/>
          <w:szCs w:val="20"/>
        </w:rPr>
        <w:t xml:space="preserve">,” indicating that the thought of reuniting with children was a powerful source of strength. Resilience was often intertwined with spiritual support, such as continued membership in religious organizations like Couples for Christ. These findings echo </w:t>
      </w:r>
      <w:proofErr w:type="spellStart"/>
      <w:r w:rsidRPr="00E12926">
        <w:rPr>
          <w:rFonts w:ascii="Arial" w:hAnsi="Arial" w:cs="Arial"/>
          <w:color w:val="000000" w:themeColor="text1"/>
          <w:sz w:val="20"/>
          <w:szCs w:val="20"/>
        </w:rPr>
        <w:t>Macabago</w:t>
      </w:r>
      <w:proofErr w:type="spellEnd"/>
      <w:r w:rsidRPr="00E12926">
        <w:rPr>
          <w:rFonts w:ascii="Arial" w:hAnsi="Arial" w:cs="Arial"/>
          <w:color w:val="000000" w:themeColor="text1"/>
          <w:sz w:val="20"/>
          <w:szCs w:val="20"/>
        </w:rPr>
        <w:t xml:space="preserve"> et al. (2021) [3], who reported that family-related responsibilities and hope for reunification often serve as strong motivational factors among incarcerated parents.</w:t>
      </w:r>
    </w:p>
    <w:p w14:paraId="027E4BA5" w14:textId="77777777" w:rsidR="00E12926" w:rsidRPr="00E12926" w:rsidRDefault="00E12926" w:rsidP="00E12926">
      <w:pPr>
        <w:rPr>
          <w:rFonts w:ascii="Arial" w:hAnsi="Arial" w:cs="Arial"/>
          <w:color w:val="000000" w:themeColor="text1"/>
          <w:sz w:val="20"/>
          <w:szCs w:val="20"/>
        </w:rPr>
      </w:pPr>
    </w:p>
    <w:p w14:paraId="422899FC"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Lastly, coping through exercise and health routines emerged as both a physical and mental survival strategy. Participants described engaging in regular exercise, maintaining sleep schedules, and avoiding overthinking to protect their overall well-being. One PDL remarked, “Nag-exercise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dumbel</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paman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nagkasakit</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sulod</w:t>
      </w:r>
      <w:proofErr w:type="spellEnd"/>
      <w:r w:rsidRPr="00E12926">
        <w:rPr>
          <w:rFonts w:ascii="Arial" w:hAnsi="Arial" w:cs="Arial"/>
          <w:color w:val="000000" w:themeColor="text1"/>
          <w:sz w:val="20"/>
          <w:szCs w:val="20"/>
        </w:rPr>
        <w:t xml:space="preserve"> san 7 years,” reflecting a commitment to personal health as a stabilizing force in a stressful environment. These practices align with global health standards outlined by WHO (2025) [5] and Penal Reform International (2021) [7], both of which emphasize that maintaining a structured daily routine, including physical activity, can significantly reduce stress and promote psychological balance among detainees.</w:t>
      </w:r>
    </w:p>
    <w:p w14:paraId="2AA8365C" w14:textId="77777777" w:rsidR="00E12926" w:rsidRPr="00E12926" w:rsidRDefault="00E12926" w:rsidP="00E12926">
      <w:pPr>
        <w:rPr>
          <w:rFonts w:ascii="Arial" w:hAnsi="Arial" w:cs="Arial"/>
          <w:color w:val="000000" w:themeColor="text1"/>
          <w:sz w:val="20"/>
          <w:szCs w:val="20"/>
        </w:rPr>
      </w:pPr>
    </w:p>
    <w:p w14:paraId="123A41CA" w14:textId="77777777" w:rsid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In sum, the lived experiences of PDLs charged with grave felonies demonstrate a multifaceted set of coping strategies grounded in spirituality, introspection, discipline, familial responsibility, and wellness routines. These themes reflect both adaptive responses to a difficult environment and the absence of formal mental health interventions in local jails, underscoring the need for structured, evidence-based wellness programs aligned with RA 11036 [1] and international mental health frameworks [2]. These insights provide a strong foundation for the design of jail-based mental health initiatives that are both humanizing and rehabilitative.</w:t>
      </w:r>
    </w:p>
    <w:p w14:paraId="5FFA981B" w14:textId="77777777" w:rsidR="00E12926" w:rsidRDefault="00E12926" w:rsidP="00E12926">
      <w:pPr>
        <w:rPr>
          <w:rFonts w:ascii="Arial" w:hAnsi="Arial" w:cs="Arial"/>
          <w:color w:val="000000" w:themeColor="text1"/>
          <w:sz w:val="20"/>
          <w:szCs w:val="20"/>
        </w:rPr>
      </w:pPr>
    </w:p>
    <w:p w14:paraId="2BAA26B7" w14:textId="77777777" w:rsidR="001058D5" w:rsidRPr="003C0C9C" w:rsidRDefault="001058D5" w:rsidP="00E12926">
      <w:pPr>
        <w:rPr>
          <w:rFonts w:ascii="Arial" w:hAnsi="Arial" w:cs="Arial"/>
          <w:color w:val="000000" w:themeColor="text1"/>
          <w:sz w:val="20"/>
          <w:szCs w:val="20"/>
        </w:rPr>
      </w:pPr>
    </w:p>
    <w:p w14:paraId="399C0B54" w14:textId="77777777" w:rsidR="003C0C9C" w:rsidRPr="003C0C9C" w:rsidRDefault="003C0C9C" w:rsidP="003C0C9C">
      <w:pPr>
        <w:rPr>
          <w:rFonts w:ascii="Arial" w:hAnsi="Arial" w:cs="Arial"/>
          <w:b/>
          <w:bCs/>
          <w:sz w:val="20"/>
          <w:szCs w:val="20"/>
          <w:lang w:val="en-US"/>
        </w:rPr>
      </w:pPr>
      <w:r w:rsidRPr="003C0C9C">
        <w:rPr>
          <w:rFonts w:ascii="Arial" w:hAnsi="Arial" w:cs="Arial"/>
          <w:b/>
          <w:bCs/>
          <w:sz w:val="20"/>
          <w:szCs w:val="20"/>
          <w:lang w:val="en-US"/>
        </w:rPr>
        <w:t>Table 1. Coping Mechanisms of PDLs Charged with Grave Felonies</w:t>
      </w:r>
    </w:p>
    <w:p w14:paraId="326B6EFB" w14:textId="77777777" w:rsidR="003C0C9C" w:rsidRPr="003C0C9C" w:rsidRDefault="003C0C9C" w:rsidP="003C0C9C">
      <w:pPr>
        <w:rPr>
          <w:rFonts w:ascii="Arial" w:hAnsi="Arial" w:cs="Arial"/>
          <w:b/>
          <w:bCs/>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3"/>
      </w:tblGrid>
      <w:tr w:rsidR="0092656C" w:rsidRPr="003C0C9C" w14:paraId="0393A03A" w14:textId="77777777" w:rsidTr="0092656C">
        <w:trPr>
          <w:trHeight w:val="340"/>
        </w:trPr>
        <w:tc>
          <w:tcPr>
            <w:tcW w:w="2830" w:type="dxa"/>
            <w:shd w:val="clear" w:color="auto" w:fill="auto"/>
            <w:noWrap/>
            <w:vAlign w:val="center"/>
            <w:hideMark/>
          </w:tcPr>
          <w:p w14:paraId="5E8D6860"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Theme</w:t>
            </w:r>
          </w:p>
        </w:tc>
        <w:tc>
          <w:tcPr>
            <w:tcW w:w="2835" w:type="dxa"/>
            <w:shd w:val="clear" w:color="auto" w:fill="auto"/>
            <w:noWrap/>
            <w:vAlign w:val="center"/>
            <w:hideMark/>
          </w:tcPr>
          <w:p w14:paraId="71EA18DE"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Category</w:t>
            </w:r>
          </w:p>
        </w:tc>
        <w:tc>
          <w:tcPr>
            <w:tcW w:w="4253" w:type="dxa"/>
            <w:shd w:val="clear" w:color="auto" w:fill="auto"/>
            <w:noWrap/>
            <w:vAlign w:val="center"/>
            <w:hideMark/>
          </w:tcPr>
          <w:p w14:paraId="3CC8EF5D"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Textual Reference</w:t>
            </w:r>
          </w:p>
        </w:tc>
      </w:tr>
      <w:tr w:rsidR="00ED3FF1" w:rsidRPr="003C0C9C" w14:paraId="1203EF0A" w14:textId="77777777" w:rsidTr="0092656C">
        <w:trPr>
          <w:trHeight w:val="340"/>
        </w:trPr>
        <w:tc>
          <w:tcPr>
            <w:tcW w:w="2830" w:type="dxa"/>
            <w:shd w:val="clear" w:color="auto" w:fill="auto"/>
            <w:noWrap/>
            <w:vAlign w:val="center"/>
            <w:hideMark/>
          </w:tcPr>
          <w:p w14:paraId="51767197"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47F08140"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709B5475" w14:textId="284CBDA3" w:rsidR="00ED3FF1" w:rsidRPr="003C0C9C" w:rsidRDefault="00ED3FF1" w:rsidP="00ED3FF1">
            <w:pPr>
              <w:rPr>
                <w:rFonts w:ascii="Arial" w:hAnsi="Arial" w:cs="Arial"/>
                <w:color w:val="000000"/>
                <w:sz w:val="20"/>
                <w:szCs w:val="20"/>
              </w:rPr>
            </w:pPr>
            <w:r w:rsidRPr="00D647AC">
              <w:rPr>
                <w:rFonts w:ascii="Arial" w:hAnsi="Arial" w:cs="Arial"/>
                <w:i/>
                <w:iCs/>
                <w:color w:val="000000"/>
                <w:sz w:val="20"/>
                <w:szCs w:val="20"/>
              </w:rPr>
              <w:t>Nag-</w:t>
            </w:r>
            <w:proofErr w:type="spellStart"/>
            <w:r w:rsidRPr="00D647AC">
              <w:rPr>
                <w:rFonts w:ascii="Arial" w:hAnsi="Arial" w:cs="Arial"/>
                <w:i/>
                <w:iCs/>
                <w:color w:val="000000"/>
                <w:sz w:val="20"/>
                <w:szCs w:val="20"/>
              </w:rPr>
              <w:t>aampo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ako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pirme</w:t>
            </w:r>
            <w:proofErr w:type="spellEnd"/>
            <w:r w:rsidRPr="00D647AC">
              <w:rPr>
                <w:rFonts w:ascii="Arial" w:hAnsi="Arial" w:cs="Arial"/>
                <w:i/>
                <w:iCs/>
                <w:color w:val="000000"/>
                <w:sz w:val="20"/>
                <w:szCs w:val="20"/>
              </w:rPr>
              <w:t xml:space="preserve">. </w:t>
            </w:r>
            <w:proofErr w:type="gramStart"/>
            <w:r w:rsidRPr="00D647AC">
              <w:rPr>
                <w:rFonts w:ascii="Arial" w:hAnsi="Arial" w:cs="Arial"/>
                <w:i/>
                <w:iCs/>
                <w:color w:val="000000"/>
                <w:sz w:val="20"/>
                <w:szCs w:val="20"/>
              </w:rPr>
              <w:t>An</w:t>
            </w:r>
            <w:proofErr w:type="gram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Ginoo</w:t>
            </w:r>
            <w:proofErr w:type="spellEnd"/>
            <w:r w:rsidRPr="00D647AC">
              <w:rPr>
                <w:rFonts w:ascii="Arial" w:hAnsi="Arial" w:cs="Arial"/>
                <w:i/>
                <w:iCs/>
                <w:color w:val="000000"/>
                <w:sz w:val="20"/>
                <w:szCs w:val="20"/>
              </w:rPr>
              <w:t xml:space="preserve"> la an </w:t>
            </w:r>
            <w:proofErr w:type="spellStart"/>
            <w:r w:rsidRPr="00D647AC">
              <w:rPr>
                <w:rFonts w:ascii="Arial" w:hAnsi="Arial" w:cs="Arial"/>
                <w:i/>
                <w:iCs/>
                <w:color w:val="000000"/>
                <w:sz w:val="20"/>
                <w:szCs w:val="20"/>
              </w:rPr>
              <w:t>akon</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ginkakaptan</w:t>
            </w:r>
            <w:proofErr w:type="spellEnd"/>
            <w:r w:rsidRPr="00D647AC">
              <w:rPr>
                <w:rFonts w:ascii="Arial" w:hAnsi="Arial" w:cs="Arial"/>
                <w:i/>
                <w:iCs/>
                <w:color w:val="000000"/>
                <w:sz w:val="20"/>
                <w:szCs w:val="20"/>
              </w:rPr>
              <w:t>.</w:t>
            </w:r>
            <w:r w:rsidRPr="00D647AC">
              <w:rPr>
                <w:rFonts w:ascii="Arial" w:hAnsi="Arial" w:cs="Arial"/>
                <w:color w:val="000000"/>
                <w:sz w:val="20"/>
                <w:szCs w:val="20"/>
              </w:rPr>
              <w:t xml:space="preserve"> (</w:t>
            </w:r>
            <w:r w:rsidRPr="00D647AC">
              <w:rPr>
                <w:rFonts w:ascii="Arial" w:hAnsi="Arial" w:cs="Arial"/>
                <w:sz w:val="20"/>
                <w:szCs w:val="20"/>
              </w:rPr>
              <w:t>I always pray. It is the Lord whom I hold on to.)</w:t>
            </w:r>
          </w:p>
        </w:tc>
      </w:tr>
      <w:tr w:rsidR="00ED3FF1" w:rsidRPr="003C0C9C" w14:paraId="225EAB8D" w14:textId="77777777" w:rsidTr="0092656C">
        <w:trPr>
          <w:trHeight w:val="340"/>
        </w:trPr>
        <w:tc>
          <w:tcPr>
            <w:tcW w:w="2830" w:type="dxa"/>
            <w:shd w:val="clear" w:color="auto" w:fill="auto"/>
            <w:noWrap/>
            <w:vAlign w:val="center"/>
            <w:hideMark/>
          </w:tcPr>
          <w:p w14:paraId="3BF600B7"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67863B27"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Religious Education</w:t>
            </w:r>
          </w:p>
        </w:tc>
        <w:tc>
          <w:tcPr>
            <w:tcW w:w="4253" w:type="dxa"/>
            <w:shd w:val="clear" w:color="auto" w:fill="auto"/>
            <w:noWrap/>
            <w:vAlign w:val="bottom"/>
            <w:hideMark/>
          </w:tcPr>
          <w:p w14:paraId="23983CBC" w14:textId="4A63CF01" w:rsidR="00ED3FF1" w:rsidRPr="003C0C9C" w:rsidRDefault="00ED3FF1" w:rsidP="00ED3FF1">
            <w:pPr>
              <w:rPr>
                <w:rFonts w:ascii="Arial" w:hAnsi="Arial" w:cs="Arial"/>
                <w:color w:val="000000"/>
                <w:sz w:val="20"/>
                <w:szCs w:val="20"/>
              </w:rPr>
            </w:pPr>
            <w:proofErr w:type="spellStart"/>
            <w:r w:rsidRPr="00D647AC">
              <w:rPr>
                <w:rFonts w:ascii="Arial" w:hAnsi="Arial" w:cs="Arial"/>
                <w:i/>
                <w:iCs/>
                <w:color w:val="000000"/>
                <w:sz w:val="20"/>
                <w:szCs w:val="20"/>
              </w:rPr>
              <w:t>Ginkaluyan</w:t>
            </w:r>
            <w:proofErr w:type="spellEnd"/>
            <w:r w:rsidRPr="00D647AC">
              <w:rPr>
                <w:rFonts w:ascii="Arial" w:hAnsi="Arial" w:cs="Arial"/>
                <w:i/>
                <w:iCs/>
                <w:color w:val="000000"/>
                <w:sz w:val="20"/>
                <w:szCs w:val="20"/>
              </w:rPr>
              <w:t xml:space="preserve"> pa kami </w:t>
            </w:r>
            <w:proofErr w:type="spellStart"/>
            <w:r w:rsidRPr="00D647AC">
              <w:rPr>
                <w:rFonts w:ascii="Arial" w:hAnsi="Arial" w:cs="Arial"/>
                <w:i/>
                <w:iCs/>
                <w:color w:val="000000"/>
                <w:sz w:val="20"/>
                <w:szCs w:val="20"/>
              </w:rPr>
              <w:t>ni</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Ginoo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nga</w:t>
            </w:r>
            <w:proofErr w:type="spellEnd"/>
            <w:r w:rsidRPr="00D647AC">
              <w:rPr>
                <w:rFonts w:ascii="Arial" w:hAnsi="Arial" w:cs="Arial"/>
                <w:i/>
                <w:iCs/>
                <w:color w:val="000000"/>
                <w:sz w:val="20"/>
                <w:szCs w:val="20"/>
              </w:rPr>
              <w:t xml:space="preserve"> may </w:t>
            </w:r>
            <w:proofErr w:type="spellStart"/>
            <w:r w:rsidRPr="00D647AC">
              <w:rPr>
                <w:rFonts w:ascii="Arial" w:hAnsi="Arial" w:cs="Arial"/>
                <w:i/>
                <w:iCs/>
                <w:color w:val="000000"/>
                <w:sz w:val="20"/>
                <w:szCs w:val="20"/>
              </w:rPr>
              <w:t>nagtutdo</w:t>
            </w:r>
            <w:proofErr w:type="spellEnd"/>
            <w:r w:rsidRPr="00D647AC">
              <w:rPr>
                <w:rFonts w:ascii="Arial" w:hAnsi="Arial" w:cs="Arial"/>
                <w:i/>
                <w:iCs/>
                <w:color w:val="000000"/>
                <w:sz w:val="20"/>
                <w:szCs w:val="20"/>
              </w:rPr>
              <w:t xml:space="preserve"> san Bible </w:t>
            </w:r>
            <w:proofErr w:type="spellStart"/>
            <w:r w:rsidRPr="00D647AC">
              <w:rPr>
                <w:rFonts w:ascii="Arial" w:hAnsi="Arial" w:cs="Arial"/>
                <w:i/>
                <w:iCs/>
                <w:color w:val="000000"/>
                <w:sz w:val="20"/>
                <w:szCs w:val="20"/>
              </w:rPr>
              <w:t>dinhi</w:t>
            </w:r>
            <w:proofErr w:type="spellEnd"/>
            <w:r w:rsidRPr="00D647AC">
              <w:rPr>
                <w:rFonts w:ascii="Arial" w:hAnsi="Arial" w:cs="Arial"/>
                <w:color w:val="000000"/>
                <w:sz w:val="20"/>
                <w:szCs w:val="20"/>
              </w:rPr>
              <w:t>. (</w:t>
            </w:r>
            <w:r w:rsidRPr="00D647AC">
              <w:rPr>
                <w:rFonts w:ascii="Arial" w:hAnsi="Arial" w:cs="Arial"/>
                <w:sz w:val="20"/>
                <w:szCs w:val="20"/>
              </w:rPr>
              <w:t>God even blessed us by sending someone to teach the Bible here.)</w:t>
            </w:r>
          </w:p>
        </w:tc>
      </w:tr>
      <w:tr w:rsidR="00ED3FF1" w:rsidRPr="003C0C9C" w14:paraId="1E98AF51" w14:textId="77777777" w:rsidTr="0092656C">
        <w:trPr>
          <w:trHeight w:val="340"/>
        </w:trPr>
        <w:tc>
          <w:tcPr>
            <w:tcW w:w="2830" w:type="dxa"/>
            <w:shd w:val="clear" w:color="auto" w:fill="auto"/>
            <w:noWrap/>
            <w:vAlign w:val="center"/>
            <w:hideMark/>
          </w:tcPr>
          <w:p w14:paraId="24E7FCFE"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72E15BA9"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Rosary and prayer as emotional support</w:t>
            </w:r>
          </w:p>
        </w:tc>
        <w:tc>
          <w:tcPr>
            <w:tcW w:w="4253" w:type="dxa"/>
            <w:shd w:val="clear" w:color="auto" w:fill="auto"/>
            <w:noWrap/>
            <w:vAlign w:val="bottom"/>
            <w:hideMark/>
          </w:tcPr>
          <w:p w14:paraId="4A8655DC" w14:textId="683749F4" w:rsidR="00ED3FF1" w:rsidRPr="003C0C9C" w:rsidRDefault="00ED3FF1" w:rsidP="00ED3FF1">
            <w:pPr>
              <w:rPr>
                <w:rFonts w:ascii="Arial" w:hAnsi="Arial" w:cs="Arial"/>
                <w:color w:val="000000"/>
                <w:sz w:val="20"/>
                <w:szCs w:val="20"/>
              </w:rPr>
            </w:pPr>
            <w:r w:rsidRPr="00D647AC">
              <w:rPr>
                <w:rFonts w:ascii="Arial" w:hAnsi="Arial" w:cs="Arial"/>
                <w:i/>
                <w:iCs/>
                <w:color w:val="000000"/>
                <w:sz w:val="20"/>
                <w:szCs w:val="20"/>
              </w:rPr>
              <w:t xml:space="preserve">Ang </w:t>
            </w:r>
            <w:proofErr w:type="spellStart"/>
            <w:r w:rsidRPr="00D647AC">
              <w:rPr>
                <w:rFonts w:ascii="Arial" w:hAnsi="Arial" w:cs="Arial"/>
                <w:i/>
                <w:iCs/>
                <w:color w:val="000000"/>
                <w:sz w:val="20"/>
                <w:szCs w:val="20"/>
              </w:rPr>
              <w:t>rosaryo</w:t>
            </w:r>
            <w:proofErr w:type="spellEnd"/>
            <w:r w:rsidRPr="00D647AC">
              <w:rPr>
                <w:rFonts w:ascii="Arial" w:hAnsi="Arial" w:cs="Arial"/>
                <w:i/>
                <w:iCs/>
                <w:color w:val="000000"/>
                <w:sz w:val="20"/>
                <w:szCs w:val="20"/>
              </w:rPr>
              <w:t xml:space="preserve"> ko an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kalipay</w:t>
            </w:r>
            <w:proofErr w:type="spellEnd"/>
            <w:r w:rsidRPr="00D647AC">
              <w:rPr>
                <w:rFonts w:ascii="Arial" w:hAnsi="Arial" w:cs="Arial"/>
                <w:i/>
                <w:iCs/>
                <w:color w:val="000000"/>
                <w:sz w:val="20"/>
                <w:szCs w:val="20"/>
              </w:rPr>
              <w:t>.</w:t>
            </w:r>
            <w:r w:rsidRPr="00D647AC">
              <w:rPr>
                <w:rFonts w:ascii="Arial" w:hAnsi="Arial" w:cs="Arial"/>
                <w:color w:val="000000"/>
                <w:sz w:val="20"/>
                <w:szCs w:val="20"/>
              </w:rPr>
              <w:t xml:space="preserve"> (</w:t>
            </w:r>
            <w:r w:rsidRPr="00D647AC">
              <w:rPr>
                <w:rFonts w:ascii="Arial" w:hAnsi="Arial" w:cs="Arial"/>
                <w:sz w:val="20"/>
                <w:szCs w:val="20"/>
              </w:rPr>
              <w:t>My rosary is my source of joy.)</w:t>
            </w:r>
          </w:p>
        </w:tc>
      </w:tr>
      <w:tr w:rsidR="00ED3FF1" w:rsidRPr="003C0C9C" w14:paraId="5BE40212" w14:textId="77777777" w:rsidTr="0092656C">
        <w:trPr>
          <w:trHeight w:val="340"/>
        </w:trPr>
        <w:tc>
          <w:tcPr>
            <w:tcW w:w="2830" w:type="dxa"/>
            <w:shd w:val="clear" w:color="auto" w:fill="auto"/>
            <w:noWrap/>
            <w:vAlign w:val="center"/>
            <w:hideMark/>
          </w:tcPr>
          <w:p w14:paraId="628A7A75"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lastRenderedPageBreak/>
              <w:t>Self-reflection Coping</w:t>
            </w:r>
          </w:p>
        </w:tc>
        <w:tc>
          <w:tcPr>
            <w:tcW w:w="2835" w:type="dxa"/>
            <w:shd w:val="clear" w:color="auto" w:fill="auto"/>
            <w:noWrap/>
            <w:vAlign w:val="center"/>
            <w:hideMark/>
          </w:tcPr>
          <w:p w14:paraId="7588D801"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Changed behavior</w:t>
            </w:r>
          </w:p>
        </w:tc>
        <w:tc>
          <w:tcPr>
            <w:tcW w:w="4253" w:type="dxa"/>
            <w:shd w:val="clear" w:color="auto" w:fill="auto"/>
            <w:noWrap/>
            <w:vAlign w:val="bottom"/>
            <w:hideMark/>
          </w:tcPr>
          <w:p w14:paraId="1DD3A815" w14:textId="713DE3C3" w:rsidR="00ED3FF1" w:rsidRPr="003C0C9C" w:rsidRDefault="00ED3FF1" w:rsidP="00ED3FF1">
            <w:pPr>
              <w:rPr>
                <w:rFonts w:ascii="Arial" w:hAnsi="Arial" w:cs="Arial"/>
                <w:color w:val="000000"/>
                <w:sz w:val="20"/>
                <w:szCs w:val="20"/>
              </w:rPr>
            </w:pPr>
            <w:proofErr w:type="spellStart"/>
            <w:r w:rsidRPr="00D647AC">
              <w:rPr>
                <w:rFonts w:ascii="Arial" w:hAnsi="Arial" w:cs="Arial"/>
                <w:i/>
                <w:iCs/>
                <w:color w:val="000000"/>
                <w:sz w:val="20"/>
                <w:szCs w:val="20"/>
              </w:rPr>
              <w:t>Sadto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batasan</w:t>
            </w:r>
            <w:proofErr w:type="spellEnd"/>
            <w:r w:rsidRPr="00D647AC">
              <w:rPr>
                <w:rFonts w:ascii="Arial" w:hAnsi="Arial" w:cs="Arial"/>
                <w:i/>
                <w:iCs/>
                <w:color w:val="000000"/>
                <w:sz w:val="20"/>
                <w:szCs w:val="20"/>
              </w:rPr>
              <w:t xml:space="preserve"> di </w:t>
            </w:r>
            <w:proofErr w:type="spellStart"/>
            <w:r w:rsidRPr="00D647AC">
              <w:rPr>
                <w:rFonts w:ascii="Arial" w:hAnsi="Arial" w:cs="Arial"/>
                <w:i/>
                <w:iCs/>
                <w:color w:val="000000"/>
                <w:sz w:val="20"/>
                <w:szCs w:val="20"/>
              </w:rPr>
              <w:t>gud</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kanan</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tawo</w:t>
            </w:r>
            <w:proofErr w:type="spellEnd"/>
            <w:r w:rsidRPr="00D647AC">
              <w:rPr>
                <w:rFonts w:ascii="Arial" w:hAnsi="Arial" w:cs="Arial"/>
                <w:i/>
                <w:iCs/>
                <w:color w:val="000000"/>
                <w:sz w:val="20"/>
                <w:szCs w:val="20"/>
              </w:rPr>
              <w:t xml:space="preserve">… dd </w:t>
            </w:r>
            <w:proofErr w:type="spellStart"/>
            <w:r w:rsidRPr="00D647AC">
              <w:rPr>
                <w:rFonts w:ascii="Arial" w:hAnsi="Arial" w:cs="Arial"/>
                <w:i/>
                <w:iCs/>
                <w:color w:val="000000"/>
                <w:sz w:val="20"/>
                <w:szCs w:val="20"/>
              </w:rPr>
              <w:t>gud</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naghumok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proofErr w:type="gramStart"/>
            <w:r w:rsidRPr="00D647AC">
              <w:rPr>
                <w:rFonts w:ascii="Arial" w:hAnsi="Arial" w:cs="Arial"/>
                <w:i/>
                <w:iCs/>
                <w:color w:val="000000"/>
                <w:sz w:val="20"/>
                <w:szCs w:val="20"/>
              </w:rPr>
              <w:t>pagkatawo</w:t>
            </w:r>
            <w:proofErr w:type="spellEnd"/>
            <w:r w:rsidRPr="00D647AC">
              <w:rPr>
                <w:rFonts w:ascii="Arial" w:hAnsi="Arial" w:cs="Arial"/>
                <w:color w:val="000000"/>
                <w:sz w:val="20"/>
                <w:szCs w:val="20"/>
              </w:rPr>
              <w:t>.(</w:t>
            </w:r>
            <w:proofErr w:type="gramEnd"/>
            <w:r w:rsidRPr="00D647AC">
              <w:rPr>
                <w:rFonts w:ascii="Arial" w:hAnsi="Arial" w:cs="Arial"/>
                <w:sz w:val="20"/>
                <w:szCs w:val="20"/>
              </w:rPr>
              <w:t xml:space="preserve"> Before, my behavior was not good… I wasn’t gentle in character.)</w:t>
            </w:r>
          </w:p>
        </w:tc>
      </w:tr>
      <w:tr w:rsidR="00ED3FF1" w:rsidRPr="003C0C9C" w14:paraId="72431D19" w14:textId="77777777" w:rsidTr="0092656C">
        <w:trPr>
          <w:trHeight w:val="340"/>
        </w:trPr>
        <w:tc>
          <w:tcPr>
            <w:tcW w:w="2830" w:type="dxa"/>
            <w:shd w:val="clear" w:color="auto" w:fill="auto"/>
            <w:noWrap/>
            <w:vAlign w:val="center"/>
            <w:hideMark/>
          </w:tcPr>
          <w:p w14:paraId="55306193"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Self-reflection Coping</w:t>
            </w:r>
          </w:p>
        </w:tc>
        <w:tc>
          <w:tcPr>
            <w:tcW w:w="2835" w:type="dxa"/>
            <w:shd w:val="clear" w:color="auto" w:fill="auto"/>
            <w:noWrap/>
            <w:vAlign w:val="center"/>
            <w:hideMark/>
          </w:tcPr>
          <w:p w14:paraId="3C1C39F7"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Coping through hobbies</w:t>
            </w:r>
          </w:p>
        </w:tc>
        <w:tc>
          <w:tcPr>
            <w:tcW w:w="4253" w:type="dxa"/>
            <w:shd w:val="clear" w:color="auto" w:fill="auto"/>
            <w:noWrap/>
            <w:vAlign w:val="bottom"/>
            <w:hideMark/>
          </w:tcPr>
          <w:p w14:paraId="21E89259" w14:textId="31EA4BB2" w:rsidR="00ED3FF1" w:rsidRPr="003C0C9C" w:rsidRDefault="00ED3FF1" w:rsidP="00ED3FF1">
            <w:pPr>
              <w:rPr>
                <w:rFonts w:ascii="Arial" w:hAnsi="Arial" w:cs="Arial"/>
                <w:color w:val="000000"/>
                <w:sz w:val="20"/>
                <w:szCs w:val="20"/>
              </w:rPr>
            </w:pPr>
            <w:proofErr w:type="spellStart"/>
            <w:r w:rsidRPr="00D647AC">
              <w:rPr>
                <w:rFonts w:ascii="Arial" w:hAnsi="Arial" w:cs="Arial"/>
                <w:i/>
                <w:iCs/>
                <w:color w:val="000000"/>
                <w:sz w:val="20"/>
                <w:szCs w:val="20"/>
              </w:rPr>
              <w:t>Ginlibang</w:t>
            </w:r>
            <w:proofErr w:type="spellEnd"/>
            <w:r w:rsidRPr="00D647AC">
              <w:rPr>
                <w:rFonts w:ascii="Arial" w:hAnsi="Arial" w:cs="Arial"/>
                <w:i/>
                <w:iCs/>
                <w:color w:val="000000"/>
                <w:sz w:val="20"/>
                <w:szCs w:val="20"/>
              </w:rPr>
              <w:t xml:space="preserve"> ko an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sarili</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nagkanta-kanta</w:t>
            </w:r>
            <w:proofErr w:type="spellEnd"/>
            <w:r w:rsidRPr="00D647AC">
              <w:rPr>
                <w:rFonts w:ascii="Arial" w:hAnsi="Arial" w:cs="Arial"/>
                <w:i/>
                <w:iCs/>
                <w:color w:val="000000"/>
                <w:sz w:val="20"/>
                <w:szCs w:val="20"/>
              </w:rPr>
              <w:t xml:space="preserve">… nag </w:t>
            </w:r>
            <w:proofErr w:type="spellStart"/>
            <w:r w:rsidRPr="00D647AC">
              <w:rPr>
                <w:rFonts w:ascii="Arial" w:hAnsi="Arial" w:cs="Arial"/>
                <w:i/>
                <w:iCs/>
                <w:color w:val="000000"/>
                <w:sz w:val="20"/>
                <w:szCs w:val="20"/>
              </w:rPr>
              <w:t>uyag</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dama</w:t>
            </w:r>
            <w:proofErr w:type="spellEnd"/>
            <w:r w:rsidRPr="00D647AC">
              <w:rPr>
                <w:rFonts w:ascii="Arial" w:hAnsi="Arial" w:cs="Arial"/>
                <w:color w:val="000000"/>
                <w:sz w:val="20"/>
                <w:szCs w:val="20"/>
              </w:rPr>
              <w:t>. (</w:t>
            </w:r>
            <w:r w:rsidRPr="00D647AC">
              <w:rPr>
                <w:rFonts w:ascii="Arial" w:hAnsi="Arial" w:cs="Arial"/>
                <w:sz w:val="20"/>
                <w:szCs w:val="20"/>
              </w:rPr>
              <w:t>I kept myself entertained… I sang songs… played checkers.)</w:t>
            </w:r>
          </w:p>
        </w:tc>
      </w:tr>
      <w:tr w:rsidR="00ED3FF1" w:rsidRPr="003C0C9C" w14:paraId="41E4E93B" w14:textId="77777777" w:rsidTr="0092656C">
        <w:trPr>
          <w:trHeight w:val="340"/>
        </w:trPr>
        <w:tc>
          <w:tcPr>
            <w:tcW w:w="2830" w:type="dxa"/>
            <w:shd w:val="clear" w:color="auto" w:fill="auto"/>
            <w:noWrap/>
            <w:vAlign w:val="center"/>
            <w:hideMark/>
          </w:tcPr>
          <w:p w14:paraId="13C02DD6"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Obedience Coping</w:t>
            </w:r>
          </w:p>
        </w:tc>
        <w:tc>
          <w:tcPr>
            <w:tcW w:w="2835" w:type="dxa"/>
            <w:shd w:val="clear" w:color="auto" w:fill="auto"/>
            <w:noWrap/>
            <w:vAlign w:val="center"/>
            <w:hideMark/>
          </w:tcPr>
          <w:p w14:paraId="4EAB37FE"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Following rules</w:t>
            </w:r>
          </w:p>
        </w:tc>
        <w:tc>
          <w:tcPr>
            <w:tcW w:w="4253" w:type="dxa"/>
            <w:shd w:val="clear" w:color="auto" w:fill="auto"/>
            <w:noWrap/>
            <w:vAlign w:val="bottom"/>
            <w:hideMark/>
          </w:tcPr>
          <w:p w14:paraId="198FEF88" w14:textId="75E77534" w:rsidR="00ED3FF1" w:rsidRPr="003C0C9C" w:rsidRDefault="00ED3FF1" w:rsidP="00ED3FF1">
            <w:pPr>
              <w:rPr>
                <w:rFonts w:ascii="Arial" w:hAnsi="Arial" w:cs="Arial"/>
                <w:color w:val="000000"/>
                <w:sz w:val="20"/>
                <w:szCs w:val="20"/>
              </w:rPr>
            </w:pPr>
            <w:r w:rsidRPr="00D647AC">
              <w:rPr>
                <w:rFonts w:ascii="Arial" w:hAnsi="Arial" w:cs="Arial"/>
                <w:i/>
                <w:iCs/>
                <w:color w:val="000000"/>
                <w:sz w:val="20"/>
                <w:szCs w:val="20"/>
              </w:rPr>
              <w:t xml:space="preserve">An </w:t>
            </w:r>
            <w:proofErr w:type="spellStart"/>
            <w:r w:rsidRPr="00D647AC">
              <w:rPr>
                <w:rFonts w:ascii="Arial" w:hAnsi="Arial" w:cs="Arial"/>
                <w:i/>
                <w:iCs/>
                <w:color w:val="000000"/>
                <w:sz w:val="20"/>
                <w:szCs w:val="20"/>
              </w:rPr>
              <w:t>importante</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wara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suswayon</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nga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balaud</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parai</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paglaya</w:t>
            </w:r>
            <w:proofErr w:type="spellEnd"/>
            <w:r w:rsidRPr="00D647AC">
              <w:rPr>
                <w:rFonts w:ascii="Arial" w:hAnsi="Arial" w:cs="Arial"/>
                <w:i/>
                <w:iCs/>
                <w:color w:val="000000"/>
                <w:sz w:val="20"/>
                <w:szCs w:val="20"/>
              </w:rPr>
              <w:t xml:space="preserve"> mo</w:t>
            </w:r>
            <w:r w:rsidRPr="00D647AC">
              <w:rPr>
                <w:rFonts w:ascii="Arial" w:hAnsi="Arial" w:cs="Arial"/>
                <w:color w:val="000000"/>
                <w:sz w:val="20"/>
                <w:szCs w:val="20"/>
              </w:rPr>
              <w:t>. (</w:t>
            </w:r>
            <w:r w:rsidRPr="00D647AC">
              <w:rPr>
                <w:rFonts w:ascii="Arial" w:hAnsi="Arial" w:cs="Arial"/>
                <w:sz w:val="20"/>
                <w:szCs w:val="20"/>
              </w:rPr>
              <w:t>What’s important is not to break the law… so you can be granted freedom.)</w:t>
            </w:r>
          </w:p>
        </w:tc>
      </w:tr>
      <w:tr w:rsidR="00ED3FF1" w:rsidRPr="003C0C9C" w14:paraId="1A10B0DA" w14:textId="77777777" w:rsidTr="0092656C">
        <w:trPr>
          <w:trHeight w:val="340"/>
        </w:trPr>
        <w:tc>
          <w:tcPr>
            <w:tcW w:w="2830" w:type="dxa"/>
            <w:shd w:val="clear" w:color="auto" w:fill="auto"/>
            <w:noWrap/>
            <w:vAlign w:val="center"/>
            <w:hideMark/>
          </w:tcPr>
          <w:p w14:paraId="05D45873"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3E51E95A"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Strength through motherhood</w:t>
            </w:r>
          </w:p>
        </w:tc>
        <w:tc>
          <w:tcPr>
            <w:tcW w:w="4253" w:type="dxa"/>
            <w:shd w:val="clear" w:color="auto" w:fill="auto"/>
            <w:noWrap/>
            <w:vAlign w:val="bottom"/>
            <w:hideMark/>
          </w:tcPr>
          <w:p w14:paraId="6771F6A9" w14:textId="472C82D8" w:rsidR="00ED3FF1" w:rsidRPr="003C0C9C" w:rsidRDefault="00ED3FF1" w:rsidP="00ED3FF1">
            <w:pPr>
              <w:rPr>
                <w:rFonts w:ascii="Arial" w:hAnsi="Arial" w:cs="Arial"/>
                <w:color w:val="000000"/>
                <w:sz w:val="20"/>
                <w:szCs w:val="20"/>
              </w:rPr>
            </w:pPr>
            <w:proofErr w:type="spellStart"/>
            <w:r w:rsidRPr="00D647AC">
              <w:rPr>
                <w:rFonts w:ascii="Arial" w:hAnsi="Arial" w:cs="Arial"/>
                <w:i/>
                <w:iCs/>
                <w:color w:val="000000"/>
                <w:sz w:val="20"/>
                <w:szCs w:val="20"/>
              </w:rPr>
              <w:t>Maupay</w:t>
            </w:r>
            <w:proofErr w:type="spellEnd"/>
            <w:r w:rsidRPr="00D647AC">
              <w:rPr>
                <w:rFonts w:ascii="Arial" w:hAnsi="Arial" w:cs="Arial"/>
                <w:i/>
                <w:iCs/>
                <w:color w:val="000000"/>
                <w:sz w:val="20"/>
                <w:szCs w:val="20"/>
              </w:rPr>
              <w:t xml:space="preserve"> gad </w:t>
            </w:r>
            <w:proofErr w:type="spellStart"/>
            <w:r w:rsidRPr="00D647AC">
              <w:rPr>
                <w:rFonts w:ascii="Arial" w:hAnsi="Arial" w:cs="Arial"/>
                <w:i/>
                <w:iCs/>
                <w:color w:val="000000"/>
                <w:sz w:val="20"/>
                <w:szCs w:val="20"/>
              </w:rPr>
              <w:t>mabuhi</w:t>
            </w:r>
            <w:proofErr w:type="spellEnd"/>
            <w:r w:rsidRPr="00D647AC">
              <w:rPr>
                <w:rFonts w:ascii="Arial" w:hAnsi="Arial" w:cs="Arial"/>
                <w:i/>
                <w:iCs/>
                <w:color w:val="000000"/>
                <w:sz w:val="20"/>
                <w:szCs w:val="20"/>
              </w:rPr>
              <w:t xml:space="preserve"> kay </w:t>
            </w:r>
            <w:proofErr w:type="spellStart"/>
            <w:r w:rsidRPr="00D647AC">
              <w:rPr>
                <w:rFonts w:ascii="Arial" w:hAnsi="Arial" w:cs="Arial"/>
                <w:i/>
                <w:iCs/>
                <w:color w:val="000000"/>
                <w:sz w:val="20"/>
                <w:szCs w:val="20"/>
              </w:rPr>
              <w:t>maasikaso</w:t>
            </w:r>
            <w:proofErr w:type="spellEnd"/>
            <w:r w:rsidRPr="00D647AC">
              <w:rPr>
                <w:rFonts w:ascii="Arial" w:hAnsi="Arial" w:cs="Arial"/>
                <w:i/>
                <w:iCs/>
                <w:color w:val="000000"/>
                <w:sz w:val="20"/>
                <w:szCs w:val="20"/>
              </w:rPr>
              <w:t xml:space="preserve"> ko pa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mga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anak</w:t>
            </w:r>
            <w:proofErr w:type="spellEnd"/>
            <w:r w:rsidRPr="00D647AC">
              <w:rPr>
                <w:rFonts w:ascii="Arial" w:hAnsi="Arial" w:cs="Arial"/>
                <w:color w:val="000000"/>
                <w:sz w:val="20"/>
                <w:szCs w:val="20"/>
              </w:rPr>
              <w:t>. (</w:t>
            </w:r>
            <w:r w:rsidRPr="00D647AC">
              <w:rPr>
                <w:rFonts w:ascii="Arial" w:hAnsi="Arial" w:cs="Arial"/>
                <w:sz w:val="20"/>
                <w:szCs w:val="20"/>
              </w:rPr>
              <w:t>It feels good to live because I can still take care of my children.)</w:t>
            </w:r>
          </w:p>
        </w:tc>
      </w:tr>
      <w:tr w:rsidR="00ED3FF1" w:rsidRPr="003C0C9C" w14:paraId="34C171EB" w14:textId="77777777" w:rsidTr="0092656C">
        <w:trPr>
          <w:trHeight w:val="340"/>
        </w:trPr>
        <w:tc>
          <w:tcPr>
            <w:tcW w:w="2830" w:type="dxa"/>
            <w:shd w:val="clear" w:color="auto" w:fill="auto"/>
            <w:noWrap/>
            <w:vAlign w:val="center"/>
            <w:hideMark/>
          </w:tcPr>
          <w:p w14:paraId="0D5D4D8D"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4F74D018"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4F60198F" w14:textId="6DB0A7A2" w:rsidR="00ED3FF1" w:rsidRPr="003C0C9C" w:rsidRDefault="00ED3FF1" w:rsidP="00ED3FF1">
            <w:pPr>
              <w:rPr>
                <w:rFonts w:ascii="Arial" w:hAnsi="Arial" w:cs="Arial"/>
                <w:color w:val="000000"/>
                <w:sz w:val="20"/>
                <w:szCs w:val="20"/>
              </w:rPr>
            </w:pPr>
            <w:proofErr w:type="spellStart"/>
            <w:r w:rsidRPr="00D647AC">
              <w:rPr>
                <w:rFonts w:ascii="Arial" w:hAnsi="Arial" w:cs="Arial"/>
                <w:i/>
                <w:iCs/>
                <w:color w:val="000000"/>
                <w:sz w:val="20"/>
                <w:szCs w:val="20"/>
              </w:rPr>
              <w:t>Pinaagi</w:t>
            </w:r>
            <w:proofErr w:type="spellEnd"/>
            <w:r w:rsidRPr="00D647AC">
              <w:rPr>
                <w:rFonts w:ascii="Arial" w:hAnsi="Arial" w:cs="Arial"/>
                <w:i/>
                <w:iCs/>
                <w:color w:val="000000"/>
                <w:sz w:val="20"/>
                <w:szCs w:val="20"/>
              </w:rPr>
              <w:t xml:space="preserve"> san </w:t>
            </w:r>
            <w:proofErr w:type="spellStart"/>
            <w:r w:rsidRPr="00D647AC">
              <w:rPr>
                <w:rFonts w:ascii="Arial" w:hAnsi="Arial" w:cs="Arial"/>
                <w:i/>
                <w:iCs/>
                <w:color w:val="000000"/>
                <w:sz w:val="20"/>
                <w:szCs w:val="20"/>
              </w:rPr>
              <w:t>pag</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ampo</w:t>
            </w:r>
            <w:proofErr w:type="spellEnd"/>
            <w:r w:rsidRPr="00D647AC">
              <w:rPr>
                <w:rFonts w:ascii="Arial" w:hAnsi="Arial" w:cs="Arial"/>
                <w:i/>
                <w:iCs/>
                <w:color w:val="000000"/>
                <w:sz w:val="20"/>
                <w:szCs w:val="20"/>
              </w:rPr>
              <w:t xml:space="preserve">… Couples for Christ… </w:t>
            </w:r>
            <w:proofErr w:type="spellStart"/>
            <w:r w:rsidRPr="00D647AC">
              <w:rPr>
                <w:rFonts w:ascii="Arial" w:hAnsi="Arial" w:cs="Arial"/>
                <w:i/>
                <w:iCs/>
                <w:color w:val="000000"/>
                <w:sz w:val="20"/>
                <w:szCs w:val="20"/>
              </w:rPr>
              <w:t>pagrosaryo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kusog</w:t>
            </w:r>
            <w:proofErr w:type="spellEnd"/>
            <w:r w:rsidRPr="00D647AC">
              <w:rPr>
                <w:rFonts w:ascii="Arial" w:hAnsi="Arial" w:cs="Arial"/>
                <w:color w:val="000000"/>
                <w:sz w:val="20"/>
                <w:szCs w:val="20"/>
              </w:rPr>
              <w:t>. (</w:t>
            </w:r>
            <w:r w:rsidRPr="00D647AC">
              <w:rPr>
                <w:rFonts w:ascii="Arial" w:hAnsi="Arial" w:cs="Arial"/>
                <w:sz w:val="20"/>
                <w:szCs w:val="20"/>
              </w:rPr>
              <w:t>Through prayer… Couples for Christ… and the rosary… I gain strength.)</w:t>
            </w:r>
          </w:p>
        </w:tc>
      </w:tr>
      <w:tr w:rsidR="00ED3FF1" w:rsidRPr="003C0C9C" w14:paraId="39F6738A" w14:textId="77777777" w:rsidTr="0092656C">
        <w:trPr>
          <w:trHeight w:val="340"/>
        </w:trPr>
        <w:tc>
          <w:tcPr>
            <w:tcW w:w="2830" w:type="dxa"/>
            <w:shd w:val="clear" w:color="auto" w:fill="auto"/>
            <w:noWrap/>
            <w:vAlign w:val="center"/>
            <w:hideMark/>
          </w:tcPr>
          <w:p w14:paraId="7C3C1E95"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296E2EA5"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Maintaining physical health</w:t>
            </w:r>
          </w:p>
        </w:tc>
        <w:tc>
          <w:tcPr>
            <w:tcW w:w="4253" w:type="dxa"/>
            <w:shd w:val="clear" w:color="auto" w:fill="auto"/>
            <w:noWrap/>
            <w:vAlign w:val="bottom"/>
            <w:hideMark/>
          </w:tcPr>
          <w:p w14:paraId="030034CE" w14:textId="248C2FFA" w:rsidR="00ED3FF1" w:rsidRPr="003C0C9C" w:rsidRDefault="00ED3FF1" w:rsidP="00ED3FF1">
            <w:pPr>
              <w:rPr>
                <w:rFonts w:ascii="Arial" w:hAnsi="Arial" w:cs="Arial"/>
                <w:color w:val="000000"/>
                <w:sz w:val="20"/>
                <w:szCs w:val="20"/>
              </w:rPr>
            </w:pPr>
            <w:r w:rsidRPr="00D647AC">
              <w:rPr>
                <w:rFonts w:ascii="Arial" w:hAnsi="Arial" w:cs="Arial"/>
                <w:i/>
                <w:iCs/>
                <w:color w:val="000000"/>
                <w:sz w:val="20"/>
                <w:szCs w:val="20"/>
              </w:rPr>
              <w:t xml:space="preserve">Nag-exercise </w:t>
            </w:r>
            <w:proofErr w:type="spellStart"/>
            <w:r w:rsidRPr="00D647AC">
              <w:rPr>
                <w:rFonts w:ascii="Arial" w:hAnsi="Arial" w:cs="Arial"/>
                <w:i/>
                <w:iCs/>
                <w:color w:val="000000"/>
                <w:sz w:val="20"/>
                <w:szCs w:val="20"/>
              </w:rPr>
              <w:t>ak</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dumbel</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wara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paman</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ako</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nagkasakit</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sulod</w:t>
            </w:r>
            <w:proofErr w:type="spellEnd"/>
            <w:r w:rsidRPr="00D647AC">
              <w:rPr>
                <w:rFonts w:ascii="Arial" w:hAnsi="Arial" w:cs="Arial"/>
                <w:i/>
                <w:iCs/>
                <w:color w:val="000000"/>
                <w:sz w:val="20"/>
                <w:szCs w:val="20"/>
              </w:rPr>
              <w:t xml:space="preserve"> san 7 years</w:t>
            </w:r>
            <w:r w:rsidRPr="00D647AC">
              <w:rPr>
                <w:rFonts w:ascii="Arial" w:hAnsi="Arial" w:cs="Arial"/>
                <w:color w:val="000000"/>
                <w:sz w:val="20"/>
                <w:szCs w:val="20"/>
              </w:rPr>
              <w:t>. (</w:t>
            </w:r>
            <w:r w:rsidRPr="00D647AC">
              <w:rPr>
                <w:rFonts w:ascii="Arial" w:hAnsi="Arial" w:cs="Arial"/>
                <w:sz w:val="20"/>
                <w:szCs w:val="20"/>
              </w:rPr>
              <w:t>I exercise… use dumbbells… and I haven’t gotten sick in the past 7 years.)</w:t>
            </w:r>
          </w:p>
        </w:tc>
      </w:tr>
      <w:tr w:rsidR="00ED3FF1" w:rsidRPr="003C0C9C" w14:paraId="5756F1CA" w14:textId="77777777" w:rsidTr="0092656C">
        <w:trPr>
          <w:trHeight w:val="340"/>
        </w:trPr>
        <w:tc>
          <w:tcPr>
            <w:tcW w:w="2830" w:type="dxa"/>
            <w:shd w:val="clear" w:color="auto" w:fill="auto"/>
            <w:noWrap/>
            <w:vAlign w:val="center"/>
            <w:hideMark/>
          </w:tcPr>
          <w:p w14:paraId="3EBB5186"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33334ABC" w14:textId="77777777" w:rsidR="00ED3FF1" w:rsidRPr="003C0C9C" w:rsidRDefault="00ED3FF1" w:rsidP="00ED3FF1">
            <w:pPr>
              <w:rPr>
                <w:rFonts w:ascii="Arial" w:hAnsi="Arial" w:cs="Arial"/>
                <w:color w:val="000000"/>
                <w:sz w:val="20"/>
                <w:szCs w:val="20"/>
              </w:rPr>
            </w:pPr>
            <w:r w:rsidRPr="003C0C9C">
              <w:rPr>
                <w:rFonts w:ascii="Arial" w:hAnsi="Arial" w:cs="Arial"/>
                <w:color w:val="000000"/>
                <w:sz w:val="20"/>
                <w:szCs w:val="20"/>
              </w:rPr>
              <w:t>Health routines</w:t>
            </w:r>
          </w:p>
        </w:tc>
        <w:tc>
          <w:tcPr>
            <w:tcW w:w="4253" w:type="dxa"/>
            <w:shd w:val="clear" w:color="auto" w:fill="auto"/>
            <w:noWrap/>
            <w:vAlign w:val="bottom"/>
            <w:hideMark/>
          </w:tcPr>
          <w:p w14:paraId="51C6EBF5" w14:textId="30657D61" w:rsidR="00ED3FF1" w:rsidRPr="003C0C9C" w:rsidRDefault="00ED3FF1" w:rsidP="00ED3FF1">
            <w:pPr>
              <w:rPr>
                <w:rFonts w:ascii="Arial" w:hAnsi="Arial" w:cs="Arial"/>
                <w:color w:val="000000"/>
                <w:sz w:val="20"/>
                <w:szCs w:val="20"/>
              </w:rPr>
            </w:pPr>
            <w:r w:rsidRPr="00D647AC">
              <w:rPr>
                <w:rFonts w:ascii="Arial" w:hAnsi="Arial" w:cs="Arial"/>
                <w:i/>
                <w:iCs/>
                <w:color w:val="000000"/>
                <w:sz w:val="20"/>
                <w:szCs w:val="20"/>
              </w:rPr>
              <w:t>Nag-</w:t>
            </w:r>
            <w:proofErr w:type="spellStart"/>
            <w:r w:rsidRPr="00D647AC">
              <w:rPr>
                <w:rFonts w:ascii="Arial" w:hAnsi="Arial" w:cs="Arial"/>
                <w:i/>
                <w:iCs/>
                <w:color w:val="000000"/>
                <w:sz w:val="20"/>
                <w:szCs w:val="20"/>
              </w:rPr>
              <w:t>eexercise</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katurog</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tamang</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oras</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iwas</w:t>
            </w:r>
            <w:proofErr w:type="spellEnd"/>
            <w:r w:rsidRPr="00D647AC">
              <w:rPr>
                <w:rFonts w:ascii="Arial" w:hAnsi="Arial" w:cs="Arial"/>
                <w:i/>
                <w:iCs/>
                <w:color w:val="000000"/>
                <w:sz w:val="20"/>
                <w:szCs w:val="20"/>
              </w:rPr>
              <w:t xml:space="preserve"> san </w:t>
            </w:r>
            <w:proofErr w:type="spellStart"/>
            <w:r w:rsidRPr="00D647AC">
              <w:rPr>
                <w:rFonts w:ascii="Arial" w:hAnsi="Arial" w:cs="Arial"/>
                <w:i/>
                <w:iCs/>
                <w:color w:val="000000"/>
                <w:sz w:val="20"/>
                <w:szCs w:val="20"/>
              </w:rPr>
              <w:t>mga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sobra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sobra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nga</w:t>
            </w:r>
            <w:proofErr w:type="spellEnd"/>
            <w:r w:rsidRPr="00D647AC">
              <w:rPr>
                <w:rFonts w:ascii="Arial" w:hAnsi="Arial" w:cs="Arial"/>
                <w:i/>
                <w:iCs/>
                <w:color w:val="000000"/>
                <w:sz w:val="20"/>
                <w:szCs w:val="20"/>
              </w:rPr>
              <w:t xml:space="preserve"> </w:t>
            </w:r>
            <w:proofErr w:type="spellStart"/>
            <w:r w:rsidRPr="00D647AC">
              <w:rPr>
                <w:rFonts w:ascii="Arial" w:hAnsi="Arial" w:cs="Arial"/>
                <w:i/>
                <w:iCs/>
                <w:color w:val="000000"/>
                <w:sz w:val="20"/>
                <w:szCs w:val="20"/>
              </w:rPr>
              <w:t>pag-inisip</w:t>
            </w:r>
            <w:proofErr w:type="spellEnd"/>
            <w:r w:rsidRPr="00D647AC">
              <w:rPr>
                <w:rFonts w:ascii="Arial" w:hAnsi="Arial" w:cs="Arial"/>
                <w:color w:val="000000"/>
                <w:sz w:val="20"/>
                <w:szCs w:val="20"/>
              </w:rPr>
              <w:t>. (</w:t>
            </w:r>
            <w:r w:rsidRPr="00D647AC">
              <w:rPr>
                <w:rFonts w:ascii="Arial" w:hAnsi="Arial" w:cs="Arial"/>
                <w:sz w:val="20"/>
                <w:szCs w:val="20"/>
              </w:rPr>
              <w:t>I exercise… sleep at the right time… and avoid overthinking or excessive worrying.)</w:t>
            </w:r>
          </w:p>
        </w:tc>
      </w:tr>
    </w:tbl>
    <w:p w14:paraId="3D86BFC7" w14:textId="77777777" w:rsidR="003C0C9C" w:rsidRDefault="003C0C9C" w:rsidP="003C0C9C">
      <w:pPr>
        <w:rPr>
          <w:rFonts w:ascii="Arial" w:hAnsi="Arial" w:cs="Arial"/>
          <w:b/>
          <w:bCs/>
          <w:lang w:val="en-US"/>
        </w:rPr>
      </w:pPr>
    </w:p>
    <w:p w14:paraId="7578169F" w14:textId="77777777" w:rsidR="003C0C9C" w:rsidRDefault="00E12926" w:rsidP="003C0C9C">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Less Grave Felonies</w:t>
      </w:r>
    </w:p>
    <w:p w14:paraId="1B08D01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lived experiences of Persons Deprived of Liberty (PDLs) charged with less grave felonies reveal coping mechanisms that reflect a blend of spiritual reliance, educational aspiration, mental resilience, and emotional adaptation to institutional deprivation. Spirituality as a form of resilience emerged as the most prominent theme, with PDLs expressing that prayer and communal religious practices were their primary sources of inner strength. One participant stated, “</w:t>
      </w:r>
      <w:proofErr w:type="gramStart"/>
      <w:r w:rsidRPr="00916565">
        <w:rPr>
          <w:rFonts w:ascii="Arial" w:hAnsi="Arial" w:cs="Arial"/>
          <w:sz w:val="20"/>
          <w:szCs w:val="20"/>
          <w:lang w:val="en-US"/>
        </w:rPr>
        <w:t>An</w:t>
      </w:r>
      <w:proofErr w:type="gram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pagampo</w:t>
      </w:r>
      <w:proofErr w:type="spellEnd"/>
      <w:r w:rsidRPr="00916565">
        <w:rPr>
          <w:rFonts w:ascii="Arial" w:hAnsi="Arial" w:cs="Arial"/>
          <w:sz w:val="20"/>
          <w:szCs w:val="20"/>
          <w:lang w:val="en-US"/>
        </w:rPr>
        <w:t xml:space="preserve"> la an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kakupot</w:t>
      </w:r>
      <w:proofErr w:type="spellEnd"/>
      <w:r w:rsidRPr="00916565">
        <w:rPr>
          <w:rFonts w:ascii="Arial" w:hAnsi="Arial" w:cs="Arial"/>
          <w:sz w:val="20"/>
          <w:szCs w:val="20"/>
          <w:lang w:val="en-US"/>
        </w:rPr>
        <w:t>,” while another shared, “</w:t>
      </w:r>
      <w:proofErr w:type="spellStart"/>
      <w:r w:rsidRPr="00916565">
        <w:rPr>
          <w:rFonts w:ascii="Arial" w:hAnsi="Arial" w:cs="Arial"/>
          <w:sz w:val="20"/>
          <w:szCs w:val="20"/>
          <w:lang w:val="en-US"/>
        </w:rPr>
        <w:t>Nagkakantahan</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nagbabasa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Biblia,” indicating that faith not only anchored their sense of purpose but also fostered solidarity among inmates. These findings affirm the conclusions of </w:t>
      </w:r>
      <w:proofErr w:type="spellStart"/>
      <w:r w:rsidRPr="00916565">
        <w:rPr>
          <w:rFonts w:ascii="Arial" w:hAnsi="Arial" w:cs="Arial"/>
          <w:sz w:val="20"/>
          <w:szCs w:val="20"/>
          <w:lang w:val="en-US"/>
        </w:rPr>
        <w:t>Amores</w:t>
      </w:r>
      <w:proofErr w:type="spellEnd"/>
      <w:r w:rsidRPr="00916565">
        <w:rPr>
          <w:rFonts w:ascii="Arial" w:hAnsi="Arial" w:cs="Arial"/>
          <w:sz w:val="20"/>
          <w:szCs w:val="20"/>
          <w:lang w:val="en-US"/>
        </w:rPr>
        <w:t xml:space="preserve"> et al. (2023) [4] and </w:t>
      </w:r>
      <w:proofErr w:type="spellStart"/>
      <w:r w:rsidRPr="00916565">
        <w:rPr>
          <w:rFonts w:ascii="Arial" w:hAnsi="Arial" w:cs="Arial"/>
          <w:sz w:val="20"/>
          <w:szCs w:val="20"/>
          <w:lang w:val="en-US"/>
        </w:rPr>
        <w:t>Llego</w:t>
      </w:r>
      <w:proofErr w:type="spellEnd"/>
      <w:r w:rsidRPr="00916565">
        <w:rPr>
          <w:rFonts w:ascii="Arial" w:hAnsi="Arial" w:cs="Arial"/>
          <w:sz w:val="20"/>
          <w:szCs w:val="20"/>
          <w:lang w:val="en-US"/>
        </w:rPr>
        <w:t xml:space="preserve"> et al. (2019) [9], which emphasized that spirituality is a core emotional survival mechanism among detainees.</w:t>
      </w:r>
    </w:p>
    <w:p w14:paraId="3C23E5C9" w14:textId="77777777" w:rsidR="00916565" w:rsidRPr="00916565" w:rsidRDefault="00916565" w:rsidP="00916565">
      <w:pPr>
        <w:rPr>
          <w:rFonts w:ascii="Arial" w:hAnsi="Arial" w:cs="Arial"/>
          <w:sz w:val="20"/>
          <w:szCs w:val="20"/>
          <w:lang w:val="en-US"/>
        </w:rPr>
      </w:pPr>
    </w:p>
    <w:p w14:paraId="48332B4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 second theme, journey to rehabilitation, was evident in the reflections of inmates who expressed regret over past decisions and a desire for personal growth. The statement, “</w:t>
      </w:r>
      <w:proofErr w:type="spellStart"/>
      <w:r w:rsidRPr="00916565">
        <w:rPr>
          <w:rFonts w:ascii="Arial" w:hAnsi="Arial" w:cs="Arial"/>
          <w:sz w:val="20"/>
          <w:szCs w:val="20"/>
          <w:lang w:val="en-US"/>
        </w:rPr>
        <w:t>Nganhi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nagtikang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magtuon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sayang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waray</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ini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ginhimo</w:t>
      </w:r>
      <w:proofErr w:type="spellEnd"/>
      <w:r w:rsidRPr="00916565">
        <w:rPr>
          <w:rFonts w:ascii="Arial" w:hAnsi="Arial" w:cs="Arial"/>
          <w:sz w:val="20"/>
          <w:szCs w:val="20"/>
          <w:lang w:val="en-US"/>
        </w:rPr>
        <w:t xml:space="preserve"> ha </w:t>
      </w:r>
      <w:proofErr w:type="spellStart"/>
      <w:r w:rsidRPr="00916565">
        <w:rPr>
          <w:rFonts w:ascii="Arial" w:hAnsi="Arial" w:cs="Arial"/>
          <w:sz w:val="20"/>
          <w:szCs w:val="20"/>
          <w:lang w:val="en-US"/>
        </w:rPr>
        <w:t>guwa</w:t>
      </w:r>
      <w:proofErr w:type="spellEnd"/>
      <w:r w:rsidRPr="00916565">
        <w:rPr>
          <w:rFonts w:ascii="Arial" w:hAnsi="Arial" w:cs="Arial"/>
          <w:sz w:val="20"/>
          <w:szCs w:val="20"/>
          <w:lang w:val="en-US"/>
        </w:rPr>
        <w:t>,” illustrates how incarceration, though restrictive, became a turning point for introspection and self-improvement. This is further echoed in their appreciation for educational opportunities. The theme of the right to education surfaced through expressions of hope to resume studies under programs like ALS (Alternative Learning System). Statements such as “</w:t>
      </w:r>
      <w:proofErr w:type="spellStart"/>
      <w:r w:rsidRPr="00916565">
        <w:rPr>
          <w:rFonts w:ascii="Arial" w:hAnsi="Arial" w:cs="Arial"/>
          <w:sz w:val="20"/>
          <w:szCs w:val="20"/>
          <w:lang w:val="en-US"/>
        </w:rPr>
        <w:t>Kun</w:t>
      </w:r>
      <w:proofErr w:type="spellEnd"/>
      <w:r w:rsidRPr="00916565">
        <w:rPr>
          <w:rFonts w:ascii="Arial" w:hAnsi="Arial" w:cs="Arial"/>
          <w:sz w:val="20"/>
          <w:szCs w:val="20"/>
          <w:lang w:val="en-US"/>
        </w:rPr>
        <w:t xml:space="preserve"> may ALS,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mag-</w:t>
      </w:r>
      <w:proofErr w:type="spellStart"/>
      <w:r w:rsidRPr="00916565">
        <w:rPr>
          <w:rFonts w:ascii="Arial" w:hAnsi="Arial" w:cs="Arial"/>
          <w:sz w:val="20"/>
          <w:szCs w:val="20"/>
          <w:lang w:val="en-US"/>
        </w:rPr>
        <w:t>eskwela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utro</w:t>
      </w:r>
      <w:proofErr w:type="spellEnd"/>
      <w:r w:rsidRPr="00916565">
        <w:rPr>
          <w:rFonts w:ascii="Arial" w:hAnsi="Arial" w:cs="Arial"/>
          <w:sz w:val="20"/>
          <w:szCs w:val="20"/>
          <w:lang w:val="en-US"/>
        </w:rPr>
        <w:t>,” and “</w:t>
      </w:r>
      <w:proofErr w:type="spellStart"/>
      <w:r w:rsidRPr="00916565">
        <w:rPr>
          <w:rFonts w:ascii="Arial" w:hAnsi="Arial" w:cs="Arial"/>
          <w:sz w:val="20"/>
          <w:szCs w:val="20"/>
          <w:lang w:val="en-US"/>
        </w:rPr>
        <w:t>Sayang</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kabataan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pero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pa </w:t>
      </w:r>
      <w:proofErr w:type="spellStart"/>
      <w:r w:rsidRPr="00916565">
        <w:rPr>
          <w:rFonts w:ascii="Arial" w:hAnsi="Arial" w:cs="Arial"/>
          <w:sz w:val="20"/>
          <w:szCs w:val="20"/>
          <w:lang w:val="en-US"/>
        </w:rPr>
        <w:t>urhi</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tanan</w:t>
      </w:r>
      <w:proofErr w:type="spellEnd"/>
      <w:r w:rsidRPr="00916565">
        <w:rPr>
          <w:rFonts w:ascii="Arial" w:hAnsi="Arial" w:cs="Arial"/>
          <w:sz w:val="20"/>
          <w:szCs w:val="20"/>
          <w:lang w:val="en-US"/>
        </w:rPr>
        <w:t xml:space="preserve">,” point to a strong awareness among PDLs of the value of education in rehabilitation. These align with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observed that access to education instills a sense of purpose and reduces recidivism among inmates.</w:t>
      </w:r>
    </w:p>
    <w:p w14:paraId="6E104C22" w14:textId="77777777" w:rsidR="00916565" w:rsidRPr="00916565" w:rsidRDefault="00916565" w:rsidP="00916565">
      <w:pPr>
        <w:rPr>
          <w:rFonts w:ascii="Arial" w:hAnsi="Arial" w:cs="Arial"/>
          <w:sz w:val="20"/>
          <w:szCs w:val="20"/>
          <w:lang w:val="en-US"/>
        </w:rPr>
      </w:pPr>
    </w:p>
    <w:p w14:paraId="0245B289"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Another critical theme was the connection between mental health and rehabilitation, where spiritual programs were seen not only as religious activities but also as psychological lifelines. One participant reflected, “</w:t>
      </w:r>
      <w:proofErr w:type="spellStart"/>
      <w:r w:rsidRPr="00916565">
        <w:rPr>
          <w:rFonts w:ascii="Arial" w:hAnsi="Arial" w:cs="Arial"/>
          <w:sz w:val="20"/>
          <w:szCs w:val="20"/>
          <w:lang w:val="en-US"/>
        </w:rPr>
        <w:t>Nagpapasalamat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may spiritual program,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mabubuang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highlighting the absence of clinical mental health services and the reliance on spiritual support as a substitute. This is consistent with Ramones et al. (2022) [6], who noted the lack of psychological services in jails and the role of non-clinical supports in preserving inmates’ mental stability.</w:t>
      </w:r>
    </w:p>
    <w:p w14:paraId="46DEE0C0" w14:textId="77777777" w:rsidR="00916565" w:rsidRPr="00916565" w:rsidRDefault="00916565" w:rsidP="00916565">
      <w:pPr>
        <w:rPr>
          <w:rFonts w:ascii="Arial" w:hAnsi="Arial" w:cs="Arial"/>
          <w:sz w:val="20"/>
          <w:szCs w:val="20"/>
          <w:lang w:val="en-US"/>
        </w:rPr>
      </w:pPr>
    </w:p>
    <w:p w14:paraId="6F60FB51"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However, not all coping mechanisms were rooted in empowerment. The theme of psychosocial and emotional challenges revealed ongoing struggles with anxiety and institutional neglect. A participant admitted, “Na-</w:t>
      </w:r>
      <w:proofErr w:type="spellStart"/>
      <w:r w:rsidRPr="00916565">
        <w:rPr>
          <w:rFonts w:ascii="Arial" w:hAnsi="Arial" w:cs="Arial"/>
          <w:sz w:val="20"/>
          <w:szCs w:val="20"/>
          <w:lang w:val="en-US"/>
        </w:rPr>
        <w:t>aanxious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kada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adlaw</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hibabroan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w:t>
      </w:r>
      <w:proofErr w:type="spellEnd"/>
      <w:r w:rsidRPr="00916565">
        <w:rPr>
          <w:rFonts w:ascii="Arial" w:hAnsi="Arial" w:cs="Arial"/>
          <w:sz w:val="20"/>
          <w:szCs w:val="20"/>
          <w:lang w:val="en-US"/>
        </w:rPr>
        <w:t xml:space="preserve"> san-o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gugawasan</w:t>
      </w:r>
      <w:proofErr w:type="spellEnd"/>
      <w:r w:rsidRPr="00916565">
        <w:rPr>
          <w:rFonts w:ascii="Arial" w:hAnsi="Arial" w:cs="Arial"/>
          <w:sz w:val="20"/>
          <w:szCs w:val="20"/>
          <w:lang w:val="en-US"/>
        </w:rPr>
        <w:t>,” showing the psychological toll of uncertainty in detention. Another lamented, “</w:t>
      </w:r>
      <w:proofErr w:type="spellStart"/>
      <w:r w:rsidRPr="00916565">
        <w:rPr>
          <w:rFonts w:ascii="Arial" w:hAnsi="Arial" w:cs="Arial"/>
          <w:sz w:val="20"/>
          <w:szCs w:val="20"/>
          <w:lang w:val="en-US"/>
        </w:rPr>
        <w:t>Kun</w:t>
      </w:r>
      <w:proofErr w:type="spellEnd"/>
      <w:r w:rsidRPr="00916565">
        <w:rPr>
          <w:rFonts w:ascii="Arial" w:hAnsi="Arial" w:cs="Arial"/>
          <w:sz w:val="20"/>
          <w:szCs w:val="20"/>
          <w:lang w:val="en-US"/>
        </w:rPr>
        <w:t xml:space="preserve"> may </w:t>
      </w:r>
      <w:proofErr w:type="spellStart"/>
      <w:r w:rsidRPr="00916565">
        <w:rPr>
          <w:rFonts w:ascii="Arial" w:hAnsi="Arial" w:cs="Arial"/>
          <w:sz w:val="20"/>
          <w:szCs w:val="20"/>
          <w:lang w:val="en-US"/>
        </w:rPr>
        <w:t>sayop</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gud</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narurungog</w:t>
      </w:r>
      <w:proofErr w:type="spellEnd"/>
      <w:r w:rsidRPr="00916565">
        <w:rPr>
          <w:rFonts w:ascii="Arial" w:hAnsi="Arial" w:cs="Arial"/>
          <w:sz w:val="20"/>
          <w:szCs w:val="20"/>
          <w:lang w:val="en-US"/>
        </w:rPr>
        <w:t xml:space="preserve">, dire </w:t>
      </w:r>
      <w:proofErr w:type="spellStart"/>
      <w:r w:rsidRPr="00916565">
        <w:rPr>
          <w:rFonts w:ascii="Arial" w:hAnsi="Arial" w:cs="Arial"/>
          <w:sz w:val="20"/>
          <w:szCs w:val="20"/>
          <w:lang w:val="en-US"/>
        </w:rPr>
        <w:t>nababatian</w:t>
      </w:r>
      <w:proofErr w:type="spellEnd"/>
      <w:r w:rsidRPr="00916565">
        <w:rPr>
          <w:rFonts w:ascii="Arial" w:hAnsi="Arial" w:cs="Arial"/>
          <w:sz w:val="20"/>
          <w:szCs w:val="20"/>
          <w:lang w:val="en-US"/>
        </w:rPr>
        <w:t>,” pointing to a perceived lack of voice and institutional empathy. These responses reflect the findings of WHO (2025) [5] and Penal Reform International (2021) [7], both of which emphasized the need for rights-based mental health care and grievance mechanisms within jails.</w:t>
      </w:r>
    </w:p>
    <w:p w14:paraId="769653E6" w14:textId="77777777" w:rsidR="00916565" w:rsidRPr="00916565" w:rsidRDefault="00916565" w:rsidP="00916565">
      <w:pPr>
        <w:rPr>
          <w:rFonts w:ascii="Arial" w:hAnsi="Arial" w:cs="Arial"/>
          <w:sz w:val="20"/>
          <w:szCs w:val="20"/>
          <w:lang w:val="en-US"/>
        </w:rPr>
      </w:pPr>
    </w:p>
    <w:p w14:paraId="001D99F7" w14:textId="27739526"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Lastly, the theme of normalization of deprivation emerged as PDLs described how they adapted to scarcity and confinement. One noted, “</w:t>
      </w:r>
      <w:proofErr w:type="spellStart"/>
      <w:r w:rsidRPr="00916565">
        <w:rPr>
          <w:rFonts w:ascii="Arial" w:hAnsi="Arial" w:cs="Arial"/>
          <w:sz w:val="20"/>
          <w:szCs w:val="20"/>
          <w:lang w:val="en-US"/>
        </w:rPr>
        <w:t>Nagpapasensya</w:t>
      </w:r>
      <w:proofErr w:type="spellEnd"/>
      <w:r w:rsidRPr="00916565">
        <w:rPr>
          <w:rFonts w:ascii="Arial" w:hAnsi="Arial" w:cs="Arial"/>
          <w:sz w:val="20"/>
          <w:szCs w:val="20"/>
          <w:lang w:val="en-US"/>
        </w:rPr>
        <w:t xml:space="preserve"> la kami,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permi</w:t>
      </w:r>
      <w:proofErr w:type="spellEnd"/>
      <w:r w:rsidRPr="00916565">
        <w:rPr>
          <w:rFonts w:ascii="Arial" w:hAnsi="Arial" w:cs="Arial"/>
          <w:sz w:val="20"/>
          <w:szCs w:val="20"/>
          <w:lang w:val="en-US"/>
        </w:rPr>
        <w:t xml:space="preserve"> available </w:t>
      </w:r>
      <w:proofErr w:type="gramStart"/>
      <w:r w:rsidRPr="00916565">
        <w:rPr>
          <w:rFonts w:ascii="Arial" w:hAnsi="Arial" w:cs="Arial"/>
          <w:sz w:val="20"/>
          <w:szCs w:val="20"/>
          <w:lang w:val="en-US"/>
        </w:rPr>
        <w:t>an</w:t>
      </w:r>
      <w:proofErr w:type="gramEnd"/>
      <w:r w:rsidRPr="00916565">
        <w:rPr>
          <w:rFonts w:ascii="Arial" w:hAnsi="Arial" w:cs="Arial"/>
          <w:sz w:val="20"/>
          <w:szCs w:val="20"/>
          <w:lang w:val="en-US"/>
        </w:rPr>
        <w:t xml:space="preserve"> </w:t>
      </w:r>
      <w:proofErr w:type="spellStart"/>
      <w:r w:rsidRPr="00916565">
        <w:rPr>
          <w:rFonts w:ascii="Arial" w:hAnsi="Arial" w:cs="Arial"/>
          <w:sz w:val="20"/>
          <w:szCs w:val="20"/>
          <w:lang w:val="en-US"/>
        </w:rPr>
        <w:t>bulong</w:t>
      </w:r>
      <w:proofErr w:type="spellEnd"/>
      <w:r w:rsidRPr="00916565">
        <w:rPr>
          <w:rFonts w:ascii="Arial" w:hAnsi="Arial" w:cs="Arial"/>
          <w:sz w:val="20"/>
          <w:szCs w:val="20"/>
          <w:lang w:val="en-US"/>
        </w:rPr>
        <w:t>,” while another said, “</w:t>
      </w:r>
      <w:proofErr w:type="spellStart"/>
      <w:r w:rsidRPr="00916565">
        <w:rPr>
          <w:rFonts w:ascii="Arial" w:hAnsi="Arial" w:cs="Arial"/>
          <w:sz w:val="20"/>
          <w:szCs w:val="20"/>
          <w:lang w:val="en-US"/>
        </w:rPr>
        <w:t>Nasanay</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makakagawas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bisan</w:t>
      </w:r>
      <w:proofErr w:type="spellEnd"/>
      <w:r w:rsidRPr="00916565">
        <w:rPr>
          <w:rFonts w:ascii="Arial" w:hAnsi="Arial" w:cs="Arial"/>
          <w:sz w:val="20"/>
          <w:szCs w:val="20"/>
          <w:lang w:val="en-US"/>
        </w:rPr>
        <w:t xml:space="preserve"> may </w:t>
      </w:r>
      <w:proofErr w:type="spellStart"/>
      <w:r w:rsidRPr="00916565">
        <w:rPr>
          <w:rFonts w:ascii="Arial" w:hAnsi="Arial" w:cs="Arial"/>
          <w:sz w:val="20"/>
          <w:szCs w:val="20"/>
          <w:lang w:val="en-US"/>
        </w:rPr>
        <w:t>pasakit</w:t>
      </w:r>
      <w:proofErr w:type="spellEnd"/>
      <w:r w:rsidRPr="00916565">
        <w:rPr>
          <w:rFonts w:ascii="Arial" w:hAnsi="Arial" w:cs="Arial"/>
          <w:sz w:val="20"/>
          <w:szCs w:val="20"/>
          <w:lang w:val="en-US"/>
        </w:rPr>
        <w:t xml:space="preserve">.” These statements illustrate how deprivation and limited access to basic services have been internalized as “normal” aspects of incarceration. </w:t>
      </w:r>
      <w:r w:rsidR="005252B5" w:rsidRPr="005252B5">
        <w:rPr>
          <w:rFonts w:ascii="Arial" w:hAnsi="Arial" w:cs="Arial"/>
          <w:sz w:val="20"/>
          <w:szCs w:val="20"/>
          <w:lang w:val="en-US"/>
        </w:rPr>
        <w:t>CALLORA</w:t>
      </w:r>
      <w:r w:rsidR="005252B5">
        <w:rPr>
          <w:rFonts w:ascii="Arial" w:hAnsi="Arial" w:cs="Arial"/>
          <w:sz w:val="20"/>
          <w:szCs w:val="20"/>
          <w:lang w:val="en-US"/>
        </w:rPr>
        <w:t xml:space="preserve"> </w:t>
      </w:r>
      <w:r w:rsidRPr="00916565">
        <w:rPr>
          <w:rFonts w:ascii="Arial" w:hAnsi="Arial" w:cs="Arial"/>
          <w:sz w:val="20"/>
          <w:szCs w:val="20"/>
          <w:lang w:val="en-US"/>
        </w:rPr>
        <w:t>et al. (2019) [8] described similar findings in other provincial jails, where tolerance of suffering became a coping strategy in the absence of responsive care systems.</w:t>
      </w:r>
    </w:p>
    <w:p w14:paraId="0AA85281" w14:textId="77777777" w:rsidR="00916565" w:rsidRPr="00916565" w:rsidRDefault="00916565" w:rsidP="00916565">
      <w:pPr>
        <w:rPr>
          <w:rFonts w:ascii="Arial" w:hAnsi="Arial" w:cs="Arial"/>
          <w:sz w:val="20"/>
          <w:szCs w:val="20"/>
          <w:lang w:val="en-US"/>
        </w:rPr>
      </w:pPr>
    </w:p>
    <w:p w14:paraId="7671D410" w14:textId="77777777" w:rsidR="00E12926" w:rsidRDefault="00916565" w:rsidP="00916565">
      <w:pPr>
        <w:rPr>
          <w:rFonts w:ascii="Arial" w:hAnsi="Arial" w:cs="Arial"/>
          <w:sz w:val="20"/>
          <w:szCs w:val="20"/>
          <w:lang w:val="en-US"/>
        </w:rPr>
      </w:pPr>
      <w:r w:rsidRPr="00916565">
        <w:rPr>
          <w:rFonts w:ascii="Arial" w:hAnsi="Arial" w:cs="Arial"/>
          <w:sz w:val="20"/>
          <w:szCs w:val="20"/>
          <w:lang w:val="en-US"/>
        </w:rPr>
        <w:t>In sum, PDLs charged with less grave felonies display coping strategies that reflect both hope and hardship. Their reliance on spiritual resilience, desire for education, and commitment to change signify strong rehabilitation potential. At the same time, their emotional vulnerabilities and normalization of deprivation expose systemic shortcomings that undermine human dignity. These findings further strengthen the case for a structured wellness and reintegration program, grounded in RA 11036 [1] and informed by international human rights frameworks [2][7].</w:t>
      </w:r>
    </w:p>
    <w:p w14:paraId="07E150AF" w14:textId="77777777" w:rsidR="00E12926" w:rsidRPr="00E12926" w:rsidRDefault="00E12926" w:rsidP="003C0C9C">
      <w:pPr>
        <w:rPr>
          <w:rFonts w:ascii="Arial" w:hAnsi="Arial" w:cs="Arial"/>
          <w:lang w:val="en-US"/>
        </w:rPr>
      </w:pPr>
    </w:p>
    <w:p w14:paraId="69E0FCE6"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2</w:t>
      </w:r>
      <w:r w:rsidRPr="003C0C9C">
        <w:rPr>
          <w:rFonts w:ascii="Arial" w:hAnsi="Arial" w:cs="Arial"/>
          <w:b/>
          <w:bCs/>
          <w:sz w:val="20"/>
          <w:szCs w:val="20"/>
          <w:lang w:val="en-US"/>
        </w:rPr>
        <w:t xml:space="preserve">. Coping Mechanisms of PDLs Charged with </w:t>
      </w:r>
      <w:r w:rsidR="00E12926">
        <w:rPr>
          <w:rFonts w:ascii="Arial" w:hAnsi="Arial" w:cs="Arial"/>
          <w:b/>
          <w:bCs/>
          <w:sz w:val="20"/>
          <w:szCs w:val="20"/>
          <w:lang w:val="en-US"/>
        </w:rPr>
        <w:t>Less Grave</w:t>
      </w:r>
      <w:r w:rsidRPr="003C0C9C">
        <w:rPr>
          <w:rFonts w:ascii="Arial" w:hAnsi="Arial" w:cs="Arial"/>
          <w:b/>
          <w:bCs/>
          <w:sz w:val="20"/>
          <w:szCs w:val="20"/>
          <w:lang w:val="en-US"/>
        </w:rPr>
        <w:t xml:space="preserve"> Felonies</w:t>
      </w:r>
    </w:p>
    <w:p w14:paraId="7752EDA6" w14:textId="77777777" w:rsidR="0092656C" w:rsidRDefault="0092656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45CBAA1E" w14:textId="77777777" w:rsidTr="0092656C">
        <w:trPr>
          <w:trHeight w:val="340"/>
        </w:trPr>
        <w:tc>
          <w:tcPr>
            <w:tcW w:w="2830" w:type="dxa"/>
            <w:shd w:val="clear" w:color="auto" w:fill="auto"/>
            <w:noWrap/>
            <w:vAlign w:val="center"/>
            <w:hideMark/>
          </w:tcPr>
          <w:p w14:paraId="4374014D"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5462B486"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69B45271"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ED3FF1" w:rsidRPr="0092656C" w14:paraId="38E5C33A" w14:textId="77777777" w:rsidTr="0092656C">
        <w:trPr>
          <w:trHeight w:val="340"/>
        </w:trPr>
        <w:tc>
          <w:tcPr>
            <w:tcW w:w="2830" w:type="dxa"/>
            <w:shd w:val="clear" w:color="auto" w:fill="auto"/>
            <w:noWrap/>
            <w:vAlign w:val="center"/>
            <w:hideMark/>
          </w:tcPr>
          <w:p w14:paraId="314A1E6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037D7000"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Reliance on prayer</w:t>
            </w:r>
          </w:p>
        </w:tc>
        <w:tc>
          <w:tcPr>
            <w:tcW w:w="4254" w:type="dxa"/>
            <w:shd w:val="clear" w:color="auto" w:fill="auto"/>
            <w:noWrap/>
            <w:vAlign w:val="bottom"/>
            <w:hideMark/>
          </w:tcPr>
          <w:p w14:paraId="5BE0D18F" w14:textId="77777777" w:rsidR="00ED3FF1" w:rsidRPr="00D647AC" w:rsidRDefault="00ED3FF1" w:rsidP="00ED3FF1">
            <w:pPr>
              <w:rPr>
                <w:rFonts w:ascii="Arial" w:hAnsi="Arial" w:cs="Arial"/>
                <w:color w:val="000000"/>
                <w:sz w:val="20"/>
                <w:szCs w:val="20"/>
              </w:rPr>
            </w:pPr>
            <w:proofErr w:type="gramStart"/>
            <w:r w:rsidRPr="00D647AC">
              <w:rPr>
                <w:rFonts w:ascii="Arial" w:hAnsi="Arial" w:cs="Arial"/>
                <w:color w:val="000000"/>
                <w:sz w:val="20"/>
                <w:szCs w:val="20"/>
              </w:rPr>
              <w:t>An</w:t>
            </w:r>
            <w:proofErr w:type="gram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pagampo</w:t>
            </w:r>
            <w:proofErr w:type="spellEnd"/>
            <w:r w:rsidRPr="00D647AC">
              <w:rPr>
                <w:rFonts w:ascii="Arial" w:hAnsi="Arial" w:cs="Arial"/>
                <w:color w:val="000000"/>
                <w:sz w:val="20"/>
                <w:szCs w:val="20"/>
              </w:rPr>
              <w:t xml:space="preserve"> la an </w:t>
            </w:r>
            <w:proofErr w:type="spellStart"/>
            <w:r w:rsidRPr="00D647AC">
              <w:rPr>
                <w:rFonts w:ascii="Arial" w:hAnsi="Arial" w:cs="Arial"/>
                <w:color w:val="000000"/>
                <w:sz w:val="20"/>
                <w:szCs w:val="20"/>
              </w:rPr>
              <w:t>akon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kakupot</w:t>
            </w:r>
            <w:proofErr w:type="spellEnd"/>
            <w:r w:rsidRPr="00D647AC">
              <w:rPr>
                <w:rFonts w:ascii="Arial" w:hAnsi="Arial" w:cs="Arial"/>
                <w:color w:val="000000"/>
                <w:sz w:val="20"/>
                <w:szCs w:val="20"/>
              </w:rPr>
              <w:t>.</w:t>
            </w:r>
          </w:p>
          <w:p w14:paraId="7E3E58E8" w14:textId="5AD42FC4" w:rsidR="00ED3FF1" w:rsidRPr="0092656C" w:rsidRDefault="00ED3FF1" w:rsidP="00ED3FF1">
            <w:pPr>
              <w:rPr>
                <w:rFonts w:ascii="Arial" w:hAnsi="Arial" w:cs="Arial"/>
                <w:color w:val="000000"/>
                <w:sz w:val="20"/>
                <w:szCs w:val="20"/>
              </w:rPr>
            </w:pPr>
            <w:r w:rsidRPr="00D647AC">
              <w:rPr>
                <w:rFonts w:ascii="Arial" w:hAnsi="Arial" w:cs="Arial"/>
                <w:sz w:val="20"/>
                <w:szCs w:val="20"/>
              </w:rPr>
              <w:t>Prayer is the only thing I hold on to.</w:t>
            </w:r>
          </w:p>
        </w:tc>
      </w:tr>
      <w:tr w:rsidR="00ED3FF1" w:rsidRPr="0092656C" w14:paraId="48111B6B" w14:textId="77777777" w:rsidTr="0092656C">
        <w:trPr>
          <w:trHeight w:val="340"/>
        </w:trPr>
        <w:tc>
          <w:tcPr>
            <w:tcW w:w="2830" w:type="dxa"/>
            <w:shd w:val="clear" w:color="auto" w:fill="auto"/>
            <w:noWrap/>
            <w:vAlign w:val="center"/>
            <w:hideMark/>
          </w:tcPr>
          <w:p w14:paraId="617F6727"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6FA53043"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Shared spiritual practices</w:t>
            </w:r>
          </w:p>
        </w:tc>
        <w:tc>
          <w:tcPr>
            <w:tcW w:w="4254" w:type="dxa"/>
            <w:shd w:val="clear" w:color="auto" w:fill="auto"/>
            <w:noWrap/>
            <w:vAlign w:val="bottom"/>
            <w:hideMark/>
          </w:tcPr>
          <w:p w14:paraId="49B36ACD"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Nagkakantahan</w:t>
            </w:r>
            <w:proofErr w:type="spellEnd"/>
            <w:r w:rsidRPr="00D647AC">
              <w:rPr>
                <w:rFonts w:ascii="Arial" w:hAnsi="Arial" w:cs="Arial"/>
                <w:color w:val="000000"/>
                <w:sz w:val="20"/>
                <w:szCs w:val="20"/>
              </w:rPr>
              <w:t xml:space="preserve"> kami, </w:t>
            </w:r>
            <w:proofErr w:type="spellStart"/>
            <w:r w:rsidRPr="00D647AC">
              <w:rPr>
                <w:rFonts w:ascii="Arial" w:hAnsi="Arial" w:cs="Arial"/>
                <w:color w:val="000000"/>
                <w:sz w:val="20"/>
                <w:szCs w:val="20"/>
              </w:rPr>
              <w:t>nagbabasa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hin</w:t>
            </w:r>
            <w:proofErr w:type="spellEnd"/>
            <w:r w:rsidRPr="00D647AC">
              <w:rPr>
                <w:rFonts w:ascii="Arial" w:hAnsi="Arial" w:cs="Arial"/>
                <w:color w:val="000000"/>
                <w:sz w:val="20"/>
                <w:szCs w:val="20"/>
              </w:rPr>
              <w:t xml:space="preserve"> Biblia.</w:t>
            </w:r>
          </w:p>
          <w:p w14:paraId="2F39662A" w14:textId="031515F7" w:rsidR="00ED3FF1" w:rsidRPr="0092656C" w:rsidRDefault="00ED3FF1" w:rsidP="00ED3FF1">
            <w:pPr>
              <w:rPr>
                <w:rFonts w:ascii="Arial" w:hAnsi="Arial" w:cs="Arial"/>
                <w:color w:val="000000"/>
                <w:sz w:val="20"/>
                <w:szCs w:val="20"/>
              </w:rPr>
            </w:pPr>
            <w:r w:rsidRPr="00D647AC">
              <w:rPr>
                <w:rFonts w:ascii="Arial" w:hAnsi="Arial" w:cs="Arial"/>
                <w:sz w:val="20"/>
                <w:szCs w:val="20"/>
              </w:rPr>
              <w:t>We sing together and read the Bible.</w:t>
            </w:r>
          </w:p>
        </w:tc>
      </w:tr>
      <w:tr w:rsidR="00ED3FF1" w:rsidRPr="0092656C" w14:paraId="7B043C81" w14:textId="77777777" w:rsidTr="0092656C">
        <w:trPr>
          <w:trHeight w:val="340"/>
        </w:trPr>
        <w:tc>
          <w:tcPr>
            <w:tcW w:w="2830" w:type="dxa"/>
            <w:shd w:val="clear" w:color="auto" w:fill="auto"/>
            <w:noWrap/>
            <w:vAlign w:val="center"/>
            <w:hideMark/>
          </w:tcPr>
          <w:p w14:paraId="5355C09F"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Journey to Rehabilitation</w:t>
            </w:r>
          </w:p>
        </w:tc>
        <w:tc>
          <w:tcPr>
            <w:tcW w:w="2835" w:type="dxa"/>
            <w:shd w:val="clear" w:color="auto" w:fill="auto"/>
            <w:noWrap/>
            <w:vAlign w:val="center"/>
            <w:hideMark/>
          </w:tcPr>
          <w:p w14:paraId="1BCB6B0E"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Embracing second chances</w:t>
            </w:r>
          </w:p>
        </w:tc>
        <w:tc>
          <w:tcPr>
            <w:tcW w:w="4254" w:type="dxa"/>
            <w:shd w:val="clear" w:color="auto" w:fill="auto"/>
            <w:noWrap/>
            <w:vAlign w:val="bottom"/>
            <w:hideMark/>
          </w:tcPr>
          <w:p w14:paraId="031DA94A"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Nganhi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nagtikang</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magtuon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liwat</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sayang</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waray</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ini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ginhimo</w:t>
            </w:r>
            <w:proofErr w:type="spellEnd"/>
            <w:r w:rsidRPr="00D647AC">
              <w:rPr>
                <w:rFonts w:ascii="Arial" w:hAnsi="Arial" w:cs="Arial"/>
                <w:color w:val="000000"/>
                <w:sz w:val="20"/>
                <w:szCs w:val="20"/>
              </w:rPr>
              <w:t xml:space="preserve"> ha </w:t>
            </w:r>
            <w:proofErr w:type="spellStart"/>
            <w:r w:rsidRPr="00D647AC">
              <w:rPr>
                <w:rFonts w:ascii="Arial" w:hAnsi="Arial" w:cs="Arial"/>
                <w:color w:val="000000"/>
                <w:sz w:val="20"/>
                <w:szCs w:val="20"/>
              </w:rPr>
              <w:t>guwa</w:t>
            </w:r>
            <w:proofErr w:type="spellEnd"/>
            <w:r w:rsidRPr="00D647AC">
              <w:rPr>
                <w:rFonts w:ascii="Arial" w:hAnsi="Arial" w:cs="Arial"/>
                <w:color w:val="000000"/>
                <w:sz w:val="20"/>
                <w:szCs w:val="20"/>
              </w:rPr>
              <w:t>.</w:t>
            </w:r>
          </w:p>
          <w:p w14:paraId="65D6C303" w14:textId="23F41CA1" w:rsidR="00ED3FF1" w:rsidRPr="0092656C" w:rsidRDefault="00ED3FF1" w:rsidP="00ED3FF1">
            <w:pPr>
              <w:rPr>
                <w:rFonts w:ascii="Arial" w:hAnsi="Arial" w:cs="Arial"/>
                <w:color w:val="000000"/>
                <w:sz w:val="20"/>
                <w:szCs w:val="20"/>
              </w:rPr>
            </w:pPr>
            <w:r w:rsidRPr="00D647AC">
              <w:rPr>
                <w:rFonts w:ascii="Arial" w:hAnsi="Arial" w:cs="Arial"/>
                <w:sz w:val="20"/>
                <w:szCs w:val="20"/>
              </w:rPr>
              <w:t>It was here that I started learning again… it's a pity I didn’t do this outside.</w:t>
            </w:r>
          </w:p>
        </w:tc>
      </w:tr>
      <w:tr w:rsidR="00ED3FF1" w:rsidRPr="0092656C" w14:paraId="588E0AAF" w14:textId="77777777" w:rsidTr="0092656C">
        <w:trPr>
          <w:trHeight w:val="340"/>
        </w:trPr>
        <w:tc>
          <w:tcPr>
            <w:tcW w:w="2830" w:type="dxa"/>
            <w:shd w:val="clear" w:color="auto" w:fill="auto"/>
            <w:noWrap/>
            <w:vAlign w:val="center"/>
            <w:hideMark/>
          </w:tcPr>
          <w:p w14:paraId="6C9208B6"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39652507"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Desire to continue education</w:t>
            </w:r>
          </w:p>
        </w:tc>
        <w:tc>
          <w:tcPr>
            <w:tcW w:w="4254" w:type="dxa"/>
            <w:shd w:val="clear" w:color="auto" w:fill="auto"/>
            <w:noWrap/>
            <w:vAlign w:val="bottom"/>
            <w:hideMark/>
          </w:tcPr>
          <w:p w14:paraId="48655672"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Kun</w:t>
            </w:r>
            <w:proofErr w:type="spellEnd"/>
            <w:r w:rsidRPr="00D647AC">
              <w:rPr>
                <w:rFonts w:ascii="Arial" w:hAnsi="Arial" w:cs="Arial"/>
                <w:color w:val="000000"/>
                <w:sz w:val="20"/>
                <w:szCs w:val="20"/>
              </w:rPr>
              <w:t xml:space="preserve"> may ALS, </w:t>
            </w:r>
            <w:proofErr w:type="spellStart"/>
            <w:r w:rsidRPr="00D647AC">
              <w:rPr>
                <w:rFonts w:ascii="Arial" w:hAnsi="Arial" w:cs="Arial"/>
                <w:color w:val="000000"/>
                <w:sz w:val="20"/>
                <w:szCs w:val="20"/>
              </w:rPr>
              <w:t>karuyag</w:t>
            </w:r>
            <w:proofErr w:type="spellEnd"/>
            <w:r w:rsidRPr="00D647AC">
              <w:rPr>
                <w:rFonts w:ascii="Arial" w:hAnsi="Arial" w:cs="Arial"/>
                <w:color w:val="000000"/>
                <w:sz w:val="20"/>
                <w:szCs w:val="20"/>
              </w:rPr>
              <w:t xml:space="preserve"> ko mag-</w:t>
            </w:r>
            <w:proofErr w:type="spellStart"/>
            <w:r w:rsidRPr="00D647AC">
              <w:rPr>
                <w:rFonts w:ascii="Arial" w:hAnsi="Arial" w:cs="Arial"/>
                <w:color w:val="000000"/>
                <w:sz w:val="20"/>
                <w:szCs w:val="20"/>
              </w:rPr>
              <w:t>eskwela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utro</w:t>
            </w:r>
            <w:proofErr w:type="spellEnd"/>
            <w:r w:rsidRPr="00D647AC">
              <w:rPr>
                <w:rFonts w:ascii="Arial" w:hAnsi="Arial" w:cs="Arial"/>
                <w:color w:val="000000"/>
                <w:sz w:val="20"/>
                <w:szCs w:val="20"/>
              </w:rPr>
              <w:t>.</w:t>
            </w:r>
          </w:p>
          <w:p w14:paraId="784A6192" w14:textId="72B22E00" w:rsidR="00ED3FF1" w:rsidRPr="0092656C" w:rsidRDefault="00ED3FF1" w:rsidP="00ED3FF1">
            <w:pPr>
              <w:rPr>
                <w:rFonts w:ascii="Arial" w:hAnsi="Arial" w:cs="Arial"/>
                <w:color w:val="000000"/>
                <w:sz w:val="20"/>
                <w:szCs w:val="20"/>
              </w:rPr>
            </w:pPr>
            <w:r w:rsidRPr="00D647AC">
              <w:rPr>
                <w:rFonts w:ascii="Arial" w:hAnsi="Arial" w:cs="Arial"/>
                <w:sz w:val="20"/>
                <w:szCs w:val="20"/>
              </w:rPr>
              <w:t>If there’s ALS (Alternative Learning System), I want to go back to school.</w:t>
            </w:r>
          </w:p>
        </w:tc>
      </w:tr>
      <w:tr w:rsidR="00ED3FF1" w:rsidRPr="0092656C" w14:paraId="15E2FE6A" w14:textId="77777777" w:rsidTr="0092656C">
        <w:trPr>
          <w:trHeight w:val="340"/>
        </w:trPr>
        <w:tc>
          <w:tcPr>
            <w:tcW w:w="2830" w:type="dxa"/>
            <w:shd w:val="clear" w:color="auto" w:fill="auto"/>
            <w:noWrap/>
            <w:vAlign w:val="center"/>
            <w:hideMark/>
          </w:tcPr>
          <w:p w14:paraId="5C3CC41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223BDBD5"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Valuing second chances</w:t>
            </w:r>
          </w:p>
        </w:tc>
        <w:tc>
          <w:tcPr>
            <w:tcW w:w="4254" w:type="dxa"/>
            <w:shd w:val="clear" w:color="auto" w:fill="auto"/>
            <w:noWrap/>
            <w:vAlign w:val="bottom"/>
            <w:hideMark/>
          </w:tcPr>
          <w:p w14:paraId="466234D1"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Sayang</w:t>
            </w:r>
            <w:proofErr w:type="spellEnd"/>
            <w:r w:rsidRPr="00D647AC">
              <w:rPr>
                <w:rFonts w:ascii="Arial" w:hAnsi="Arial" w:cs="Arial"/>
                <w:color w:val="000000"/>
                <w:sz w:val="20"/>
                <w:szCs w:val="20"/>
              </w:rPr>
              <w:t xml:space="preserve"> an </w:t>
            </w:r>
            <w:proofErr w:type="spellStart"/>
            <w:r w:rsidRPr="00D647AC">
              <w:rPr>
                <w:rFonts w:ascii="Arial" w:hAnsi="Arial" w:cs="Arial"/>
                <w:color w:val="000000"/>
                <w:sz w:val="20"/>
                <w:szCs w:val="20"/>
              </w:rPr>
              <w:t>kabataan</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pero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pa </w:t>
            </w:r>
            <w:proofErr w:type="spellStart"/>
            <w:r w:rsidRPr="00D647AC">
              <w:rPr>
                <w:rFonts w:ascii="Arial" w:hAnsi="Arial" w:cs="Arial"/>
                <w:color w:val="000000"/>
                <w:sz w:val="20"/>
                <w:szCs w:val="20"/>
              </w:rPr>
              <w:t>urhi</w:t>
            </w:r>
            <w:proofErr w:type="spellEnd"/>
            <w:r w:rsidRPr="00D647AC">
              <w:rPr>
                <w:rFonts w:ascii="Arial" w:hAnsi="Arial" w:cs="Arial"/>
                <w:color w:val="000000"/>
                <w:sz w:val="20"/>
                <w:szCs w:val="20"/>
              </w:rPr>
              <w:t xml:space="preserve"> an </w:t>
            </w:r>
            <w:proofErr w:type="spellStart"/>
            <w:r w:rsidRPr="00D647AC">
              <w:rPr>
                <w:rFonts w:ascii="Arial" w:hAnsi="Arial" w:cs="Arial"/>
                <w:color w:val="000000"/>
                <w:sz w:val="20"/>
                <w:szCs w:val="20"/>
              </w:rPr>
              <w:t>tanan</w:t>
            </w:r>
            <w:proofErr w:type="spellEnd"/>
            <w:r w:rsidRPr="00D647AC">
              <w:rPr>
                <w:rFonts w:ascii="Arial" w:hAnsi="Arial" w:cs="Arial"/>
                <w:color w:val="000000"/>
                <w:sz w:val="20"/>
                <w:szCs w:val="20"/>
              </w:rPr>
              <w:t>.</w:t>
            </w:r>
          </w:p>
          <w:p w14:paraId="6D6D51AB" w14:textId="409107E6" w:rsidR="00ED3FF1" w:rsidRPr="0092656C" w:rsidRDefault="00ED3FF1" w:rsidP="00ED3FF1">
            <w:pPr>
              <w:rPr>
                <w:rFonts w:ascii="Arial" w:hAnsi="Arial" w:cs="Arial"/>
                <w:color w:val="000000"/>
                <w:sz w:val="20"/>
                <w:szCs w:val="20"/>
              </w:rPr>
            </w:pPr>
            <w:r w:rsidRPr="00D647AC">
              <w:rPr>
                <w:rFonts w:ascii="Arial" w:hAnsi="Arial" w:cs="Arial"/>
                <w:sz w:val="20"/>
                <w:szCs w:val="20"/>
              </w:rPr>
              <w:t>I wasted my youth, but it’s not too late for everything.</w:t>
            </w:r>
          </w:p>
        </w:tc>
      </w:tr>
      <w:tr w:rsidR="00ED3FF1" w:rsidRPr="0092656C" w14:paraId="4DE72A1B" w14:textId="77777777" w:rsidTr="0092656C">
        <w:trPr>
          <w:trHeight w:val="340"/>
        </w:trPr>
        <w:tc>
          <w:tcPr>
            <w:tcW w:w="2830" w:type="dxa"/>
            <w:shd w:val="clear" w:color="auto" w:fill="auto"/>
            <w:noWrap/>
            <w:vAlign w:val="center"/>
            <w:hideMark/>
          </w:tcPr>
          <w:p w14:paraId="4046F48F"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Mental Health and Rehabilitation</w:t>
            </w:r>
          </w:p>
        </w:tc>
        <w:tc>
          <w:tcPr>
            <w:tcW w:w="2835" w:type="dxa"/>
            <w:shd w:val="clear" w:color="auto" w:fill="auto"/>
            <w:noWrap/>
            <w:vAlign w:val="center"/>
            <w:hideMark/>
          </w:tcPr>
          <w:p w14:paraId="7D20F9CC"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Spiritual program support</w:t>
            </w:r>
          </w:p>
        </w:tc>
        <w:tc>
          <w:tcPr>
            <w:tcW w:w="4254" w:type="dxa"/>
            <w:shd w:val="clear" w:color="auto" w:fill="auto"/>
            <w:noWrap/>
            <w:vAlign w:val="bottom"/>
            <w:hideMark/>
          </w:tcPr>
          <w:p w14:paraId="7CB8333E"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Nagpapasalamat</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may spiritual program, </w:t>
            </w:r>
            <w:proofErr w:type="spellStart"/>
            <w:r w:rsidRPr="00D647AC">
              <w:rPr>
                <w:rFonts w:ascii="Arial" w:hAnsi="Arial" w:cs="Arial"/>
                <w:color w:val="000000"/>
                <w:sz w:val="20"/>
                <w:szCs w:val="20"/>
              </w:rPr>
              <w:t>kundi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mabubuang</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w:t>
            </w:r>
          </w:p>
          <w:p w14:paraId="751BFDDE" w14:textId="4192C523" w:rsidR="00ED3FF1" w:rsidRPr="0092656C" w:rsidRDefault="00ED3FF1" w:rsidP="00ED3FF1">
            <w:pPr>
              <w:rPr>
                <w:rFonts w:ascii="Arial" w:hAnsi="Arial" w:cs="Arial"/>
                <w:color w:val="000000"/>
                <w:sz w:val="20"/>
                <w:szCs w:val="20"/>
              </w:rPr>
            </w:pPr>
            <w:r w:rsidRPr="00D647AC">
              <w:rPr>
                <w:rFonts w:ascii="Arial" w:hAnsi="Arial" w:cs="Arial"/>
                <w:sz w:val="20"/>
                <w:szCs w:val="20"/>
              </w:rPr>
              <w:t>I’m thankful there’s a spiritual program, otherwise I might have lost my mind.</w:t>
            </w:r>
          </w:p>
        </w:tc>
      </w:tr>
      <w:tr w:rsidR="00ED3FF1" w:rsidRPr="0092656C" w14:paraId="0DA5B36E" w14:textId="77777777" w:rsidTr="0092656C">
        <w:trPr>
          <w:trHeight w:val="340"/>
        </w:trPr>
        <w:tc>
          <w:tcPr>
            <w:tcW w:w="2830" w:type="dxa"/>
            <w:shd w:val="clear" w:color="auto" w:fill="auto"/>
            <w:noWrap/>
            <w:vAlign w:val="center"/>
            <w:hideMark/>
          </w:tcPr>
          <w:p w14:paraId="38471C6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1B19B061"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Mental health struggles</w:t>
            </w:r>
          </w:p>
        </w:tc>
        <w:tc>
          <w:tcPr>
            <w:tcW w:w="4254" w:type="dxa"/>
            <w:shd w:val="clear" w:color="auto" w:fill="auto"/>
            <w:noWrap/>
            <w:vAlign w:val="bottom"/>
            <w:hideMark/>
          </w:tcPr>
          <w:p w14:paraId="7484EC26" w14:textId="77777777" w:rsidR="00ED3FF1" w:rsidRPr="00D647AC" w:rsidRDefault="00ED3FF1" w:rsidP="00ED3FF1">
            <w:pPr>
              <w:rPr>
                <w:rFonts w:ascii="Arial" w:hAnsi="Arial" w:cs="Arial"/>
                <w:color w:val="000000"/>
                <w:sz w:val="20"/>
                <w:szCs w:val="20"/>
              </w:rPr>
            </w:pPr>
            <w:r w:rsidRPr="00D647AC">
              <w:rPr>
                <w:rFonts w:ascii="Arial" w:hAnsi="Arial" w:cs="Arial"/>
                <w:color w:val="000000"/>
                <w:sz w:val="20"/>
                <w:szCs w:val="20"/>
              </w:rPr>
              <w:t>Na-</w:t>
            </w:r>
            <w:proofErr w:type="spellStart"/>
            <w:r w:rsidRPr="00D647AC">
              <w:rPr>
                <w:rFonts w:ascii="Arial" w:hAnsi="Arial" w:cs="Arial"/>
                <w:color w:val="000000"/>
                <w:sz w:val="20"/>
                <w:szCs w:val="20"/>
              </w:rPr>
              <w:t>aanxious</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kada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adlaw</w:t>
            </w:r>
            <w:proofErr w:type="spellEnd"/>
            <w:r w:rsidRPr="00D647AC">
              <w:rPr>
                <w:rFonts w:ascii="Arial" w:hAnsi="Arial" w:cs="Arial"/>
                <w:color w:val="000000"/>
                <w:sz w:val="20"/>
                <w:szCs w:val="20"/>
              </w:rPr>
              <w:t xml:space="preserve"> kay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hibabroan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kun</w:t>
            </w:r>
            <w:proofErr w:type="spellEnd"/>
            <w:r w:rsidRPr="00D647AC">
              <w:rPr>
                <w:rFonts w:ascii="Arial" w:hAnsi="Arial" w:cs="Arial"/>
                <w:color w:val="000000"/>
                <w:sz w:val="20"/>
                <w:szCs w:val="20"/>
              </w:rPr>
              <w:t xml:space="preserve"> san-o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gugawasan</w:t>
            </w:r>
            <w:proofErr w:type="spellEnd"/>
            <w:r w:rsidRPr="00D647AC">
              <w:rPr>
                <w:rFonts w:ascii="Arial" w:hAnsi="Arial" w:cs="Arial"/>
                <w:color w:val="000000"/>
                <w:sz w:val="20"/>
                <w:szCs w:val="20"/>
              </w:rPr>
              <w:t>.</w:t>
            </w:r>
          </w:p>
          <w:p w14:paraId="4390309C" w14:textId="2A646C0F" w:rsidR="00ED3FF1" w:rsidRPr="0092656C" w:rsidRDefault="00ED3FF1" w:rsidP="00ED3FF1">
            <w:pPr>
              <w:rPr>
                <w:rFonts w:ascii="Arial" w:hAnsi="Arial" w:cs="Arial"/>
                <w:color w:val="000000"/>
                <w:sz w:val="20"/>
                <w:szCs w:val="20"/>
              </w:rPr>
            </w:pPr>
            <w:r w:rsidRPr="00D647AC">
              <w:rPr>
                <w:rFonts w:ascii="Arial" w:hAnsi="Arial" w:cs="Arial"/>
                <w:sz w:val="20"/>
                <w:szCs w:val="20"/>
              </w:rPr>
              <w:t>I feel anxious every day because I don’t know when I will be released.</w:t>
            </w:r>
          </w:p>
        </w:tc>
      </w:tr>
      <w:tr w:rsidR="00ED3FF1" w:rsidRPr="0092656C" w14:paraId="5AD3558E" w14:textId="77777777" w:rsidTr="0092656C">
        <w:trPr>
          <w:trHeight w:val="340"/>
        </w:trPr>
        <w:tc>
          <w:tcPr>
            <w:tcW w:w="2830" w:type="dxa"/>
            <w:shd w:val="clear" w:color="auto" w:fill="auto"/>
            <w:noWrap/>
            <w:vAlign w:val="center"/>
            <w:hideMark/>
          </w:tcPr>
          <w:p w14:paraId="28E145E0"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65425DB7"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Feeling unheard</w:t>
            </w:r>
          </w:p>
        </w:tc>
        <w:tc>
          <w:tcPr>
            <w:tcW w:w="4254" w:type="dxa"/>
            <w:shd w:val="clear" w:color="auto" w:fill="auto"/>
            <w:noWrap/>
            <w:vAlign w:val="bottom"/>
            <w:hideMark/>
          </w:tcPr>
          <w:p w14:paraId="2E408529"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Kun</w:t>
            </w:r>
            <w:proofErr w:type="spellEnd"/>
            <w:r w:rsidRPr="00D647AC">
              <w:rPr>
                <w:rFonts w:ascii="Arial" w:hAnsi="Arial" w:cs="Arial"/>
                <w:color w:val="000000"/>
                <w:sz w:val="20"/>
                <w:szCs w:val="20"/>
              </w:rPr>
              <w:t xml:space="preserve"> may </w:t>
            </w:r>
            <w:proofErr w:type="spellStart"/>
            <w:r w:rsidRPr="00D647AC">
              <w:rPr>
                <w:rFonts w:ascii="Arial" w:hAnsi="Arial" w:cs="Arial"/>
                <w:color w:val="000000"/>
                <w:sz w:val="20"/>
                <w:szCs w:val="20"/>
              </w:rPr>
              <w:t>sayop</w:t>
            </w:r>
            <w:proofErr w:type="spellEnd"/>
            <w:r w:rsidRPr="00D647AC">
              <w:rPr>
                <w:rFonts w:ascii="Arial" w:hAnsi="Arial" w:cs="Arial"/>
                <w:color w:val="000000"/>
                <w:sz w:val="20"/>
                <w:szCs w:val="20"/>
              </w:rPr>
              <w:t xml:space="preserve"> kami,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gud</w:t>
            </w:r>
            <w:proofErr w:type="spellEnd"/>
            <w:r w:rsidRPr="00D647AC">
              <w:rPr>
                <w:rFonts w:ascii="Arial" w:hAnsi="Arial" w:cs="Arial"/>
                <w:color w:val="000000"/>
                <w:sz w:val="20"/>
                <w:szCs w:val="20"/>
              </w:rPr>
              <w:t xml:space="preserve"> kami </w:t>
            </w:r>
            <w:proofErr w:type="spellStart"/>
            <w:r w:rsidRPr="00D647AC">
              <w:rPr>
                <w:rFonts w:ascii="Arial" w:hAnsi="Arial" w:cs="Arial"/>
                <w:color w:val="000000"/>
                <w:sz w:val="20"/>
                <w:szCs w:val="20"/>
              </w:rPr>
              <w:t>narurungog</w:t>
            </w:r>
            <w:proofErr w:type="spellEnd"/>
            <w:r w:rsidRPr="00D647AC">
              <w:rPr>
                <w:rFonts w:ascii="Arial" w:hAnsi="Arial" w:cs="Arial"/>
                <w:color w:val="000000"/>
                <w:sz w:val="20"/>
                <w:szCs w:val="20"/>
              </w:rPr>
              <w:t xml:space="preserve">, dire </w:t>
            </w:r>
            <w:proofErr w:type="spellStart"/>
            <w:r w:rsidRPr="00D647AC">
              <w:rPr>
                <w:rFonts w:ascii="Arial" w:hAnsi="Arial" w:cs="Arial"/>
                <w:color w:val="000000"/>
                <w:sz w:val="20"/>
                <w:szCs w:val="20"/>
              </w:rPr>
              <w:t>nababatian</w:t>
            </w:r>
            <w:proofErr w:type="spellEnd"/>
            <w:r w:rsidRPr="00D647AC">
              <w:rPr>
                <w:rFonts w:ascii="Arial" w:hAnsi="Arial" w:cs="Arial"/>
                <w:color w:val="000000"/>
                <w:sz w:val="20"/>
                <w:szCs w:val="20"/>
              </w:rPr>
              <w:t>.</w:t>
            </w:r>
          </w:p>
          <w:p w14:paraId="3E12304A" w14:textId="7C413641" w:rsidR="00ED3FF1" w:rsidRPr="0092656C" w:rsidRDefault="00ED3FF1" w:rsidP="00ED3FF1">
            <w:pPr>
              <w:rPr>
                <w:rFonts w:ascii="Arial" w:hAnsi="Arial" w:cs="Arial"/>
                <w:color w:val="000000"/>
                <w:sz w:val="20"/>
                <w:szCs w:val="20"/>
              </w:rPr>
            </w:pPr>
            <w:r w:rsidRPr="00D647AC">
              <w:rPr>
                <w:rFonts w:ascii="Arial" w:hAnsi="Arial" w:cs="Arial"/>
                <w:sz w:val="20"/>
                <w:szCs w:val="20"/>
              </w:rPr>
              <w:t>When we make mistakes, we are not heard or listened to.</w:t>
            </w:r>
          </w:p>
        </w:tc>
      </w:tr>
      <w:tr w:rsidR="00ED3FF1" w:rsidRPr="0092656C" w14:paraId="42D35AC1" w14:textId="77777777" w:rsidTr="0092656C">
        <w:trPr>
          <w:trHeight w:val="340"/>
        </w:trPr>
        <w:tc>
          <w:tcPr>
            <w:tcW w:w="2830" w:type="dxa"/>
            <w:shd w:val="clear" w:color="auto" w:fill="auto"/>
            <w:noWrap/>
            <w:vAlign w:val="center"/>
            <w:hideMark/>
          </w:tcPr>
          <w:p w14:paraId="78861E25"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lastRenderedPageBreak/>
              <w:t>Normalization of Deprivation</w:t>
            </w:r>
          </w:p>
        </w:tc>
        <w:tc>
          <w:tcPr>
            <w:tcW w:w="2835" w:type="dxa"/>
            <w:shd w:val="clear" w:color="auto" w:fill="auto"/>
            <w:noWrap/>
            <w:vAlign w:val="center"/>
            <w:hideMark/>
          </w:tcPr>
          <w:p w14:paraId="4C3F716B"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Adaptation to scarcity</w:t>
            </w:r>
          </w:p>
        </w:tc>
        <w:tc>
          <w:tcPr>
            <w:tcW w:w="4254" w:type="dxa"/>
            <w:shd w:val="clear" w:color="auto" w:fill="auto"/>
            <w:noWrap/>
            <w:vAlign w:val="bottom"/>
            <w:hideMark/>
          </w:tcPr>
          <w:p w14:paraId="50B950CF"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Nagpapasensya</w:t>
            </w:r>
            <w:proofErr w:type="spellEnd"/>
            <w:r w:rsidRPr="00D647AC">
              <w:rPr>
                <w:rFonts w:ascii="Arial" w:hAnsi="Arial" w:cs="Arial"/>
                <w:color w:val="000000"/>
                <w:sz w:val="20"/>
                <w:szCs w:val="20"/>
              </w:rPr>
              <w:t xml:space="preserve"> la kami, kay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permi</w:t>
            </w:r>
            <w:proofErr w:type="spellEnd"/>
            <w:r w:rsidRPr="00D647AC">
              <w:rPr>
                <w:rFonts w:ascii="Arial" w:hAnsi="Arial" w:cs="Arial"/>
                <w:color w:val="000000"/>
                <w:sz w:val="20"/>
                <w:szCs w:val="20"/>
              </w:rPr>
              <w:t xml:space="preserve"> available </w:t>
            </w:r>
            <w:proofErr w:type="gramStart"/>
            <w:r w:rsidRPr="00D647AC">
              <w:rPr>
                <w:rFonts w:ascii="Arial" w:hAnsi="Arial" w:cs="Arial"/>
                <w:color w:val="000000"/>
                <w:sz w:val="20"/>
                <w:szCs w:val="20"/>
              </w:rPr>
              <w:t>an</w:t>
            </w:r>
            <w:proofErr w:type="gram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bulong</w:t>
            </w:r>
            <w:proofErr w:type="spellEnd"/>
            <w:r w:rsidRPr="00D647AC">
              <w:rPr>
                <w:rFonts w:ascii="Arial" w:hAnsi="Arial" w:cs="Arial"/>
                <w:color w:val="000000"/>
                <w:sz w:val="20"/>
                <w:szCs w:val="20"/>
              </w:rPr>
              <w:t>.</w:t>
            </w:r>
          </w:p>
          <w:p w14:paraId="38EEF901" w14:textId="705DE525" w:rsidR="00ED3FF1" w:rsidRPr="0092656C" w:rsidRDefault="00ED3FF1" w:rsidP="00ED3FF1">
            <w:pPr>
              <w:rPr>
                <w:rFonts w:ascii="Arial" w:hAnsi="Arial" w:cs="Arial"/>
                <w:color w:val="000000"/>
                <w:sz w:val="20"/>
                <w:szCs w:val="20"/>
              </w:rPr>
            </w:pPr>
            <w:r w:rsidRPr="00D647AC">
              <w:rPr>
                <w:rFonts w:ascii="Arial" w:hAnsi="Arial" w:cs="Arial"/>
                <w:sz w:val="20"/>
                <w:szCs w:val="20"/>
              </w:rPr>
              <w:t>We just try to be patient, because medicine is not always available.</w:t>
            </w:r>
          </w:p>
        </w:tc>
      </w:tr>
      <w:tr w:rsidR="00ED3FF1" w:rsidRPr="0092656C" w14:paraId="3FD5F0E5" w14:textId="77777777" w:rsidTr="0092656C">
        <w:trPr>
          <w:trHeight w:val="340"/>
        </w:trPr>
        <w:tc>
          <w:tcPr>
            <w:tcW w:w="2830" w:type="dxa"/>
            <w:shd w:val="clear" w:color="auto" w:fill="auto"/>
            <w:noWrap/>
            <w:vAlign w:val="center"/>
            <w:hideMark/>
          </w:tcPr>
          <w:p w14:paraId="414D6B37"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Normalization of Deprivation</w:t>
            </w:r>
          </w:p>
        </w:tc>
        <w:tc>
          <w:tcPr>
            <w:tcW w:w="2835" w:type="dxa"/>
            <w:shd w:val="clear" w:color="auto" w:fill="auto"/>
            <w:noWrap/>
            <w:vAlign w:val="center"/>
            <w:hideMark/>
          </w:tcPr>
          <w:p w14:paraId="5216F34C"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Adaptation to confinement</w:t>
            </w:r>
          </w:p>
        </w:tc>
        <w:tc>
          <w:tcPr>
            <w:tcW w:w="4254" w:type="dxa"/>
            <w:shd w:val="clear" w:color="auto" w:fill="auto"/>
            <w:noWrap/>
            <w:vAlign w:val="bottom"/>
            <w:hideMark/>
          </w:tcPr>
          <w:p w14:paraId="1737044F"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Nasanay</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na</w:t>
            </w:r>
            <w:proofErr w:type="spellEnd"/>
            <w:r w:rsidRPr="00D647AC">
              <w:rPr>
                <w:rFonts w:ascii="Arial" w:hAnsi="Arial" w:cs="Arial"/>
                <w:color w:val="000000"/>
                <w:sz w:val="20"/>
                <w:szCs w:val="20"/>
              </w:rPr>
              <w:t xml:space="preserve"> kami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makakagawas</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bisan</w:t>
            </w:r>
            <w:proofErr w:type="spellEnd"/>
            <w:r w:rsidRPr="00D647AC">
              <w:rPr>
                <w:rFonts w:ascii="Arial" w:hAnsi="Arial" w:cs="Arial"/>
                <w:color w:val="000000"/>
                <w:sz w:val="20"/>
                <w:szCs w:val="20"/>
              </w:rPr>
              <w:t xml:space="preserve"> may </w:t>
            </w:r>
            <w:proofErr w:type="spellStart"/>
            <w:r w:rsidRPr="00D647AC">
              <w:rPr>
                <w:rFonts w:ascii="Arial" w:hAnsi="Arial" w:cs="Arial"/>
                <w:color w:val="000000"/>
                <w:sz w:val="20"/>
                <w:szCs w:val="20"/>
              </w:rPr>
              <w:t>pasakit</w:t>
            </w:r>
            <w:proofErr w:type="spellEnd"/>
            <w:r w:rsidRPr="00D647AC">
              <w:rPr>
                <w:rFonts w:ascii="Arial" w:hAnsi="Arial" w:cs="Arial"/>
                <w:color w:val="000000"/>
                <w:sz w:val="20"/>
                <w:szCs w:val="20"/>
              </w:rPr>
              <w:t>.</w:t>
            </w:r>
          </w:p>
          <w:p w14:paraId="55808E0A" w14:textId="34AD1BC6" w:rsidR="00ED3FF1" w:rsidRPr="0092656C" w:rsidRDefault="00ED3FF1" w:rsidP="00ED3FF1">
            <w:pPr>
              <w:rPr>
                <w:rFonts w:ascii="Arial" w:hAnsi="Arial" w:cs="Arial"/>
                <w:color w:val="000000"/>
                <w:sz w:val="20"/>
                <w:szCs w:val="20"/>
              </w:rPr>
            </w:pPr>
            <w:r w:rsidRPr="00D647AC">
              <w:rPr>
                <w:rFonts w:ascii="Arial" w:hAnsi="Arial" w:cs="Arial"/>
                <w:sz w:val="20"/>
                <w:szCs w:val="20"/>
              </w:rPr>
              <w:t>We’ve gotten used to not being able to go out, even when we’re in pain.</w:t>
            </w:r>
          </w:p>
        </w:tc>
      </w:tr>
    </w:tbl>
    <w:p w14:paraId="0D87642D" w14:textId="77777777" w:rsidR="003C0C9C" w:rsidRDefault="003C0C9C" w:rsidP="003C0C9C">
      <w:pPr>
        <w:rPr>
          <w:rFonts w:ascii="Arial" w:hAnsi="Arial" w:cs="Arial"/>
          <w:b/>
          <w:bCs/>
          <w:lang w:val="en-US"/>
        </w:rPr>
      </w:pPr>
    </w:p>
    <w:p w14:paraId="1E1AC3CD" w14:textId="77777777" w:rsidR="00916565" w:rsidRPr="00916565" w:rsidRDefault="00916565" w:rsidP="00916565">
      <w:pPr>
        <w:rPr>
          <w:rFonts w:ascii="Arial" w:hAnsi="Arial" w:cs="Arial"/>
          <w:sz w:val="20"/>
          <w:szCs w:val="20"/>
          <w:u w:val="single"/>
          <w:lang w:val="en-US"/>
        </w:rPr>
      </w:pPr>
      <w:r w:rsidRPr="00916565">
        <w:rPr>
          <w:rFonts w:ascii="Arial" w:hAnsi="Arial" w:cs="Arial"/>
          <w:b/>
          <w:bCs/>
          <w:sz w:val="20"/>
          <w:szCs w:val="20"/>
          <w:u w:val="single"/>
          <w:lang w:val="en-US"/>
        </w:rPr>
        <w:t>Coping Mechanisms of PDLs Charged with Light Felonies</w:t>
      </w:r>
      <w:r w:rsidRPr="00916565">
        <w:rPr>
          <w:rFonts w:ascii="Arial" w:hAnsi="Arial" w:cs="Arial"/>
          <w:sz w:val="20"/>
          <w:szCs w:val="20"/>
          <w:u w:val="single"/>
          <w:lang w:val="en-US"/>
        </w:rPr>
        <w:t xml:space="preserve"> </w:t>
      </w:r>
    </w:p>
    <w:p w14:paraId="03D664D2"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narratives of Persons Deprived of Liberty (PDLs) charged with light felonies reveal coping strategies that are introspective, socially grounded, and future-oriented. A prevailing theme is social coping, wherein peer support and shared recreational activities play a significant role in reducing stress and fostering solidarity. One participant stated, “</w:t>
      </w:r>
      <w:proofErr w:type="spellStart"/>
      <w:r w:rsidRPr="00916565">
        <w:rPr>
          <w:rFonts w:ascii="Arial" w:hAnsi="Arial" w:cs="Arial"/>
          <w:sz w:val="20"/>
          <w:szCs w:val="20"/>
          <w:lang w:val="en-US"/>
        </w:rPr>
        <w:t>Nabubuligan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kauban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mayda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binubuhat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musika</w:t>
      </w:r>
      <w:proofErr w:type="spellEnd"/>
      <w:r w:rsidRPr="00916565">
        <w:rPr>
          <w:rFonts w:ascii="Arial" w:hAnsi="Arial" w:cs="Arial"/>
          <w:sz w:val="20"/>
          <w:szCs w:val="20"/>
          <w:lang w:val="en-US"/>
        </w:rPr>
        <w:t xml:space="preserve">,” indicating that collaboration and communal creativity provide a sense of normalcy and emotional release. This echoes the findings of </w:t>
      </w:r>
      <w:proofErr w:type="spellStart"/>
      <w:r w:rsidRPr="00916565">
        <w:rPr>
          <w:rFonts w:ascii="Arial" w:hAnsi="Arial" w:cs="Arial"/>
          <w:sz w:val="20"/>
          <w:szCs w:val="20"/>
          <w:lang w:val="en-US"/>
        </w:rPr>
        <w:t>Amores</w:t>
      </w:r>
      <w:proofErr w:type="spellEnd"/>
      <w:r w:rsidRPr="00916565">
        <w:rPr>
          <w:rFonts w:ascii="Arial" w:hAnsi="Arial" w:cs="Arial"/>
          <w:sz w:val="20"/>
          <w:szCs w:val="20"/>
          <w:lang w:val="en-US"/>
        </w:rPr>
        <w:t xml:space="preserve"> et al. (2023) [4], who reported that group activities within correctional settings significantly enhance emotional resilience and peer bonding among detainees.</w:t>
      </w:r>
    </w:p>
    <w:p w14:paraId="52E67B7E" w14:textId="77777777" w:rsidR="00916565" w:rsidRPr="00916565" w:rsidRDefault="00916565" w:rsidP="00916565">
      <w:pPr>
        <w:rPr>
          <w:rFonts w:ascii="Arial" w:hAnsi="Arial" w:cs="Arial"/>
          <w:sz w:val="20"/>
          <w:szCs w:val="20"/>
          <w:lang w:val="en-US"/>
        </w:rPr>
      </w:pPr>
    </w:p>
    <w:p w14:paraId="6F1C7B3E"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Another dominant theme is personal transformation, wherein the internalization of responsibility drives behavioral change. A participant reflected, “</w:t>
      </w:r>
      <w:proofErr w:type="spellStart"/>
      <w:r w:rsidRPr="00916565">
        <w:rPr>
          <w:rFonts w:ascii="Arial" w:hAnsi="Arial" w:cs="Arial"/>
          <w:sz w:val="20"/>
          <w:szCs w:val="20"/>
          <w:lang w:val="en-US"/>
        </w:rPr>
        <w:t>Nagbabag</w:t>
      </w:r>
      <w:proofErr w:type="spellEnd"/>
      <w:r w:rsidRPr="00916565">
        <w:rPr>
          <w:rFonts w:ascii="Arial" w:hAnsi="Arial" w:cs="Arial"/>
          <w:sz w:val="20"/>
          <w:szCs w:val="20"/>
          <w:lang w:val="en-US"/>
        </w:rPr>
        <w:t xml:space="preserve">-o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kay may </w:t>
      </w:r>
      <w:proofErr w:type="spellStart"/>
      <w:r w:rsidRPr="00916565">
        <w:rPr>
          <w:rFonts w:ascii="Arial" w:hAnsi="Arial" w:cs="Arial"/>
          <w:sz w:val="20"/>
          <w:szCs w:val="20"/>
          <w:lang w:val="en-US"/>
        </w:rPr>
        <w:t>nagsugo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magbag</w:t>
      </w:r>
      <w:proofErr w:type="spellEnd"/>
      <w:r w:rsidRPr="00916565">
        <w:rPr>
          <w:rFonts w:ascii="Arial" w:hAnsi="Arial" w:cs="Arial"/>
          <w:sz w:val="20"/>
          <w:szCs w:val="20"/>
          <w:lang w:val="en-US"/>
        </w:rPr>
        <w:t>-o,” suggesting a self-directed commitment to rehabilitation rather than compliance with authority. This is strongly aligned with the concept of “self-initiated reform” discussed by Ramones et al. (2022) [6], wherein offenders express a personal desire to improve as a function of guilt, reflection, and the hope for redemption.</w:t>
      </w:r>
    </w:p>
    <w:p w14:paraId="32B0FDFF" w14:textId="77777777" w:rsidR="00916565" w:rsidRPr="00916565" w:rsidRDefault="00916565" w:rsidP="00916565">
      <w:pPr>
        <w:rPr>
          <w:rFonts w:ascii="Arial" w:hAnsi="Arial" w:cs="Arial"/>
          <w:sz w:val="20"/>
          <w:szCs w:val="20"/>
          <w:lang w:val="en-US"/>
        </w:rPr>
      </w:pPr>
    </w:p>
    <w:p w14:paraId="4B0CFEDF"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Closely tied to this is the theme of accountability and reflection. Several PDLs expressed sincere remorse for their actions, such as in the statement, “</w:t>
      </w:r>
      <w:proofErr w:type="spellStart"/>
      <w:r w:rsidRPr="00916565">
        <w:rPr>
          <w:rFonts w:ascii="Arial" w:hAnsi="Arial" w:cs="Arial"/>
          <w:sz w:val="20"/>
          <w:szCs w:val="20"/>
          <w:lang w:val="en-US"/>
        </w:rPr>
        <w:t>Naghinulsul</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damo</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nasakitan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ginbuhat</w:t>
      </w:r>
      <w:proofErr w:type="spellEnd"/>
      <w:r w:rsidRPr="00916565">
        <w:rPr>
          <w:rFonts w:ascii="Arial" w:hAnsi="Arial" w:cs="Arial"/>
          <w:sz w:val="20"/>
          <w:szCs w:val="20"/>
          <w:lang w:val="en-US"/>
        </w:rPr>
        <w:t>,” highlighting emotional awareness and empathy. Another participant shared, “</w:t>
      </w:r>
      <w:proofErr w:type="spellStart"/>
      <w:r w:rsidRPr="00916565">
        <w:rPr>
          <w:rFonts w:ascii="Arial" w:hAnsi="Arial" w:cs="Arial"/>
          <w:sz w:val="20"/>
          <w:szCs w:val="20"/>
          <w:lang w:val="en-US"/>
        </w:rPr>
        <w:t>Ginpapangamuyuan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tagan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ikaduha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higayon</w:t>
      </w:r>
      <w:proofErr w:type="spellEnd"/>
      <w:r w:rsidRPr="00916565">
        <w:rPr>
          <w:rFonts w:ascii="Arial" w:hAnsi="Arial" w:cs="Arial"/>
          <w:sz w:val="20"/>
          <w:szCs w:val="20"/>
          <w:lang w:val="en-US"/>
        </w:rPr>
        <w:t xml:space="preserve">,” which emphasizes how hope, often rooted in spirituality, sustains their desire for forgiveness and reintegration. This mirrors the findings of </w:t>
      </w:r>
      <w:proofErr w:type="spellStart"/>
      <w:r w:rsidRPr="00916565">
        <w:rPr>
          <w:rFonts w:ascii="Arial" w:hAnsi="Arial" w:cs="Arial"/>
          <w:sz w:val="20"/>
          <w:szCs w:val="20"/>
          <w:lang w:val="en-US"/>
        </w:rPr>
        <w:t>Llego</w:t>
      </w:r>
      <w:proofErr w:type="spellEnd"/>
      <w:r w:rsidRPr="00916565">
        <w:rPr>
          <w:rFonts w:ascii="Arial" w:hAnsi="Arial" w:cs="Arial"/>
          <w:sz w:val="20"/>
          <w:szCs w:val="20"/>
          <w:lang w:val="en-US"/>
        </w:rPr>
        <w:t xml:space="preserve"> et al. (2019) [9], who found that forgiveness and moral reflection serve as catalysts for reformation among detainees.</w:t>
      </w:r>
    </w:p>
    <w:p w14:paraId="4C9A85AE" w14:textId="77777777" w:rsidR="00916565" w:rsidRPr="00916565" w:rsidRDefault="00916565" w:rsidP="00916565">
      <w:pPr>
        <w:rPr>
          <w:rFonts w:ascii="Arial" w:hAnsi="Arial" w:cs="Arial"/>
          <w:sz w:val="20"/>
          <w:szCs w:val="20"/>
          <w:lang w:val="en-US"/>
        </w:rPr>
      </w:pPr>
    </w:p>
    <w:p w14:paraId="5F0747CA"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longing for normalcy also emerged as a powerful emotional theme. PDLs reminisced about the simplicity of life before incarceration, with one saying, “</w:t>
      </w:r>
      <w:proofErr w:type="spellStart"/>
      <w:r w:rsidRPr="00916565">
        <w:rPr>
          <w:rFonts w:ascii="Arial" w:hAnsi="Arial" w:cs="Arial"/>
          <w:sz w:val="20"/>
          <w:szCs w:val="20"/>
          <w:lang w:val="en-US"/>
        </w:rPr>
        <w:t>Hinumduman</w:t>
      </w:r>
      <w:proofErr w:type="spellEnd"/>
      <w:r w:rsidRPr="00916565">
        <w:rPr>
          <w:rFonts w:ascii="Arial" w:hAnsi="Arial" w:cs="Arial"/>
          <w:sz w:val="20"/>
          <w:szCs w:val="20"/>
          <w:lang w:val="en-US"/>
        </w:rPr>
        <w:t xml:space="preserve"> ko an simple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kinabuhi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pagtrabaho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katurog</w:t>
      </w:r>
      <w:proofErr w:type="spellEnd"/>
      <w:r w:rsidRPr="00916565">
        <w:rPr>
          <w:rFonts w:ascii="Arial" w:hAnsi="Arial" w:cs="Arial"/>
          <w:sz w:val="20"/>
          <w:szCs w:val="20"/>
          <w:lang w:val="en-US"/>
        </w:rPr>
        <w:t>.” This yearning for ordinary experiences reflects the psychosocial loss felt by detainees and serves as a psychological motivator for reintegration. This is consistent with the World Health Organization’s report (2025) [5], which highlights the importance of maintaining detainees' connection to real-life aspirations as part of effective rehabilitation.</w:t>
      </w:r>
    </w:p>
    <w:p w14:paraId="3559F995" w14:textId="77777777" w:rsidR="00916565" w:rsidRPr="00916565" w:rsidRDefault="00916565" w:rsidP="00916565">
      <w:pPr>
        <w:rPr>
          <w:rFonts w:ascii="Arial" w:hAnsi="Arial" w:cs="Arial"/>
          <w:sz w:val="20"/>
          <w:szCs w:val="20"/>
          <w:lang w:val="en-US"/>
        </w:rPr>
      </w:pPr>
    </w:p>
    <w:p w14:paraId="57C8A3DE"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The theme of rehabilitation and aspirations was evident in the participants’ desire to acquire new skills. One participant said, “Gusto ko </w:t>
      </w:r>
      <w:proofErr w:type="spellStart"/>
      <w:r w:rsidRPr="00916565">
        <w:rPr>
          <w:rFonts w:ascii="Arial" w:hAnsi="Arial" w:cs="Arial"/>
          <w:sz w:val="20"/>
          <w:szCs w:val="20"/>
          <w:lang w:val="en-US"/>
        </w:rPr>
        <w:t>makakat</w:t>
      </w:r>
      <w:proofErr w:type="spellEnd"/>
      <w:r w:rsidRPr="00916565">
        <w:rPr>
          <w:rFonts w:ascii="Arial" w:hAnsi="Arial" w:cs="Arial"/>
          <w:sz w:val="20"/>
          <w:szCs w:val="20"/>
          <w:lang w:val="en-US"/>
        </w:rPr>
        <w:t xml:space="preserve">-on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bag-o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abilidad</w:t>
      </w:r>
      <w:proofErr w:type="spellEnd"/>
      <w:r w:rsidRPr="00916565">
        <w:rPr>
          <w:rFonts w:ascii="Arial" w:hAnsi="Arial" w:cs="Arial"/>
          <w:sz w:val="20"/>
          <w:szCs w:val="20"/>
          <w:lang w:val="en-US"/>
        </w:rPr>
        <w:t xml:space="preserve"> para ha </w:t>
      </w:r>
      <w:proofErr w:type="spellStart"/>
      <w:r w:rsidRPr="00916565">
        <w:rPr>
          <w:rFonts w:ascii="Arial" w:hAnsi="Arial" w:cs="Arial"/>
          <w:sz w:val="20"/>
          <w:szCs w:val="20"/>
          <w:lang w:val="en-US"/>
        </w:rPr>
        <w:t>gawas</w:t>
      </w:r>
      <w:proofErr w:type="spellEnd"/>
      <w:r w:rsidRPr="00916565">
        <w:rPr>
          <w:rFonts w:ascii="Arial" w:hAnsi="Arial" w:cs="Arial"/>
          <w:sz w:val="20"/>
          <w:szCs w:val="20"/>
          <w:lang w:val="en-US"/>
        </w:rPr>
        <w:t xml:space="preserve">,” expressing hope for a productive life after incarceration. The emphasis on life skills training and vocational readiness is supported by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emphasized the rehabilitative value of education and training in reducing recidivism.</w:t>
      </w:r>
    </w:p>
    <w:p w14:paraId="47435437" w14:textId="77777777" w:rsidR="00916565" w:rsidRPr="00916565" w:rsidRDefault="00916565" w:rsidP="00916565">
      <w:pPr>
        <w:rPr>
          <w:rFonts w:ascii="Arial" w:hAnsi="Arial" w:cs="Arial"/>
          <w:sz w:val="20"/>
          <w:szCs w:val="20"/>
          <w:lang w:val="en-US"/>
        </w:rPr>
      </w:pPr>
    </w:p>
    <w:p w14:paraId="7D029047"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Spiritual coping remains a recurring strategy even among PDLs with light offenses. Participation in choirs and prayer routines were described as both spiritual nourishment and emotional therapy. One said, “</w:t>
      </w:r>
      <w:proofErr w:type="spellStart"/>
      <w:r w:rsidRPr="00916565">
        <w:rPr>
          <w:rFonts w:ascii="Arial" w:hAnsi="Arial" w:cs="Arial"/>
          <w:sz w:val="20"/>
          <w:szCs w:val="20"/>
          <w:lang w:val="en-US"/>
        </w:rPr>
        <w:t>Sugad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eu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pag-kanta</w:t>
      </w:r>
      <w:proofErr w:type="spellEnd"/>
      <w:r w:rsidRPr="00916565">
        <w:rPr>
          <w:rFonts w:ascii="Arial" w:hAnsi="Arial" w:cs="Arial"/>
          <w:sz w:val="20"/>
          <w:szCs w:val="20"/>
          <w:lang w:val="en-US"/>
        </w:rPr>
        <w:t>… practice, exercise,” while another added,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daku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bulig</w:t>
      </w:r>
      <w:proofErr w:type="spellEnd"/>
      <w:r w:rsidRPr="00916565">
        <w:rPr>
          <w:rFonts w:ascii="Arial" w:hAnsi="Arial" w:cs="Arial"/>
          <w:sz w:val="20"/>
          <w:szCs w:val="20"/>
          <w:lang w:val="en-US"/>
        </w:rPr>
        <w:t xml:space="preserve">… nag-lead </w:t>
      </w:r>
      <w:proofErr w:type="spellStart"/>
      <w:r w:rsidRPr="00916565">
        <w:rPr>
          <w:rFonts w:ascii="Arial" w:hAnsi="Arial" w:cs="Arial"/>
          <w:sz w:val="20"/>
          <w:szCs w:val="20"/>
          <w:lang w:val="en-US"/>
        </w:rPr>
        <w:t>nira</w:t>
      </w:r>
      <w:proofErr w:type="spellEnd"/>
      <w:r w:rsidRPr="00916565">
        <w:rPr>
          <w:rFonts w:ascii="Arial" w:hAnsi="Arial" w:cs="Arial"/>
          <w:sz w:val="20"/>
          <w:szCs w:val="20"/>
          <w:lang w:val="en-US"/>
        </w:rPr>
        <w:t xml:space="preserve"> sir Ryan… </w:t>
      </w:r>
      <w:proofErr w:type="spellStart"/>
      <w:r w:rsidRPr="00916565">
        <w:rPr>
          <w:rFonts w:ascii="Arial" w:hAnsi="Arial" w:cs="Arial"/>
          <w:sz w:val="20"/>
          <w:szCs w:val="20"/>
          <w:lang w:val="en-US"/>
        </w:rPr>
        <w:t>api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choir.” These expressions affirm earlier findings by </w:t>
      </w:r>
      <w:proofErr w:type="spellStart"/>
      <w:r w:rsidRPr="00916565">
        <w:rPr>
          <w:rFonts w:ascii="Arial" w:hAnsi="Arial" w:cs="Arial"/>
          <w:sz w:val="20"/>
          <w:szCs w:val="20"/>
          <w:lang w:val="en-US"/>
        </w:rPr>
        <w:t>Amores</w:t>
      </w:r>
      <w:proofErr w:type="spellEnd"/>
      <w:r w:rsidRPr="00916565">
        <w:rPr>
          <w:rFonts w:ascii="Arial" w:hAnsi="Arial" w:cs="Arial"/>
          <w:sz w:val="20"/>
          <w:szCs w:val="20"/>
          <w:lang w:val="en-US"/>
        </w:rPr>
        <w:t xml:space="preserve"> et al. (2023) [4] that spirituality, especially when coupled with group faith-based activities, offers emotional support and structure in an otherwise rigid environment.</w:t>
      </w:r>
    </w:p>
    <w:p w14:paraId="6665ECE0" w14:textId="77777777" w:rsidR="00916565" w:rsidRPr="00916565" w:rsidRDefault="00916565" w:rsidP="00916565">
      <w:pPr>
        <w:rPr>
          <w:rFonts w:ascii="Arial" w:hAnsi="Arial" w:cs="Arial"/>
          <w:sz w:val="20"/>
          <w:szCs w:val="20"/>
          <w:lang w:val="en-US"/>
        </w:rPr>
      </w:pPr>
    </w:p>
    <w:p w14:paraId="6F3D3B9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Health coping was also mentioned through basic hygiene routines such as bathing and cleanliness. A participant noted, “</w:t>
      </w:r>
      <w:proofErr w:type="spellStart"/>
      <w:r w:rsidRPr="00916565">
        <w:rPr>
          <w:rFonts w:ascii="Arial" w:hAnsi="Arial" w:cs="Arial"/>
          <w:sz w:val="20"/>
          <w:szCs w:val="20"/>
          <w:lang w:val="en-US"/>
        </w:rPr>
        <w:t>Parego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limpyo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lawas</w:t>
      </w:r>
      <w:proofErr w:type="spellEnd"/>
      <w:r w:rsidRPr="00916565">
        <w:rPr>
          <w:rFonts w:ascii="Arial" w:hAnsi="Arial" w:cs="Arial"/>
          <w:sz w:val="20"/>
          <w:szCs w:val="20"/>
          <w:lang w:val="en-US"/>
        </w:rPr>
        <w:t xml:space="preserve">,” suggesting that self-care contributes to a sense of dignity and psychological balance. This links to the health guidelines promoted by Penal Reform International </w:t>
      </w:r>
      <w:r w:rsidRPr="00916565">
        <w:rPr>
          <w:rFonts w:ascii="Arial" w:hAnsi="Arial" w:cs="Arial"/>
          <w:sz w:val="20"/>
          <w:szCs w:val="20"/>
          <w:lang w:val="en-US"/>
        </w:rPr>
        <w:lastRenderedPageBreak/>
        <w:t>(2021) [7], which state that personal hygiene and physical upkeep help reduce anxiety and support mental well-being within prison environments.</w:t>
      </w:r>
    </w:p>
    <w:p w14:paraId="1B24177A" w14:textId="77777777" w:rsidR="00916565" w:rsidRPr="00916565" w:rsidRDefault="00916565" w:rsidP="00916565">
      <w:pPr>
        <w:rPr>
          <w:rFonts w:ascii="Arial" w:hAnsi="Arial" w:cs="Arial"/>
          <w:sz w:val="20"/>
          <w:szCs w:val="20"/>
          <w:lang w:val="en-US"/>
        </w:rPr>
      </w:pPr>
    </w:p>
    <w:p w14:paraId="52A57478" w14:textId="77777777" w:rsidR="003C0C9C" w:rsidRPr="00916565" w:rsidRDefault="00916565" w:rsidP="00916565">
      <w:pPr>
        <w:rPr>
          <w:rFonts w:ascii="Arial" w:hAnsi="Arial" w:cs="Arial"/>
          <w:sz w:val="20"/>
          <w:szCs w:val="20"/>
          <w:lang w:val="en-US"/>
        </w:rPr>
      </w:pPr>
      <w:r w:rsidRPr="00916565">
        <w:rPr>
          <w:rFonts w:ascii="Arial" w:hAnsi="Arial" w:cs="Arial"/>
          <w:sz w:val="20"/>
          <w:szCs w:val="20"/>
          <w:lang w:val="en-US"/>
        </w:rPr>
        <w:t>In summary, PDLs charged with light felonies demonstrate coping mechanisms that center on social belonging, spiritual engagement, emotional introspection, and preparation for life beyond confinement. Their coping narratives are marked by hope, self-awareness, and aspiration for personal growth—highlighting a readiness for rehabilitation. However, these coping strategies also underscore the need for institutional support in the form of structured wellness, skills training, and psychosocial programs aligned with RA 11036 [1] and international correctional health frameworks [2]. The rich qualitative insights from this group reinforce the call for a differentiated wellness program that responds to the unique needs and potentials of PDLs, regardless of the gravity of their offenses.</w:t>
      </w:r>
    </w:p>
    <w:p w14:paraId="3071EE92" w14:textId="77777777" w:rsidR="003C0C9C" w:rsidRDefault="003C0C9C" w:rsidP="003C0C9C">
      <w:pPr>
        <w:rPr>
          <w:rFonts w:ascii="Arial" w:hAnsi="Arial" w:cs="Arial"/>
          <w:b/>
          <w:bCs/>
          <w:lang w:val="en-US"/>
        </w:rPr>
      </w:pPr>
    </w:p>
    <w:p w14:paraId="1DDA1BC0"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3</w:t>
      </w:r>
      <w:r w:rsidRPr="003C0C9C">
        <w:rPr>
          <w:rFonts w:ascii="Arial" w:hAnsi="Arial" w:cs="Arial"/>
          <w:b/>
          <w:bCs/>
          <w:sz w:val="20"/>
          <w:szCs w:val="20"/>
          <w:lang w:val="en-US"/>
        </w:rPr>
        <w:t xml:space="preserve">. Coping Mechanisms of PDLs Charged with </w:t>
      </w:r>
      <w:r>
        <w:rPr>
          <w:rFonts w:ascii="Arial" w:hAnsi="Arial" w:cs="Arial"/>
          <w:b/>
          <w:bCs/>
          <w:sz w:val="20"/>
          <w:szCs w:val="20"/>
          <w:lang w:val="en-US"/>
        </w:rPr>
        <w:t>Light</w:t>
      </w:r>
      <w:r w:rsidRPr="003C0C9C">
        <w:rPr>
          <w:rFonts w:ascii="Arial" w:hAnsi="Arial" w:cs="Arial"/>
          <w:b/>
          <w:bCs/>
          <w:sz w:val="20"/>
          <w:szCs w:val="20"/>
          <w:lang w:val="en-US"/>
        </w:rPr>
        <w:t xml:space="preserve"> Felonies</w:t>
      </w:r>
    </w:p>
    <w:p w14:paraId="53675DE1" w14:textId="77777777" w:rsidR="003C0C9C" w:rsidRDefault="003C0C9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5588BDB0" w14:textId="77777777" w:rsidTr="0092656C">
        <w:trPr>
          <w:trHeight w:val="340"/>
        </w:trPr>
        <w:tc>
          <w:tcPr>
            <w:tcW w:w="2830" w:type="dxa"/>
            <w:shd w:val="clear" w:color="auto" w:fill="auto"/>
            <w:noWrap/>
            <w:vAlign w:val="center"/>
            <w:hideMark/>
          </w:tcPr>
          <w:p w14:paraId="3F89655E"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15029ED1"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20937F56"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ED3FF1" w:rsidRPr="0092656C" w14:paraId="29FF4C4B" w14:textId="77777777" w:rsidTr="0092656C">
        <w:trPr>
          <w:trHeight w:val="340"/>
        </w:trPr>
        <w:tc>
          <w:tcPr>
            <w:tcW w:w="2830" w:type="dxa"/>
            <w:shd w:val="clear" w:color="auto" w:fill="auto"/>
            <w:noWrap/>
            <w:vAlign w:val="center"/>
            <w:hideMark/>
          </w:tcPr>
          <w:p w14:paraId="79E1F2A8"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Social Coping</w:t>
            </w:r>
          </w:p>
        </w:tc>
        <w:tc>
          <w:tcPr>
            <w:tcW w:w="2835" w:type="dxa"/>
            <w:shd w:val="clear" w:color="auto" w:fill="auto"/>
            <w:noWrap/>
            <w:vAlign w:val="center"/>
            <w:hideMark/>
          </w:tcPr>
          <w:p w14:paraId="6C27228C"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Peer Support and Hobbies</w:t>
            </w:r>
          </w:p>
        </w:tc>
        <w:tc>
          <w:tcPr>
            <w:tcW w:w="4254" w:type="dxa"/>
            <w:shd w:val="clear" w:color="auto" w:fill="auto"/>
            <w:noWrap/>
            <w:vAlign w:val="bottom"/>
            <w:hideMark/>
          </w:tcPr>
          <w:p w14:paraId="43290534"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Nabubuligan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kauban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mayda</w:t>
            </w:r>
            <w:proofErr w:type="spellEnd"/>
            <w:r w:rsidRPr="00D647AC">
              <w:rPr>
                <w:rFonts w:ascii="Arial" w:hAnsi="Arial" w:cs="Arial"/>
                <w:color w:val="000000"/>
                <w:sz w:val="20"/>
                <w:szCs w:val="20"/>
              </w:rPr>
              <w:t xml:space="preserve"> kami </w:t>
            </w:r>
            <w:proofErr w:type="spellStart"/>
            <w:r w:rsidRPr="00D647AC">
              <w:rPr>
                <w:rFonts w:ascii="Arial" w:hAnsi="Arial" w:cs="Arial"/>
                <w:color w:val="000000"/>
                <w:sz w:val="20"/>
                <w:szCs w:val="20"/>
              </w:rPr>
              <w:t>binubuhat</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musika</w:t>
            </w:r>
            <w:proofErr w:type="spellEnd"/>
            <w:r w:rsidRPr="00D647AC">
              <w:rPr>
                <w:rFonts w:ascii="Arial" w:hAnsi="Arial" w:cs="Arial"/>
                <w:color w:val="000000"/>
                <w:sz w:val="20"/>
                <w:szCs w:val="20"/>
              </w:rPr>
              <w:t>.</w:t>
            </w:r>
          </w:p>
          <w:p w14:paraId="34653717" w14:textId="17B965FF" w:rsidR="00ED3FF1" w:rsidRPr="0092656C" w:rsidRDefault="00ED3FF1" w:rsidP="00ED3FF1">
            <w:pPr>
              <w:rPr>
                <w:rFonts w:ascii="Arial" w:hAnsi="Arial" w:cs="Arial"/>
                <w:color w:val="000000"/>
                <w:sz w:val="20"/>
                <w:szCs w:val="20"/>
              </w:rPr>
            </w:pPr>
            <w:r w:rsidRPr="00D647AC">
              <w:rPr>
                <w:rFonts w:ascii="Arial" w:hAnsi="Arial" w:cs="Arial"/>
                <w:sz w:val="20"/>
                <w:szCs w:val="20"/>
              </w:rPr>
              <w:t>I am being helped by my fellow companions; we create music together.</w:t>
            </w:r>
          </w:p>
        </w:tc>
      </w:tr>
      <w:tr w:rsidR="00ED3FF1" w:rsidRPr="0092656C" w14:paraId="115BC19D" w14:textId="77777777" w:rsidTr="0092656C">
        <w:trPr>
          <w:trHeight w:val="340"/>
        </w:trPr>
        <w:tc>
          <w:tcPr>
            <w:tcW w:w="2830" w:type="dxa"/>
            <w:shd w:val="clear" w:color="auto" w:fill="auto"/>
            <w:noWrap/>
            <w:vAlign w:val="center"/>
            <w:hideMark/>
          </w:tcPr>
          <w:p w14:paraId="421E920B"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Personal Transformation</w:t>
            </w:r>
          </w:p>
        </w:tc>
        <w:tc>
          <w:tcPr>
            <w:tcW w:w="2835" w:type="dxa"/>
            <w:shd w:val="clear" w:color="auto" w:fill="auto"/>
            <w:noWrap/>
            <w:vAlign w:val="center"/>
            <w:hideMark/>
          </w:tcPr>
          <w:p w14:paraId="29D57DB3"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Internalized responsibility</w:t>
            </w:r>
          </w:p>
        </w:tc>
        <w:tc>
          <w:tcPr>
            <w:tcW w:w="4254" w:type="dxa"/>
            <w:shd w:val="clear" w:color="auto" w:fill="auto"/>
            <w:noWrap/>
            <w:vAlign w:val="bottom"/>
            <w:hideMark/>
          </w:tcPr>
          <w:p w14:paraId="6A1F2EA8"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Nagbabag</w:t>
            </w:r>
            <w:proofErr w:type="spellEnd"/>
            <w:r w:rsidRPr="00D647AC">
              <w:rPr>
                <w:rFonts w:ascii="Arial" w:hAnsi="Arial" w:cs="Arial"/>
                <w:color w:val="000000"/>
                <w:sz w:val="20"/>
                <w:szCs w:val="20"/>
              </w:rPr>
              <w:t xml:space="preserve">-o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diri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tungod</w:t>
            </w:r>
            <w:proofErr w:type="spellEnd"/>
            <w:r w:rsidRPr="00D647AC">
              <w:rPr>
                <w:rFonts w:ascii="Arial" w:hAnsi="Arial" w:cs="Arial"/>
                <w:color w:val="000000"/>
                <w:sz w:val="20"/>
                <w:szCs w:val="20"/>
              </w:rPr>
              <w:t xml:space="preserve"> kay may </w:t>
            </w:r>
            <w:proofErr w:type="spellStart"/>
            <w:r w:rsidRPr="00D647AC">
              <w:rPr>
                <w:rFonts w:ascii="Arial" w:hAnsi="Arial" w:cs="Arial"/>
                <w:color w:val="000000"/>
                <w:sz w:val="20"/>
                <w:szCs w:val="20"/>
              </w:rPr>
              <w:t>nagsugo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kundi</w:t>
            </w:r>
            <w:proofErr w:type="spellEnd"/>
            <w:r w:rsidRPr="00D647AC">
              <w:rPr>
                <w:rFonts w:ascii="Arial" w:hAnsi="Arial" w:cs="Arial"/>
                <w:color w:val="000000"/>
                <w:sz w:val="20"/>
                <w:szCs w:val="20"/>
              </w:rPr>
              <w:t xml:space="preserve"> kay </w:t>
            </w:r>
            <w:proofErr w:type="spellStart"/>
            <w:r w:rsidRPr="00D647AC">
              <w:rPr>
                <w:rFonts w:ascii="Arial" w:hAnsi="Arial" w:cs="Arial"/>
                <w:color w:val="000000"/>
                <w:sz w:val="20"/>
                <w:szCs w:val="20"/>
              </w:rPr>
              <w:t>karuyag</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na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magbag</w:t>
            </w:r>
            <w:proofErr w:type="spellEnd"/>
            <w:r w:rsidRPr="00D647AC">
              <w:rPr>
                <w:rFonts w:ascii="Arial" w:hAnsi="Arial" w:cs="Arial"/>
                <w:color w:val="000000"/>
                <w:sz w:val="20"/>
                <w:szCs w:val="20"/>
              </w:rPr>
              <w:t>-o.</w:t>
            </w:r>
          </w:p>
          <w:p w14:paraId="7E43FD5D" w14:textId="494DD5AC" w:rsidR="00ED3FF1" w:rsidRPr="0092656C" w:rsidRDefault="00ED3FF1" w:rsidP="00ED3FF1">
            <w:pPr>
              <w:rPr>
                <w:rFonts w:ascii="Arial" w:hAnsi="Arial" w:cs="Arial"/>
                <w:color w:val="000000"/>
                <w:sz w:val="20"/>
                <w:szCs w:val="20"/>
              </w:rPr>
            </w:pPr>
            <w:r w:rsidRPr="00D647AC">
              <w:rPr>
                <w:rFonts w:ascii="Arial" w:hAnsi="Arial" w:cs="Arial"/>
                <w:sz w:val="20"/>
                <w:szCs w:val="20"/>
              </w:rPr>
              <w:t>I am changing not because someone told me to, but because I truly want to change.</w:t>
            </w:r>
          </w:p>
        </w:tc>
      </w:tr>
      <w:tr w:rsidR="00ED3FF1" w:rsidRPr="0092656C" w14:paraId="06041554" w14:textId="77777777" w:rsidTr="0092656C">
        <w:trPr>
          <w:trHeight w:val="340"/>
        </w:trPr>
        <w:tc>
          <w:tcPr>
            <w:tcW w:w="2830" w:type="dxa"/>
            <w:shd w:val="clear" w:color="auto" w:fill="auto"/>
            <w:noWrap/>
            <w:vAlign w:val="center"/>
            <w:hideMark/>
          </w:tcPr>
          <w:p w14:paraId="081F5C03"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36198681"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Sincere remorse</w:t>
            </w:r>
          </w:p>
        </w:tc>
        <w:tc>
          <w:tcPr>
            <w:tcW w:w="4254" w:type="dxa"/>
            <w:shd w:val="clear" w:color="auto" w:fill="auto"/>
            <w:noWrap/>
            <w:vAlign w:val="bottom"/>
            <w:hideMark/>
          </w:tcPr>
          <w:p w14:paraId="22BA64C6"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Naghinulsul</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kay </w:t>
            </w:r>
            <w:proofErr w:type="spellStart"/>
            <w:r w:rsidRPr="00D647AC">
              <w:rPr>
                <w:rFonts w:ascii="Arial" w:hAnsi="Arial" w:cs="Arial"/>
                <w:color w:val="000000"/>
                <w:sz w:val="20"/>
                <w:szCs w:val="20"/>
              </w:rPr>
              <w:t>damo</w:t>
            </w:r>
            <w:proofErr w:type="spellEnd"/>
            <w:r w:rsidRPr="00D647AC">
              <w:rPr>
                <w:rFonts w:ascii="Arial" w:hAnsi="Arial" w:cs="Arial"/>
                <w:color w:val="000000"/>
                <w:sz w:val="20"/>
                <w:szCs w:val="20"/>
              </w:rPr>
              <w:t xml:space="preserve"> an </w:t>
            </w:r>
            <w:proofErr w:type="spellStart"/>
            <w:r w:rsidRPr="00D647AC">
              <w:rPr>
                <w:rFonts w:ascii="Arial" w:hAnsi="Arial" w:cs="Arial"/>
                <w:color w:val="000000"/>
                <w:sz w:val="20"/>
                <w:szCs w:val="20"/>
              </w:rPr>
              <w:t>nasakitan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tungod</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ginbuhat</w:t>
            </w:r>
            <w:proofErr w:type="spellEnd"/>
            <w:r w:rsidRPr="00D647AC">
              <w:rPr>
                <w:rFonts w:ascii="Arial" w:hAnsi="Arial" w:cs="Arial"/>
                <w:color w:val="000000"/>
                <w:sz w:val="20"/>
                <w:szCs w:val="20"/>
              </w:rPr>
              <w:t>.</w:t>
            </w:r>
          </w:p>
          <w:p w14:paraId="0C49CB2C" w14:textId="63B8D712" w:rsidR="00ED3FF1" w:rsidRPr="0092656C" w:rsidRDefault="00ED3FF1" w:rsidP="00ED3FF1">
            <w:pPr>
              <w:rPr>
                <w:rFonts w:ascii="Arial" w:hAnsi="Arial" w:cs="Arial"/>
                <w:color w:val="000000"/>
                <w:sz w:val="20"/>
                <w:szCs w:val="20"/>
              </w:rPr>
            </w:pPr>
            <w:r w:rsidRPr="00D647AC">
              <w:rPr>
                <w:rFonts w:ascii="Arial" w:hAnsi="Arial" w:cs="Arial"/>
                <w:sz w:val="20"/>
                <w:szCs w:val="20"/>
              </w:rPr>
              <w:t>I repented because many were hurt by what I did.</w:t>
            </w:r>
          </w:p>
        </w:tc>
      </w:tr>
      <w:tr w:rsidR="00ED3FF1" w:rsidRPr="0092656C" w14:paraId="04B04F8B" w14:textId="77777777" w:rsidTr="0092656C">
        <w:trPr>
          <w:trHeight w:val="340"/>
        </w:trPr>
        <w:tc>
          <w:tcPr>
            <w:tcW w:w="2830" w:type="dxa"/>
            <w:shd w:val="clear" w:color="auto" w:fill="auto"/>
            <w:noWrap/>
            <w:vAlign w:val="center"/>
            <w:hideMark/>
          </w:tcPr>
          <w:p w14:paraId="65B2EFC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1CA5DBAC"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Hope through introspection</w:t>
            </w:r>
          </w:p>
        </w:tc>
        <w:tc>
          <w:tcPr>
            <w:tcW w:w="4254" w:type="dxa"/>
            <w:shd w:val="clear" w:color="auto" w:fill="auto"/>
            <w:noWrap/>
            <w:vAlign w:val="bottom"/>
            <w:hideMark/>
          </w:tcPr>
          <w:p w14:paraId="6BD2157C"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Ginpapangamuyuan</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tagan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hin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ikaduha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higayon</w:t>
            </w:r>
            <w:proofErr w:type="spellEnd"/>
            <w:r w:rsidRPr="00D647AC">
              <w:rPr>
                <w:rFonts w:ascii="Arial" w:hAnsi="Arial" w:cs="Arial"/>
                <w:color w:val="000000"/>
                <w:sz w:val="20"/>
                <w:szCs w:val="20"/>
              </w:rPr>
              <w:t>.</w:t>
            </w:r>
          </w:p>
          <w:p w14:paraId="21E90D4F" w14:textId="758F1D25" w:rsidR="00ED3FF1" w:rsidRPr="0092656C" w:rsidRDefault="00ED3FF1" w:rsidP="00ED3FF1">
            <w:pPr>
              <w:rPr>
                <w:rFonts w:ascii="Arial" w:hAnsi="Arial" w:cs="Arial"/>
                <w:color w:val="000000"/>
                <w:sz w:val="20"/>
                <w:szCs w:val="20"/>
              </w:rPr>
            </w:pPr>
            <w:r w:rsidRPr="00D647AC">
              <w:rPr>
                <w:rFonts w:ascii="Arial" w:hAnsi="Arial" w:cs="Arial"/>
                <w:sz w:val="20"/>
                <w:szCs w:val="20"/>
              </w:rPr>
              <w:t>I pray to be given a second chance.</w:t>
            </w:r>
          </w:p>
        </w:tc>
      </w:tr>
      <w:tr w:rsidR="00ED3FF1" w:rsidRPr="0092656C" w14:paraId="5912D10F" w14:textId="77777777" w:rsidTr="0092656C">
        <w:trPr>
          <w:trHeight w:val="340"/>
        </w:trPr>
        <w:tc>
          <w:tcPr>
            <w:tcW w:w="2830" w:type="dxa"/>
            <w:shd w:val="clear" w:color="auto" w:fill="auto"/>
            <w:noWrap/>
            <w:vAlign w:val="center"/>
            <w:hideMark/>
          </w:tcPr>
          <w:p w14:paraId="7AE831AD"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Longing for Normalcy</w:t>
            </w:r>
          </w:p>
        </w:tc>
        <w:tc>
          <w:tcPr>
            <w:tcW w:w="2835" w:type="dxa"/>
            <w:shd w:val="clear" w:color="auto" w:fill="auto"/>
            <w:noWrap/>
            <w:vAlign w:val="center"/>
            <w:hideMark/>
          </w:tcPr>
          <w:p w14:paraId="38C6C42B"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Craving for normal life</w:t>
            </w:r>
          </w:p>
        </w:tc>
        <w:tc>
          <w:tcPr>
            <w:tcW w:w="4254" w:type="dxa"/>
            <w:shd w:val="clear" w:color="auto" w:fill="auto"/>
            <w:noWrap/>
            <w:vAlign w:val="bottom"/>
            <w:hideMark/>
          </w:tcPr>
          <w:p w14:paraId="49EED3D4"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Hinumduman</w:t>
            </w:r>
            <w:proofErr w:type="spellEnd"/>
            <w:r w:rsidRPr="00D647AC">
              <w:rPr>
                <w:rFonts w:ascii="Arial" w:hAnsi="Arial" w:cs="Arial"/>
                <w:color w:val="000000"/>
                <w:sz w:val="20"/>
                <w:szCs w:val="20"/>
              </w:rPr>
              <w:t xml:space="preserve"> ko an simple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kinabuhi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pagtrabaho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pagkaon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katurog</w:t>
            </w:r>
            <w:proofErr w:type="spellEnd"/>
            <w:r w:rsidRPr="00D647AC">
              <w:rPr>
                <w:rFonts w:ascii="Arial" w:hAnsi="Arial" w:cs="Arial"/>
                <w:color w:val="000000"/>
                <w:sz w:val="20"/>
                <w:szCs w:val="20"/>
              </w:rPr>
              <w:t>.</w:t>
            </w:r>
          </w:p>
          <w:p w14:paraId="3C606516" w14:textId="6A4136CB" w:rsidR="00ED3FF1" w:rsidRPr="0092656C" w:rsidRDefault="00ED3FF1" w:rsidP="00ED3FF1">
            <w:pPr>
              <w:rPr>
                <w:rFonts w:ascii="Arial" w:hAnsi="Arial" w:cs="Arial"/>
                <w:color w:val="000000"/>
                <w:sz w:val="20"/>
                <w:szCs w:val="20"/>
              </w:rPr>
            </w:pPr>
            <w:r w:rsidRPr="00D647AC">
              <w:rPr>
                <w:rFonts w:ascii="Arial" w:hAnsi="Arial" w:cs="Arial"/>
                <w:sz w:val="20"/>
                <w:szCs w:val="20"/>
              </w:rPr>
              <w:t>I remember the simple life—working, eating, and sleeping.</w:t>
            </w:r>
          </w:p>
        </w:tc>
      </w:tr>
      <w:tr w:rsidR="00ED3FF1" w:rsidRPr="0092656C" w14:paraId="2BE49E42" w14:textId="77777777" w:rsidTr="0092656C">
        <w:trPr>
          <w:trHeight w:val="340"/>
        </w:trPr>
        <w:tc>
          <w:tcPr>
            <w:tcW w:w="2830" w:type="dxa"/>
            <w:shd w:val="clear" w:color="auto" w:fill="auto"/>
            <w:noWrap/>
            <w:vAlign w:val="center"/>
            <w:hideMark/>
          </w:tcPr>
          <w:p w14:paraId="41EB2502"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Rehabilitation and Aspirations</w:t>
            </w:r>
          </w:p>
        </w:tc>
        <w:tc>
          <w:tcPr>
            <w:tcW w:w="2835" w:type="dxa"/>
            <w:shd w:val="clear" w:color="auto" w:fill="auto"/>
            <w:noWrap/>
            <w:vAlign w:val="center"/>
            <w:hideMark/>
          </w:tcPr>
          <w:p w14:paraId="74F7A187"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Desire for skills training</w:t>
            </w:r>
          </w:p>
        </w:tc>
        <w:tc>
          <w:tcPr>
            <w:tcW w:w="4254" w:type="dxa"/>
            <w:shd w:val="clear" w:color="auto" w:fill="auto"/>
            <w:noWrap/>
            <w:vAlign w:val="bottom"/>
            <w:hideMark/>
          </w:tcPr>
          <w:p w14:paraId="43C2F0CD" w14:textId="77777777" w:rsidR="00ED3FF1" w:rsidRPr="00D647AC" w:rsidRDefault="00ED3FF1" w:rsidP="00ED3FF1">
            <w:pPr>
              <w:rPr>
                <w:rFonts w:ascii="Arial" w:hAnsi="Arial" w:cs="Arial"/>
                <w:color w:val="000000"/>
                <w:sz w:val="20"/>
                <w:szCs w:val="20"/>
              </w:rPr>
            </w:pPr>
            <w:r w:rsidRPr="00D647AC">
              <w:rPr>
                <w:rFonts w:ascii="Arial" w:hAnsi="Arial" w:cs="Arial"/>
                <w:color w:val="000000"/>
                <w:sz w:val="20"/>
                <w:szCs w:val="20"/>
              </w:rPr>
              <w:t xml:space="preserve">Gusto ko </w:t>
            </w:r>
            <w:proofErr w:type="spellStart"/>
            <w:r w:rsidRPr="00D647AC">
              <w:rPr>
                <w:rFonts w:ascii="Arial" w:hAnsi="Arial" w:cs="Arial"/>
                <w:color w:val="000000"/>
                <w:sz w:val="20"/>
                <w:szCs w:val="20"/>
              </w:rPr>
              <w:t>makakat</w:t>
            </w:r>
            <w:proofErr w:type="spellEnd"/>
            <w:r w:rsidRPr="00D647AC">
              <w:rPr>
                <w:rFonts w:ascii="Arial" w:hAnsi="Arial" w:cs="Arial"/>
                <w:color w:val="000000"/>
                <w:sz w:val="20"/>
                <w:szCs w:val="20"/>
              </w:rPr>
              <w:t xml:space="preserve">-on </w:t>
            </w:r>
            <w:proofErr w:type="spellStart"/>
            <w:r w:rsidRPr="00D647AC">
              <w:rPr>
                <w:rFonts w:ascii="Arial" w:hAnsi="Arial" w:cs="Arial"/>
                <w:color w:val="000000"/>
                <w:sz w:val="20"/>
                <w:szCs w:val="20"/>
              </w:rPr>
              <w:t>liwat</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hin</w:t>
            </w:r>
            <w:proofErr w:type="spellEnd"/>
            <w:r w:rsidRPr="00D647AC">
              <w:rPr>
                <w:rFonts w:ascii="Arial" w:hAnsi="Arial" w:cs="Arial"/>
                <w:color w:val="000000"/>
                <w:sz w:val="20"/>
                <w:szCs w:val="20"/>
              </w:rPr>
              <w:t xml:space="preserve"> bag-o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abilidad</w:t>
            </w:r>
            <w:proofErr w:type="spellEnd"/>
            <w:r w:rsidRPr="00D647AC">
              <w:rPr>
                <w:rFonts w:ascii="Arial" w:hAnsi="Arial" w:cs="Arial"/>
                <w:color w:val="000000"/>
                <w:sz w:val="20"/>
                <w:szCs w:val="20"/>
              </w:rPr>
              <w:t xml:space="preserve"> para ha </w:t>
            </w:r>
            <w:proofErr w:type="spellStart"/>
            <w:r w:rsidRPr="00D647AC">
              <w:rPr>
                <w:rFonts w:ascii="Arial" w:hAnsi="Arial" w:cs="Arial"/>
                <w:color w:val="000000"/>
                <w:sz w:val="20"/>
                <w:szCs w:val="20"/>
              </w:rPr>
              <w:t>gawas</w:t>
            </w:r>
            <w:proofErr w:type="spellEnd"/>
            <w:r w:rsidRPr="00D647AC">
              <w:rPr>
                <w:rFonts w:ascii="Arial" w:hAnsi="Arial" w:cs="Arial"/>
                <w:color w:val="000000"/>
                <w:sz w:val="20"/>
                <w:szCs w:val="20"/>
              </w:rPr>
              <w:t>.</w:t>
            </w:r>
          </w:p>
          <w:p w14:paraId="5AFCB625" w14:textId="289CB820" w:rsidR="00ED3FF1" w:rsidRPr="0092656C" w:rsidRDefault="00ED3FF1" w:rsidP="00ED3FF1">
            <w:pPr>
              <w:rPr>
                <w:rFonts w:ascii="Arial" w:hAnsi="Arial" w:cs="Arial"/>
                <w:color w:val="000000"/>
                <w:sz w:val="20"/>
                <w:szCs w:val="20"/>
              </w:rPr>
            </w:pPr>
            <w:r w:rsidRPr="00D647AC">
              <w:rPr>
                <w:rFonts w:ascii="Arial" w:hAnsi="Arial" w:cs="Arial"/>
                <w:sz w:val="20"/>
                <w:szCs w:val="20"/>
              </w:rPr>
              <w:t>I want to learn new skills for when I get out.</w:t>
            </w:r>
          </w:p>
        </w:tc>
      </w:tr>
      <w:tr w:rsidR="00ED3FF1" w:rsidRPr="0092656C" w14:paraId="05E73144" w14:textId="77777777" w:rsidTr="0092656C">
        <w:trPr>
          <w:trHeight w:val="340"/>
        </w:trPr>
        <w:tc>
          <w:tcPr>
            <w:tcW w:w="2830" w:type="dxa"/>
            <w:shd w:val="clear" w:color="auto" w:fill="auto"/>
            <w:noWrap/>
            <w:vAlign w:val="center"/>
            <w:hideMark/>
          </w:tcPr>
          <w:p w14:paraId="7C980444"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Personal Reflection</w:t>
            </w:r>
          </w:p>
        </w:tc>
        <w:tc>
          <w:tcPr>
            <w:tcW w:w="2835" w:type="dxa"/>
            <w:shd w:val="clear" w:color="auto" w:fill="auto"/>
            <w:noWrap/>
            <w:vAlign w:val="center"/>
            <w:hideMark/>
          </w:tcPr>
          <w:p w14:paraId="6EE8B10B"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Commitment to change</w:t>
            </w:r>
          </w:p>
        </w:tc>
        <w:tc>
          <w:tcPr>
            <w:tcW w:w="4254" w:type="dxa"/>
            <w:shd w:val="clear" w:color="auto" w:fill="auto"/>
            <w:noWrap/>
            <w:vAlign w:val="bottom"/>
            <w:hideMark/>
          </w:tcPr>
          <w:p w14:paraId="68A5EC8E"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Ginpapakianhan</w:t>
            </w:r>
            <w:proofErr w:type="spellEnd"/>
            <w:r w:rsidRPr="00D647AC">
              <w:rPr>
                <w:rFonts w:ascii="Arial" w:hAnsi="Arial" w:cs="Arial"/>
                <w:color w:val="000000"/>
                <w:sz w:val="20"/>
                <w:szCs w:val="20"/>
              </w:rPr>
              <w:t xml:space="preserve"> ko an </w:t>
            </w:r>
            <w:proofErr w:type="spellStart"/>
            <w:r w:rsidRPr="00D647AC">
              <w:rPr>
                <w:rFonts w:ascii="Arial" w:hAnsi="Arial" w:cs="Arial"/>
                <w:color w:val="000000"/>
                <w:sz w:val="20"/>
                <w:szCs w:val="20"/>
              </w:rPr>
              <w:t>akon</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buhat</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karuyag</w:t>
            </w:r>
            <w:proofErr w:type="spellEnd"/>
            <w:r w:rsidRPr="00D647AC">
              <w:rPr>
                <w:rFonts w:ascii="Arial" w:hAnsi="Arial" w:cs="Arial"/>
                <w:color w:val="000000"/>
                <w:sz w:val="20"/>
                <w:szCs w:val="20"/>
              </w:rPr>
              <w:t xml:space="preserve"> ko </w:t>
            </w:r>
            <w:proofErr w:type="spellStart"/>
            <w:r w:rsidRPr="00D647AC">
              <w:rPr>
                <w:rFonts w:ascii="Arial" w:hAnsi="Arial" w:cs="Arial"/>
                <w:color w:val="000000"/>
                <w:sz w:val="20"/>
                <w:szCs w:val="20"/>
              </w:rPr>
              <w:t>magbag</w:t>
            </w:r>
            <w:proofErr w:type="spellEnd"/>
            <w:r w:rsidRPr="00D647AC">
              <w:rPr>
                <w:rFonts w:ascii="Arial" w:hAnsi="Arial" w:cs="Arial"/>
                <w:color w:val="000000"/>
                <w:sz w:val="20"/>
                <w:szCs w:val="20"/>
              </w:rPr>
              <w:t>-o.</w:t>
            </w:r>
          </w:p>
          <w:p w14:paraId="6FDCD513" w14:textId="4070EB96" w:rsidR="00ED3FF1" w:rsidRPr="0092656C" w:rsidRDefault="00ED3FF1" w:rsidP="00ED3FF1">
            <w:pPr>
              <w:rPr>
                <w:rFonts w:ascii="Arial" w:hAnsi="Arial" w:cs="Arial"/>
                <w:color w:val="000000"/>
                <w:sz w:val="20"/>
                <w:szCs w:val="20"/>
              </w:rPr>
            </w:pPr>
            <w:r w:rsidRPr="00D647AC">
              <w:rPr>
                <w:rFonts w:ascii="Arial" w:hAnsi="Arial" w:cs="Arial"/>
                <w:sz w:val="20"/>
                <w:szCs w:val="20"/>
              </w:rPr>
              <w:t>I reflect on my actions because I really want to change.</w:t>
            </w:r>
          </w:p>
        </w:tc>
      </w:tr>
      <w:tr w:rsidR="00ED3FF1" w:rsidRPr="0092656C" w14:paraId="4884A667" w14:textId="77777777" w:rsidTr="0092656C">
        <w:trPr>
          <w:trHeight w:val="340"/>
        </w:trPr>
        <w:tc>
          <w:tcPr>
            <w:tcW w:w="2830" w:type="dxa"/>
            <w:shd w:val="clear" w:color="auto" w:fill="auto"/>
            <w:noWrap/>
            <w:vAlign w:val="center"/>
            <w:hideMark/>
          </w:tcPr>
          <w:p w14:paraId="1159BED2"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Spiritual Coping</w:t>
            </w:r>
          </w:p>
        </w:tc>
        <w:tc>
          <w:tcPr>
            <w:tcW w:w="2835" w:type="dxa"/>
            <w:shd w:val="clear" w:color="auto" w:fill="auto"/>
            <w:noWrap/>
            <w:vAlign w:val="center"/>
            <w:hideMark/>
          </w:tcPr>
          <w:p w14:paraId="3AFA2BD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Choir and Prayer</w:t>
            </w:r>
          </w:p>
        </w:tc>
        <w:tc>
          <w:tcPr>
            <w:tcW w:w="4254" w:type="dxa"/>
            <w:shd w:val="clear" w:color="auto" w:fill="auto"/>
            <w:noWrap/>
            <w:vAlign w:val="bottom"/>
            <w:hideMark/>
          </w:tcPr>
          <w:p w14:paraId="013B0DCC"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Sugad</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sa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eu</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pangadye</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pag-kanta</w:t>
            </w:r>
            <w:proofErr w:type="spellEnd"/>
            <w:r w:rsidRPr="00D647AC">
              <w:rPr>
                <w:rFonts w:ascii="Arial" w:hAnsi="Arial" w:cs="Arial"/>
                <w:color w:val="000000"/>
                <w:sz w:val="20"/>
                <w:szCs w:val="20"/>
              </w:rPr>
              <w:t>… practice, exercise.</w:t>
            </w:r>
          </w:p>
          <w:p w14:paraId="2A70E818" w14:textId="518CED0D" w:rsidR="00ED3FF1" w:rsidRPr="0092656C" w:rsidRDefault="00ED3FF1" w:rsidP="00ED3FF1">
            <w:pPr>
              <w:rPr>
                <w:rFonts w:ascii="Arial" w:hAnsi="Arial" w:cs="Arial"/>
                <w:color w:val="000000"/>
                <w:sz w:val="20"/>
                <w:szCs w:val="20"/>
              </w:rPr>
            </w:pPr>
            <w:r w:rsidRPr="00D647AC">
              <w:rPr>
                <w:rFonts w:ascii="Arial" w:hAnsi="Arial" w:cs="Arial"/>
                <w:sz w:val="20"/>
                <w:szCs w:val="20"/>
              </w:rPr>
              <w:t>Like in my prayers, singing… practicing, exercising.</w:t>
            </w:r>
          </w:p>
        </w:tc>
      </w:tr>
      <w:tr w:rsidR="00ED3FF1" w:rsidRPr="0092656C" w14:paraId="461DD82F" w14:textId="77777777" w:rsidTr="0092656C">
        <w:trPr>
          <w:trHeight w:val="340"/>
        </w:trPr>
        <w:tc>
          <w:tcPr>
            <w:tcW w:w="2830" w:type="dxa"/>
            <w:shd w:val="clear" w:color="auto" w:fill="auto"/>
            <w:noWrap/>
            <w:vAlign w:val="center"/>
            <w:hideMark/>
          </w:tcPr>
          <w:p w14:paraId="23F09469"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Health Coping</w:t>
            </w:r>
          </w:p>
        </w:tc>
        <w:tc>
          <w:tcPr>
            <w:tcW w:w="2835" w:type="dxa"/>
            <w:shd w:val="clear" w:color="auto" w:fill="auto"/>
            <w:noWrap/>
            <w:vAlign w:val="center"/>
            <w:hideMark/>
          </w:tcPr>
          <w:p w14:paraId="5F7A5590"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Basic hygiene routines</w:t>
            </w:r>
          </w:p>
        </w:tc>
        <w:tc>
          <w:tcPr>
            <w:tcW w:w="4254" w:type="dxa"/>
            <w:shd w:val="clear" w:color="auto" w:fill="auto"/>
            <w:noWrap/>
            <w:vAlign w:val="bottom"/>
            <w:hideMark/>
          </w:tcPr>
          <w:p w14:paraId="090A6FB3"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Parego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limpyo</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sak</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lawas</w:t>
            </w:r>
            <w:proofErr w:type="spellEnd"/>
            <w:r w:rsidRPr="00D647AC">
              <w:rPr>
                <w:rFonts w:ascii="Arial" w:hAnsi="Arial" w:cs="Arial"/>
                <w:color w:val="000000"/>
                <w:sz w:val="20"/>
                <w:szCs w:val="20"/>
              </w:rPr>
              <w:t>.</w:t>
            </w:r>
          </w:p>
          <w:p w14:paraId="733151D9" w14:textId="706BE14B" w:rsidR="00ED3FF1" w:rsidRPr="0092656C" w:rsidRDefault="00ED3FF1" w:rsidP="00ED3FF1">
            <w:pPr>
              <w:rPr>
                <w:rFonts w:ascii="Arial" w:hAnsi="Arial" w:cs="Arial"/>
                <w:color w:val="000000"/>
                <w:sz w:val="20"/>
                <w:szCs w:val="20"/>
              </w:rPr>
            </w:pPr>
            <w:r w:rsidRPr="00D647AC">
              <w:rPr>
                <w:rFonts w:ascii="Arial" w:hAnsi="Arial" w:cs="Arial"/>
                <w:sz w:val="20"/>
                <w:szCs w:val="20"/>
              </w:rPr>
              <w:t>I take care of myself and keep my body clean.</w:t>
            </w:r>
          </w:p>
        </w:tc>
      </w:tr>
      <w:tr w:rsidR="00ED3FF1" w:rsidRPr="0092656C" w14:paraId="209F0027" w14:textId="77777777" w:rsidTr="0092656C">
        <w:trPr>
          <w:trHeight w:val="340"/>
        </w:trPr>
        <w:tc>
          <w:tcPr>
            <w:tcW w:w="2830" w:type="dxa"/>
            <w:shd w:val="clear" w:color="auto" w:fill="auto"/>
            <w:noWrap/>
            <w:vAlign w:val="center"/>
            <w:hideMark/>
          </w:tcPr>
          <w:p w14:paraId="01FB61B6"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Spiritual Coping</w:t>
            </w:r>
          </w:p>
        </w:tc>
        <w:tc>
          <w:tcPr>
            <w:tcW w:w="2835" w:type="dxa"/>
            <w:shd w:val="clear" w:color="auto" w:fill="auto"/>
            <w:noWrap/>
            <w:vAlign w:val="center"/>
            <w:hideMark/>
          </w:tcPr>
          <w:p w14:paraId="23E04668" w14:textId="77777777" w:rsidR="00ED3FF1" w:rsidRPr="0092656C" w:rsidRDefault="00ED3FF1" w:rsidP="00ED3FF1">
            <w:pPr>
              <w:rPr>
                <w:rFonts w:ascii="Arial" w:hAnsi="Arial" w:cs="Arial"/>
                <w:color w:val="000000"/>
                <w:sz w:val="20"/>
                <w:szCs w:val="20"/>
              </w:rPr>
            </w:pPr>
            <w:r w:rsidRPr="0092656C">
              <w:rPr>
                <w:rFonts w:ascii="Arial" w:hAnsi="Arial" w:cs="Arial"/>
                <w:color w:val="000000"/>
                <w:sz w:val="20"/>
                <w:szCs w:val="20"/>
              </w:rPr>
              <w:t>Faith-based routines</w:t>
            </w:r>
          </w:p>
        </w:tc>
        <w:tc>
          <w:tcPr>
            <w:tcW w:w="4254" w:type="dxa"/>
            <w:shd w:val="clear" w:color="auto" w:fill="auto"/>
            <w:noWrap/>
            <w:vAlign w:val="bottom"/>
            <w:hideMark/>
          </w:tcPr>
          <w:p w14:paraId="52F094F0" w14:textId="77777777" w:rsidR="00ED3FF1" w:rsidRPr="00D647AC" w:rsidRDefault="00ED3FF1" w:rsidP="00ED3FF1">
            <w:pPr>
              <w:rPr>
                <w:rFonts w:ascii="Arial" w:hAnsi="Arial" w:cs="Arial"/>
                <w:color w:val="000000"/>
                <w:sz w:val="20"/>
                <w:szCs w:val="20"/>
              </w:rPr>
            </w:pPr>
            <w:proofErr w:type="spellStart"/>
            <w:r w:rsidRPr="00D647AC">
              <w:rPr>
                <w:rFonts w:ascii="Arial" w:hAnsi="Arial" w:cs="Arial"/>
                <w:color w:val="000000"/>
                <w:sz w:val="20"/>
                <w:szCs w:val="20"/>
              </w:rPr>
              <w:t>Pangadye</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daku</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nga</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bulig</w:t>
            </w:r>
            <w:proofErr w:type="spellEnd"/>
            <w:r w:rsidRPr="00D647AC">
              <w:rPr>
                <w:rFonts w:ascii="Arial" w:hAnsi="Arial" w:cs="Arial"/>
                <w:color w:val="000000"/>
                <w:sz w:val="20"/>
                <w:szCs w:val="20"/>
              </w:rPr>
              <w:t xml:space="preserve">… nag-lead </w:t>
            </w:r>
            <w:proofErr w:type="spellStart"/>
            <w:r w:rsidRPr="00D647AC">
              <w:rPr>
                <w:rFonts w:ascii="Arial" w:hAnsi="Arial" w:cs="Arial"/>
                <w:color w:val="000000"/>
                <w:sz w:val="20"/>
                <w:szCs w:val="20"/>
              </w:rPr>
              <w:t>nira</w:t>
            </w:r>
            <w:proofErr w:type="spellEnd"/>
            <w:r w:rsidRPr="00D647AC">
              <w:rPr>
                <w:rFonts w:ascii="Arial" w:hAnsi="Arial" w:cs="Arial"/>
                <w:color w:val="000000"/>
                <w:sz w:val="20"/>
                <w:szCs w:val="20"/>
              </w:rPr>
              <w:t xml:space="preserve"> sir Ryan… </w:t>
            </w:r>
            <w:proofErr w:type="spellStart"/>
            <w:r w:rsidRPr="00D647AC">
              <w:rPr>
                <w:rFonts w:ascii="Arial" w:hAnsi="Arial" w:cs="Arial"/>
                <w:color w:val="000000"/>
                <w:sz w:val="20"/>
                <w:szCs w:val="20"/>
              </w:rPr>
              <w:t>api</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ak</w:t>
            </w:r>
            <w:proofErr w:type="spellEnd"/>
            <w:r w:rsidRPr="00D647AC">
              <w:rPr>
                <w:rFonts w:ascii="Arial" w:hAnsi="Arial" w:cs="Arial"/>
                <w:color w:val="000000"/>
                <w:sz w:val="20"/>
                <w:szCs w:val="20"/>
              </w:rPr>
              <w:t xml:space="preserve"> </w:t>
            </w:r>
            <w:proofErr w:type="spellStart"/>
            <w:r w:rsidRPr="00D647AC">
              <w:rPr>
                <w:rFonts w:ascii="Arial" w:hAnsi="Arial" w:cs="Arial"/>
                <w:color w:val="000000"/>
                <w:sz w:val="20"/>
                <w:szCs w:val="20"/>
              </w:rPr>
              <w:t>sa</w:t>
            </w:r>
            <w:proofErr w:type="spellEnd"/>
            <w:r w:rsidRPr="00D647AC">
              <w:rPr>
                <w:rFonts w:ascii="Arial" w:hAnsi="Arial" w:cs="Arial"/>
                <w:color w:val="000000"/>
                <w:sz w:val="20"/>
                <w:szCs w:val="20"/>
              </w:rPr>
              <w:t xml:space="preserve"> choir.</w:t>
            </w:r>
          </w:p>
          <w:p w14:paraId="6DF9BB9A" w14:textId="728E9805" w:rsidR="00ED3FF1" w:rsidRPr="0092656C" w:rsidRDefault="00ED3FF1" w:rsidP="00ED3FF1">
            <w:pPr>
              <w:rPr>
                <w:rFonts w:ascii="Arial" w:hAnsi="Arial" w:cs="Arial"/>
                <w:color w:val="000000"/>
                <w:sz w:val="20"/>
                <w:szCs w:val="20"/>
              </w:rPr>
            </w:pPr>
            <w:r w:rsidRPr="00D647AC">
              <w:rPr>
                <w:rFonts w:ascii="Arial" w:hAnsi="Arial" w:cs="Arial"/>
                <w:sz w:val="20"/>
                <w:szCs w:val="20"/>
              </w:rPr>
              <w:t>Prayer helps a lot… Sir Ryan leads us… I’m part of the choir.</w:t>
            </w:r>
          </w:p>
        </w:tc>
      </w:tr>
    </w:tbl>
    <w:p w14:paraId="0ED59FBA" w14:textId="77777777" w:rsidR="003C0C9C" w:rsidRPr="003C0C9C" w:rsidRDefault="003C0C9C" w:rsidP="003C0C9C">
      <w:pPr>
        <w:rPr>
          <w:rFonts w:ascii="Arial" w:hAnsi="Arial" w:cs="Arial"/>
          <w:b/>
          <w:bCs/>
          <w:lang w:val="en-US"/>
        </w:rPr>
      </w:pPr>
    </w:p>
    <w:p w14:paraId="345D67F4" w14:textId="77777777" w:rsidR="00E55C77" w:rsidRPr="003C0C9C" w:rsidRDefault="00E55C77" w:rsidP="003C0C9C">
      <w:pPr>
        <w:tabs>
          <w:tab w:val="left" w:pos="2159"/>
        </w:tabs>
        <w:jc w:val="both"/>
        <w:rPr>
          <w:rFonts w:ascii="Arial" w:hAnsi="Arial" w:cs="Arial"/>
          <w:sz w:val="20"/>
          <w:szCs w:val="20"/>
        </w:rPr>
      </w:pPr>
    </w:p>
    <w:p w14:paraId="7E69DD1E" w14:textId="77777777" w:rsidR="00E55C77" w:rsidRPr="003C0C9C" w:rsidRDefault="00E55C77" w:rsidP="003C0C9C">
      <w:pPr>
        <w:tabs>
          <w:tab w:val="left" w:pos="2159"/>
        </w:tabs>
        <w:jc w:val="both"/>
        <w:rPr>
          <w:rFonts w:ascii="Arial" w:hAnsi="Arial" w:cs="Arial"/>
          <w:color w:val="000000" w:themeColor="text1"/>
          <w:sz w:val="20"/>
          <w:szCs w:val="20"/>
        </w:rPr>
      </w:pPr>
    </w:p>
    <w:p w14:paraId="3E54D42A" w14:textId="33320043" w:rsidR="008527FD" w:rsidRPr="003C0C9C" w:rsidRDefault="008527FD" w:rsidP="003C0C9C">
      <w:pPr>
        <w:tabs>
          <w:tab w:val="left" w:pos="2159"/>
        </w:tabs>
        <w:jc w:val="both"/>
        <w:rPr>
          <w:rFonts w:ascii="Arial" w:hAnsi="Arial" w:cs="Arial"/>
          <w:b/>
          <w:bCs/>
          <w:sz w:val="22"/>
          <w:szCs w:val="22"/>
        </w:rPr>
      </w:pPr>
      <w:r w:rsidRPr="003C0C9C">
        <w:rPr>
          <w:rFonts w:ascii="Arial" w:hAnsi="Arial" w:cs="Arial"/>
          <w:b/>
          <w:bCs/>
          <w:sz w:val="22"/>
          <w:szCs w:val="22"/>
        </w:rPr>
        <w:t>CONCLUSION</w:t>
      </w:r>
      <w:r w:rsidR="00B6253A">
        <w:rPr>
          <w:rFonts w:ascii="Arial" w:hAnsi="Arial" w:cs="Arial"/>
          <w:b/>
          <w:bCs/>
          <w:sz w:val="22"/>
          <w:szCs w:val="22"/>
        </w:rPr>
        <w:t>S</w:t>
      </w:r>
    </w:p>
    <w:p w14:paraId="575C2A4B" w14:textId="77777777" w:rsidR="00916565" w:rsidRPr="00916565" w:rsidRDefault="00916565" w:rsidP="00916565">
      <w:pPr>
        <w:rPr>
          <w:rFonts w:ascii="Arial" w:hAnsi="Arial" w:cs="Arial"/>
          <w:sz w:val="20"/>
          <w:szCs w:val="20"/>
        </w:rPr>
      </w:pPr>
      <w:r w:rsidRPr="00916565">
        <w:rPr>
          <w:rFonts w:ascii="Arial" w:hAnsi="Arial" w:cs="Arial"/>
          <w:sz w:val="20"/>
          <w:szCs w:val="20"/>
        </w:rPr>
        <w:t>The analysis of coping mechanisms among Persons Deprived of Liberty (PDLs)</w:t>
      </w:r>
      <w:r>
        <w:rPr>
          <w:rFonts w:ascii="Arial" w:hAnsi="Arial" w:cs="Arial"/>
          <w:sz w:val="20"/>
          <w:szCs w:val="20"/>
        </w:rPr>
        <w:t>,</w:t>
      </w:r>
      <w:r w:rsidRPr="00916565">
        <w:rPr>
          <w:rFonts w:ascii="Arial" w:hAnsi="Arial" w:cs="Arial"/>
          <w:sz w:val="20"/>
          <w:szCs w:val="20"/>
        </w:rPr>
        <w:t xml:space="preserve"> categorized by the severity of offenses</w:t>
      </w:r>
      <w:r>
        <w:rPr>
          <w:rFonts w:ascii="Arial" w:hAnsi="Arial" w:cs="Arial"/>
          <w:sz w:val="20"/>
          <w:szCs w:val="20"/>
        </w:rPr>
        <w:t xml:space="preserve">, </w:t>
      </w:r>
      <w:r w:rsidRPr="00916565">
        <w:rPr>
          <w:rFonts w:ascii="Arial" w:hAnsi="Arial" w:cs="Arial"/>
          <w:sz w:val="20"/>
          <w:szCs w:val="20"/>
        </w:rPr>
        <w:t>reveals a complex, humanizing portrait of resilience, faith, emotional struggle, and the pursuit of personal growth behind bars. Across all offense levels, spirituality consistently emerged as a dominant coping mechanism, offering PDLs a source of hope, structure, and emotional strength. Whether through individual prayer, participation in Bible studies, or involvement in faith-based groups such as choirs, spirituality served both as a psychological refuge and a moral compass for transformation.</w:t>
      </w:r>
    </w:p>
    <w:p w14:paraId="05CF73B0" w14:textId="77777777" w:rsidR="00916565" w:rsidRPr="00916565" w:rsidRDefault="00916565" w:rsidP="00916565">
      <w:pPr>
        <w:rPr>
          <w:rFonts w:ascii="Arial" w:hAnsi="Arial" w:cs="Arial"/>
          <w:sz w:val="20"/>
          <w:szCs w:val="20"/>
        </w:rPr>
      </w:pPr>
    </w:p>
    <w:p w14:paraId="0295E4C2" w14:textId="77777777" w:rsidR="00916565" w:rsidRPr="00916565" w:rsidRDefault="00916565" w:rsidP="00916565">
      <w:pPr>
        <w:rPr>
          <w:rFonts w:ascii="Arial" w:hAnsi="Arial" w:cs="Arial"/>
          <w:sz w:val="20"/>
          <w:szCs w:val="20"/>
        </w:rPr>
      </w:pPr>
      <w:r w:rsidRPr="00916565">
        <w:rPr>
          <w:rFonts w:ascii="Arial" w:hAnsi="Arial" w:cs="Arial"/>
          <w:sz w:val="20"/>
          <w:szCs w:val="20"/>
        </w:rPr>
        <w:t xml:space="preserve">For PDLs charged with grave felonies, coping strategies were strongly anchored in faith, self-discipline, and resilience through obedience and physical routines. Many viewed </w:t>
      </w:r>
      <w:proofErr w:type="gramStart"/>
      <w:r w:rsidRPr="00916565">
        <w:rPr>
          <w:rFonts w:ascii="Arial" w:hAnsi="Arial" w:cs="Arial"/>
          <w:sz w:val="20"/>
          <w:szCs w:val="20"/>
        </w:rPr>
        <w:t>incarceration</w:t>
      </w:r>
      <w:proofErr w:type="gramEnd"/>
      <w:r w:rsidRPr="00916565">
        <w:rPr>
          <w:rFonts w:ascii="Arial" w:hAnsi="Arial" w:cs="Arial"/>
          <w:sz w:val="20"/>
          <w:szCs w:val="20"/>
        </w:rPr>
        <w:t xml:space="preserve"> as a turning point for deep personal reflection, highlighting the rehabilitative potential that lies in structured spiritual and health-based activities. Those charged with less grave felonies demonstrated a strong orientation toward personal development, with education, religious support, and mental health challenges shaping their daily experiences. Their narratives reflected a desire to rebuild life after incarceration, despite institutional limitations such as poor access to psychosocial care or medication. Meanwhile, PDLs charged with light felonies showed high levels of emotional insight, accountability, and social engagement. Their coping mechanisms were marked by sincere remorse, peer support, and a clear aspiration to reintegrate into society with new skills and renewed values.</w:t>
      </w:r>
    </w:p>
    <w:p w14:paraId="4B759455" w14:textId="77777777" w:rsidR="00916565" w:rsidRPr="00916565" w:rsidRDefault="00916565" w:rsidP="00916565">
      <w:pPr>
        <w:rPr>
          <w:rFonts w:ascii="Arial" w:hAnsi="Arial" w:cs="Arial"/>
          <w:sz w:val="20"/>
          <w:szCs w:val="20"/>
        </w:rPr>
      </w:pPr>
    </w:p>
    <w:p w14:paraId="78C86103" w14:textId="77777777" w:rsidR="00916565" w:rsidRPr="00916565" w:rsidRDefault="00916565" w:rsidP="00916565">
      <w:pPr>
        <w:rPr>
          <w:rFonts w:ascii="Arial" w:hAnsi="Arial" w:cs="Arial"/>
          <w:sz w:val="20"/>
          <w:szCs w:val="20"/>
        </w:rPr>
      </w:pPr>
      <w:r w:rsidRPr="00916565">
        <w:rPr>
          <w:rFonts w:ascii="Arial" w:hAnsi="Arial" w:cs="Arial"/>
          <w:sz w:val="20"/>
          <w:szCs w:val="20"/>
        </w:rPr>
        <w:t>Collectively, the findings underscore that PDLs</w:t>
      </w:r>
      <w:r>
        <w:rPr>
          <w:rFonts w:ascii="Arial" w:hAnsi="Arial" w:cs="Arial"/>
          <w:sz w:val="20"/>
          <w:szCs w:val="20"/>
        </w:rPr>
        <w:t xml:space="preserve">, </w:t>
      </w:r>
      <w:r w:rsidRPr="00916565">
        <w:rPr>
          <w:rFonts w:ascii="Arial" w:hAnsi="Arial" w:cs="Arial"/>
          <w:sz w:val="20"/>
          <w:szCs w:val="20"/>
        </w:rPr>
        <w:t>regardless of offense category</w:t>
      </w:r>
      <w:r>
        <w:rPr>
          <w:rFonts w:ascii="Arial" w:hAnsi="Arial" w:cs="Arial"/>
          <w:sz w:val="20"/>
          <w:szCs w:val="20"/>
        </w:rPr>
        <w:t xml:space="preserve">, </w:t>
      </w:r>
      <w:r w:rsidRPr="00916565">
        <w:rPr>
          <w:rFonts w:ascii="Arial" w:hAnsi="Arial" w:cs="Arial"/>
          <w:sz w:val="20"/>
          <w:szCs w:val="20"/>
        </w:rPr>
        <w:t>are not passive subjects of punishment but active agents of survival, growth, and transformation. Their coping strategies are shaped not only by individual disposition but also by the presence or absence of institutional support systems. The reliance on informal spiritual and social coping mechanisms highlights the critical gaps in formal mental health services and rehabilitation programs within the jail system.</w:t>
      </w:r>
    </w:p>
    <w:p w14:paraId="3A3EA2A8" w14:textId="77777777" w:rsidR="00916565" w:rsidRPr="00916565" w:rsidRDefault="00916565" w:rsidP="00916565">
      <w:pPr>
        <w:rPr>
          <w:rFonts w:ascii="Arial" w:hAnsi="Arial" w:cs="Arial"/>
          <w:sz w:val="20"/>
          <w:szCs w:val="20"/>
        </w:rPr>
      </w:pPr>
    </w:p>
    <w:p w14:paraId="0FF2D689" w14:textId="77777777" w:rsidR="00C660BE" w:rsidRPr="003C0C9C" w:rsidRDefault="00916565" w:rsidP="00916565">
      <w:pPr>
        <w:rPr>
          <w:rFonts w:ascii="Arial" w:hAnsi="Arial" w:cs="Arial"/>
          <w:sz w:val="20"/>
          <w:szCs w:val="20"/>
        </w:rPr>
      </w:pPr>
      <w:r w:rsidRPr="00916565">
        <w:rPr>
          <w:rFonts w:ascii="Arial" w:hAnsi="Arial" w:cs="Arial"/>
          <w:sz w:val="20"/>
          <w:szCs w:val="20"/>
        </w:rPr>
        <w:t>These insights reaffirm the need for a comprehensive, differentiated, and rights-based wellness program that aligns with Republic Act No. 11036 (Mental Health Act) and international standards on prisoner welfare. Such a program should address the unique emotional, psychological, and developmental needs of PDLs across offense categories, ensuring that rehabilitation is not merely aspirational, but achievable.</w:t>
      </w:r>
    </w:p>
    <w:p w14:paraId="721CEE87" w14:textId="77777777" w:rsidR="00BD3B7E" w:rsidRPr="003C0C9C" w:rsidRDefault="00BD3B7E" w:rsidP="003C0C9C">
      <w:pPr>
        <w:rPr>
          <w:rFonts w:ascii="Arial" w:hAnsi="Arial" w:cs="Arial"/>
          <w:b/>
          <w:bCs/>
          <w:sz w:val="22"/>
          <w:szCs w:val="22"/>
        </w:rPr>
      </w:pPr>
    </w:p>
    <w:p w14:paraId="36FD29EC" w14:textId="77777777" w:rsidR="002B4762" w:rsidRPr="002B4762" w:rsidRDefault="002B4762" w:rsidP="002B4762">
      <w:pPr>
        <w:rPr>
          <w:rFonts w:ascii="Arial" w:hAnsi="Arial" w:cs="Arial"/>
          <w:sz w:val="20"/>
          <w:szCs w:val="20"/>
        </w:rPr>
      </w:pPr>
      <w:r w:rsidRPr="002B4762">
        <w:rPr>
          <w:rFonts w:ascii="Arial" w:hAnsi="Arial" w:cs="Arial"/>
          <w:sz w:val="20"/>
          <w:szCs w:val="20"/>
        </w:rPr>
        <w:t>COMPETING INTERESTS DISCLAIMER:</w:t>
      </w:r>
    </w:p>
    <w:p w14:paraId="78025ED0" w14:textId="3AA5AD0E" w:rsidR="002B4762" w:rsidRDefault="002B4762" w:rsidP="002B4762">
      <w:pPr>
        <w:rPr>
          <w:rFonts w:ascii="Arial" w:hAnsi="Arial" w:cs="Arial"/>
          <w:sz w:val="20"/>
          <w:szCs w:val="20"/>
        </w:rPr>
      </w:pPr>
      <w:r w:rsidRPr="002B476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0ECC57C" w14:textId="1660DFE5" w:rsidR="00590412" w:rsidRDefault="00590412" w:rsidP="002B4762">
      <w:pPr>
        <w:rPr>
          <w:rFonts w:ascii="Arial" w:hAnsi="Arial" w:cs="Arial"/>
          <w:sz w:val="20"/>
          <w:szCs w:val="20"/>
        </w:rPr>
      </w:pPr>
    </w:p>
    <w:p w14:paraId="69F7A7A0"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Disclaimer (Artificial intelligence)</w:t>
      </w:r>
    </w:p>
    <w:p w14:paraId="155070FD"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Author(s) hereby declare that NO generative AI technologies such as Large Language Models (</w:t>
      </w:r>
      <w:proofErr w:type="spellStart"/>
      <w:r w:rsidRPr="00590412">
        <w:rPr>
          <w:rFonts w:ascii="Calibri" w:eastAsia="Calibri" w:hAnsi="Calibri" w:cs="Times New Roman"/>
          <w:sz w:val="22"/>
          <w:szCs w:val="22"/>
          <w:highlight w:val="yellow"/>
          <w:lang w:val="en-US"/>
        </w:rPr>
        <w:t>ChatGPT</w:t>
      </w:r>
      <w:proofErr w:type="spellEnd"/>
      <w:r w:rsidRPr="00590412">
        <w:rPr>
          <w:rFonts w:ascii="Calibri" w:eastAsia="Calibri" w:hAnsi="Calibri" w:cs="Times New Roman"/>
          <w:sz w:val="22"/>
          <w:szCs w:val="22"/>
          <w:highlight w:val="yellow"/>
          <w:lang w:val="en-US"/>
        </w:rPr>
        <w:t xml:space="preserve">, COPILOT, etc.) and text-to-image generators have been used during the writing or editing of this manuscript. </w:t>
      </w:r>
    </w:p>
    <w:p w14:paraId="1D7A105D" w14:textId="77777777" w:rsidR="00590412" w:rsidRPr="003C0C9C" w:rsidRDefault="00590412" w:rsidP="002B4762">
      <w:pPr>
        <w:rPr>
          <w:rFonts w:ascii="Arial" w:hAnsi="Arial" w:cs="Arial"/>
          <w:sz w:val="20"/>
          <w:szCs w:val="20"/>
        </w:rPr>
      </w:pPr>
    </w:p>
    <w:p w14:paraId="4E0D8D9D" w14:textId="77777777" w:rsidR="00BD3B7E" w:rsidRPr="003C0C9C" w:rsidRDefault="00BD3B7E" w:rsidP="003C0C9C">
      <w:pPr>
        <w:rPr>
          <w:rFonts w:ascii="Arial" w:hAnsi="Arial" w:cs="Arial"/>
          <w:sz w:val="20"/>
          <w:szCs w:val="20"/>
        </w:rPr>
      </w:pPr>
    </w:p>
    <w:p w14:paraId="78FE9CA5" w14:textId="77777777" w:rsidR="008527FD" w:rsidRPr="003C0C9C" w:rsidRDefault="008527FD" w:rsidP="003C0C9C">
      <w:pPr>
        <w:rPr>
          <w:rFonts w:ascii="Arial" w:hAnsi="Arial" w:cs="Arial"/>
          <w:b/>
          <w:bCs/>
          <w:sz w:val="22"/>
          <w:szCs w:val="22"/>
        </w:rPr>
      </w:pPr>
      <w:r w:rsidRPr="003C0C9C">
        <w:rPr>
          <w:rFonts w:ascii="Arial" w:hAnsi="Arial" w:cs="Arial"/>
          <w:b/>
          <w:bCs/>
          <w:sz w:val="22"/>
          <w:szCs w:val="22"/>
        </w:rPr>
        <w:t>REFERENCES</w:t>
      </w:r>
    </w:p>
    <w:p w14:paraId="5ACC5343" w14:textId="77777777" w:rsidR="00E12926" w:rsidRPr="0057503D" w:rsidRDefault="00E12926" w:rsidP="00E12926">
      <w:pPr>
        <w:rPr>
          <w:rFonts w:ascii="Arial" w:hAnsi="Arial" w:cs="Arial"/>
          <w:color w:val="000000" w:themeColor="text1"/>
          <w:sz w:val="20"/>
          <w:szCs w:val="20"/>
          <w:highlight w:val="yellow"/>
        </w:rPr>
      </w:pPr>
      <w:r w:rsidRPr="0057503D">
        <w:rPr>
          <w:rFonts w:ascii="Arial" w:hAnsi="Arial" w:cs="Arial"/>
          <w:color w:val="000000" w:themeColor="text1"/>
          <w:sz w:val="20"/>
          <w:szCs w:val="20"/>
          <w:highlight w:val="yellow"/>
        </w:rPr>
        <w:t>[1] Republic Act No. 11036 – Mental Health Act of 2018. https://lawphil.net/statutes/repacts/ra2018/ra_11036_2018.html</w:t>
      </w:r>
    </w:p>
    <w:p w14:paraId="6BA30BC7" w14:textId="77777777" w:rsidR="00E12926" w:rsidRPr="0057503D" w:rsidRDefault="00E12926" w:rsidP="00E12926">
      <w:pPr>
        <w:rPr>
          <w:rFonts w:ascii="Arial" w:hAnsi="Arial" w:cs="Arial"/>
          <w:color w:val="000000" w:themeColor="text1"/>
          <w:sz w:val="20"/>
          <w:szCs w:val="20"/>
          <w:highlight w:val="yellow"/>
        </w:rPr>
      </w:pPr>
    </w:p>
    <w:p w14:paraId="6907B459" w14:textId="77777777" w:rsidR="00E12926" w:rsidRPr="0057503D" w:rsidRDefault="00E12926" w:rsidP="00E12926">
      <w:pPr>
        <w:rPr>
          <w:rFonts w:ascii="Arial" w:hAnsi="Arial" w:cs="Arial"/>
          <w:color w:val="000000" w:themeColor="text1"/>
          <w:sz w:val="20"/>
          <w:szCs w:val="20"/>
          <w:highlight w:val="yellow"/>
        </w:rPr>
      </w:pPr>
      <w:r w:rsidRPr="0057503D">
        <w:rPr>
          <w:rFonts w:ascii="Arial" w:hAnsi="Arial" w:cs="Arial"/>
          <w:color w:val="000000" w:themeColor="text1"/>
          <w:sz w:val="20"/>
          <w:szCs w:val="20"/>
          <w:highlight w:val="yellow"/>
        </w:rPr>
        <w:t>[2] World Health Organization (2020). Special Initiative for Mental Health: Philippines Country Report. https://www.who.int/initiatives/who-special-initiative-for-mental-health/philippines</w:t>
      </w:r>
    </w:p>
    <w:p w14:paraId="679E9944" w14:textId="77777777" w:rsidR="00E12926" w:rsidRPr="0057503D" w:rsidRDefault="00E12926" w:rsidP="00E12926">
      <w:pPr>
        <w:rPr>
          <w:rFonts w:ascii="Arial" w:hAnsi="Arial" w:cs="Arial"/>
          <w:color w:val="000000" w:themeColor="text1"/>
          <w:sz w:val="20"/>
          <w:szCs w:val="20"/>
          <w:highlight w:val="yellow"/>
        </w:rPr>
      </w:pPr>
    </w:p>
    <w:p w14:paraId="4A6AA4DD" w14:textId="77777777" w:rsidR="00E12926" w:rsidRPr="00E12926" w:rsidRDefault="00E12926" w:rsidP="00E12926">
      <w:pPr>
        <w:rPr>
          <w:rFonts w:ascii="Arial" w:hAnsi="Arial" w:cs="Arial"/>
          <w:color w:val="000000" w:themeColor="text1"/>
          <w:sz w:val="20"/>
          <w:szCs w:val="20"/>
        </w:rPr>
      </w:pPr>
      <w:r w:rsidRPr="0057503D">
        <w:rPr>
          <w:rFonts w:ascii="Arial" w:hAnsi="Arial" w:cs="Arial"/>
          <w:color w:val="000000" w:themeColor="text1"/>
          <w:sz w:val="20"/>
          <w:szCs w:val="20"/>
          <w:highlight w:val="yellow"/>
        </w:rPr>
        <w:t xml:space="preserve">[3] </w:t>
      </w:r>
      <w:proofErr w:type="spellStart"/>
      <w:r w:rsidRPr="0057503D">
        <w:rPr>
          <w:rFonts w:ascii="Arial" w:hAnsi="Arial" w:cs="Arial"/>
          <w:color w:val="000000" w:themeColor="text1"/>
          <w:sz w:val="20"/>
          <w:szCs w:val="20"/>
          <w:highlight w:val="yellow"/>
        </w:rPr>
        <w:t>Macabago</w:t>
      </w:r>
      <w:proofErr w:type="spellEnd"/>
      <w:r w:rsidRPr="0057503D">
        <w:rPr>
          <w:rFonts w:ascii="Arial" w:hAnsi="Arial" w:cs="Arial"/>
          <w:color w:val="000000" w:themeColor="text1"/>
          <w:sz w:val="20"/>
          <w:szCs w:val="20"/>
          <w:highlight w:val="yellow"/>
        </w:rPr>
        <w:t>, A. M. et al. (2021). The Socio-Demographic Profile and Coping Mechanisms of Inmates in Lanao del Sur. IJAA Sciences, 7(3), 17–23.</w:t>
      </w:r>
    </w:p>
    <w:p w14:paraId="78437FFC" w14:textId="77777777" w:rsidR="00E12926" w:rsidRPr="005252B5" w:rsidRDefault="00E12926" w:rsidP="00E12926">
      <w:pPr>
        <w:rPr>
          <w:rFonts w:ascii="Arial" w:hAnsi="Arial" w:cs="Arial"/>
          <w:sz w:val="20"/>
          <w:szCs w:val="20"/>
        </w:rPr>
      </w:pPr>
    </w:p>
    <w:p w14:paraId="5091CE3F" w14:textId="77777777" w:rsidR="00E12926" w:rsidRPr="005252B5" w:rsidRDefault="00E12926" w:rsidP="00E12926">
      <w:pPr>
        <w:rPr>
          <w:rFonts w:ascii="Arial" w:hAnsi="Arial" w:cs="Arial"/>
          <w:sz w:val="20"/>
          <w:szCs w:val="20"/>
          <w:highlight w:val="yellow"/>
        </w:rPr>
      </w:pPr>
      <w:bookmarkStart w:id="0" w:name="_GoBack"/>
      <w:bookmarkEnd w:id="0"/>
      <w:r w:rsidRPr="005252B5">
        <w:rPr>
          <w:rFonts w:ascii="Arial" w:hAnsi="Arial" w:cs="Arial"/>
          <w:sz w:val="20"/>
          <w:szCs w:val="20"/>
          <w:highlight w:val="yellow"/>
        </w:rPr>
        <w:lastRenderedPageBreak/>
        <w:t xml:space="preserve">[4] </w:t>
      </w:r>
      <w:proofErr w:type="spellStart"/>
      <w:r w:rsidRPr="005252B5">
        <w:rPr>
          <w:rFonts w:ascii="Arial" w:hAnsi="Arial" w:cs="Arial"/>
          <w:sz w:val="20"/>
          <w:szCs w:val="20"/>
          <w:highlight w:val="yellow"/>
        </w:rPr>
        <w:t>Amores</w:t>
      </w:r>
      <w:proofErr w:type="spellEnd"/>
      <w:r w:rsidRPr="005252B5">
        <w:rPr>
          <w:rFonts w:ascii="Arial" w:hAnsi="Arial" w:cs="Arial"/>
          <w:sz w:val="20"/>
          <w:szCs w:val="20"/>
          <w:highlight w:val="yellow"/>
        </w:rPr>
        <w:t>, I. P. et al. (2023). Transactional Coping Experiences of PDLs During COVID-19. Psychology and Education Journal, 9(1), 1007–1014.</w:t>
      </w:r>
    </w:p>
    <w:p w14:paraId="04A22FB7" w14:textId="77777777" w:rsidR="00E12926" w:rsidRPr="005252B5" w:rsidRDefault="00E12926" w:rsidP="00E12926">
      <w:pPr>
        <w:rPr>
          <w:rFonts w:ascii="Arial" w:hAnsi="Arial" w:cs="Arial"/>
          <w:sz w:val="20"/>
          <w:szCs w:val="20"/>
          <w:highlight w:val="yellow"/>
        </w:rPr>
      </w:pPr>
    </w:p>
    <w:p w14:paraId="5D0D3760" w14:textId="77777777" w:rsidR="00E12926" w:rsidRPr="005252B5" w:rsidRDefault="00E12926" w:rsidP="00E12926">
      <w:pPr>
        <w:rPr>
          <w:rFonts w:ascii="Arial" w:hAnsi="Arial" w:cs="Arial"/>
          <w:sz w:val="20"/>
          <w:szCs w:val="20"/>
          <w:highlight w:val="yellow"/>
        </w:rPr>
      </w:pPr>
      <w:r w:rsidRPr="005252B5">
        <w:rPr>
          <w:rFonts w:ascii="Arial" w:hAnsi="Arial" w:cs="Arial"/>
          <w:sz w:val="20"/>
          <w:szCs w:val="20"/>
          <w:highlight w:val="yellow"/>
        </w:rPr>
        <w:t>[5] World Health Organization (2025). New WHO Guidance on Mental Health and Detention. https://www.who.int/news/item/25-03-2025</w:t>
      </w:r>
    </w:p>
    <w:p w14:paraId="5F124B0B" w14:textId="77777777" w:rsidR="00E12926" w:rsidRPr="005252B5" w:rsidRDefault="00E12926" w:rsidP="00E12926">
      <w:pPr>
        <w:rPr>
          <w:rFonts w:ascii="Arial" w:hAnsi="Arial" w:cs="Arial"/>
          <w:sz w:val="20"/>
          <w:szCs w:val="20"/>
          <w:highlight w:val="yellow"/>
        </w:rPr>
      </w:pPr>
    </w:p>
    <w:p w14:paraId="5BD5D7C9" w14:textId="77777777" w:rsidR="00E12926" w:rsidRPr="005252B5" w:rsidRDefault="00E12926" w:rsidP="00E12926">
      <w:pPr>
        <w:rPr>
          <w:rFonts w:ascii="Arial" w:hAnsi="Arial" w:cs="Arial"/>
          <w:sz w:val="20"/>
          <w:szCs w:val="20"/>
          <w:highlight w:val="yellow"/>
        </w:rPr>
      </w:pPr>
      <w:r w:rsidRPr="005252B5">
        <w:rPr>
          <w:rFonts w:ascii="Arial" w:hAnsi="Arial" w:cs="Arial"/>
          <w:sz w:val="20"/>
          <w:szCs w:val="20"/>
          <w:highlight w:val="yellow"/>
        </w:rPr>
        <w:t>[6] Ramones, J. A. et al. (2022). Depression, Anxiety, and Stress Among Persons Deprived of Liberty. Psychology and Education Journal, 9(3), 20–24.</w:t>
      </w:r>
    </w:p>
    <w:p w14:paraId="35C41E59" w14:textId="77777777" w:rsidR="00E12926" w:rsidRPr="005252B5" w:rsidRDefault="00E12926" w:rsidP="00E12926">
      <w:pPr>
        <w:rPr>
          <w:rFonts w:ascii="Arial" w:hAnsi="Arial" w:cs="Arial"/>
          <w:sz w:val="20"/>
          <w:szCs w:val="20"/>
          <w:highlight w:val="yellow"/>
        </w:rPr>
      </w:pPr>
    </w:p>
    <w:p w14:paraId="3FCD1E7D" w14:textId="77777777" w:rsidR="00E12926" w:rsidRPr="005252B5" w:rsidRDefault="00E12926" w:rsidP="00E12926">
      <w:pPr>
        <w:rPr>
          <w:rFonts w:ascii="Arial" w:hAnsi="Arial" w:cs="Arial"/>
          <w:sz w:val="20"/>
          <w:szCs w:val="20"/>
          <w:highlight w:val="yellow"/>
        </w:rPr>
      </w:pPr>
      <w:r w:rsidRPr="005252B5">
        <w:rPr>
          <w:rFonts w:ascii="Arial" w:hAnsi="Arial" w:cs="Arial"/>
          <w:sz w:val="20"/>
          <w:szCs w:val="20"/>
          <w:highlight w:val="yellow"/>
        </w:rPr>
        <w:t>[7] Penal Reform International (2021). Mental Health in Prison: A Guide for Prison Staff. https://www.penalreform.org/resource/mental-health-in-prison-a-short-guide-for/</w:t>
      </w:r>
    </w:p>
    <w:p w14:paraId="3B17794D" w14:textId="77777777" w:rsidR="00E12926" w:rsidRPr="005252B5" w:rsidRDefault="00E12926" w:rsidP="00E12926">
      <w:pPr>
        <w:rPr>
          <w:rFonts w:ascii="Arial" w:hAnsi="Arial" w:cs="Arial"/>
          <w:sz w:val="20"/>
          <w:szCs w:val="20"/>
          <w:highlight w:val="yellow"/>
        </w:rPr>
      </w:pPr>
    </w:p>
    <w:p w14:paraId="0E955B4A" w14:textId="5BB939DE" w:rsidR="00E12926" w:rsidRPr="005252B5" w:rsidRDefault="00E12926" w:rsidP="00E12926">
      <w:pPr>
        <w:rPr>
          <w:rFonts w:ascii="Arial" w:hAnsi="Arial" w:cs="Arial"/>
          <w:sz w:val="20"/>
          <w:szCs w:val="20"/>
          <w:highlight w:val="yellow"/>
        </w:rPr>
      </w:pPr>
      <w:r w:rsidRPr="005252B5">
        <w:rPr>
          <w:rFonts w:ascii="Arial" w:hAnsi="Arial" w:cs="Arial"/>
          <w:sz w:val="20"/>
          <w:szCs w:val="20"/>
          <w:highlight w:val="yellow"/>
        </w:rPr>
        <w:t xml:space="preserve">[8] </w:t>
      </w:r>
      <w:r w:rsidR="005252B5" w:rsidRPr="005252B5">
        <w:rPr>
          <w:rFonts w:ascii="Arial" w:hAnsi="Arial" w:cs="Arial"/>
          <w:sz w:val="20"/>
          <w:szCs w:val="20"/>
          <w:highlight w:val="yellow"/>
        </w:rPr>
        <w:t xml:space="preserve">CALLORA, L. U., DANUCO JR, H. V., GABALLO, B. M. P., MALICSE, K. P., &amp; TELEN, R. T. (2019). Living spacers ways of coping psychological and physical well-being in Provincial Jail, </w:t>
      </w:r>
      <w:proofErr w:type="spellStart"/>
      <w:r w:rsidR="005252B5" w:rsidRPr="005252B5">
        <w:rPr>
          <w:rFonts w:ascii="Arial" w:hAnsi="Arial" w:cs="Arial"/>
          <w:sz w:val="20"/>
          <w:szCs w:val="20"/>
          <w:highlight w:val="yellow"/>
        </w:rPr>
        <w:t>Agusan</w:t>
      </w:r>
      <w:proofErr w:type="spellEnd"/>
      <w:r w:rsidR="005252B5" w:rsidRPr="005252B5">
        <w:rPr>
          <w:rFonts w:ascii="Arial" w:hAnsi="Arial" w:cs="Arial"/>
          <w:sz w:val="20"/>
          <w:szCs w:val="20"/>
          <w:highlight w:val="yellow"/>
        </w:rPr>
        <w:t xml:space="preserve"> del Norte, Philippines. SMCC Higher Education Research Journal (Criminal Justice), 2(1), 1-1.</w:t>
      </w:r>
    </w:p>
    <w:p w14:paraId="6BEDEA7E" w14:textId="77777777" w:rsidR="005252B5" w:rsidRPr="005252B5" w:rsidRDefault="005252B5" w:rsidP="00E12926">
      <w:pPr>
        <w:rPr>
          <w:rFonts w:ascii="Arial" w:hAnsi="Arial" w:cs="Arial"/>
          <w:sz w:val="20"/>
          <w:szCs w:val="20"/>
          <w:highlight w:val="yellow"/>
        </w:rPr>
      </w:pPr>
    </w:p>
    <w:p w14:paraId="12DBD0F8" w14:textId="77777777" w:rsidR="00E12926" w:rsidRPr="005252B5" w:rsidRDefault="00E12926" w:rsidP="00E12926">
      <w:pPr>
        <w:rPr>
          <w:rFonts w:ascii="Arial" w:hAnsi="Arial" w:cs="Arial"/>
          <w:sz w:val="20"/>
          <w:szCs w:val="20"/>
          <w:highlight w:val="yellow"/>
        </w:rPr>
      </w:pPr>
    </w:p>
    <w:p w14:paraId="2CC0CE5B" w14:textId="5F26F244" w:rsidR="00E12926" w:rsidRPr="005252B5" w:rsidRDefault="005252B5" w:rsidP="00E12926">
      <w:pPr>
        <w:rPr>
          <w:rFonts w:ascii="Arial" w:hAnsi="Arial" w:cs="Arial"/>
          <w:sz w:val="20"/>
          <w:szCs w:val="20"/>
          <w:highlight w:val="yellow"/>
        </w:rPr>
      </w:pPr>
      <w:r w:rsidRPr="005252B5">
        <w:rPr>
          <w:rFonts w:ascii="Arial" w:hAnsi="Arial" w:cs="Arial"/>
          <w:sz w:val="20"/>
          <w:szCs w:val="20"/>
          <w:highlight w:val="yellow"/>
        </w:rPr>
        <w:t xml:space="preserve">9. </w:t>
      </w:r>
      <w:proofErr w:type="spellStart"/>
      <w:r w:rsidRPr="005252B5">
        <w:rPr>
          <w:rFonts w:ascii="Arial" w:hAnsi="Arial" w:cs="Arial"/>
          <w:sz w:val="20"/>
          <w:szCs w:val="20"/>
          <w:highlight w:val="yellow"/>
        </w:rPr>
        <w:t>Llego</w:t>
      </w:r>
      <w:proofErr w:type="spellEnd"/>
      <w:r w:rsidRPr="005252B5">
        <w:rPr>
          <w:rFonts w:ascii="Arial" w:hAnsi="Arial" w:cs="Arial"/>
          <w:sz w:val="20"/>
          <w:szCs w:val="20"/>
          <w:highlight w:val="yellow"/>
        </w:rPr>
        <w:t xml:space="preserve">, J. H., </w:t>
      </w:r>
      <w:proofErr w:type="spellStart"/>
      <w:r w:rsidRPr="005252B5">
        <w:rPr>
          <w:rFonts w:ascii="Arial" w:hAnsi="Arial" w:cs="Arial"/>
          <w:sz w:val="20"/>
          <w:szCs w:val="20"/>
          <w:highlight w:val="yellow"/>
        </w:rPr>
        <w:t>Abdelhafiz</w:t>
      </w:r>
      <w:proofErr w:type="spellEnd"/>
      <w:r w:rsidRPr="005252B5">
        <w:rPr>
          <w:rFonts w:ascii="Arial" w:hAnsi="Arial" w:cs="Arial"/>
          <w:sz w:val="20"/>
          <w:szCs w:val="20"/>
          <w:highlight w:val="yellow"/>
        </w:rPr>
        <w:t xml:space="preserve">, I., </w:t>
      </w:r>
      <w:proofErr w:type="spellStart"/>
      <w:r w:rsidRPr="005252B5">
        <w:rPr>
          <w:rFonts w:ascii="Arial" w:hAnsi="Arial" w:cs="Arial"/>
          <w:sz w:val="20"/>
          <w:szCs w:val="20"/>
          <w:highlight w:val="yellow"/>
        </w:rPr>
        <w:t>Alshammari</w:t>
      </w:r>
      <w:proofErr w:type="spellEnd"/>
      <w:r w:rsidRPr="005252B5">
        <w:rPr>
          <w:rFonts w:ascii="Arial" w:hAnsi="Arial" w:cs="Arial"/>
          <w:sz w:val="20"/>
          <w:szCs w:val="20"/>
          <w:highlight w:val="yellow"/>
        </w:rPr>
        <w:t>, M. H., &amp; Al-</w:t>
      </w:r>
      <w:proofErr w:type="spellStart"/>
      <w:r w:rsidRPr="005252B5">
        <w:rPr>
          <w:rFonts w:ascii="Arial" w:hAnsi="Arial" w:cs="Arial"/>
          <w:sz w:val="20"/>
          <w:szCs w:val="20"/>
          <w:highlight w:val="yellow"/>
        </w:rPr>
        <w:t>Shaqr</w:t>
      </w:r>
      <w:proofErr w:type="spellEnd"/>
      <w:r w:rsidRPr="005252B5">
        <w:rPr>
          <w:rFonts w:ascii="Arial" w:hAnsi="Arial" w:cs="Arial"/>
          <w:sz w:val="20"/>
          <w:szCs w:val="20"/>
          <w:highlight w:val="yellow"/>
        </w:rPr>
        <w:t>, S. (2019). Demographic profile and emotional intelligence of applied health sciences teaching staff: A correlation study. International journal of Advanced and Applied Sciences, 6(10), 38-42.</w:t>
      </w:r>
    </w:p>
    <w:p w14:paraId="74290360" w14:textId="77777777" w:rsidR="005252B5" w:rsidRPr="005252B5" w:rsidRDefault="005252B5" w:rsidP="00E12926">
      <w:pPr>
        <w:rPr>
          <w:rFonts w:ascii="Arial" w:hAnsi="Arial" w:cs="Arial"/>
          <w:sz w:val="20"/>
          <w:szCs w:val="20"/>
          <w:highlight w:val="yellow"/>
        </w:rPr>
      </w:pPr>
    </w:p>
    <w:p w14:paraId="0D668D7C" w14:textId="77777777" w:rsidR="00BD3B7E" w:rsidRPr="005252B5" w:rsidRDefault="00BD3B7E" w:rsidP="003C0C9C">
      <w:pPr>
        <w:rPr>
          <w:rFonts w:ascii="Arial" w:hAnsi="Arial" w:cs="Arial"/>
          <w:sz w:val="20"/>
          <w:szCs w:val="20"/>
          <w:highlight w:val="yellow"/>
        </w:rPr>
      </w:pPr>
    </w:p>
    <w:p w14:paraId="324E79BB" w14:textId="6F6E743D" w:rsidR="00CC2972" w:rsidRPr="005252B5" w:rsidRDefault="00CC2972" w:rsidP="00CC2972">
      <w:pPr>
        <w:rPr>
          <w:rFonts w:ascii="Arial" w:hAnsi="Arial" w:cs="Arial"/>
          <w:sz w:val="20"/>
          <w:szCs w:val="20"/>
        </w:rPr>
      </w:pPr>
      <w:r w:rsidRPr="005252B5">
        <w:rPr>
          <w:rFonts w:ascii="Arial" w:hAnsi="Arial" w:cs="Arial"/>
          <w:sz w:val="20"/>
          <w:szCs w:val="20"/>
          <w:highlight w:val="yellow"/>
        </w:rPr>
        <w:t>[1</w:t>
      </w:r>
      <w:r w:rsidR="005252B5" w:rsidRPr="005252B5">
        <w:rPr>
          <w:rFonts w:ascii="Arial" w:hAnsi="Arial" w:cs="Arial"/>
          <w:sz w:val="20"/>
          <w:szCs w:val="20"/>
          <w:highlight w:val="yellow"/>
        </w:rPr>
        <w:t>0</w:t>
      </w:r>
      <w:r w:rsidRPr="005252B5">
        <w:rPr>
          <w:rFonts w:ascii="Arial" w:hAnsi="Arial" w:cs="Arial"/>
          <w:sz w:val="20"/>
          <w:szCs w:val="20"/>
          <w:highlight w:val="yellow"/>
        </w:rPr>
        <w:t xml:space="preserve">] Braun, V., &amp; Clarke, V. (2006). Using thematic analysis in psychology. </w:t>
      </w:r>
      <w:r w:rsidRPr="005252B5">
        <w:rPr>
          <w:rStyle w:val="Emphasis"/>
          <w:rFonts w:ascii="Arial" w:hAnsi="Arial" w:cs="Arial"/>
          <w:sz w:val="20"/>
          <w:szCs w:val="20"/>
          <w:highlight w:val="yellow"/>
        </w:rPr>
        <w:t>Qualitative Research in Psychology, 3</w:t>
      </w:r>
      <w:r w:rsidRPr="005252B5">
        <w:rPr>
          <w:rFonts w:ascii="Arial" w:hAnsi="Arial" w:cs="Arial"/>
          <w:sz w:val="20"/>
          <w:szCs w:val="20"/>
          <w:highlight w:val="yellow"/>
        </w:rPr>
        <w:t>(2), 77–101. https://doi.org/10.1191/1478088706qp063oa</w:t>
      </w:r>
    </w:p>
    <w:p w14:paraId="07A0D0CE" w14:textId="77777777" w:rsidR="008F41FE" w:rsidRPr="005252B5" w:rsidRDefault="008F41FE" w:rsidP="003C0C9C">
      <w:pPr>
        <w:rPr>
          <w:rFonts w:ascii="Arial" w:hAnsi="Arial" w:cs="Arial"/>
          <w:sz w:val="20"/>
          <w:szCs w:val="20"/>
        </w:rPr>
      </w:pPr>
    </w:p>
    <w:p w14:paraId="3F772875" w14:textId="77777777" w:rsidR="00BD3B7E" w:rsidRPr="003C0C9C" w:rsidRDefault="00BD3B7E" w:rsidP="003C0C9C">
      <w:pPr>
        <w:rPr>
          <w:rFonts w:ascii="Arial" w:hAnsi="Arial" w:cs="Arial"/>
          <w:color w:val="000000" w:themeColor="text1"/>
          <w:sz w:val="20"/>
          <w:szCs w:val="20"/>
        </w:rPr>
      </w:pPr>
    </w:p>
    <w:sectPr w:rsidR="00BD3B7E" w:rsidRPr="003C0C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9E29" w14:textId="77777777" w:rsidR="00442DF3" w:rsidRDefault="00442DF3" w:rsidP="002F2F3E">
      <w:r>
        <w:separator/>
      </w:r>
    </w:p>
  </w:endnote>
  <w:endnote w:type="continuationSeparator" w:id="0">
    <w:p w14:paraId="5A43AD2F" w14:textId="77777777" w:rsidR="00442DF3" w:rsidRDefault="00442DF3" w:rsidP="002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3EDA" w14:textId="77777777" w:rsidR="002F2F3E" w:rsidRDefault="002F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FB63" w14:textId="77777777" w:rsidR="002F2F3E" w:rsidRDefault="002F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DEA7" w14:textId="77777777" w:rsidR="002F2F3E" w:rsidRDefault="002F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FBC9" w14:textId="77777777" w:rsidR="00442DF3" w:rsidRDefault="00442DF3" w:rsidP="002F2F3E">
      <w:r>
        <w:separator/>
      </w:r>
    </w:p>
  </w:footnote>
  <w:footnote w:type="continuationSeparator" w:id="0">
    <w:p w14:paraId="4B8B902E" w14:textId="77777777" w:rsidR="00442DF3" w:rsidRDefault="00442DF3" w:rsidP="002F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D4BB" w14:textId="150AA63B" w:rsidR="002F2F3E" w:rsidRDefault="005252B5">
    <w:pPr>
      <w:pStyle w:val="Header"/>
    </w:pPr>
    <w:r>
      <w:rPr>
        <w:noProof/>
      </w:rPr>
      <w:pict w14:anchorId="27842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6"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9E8F" w14:textId="26C3458C" w:rsidR="002F2F3E" w:rsidRDefault="005252B5">
    <w:pPr>
      <w:pStyle w:val="Header"/>
    </w:pPr>
    <w:r>
      <w:rPr>
        <w:noProof/>
      </w:rPr>
      <w:pict w14:anchorId="3298B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7"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43C5" w14:textId="7B63CE54" w:rsidR="002F2F3E" w:rsidRDefault="005252B5">
    <w:pPr>
      <w:pStyle w:val="Header"/>
    </w:pPr>
    <w:r>
      <w:rPr>
        <w:noProof/>
      </w:rPr>
      <w:pict w14:anchorId="6A3E8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5"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16269D"/>
    <w:multiLevelType w:val="hybridMultilevel"/>
    <w:tmpl w:val="0CA0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E12509"/>
    <w:multiLevelType w:val="hybridMultilevel"/>
    <w:tmpl w:val="E6C256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20187"/>
    <w:multiLevelType w:val="hybridMultilevel"/>
    <w:tmpl w:val="7F462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4" w15:restartNumberingAfterBreak="0">
    <w:nsid w:val="5FBC0B5A"/>
    <w:multiLevelType w:val="hybridMultilevel"/>
    <w:tmpl w:val="82A0B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A7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
  </w:num>
  <w:num w:numId="3">
    <w:abstractNumId w:val="7"/>
  </w:num>
  <w:num w:numId="4">
    <w:abstractNumId w:val="1"/>
  </w:num>
  <w:num w:numId="5">
    <w:abstractNumId w:val="9"/>
  </w:num>
  <w:num w:numId="6">
    <w:abstractNumId w:val="5"/>
  </w:num>
  <w:num w:numId="7">
    <w:abstractNumId w:val="4"/>
  </w:num>
  <w:num w:numId="8">
    <w:abstractNumId w:val="0"/>
  </w:num>
  <w:num w:numId="9">
    <w:abstractNumId w:val="6"/>
  </w:num>
  <w:num w:numId="10">
    <w:abstractNumId w:val="10"/>
  </w:num>
  <w:num w:numId="11">
    <w:abstractNumId w:val="8"/>
  </w:num>
  <w:num w:numId="12">
    <w:abstractNumId w:val="11"/>
  </w:num>
  <w:num w:numId="13">
    <w:abstractNumId w:val="17"/>
  </w:num>
  <w:num w:numId="14">
    <w:abstractNumId w:val="13"/>
  </w:num>
  <w:num w:numId="15">
    <w:abstractNumId w:val="15"/>
  </w:num>
  <w:num w:numId="16">
    <w:abstractNumId w:val="1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12"/>
    <w:rsid w:val="00061CC6"/>
    <w:rsid w:val="001058D5"/>
    <w:rsid w:val="00127B68"/>
    <w:rsid w:val="00174930"/>
    <w:rsid w:val="00176F3E"/>
    <w:rsid w:val="001968CE"/>
    <w:rsid w:val="001A66D4"/>
    <w:rsid w:val="001C47CB"/>
    <w:rsid w:val="0020753E"/>
    <w:rsid w:val="0021406F"/>
    <w:rsid w:val="0021517E"/>
    <w:rsid w:val="00232770"/>
    <w:rsid w:val="00236E82"/>
    <w:rsid w:val="002B4762"/>
    <w:rsid w:val="002C6C2A"/>
    <w:rsid w:val="002E54BA"/>
    <w:rsid w:val="002F2F3E"/>
    <w:rsid w:val="003055EE"/>
    <w:rsid w:val="0030668B"/>
    <w:rsid w:val="003C0C9C"/>
    <w:rsid w:val="003D44C4"/>
    <w:rsid w:val="00413ECE"/>
    <w:rsid w:val="00442DF3"/>
    <w:rsid w:val="00491D37"/>
    <w:rsid w:val="00514C8C"/>
    <w:rsid w:val="00515AA4"/>
    <w:rsid w:val="005252B5"/>
    <w:rsid w:val="0057503D"/>
    <w:rsid w:val="00590412"/>
    <w:rsid w:val="005C4D8A"/>
    <w:rsid w:val="005E08AB"/>
    <w:rsid w:val="005F6074"/>
    <w:rsid w:val="006021DB"/>
    <w:rsid w:val="006136C2"/>
    <w:rsid w:val="00621469"/>
    <w:rsid w:val="00652A90"/>
    <w:rsid w:val="00663E1F"/>
    <w:rsid w:val="00675FE2"/>
    <w:rsid w:val="006D2837"/>
    <w:rsid w:val="006E73F5"/>
    <w:rsid w:val="00706CFC"/>
    <w:rsid w:val="00720AC4"/>
    <w:rsid w:val="0073673A"/>
    <w:rsid w:val="007670AC"/>
    <w:rsid w:val="007D6719"/>
    <w:rsid w:val="008527FD"/>
    <w:rsid w:val="00863771"/>
    <w:rsid w:val="008670E2"/>
    <w:rsid w:val="00884C54"/>
    <w:rsid w:val="008A0A59"/>
    <w:rsid w:val="008A2BAA"/>
    <w:rsid w:val="008A4747"/>
    <w:rsid w:val="008B35BF"/>
    <w:rsid w:val="008C277F"/>
    <w:rsid w:val="008D24BB"/>
    <w:rsid w:val="008D36B8"/>
    <w:rsid w:val="008D79F9"/>
    <w:rsid w:val="008F41FE"/>
    <w:rsid w:val="00916565"/>
    <w:rsid w:val="0092656C"/>
    <w:rsid w:val="00951D12"/>
    <w:rsid w:val="00955B66"/>
    <w:rsid w:val="00965CCD"/>
    <w:rsid w:val="009848C0"/>
    <w:rsid w:val="009B63F0"/>
    <w:rsid w:val="009E230C"/>
    <w:rsid w:val="00A34861"/>
    <w:rsid w:val="00A454D3"/>
    <w:rsid w:val="00A6734B"/>
    <w:rsid w:val="00A919E9"/>
    <w:rsid w:val="00B004EA"/>
    <w:rsid w:val="00B13410"/>
    <w:rsid w:val="00B21A9A"/>
    <w:rsid w:val="00B22148"/>
    <w:rsid w:val="00B6253A"/>
    <w:rsid w:val="00BA6B40"/>
    <w:rsid w:val="00BB7200"/>
    <w:rsid w:val="00BC44F8"/>
    <w:rsid w:val="00BD3B7E"/>
    <w:rsid w:val="00BD7978"/>
    <w:rsid w:val="00C053B2"/>
    <w:rsid w:val="00C329E8"/>
    <w:rsid w:val="00C46665"/>
    <w:rsid w:val="00C607AB"/>
    <w:rsid w:val="00C6155D"/>
    <w:rsid w:val="00C660BE"/>
    <w:rsid w:val="00C740D3"/>
    <w:rsid w:val="00CC2972"/>
    <w:rsid w:val="00CC5F22"/>
    <w:rsid w:val="00CD00FC"/>
    <w:rsid w:val="00D80E90"/>
    <w:rsid w:val="00D8336F"/>
    <w:rsid w:val="00DC58D7"/>
    <w:rsid w:val="00DF1B70"/>
    <w:rsid w:val="00E01F02"/>
    <w:rsid w:val="00E116B6"/>
    <w:rsid w:val="00E12926"/>
    <w:rsid w:val="00E26E9D"/>
    <w:rsid w:val="00E53204"/>
    <w:rsid w:val="00E55C77"/>
    <w:rsid w:val="00E673CF"/>
    <w:rsid w:val="00E97FBD"/>
    <w:rsid w:val="00ED3FF1"/>
    <w:rsid w:val="00F551F0"/>
    <w:rsid w:val="00F60084"/>
    <w:rsid w:val="00F73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117CA"/>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BC44F8"/>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BC44F8"/>
    <w:rPr>
      <w:rFonts w:ascii="Courier New" w:eastAsia="Courier New" w:hAnsi="Courier New" w:cs="Courier New"/>
      <w:kern w:val="0"/>
      <w:lang w:val="en-US"/>
      <w14:ligatures w14:val="none"/>
    </w:rPr>
  </w:style>
  <w:style w:type="paragraph" w:styleId="NormalWeb">
    <w:name w:val="Normal (Web)"/>
    <w:basedOn w:val="Normal"/>
    <w:uiPriority w:val="99"/>
    <w:unhideWhenUsed/>
    <w:rsid w:val="00BC44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4D8A"/>
    <w:rPr>
      <w:color w:val="0563C1" w:themeColor="hyperlink"/>
      <w:u w:val="single"/>
    </w:rPr>
  </w:style>
  <w:style w:type="character" w:customStyle="1" w:styleId="UnresolvedMention1">
    <w:name w:val="Unresolved Mention1"/>
    <w:basedOn w:val="DefaultParagraphFont"/>
    <w:uiPriority w:val="99"/>
    <w:semiHidden/>
    <w:unhideWhenUsed/>
    <w:rsid w:val="005C4D8A"/>
    <w:rPr>
      <w:color w:val="605E5C"/>
      <w:shd w:val="clear" w:color="auto" w:fill="E1DFDD"/>
    </w:rPr>
  </w:style>
  <w:style w:type="character" w:styleId="Emphasis">
    <w:name w:val="Emphasis"/>
    <w:basedOn w:val="DefaultParagraphFont"/>
    <w:uiPriority w:val="20"/>
    <w:qFormat/>
    <w:rsid w:val="00CC2972"/>
    <w:rPr>
      <w:i/>
      <w:iCs/>
    </w:rPr>
  </w:style>
  <w:style w:type="paragraph" w:styleId="Header">
    <w:name w:val="header"/>
    <w:basedOn w:val="Normal"/>
    <w:link w:val="HeaderChar"/>
    <w:uiPriority w:val="99"/>
    <w:unhideWhenUsed/>
    <w:rsid w:val="002F2F3E"/>
    <w:pPr>
      <w:tabs>
        <w:tab w:val="center" w:pos="4680"/>
        <w:tab w:val="right" w:pos="9360"/>
      </w:tabs>
    </w:pPr>
  </w:style>
  <w:style w:type="character" w:customStyle="1" w:styleId="HeaderChar">
    <w:name w:val="Header Char"/>
    <w:basedOn w:val="DefaultParagraphFont"/>
    <w:link w:val="Header"/>
    <w:uiPriority w:val="99"/>
    <w:rsid w:val="002F2F3E"/>
  </w:style>
  <w:style w:type="paragraph" w:styleId="Footer">
    <w:name w:val="footer"/>
    <w:basedOn w:val="Normal"/>
    <w:link w:val="FooterChar"/>
    <w:uiPriority w:val="99"/>
    <w:unhideWhenUsed/>
    <w:rsid w:val="002F2F3E"/>
    <w:pPr>
      <w:tabs>
        <w:tab w:val="center" w:pos="4680"/>
        <w:tab w:val="right" w:pos="9360"/>
      </w:tabs>
    </w:pPr>
  </w:style>
  <w:style w:type="character" w:customStyle="1" w:styleId="FooterChar">
    <w:name w:val="Footer Char"/>
    <w:basedOn w:val="DefaultParagraphFont"/>
    <w:link w:val="Footer"/>
    <w:uiPriority w:val="99"/>
    <w:rsid w:val="002F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96549">
      <w:bodyDiv w:val="1"/>
      <w:marLeft w:val="0"/>
      <w:marRight w:val="0"/>
      <w:marTop w:val="0"/>
      <w:marBottom w:val="0"/>
      <w:divBdr>
        <w:top w:val="none" w:sz="0" w:space="0" w:color="auto"/>
        <w:left w:val="none" w:sz="0" w:space="0" w:color="auto"/>
        <w:bottom w:val="none" w:sz="0" w:space="0" w:color="auto"/>
        <w:right w:val="none" w:sz="0" w:space="0" w:color="auto"/>
      </w:divBdr>
      <w:divsChild>
        <w:div w:id="110264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SDI PC New 16</cp:lastModifiedBy>
  <cp:revision>22</cp:revision>
  <cp:lastPrinted>2025-06-07T08:07:00Z</cp:lastPrinted>
  <dcterms:created xsi:type="dcterms:W3CDTF">2025-06-07T08:07:00Z</dcterms:created>
  <dcterms:modified xsi:type="dcterms:W3CDTF">2025-06-20T09:47:00Z</dcterms:modified>
</cp:coreProperties>
</file>