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27A9" w14:textId="76AC0E77" w:rsidR="00596ACE" w:rsidRPr="006E20FE" w:rsidRDefault="00397B5A" w:rsidP="006E20FE">
      <w:pPr>
        <w:pStyle w:val="NormalWeb"/>
        <w:spacing w:line="360" w:lineRule="auto"/>
        <w:jc w:val="center"/>
        <w:rPr>
          <w:rFonts w:asciiTheme="minorBidi" w:hAnsiTheme="minorBidi" w:cstheme="minorBidi"/>
          <w:b/>
          <w:bCs/>
          <w:sz w:val="28"/>
          <w:szCs w:val="28"/>
        </w:rPr>
      </w:pPr>
      <w:r w:rsidRPr="00596ACE">
        <w:rPr>
          <w:rFonts w:asciiTheme="minorBidi" w:hAnsiTheme="minorBidi" w:cstheme="minorBidi"/>
          <w:b/>
          <w:bCs/>
          <w:sz w:val="28"/>
          <w:szCs w:val="28"/>
        </w:rPr>
        <w:t>Factors influencing the role performance of Board of Directors of selected Farmer Producer Organisations (FPOs)</w:t>
      </w:r>
      <w:r w:rsidR="007A65D2" w:rsidRPr="00596ACE">
        <w:rPr>
          <w:rFonts w:asciiTheme="minorBidi" w:hAnsiTheme="minorBidi" w:cstheme="minorBidi"/>
          <w:b/>
          <w:bCs/>
          <w:sz w:val="28"/>
          <w:szCs w:val="28"/>
        </w:rPr>
        <w:t xml:space="preserve"> in Telangana state</w:t>
      </w:r>
    </w:p>
    <w:p w14:paraId="6EB03085" w14:textId="77777777" w:rsidR="00946F44" w:rsidRPr="00823877" w:rsidRDefault="001F1809" w:rsidP="00946F44">
      <w:pPr>
        <w:spacing w:line="360" w:lineRule="auto"/>
        <w:jc w:val="both"/>
        <w:rPr>
          <w:rFonts w:ascii="Arial" w:hAnsi="Arial" w:cs="Arial"/>
          <w:b/>
          <w:bCs/>
        </w:rPr>
      </w:pPr>
      <w:r w:rsidRPr="00823877">
        <w:rPr>
          <w:rFonts w:ascii="Arial" w:hAnsi="Arial" w:cs="Arial"/>
          <w:b/>
          <w:bCs/>
        </w:rPr>
        <w:t>ABSTRACT</w:t>
      </w:r>
    </w:p>
    <w:p w14:paraId="78424C02" w14:textId="5CDEFEF1" w:rsidR="007A65D2" w:rsidRPr="00767CFA" w:rsidRDefault="00E90720" w:rsidP="00AF00B1">
      <w:pPr>
        <w:spacing w:line="360" w:lineRule="auto"/>
        <w:ind w:firstLine="720"/>
        <w:jc w:val="both"/>
        <w:rPr>
          <w:rFonts w:asciiTheme="minorBidi" w:hAnsiTheme="minorBidi"/>
          <w:b/>
          <w:bCs/>
        </w:rPr>
      </w:pPr>
      <w:r w:rsidRPr="00767CFA">
        <w:rPr>
          <w:rFonts w:asciiTheme="minorBidi" w:hAnsiTheme="minorBidi"/>
          <w:shd w:val="clear" w:color="auto" w:fill="FFFFFF"/>
        </w:rPr>
        <w:t>The B</w:t>
      </w:r>
      <w:r w:rsidR="00C80B6C">
        <w:rPr>
          <w:rFonts w:asciiTheme="minorBidi" w:hAnsiTheme="minorBidi"/>
          <w:shd w:val="clear" w:color="auto" w:fill="FFFFFF"/>
        </w:rPr>
        <w:t xml:space="preserve">oard of </w:t>
      </w:r>
      <w:r w:rsidRPr="00767CFA">
        <w:rPr>
          <w:rFonts w:asciiTheme="minorBidi" w:hAnsiTheme="minorBidi"/>
          <w:shd w:val="clear" w:color="auto" w:fill="FFFFFF"/>
        </w:rPr>
        <w:t>D</w:t>
      </w:r>
      <w:r w:rsidR="00C80B6C">
        <w:rPr>
          <w:rFonts w:asciiTheme="minorBidi" w:hAnsiTheme="minorBidi"/>
          <w:shd w:val="clear" w:color="auto" w:fill="FFFFFF"/>
        </w:rPr>
        <w:t>irector</w:t>
      </w:r>
      <w:r w:rsidRPr="00767CFA">
        <w:rPr>
          <w:rFonts w:asciiTheme="minorBidi" w:hAnsiTheme="minorBidi"/>
          <w:shd w:val="clear" w:color="auto" w:fill="FFFFFF"/>
        </w:rPr>
        <w:t xml:space="preserve">s </w:t>
      </w:r>
      <w:r w:rsidR="0050420E">
        <w:rPr>
          <w:rFonts w:asciiTheme="minorBidi" w:hAnsiTheme="minorBidi"/>
          <w:shd w:val="clear" w:color="auto" w:fill="FFFFFF"/>
        </w:rPr>
        <w:t>(</w:t>
      </w:r>
      <w:proofErr w:type="spellStart"/>
      <w:r w:rsidR="0050420E">
        <w:rPr>
          <w:rFonts w:asciiTheme="minorBidi" w:hAnsiTheme="minorBidi"/>
          <w:shd w:val="clear" w:color="auto" w:fill="FFFFFF"/>
        </w:rPr>
        <w:t>BoDs</w:t>
      </w:r>
      <w:proofErr w:type="spellEnd"/>
      <w:r w:rsidR="0050420E">
        <w:rPr>
          <w:rFonts w:asciiTheme="minorBidi" w:hAnsiTheme="minorBidi"/>
          <w:shd w:val="clear" w:color="auto" w:fill="FFFFFF"/>
        </w:rPr>
        <w:t xml:space="preserve">) </w:t>
      </w:r>
      <w:r w:rsidRPr="00767CFA">
        <w:rPr>
          <w:rFonts w:asciiTheme="minorBidi" w:hAnsiTheme="minorBidi"/>
          <w:shd w:val="clear" w:color="auto" w:fill="FFFFFF"/>
        </w:rPr>
        <w:t>play a crucial role in the functioning of F</w:t>
      </w:r>
      <w:r w:rsidR="00C80B6C">
        <w:rPr>
          <w:rFonts w:asciiTheme="minorBidi" w:hAnsiTheme="minorBidi"/>
          <w:shd w:val="clear" w:color="auto" w:fill="FFFFFF"/>
        </w:rPr>
        <w:t xml:space="preserve">armer </w:t>
      </w:r>
      <w:r w:rsidRPr="00767CFA">
        <w:rPr>
          <w:rFonts w:asciiTheme="minorBidi" w:hAnsiTheme="minorBidi"/>
          <w:shd w:val="clear" w:color="auto" w:fill="FFFFFF"/>
        </w:rPr>
        <w:t>P</w:t>
      </w:r>
      <w:r w:rsidR="00C80B6C">
        <w:rPr>
          <w:rFonts w:asciiTheme="minorBidi" w:hAnsiTheme="minorBidi"/>
          <w:shd w:val="clear" w:color="auto" w:fill="FFFFFF"/>
        </w:rPr>
        <w:t xml:space="preserve">roducer </w:t>
      </w:r>
      <w:r w:rsidRPr="00767CFA">
        <w:rPr>
          <w:rFonts w:asciiTheme="minorBidi" w:hAnsiTheme="minorBidi"/>
          <w:shd w:val="clear" w:color="auto" w:fill="FFFFFF"/>
        </w:rPr>
        <w:t>O</w:t>
      </w:r>
      <w:r w:rsidR="00C80B6C">
        <w:rPr>
          <w:rFonts w:asciiTheme="minorBidi" w:hAnsiTheme="minorBidi"/>
          <w:shd w:val="clear" w:color="auto" w:fill="FFFFFF"/>
        </w:rPr>
        <w:t>rganisation</w:t>
      </w:r>
      <w:r w:rsidRPr="00767CFA">
        <w:rPr>
          <w:rFonts w:asciiTheme="minorBidi" w:hAnsiTheme="minorBidi"/>
          <w:shd w:val="clear" w:color="auto" w:fill="FFFFFF"/>
        </w:rPr>
        <w:t>s</w:t>
      </w:r>
      <w:r w:rsidR="00C80B6C">
        <w:rPr>
          <w:rFonts w:asciiTheme="minorBidi" w:hAnsiTheme="minorBidi"/>
          <w:shd w:val="clear" w:color="auto" w:fill="FFFFFF"/>
        </w:rPr>
        <w:t xml:space="preserve"> (FPOs)</w:t>
      </w:r>
      <w:r w:rsidRPr="00767CFA">
        <w:rPr>
          <w:rFonts w:asciiTheme="minorBidi" w:hAnsiTheme="minorBidi"/>
          <w:shd w:val="clear" w:color="auto" w:fill="FFFFFF"/>
        </w:rPr>
        <w:t xml:space="preserve">, acting as essential intermediaries between farmers and institutional or governmental stakeholders. Their responsibilities are varied and intricate, encompassing planning and registration, procurement, processing, marketing, and interaction with financial institutions and government departments. </w:t>
      </w:r>
      <w:r w:rsidRPr="00767CFA">
        <w:rPr>
          <w:rFonts w:asciiTheme="minorBidi" w:hAnsiTheme="minorBidi"/>
        </w:rPr>
        <w:t xml:space="preserve">The present study was conducted on Board of Directors of NABARD promoted FPOs in Telangana state. The samples were selected randomly from mixed FPOs and women FPOs i.e., 60 men </w:t>
      </w:r>
      <w:proofErr w:type="spellStart"/>
      <w:r w:rsidRPr="00767CFA">
        <w:rPr>
          <w:rFonts w:asciiTheme="minorBidi" w:hAnsiTheme="minorBidi"/>
        </w:rPr>
        <w:t>BoDs</w:t>
      </w:r>
      <w:proofErr w:type="spellEnd"/>
      <w:r w:rsidRPr="00767CFA">
        <w:rPr>
          <w:rFonts w:asciiTheme="minorBidi" w:hAnsiTheme="minorBidi"/>
        </w:rPr>
        <w:t xml:space="preserve"> and 60 women </w:t>
      </w:r>
      <w:proofErr w:type="spellStart"/>
      <w:r w:rsidRPr="00767CFA">
        <w:rPr>
          <w:rFonts w:asciiTheme="minorBidi" w:hAnsiTheme="minorBidi"/>
        </w:rPr>
        <w:t>BoDs</w:t>
      </w:r>
      <w:proofErr w:type="spellEnd"/>
      <w:r w:rsidRPr="00767CFA">
        <w:rPr>
          <w:rFonts w:asciiTheme="minorBidi" w:hAnsiTheme="minorBidi"/>
        </w:rPr>
        <w:t xml:space="preserve"> from mixed FPOs and 60</w:t>
      </w:r>
      <w:r w:rsidR="00C80B6C" w:rsidRPr="00C80B6C">
        <w:rPr>
          <w:rFonts w:asciiTheme="majorBidi" w:hAnsiTheme="majorBidi" w:cstheme="majorBidi"/>
          <w:sz w:val="24"/>
          <w:szCs w:val="24"/>
        </w:rPr>
        <w:t xml:space="preserve"> </w:t>
      </w:r>
      <w:r w:rsidR="00C80B6C" w:rsidRPr="00C80B6C">
        <w:rPr>
          <w:rFonts w:asciiTheme="minorBidi" w:hAnsiTheme="minorBidi"/>
        </w:rPr>
        <w:t xml:space="preserve">women </w:t>
      </w:r>
      <w:proofErr w:type="spellStart"/>
      <w:r w:rsidR="00C80B6C" w:rsidRPr="00C80B6C">
        <w:rPr>
          <w:rFonts w:asciiTheme="minorBidi" w:hAnsiTheme="minorBidi"/>
        </w:rPr>
        <w:t>BoDs</w:t>
      </w:r>
      <w:proofErr w:type="spellEnd"/>
      <w:r w:rsidR="00C80B6C" w:rsidRPr="00C80B6C">
        <w:rPr>
          <w:rFonts w:asciiTheme="minorBidi" w:hAnsiTheme="minorBidi"/>
        </w:rPr>
        <w:t xml:space="preserve"> from women FPOs</w:t>
      </w:r>
      <w:r w:rsidR="00767CFA" w:rsidRPr="00767CFA">
        <w:rPr>
          <w:rFonts w:asciiTheme="minorBidi" w:hAnsiTheme="minorBidi"/>
        </w:rPr>
        <w:t>. Thus constituting to sample of 180 respondents</w:t>
      </w:r>
      <w:r w:rsidR="00767CFA" w:rsidRPr="00767CFA">
        <w:rPr>
          <w:rFonts w:asciiTheme="minorBidi" w:hAnsiTheme="minorBidi"/>
          <w:b/>
          <w:bCs/>
        </w:rPr>
        <w:t xml:space="preserve">. </w:t>
      </w:r>
      <w:r w:rsidRPr="00767CFA">
        <w:rPr>
          <w:rFonts w:asciiTheme="minorBidi" w:hAnsiTheme="minorBidi"/>
        </w:rPr>
        <w:t xml:space="preserve"> </w:t>
      </w:r>
      <w:r w:rsidR="00823877" w:rsidRPr="00767CFA">
        <w:rPr>
          <w:rFonts w:asciiTheme="minorBidi" w:hAnsiTheme="minorBidi"/>
        </w:rPr>
        <w:t xml:space="preserve">The chi-square analysis determined that there was a </w:t>
      </w:r>
      <w:r w:rsidR="00823877" w:rsidRPr="00767CFA">
        <w:rPr>
          <w:rStyle w:val="Strong"/>
          <w:rFonts w:asciiTheme="minorBidi" w:eastAsiaTheme="majorEastAsia" w:hAnsiTheme="minorBidi"/>
          <w:b w:val="0"/>
          <w:bCs w:val="0"/>
        </w:rPr>
        <w:t>significant difference</w:t>
      </w:r>
      <w:r w:rsidR="00823877" w:rsidRPr="00767CFA">
        <w:rPr>
          <w:rFonts w:asciiTheme="minorBidi" w:hAnsiTheme="minorBidi"/>
          <w:b/>
          <w:bCs/>
        </w:rPr>
        <w:t xml:space="preserve"> </w:t>
      </w:r>
      <w:r w:rsidR="00823877" w:rsidRPr="00767CFA">
        <w:rPr>
          <w:rFonts w:asciiTheme="minorBidi" w:hAnsiTheme="minorBidi"/>
        </w:rPr>
        <w:t xml:space="preserve">in the impact of administrative, education and family support variables on the roles of </w:t>
      </w:r>
      <w:proofErr w:type="spellStart"/>
      <w:r w:rsidR="00823877" w:rsidRPr="00767CFA">
        <w:rPr>
          <w:rFonts w:asciiTheme="minorBidi" w:hAnsiTheme="minorBidi"/>
        </w:rPr>
        <w:t>BoDs</w:t>
      </w:r>
      <w:proofErr w:type="spellEnd"/>
      <w:r w:rsidR="00823877" w:rsidRPr="00767CFA">
        <w:rPr>
          <w:rFonts w:asciiTheme="minorBidi" w:hAnsiTheme="minorBidi"/>
        </w:rPr>
        <w:t>. Hence,</w:t>
      </w:r>
      <w:r w:rsidR="00823877" w:rsidRPr="00767CFA">
        <w:rPr>
          <w:rFonts w:asciiTheme="minorBidi" w:eastAsia="Times New Roman" w:hAnsiTheme="minorBidi"/>
          <w:kern w:val="0"/>
          <w:lang w:eastAsia="en-IN"/>
          <w14:ligatures w14:val="none"/>
        </w:rPr>
        <w:t xml:space="preserve"> </w:t>
      </w:r>
      <w:r w:rsidR="00AF00B1">
        <w:rPr>
          <w:rFonts w:asciiTheme="minorBidi" w:eastAsia="Times New Roman" w:hAnsiTheme="minorBidi"/>
          <w:kern w:val="0"/>
          <w:lang w:eastAsia="en-IN"/>
          <w14:ligatures w14:val="none"/>
        </w:rPr>
        <w:t xml:space="preserve">NABARD should consider some of </w:t>
      </w:r>
      <w:r w:rsidR="00823877" w:rsidRPr="00767CFA">
        <w:rPr>
          <w:rFonts w:asciiTheme="minorBidi" w:eastAsia="Times New Roman" w:hAnsiTheme="minorBidi"/>
          <w:kern w:val="0"/>
          <w:lang w:eastAsia="en-IN"/>
          <w14:ligatures w14:val="none"/>
        </w:rPr>
        <w:t xml:space="preserve">family sensitization programs, economic literacy </w:t>
      </w:r>
      <w:r w:rsidR="00AF00B1">
        <w:rPr>
          <w:rFonts w:asciiTheme="minorBidi" w:eastAsia="Times New Roman" w:hAnsiTheme="minorBidi"/>
          <w:kern w:val="0"/>
          <w:lang w:eastAsia="en-IN"/>
          <w14:ligatures w14:val="none"/>
        </w:rPr>
        <w:t>trainings</w:t>
      </w:r>
      <w:r w:rsidR="00823877" w:rsidRPr="00767CFA">
        <w:rPr>
          <w:rFonts w:asciiTheme="minorBidi" w:eastAsia="Times New Roman" w:hAnsiTheme="minorBidi"/>
          <w:kern w:val="0"/>
          <w:lang w:eastAsia="en-IN"/>
          <w14:ligatures w14:val="none"/>
        </w:rPr>
        <w:t xml:space="preserve">, and the empowerment </w:t>
      </w:r>
      <w:r w:rsidR="00AF00B1">
        <w:rPr>
          <w:rFonts w:asciiTheme="minorBidi" w:eastAsia="Times New Roman" w:hAnsiTheme="minorBidi"/>
          <w:kern w:val="0"/>
          <w:lang w:eastAsia="en-IN"/>
          <w14:ligatures w14:val="none"/>
        </w:rPr>
        <w:t>programmes for</w:t>
      </w:r>
      <w:r w:rsidR="00823877" w:rsidRPr="00767CFA">
        <w:rPr>
          <w:rFonts w:asciiTheme="minorBidi" w:eastAsia="Times New Roman" w:hAnsiTheme="minorBidi"/>
          <w:kern w:val="0"/>
          <w:lang w:eastAsia="en-IN"/>
          <w14:ligatures w14:val="none"/>
        </w:rPr>
        <w:t xml:space="preserve"> women to enhance the effectiveness and participation of both women and men </w:t>
      </w:r>
      <w:proofErr w:type="spellStart"/>
      <w:r w:rsidR="005D59F3">
        <w:rPr>
          <w:rFonts w:asciiTheme="minorBidi" w:eastAsia="Times New Roman" w:hAnsiTheme="minorBidi"/>
          <w:kern w:val="0"/>
          <w:lang w:eastAsia="en-IN"/>
          <w14:ligatures w14:val="none"/>
        </w:rPr>
        <w:t>BoDs</w:t>
      </w:r>
      <w:proofErr w:type="spellEnd"/>
      <w:r w:rsidR="005D59F3">
        <w:rPr>
          <w:rFonts w:asciiTheme="minorBidi" w:eastAsia="Times New Roman" w:hAnsiTheme="minorBidi"/>
          <w:kern w:val="0"/>
          <w:lang w:eastAsia="en-IN"/>
          <w14:ligatures w14:val="none"/>
        </w:rPr>
        <w:t xml:space="preserve"> </w:t>
      </w:r>
      <w:r w:rsidR="00823877" w:rsidRPr="00767CFA">
        <w:rPr>
          <w:rFonts w:asciiTheme="minorBidi" w:eastAsia="Times New Roman" w:hAnsiTheme="minorBidi"/>
          <w:kern w:val="0"/>
          <w:lang w:eastAsia="en-IN"/>
          <w14:ligatures w14:val="none"/>
        </w:rPr>
        <w:t>in FPO activities</w:t>
      </w:r>
      <w:r w:rsidR="00B61E83">
        <w:rPr>
          <w:rFonts w:asciiTheme="minorBidi" w:eastAsia="Times New Roman" w:hAnsiTheme="minorBidi"/>
          <w:kern w:val="0"/>
          <w:lang w:eastAsia="en-IN"/>
          <w14:ligatures w14:val="none"/>
        </w:rPr>
        <w:t>.</w:t>
      </w:r>
    </w:p>
    <w:p w14:paraId="226AE5EF" w14:textId="77777777" w:rsidR="00946F44" w:rsidRDefault="001F1809" w:rsidP="00946F44">
      <w:pPr>
        <w:spacing w:line="360" w:lineRule="auto"/>
        <w:jc w:val="both"/>
        <w:rPr>
          <w:rFonts w:ascii="Arial" w:hAnsi="Arial" w:cs="Arial"/>
          <w:b/>
          <w:bCs/>
        </w:rPr>
      </w:pPr>
      <w:r w:rsidRPr="007A65D2">
        <w:rPr>
          <w:rFonts w:ascii="Arial" w:hAnsi="Arial" w:cs="Arial"/>
          <w:b/>
          <w:bCs/>
        </w:rPr>
        <w:t>KEY WORDS</w:t>
      </w:r>
    </w:p>
    <w:p w14:paraId="7A03C961" w14:textId="77777777" w:rsidR="00205596" w:rsidRPr="00205596" w:rsidRDefault="00205596" w:rsidP="00946F44">
      <w:pPr>
        <w:spacing w:line="360" w:lineRule="auto"/>
        <w:jc w:val="both"/>
        <w:rPr>
          <w:rFonts w:ascii="Arial" w:hAnsi="Arial" w:cs="Arial"/>
        </w:rPr>
      </w:pPr>
      <w:r w:rsidRPr="00205596">
        <w:rPr>
          <w:rFonts w:ascii="Arial" w:hAnsi="Arial" w:cs="Arial"/>
        </w:rPr>
        <w:t>Board of Directors</w:t>
      </w:r>
      <w:r w:rsidR="00EF0A8B">
        <w:rPr>
          <w:rFonts w:ascii="Arial" w:hAnsi="Arial" w:cs="Arial"/>
        </w:rPr>
        <w:t xml:space="preserve"> </w:t>
      </w:r>
      <w:r w:rsidRPr="00205596">
        <w:rPr>
          <w:rFonts w:ascii="Arial" w:hAnsi="Arial" w:cs="Arial"/>
        </w:rPr>
        <w:t>(</w:t>
      </w:r>
      <w:proofErr w:type="spellStart"/>
      <w:r w:rsidRPr="00205596">
        <w:rPr>
          <w:rFonts w:ascii="Arial" w:hAnsi="Arial" w:cs="Arial"/>
        </w:rPr>
        <w:t>BoDs</w:t>
      </w:r>
      <w:proofErr w:type="spellEnd"/>
      <w:r w:rsidRPr="00205596">
        <w:rPr>
          <w:rFonts w:ascii="Arial" w:hAnsi="Arial" w:cs="Arial"/>
        </w:rPr>
        <w:t xml:space="preserve">), </w:t>
      </w:r>
      <w:r w:rsidRPr="00205596">
        <w:rPr>
          <w:rFonts w:asciiTheme="minorBidi" w:hAnsiTheme="minorBidi"/>
          <w:shd w:val="clear" w:color="auto" w:fill="FFFFFF"/>
        </w:rPr>
        <w:t xml:space="preserve">Farmer Producer Organisations (FPOs), men </w:t>
      </w:r>
      <w:proofErr w:type="spellStart"/>
      <w:r w:rsidRPr="00205596">
        <w:rPr>
          <w:rFonts w:asciiTheme="minorBidi" w:hAnsiTheme="minorBidi"/>
          <w:shd w:val="clear" w:color="auto" w:fill="FFFFFF"/>
        </w:rPr>
        <w:t>BoDs</w:t>
      </w:r>
      <w:proofErr w:type="spellEnd"/>
      <w:r w:rsidRPr="00205596">
        <w:rPr>
          <w:rFonts w:asciiTheme="minorBidi" w:hAnsiTheme="minorBidi"/>
          <w:shd w:val="clear" w:color="auto" w:fill="FFFFFF"/>
        </w:rPr>
        <w:t xml:space="preserve">, women </w:t>
      </w:r>
      <w:proofErr w:type="spellStart"/>
      <w:r w:rsidRPr="00205596">
        <w:rPr>
          <w:rFonts w:asciiTheme="minorBidi" w:hAnsiTheme="minorBidi"/>
          <w:shd w:val="clear" w:color="auto" w:fill="FFFFFF"/>
        </w:rPr>
        <w:t>BoDs</w:t>
      </w:r>
      <w:proofErr w:type="spellEnd"/>
      <w:r w:rsidRPr="00205596">
        <w:rPr>
          <w:rFonts w:asciiTheme="minorBidi" w:hAnsiTheme="minorBidi"/>
          <w:shd w:val="clear" w:color="auto" w:fill="FFFFFF"/>
        </w:rPr>
        <w:t>,</w:t>
      </w:r>
    </w:p>
    <w:p w14:paraId="7E5179FB" w14:textId="77777777" w:rsidR="00946F44" w:rsidRDefault="001F1809" w:rsidP="00946F44">
      <w:pPr>
        <w:spacing w:line="360" w:lineRule="auto"/>
        <w:jc w:val="both"/>
        <w:rPr>
          <w:rFonts w:ascii="Arial" w:hAnsi="Arial" w:cs="Arial"/>
          <w:b/>
          <w:bCs/>
        </w:rPr>
      </w:pPr>
      <w:r w:rsidRPr="007A65D2">
        <w:rPr>
          <w:rFonts w:ascii="Arial" w:hAnsi="Arial" w:cs="Arial"/>
          <w:b/>
          <w:bCs/>
        </w:rPr>
        <w:t>INTRODUCTION</w:t>
      </w:r>
    </w:p>
    <w:p w14:paraId="16C19A2E" w14:textId="5CB70CBE" w:rsidR="007A65D2" w:rsidRPr="00183D59" w:rsidRDefault="007A65D2" w:rsidP="009C52BC">
      <w:pPr>
        <w:spacing w:line="360" w:lineRule="auto"/>
        <w:ind w:firstLine="360"/>
        <w:jc w:val="both"/>
        <w:rPr>
          <w:rFonts w:ascii="Arial" w:hAnsi="Arial" w:cs="Arial"/>
          <w:i/>
          <w:iCs/>
          <w:shd w:val="clear" w:color="auto" w:fill="FFFFFF"/>
        </w:rPr>
      </w:pPr>
      <w:r w:rsidRPr="005D6872">
        <w:rPr>
          <w:rFonts w:ascii="Arial" w:hAnsi="Arial" w:cs="Arial"/>
          <w:shd w:val="clear" w:color="auto" w:fill="FFFFFF"/>
        </w:rPr>
        <w:t xml:space="preserve">FPOs serve as an essential connection between small and marginal farmers and the larger agri-business framework, allowing them to operate within a more market-driven and business-oriented environment that encompasses the entire agricultural supply and value chain. By encouraging collective action, FPOs boost not only individual farmer incomes but also the overall sustainability of India's agricultural sector </w:t>
      </w:r>
      <w:r w:rsidRPr="00183D59">
        <w:rPr>
          <w:rFonts w:ascii="Arial" w:hAnsi="Arial" w:cs="Arial"/>
          <w:i/>
          <w:iCs/>
          <w:shd w:val="clear" w:color="auto" w:fill="FFFFFF"/>
        </w:rPr>
        <w:t>(</w:t>
      </w:r>
      <w:proofErr w:type="spellStart"/>
      <w:r w:rsidRPr="00183D59">
        <w:rPr>
          <w:rFonts w:ascii="Arial" w:hAnsi="Arial" w:cs="Arial"/>
          <w:i/>
          <w:iCs/>
          <w:shd w:val="clear" w:color="auto" w:fill="FFFFFF"/>
        </w:rPr>
        <w:t>Venkattakumar</w:t>
      </w:r>
      <w:proofErr w:type="spellEnd"/>
      <w:r w:rsidRPr="00183D59">
        <w:rPr>
          <w:rFonts w:ascii="Arial" w:hAnsi="Arial" w:cs="Arial"/>
          <w:i/>
          <w:iCs/>
          <w:shd w:val="clear" w:color="auto" w:fill="FFFFFF"/>
        </w:rPr>
        <w:t xml:space="preserve"> &amp; </w:t>
      </w:r>
      <w:proofErr w:type="spellStart"/>
      <w:r w:rsidRPr="00183D59">
        <w:rPr>
          <w:rFonts w:ascii="Arial" w:hAnsi="Arial" w:cs="Arial"/>
          <w:i/>
          <w:iCs/>
          <w:shd w:val="clear" w:color="auto" w:fill="FFFFFF"/>
        </w:rPr>
        <w:t>Vasanthi</w:t>
      </w:r>
      <w:proofErr w:type="spellEnd"/>
      <w:r w:rsidRPr="00183D59">
        <w:rPr>
          <w:rFonts w:ascii="Arial" w:hAnsi="Arial" w:cs="Arial"/>
          <w:i/>
          <w:iCs/>
          <w:shd w:val="clear" w:color="auto" w:fill="FFFFFF"/>
        </w:rPr>
        <w:t>, 2023</w:t>
      </w:r>
      <w:r w:rsidR="00790EB4">
        <w:rPr>
          <w:rFonts w:ascii="Arial" w:hAnsi="Arial" w:cs="Arial"/>
          <w:i/>
          <w:iCs/>
          <w:shd w:val="clear" w:color="auto" w:fill="FFFFFF"/>
        </w:rPr>
        <w:t xml:space="preserve"> and </w:t>
      </w:r>
      <w:proofErr w:type="spellStart"/>
      <w:r w:rsidR="00790EB4" w:rsidRPr="00790EB4">
        <w:rPr>
          <w:rFonts w:asciiTheme="minorBidi" w:eastAsia="Times New Roman" w:hAnsiTheme="minorBidi"/>
          <w:kern w:val="0"/>
          <w:lang w:val="en-GB"/>
          <w14:ligatures w14:val="none"/>
        </w:rPr>
        <w:t>Harikrishna</w:t>
      </w:r>
      <w:proofErr w:type="spellEnd"/>
      <w:r w:rsidR="00790EB4" w:rsidRPr="00790EB4">
        <w:rPr>
          <w:rFonts w:asciiTheme="minorBidi" w:eastAsia="Times New Roman" w:hAnsiTheme="minorBidi"/>
          <w:kern w:val="0"/>
          <w:lang w:val="en-GB"/>
          <w14:ligatures w14:val="none"/>
        </w:rPr>
        <w:t xml:space="preserve"> et al. 2022</w:t>
      </w:r>
      <w:r w:rsidRPr="00183D59">
        <w:rPr>
          <w:rFonts w:ascii="Arial" w:hAnsi="Arial" w:cs="Arial"/>
          <w:i/>
          <w:iCs/>
          <w:shd w:val="clear" w:color="auto" w:fill="FFFFFF"/>
        </w:rPr>
        <w:t xml:space="preserve">). </w:t>
      </w:r>
    </w:p>
    <w:p w14:paraId="1C44A444" w14:textId="77777777" w:rsidR="007A65D2" w:rsidRPr="005D6872" w:rsidRDefault="007A65D2" w:rsidP="007A65D2">
      <w:pPr>
        <w:spacing w:after="0" w:line="360" w:lineRule="auto"/>
        <w:ind w:firstLine="720"/>
        <w:jc w:val="both"/>
        <w:rPr>
          <w:rFonts w:ascii="Arial" w:eastAsia="Times New Roman" w:hAnsi="Arial" w:cs="Arial"/>
          <w:kern w:val="0"/>
          <w:lang w:eastAsia="en-IN"/>
          <w14:ligatures w14:val="none"/>
        </w:rPr>
      </w:pPr>
      <w:r w:rsidRPr="005D6872">
        <w:rPr>
          <w:rFonts w:ascii="Arial" w:eastAsia="Times New Roman" w:hAnsi="Arial" w:cs="Arial"/>
          <w:kern w:val="0"/>
          <w:lang w:eastAsia="en-IN"/>
          <w14:ligatures w14:val="none"/>
        </w:rPr>
        <w:t xml:space="preserve">The National Bank for Agriculture and Rural Development (NABARD) has played a significant role in advancing the Farmer Producer Organization (FPO) movement across India, including in Telangana. As per 2025 data, 375 FPOs have been formed under NABARD's direction, with around 1.59 lakh farmer members. Of these, 11 are women-oriented FPOs, with a total of 3,393 women members (Shiva Jyothi </w:t>
      </w:r>
      <w:r w:rsidRPr="005D6872">
        <w:rPr>
          <w:rFonts w:ascii="Arial" w:eastAsia="Times New Roman" w:hAnsi="Arial" w:cs="Arial"/>
          <w:i/>
          <w:iCs/>
          <w:kern w:val="0"/>
          <w:lang w:eastAsia="en-IN"/>
          <w14:ligatures w14:val="none"/>
        </w:rPr>
        <w:t>et al</w:t>
      </w:r>
      <w:r w:rsidRPr="005D6872">
        <w:rPr>
          <w:rFonts w:ascii="Arial" w:eastAsia="Times New Roman" w:hAnsi="Arial" w:cs="Arial"/>
          <w:kern w:val="0"/>
          <w:lang w:eastAsia="en-IN"/>
          <w14:ligatures w14:val="none"/>
        </w:rPr>
        <w:t>., 2025).</w:t>
      </w:r>
    </w:p>
    <w:p w14:paraId="105E781B" w14:textId="77777777" w:rsidR="007A65D2" w:rsidRPr="005D6872" w:rsidRDefault="007A65D2" w:rsidP="007A65D2">
      <w:pPr>
        <w:spacing w:before="100" w:beforeAutospacing="1" w:after="100" w:afterAutospacing="1" w:line="360" w:lineRule="auto"/>
        <w:ind w:firstLine="360"/>
        <w:jc w:val="both"/>
        <w:rPr>
          <w:rFonts w:ascii="Arial" w:hAnsi="Arial" w:cs="Arial"/>
          <w:shd w:val="clear" w:color="auto" w:fill="FFFFFF"/>
        </w:rPr>
      </w:pPr>
      <w:r w:rsidRPr="005D6872">
        <w:rPr>
          <w:rFonts w:ascii="Arial" w:hAnsi="Arial" w:cs="Arial"/>
          <w:shd w:val="clear" w:color="auto" w:fill="FFFFFF"/>
        </w:rPr>
        <w:lastRenderedPageBreak/>
        <w:t>A significant challenge for FPOs is the limited capacity and orientation of their Board of Directors (</w:t>
      </w:r>
      <w:proofErr w:type="spellStart"/>
      <w:r w:rsidRPr="005D6872">
        <w:rPr>
          <w:rFonts w:ascii="Arial" w:hAnsi="Arial" w:cs="Arial"/>
          <w:shd w:val="clear" w:color="auto" w:fill="FFFFFF"/>
        </w:rPr>
        <w:t>BoDs</w:t>
      </w:r>
      <w:proofErr w:type="spellEnd"/>
      <w:r w:rsidRPr="005D6872">
        <w:rPr>
          <w:rFonts w:ascii="Arial" w:hAnsi="Arial" w:cs="Arial"/>
          <w:shd w:val="clear" w:color="auto" w:fill="FFFFFF"/>
        </w:rPr>
        <w:t xml:space="preserve">), who often rely on promoting agencies due to a lack of adequate training and support. Consequently, FPOs face difficulties in establishing strong, well-trained, and dedicated </w:t>
      </w:r>
      <w:proofErr w:type="spellStart"/>
      <w:r w:rsidRPr="005D6872">
        <w:rPr>
          <w:rFonts w:ascii="Arial" w:hAnsi="Arial" w:cs="Arial"/>
          <w:shd w:val="clear" w:color="auto" w:fill="FFFFFF"/>
        </w:rPr>
        <w:t>BoDs</w:t>
      </w:r>
      <w:proofErr w:type="spellEnd"/>
      <w:r w:rsidRPr="005D6872">
        <w:rPr>
          <w:rFonts w:ascii="Arial" w:hAnsi="Arial" w:cs="Arial"/>
          <w:shd w:val="clear" w:color="auto" w:fill="FFFFFF"/>
        </w:rPr>
        <w:t xml:space="preserve"> and chief executive officers (CEOs). This capacity gap impacts several operational areas, including good governance, business management, effective system implementation, access to finance and markets, and utilization of government schemes. </w:t>
      </w:r>
    </w:p>
    <w:p w14:paraId="13326E84" w14:textId="77777777" w:rsidR="007A65D2" w:rsidRPr="005D6872" w:rsidRDefault="00E90720" w:rsidP="009C52BC">
      <w:pPr>
        <w:spacing w:before="100" w:beforeAutospacing="1" w:after="100" w:afterAutospacing="1" w:line="360" w:lineRule="auto"/>
        <w:ind w:firstLine="360"/>
        <w:jc w:val="both"/>
        <w:rPr>
          <w:rFonts w:ascii="Arial" w:hAnsi="Arial" w:cs="Arial"/>
          <w:shd w:val="clear" w:color="auto" w:fill="FFFFFF"/>
        </w:rPr>
      </w:pPr>
      <w:r w:rsidRPr="005D6872">
        <w:rPr>
          <w:rFonts w:ascii="Arial" w:hAnsi="Arial" w:cs="Arial"/>
          <w:shd w:val="clear" w:color="auto" w:fill="FFFFFF"/>
        </w:rPr>
        <w:t xml:space="preserve">The </w:t>
      </w:r>
      <w:proofErr w:type="spellStart"/>
      <w:r w:rsidRPr="005D6872">
        <w:rPr>
          <w:rFonts w:ascii="Arial" w:hAnsi="Arial" w:cs="Arial"/>
          <w:shd w:val="clear" w:color="auto" w:fill="FFFFFF"/>
        </w:rPr>
        <w:t>BoDs</w:t>
      </w:r>
      <w:proofErr w:type="spellEnd"/>
      <w:r w:rsidRPr="005D6872">
        <w:rPr>
          <w:rFonts w:ascii="Arial" w:hAnsi="Arial" w:cs="Arial"/>
          <w:shd w:val="clear" w:color="auto" w:fill="FFFFFF"/>
        </w:rPr>
        <w:t xml:space="preserve"> play a crucial role in the functioning of FPOs, acting as essential intermediaries between farmers and institutional or governmental stakeholders.</w:t>
      </w:r>
      <w:r w:rsidR="007A65D2" w:rsidRPr="005D6872">
        <w:rPr>
          <w:rFonts w:ascii="Arial" w:hAnsi="Arial" w:cs="Arial"/>
          <w:shd w:val="clear" w:color="auto" w:fill="FFFFFF"/>
        </w:rPr>
        <w:t xml:space="preserve"> Their responsibilities are varied and intricate, encompassing planning and registration, procurement, processing, marketing, and interaction with financial institutions and government departments. Key roles they </w:t>
      </w:r>
      <w:proofErr w:type="spellStart"/>
      <w:r w:rsidR="007A65D2" w:rsidRPr="005D6872">
        <w:rPr>
          <w:rFonts w:ascii="Arial" w:hAnsi="Arial" w:cs="Arial"/>
          <w:shd w:val="clear" w:color="auto" w:fill="FFFFFF"/>
        </w:rPr>
        <w:t>fulfill</w:t>
      </w:r>
      <w:proofErr w:type="spellEnd"/>
      <w:r w:rsidR="007A65D2" w:rsidRPr="005D6872">
        <w:rPr>
          <w:rFonts w:ascii="Arial" w:hAnsi="Arial" w:cs="Arial"/>
          <w:shd w:val="clear" w:color="auto" w:fill="FFFFFF"/>
        </w:rPr>
        <w:t xml:space="preserve"> include planning and strategy formulation, auditing and compliance, member registration, distribution of inputs (such as seeds, fertilizers, loans, and subsidies), bulk procurement and processing, value addition and storage, market linkage </w:t>
      </w:r>
      <w:r w:rsidR="009C52BC" w:rsidRPr="005D6872">
        <w:rPr>
          <w:rFonts w:ascii="Arial" w:hAnsi="Arial" w:cs="Arial"/>
          <w:shd w:val="clear" w:color="auto" w:fill="FFFFFF"/>
        </w:rPr>
        <w:t>&amp;</w:t>
      </w:r>
      <w:r w:rsidR="007A65D2" w:rsidRPr="005D6872">
        <w:rPr>
          <w:rFonts w:ascii="Arial" w:hAnsi="Arial" w:cs="Arial"/>
          <w:shd w:val="clear" w:color="auto" w:fill="FFFFFF"/>
        </w:rPr>
        <w:t xml:space="preserve">negotiation, resource mobilization and institutional coordination. </w:t>
      </w:r>
    </w:p>
    <w:p w14:paraId="10C6751B" w14:textId="77777777" w:rsidR="007A65D2" w:rsidRPr="005D6872" w:rsidRDefault="007A65D2" w:rsidP="00327A36">
      <w:pPr>
        <w:pStyle w:val="NormalWeb"/>
        <w:spacing w:line="360" w:lineRule="auto"/>
        <w:ind w:firstLine="360"/>
        <w:jc w:val="both"/>
        <w:rPr>
          <w:rFonts w:ascii="Arial" w:hAnsi="Arial" w:cs="Arial"/>
          <w:b/>
          <w:bCs/>
          <w:sz w:val="22"/>
          <w:szCs w:val="22"/>
        </w:rPr>
      </w:pPr>
      <w:r w:rsidRPr="005D6872">
        <w:rPr>
          <w:rFonts w:ascii="Arial" w:hAnsi="Arial" w:cs="Arial"/>
          <w:sz w:val="22"/>
          <w:szCs w:val="22"/>
          <w:shd w:val="clear" w:color="auto" w:fill="FFFFFF"/>
        </w:rPr>
        <w:t xml:space="preserve">Given this extensive array of responsibilities, strong and engaged leadership is vital for effectively mobilizing resources and guiding FPOs toward sustainability and profitability. Although there has been growth and development of FPOs in recent years, a study by Chirwa </w:t>
      </w:r>
      <w:r w:rsidRPr="007C6297">
        <w:rPr>
          <w:rFonts w:ascii="Arial" w:hAnsi="Arial" w:cs="Arial"/>
          <w:i/>
          <w:iCs/>
          <w:sz w:val="22"/>
          <w:szCs w:val="22"/>
          <w:shd w:val="clear" w:color="auto" w:fill="FFFFFF"/>
        </w:rPr>
        <w:t>et al</w:t>
      </w:r>
      <w:r w:rsidRPr="007C6297">
        <w:rPr>
          <w:rFonts w:ascii="Arial" w:hAnsi="Arial" w:cs="Arial"/>
          <w:sz w:val="22"/>
          <w:szCs w:val="22"/>
          <w:shd w:val="clear" w:color="auto" w:fill="FFFFFF"/>
        </w:rPr>
        <w:t>.</w:t>
      </w:r>
      <w:r w:rsidRPr="005D6872">
        <w:rPr>
          <w:rFonts w:ascii="Arial" w:hAnsi="Arial" w:cs="Arial"/>
          <w:sz w:val="22"/>
          <w:szCs w:val="22"/>
          <w:shd w:val="clear" w:color="auto" w:fill="FFFFFF"/>
        </w:rPr>
        <w:t xml:space="preserve"> (2005) indicates that success stories are inconsistent </w:t>
      </w:r>
      <w:r w:rsidR="00327A36" w:rsidRPr="005D6872">
        <w:rPr>
          <w:rFonts w:ascii="Arial" w:hAnsi="Arial" w:cs="Arial"/>
          <w:sz w:val="22"/>
          <w:szCs w:val="22"/>
          <w:shd w:val="clear" w:color="auto" w:fill="FFFFFF"/>
        </w:rPr>
        <w:t>in</w:t>
      </w:r>
      <w:r w:rsidRPr="005D6872">
        <w:rPr>
          <w:rFonts w:ascii="Arial" w:hAnsi="Arial" w:cs="Arial"/>
          <w:sz w:val="22"/>
          <w:szCs w:val="22"/>
          <w:shd w:val="clear" w:color="auto" w:fill="FFFFFF"/>
        </w:rPr>
        <w:t xml:space="preserve"> India. There is a need for a deeper understanding of the </w:t>
      </w:r>
      <w:r w:rsidR="00327A36" w:rsidRPr="005D6872">
        <w:rPr>
          <w:rFonts w:ascii="Arial" w:hAnsi="Arial" w:cs="Arial"/>
          <w:sz w:val="22"/>
          <w:szCs w:val="22"/>
          <w:shd w:val="clear" w:color="auto" w:fill="FFFFFF"/>
        </w:rPr>
        <w:t xml:space="preserve">factors influencing </w:t>
      </w:r>
      <w:r w:rsidRPr="005D6872">
        <w:rPr>
          <w:rFonts w:ascii="Arial" w:hAnsi="Arial" w:cs="Arial"/>
          <w:sz w:val="22"/>
          <w:szCs w:val="22"/>
          <w:shd w:val="clear" w:color="auto" w:fill="FFFFFF"/>
        </w:rPr>
        <w:t xml:space="preserve">role performance of </w:t>
      </w:r>
      <w:proofErr w:type="spellStart"/>
      <w:r w:rsidRPr="005D6872">
        <w:rPr>
          <w:rFonts w:ascii="Arial" w:hAnsi="Arial" w:cs="Arial"/>
          <w:sz w:val="22"/>
          <w:szCs w:val="22"/>
          <w:shd w:val="clear" w:color="auto" w:fill="FFFFFF"/>
        </w:rPr>
        <w:t>BoDs</w:t>
      </w:r>
      <w:proofErr w:type="spellEnd"/>
      <w:r w:rsidRPr="005D6872">
        <w:rPr>
          <w:rFonts w:ascii="Arial" w:hAnsi="Arial" w:cs="Arial"/>
          <w:sz w:val="22"/>
          <w:szCs w:val="22"/>
          <w:shd w:val="clear" w:color="auto" w:fill="FFFFFF"/>
        </w:rPr>
        <w:t>, particularly through a gender lens. With this background, the current study focused on “</w:t>
      </w:r>
      <w:r w:rsidRPr="005D6872">
        <w:rPr>
          <w:rFonts w:ascii="Arial" w:hAnsi="Arial" w:cs="Arial"/>
          <w:sz w:val="22"/>
          <w:szCs w:val="22"/>
        </w:rPr>
        <w:t>Factors influencing the role performance of Board of Directors of selected Farmer Producer Organisations (FPOs) in Telangana state”</w:t>
      </w:r>
    </w:p>
    <w:p w14:paraId="2887344C" w14:textId="77777777" w:rsidR="00946F44" w:rsidRDefault="001F1809" w:rsidP="00946F44">
      <w:pPr>
        <w:spacing w:line="360" w:lineRule="auto"/>
        <w:jc w:val="both"/>
        <w:rPr>
          <w:rFonts w:ascii="Arial" w:hAnsi="Arial" w:cs="Arial"/>
          <w:b/>
          <w:bCs/>
        </w:rPr>
      </w:pPr>
      <w:r w:rsidRPr="007A65D2">
        <w:rPr>
          <w:rFonts w:ascii="Arial" w:hAnsi="Arial" w:cs="Arial"/>
          <w:b/>
          <w:bCs/>
        </w:rPr>
        <w:t>MATERIALS AND METHODS</w:t>
      </w:r>
    </w:p>
    <w:p w14:paraId="65EE16E2" w14:textId="77777777" w:rsidR="00327A36" w:rsidRPr="00327A36" w:rsidRDefault="00327A36" w:rsidP="00327A36">
      <w:pPr>
        <w:spacing w:line="360" w:lineRule="auto"/>
        <w:ind w:firstLine="720"/>
        <w:jc w:val="both"/>
        <w:rPr>
          <w:rFonts w:asciiTheme="majorBidi" w:hAnsiTheme="majorBidi" w:cstheme="majorBidi"/>
          <w:bCs/>
          <w:color w:val="000000" w:themeColor="text1"/>
          <w:sz w:val="24"/>
          <w:szCs w:val="24"/>
        </w:rPr>
      </w:pPr>
      <w:r w:rsidRPr="005D6872">
        <w:rPr>
          <w:rFonts w:asciiTheme="minorBidi" w:hAnsiTheme="minorBidi"/>
        </w:rPr>
        <w:t>The study was conducted using</w:t>
      </w:r>
      <w:r w:rsidRPr="005D6872">
        <w:rPr>
          <w:rFonts w:asciiTheme="minorBidi" w:hAnsiTheme="minorBidi"/>
          <w:b/>
          <w:bCs/>
        </w:rPr>
        <w:t xml:space="preserve"> </w:t>
      </w:r>
      <w:r w:rsidRPr="005D6872">
        <w:rPr>
          <w:rFonts w:asciiTheme="minorBidi" w:hAnsiTheme="minorBidi"/>
          <w:shd w:val="clear" w:color="auto" w:fill="FFFFFF"/>
        </w:rPr>
        <w:t xml:space="preserve">the ex-post facto research design. Mixed FPOs and women led FPOs promoted by </w:t>
      </w:r>
      <w:r w:rsidRPr="005D6872">
        <w:rPr>
          <w:rFonts w:asciiTheme="minorBidi" w:hAnsiTheme="minorBidi"/>
          <w:color w:val="040C28"/>
        </w:rPr>
        <w:t>National Bank for Agriculture and Rural Development</w:t>
      </w:r>
      <w:r w:rsidRPr="005D6872">
        <w:rPr>
          <w:rFonts w:asciiTheme="minorBidi" w:hAnsiTheme="minorBidi"/>
          <w:sz w:val="18"/>
          <w:szCs w:val="18"/>
          <w:shd w:val="clear" w:color="auto" w:fill="FFFFFF"/>
        </w:rPr>
        <w:t xml:space="preserve"> </w:t>
      </w:r>
      <w:r w:rsidRPr="005D6872">
        <w:rPr>
          <w:rFonts w:asciiTheme="minorBidi" w:hAnsiTheme="minorBidi"/>
          <w:shd w:val="clear" w:color="auto" w:fill="FFFFFF"/>
        </w:rPr>
        <w:t xml:space="preserve">(NABARD) was taken for the study. Out of total 277 active mixed </w:t>
      </w:r>
      <w:r w:rsidRPr="005D6872">
        <w:rPr>
          <w:rFonts w:asciiTheme="minorBidi" w:hAnsiTheme="minorBidi"/>
          <w:bCs/>
          <w:color w:val="000000" w:themeColor="text1"/>
        </w:rPr>
        <w:t xml:space="preserve">FPOs, 44 best working FPOs were selected and out of 10 women led FPOs, 6 best working FPOs were selected for the study. From the selected FPOs, </w:t>
      </w:r>
      <w:r w:rsidRPr="005D6872">
        <w:rPr>
          <w:rFonts w:asciiTheme="minorBidi" w:hAnsiTheme="minorBidi"/>
          <w:bCs/>
        </w:rPr>
        <w:t xml:space="preserve">In Mixed FPOs, 60 men and 60 women </w:t>
      </w:r>
      <w:r w:rsidR="00E90720" w:rsidRPr="005D6872">
        <w:rPr>
          <w:rFonts w:asciiTheme="minorBidi" w:hAnsiTheme="minorBidi"/>
          <w:bCs/>
        </w:rPr>
        <w:t xml:space="preserve">Board of Directors </w:t>
      </w:r>
      <w:r w:rsidR="00E90720">
        <w:rPr>
          <w:rFonts w:asciiTheme="minorBidi" w:hAnsiTheme="minorBidi"/>
          <w:bCs/>
        </w:rPr>
        <w:t>(</w:t>
      </w:r>
      <w:proofErr w:type="spellStart"/>
      <w:r w:rsidRPr="005D6872">
        <w:rPr>
          <w:rFonts w:asciiTheme="minorBidi" w:hAnsiTheme="minorBidi"/>
          <w:bCs/>
        </w:rPr>
        <w:t>BoDs</w:t>
      </w:r>
      <w:proofErr w:type="spellEnd"/>
      <w:r w:rsidR="00E90720">
        <w:rPr>
          <w:rFonts w:asciiTheme="minorBidi" w:hAnsiTheme="minorBidi"/>
          <w:bCs/>
        </w:rPr>
        <w:t>)</w:t>
      </w:r>
      <w:r w:rsidRPr="005D6872">
        <w:rPr>
          <w:rFonts w:asciiTheme="minorBidi" w:hAnsiTheme="minorBidi"/>
          <w:bCs/>
        </w:rPr>
        <w:t xml:space="preserve"> were selected randomly, thus making a total of 120 Board of Director and from selected women FPOs, 10 women Board of Directors (</w:t>
      </w:r>
      <w:proofErr w:type="spellStart"/>
      <w:r w:rsidRPr="005D6872">
        <w:rPr>
          <w:rFonts w:asciiTheme="minorBidi" w:hAnsiTheme="minorBidi"/>
          <w:bCs/>
        </w:rPr>
        <w:t>BoDs</w:t>
      </w:r>
      <w:proofErr w:type="spellEnd"/>
      <w:r w:rsidRPr="005D6872">
        <w:rPr>
          <w:rFonts w:asciiTheme="minorBidi" w:hAnsiTheme="minorBidi"/>
          <w:bCs/>
        </w:rPr>
        <w:t xml:space="preserve">) were selected making a total of 60 women </w:t>
      </w:r>
      <w:proofErr w:type="spellStart"/>
      <w:r w:rsidRPr="005D6872">
        <w:rPr>
          <w:rFonts w:asciiTheme="minorBidi" w:hAnsiTheme="minorBidi"/>
          <w:bCs/>
        </w:rPr>
        <w:t>BoDs</w:t>
      </w:r>
      <w:proofErr w:type="spellEnd"/>
      <w:r w:rsidRPr="005D6872">
        <w:rPr>
          <w:rFonts w:asciiTheme="minorBidi" w:hAnsiTheme="minorBidi"/>
          <w:bCs/>
        </w:rPr>
        <w:t>. Hence, a total of 180 respondents were selected for the study.</w:t>
      </w:r>
      <w:r w:rsidRPr="005D6872">
        <w:rPr>
          <w:rFonts w:asciiTheme="minorBidi" w:hAnsiTheme="minorBidi"/>
          <w:bCs/>
          <w:color w:val="000000" w:themeColor="text1"/>
        </w:rPr>
        <w:t xml:space="preserve"> </w:t>
      </w:r>
      <w:r w:rsidRPr="005D6872">
        <w:rPr>
          <w:rFonts w:asciiTheme="minorBidi" w:hAnsiTheme="minorBidi"/>
          <w:color w:val="000000" w:themeColor="text1"/>
        </w:rPr>
        <w:t xml:space="preserve">The study was based on the primary data collected from the women Board of Directors and men Board of Directors of selected women FPOs and mixed FPOs using well-structured </w:t>
      </w:r>
      <w:r w:rsidRPr="005D6872">
        <w:rPr>
          <w:rFonts w:asciiTheme="minorBidi" w:hAnsiTheme="minorBidi"/>
          <w:color w:val="000000" w:themeColor="text1"/>
        </w:rPr>
        <w:lastRenderedPageBreak/>
        <w:t xml:space="preserve">and pre tested interview schedule by personal interviews, observation method and </w:t>
      </w:r>
      <w:proofErr w:type="spellStart"/>
      <w:r w:rsidRPr="005D6872">
        <w:rPr>
          <w:rFonts w:asciiTheme="minorBidi" w:hAnsiTheme="minorBidi"/>
          <w:color w:val="000000" w:themeColor="text1"/>
        </w:rPr>
        <w:t>BoDs</w:t>
      </w:r>
      <w:proofErr w:type="spellEnd"/>
      <w:r w:rsidRPr="005D6872">
        <w:rPr>
          <w:rFonts w:asciiTheme="minorBidi" w:hAnsiTheme="minorBidi"/>
          <w:color w:val="000000" w:themeColor="text1"/>
        </w:rPr>
        <w:t xml:space="preserve"> board meeting</w:t>
      </w:r>
      <w:r w:rsidRPr="00F83594">
        <w:rPr>
          <w:rFonts w:asciiTheme="majorBidi" w:hAnsiTheme="majorBidi" w:cstheme="majorBidi"/>
          <w:color w:val="000000" w:themeColor="text1"/>
          <w:sz w:val="24"/>
          <w:szCs w:val="24"/>
        </w:rPr>
        <w:t xml:space="preserve">. </w:t>
      </w:r>
    </w:p>
    <w:p w14:paraId="79F0BCAE" w14:textId="77777777" w:rsidR="00B03399" w:rsidRPr="0042230B" w:rsidRDefault="00B03399" w:rsidP="00B03399">
      <w:pPr>
        <w:spacing w:line="360" w:lineRule="auto"/>
        <w:jc w:val="both"/>
        <w:rPr>
          <w:rFonts w:asciiTheme="minorBidi" w:hAnsiTheme="minorBidi"/>
          <w:b/>
          <w:bCs/>
        </w:rPr>
      </w:pPr>
      <w:r w:rsidRPr="0042230B">
        <w:rPr>
          <w:rFonts w:asciiTheme="minorBidi" w:hAnsiTheme="minorBidi"/>
          <w:b/>
          <w:bCs/>
        </w:rPr>
        <w:t>ANALYTICAL TOOLS USED FOR THE STUDY</w:t>
      </w:r>
    </w:p>
    <w:p w14:paraId="23836496" w14:textId="77777777" w:rsidR="00B03399" w:rsidRPr="0042230B" w:rsidRDefault="00C63814" w:rsidP="00B03399">
      <w:pPr>
        <w:spacing w:line="360" w:lineRule="auto"/>
        <w:ind w:firstLine="180"/>
        <w:jc w:val="both"/>
        <w:rPr>
          <w:rFonts w:asciiTheme="minorBidi" w:hAnsiTheme="minorBidi"/>
          <w:b/>
          <w:bCs/>
        </w:rPr>
      </w:pPr>
      <w:r>
        <w:rPr>
          <w:rFonts w:asciiTheme="minorBidi" w:hAnsiTheme="minorBidi"/>
          <w:shd w:val="clear" w:color="auto" w:fill="FFFFFF"/>
        </w:rPr>
        <w:t>To</w:t>
      </w:r>
      <w:r w:rsidR="00B03399" w:rsidRPr="0042230B">
        <w:rPr>
          <w:rFonts w:asciiTheme="minorBidi" w:hAnsiTheme="minorBidi"/>
        </w:rPr>
        <w:t xml:space="preserve"> study the effect of seven factors on role performance of </w:t>
      </w:r>
      <w:proofErr w:type="spellStart"/>
      <w:r w:rsidR="00B03399" w:rsidRPr="0042230B">
        <w:rPr>
          <w:rFonts w:asciiTheme="minorBidi" w:hAnsiTheme="minorBidi"/>
        </w:rPr>
        <w:t>BoDs</w:t>
      </w:r>
      <w:proofErr w:type="spellEnd"/>
      <w:r w:rsidR="00B03399" w:rsidRPr="0042230B">
        <w:rPr>
          <w:rFonts w:asciiTheme="minorBidi" w:hAnsiTheme="minorBidi"/>
        </w:rPr>
        <w:t>, the chi square test was used as the following formula:</w:t>
      </w:r>
    </w:p>
    <w:p w14:paraId="02B68E43" w14:textId="77777777" w:rsidR="00B03399" w:rsidRPr="0042230B" w:rsidRDefault="00B03399" w:rsidP="00B03399">
      <w:pPr>
        <w:pStyle w:val="B-D-TXT"/>
        <w:spacing w:line="360" w:lineRule="auto"/>
        <w:ind w:left="180" w:firstLine="0"/>
        <w:jc w:val="center"/>
        <w:rPr>
          <w:rFonts w:asciiTheme="minorBidi" w:hAnsiTheme="minorBidi" w:cstheme="minorBidi"/>
          <w:sz w:val="22"/>
          <w:szCs w:val="22"/>
        </w:rPr>
      </w:pPr>
      <w:r w:rsidRPr="0042230B">
        <w:rPr>
          <w:rFonts w:asciiTheme="minorBidi" w:hAnsiTheme="minorBidi" w:cstheme="minorBidi"/>
          <w:noProof/>
          <w:sz w:val="22"/>
          <w:szCs w:val="22"/>
          <w:lang w:val="en-IN"/>
        </w:rPr>
        <w:drawing>
          <wp:inline distT="0" distB="0" distL="0" distR="0" wp14:anchorId="4C67227E" wp14:editId="2BA322F4">
            <wp:extent cx="1799800" cy="674926"/>
            <wp:effectExtent l="0" t="0" r="0" b="0"/>
            <wp:docPr id="780048570" name="Picture 64" descr="Chi-Square Test: Formula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Square Test: Formula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669" cy="679752"/>
                    </a:xfrm>
                    <a:prstGeom prst="rect">
                      <a:avLst/>
                    </a:prstGeom>
                    <a:noFill/>
                    <a:ln>
                      <a:noFill/>
                    </a:ln>
                  </pic:spPr>
                </pic:pic>
              </a:graphicData>
            </a:graphic>
          </wp:inline>
        </w:drawing>
      </w:r>
    </w:p>
    <w:p w14:paraId="307C438F" w14:textId="77777777" w:rsidR="00B03399" w:rsidRPr="0042230B" w:rsidRDefault="00B03399" w:rsidP="00B03399">
      <w:pPr>
        <w:pStyle w:val="B-D-TXT"/>
        <w:spacing w:line="360" w:lineRule="auto"/>
        <w:ind w:left="180" w:firstLine="0"/>
        <w:rPr>
          <w:rFonts w:asciiTheme="minorBidi" w:hAnsiTheme="minorBidi" w:cstheme="minorBidi"/>
          <w:sz w:val="22"/>
          <w:szCs w:val="22"/>
        </w:rPr>
      </w:pPr>
      <w:r w:rsidRPr="0042230B">
        <w:rPr>
          <w:rFonts w:asciiTheme="minorBidi" w:hAnsiTheme="minorBidi" w:cstheme="minorBidi"/>
          <w:sz w:val="22"/>
          <w:szCs w:val="22"/>
        </w:rPr>
        <w:t xml:space="preserve"> </w:t>
      </w:r>
      <w:r w:rsidRPr="0042230B">
        <w:rPr>
          <w:rFonts w:asciiTheme="minorBidi" w:hAnsiTheme="minorBidi" w:cstheme="minorBidi"/>
          <w:sz w:val="22"/>
          <w:szCs w:val="22"/>
        </w:rPr>
        <w:tab/>
        <w:t xml:space="preserve">Where, </w:t>
      </w:r>
      <w:proofErr w:type="spellStart"/>
      <w:r w:rsidRPr="0042230B">
        <w:rPr>
          <w:rFonts w:asciiTheme="minorBidi" w:hAnsiTheme="minorBidi" w:cstheme="minorBidi"/>
          <w:sz w:val="22"/>
          <w:szCs w:val="22"/>
        </w:rPr>
        <w:t>d.f.</w:t>
      </w:r>
      <w:proofErr w:type="spellEnd"/>
      <w:r w:rsidRPr="0042230B">
        <w:rPr>
          <w:rFonts w:asciiTheme="minorBidi" w:hAnsiTheme="minorBidi" w:cstheme="minorBidi"/>
          <w:sz w:val="22"/>
          <w:szCs w:val="22"/>
        </w:rPr>
        <w:t xml:space="preserve"> = (m-1) (n-1)     </w:t>
      </w:r>
    </w:p>
    <w:p w14:paraId="2A3886AA" w14:textId="77777777" w:rsidR="00B03399" w:rsidRPr="0042230B" w:rsidRDefault="00B03399" w:rsidP="00B03399">
      <w:pPr>
        <w:pStyle w:val="B-D-TXT"/>
        <w:spacing w:line="360" w:lineRule="auto"/>
        <w:ind w:left="180" w:firstLine="0"/>
        <w:rPr>
          <w:rFonts w:asciiTheme="minorBidi" w:hAnsiTheme="minorBidi" w:cstheme="minorBidi"/>
          <w:sz w:val="22"/>
          <w:szCs w:val="22"/>
        </w:rPr>
      </w:pPr>
      <w:r w:rsidRPr="0042230B">
        <w:rPr>
          <w:rFonts w:asciiTheme="minorBidi" w:hAnsiTheme="minorBidi" w:cstheme="minorBidi"/>
          <w:sz w:val="22"/>
          <w:szCs w:val="22"/>
        </w:rPr>
        <w:t xml:space="preserve"> </w:t>
      </w:r>
      <w:r w:rsidRPr="0042230B">
        <w:rPr>
          <w:rFonts w:asciiTheme="minorBidi" w:hAnsiTheme="minorBidi" w:cstheme="minorBidi"/>
          <w:sz w:val="22"/>
          <w:szCs w:val="22"/>
        </w:rPr>
        <w:tab/>
      </w:r>
      <w:proofErr w:type="spellStart"/>
      <w:r w:rsidRPr="0042230B">
        <w:rPr>
          <w:rFonts w:asciiTheme="minorBidi" w:hAnsiTheme="minorBidi" w:cstheme="minorBidi"/>
          <w:sz w:val="22"/>
          <w:szCs w:val="22"/>
        </w:rPr>
        <w:t>O</w:t>
      </w:r>
      <w:r w:rsidRPr="0042230B">
        <w:rPr>
          <w:rFonts w:asciiTheme="minorBidi" w:hAnsiTheme="minorBidi" w:cstheme="minorBidi"/>
          <w:sz w:val="22"/>
          <w:szCs w:val="22"/>
          <w:vertAlign w:val="subscript"/>
        </w:rPr>
        <w:t>ij</w:t>
      </w:r>
      <w:proofErr w:type="spellEnd"/>
      <w:r w:rsidRPr="0042230B">
        <w:rPr>
          <w:rFonts w:asciiTheme="minorBidi" w:hAnsiTheme="minorBidi" w:cstheme="minorBidi"/>
          <w:sz w:val="22"/>
          <w:szCs w:val="22"/>
        </w:rPr>
        <w:t xml:space="preserve"> = Observed frequency of (</w:t>
      </w:r>
      <w:proofErr w:type="spellStart"/>
      <w:proofErr w:type="gramStart"/>
      <w:r w:rsidRPr="0042230B">
        <w:rPr>
          <w:rFonts w:asciiTheme="minorBidi" w:hAnsiTheme="minorBidi" w:cstheme="minorBidi"/>
          <w:sz w:val="22"/>
          <w:szCs w:val="22"/>
        </w:rPr>
        <w:t>i.j</w:t>
      </w:r>
      <w:proofErr w:type="spellEnd"/>
      <w:r w:rsidRPr="0042230B">
        <w:rPr>
          <w:rFonts w:asciiTheme="minorBidi" w:hAnsiTheme="minorBidi" w:cstheme="minorBidi"/>
          <w:sz w:val="22"/>
          <w:szCs w:val="22"/>
        </w:rPr>
        <w:t>)</w:t>
      </w:r>
      <w:proofErr w:type="spellStart"/>
      <w:r w:rsidRPr="0042230B">
        <w:rPr>
          <w:rFonts w:asciiTheme="minorBidi" w:hAnsiTheme="minorBidi" w:cstheme="minorBidi"/>
          <w:sz w:val="22"/>
          <w:szCs w:val="22"/>
        </w:rPr>
        <w:t>th</w:t>
      </w:r>
      <w:proofErr w:type="spellEnd"/>
      <w:proofErr w:type="gramEnd"/>
      <w:r w:rsidRPr="0042230B">
        <w:rPr>
          <w:rFonts w:asciiTheme="minorBidi" w:hAnsiTheme="minorBidi" w:cstheme="minorBidi"/>
          <w:sz w:val="22"/>
          <w:szCs w:val="22"/>
        </w:rPr>
        <w:t xml:space="preserve"> cell      </w:t>
      </w:r>
    </w:p>
    <w:p w14:paraId="5592FDB3" w14:textId="77777777" w:rsidR="00B03399" w:rsidRPr="008435AF" w:rsidRDefault="00B03399" w:rsidP="008435AF">
      <w:pPr>
        <w:pStyle w:val="B-D-TXT"/>
        <w:spacing w:line="360" w:lineRule="auto"/>
        <w:ind w:left="180" w:firstLine="0"/>
        <w:rPr>
          <w:rFonts w:asciiTheme="minorBidi" w:hAnsiTheme="minorBidi" w:cstheme="minorBidi"/>
          <w:sz w:val="22"/>
          <w:szCs w:val="22"/>
        </w:rPr>
      </w:pPr>
      <w:r w:rsidRPr="0042230B">
        <w:rPr>
          <w:rFonts w:asciiTheme="minorBidi" w:hAnsiTheme="minorBidi" w:cstheme="minorBidi"/>
          <w:sz w:val="22"/>
          <w:szCs w:val="22"/>
        </w:rPr>
        <w:t xml:space="preserve"> </w:t>
      </w:r>
      <w:r w:rsidRPr="0042230B">
        <w:rPr>
          <w:rFonts w:asciiTheme="minorBidi" w:hAnsiTheme="minorBidi" w:cstheme="minorBidi"/>
          <w:sz w:val="22"/>
          <w:szCs w:val="22"/>
        </w:rPr>
        <w:tab/>
      </w:r>
      <w:proofErr w:type="spellStart"/>
      <w:r w:rsidRPr="0042230B">
        <w:rPr>
          <w:rFonts w:asciiTheme="minorBidi" w:hAnsiTheme="minorBidi" w:cstheme="minorBidi"/>
          <w:sz w:val="22"/>
          <w:szCs w:val="22"/>
        </w:rPr>
        <w:t>E</w:t>
      </w:r>
      <w:r w:rsidRPr="0042230B">
        <w:rPr>
          <w:rFonts w:asciiTheme="minorBidi" w:hAnsiTheme="minorBidi" w:cstheme="minorBidi"/>
          <w:sz w:val="22"/>
          <w:szCs w:val="22"/>
          <w:vertAlign w:val="subscript"/>
        </w:rPr>
        <w:t>ij</w:t>
      </w:r>
      <w:proofErr w:type="spellEnd"/>
      <w:r w:rsidRPr="0042230B">
        <w:rPr>
          <w:rFonts w:asciiTheme="minorBidi" w:hAnsiTheme="minorBidi" w:cstheme="minorBidi"/>
          <w:sz w:val="22"/>
          <w:szCs w:val="22"/>
        </w:rPr>
        <w:t xml:space="preserve"> = Expected frequency of (</w:t>
      </w:r>
      <w:proofErr w:type="spellStart"/>
      <w:proofErr w:type="gramStart"/>
      <w:r w:rsidRPr="0042230B">
        <w:rPr>
          <w:rFonts w:asciiTheme="minorBidi" w:hAnsiTheme="minorBidi" w:cstheme="minorBidi"/>
          <w:sz w:val="22"/>
          <w:szCs w:val="22"/>
        </w:rPr>
        <w:t>i.j</w:t>
      </w:r>
      <w:proofErr w:type="spellEnd"/>
      <w:r w:rsidRPr="0042230B">
        <w:rPr>
          <w:rFonts w:asciiTheme="minorBidi" w:hAnsiTheme="minorBidi" w:cstheme="minorBidi"/>
          <w:sz w:val="22"/>
          <w:szCs w:val="22"/>
        </w:rPr>
        <w:t>)</w:t>
      </w:r>
      <w:proofErr w:type="spellStart"/>
      <w:r w:rsidRPr="0042230B">
        <w:rPr>
          <w:rFonts w:asciiTheme="minorBidi" w:hAnsiTheme="minorBidi" w:cstheme="minorBidi"/>
          <w:sz w:val="22"/>
          <w:szCs w:val="22"/>
        </w:rPr>
        <w:t>th</w:t>
      </w:r>
      <w:proofErr w:type="spellEnd"/>
      <w:proofErr w:type="gramEnd"/>
      <w:r w:rsidRPr="0042230B">
        <w:rPr>
          <w:rFonts w:asciiTheme="minorBidi" w:hAnsiTheme="minorBidi" w:cstheme="minorBidi"/>
          <w:sz w:val="22"/>
          <w:szCs w:val="22"/>
        </w:rPr>
        <w:t xml:space="preserve"> cell</w:t>
      </w:r>
    </w:p>
    <w:p w14:paraId="031BA2FC" w14:textId="77777777" w:rsidR="00946F44" w:rsidRDefault="001F1809" w:rsidP="00946F44">
      <w:pPr>
        <w:spacing w:line="360" w:lineRule="auto"/>
        <w:jc w:val="both"/>
        <w:rPr>
          <w:rFonts w:ascii="Arial" w:hAnsi="Arial" w:cs="Arial"/>
          <w:b/>
          <w:bCs/>
        </w:rPr>
      </w:pPr>
      <w:r w:rsidRPr="007A65D2">
        <w:rPr>
          <w:rFonts w:ascii="Arial" w:hAnsi="Arial" w:cs="Arial"/>
          <w:b/>
          <w:bCs/>
        </w:rPr>
        <w:t>RESULTS AND DISCUSSION</w:t>
      </w:r>
    </w:p>
    <w:p w14:paraId="564840B0"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1. Administrative factor</w:t>
      </w:r>
    </w:p>
    <w:p w14:paraId="2CE6810C" w14:textId="057D86D3" w:rsidR="00327A36" w:rsidRPr="005D6872" w:rsidRDefault="00327A36" w:rsidP="00327A36">
      <w:pPr>
        <w:pStyle w:val="ListParagraph"/>
        <w:spacing w:line="360" w:lineRule="auto"/>
        <w:ind w:left="0"/>
        <w:jc w:val="both"/>
        <w:rPr>
          <w:rFonts w:asciiTheme="minorBidi" w:hAnsiTheme="minorBidi"/>
        </w:rPr>
      </w:pPr>
      <w:r w:rsidRPr="005D6872">
        <w:rPr>
          <w:rFonts w:asciiTheme="minorBidi" w:hAnsiTheme="minorBidi"/>
        </w:rPr>
        <w:tab/>
        <w:t xml:space="preserve">From the Table </w:t>
      </w:r>
      <w:r w:rsidR="00B738E9">
        <w:rPr>
          <w:rFonts w:asciiTheme="minorBidi" w:hAnsiTheme="minorBidi"/>
        </w:rPr>
        <w:t>1</w:t>
      </w:r>
      <w:r w:rsidRPr="005D6872">
        <w:rPr>
          <w:rFonts w:asciiTheme="minorBidi" w:hAnsiTheme="minorBidi"/>
        </w:rPr>
        <w:t xml:space="preserve">, it was revealed that among men </w:t>
      </w:r>
      <w:proofErr w:type="spellStart"/>
      <w:r w:rsidRPr="005D6872">
        <w:rPr>
          <w:rFonts w:asciiTheme="minorBidi" w:hAnsiTheme="minorBidi"/>
        </w:rPr>
        <w:t>BoDs</w:t>
      </w:r>
      <w:proofErr w:type="spellEnd"/>
      <w:r w:rsidRPr="005D6872">
        <w:rPr>
          <w:rFonts w:asciiTheme="minorBidi" w:hAnsiTheme="minorBidi"/>
        </w:rPr>
        <w:t xml:space="preserve"> in mixed FPOs, majority (93.33 %) of the respondents felt that lack of availability of inputs was major factor influencing role performance followed by power not handled in time (68.33 %), lack of interest by </w:t>
      </w:r>
      <w:proofErr w:type="spellStart"/>
      <w:r w:rsidRPr="005D6872">
        <w:rPr>
          <w:rFonts w:asciiTheme="minorBidi" w:hAnsiTheme="minorBidi"/>
        </w:rPr>
        <w:t>BoDs</w:t>
      </w:r>
      <w:proofErr w:type="spellEnd"/>
      <w:r w:rsidRPr="005D6872">
        <w:rPr>
          <w:rFonts w:asciiTheme="minorBidi" w:hAnsiTheme="minorBidi"/>
        </w:rPr>
        <w:t xml:space="preserve"> on FPOs and absence of </w:t>
      </w:r>
      <w:proofErr w:type="spellStart"/>
      <w:r w:rsidRPr="005D6872">
        <w:rPr>
          <w:rFonts w:asciiTheme="minorBidi" w:hAnsiTheme="minorBidi"/>
        </w:rPr>
        <w:t>BoDs</w:t>
      </w:r>
      <w:proofErr w:type="spellEnd"/>
      <w:r w:rsidRPr="005D6872">
        <w:rPr>
          <w:rFonts w:asciiTheme="minorBidi" w:hAnsiTheme="minorBidi"/>
        </w:rPr>
        <w:t xml:space="preserve"> involvement (26.66 % each) and 20.00 per cent of the respondents felt that lack of cooperation of </w:t>
      </w:r>
      <w:proofErr w:type="spellStart"/>
      <w:r w:rsidRPr="005D6872">
        <w:rPr>
          <w:rFonts w:asciiTheme="minorBidi" w:hAnsiTheme="minorBidi"/>
        </w:rPr>
        <w:t>BoDs</w:t>
      </w:r>
      <w:proofErr w:type="spellEnd"/>
      <w:r w:rsidRPr="005D6872">
        <w:rPr>
          <w:rFonts w:asciiTheme="minorBidi" w:hAnsiTheme="minorBidi"/>
        </w:rPr>
        <w:t xml:space="preserve"> was major factor influencing role performance. In case of women </w:t>
      </w:r>
      <w:proofErr w:type="spellStart"/>
      <w:r w:rsidRPr="005D6872">
        <w:rPr>
          <w:rFonts w:asciiTheme="minorBidi" w:hAnsiTheme="minorBidi"/>
        </w:rPr>
        <w:t>BoDs</w:t>
      </w:r>
      <w:proofErr w:type="spellEnd"/>
      <w:r w:rsidRPr="005D6872">
        <w:rPr>
          <w:rFonts w:asciiTheme="minorBidi" w:hAnsiTheme="minorBidi"/>
        </w:rPr>
        <w:t xml:space="preserve">, cent (100.00 %) per cent of the respondents believes that </w:t>
      </w:r>
      <w:bookmarkStart w:id="0" w:name="_Hlk191401714"/>
      <w:r w:rsidRPr="005D6872">
        <w:rPr>
          <w:rFonts w:asciiTheme="minorBidi" w:hAnsiTheme="minorBidi"/>
        </w:rPr>
        <w:t>lack of availability of inputs</w:t>
      </w:r>
      <w:bookmarkEnd w:id="0"/>
      <w:r w:rsidRPr="005D6872">
        <w:rPr>
          <w:rFonts w:asciiTheme="minorBidi" w:hAnsiTheme="minorBidi"/>
        </w:rPr>
        <w:t xml:space="preserve"> was major factor followed by </w:t>
      </w:r>
      <w:bookmarkStart w:id="1" w:name="_Hlk191401734"/>
      <w:r w:rsidRPr="005D6872">
        <w:rPr>
          <w:rFonts w:asciiTheme="minorBidi" w:hAnsiTheme="minorBidi"/>
        </w:rPr>
        <w:t>power not handled in time</w:t>
      </w:r>
      <w:bookmarkEnd w:id="1"/>
      <w:r w:rsidRPr="005D6872">
        <w:rPr>
          <w:rFonts w:asciiTheme="minorBidi" w:hAnsiTheme="minorBidi"/>
        </w:rPr>
        <w:t xml:space="preserve">, lack of interest by </w:t>
      </w:r>
      <w:proofErr w:type="spellStart"/>
      <w:r w:rsidRPr="005D6872">
        <w:rPr>
          <w:rFonts w:asciiTheme="minorBidi" w:hAnsiTheme="minorBidi"/>
        </w:rPr>
        <w:t>BoDs</w:t>
      </w:r>
      <w:proofErr w:type="spellEnd"/>
      <w:r w:rsidRPr="005D6872">
        <w:rPr>
          <w:rFonts w:asciiTheme="minorBidi" w:hAnsiTheme="minorBidi"/>
        </w:rPr>
        <w:t xml:space="preserve"> on FPOs, </w:t>
      </w:r>
      <w:bookmarkStart w:id="2" w:name="_Hlk191401758"/>
      <w:r w:rsidRPr="005D6872">
        <w:rPr>
          <w:rFonts w:asciiTheme="minorBidi" w:hAnsiTheme="minorBidi"/>
        </w:rPr>
        <w:t xml:space="preserve">absence of </w:t>
      </w:r>
      <w:proofErr w:type="spellStart"/>
      <w:r w:rsidRPr="005D6872">
        <w:rPr>
          <w:rFonts w:asciiTheme="minorBidi" w:hAnsiTheme="minorBidi"/>
        </w:rPr>
        <w:t>BoDs</w:t>
      </w:r>
      <w:proofErr w:type="spellEnd"/>
      <w:r w:rsidRPr="005D6872">
        <w:rPr>
          <w:rFonts w:asciiTheme="minorBidi" w:hAnsiTheme="minorBidi"/>
        </w:rPr>
        <w:t xml:space="preserve"> involvement</w:t>
      </w:r>
      <w:bookmarkEnd w:id="2"/>
      <w:r w:rsidRPr="005D6872">
        <w:rPr>
          <w:rFonts w:asciiTheme="minorBidi" w:hAnsiTheme="minorBidi"/>
        </w:rPr>
        <w:t xml:space="preserve"> and </w:t>
      </w:r>
      <w:bookmarkStart w:id="3" w:name="_Hlk191401791"/>
      <w:r w:rsidRPr="005D6872">
        <w:rPr>
          <w:rFonts w:asciiTheme="minorBidi" w:hAnsiTheme="minorBidi"/>
        </w:rPr>
        <w:t xml:space="preserve">Lack of cooperation of </w:t>
      </w:r>
      <w:proofErr w:type="spellStart"/>
      <w:r w:rsidRPr="005D6872">
        <w:rPr>
          <w:rFonts w:asciiTheme="minorBidi" w:hAnsiTheme="minorBidi"/>
        </w:rPr>
        <w:t>BoDs</w:t>
      </w:r>
      <w:bookmarkEnd w:id="3"/>
      <w:proofErr w:type="spellEnd"/>
      <w:r w:rsidRPr="005D6872">
        <w:rPr>
          <w:rFonts w:asciiTheme="minorBidi" w:hAnsiTheme="minorBidi"/>
        </w:rPr>
        <w:t xml:space="preserve"> with the percentages of 93.33, 50.00, 48.33, and 26.66 per cent respectively.</w:t>
      </w:r>
      <w:r w:rsidR="001551A6">
        <w:rPr>
          <w:rFonts w:asciiTheme="minorBidi" w:hAnsiTheme="minorBidi"/>
        </w:rPr>
        <w:t xml:space="preserve"> </w:t>
      </w:r>
    </w:p>
    <w:p w14:paraId="21F1836D" w14:textId="77777777" w:rsidR="00327A36" w:rsidRPr="005D6872" w:rsidRDefault="00327A36" w:rsidP="00327A36">
      <w:pPr>
        <w:pStyle w:val="ListParagraph"/>
        <w:spacing w:line="360" w:lineRule="auto"/>
        <w:ind w:left="0"/>
        <w:jc w:val="both"/>
        <w:rPr>
          <w:rFonts w:asciiTheme="minorBidi" w:hAnsiTheme="minorBidi"/>
        </w:rPr>
      </w:pPr>
      <w:r w:rsidRPr="005D6872">
        <w:rPr>
          <w:rFonts w:asciiTheme="minorBidi" w:hAnsiTheme="minorBidi"/>
        </w:rPr>
        <w:tab/>
        <w:t xml:space="preserve">With respect to women </w:t>
      </w:r>
      <w:proofErr w:type="spellStart"/>
      <w:r w:rsidRPr="005D6872">
        <w:rPr>
          <w:rFonts w:asciiTheme="minorBidi" w:hAnsiTheme="minorBidi"/>
        </w:rPr>
        <w:t>BoDs</w:t>
      </w:r>
      <w:proofErr w:type="spellEnd"/>
      <w:r w:rsidRPr="005D6872">
        <w:rPr>
          <w:rFonts w:asciiTheme="minorBidi" w:hAnsiTheme="minorBidi"/>
        </w:rPr>
        <w:t xml:space="preserve"> in women led FPOs, cent (100.00 %) per cent of the respondents felt that power not handled in time and lack of availability of inputs each were</w:t>
      </w:r>
    </w:p>
    <w:p w14:paraId="494BACD0" w14:textId="18B5AADC" w:rsidR="00327A36" w:rsidRPr="005D6872" w:rsidRDefault="00327A36" w:rsidP="00C30E3C">
      <w:pPr>
        <w:pStyle w:val="ListParagraph"/>
        <w:spacing w:line="360" w:lineRule="auto"/>
        <w:ind w:left="0"/>
        <w:jc w:val="both"/>
        <w:rPr>
          <w:rFonts w:asciiTheme="minorBidi" w:hAnsiTheme="minorBidi"/>
        </w:rPr>
      </w:pPr>
      <w:r w:rsidRPr="005D6872">
        <w:rPr>
          <w:rFonts w:asciiTheme="minorBidi" w:hAnsiTheme="minorBidi"/>
        </w:rPr>
        <w:t xml:space="preserve">major factor in effective performance of </w:t>
      </w:r>
      <w:proofErr w:type="spellStart"/>
      <w:r w:rsidRPr="005D6872">
        <w:rPr>
          <w:rFonts w:asciiTheme="minorBidi" w:hAnsiTheme="minorBidi"/>
        </w:rPr>
        <w:t>BoDs</w:t>
      </w:r>
      <w:proofErr w:type="spellEnd"/>
      <w:r w:rsidRPr="005D6872">
        <w:rPr>
          <w:rFonts w:asciiTheme="minorBidi" w:hAnsiTheme="minorBidi"/>
        </w:rPr>
        <w:t xml:space="preserve"> roles in FPOs, 30.00 per cent of </w:t>
      </w:r>
      <w:proofErr w:type="spellStart"/>
      <w:r w:rsidRPr="005D6872">
        <w:rPr>
          <w:rFonts w:asciiTheme="minorBidi" w:hAnsiTheme="minorBidi"/>
        </w:rPr>
        <w:t>BoDs</w:t>
      </w:r>
      <w:proofErr w:type="spellEnd"/>
      <w:r w:rsidRPr="005D6872">
        <w:rPr>
          <w:rFonts w:asciiTheme="minorBidi" w:hAnsiTheme="minorBidi"/>
        </w:rPr>
        <w:t xml:space="preserve"> believe that </w:t>
      </w:r>
      <w:bookmarkStart w:id="4" w:name="_Hlk191401882"/>
      <w:r w:rsidRPr="005D6872">
        <w:rPr>
          <w:rFonts w:asciiTheme="minorBidi" w:hAnsiTheme="minorBidi"/>
        </w:rPr>
        <w:t xml:space="preserve">lack of interest by </w:t>
      </w:r>
      <w:proofErr w:type="spellStart"/>
      <w:r w:rsidRPr="005D6872">
        <w:rPr>
          <w:rFonts w:asciiTheme="minorBidi" w:hAnsiTheme="minorBidi"/>
        </w:rPr>
        <w:t>BoDs</w:t>
      </w:r>
      <w:proofErr w:type="spellEnd"/>
      <w:r w:rsidRPr="005D6872">
        <w:rPr>
          <w:rFonts w:asciiTheme="minorBidi" w:hAnsiTheme="minorBidi"/>
        </w:rPr>
        <w:t xml:space="preserve"> on FPOs</w:t>
      </w:r>
      <w:bookmarkEnd w:id="4"/>
      <w:r w:rsidRPr="005D6872">
        <w:rPr>
          <w:rFonts w:asciiTheme="minorBidi" w:hAnsiTheme="minorBidi"/>
        </w:rPr>
        <w:t xml:space="preserve"> and absence of </w:t>
      </w:r>
      <w:proofErr w:type="spellStart"/>
      <w:r w:rsidRPr="005D6872">
        <w:rPr>
          <w:rFonts w:asciiTheme="minorBidi" w:hAnsiTheme="minorBidi"/>
        </w:rPr>
        <w:t>BoDs</w:t>
      </w:r>
      <w:proofErr w:type="spellEnd"/>
      <w:r w:rsidRPr="005D6872">
        <w:rPr>
          <w:rFonts w:asciiTheme="minorBidi" w:hAnsiTheme="minorBidi"/>
        </w:rPr>
        <w:t xml:space="preserve"> involvement each was major factor and only 16.66 per cent of the respondents felt lack of cooperation of </w:t>
      </w:r>
      <w:proofErr w:type="spellStart"/>
      <w:r w:rsidRPr="005D6872">
        <w:rPr>
          <w:rFonts w:asciiTheme="minorBidi" w:hAnsiTheme="minorBidi"/>
        </w:rPr>
        <w:t>BoDs</w:t>
      </w:r>
      <w:proofErr w:type="spellEnd"/>
      <w:r w:rsidRPr="005D6872">
        <w:rPr>
          <w:rFonts w:asciiTheme="minorBidi" w:hAnsiTheme="minorBidi"/>
        </w:rPr>
        <w:t xml:space="preserve"> was major administrative factor influencing ro</w:t>
      </w:r>
      <w:r w:rsidR="008435AF">
        <w:rPr>
          <w:rFonts w:asciiTheme="minorBidi" w:hAnsiTheme="minorBidi"/>
        </w:rPr>
        <w:t xml:space="preserve">le performance of </w:t>
      </w:r>
      <w:proofErr w:type="spellStart"/>
      <w:r w:rsidR="008435AF">
        <w:rPr>
          <w:rFonts w:asciiTheme="minorBidi" w:hAnsiTheme="minorBidi"/>
        </w:rPr>
        <w:t>BoDs</w:t>
      </w:r>
      <w:proofErr w:type="spellEnd"/>
      <w:r w:rsidR="008435AF">
        <w:rPr>
          <w:rFonts w:asciiTheme="minorBidi" w:hAnsiTheme="minorBidi"/>
        </w:rPr>
        <w:t xml:space="preserve"> in FPOs.</w:t>
      </w:r>
      <w:r w:rsidR="007E081B">
        <w:rPr>
          <w:rFonts w:asciiTheme="minorBidi" w:hAnsiTheme="minorBidi"/>
        </w:rPr>
        <w:t xml:space="preserve"> </w:t>
      </w:r>
      <w:r w:rsidRPr="005D6872">
        <w:rPr>
          <w:rFonts w:asciiTheme="minorBidi" w:hAnsiTheme="minorBidi"/>
        </w:rPr>
        <w:t xml:space="preserve">Overall, respondents from both </w:t>
      </w:r>
      <w:r w:rsidRPr="005D6872">
        <w:rPr>
          <w:rStyle w:val="Strong"/>
          <w:rFonts w:asciiTheme="minorBidi" w:eastAsiaTheme="majorEastAsia" w:hAnsiTheme="minorBidi"/>
          <w:b w:val="0"/>
          <w:bCs w:val="0"/>
        </w:rPr>
        <w:t>women-led FPOs and mixed FPOs</w:t>
      </w:r>
      <w:r w:rsidRPr="005D6872">
        <w:rPr>
          <w:rFonts w:asciiTheme="minorBidi" w:hAnsiTheme="minorBidi"/>
        </w:rPr>
        <w:t xml:space="preserve"> identified </w:t>
      </w:r>
      <w:r w:rsidRPr="005D6872">
        <w:rPr>
          <w:rStyle w:val="Strong"/>
          <w:rFonts w:asciiTheme="minorBidi" w:eastAsiaTheme="majorEastAsia" w:hAnsiTheme="minorBidi"/>
          <w:b w:val="0"/>
          <w:bCs w:val="0"/>
        </w:rPr>
        <w:t>lack of input availability</w:t>
      </w:r>
      <w:r w:rsidRPr="005D6872">
        <w:rPr>
          <w:rFonts w:asciiTheme="minorBidi" w:hAnsiTheme="minorBidi"/>
          <w:b/>
          <w:bCs/>
        </w:rPr>
        <w:t xml:space="preserve"> </w:t>
      </w:r>
      <w:r w:rsidRPr="005D6872">
        <w:rPr>
          <w:rFonts w:asciiTheme="minorBidi" w:hAnsiTheme="minorBidi"/>
        </w:rPr>
        <w:t>and</w:t>
      </w:r>
      <w:r w:rsidRPr="005D6872">
        <w:rPr>
          <w:rFonts w:asciiTheme="minorBidi" w:hAnsiTheme="minorBidi"/>
          <w:b/>
          <w:bCs/>
        </w:rPr>
        <w:t xml:space="preserve"> </w:t>
      </w:r>
      <w:r w:rsidRPr="005D6872">
        <w:rPr>
          <w:rStyle w:val="Strong"/>
          <w:rFonts w:asciiTheme="minorBidi" w:eastAsiaTheme="majorEastAsia" w:hAnsiTheme="minorBidi"/>
          <w:b w:val="0"/>
          <w:bCs w:val="0"/>
        </w:rPr>
        <w:t>power not being handled in time</w:t>
      </w:r>
      <w:r w:rsidRPr="005D6872">
        <w:rPr>
          <w:rFonts w:asciiTheme="minorBidi" w:hAnsiTheme="minorBidi"/>
          <w:b/>
          <w:bCs/>
        </w:rPr>
        <w:t xml:space="preserve"> </w:t>
      </w:r>
      <w:r w:rsidRPr="005D6872">
        <w:rPr>
          <w:rFonts w:asciiTheme="minorBidi" w:hAnsiTheme="minorBidi"/>
        </w:rPr>
        <w:t xml:space="preserve">as major factors affecting their role performance. This was primarily due to the </w:t>
      </w:r>
      <w:r w:rsidR="007E081B">
        <w:rPr>
          <w:rStyle w:val="Strong"/>
          <w:rFonts w:asciiTheme="minorBidi" w:eastAsiaTheme="majorEastAsia" w:hAnsiTheme="minorBidi"/>
          <w:b w:val="0"/>
          <w:bCs w:val="0"/>
        </w:rPr>
        <w:t xml:space="preserve">lack of </w:t>
      </w:r>
      <w:r w:rsidRPr="005D6872">
        <w:rPr>
          <w:rStyle w:val="Strong"/>
          <w:rFonts w:asciiTheme="minorBidi" w:eastAsiaTheme="majorEastAsia" w:hAnsiTheme="minorBidi"/>
          <w:b w:val="0"/>
          <w:bCs w:val="0"/>
        </w:rPr>
        <w:t>leadership experience</w:t>
      </w:r>
      <w:r w:rsidRPr="005D6872">
        <w:rPr>
          <w:rFonts w:asciiTheme="minorBidi" w:hAnsiTheme="minorBidi"/>
        </w:rPr>
        <w:t xml:space="preserve"> of most of the </w:t>
      </w:r>
      <w:proofErr w:type="spellStart"/>
      <w:r w:rsidRPr="005D6872">
        <w:rPr>
          <w:rFonts w:asciiTheme="minorBidi" w:hAnsiTheme="minorBidi"/>
        </w:rPr>
        <w:t>BoDs</w:t>
      </w:r>
      <w:proofErr w:type="spellEnd"/>
      <w:r w:rsidR="007E081B">
        <w:rPr>
          <w:rFonts w:asciiTheme="minorBidi" w:hAnsiTheme="minorBidi"/>
        </w:rPr>
        <w:t xml:space="preserve"> in FPO</w:t>
      </w:r>
      <w:r w:rsidRPr="005D6872">
        <w:rPr>
          <w:rFonts w:asciiTheme="minorBidi" w:hAnsiTheme="minorBidi"/>
        </w:rPr>
        <w:t xml:space="preserve">, </w:t>
      </w:r>
      <w:r w:rsidR="007E081B">
        <w:rPr>
          <w:rFonts w:asciiTheme="minorBidi" w:hAnsiTheme="minorBidi"/>
        </w:rPr>
        <w:t xml:space="preserve">due to </w:t>
      </w:r>
      <w:r w:rsidRPr="005D6872">
        <w:rPr>
          <w:rStyle w:val="Strong"/>
          <w:rFonts w:asciiTheme="minorBidi" w:eastAsiaTheme="majorEastAsia" w:hAnsiTheme="minorBidi"/>
          <w:b w:val="0"/>
          <w:bCs w:val="0"/>
        </w:rPr>
        <w:t>low academic qualifications</w:t>
      </w:r>
      <w:r w:rsidRPr="005D6872">
        <w:rPr>
          <w:rFonts w:asciiTheme="minorBidi" w:hAnsiTheme="minorBidi"/>
        </w:rPr>
        <w:t xml:space="preserve"> and </w:t>
      </w:r>
      <w:r w:rsidRPr="005D6872">
        <w:rPr>
          <w:rStyle w:val="Strong"/>
          <w:rFonts w:asciiTheme="minorBidi" w:eastAsiaTheme="majorEastAsia" w:hAnsiTheme="minorBidi"/>
          <w:b w:val="0"/>
          <w:bCs w:val="0"/>
        </w:rPr>
        <w:t>lack of awareness</w:t>
      </w:r>
      <w:r w:rsidRPr="005D6872">
        <w:rPr>
          <w:rFonts w:asciiTheme="minorBidi" w:hAnsiTheme="minorBidi"/>
        </w:rPr>
        <w:t xml:space="preserve"> in </w:t>
      </w:r>
      <w:r w:rsidR="007E081B">
        <w:rPr>
          <w:rFonts w:asciiTheme="minorBidi" w:hAnsiTheme="minorBidi"/>
        </w:rPr>
        <w:t>organising and managing</w:t>
      </w:r>
      <w:r w:rsidRPr="005D6872">
        <w:rPr>
          <w:rFonts w:asciiTheme="minorBidi" w:hAnsiTheme="minorBidi"/>
        </w:rPr>
        <w:t xml:space="preserve"> large groups of </w:t>
      </w:r>
      <w:r w:rsidRPr="005D6872">
        <w:rPr>
          <w:rFonts w:asciiTheme="minorBidi" w:hAnsiTheme="minorBidi"/>
        </w:rPr>
        <w:lastRenderedPageBreak/>
        <w:t xml:space="preserve">farmers. Additionally, since many FPOs were still in their </w:t>
      </w:r>
      <w:r w:rsidRPr="005D6872">
        <w:rPr>
          <w:rStyle w:val="Strong"/>
          <w:rFonts w:asciiTheme="minorBidi" w:eastAsiaTheme="majorEastAsia" w:hAnsiTheme="minorBidi"/>
          <w:b w:val="0"/>
          <w:bCs w:val="0"/>
        </w:rPr>
        <w:t>nascent stage</w:t>
      </w:r>
      <w:r w:rsidRPr="005D6872">
        <w:rPr>
          <w:rFonts w:asciiTheme="minorBidi" w:hAnsiTheme="minorBidi"/>
        </w:rPr>
        <w:t xml:space="preserve"> and </w:t>
      </w:r>
      <w:r w:rsidR="00C30E3C">
        <w:rPr>
          <w:rFonts w:asciiTheme="minorBidi" w:hAnsiTheme="minorBidi"/>
        </w:rPr>
        <w:t xml:space="preserve">due to lack of </w:t>
      </w:r>
      <w:r w:rsidRPr="005D6872">
        <w:rPr>
          <w:rStyle w:val="Strong"/>
          <w:rFonts w:asciiTheme="minorBidi" w:eastAsiaTheme="majorEastAsia" w:hAnsiTheme="minorBidi"/>
          <w:b w:val="0"/>
          <w:bCs w:val="0"/>
        </w:rPr>
        <w:t>full support from NABARD</w:t>
      </w:r>
      <w:r w:rsidRPr="005D6872">
        <w:rPr>
          <w:rFonts w:asciiTheme="minorBidi" w:hAnsiTheme="minorBidi"/>
        </w:rPr>
        <w:t xml:space="preserve">, they </w:t>
      </w:r>
      <w:r w:rsidR="00C30E3C">
        <w:rPr>
          <w:rFonts w:asciiTheme="minorBidi" w:hAnsiTheme="minorBidi"/>
        </w:rPr>
        <w:t>are facing</w:t>
      </w:r>
      <w:r w:rsidRPr="005D6872">
        <w:rPr>
          <w:rFonts w:asciiTheme="minorBidi" w:hAnsiTheme="minorBidi"/>
        </w:rPr>
        <w:t xml:space="preserve"> challenges in securing the </w:t>
      </w:r>
      <w:r w:rsidR="00C30E3C">
        <w:rPr>
          <w:rFonts w:asciiTheme="minorBidi" w:hAnsiTheme="minorBidi"/>
        </w:rPr>
        <w:t>required</w:t>
      </w:r>
      <w:r w:rsidRPr="005D6872">
        <w:rPr>
          <w:rFonts w:asciiTheme="minorBidi" w:hAnsiTheme="minorBidi"/>
        </w:rPr>
        <w:t xml:space="preserve"> inputs for effective functioning and performance.</w:t>
      </w:r>
    </w:p>
    <w:p w14:paraId="77317496" w14:textId="77777777" w:rsidR="00327A36" w:rsidRPr="005D6872" w:rsidRDefault="00327A36" w:rsidP="00327A36">
      <w:pPr>
        <w:pStyle w:val="ListParagraph"/>
        <w:spacing w:line="360" w:lineRule="auto"/>
        <w:ind w:left="0"/>
        <w:jc w:val="both"/>
        <w:rPr>
          <w:rFonts w:asciiTheme="minorBidi" w:hAnsiTheme="minorBidi"/>
        </w:rPr>
        <w:sectPr w:rsidR="00327A36" w:rsidRPr="005D6872" w:rsidSect="007E081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2" w:header="708" w:footer="708" w:gutter="0"/>
          <w:cols w:space="708"/>
          <w:docGrid w:linePitch="360"/>
        </w:sectPr>
      </w:pPr>
    </w:p>
    <w:p w14:paraId="3F529434" w14:textId="042E5BEE" w:rsidR="00327A36" w:rsidRPr="005D6872" w:rsidRDefault="00327A36" w:rsidP="00327A36">
      <w:pPr>
        <w:rPr>
          <w:rFonts w:asciiTheme="minorBidi" w:hAnsiTheme="minorBidi"/>
          <w:b/>
        </w:rPr>
      </w:pPr>
      <w:r w:rsidRPr="005D6872">
        <w:rPr>
          <w:rFonts w:asciiTheme="minorBidi" w:hAnsiTheme="minorBidi"/>
          <w:b/>
        </w:rPr>
        <w:lastRenderedPageBreak/>
        <w:t xml:space="preserve">Table 1 Factors Influencing the Role Performance of </w:t>
      </w:r>
      <w:proofErr w:type="spellStart"/>
      <w:r w:rsidRPr="005D6872">
        <w:rPr>
          <w:rFonts w:asciiTheme="minorBidi" w:hAnsiTheme="minorBidi"/>
          <w:b/>
        </w:rPr>
        <w:t>BoDs</w:t>
      </w:r>
      <w:proofErr w:type="spellEnd"/>
      <w:r w:rsidRPr="005D6872">
        <w:rPr>
          <w:rFonts w:asciiTheme="minorBidi" w:hAnsiTheme="minorBidi"/>
          <w:b/>
        </w:rPr>
        <w:t xml:space="preserve"> of FPOs</w:t>
      </w:r>
      <w:r w:rsidR="00084132">
        <w:rPr>
          <w:rFonts w:asciiTheme="minorBidi" w:hAnsiTheme="minorBidi"/>
          <w:b/>
        </w:rPr>
        <w:t xml:space="preserve"> </w:t>
      </w:r>
      <w:r w:rsidR="00084132">
        <w:rPr>
          <w:rFonts w:asciiTheme="minorBidi" w:hAnsiTheme="minorBidi"/>
          <w:b/>
        </w:rPr>
        <w:tab/>
      </w:r>
      <w:r w:rsidR="00084132">
        <w:rPr>
          <w:rFonts w:asciiTheme="minorBidi" w:hAnsiTheme="minorBidi"/>
          <w:b/>
        </w:rPr>
        <w:tab/>
      </w:r>
      <w:r w:rsidR="00084132">
        <w:rPr>
          <w:rFonts w:asciiTheme="minorBidi" w:hAnsiTheme="minorBidi"/>
          <w:b/>
        </w:rPr>
        <w:tab/>
      </w:r>
      <w:r w:rsidR="00084132">
        <w:rPr>
          <w:rFonts w:asciiTheme="minorBidi" w:hAnsiTheme="minorBidi"/>
          <w:b/>
        </w:rPr>
        <w:tab/>
      </w:r>
      <w:r w:rsidR="00084132">
        <w:rPr>
          <w:rFonts w:asciiTheme="minorBidi" w:hAnsiTheme="minorBidi"/>
          <w:b/>
        </w:rPr>
        <w:tab/>
      </w:r>
      <w:r w:rsidR="00084132">
        <w:rPr>
          <w:rFonts w:asciiTheme="minorBidi" w:hAnsiTheme="minorBidi"/>
          <w:b/>
        </w:rPr>
        <w:tab/>
      </w:r>
      <w:r w:rsidR="00084132">
        <w:rPr>
          <w:rFonts w:asciiTheme="minorBidi" w:hAnsiTheme="minorBidi"/>
          <w:b/>
        </w:rPr>
        <w:tab/>
      </w:r>
      <w:r w:rsidR="00084132">
        <w:rPr>
          <w:rFonts w:asciiTheme="minorBidi" w:hAnsiTheme="minorBidi"/>
          <w:b/>
        </w:rPr>
        <w:tab/>
      </w:r>
      <w:r w:rsidR="00084132">
        <w:rPr>
          <w:rFonts w:asciiTheme="minorBidi" w:hAnsiTheme="minorBidi"/>
          <w:b/>
        </w:rPr>
        <w:tab/>
        <w:t>N= 180</w:t>
      </w:r>
    </w:p>
    <w:tbl>
      <w:tblPr>
        <w:tblStyle w:val="TableGrid"/>
        <w:tblW w:w="15497" w:type="dxa"/>
        <w:tblInd w:w="-680" w:type="dxa"/>
        <w:tblLook w:val="04A0" w:firstRow="1" w:lastRow="0" w:firstColumn="1" w:lastColumn="0" w:noHBand="0" w:noVBand="1"/>
      </w:tblPr>
      <w:tblGrid>
        <w:gridCol w:w="817"/>
        <w:gridCol w:w="5389"/>
        <w:gridCol w:w="1503"/>
        <w:gridCol w:w="1469"/>
        <w:gridCol w:w="1467"/>
        <w:gridCol w:w="1469"/>
        <w:gridCol w:w="1677"/>
        <w:gridCol w:w="1706"/>
      </w:tblGrid>
      <w:tr w:rsidR="00327A36" w:rsidRPr="005D6872" w14:paraId="2713D843" w14:textId="77777777" w:rsidTr="007E081B">
        <w:trPr>
          <w:trHeight w:val="358"/>
        </w:trPr>
        <w:tc>
          <w:tcPr>
            <w:tcW w:w="817" w:type="dxa"/>
            <w:vMerge w:val="restart"/>
          </w:tcPr>
          <w:p w14:paraId="5E0C7684" w14:textId="77777777" w:rsidR="00327A36" w:rsidRPr="005D6872" w:rsidRDefault="00327A36" w:rsidP="007E081B">
            <w:pPr>
              <w:pStyle w:val="ListParagraph"/>
              <w:ind w:left="0"/>
              <w:rPr>
                <w:rFonts w:asciiTheme="minorBidi" w:hAnsiTheme="minorBidi"/>
                <w:b/>
              </w:rPr>
            </w:pPr>
            <w:proofErr w:type="spellStart"/>
            <w:r w:rsidRPr="005D6872">
              <w:rPr>
                <w:rFonts w:asciiTheme="minorBidi" w:hAnsiTheme="minorBidi"/>
                <w:b/>
              </w:rPr>
              <w:t>S.No</w:t>
            </w:r>
            <w:proofErr w:type="spellEnd"/>
          </w:p>
        </w:tc>
        <w:tc>
          <w:tcPr>
            <w:tcW w:w="5389" w:type="dxa"/>
            <w:vMerge w:val="restart"/>
          </w:tcPr>
          <w:p w14:paraId="1F2B87D0" w14:textId="77777777" w:rsidR="00327A36" w:rsidRPr="005D6872" w:rsidRDefault="00327A36" w:rsidP="007E081B">
            <w:pPr>
              <w:pStyle w:val="ListParagraph"/>
              <w:ind w:left="0"/>
              <w:rPr>
                <w:rFonts w:asciiTheme="minorBidi" w:hAnsiTheme="minorBidi"/>
                <w:b/>
                <w:color w:val="000000" w:themeColor="text1"/>
              </w:rPr>
            </w:pPr>
            <w:r w:rsidRPr="005D6872">
              <w:rPr>
                <w:rFonts w:asciiTheme="minorBidi" w:hAnsiTheme="minorBidi"/>
                <w:b/>
              </w:rPr>
              <w:t>Administrative</w:t>
            </w:r>
          </w:p>
        </w:tc>
        <w:tc>
          <w:tcPr>
            <w:tcW w:w="5908" w:type="dxa"/>
            <w:gridSpan w:val="4"/>
          </w:tcPr>
          <w:p w14:paraId="6405F294" w14:textId="603D1D19" w:rsidR="00327A36" w:rsidRPr="005D6872" w:rsidRDefault="00327A36" w:rsidP="007E081B">
            <w:pPr>
              <w:pStyle w:val="ListParagraph"/>
              <w:ind w:left="0"/>
              <w:rPr>
                <w:rFonts w:asciiTheme="minorBidi" w:hAnsiTheme="minorBidi"/>
                <w:b/>
                <w:bCs/>
              </w:rPr>
            </w:pPr>
            <w:r w:rsidRPr="005D6872">
              <w:rPr>
                <w:rFonts w:asciiTheme="minorBidi" w:hAnsiTheme="minorBidi"/>
                <w:b/>
                <w:bCs/>
              </w:rPr>
              <w:t>Mixed FPO</w:t>
            </w:r>
            <w:r w:rsidR="00084132">
              <w:rPr>
                <w:rFonts w:asciiTheme="minorBidi" w:hAnsiTheme="minorBidi"/>
                <w:b/>
                <w:bCs/>
              </w:rPr>
              <w:t xml:space="preserve"> (n=120)</w:t>
            </w:r>
          </w:p>
        </w:tc>
        <w:tc>
          <w:tcPr>
            <w:tcW w:w="3383" w:type="dxa"/>
            <w:gridSpan w:val="2"/>
          </w:tcPr>
          <w:p w14:paraId="53380490" w14:textId="734DA129" w:rsidR="00327A36" w:rsidRPr="005D6872" w:rsidRDefault="00084132" w:rsidP="00084132">
            <w:pPr>
              <w:pStyle w:val="ListParagraph"/>
              <w:ind w:left="0"/>
              <w:rPr>
                <w:rFonts w:asciiTheme="minorBidi" w:hAnsiTheme="minorBidi"/>
                <w:b/>
              </w:rPr>
            </w:pPr>
            <w:r>
              <w:rPr>
                <w:rFonts w:asciiTheme="minorBidi" w:hAnsiTheme="minorBidi"/>
                <w:b/>
                <w:bCs/>
              </w:rPr>
              <w:t>Women</w:t>
            </w:r>
            <w:r w:rsidR="00327A36" w:rsidRPr="005D6872">
              <w:rPr>
                <w:rFonts w:asciiTheme="minorBidi" w:hAnsiTheme="minorBidi"/>
                <w:b/>
                <w:bCs/>
              </w:rPr>
              <w:t xml:space="preserve"> FPO</w:t>
            </w:r>
            <w:r>
              <w:rPr>
                <w:rFonts w:asciiTheme="minorBidi" w:hAnsiTheme="minorBidi"/>
                <w:b/>
                <w:bCs/>
              </w:rPr>
              <w:t xml:space="preserve"> (n= 60</w:t>
            </w:r>
            <w:r>
              <w:rPr>
                <w:rFonts w:asciiTheme="minorBidi" w:hAnsiTheme="minorBidi"/>
                <w:b/>
                <w:bCs/>
              </w:rPr>
              <w:t>)</w:t>
            </w:r>
          </w:p>
        </w:tc>
      </w:tr>
      <w:tr w:rsidR="00327A36" w:rsidRPr="005D6872" w14:paraId="4013B9AB" w14:textId="77777777" w:rsidTr="007E081B">
        <w:trPr>
          <w:trHeight w:val="393"/>
        </w:trPr>
        <w:tc>
          <w:tcPr>
            <w:tcW w:w="817" w:type="dxa"/>
            <w:vMerge/>
          </w:tcPr>
          <w:p w14:paraId="3F5C54E9" w14:textId="77777777" w:rsidR="00327A36" w:rsidRPr="005D6872" w:rsidRDefault="00327A36" w:rsidP="007E081B">
            <w:pPr>
              <w:pStyle w:val="ListParagraph"/>
              <w:ind w:left="0"/>
              <w:rPr>
                <w:rFonts w:asciiTheme="minorBidi" w:hAnsiTheme="minorBidi"/>
                <w:b/>
              </w:rPr>
            </w:pPr>
          </w:p>
        </w:tc>
        <w:tc>
          <w:tcPr>
            <w:tcW w:w="5389" w:type="dxa"/>
            <w:vMerge/>
          </w:tcPr>
          <w:p w14:paraId="54324EED" w14:textId="77777777" w:rsidR="00327A36" w:rsidRPr="005D6872" w:rsidRDefault="00327A36" w:rsidP="007E081B">
            <w:pPr>
              <w:pStyle w:val="ListParagraph"/>
              <w:ind w:left="0"/>
              <w:rPr>
                <w:rFonts w:asciiTheme="minorBidi" w:hAnsiTheme="minorBidi"/>
                <w:b/>
              </w:rPr>
            </w:pPr>
          </w:p>
        </w:tc>
        <w:tc>
          <w:tcPr>
            <w:tcW w:w="2972" w:type="dxa"/>
            <w:gridSpan w:val="2"/>
          </w:tcPr>
          <w:p w14:paraId="290AC399" w14:textId="0B1F6183" w:rsidR="00327A36" w:rsidRPr="005D6872" w:rsidRDefault="00327A36" w:rsidP="007E081B">
            <w:pPr>
              <w:pStyle w:val="ListParagraph"/>
              <w:ind w:left="0"/>
              <w:rPr>
                <w:rFonts w:asciiTheme="minorBidi" w:hAnsiTheme="minorBidi"/>
                <w:b/>
              </w:rPr>
            </w:pPr>
            <w:r w:rsidRPr="005D6872">
              <w:rPr>
                <w:rFonts w:asciiTheme="minorBidi" w:hAnsiTheme="minorBidi"/>
                <w:b/>
                <w:bCs/>
              </w:rPr>
              <w:t xml:space="preserve">Men </w:t>
            </w:r>
            <w:proofErr w:type="spellStart"/>
            <w:r w:rsidRPr="005D6872">
              <w:rPr>
                <w:rFonts w:asciiTheme="minorBidi" w:hAnsiTheme="minorBidi"/>
                <w:b/>
                <w:bCs/>
              </w:rPr>
              <w:t>BoDs</w:t>
            </w:r>
            <w:proofErr w:type="spellEnd"/>
            <w:r w:rsidRPr="005D6872">
              <w:rPr>
                <w:rFonts w:asciiTheme="minorBidi" w:hAnsiTheme="minorBidi"/>
                <w:b/>
                <w:bCs/>
              </w:rPr>
              <w:t xml:space="preserve"> (</w:t>
            </w:r>
            <w:r w:rsidR="00084132">
              <w:rPr>
                <w:rFonts w:asciiTheme="minorBidi" w:hAnsiTheme="minorBidi"/>
                <w:b/>
                <w:bCs/>
              </w:rPr>
              <w:t>n=</w:t>
            </w:r>
            <w:r w:rsidRPr="005D6872">
              <w:rPr>
                <w:rFonts w:asciiTheme="minorBidi" w:hAnsiTheme="minorBidi"/>
                <w:b/>
                <w:bCs/>
              </w:rPr>
              <w:t>60)</w:t>
            </w:r>
          </w:p>
        </w:tc>
        <w:tc>
          <w:tcPr>
            <w:tcW w:w="2936" w:type="dxa"/>
            <w:gridSpan w:val="2"/>
          </w:tcPr>
          <w:p w14:paraId="1CFE94D5" w14:textId="0910D7D1" w:rsidR="00327A36" w:rsidRPr="005D6872" w:rsidRDefault="00084132" w:rsidP="00084132">
            <w:pPr>
              <w:pStyle w:val="ListParagraph"/>
              <w:ind w:left="0"/>
              <w:rPr>
                <w:rFonts w:asciiTheme="minorBidi" w:hAnsiTheme="minorBidi"/>
                <w:b/>
              </w:rPr>
            </w:pPr>
            <w:r>
              <w:rPr>
                <w:rFonts w:asciiTheme="minorBidi" w:hAnsiTheme="minorBidi"/>
                <w:b/>
                <w:bCs/>
              </w:rPr>
              <w:t xml:space="preserve">Women </w:t>
            </w:r>
            <w:proofErr w:type="spellStart"/>
            <w:r w:rsidR="00327A36" w:rsidRPr="005D6872">
              <w:rPr>
                <w:rFonts w:asciiTheme="minorBidi" w:hAnsiTheme="minorBidi"/>
                <w:b/>
                <w:bCs/>
              </w:rPr>
              <w:t>BoDs</w:t>
            </w:r>
            <w:proofErr w:type="spellEnd"/>
            <w:r w:rsidR="00327A36" w:rsidRPr="005D6872">
              <w:rPr>
                <w:rFonts w:asciiTheme="minorBidi" w:hAnsiTheme="minorBidi"/>
                <w:b/>
                <w:bCs/>
              </w:rPr>
              <w:t xml:space="preserve"> (</w:t>
            </w:r>
            <w:r>
              <w:rPr>
                <w:rFonts w:asciiTheme="minorBidi" w:hAnsiTheme="minorBidi"/>
                <w:b/>
                <w:bCs/>
              </w:rPr>
              <w:t>n=</w:t>
            </w:r>
            <w:r w:rsidR="00327A36" w:rsidRPr="005D6872">
              <w:rPr>
                <w:rFonts w:asciiTheme="minorBidi" w:hAnsiTheme="minorBidi"/>
                <w:b/>
                <w:bCs/>
              </w:rPr>
              <w:t>60)</w:t>
            </w:r>
          </w:p>
        </w:tc>
        <w:tc>
          <w:tcPr>
            <w:tcW w:w="3383" w:type="dxa"/>
            <w:gridSpan w:val="2"/>
          </w:tcPr>
          <w:p w14:paraId="6DA07775" w14:textId="76E33712" w:rsidR="00327A36" w:rsidRPr="005D6872" w:rsidRDefault="00084132" w:rsidP="007E081B">
            <w:pPr>
              <w:pStyle w:val="ListParagraph"/>
              <w:ind w:left="0"/>
              <w:rPr>
                <w:rFonts w:asciiTheme="minorBidi" w:hAnsiTheme="minorBidi"/>
                <w:b/>
              </w:rPr>
            </w:pPr>
            <w:r>
              <w:rPr>
                <w:rFonts w:asciiTheme="minorBidi" w:hAnsiTheme="minorBidi"/>
                <w:b/>
                <w:bCs/>
              </w:rPr>
              <w:t>Women</w:t>
            </w:r>
            <w:r w:rsidR="00327A36" w:rsidRPr="005D6872">
              <w:rPr>
                <w:rFonts w:asciiTheme="minorBidi" w:hAnsiTheme="minorBidi"/>
                <w:b/>
                <w:bCs/>
              </w:rPr>
              <w:t xml:space="preserve"> </w:t>
            </w:r>
            <w:proofErr w:type="spellStart"/>
            <w:r w:rsidR="00327A36" w:rsidRPr="005D6872">
              <w:rPr>
                <w:rFonts w:asciiTheme="minorBidi" w:hAnsiTheme="minorBidi"/>
                <w:b/>
                <w:bCs/>
              </w:rPr>
              <w:t>BoDs</w:t>
            </w:r>
            <w:proofErr w:type="spellEnd"/>
            <w:r w:rsidR="00327A36" w:rsidRPr="005D6872">
              <w:rPr>
                <w:rFonts w:asciiTheme="minorBidi" w:hAnsiTheme="minorBidi"/>
                <w:b/>
                <w:bCs/>
              </w:rPr>
              <w:t xml:space="preserve"> (</w:t>
            </w:r>
            <w:r>
              <w:rPr>
                <w:rFonts w:asciiTheme="minorBidi" w:hAnsiTheme="minorBidi"/>
                <w:b/>
                <w:bCs/>
              </w:rPr>
              <w:t>n=</w:t>
            </w:r>
            <w:r w:rsidR="00327A36" w:rsidRPr="005D6872">
              <w:rPr>
                <w:rFonts w:asciiTheme="minorBidi" w:hAnsiTheme="minorBidi"/>
                <w:b/>
                <w:bCs/>
              </w:rPr>
              <w:t>60)</w:t>
            </w:r>
          </w:p>
        </w:tc>
      </w:tr>
      <w:tr w:rsidR="00327A36" w:rsidRPr="005D6872" w14:paraId="04CF3A27" w14:textId="77777777" w:rsidTr="007E081B">
        <w:trPr>
          <w:trHeight w:val="355"/>
        </w:trPr>
        <w:tc>
          <w:tcPr>
            <w:tcW w:w="817" w:type="dxa"/>
            <w:vMerge/>
          </w:tcPr>
          <w:p w14:paraId="4FC699D4" w14:textId="77777777" w:rsidR="00327A36" w:rsidRPr="005D6872" w:rsidRDefault="00327A36" w:rsidP="007E081B">
            <w:pPr>
              <w:pStyle w:val="ListParagraph"/>
              <w:ind w:left="0"/>
              <w:rPr>
                <w:rFonts w:asciiTheme="minorBidi" w:hAnsiTheme="minorBidi"/>
                <w:b/>
              </w:rPr>
            </w:pPr>
          </w:p>
        </w:tc>
        <w:tc>
          <w:tcPr>
            <w:tcW w:w="5389" w:type="dxa"/>
            <w:vMerge/>
          </w:tcPr>
          <w:p w14:paraId="11084983" w14:textId="77777777" w:rsidR="00327A36" w:rsidRPr="005D6872" w:rsidRDefault="00327A36" w:rsidP="007E081B">
            <w:pPr>
              <w:pStyle w:val="ListParagraph"/>
              <w:ind w:left="0"/>
              <w:rPr>
                <w:rFonts w:asciiTheme="minorBidi" w:hAnsiTheme="minorBidi"/>
                <w:b/>
              </w:rPr>
            </w:pPr>
          </w:p>
        </w:tc>
        <w:tc>
          <w:tcPr>
            <w:tcW w:w="1503" w:type="dxa"/>
          </w:tcPr>
          <w:p w14:paraId="05F8E4DC"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 xml:space="preserve">Yes </w:t>
            </w:r>
          </w:p>
        </w:tc>
        <w:tc>
          <w:tcPr>
            <w:tcW w:w="1469" w:type="dxa"/>
          </w:tcPr>
          <w:p w14:paraId="38707D3A"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No</w:t>
            </w:r>
          </w:p>
        </w:tc>
        <w:tc>
          <w:tcPr>
            <w:tcW w:w="1467" w:type="dxa"/>
          </w:tcPr>
          <w:p w14:paraId="4E80E17A"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 xml:space="preserve">Yes </w:t>
            </w:r>
          </w:p>
        </w:tc>
        <w:tc>
          <w:tcPr>
            <w:tcW w:w="1469" w:type="dxa"/>
          </w:tcPr>
          <w:p w14:paraId="4156E321"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No</w:t>
            </w:r>
          </w:p>
        </w:tc>
        <w:tc>
          <w:tcPr>
            <w:tcW w:w="1677" w:type="dxa"/>
          </w:tcPr>
          <w:p w14:paraId="3D5452B6"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 xml:space="preserve">Yes </w:t>
            </w:r>
          </w:p>
        </w:tc>
        <w:tc>
          <w:tcPr>
            <w:tcW w:w="1706" w:type="dxa"/>
          </w:tcPr>
          <w:p w14:paraId="66F5F545"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No</w:t>
            </w:r>
          </w:p>
        </w:tc>
      </w:tr>
      <w:tr w:rsidR="00327A36" w:rsidRPr="005D6872" w14:paraId="2761875B" w14:textId="77777777" w:rsidTr="007E081B">
        <w:trPr>
          <w:trHeight w:val="355"/>
        </w:trPr>
        <w:tc>
          <w:tcPr>
            <w:tcW w:w="817" w:type="dxa"/>
          </w:tcPr>
          <w:p w14:paraId="1CF694BB"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AB48401" w14:textId="77777777" w:rsidR="00327A36" w:rsidRPr="005D6872" w:rsidRDefault="00327A36" w:rsidP="007E081B">
            <w:pPr>
              <w:pStyle w:val="ListParagraph"/>
              <w:ind w:left="0"/>
              <w:rPr>
                <w:rFonts w:asciiTheme="minorBidi" w:hAnsiTheme="minorBidi"/>
                <w:b/>
              </w:rPr>
            </w:pPr>
            <w:r w:rsidRPr="005D6872">
              <w:rPr>
                <w:rFonts w:asciiTheme="minorBidi" w:hAnsiTheme="minorBidi"/>
              </w:rPr>
              <w:t xml:space="preserve">Lack of cooperation of </w:t>
            </w:r>
            <w:proofErr w:type="spellStart"/>
            <w:r w:rsidRPr="005D6872">
              <w:rPr>
                <w:rFonts w:asciiTheme="minorBidi" w:hAnsiTheme="minorBidi"/>
              </w:rPr>
              <w:t>BoDs</w:t>
            </w:r>
            <w:proofErr w:type="spellEnd"/>
          </w:p>
        </w:tc>
        <w:tc>
          <w:tcPr>
            <w:tcW w:w="1503" w:type="dxa"/>
          </w:tcPr>
          <w:p w14:paraId="3A38EB7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12</w:t>
            </w:r>
          </w:p>
          <w:p w14:paraId="34ACEFB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(20.00 %)</w:t>
            </w:r>
          </w:p>
        </w:tc>
        <w:tc>
          <w:tcPr>
            <w:tcW w:w="1469" w:type="dxa"/>
          </w:tcPr>
          <w:p w14:paraId="6974487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w:t>
            </w:r>
          </w:p>
          <w:p w14:paraId="2D0DF8E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(80.00 %)</w:t>
            </w:r>
          </w:p>
        </w:tc>
        <w:tc>
          <w:tcPr>
            <w:tcW w:w="1467" w:type="dxa"/>
          </w:tcPr>
          <w:p w14:paraId="0C122AF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w:t>
            </w:r>
          </w:p>
          <w:p w14:paraId="3007A51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(26.66 %)</w:t>
            </w:r>
          </w:p>
        </w:tc>
        <w:tc>
          <w:tcPr>
            <w:tcW w:w="1469" w:type="dxa"/>
          </w:tcPr>
          <w:p w14:paraId="30554F4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44</w:t>
            </w:r>
          </w:p>
          <w:p w14:paraId="53CE39A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(73.33 %)</w:t>
            </w:r>
          </w:p>
        </w:tc>
        <w:tc>
          <w:tcPr>
            <w:tcW w:w="1677" w:type="dxa"/>
          </w:tcPr>
          <w:p w14:paraId="298732C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w:t>
            </w:r>
          </w:p>
          <w:p w14:paraId="42B3FE7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(16.66%)</w:t>
            </w:r>
          </w:p>
        </w:tc>
        <w:tc>
          <w:tcPr>
            <w:tcW w:w="1706" w:type="dxa"/>
          </w:tcPr>
          <w:p w14:paraId="0E35227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w:t>
            </w:r>
          </w:p>
          <w:p w14:paraId="277750B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(83.33 %)</w:t>
            </w:r>
          </w:p>
        </w:tc>
      </w:tr>
      <w:tr w:rsidR="00327A36" w:rsidRPr="005D6872" w14:paraId="0CDC53C5" w14:textId="77777777" w:rsidTr="007E081B">
        <w:trPr>
          <w:trHeight w:val="355"/>
        </w:trPr>
        <w:tc>
          <w:tcPr>
            <w:tcW w:w="817" w:type="dxa"/>
          </w:tcPr>
          <w:p w14:paraId="63926AF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31EC626" w14:textId="77777777" w:rsidR="00327A36" w:rsidRPr="005D6872" w:rsidRDefault="00327A36" w:rsidP="007E081B">
            <w:pPr>
              <w:pStyle w:val="ListParagraph"/>
              <w:ind w:left="0"/>
              <w:rPr>
                <w:rFonts w:asciiTheme="minorBidi" w:hAnsiTheme="minorBidi"/>
                <w:b/>
              </w:rPr>
            </w:pPr>
            <w:r w:rsidRPr="005D6872">
              <w:rPr>
                <w:rFonts w:asciiTheme="minorBidi" w:hAnsiTheme="minorBidi"/>
              </w:rPr>
              <w:t xml:space="preserve">Absence of </w:t>
            </w:r>
            <w:proofErr w:type="spellStart"/>
            <w:r w:rsidRPr="005D6872">
              <w:rPr>
                <w:rFonts w:asciiTheme="minorBidi" w:hAnsiTheme="minorBidi"/>
              </w:rPr>
              <w:t>BoDs</w:t>
            </w:r>
            <w:proofErr w:type="spellEnd"/>
            <w:r w:rsidRPr="005D6872">
              <w:rPr>
                <w:rFonts w:asciiTheme="minorBidi" w:hAnsiTheme="minorBidi"/>
              </w:rPr>
              <w:t xml:space="preserve"> involvement</w:t>
            </w:r>
          </w:p>
        </w:tc>
        <w:tc>
          <w:tcPr>
            <w:tcW w:w="1503" w:type="dxa"/>
          </w:tcPr>
          <w:p w14:paraId="4EA464A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w:t>
            </w:r>
          </w:p>
          <w:p w14:paraId="13B6A4D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(26.66%)</w:t>
            </w:r>
          </w:p>
        </w:tc>
        <w:tc>
          <w:tcPr>
            <w:tcW w:w="1469" w:type="dxa"/>
          </w:tcPr>
          <w:p w14:paraId="60DE260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44</w:t>
            </w:r>
          </w:p>
          <w:p w14:paraId="4566435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(73.33 %)</w:t>
            </w:r>
          </w:p>
        </w:tc>
        <w:tc>
          <w:tcPr>
            <w:tcW w:w="1467" w:type="dxa"/>
          </w:tcPr>
          <w:p w14:paraId="7F326E8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29</w:t>
            </w:r>
          </w:p>
          <w:p w14:paraId="4CC6BF3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(48.33 %)</w:t>
            </w:r>
          </w:p>
        </w:tc>
        <w:tc>
          <w:tcPr>
            <w:tcW w:w="1469" w:type="dxa"/>
          </w:tcPr>
          <w:p w14:paraId="7FA2147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31</w:t>
            </w:r>
          </w:p>
          <w:p w14:paraId="07F80CA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(51.66%)</w:t>
            </w:r>
          </w:p>
        </w:tc>
        <w:tc>
          <w:tcPr>
            <w:tcW w:w="1677" w:type="dxa"/>
          </w:tcPr>
          <w:p w14:paraId="5208FF1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18</w:t>
            </w:r>
          </w:p>
          <w:p w14:paraId="3E2FBCB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(30.00 %)</w:t>
            </w:r>
          </w:p>
        </w:tc>
        <w:tc>
          <w:tcPr>
            <w:tcW w:w="1706" w:type="dxa"/>
          </w:tcPr>
          <w:p w14:paraId="4867E01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42</w:t>
            </w:r>
          </w:p>
          <w:p w14:paraId="540CDF3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(70.00%)</w:t>
            </w:r>
          </w:p>
        </w:tc>
      </w:tr>
      <w:tr w:rsidR="00327A36" w:rsidRPr="005D6872" w14:paraId="65F216FD" w14:textId="77777777" w:rsidTr="007E081B">
        <w:trPr>
          <w:trHeight w:val="355"/>
        </w:trPr>
        <w:tc>
          <w:tcPr>
            <w:tcW w:w="817" w:type="dxa"/>
          </w:tcPr>
          <w:p w14:paraId="7B8659AC" w14:textId="77777777" w:rsidR="00327A36" w:rsidRPr="005D6872" w:rsidRDefault="00327A36" w:rsidP="00327A36">
            <w:pPr>
              <w:pStyle w:val="ListParagraph"/>
              <w:numPr>
                <w:ilvl w:val="0"/>
                <w:numId w:val="1"/>
              </w:numPr>
              <w:rPr>
                <w:rFonts w:asciiTheme="minorBidi" w:hAnsiTheme="minorBidi"/>
              </w:rPr>
            </w:pPr>
            <w:bookmarkStart w:id="5" w:name="_Hlk191401748"/>
          </w:p>
        </w:tc>
        <w:tc>
          <w:tcPr>
            <w:tcW w:w="5389" w:type="dxa"/>
          </w:tcPr>
          <w:p w14:paraId="6C2B02A9" w14:textId="77777777" w:rsidR="00327A36" w:rsidRPr="005D6872" w:rsidRDefault="00327A36" w:rsidP="007E081B">
            <w:pPr>
              <w:pStyle w:val="ListParagraph"/>
              <w:ind w:left="0"/>
              <w:rPr>
                <w:rFonts w:asciiTheme="minorBidi" w:hAnsiTheme="minorBidi"/>
                <w:b/>
              </w:rPr>
            </w:pPr>
            <w:r w:rsidRPr="005D6872">
              <w:rPr>
                <w:rFonts w:asciiTheme="minorBidi" w:hAnsiTheme="minorBidi"/>
              </w:rPr>
              <w:t xml:space="preserve">Lack of interest by </w:t>
            </w:r>
            <w:proofErr w:type="spellStart"/>
            <w:r w:rsidRPr="005D6872">
              <w:rPr>
                <w:rFonts w:asciiTheme="minorBidi" w:hAnsiTheme="minorBidi"/>
              </w:rPr>
              <w:t>BoDs</w:t>
            </w:r>
            <w:proofErr w:type="spellEnd"/>
            <w:r w:rsidRPr="005D6872">
              <w:rPr>
                <w:rFonts w:asciiTheme="minorBidi" w:hAnsiTheme="minorBidi"/>
              </w:rPr>
              <w:t xml:space="preserve"> on FPOs</w:t>
            </w:r>
          </w:p>
        </w:tc>
        <w:tc>
          <w:tcPr>
            <w:tcW w:w="1503" w:type="dxa"/>
          </w:tcPr>
          <w:p w14:paraId="4911EBE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w:t>
            </w:r>
          </w:p>
          <w:p w14:paraId="4F92F28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(26.66%)</w:t>
            </w:r>
          </w:p>
        </w:tc>
        <w:tc>
          <w:tcPr>
            <w:tcW w:w="1469" w:type="dxa"/>
          </w:tcPr>
          <w:p w14:paraId="536EEC1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44</w:t>
            </w:r>
          </w:p>
          <w:p w14:paraId="6163763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(73.33 %)</w:t>
            </w:r>
          </w:p>
        </w:tc>
        <w:tc>
          <w:tcPr>
            <w:tcW w:w="1467" w:type="dxa"/>
          </w:tcPr>
          <w:p w14:paraId="3FBBB3C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w:t>
            </w:r>
          </w:p>
          <w:p w14:paraId="1EEC231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(50.00 %)</w:t>
            </w:r>
          </w:p>
        </w:tc>
        <w:tc>
          <w:tcPr>
            <w:tcW w:w="1469" w:type="dxa"/>
          </w:tcPr>
          <w:p w14:paraId="640C299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w:t>
            </w:r>
          </w:p>
          <w:p w14:paraId="41A44AB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(50.00 %)</w:t>
            </w:r>
          </w:p>
        </w:tc>
        <w:tc>
          <w:tcPr>
            <w:tcW w:w="1677" w:type="dxa"/>
          </w:tcPr>
          <w:p w14:paraId="56D3258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18</w:t>
            </w:r>
          </w:p>
          <w:p w14:paraId="7D54483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(30.00 %)</w:t>
            </w:r>
          </w:p>
        </w:tc>
        <w:tc>
          <w:tcPr>
            <w:tcW w:w="1706" w:type="dxa"/>
          </w:tcPr>
          <w:p w14:paraId="2564714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42</w:t>
            </w:r>
          </w:p>
          <w:p w14:paraId="195B7DB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(70.00%)</w:t>
            </w:r>
          </w:p>
        </w:tc>
      </w:tr>
      <w:bookmarkEnd w:id="5"/>
      <w:tr w:rsidR="00327A36" w:rsidRPr="005D6872" w14:paraId="4D9ED458" w14:textId="77777777" w:rsidTr="007E081B">
        <w:trPr>
          <w:trHeight w:val="355"/>
        </w:trPr>
        <w:tc>
          <w:tcPr>
            <w:tcW w:w="817" w:type="dxa"/>
          </w:tcPr>
          <w:p w14:paraId="1368D56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7CED28A" w14:textId="77777777" w:rsidR="00327A36" w:rsidRPr="005D6872" w:rsidRDefault="00327A36" w:rsidP="007E081B">
            <w:pPr>
              <w:pStyle w:val="ListParagraph"/>
              <w:ind w:left="0"/>
              <w:rPr>
                <w:rFonts w:asciiTheme="minorBidi" w:hAnsiTheme="minorBidi"/>
                <w:b/>
              </w:rPr>
            </w:pPr>
            <w:r w:rsidRPr="005D6872">
              <w:rPr>
                <w:rFonts w:asciiTheme="minorBidi" w:hAnsiTheme="minorBidi"/>
              </w:rPr>
              <w:t>Lack of availability of inputs</w:t>
            </w:r>
          </w:p>
        </w:tc>
        <w:tc>
          <w:tcPr>
            <w:tcW w:w="1503" w:type="dxa"/>
          </w:tcPr>
          <w:p w14:paraId="146FCBF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56</w:t>
            </w:r>
          </w:p>
          <w:p w14:paraId="1FF1197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(93.33 %)</w:t>
            </w:r>
          </w:p>
        </w:tc>
        <w:tc>
          <w:tcPr>
            <w:tcW w:w="1469" w:type="dxa"/>
          </w:tcPr>
          <w:p w14:paraId="7F6B271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04</w:t>
            </w:r>
          </w:p>
          <w:p w14:paraId="4CC8CD3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(06.66%)</w:t>
            </w:r>
          </w:p>
        </w:tc>
        <w:tc>
          <w:tcPr>
            <w:tcW w:w="1467" w:type="dxa"/>
          </w:tcPr>
          <w:p w14:paraId="4E769C7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75D4C0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1139CD3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718233F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2B111A3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4A26CD4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7D02A2B3" w14:textId="77777777" w:rsidTr="007E081B">
        <w:trPr>
          <w:trHeight w:val="355"/>
        </w:trPr>
        <w:tc>
          <w:tcPr>
            <w:tcW w:w="817" w:type="dxa"/>
          </w:tcPr>
          <w:p w14:paraId="614517D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2B0BE8B" w14:textId="77777777" w:rsidR="00327A36" w:rsidRPr="005D6872" w:rsidRDefault="00327A36" w:rsidP="007E081B">
            <w:pPr>
              <w:pStyle w:val="ListParagraph"/>
              <w:ind w:left="0"/>
              <w:rPr>
                <w:rFonts w:asciiTheme="minorBidi" w:hAnsiTheme="minorBidi"/>
                <w:b/>
              </w:rPr>
            </w:pPr>
            <w:r w:rsidRPr="005D6872">
              <w:rPr>
                <w:rFonts w:asciiTheme="minorBidi" w:hAnsiTheme="minorBidi"/>
              </w:rPr>
              <w:t>Power not handled in time</w:t>
            </w:r>
          </w:p>
        </w:tc>
        <w:tc>
          <w:tcPr>
            <w:tcW w:w="1503" w:type="dxa"/>
          </w:tcPr>
          <w:p w14:paraId="418AA4C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41</w:t>
            </w:r>
          </w:p>
          <w:p w14:paraId="7EDF33C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(68.33%)</w:t>
            </w:r>
          </w:p>
        </w:tc>
        <w:tc>
          <w:tcPr>
            <w:tcW w:w="1469" w:type="dxa"/>
          </w:tcPr>
          <w:p w14:paraId="53D3992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19</w:t>
            </w:r>
          </w:p>
          <w:p w14:paraId="77A6C72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(31.66%)</w:t>
            </w:r>
          </w:p>
        </w:tc>
        <w:tc>
          <w:tcPr>
            <w:tcW w:w="1467" w:type="dxa"/>
          </w:tcPr>
          <w:p w14:paraId="5434060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56</w:t>
            </w:r>
          </w:p>
          <w:p w14:paraId="6AD81DF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(93.33 %)</w:t>
            </w:r>
          </w:p>
        </w:tc>
        <w:tc>
          <w:tcPr>
            <w:tcW w:w="1469" w:type="dxa"/>
          </w:tcPr>
          <w:p w14:paraId="0002B4B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04</w:t>
            </w:r>
          </w:p>
          <w:p w14:paraId="02DBD9F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(06.66 %)</w:t>
            </w:r>
          </w:p>
        </w:tc>
        <w:tc>
          <w:tcPr>
            <w:tcW w:w="1677" w:type="dxa"/>
          </w:tcPr>
          <w:p w14:paraId="47460B3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6528F18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6EC7AB4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2F7C1EF4" w14:textId="77777777" w:rsidTr="007E081B">
        <w:trPr>
          <w:trHeight w:val="355"/>
        </w:trPr>
        <w:tc>
          <w:tcPr>
            <w:tcW w:w="817" w:type="dxa"/>
          </w:tcPr>
          <w:p w14:paraId="69289A0C" w14:textId="77777777" w:rsidR="00327A36" w:rsidRPr="005D6872" w:rsidRDefault="00327A36" w:rsidP="007E081B">
            <w:pPr>
              <w:pStyle w:val="ListParagraph"/>
              <w:rPr>
                <w:rFonts w:asciiTheme="minorBidi" w:hAnsiTheme="minorBidi"/>
              </w:rPr>
            </w:pPr>
          </w:p>
        </w:tc>
        <w:tc>
          <w:tcPr>
            <w:tcW w:w="5389" w:type="dxa"/>
          </w:tcPr>
          <w:p w14:paraId="55AAA349" w14:textId="77777777" w:rsidR="00327A36" w:rsidRPr="005D6872" w:rsidRDefault="00327A36" w:rsidP="007E081B">
            <w:pPr>
              <w:pStyle w:val="ListParagraph"/>
              <w:ind w:left="0"/>
              <w:rPr>
                <w:rFonts w:asciiTheme="minorBidi" w:hAnsiTheme="minorBidi"/>
                <w:b/>
              </w:rPr>
            </w:pPr>
            <w:r w:rsidRPr="005D6872">
              <w:rPr>
                <w:rFonts w:asciiTheme="minorBidi" w:hAnsiTheme="minorBidi"/>
                <w:b/>
              </w:rPr>
              <w:t>Financial</w:t>
            </w:r>
          </w:p>
        </w:tc>
        <w:tc>
          <w:tcPr>
            <w:tcW w:w="1503" w:type="dxa"/>
          </w:tcPr>
          <w:p w14:paraId="0E471B10" w14:textId="77777777" w:rsidR="00327A36" w:rsidRPr="005D6872" w:rsidRDefault="00327A36" w:rsidP="007E081B">
            <w:pPr>
              <w:pStyle w:val="ListParagraph"/>
              <w:ind w:left="0"/>
              <w:rPr>
                <w:rFonts w:asciiTheme="minorBidi" w:hAnsiTheme="minorBidi"/>
                <w:bCs/>
              </w:rPr>
            </w:pPr>
          </w:p>
        </w:tc>
        <w:tc>
          <w:tcPr>
            <w:tcW w:w="1469" w:type="dxa"/>
          </w:tcPr>
          <w:p w14:paraId="58E5EBBC" w14:textId="77777777" w:rsidR="00327A36" w:rsidRPr="005D6872" w:rsidRDefault="00327A36" w:rsidP="007E081B">
            <w:pPr>
              <w:pStyle w:val="ListParagraph"/>
              <w:ind w:left="0"/>
              <w:rPr>
                <w:rFonts w:asciiTheme="minorBidi" w:hAnsiTheme="minorBidi"/>
                <w:bCs/>
              </w:rPr>
            </w:pPr>
          </w:p>
        </w:tc>
        <w:tc>
          <w:tcPr>
            <w:tcW w:w="1467" w:type="dxa"/>
          </w:tcPr>
          <w:p w14:paraId="07916A9C" w14:textId="77777777" w:rsidR="00327A36" w:rsidRPr="005D6872" w:rsidRDefault="00327A36" w:rsidP="007E081B">
            <w:pPr>
              <w:pStyle w:val="ListParagraph"/>
              <w:ind w:left="0"/>
              <w:rPr>
                <w:rFonts w:asciiTheme="minorBidi" w:hAnsiTheme="minorBidi"/>
                <w:bCs/>
              </w:rPr>
            </w:pPr>
          </w:p>
        </w:tc>
        <w:tc>
          <w:tcPr>
            <w:tcW w:w="1469" w:type="dxa"/>
          </w:tcPr>
          <w:p w14:paraId="70B397F1" w14:textId="77777777" w:rsidR="00327A36" w:rsidRPr="005D6872" w:rsidRDefault="00327A36" w:rsidP="007E081B">
            <w:pPr>
              <w:pStyle w:val="ListParagraph"/>
              <w:ind w:left="0"/>
              <w:rPr>
                <w:rFonts w:asciiTheme="minorBidi" w:hAnsiTheme="minorBidi"/>
                <w:bCs/>
              </w:rPr>
            </w:pPr>
          </w:p>
        </w:tc>
        <w:tc>
          <w:tcPr>
            <w:tcW w:w="1677" w:type="dxa"/>
          </w:tcPr>
          <w:p w14:paraId="34D8FE60" w14:textId="77777777" w:rsidR="00327A36" w:rsidRPr="005D6872" w:rsidRDefault="00327A36" w:rsidP="007E081B">
            <w:pPr>
              <w:pStyle w:val="ListParagraph"/>
              <w:ind w:left="0"/>
              <w:rPr>
                <w:rFonts w:asciiTheme="minorBidi" w:hAnsiTheme="minorBidi"/>
                <w:bCs/>
              </w:rPr>
            </w:pPr>
          </w:p>
        </w:tc>
        <w:tc>
          <w:tcPr>
            <w:tcW w:w="1706" w:type="dxa"/>
          </w:tcPr>
          <w:p w14:paraId="03A36C3D" w14:textId="77777777" w:rsidR="00327A36" w:rsidRPr="005D6872" w:rsidRDefault="00327A36" w:rsidP="007E081B">
            <w:pPr>
              <w:pStyle w:val="ListParagraph"/>
              <w:ind w:left="0"/>
              <w:rPr>
                <w:rFonts w:asciiTheme="minorBidi" w:hAnsiTheme="minorBidi"/>
                <w:bCs/>
              </w:rPr>
            </w:pPr>
          </w:p>
        </w:tc>
      </w:tr>
      <w:tr w:rsidR="00327A36" w:rsidRPr="005D6872" w14:paraId="3AA17879" w14:textId="77777777" w:rsidTr="007E081B">
        <w:trPr>
          <w:trHeight w:val="355"/>
        </w:trPr>
        <w:tc>
          <w:tcPr>
            <w:tcW w:w="817" w:type="dxa"/>
          </w:tcPr>
          <w:p w14:paraId="47BC325C"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9E4C459" w14:textId="77777777" w:rsidR="00327A36" w:rsidRPr="005D6872" w:rsidRDefault="00327A36" w:rsidP="007E081B">
            <w:pPr>
              <w:pStyle w:val="ListParagraph"/>
              <w:ind w:left="0"/>
              <w:rPr>
                <w:rFonts w:asciiTheme="minorBidi" w:hAnsiTheme="minorBidi"/>
              </w:rPr>
            </w:pPr>
            <w:r w:rsidRPr="005D6872">
              <w:rPr>
                <w:rFonts w:asciiTheme="minorBidi" w:hAnsiTheme="minorBidi"/>
              </w:rPr>
              <w:t xml:space="preserve">Lack of </w:t>
            </w:r>
            <w:bookmarkStart w:id="6" w:name="_Hlk191402735"/>
            <w:r w:rsidRPr="005D6872">
              <w:rPr>
                <w:rFonts w:asciiTheme="minorBidi" w:hAnsiTheme="minorBidi"/>
              </w:rPr>
              <w:t>fund to carry out organization</w:t>
            </w:r>
            <w:bookmarkEnd w:id="6"/>
          </w:p>
        </w:tc>
        <w:tc>
          <w:tcPr>
            <w:tcW w:w="1503" w:type="dxa"/>
          </w:tcPr>
          <w:p w14:paraId="784D446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4745F47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61C14DE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4FD77A3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1878E9F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71B3D1D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1A84FDC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B09178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26D7AA0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5FE7A17E" w14:textId="77777777" w:rsidTr="007E081B">
        <w:trPr>
          <w:trHeight w:val="355"/>
        </w:trPr>
        <w:tc>
          <w:tcPr>
            <w:tcW w:w="817" w:type="dxa"/>
          </w:tcPr>
          <w:p w14:paraId="5F9795D1" w14:textId="77777777" w:rsidR="00327A36" w:rsidRPr="005D6872" w:rsidRDefault="00327A36" w:rsidP="00327A36">
            <w:pPr>
              <w:pStyle w:val="ListParagraph"/>
              <w:numPr>
                <w:ilvl w:val="0"/>
                <w:numId w:val="1"/>
              </w:numPr>
              <w:rPr>
                <w:rFonts w:asciiTheme="minorBidi" w:hAnsiTheme="minorBidi"/>
              </w:rPr>
            </w:pPr>
            <w:bookmarkStart w:id="7" w:name="_Hlk191402740"/>
          </w:p>
        </w:tc>
        <w:tc>
          <w:tcPr>
            <w:tcW w:w="5389" w:type="dxa"/>
          </w:tcPr>
          <w:p w14:paraId="555B674A" w14:textId="77777777" w:rsidR="00327A36" w:rsidRPr="005D6872" w:rsidRDefault="00327A36" w:rsidP="007E081B">
            <w:pPr>
              <w:pStyle w:val="ListParagraph"/>
              <w:ind w:left="0"/>
              <w:rPr>
                <w:rFonts w:asciiTheme="minorBidi" w:hAnsiTheme="minorBidi"/>
              </w:rPr>
            </w:pPr>
            <w:r w:rsidRPr="005D6872">
              <w:rPr>
                <w:rFonts w:asciiTheme="minorBidi" w:hAnsiTheme="minorBidi"/>
              </w:rPr>
              <w:t>Inadequate cooperation from funding institutions</w:t>
            </w:r>
          </w:p>
        </w:tc>
        <w:tc>
          <w:tcPr>
            <w:tcW w:w="1503" w:type="dxa"/>
          </w:tcPr>
          <w:p w14:paraId="2E965F1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59CAF40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5A01C33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10AAA75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DE27B5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74A27E1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18CB145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41D8101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18ED3A7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bookmarkEnd w:id="7"/>
      <w:tr w:rsidR="00327A36" w:rsidRPr="005D6872" w14:paraId="2B2A22AD" w14:textId="77777777" w:rsidTr="007E081B">
        <w:trPr>
          <w:trHeight w:val="355"/>
        </w:trPr>
        <w:tc>
          <w:tcPr>
            <w:tcW w:w="817" w:type="dxa"/>
          </w:tcPr>
          <w:p w14:paraId="542B5190"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CE4E5A5" w14:textId="77777777" w:rsidR="00327A36" w:rsidRPr="005D6872" w:rsidRDefault="00327A36" w:rsidP="007E081B">
            <w:pPr>
              <w:pStyle w:val="ListParagraph"/>
              <w:ind w:left="0"/>
              <w:rPr>
                <w:rFonts w:asciiTheme="minorBidi" w:hAnsiTheme="minorBidi"/>
              </w:rPr>
            </w:pPr>
            <w:bookmarkStart w:id="8" w:name="_Hlk191402749"/>
            <w:r w:rsidRPr="005D6872">
              <w:rPr>
                <w:rFonts w:asciiTheme="minorBidi" w:hAnsiTheme="minorBidi"/>
              </w:rPr>
              <w:t xml:space="preserve">Lack of resources </w:t>
            </w:r>
            <w:bookmarkEnd w:id="8"/>
          </w:p>
        </w:tc>
        <w:tc>
          <w:tcPr>
            <w:tcW w:w="1503" w:type="dxa"/>
          </w:tcPr>
          <w:p w14:paraId="144AA6B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0EEB523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74BCD7B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0BADB23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219A131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2EDB148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25B02BB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28A7BD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45BE28A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23088AF6" w14:textId="77777777" w:rsidTr="007E081B">
        <w:trPr>
          <w:trHeight w:val="355"/>
        </w:trPr>
        <w:tc>
          <w:tcPr>
            <w:tcW w:w="817" w:type="dxa"/>
          </w:tcPr>
          <w:p w14:paraId="0A810D6F" w14:textId="77777777" w:rsidR="00327A36" w:rsidRPr="005D6872" w:rsidRDefault="00327A36" w:rsidP="007E081B">
            <w:pPr>
              <w:pStyle w:val="ListParagraph"/>
              <w:rPr>
                <w:rFonts w:asciiTheme="minorBidi" w:hAnsiTheme="minorBidi"/>
              </w:rPr>
            </w:pPr>
          </w:p>
        </w:tc>
        <w:tc>
          <w:tcPr>
            <w:tcW w:w="5389" w:type="dxa"/>
          </w:tcPr>
          <w:p w14:paraId="13ED12D9" w14:textId="77777777" w:rsidR="00327A36" w:rsidRPr="005D6872" w:rsidRDefault="00327A36" w:rsidP="007E081B">
            <w:pPr>
              <w:pStyle w:val="ListParagraph"/>
              <w:ind w:left="0"/>
              <w:rPr>
                <w:rFonts w:asciiTheme="minorBidi" w:hAnsiTheme="minorBidi"/>
              </w:rPr>
            </w:pPr>
            <w:r w:rsidRPr="005D6872">
              <w:rPr>
                <w:rFonts w:asciiTheme="minorBidi" w:hAnsiTheme="minorBidi"/>
                <w:b/>
              </w:rPr>
              <w:t xml:space="preserve">Political </w:t>
            </w:r>
          </w:p>
        </w:tc>
        <w:tc>
          <w:tcPr>
            <w:tcW w:w="1503" w:type="dxa"/>
          </w:tcPr>
          <w:p w14:paraId="08F8D92A" w14:textId="77777777" w:rsidR="00327A36" w:rsidRPr="005D6872" w:rsidRDefault="00327A36" w:rsidP="007E081B">
            <w:pPr>
              <w:pStyle w:val="ListParagraph"/>
              <w:ind w:left="0"/>
              <w:rPr>
                <w:rFonts w:asciiTheme="minorBidi" w:hAnsiTheme="minorBidi"/>
                <w:bCs/>
              </w:rPr>
            </w:pPr>
          </w:p>
        </w:tc>
        <w:tc>
          <w:tcPr>
            <w:tcW w:w="1469" w:type="dxa"/>
          </w:tcPr>
          <w:p w14:paraId="4DAFDAED" w14:textId="77777777" w:rsidR="00327A36" w:rsidRPr="005D6872" w:rsidRDefault="00327A36" w:rsidP="007E081B">
            <w:pPr>
              <w:pStyle w:val="ListParagraph"/>
              <w:ind w:left="0"/>
              <w:rPr>
                <w:rFonts w:asciiTheme="minorBidi" w:hAnsiTheme="minorBidi"/>
                <w:bCs/>
              </w:rPr>
            </w:pPr>
          </w:p>
        </w:tc>
        <w:tc>
          <w:tcPr>
            <w:tcW w:w="1467" w:type="dxa"/>
          </w:tcPr>
          <w:p w14:paraId="6E6E988D" w14:textId="77777777" w:rsidR="00327A36" w:rsidRPr="005D6872" w:rsidRDefault="00327A36" w:rsidP="007E081B">
            <w:pPr>
              <w:pStyle w:val="ListParagraph"/>
              <w:ind w:left="0"/>
              <w:rPr>
                <w:rFonts w:asciiTheme="minorBidi" w:hAnsiTheme="minorBidi"/>
                <w:bCs/>
              </w:rPr>
            </w:pPr>
          </w:p>
        </w:tc>
        <w:tc>
          <w:tcPr>
            <w:tcW w:w="1469" w:type="dxa"/>
          </w:tcPr>
          <w:p w14:paraId="23DF4CFD" w14:textId="77777777" w:rsidR="00327A36" w:rsidRPr="005D6872" w:rsidRDefault="00327A36" w:rsidP="007E081B">
            <w:pPr>
              <w:pStyle w:val="ListParagraph"/>
              <w:ind w:left="0"/>
              <w:rPr>
                <w:rFonts w:asciiTheme="minorBidi" w:hAnsiTheme="minorBidi"/>
                <w:bCs/>
              </w:rPr>
            </w:pPr>
          </w:p>
        </w:tc>
        <w:tc>
          <w:tcPr>
            <w:tcW w:w="1677" w:type="dxa"/>
          </w:tcPr>
          <w:p w14:paraId="489951D0" w14:textId="77777777" w:rsidR="00327A36" w:rsidRPr="005D6872" w:rsidRDefault="00327A36" w:rsidP="007E081B">
            <w:pPr>
              <w:pStyle w:val="ListParagraph"/>
              <w:ind w:left="0"/>
              <w:rPr>
                <w:rFonts w:asciiTheme="minorBidi" w:hAnsiTheme="minorBidi"/>
                <w:bCs/>
              </w:rPr>
            </w:pPr>
          </w:p>
        </w:tc>
        <w:tc>
          <w:tcPr>
            <w:tcW w:w="1706" w:type="dxa"/>
          </w:tcPr>
          <w:p w14:paraId="3CE4727A" w14:textId="77777777" w:rsidR="00327A36" w:rsidRPr="005D6872" w:rsidRDefault="00327A36" w:rsidP="007E081B">
            <w:pPr>
              <w:pStyle w:val="ListParagraph"/>
              <w:ind w:left="0"/>
              <w:rPr>
                <w:rFonts w:asciiTheme="minorBidi" w:hAnsiTheme="minorBidi"/>
                <w:bCs/>
              </w:rPr>
            </w:pPr>
          </w:p>
        </w:tc>
      </w:tr>
      <w:tr w:rsidR="00327A36" w:rsidRPr="005D6872" w14:paraId="74586F52" w14:textId="77777777" w:rsidTr="007E081B">
        <w:trPr>
          <w:trHeight w:val="355"/>
        </w:trPr>
        <w:tc>
          <w:tcPr>
            <w:tcW w:w="817" w:type="dxa"/>
          </w:tcPr>
          <w:p w14:paraId="19C7D4A3" w14:textId="77777777" w:rsidR="00327A36" w:rsidRPr="005D6872" w:rsidRDefault="00327A36" w:rsidP="00327A36">
            <w:pPr>
              <w:pStyle w:val="ListParagraph"/>
              <w:numPr>
                <w:ilvl w:val="0"/>
                <w:numId w:val="1"/>
              </w:numPr>
              <w:rPr>
                <w:rFonts w:asciiTheme="minorBidi" w:hAnsiTheme="minorBidi"/>
              </w:rPr>
            </w:pPr>
          </w:p>
        </w:tc>
        <w:tc>
          <w:tcPr>
            <w:tcW w:w="5389" w:type="dxa"/>
          </w:tcPr>
          <w:p w14:paraId="22353FD1" w14:textId="77777777" w:rsidR="00327A36" w:rsidRPr="005D6872" w:rsidRDefault="00327A36" w:rsidP="007E081B">
            <w:pPr>
              <w:pStyle w:val="ListParagraph"/>
              <w:ind w:left="0"/>
              <w:rPr>
                <w:rFonts w:asciiTheme="minorBidi" w:hAnsiTheme="minorBidi"/>
              </w:rPr>
            </w:pPr>
            <w:r w:rsidRPr="005D6872">
              <w:rPr>
                <w:rFonts w:asciiTheme="minorBidi" w:hAnsiTheme="minorBidi"/>
              </w:rPr>
              <w:t xml:space="preserve">Interference of Political leaders in functioning of FPOs </w:t>
            </w:r>
          </w:p>
        </w:tc>
        <w:tc>
          <w:tcPr>
            <w:tcW w:w="1503" w:type="dxa"/>
          </w:tcPr>
          <w:p w14:paraId="6FDDFD2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w:t>
            </w:r>
          </w:p>
          <w:p w14:paraId="3245C54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(16.66%)</w:t>
            </w:r>
          </w:p>
        </w:tc>
        <w:tc>
          <w:tcPr>
            <w:tcW w:w="1469" w:type="dxa"/>
          </w:tcPr>
          <w:p w14:paraId="39ADA48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w:t>
            </w:r>
          </w:p>
          <w:p w14:paraId="558DE5A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(83.33 %)</w:t>
            </w:r>
          </w:p>
        </w:tc>
        <w:tc>
          <w:tcPr>
            <w:tcW w:w="1467" w:type="dxa"/>
          </w:tcPr>
          <w:p w14:paraId="3FAFEEE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w:t>
            </w:r>
          </w:p>
          <w:p w14:paraId="5B6C75A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(33.33 %)</w:t>
            </w:r>
          </w:p>
        </w:tc>
        <w:tc>
          <w:tcPr>
            <w:tcW w:w="1469" w:type="dxa"/>
          </w:tcPr>
          <w:p w14:paraId="6AEA2C7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40</w:t>
            </w:r>
          </w:p>
          <w:p w14:paraId="34B8657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(66.66%)</w:t>
            </w:r>
          </w:p>
        </w:tc>
        <w:tc>
          <w:tcPr>
            <w:tcW w:w="1677" w:type="dxa"/>
          </w:tcPr>
          <w:p w14:paraId="21193B8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22</w:t>
            </w:r>
          </w:p>
          <w:p w14:paraId="600CA35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(36.66 %)</w:t>
            </w:r>
          </w:p>
        </w:tc>
        <w:tc>
          <w:tcPr>
            <w:tcW w:w="1706" w:type="dxa"/>
          </w:tcPr>
          <w:p w14:paraId="5FE26A5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38</w:t>
            </w:r>
          </w:p>
          <w:p w14:paraId="0C17490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(63.33 %)</w:t>
            </w:r>
          </w:p>
        </w:tc>
      </w:tr>
      <w:tr w:rsidR="00327A36" w:rsidRPr="005D6872" w14:paraId="6D349A42" w14:textId="77777777" w:rsidTr="007E081B">
        <w:trPr>
          <w:trHeight w:val="355"/>
        </w:trPr>
        <w:tc>
          <w:tcPr>
            <w:tcW w:w="817" w:type="dxa"/>
          </w:tcPr>
          <w:p w14:paraId="7FB3935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2727BEC8" w14:textId="77777777" w:rsidR="00327A36" w:rsidRPr="005D6872" w:rsidRDefault="00327A36" w:rsidP="007E081B">
            <w:pPr>
              <w:pStyle w:val="ListParagraph"/>
              <w:ind w:left="0"/>
              <w:rPr>
                <w:rFonts w:asciiTheme="minorBidi" w:hAnsiTheme="minorBidi"/>
              </w:rPr>
            </w:pPr>
            <w:r w:rsidRPr="005D6872">
              <w:rPr>
                <w:rFonts w:asciiTheme="minorBidi" w:hAnsiTheme="minorBidi"/>
              </w:rPr>
              <w:t>Difference in opinions of members</w:t>
            </w:r>
          </w:p>
        </w:tc>
        <w:tc>
          <w:tcPr>
            <w:tcW w:w="1503" w:type="dxa"/>
          </w:tcPr>
          <w:p w14:paraId="3ACEBA3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28</w:t>
            </w:r>
          </w:p>
          <w:p w14:paraId="27CB060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(46.66 %)</w:t>
            </w:r>
          </w:p>
        </w:tc>
        <w:tc>
          <w:tcPr>
            <w:tcW w:w="1469" w:type="dxa"/>
          </w:tcPr>
          <w:p w14:paraId="32B42FC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32</w:t>
            </w:r>
          </w:p>
          <w:p w14:paraId="45991C2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(53.33 %)</w:t>
            </w:r>
          </w:p>
        </w:tc>
        <w:tc>
          <w:tcPr>
            <w:tcW w:w="1467" w:type="dxa"/>
          </w:tcPr>
          <w:p w14:paraId="1DDA464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28</w:t>
            </w:r>
          </w:p>
          <w:p w14:paraId="59C8106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(46.66 %)</w:t>
            </w:r>
          </w:p>
        </w:tc>
        <w:tc>
          <w:tcPr>
            <w:tcW w:w="1469" w:type="dxa"/>
          </w:tcPr>
          <w:p w14:paraId="6B291E3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32</w:t>
            </w:r>
          </w:p>
          <w:p w14:paraId="237A3BE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(53.33 %)</w:t>
            </w:r>
          </w:p>
        </w:tc>
        <w:tc>
          <w:tcPr>
            <w:tcW w:w="1677" w:type="dxa"/>
          </w:tcPr>
          <w:p w14:paraId="23586DF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24</w:t>
            </w:r>
          </w:p>
          <w:p w14:paraId="127FC2A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(40.00 %)</w:t>
            </w:r>
          </w:p>
        </w:tc>
        <w:tc>
          <w:tcPr>
            <w:tcW w:w="1706" w:type="dxa"/>
          </w:tcPr>
          <w:p w14:paraId="4A5A2D7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36</w:t>
            </w:r>
          </w:p>
          <w:p w14:paraId="008E468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(60.00 %)</w:t>
            </w:r>
          </w:p>
        </w:tc>
      </w:tr>
      <w:tr w:rsidR="00327A36" w:rsidRPr="005D6872" w14:paraId="3E7B7095" w14:textId="77777777" w:rsidTr="007E081B">
        <w:trPr>
          <w:trHeight w:val="355"/>
        </w:trPr>
        <w:tc>
          <w:tcPr>
            <w:tcW w:w="817" w:type="dxa"/>
          </w:tcPr>
          <w:p w14:paraId="160EC16E"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F1F43BF"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cooperation with the other FPOs</w:t>
            </w:r>
          </w:p>
        </w:tc>
        <w:tc>
          <w:tcPr>
            <w:tcW w:w="1503" w:type="dxa"/>
          </w:tcPr>
          <w:p w14:paraId="7D76C55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46</w:t>
            </w:r>
          </w:p>
          <w:p w14:paraId="507E457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(76.66 %)</w:t>
            </w:r>
          </w:p>
        </w:tc>
        <w:tc>
          <w:tcPr>
            <w:tcW w:w="1469" w:type="dxa"/>
          </w:tcPr>
          <w:p w14:paraId="173CE25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14</w:t>
            </w:r>
          </w:p>
          <w:p w14:paraId="15C40F3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(23.33 %)</w:t>
            </w:r>
          </w:p>
        </w:tc>
        <w:tc>
          <w:tcPr>
            <w:tcW w:w="1467" w:type="dxa"/>
          </w:tcPr>
          <w:p w14:paraId="1D88117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52</w:t>
            </w:r>
          </w:p>
          <w:p w14:paraId="0811BD7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(86.66 %)</w:t>
            </w:r>
          </w:p>
        </w:tc>
        <w:tc>
          <w:tcPr>
            <w:tcW w:w="1469" w:type="dxa"/>
          </w:tcPr>
          <w:p w14:paraId="2B9E7EE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08</w:t>
            </w:r>
          </w:p>
          <w:p w14:paraId="7A76793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(13.33 %)</w:t>
            </w:r>
          </w:p>
        </w:tc>
        <w:tc>
          <w:tcPr>
            <w:tcW w:w="1677" w:type="dxa"/>
          </w:tcPr>
          <w:p w14:paraId="2E15405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38</w:t>
            </w:r>
          </w:p>
          <w:p w14:paraId="00534D1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(63.33 %)</w:t>
            </w:r>
          </w:p>
        </w:tc>
        <w:tc>
          <w:tcPr>
            <w:tcW w:w="1706" w:type="dxa"/>
          </w:tcPr>
          <w:p w14:paraId="16C01C6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22</w:t>
            </w:r>
          </w:p>
          <w:p w14:paraId="630E811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(36.66 %)</w:t>
            </w:r>
          </w:p>
        </w:tc>
      </w:tr>
      <w:tr w:rsidR="00327A36" w:rsidRPr="005D6872" w14:paraId="08861F4E" w14:textId="77777777" w:rsidTr="007E081B">
        <w:trPr>
          <w:trHeight w:val="355"/>
        </w:trPr>
        <w:tc>
          <w:tcPr>
            <w:tcW w:w="817" w:type="dxa"/>
          </w:tcPr>
          <w:p w14:paraId="209AE1A4" w14:textId="77777777" w:rsidR="00327A36" w:rsidRPr="005D6872" w:rsidRDefault="00327A36" w:rsidP="007E081B">
            <w:pPr>
              <w:pStyle w:val="ListParagraph"/>
              <w:rPr>
                <w:rFonts w:asciiTheme="minorBidi" w:hAnsiTheme="minorBidi"/>
              </w:rPr>
            </w:pPr>
          </w:p>
        </w:tc>
        <w:tc>
          <w:tcPr>
            <w:tcW w:w="5389" w:type="dxa"/>
          </w:tcPr>
          <w:p w14:paraId="70CF1E6D" w14:textId="77777777" w:rsidR="00327A36" w:rsidRPr="005D6872" w:rsidRDefault="00327A36" w:rsidP="007E081B">
            <w:pPr>
              <w:pStyle w:val="ListParagraph"/>
              <w:ind w:left="0"/>
              <w:rPr>
                <w:rFonts w:asciiTheme="minorBidi" w:hAnsiTheme="minorBidi"/>
              </w:rPr>
            </w:pPr>
            <w:r w:rsidRPr="005D6872">
              <w:rPr>
                <w:rFonts w:asciiTheme="minorBidi" w:hAnsiTheme="minorBidi"/>
                <w:b/>
              </w:rPr>
              <w:t>Personal</w:t>
            </w:r>
          </w:p>
        </w:tc>
        <w:tc>
          <w:tcPr>
            <w:tcW w:w="1503" w:type="dxa"/>
          </w:tcPr>
          <w:p w14:paraId="54CF313C" w14:textId="77777777" w:rsidR="00327A36" w:rsidRPr="005D6872" w:rsidRDefault="00327A36" w:rsidP="007E081B">
            <w:pPr>
              <w:pStyle w:val="ListParagraph"/>
              <w:ind w:left="0"/>
              <w:rPr>
                <w:rFonts w:asciiTheme="minorBidi" w:hAnsiTheme="minorBidi"/>
                <w:bCs/>
              </w:rPr>
            </w:pPr>
          </w:p>
        </w:tc>
        <w:tc>
          <w:tcPr>
            <w:tcW w:w="1469" w:type="dxa"/>
          </w:tcPr>
          <w:p w14:paraId="2BA0AB88" w14:textId="77777777" w:rsidR="00327A36" w:rsidRPr="005D6872" w:rsidRDefault="00327A36" w:rsidP="007E081B">
            <w:pPr>
              <w:pStyle w:val="ListParagraph"/>
              <w:ind w:left="0"/>
              <w:rPr>
                <w:rFonts w:asciiTheme="minorBidi" w:hAnsiTheme="minorBidi"/>
                <w:bCs/>
              </w:rPr>
            </w:pPr>
          </w:p>
        </w:tc>
        <w:tc>
          <w:tcPr>
            <w:tcW w:w="1467" w:type="dxa"/>
          </w:tcPr>
          <w:p w14:paraId="4DE146FD" w14:textId="77777777" w:rsidR="00327A36" w:rsidRPr="005D6872" w:rsidRDefault="00327A36" w:rsidP="007E081B">
            <w:pPr>
              <w:pStyle w:val="ListParagraph"/>
              <w:ind w:left="0"/>
              <w:rPr>
                <w:rFonts w:asciiTheme="minorBidi" w:hAnsiTheme="minorBidi"/>
                <w:bCs/>
              </w:rPr>
            </w:pPr>
          </w:p>
        </w:tc>
        <w:tc>
          <w:tcPr>
            <w:tcW w:w="1469" w:type="dxa"/>
          </w:tcPr>
          <w:p w14:paraId="566D35CB" w14:textId="77777777" w:rsidR="00327A36" w:rsidRPr="005D6872" w:rsidRDefault="00327A36" w:rsidP="007E081B">
            <w:pPr>
              <w:pStyle w:val="ListParagraph"/>
              <w:ind w:left="0"/>
              <w:rPr>
                <w:rFonts w:asciiTheme="minorBidi" w:hAnsiTheme="minorBidi"/>
                <w:bCs/>
              </w:rPr>
            </w:pPr>
          </w:p>
        </w:tc>
        <w:tc>
          <w:tcPr>
            <w:tcW w:w="1677" w:type="dxa"/>
          </w:tcPr>
          <w:p w14:paraId="36B59D70" w14:textId="77777777" w:rsidR="00327A36" w:rsidRPr="005D6872" w:rsidRDefault="00327A36" w:rsidP="007E081B">
            <w:pPr>
              <w:pStyle w:val="ListParagraph"/>
              <w:ind w:left="0"/>
              <w:rPr>
                <w:rFonts w:asciiTheme="minorBidi" w:hAnsiTheme="minorBidi"/>
                <w:bCs/>
              </w:rPr>
            </w:pPr>
          </w:p>
        </w:tc>
        <w:tc>
          <w:tcPr>
            <w:tcW w:w="1706" w:type="dxa"/>
          </w:tcPr>
          <w:p w14:paraId="7065B2B8" w14:textId="77777777" w:rsidR="00327A36" w:rsidRPr="005D6872" w:rsidRDefault="00327A36" w:rsidP="007E081B">
            <w:pPr>
              <w:pStyle w:val="ListParagraph"/>
              <w:ind w:left="0"/>
              <w:rPr>
                <w:rFonts w:asciiTheme="minorBidi" w:hAnsiTheme="minorBidi"/>
                <w:bCs/>
              </w:rPr>
            </w:pPr>
          </w:p>
        </w:tc>
      </w:tr>
      <w:tr w:rsidR="00327A36" w:rsidRPr="005D6872" w14:paraId="5904AC39" w14:textId="77777777" w:rsidTr="007E081B">
        <w:trPr>
          <w:trHeight w:val="355"/>
        </w:trPr>
        <w:tc>
          <w:tcPr>
            <w:tcW w:w="817" w:type="dxa"/>
          </w:tcPr>
          <w:p w14:paraId="1C6B9A87" w14:textId="77777777" w:rsidR="00327A36" w:rsidRPr="005D6872" w:rsidRDefault="00327A36" w:rsidP="00327A36">
            <w:pPr>
              <w:pStyle w:val="ListParagraph"/>
              <w:numPr>
                <w:ilvl w:val="0"/>
                <w:numId w:val="1"/>
              </w:numPr>
              <w:rPr>
                <w:rFonts w:asciiTheme="minorBidi" w:hAnsiTheme="minorBidi"/>
              </w:rPr>
            </w:pPr>
          </w:p>
        </w:tc>
        <w:tc>
          <w:tcPr>
            <w:tcW w:w="5389" w:type="dxa"/>
          </w:tcPr>
          <w:p w14:paraId="6713E071" w14:textId="77777777" w:rsidR="00327A36" w:rsidRPr="005D6872" w:rsidRDefault="00327A36" w:rsidP="007E081B">
            <w:pPr>
              <w:pStyle w:val="ListParagraph"/>
              <w:ind w:left="0"/>
              <w:rPr>
                <w:rFonts w:asciiTheme="minorBidi" w:hAnsiTheme="minorBidi"/>
              </w:rPr>
            </w:pPr>
            <w:r w:rsidRPr="005D6872">
              <w:rPr>
                <w:rFonts w:asciiTheme="minorBidi" w:hAnsiTheme="minorBidi"/>
              </w:rPr>
              <w:t xml:space="preserve">Less time investment </w:t>
            </w:r>
          </w:p>
        </w:tc>
        <w:tc>
          <w:tcPr>
            <w:tcW w:w="1503" w:type="dxa"/>
          </w:tcPr>
          <w:p w14:paraId="0096401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44</w:t>
            </w:r>
          </w:p>
          <w:p w14:paraId="1F269C6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(73.33 %)</w:t>
            </w:r>
          </w:p>
        </w:tc>
        <w:tc>
          <w:tcPr>
            <w:tcW w:w="1469" w:type="dxa"/>
          </w:tcPr>
          <w:p w14:paraId="274B35F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16</w:t>
            </w:r>
          </w:p>
          <w:p w14:paraId="0B63526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(26.66 %)</w:t>
            </w:r>
          </w:p>
        </w:tc>
        <w:tc>
          <w:tcPr>
            <w:tcW w:w="1467" w:type="dxa"/>
          </w:tcPr>
          <w:p w14:paraId="7C5D755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56</w:t>
            </w:r>
          </w:p>
          <w:p w14:paraId="286CC34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(93.33 %)</w:t>
            </w:r>
          </w:p>
        </w:tc>
        <w:tc>
          <w:tcPr>
            <w:tcW w:w="1469" w:type="dxa"/>
          </w:tcPr>
          <w:p w14:paraId="6F8D0D8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04</w:t>
            </w:r>
          </w:p>
          <w:p w14:paraId="114DDD5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(06.66 %)</w:t>
            </w:r>
          </w:p>
        </w:tc>
        <w:tc>
          <w:tcPr>
            <w:tcW w:w="1677" w:type="dxa"/>
          </w:tcPr>
          <w:p w14:paraId="7331745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60</w:t>
            </w:r>
          </w:p>
          <w:p w14:paraId="4B4A66E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(100.00 %)</w:t>
            </w:r>
          </w:p>
        </w:tc>
        <w:tc>
          <w:tcPr>
            <w:tcW w:w="1706" w:type="dxa"/>
          </w:tcPr>
          <w:p w14:paraId="005BB39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lastRenderedPageBreak/>
              <w:t>00</w:t>
            </w:r>
          </w:p>
        </w:tc>
      </w:tr>
      <w:tr w:rsidR="00327A36" w:rsidRPr="005D6872" w14:paraId="6A41B216" w14:textId="77777777" w:rsidTr="007E081B">
        <w:trPr>
          <w:trHeight w:val="355"/>
        </w:trPr>
        <w:tc>
          <w:tcPr>
            <w:tcW w:w="817" w:type="dxa"/>
          </w:tcPr>
          <w:p w14:paraId="234FEBCA"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C156785"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proper guidance from government agencies and NGOs</w:t>
            </w:r>
          </w:p>
        </w:tc>
        <w:tc>
          <w:tcPr>
            <w:tcW w:w="1503" w:type="dxa"/>
          </w:tcPr>
          <w:p w14:paraId="6C31299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51467C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6ADD4D6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46F0212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05354F0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69269D2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0967F5E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45167B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7205F98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7C017158" w14:textId="77777777" w:rsidTr="007E081B">
        <w:trPr>
          <w:trHeight w:val="355"/>
        </w:trPr>
        <w:tc>
          <w:tcPr>
            <w:tcW w:w="817" w:type="dxa"/>
          </w:tcPr>
          <w:p w14:paraId="7559E94E"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5584415"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proper education</w:t>
            </w:r>
          </w:p>
        </w:tc>
        <w:tc>
          <w:tcPr>
            <w:tcW w:w="1503" w:type="dxa"/>
          </w:tcPr>
          <w:p w14:paraId="76389F1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53BF77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18908BF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7C57059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17EFAF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6F6E2EF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710DA3A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34B644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6E52DD5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57894BF5" w14:textId="77777777" w:rsidTr="007E081B">
        <w:trPr>
          <w:trHeight w:val="355"/>
        </w:trPr>
        <w:tc>
          <w:tcPr>
            <w:tcW w:w="817" w:type="dxa"/>
          </w:tcPr>
          <w:p w14:paraId="5E66462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49E8337"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facilities available</w:t>
            </w:r>
          </w:p>
        </w:tc>
        <w:tc>
          <w:tcPr>
            <w:tcW w:w="1503" w:type="dxa"/>
          </w:tcPr>
          <w:p w14:paraId="201C932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0346CFB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4E9A381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0D671AE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477F2DF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75140D3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1D4CBE3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2429405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5D95D13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5184A2DB" w14:textId="77777777" w:rsidTr="007E081B">
        <w:trPr>
          <w:trHeight w:val="355"/>
        </w:trPr>
        <w:tc>
          <w:tcPr>
            <w:tcW w:w="817" w:type="dxa"/>
          </w:tcPr>
          <w:p w14:paraId="4933C953" w14:textId="77777777" w:rsidR="00327A36" w:rsidRPr="005D6872" w:rsidRDefault="00327A36" w:rsidP="007E081B">
            <w:pPr>
              <w:pStyle w:val="ListParagraph"/>
              <w:rPr>
                <w:rFonts w:asciiTheme="minorBidi" w:hAnsiTheme="minorBidi"/>
              </w:rPr>
            </w:pPr>
          </w:p>
        </w:tc>
        <w:tc>
          <w:tcPr>
            <w:tcW w:w="5389" w:type="dxa"/>
          </w:tcPr>
          <w:p w14:paraId="62BF4E64" w14:textId="77777777" w:rsidR="00327A36" w:rsidRPr="005D6872" w:rsidRDefault="00327A36" w:rsidP="007E081B">
            <w:pPr>
              <w:pStyle w:val="ListParagraph"/>
              <w:ind w:left="0"/>
              <w:rPr>
                <w:rFonts w:asciiTheme="minorBidi" w:hAnsiTheme="minorBidi"/>
              </w:rPr>
            </w:pPr>
            <w:r w:rsidRPr="005D6872">
              <w:rPr>
                <w:rFonts w:asciiTheme="minorBidi" w:hAnsiTheme="minorBidi"/>
                <w:b/>
              </w:rPr>
              <w:t>Education</w:t>
            </w:r>
          </w:p>
        </w:tc>
        <w:tc>
          <w:tcPr>
            <w:tcW w:w="1503" w:type="dxa"/>
          </w:tcPr>
          <w:p w14:paraId="602F38FA" w14:textId="77777777" w:rsidR="00327A36" w:rsidRPr="005D6872" w:rsidRDefault="00327A36" w:rsidP="007E081B">
            <w:pPr>
              <w:pStyle w:val="ListParagraph"/>
              <w:ind w:left="0"/>
              <w:rPr>
                <w:rFonts w:asciiTheme="minorBidi" w:hAnsiTheme="minorBidi"/>
                <w:bCs/>
              </w:rPr>
            </w:pPr>
          </w:p>
        </w:tc>
        <w:tc>
          <w:tcPr>
            <w:tcW w:w="1469" w:type="dxa"/>
          </w:tcPr>
          <w:p w14:paraId="0EA9C92E" w14:textId="77777777" w:rsidR="00327A36" w:rsidRPr="005D6872" w:rsidRDefault="00327A36" w:rsidP="007E081B">
            <w:pPr>
              <w:pStyle w:val="ListParagraph"/>
              <w:ind w:left="0"/>
              <w:rPr>
                <w:rFonts w:asciiTheme="minorBidi" w:hAnsiTheme="minorBidi"/>
                <w:bCs/>
              </w:rPr>
            </w:pPr>
          </w:p>
        </w:tc>
        <w:tc>
          <w:tcPr>
            <w:tcW w:w="1467" w:type="dxa"/>
          </w:tcPr>
          <w:p w14:paraId="2297B4F1" w14:textId="77777777" w:rsidR="00327A36" w:rsidRPr="005D6872" w:rsidRDefault="00327A36" w:rsidP="007E081B">
            <w:pPr>
              <w:pStyle w:val="ListParagraph"/>
              <w:ind w:left="0"/>
              <w:rPr>
                <w:rFonts w:asciiTheme="minorBidi" w:hAnsiTheme="minorBidi"/>
                <w:bCs/>
              </w:rPr>
            </w:pPr>
          </w:p>
        </w:tc>
        <w:tc>
          <w:tcPr>
            <w:tcW w:w="1469" w:type="dxa"/>
          </w:tcPr>
          <w:p w14:paraId="3105431D" w14:textId="77777777" w:rsidR="00327A36" w:rsidRPr="005D6872" w:rsidRDefault="00327A36" w:rsidP="007E081B">
            <w:pPr>
              <w:pStyle w:val="ListParagraph"/>
              <w:ind w:left="0"/>
              <w:rPr>
                <w:rFonts w:asciiTheme="minorBidi" w:hAnsiTheme="minorBidi"/>
                <w:bCs/>
              </w:rPr>
            </w:pPr>
          </w:p>
        </w:tc>
        <w:tc>
          <w:tcPr>
            <w:tcW w:w="1677" w:type="dxa"/>
          </w:tcPr>
          <w:p w14:paraId="31EC86E7" w14:textId="77777777" w:rsidR="00327A36" w:rsidRPr="005D6872" w:rsidRDefault="00327A36" w:rsidP="007E081B">
            <w:pPr>
              <w:pStyle w:val="ListParagraph"/>
              <w:ind w:left="0"/>
              <w:rPr>
                <w:rFonts w:asciiTheme="minorBidi" w:hAnsiTheme="minorBidi"/>
                <w:bCs/>
              </w:rPr>
            </w:pPr>
          </w:p>
        </w:tc>
        <w:tc>
          <w:tcPr>
            <w:tcW w:w="1706" w:type="dxa"/>
          </w:tcPr>
          <w:p w14:paraId="5A001DD0" w14:textId="77777777" w:rsidR="00327A36" w:rsidRPr="005D6872" w:rsidRDefault="00327A36" w:rsidP="007E081B">
            <w:pPr>
              <w:pStyle w:val="ListParagraph"/>
              <w:ind w:left="0"/>
              <w:rPr>
                <w:rFonts w:asciiTheme="minorBidi" w:hAnsiTheme="minorBidi"/>
                <w:bCs/>
              </w:rPr>
            </w:pPr>
          </w:p>
        </w:tc>
      </w:tr>
      <w:tr w:rsidR="00327A36" w:rsidRPr="005D6872" w14:paraId="3D2AE4C2" w14:textId="77777777" w:rsidTr="007E081B">
        <w:trPr>
          <w:trHeight w:val="355"/>
        </w:trPr>
        <w:tc>
          <w:tcPr>
            <w:tcW w:w="817" w:type="dxa"/>
          </w:tcPr>
          <w:p w14:paraId="686893C8"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EFA52E6" w14:textId="77777777" w:rsidR="00327A36" w:rsidRPr="005D6872" w:rsidRDefault="00327A36" w:rsidP="007E081B">
            <w:pPr>
              <w:pStyle w:val="ListParagraph"/>
              <w:ind w:left="0"/>
              <w:rPr>
                <w:rFonts w:asciiTheme="minorBidi" w:hAnsiTheme="minorBidi"/>
              </w:rPr>
            </w:pPr>
            <w:r w:rsidRPr="005D6872">
              <w:rPr>
                <w:rFonts w:asciiTheme="minorBidi" w:hAnsiTheme="minorBidi"/>
              </w:rPr>
              <w:t>Gender ratio at basic education</w:t>
            </w:r>
          </w:p>
        </w:tc>
        <w:tc>
          <w:tcPr>
            <w:tcW w:w="1503" w:type="dxa"/>
          </w:tcPr>
          <w:p w14:paraId="344B02F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04</w:t>
            </w:r>
          </w:p>
          <w:p w14:paraId="3CBDAD8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(06.66 %)</w:t>
            </w:r>
          </w:p>
        </w:tc>
        <w:tc>
          <w:tcPr>
            <w:tcW w:w="1469" w:type="dxa"/>
          </w:tcPr>
          <w:p w14:paraId="53B6C7D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56</w:t>
            </w:r>
          </w:p>
          <w:p w14:paraId="261C8A7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(93.33 %)</w:t>
            </w:r>
          </w:p>
        </w:tc>
        <w:tc>
          <w:tcPr>
            <w:tcW w:w="1467" w:type="dxa"/>
          </w:tcPr>
          <w:p w14:paraId="2FF90CD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w:t>
            </w:r>
          </w:p>
          <w:p w14:paraId="006F4A0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(33.33 %)</w:t>
            </w:r>
          </w:p>
        </w:tc>
        <w:tc>
          <w:tcPr>
            <w:tcW w:w="1469" w:type="dxa"/>
          </w:tcPr>
          <w:p w14:paraId="487712C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40</w:t>
            </w:r>
          </w:p>
          <w:p w14:paraId="1B1762C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(66.66%)</w:t>
            </w:r>
          </w:p>
        </w:tc>
        <w:tc>
          <w:tcPr>
            <w:tcW w:w="1677" w:type="dxa"/>
          </w:tcPr>
          <w:p w14:paraId="6B34A05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22</w:t>
            </w:r>
          </w:p>
          <w:p w14:paraId="5CF7163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(36.66 %)</w:t>
            </w:r>
          </w:p>
        </w:tc>
        <w:tc>
          <w:tcPr>
            <w:tcW w:w="1706" w:type="dxa"/>
          </w:tcPr>
          <w:p w14:paraId="0E1C579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38</w:t>
            </w:r>
          </w:p>
          <w:p w14:paraId="7059B96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(63.33 %)</w:t>
            </w:r>
          </w:p>
        </w:tc>
      </w:tr>
      <w:tr w:rsidR="00327A36" w:rsidRPr="005D6872" w14:paraId="49A2E361" w14:textId="77777777" w:rsidTr="007E081B">
        <w:trPr>
          <w:trHeight w:val="355"/>
        </w:trPr>
        <w:tc>
          <w:tcPr>
            <w:tcW w:w="817" w:type="dxa"/>
          </w:tcPr>
          <w:p w14:paraId="3196CACF"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0EF22FF" w14:textId="77777777" w:rsidR="00327A36" w:rsidRPr="005D6872" w:rsidRDefault="00327A36" w:rsidP="007E081B">
            <w:pPr>
              <w:pStyle w:val="ListParagraph"/>
              <w:ind w:left="0"/>
              <w:rPr>
                <w:rFonts w:asciiTheme="minorBidi" w:hAnsiTheme="minorBidi"/>
              </w:rPr>
            </w:pPr>
            <w:r w:rsidRPr="005D6872">
              <w:rPr>
                <w:rFonts w:asciiTheme="minorBidi" w:hAnsiTheme="minorBidi"/>
              </w:rPr>
              <w:t xml:space="preserve">Biasness with vocational trainings </w:t>
            </w:r>
          </w:p>
        </w:tc>
        <w:tc>
          <w:tcPr>
            <w:tcW w:w="1503" w:type="dxa"/>
          </w:tcPr>
          <w:p w14:paraId="711E422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12</w:t>
            </w:r>
          </w:p>
          <w:p w14:paraId="30DD219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(20.00 %)</w:t>
            </w:r>
          </w:p>
        </w:tc>
        <w:tc>
          <w:tcPr>
            <w:tcW w:w="1469" w:type="dxa"/>
          </w:tcPr>
          <w:p w14:paraId="2E5DBB0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w:t>
            </w:r>
          </w:p>
          <w:p w14:paraId="5CDCBEF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(80.00 %)</w:t>
            </w:r>
          </w:p>
        </w:tc>
        <w:tc>
          <w:tcPr>
            <w:tcW w:w="1467" w:type="dxa"/>
          </w:tcPr>
          <w:p w14:paraId="1B9768F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w:t>
            </w:r>
          </w:p>
          <w:p w14:paraId="1AA1C38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(80.00 %)</w:t>
            </w:r>
          </w:p>
        </w:tc>
        <w:tc>
          <w:tcPr>
            <w:tcW w:w="1469" w:type="dxa"/>
          </w:tcPr>
          <w:p w14:paraId="4AD649E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12</w:t>
            </w:r>
          </w:p>
          <w:p w14:paraId="19DD666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(20.00 %)</w:t>
            </w:r>
          </w:p>
        </w:tc>
        <w:tc>
          <w:tcPr>
            <w:tcW w:w="1677" w:type="dxa"/>
          </w:tcPr>
          <w:p w14:paraId="5DAD53B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42</w:t>
            </w:r>
          </w:p>
          <w:p w14:paraId="5D7110A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(70.00%)</w:t>
            </w:r>
          </w:p>
        </w:tc>
        <w:tc>
          <w:tcPr>
            <w:tcW w:w="1706" w:type="dxa"/>
          </w:tcPr>
          <w:p w14:paraId="5597F47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18</w:t>
            </w:r>
          </w:p>
          <w:p w14:paraId="4189418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(30.00 %)</w:t>
            </w:r>
          </w:p>
        </w:tc>
      </w:tr>
      <w:tr w:rsidR="00327A36" w:rsidRPr="005D6872" w14:paraId="377F33D8" w14:textId="77777777" w:rsidTr="007E081B">
        <w:trPr>
          <w:trHeight w:val="355"/>
        </w:trPr>
        <w:tc>
          <w:tcPr>
            <w:tcW w:w="817" w:type="dxa"/>
          </w:tcPr>
          <w:p w14:paraId="08F9E133" w14:textId="77777777" w:rsidR="00327A36" w:rsidRPr="005D6872" w:rsidRDefault="00327A36" w:rsidP="00327A36">
            <w:pPr>
              <w:pStyle w:val="ListParagraph"/>
              <w:numPr>
                <w:ilvl w:val="0"/>
                <w:numId w:val="1"/>
              </w:numPr>
              <w:rPr>
                <w:rFonts w:asciiTheme="minorBidi" w:hAnsiTheme="minorBidi"/>
              </w:rPr>
            </w:pPr>
          </w:p>
        </w:tc>
        <w:tc>
          <w:tcPr>
            <w:tcW w:w="5389" w:type="dxa"/>
          </w:tcPr>
          <w:p w14:paraId="754116A6"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knowledge on media Exposure</w:t>
            </w:r>
          </w:p>
        </w:tc>
        <w:tc>
          <w:tcPr>
            <w:tcW w:w="1503" w:type="dxa"/>
          </w:tcPr>
          <w:p w14:paraId="5D0ED63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1D3BE14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1D3D511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545C5DA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56</w:t>
            </w:r>
          </w:p>
          <w:p w14:paraId="7680E2D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(93.33 %)</w:t>
            </w:r>
          </w:p>
        </w:tc>
        <w:tc>
          <w:tcPr>
            <w:tcW w:w="1469" w:type="dxa"/>
          </w:tcPr>
          <w:p w14:paraId="498C68B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04</w:t>
            </w:r>
          </w:p>
          <w:p w14:paraId="2A9B11D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(06.66 %)</w:t>
            </w:r>
          </w:p>
        </w:tc>
        <w:tc>
          <w:tcPr>
            <w:tcW w:w="1677" w:type="dxa"/>
          </w:tcPr>
          <w:p w14:paraId="1A09717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7532A8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4C92D19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488A36AC" w14:textId="77777777" w:rsidTr="007E081B">
        <w:trPr>
          <w:trHeight w:val="355"/>
        </w:trPr>
        <w:tc>
          <w:tcPr>
            <w:tcW w:w="817" w:type="dxa"/>
          </w:tcPr>
          <w:p w14:paraId="25F4C2D5"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9E3254B"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access to new technology equipment’s</w:t>
            </w:r>
          </w:p>
        </w:tc>
        <w:tc>
          <w:tcPr>
            <w:tcW w:w="1503" w:type="dxa"/>
          </w:tcPr>
          <w:p w14:paraId="5A1A85C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468A69A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4704D18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467" w:type="dxa"/>
          </w:tcPr>
          <w:p w14:paraId="1EE75DB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52</w:t>
            </w:r>
          </w:p>
          <w:p w14:paraId="2D042E3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(86.66 %)</w:t>
            </w:r>
          </w:p>
        </w:tc>
        <w:tc>
          <w:tcPr>
            <w:tcW w:w="1469" w:type="dxa"/>
          </w:tcPr>
          <w:p w14:paraId="146DFF4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08</w:t>
            </w:r>
          </w:p>
          <w:p w14:paraId="5AE6ED9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(13.33 %)</w:t>
            </w:r>
          </w:p>
        </w:tc>
        <w:tc>
          <w:tcPr>
            <w:tcW w:w="1677" w:type="dxa"/>
          </w:tcPr>
          <w:p w14:paraId="6836309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01F3168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65B414A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1AE2D087" w14:textId="77777777" w:rsidTr="007E081B">
        <w:trPr>
          <w:trHeight w:val="355"/>
        </w:trPr>
        <w:tc>
          <w:tcPr>
            <w:tcW w:w="817" w:type="dxa"/>
          </w:tcPr>
          <w:p w14:paraId="79603EB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7C52272D" w14:textId="77777777" w:rsidR="00327A36" w:rsidRPr="005D6872" w:rsidRDefault="00327A36" w:rsidP="007E081B">
            <w:pPr>
              <w:pStyle w:val="ListParagraph"/>
              <w:ind w:left="0"/>
              <w:rPr>
                <w:rFonts w:asciiTheme="minorBidi" w:hAnsiTheme="minorBidi"/>
              </w:rPr>
            </w:pPr>
            <w:r w:rsidRPr="005D6872">
              <w:rPr>
                <w:rFonts w:asciiTheme="minorBidi" w:hAnsiTheme="minorBidi"/>
              </w:rPr>
              <w:t>Inequality in professional trainings</w:t>
            </w:r>
          </w:p>
        </w:tc>
        <w:tc>
          <w:tcPr>
            <w:tcW w:w="1503" w:type="dxa"/>
          </w:tcPr>
          <w:p w14:paraId="76B5D49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43</w:t>
            </w:r>
          </w:p>
          <w:p w14:paraId="38A8BC2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(71.66 %)</w:t>
            </w:r>
          </w:p>
        </w:tc>
        <w:tc>
          <w:tcPr>
            <w:tcW w:w="1469" w:type="dxa"/>
          </w:tcPr>
          <w:p w14:paraId="3C48142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17</w:t>
            </w:r>
          </w:p>
          <w:p w14:paraId="3439845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(28.33 %)</w:t>
            </w:r>
          </w:p>
        </w:tc>
        <w:tc>
          <w:tcPr>
            <w:tcW w:w="1467" w:type="dxa"/>
          </w:tcPr>
          <w:p w14:paraId="1D96E09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56</w:t>
            </w:r>
          </w:p>
          <w:p w14:paraId="4032B24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(93.33 %)</w:t>
            </w:r>
          </w:p>
        </w:tc>
        <w:tc>
          <w:tcPr>
            <w:tcW w:w="1469" w:type="dxa"/>
          </w:tcPr>
          <w:p w14:paraId="73EF560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04</w:t>
            </w:r>
          </w:p>
          <w:p w14:paraId="3FC4B99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(06.66 %)</w:t>
            </w:r>
          </w:p>
        </w:tc>
        <w:tc>
          <w:tcPr>
            <w:tcW w:w="1677" w:type="dxa"/>
          </w:tcPr>
          <w:p w14:paraId="790FB3E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6A76C3D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706" w:type="dxa"/>
          </w:tcPr>
          <w:p w14:paraId="6945192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r>
      <w:tr w:rsidR="00327A36" w:rsidRPr="005D6872" w14:paraId="7FA32107" w14:textId="77777777" w:rsidTr="007E081B">
        <w:trPr>
          <w:trHeight w:val="355"/>
        </w:trPr>
        <w:tc>
          <w:tcPr>
            <w:tcW w:w="817" w:type="dxa"/>
          </w:tcPr>
          <w:p w14:paraId="0A6678FA" w14:textId="77777777" w:rsidR="00327A36" w:rsidRPr="005D6872" w:rsidRDefault="00327A36" w:rsidP="007E081B">
            <w:pPr>
              <w:pStyle w:val="ListParagraph"/>
              <w:rPr>
                <w:rFonts w:asciiTheme="minorBidi" w:hAnsiTheme="minorBidi"/>
              </w:rPr>
            </w:pPr>
          </w:p>
        </w:tc>
        <w:tc>
          <w:tcPr>
            <w:tcW w:w="5389" w:type="dxa"/>
          </w:tcPr>
          <w:p w14:paraId="183BCF90" w14:textId="77777777" w:rsidR="00327A36" w:rsidRPr="005D6872" w:rsidRDefault="00327A36" w:rsidP="007E081B">
            <w:pPr>
              <w:pStyle w:val="ListParagraph"/>
              <w:ind w:left="0"/>
              <w:rPr>
                <w:rFonts w:asciiTheme="minorBidi" w:hAnsiTheme="minorBidi"/>
              </w:rPr>
            </w:pPr>
            <w:r w:rsidRPr="005D6872">
              <w:rPr>
                <w:rFonts w:asciiTheme="minorBidi" w:hAnsiTheme="minorBidi"/>
                <w:b/>
              </w:rPr>
              <w:t>Family Support</w:t>
            </w:r>
          </w:p>
        </w:tc>
        <w:tc>
          <w:tcPr>
            <w:tcW w:w="1503" w:type="dxa"/>
          </w:tcPr>
          <w:p w14:paraId="49967864" w14:textId="77777777" w:rsidR="00327A36" w:rsidRPr="005D6872" w:rsidRDefault="00327A36" w:rsidP="007E081B">
            <w:pPr>
              <w:pStyle w:val="ListParagraph"/>
              <w:ind w:left="0"/>
              <w:rPr>
                <w:rFonts w:asciiTheme="minorBidi" w:hAnsiTheme="minorBidi"/>
                <w:bCs/>
              </w:rPr>
            </w:pPr>
          </w:p>
        </w:tc>
        <w:tc>
          <w:tcPr>
            <w:tcW w:w="1469" w:type="dxa"/>
          </w:tcPr>
          <w:p w14:paraId="2C956D32" w14:textId="77777777" w:rsidR="00327A36" w:rsidRPr="005D6872" w:rsidRDefault="00327A36" w:rsidP="007E081B">
            <w:pPr>
              <w:pStyle w:val="ListParagraph"/>
              <w:ind w:left="0"/>
              <w:rPr>
                <w:rFonts w:asciiTheme="minorBidi" w:hAnsiTheme="minorBidi"/>
                <w:bCs/>
              </w:rPr>
            </w:pPr>
          </w:p>
        </w:tc>
        <w:tc>
          <w:tcPr>
            <w:tcW w:w="1467" w:type="dxa"/>
          </w:tcPr>
          <w:p w14:paraId="7B8ADAF9" w14:textId="77777777" w:rsidR="00327A36" w:rsidRPr="005D6872" w:rsidRDefault="00327A36" w:rsidP="007E081B">
            <w:pPr>
              <w:pStyle w:val="ListParagraph"/>
              <w:ind w:left="0"/>
              <w:rPr>
                <w:rFonts w:asciiTheme="minorBidi" w:hAnsiTheme="minorBidi"/>
                <w:bCs/>
              </w:rPr>
            </w:pPr>
          </w:p>
        </w:tc>
        <w:tc>
          <w:tcPr>
            <w:tcW w:w="1469" w:type="dxa"/>
          </w:tcPr>
          <w:p w14:paraId="18FF6B0F" w14:textId="77777777" w:rsidR="00327A36" w:rsidRPr="005D6872" w:rsidRDefault="00327A36" w:rsidP="007E081B">
            <w:pPr>
              <w:pStyle w:val="ListParagraph"/>
              <w:ind w:left="0"/>
              <w:rPr>
                <w:rFonts w:asciiTheme="minorBidi" w:hAnsiTheme="minorBidi"/>
                <w:bCs/>
              </w:rPr>
            </w:pPr>
          </w:p>
        </w:tc>
        <w:tc>
          <w:tcPr>
            <w:tcW w:w="1677" w:type="dxa"/>
          </w:tcPr>
          <w:p w14:paraId="19BAE7CF" w14:textId="77777777" w:rsidR="00327A36" w:rsidRPr="005D6872" w:rsidRDefault="00327A36" w:rsidP="007E081B">
            <w:pPr>
              <w:pStyle w:val="ListParagraph"/>
              <w:ind w:left="0"/>
              <w:rPr>
                <w:rFonts w:asciiTheme="minorBidi" w:hAnsiTheme="minorBidi"/>
                <w:bCs/>
              </w:rPr>
            </w:pPr>
          </w:p>
        </w:tc>
        <w:tc>
          <w:tcPr>
            <w:tcW w:w="1706" w:type="dxa"/>
          </w:tcPr>
          <w:p w14:paraId="325B9D02" w14:textId="77777777" w:rsidR="00327A36" w:rsidRPr="005D6872" w:rsidRDefault="00327A36" w:rsidP="007E081B">
            <w:pPr>
              <w:pStyle w:val="ListParagraph"/>
              <w:ind w:left="0"/>
              <w:rPr>
                <w:rFonts w:asciiTheme="minorBidi" w:hAnsiTheme="minorBidi"/>
                <w:bCs/>
              </w:rPr>
            </w:pPr>
          </w:p>
        </w:tc>
      </w:tr>
      <w:tr w:rsidR="00327A36" w:rsidRPr="005D6872" w14:paraId="680E62B8" w14:textId="77777777" w:rsidTr="007E081B">
        <w:trPr>
          <w:trHeight w:val="355"/>
        </w:trPr>
        <w:tc>
          <w:tcPr>
            <w:tcW w:w="817" w:type="dxa"/>
          </w:tcPr>
          <w:p w14:paraId="3036F870"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7E5B3EF" w14:textId="77777777" w:rsidR="00327A36" w:rsidRPr="005D6872" w:rsidRDefault="00327A36" w:rsidP="007E081B">
            <w:pPr>
              <w:pStyle w:val="ListParagraph"/>
              <w:ind w:left="0"/>
              <w:rPr>
                <w:rFonts w:asciiTheme="minorBidi" w:hAnsiTheme="minorBidi"/>
              </w:rPr>
            </w:pPr>
            <w:bookmarkStart w:id="9" w:name="_Hlk191489744"/>
            <w:r w:rsidRPr="005D6872">
              <w:rPr>
                <w:rFonts w:asciiTheme="minorBidi" w:hAnsiTheme="minorBidi"/>
              </w:rPr>
              <w:t>Lack of strong support from spouse in all activities</w:t>
            </w:r>
            <w:bookmarkEnd w:id="9"/>
          </w:p>
        </w:tc>
        <w:tc>
          <w:tcPr>
            <w:tcW w:w="1503" w:type="dxa"/>
          </w:tcPr>
          <w:p w14:paraId="5234AA1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p w14:paraId="496E457E" w14:textId="77777777" w:rsidR="00327A36" w:rsidRPr="005D6872" w:rsidRDefault="00327A36" w:rsidP="007E081B">
            <w:pPr>
              <w:pStyle w:val="ListParagraph"/>
              <w:ind w:left="0"/>
              <w:rPr>
                <w:rFonts w:asciiTheme="minorBidi" w:hAnsiTheme="minorBidi"/>
                <w:bCs/>
              </w:rPr>
            </w:pPr>
          </w:p>
        </w:tc>
        <w:tc>
          <w:tcPr>
            <w:tcW w:w="1469" w:type="dxa"/>
          </w:tcPr>
          <w:p w14:paraId="266CC66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603DF7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7" w:type="dxa"/>
          </w:tcPr>
          <w:p w14:paraId="4D9FC83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52</w:t>
            </w:r>
          </w:p>
          <w:p w14:paraId="05D0E1D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(86.66 %)</w:t>
            </w:r>
          </w:p>
        </w:tc>
        <w:tc>
          <w:tcPr>
            <w:tcW w:w="1469" w:type="dxa"/>
          </w:tcPr>
          <w:p w14:paraId="3974B23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08</w:t>
            </w:r>
          </w:p>
          <w:p w14:paraId="4CE6FD1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(13.33 %)</w:t>
            </w:r>
          </w:p>
        </w:tc>
        <w:tc>
          <w:tcPr>
            <w:tcW w:w="1677" w:type="dxa"/>
          </w:tcPr>
          <w:p w14:paraId="548946C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w:t>
            </w:r>
          </w:p>
          <w:p w14:paraId="316C58A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(50.00 %)</w:t>
            </w:r>
          </w:p>
        </w:tc>
        <w:tc>
          <w:tcPr>
            <w:tcW w:w="1706" w:type="dxa"/>
          </w:tcPr>
          <w:p w14:paraId="249269F2"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w:t>
            </w:r>
          </w:p>
          <w:p w14:paraId="1FF729E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(50.00 %)</w:t>
            </w:r>
          </w:p>
        </w:tc>
      </w:tr>
      <w:tr w:rsidR="00327A36" w:rsidRPr="005D6872" w14:paraId="09BC716A" w14:textId="77777777" w:rsidTr="007E081B">
        <w:trPr>
          <w:trHeight w:val="355"/>
        </w:trPr>
        <w:tc>
          <w:tcPr>
            <w:tcW w:w="817" w:type="dxa"/>
          </w:tcPr>
          <w:p w14:paraId="0AEE1FB6" w14:textId="77777777" w:rsidR="00327A36" w:rsidRPr="005D6872" w:rsidRDefault="00327A36" w:rsidP="00327A36">
            <w:pPr>
              <w:pStyle w:val="ListParagraph"/>
              <w:numPr>
                <w:ilvl w:val="0"/>
                <w:numId w:val="1"/>
              </w:numPr>
              <w:rPr>
                <w:rFonts w:asciiTheme="minorBidi" w:hAnsiTheme="minorBidi"/>
              </w:rPr>
            </w:pPr>
          </w:p>
        </w:tc>
        <w:tc>
          <w:tcPr>
            <w:tcW w:w="5389" w:type="dxa"/>
          </w:tcPr>
          <w:p w14:paraId="6C434E0D" w14:textId="77777777" w:rsidR="00327A36" w:rsidRPr="005D6872" w:rsidRDefault="00327A36" w:rsidP="007E081B">
            <w:pPr>
              <w:pStyle w:val="ListParagraph"/>
              <w:ind w:left="0"/>
              <w:rPr>
                <w:rFonts w:asciiTheme="minorBidi" w:hAnsiTheme="minorBidi"/>
              </w:rPr>
            </w:pPr>
            <w:bookmarkStart w:id="10" w:name="_Hlk191489738"/>
            <w:r w:rsidRPr="005D6872">
              <w:rPr>
                <w:rFonts w:asciiTheme="minorBidi" w:hAnsiTheme="minorBidi"/>
              </w:rPr>
              <w:t>Lack of career support by family members</w:t>
            </w:r>
            <w:bookmarkEnd w:id="10"/>
          </w:p>
        </w:tc>
        <w:tc>
          <w:tcPr>
            <w:tcW w:w="1503" w:type="dxa"/>
          </w:tcPr>
          <w:p w14:paraId="6D1626C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p w14:paraId="05D9B8D2" w14:textId="77777777" w:rsidR="00327A36" w:rsidRPr="005D6872" w:rsidRDefault="00327A36" w:rsidP="007E081B">
            <w:pPr>
              <w:pStyle w:val="ListParagraph"/>
              <w:ind w:left="0"/>
              <w:rPr>
                <w:rFonts w:asciiTheme="minorBidi" w:hAnsiTheme="minorBidi"/>
                <w:bCs/>
              </w:rPr>
            </w:pPr>
          </w:p>
        </w:tc>
        <w:tc>
          <w:tcPr>
            <w:tcW w:w="1469" w:type="dxa"/>
          </w:tcPr>
          <w:p w14:paraId="0C9409C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26473D8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7" w:type="dxa"/>
          </w:tcPr>
          <w:p w14:paraId="16104D0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0A677EA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3F728B3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285449F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32</w:t>
            </w:r>
          </w:p>
          <w:p w14:paraId="44A6B2B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(53.33 %)</w:t>
            </w:r>
          </w:p>
        </w:tc>
        <w:tc>
          <w:tcPr>
            <w:tcW w:w="1706" w:type="dxa"/>
          </w:tcPr>
          <w:p w14:paraId="4A24025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28</w:t>
            </w:r>
          </w:p>
          <w:p w14:paraId="627A528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(46.66 %)</w:t>
            </w:r>
          </w:p>
        </w:tc>
      </w:tr>
      <w:tr w:rsidR="00327A36" w:rsidRPr="005D6872" w14:paraId="03F30ED9" w14:textId="77777777" w:rsidTr="007E081B">
        <w:trPr>
          <w:trHeight w:val="355"/>
        </w:trPr>
        <w:tc>
          <w:tcPr>
            <w:tcW w:w="817" w:type="dxa"/>
          </w:tcPr>
          <w:p w14:paraId="1D57B2B9" w14:textId="77777777" w:rsidR="00327A36" w:rsidRPr="005D6872" w:rsidRDefault="00327A36" w:rsidP="00327A36">
            <w:pPr>
              <w:pStyle w:val="ListParagraph"/>
              <w:numPr>
                <w:ilvl w:val="0"/>
                <w:numId w:val="1"/>
              </w:numPr>
              <w:tabs>
                <w:tab w:val="left" w:pos="480"/>
              </w:tabs>
              <w:rPr>
                <w:rFonts w:asciiTheme="minorBidi" w:hAnsiTheme="minorBidi"/>
              </w:rPr>
            </w:pPr>
          </w:p>
        </w:tc>
        <w:tc>
          <w:tcPr>
            <w:tcW w:w="5389" w:type="dxa"/>
          </w:tcPr>
          <w:p w14:paraId="4870140F" w14:textId="77777777" w:rsidR="00327A36" w:rsidRPr="005D6872" w:rsidRDefault="00327A36" w:rsidP="007E081B">
            <w:pPr>
              <w:pStyle w:val="ListParagraph"/>
              <w:ind w:left="0"/>
              <w:rPr>
                <w:rFonts w:asciiTheme="minorBidi" w:hAnsiTheme="minorBidi"/>
              </w:rPr>
            </w:pPr>
            <w:bookmarkStart w:id="11" w:name="_Hlk191489732"/>
            <w:r w:rsidRPr="005D6872">
              <w:rPr>
                <w:rFonts w:asciiTheme="minorBidi" w:hAnsiTheme="minorBidi"/>
              </w:rPr>
              <w:t>Pressure in participating in family functions</w:t>
            </w:r>
            <w:bookmarkEnd w:id="11"/>
          </w:p>
        </w:tc>
        <w:tc>
          <w:tcPr>
            <w:tcW w:w="1503" w:type="dxa"/>
          </w:tcPr>
          <w:p w14:paraId="0EBE6DC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p w14:paraId="3A86151B" w14:textId="77777777" w:rsidR="00327A36" w:rsidRPr="005D6872" w:rsidRDefault="00327A36" w:rsidP="007E081B">
            <w:pPr>
              <w:pStyle w:val="ListParagraph"/>
              <w:ind w:left="0"/>
              <w:rPr>
                <w:rFonts w:asciiTheme="minorBidi" w:hAnsiTheme="minorBidi"/>
                <w:bCs/>
              </w:rPr>
            </w:pPr>
          </w:p>
        </w:tc>
        <w:tc>
          <w:tcPr>
            <w:tcW w:w="1469" w:type="dxa"/>
          </w:tcPr>
          <w:p w14:paraId="44E46DE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0A59CAA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7" w:type="dxa"/>
          </w:tcPr>
          <w:p w14:paraId="31C0534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A4829E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9" w:type="dxa"/>
          </w:tcPr>
          <w:p w14:paraId="7D7D667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tc>
        <w:tc>
          <w:tcPr>
            <w:tcW w:w="1677" w:type="dxa"/>
          </w:tcPr>
          <w:p w14:paraId="4ED0458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32</w:t>
            </w:r>
          </w:p>
          <w:p w14:paraId="27095B7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(53.33 %)</w:t>
            </w:r>
          </w:p>
        </w:tc>
        <w:tc>
          <w:tcPr>
            <w:tcW w:w="1706" w:type="dxa"/>
          </w:tcPr>
          <w:p w14:paraId="2D078A6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28</w:t>
            </w:r>
          </w:p>
          <w:p w14:paraId="1555498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(46.66 %)</w:t>
            </w:r>
          </w:p>
        </w:tc>
      </w:tr>
      <w:tr w:rsidR="00327A36" w:rsidRPr="005D6872" w14:paraId="70A4FD36" w14:textId="77777777" w:rsidTr="007E081B">
        <w:trPr>
          <w:trHeight w:val="355"/>
        </w:trPr>
        <w:tc>
          <w:tcPr>
            <w:tcW w:w="817" w:type="dxa"/>
          </w:tcPr>
          <w:p w14:paraId="1E8D5AE6" w14:textId="77777777" w:rsidR="00327A36" w:rsidRPr="005D6872" w:rsidRDefault="00327A36" w:rsidP="00327A36">
            <w:pPr>
              <w:pStyle w:val="ListParagraph"/>
              <w:numPr>
                <w:ilvl w:val="0"/>
                <w:numId w:val="1"/>
              </w:numPr>
              <w:rPr>
                <w:rFonts w:asciiTheme="minorBidi" w:hAnsiTheme="minorBidi"/>
              </w:rPr>
            </w:pPr>
          </w:p>
        </w:tc>
        <w:tc>
          <w:tcPr>
            <w:tcW w:w="5389" w:type="dxa"/>
          </w:tcPr>
          <w:p w14:paraId="2FE4E8A5" w14:textId="77777777" w:rsidR="00327A36" w:rsidRPr="005D6872" w:rsidRDefault="00327A36" w:rsidP="007E081B">
            <w:pPr>
              <w:pStyle w:val="ListParagraph"/>
              <w:ind w:left="0"/>
              <w:rPr>
                <w:rFonts w:asciiTheme="minorBidi" w:hAnsiTheme="minorBidi"/>
              </w:rPr>
            </w:pPr>
            <w:bookmarkStart w:id="12" w:name="_Hlk191489728"/>
            <w:r w:rsidRPr="005D6872">
              <w:rPr>
                <w:rFonts w:asciiTheme="minorBidi" w:hAnsiTheme="minorBidi"/>
              </w:rPr>
              <w:t>Gender inequality in house maintenance</w:t>
            </w:r>
            <w:bookmarkEnd w:id="12"/>
          </w:p>
        </w:tc>
        <w:tc>
          <w:tcPr>
            <w:tcW w:w="1503" w:type="dxa"/>
          </w:tcPr>
          <w:p w14:paraId="7BBDD98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p w14:paraId="3D4F1D35" w14:textId="77777777" w:rsidR="00327A36" w:rsidRPr="005D6872" w:rsidRDefault="00327A36" w:rsidP="007E081B">
            <w:pPr>
              <w:pStyle w:val="ListParagraph"/>
              <w:ind w:left="0"/>
              <w:rPr>
                <w:rFonts w:asciiTheme="minorBidi" w:hAnsiTheme="minorBidi"/>
                <w:bCs/>
              </w:rPr>
            </w:pPr>
          </w:p>
        </w:tc>
        <w:tc>
          <w:tcPr>
            <w:tcW w:w="1469" w:type="dxa"/>
          </w:tcPr>
          <w:p w14:paraId="1F205C3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377D606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7" w:type="dxa"/>
          </w:tcPr>
          <w:p w14:paraId="5FE8F7E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44</w:t>
            </w:r>
          </w:p>
          <w:p w14:paraId="077B75F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(73.33 %)</w:t>
            </w:r>
          </w:p>
        </w:tc>
        <w:tc>
          <w:tcPr>
            <w:tcW w:w="1469" w:type="dxa"/>
          </w:tcPr>
          <w:p w14:paraId="26697A2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w:t>
            </w:r>
          </w:p>
          <w:p w14:paraId="377FA91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(26.66 %)</w:t>
            </w:r>
          </w:p>
        </w:tc>
        <w:tc>
          <w:tcPr>
            <w:tcW w:w="1677" w:type="dxa"/>
          </w:tcPr>
          <w:p w14:paraId="3787CF4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w:t>
            </w:r>
          </w:p>
          <w:p w14:paraId="70276F1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(50.00 %)</w:t>
            </w:r>
          </w:p>
        </w:tc>
        <w:tc>
          <w:tcPr>
            <w:tcW w:w="1706" w:type="dxa"/>
          </w:tcPr>
          <w:p w14:paraId="33DCD9A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30</w:t>
            </w:r>
          </w:p>
          <w:p w14:paraId="3A97E7D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(50.00 %)</w:t>
            </w:r>
          </w:p>
        </w:tc>
      </w:tr>
      <w:tr w:rsidR="00327A36" w:rsidRPr="005D6872" w14:paraId="5AC8268A" w14:textId="77777777" w:rsidTr="007E081B">
        <w:trPr>
          <w:trHeight w:val="355"/>
        </w:trPr>
        <w:tc>
          <w:tcPr>
            <w:tcW w:w="817" w:type="dxa"/>
          </w:tcPr>
          <w:p w14:paraId="0492FAFB"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5B31420" w14:textId="77777777" w:rsidR="00327A36" w:rsidRPr="005D6872" w:rsidRDefault="00327A36" w:rsidP="007E081B">
            <w:pPr>
              <w:pStyle w:val="ListParagraph"/>
              <w:ind w:left="0"/>
              <w:rPr>
                <w:rFonts w:asciiTheme="minorBidi" w:hAnsiTheme="minorBidi"/>
              </w:rPr>
            </w:pPr>
            <w:bookmarkStart w:id="13" w:name="_Hlk191489723"/>
            <w:r w:rsidRPr="005D6872">
              <w:rPr>
                <w:rFonts w:asciiTheme="minorBidi" w:hAnsiTheme="minorBidi"/>
              </w:rPr>
              <w:t xml:space="preserve">Decision in savings and other capital transactions </w:t>
            </w:r>
            <w:bookmarkEnd w:id="13"/>
          </w:p>
        </w:tc>
        <w:tc>
          <w:tcPr>
            <w:tcW w:w="1503" w:type="dxa"/>
          </w:tcPr>
          <w:p w14:paraId="1217D82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p w14:paraId="37CC49C7" w14:textId="77777777" w:rsidR="00327A36" w:rsidRPr="005D6872" w:rsidRDefault="00327A36" w:rsidP="007E081B">
            <w:pPr>
              <w:pStyle w:val="ListParagraph"/>
              <w:ind w:left="0"/>
              <w:rPr>
                <w:rFonts w:asciiTheme="minorBidi" w:hAnsiTheme="minorBidi"/>
                <w:bCs/>
              </w:rPr>
            </w:pPr>
          </w:p>
        </w:tc>
        <w:tc>
          <w:tcPr>
            <w:tcW w:w="1469" w:type="dxa"/>
          </w:tcPr>
          <w:p w14:paraId="3337299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6642641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7" w:type="dxa"/>
          </w:tcPr>
          <w:p w14:paraId="1C06739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52</w:t>
            </w:r>
          </w:p>
          <w:p w14:paraId="3E8E1CC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(86.66 %)</w:t>
            </w:r>
          </w:p>
        </w:tc>
        <w:tc>
          <w:tcPr>
            <w:tcW w:w="1469" w:type="dxa"/>
          </w:tcPr>
          <w:p w14:paraId="6CF3212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08</w:t>
            </w:r>
          </w:p>
          <w:p w14:paraId="464D03E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(13.33 %)</w:t>
            </w:r>
          </w:p>
        </w:tc>
        <w:tc>
          <w:tcPr>
            <w:tcW w:w="1677" w:type="dxa"/>
          </w:tcPr>
          <w:p w14:paraId="139CA50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44</w:t>
            </w:r>
          </w:p>
          <w:p w14:paraId="7B7459D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(73.33 %)</w:t>
            </w:r>
          </w:p>
        </w:tc>
        <w:tc>
          <w:tcPr>
            <w:tcW w:w="1706" w:type="dxa"/>
          </w:tcPr>
          <w:p w14:paraId="39A71B1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w:t>
            </w:r>
          </w:p>
        </w:tc>
      </w:tr>
      <w:tr w:rsidR="00327A36" w:rsidRPr="005D6872" w14:paraId="33942C5C" w14:textId="77777777" w:rsidTr="007E081B">
        <w:trPr>
          <w:trHeight w:val="355"/>
        </w:trPr>
        <w:tc>
          <w:tcPr>
            <w:tcW w:w="817" w:type="dxa"/>
          </w:tcPr>
          <w:p w14:paraId="4B7B5167" w14:textId="77777777" w:rsidR="00327A36" w:rsidRPr="005D6872" w:rsidRDefault="00327A36" w:rsidP="007E081B">
            <w:pPr>
              <w:ind w:left="360"/>
              <w:rPr>
                <w:rFonts w:asciiTheme="minorBidi" w:hAnsiTheme="minorBidi"/>
              </w:rPr>
            </w:pPr>
          </w:p>
        </w:tc>
        <w:tc>
          <w:tcPr>
            <w:tcW w:w="5389" w:type="dxa"/>
          </w:tcPr>
          <w:p w14:paraId="54EEAB04" w14:textId="77777777" w:rsidR="00327A36" w:rsidRPr="005D6872" w:rsidRDefault="00327A36" w:rsidP="007E081B">
            <w:pPr>
              <w:pStyle w:val="ListParagraph"/>
              <w:ind w:left="0"/>
              <w:rPr>
                <w:rFonts w:asciiTheme="minorBidi" w:hAnsiTheme="minorBidi"/>
              </w:rPr>
            </w:pPr>
            <w:r w:rsidRPr="005D6872">
              <w:rPr>
                <w:rFonts w:asciiTheme="minorBidi" w:hAnsiTheme="minorBidi"/>
                <w:b/>
              </w:rPr>
              <w:t>Possession of soft skills</w:t>
            </w:r>
          </w:p>
        </w:tc>
        <w:tc>
          <w:tcPr>
            <w:tcW w:w="1503" w:type="dxa"/>
          </w:tcPr>
          <w:p w14:paraId="6323A70C" w14:textId="77777777" w:rsidR="00327A36" w:rsidRPr="005D6872" w:rsidRDefault="00327A36" w:rsidP="007E081B">
            <w:pPr>
              <w:pStyle w:val="ListParagraph"/>
              <w:ind w:left="0"/>
              <w:rPr>
                <w:rFonts w:asciiTheme="minorBidi" w:hAnsiTheme="minorBidi"/>
                <w:bCs/>
              </w:rPr>
            </w:pPr>
          </w:p>
        </w:tc>
        <w:tc>
          <w:tcPr>
            <w:tcW w:w="1469" w:type="dxa"/>
          </w:tcPr>
          <w:p w14:paraId="69CC5518" w14:textId="77777777" w:rsidR="00327A36" w:rsidRPr="005D6872" w:rsidRDefault="00327A36" w:rsidP="007E081B">
            <w:pPr>
              <w:pStyle w:val="ListParagraph"/>
              <w:ind w:left="0"/>
              <w:rPr>
                <w:rFonts w:asciiTheme="minorBidi" w:hAnsiTheme="minorBidi"/>
                <w:bCs/>
              </w:rPr>
            </w:pPr>
          </w:p>
        </w:tc>
        <w:tc>
          <w:tcPr>
            <w:tcW w:w="1467" w:type="dxa"/>
          </w:tcPr>
          <w:p w14:paraId="5EE95C79" w14:textId="77777777" w:rsidR="00327A36" w:rsidRPr="005D6872" w:rsidRDefault="00327A36" w:rsidP="007E081B">
            <w:pPr>
              <w:pStyle w:val="ListParagraph"/>
              <w:ind w:left="0"/>
              <w:rPr>
                <w:rFonts w:asciiTheme="minorBidi" w:hAnsiTheme="minorBidi"/>
                <w:bCs/>
              </w:rPr>
            </w:pPr>
          </w:p>
        </w:tc>
        <w:tc>
          <w:tcPr>
            <w:tcW w:w="1469" w:type="dxa"/>
          </w:tcPr>
          <w:p w14:paraId="398D773B" w14:textId="77777777" w:rsidR="00327A36" w:rsidRPr="005D6872" w:rsidRDefault="00327A36" w:rsidP="007E081B">
            <w:pPr>
              <w:pStyle w:val="ListParagraph"/>
              <w:ind w:left="0"/>
              <w:rPr>
                <w:rFonts w:asciiTheme="minorBidi" w:hAnsiTheme="minorBidi"/>
                <w:bCs/>
              </w:rPr>
            </w:pPr>
          </w:p>
        </w:tc>
        <w:tc>
          <w:tcPr>
            <w:tcW w:w="1677" w:type="dxa"/>
          </w:tcPr>
          <w:p w14:paraId="0323F425" w14:textId="77777777" w:rsidR="00327A36" w:rsidRPr="005D6872" w:rsidRDefault="00327A36" w:rsidP="007E081B">
            <w:pPr>
              <w:pStyle w:val="ListParagraph"/>
              <w:ind w:left="0"/>
              <w:rPr>
                <w:rFonts w:asciiTheme="minorBidi" w:hAnsiTheme="minorBidi"/>
                <w:bCs/>
              </w:rPr>
            </w:pPr>
          </w:p>
        </w:tc>
        <w:tc>
          <w:tcPr>
            <w:tcW w:w="1706" w:type="dxa"/>
          </w:tcPr>
          <w:p w14:paraId="1559DD86" w14:textId="77777777" w:rsidR="00327A36" w:rsidRPr="005D6872" w:rsidRDefault="00327A36" w:rsidP="007E081B">
            <w:pPr>
              <w:pStyle w:val="ListParagraph"/>
              <w:ind w:left="0"/>
              <w:rPr>
                <w:rFonts w:asciiTheme="minorBidi" w:hAnsiTheme="minorBidi"/>
                <w:bCs/>
              </w:rPr>
            </w:pPr>
          </w:p>
        </w:tc>
      </w:tr>
      <w:tr w:rsidR="00327A36" w:rsidRPr="005D6872" w14:paraId="609F59CA" w14:textId="77777777" w:rsidTr="007E081B">
        <w:trPr>
          <w:trHeight w:val="355"/>
        </w:trPr>
        <w:tc>
          <w:tcPr>
            <w:tcW w:w="817" w:type="dxa"/>
          </w:tcPr>
          <w:p w14:paraId="5676854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BE32BE4"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communication skills</w:t>
            </w:r>
          </w:p>
        </w:tc>
        <w:tc>
          <w:tcPr>
            <w:tcW w:w="1503" w:type="dxa"/>
          </w:tcPr>
          <w:p w14:paraId="7517876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08</w:t>
            </w:r>
          </w:p>
          <w:p w14:paraId="22B2F98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(13.33 %)</w:t>
            </w:r>
          </w:p>
        </w:tc>
        <w:tc>
          <w:tcPr>
            <w:tcW w:w="1469" w:type="dxa"/>
          </w:tcPr>
          <w:p w14:paraId="471C5C6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52</w:t>
            </w:r>
          </w:p>
          <w:p w14:paraId="2612C95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(86.66 %)</w:t>
            </w:r>
          </w:p>
        </w:tc>
        <w:tc>
          <w:tcPr>
            <w:tcW w:w="1467" w:type="dxa"/>
          </w:tcPr>
          <w:p w14:paraId="39C3FA1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32</w:t>
            </w:r>
          </w:p>
          <w:p w14:paraId="2E5DD6C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(53.33 %)</w:t>
            </w:r>
          </w:p>
        </w:tc>
        <w:tc>
          <w:tcPr>
            <w:tcW w:w="1469" w:type="dxa"/>
          </w:tcPr>
          <w:p w14:paraId="6105D11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28</w:t>
            </w:r>
          </w:p>
          <w:p w14:paraId="3732FA5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(46.66 %)</w:t>
            </w:r>
          </w:p>
        </w:tc>
        <w:tc>
          <w:tcPr>
            <w:tcW w:w="1677" w:type="dxa"/>
          </w:tcPr>
          <w:p w14:paraId="39BA515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w:t>
            </w:r>
          </w:p>
          <w:p w14:paraId="3BCF54D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(66.66%)</w:t>
            </w:r>
          </w:p>
        </w:tc>
        <w:tc>
          <w:tcPr>
            <w:tcW w:w="1706" w:type="dxa"/>
          </w:tcPr>
          <w:p w14:paraId="1BF78F7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40</w:t>
            </w:r>
          </w:p>
          <w:p w14:paraId="034747E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(33.33 %)</w:t>
            </w:r>
          </w:p>
        </w:tc>
      </w:tr>
      <w:tr w:rsidR="00327A36" w:rsidRPr="005D6872" w14:paraId="0271A578" w14:textId="77777777" w:rsidTr="007E081B">
        <w:trPr>
          <w:trHeight w:val="355"/>
        </w:trPr>
        <w:tc>
          <w:tcPr>
            <w:tcW w:w="817" w:type="dxa"/>
          </w:tcPr>
          <w:p w14:paraId="5C447C8A"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A6AA907"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Group leadership</w:t>
            </w:r>
          </w:p>
        </w:tc>
        <w:tc>
          <w:tcPr>
            <w:tcW w:w="1503" w:type="dxa"/>
          </w:tcPr>
          <w:p w14:paraId="78E344C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04</w:t>
            </w:r>
          </w:p>
          <w:p w14:paraId="41D2CBA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(06.66 %)</w:t>
            </w:r>
          </w:p>
        </w:tc>
        <w:tc>
          <w:tcPr>
            <w:tcW w:w="1469" w:type="dxa"/>
          </w:tcPr>
          <w:p w14:paraId="4EDBB09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56</w:t>
            </w:r>
          </w:p>
          <w:p w14:paraId="5D12726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(93.33 %)</w:t>
            </w:r>
          </w:p>
        </w:tc>
        <w:tc>
          <w:tcPr>
            <w:tcW w:w="1467" w:type="dxa"/>
          </w:tcPr>
          <w:p w14:paraId="27BC130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35</w:t>
            </w:r>
          </w:p>
          <w:p w14:paraId="7532575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(58.33 %)</w:t>
            </w:r>
          </w:p>
        </w:tc>
        <w:tc>
          <w:tcPr>
            <w:tcW w:w="1469" w:type="dxa"/>
          </w:tcPr>
          <w:p w14:paraId="274EA5F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25</w:t>
            </w:r>
          </w:p>
          <w:p w14:paraId="0F41AF1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(41.66 %)</w:t>
            </w:r>
          </w:p>
        </w:tc>
        <w:tc>
          <w:tcPr>
            <w:tcW w:w="1677" w:type="dxa"/>
          </w:tcPr>
          <w:p w14:paraId="65E73F0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23</w:t>
            </w:r>
          </w:p>
          <w:p w14:paraId="7369CD6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(38.33 %)</w:t>
            </w:r>
          </w:p>
        </w:tc>
        <w:tc>
          <w:tcPr>
            <w:tcW w:w="1706" w:type="dxa"/>
          </w:tcPr>
          <w:p w14:paraId="3CFABF4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37</w:t>
            </w:r>
          </w:p>
          <w:p w14:paraId="7A895AE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(61.66 %)</w:t>
            </w:r>
          </w:p>
        </w:tc>
      </w:tr>
      <w:tr w:rsidR="00327A36" w:rsidRPr="005D6872" w14:paraId="54AAB149" w14:textId="77777777" w:rsidTr="007E081B">
        <w:trPr>
          <w:trHeight w:val="355"/>
        </w:trPr>
        <w:tc>
          <w:tcPr>
            <w:tcW w:w="817" w:type="dxa"/>
          </w:tcPr>
          <w:p w14:paraId="5CE593C8" w14:textId="77777777" w:rsidR="00327A36" w:rsidRPr="005D6872" w:rsidRDefault="00327A36" w:rsidP="00327A36">
            <w:pPr>
              <w:pStyle w:val="ListParagraph"/>
              <w:numPr>
                <w:ilvl w:val="0"/>
                <w:numId w:val="1"/>
              </w:numPr>
              <w:rPr>
                <w:rFonts w:asciiTheme="minorBidi" w:hAnsiTheme="minorBidi"/>
              </w:rPr>
            </w:pPr>
          </w:p>
        </w:tc>
        <w:tc>
          <w:tcPr>
            <w:tcW w:w="5389" w:type="dxa"/>
          </w:tcPr>
          <w:p w14:paraId="6E63396C"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Group decision making</w:t>
            </w:r>
          </w:p>
        </w:tc>
        <w:tc>
          <w:tcPr>
            <w:tcW w:w="1503" w:type="dxa"/>
          </w:tcPr>
          <w:p w14:paraId="6F9EC5F0"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12</w:t>
            </w:r>
          </w:p>
          <w:p w14:paraId="391C82F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(20.00 %)</w:t>
            </w:r>
          </w:p>
        </w:tc>
        <w:tc>
          <w:tcPr>
            <w:tcW w:w="1469" w:type="dxa"/>
          </w:tcPr>
          <w:p w14:paraId="15DA3F6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w:t>
            </w:r>
          </w:p>
          <w:p w14:paraId="70BE8F2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(80.00 %)</w:t>
            </w:r>
          </w:p>
        </w:tc>
        <w:tc>
          <w:tcPr>
            <w:tcW w:w="1467" w:type="dxa"/>
          </w:tcPr>
          <w:p w14:paraId="5985E0D8"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21</w:t>
            </w:r>
          </w:p>
          <w:p w14:paraId="000FA20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(35.00 %)</w:t>
            </w:r>
          </w:p>
        </w:tc>
        <w:tc>
          <w:tcPr>
            <w:tcW w:w="1469" w:type="dxa"/>
          </w:tcPr>
          <w:p w14:paraId="72C88F8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39</w:t>
            </w:r>
          </w:p>
          <w:p w14:paraId="13383BB1"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(65.00 %)</w:t>
            </w:r>
          </w:p>
        </w:tc>
        <w:tc>
          <w:tcPr>
            <w:tcW w:w="1677" w:type="dxa"/>
          </w:tcPr>
          <w:p w14:paraId="6F56B53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15</w:t>
            </w:r>
          </w:p>
          <w:p w14:paraId="6C72D67F"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(25.00 %)</w:t>
            </w:r>
          </w:p>
        </w:tc>
        <w:tc>
          <w:tcPr>
            <w:tcW w:w="1706" w:type="dxa"/>
          </w:tcPr>
          <w:p w14:paraId="0C9BA5F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45</w:t>
            </w:r>
          </w:p>
          <w:p w14:paraId="4A3B013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(75.00 %)</w:t>
            </w:r>
          </w:p>
        </w:tc>
      </w:tr>
      <w:tr w:rsidR="00327A36" w:rsidRPr="005D6872" w14:paraId="55B4AC35" w14:textId="77777777" w:rsidTr="007E081B">
        <w:trPr>
          <w:trHeight w:val="355"/>
        </w:trPr>
        <w:tc>
          <w:tcPr>
            <w:tcW w:w="817" w:type="dxa"/>
          </w:tcPr>
          <w:p w14:paraId="3360259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A8F1D86"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Self control</w:t>
            </w:r>
          </w:p>
        </w:tc>
        <w:tc>
          <w:tcPr>
            <w:tcW w:w="1503" w:type="dxa"/>
          </w:tcPr>
          <w:p w14:paraId="2F6C675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00</w:t>
            </w:r>
          </w:p>
          <w:p w14:paraId="6CC516EC" w14:textId="77777777" w:rsidR="00327A36" w:rsidRPr="005D6872" w:rsidRDefault="00327A36" w:rsidP="007E081B">
            <w:pPr>
              <w:pStyle w:val="ListParagraph"/>
              <w:ind w:left="0"/>
              <w:rPr>
                <w:rFonts w:asciiTheme="minorBidi" w:hAnsiTheme="minorBidi"/>
                <w:bCs/>
              </w:rPr>
            </w:pPr>
          </w:p>
        </w:tc>
        <w:tc>
          <w:tcPr>
            <w:tcW w:w="1469" w:type="dxa"/>
          </w:tcPr>
          <w:p w14:paraId="600D3CEA"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w:t>
            </w:r>
          </w:p>
          <w:p w14:paraId="76E6CD79"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(100.00 %)</w:t>
            </w:r>
          </w:p>
        </w:tc>
        <w:tc>
          <w:tcPr>
            <w:tcW w:w="1467" w:type="dxa"/>
          </w:tcPr>
          <w:p w14:paraId="0F658D7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12</w:t>
            </w:r>
          </w:p>
          <w:p w14:paraId="45F03D3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(20.00 %)</w:t>
            </w:r>
          </w:p>
        </w:tc>
        <w:tc>
          <w:tcPr>
            <w:tcW w:w="1469" w:type="dxa"/>
          </w:tcPr>
          <w:p w14:paraId="2C69F31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w:t>
            </w:r>
          </w:p>
          <w:p w14:paraId="779EF64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(80.00 %)</w:t>
            </w:r>
          </w:p>
        </w:tc>
        <w:tc>
          <w:tcPr>
            <w:tcW w:w="1677" w:type="dxa"/>
          </w:tcPr>
          <w:p w14:paraId="285B85A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10</w:t>
            </w:r>
          </w:p>
          <w:p w14:paraId="5A22E215"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(16.66 %)</w:t>
            </w:r>
          </w:p>
        </w:tc>
        <w:tc>
          <w:tcPr>
            <w:tcW w:w="1706" w:type="dxa"/>
          </w:tcPr>
          <w:p w14:paraId="074822FD"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50</w:t>
            </w:r>
          </w:p>
          <w:p w14:paraId="7572F1D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(83.33 %)</w:t>
            </w:r>
          </w:p>
        </w:tc>
      </w:tr>
      <w:tr w:rsidR="00327A36" w:rsidRPr="005D6872" w14:paraId="29AFC726" w14:textId="77777777" w:rsidTr="007E081B">
        <w:trPr>
          <w:trHeight w:val="355"/>
        </w:trPr>
        <w:tc>
          <w:tcPr>
            <w:tcW w:w="817" w:type="dxa"/>
          </w:tcPr>
          <w:p w14:paraId="0F3F44B3"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93B3988" w14:textId="77777777" w:rsidR="00327A36" w:rsidRPr="005D6872" w:rsidRDefault="00327A36" w:rsidP="007E081B">
            <w:pPr>
              <w:pStyle w:val="ListParagraph"/>
              <w:ind w:left="0"/>
              <w:rPr>
                <w:rFonts w:asciiTheme="minorBidi" w:hAnsiTheme="minorBidi"/>
              </w:rPr>
            </w:pPr>
            <w:r w:rsidRPr="005D6872">
              <w:rPr>
                <w:rFonts w:asciiTheme="minorBidi" w:hAnsiTheme="minorBidi"/>
              </w:rPr>
              <w:t>Lack of Positive attitude</w:t>
            </w:r>
          </w:p>
        </w:tc>
        <w:tc>
          <w:tcPr>
            <w:tcW w:w="1503" w:type="dxa"/>
          </w:tcPr>
          <w:p w14:paraId="401ADA3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12</w:t>
            </w:r>
          </w:p>
          <w:p w14:paraId="61325894"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(20.00 %)</w:t>
            </w:r>
          </w:p>
        </w:tc>
        <w:tc>
          <w:tcPr>
            <w:tcW w:w="1469" w:type="dxa"/>
          </w:tcPr>
          <w:p w14:paraId="637D157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48</w:t>
            </w:r>
          </w:p>
          <w:p w14:paraId="50AE0937"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(80.00 %)</w:t>
            </w:r>
          </w:p>
        </w:tc>
        <w:tc>
          <w:tcPr>
            <w:tcW w:w="1467" w:type="dxa"/>
          </w:tcPr>
          <w:p w14:paraId="3FA474A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24</w:t>
            </w:r>
          </w:p>
          <w:p w14:paraId="231BCCD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(40.00 %)</w:t>
            </w:r>
          </w:p>
        </w:tc>
        <w:tc>
          <w:tcPr>
            <w:tcW w:w="1469" w:type="dxa"/>
          </w:tcPr>
          <w:p w14:paraId="7C8E00FC"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36</w:t>
            </w:r>
          </w:p>
          <w:p w14:paraId="6EC8BC2E"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(60.00 %)</w:t>
            </w:r>
          </w:p>
        </w:tc>
        <w:tc>
          <w:tcPr>
            <w:tcW w:w="1677" w:type="dxa"/>
          </w:tcPr>
          <w:p w14:paraId="25E81BA3"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20</w:t>
            </w:r>
          </w:p>
          <w:p w14:paraId="5478F77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(66.66%)</w:t>
            </w:r>
          </w:p>
        </w:tc>
        <w:tc>
          <w:tcPr>
            <w:tcW w:w="1706" w:type="dxa"/>
          </w:tcPr>
          <w:p w14:paraId="3FBB1D86"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40</w:t>
            </w:r>
          </w:p>
          <w:p w14:paraId="0868707B" w14:textId="77777777" w:rsidR="00327A36" w:rsidRPr="005D6872" w:rsidRDefault="00327A36" w:rsidP="007E081B">
            <w:pPr>
              <w:pStyle w:val="ListParagraph"/>
              <w:ind w:left="0"/>
              <w:rPr>
                <w:rFonts w:asciiTheme="minorBidi" w:hAnsiTheme="minorBidi"/>
                <w:bCs/>
              </w:rPr>
            </w:pPr>
            <w:r w:rsidRPr="005D6872">
              <w:rPr>
                <w:rFonts w:asciiTheme="minorBidi" w:hAnsiTheme="minorBidi"/>
                <w:bCs/>
              </w:rPr>
              <w:t>(33.33 %)</w:t>
            </w:r>
          </w:p>
        </w:tc>
      </w:tr>
    </w:tbl>
    <w:p w14:paraId="5777B393" w14:textId="77777777" w:rsidR="00327A36" w:rsidRPr="005D6872" w:rsidRDefault="00327A36" w:rsidP="00327A36">
      <w:pPr>
        <w:pStyle w:val="NormalWeb"/>
        <w:spacing w:line="360" w:lineRule="auto"/>
        <w:jc w:val="both"/>
        <w:rPr>
          <w:rFonts w:asciiTheme="minorBidi" w:hAnsiTheme="minorBidi" w:cstheme="minorBidi"/>
          <w:i/>
          <w:iCs/>
          <w:sz w:val="22"/>
          <w:szCs w:val="22"/>
        </w:rPr>
      </w:pPr>
      <w:r w:rsidRPr="005D6872">
        <w:rPr>
          <w:rFonts w:asciiTheme="minorBidi" w:hAnsiTheme="minorBidi" w:cstheme="minorBidi"/>
          <w:i/>
          <w:iCs/>
          <w:sz w:val="22"/>
          <w:szCs w:val="22"/>
        </w:rPr>
        <w:t>*Multiple responses were taken</w:t>
      </w:r>
    </w:p>
    <w:p w14:paraId="26310624"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1C55098"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9B1B5EE"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19D35B7"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722878B" w14:textId="77777777" w:rsidR="00327A36" w:rsidRPr="005D6872" w:rsidRDefault="00327A36" w:rsidP="00327A36">
      <w:pPr>
        <w:pStyle w:val="NormalWeb"/>
        <w:spacing w:line="360" w:lineRule="auto"/>
        <w:jc w:val="both"/>
        <w:rPr>
          <w:rFonts w:asciiTheme="minorBidi" w:hAnsiTheme="minorBidi" w:cstheme="minorBidi"/>
          <w:sz w:val="22"/>
          <w:szCs w:val="22"/>
        </w:rPr>
        <w:sectPr w:rsidR="00327A36" w:rsidRPr="005D6872" w:rsidSect="007E081B">
          <w:pgSz w:w="16838" w:h="11906" w:orient="landscape"/>
          <w:pgMar w:top="1702" w:right="1440" w:bottom="1440" w:left="1440" w:header="708" w:footer="708" w:gutter="0"/>
          <w:cols w:space="708"/>
          <w:docGrid w:linePitch="360"/>
        </w:sectPr>
      </w:pPr>
    </w:p>
    <w:p w14:paraId="12B6C613"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lastRenderedPageBreak/>
        <w:t>2. Financial support</w:t>
      </w:r>
    </w:p>
    <w:p w14:paraId="08D993EF" w14:textId="5E8072F9" w:rsidR="00327A36" w:rsidRPr="005D6872" w:rsidRDefault="00327A36" w:rsidP="006E20FE">
      <w:pPr>
        <w:pStyle w:val="ListParagraph"/>
        <w:spacing w:line="360" w:lineRule="auto"/>
        <w:ind w:left="0" w:firstLine="720"/>
        <w:jc w:val="both"/>
        <w:rPr>
          <w:rFonts w:asciiTheme="minorBidi" w:hAnsiTheme="minorBidi"/>
        </w:rPr>
      </w:pPr>
      <w:r w:rsidRPr="005D6872">
        <w:rPr>
          <w:rFonts w:asciiTheme="minorBidi" w:hAnsiTheme="minorBidi"/>
        </w:rPr>
        <w:t xml:space="preserve">The results from the Table </w:t>
      </w:r>
      <w:r w:rsidR="006E20FE">
        <w:rPr>
          <w:rFonts w:asciiTheme="minorBidi" w:hAnsiTheme="minorBidi"/>
        </w:rPr>
        <w:t>1</w:t>
      </w:r>
      <w:r w:rsidRPr="005D6872">
        <w:rPr>
          <w:rFonts w:asciiTheme="minorBidi" w:hAnsiTheme="minorBidi"/>
        </w:rPr>
        <w:t xml:space="preserve"> depicts that, cent (100.00 %) per cent of the respondents from both mixed FPOs and women led FPOs identified </w:t>
      </w:r>
      <w:r w:rsidRPr="005D6872">
        <w:rPr>
          <w:rStyle w:val="Strong"/>
          <w:rFonts w:asciiTheme="minorBidi" w:hAnsiTheme="minorBidi"/>
          <w:b w:val="0"/>
          <w:bCs w:val="0"/>
        </w:rPr>
        <w:t>lack of funds to carry out organizational activities, inadequate cooperation from funding institutions, and lack of resources for the FPOs</w:t>
      </w:r>
      <w:r w:rsidRPr="005D6872">
        <w:rPr>
          <w:rFonts w:asciiTheme="minorBidi" w:hAnsiTheme="minorBidi"/>
        </w:rPr>
        <w:t xml:space="preserve"> each as major challenges impacting their role performance in FPO.</w:t>
      </w:r>
      <w:r w:rsidR="00FC0CFE">
        <w:rPr>
          <w:rFonts w:asciiTheme="minorBidi" w:hAnsiTheme="minorBidi"/>
        </w:rPr>
        <w:t xml:space="preserve"> The results were in line with </w:t>
      </w:r>
      <w:proofErr w:type="spellStart"/>
      <w:r w:rsidR="00FC0CFE">
        <w:rPr>
          <w:rFonts w:asciiTheme="minorBidi" w:hAnsiTheme="minorBidi"/>
        </w:rPr>
        <w:t>Kavin</w:t>
      </w:r>
      <w:proofErr w:type="spellEnd"/>
      <w:r w:rsidR="00FC0CFE">
        <w:rPr>
          <w:rFonts w:asciiTheme="minorBidi" w:hAnsiTheme="minorBidi"/>
        </w:rPr>
        <w:t xml:space="preserve"> et al. (2023)</w:t>
      </w:r>
    </w:p>
    <w:p w14:paraId="1E0CE0D0" w14:textId="58C59E50" w:rsidR="00327A36" w:rsidRPr="005D6872" w:rsidRDefault="00327A36" w:rsidP="009664EA">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The probable reason could be that </w:t>
      </w:r>
      <w:r w:rsidRPr="005D6872">
        <w:rPr>
          <w:rStyle w:val="Strong"/>
          <w:rFonts w:asciiTheme="minorBidi" w:eastAsiaTheme="majorEastAsia" w:hAnsiTheme="minorBidi" w:cstheme="minorBidi"/>
          <w:b w:val="0"/>
          <w:bCs w:val="0"/>
          <w:sz w:val="22"/>
          <w:szCs w:val="22"/>
        </w:rPr>
        <w:t xml:space="preserve">NABARD's financial support for FPOs is limited to a certain </w:t>
      </w:r>
      <w:r w:rsidR="005B4185">
        <w:rPr>
          <w:rStyle w:val="Strong"/>
          <w:rFonts w:asciiTheme="minorBidi" w:eastAsiaTheme="majorEastAsia" w:hAnsiTheme="minorBidi" w:cstheme="minorBidi"/>
          <w:b w:val="0"/>
          <w:bCs w:val="0"/>
          <w:sz w:val="22"/>
          <w:szCs w:val="22"/>
        </w:rPr>
        <w:t>period of time i.e.,</w:t>
      </w:r>
      <w:r w:rsidRPr="005D6872">
        <w:rPr>
          <w:rStyle w:val="Strong"/>
          <w:rFonts w:asciiTheme="minorBidi" w:eastAsiaTheme="majorEastAsia" w:hAnsiTheme="minorBidi" w:cstheme="minorBidi"/>
          <w:b w:val="0"/>
          <w:bCs w:val="0"/>
          <w:sz w:val="22"/>
          <w:szCs w:val="22"/>
        </w:rPr>
        <w:t xml:space="preserve"> only for five years</w:t>
      </w:r>
      <w:r w:rsidRPr="005D6872">
        <w:rPr>
          <w:rFonts w:asciiTheme="minorBidi" w:hAnsiTheme="minorBidi" w:cstheme="minorBidi"/>
          <w:sz w:val="22"/>
          <w:szCs w:val="22"/>
        </w:rPr>
        <w:t>, which may not be sufficient for long-term sustainability</w:t>
      </w:r>
      <w:r w:rsidR="005B4185">
        <w:rPr>
          <w:rFonts w:asciiTheme="minorBidi" w:hAnsiTheme="minorBidi" w:cstheme="minorBidi"/>
          <w:sz w:val="22"/>
          <w:szCs w:val="22"/>
        </w:rPr>
        <w:t xml:space="preserve"> of FPO</w:t>
      </w:r>
      <w:r w:rsidRPr="005D6872">
        <w:rPr>
          <w:rFonts w:asciiTheme="minorBidi" w:hAnsiTheme="minorBidi" w:cstheme="minorBidi"/>
          <w:sz w:val="22"/>
          <w:szCs w:val="22"/>
        </w:rPr>
        <w:t xml:space="preserve">. Additionally, since </w:t>
      </w:r>
      <w:r w:rsidRPr="005D6872">
        <w:rPr>
          <w:rStyle w:val="Strong"/>
          <w:rFonts w:asciiTheme="minorBidi" w:eastAsiaTheme="majorEastAsia" w:hAnsiTheme="minorBidi" w:cstheme="minorBidi"/>
          <w:b w:val="0"/>
          <w:bCs w:val="0"/>
          <w:sz w:val="22"/>
          <w:szCs w:val="22"/>
        </w:rPr>
        <w:t xml:space="preserve">FPOs are located in rural areas, the resources required to </w:t>
      </w:r>
      <w:r w:rsidR="009664EA">
        <w:rPr>
          <w:rStyle w:val="Strong"/>
          <w:rFonts w:asciiTheme="minorBidi" w:eastAsiaTheme="majorEastAsia" w:hAnsiTheme="minorBidi" w:cstheme="minorBidi"/>
          <w:b w:val="0"/>
          <w:bCs w:val="0"/>
          <w:sz w:val="22"/>
          <w:szCs w:val="22"/>
        </w:rPr>
        <w:t>increase</w:t>
      </w:r>
      <w:r w:rsidRPr="005D6872">
        <w:rPr>
          <w:rStyle w:val="Strong"/>
          <w:rFonts w:asciiTheme="minorBidi" w:eastAsiaTheme="majorEastAsia" w:hAnsiTheme="minorBidi" w:cstheme="minorBidi"/>
          <w:b w:val="0"/>
          <w:bCs w:val="0"/>
          <w:sz w:val="22"/>
          <w:szCs w:val="22"/>
        </w:rPr>
        <w:t xml:space="preserve"> their operational capacity are limited</w:t>
      </w:r>
      <w:r w:rsidRPr="005D6872">
        <w:rPr>
          <w:rFonts w:asciiTheme="minorBidi" w:hAnsiTheme="minorBidi" w:cstheme="minorBidi"/>
          <w:sz w:val="22"/>
          <w:szCs w:val="22"/>
        </w:rPr>
        <w:t xml:space="preserve">. Moreover, as FPOs were often established to meet NABARD’s target, the formation of multiple FPOs under a single institution may have led to </w:t>
      </w:r>
      <w:r w:rsidRPr="005D6872">
        <w:rPr>
          <w:rStyle w:val="Strong"/>
          <w:rFonts w:asciiTheme="minorBidi" w:eastAsiaTheme="majorEastAsia" w:hAnsiTheme="minorBidi" w:cstheme="minorBidi"/>
          <w:b w:val="0"/>
          <w:bCs w:val="0"/>
          <w:sz w:val="22"/>
          <w:szCs w:val="22"/>
        </w:rPr>
        <w:t>inadequate cooperation from funding institutions</w:t>
      </w:r>
      <w:r w:rsidRPr="005D6872">
        <w:rPr>
          <w:rFonts w:asciiTheme="minorBidi" w:hAnsiTheme="minorBidi" w:cstheme="minorBidi"/>
          <w:sz w:val="22"/>
          <w:szCs w:val="22"/>
        </w:rPr>
        <w:t>, further affecting their growth and efficiency.</w:t>
      </w:r>
    </w:p>
    <w:p w14:paraId="6F194CBF"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3 Political factors</w:t>
      </w:r>
    </w:p>
    <w:p w14:paraId="38A23CA4" w14:textId="503E0635"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The data from </w:t>
      </w:r>
      <w:r w:rsidRPr="005D6872">
        <w:rPr>
          <w:rStyle w:val="Strong"/>
          <w:rFonts w:asciiTheme="minorBidi" w:eastAsiaTheme="majorEastAsia" w:hAnsiTheme="minorBidi" w:cstheme="minorBidi"/>
          <w:b w:val="0"/>
          <w:bCs w:val="0"/>
          <w:sz w:val="22"/>
          <w:szCs w:val="22"/>
        </w:rPr>
        <w:t xml:space="preserve">Table </w:t>
      </w:r>
      <w:r w:rsidR="00403D0E">
        <w:rPr>
          <w:rStyle w:val="Strong"/>
          <w:rFonts w:asciiTheme="minorBidi" w:eastAsiaTheme="majorEastAsia" w:hAnsiTheme="minorBidi" w:cstheme="minorBidi"/>
          <w:b w:val="0"/>
          <w:bCs w:val="0"/>
          <w:sz w:val="22"/>
          <w:szCs w:val="22"/>
        </w:rPr>
        <w:t>1</w:t>
      </w:r>
      <w:r w:rsidRPr="005D6872">
        <w:rPr>
          <w:rFonts w:asciiTheme="minorBidi" w:hAnsiTheme="minorBidi" w:cstheme="minorBidi"/>
          <w:sz w:val="22"/>
          <w:szCs w:val="22"/>
        </w:rPr>
        <w:t xml:space="preserve"> indicates that among </w:t>
      </w:r>
      <w:r w:rsidRPr="005D6872">
        <w:rPr>
          <w:rStyle w:val="Strong"/>
          <w:rFonts w:asciiTheme="minorBidi" w:eastAsiaTheme="majorEastAsia" w:hAnsiTheme="minorBidi" w:cstheme="minorBidi"/>
          <w:b w:val="0"/>
          <w:bCs w:val="0"/>
          <w:sz w:val="22"/>
          <w:szCs w:val="22"/>
        </w:rPr>
        <w:t xml:space="preserve">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just over </w:t>
      </w:r>
      <w:r w:rsidRPr="005D6872">
        <w:rPr>
          <w:rStyle w:val="Strong"/>
          <w:rFonts w:asciiTheme="minorBidi" w:eastAsiaTheme="majorEastAsia" w:hAnsiTheme="minorBidi" w:cstheme="minorBidi"/>
          <w:b w:val="0"/>
          <w:bCs w:val="0"/>
          <w:sz w:val="22"/>
          <w:szCs w:val="22"/>
        </w:rPr>
        <w:t>three-fourths (76.66%)</w:t>
      </w:r>
      <w:r w:rsidRPr="005D6872">
        <w:rPr>
          <w:rFonts w:asciiTheme="minorBidi" w:hAnsiTheme="minorBidi" w:cstheme="minorBidi"/>
          <w:sz w:val="22"/>
          <w:szCs w:val="22"/>
        </w:rPr>
        <w:t xml:space="preserve"> of respondents identified </w:t>
      </w:r>
      <w:r w:rsidRPr="005D6872">
        <w:rPr>
          <w:rStyle w:val="Strong"/>
          <w:rFonts w:asciiTheme="minorBidi" w:eastAsiaTheme="majorEastAsia" w:hAnsiTheme="minorBidi" w:cstheme="minorBidi"/>
          <w:b w:val="0"/>
          <w:bCs w:val="0"/>
          <w:sz w:val="22"/>
          <w:szCs w:val="22"/>
        </w:rPr>
        <w:t>lack of cooperation with other FPOs</w:t>
      </w:r>
      <w:r w:rsidRPr="005D6872">
        <w:rPr>
          <w:rFonts w:asciiTheme="minorBidi" w:hAnsiTheme="minorBidi" w:cstheme="minorBidi"/>
          <w:sz w:val="22"/>
          <w:szCs w:val="22"/>
        </w:rPr>
        <w:t xml:space="preserve"> as the major political factor influencing their role performance followed by </w:t>
      </w:r>
      <w:r w:rsidRPr="005D6872">
        <w:rPr>
          <w:rStyle w:val="Strong"/>
          <w:rFonts w:asciiTheme="minorBidi" w:eastAsiaTheme="majorEastAsia" w:hAnsiTheme="minorBidi" w:cstheme="minorBidi"/>
          <w:b w:val="0"/>
          <w:bCs w:val="0"/>
          <w:sz w:val="22"/>
          <w:szCs w:val="22"/>
        </w:rPr>
        <w:t>differences in opinions among members (46.66%)</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and </w:t>
      </w:r>
      <w:r w:rsidRPr="005D6872">
        <w:rPr>
          <w:rStyle w:val="Strong"/>
          <w:rFonts w:asciiTheme="minorBidi" w:eastAsiaTheme="majorEastAsia" w:hAnsiTheme="minorBidi" w:cstheme="minorBidi"/>
          <w:b w:val="0"/>
          <w:bCs w:val="0"/>
          <w:sz w:val="22"/>
          <w:szCs w:val="22"/>
        </w:rPr>
        <w:t>interference of political leaders in FPO operations (16.66%)</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Among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the majority (</w:t>
      </w:r>
      <w:r w:rsidRPr="005D6872">
        <w:rPr>
          <w:rStyle w:val="Strong"/>
          <w:rFonts w:asciiTheme="minorBidi" w:eastAsiaTheme="majorEastAsia" w:hAnsiTheme="minorBidi" w:cstheme="minorBidi"/>
          <w:b w:val="0"/>
          <w:bCs w:val="0"/>
          <w:sz w:val="22"/>
          <w:szCs w:val="22"/>
        </w:rPr>
        <w:t>86.66%</w:t>
      </w:r>
      <w:r w:rsidRPr="005D6872">
        <w:rPr>
          <w:rFonts w:asciiTheme="minorBidi" w:hAnsiTheme="minorBidi" w:cstheme="minorBidi"/>
          <w:sz w:val="22"/>
          <w:szCs w:val="22"/>
        </w:rPr>
        <w:t xml:space="preserve">) of the respondents also considered </w:t>
      </w:r>
      <w:r w:rsidRPr="005D6872">
        <w:rPr>
          <w:rStyle w:val="Strong"/>
          <w:rFonts w:asciiTheme="minorBidi" w:eastAsiaTheme="majorEastAsia" w:hAnsiTheme="minorBidi" w:cstheme="minorBidi"/>
          <w:b w:val="0"/>
          <w:bCs w:val="0"/>
          <w:sz w:val="22"/>
          <w:szCs w:val="22"/>
        </w:rPr>
        <w:t>lack of cooperation with other FPOs</w:t>
      </w:r>
      <w:r w:rsidRPr="005D6872">
        <w:rPr>
          <w:rFonts w:asciiTheme="minorBidi" w:hAnsiTheme="minorBidi" w:cstheme="minorBidi"/>
          <w:sz w:val="22"/>
          <w:szCs w:val="22"/>
        </w:rPr>
        <w:t xml:space="preserve"> as a significant factor, followed by </w:t>
      </w:r>
      <w:r w:rsidRPr="005D6872">
        <w:rPr>
          <w:rStyle w:val="Strong"/>
          <w:rFonts w:asciiTheme="minorBidi" w:eastAsiaTheme="majorEastAsia" w:hAnsiTheme="minorBidi" w:cstheme="minorBidi"/>
          <w:b w:val="0"/>
          <w:bCs w:val="0"/>
          <w:sz w:val="22"/>
          <w:szCs w:val="22"/>
        </w:rPr>
        <w:t>differences in opinions among members (46.66%)</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and </w:t>
      </w:r>
      <w:r w:rsidRPr="005D6872">
        <w:rPr>
          <w:rStyle w:val="Strong"/>
          <w:rFonts w:asciiTheme="minorBidi" w:eastAsiaTheme="majorEastAsia" w:hAnsiTheme="minorBidi" w:cstheme="minorBidi"/>
          <w:b w:val="0"/>
          <w:bCs w:val="0"/>
          <w:sz w:val="22"/>
          <w:szCs w:val="22"/>
        </w:rPr>
        <w:t>political interference (33.33%)</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In the case of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women-led FPOs</w:t>
      </w:r>
      <w:r w:rsidRPr="005D6872">
        <w:rPr>
          <w:rFonts w:asciiTheme="minorBidi" w:hAnsiTheme="minorBidi" w:cstheme="minorBidi"/>
          <w:sz w:val="22"/>
          <w:szCs w:val="22"/>
        </w:rPr>
        <w:t xml:space="preserve">, </w:t>
      </w:r>
      <w:r w:rsidRPr="005D6872">
        <w:rPr>
          <w:rStyle w:val="Strong"/>
          <w:rFonts w:asciiTheme="minorBidi" w:eastAsiaTheme="majorEastAsia" w:hAnsiTheme="minorBidi" w:cstheme="minorBidi"/>
          <w:b w:val="0"/>
          <w:bCs w:val="0"/>
          <w:sz w:val="22"/>
          <w:szCs w:val="22"/>
        </w:rPr>
        <w:t xml:space="preserve">majority (63.33 %) </w:t>
      </w:r>
      <w:r w:rsidRPr="005D6872">
        <w:rPr>
          <w:rFonts w:asciiTheme="minorBidi" w:hAnsiTheme="minorBidi" w:cstheme="minorBidi"/>
          <w:sz w:val="22"/>
          <w:szCs w:val="22"/>
        </w:rPr>
        <w:t xml:space="preserve">of respondents viewed </w:t>
      </w:r>
      <w:r w:rsidRPr="005D6872">
        <w:rPr>
          <w:rStyle w:val="Strong"/>
          <w:rFonts w:asciiTheme="minorBidi" w:eastAsiaTheme="majorEastAsia" w:hAnsiTheme="minorBidi" w:cstheme="minorBidi"/>
          <w:b w:val="0"/>
          <w:bCs w:val="0"/>
          <w:sz w:val="22"/>
          <w:szCs w:val="22"/>
        </w:rPr>
        <w:t>lack of cooperation with other FPOs</w:t>
      </w:r>
      <w:r w:rsidRPr="005D6872">
        <w:rPr>
          <w:rFonts w:asciiTheme="minorBidi" w:hAnsiTheme="minorBidi" w:cstheme="minorBidi"/>
          <w:sz w:val="22"/>
          <w:szCs w:val="22"/>
        </w:rPr>
        <w:t xml:space="preserve"> as the primary issue, followed by </w:t>
      </w:r>
      <w:r w:rsidRPr="005D6872">
        <w:rPr>
          <w:rStyle w:val="Strong"/>
          <w:rFonts w:asciiTheme="minorBidi" w:eastAsiaTheme="majorEastAsia" w:hAnsiTheme="minorBidi" w:cstheme="minorBidi"/>
          <w:b w:val="0"/>
          <w:bCs w:val="0"/>
          <w:sz w:val="22"/>
          <w:szCs w:val="22"/>
        </w:rPr>
        <w:t>differences in opinions among members (40.00%)</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political interference (36.66%)</w:t>
      </w:r>
      <w:r w:rsidRPr="005D6872">
        <w:rPr>
          <w:rFonts w:asciiTheme="minorBidi" w:hAnsiTheme="minorBidi" w:cstheme="minorBidi"/>
          <w:sz w:val="22"/>
          <w:szCs w:val="22"/>
        </w:rPr>
        <w:t>.</w:t>
      </w:r>
    </w:p>
    <w:p w14:paraId="42FD1FCB" w14:textId="78857698" w:rsidR="00327A36" w:rsidRPr="005D6872" w:rsidRDefault="00327A36" w:rsidP="007613A8">
      <w:pPr>
        <w:spacing w:line="360" w:lineRule="auto"/>
        <w:jc w:val="both"/>
        <w:rPr>
          <w:rFonts w:asciiTheme="minorBidi" w:hAnsiTheme="minorBidi"/>
        </w:rPr>
      </w:pPr>
      <w:r w:rsidRPr="005D6872">
        <w:rPr>
          <w:rFonts w:asciiTheme="minorBidi" w:hAnsiTheme="minorBidi"/>
        </w:rPr>
        <w:tab/>
        <w:t xml:space="preserve">Lack of coordination and networking among FPOs and government organisations was the major political factor </w:t>
      </w:r>
      <w:r w:rsidR="0072349C">
        <w:rPr>
          <w:rFonts w:asciiTheme="minorBidi" w:hAnsiTheme="minorBidi"/>
        </w:rPr>
        <w:t>affecting</w:t>
      </w:r>
      <w:r w:rsidRPr="005D6872">
        <w:rPr>
          <w:rFonts w:asciiTheme="minorBidi" w:hAnsiTheme="minorBidi"/>
        </w:rPr>
        <w:t xml:space="preserve"> the </w:t>
      </w:r>
      <w:proofErr w:type="spellStart"/>
      <w:r w:rsidRPr="005D6872">
        <w:rPr>
          <w:rFonts w:asciiTheme="minorBidi" w:hAnsiTheme="minorBidi"/>
        </w:rPr>
        <w:t>BoDs</w:t>
      </w:r>
      <w:proofErr w:type="spellEnd"/>
      <w:r w:rsidRPr="005D6872">
        <w:rPr>
          <w:rFonts w:asciiTheme="minorBidi" w:hAnsiTheme="minorBidi"/>
        </w:rPr>
        <w:t xml:space="preserve"> performance</w:t>
      </w:r>
      <w:r w:rsidR="0072349C">
        <w:rPr>
          <w:rFonts w:asciiTheme="minorBidi" w:hAnsiTheme="minorBidi"/>
        </w:rPr>
        <w:t xml:space="preserve"> in FPOs</w:t>
      </w:r>
      <w:r w:rsidRPr="005D6872">
        <w:rPr>
          <w:rFonts w:asciiTheme="minorBidi" w:hAnsiTheme="minorBidi"/>
        </w:rPr>
        <w:t xml:space="preserve">. It might be due to geographical dispersion and </w:t>
      </w:r>
      <w:r w:rsidR="00EF0EA5">
        <w:rPr>
          <w:rFonts w:asciiTheme="minorBidi" w:hAnsiTheme="minorBidi"/>
        </w:rPr>
        <w:t xml:space="preserve">lack of </w:t>
      </w:r>
      <w:r w:rsidRPr="005D6872">
        <w:rPr>
          <w:rFonts w:asciiTheme="minorBidi" w:hAnsiTheme="minorBidi"/>
        </w:rPr>
        <w:t>communication</w:t>
      </w:r>
      <w:r w:rsidR="00EF0EA5">
        <w:rPr>
          <w:rFonts w:asciiTheme="minorBidi" w:hAnsiTheme="minorBidi"/>
        </w:rPr>
        <w:t xml:space="preserve"> between promoting institutions and FPOs</w:t>
      </w:r>
      <w:r w:rsidRPr="005D6872">
        <w:rPr>
          <w:rFonts w:asciiTheme="minorBidi" w:hAnsiTheme="minorBidi"/>
        </w:rPr>
        <w:t xml:space="preserve">. Another probable reason might be that </w:t>
      </w:r>
      <w:r w:rsidR="00EF0EA5">
        <w:rPr>
          <w:rFonts w:asciiTheme="minorBidi" w:hAnsiTheme="minorBidi"/>
        </w:rPr>
        <w:t xml:space="preserve">due to </w:t>
      </w:r>
      <w:r w:rsidRPr="005D6872">
        <w:rPr>
          <w:rFonts w:asciiTheme="minorBidi" w:hAnsiTheme="minorBidi"/>
        </w:rPr>
        <w:t xml:space="preserve">limited training and exposure </w:t>
      </w:r>
      <w:r w:rsidR="00EF0EA5">
        <w:rPr>
          <w:rFonts w:asciiTheme="minorBidi" w:hAnsiTheme="minorBidi"/>
        </w:rPr>
        <w:t xml:space="preserve">of </w:t>
      </w:r>
      <w:proofErr w:type="spellStart"/>
      <w:r w:rsidR="00EF0EA5">
        <w:rPr>
          <w:rFonts w:asciiTheme="minorBidi" w:hAnsiTheme="minorBidi"/>
        </w:rPr>
        <w:t>BoDs</w:t>
      </w:r>
      <w:proofErr w:type="spellEnd"/>
      <w:r w:rsidR="00EF0EA5">
        <w:rPr>
          <w:rFonts w:asciiTheme="minorBidi" w:hAnsiTheme="minorBidi"/>
        </w:rPr>
        <w:t xml:space="preserve"> </w:t>
      </w:r>
      <w:r w:rsidRPr="005D6872">
        <w:rPr>
          <w:rFonts w:asciiTheme="minorBidi" w:hAnsiTheme="minorBidi"/>
        </w:rPr>
        <w:t xml:space="preserve">to cooperative business models </w:t>
      </w:r>
      <w:r w:rsidR="00EF0EA5">
        <w:rPr>
          <w:rFonts w:asciiTheme="minorBidi" w:hAnsiTheme="minorBidi"/>
        </w:rPr>
        <w:t>may</w:t>
      </w:r>
      <w:r w:rsidRPr="005D6872">
        <w:rPr>
          <w:rFonts w:asciiTheme="minorBidi" w:hAnsiTheme="minorBidi"/>
        </w:rPr>
        <w:t xml:space="preserve"> prevent </w:t>
      </w:r>
      <w:r w:rsidR="00EF0EA5">
        <w:rPr>
          <w:rFonts w:asciiTheme="minorBidi" w:hAnsiTheme="minorBidi"/>
        </w:rPr>
        <w:t>them</w:t>
      </w:r>
      <w:r w:rsidRPr="005D6872">
        <w:rPr>
          <w:rFonts w:asciiTheme="minorBidi" w:hAnsiTheme="minorBidi"/>
        </w:rPr>
        <w:t xml:space="preserve"> from effectively engaging with other FPOs for mutual growth. </w:t>
      </w:r>
      <w:r w:rsidR="00780DC9">
        <w:rPr>
          <w:rFonts w:asciiTheme="minorBidi" w:hAnsiTheme="minorBidi"/>
        </w:rPr>
        <w:t>Lack of</w:t>
      </w:r>
      <w:r w:rsidRPr="005D6872">
        <w:rPr>
          <w:rFonts w:asciiTheme="minorBidi" w:hAnsiTheme="minorBidi"/>
        </w:rPr>
        <w:t xml:space="preserve"> leadership skills and </w:t>
      </w:r>
      <w:r w:rsidR="00780DC9">
        <w:rPr>
          <w:rFonts w:asciiTheme="minorBidi" w:hAnsiTheme="minorBidi"/>
        </w:rPr>
        <w:t>limited</w:t>
      </w:r>
      <w:r w:rsidRPr="005D6872">
        <w:rPr>
          <w:rFonts w:asciiTheme="minorBidi" w:hAnsiTheme="minorBidi"/>
        </w:rPr>
        <w:t xml:space="preserve"> training</w:t>
      </w:r>
      <w:r w:rsidR="00780DC9">
        <w:rPr>
          <w:rFonts w:asciiTheme="minorBidi" w:hAnsiTheme="minorBidi"/>
        </w:rPr>
        <w:t>s on</w:t>
      </w:r>
      <w:r w:rsidRPr="005D6872">
        <w:rPr>
          <w:rFonts w:asciiTheme="minorBidi" w:hAnsiTheme="minorBidi"/>
        </w:rPr>
        <w:t xml:space="preserve"> conflict resolution further escalate these differences in opinion of </w:t>
      </w:r>
      <w:proofErr w:type="spellStart"/>
      <w:r w:rsidRPr="005D6872">
        <w:rPr>
          <w:rFonts w:asciiTheme="minorBidi" w:hAnsiTheme="minorBidi"/>
        </w:rPr>
        <w:t>BoDs</w:t>
      </w:r>
      <w:proofErr w:type="spellEnd"/>
      <w:r w:rsidRPr="005D6872">
        <w:rPr>
          <w:rFonts w:asciiTheme="minorBidi" w:hAnsiTheme="minorBidi"/>
        </w:rPr>
        <w:t xml:space="preserve">, </w:t>
      </w:r>
      <w:r w:rsidR="007613A8">
        <w:rPr>
          <w:rFonts w:asciiTheme="minorBidi" w:hAnsiTheme="minorBidi"/>
        </w:rPr>
        <w:t>which was affecting the</w:t>
      </w:r>
      <w:r w:rsidRPr="005D6872">
        <w:rPr>
          <w:rFonts w:asciiTheme="minorBidi" w:hAnsiTheme="minorBidi"/>
        </w:rPr>
        <w:t xml:space="preserve"> smooth functioning of FPOs. Some </w:t>
      </w:r>
      <w:proofErr w:type="spellStart"/>
      <w:r w:rsidRPr="005D6872">
        <w:rPr>
          <w:rFonts w:asciiTheme="minorBidi" w:hAnsiTheme="minorBidi"/>
        </w:rPr>
        <w:t>BoDs</w:t>
      </w:r>
      <w:proofErr w:type="spellEnd"/>
      <w:r w:rsidRPr="005D6872">
        <w:rPr>
          <w:rFonts w:asciiTheme="minorBidi" w:hAnsiTheme="minorBidi"/>
        </w:rPr>
        <w:t xml:space="preserve"> may be politically affiliated, leading to biased decision-making </w:t>
      </w:r>
      <w:r w:rsidR="007613A8">
        <w:rPr>
          <w:rFonts w:asciiTheme="minorBidi" w:hAnsiTheme="minorBidi"/>
        </w:rPr>
        <w:t>which</w:t>
      </w:r>
      <w:r w:rsidRPr="005D6872">
        <w:rPr>
          <w:rFonts w:asciiTheme="minorBidi" w:hAnsiTheme="minorBidi"/>
        </w:rPr>
        <w:t xml:space="preserve"> does not align with the collective interests of </w:t>
      </w:r>
      <w:r w:rsidR="003F25D3">
        <w:rPr>
          <w:rFonts w:asciiTheme="minorBidi" w:hAnsiTheme="minorBidi"/>
        </w:rPr>
        <w:t xml:space="preserve">other </w:t>
      </w:r>
      <w:r w:rsidRPr="005D6872">
        <w:rPr>
          <w:rFonts w:asciiTheme="minorBidi" w:hAnsiTheme="minorBidi"/>
        </w:rPr>
        <w:t xml:space="preserve">FPO members. </w:t>
      </w:r>
    </w:p>
    <w:p w14:paraId="03B97BC7"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lastRenderedPageBreak/>
        <w:t>4 Personal factors</w:t>
      </w:r>
    </w:p>
    <w:p w14:paraId="7DCE2A46" w14:textId="78BEAA8B" w:rsidR="00327A36" w:rsidRPr="005D6872" w:rsidRDefault="00327A36" w:rsidP="006E20FE">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Table </w:t>
      </w:r>
      <w:r w:rsidR="006E20FE">
        <w:rPr>
          <w:rFonts w:asciiTheme="minorBidi" w:hAnsiTheme="minorBidi" w:cstheme="minorBidi"/>
          <w:sz w:val="22"/>
          <w:szCs w:val="22"/>
        </w:rPr>
        <w:t>1</w:t>
      </w:r>
      <w:r w:rsidRPr="005D6872">
        <w:rPr>
          <w:rFonts w:asciiTheme="minorBidi" w:hAnsiTheme="minorBidi" w:cstheme="minorBidi"/>
          <w:sz w:val="22"/>
          <w:szCs w:val="22"/>
        </w:rPr>
        <w:t xml:space="preserve"> shows the findings about personal factors influencing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performed in FPOs. For </w:t>
      </w:r>
      <w:r w:rsidRPr="005D6872">
        <w:rPr>
          <w:rStyle w:val="Strong"/>
          <w:rFonts w:asciiTheme="minorBidi" w:eastAsiaTheme="majorEastAsia" w:hAnsiTheme="minorBidi" w:cstheme="minorBidi"/>
          <w:b w:val="0"/>
          <w:bCs w:val="0"/>
          <w:sz w:val="22"/>
          <w:szCs w:val="22"/>
        </w:rPr>
        <w:t xml:space="preserve">male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w:t>
      </w:r>
      <w:r w:rsidRPr="005D6872">
        <w:rPr>
          <w:rStyle w:val="Strong"/>
          <w:rFonts w:asciiTheme="minorBidi" w:eastAsiaTheme="majorEastAsia" w:hAnsiTheme="minorBidi" w:cstheme="minorBidi"/>
          <w:b w:val="0"/>
          <w:bCs w:val="0"/>
          <w:sz w:val="22"/>
          <w:szCs w:val="22"/>
        </w:rPr>
        <w:t>cent (100.00 %) per cent of respondents</w:t>
      </w:r>
      <w:r w:rsidRPr="005D6872">
        <w:rPr>
          <w:rFonts w:asciiTheme="minorBidi" w:hAnsiTheme="minorBidi" w:cstheme="minorBidi"/>
          <w:sz w:val="22"/>
          <w:szCs w:val="22"/>
        </w:rPr>
        <w:t xml:space="preserve"> identified the key factors affecting their role performance were </w:t>
      </w:r>
      <w:r w:rsidRPr="005D6872">
        <w:rPr>
          <w:rStyle w:val="Strong"/>
          <w:rFonts w:asciiTheme="minorBidi" w:eastAsiaTheme="majorEastAsia" w:hAnsiTheme="minorBidi" w:cstheme="minorBidi"/>
          <w:b w:val="0"/>
          <w:bCs w:val="0"/>
          <w:sz w:val="22"/>
          <w:szCs w:val="22"/>
        </w:rPr>
        <w:t>lack of available facilities, inadequate education, and insufficient guidance from government agencies and NGOs</w:t>
      </w:r>
      <w:r w:rsidRPr="005D6872">
        <w:rPr>
          <w:rFonts w:asciiTheme="minorBidi" w:hAnsiTheme="minorBidi" w:cstheme="minorBidi"/>
          <w:sz w:val="22"/>
          <w:szCs w:val="22"/>
        </w:rPr>
        <w:t xml:space="preserve"> each as major concerns. Whereas, </w:t>
      </w:r>
      <w:r w:rsidRPr="005D6872">
        <w:rPr>
          <w:rStyle w:val="Strong"/>
          <w:rFonts w:asciiTheme="minorBidi" w:eastAsiaTheme="majorEastAsia" w:hAnsiTheme="minorBidi" w:cstheme="minorBidi"/>
          <w:b w:val="0"/>
          <w:bCs w:val="0"/>
          <w:sz w:val="22"/>
          <w:szCs w:val="22"/>
        </w:rPr>
        <w:t>73.33 per cent</w:t>
      </w:r>
      <w:r w:rsidRPr="005D6872">
        <w:rPr>
          <w:rFonts w:asciiTheme="minorBidi" w:hAnsiTheme="minorBidi" w:cstheme="minorBidi"/>
          <w:sz w:val="22"/>
          <w:szCs w:val="22"/>
        </w:rPr>
        <w:t xml:space="preserve"> of respondents believed that </w:t>
      </w:r>
      <w:r w:rsidRPr="005D6872">
        <w:rPr>
          <w:rStyle w:val="Strong"/>
          <w:rFonts w:asciiTheme="minorBidi" w:eastAsiaTheme="majorEastAsia" w:hAnsiTheme="minorBidi" w:cstheme="minorBidi"/>
          <w:b w:val="0"/>
          <w:bCs w:val="0"/>
          <w:sz w:val="22"/>
          <w:szCs w:val="22"/>
        </w:rPr>
        <w:t xml:space="preserve">less time investment by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also influenced their role performance.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mixed FPOs also felt that lack of facilities available, lack of proper education and lack of proper guidance from government agencies and NGOs each contribute to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with cent (100.00 %) per cent and a higher percentage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93.33%</w:t>
      </w:r>
      <w:r w:rsidRPr="005D6872">
        <w:rPr>
          <w:rFonts w:asciiTheme="minorBidi" w:hAnsiTheme="minorBidi" w:cstheme="minorBidi"/>
          <w:sz w:val="22"/>
          <w:szCs w:val="22"/>
        </w:rPr>
        <w:t>) of</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also considered </w:t>
      </w:r>
      <w:r w:rsidRPr="005D6872">
        <w:rPr>
          <w:rStyle w:val="Strong"/>
          <w:rFonts w:asciiTheme="minorBidi" w:eastAsiaTheme="majorEastAsia" w:hAnsiTheme="minorBidi" w:cstheme="minorBidi"/>
          <w:b w:val="0"/>
          <w:bCs w:val="0"/>
          <w:sz w:val="22"/>
          <w:szCs w:val="22"/>
        </w:rPr>
        <w:t>less time investment</w:t>
      </w:r>
      <w:r w:rsidRPr="005D6872">
        <w:rPr>
          <w:rFonts w:asciiTheme="minorBidi" w:hAnsiTheme="minorBidi" w:cstheme="minorBidi"/>
          <w:sz w:val="22"/>
          <w:szCs w:val="22"/>
        </w:rPr>
        <w:t xml:space="preserve"> as a significant factor impacting their roles in FPOs.</w:t>
      </w:r>
    </w:p>
    <w:p w14:paraId="6938CD57"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With respect to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women-led FPOs</w:t>
      </w:r>
      <w:r w:rsidRPr="005D6872">
        <w:rPr>
          <w:rFonts w:asciiTheme="minorBidi" w:hAnsiTheme="minorBidi" w:cstheme="minorBidi"/>
          <w:sz w:val="22"/>
          <w:szCs w:val="22"/>
        </w:rPr>
        <w:t xml:space="preserve">, cent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100.00%) per cent of respondents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agreed that </w:t>
      </w:r>
      <w:r w:rsidRPr="005D6872">
        <w:rPr>
          <w:rStyle w:val="Strong"/>
          <w:rFonts w:asciiTheme="minorBidi" w:eastAsiaTheme="majorEastAsia" w:hAnsiTheme="minorBidi" w:cstheme="minorBidi"/>
          <w:b w:val="0"/>
          <w:bCs w:val="0"/>
          <w:sz w:val="22"/>
          <w:szCs w:val="22"/>
        </w:rPr>
        <w:t>all personal factors</w:t>
      </w:r>
      <w:r w:rsidRPr="005D6872">
        <w:rPr>
          <w:rFonts w:asciiTheme="minorBidi" w:hAnsiTheme="minorBidi" w:cstheme="minorBidi"/>
          <w:sz w:val="22"/>
          <w:szCs w:val="22"/>
        </w:rPr>
        <w:t xml:space="preserve"> namely </w:t>
      </w:r>
      <w:r w:rsidRPr="005D6872">
        <w:rPr>
          <w:rStyle w:val="Strong"/>
          <w:rFonts w:asciiTheme="minorBidi" w:eastAsiaTheme="majorEastAsia" w:hAnsiTheme="minorBidi" w:cstheme="minorBidi"/>
          <w:b w:val="0"/>
          <w:bCs w:val="0"/>
          <w:sz w:val="22"/>
          <w:szCs w:val="22"/>
        </w:rPr>
        <w:t>lack of facilities, inadequate education, insufficient guidance from government agencies and NGOs, and limited time investment</w:t>
      </w:r>
      <w:r w:rsidRPr="005D6872">
        <w:rPr>
          <w:rFonts w:asciiTheme="minorBidi" w:hAnsiTheme="minorBidi" w:cstheme="minorBidi"/>
          <w:sz w:val="22"/>
          <w:szCs w:val="22"/>
        </w:rPr>
        <w:t xml:space="preserve"> each were influencing their </w:t>
      </w:r>
      <w:r w:rsidRPr="005D6872">
        <w:rPr>
          <w:rStyle w:val="Strong"/>
          <w:rFonts w:asciiTheme="minorBidi" w:eastAsiaTheme="majorEastAsia" w:hAnsiTheme="minorBidi" w:cstheme="minorBidi"/>
          <w:b w:val="0"/>
          <w:bCs w:val="0"/>
          <w:sz w:val="22"/>
          <w:szCs w:val="22"/>
        </w:rPr>
        <w:t>role performance in FPOs</w:t>
      </w:r>
      <w:r w:rsidRPr="005D6872">
        <w:rPr>
          <w:rFonts w:asciiTheme="minorBidi" w:hAnsiTheme="minorBidi" w:cstheme="minorBidi"/>
          <w:sz w:val="22"/>
          <w:szCs w:val="22"/>
        </w:rPr>
        <w:t xml:space="preserve"> </w:t>
      </w:r>
    </w:p>
    <w:p w14:paraId="432A8402" w14:textId="18AA6CA0" w:rsidR="00327A36" w:rsidRPr="005D6872" w:rsidRDefault="00327A36" w:rsidP="00BC4BED">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 The absence of proper facilities to run the FPOs was major personal factor influencing the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performance</w:t>
      </w:r>
      <w:r w:rsidR="00BC4BED">
        <w:rPr>
          <w:rFonts w:asciiTheme="minorBidi" w:hAnsiTheme="minorBidi" w:cstheme="minorBidi"/>
          <w:sz w:val="22"/>
          <w:szCs w:val="22"/>
        </w:rPr>
        <w:t xml:space="preserve"> in FPOs</w:t>
      </w:r>
      <w:r w:rsidRPr="005D6872">
        <w:rPr>
          <w:rFonts w:asciiTheme="minorBidi" w:hAnsiTheme="minorBidi" w:cstheme="minorBidi"/>
          <w:sz w:val="22"/>
          <w:szCs w:val="22"/>
        </w:rPr>
        <w:t xml:space="preserve">. </w:t>
      </w:r>
      <w:r w:rsidR="00BC4BED">
        <w:rPr>
          <w:rFonts w:asciiTheme="minorBidi" w:hAnsiTheme="minorBidi" w:cstheme="minorBidi"/>
          <w:sz w:val="22"/>
          <w:szCs w:val="22"/>
        </w:rPr>
        <w:t xml:space="preserve">Because, the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opined that without basic infrastructure</w:t>
      </w:r>
      <w:r w:rsidR="00BC4BED">
        <w:rPr>
          <w:rFonts w:asciiTheme="minorBidi" w:hAnsiTheme="minorBidi" w:cstheme="minorBidi"/>
          <w:sz w:val="22"/>
          <w:szCs w:val="22"/>
        </w:rPr>
        <w:t xml:space="preserve"> facilities</w:t>
      </w:r>
      <w:r w:rsidRPr="005D6872">
        <w:rPr>
          <w:rFonts w:asciiTheme="minorBidi" w:hAnsiTheme="minorBidi" w:cstheme="minorBidi"/>
          <w:sz w:val="22"/>
          <w:szCs w:val="22"/>
        </w:rPr>
        <w:t xml:space="preserve">, </w:t>
      </w:r>
      <w:r w:rsidR="00BC4BED">
        <w:rPr>
          <w:rFonts w:asciiTheme="minorBidi" w:hAnsiTheme="minorBidi" w:cstheme="minorBidi"/>
          <w:sz w:val="22"/>
          <w:szCs w:val="22"/>
        </w:rPr>
        <w:t xml:space="preserve">they </w:t>
      </w:r>
      <w:r w:rsidRPr="005D6872">
        <w:rPr>
          <w:rFonts w:asciiTheme="minorBidi" w:hAnsiTheme="minorBidi" w:cstheme="minorBidi"/>
          <w:sz w:val="22"/>
          <w:szCs w:val="22"/>
        </w:rPr>
        <w:t>cannot fulfil their governance roles</w:t>
      </w:r>
      <w:r w:rsidR="00BC4BED">
        <w:rPr>
          <w:rFonts w:asciiTheme="minorBidi" w:hAnsiTheme="minorBidi" w:cstheme="minorBidi"/>
          <w:sz w:val="22"/>
          <w:szCs w:val="22"/>
        </w:rPr>
        <w:t xml:space="preserve"> in FPO</w:t>
      </w:r>
      <w:r w:rsidRPr="005D6872">
        <w:rPr>
          <w:rFonts w:asciiTheme="minorBidi" w:hAnsiTheme="minorBidi" w:cstheme="minorBidi"/>
          <w:sz w:val="22"/>
          <w:szCs w:val="22"/>
        </w:rPr>
        <w:t xml:space="preserve"> effectively. Additionally, lack of education among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further limits their ability to navigate these responsibilities effectively.</w:t>
      </w:r>
    </w:p>
    <w:p w14:paraId="51170ECD" w14:textId="3972ADBC" w:rsidR="00327A36" w:rsidRPr="005D6872" w:rsidRDefault="00327A36" w:rsidP="00B8310C">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Although NABARD and other organizations provide support for F</w:t>
      </w:r>
      <w:r w:rsidR="00B8310C">
        <w:rPr>
          <w:rFonts w:asciiTheme="minorBidi" w:hAnsiTheme="minorBidi" w:cstheme="minorBidi"/>
          <w:sz w:val="22"/>
          <w:szCs w:val="22"/>
        </w:rPr>
        <w:t xml:space="preserve">POs, many </w:t>
      </w:r>
      <w:proofErr w:type="spellStart"/>
      <w:r w:rsidR="00B8310C">
        <w:rPr>
          <w:rFonts w:asciiTheme="minorBidi" w:hAnsiTheme="minorBidi" w:cstheme="minorBidi"/>
          <w:sz w:val="22"/>
          <w:szCs w:val="22"/>
        </w:rPr>
        <w:t>BoDs</w:t>
      </w:r>
      <w:proofErr w:type="spellEnd"/>
      <w:r w:rsidR="00B8310C">
        <w:rPr>
          <w:rFonts w:asciiTheme="minorBidi" w:hAnsiTheme="minorBidi" w:cstheme="minorBidi"/>
          <w:sz w:val="22"/>
          <w:szCs w:val="22"/>
        </w:rPr>
        <w:t xml:space="preserve"> lack continuous guidance</w:t>
      </w:r>
      <w:r w:rsidRPr="005D6872">
        <w:rPr>
          <w:rFonts w:asciiTheme="minorBidi" w:hAnsiTheme="minorBidi" w:cstheme="minorBidi"/>
          <w:sz w:val="22"/>
          <w:szCs w:val="22"/>
        </w:rPr>
        <w:t xml:space="preserve"> and advisory services, which are </w:t>
      </w:r>
      <w:r w:rsidR="00B8310C">
        <w:rPr>
          <w:rFonts w:asciiTheme="minorBidi" w:hAnsiTheme="minorBidi" w:cstheme="minorBidi"/>
          <w:sz w:val="22"/>
          <w:szCs w:val="22"/>
        </w:rPr>
        <w:t>important</w:t>
      </w:r>
      <w:r w:rsidRPr="005D6872">
        <w:rPr>
          <w:rFonts w:asciiTheme="minorBidi" w:hAnsiTheme="minorBidi" w:cstheme="minorBidi"/>
          <w:sz w:val="22"/>
          <w:szCs w:val="22"/>
        </w:rPr>
        <w:t xml:space="preserve"> for </w:t>
      </w:r>
      <w:r w:rsidR="00B8310C">
        <w:rPr>
          <w:rFonts w:asciiTheme="minorBidi" w:hAnsiTheme="minorBidi" w:cstheme="minorBidi"/>
          <w:sz w:val="22"/>
          <w:szCs w:val="22"/>
        </w:rPr>
        <w:t>the growth and development of FPO.</w:t>
      </w:r>
      <w:r w:rsidRPr="005D6872">
        <w:rPr>
          <w:rFonts w:asciiTheme="minorBidi" w:hAnsiTheme="minorBidi" w:cstheme="minorBidi"/>
          <w:sz w:val="22"/>
          <w:szCs w:val="22"/>
        </w:rPr>
        <w:t xml:space="preserve"> Furthermore, many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particularly women with multiple responsibilities, including household duties, farming, and other jobs</w:t>
      </w:r>
      <w:r w:rsidR="00B8310C">
        <w:rPr>
          <w:rFonts w:asciiTheme="minorBidi" w:hAnsiTheme="minorBidi" w:cstheme="minorBidi"/>
          <w:sz w:val="22"/>
          <w:szCs w:val="22"/>
        </w:rPr>
        <w:t xml:space="preserve"> may affect their role in FPO</w:t>
      </w:r>
      <w:r w:rsidRPr="005D6872">
        <w:rPr>
          <w:rFonts w:asciiTheme="minorBidi" w:hAnsiTheme="minorBidi" w:cstheme="minorBidi"/>
          <w:sz w:val="22"/>
          <w:szCs w:val="22"/>
        </w:rPr>
        <w:t xml:space="preserve">. Societal expectations </w:t>
      </w:r>
      <w:r w:rsidR="00B8310C">
        <w:rPr>
          <w:rFonts w:asciiTheme="minorBidi" w:hAnsiTheme="minorBidi" w:cstheme="minorBidi"/>
          <w:sz w:val="22"/>
          <w:szCs w:val="22"/>
        </w:rPr>
        <w:t>also playing an</w:t>
      </w:r>
      <w:r w:rsidRPr="005D6872">
        <w:rPr>
          <w:rFonts w:asciiTheme="minorBidi" w:hAnsiTheme="minorBidi" w:cstheme="minorBidi"/>
          <w:sz w:val="22"/>
          <w:szCs w:val="22"/>
        </w:rPr>
        <w:t xml:space="preserve"> additional pressure on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making it even more challenging for them to dedicate sufficient time to FPO activities.</w:t>
      </w:r>
    </w:p>
    <w:p w14:paraId="7C9FB2A6"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5 Education</w:t>
      </w:r>
    </w:p>
    <w:p w14:paraId="159584E4" w14:textId="61D77184" w:rsidR="00327A36" w:rsidRPr="005D6872" w:rsidRDefault="00327A36" w:rsidP="006E20FE">
      <w:pPr>
        <w:pStyle w:val="NormalWeb"/>
        <w:spacing w:line="360" w:lineRule="auto"/>
        <w:ind w:firstLine="720"/>
        <w:jc w:val="both"/>
        <w:rPr>
          <w:rFonts w:asciiTheme="minorBidi" w:hAnsiTheme="minorBidi" w:cstheme="minorBidi"/>
          <w:b/>
          <w:bCs/>
          <w:sz w:val="22"/>
          <w:szCs w:val="22"/>
        </w:rPr>
      </w:pPr>
      <w:r w:rsidRPr="005D6872">
        <w:rPr>
          <w:rFonts w:asciiTheme="minorBidi" w:hAnsiTheme="minorBidi" w:cstheme="minorBidi"/>
          <w:sz w:val="22"/>
          <w:szCs w:val="22"/>
        </w:rPr>
        <w:t xml:space="preserve">The data from </w:t>
      </w:r>
      <w:r w:rsidRPr="005D6872">
        <w:rPr>
          <w:rStyle w:val="Strong"/>
          <w:rFonts w:asciiTheme="minorBidi" w:eastAsiaTheme="majorEastAsia" w:hAnsiTheme="minorBidi" w:cstheme="minorBidi"/>
          <w:b w:val="0"/>
          <w:bCs w:val="0"/>
          <w:sz w:val="22"/>
          <w:szCs w:val="22"/>
        </w:rPr>
        <w:t xml:space="preserve">Table </w:t>
      </w:r>
      <w:r w:rsidR="006E20FE">
        <w:rPr>
          <w:rStyle w:val="Strong"/>
          <w:rFonts w:asciiTheme="minorBidi" w:eastAsiaTheme="majorEastAsia" w:hAnsiTheme="minorBidi" w:cstheme="minorBidi"/>
          <w:b w:val="0"/>
          <w:bCs w:val="0"/>
          <w:sz w:val="22"/>
          <w:szCs w:val="22"/>
        </w:rPr>
        <w:t>1</w:t>
      </w:r>
      <w:r w:rsidRPr="005D6872">
        <w:rPr>
          <w:rFonts w:asciiTheme="minorBidi" w:hAnsiTheme="minorBidi" w:cstheme="minorBidi"/>
          <w:sz w:val="22"/>
          <w:szCs w:val="22"/>
        </w:rPr>
        <w:t xml:space="preserve"> revealed that for </w:t>
      </w:r>
      <w:r w:rsidRPr="005D6872">
        <w:rPr>
          <w:rStyle w:val="Strong"/>
          <w:rFonts w:asciiTheme="minorBidi" w:eastAsiaTheme="majorEastAsia" w:hAnsiTheme="minorBidi" w:cstheme="minorBidi"/>
          <w:b w:val="0"/>
          <w:bCs w:val="0"/>
          <w:sz w:val="22"/>
          <w:szCs w:val="22"/>
        </w:rPr>
        <w:t xml:space="preserve">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cent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100.00 %) per cent of respondents</w:t>
      </w:r>
      <w:r w:rsidRPr="005D6872">
        <w:rPr>
          <w:rFonts w:asciiTheme="minorBidi" w:hAnsiTheme="minorBidi" w:cstheme="minorBidi"/>
          <w:sz w:val="22"/>
          <w:szCs w:val="22"/>
        </w:rPr>
        <w:t xml:space="preserve"> identified </w:t>
      </w:r>
      <w:r w:rsidRPr="005D6872">
        <w:rPr>
          <w:rStyle w:val="Strong"/>
          <w:rFonts w:asciiTheme="minorBidi" w:eastAsiaTheme="majorEastAsia" w:hAnsiTheme="minorBidi" w:cstheme="minorBidi"/>
          <w:b w:val="0"/>
          <w:bCs w:val="0"/>
          <w:sz w:val="22"/>
          <w:szCs w:val="22"/>
        </w:rPr>
        <w:t>lack of access to new technology equipment and lack of knowledge on media exposure</w:t>
      </w:r>
      <w:r w:rsidRPr="005D6872">
        <w:rPr>
          <w:rFonts w:asciiTheme="minorBidi" w:hAnsiTheme="minorBidi" w:cstheme="minorBidi"/>
          <w:sz w:val="22"/>
          <w:szCs w:val="22"/>
        </w:rPr>
        <w:t xml:space="preserve"> each as the major factors influencing their role performance followed by </w:t>
      </w:r>
      <w:r w:rsidRPr="005D6872">
        <w:rPr>
          <w:rStyle w:val="Strong"/>
          <w:rFonts w:asciiTheme="minorBidi" w:eastAsiaTheme="majorEastAsia" w:hAnsiTheme="minorBidi" w:cstheme="minorBidi"/>
          <w:b w:val="0"/>
          <w:bCs w:val="0"/>
          <w:sz w:val="22"/>
          <w:szCs w:val="22"/>
        </w:rPr>
        <w:t>inequality in professional training (71.66%)</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bias in vocational training (20.00%)</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and a </w:t>
      </w:r>
      <w:r w:rsidRPr="005D6872">
        <w:rPr>
          <w:rStyle w:val="Strong"/>
          <w:rFonts w:asciiTheme="minorBidi" w:eastAsiaTheme="majorEastAsia" w:hAnsiTheme="minorBidi" w:cstheme="minorBidi"/>
          <w:b w:val="0"/>
          <w:bCs w:val="0"/>
          <w:sz w:val="22"/>
          <w:szCs w:val="22"/>
        </w:rPr>
        <w:t>very small percentage (4.44%)</w:t>
      </w:r>
      <w:r w:rsidRPr="005D6872">
        <w:rPr>
          <w:rFonts w:asciiTheme="minorBidi" w:hAnsiTheme="minorBidi" w:cstheme="minorBidi"/>
          <w:sz w:val="22"/>
          <w:szCs w:val="22"/>
        </w:rPr>
        <w:t xml:space="preserve"> of the respondents felt that the </w:t>
      </w:r>
      <w:r w:rsidRPr="005D6872">
        <w:rPr>
          <w:rStyle w:val="Strong"/>
          <w:rFonts w:asciiTheme="minorBidi" w:eastAsiaTheme="majorEastAsia" w:hAnsiTheme="minorBidi" w:cstheme="minorBidi"/>
          <w:b w:val="0"/>
          <w:bCs w:val="0"/>
          <w:sz w:val="22"/>
          <w:szCs w:val="22"/>
        </w:rPr>
        <w:t xml:space="preserve">gender ratio at basic </w:t>
      </w:r>
      <w:r w:rsidRPr="005D6872">
        <w:rPr>
          <w:rStyle w:val="Strong"/>
          <w:rFonts w:asciiTheme="minorBidi" w:eastAsiaTheme="majorEastAsia" w:hAnsiTheme="minorBidi" w:cstheme="minorBidi"/>
          <w:b w:val="0"/>
          <w:bCs w:val="0"/>
          <w:sz w:val="22"/>
          <w:szCs w:val="22"/>
        </w:rPr>
        <w:lastRenderedPageBreak/>
        <w:t>education</w:t>
      </w:r>
      <w:r w:rsidRPr="005D6872">
        <w:rPr>
          <w:rFonts w:asciiTheme="minorBidi" w:hAnsiTheme="minorBidi" w:cstheme="minorBidi"/>
          <w:sz w:val="22"/>
          <w:szCs w:val="22"/>
        </w:rPr>
        <w:t xml:space="preserve"> was a significant factor. For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a </w:t>
      </w:r>
      <w:r w:rsidRPr="005D6872">
        <w:rPr>
          <w:rStyle w:val="Strong"/>
          <w:rFonts w:asciiTheme="minorBidi" w:eastAsiaTheme="majorEastAsia" w:hAnsiTheme="minorBidi" w:cstheme="minorBidi"/>
          <w:b w:val="0"/>
          <w:bCs w:val="0"/>
          <w:sz w:val="22"/>
          <w:szCs w:val="22"/>
        </w:rPr>
        <w:t>majority (93.33%)</w:t>
      </w:r>
      <w:r w:rsidRPr="005D6872">
        <w:rPr>
          <w:rFonts w:asciiTheme="minorBidi" w:hAnsiTheme="minorBidi" w:cstheme="minorBidi"/>
          <w:sz w:val="22"/>
          <w:szCs w:val="22"/>
        </w:rPr>
        <w:t xml:space="preserve"> of the respondents believed that </w:t>
      </w:r>
      <w:r w:rsidRPr="005D6872">
        <w:rPr>
          <w:rStyle w:val="Strong"/>
          <w:rFonts w:asciiTheme="minorBidi" w:eastAsiaTheme="majorEastAsia" w:hAnsiTheme="minorBidi" w:cstheme="minorBidi"/>
          <w:b w:val="0"/>
          <w:bCs w:val="0"/>
          <w:sz w:val="22"/>
          <w:szCs w:val="22"/>
        </w:rPr>
        <w:t>inequality in professional training and lack of knowledge on media exposure</w:t>
      </w:r>
      <w:r w:rsidRPr="005D6872">
        <w:rPr>
          <w:rFonts w:asciiTheme="minorBidi" w:hAnsiTheme="minorBidi" w:cstheme="minorBidi"/>
          <w:sz w:val="22"/>
          <w:szCs w:val="22"/>
        </w:rPr>
        <w:t xml:space="preserve"> each were the primary factors affecting their role performance followed by </w:t>
      </w:r>
      <w:r w:rsidRPr="005D6872">
        <w:rPr>
          <w:rStyle w:val="Strong"/>
          <w:rFonts w:asciiTheme="minorBidi" w:eastAsiaTheme="majorEastAsia" w:hAnsiTheme="minorBidi" w:cstheme="minorBidi"/>
          <w:b w:val="0"/>
          <w:bCs w:val="0"/>
          <w:sz w:val="22"/>
          <w:szCs w:val="22"/>
        </w:rPr>
        <w:t>lack of access to new technology equipment (86.66%)</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bias in vocational training (80.00%)</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gender ratio at basic education (33.33%)</w:t>
      </w:r>
      <w:r w:rsidRPr="005D6872">
        <w:rPr>
          <w:rFonts w:asciiTheme="minorBidi" w:hAnsiTheme="minorBidi" w:cstheme="minorBidi"/>
          <w:sz w:val="22"/>
          <w:szCs w:val="22"/>
        </w:rPr>
        <w:t xml:space="preserve"> as contributing factors in role performance of FPO.</w:t>
      </w:r>
    </w:p>
    <w:p w14:paraId="2417D89A"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With regard to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women FPOs, cent (100.00 %) per cent of the respondents felt that </w:t>
      </w:r>
      <w:bookmarkStart w:id="14" w:name="_Hlk191488887"/>
      <w:r w:rsidRPr="005D6872">
        <w:rPr>
          <w:rFonts w:asciiTheme="minorBidi" w:hAnsiTheme="minorBidi" w:cstheme="minorBidi"/>
          <w:sz w:val="22"/>
          <w:szCs w:val="22"/>
        </w:rPr>
        <w:t>lack of media exposure</w:t>
      </w:r>
      <w:bookmarkEnd w:id="14"/>
      <w:r w:rsidRPr="005D6872">
        <w:rPr>
          <w:rFonts w:asciiTheme="minorBidi" w:hAnsiTheme="minorBidi" w:cstheme="minorBidi"/>
          <w:sz w:val="22"/>
          <w:szCs w:val="22"/>
        </w:rPr>
        <w:t xml:space="preserve">, </w:t>
      </w:r>
      <w:bookmarkStart w:id="15" w:name="_Hlk191488877"/>
      <w:r w:rsidRPr="005D6872">
        <w:rPr>
          <w:rFonts w:asciiTheme="minorBidi" w:hAnsiTheme="minorBidi" w:cstheme="minorBidi"/>
          <w:sz w:val="22"/>
          <w:szCs w:val="22"/>
        </w:rPr>
        <w:t>lack of access to new technology equipment’s</w:t>
      </w:r>
      <w:bookmarkEnd w:id="15"/>
      <w:r w:rsidRPr="005D6872">
        <w:rPr>
          <w:rFonts w:asciiTheme="minorBidi" w:hAnsiTheme="minorBidi" w:cstheme="minorBidi"/>
          <w:sz w:val="22"/>
          <w:szCs w:val="22"/>
        </w:rPr>
        <w:t xml:space="preserve"> and </w:t>
      </w:r>
      <w:bookmarkStart w:id="16" w:name="_Hlk191488905"/>
      <w:r w:rsidRPr="005D6872">
        <w:rPr>
          <w:rFonts w:asciiTheme="minorBidi" w:hAnsiTheme="minorBidi" w:cstheme="minorBidi"/>
          <w:sz w:val="22"/>
          <w:szCs w:val="22"/>
        </w:rPr>
        <w:t>inequality in professional trainings</w:t>
      </w:r>
      <w:bookmarkEnd w:id="16"/>
      <w:r w:rsidRPr="005D6872">
        <w:rPr>
          <w:rFonts w:asciiTheme="minorBidi" w:hAnsiTheme="minorBidi" w:cstheme="minorBidi"/>
          <w:sz w:val="22"/>
          <w:szCs w:val="22"/>
        </w:rPr>
        <w:t xml:space="preserve"> each were the major factors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followed by </w:t>
      </w:r>
      <w:bookmarkStart w:id="17" w:name="_Hlk191488915"/>
      <w:r w:rsidRPr="005D6872">
        <w:rPr>
          <w:rFonts w:asciiTheme="minorBidi" w:hAnsiTheme="minorBidi" w:cstheme="minorBidi"/>
          <w:sz w:val="22"/>
          <w:szCs w:val="22"/>
        </w:rPr>
        <w:t>biasness with vocational trainings</w:t>
      </w:r>
      <w:bookmarkEnd w:id="17"/>
      <w:r w:rsidRPr="005D6872">
        <w:rPr>
          <w:rFonts w:asciiTheme="minorBidi" w:hAnsiTheme="minorBidi" w:cstheme="minorBidi"/>
          <w:sz w:val="22"/>
          <w:szCs w:val="22"/>
        </w:rPr>
        <w:t xml:space="preserve"> (70.00 %) and </w:t>
      </w:r>
      <w:bookmarkStart w:id="18" w:name="_Hlk191488946"/>
      <w:r w:rsidRPr="005D6872">
        <w:rPr>
          <w:rFonts w:asciiTheme="minorBidi" w:hAnsiTheme="minorBidi" w:cstheme="minorBidi"/>
          <w:sz w:val="22"/>
          <w:szCs w:val="22"/>
        </w:rPr>
        <w:t>gender ratio at basic education</w:t>
      </w:r>
      <w:bookmarkEnd w:id="18"/>
      <w:r w:rsidRPr="005D6872">
        <w:rPr>
          <w:rFonts w:asciiTheme="minorBidi" w:hAnsiTheme="minorBidi" w:cstheme="minorBidi"/>
          <w:sz w:val="22"/>
          <w:szCs w:val="22"/>
        </w:rPr>
        <w:t xml:space="preserve"> (36.66 %) were factors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w:t>
      </w:r>
    </w:p>
    <w:p w14:paraId="41DD4125" w14:textId="0DD8535B" w:rsidR="00327A36" w:rsidRPr="005D6872" w:rsidRDefault="00327A36" w:rsidP="000B1554">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It was observed from the data that many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 particularly those in r</w:t>
      </w:r>
      <w:r w:rsidR="002F3898">
        <w:rPr>
          <w:rFonts w:asciiTheme="minorBidi" w:hAnsiTheme="minorBidi" w:cstheme="minorBidi"/>
          <w:sz w:val="22"/>
          <w:szCs w:val="22"/>
        </w:rPr>
        <w:t>emote</w:t>
      </w:r>
      <w:r w:rsidRPr="005D6872">
        <w:rPr>
          <w:rFonts w:asciiTheme="minorBidi" w:hAnsiTheme="minorBidi" w:cstheme="minorBidi"/>
          <w:sz w:val="22"/>
          <w:szCs w:val="22"/>
        </w:rPr>
        <w:t xml:space="preserve"> areas </w:t>
      </w:r>
      <w:r w:rsidRPr="005D6872">
        <w:rPr>
          <w:rStyle w:val="Strong"/>
          <w:rFonts w:asciiTheme="minorBidi" w:eastAsiaTheme="majorEastAsia" w:hAnsiTheme="minorBidi" w:cstheme="minorBidi"/>
          <w:b w:val="0"/>
          <w:bCs w:val="0"/>
          <w:sz w:val="22"/>
          <w:szCs w:val="22"/>
        </w:rPr>
        <w:t>have limited access to information</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about government schemes, financial assistance, and trends </w:t>
      </w:r>
      <w:r w:rsidR="003B46A2">
        <w:rPr>
          <w:rFonts w:asciiTheme="minorBidi" w:hAnsiTheme="minorBidi" w:cstheme="minorBidi"/>
          <w:sz w:val="22"/>
          <w:szCs w:val="22"/>
        </w:rPr>
        <w:t xml:space="preserve">in market. This might be </w:t>
      </w:r>
      <w:r w:rsidRPr="005D6872">
        <w:rPr>
          <w:rFonts w:asciiTheme="minorBidi" w:hAnsiTheme="minorBidi" w:cstheme="minorBidi"/>
          <w:sz w:val="22"/>
          <w:szCs w:val="22"/>
        </w:rPr>
        <w:t xml:space="preserve">due to </w:t>
      </w:r>
      <w:r w:rsidRPr="005D6872">
        <w:rPr>
          <w:rStyle w:val="Strong"/>
          <w:rFonts w:asciiTheme="minorBidi" w:eastAsiaTheme="majorEastAsia" w:hAnsiTheme="minorBidi" w:cstheme="minorBidi"/>
          <w:b w:val="0"/>
          <w:bCs w:val="0"/>
          <w:sz w:val="22"/>
          <w:szCs w:val="22"/>
        </w:rPr>
        <w:t>lack of education and knowledge on mass media and social media platforms</w:t>
      </w:r>
      <w:r w:rsidRPr="005D6872">
        <w:rPr>
          <w:rFonts w:asciiTheme="minorBidi" w:hAnsiTheme="minorBidi" w:cstheme="minorBidi"/>
          <w:sz w:val="22"/>
          <w:szCs w:val="22"/>
        </w:rPr>
        <w:t xml:space="preserve">.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face </w:t>
      </w:r>
      <w:r w:rsidRPr="005D6872">
        <w:rPr>
          <w:rStyle w:val="Strong"/>
          <w:rFonts w:asciiTheme="minorBidi" w:eastAsiaTheme="majorEastAsia" w:hAnsiTheme="minorBidi" w:cstheme="minorBidi"/>
          <w:b w:val="0"/>
          <w:bCs w:val="0"/>
          <w:sz w:val="22"/>
          <w:szCs w:val="22"/>
        </w:rPr>
        <w:t>even greater media restrictions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due to societal norms that limit their exposure to financial news and business updates.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often have fewer chances to </w:t>
      </w:r>
      <w:r w:rsidRPr="005D6872">
        <w:rPr>
          <w:rStyle w:val="Strong"/>
          <w:rFonts w:asciiTheme="minorBidi" w:eastAsiaTheme="majorEastAsia" w:hAnsiTheme="minorBidi" w:cstheme="minorBidi"/>
          <w:b w:val="0"/>
          <w:bCs w:val="0"/>
          <w:sz w:val="22"/>
          <w:szCs w:val="22"/>
        </w:rPr>
        <w:t>attend workshops, financial man</w:t>
      </w:r>
      <w:r w:rsidR="003B46A2">
        <w:rPr>
          <w:rStyle w:val="Strong"/>
          <w:rFonts w:asciiTheme="minorBidi" w:eastAsiaTheme="majorEastAsia" w:hAnsiTheme="minorBidi" w:cstheme="minorBidi"/>
          <w:b w:val="0"/>
          <w:bCs w:val="0"/>
          <w:sz w:val="22"/>
          <w:szCs w:val="22"/>
        </w:rPr>
        <w:t>agement programs, or technology development</w:t>
      </w:r>
      <w:r w:rsidRPr="005D6872">
        <w:rPr>
          <w:rStyle w:val="Strong"/>
          <w:rFonts w:asciiTheme="minorBidi" w:eastAsiaTheme="majorEastAsia" w:hAnsiTheme="minorBidi" w:cstheme="minorBidi"/>
          <w:b w:val="0"/>
          <w:bCs w:val="0"/>
          <w:sz w:val="22"/>
          <w:szCs w:val="22"/>
        </w:rPr>
        <w:t xml:space="preserve"> skill enhancement courses</w:t>
      </w:r>
      <w:r w:rsidR="00B66C18">
        <w:rPr>
          <w:rFonts w:asciiTheme="minorBidi" w:hAnsiTheme="minorBidi" w:cstheme="minorBidi"/>
          <w:sz w:val="22"/>
          <w:szCs w:val="22"/>
        </w:rPr>
        <w:t>. This reduce women</w:t>
      </w:r>
      <w:r w:rsidRPr="005D6872">
        <w:rPr>
          <w:rFonts w:asciiTheme="minorBidi" w:hAnsiTheme="minorBidi" w:cstheme="minorBidi"/>
          <w:sz w:val="22"/>
          <w:szCs w:val="22"/>
        </w:rPr>
        <w:t xml:space="preserve"> </w:t>
      </w:r>
      <w:proofErr w:type="spellStart"/>
      <w:r w:rsidR="00B66C18">
        <w:rPr>
          <w:rFonts w:asciiTheme="minorBidi" w:hAnsiTheme="minorBidi" w:cstheme="minorBidi"/>
          <w:sz w:val="22"/>
          <w:szCs w:val="22"/>
        </w:rPr>
        <w:t>BoDs</w:t>
      </w:r>
      <w:proofErr w:type="spellEnd"/>
      <w:r w:rsidR="00B66C18">
        <w:rPr>
          <w:rFonts w:asciiTheme="minorBidi" w:hAnsiTheme="minorBidi" w:cstheme="minorBidi"/>
          <w:sz w:val="22"/>
          <w:szCs w:val="22"/>
        </w:rPr>
        <w:t xml:space="preserve"> </w:t>
      </w:r>
      <w:r w:rsidRPr="005D6872">
        <w:rPr>
          <w:rFonts w:asciiTheme="minorBidi" w:hAnsiTheme="minorBidi" w:cstheme="minorBidi"/>
          <w:sz w:val="22"/>
          <w:szCs w:val="22"/>
        </w:rPr>
        <w:t xml:space="preserve">ability to participate in </w:t>
      </w:r>
      <w:r w:rsidRPr="005D6872">
        <w:rPr>
          <w:rStyle w:val="Strong"/>
          <w:rFonts w:asciiTheme="minorBidi" w:eastAsiaTheme="majorEastAsia" w:hAnsiTheme="minorBidi" w:cstheme="minorBidi"/>
          <w:b w:val="0"/>
          <w:bCs w:val="0"/>
          <w:sz w:val="22"/>
          <w:szCs w:val="22"/>
        </w:rPr>
        <w:t>high-value decision-making processes within the FPOs</w:t>
      </w:r>
      <w:r w:rsidRPr="005D6872">
        <w:rPr>
          <w:rFonts w:asciiTheme="minorBidi" w:hAnsiTheme="minorBidi" w:cstheme="minorBidi"/>
          <w:sz w:val="22"/>
          <w:szCs w:val="22"/>
        </w:rPr>
        <w:t xml:space="preserve">. The </w:t>
      </w:r>
      <w:r w:rsidRPr="005D6872">
        <w:rPr>
          <w:rStyle w:val="Strong"/>
          <w:rFonts w:asciiTheme="minorBidi" w:eastAsiaTheme="majorEastAsia" w:hAnsiTheme="minorBidi" w:cstheme="minorBidi"/>
          <w:b w:val="0"/>
          <w:bCs w:val="0"/>
          <w:sz w:val="22"/>
          <w:szCs w:val="22"/>
        </w:rPr>
        <w:t>gender gap in education</w:t>
      </w:r>
      <w:r w:rsidRPr="005D6872">
        <w:rPr>
          <w:rFonts w:asciiTheme="minorBidi" w:hAnsiTheme="minorBidi" w:cstheme="minorBidi"/>
          <w:sz w:val="22"/>
          <w:szCs w:val="22"/>
        </w:rPr>
        <w:t xml:space="preserve"> contributes to </w:t>
      </w:r>
      <w:r w:rsidR="000B1554">
        <w:rPr>
          <w:rFonts w:asciiTheme="minorBidi" w:hAnsiTheme="minorBidi" w:cstheme="minorBidi"/>
          <w:sz w:val="22"/>
          <w:szCs w:val="22"/>
        </w:rPr>
        <w:t>lack of</w:t>
      </w:r>
      <w:r w:rsidRPr="005D6872">
        <w:rPr>
          <w:rFonts w:asciiTheme="minorBidi" w:hAnsiTheme="minorBidi" w:cstheme="minorBidi"/>
          <w:sz w:val="22"/>
          <w:szCs w:val="22"/>
        </w:rPr>
        <w:t xml:space="preserve"> confidence and capability </w:t>
      </w:r>
      <w:r w:rsidR="000B1554">
        <w:rPr>
          <w:rFonts w:asciiTheme="minorBidi" w:hAnsiTheme="minorBidi" w:cstheme="minorBidi"/>
          <w:sz w:val="22"/>
          <w:szCs w:val="22"/>
        </w:rPr>
        <w:t>to</w:t>
      </w:r>
      <w:r w:rsidRPr="005D6872">
        <w:rPr>
          <w:rFonts w:asciiTheme="minorBidi" w:hAnsiTheme="minorBidi" w:cstheme="minorBidi"/>
          <w:sz w:val="22"/>
          <w:szCs w:val="22"/>
        </w:rPr>
        <w:t xml:space="preserve"> women in handling </w:t>
      </w:r>
      <w:r w:rsidRPr="005D6872">
        <w:rPr>
          <w:rStyle w:val="Strong"/>
          <w:rFonts w:asciiTheme="minorBidi" w:eastAsiaTheme="majorEastAsia" w:hAnsiTheme="minorBidi" w:cstheme="minorBidi"/>
          <w:b w:val="0"/>
          <w:bCs w:val="0"/>
          <w:sz w:val="22"/>
          <w:szCs w:val="22"/>
        </w:rPr>
        <w:t>administrative and financial responsibilities</w:t>
      </w:r>
      <w:r w:rsidRPr="005D6872">
        <w:rPr>
          <w:rFonts w:asciiTheme="minorBidi" w:hAnsiTheme="minorBidi" w:cstheme="minorBidi"/>
          <w:sz w:val="22"/>
          <w:szCs w:val="22"/>
        </w:rPr>
        <w:t xml:space="preserve"> within FPOs.</w:t>
      </w:r>
      <w:r w:rsidR="005911F8">
        <w:rPr>
          <w:rFonts w:asciiTheme="minorBidi" w:hAnsiTheme="minorBidi" w:cstheme="minorBidi"/>
          <w:sz w:val="22"/>
          <w:szCs w:val="22"/>
        </w:rPr>
        <w:t xml:space="preserve"> The results were in line with </w:t>
      </w:r>
      <w:proofErr w:type="spellStart"/>
      <w:r w:rsidR="005911F8">
        <w:rPr>
          <w:rFonts w:asciiTheme="minorBidi" w:hAnsiTheme="minorBidi" w:cstheme="minorBidi"/>
          <w:sz w:val="22"/>
          <w:szCs w:val="22"/>
        </w:rPr>
        <w:t>Karadipatil</w:t>
      </w:r>
      <w:proofErr w:type="spellEnd"/>
      <w:r w:rsidR="005911F8">
        <w:rPr>
          <w:rFonts w:asciiTheme="minorBidi" w:hAnsiTheme="minorBidi" w:cstheme="minorBidi"/>
          <w:sz w:val="22"/>
          <w:szCs w:val="22"/>
        </w:rPr>
        <w:t xml:space="preserve"> (2021)</w:t>
      </w:r>
    </w:p>
    <w:p w14:paraId="601900EE"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6 Family support</w:t>
      </w:r>
    </w:p>
    <w:p w14:paraId="3A459828" w14:textId="7FE4B7DE" w:rsidR="00327A36" w:rsidRPr="005D6872" w:rsidRDefault="00327A36" w:rsidP="006E20FE">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The data from </w:t>
      </w:r>
      <w:r w:rsidRPr="005D6872">
        <w:rPr>
          <w:rStyle w:val="Strong"/>
          <w:rFonts w:asciiTheme="minorBidi" w:eastAsiaTheme="majorEastAsia" w:hAnsiTheme="minorBidi" w:cstheme="minorBidi"/>
          <w:b w:val="0"/>
          <w:bCs w:val="0"/>
          <w:sz w:val="22"/>
          <w:szCs w:val="22"/>
        </w:rPr>
        <w:t xml:space="preserve">Table </w:t>
      </w:r>
      <w:r w:rsidR="006E20FE">
        <w:rPr>
          <w:rStyle w:val="Strong"/>
          <w:rFonts w:asciiTheme="minorBidi" w:eastAsiaTheme="majorEastAsia" w:hAnsiTheme="minorBidi" w:cstheme="minorBidi"/>
          <w:b w:val="0"/>
          <w:bCs w:val="0"/>
          <w:sz w:val="22"/>
          <w:szCs w:val="22"/>
        </w:rPr>
        <w:t>1</w:t>
      </w:r>
      <w:r w:rsidRPr="005D6872">
        <w:rPr>
          <w:rFonts w:asciiTheme="minorBidi" w:hAnsiTheme="minorBidi" w:cstheme="minorBidi"/>
          <w:sz w:val="22"/>
          <w:szCs w:val="22"/>
        </w:rPr>
        <w:t xml:space="preserve"> revealed that among </w:t>
      </w:r>
      <w:r w:rsidRPr="005D6872">
        <w:rPr>
          <w:rStyle w:val="Strong"/>
          <w:rFonts w:asciiTheme="minorBidi" w:eastAsiaTheme="majorEastAsia" w:hAnsiTheme="minorBidi" w:cstheme="minorBidi"/>
          <w:b w:val="0"/>
          <w:bCs w:val="0"/>
          <w:sz w:val="22"/>
          <w:szCs w:val="22"/>
        </w:rPr>
        <w:t xml:space="preserve">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none of the respondents felt that factors such as </w:t>
      </w:r>
      <w:r w:rsidRPr="005D6872">
        <w:rPr>
          <w:rStyle w:val="Strong"/>
          <w:rFonts w:asciiTheme="minorBidi" w:eastAsiaTheme="majorEastAsia" w:hAnsiTheme="minorBidi" w:cstheme="minorBidi"/>
          <w:b w:val="0"/>
          <w:bCs w:val="0"/>
          <w:sz w:val="22"/>
          <w:szCs w:val="22"/>
        </w:rPr>
        <w:t>decision-making in savings and other capital transactions, gender inequality in house maintenance, pressure in participating in family functions, lack of career support from family members, or lack of strong support from a spouse</w:t>
      </w:r>
      <w:r w:rsidRPr="005D6872">
        <w:rPr>
          <w:rFonts w:asciiTheme="minorBidi" w:hAnsiTheme="minorBidi" w:cstheme="minorBidi"/>
          <w:sz w:val="22"/>
          <w:szCs w:val="22"/>
        </w:rPr>
        <w:t xml:space="preserve"> had any influence on their role performance in FPOs. However, for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cent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100.00 %) per cent of respondents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identified</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lack of career support from family members</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pressure in participating in family functions each  were</w:t>
      </w:r>
      <w:r w:rsidRPr="005D6872">
        <w:rPr>
          <w:rFonts w:asciiTheme="minorBidi" w:hAnsiTheme="minorBidi" w:cstheme="minorBidi"/>
          <w:sz w:val="22"/>
          <w:szCs w:val="22"/>
        </w:rPr>
        <w:t xml:space="preserve"> major factors affecting their role performance followed by </w:t>
      </w:r>
      <w:r w:rsidRPr="005D6872">
        <w:rPr>
          <w:rStyle w:val="Strong"/>
          <w:rFonts w:asciiTheme="minorBidi" w:eastAsiaTheme="majorEastAsia" w:hAnsiTheme="minorBidi" w:cstheme="minorBidi"/>
          <w:b w:val="0"/>
          <w:bCs w:val="0"/>
          <w:sz w:val="22"/>
          <w:szCs w:val="22"/>
        </w:rPr>
        <w:t>decision-making in savings and other capital transactions</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lack of strong support from a spouse in all activities</w:t>
      </w:r>
      <w:r w:rsidRPr="005D6872">
        <w:rPr>
          <w:rStyle w:val="Strong"/>
          <w:rFonts w:asciiTheme="minorBidi" w:eastAsiaTheme="majorEastAsia" w:hAnsiTheme="minorBidi" w:cstheme="minorBidi"/>
          <w:sz w:val="22"/>
          <w:szCs w:val="22"/>
        </w:rPr>
        <w:t xml:space="preserve"> </w:t>
      </w:r>
      <w:r w:rsidRPr="005D6872">
        <w:rPr>
          <w:rStyle w:val="Strong"/>
          <w:rFonts w:asciiTheme="minorBidi" w:eastAsiaTheme="majorEastAsia" w:hAnsiTheme="minorBidi" w:cstheme="minorBidi"/>
          <w:b w:val="0"/>
          <w:bCs w:val="0"/>
          <w:sz w:val="22"/>
          <w:szCs w:val="22"/>
        </w:rPr>
        <w:t>(86.66% each)</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73.33 per cent of respondents</w:t>
      </w:r>
      <w:r w:rsidRPr="005D6872">
        <w:rPr>
          <w:rFonts w:asciiTheme="minorBidi" w:hAnsiTheme="minorBidi" w:cstheme="minorBidi"/>
          <w:sz w:val="22"/>
          <w:szCs w:val="22"/>
        </w:rPr>
        <w:t xml:space="preserve"> believed that </w:t>
      </w:r>
      <w:r w:rsidRPr="005D6872">
        <w:rPr>
          <w:rStyle w:val="Strong"/>
          <w:rFonts w:asciiTheme="minorBidi" w:eastAsiaTheme="majorEastAsia" w:hAnsiTheme="minorBidi" w:cstheme="minorBidi"/>
          <w:b w:val="0"/>
          <w:bCs w:val="0"/>
          <w:sz w:val="22"/>
          <w:szCs w:val="22"/>
        </w:rPr>
        <w:t>gender inequality in house maintenance</w:t>
      </w:r>
      <w:r w:rsidRPr="005D6872">
        <w:rPr>
          <w:rFonts w:asciiTheme="minorBidi" w:hAnsiTheme="minorBidi" w:cstheme="minorBidi"/>
          <w:sz w:val="22"/>
          <w:szCs w:val="22"/>
        </w:rPr>
        <w:t xml:space="preserve"> significantly influenced their role performance in FPOs.</w:t>
      </w:r>
    </w:p>
    <w:p w14:paraId="1AEB0D60" w14:textId="22F09450"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lastRenderedPageBreak/>
        <w:t xml:space="preserve">Among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women-led FPOs</w:t>
      </w:r>
      <w:r w:rsidRPr="005D6872">
        <w:rPr>
          <w:rFonts w:asciiTheme="minorBidi" w:hAnsiTheme="minorBidi" w:cstheme="minorBidi"/>
          <w:sz w:val="22"/>
          <w:szCs w:val="22"/>
        </w:rPr>
        <w:t xml:space="preserve">, the majority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73.33%</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of respondents identified </w:t>
      </w:r>
      <w:r w:rsidRPr="005D6872">
        <w:rPr>
          <w:rStyle w:val="Strong"/>
          <w:rFonts w:asciiTheme="minorBidi" w:eastAsiaTheme="majorEastAsia" w:hAnsiTheme="minorBidi" w:cstheme="minorBidi"/>
          <w:b w:val="0"/>
          <w:bCs w:val="0"/>
          <w:sz w:val="22"/>
          <w:szCs w:val="22"/>
        </w:rPr>
        <w:t>decision-making in savings and other capital transactions</w:t>
      </w:r>
      <w:r w:rsidRPr="005D6872">
        <w:rPr>
          <w:rFonts w:asciiTheme="minorBidi" w:hAnsiTheme="minorBidi" w:cstheme="minorBidi"/>
          <w:sz w:val="22"/>
          <w:szCs w:val="22"/>
        </w:rPr>
        <w:t xml:space="preserve"> as a major factor influencing their roles in FPOs. This was followed by </w:t>
      </w:r>
      <w:r w:rsidRPr="005D6872">
        <w:rPr>
          <w:rStyle w:val="Strong"/>
          <w:rFonts w:asciiTheme="minorBidi" w:eastAsiaTheme="majorEastAsia" w:hAnsiTheme="minorBidi" w:cstheme="minorBidi"/>
          <w:b w:val="0"/>
          <w:bCs w:val="0"/>
          <w:sz w:val="22"/>
          <w:szCs w:val="22"/>
        </w:rPr>
        <w:t>lack of career support from family members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and </w:t>
      </w:r>
      <w:r w:rsidRPr="005D6872">
        <w:rPr>
          <w:rStyle w:val="Strong"/>
          <w:rFonts w:asciiTheme="minorBidi" w:eastAsiaTheme="majorEastAsia" w:hAnsiTheme="minorBidi" w:cstheme="minorBidi"/>
          <w:b w:val="0"/>
          <w:bCs w:val="0"/>
          <w:sz w:val="22"/>
          <w:szCs w:val="22"/>
        </w:rPr>
        <w:t>pressure in participating in family functions</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53.33%</w:t>
      </w:r>
      <w:r w:rsidRPr="005D6872">
        <w:rPr>
          <w:rFonts w:asciiTheme="minorBidi" w:hAnsiTheme="minorBidi" w:cstheme="minorBidi"/>
          <w:sz w:val="22"/>
          <w:szCs w:val="22"/>
        </w:rPr>
        <w:t xml:space="preserve"> each) and half (</w:t>
      </w:r>
      <w:r w:rsidRPr="005D6872">
        <w:rPr>
          <w:rStyle w:val="Strong"/>
          <w:rFonts w:asciiTheme="minorBidi" w:eastAsiaTheme="majorEastAsia" w:hAnsiTheme="minorBidi" w:cstheme="minorBidi"/>
          <w:b w:val="0"/>
          <w:bCs w:val="0"/>
          <w:sz w:val="22"/>
          <w:szCs w:val="22"/>
        </w:rPr>
        <w:t>50.00%)</w:t>
      </w:r>
      <w:r w:rsidRPr="005D6872">
        <w:rPr>
          <w:rFonts w:asciiTheme="minorBidi" w:hAnsiTheme="minorBidi" w:cstheme="minorBidi"/>
          <w:sz w:val="22"/>
          <w:szCs w:val="22"/>
        </w:rPr>
        <w:t xml:space="preserve"> of respondents believed that </w:t>
      </w:r>
      <w:r w:rsidRPr="005D6872">
        <w:rPr>
          <w:rStyle w:val="Strong"/>
          <w:rFonts w:asciiTheme="minorBidi" w:eastAsiaTheme="majorEastAsia" w:hAnsiTheme="minorBidi" w:cstheme="minorBidi"/>
          <w:b w:val="0"/>
          <w:bCs w:val="0"/>
          <w:sz w:val="22"/>
          <w:szCs w:val="22"/>
        </w:rPr>
        <w:t>lack of strong support from a spouse in all activities</w:t>
      </w:r>
      <w:r w:rsidRPr="005D6872">
        <w:rPr>
          <w:rFonts w:asciiTheme="minorBidi" w:hAnsiTheme="minorBidi" w:cstheme="minorBidi"/>
          <w:sz w:val="22"/>
          <w:szCs w:val="22"/>
        </w:rPr>
        <w:t xml:space="preserve"> was a significant factor influencing the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w:t>
      </w:r>
      <w:r w:rsidR="008319B6">
        <w:rPr>
          <w:rFonts w:asciiTheme="minorBidi" w:hAnsiTheme="minorBidi" w:cstheme="minorBidi"/>
          <w:sz w:val="22"/>
          <w:szCs w:val="22"/>
        </w:rPr>
        <w:t xml:space="preserve"> The similar results were seen in the study of Mukherjee et al. (2020)</w:t>
      </w:r>
    </w:p>
    <w:p w14:paraId="466CE35B" w14:textId="642F705E" w:rsidR="00327A36" w:rsidRPr="005D6872" w:rsidRDefault="00327A36" w:rsidP="005B316C">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The observed results may be due to which men in mixed FPOs generally do not face significant family-related </w:t>
      </w:r>
      <w:r w:rsidR="005B316C">
        <w:rPr>
          <w:rFonts w:asciiTheme="minorBidi" w:hAnsiTheme="minorBidi" w:cstheme="minorBidi"/>
          <w:sz w:val="22"/>
          <w:szCs w:val="22"/>
        </w:rPr>
        <w:t>problems, because</w:t>
      </w:r>
      <w:r w:rsidRPr="005D6872">
        <w:rPr>
          <w:rFonts w:asciiTheme="minorBidi" w:hAnsiTheme="minorBidi" w:cstheme="minorBidi"/>
          <w:sz w:val="22"/>
          <w:szCs w:val="22"/>
        </w:rPr>
        <w:t xml:space="preserve"> they are traditionally expected to engage in financial and decision-making roles outside the home. In contrast, women often face dual responsibilities </w:t>
      </w:r>
      <w:r w:rsidR="009667A8">
        <w:rPr>
          <w:rFonts w:asciiTheme="minorBidi" w:hAnsiTheme="minorBidi" w:cstheme="minorBidi"/>
          <w:sz w:val="22"/>
          <w:szCs w:val="22"/>
        </w:rPr>
        <w:t xml:space="preserve">i.e., </w:t>
      </w:r>
      <w:r w:rsidRPr="005D6872">
        <w:rPr>
          <w:rFonts w:asciiTheme="minorBidi" w:hAnsiTheme="minorBidi" w:cstheme="minorBidi"/>
          <w:sz w:val="22"/>
          <w:szCs w:val="22"/>
        </w:rPr>
        <w:t>managing both household duties and FPO commitments which creates challenges in career support, participation in meetings, and decision-making</w:t>
      </w:r>
      <w:r w:rsidR="009667A8">
        <w:rPr>
          <w:rFonts w:asciiTheme="minorBidi" w:hAnsiTheme="minorBidi" w:cstheme="minorBidi"/>
          <w:sz w:val="22"/>
          <w:szCs w:val="22"/>
        </w:rPr>
        <w:t xml:space="preserve"> in FPO</w:t>
      </w:r>
      <w:r w:rsidRPr="005D6872">
        <w:rPr>
          <w:rFonts w:asciiTheme="minorBidi" w:hAnsiTheme="minorBidi" w:cstheme="minorBidi"/>
          <w:sz w:val="22"/>
          <w:szCs w:val="22"/>
        </w:rPr>
        <w:t>.</w:t>
      </w:r>
    </w:p>
    <w:p w14:paraId="5A5AFED6" w14:textId="4B0F1D08" w:rsidR="00327A36" w:rsidRPr="005D6872" w:rsidRDefault="00327A36" w:rsidP="008E42FF">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unanimously expressed that family support was major factor affecting the role performance of them. Because in rural areas, women </w:t>
      </w:r>
      <w:r w:rsidR="008E42FF">
        <w:rPr>
          <w:rFonts w:asciiTheme="minorBidi" w:hAnsiTheme="minorBidi" w:cstheme="minorBidi"/>
          <w:sz w:val="22"/>
          <w:szCs w:val="22"/>
        </w:rPr>
        <w:t>were</w:t>
      </w:r>
      <w:r w:rsidRPr="005D6872">
        <w:rPr>
          <w:rFonts w:asciiTheme="minorBidi" w:hAnsiTheme="minorBidi" w:cstheme="minorBidi"/>
          <w:sz w:val="22"/>
          <w:szCs w:val="22"/>
        </w:rPr>
        <w:t xml:space="preserve"> still expected to prioritize family responsibilities over professional commitments, </w:t>
      </w:r>
      <w:r w:rsidR="008E42FF">
        <w:rPr>
          <w:rFonts w:asciiTheme="minorBidi" w:hAnsiTheme="minorBidi" w:cstheme="minorBidi"/>
          <w:sz w:val="22"/>
          <w:szCs w:val="22"/>
        </w:rPr>
        <w:t>reducing</w:t>
      </w:r>
      <w:r w:rsidRPr="005D6872">
        <w:rPr>
          <w:rFonts w:asciiTheme="minorBidi" w:hAnsiTheme="minorBidi" w:cstheme="minorBidi"/>
          <w:sz w:val="22"/>
          <w:szCs w:val="22"/>
        </w:rPr>
        <w:t xml:space="preserve"> their active involvement in FPOs. </w:t>
      </w:r>
      <w:r w:rsidR="008E42FF">
        <w:rPr>
          <w:rFonts w:asciiTheme="minorBidi" w:hAnsiTheme="minorBidi" w:cstheme="minorBidi"/>
          <w:sz w:val="22"/>
          <w:szCs w:val="22"/>
        </w:rPr>
        <w:t>D</w:t>
      </w:r>
      <w:r w:rsidRPr="005D6872">
        <w:rPr>
          <w:rFonts w:asciiTheme="minorBidi" w:hAnsiTheme="minorBidi" w:cstheme="minorBidi"/>
          <w:sz w:val="22"/>
          <w:szCs w:val="22"/>
        </w:rPr>
        <w:t>ecisions</w:t>
      </w:r>
      <w:r w:rsidR="008E42FF">
        <w:rPr>
          <w:rFonts w:asciiTheme="minorBidi" w:hAnsiTheme="minorBidi" w:cstheme="minorBidi"/>
          <w:sz w:val="22"/>
          <w:szCs w:val="22"/>
        </w:rPr>
        <w:t xml:space="preserve"> pertaining to financial matters</w:t>
      </w:r>
      <w:r w:rsidRPr="005D6872">
        <w:rPr>
          <w:rFonts w:asciiTheme="minorBidi" w:hAnsiTheme="minorBidi" w:cstheme="minorBidi"/>
          <w:sz w:val="22"/>
          <w:szCs w:val="22"/>
        </w:rPr>
        <w:t xml:space="preserve">, including savings and capital transactions, are often dominated by male members within households, reducing women’s autonomy in financial matters. Additionally,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often receive less encouragement from </w:t>
      </w:r>
      <w:r w:rsidR="008E42FF">
        <w:rPr>
          <w:rFonts w:asciiTheme="minorBidi" w:hAnsiTheme="minorBidi" w:cstheme="minorBidi"/>
          <w:sz w:val="22"/>
          <w:szCs w:val="22"/>
        </w:rPr>
        <w:t xml:space="preserve">her </w:t>
      </w:r>
      <w:r w:rsidRPr="005D6872">
        <w:rPr>
          <w:rFonts w:asciiTheme="minorBidi" w:hAnsiTheme="minorBidi" w:cstheme="minorBidi"/>
          <w:sz w:val="22"/>
          <w:szCs w:val="22"/>
        </w:rPr>
        <w:t>family members to take on</w:t>
      </w:r>
      <w:r w:rsidR="008E42FF">
        <w:rPr>
          <w:rFonts w:asciiTheme="minorBidi" w:hAnsiTheme="minorBidi" w:cstheme="minorBidi"/>
          <w:sz w:val="22"/>
          <w:szCs w:val="22"/>
        </w:rPr>
        <w:t xml:space="preserve"> active</w:t>
      </w:r>
      <w:r w:rsidRPr="005D6872">
        <w:rPr>
          <w:rFonts w:asciiTheme="minorBidi" w:hAnsiTheme="minorBidi" w:cstheme="minorBidi"/>
          <w:sz w:val="22"/>
          <w:szCs w:val="22"/>
        </w:rPr>
        <w:t xml:space="preserve"> leadership roles, affecting their confidence and overall effectiveness. The lack of spousal support in work-related activities </w:t>
      </w:r>
      <w:r w:rsidR="005D619C">
        <w:rPr>
          <w:rFonts w:asciiTheme="minorBidi" w:hAnsiTheme="minorBidi" w:cstheme="minorBidi"/>
          <w:sz w:val="22"/>
          <w:szCs w:val="22"/>
        </w:rPr>
        <w:t xml:space="preserve">also </w:t>
      </w:r>
      <w:r w:rsidRPr="005D6872">
        <w:rPr>
          <w:rFonts w:asciiTheme="minorBidi" w:hAnsiTheme="minorBidi" w:cstheme="minorBidi"/>
          <w:sz w:val="22"/>
          <w:szCs w:val="22"/>
        </w:rPr>
        <w:t>further discourages women from proactively engaging in FPO responsibilities.</w:t>
      </w:r>
    </w:p>
    <w:p w14:paraId="6FEF3D58" w14:textId="29BEABC9" w:rsidR="00327A36" w:rsidRPr="005D6872" w:rsidRDefault="00327A36" w:rsidP="00770ADF">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Even in women-led FPOs, where female participation is higher, balancing personal and professional responsibilities remains a challenge, leading to l</w:t>
      </w:r>
      <w:r w:rsidR="00770ADF">
        <w:rPr>
          <w:rFonts w:asciiTheme="minorBidi" w:hAnsiTheme="minorBidi" w:cstheme="minorBidi"/>
          <w:sz w:val="22"/>
          <w:szCs w:val="22"/>
        </w:rPr>
        <w:t>ess</w:t>
      </w:r>
      <w:r w:rsidRPr="005D6872">
        <w:rPr>
          <w:rFonts w:asciiTheme="minorBidi" w:hAnsiTheme="minorBidi" w:cstheme="minorBidi"/>
          <w:sz w:val="22"/>
          <w:szCs w:val="22"/>
        </w:rPr>
        <w:t xml:space="preserve"> engagement in leadership roles. Gender-based restrictions in decision-making</w:t>
      </w:r>
      <w:r w:rsidR="00770ADF">
        <w:rPr>
          <w:rFonts w:asciiTheme="minorBidi" w:hAnsiTheme="minorBidi" w:cstheme="minorBidi"/>
          <w:sz w:val="22"/>
          <w:szCs w:val="22"/>
        </w:rPr>
        <w:t xml:space="preserve"> may reflects</w:t>
      </w:r>
      <w:r w:rsidRPr="005D6872">
        <w:rPr>
          <w:rFonts w:asciiTheme="minorBidi" w:hAnsiTheme="minorBidi" w:cstheme="minorBidi"/>
          <w:sz w:val="22"/>
          <w:szCs w:val="22"/>
        </w:rPr>
        <w:t xml:space="preserve"> </w:t>
      </w:r>
      <w:r w:rsidR="00770ADF">
        <w:rPr>
          <w:rFonts w:asciiTheme="minorBidi" w:hAnsiTheme="minorBidi" w:cstheme="minorBidi"/>
          <w:sz w:val="22"/>
          <w:szCs w:val="22"/>
        </w:rPr>
        <w:t xml:space="preserve">existing of </w:t>
      </w:r>
      <w:r w:rsidRPr="005D6872">
        <w:rPr>
          <w:rFonts w:asciiTheme="minorBidi" w:hAnsiTheme="minorBidi" w:cstheme="minorBidi"/>
          <w:sz w:val="22"/>
          <w:szCs w:val="22"/>
        </w:rPr>
        <w:t xml:space="preserve">broader societal norms where men traditionally </w:t>
      </w:r>
      <w:r w:rsidR="00770ADF">
        <w:rPr>
          <w:rFonts w:asciiTheme="minorBidi" w:hAnsiTheme="minorBidi" w:cstheme="minorBidi"/>
          <w:sz w:val="22"/>
          <w:szCs w:val="22"/>
        </w:rPr>
        <w:t xml:space="preserve">take </w:t>
      </w:r>
      <w:r w:rsidRPr="005D6872">
        <w:rPr>
          <w:rFonts w:asciiTheme="minorBidi" w:hAnsiTheme="minorBidi" w:cstheme="minorBidi"/>
          <w:sz w:val="22"/>
          <w:szCs w:val="22"/>
        </w:rPr>
        <w:t>control</w:t>
      </w:r>
      <w:r w:rsidR="00770ADF">
        <w:rPr>
          <w:rFonts w:asciiTheme="minorBidi" w:hAnsiTheme="minorBidi" w:cstheme="minorBidi"/>
          <w:sz w:val="22"/>
          <w:szCs w:val="22"/>
        </w:rPr>
        <w:t xml:space="preserve"> of</w:t>
      </w:r>
      <w:r w:rsidRPr="005D6872">
        <w:rPr>
          <w:rFonts w:asciiTheme="minorBidi" w:hAnsiTheme="minorBidi" w:cstheme="minorBidi"/>
          <w:sz w:val="22"/>
          <w:szCs w:val="22"/>
        </w:rPr>
        <w:t xml:space="preserve"> financial matters. </w:t>
      </w:r>
      <w:r w:rsidR="00770ADF">
        <w:rPr>
          <w:rFonts w:asciiTheme="minorBidi" w:hAnsiTheme="minorBidi" w:cstheme="minorBidi"/>
          <w:sz w:val="22"/>
          <w:szCs w:val="22"/>
        </w:rPr>
        <w:t>Among women, h</w:t>
      </w:r>
      <w:r w:rsidRPr="005D6872">
        <w:rPr>
          <w:rFonts w:asciiTheme="minorBidi" w:hAnsiTheme="minorBidi" w:cstheme="minorBidi"/>
          <w:sz w:val="22"/>
          <w:szCs w:val="22"/>
        </w:rPr>
        <w:t>ousehold chores and caregiving responsibilities often take precedence over professional commitments, further limiting women’s active participation in FPO activities.</w:t>
      </w:r>
    </w:p>
    <w:p w14:paraId="48113E7F"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7 Possession of soft skills</w:t>
      </w:r>
    </w:p>
    <w:p w14:paraId="58976CC5" w14:textId="44060A50" w:rsidR="00327A36" w:rsidRPr="005D6872" w:rsidRDefault="00327A36" w:rsidP="006E20FE">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It can be noted from the </w:t>
      </w:r>
      <w:r w:rsidR="006E20FE">
        <w:rPr>
          <w:rFonts w:asciiTheme="minorBidi" w:hAnsiTheme="minorBidi" w:cstheme="minorBidi"/>
          <w:sz w:val="22"/>
          <w:szCs w:val="22"/>
        </w:rPr>
        <w:t>Table 1</w:t>
      </w:r>
      <w:r w:rsidRPr="005D6872">
        <w:rPr>
          <w:rFonts w:asciiTheme="minorBidi" w:hAnsiTheme="minorBidi" w:cstheme="minorBidi"/>
          <w:sz w:val="22"/>
          <w:szCs w:val="22"/>
        </w:rPr>
        <w:t xml:space="preserve"> that among 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mixed FPOs, the respondents felt that lack of positive attitude and lack of group decision making was influencing the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in FPO with 20.00 per cent each followed by lack of communication skills (13.33 %) and only meagre percentage (06.66 %) of the respondents believe that lack of group leadership was major factor influencing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roles. None of the respondents felt that lack of </w:t>
      </w:r>
      <w:r w:rsidRPr="005D6872">
        <w:rPr>
          <w:rFonts w:asciiTheme="minorBidi" w:hAnsiTheme="minorBidi" w:cstheme="minorBidi"/>
          <w:sz w:val="22"/>
          <w:szCs w:val="22"/>
        </w:rPr>
        <w:lastRenderedPageBreak/>
        <w:t xml:space="preserve">Self-control was major factor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With respect of the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most (58.33 %) of the respondents felt that </w:t>
      </w:r>
      <w:bookmarkStart w:id="19" w:name="_Hlk191492338"/>
      <w:r w:rsidRPr="005D6872">
        <w:rPr>
          <w:rFonts w:asciiTheme="minorBidi" w:hAnsiTheme="minorBidi" w:cstheme="minorBidi"/>
          <w:sz w:val="22"/>
          <w:szCs w:val="22"/>
        </w:rPr>
        <w:t>lack of Group leadership</w:t>
      </w:r>
      <w:bookmarkEnd w:id="19"/>
      <w:r w:rsidRPr="005D6872">
        <w:rPr>
          <w:rFonts w:asciiTheme="minorBidi" w:hAnsiTheme="minorBidi" w:cstheme="minorBidi"/>
          <w:sz w:val="22"/>
          <w:szCs w:val="22"/>
        </w:rPr>
        <w:t xml:space="preserve"> was major factor influencing roles followed by </w:t>
      </w:r>
      <w:bookmarkStart w:id="20" w:name="_Hlk191492305"/>
      <w:r w:rsidRPr="005D6872">
        <w:rPr>
          <w:rFonts w:asciiTheme="minorBidi" w:hAnsiTheme="minorBidi" w:cstheme="minorBidi"/>
          <w:sz w:val="22"/>
          <w:szCs w:val="22"/>
        </w:rPr>
        <w:t>lack of communication skills</w:t>
      </w:r>
      <w:bookmarkEnd w:id="20"/>
      <w:r w:rsidRPr="005D6872">
        <w:rPr>
          <w:rFonts w:asciiTheme="minorBidi" w:hAnsiTheme="minorBidi" w:cstheme="minorBidi"/>
          <w:sz w:val="22"/>
          <w:szCs w:val="22"/>
        </w:rPr>
        <w:t xml:space="preserve"> (53.33 %), </w:t>
      </w:r>
      <w:bookmarkStart w:id="21" w:name="_Hlk191492247"/>
      <w:r w:rsidRPr="005D6872">
        <w:rPr>
          <w:rFonts w:asciiTheme="minorBidi" w:hAnsiTheme="minorBidi" w:cstheme="minorBidi"/>
          <w:sz w:val="22"/>
          <w:szCs w:val="22"/>
        </w:rPr>
        <w:t>lack of Positive attitude</w:t>
      </w:r>
      <w:bookmarkEnd w:id="21"/>
      <w:r w:rsidRPr="005D6872">
        <w:rPr>
          <w:rFonts w:asciiTheme="minorBidi" w:hAnsiTheme="minorBidi" w:cstheme="minorBidi"/>
          <w:sz w:val="22"/>
          <w:szCs w:val="22"/>
        </w:rPr>
        <w:t xml:space="preserve"> (40.00 %), </w:t>
      </w:r>
      <w:bookmarkStart w:id="22" w:name="_Hlk191492257"/>
      <w:r w:rsidRPr="005D6872">
        <w:rPr>
          <w:rFonts w:asciiTheme="minorBidi" w:hAnsiTheme="minorBidi" w:cstheme="minorBidi"/>
          <w:sz w:val="22"/>
          <w:szCs w:val="22"/>
        </w:rPr>
        <w:t>lack of group decision making</w:t>
      </w:r>
      <w:bookmarkEnd w:id="22"/>
      <w:r w:rsidRPr="005D6872">
        <w:rPr>
          <w:rFonts w:asciiTheme="minorBidi" w:hAnsiTheme="minorBidi" w:cstheme="minorBidi"/>
          <w:sz w:val="22"/>
          <w:szCs w:val="22"/>
        </w:rPr>
        <w:t xml:space="preserve"> (35.00 %) and only 20.00 per cent of the respondents believe that </w:t>
      </w:r>
      <w:bookmarkStart w:id="23" w:name="_Hlk191492389"/>
      <w:r w:rsidRPr="005D6872">
        <w:rPr>
          <w:rFonts w:asciiTheme="minorBidi" w:hAnsiTheme="minorBidi" w:cstheme="minorBidi"/>
          <w:sz w:val="22"/>
          <w:szCs w:val="22"/>
        </w:rPr>
        <w:t>lack of self-control</w:t>
      </w:r>
      <w:bookmarkEnd w:id="23"/>
      <w:r w:rsidRPr="005D6872">
        <w:rPr>
          <w:rFonts w:asciiTheme="minorBidi" w:hAnsiTheme="minorBidi" w:cstheme="minorBidi"/>
          <w:sz w:val="22"/>
          <w:szCs w:val="22"/>
        </w:rPr>
        <w:t xml:space="preserve"> was major concern for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w:t>
      </w:r>
      <w:r w:rsidR="008319B6">
        <w:rPr>
          <w:rFonts w:asciiTheme="minorBidi" w:hAnsiTheme="minorBidi" w:cstheme="minorBidi"/>
          <w:sz w:val="22"/>
          <w:szCs w:val="22"/>
        </w:rPr>
        <w:t xml:space="preserve"> The similar results can be seen in the study of </w:t>
      </w:r>
      <w:proofErr w:type="spellStart"/>
      <w:r w:rsidR="008319B6">
        <w:rPr>
          <w:rFonts w:asciiTheme="minorBidi" w:hAnsiTheme="minorBidi" w:cstheme="minorBidi"/>
          <w:sz w:val="22"/>
          <w:szCs w:val="22"/>
        </w:rPr>
        <w:t>Amitha</w:t>
      </w:r>
      <w:proofErr w:type="spellEnd"/>
      <w:r w:rsidR="008319B6">
        <w:rPr>
          <w:rFonts w:asciiTheme="minorBidi" w:hAnsiTheme="minorBidi" w:cstheme="minorBidi"/>
          <w:sz w:val="22"/>
          <w:szCs w:val="22"/>
        </w:rPr>
        <w:t xml:space="preserve"> et al. (2021)</w:t>
      </w:r>
    </w:p>
    <w:p w14:paraId="4434AB37"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With respect to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women led FPOs, majority (66.66 %) of the respondents believe that lack of positive attitude and lack of communication skills was major factor influencing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followed by lack of group leadership (38.33 %), lack of group decision making (25.00 %) and 16.66 per cent of the respondents felt that lack of self-control was major reason for the factors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w:t>
      </w:r>
    </w:p>
    <w:p w14:paraId="33993B2B" w14:textId="65AB137C" w:rsidR="00327A36" w:rsidRPr="005D6872" w:rsidRDefault="00327A36" w:rsidP="00793F33">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The results may be due to the fact that regarding soft skills, male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often have greater exposure</w:t>
      </w:r>
      <w:r w:rsidR="005A781F">
        <w:rPr>
          <w:rFonts w:asciiTheme="minorBidi" w:hAnsiTheme="minorBidi" w:cstheme="minorBidi"/>
          <w:sz w:val="22"/>
          <w:szCs w:val="22"/>
        </w:rPr>
        <w:t xml:space="preserve"> in society</w:t>
      </w:r>
      <w:r w:rsidRPr="005D6872">
        <w:rPr>
          <w:rFonts w:asciiTheme="minorBidi" w:hAnsiTheme="minorBidi" w:cstheme="minorBidi"/>
          <w:sz w:val="22"/>
          <w:szCs w:val="22"/>
        </w:rPr>
        <w:t>, which helps mitigate concerns related to group leadership and self-c</w:t>
      </w:r>
      <w:r w:rsidR="009C27AA">
        <w:rPr>
          <w:rFonts w:asciiTheme="minorBidi" w:hAnsiTheme="minorBidi" w:cstheme="minorBidi"/>
          <w:sz w:val="22"/>
          <w:szCs w:val="22"/>
        </w:rPr>
        <w:t xml:space="preserve">ontrol. In contrast, women </w:t>
      </w:r>
      <w:proofErr w:type="spellStart"/>
      <w:r w:rsidR="009C27AA">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greater challenges in</w:t>
      </w:r>
      <w:r w:rsidR="009C27AA">
        <w:rPr>
          <w:rFonts w:asciiTheme="minorBidi" w:hAnsiTheme="minorBidi" w:cstheme="minorBidi"/>
          <w:sz w:val="22"/>
          <w:szCs w:val="22"/>
        </w:rPr>
        <w:t xml:space="preserve"> development of</w:t>
      </w:r>
      <w:r w:rsidRPr="005D6872">
        <w:rPr>
          <w:rFonts w:asciiTheme="minorBidi" w:hAnsiTheme="minorBidi" w:cstheme="minorBidi"/>
          <w:sz w:val="22"/>
          <w:szCs w:val="22"/>
        </w:rPr>
        <w:t xml:space="preserve"> leadership and communication</w:t>
      </w:r>
      <w:r w:rsidR="00793F33">
        <w:rPr>
          <w:rFonts w:asciiTheme="minorBidi" w:hAnsiTheme="minorBidi" w:cstheme="minorBidi"/>
          <w:sz w:val="22"/>
          <w:szCs w:val="22"/>
        </w:rPr>
        <w:t xml:space="preserve"> skills</w:t>
      </w:r>
      <w:r w:rsidRPr="005D6872">
        <w:rPr>
          <w:rFonts w:asciiTheme="minorBidi" w:hAnsiTheme="minorBidi" w:cstheme="minorBidi"/>
          <w:sz w:val="22"/>
          <w:szCs w:val="22"/>
        </w:rPr>
        <w:t xml:space="preserve">, </w:t>
      </w:r>
      <w:r w:rsidR="00793F33">
        <w:rPr>
          <w:rFonts w:asciiTheme="minorBidi" w:hAnsiTheme="minorBidi" w:cstheme="minorBidi"/>
          <w:sz w:val="22"/>
          <w:szCs w:val="22"/>
        </w:rPr>
        <w:t xml:space="preserve">may be </w:t>
      </w:r>
      <w:r w:rsidRPr="005D6872">
        <w:rPr>
          <w:rFonts w:asciiTheme="minorBidi" w:hAnsiTheme="minorBidi" w:cstheme="minorBidi"/>
          <w:sz w:val="22"/>
          <w:szCs w:val="22"/>
        </w:rPr>
        <w:t xml:space="preserve">due to limited training opportunities and societal expectations. </w:t>
      </w:r>
    </w:p>
    <w:p w14:paraId="187FA076" w14:textId="77777777" w:rsidR="00327A36" w:rsidRPr="005D6872" w:rsidRDefault="00327A36" w:rsidP="00327A36">
      <w:pPr>
        <w:spacing w:line="360" w:lineRule="auto"/>
        <w:rPr>
          <w:rFonts w:asciiTheme="minorBidi" w:hAnsiTheme="minorBidi"/>
          <w:b/>
          <w:bCs/>
          <w:color w:val="000000" w:themeColor="text1"/>
        </w:rPr>
      </w:pPr>
      <w:r w:rsidRPr="005D6872">
        <w:rPr>
          <w:rFonts w:asciiTheme="minorBidi" w:eastAsia="+mn-ea" w:hAnsiTheme="minorBidi"/>
          <w:b/>
          <w:bCs/>
        </w:rPr>
        <w:t xml:space="preserve">Comparison of </w:t>
      </w:r>
      <w:r w:rsidRPr="005D6872">
        <w:rPr>
          <w:rFonts w:asciiTheme="minorBidi" w:hAnsiTheme="minorBidi"/>
          <w:b/>
          <w:bCs/>
        </w:rPr>
        <w:t xml:space="preserve">factors influencing the role performance of </w:t>
      </w:r>
      <w:proofErr w:type="spellStart"/>
      <w:r w:rsidRPr="005D6872">
        <w:rPr>
          <w:rFonts w:asciiTheme="minorBidi" w:hAnsiTheme="minorBidi"/>
          <w:b/>
          <w:bCs/>
        </w:rPr>
        <w:t>BoDs</w:t>
      </w:r>
      <w:proofErr w:type="spellEnd"/>
      <w:r w:rsidRPr="005D6872">
        <w:rPr>
          <w:rFonts w:asciiTheme="minorBidi" w:hAnsiTheme="minorBidi"/>
          <w:b/>
          <w:bCs/>
        </w:rPr>
        <w:t xml:space="preserve"> of selected FPOs</w:t>
      </w:r>
      <w:r w:rsidRPr="005D6872">
        <w:rPr>
          <w:rFonts w:asciiTheme="minorBidi" w:eastAsia="+mn-ea" w:hAnsiTheme="minorBidi"/>
          <w:b/>
          <w:bCs/>
        </w:rPr>
        <w:t xml:space="preserve"> using </w:t>
      </w:r>
      <w:r w:rsidRPr="005D6872">
        <w:rPr>
          <w:rFonts w:asciiTheme="minorBidi" w:hAnsiTheme="minorBidi"/>
          <w:b/>
          <w:bCs/>
          <w:color w:val="000000" w:themeColor="text1"/>
        </w:rPr>
        <w:t>Chi-square analysis</w:t>
      </w:r>
    </w:p>
    <w:p w14:paraId="733B9F6A" w14:textId="77777777" w:rsidR="00327A36" w:rsidRPr="005D6872" w:rsidRDefault="00327A36" w:rsidP="00327A36">
      <w:pPr>
        <w:spacing w:line="360" w:lineRule="auto"/>
        <w:ind w:firstLine="720"/>
        <w:jc w:val="both"/>
        <w:rPr>
          <w:rFonts w:asciiTheme="minorBidi" w:hAnsiTheme="minorBidi"/>
        </w:rPr>
      </w:pPr>
      <w:r w:rsidRPr="005D6872">
        <w:rPr>
          <w:rFonts w:asciiTheme="minorBidi" w:hAnsiTheme="minorBidi"/>
        </w:rPr>
        <w:t xml:space="preserve">The Chi-square analysis was carried out to determine the factors influencing role performance of </w:t>
      </w:r>
      <w:proofErr w:type="spellStart"/>
      <w:r w:rsidRPr="005D6872">
        <w:rPr>
          <w:rFonts w:asciiTheme="minorBidi" w:hAnsiTheme="minorBidi"/>
        </w:rPr>
        <w:t>BoDs</w:t>
      </w:r>
      <w:proofErr w:type="spellEnd"/>
      <w:r w:rsidRPr="005D6872">
        <w:rPr>
          <w:rFonts w:asciiTheme="minorBidi" w:hAnsiTheme="minorBidi"/>
        </w:rPr>
        <w:t xml:space="preserve"> of selected FPO activities. The chi-square analysis was carried out for all the respondents in seven categories to find out the significant contributing factors.</w:t>
      </w:r>
    </w:p>
    <w:p w14:paraId="12610B20" w14:textId="68266A4B" w:rsidR="00084132" w:rsidRPr="005D6872" w:rsidRDefault="00327A36" w:rsidP="00084132">
      <w:pPr>
        <w:spacing w:line="360" w:lineRule="auto"/>
        <w:jc w:val="center"/>
        <w:rPr>
          <w:rFonts w:asciiTheme="minorBidi" w:hAnsiTheme="minorBidi"/>
          <w:b/>
          <w:bCs/>
          <w:color w:val="000000" w:themeColor="text1"/>
        </w:rPr>
      </w:pPr>
      <w:r w:rsidRPr="005D6872">
        <w:rPr>
          <w:rFonts w:asciiTheme="minorBidi" w:hAnsiTheme="minorBidi"/>
          <w:b/>
          <w:bCs/>
          <w:color w:val="000000" w:themeColor="text1"/>
        </w:rPr>
        <w:t xml:space="preserve">Table 2 Tabular comparison </w:t>
      </w:r>
      <w:r w:rsidRPr="005D6872">
        <w:rPr>
          <w:rFonts w:asciiTheme="minorBidi" w:hAnsiTheme="minorBidi"/>
          <w:b/>
          <w:bCs/>
        </w:rPr>
        <w:t xml:space="preserve">factors influencing the role performance of </w:t>
      </w:r>
      <w:proofErr w:type="spellStart"/>
      <w:r w:rsidRPr="005D6872">
        <w:rPr>
          <w:rFonts w:asciiTheme="minorBidi" w:hAnsiTheme="minorBidi"/>
          <w:b/>
          <w:bCs/>
        </w:rPr>
        <w:t>BoDs</w:t>
      </w:r>
      <w:proofErr w:type="spellEnd"/>
      <w:r w:rsidRPr="005D6872">
        <w:rPr>
          <w:rFonts w:asciiTheme="minorBidi" w:hAnsiTheme="minorBidi"/>
          <w:b/>
          <w:bCs/>
        </w:rPr>
        <w:t xml:space="preserve"> of </w:t>
      </w:r>
      <w:r w:rsidR="00B96F98">
        <w:rPr>
          <w:rFonts w:asciiTheme="minorBidi" w:hAnsiTheme="minorBidi"/>
          <w:b/>
          <w:bCs/>
        </w:rPr>
        <w:t xml:space="preserve">   </w:t>
      </w:r>
      <w:r w:rsidRPr="005D6872">
        <w:rPr>
          <w:rFonts w:asciiTheme="minorBidi" w:hAnsiTheme="minorBidi"/>
          <w:b/>
          <w:bCs/>
        </w:rPr>
        <w:t>selected FPOs</w:t>
      </w:r>
      <w:r w:rsidRPr="005D6872">
        <w:rPr>
          <w:rFonts w:asciiTheme="minorBidi" w:eastAsia="+mn-ea" w:hAnsiTheme="minorBidi"/>
          <w:b/>
          <w:bCs/>
        </w:rPr>
        <w:t xml:space="preserve"> using </w:t>
      </w:r>
      <w:r w:rsidRPr="005D6872">
        <w:rPr>
          <w:rFonts w:asciiTheme="minorBidi" w:hAnsiTheme="minorBidi"/>
          <w:b/>
          <w:bCs/>
          <w:color w:val="000000" w:themeColor="text1"/>
        </w:rPr>
        <w:t>Chi-square analysis</w:t>
      </w:r>
      <w:r w:rsidR="00B96F98">
        <w:rPr>
          <w:rFonts w:asciiTheme="minorBidi" w:hAnsiTheme="minorBidi"/>
          <w:b/>
          <w:bCs/>
          <w:color w:val="000000" w:themeColor="text1"/>
        </w:rPr>
        <w:tab/>
      </w:r>
      <w:r w:rsidR="00B96F98">
        <w:rPr>
          <w:rFonts w:asciiTheme="minorBidi" w:hAnsiTheme="minorBidi"/>
          <w:b/>
          <w:bCs/>
          <w:color w:val="000000" w:themeColor="text1"/>
        </w:rPr>
        <w:tab/>
      </w:r>
      <w:r w:rsidR="00B96F98">
        <w:rPr>
          <w:rFonts w:asciiTheme="minorBidi" w:hAnsiTheme="minorBidi"/>
          <w:b/>
          <w:bCs/>
          <w:color w:val="000000" w:themeColor="text1"/>
        </w:rPr>
        <w:tab/>
      </w:r>
      <w:r w:rsidR="00084132">
        <w:rPr>
          <w:rFonts w:asciiTheme="minorBidi" w:hAnsiTheme="minorBidi"/>
          <w:b/>
          <w:bCs/>
          <w:color w:val="000000" w:themeColor="text1"/>
        </w:rPr>
        <w:t>N=180</w:t>
      </w:r>
    </w:p>
    <w:tbl>
      <w:tblPr>
        <w:tblStyle w:val="TableGrid"/>
        <w:tblW w:w="9640" w:type="dxa"/>
        <w:tblLook w:val="04A0" w:firstRow="1" w:lastRow="0" w:firstColumn="1" w:lastColumn="0" w:noHBand="0" w:noVBand="1"/>
      </w:tblPr>
      <w:tblGrid>
        <w:gridCol w:w="793"/>
        <w:gridCol w:w="3171"/>
        <w:gridCol w:w="1701"/>
        <w:gridCol w:w="2384"/>
        <w:gridCol w:w="1591"/>
      </w:tblGrid>
      <w:tr w:rsidR="00327A36" w:rsidRPr="005D6872" w14:paraId="4399A2AD" w14:textId="77777777" w:rsidTr="007E081B">
        <w:trPr>
          <w:trHeight w:val="567"/>
        </w:trPr>
        <w:tc>
          <w:tcPr>
            <w:tcW w:w="793" w:type="dxa"/>
          </w:tcPr>
          <w:p w14:paraId="592959B2" w14:textId="77777777" w:rsidR="00327A36" w:rsidRPr="005D6872" w:rsidRDefault="00327A36" w:rsidP="007E081B">
            <w:pPr>
              <w:rPr>
                <w:rFonts w:asciiTheme="minorBidi" w:hAnsiTheme="minorBidi"/>
                <w:b/>
                <w:bCs/>
              </w:rPr>
            </w:pPr>
            <w:proofErr w:type="spellStart"/>
            <w:r w:rsidRPr="005D6872">
              <w:rPr>
                <w:rFonts w:asciiTheme="minorBidi" w:hAnsiTheme="minorBidi"/>
                <w:b/>
                <w:bCs/>
              </w:rPr>
              <w:t>S.No</w:t>
            </w:r>
            <w:proofErr w:type="spellEnd"/>
          </w:p>
        </w:tc>
        <w:tc>
          <w:tcPr>
            <w:tcW w:w="3171" w:type="dxa"/>
          </w:tcPr>
          <w:p w14:paraId="2262D5BC" w14:textId="77777777" w:rsidR="00327A36" w:rsidRPr="005D6872" w:rsidRDefault="00327A36" w:rsidP="007E081B">
            <w:pPr>
              <w:rPr>
                <w:rFonts w:asciiTheme="minorBidi" w:hAnsiTheme="minorBidi"/>
                <w:b/>
                <w:bCs/>
              </w:rPr>
            </w:pPr>
            <w:r w:rsidRPr="005D6872">
              <w:rPr>
                <w:rFonts w:asciiTheme="minorBidi" w:hAnsiTheme="minorBidi"/>
                <w:b/>
                <w:bCs/>
              </w:rPr>
              <w:t>Factors</w:t>
            </w:r>
          </w:p>
        </w:tc>
        <w:tc>
          <w:tcPr>
            <w:tcW w:w="1701" w:type="dxa"/>
          </w:tcPr>
          <w:p w14:paraId="44AE5F7E" w14:textId="77777777" w:rsidR="00327A36" w:rsidRPr="005D6872" w:rsidRDefault="00327A36" w:rsidP="007E081B">
            <w:pPr>
              <w:rPr>
                <w:rFonts w:asciiTheme="minorBidi" w:hAnsiTheme="minorBidi"/>
                <w:b/>
                <w:bCs/>
              </w:rPr>
            </w:pPr>
            <w:r w:rsidRPr="005D6872">
              <w:rPr>
                <w:rFonts w:asciiTheme="minorBidi" w:hAnsiTheme="minorBidi"/>
                <w:b/>
                <w:bCs/>
              </w:rPr>
              <w:t>Chi square</w:t>
            </w:r>
          </w:p>
        </w:tc>
        <w:tc>
          <w:tcPr>
            <w:tcW w:w="2384" w:type="dxa"/>
          </w:tcPr>
          <w:p w14:paraId="70924893" w14:textId="77777777" w:rsidR="00327A36" w:rsidRPr="005D6872" w:rsidRDefault="00327A36" w:rsidP="007E081B">
            <w:pPr>
              <w:rPr>
                <w:rFonts w:asciiTheme="minorBidi" w:hAnsiTheme="minorBidi"/>
                <w:b/>
                <w:bCs/>
              </w:rPr>
            </w:pPr>
            <w:r w:rsidRPr="005D6872">
              <w:rPr>
                <w:rFonts w:asciiTheme="minorBidi" w:hAnsiTheme="minorBidi"/>
                <w:b/>
                <w:bCs/>
              </w:rPr>
              <w:t>Degrees of freedom</w:t>
            </w:r>
          </w:p>
        </w:tc>
        <w:tc>
          <w:tcPr>
            <w:tcW w:w="1591" w:type="dxa"/>
          </w:tcPr>
          <w:p w14:paraId="36F72D82" w14:textId="77777777" w:rsidR="00327A36" w:rsidRPr="005D6872" w:rsidRDefault="00327A36" w:rsidP="007E081B">
            <w:pPr>
              <w:rPr>
                <w:rFonts w:asciiTheme="minorBidi" w:hAnsiTheme="minorBidi"/>
                <w:b/>
                <w:bCs/>
              </w:rPr>
            </w:pPr>
            <w:r w:rsidRPr="005D6872">
              <w:rPr>
                <w:rFonts w:asciiTheme="minorBidi" w:hAnsiTheme="minorBidi"/>
                <w:b/>
                <w:bCs/>
              </w:rPr>
              <w:t>P value</w:t>
            </w:r>
          </w:p>
        </w:tc>
      </w:tr>
      <w:tr w:rsidR="00327A36" w:rsidRPr="005D6872" w14:paraId="0D1210A2" w14:textId="77777777" w:rsidTr="007E081B">
        <w:trPr>
          <w:trHeight w:val="292"/>
        </w:trPr>
        <w:tc>
          <w:tcPr>
            <w:tcW w:w="793" w:type="dxa"/>
          </w:tcPr>
          <w:p w14:paraId="7802A781" w14:textId="77777777" w:rsidR="00327A36" w:rsidRPr="005D6872" w:rsidRDefault="00327A36" w:rsidP="007E081B">
            <w:pPr>
              <w:rPr>
                <w:rFonts w:asciiTheme="minorBidi" w:hAnsiTheme="minorBidi"/>
              </w:rPr>
            </w:pPr>
            <w:r w:rsidRPr="005D6872">
              <w:rPr>
                <w:rFonts w:asciiTheme="minorBidi" w:hAnsiTheme="minorBidi"/>
              </w:rPr>
              <w:t>1</w:t>
            </w:r>
          </w:p>
        </w:tc>
        <w:tc>
          <w:tcPr>
            <w:tcW w:w="3171" w:type="dxa"/>
          </w:tcPr>
          <w:p w14:paraId="18E0E5D8" w14:textId="77777777" w:rsidR="00327A36" w:rsidRPr="005D6872" w:rsidRDefault="00327A36" w:rsidP="007E081B">
            <w:pPr>
              <w:rPr>
                <w:rFonts w:asciiTheme="minorBidi" w:hAnsiTheme="minorBidi"/>
              </w:rPr>
            </w:pPr>
            <w:r w:rsidRPr="005D6872">
              <w:rPr>
                <w:rFonts w:asciiTheme="minorBidi" w:hAnsiTheme="minorBidi"/>
              </w:rPr>
              <w:t>Administrative factor</w:t>
            </w:r>
          </w:p>
        </w:tc>
        <w:tc>
          <w:tcPr>
            <w:tcW w:w="1701" w:type="dxa"/>
          </w:tcPr>
          <w:p w14:paraId="06DE4B31" w14:textId="77777777" w:rsidR="00327A36" w:rsidRPr="005D6872" w:rsidRDefault="00327A36" w:rsidP="007E081B">
            <w:pPr>
              <w:rPr>
                <w:rFonts w:asciiTheme="minorBidi" w:hAnsiTheme="minorBidi"/>
              </w:rPr>
            </w:pPr>
            <w:r w:rsidRPr="005D6872">
              <w:rPr>
                <w:rFonts w:asciiTheme="minorBidi" w:hAnsiTheme="minorBidi"/>
              </w:rPr>
              <w:t>16.858**</w:t>
            </w:r>
          </w:p>
        </w:tc>
        <w:tc>
          <w:tcPr>
            <w:tcW w:w="2384" w:type="dxa"/>
          </w:tcPr>
          <w:p w14:paraId="18F7415D"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609346DA" w14:textId="77777777" w:rsidR="00327A36" w:rsidRPr="005D6872" w:rsidRDefault="00327A36" w:rsidP="007E081B">
            <w:pPr>
              <w:rPr>
                <w:rFonts w:asciiTheme="minorBidi" w:hAnsiTheme="minorBidi"/>
              </w:rPr>
            </w:pPr>
            <w:r w:rsidRPr="005D6872">
              <w:rPr>
                <w:rFonts w:asciiTheme="minorBidi" w:hAnsiTheme="minorBidi"/>
              </w:rPr>
              <w:t>0.0000</w:t>
            </w:r>
          </w:p>
        </w:tc>
      </w:tr>
      <w:tr w:rsidR="00327A36" w:rsidRPr="005D6872" w14:paraId="62773D4B" w14:textId="77777777" w:rsidTr="007E081B">
        <w:trPr>
          <w:trHeight w:val="292"/>
        </w:trPr>
        <w:tc>
          <w:tcPr>
            <w:tcW w:w="793" w:type="dxa"/>
          </w:tcPr>
          <w:p w14:paraId="0914DEDD" w14:textId="77777777" w:rsidR="00327A36" w:rsidRPr="005D6872" w:rsidRDefault="00327A36" w:rsidP="007E081B">
            <w:pPr>
              <w:rPr>
                <w:rFonts w:asciiTheme="minorBidi" w:hAnsiTheme="minorBidi"/>
              </w:rPr>
            </w:pPr>
            <w:r w:rsidRPr="005D6872">
              <w:rPr>
                <w:rFonts w:asciiTheme="minorBidi" w:hAnsiTheme="minorBidi"/>
              </w:rPr>
              <w:t>2</w:t>
            </w:r>
          </w:p>
        </w:tc>
        <w:tc>
          <w:tcPr>
            <w:tcW w:w="3171" w:type="dxa"/>
          </w:tcPr>
          <w:p w14:paraId="00B666C2" w14:textId="77777777" w:rsidR="00327A36" w:rsidRPr="005D6872" w:rsidRDefault="00327A36" w:rsidP="007E081B">
            <w:pPr>
              <w:rPr>
                <w:rFonts w:asciiTheme="minorBidi" w:hAnsiTheme="minorBidi"/>
              </w:rPr>
            </w:pPr>
            <w:r w:rsidRPr="005D6872">
              <w:rPr>
                <w:rFonts w:asciiTheme="minorBidi" w:hAnsiTheme="minorBidi"/>
              </w:rPr>
              <w:t>Financial support</w:t>
            </w:r>
          </w:p>
        </w:tc>
        <w:tc>
          <w:tcPr>
            <w:tcW w:w="1701" w:type="dxa"/>
          </w:tcPr>
          <w:p w14:paraId="7090C2DE" w14:textId="77777777" w:rsidR="00327A36" w:rsidRPr="005D6872" w:rsidRDefault="00327A36" w:rsidP="007E081B">
            <w:pPr>
              <w:rPr>
                <w:rFonts w:asciiTheme="minorBidi" w:hAnsiTheme="minorBidi"/>
              </w:rPr>
            </w:pPr>
            <w:r w:rsidRPr="005D6872">
              <w:rPr>
                <w:rFonts w:asciiTheme="minorBidi" w:hAnsiTheme="minorBidi"/>
              </w:rPr>
              <w:t>2.899</w:t>
            </w:r>
          </w:p>
        </w:tc>
        <w:tc>
          <w:tcPr>
            <w:tcW w:w="2384" w:type="dxa"/>
          </w:tcPr>
          <w:p w14:paraId="7C90A6CC"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545BD7EB" w14:textId="77777777" w:rsidR="00327A36" w:rsidRPr="005D6872" w:rsidRDefault="00327A36" w:rsidP="007E081B">
            <w:pPr>
              <w:rPr>
                <w:rFonts w:asciiTheme="minorBidi" w:hAnsiTheme="minorBidi"/>
              </w:rPr>
            </w:pPr>
            <w:r w:rsidRPr="005D6872">
              <w:rPr>
                <w:rFonts w:asciiTheme="minorBidi" w:hAnsiTheme="minorBidi"/>
              </w:rPr>
              <w:t>0.0886</w:t>
            </w:r>
          </w:p>
        </w:tc>
      </w:tr>
      <w:tr w:rsidR="00327A36" w:rsidRPr="005D6872" w14:paraId="3BEB5CBC" w14:textId="77777777" w:rsidTr="007E081B">
        <w:trPr>
          <w:trHeight w:val="275"/>
        </w:trPr>
        <w:tc>
          <w:tcPr>
            <w:tcW w:w="793" w:type="dxa"/>
          </w:tcPr>
          <w:p w14:paraId="137747CE" w14:textId="77777777" w:rsidR="00327A36" w:rsidRPr="005D6872" w:rsidRDefault="00327A36" w:rsidP="007E081B">
            <w:pPr>
              <w:rPr>
                <w:rFonts w:asciiTheme="minorBidi" w:hAnsiTheme="minorBidi"/>
              </w:rPr>
            </w:pPr>
            <w:r w:rsidRPr="005D6872">
              <w:rPr>
                <w:rFonts w:asciiTheme="minorBidi" w:hAnsiTheme="minorBidi"/>
              </w:rPr>
              <w:t>3</w:t>
            </w:r>
          </w:p>
        </w:tc>
        <w:tc>
          <w:tcPr>
            <w:tcW w:w="3171" w:type="dxa"/>
          </w:tcPr>
          <w:p w14:paraId="620A7057" w14:textId="77777777" w:rsidR="00327A36" w:rsidRPr="005D6872" w:rsidRDefault="00327A36" w:rsidP="007E081B">
            <w:pPr>
              <w:rPr>
                <w:rFonts w:asciiTheme="minorBidi" w:hAnsiTheme="minorBidi"/>
              </w:rPr>
            </w:pPr>
            <w:r w:rsidRPr="005D6872">
              <w:rPr>
                <w:rFonts w:asciiTheme="minorBidi" w:hAnsiTheme="minorBidi"/>
              </w:rPr>
              <w:t>Political factor</w:t>
            </w:r>
          </w:p>
        </w:tc>
        <w:tc>
          <w:tcPr>
            <w:tcW w:w="1701" w:type="dxa"/>
          </w:tcPr>
          <w:p w14:paraId="4584B6E3" w14:textId="77777777" w:rsidR="00327A36" w:rsidRPr="005D6872" w:rsidRDefault="00327A36" w:rsidP="007E081B">
            <w:pPr>
              <w:rPr>
                <w:rFonts w:asciiTheme="minorBidi" w:hAnsiTheme="minorBidi"/>
              </w:rPr>
            </w:pPr>
            <w:r w:rsidRPr="005D6872">
              <w:rPr>
                <w:rFonts w:asciiTheme="minorBidi" w:hAnsiTheme="minorBidi"/>
              </w:rPr>
              <w:t>3.793</w:t>
            </w:r>
          </w:p>
        </w:tc>
        <w:tc>
          <w:tcPr>
            <w:tcW w:w="2384" w:type="dxa"/>
          </w:tcPr>
          <w:p w14:paraId="0F68F0EB"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47EF21AA" w14:textId="77777777" w:rsidR="00327A36" w:rsidRPr="005D6872" w:rsidRDefault="00327A36" w:rsidP="007E081B">
            <w:pPr>
              <w:rPr>
                <w:rFonts w:asciiTheme="minorBidi" w:hAnsiTheme="minorBidi"/>
              </w:rPr>
            </w:pPr>
            <w:r w:rsidRPr="005D6872">
              <w:rPr>
                <w:rFonts w:asciiTheme="minorBidi" w:hAnsiTheme="minorBidi"/>
              </w:rPr>
              <w:t>0.0515</w:t>
            </w:r>
          </w:p>
        </w:tc>
      </w:tr>
      <w:tr w:rsidR="00327A36" w:rsidRPr="005D6872" w14:paraId="65E8D035" w14:textId="77777777" w:rsidTr="007E081B">
        <w:trPr>
          <w:trHeight w:val="275"/>
        </w:trPr>
        <w:tc>
          <w:tcPr>
            <w:tcW w:w="793" w:type="dxa"/>
          </w:tcPr>
          <w:p w14:paraId="4F517A4D" w14:textId="77777777" w:rsidR="00327A36" w:rsidRPr="005D6872" w:rsidRDefault="00327A36" w:rsidP="007E081B">
            <w:pPr>
              <w:rPr>
                <w:rFonts w:asciiTheme="minorBidi" w:hAnsiTheme="minorBidi"/>
              </w:rPr>
            </w:pPr>
            <w:r w:rsidRPr="005D6872">
              <w:rPr>
                <w:rFonts w:asciiTheme="minorBidi" w:hAnsiTheme="minorBidi"/>
              </w:rPr>
              <w:t>4</w:t>
            </w:r>
          </w:p>
        </w:tc>
        <w:tc>
          <w:tcPr>
            <w:tcW w:w="3171" w:type="dxa"/>
          </w:tcPr>
          <w:p w14:paraId="03CDCC4B" w14:textId="77777777" w:rsidR="00327A36" w:rsidRPr="005D6872" w:rsidRDefault="00327A36" w:rsidP="007E081B">
            <w:pPr>
              <w:rPr>
                <w:rFonts w:asciiTheme="minorBidi" w:hAnsiTheme="minorBidi"/>
              </w:rPr>
            </w:pPr>
            <w:r w:rsidRPr="005D6872">
              <w:rPr>
                <w:rFonts w:asciiTheme="minorBidi" w:hAnsiTheme="minorBidi"/>
              </w:rPr>
              <w:t>Personal factor</w:t>
            </w:r>
          </w:p>
        </w:tc>
        <w:tc>
          <w:tcPr>
            <w:tcW w:w="1701" w:type="dxa"/>
          </w:tcPr>
          <w:p w14:paraId="09231771" w14:textId="77777777" w:rsidR="00327A36" w:rsidRPr="005D6872" w:rsidRDefault="00327A36" w:rsidP="007E081B">
            <w:pPr>
              <w:rPr>
                <w:rFonts w:asciiTheme="minorBidi" w:hAnsiTheme="minorBidi"/>
              </w:rPr>
            </w:pPr>
            <w:r w:rsidRPr="005D6872">
              <w:rPr>
                <w:rFonts w:asciiTheme="minorBidi" w:hAnsiTheme="minorBidi"/>
              </w:rPr>
              <w:t>4.034</w:t>
            </w:r>
          </w:p>
        </w:tc>
        <w:tc>
          <w:tcPr>
            <w:tcW w:w="2384" w:type="dxa"/>
          </w:tcPr>
          <w:p w14:paraId="2246F463"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171A457F" w14:textId="77777777" w:rsidR="00327A36" w:rsidRPr="005D6872" w:rsidRDefault="00327A36" w:rsidP="007E081B">
            <w:pPr>
              <w:rPr>
                <w:rFonts w:asciiTheme="minorBidi" w:hAnsiTheme="minorBidi"/>
              </w:rPr>
            </w:pPr>
            <w:r w:rsidRPr="005D6872">
              <w:rPr>
                <w:rFonts w:asciiTheme="minorBidi" w:hAnsiTheme="minorBidi"/>
              </w:rPr>
              <w:t>0.0446</w:t>
            </w:r>
          </w:p>
        </w:tc>
      </w:tr>
      <w:tr w:rsidR="00327A36" w:rsidRPr="005D6872" w14:paraId="43439AFE" w14:textId="77777777" w:rsidTr="007E081B">
        <w:trPr>
          <w:trHeight w:val="275"/>
        </w:trPr>
        <w:tc>
          <w:tcPr>
            <w:tcW w:w="793" w:type="dxa"/>
          </w:tcPr>
          <w:p w14:paraId="2F886E80" w14:textId="77777777" w:rsidR="00327A36" w:rsidRPr="005D6872" w:rsidRDefault="00327A36" w:rsidP="007E081B">
            <w:pPr>
              <w:rPr>
                <w:rFonts w:asciiTheme="minorBidi" w:hAnsiTheme="minorBidi"/>
              </w:rPr>
            </w:pPr>
            <w:r w:rsidRPr="005D6872">
              <w:rPr>
                <w:rFonts w:asciiTheme="minorBidi" w:hAnsiTheme="minorBidi"/>
              </w:rPr>
              <w:t>5</w:t>
            </w:r>
          </w:p>
        </w:tc>
        <w:tc>
          <w:tcPr>
            <w:tcW w:w="3171" w:type="dxa"/>
          </w:tcPr>
          <w:p w14:paraId="2003F7E6" w14:textId="77777777" w:rsidR="00327A36" w:rsidRPr="005D6872" w:rsidRDefault="00327A36" w:rsidP="007E081B">
            <w:pPr>
              <w:rPr>
                <w:rFonts w:asciiTheme="minorBidi" w:hAnsiTheme="minorBidi"/>
              </w:rPr>
            </w:pPr>
            <w:r w:rsidRPr="005D6872">
              <w:rPr>
                <w:rFonts w:asciiTheme="minorBidi" w:hAnsiTheme="minorBidi"/>
              </w:rPr>
              <w:t>Education</w:t>
            </w:r>
          </w:p>
        </w:tc>
        <w:tc>
          <w:tcPr>
            <w:tcW w:w="1701" w:type="dxa"/>
          </w:tcPr>
          <w:p w14:paraId="5349EC66" w14:textId="77777777" w:rsidR="00327A36" w:rsidRPr="005D6872" w:rsidRDefault="00327A36" w:rsidP="007E081B">
            <w:pPr>
              <w:rPr>
                <w:rFonts w:asciiTheme="minorBidi" w:hAnsiTheme="minorBidi"/>
              </w:rPr>
            </w:pPr>
            <w:r w:rsidRPr="005D6872">
              <w:rPr>
                <w:rFonts w:asciiTheme="minorBidi" w:hAnsiTheme="minorBidi"/>
              </w:rPr>
              <w:t>27.858**</w:t>
            </w:r>
          </w:p>
        </w:tc>
        <w:tc>
          <w:tcPr>
            <w:tcW w:w="2384" w:type="dxa"/>
          </w:tcPr>
          <w:p w14:paraId="55FEE796"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2F0739DD" w14:textId="77777777" w:rsidR="00327A36" w:rsidRPr="005D6872" w:rsidRDefault="00327A36" w:rsidP="007E081B">
            <w:pPr>
              <w:rPr>
                <w:rFonts w:asciiTheme="minorBidi" w:hAnsiTheme="minorBidi"/>
              </w:rPr>
            </w:pPr>
            <w:r w:rsidRPr="005D6872">
              <w:rPr>
                <w:rFonts w:asciiTheme="minorBidi" w:hAnsiTheme="minorBidi"/>
              </w:rPr>
              <w:t>0.0000</w:t>
            </w:r>
          </w:p>
        </w:tc>
      </w:tr>
      <w:tr w:rsidR="00327A36" w:rsidRPr="005D6872" w14:paraId="521B4AFE" w14:textId="77777777" w:rsidTr="007E081B">
        <w:trPr>
          <w:trHeight w:val="275"/>
        </w:trPr>
        <w:tc>
          <w:tcPr>
            <w:tcW w:w="793" w:type="dxa"/>
          </w:tcPr>
          <w:p w14:paraId="139DD599" w14:textId="77777777" w:rsidR="00327A36" w:rsidRPr="005D6872" w:rsidRDefault="00327A36" w:rsidP="007E081B">
            <w:pPr>
              <w:rPr>
                <w:rFonts w:asciiTheme="minorBidi" w:hAnsiTheme="minorBidi"/>
              </w:rPr>
            </w:pPr>
            <w:r w:rsidRPr="005D6872">
              <w:rPr>
                <w:rFonts w:asciiTheme="minorBidi" w:hAnsiTheme="minorBidi"/>
              </w:rPr>
              <w:t>6</w:t>
            </w:r>
          </w:p>
        </w:tc>
        <w:tc>
          <w:tcPr>
            <w:tcW w:w="3171" w:type="dxa"/>
          </w:tcPr>
          <w:p w14:paraId="29180176" w14:textId="77777777" w:rsidR="00327A36" w:rsidRPr="005D6872" w:rsidRDefault="00327A36" w:rsidP="007E081B">
            <w:pPr>
              <w:rPr>
                <w:rFonts w:asciiTheme="minorBidi" w:hAnsiTheme="minorBidi"/>
              </w:rPr>
            </w:pPr>
            <w:r w:rsidRPr="005D6872">
              <w:rPr>
                <w:rFonts w:asciiTheme="minorBidi" w:hAnsiTheme="minorBidi"/>
              </w:rPr>
              <w:t>Family support</w:t>
            </w:r>
          </w:p>
        </w:tc>
        <w:tc>
          <w:tcPr>
            <w:tcW w:w="1701" w:type="dxa"/>
          </w:tcPr>
          <w:p w14:paraId="18FCCC29" w14:textId="77777777" w:rsidR="00327A36" w:rsidRPr="005D6872" w:rsidRDefault="00327A36" w:rsidP="007E081B">
            <w:pPr>
              <w:rPr>
                <w:rFonts w:asciiTheme="minorBidi" w:hAnsiTheme="minorBidi"/>
              </w:rPr>
            </w:pPr>
            <w:r w:rsidRPr="005D6872">
              <w:rPr>
                <w:rFonts w:asciiTheme="minorBidi" w:hAnsiTheme="minorBidi"/>
              </w:rPr>
              <w:t>212.115**</w:t>
            </w:r>
          </w:p>
        </w:tc>
        <w:tc>
          <w:tcPr>
            <w:tcW w:w="2384" w:type="dxa"/>
          </w:tcPr>
          <w:p w14:paraId="3530EE87"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313B7C46" w14:textId="77777777" w:rsidR="00327A36" w:rsidRPr="005D6872" w:rsidRDefault="00327A36" w:rsidP="007E081B">
            <w:pPr>
              <w:rPr>
                <w:rFonts w:asciiTheme="minorBidi" w:hAnsiTheme="minorBidi"/>
              </w:rPr>
            </w:pPr>
            <w:r w:rsidRPr="005D6872">
              <w:rPr>
                <w:rFonts w:asciiTheme="minorBidi" w:hAnsiTheme="minorBidi"/>
              </w:rPr>
              <w:t>0.0000</w:t>
            </w:r>
          </w:p>
        </w:tc>
      </w:tr>
      <w:tr w:rsidR="00327A36" w:rsidRPr="005D6872" w14:paraId="3D09E825" w14:textId="77777777" w:rsidTr="007E081B">
        <w:trPr>
          <w:trHeight w:val="275"/>
        </w:trPr>
        <w:tc>
          <w:tcPr>
            <w:tcW w:w="793" w:type="dxa"/>
          </w:tcPr>
          <w:p w14:paraId="7C18C9A3" w14:textId="77777777" w:rsidR="00327A36" w:rsidRPr="005D6872" w:rsidRDefault="00327A36" w:rsidP="007E081B">
            <w:pPr>
              <w:rPr>
                <w:rFonts w:asciiTheme="minorBidi" w:hAnsiTheme="minorBidi"/>
              </w:rPr>
            </w:pPr>
            <w:r w:rsidRPr="005D6872">
              <w:rPr>
                <w:rFonts w:asciiTheme="minorBidi" w:hAnsiTheme="minorBidi"/>
              </w:rPr>
              <w:t>7</w:t>
            </w:r>
          </w:p>
        </w:tc>
        <w:tc>
          <w:tcPr>
            <w:tcW w:w="3171" w:type="dxa"/>
          </w:tcPr>
          <w:p w14:paraId="5DFC6A79" w14:textId="77777777" w:rsidR="00327A36" w:rsidRPr="005D6872" w:rsidRDefault="00327A36" w:rsidP="007E081B">
            <w:pPr>
              <w:rPr>
                <w:rFonts w:asciiTheme="minorBidi" w:hAnsiTheme="minorBidi"/>
              </w:rPr>
            </w:pPr>
            <w:r w:rsidRPr="005D6872">
              <w:rPr>
                <w:rFonts w:asciiTheme="minorBidi" w:hAnsiTheme="minorBidi"/>
              </w:rPr>
              <w:t>Possession of soft skills</w:t>
            </w:r>
          </w:p>
        </w:tc>
        <w:tc>
          <w:tcPr>
            <w:tcW w:w="1701" w:type="dxa"/>
          </w:tcPr>
          <w:p w14:paraId="378D9254" w14:textId="77777777" w:rsidR="00327A36" w:rsidRPr="005D6872" w:rsidRDefault="00327A36" w:rsidP="007E081B">
            <w:pPr>
              <w:rPr>
                <w:rFonts w:asciiTheme="minorBidi" w:hAnsiTheme="minorBidi"/>
              </w:rPr>
            </w:pPr>
            <w:r w:rsidRPr="005D6872">
              <w:rPr>
                <w:rFonts w:asciiTheme="minorBidi" w:hAnsiTheme="minorBidi"/>
              </w:rPr>
              <w:t>66.592</w:t>
            </w:r>
          </w:p>
        </w:tc>
        <w:tc>
          <w:tcPr>
            <w:tcW w:w="2384" w:type="dxa"/>
          </w:tcPr>
          <w:p w14:paraId="4D336958" w14:textId="77777777" w:rsidR="00327A36" w:rsidRPr="005D6872" w:rsidRDefault="00327A36" w:rsidP="007E081B">
            <w:pPr>
              <w:rPr>
                <w:rFonts w:asciiTheme="minorBidi" w:hAnsiTheme="minorBidi"/>
              </w:rPr>
            </w:pPr>
            <w:r w:rsidRPr="005D6872">
              <w:rPr>
                <w:rFonts w:asciiTheme="minorBidi" w:hAnsiTheme="minorBidi"/>
              </w:rPr>
              <w:t>2</w:t>
            </w:r>
          </w:p>
        </w:tc>
        <w:tc>
          <w:tcPr>
            <w:tcW w:w="1591" w:type="dxa"/>
          </w:tcPr>
          <w:p w14:paraId="485D4416" w14:textId="77777777" w:rsidR="00327A36" w:rsidRPr="005D6872" w:rsidRDefault="00327A36" w:rsidP="007E081B">
            <w:pPr>
              <w:rPr>
                <w:rFonts w:asciiTheme="minorBidi" w:hAnsiTheme="minorBidi"/>
              </w:rPr>
            </w:pPr>
            <w:r w:rsidRPr="005D6872">
              <w:rPr>
                <w:rFonts w:asciiTheme="minorBidi" w:hAnsiTheme="minorBidi"/>
              </w:rPr>
              <w:t>0.0000</w:t>
            </w:r>
          </w:p>
        </w:tc>
      </w:tr>
    </w:tbl>
    <w:p w14:paraId="401B995A" w14:textId="77777777" w:rsidR="00327A36" w:rsidRPr="005D6872" w:rsidRDefault="00327A36" w:rsidP="00327A36">
      <w:pPr>
        <w:rPr>
          <w:rFonts w:asciiTheme="minorBidi" w:hAnsiTheme="minorBidi"/>
          <w:i/>
          <w:iCs/>
        </w:rPr>
      </w:pPr>
      <w:r w:rsidRPr="005D6872">
        <w:rPr>
          <w:rFonts w:asciiTheme="minorBidi" w:hAnsiTheme="minorBidi"/>
          <w:i/>
          <w:iCs/>
        </w:rPr>
        <w:t>** significant at 0.01 level of significance</w:t>
      </w:r>
    </w:p>
    <w:p w14:paraId="7DD6D73A" w14:textId="77777777" w:rsidR="00327A36" w:rsidRPr="005D6872" w:rsidRDefault="00327A36" w:rsidP="00327A36">
      <w:pPr>
        <w:rPr>
          <w:rFonts w:asciiTheme="minorBidi" w:hAnsiTheme="minorBidi"/>
          <w:i/>
          <w:iCs/>
        </w:rPr>
      </w:pPr>
      <w:r w:rsidRPr="005D6872">
        <w:rPr>
          <w:rFonts w:asciiTheme="minorBidi" w:hAnsiTheme="minorBidi"/>
          <w:i/>
          <w:iCs/>
          <w:shd w:val="clear" w:color="auto" w:fill="FFFFFF"/>
        </w:rPr>
        <w:t>Tabulated for df= 2 at 0.01 level of significance =</w:t>
      </w:r>
      <w:r w:rsidRPr="005D6872">
        <w:rPr>
          <w:rFonts w:asciiTheme="minorBidi" w:hAnsiTheme="minorBidi"/>
          <w:i/>
          <w:iCs/>
        </w:rPr>
        <w:t>4.605</w:t>
      </w:r>
    </w:p>
    <w:p w14:paraId="360BBB7D" w14:textId="044391A6"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Table </w:t>
      </w:r>
      <w:r w:rsidR="00B738E9">
        <w:rPr>
          <w:rFonts w:asciiTheme="minorBidi" w:hAnsiTheme="minorBidi" w:cstheme="minorBidi"/>
          <w:sz w:val="22"/>
          <w:szCs w:val="22"/>
        </w:rPr>
        <w:t>2</w:t>
      </w:r>
      <w:r w:rsidRPr="005D6872">
        <w:rPr>
          <w:rFonts w:asciiTheme="minorBidi" w:hAnsiTheme="minorBidi" w:cstheme="minorBidi"/>
          <w:sz w:val="22"/>
          <w:szCs w:val="22"/>
        </w:rPr>
        <w:t xml:space="preserve"> illustrates that the </w:t>
      </w:r>
      <w:r w:rsidRPr="005D6872">
        <w:rPr>
          <w:rStyle w:val="Strong"/>
          <w:rFonts w:asciiTheme="minorBidi" w:eastAsiaTheme="majorEastAsia" w:hAnsiTheme="minorBidi" w:cstheme="minorBidi"/>
          <w:b w:val="0"/>
          <w:bCs w:val="0"/>
          <w:sz w:val="22"/>
          <w:szCs w:val="22"/>
        </w:rPr>
        <w:t>chi-square value for administrative factors</w:t>
      </w:r>
      <w:r w:rsidRPr="005D6872">
        <w:rPr>
          <w:rFonts w:asciiTheme="minorBidi" w:hAnsiTheme="minorBidi" w:cstheme="minorBidi"/>
          <w:sz w:val="22"/>
          <w:szCs w:val="22"/>
        </w:rPr>
        <w:t xml:space="preserve"> influencing the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 was </w:t>
      </w:r>
      <w:r w:rsidRPr="005D6872">
        <w:rPr>
          <w:rStyle w:val="Strong"/>
          <w:rFonts w:asciiTheme="minorBidi" w:eastAsiaTheme="majorEastAsia" w:hAnsiTheme="minorBidi" w:cstheme="minorBidi"/>
          <w:b w:val="0"/>
          <w:bCs w:val="0"/>
          <w:sz w:val="22"/>
          <w:szCs w:val="22"/>
        </w:rPr>
        <w:t>16.858</w:t>
      </w:r>
      <w:r w:rsidRPr="005D6872">
        <w:rPr>
          <w:rFonts w:asciiTheme="minorBidi" w:hAnsiTheme="minorBidi" w:cstheme="minorBidi"/>
          <w:sz w:val="22"/>
          <w:szCs w:val="22"/>
        </w:rPr>
        <w:t xml:space="preserve">, which exceeds the </w:t>
      </w:r>
      <w:r w:rsidRPr="005D6872">
        <w:rPr>
          <w:rStyle w:val="Strong"/>
          <w:rFonts w:asciiTheme="minorBidi" w:eastAsiaTheme="majorEastAsia" w:hAnsiTheme="minorBidi" w:cstheme="minorBidi"/>
          <w:b w:val="0"/>
          <w:bCs w:val="0"/>
          <w:sz w:val="22"/>
          <w:szCs w:val="22"/>
        </w:rPr>
        <w:t xml:space="preserve">tabulated chi-square value </w:t>
      </w:r>
      <w:r w:rsidRPr="005D6872">
        <w:rPr>
          <w:rStyle w:val="Strong"/>
          <w:rFonts w:asciiTheme="minorBidi" w:eastAsiaTheme="majorEastAsia" w:hAnsiTheme="minorBidi" w:cstheme="minorBidi"/>
          <w:b w:val="0"/>
          <w:bCs w:val="0"/>
          <w:sz w:val="22"/>
          <w:szCs w:val="22"/>
        </w:rPr>
        <w:lastRenderedPageBreak/>
        <w:t>of 4.605</w:t>
      </w:r>
      <w:r w:rsidRPr="005D6872">
        <w:rPr>
          <w:rFonts w:asciiTheme="minorBidi" w:hAnsiTheme="minorBidi" w:cstheme="minorBidi"/>
          <w:sz w:val="22"/>
          <w:szCs w:val="22"/>
        </w:rPr>
        <w:t xml:space="preserve"> for </w:t>
      </w:r>
      <w:r w:rsidRPr="005D6872">
        <w:rPr>
          <w:rStyle w:val="Strong"/>
          <w:rFonts w:asciiTheme="minorBidi" w:eastAsiaTheme="majorEastAsia" w:hAnsiTheme="minorBidi" w:cstheme="minorBidi"/>
          <w:b w:val="0"/>
          <w:bCs w:val="0"/>
          <w:sz w:val="22"/>
          <w:szCs w:val="22"/>
        </w:rPr>
        <w:t>df = 2 at the 1% level of significance</w:t>
      </w:r>
      <w:r w:rsidRPr="005D6872">
        <w:rPr>
          <w:rFonts w:asciiTheme="minorBidi" w:hAnsiTheme="minorBidi" w:cstheme="minorBidi"/>
          <w:sz w:val="22"/>
          <w:szCs w:val="22"/>
        </w:rPr>
        <w:t xml:space="preserve">. This indicates a </w:t>
      </w:r>
      <w:r w:rsidRPr="005D6872">
        <w:rPr>
          <w:rStyle w:val="Strong"/>
          <w:rFonts w:asciiTheme="minorBidi" w:eastAsiaTheme="majorEastAsia" w:hAnsiTheme="minorBidi" w:cstheme="minorBidi"/>
          <w:b w:val="0"/>
          <w:bCs w:val="0"/>
          <w:sz w:val="22"/>
          <w:szCs w:val="22"/>
        </w:rPr>
        <w:t>significant difference</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in the impact of administrative variables on the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Similarly, the </w:t>
      </w:r>
      <w:r w:rsidRPr="005D6872">
        <w:rPr>
          <w:rStyle w:val="Strong"/>
          <w:rFonts w:asciiTheme="minorBidi" w:eastAsiaTheme="majorEastAsia" w:hAnsiTheme="minorBidi" w:cstheme="minorBidi"/>
          <w:b w:val="0"/>
          <w:bCs w:val="0"/>
          <w:sz w:val="22"/>
          <w:szCs w:val="22"/>
        </w:rPr>
        <w:t>chi-square values for education and family support factors</w:t>
      </w:r>
      <w:r w:rsidRPr="005D6872">
        <w:rPr>
          <w:rFonts w:asciiTheme="minorBidi" w:hAnsiTheme="minorBidi" w:cstheme="minorBidi"/>
          <w:sz w:val="22"/>
          <w:szCs w:val="22"/>
        </w:rPr>
        <w:t xml:space="preserve"> were </w:t>
      </w:r>
      <w:r w:rsidRPr="005D6872">
        <w:rPr>
          <w:rStyle w:val="Strong"/>
          <w:rFonts w:asciiTheme="minorBidi" w:eastAsiaTheme="majorEastAsia" w:hAnsiTheme="minorBidi" w:cstheme="minorBidi"/>
          <w:b w:val="0"/>
          <w:bCs w:val="0"/>
          <w:sz w:val="22"/>
          <w:szCs w:val="22"/>
        </w:rPr>
        <w:t>27.858 and 212.115</w:t>
      </w:r>
      <w:r w:rsidRPr="005D6872">
        <w:rPr>
          <w:rFonts w:asciiTheme="minorBidi" w:hAnsiTheme="minorBidi" w:cstheme="minorBidi"/>
          <w:sz w:val="22"/>
          <w:szCs w:val="22"/>
        </w:rPr>
        <w:t xml:space="preserve">, respectively, both of which are greater than the </w:t>
      </w:r>
      <w:r w:rsidRPr="005D6872">
        <w:rPr>
          <w:rStyle w:val="Strong"/>
          <w:rFonts w:asciiTheme="minorBidi" w:eastAsiaTheme="majorEastAsia" w:hAnsiTheme="minorBidi" w:cstheme="minorBidi"/>
          <w:b w:val="0"/>
          <w:bCs w:val="0"/>
          <w:sz w:val="22"/>
          <w:szCs w:val="22"/>
        </w:rPr>
        <w:t>chi-square value of 4.605</w:t>
      </w:r>
      <w:r w:rsidRPr="005D6872">
        <w:rPr>
          <w:rFonts w:asciiTheme="minorBidi" w:hAnsiTheme="minorBidi" w:cstheme="minorBidi"/>
          <w:sz w:val="22"/>
          <w:szCs w:val="22"/>
        </w:rPr>
        <w:t xml:space="preserve"> for </w:t>
      </w:r>
      <w:r w:rsidRPr="005D6872">
        <w:rPr>
          <w:rStyle w:val="Strong"/>
          <w:rFonts w:asciiTheme="minorBidi" w:eastAsiaTheme="majorEastAsia" w:hAnsiTheme="minorBidi" w:cstheme="minorBidi"/>
          <w:b w:val="0"/>
          <w:bCs w:val="0"/>
          <w:sz w:val="22"/>
          <w:szCs w:val="22"/>
        </w:rPr>
        <w:t>df = 2 at the 0.01% level of significance</w:t>
      </w:r>
      <w:r w:rsidRPr="005D6872">
        <w:rPr>
          <w:rFonts w:asciiTheme="minorBidi" w:hAnsiTheme="minorBidi" w:cstheme="minorBidi"/>
          <w:sz w:val="22"/>
          <w:szCs w:val="22"/>
        </w:rPr>
        <w:t xml:space="preserve">. This suggests a </w:t>
      </w:r>
      <w:r w:rsidRPr="005D6872">
        <w:rPr>
          <w:rStyle w:val="Strong"/>
          <w:rFonts w:asciiTheme="minorBidi" w:eastAsiaTheme="majorEastAsia" w:hAnsiTheme="minorBidi" w:cstheme="minorBidi"/>
          <w:b w:val="0"/>
          <w:bCs w:val="0"/>
          <w:sz w:val="22"/>
          <w:szCs w:val="22"/>
        </w:rPr>
        <w:t>statistically significant difference</w:t>
      </w:r>
      <w:r w:rsidRPr="005D6872">
        <w:rPr>
          <w:rFonts w:asciiTheme="minorBidi" w:hAnsiTheme="minorBidi" w:cstheme="minorBidi"/>
          <w:sz w:val="22"/>
          <w:szCs w:val="22"/>
        </w:rPr>
        <w:t xml:space="preserve"> in how education and family support influence the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w:t>
      </w:r>
    </w:p>
    <w:p w14:paraId="7B248824" w14:textId="65978F2D" w:rsidR="00327A36" w:rsidRPr="005D6872" w:rsidRDefault="00327A36" w:rsidP="001132EA">
      <w:pPr>
        <w:spacing w:line="360" w:lineRule="auto"/>
        <w:jc w:val="both"/>
        <w:rPr>
          <w:rFonts w:asciiTheme="minorBidi" w:hAnsiTheme="minorBidi"/>
        </w:rPr>
      </w:pPr>
      <w:r w:rsidRPr="005D6872">
        <w:rPr>
          <w:rFonts w:asciiTheme="minorBidi" w:hAnsiTheme="minorBidi"/>
          <w:color w:val="000000" w:themeColor="text1"/>
        </w:rPr>
        <w:tab/>
        <w:t xml:space="preserve">This is because lack of availability of inputs, power not handled in time, </w:t>
      </w:r>
      <w:r w:rsidRPr="005D6872">
        <w:rPr>
          <w:rFonts w:asciiTheme="minorBidi" w:hAnsiTheme="minorBidi"/>
        </w:rPr>
        <w:t xml:space="preserve">manpower shortages, inadequate infrastructure such as office space and delays in licensing &amp; approvals result in low administrative role performance by </w:t>
      </w:r>
      <w:proofErr w:type="spellStart"/>
      <w:r w:rsidRPr="005D6872">
        <w:rPr>
          <w:rFonts w:asciiTheme="minorBidi" w:hAnsiTheme="minorBidi"/>
        </w:rPr>
        <w:t>BoDs</w:t>
      </w:r>
      <w:proofErr w:type="spellEnd"/>
      <w:r w:rsidRPr="005D6872">
        <w:rPr>
          <w:rFonts w:asciiTheme="minorBidi" w:hAnsiTheme="minorBidi"/>
        </w:rPr>
        <w:t xml:space="preserve">. Another reason might be that due to lack of access to new </w:t>
      </w:r>
      <w:r w:rsidR="006E20FE">
        <w:rPr>
          <w:rFonts w:asciiTheme="minorBidi" w:hAnsiTheme="minorBidi"/>
        </w:rPr>
        <w:t>technologies</w:t>
      </w:r>
      <w:r w:rsidRPr="005D6872">
        <w:rPr>
          <w:rFonts w:asciiTheme="minorBidi" w:hAnsiTheme="minorBidi"/>
        </w:rPr>
        <w:t xml:space="preserve">, </w:t>
      </w:r>
      <w:r w:rsidR="006E20FE">
        <w:rPr>
          <w:rFonts w:asciiTheme="minorBidi" w:hAnsiTheme="minorBidi"/>
        </w:rPr>
        <w:t>lack of equality in</w:t>
      </w:r>
      <w:r w:rsidRPr="005D6872">
        <w:rPr>
          <w:rFonts w:asciiTheme="minorBidi" w:hAnsiTheme="minorBidi"/>
        </w:rPr>
        <w:t xml:space="preserve"> professional trainings, lack of formal education in management</w:t>
      </w:r>
      <w:r w:rsidR="006E20FE">
        <w:rPr>
          <w:rFonts w:asciiTheme="minorBidi" w:hAnsiTheme="minorBidi"/>
        </w:rPr>
        <w:t xml:space="preserve"> of business</w:t>
      </w:r>
      <w:r w:rsidRPr="005D6872">
        <w:rPr>
          <w:rFonts w:asciiTheme="minorBidi" w:hAnsiTheme="minorBidi"/>
        </w:rPr>
        <w:t xml:space="preserve">, finance, and governance further impacts their role performance. Additionally, </w:t>
      </w:r>
      <w:r w:rsidR="006E20FE">
        <w:rPr>
          <w:rFonts w:asciiTheme="minorBidi" w:hAnsiTheme="minorBidi"/>
        </w:rPr>
        <w:t xml:space="preserve">their </w:t>
      </w:r>
      <w:r w:rsidRPr="005D6872">
        <w:rPr>
          <w:rFonts w:asciiTheme="minorBidi" w:hAnsiTheme="minorBidi"/>
        </w:rPr>
        <w:t xml:space="preserve">limited exposure to digital tools and record-keeping methods reduces </w:t>
      </w:r>
      <w:r w:rsidR="001132EA">
        <w:rPr>
          <w:rFonts w:asciiTheme="minorBidi" w:hAnsiTheme="minorBidi"/>
        </w:rPr>
        <w:t>their involvement</w:t>
      </w:r>
      <w:r w:rsidR="006E20FE">
        <w:rPr>
          <w:rFonts w:asciiTheme="minorBidi" w:hAnsiTheme="minorBidi"/>
        </w:rPr>
        <w:t xml:space="preserve"> in FPO. Women </w:t>
      </w:r>
      <w:proofErr w:type="spellStart"/>
      <w:r w:rsidR="006E20FE">
        <w:rPr>
          <w:rFonts w:asciiTheme="minorBidi" w:hAnsiTheme="minorBidi"/>
        </w:rPr>
        <w:t>BoDs</w:t>
      </w:r>
      <w:proofErr w:type="spellEnd"/>
      <w:r w:rsidR="006E20FE">
        <w:rPr>
          <w:rFonts w:asciiTheme="minorBidi" w:hAnsiTheme="minorBidi"/>
        </w:rPr>
        <w:t xml:space="preserve"> often facing</w:t>
      </w:r>
      <w:r w:rsidRPr="005D6872">
        <w:rPr>
          <w:rFonts w:asciiTheme="minorBidi" w:hAnsiTheme="minorBidi"/>
        </w:rPr>
        <w:t xml:space="preserve"> family issues like lack of spouse support, lack of career support, gender inequality in house maintenance and pressure in prioritizing household responsibilities over FPO commitments, </w:t>
      </w:r>
      <w:r w:rsidR="006E20FE">
        <w:rPr>
          <w:rFonts w:asciiTheme="minorBidi" w:hAnsiTheme="minorBidi"/>
        </w:rPr>
        <w:t xml:space="preserve">which </w:t>
      </w:r>
      <w:r w:rsidRPr="005D6872">
        <w:rPr>
          <w:rFonts w:asciiTheme="minorBidi" w:hAnsiTheme="minorBidi"/>
        </w:rPr>
        <w:t xml:space="preserve">restrict their role in FPOs. Overall, administrative inefficiencies, low education, and </w:t>
      </w:r>
      <w:r w:rsidR="006E20FE">
        <w:rPr>
          <w:rFonts w:asciiTheme="minorBidi" w:hAnsiTheme="minorBidi"/>
        </w:rPr>
        <w:t xml:space="preserve">less </w:t>
      </w:r>
      <w:r w:rsidRPr="005D6872">
        <w:rPr>
          <w:rFonts w:asciiTheme="minorBidi" w:hAnsiTheme="minorBidi"/>
        </w:rPr>
        <w:t xml:space="preserve">family support systems significantly impact the role performance of </w:t>
      </w:r>
      <w:proofErr w:type="spellStart"/>
      <w:r w:rsidRPr="005D6872">
        <w:rPr>
          <w:rFonts w:asciiTheme="minorBidi" w:hAnsiTheme="minorBidi"/>
        </w:rPr>
        <w:t>BoDs</w:t>
      </w:r>
      <w:proofErr w:type="spellEnd"/>
      <w:r w:rsidRPr="005D6872">
        <w:rPr>
          <w:rFonts w:asciiTheme="minorBidi" w:hAnsiTheme="minorBidi"/>
        </w:rPr>
        <w:t xml:space="preserve"> in FPOs</w:t>
      </w:r>
    </w:p>
    <w:p w14:paraId="4387D632" w14:textId="77777777" w:rsidR="00946F44" w:rsidRDefault="001F1809" w:rsidP="00946F44">
      <w:pPr>
        <w:spacing w:line="360" w:lineRule="auto"/>
        <w:jc w:val="both"/>
        <w:rPr>
          <w:rFonts w:ascii="Arial" w:hAnsi="Arial" w:cs="Arial"/>
          <w:b/>
          <w:bCs/>
        </w:rPr>
      </w:pPr>
      <w:r w:rsidRPr="007A65D2">
        <w:rPr>
          <w:rFonts w:ascii="Arial" w:hAnsi="Arial" w:cs="Arial"/>
          <w:b/>
          <w:bCs/>
        </w:rPr>
        <w:t xml:space="preserve">CONCLUSION </w:t>
      </w:r>
    </w:p>
    <w:p w14:paraId="21E1A2C6" w14:textId="311C3365" w:rsidR="00D37463" w:rsidRDefault="00E90720" w:rsidP="005D59F3">
      <w:pPr>
        <w:spacing w:line="360" w:lineRule="auto"/>
        <w:ind w:firstLine="720"/>
        <w:jc w:val="both"/>
        <w:rPr>
          <w:rFonts w:asciiTheme="minorBidi" w:eastAsia="Times New Roman" w:hAnsiTheme="minorBidi"/>
          <w:kern w:val="0"/>
          <w:lang w:eastAsia="en-IN"/>
          <w14:ligatures w14:val="none"/>
        </w:rPr>
      </w:pPr>
      <w:r w:rsidRPr="00E90720">
        <w:rPr>
          <w:rFonts w:asciiTheme="minorBidi" w:eastAsia="Times New Roman" w:hAnsiTheme="minorBidi"/>
          <w:kern w:val="0"/>
          <w:lang w:eastAsia="en-IN"/>
          <w14:ligatures w14:val="none"/>
        </w:rPr>
        <w:t xml:space="preserve">Administrative, educational, and family support factors were found to influence the role performance of the respondents. Therefore, government interventions are essential to </w:t>
      </w:r>
      <w:r w:rsidR="004C3E1F" w:rsidRPr="00E90720">
        <w:rPr>
          <w:rFonts w:asciiTheme="minorBidi" w:eastAsia="Times New Roman" w:hAnsiTheme="minorBidi"/>
          <w:kern w:val="0"/>
          <w:lang w:eastAsia="en-IN"/>
          <w14:ligatures w14:val="none"/>
        </w:rPr>
        <w:t xml:space="preserve">reduce gender disparities </w:t>
      </w:r>
      <w:r w:rsidR="004C3E1F">
        <w:rPr>
          <w:rFonts w:asciiTheme="minorBidi" w:eastAsia="Times New Roman" w:hAnsiTheme="minorBidi"/>
          <w:kern w:val="0"/>
          <w:lang w:eastAsia="en-IN"/>
          <w14:ligatures w14:val="none"/>
        </w:rPr>
        <w:t>and improve access to resources.</w:t>
      </w:r>
      <w:r w:rsidRPr="00E90720">
        <w:rPr>
          <w:rFonts w:asciiTheme="minorBidi" w:eastAsia="Times New Roman" w:hAnsiTheme="minorBidi"/>
          <w:kern w:val="0"/>
          <w:lang w:eastAsia="en-IN"/>
          <w14:ligatures w14:val="none"/>
        </w:rPr>
        <w:t xml:space="preserve"> In addition, </w:t>
      </w:r>
      <w:r w:rsidR="005D59F3">
        <w:rPr>
          <w:rFonts w:asciiTheme="minorBidi" w:eastAsia="Times New Roman" w:hAnsiTheme="minorBidi"/>
          <w:kern w:val="0"/>
          <w:lang w:eastAsia="en-IN"/>
          <w14:ligatures w14:val="none"/>
        </w:rPr>
        <w:t xml:space="preserve">NABARD should conduct some </w:t>
      </w:r>
      <w:r w:rsidRPr="00E90720">
        <w:rPr>
          <w:rFonts w:asciiTheme="minorBidi" w:eastAsia="Times New Roman" w:hAnsiTheme="minorBidi"/>
          <w:kern w:val="0"/>
          <w:lang w:eastAsia="en-IN"/>
          <w14:ligatures w14:val="none"/>
        </w:rPr>
        <w:t xml:space="preserve">family sensitization programs, </w:t>
      </w:r>
      <w:r w:rsidR="002C634F" w:rsidRPr="00E90720">
        <w:rPr>
          <w:rFonts w:asciiTheme="minorBidi" w:eastAsia="Times New Roman" w:hAnsiTheme="minorBidi"/>
          <w:kern w:val="0"/>
          <w:lang w:eastAsia="en-IN"/>
          <w14:ligatures w14:val="none"/>
        </w:rPr>
        <w:t xml:space="preserve">initiatives </w:t>
      </w:r>
      <w:r w:rsidR="002C634F">
        <w:rPr>
          <w:rFonts w:asciiTheme="minorBidi" w:eastAsia="Times New Roman" w:hAnsiTheme="minorBidi"/>
          <w:kern w:val="0"/>
          <w:lang w:eastAsia="en-IN"/>
          <w14:ligatures w14:val="none"/>
        </w:rPr>
        <w:t xml:space="preserve">in </w:t>
      </w:r>
      <w:r w:rsidRPr="00E90720">
        <w:rPr>
          <w:rFonts w:asciiTheme="minorBidi" w:eastAsia="Times New Roman" w:hAnsiTheme="minorBidi"/>
          <w:kern w:val="0"/>
          <w:lang w:eastAsia="en-IN"/>
          <w14:ligatures w14:val="none"/>
        </w:rPr>
        <w:t>economic literacy</w:t>
      </w:r>
      <w:r w:rsidR="002C634F">
        <w:rPr>
          <w:rFonts w:asciiTheme="minorBidi" w:eastAsia="Times New Roman" w:hAnsiTheme="minorBidi"/>
          <w:kern w:val="0"/>
          <w:lang w:eastAsia="en-IN"/>
          <w14:ligatures w14:val="none"/>
        </w:rPr>
        <w:t xml:space="preserve"> development</w:t>
      </w:r>
      <w:r w:rsidR="00750072">
        <w:rPr>
          <w:rFonts w:asciiTheme="minorBidi" w:eastAsia="Times New Roman" w:hAnsiTheme="minorBidi"/>
          <w:kern w:val="0"/>
          <w:lang w:eastAsia="en-IN"/>
          <w14:ligatures w14:val="none"/>
        </w:rPr>
        <w:t xml:space="preserve">, and </w:t>
      </w:r>
      <w:r w:rsidRPr="00E90720">
        <w:rPr>
          <w:rFonts w:asciiTheme="minorBidi" w:eastAsia="Times New Roman" w:hAnsiTheme="minorBidi"/>
          <w:kern w:val="0"/>
          <w:lang w:eastAsia="en-IN"/>
          <w14:ligatures w14:val="none"/>
        </w:rPr>
        <w:t xml:space="preserve">empowerment </w:t>
      </w:r>
      <w:r w:rsidR="005D59F3">
        <w:rPr>
          <w:rFonts w:asciiTheme="minorBidi" w:eastAsia="Times New Roman" w:hAnsiTheme="minorBidi"/>
          <w:kern w:val="0"/>
          <w:lang w:eastAsia="en-IN"/>
          <w14:ligatures w14:val="none"/>
        </w:rPr>
        <w:t>programmes for</w:t>
      </w:r>
      <w:r w:rsidRPr="00E90720">
        <w:rPr>
          <w:rFonts w:asciiTheme="minorBidi" w:eastAsia="Times New Roman" w:hAnsiTheme="minorBidi"/>
          <w:kern w:val="0"/>
          <w:lang w:eastAsia="en-IN"/>
          <w14:ligatures w14:val="none"/>
        </w:rPr>
        <w:t xml:space="preserve"> women to </w:t>
      </w:r>
      <w:r w:rsidR="00B94994">
        <w:rPr>
          <w:rFonts w:asciiTheme="minorBidi" w:eastAsia="Times New Roman" w:hAnsiTheme="minorBidi"/>
          <w:kern w:val="0"/>
          <w:lang w:eastAsia="en-IN"/>
          <w14:ligatures w14:val="none"/>
        </w:rPr>
        <w:t>increase</w:t>
      </w:r>
      <w:r w:rsidRPr="00E90720">
        <w:rPr>
          <w:rFonts w:asciiTheme="minorBidi" w:eastAsia="Times New Roman" w:hAnsiTheme="minorBidi"/>
          <w:kern w:val="0"/>
          <w:lang w:eastAsia="en-IN"/>
          <w14:ligatures w14:val="none"/>
        </w:rPr>
        <w:t xml:space="preserve"> the participation of both women and men</w:t>
      </w:r>
      <w:r w:rsidR="00CA7D39">
        <w:rPr>
          <w:rFonts w:asciiTheme="minorBidi" w:eastAsia="Times New Roman" w:hAnsiTheme="minorBidi"/>
          <w:kern w:val="0"/>
          <w:lang w:eastAsia="en-IN"/>
          <w14:ligatures w14:val="none"/>
        </w:rPr>
        <w:t xml:space="preserve"> </w:t>
      </w:r>
      <w:proofErr w:type="spellStart"/>
      <w:r w:rsidR="00CA7D39">
        <w:rPr>
          <w:rFonts w:asciiTheme="minorBidi" w:eastAsia="Times New Roman" w:hAnsiTheme="minorBidi"/>
          <w:kern w:val="0"/>
          <w:lang w:eastAsia="en-IN"/>
          <w14:ligatures w14:val="none"/>
        </w:rPr>
        <w:t>BoDs</w:t>
      </w:r>
      <w:proofErr w:type="spellEnd"/>
      <w:r w:rsidRPr="00E90720">
        <w:rPr>
          <w:rFonts w:asciiTheme="minorBidi" w:eastAsia="Times New Roman" w:hAnsiTheme="minorBidi"/>
          <w:kern w:val="0"/>
          <w:lang w:eastAsia="en-IN"/>
          <w14:ligatures w14:val="none"/>
        </w:rPr>
        <w:t xml:space="preserve"> in FPO activities</w:t>
      </w:r>
      <w:r w:rsidR="00183D59">
        <w:rPr>
          <w:rFonts w:asciiTheme="minorBidi" w:eastAsia="Times New Roman" w:hAnsiTheme="minorBidi"/>
          <w:kern w:val="0"/>
          <w:lang w:eastAsia="en-IN"/>
          <w14:ligatures w14:val="none"/>
        </w:rPr>
        <w:t>.</w:t>
      </w:r>
    </w:p>
    <w:p w14:paraId="3BDEFEB4" w14:textId="77777777" w:rsidR="00D37463" w:rsidRPr="00B219A5" w:rsidRDefault="00D37463" w:rsidP="00D37463">
      <w:pPr>
        <w:keepNext/>
        <w:keepLines/>
        <w:spacing w:before="480" w:after="0"/>
        <w:outlineLvl w:val="0"/>
        <w:rPr>
          <w:rFonts w:ascii="Arial" w:eastAsia="Times New Roman" w:hAnsi="Arial" w:cs="Arial"/>
          <w:b/>
          <w:bCs/>
          <w:sz w:val="20"/>
          <w:szCs w:val="20"/>
          <w:highlight w:val="yellow"/>
          <w:lang w:eastAsia="en-GB"/>
        </w:rPr>
      </w:pPr>
      <w:r w:rsidRPr="00B219A5">
        <w:rPr>
          <w:highlight w:val="yellow"/>
        </w:rPr>
        <w:t>Disclaimer (Artificial intelligence)</w:t>
      </w:r>
    </w:p>
    <w:p w14:paraId="74DE0DC3" w14:textId="77777777" w:rsidR="00D37463" w:rsidRPr="00B219A5" w:rsidRDefault="00D37463" w:rsidP="00D37463">
      <w:pPr>
        <w:rPr>
          <w:highlight w:val="yellow"/>
        </w:rPr>
      </w:pPr>
    </w:p>
    <w:p w14:paraId="05C2F1E5" w14:textId="77777777" w:rsidR="00D37463" w:rsidRPr="00B219A5" w:rsidRDefault="00D37463" w:rsidP="00D37463">
      <w:pPr>
        <w:rPr>
          <w:highlight w:val="yellow"/>
        </w:rPr>
      </w:pPr>
      <w:r w:rsidRPr="00B219A5">
        <w:rPr>
          <w:highlight w:val="yellow"/>
        </w:rPr>
        <w:t xml:space="preserve">Option 1: </w:t>
      </w:r>
    </w:p>
    <w:p w14:paraId="22C6A201" w14:textId="77777777" w:rsidR="00D37463" w:rsidRPr="00394842" w:rsidRDefault="00D37463" w:rsidP="00D37463">
      <w:pPr>
        <w:rPr>
          <w:highlight w:val="yellow"/>
        </w:rPr>
      </w:pPr>
    </w:p>
    <w:p w14:paraId="3941C29A" w14:textId="77777777" w:rsidR="00D37463" w:rsidRPr="00B219A5" w:rsidRDefault="00D37463" w:rsidP="00B219A5">
      <w:pPr>
        <w:pStyle w:val="ListParagraph"/>
        <w:numPr>
          <w:ilvl w:val="0"/>
          <w:numId w:val="3"/>
        </w:numPr>
        <w:rPr>
          <w:b/>
          <w:bCs/>
        </w:rPr>
      </w:pPr>
      <w:r w:rsidRPr="00B219A5">
        <w:rPr>
          <w:b/>
          <w:bCs/>
        </w:rPr>
        <w:t>Author(s) hereby declare that NO generative AI technologies such as Large Language Models (</w:t>
      </w:r>
      <w:proofErr w:type="spellStart"/>
      <w:r w:rsidRPr="00B219A5">
        <w:rPr>
          <w:b/>
          <w:bCs/>
        </w:rPr>
        <w:t>ChatGPT</w:t>
      </w:r>
      <w:proofErr w:type="spellEnd"/>
      <w:r w:rsidRPr="00B219A5">
        <w:rPr>
          <w:b/>
          <w:bCs/>
        </w:rPr>
        <w:t xml:space="preserve">, COPILOT, etc.) and text-to-image generators have been used during the writing or editing of this manuscript. </w:t>
      </w:r>
    </w:p>
    <w:p w14:paraId="2AD3574D" w14:textId="77777777" w:rsidR="00D37463" w:rsidRPr="00394842" w:rsidRDefault="00D37463" w:rsidP="00D37463">
      <w:pPr>
        <w:rPr>
          <w:highlight w:val="yellow"/>
        </w:rPr>
      </w:pPr>
    </w:p>
    <w:p w14:paraId="717BDB22" w14:textId="77777777" w:rsidR="00183D59" w:rsidRDefault="00183D59" w:rsidP="00183D59">
      <w:pPr>
        <w:spacing w:line="360" w:lineRule="auto"/>
        <w:jc w:val="both"/>
        <w:rPr>
          <w:rFonts w:asciiTheme="minorBidi" w:hAnsiTheme="minorBidi"/>
          <w:b/>
          <w:bCs/>
          <w:sz w:val="20"/>
          <w:szCs w:val="20"/>
        </w:rPr>
      </w:pPr>
      <w:r>
        <w:rPr>
          <w:rFonts w:asciiTheme="minorBidi" w:hAnsiTheme="minorBidi"/>
          <w:b/>
          <w:bCs/>
          <w:sz w:val="20"/>
          <w:szCs w:val="20"/>
        </w:rPr>
        <w:t>REFERENCES</w:t>
      </w:r>
    </w:p>
    <w:p w14:paraId="379299EB" w14:textId="77777777" w:rsidR="00EF0A8B" w:rsidRPr="00875E83" w:rsidRDefault="00EF0A8B" w:rsidP="00183D59">
      <w:pPr>
        <w:spacing w:line="360" w:lineRule="auto"/>
        <w:ind w:left="567" w:hanging="567"/>
        <w:jc w:val="both"/>
        <w:rPr>
          <w:rFonts w:asciiTheme="minorBidi" w:hAnsiTheme="minorBidi"/>
        </w:rPr>
      </w:pPr>
      <w:r w:rsidRPr="00875E83">
        <w:rPr>
          <w:rFonts w:asciiTheme="minorBidi" w:hAnsiTheme="minorBidi"/>
        </w:rPr>
        <w:lastRenderedPageBreak/>
        <w:t xml:space="preserve">Amitha, C. D., Savitha, B., Sudha Rani, V.  and Laxminarayana, P. 2021. Factors Contributing to the Performance of Farmer Producer Organizations (FPOs) – a Study in Medak District of Telangana State. </w:t>
      </w:r>
      <w:r w:rsidRPr="00875E83">
        <w:rPr>
          <w:rFonts w:asciiTheme="minorBidi" w:hAnsiTheme="minorBidi"/>
          <w:i/>
        </w:rPr>
        <w:t xml:space="preserve">International Journal of Bio-resource and Stress Management. </w:t>
      </w:r>
      <w:r w:rsidRPr="00875E83">
        <w:rPr>
          <w:rFonts w:asciiTheme="minorBidi" w:hAnsiTheme="minorBidi"/>
        </w:rPr>
        <w:t>12(3):192-198</w:t>
      </w:r>
    </w:p>
    <w:p w14:paraId="3DC4A2D2" w14:textId="77777777" w:rsidR="00437CE9" w:rsidRDefault="00EF0A8B" w:rsidP="00437CE9">
      <w:pPr>
        <w:spacing w:after="0" w:line="360" w:lineRule="auto"/>
        <w:ind w:left="567" w:hanging="567"/>
        <w:jc w:val="both"/>
        <w:rPr>
          <w:rFonts w:asciiTheme="minorBidi" w:hAnsiTheme="minorBidi"/>
        </w:rPr>
      </w:pPr>
      <w:proofErr w:type="spellStart"/>
      <w:r w:rsidRPr="00875E83">
        <w:rPr>
          <w:rFonts w:asciiTheme="minorBidi" w:hAnsiTheme="minorBidi"/>
        </w:rPr>
        <w:t>Chirwa</w:t>
      </w:r>
      <w:proofErr w:type="spellEnd"/>
      <w:r w:rsidRPr="00875E83">
        <w:rPr>
          <w:rFonts w:asciiTheme="minorBidi" w:hAnsiTheme="minorBidi"/>
        </w:rPr>
        <w:t xml:space="preserve"> E, </w:t>
      </w:r>
      <w:proofErr w:type="spellStart"/>
      <w:r w:rsidRPr="00875E83">
        <w:rPr>
          <w:rFonts w:asciiTheme="minorBidi" w:hAnsiTheme="minorBidi"/>
        </w:rPr>
        <w:t>Dorward</w:t>
      </w:r>
      <w:proofErr w:type="spellEnd"/>
      <w:r w:rsidRPr="00875E83">
        <w:rPr>
          <w:rFonts w:asciiTheme="minorBidi" w:hAnsiTheme="minorBidi"/>
        </w:rPr>
        <w:t xml:space="preserve"> A, </w:t>
      </w:r>
      <w:proofErr w:type="spellStart"/>
      <w:r w:rsidRPr="00875E83">
        <w:rPr>
          <w:rFonts w:asciiTheme="minorBidi" w:hAnsiTheme="minorBidi"/>
        </w:rPr>
        <w:t>Kachule</w:t>
      </w:r>
      <w:proofErr w:type="spellEnd"/>
      <w:r w:rsidRPr="00875E83">
        <w:rPr>
          <w:rFonts w:asciiTheme="minorBidi" w:hAnsiTheme="minorBidi"/>
        </w:rPr>
        <w:t xml:space="preserve"> R, </w:t>
      </w:r>
      <w:proofErr w:type="spellStart"/>
      <w:r w:rsidRPr="00875E83">
        <w:rPr>
          <w:rFonts w:asciiTheme="minorBidi" w:hAnsiTheme="minorBidi"/>
        </w:rPr>
        <w:t>Kumwenda</w:t>
      </w:r>
      <w:proofErr w:type="spellEnd"/>
      <w:r w:rsidRPr="00875E83">
        <w:rPr>
          <w:rFonts w:asciiTheme="minorBidi" w:hAnsiTheme="minorBidi"/>
        </w:rPr>
        <w:t xml:space="preserve"> I, </w:t>
      </w:r>
      <w:proofErr w:type="spellStart"/>
      <w:r w:rsidRPr="00875E83">
        <w:rPr>
          <w:rFonts w:asciiTheme="minorBidi" w:hAnsiTheme="minorBidi"/>
        </w:rPr>
        <w:t>Kydd</w:t>
      </w:r>
      <w:proofErr w:type="spellEnd"/>
      <w:r w:rsidRPr="00875E83">
        <w:rPr>
          <w:rFonts w:asciiTheme="minorBidi" w:hAnsiTheme="minorBidi"/>
        </w:rPr>
        <w:t xml:space="preserve"> J, Poole N, Oulton C and Stockbridge M. 2005 ‘Farmer organisations for market access: principles for policy and practice’. </w:t>
      </w:r>
      <w:hyperlink r:id="rId15" w:history="1">
        <w:r w:rsidRPr="00875E83">
          <w:rPr>
            <w:rStyle w:val="Hyperlink"/>
            <w:rFonts w:asciiTheme="minorBidi" w:hAnsiTheme="minorBidi"/>
          </w:rPr>
          <w:t>https://assets.publishing.service.gov.uk/media/57a08c60ed915d622c0012e1/R8275_040524_PolicyBriefingPaper.pdf</w:t>
        </w:r>
      </w:hyperlink>
      <w:r w:rsidRPr="00875E83">
        <w:rPr>
          <w:rFonts w:asciiTheme="minorBidi" w:hAnsiTheme="minorBidi"/>
        </w:rPr>
        <w:t>.</w:t>
      </w:r>
    </w:p>
    <w:p w14:paraId="14079175" w14:textId="781ED570" w:rsidR="00437CE9" w:rsidRPr="00437CE9" w:rsidRDefault="00437CE9" w:rsidP="008D2864">
      <w:pPr>
        <w:spacing w:after="0" w:line="360" w:lineRule="auto"/>
        <w:ind w:left="567" w:hanging="567"/>
        <w:jc w:val="both"/>
        <w:rPr>
          <w:rFonts w:asciiTheme="minorBidi" w:hAnsiTheme="minorBidi"/>
          <w:sz w:val="24"/>
          <w:szCs w:val="24"/>
        </w:rPr>
      </w:pPr>
      <w:proofErr w:type="spellStart"/>
      <w:r w:rsidRPr="00437CE9">
        <w:rPr>
          <w:rFonts w:asciiTheme="minorBidi" w:eastAsia="Times New Roman" w:hAnsiTheme="minorBidi"/>
          <w:kern w:val="0"/>
          <w:lang w:val="en-GB"/>
          <w14:ligatures w14:val="none"/>
        </w:rPr>
        <w:t>Harikrishna</w:t>
      </w:r>
      <w:proofErr w:type="spellEnd"/>
      <w:r w:rsidRPr="00437CE9">
        <w:rPr>
          <w:rFonts w:asciiTheme="minorBidi" w:eastAsia="Times New Roman" w:hAnsiTheme="minorBidi"/>
          <w:kern w:val="0"/>
          <w:lang w:val="en-GB"/>
          <w14:ligatures w14:val="none"/>
        </w:rPr>
        <w:t xml:space="preserve">, Y. V., </w:t>
      </w:r>
      <w:proofErr w:type="spellStart"/>
      <w:r w:rsidRPr="00437CE9">
        <w:rPr>
          <w:rFonts w:asciiTheme="minorBidi" w:eastAsia="Times New Roman" w:hAnsiTheme="minorBidi"/>
          <w:kern w:val="0"/>
          <w:lang w:val="en-GB"/>
          <w14:ligatures w14:val="none"/>
        </w:rPr>
        <w:t>Hansdah</w:t>
      </w:r>
      <w:proofErr w:type="spellEnd"/>
      <w:r w:rsidRPr="00437CE9">
        <w:rPr>
          <w:rFonts w:asciiTheme="minorBidi" w:eastAsia="Times New Roman" w:hAnsiTheme="minorBidi"/>
          <w:kern w:val="0"/>
          <w:lang w:val="en-GB"/>
          <w14:ligatures w14:val="none"/>
        </w:rPr>
        <w:t xml:space="preserve">, P., </w:t>
      </w:r>
      <w:r w:rsidR="008D2864">
        <w:rPr>
          <w:rFonts w:asciiTheme="minorBidi" w:eastAsia="Times New Roman" w:hAnsiTheme="minorBidi"/>
          <w:kern w:val="0"/>
          <w:lang w:val="en-GB"/>
          <w14:ligatures w14:val="none"/>
        </w:rPr>
        <w:t>and</w:t>
      </w:r>
      <w:bookmarkStart w:id="24" w:name="_GoBack"/>
      <w:bookmarkEnd w:id="24"/>
      <w:r w:rsidRPr="00437CE9">
        <w:rPr>
          <w:rFonts w:asciiTheme="minorBidi" w:eastAsia="Times New Roman" w:hAnsiTheme="minorBidi"/>
          <w:kern w:val="0"/>
          <w:lang w:val="en-GB"/>
          <w14:ligatures w14:val="none"/>
        </w:rPr>
        <w:t xml:space="preserve"> Sharma, N. R. </w:t>
      </w:r>
      <w:r w:rsidR="008D2864">
        <w:rPr>
          <w:rFonts w:asciiTheme="minorBidi" w:eastAsia="Times New Roman" w:hAnsiTheme="minorBidi"/>
          <w:kern w:val="0"/>
          <w:lang w:val="en-GB"/>
          <w14:ligatures w14:val="none"/>
        </w:rPr>
        <w:t>2022</w:t>
      </w:r>
      <w:r w:rsidRPr="00437CE9">
        <w:rPr>
          <w:rFonts w:asciiTheme="minorBidi" w:eastAsia="Times New Roman" w:hAnsiTheme="minorBidi"/>
          <w:kern w:val="0"/>
          <w:lang w:val="en-GB"/>
          <w14:ligatures w14:val="none"/>
        </w:rPr>
        <w:t xml:space="preserve">. Farmer’s Producer Organisation (FPO) – Collective Steps towards Lucrative Agriculture. </w:t>
      </w:r>
      <w:r w:rsidRPr="008D2864">
        <w:rPr>
          <w:rFonts w:asciiTheme="minorBidi" w:eastAsia="Times New Roman" w:hAnsiTheme="minorBidi"/>
          <w:i/>
          <w:iCs/>
          <w:kern w:val="0"/>
          <w:lang w:val="en-GB"/>
          <w14:ligatures w14:val="none"/>
        </w:rPr>
        <w:t>Asian Journal of Agricultural Extension, Economics &amp; Sociology</w:t>
      </w:r>
      <w:r w:rsidR="008D2864">
        <w:rPr>
          <w:rFonts w:asciiTheme="minorBidi" w:eastAsia="Times New Roman" w:hAnsiTheme="minorBidi"/>
          <w:kern w:val="0"/>
          <w:lang w:val="en-GB"/>
          <w14:ligatures w14:val="none"/>
        </w:rPr>
        <w:t>. 40(2):</w:t>
      </w:r>
      <w:r w:rsidRPr="00437CE9">
        <w:rPr>
          <w:rFonts w:asciiTheme="minorBidi" w:eastAsia="Times New Roman" w:hAnsiTheme="minorBidi"/>
          <w:kern w:val="0"/>
          <w:lang w:val="en-GB"/>
          <w14:ligatures w14:val="none"/>
        </w:rPr>
        <w:t xml:space="preserve"> 60–65. https://doi.org/10.9734/ajaees/2022/v40i230846</w:t>
      </w:r>
    </w:p>
    <w:p w14:paraId="562C6EAC" w14:textId="77777777" w:rsidR="00EF0A8B" w:rsidRPr="00875E83" w:rsidRDefault="00EF0A8B" w:rsidP="00183D59">
      <w:pPr>
        <w:tabs>
          <w:tab w:val="left" w:pos="3168"/>
        </w:tabs>
        <w:spacing w:after="0" w:line="360" w:lineRule="auto"/>
        <w:ind w:left="567" w:hanging="567"/>
        <w:rPr>
          <w:rFonts w:asciiTheme="minorBidi" w:hAnsiTheme="minorBidi"/>
        </w:rPr>
      </w:pPr>
      <w:proofErr w:type="spellStart"/>
      <w:r w:rsidRPr="00875E83">
        <w:rPr>
          <w:rFonts w:asciiTheme="minorBidi" w:hAnsiTheme="minorBidi"/>
        </w:rPr>
        <w:t>Karadipatil</w:t>
      </w:r>
      <w:proofErr w:type="spellEnd"/>
      <w:r w:rsidRPr="00875E83">
        <w:rPr>
          <w:rFonts w:asciiTheme="minorBidi" w:hAnsiTheme="minorBidi"/>
        </w:rPr>
        <w:t xml:space="preserve">, S. 2021. A study on management effectiveness of farmer producer organizations in north-eastern </w:t>
      </w:r>
      <w:proofErr w:type="spellStart"/>
      <w:r w:rsidRPr="00875E83">
        <w:rPr>
          <w:rFonts w:asciiTheme="minorBidi" w:hAnsiTheme="minorBidi"/>
        </w:rPr>
        <w:t>karnataka</w:t>
      </w:r>
      <w:proofErr w:type="spellEnd"/>
      <w:r w:rsidRPr="00875E83">
        <w:rPr>
          <w:rFonts w:asciiTheme="minorBidi" w:hAnsiTheme="minorBidi"/>
        </w:rPr>
        <w:t xml:space="preserve">. </w:t>
      </w:r>
      <w:proofErr w:type="spellStart"/>
      <w:r w:rsidRPr="00875E83">
        <w:rPr>
          <w:rFonts w:asciiTheme="minorBidi" w:hAnsiTheme="minorBidi"/>
          <w:i/>
          <w:iCs/>
        </w:rPr>
        <w:t>Ph.D</w:t>
      </w:r>
      <w:proofErr w:type="spellEnd"/>
      <w:r w:rsidRPr="00875E83">
        <w:rPr>
          <w:rFonts w:asciiTheme="minorBidi" w:hAnsiTheme="minorBidi"/>
          <w:i/>
          <w:iCs/>
        </w:rPr>
        <w:t xml:space="preserve"> thesis</w:t>
      </w:r>
      <w:r w:rsidRPr="00875E83">
        <w:rPr>
          <w:rFonts w:asciiTheme="minorBidi" w:hAnsiTheme="minorBidi"/>
        </w:rPr>
        <w:t>. University of agricultural sciences, Raichur.</w:t>
      </w:r>
    </w:p>
    <w:p w14:paraId="019EA1DE" w14:textId="77777777" w:rsidR="00EF0A8B" w:rsidRPr="00875E83" w:rsidRDefault="00EF0A8B" w:rsidP="00183D59">
      <w:pPr>
        <w:spacing w:after="0" w:line="360" w:lineRule="auto"/>
        <w:ind w:left="567" w:hanging="567"/>
        <w:jc w:val="both"/>
        <w:rPr>
          <w:rFonts w:asciiTheme="minorBidi" w:hAnsiTheme="minorBidi"/>
        </w:rPr>
      </w:pPr>
      <w:r w:rsidRPr="00875E83">
        <w:rPr>
          <w:rFonts w:asciiTheme="minorBidi" w:hAnsiTheme="minorBidi"/>
        </w:rPr>
        <w:t>Kavin, S., Malarkodi, M., Muralidharan, C.</w:t>
      </w:r>
      <w:proofErr w:type="gramStart"/>
      <w:r w:rsidRPr="00875E83">
        <w:rPr>
          <w:rFonts w:asciiTheme="minorBidi" w:hAnsiTheme="minorBidi"/>
        </w:rPr>
        <w:t>,  Padma</w:t>
      </w:r>
      <w:proofErr w:type="gramEnd"/>
      <w:r w:rsidRPr="00875E83">
        <w:rPr>
          <w:rFonts w:asciiTheme="minorBidi" w:hAnsiTheme="minorBidi"/>
        </w:rPr>
        <w:t xml:space="preserve">, S. R. and Vanitha, G. 2023. Identifying the Factors Influencing the Performance of the Farmer Producer Organizations Dealing with Value Addition. </w:t>
      </w:r>
      <w:r w:rsidRPr="00875E83">
        <w:rPr>
          <w:rFonts w:asciiTheme="minorBidi" w:hAnsiTheme="minorBidi"/>
          <w:i/>
          <w:iCs/>
        </w:rPr>
        <w:t xml:space="preserve">Asian Journal of Agricultural Extension, Economics &amp; Sociology. </w:t>
      </w:r>
      <w:r w:rsidRPr="00875E83">
        <w:rPr>
          <w:rFonts w:asciiTheme="minorBidi" w:hAnsiTheme="minorBidi"/>
        </w:rPr>
        <w:t>41 (10): 19-25.</w:t>
      </w:r>
    </w:p>
    <w:p w14:paraId="3DB46BE9" w14:textId="77777777" w:rsidR="00EF0A8B" w:rsidRPr="00875E83" w:rsidRDefault="00EF0A8B" w:rsidP="00875E83">
      <w:pPr>
        <w:spacing w:line="360" w:lineRule="auto"/>
        <w:ind w:left="567" w:hanging="567"/>
        <w:jc w:val="both"/>
        <w:rPr>
          <w:rFonts w:asciiTheme="minorBidi" w:hAnsiTheme="minorBidi"/>
        </w:rPr>
      </w:pPr>
      <w:r w:rsidRPr="00875E83">
        <w:rPr>
          <w:rFonts w:asciiTheme="minorBidi" w:hAnsiTheme="minorBidi"/>
        </w:rPr>
        <w:t xml:space="preserve">Mukherjee, A., a Singh, P., Anand, S. and Kumar, U. 2020. Women empowerment through Farmers Producers Organization. </w:t>
      </w:r>
      <w:r w:rsidRPr="00875E83">
        <w:rPr>
          <w:rFonts w:asciiTheme="minorBidi" w:hAnsiTheme="minorBidi"/>
          <w:i/>
        </w:rPr>
        <w:t>Food and Scientific Reports.</w:t>
      </w:r>
      <w:r w:rsidRPr="00875E83">
        <w:rPr>
          <w:rFonts w:asciiTheme="minorBidi" w:hAnsiTheme="minorBidi"/>
        </w:rPr>
        <w:t>1: 9-14.</w:t>
      </w:r>
    </w:p>
    <w:p w14:paraId="4D9C8E34" w14:textId="77777777" w:rsidR="00EF0A8B" w:rsidRPr="00875E83" w:rsidRDefault="00EF0A8B" w:rsidP="00183D59">
      <w:pPr>
        <w:spacing w:after="0" w:line="360" w:lineRule="auto"/>
        <w:ind w:left="567" w:hanging="567"/>
        <w:jc w:val="both"/>
        <w:rPr>
          <w:rFonts w:asciiTheme="minorBidi" w:hAnsiTheme="minorBidi"/>
        </w:rPr>
      </w:pPr>
      <w:r w:rsidRPr="00875E83">
        <w:rPr>
          <w:rFonts w:asciiTheme="minorBidi" w:hAnsiTheme="minorBidi"/>
        </w:rPr>
        <w:t xml:space="preserve">Shiva Jyothi, Ch., Sri Latha, Ch., Suhasini, K. and Naik, V. R. 2025. Unlocking potential: Examining the role of women-centric FPOS in Telangana’s agricultural landscape. </w:t>
      </w:r>
      <w:r w:rsidRPr="00875E83">
        <w:rPr>
          <w:rFonts w:asciiTheme="minorBidi" w:hAnsiTheme="minorBidi"/>
          <w:i/>
          <w:iCs/>
        </w:rPr>
        <w:t>International Journal of Agriculture Extension and Social Development.</w:t>
      </w:r>
      <w:r w:rsidRPr="00875E83">
        <w:rPr>
          <w:rFonts w:asciiTheme="minorBidi" w:hAnsiTheme="minorBidi"/>
        </w:rPr>
        <w:t xml:space="preserve"> 8 (1): 314-322</w:t>
      </w:r>
    </w:p>
    <w:p w14:paraId="7BA1C87F" w14:textId="77777777" w:rsidR="00EF0A8B" w:rsidRPr="00875E83" w:rsidRDefault="00EF0A8B" w:rsidP="00183D59">
      <w:pPr>
        <w:spacing w:after="0" w:line="360" w:lineRule="auto"/>
        <w:ind w:left="567" w:hanging="567"/>
        <w:jc w:val="both"/>
        <w:rPr>
          <w:rFonts w:asciiTheme="minorBidi" w:hAnsiTheme="minorBidi"/>
          <w:color w:val="241F1F"/>
        </w:rPr>
      </w:pPr>
      <w:proofErr w:type="spellStart"/>
      <w:r w:rsidRPr="00875E83">
        <w:rPr>
          <w:rFonts w:asciiTheme="minorBidi" w:hAnsiTheme="minorBidi"/>
          <w:color w:val="241F1F"/>
        </w:rPr>
        <w:t>Venkattakumar</w:t>
      </w:r>
      <w:proofErr w:type="spellEnd"/>
      <w:r w:rsidRPr="00875E83">
        <w:rPr>
          <w:rFonts w:asciiTheme="minorBidi" w:hAnsiTheme="minorBidi"/>
          <w:color w:val="241F1F"/>
        </w:rPr>
        <w:t>, R. and Vasanthi, C. 2023. Role of FPOs in production and marketing of underexploited vegetables.</w:t>
      </w:r>
      <w:r w:rsidRPr="00875E83">
        <w:rPr>
          <w:rFonts w:asciiTheme="minorBidi" w:hAnsiTheme="minorBidi"/>
          <w:b/>
          <w:bCs/>
          <w:color w:val="241F1F"/>
        </w:rPr>
        <w:t xml:space="preserve"> </w:t>
      </w:r>
      <w:r w:rsidRPr="00875E83">
        <w:rPr>
          <w:rFonts w:asciiTheme="minorBidi" w:hAnsiTheme="minorBidi"/>
          <w:i/>
          <w:iCs/>
          <w:color w:val="241F1F"/>
        </w:rPr>
        <w:t xml:space="preserve">International Seminar on Exotic and Underutilized Horticultural </w:t>
      </w:r>
      <w:proofErr w:type="gramStart"/>
      <w:r w:rsidRPr="00875E83">
        <w:rPr>
          <w:rFonts w:asciiTheme="minorBidi" w:hAnsiTheme="minorBidi"/>
          <w:i/>
          <w:iCs/>
          <w:color w:val="241F1F"/>
        </w:rPr>
        <w:t>Crops :</w:t>
      </w:r>
      <w:proofErr w:type="gramEnd"/>
      <w:r w:rsidRPr="00875E83">
        <w:rPr>
          <w:rFonts w:asciiTheme="minorBidi" w:hAnsiTheme="minorBidi"/>
          <w:i/>
          <w:iCs/>
          <w:color w:val="241F1F"/>
        </w:rPr>
        <w:t xml:space="preserve"> Priorities &amp; Emerging Trends.</w:t>
      </w:r>
      <w:r w:rsidRPr="00875E83">
        <w:rPr>
          <w:rFonts w:asciiTheme="minorBidi" w:hAnsiTheme="minorBidi"/>
          <w:b/>
          <w:bCs/>
          <w:color w:val="241F1F"/>
        </w:rPr>
        <w:t xml:space="preserve"> </w:t>
      </w:r>
      <w:r w:rsidRPr="00875E83">
        <w:rPr>
          <w:rFonts w:asciiTheme="minorBidi" w:hAnsiTheme="minorBidi"/>
          <w:color w:val="241F1F"/>
        </w:rPr>
        <w:t>Souvenir:584-593</w:t>
      </w:r>
    </w:p>
    <w:p w14:paraId="1D8D5761" w14:textId="338980DC" w:rsidR="00946F44" w:rsidRDefault="00946F44" w:rsidP="00946F44">
      <w:pPr>
        <w:pStyle w:val="NormalWeb"/>
        <w:spacing w:line="360" w:lineRule="auto"/>
        <w:rPr>
          <w:rFonts w:asciiTheme="majorBidi" w:hAnsiTheme="majorBidi" w:cstheme="majorBidi"/>
          <w:b/>
          <w:bCs/>
        </w:rPr>
      </w:pPr>
    </w:p>
    <w:sectPr w:rsidR="00946F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5403A" w14:textId="77777777" w:rsidR="00BA3241" w:rsidRDefault="00BA3241" w:rsidP="009D0F5E">
      <w:pPr>
        <w:spacing w:after="0" w:line="240" w:lineRule="auto"/>
      </w:pPr>
      <w:r>
        <w:separator/>
      </w:r>
    </w:p>
  </w:endnote>
  <w:endnote w:type="continuationSeparator" w:id="0">
    <w:p w14:paraId="6A26C854" w14:textId="77777777" w:rsidR="00BA3241" w:rsidRDefault="00BA3241" w:rsidP="009D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614D" w14:textId="77777777" w:rsidR="007E081B" w:rsidRDefault="007E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FA3" w14:textId="77777777" w:rsidR="007E081B" w:rsidRDefault="007E08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1074" w14:textId="77777777" w:rsidR="007E081B" w:rsidRDefault="007E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2BEA3" w14:textId="77777777" w:rsidR="00BA3241" w:rsidRDefault="00BA3241" w:rsidP="009D0F5E">
      <w:pPr>
        <w:spacing w:after="0" w:line="240" w:lineRule="auto"/>
      </w:pPr>
      <w:r>
        <w:separator/>
      </w:r>
    </w:p>
  </w:footnote>
  <w:footnote w:type="continuationSeparator" w:id="0">
    <w:p w14:paraId="5B4254A4" w14:textId="77777777" w:rsidR="00BA3241" w:rsidRDefault="00BA3241" w:rsidP="009D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51F8" w14:textId="6A7BD6BA" w:rsidR="007E081B" w:rsidRDefault="007E081B">
    <w:pPr>
      <w:pStyle w:val="Header"/>
    </w:pPr>
    <w:r>
      <w:rPr>
        <w:noProof/>
      </w:rPr>
      <w:pict w14:anchorId="075F3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56063" o:spid="_x0000_s2050" type="#_x0000_t136" style="position:absolute;margin-left:0;margin-top:0;width:520.2pt;height:9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1134" w14:textId="74AA931A" w:rsidR="007E081B" w:rsidRDefault="007E081B">
    <w:pPr>
      <w:pStyle w:val="Header"/>
    </w:pPr>
    <w:r>
      <w:rPr>
        <w:noProof/>
      </w:rPr>
      <w:pict w14:anchorId="629E7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56064" o:spid="_x0000_s2051" type="#_x0000_t136" style="position:absolute;margin-left:0;margin-top:0;width:520.2pt;height:9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89BB" w14:textId="2970B01F" w:rsidR="007E081B" w:rsidRDefault="007E081B">
    <w:pPr>
      <w:pStyle w:val="Header"/>
    </w:pPr>
    <w:r>
      <w:rPr>
        <w:noProof/>
      </w:rPr>
      <w:pict w14:anchorId="4628E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56062" o:spid="_x0000_s2049" type="#_x0000_t136" style="position:absolute;margin-left:0;margin-top:0;width:520.2pt;height:9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A7F"/>
    <w:multiLevelType w:val="hybridMultilevel"/>
    <w:tmpl w:val="440C0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B90AC2"/>
    <w:multiLevelType w:val="hybridMultilevel"/>
    <w:tmpl w:val="1EA28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617A85"/>
    <w:multiLevelType w:val="hybridMultilevel"/>
    <w:tmpl w:val="0B6EC4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94"/>
    <w:rsid w:val="00084132"/>
    <w:rsid w:val="000B1554"/>
    <w:rsid w:val="000B230A"/>
    <w:rsid w:val="000E4C94"/>
    <w:rsid w:val="001132EA"/>
    <w:rsid w:val="001551A6"/>
    <w:rsid w:val="00183D59"/>
    <w:rsid w:val="001E3D18"/>
    <w:rsid w:val="001F1809"/>
    <w:rsid w:val="00205596"/>
    <w:rsid w:val="002075F4"/>
    <w:rsid w:val="002C634F"/>
    <w:rsid w:val="002F3898"/>
    <w:rsid w:val="002F65F4"/>
    <w:rsid w:val="00327A36"/>
    <w:rsid w:val="00384384"/>
    <w:rsid w:val="00397B5A"/>
    <w:rsid w:val="003B46A2"/>
    <w:rsid w:val="003F25D3"/>
    <w:rsid w:val="00403D0E"/>
    <w:rsid w:val="0042230B"/>
    <w:rsid w:val="00437CE9"/>
    <w:rsid w:val="00475D18"/>
    <w:rsid w:val="004C3E1F"/>
    <w:rsid w:val="0050420E"/>
    <w:rsid w:val="005911F8"/>
    <w:rsid w:val="00593DED"/>
    <w:rsid w:val="00596ACE"/>
    <w:rsid w:val="005A781F"/>
    <w:rsid w:val="005B316C"/>
    <w:rsid w:val="005B4185"/>
    <w:rsid w:val="005D59F3"/>
    <w:rsid w:val="005D619C"/>
    <w:rsid w:val="005D6872"/>
    <w:rsid w:val="00675F2C"/>
    <w:rsid w:val="006E20FE"/>
    <w:rsid w:val="0072349C"/>
    <w:rsid w:val="0072716A"/>
    <w:rsid w:val="00750072"/>
    <w:rsid w:val="007613A8"/>
    <w:rsid w:val="00767CFA"/>
    <w:rsid w:val="00770ADF"/>
    <w:rsid w:val="00780DC9"/>
    <w:rsid w:val="00790EB4"/>
    <w:rsid w:val="00793F33"/>
    <w:rsid w:val="007A65D2"/>
    <w:rsid w:val="007C6297"/>
    <w:rsid w:val="007E081B"/>
    <w:rsid w:val="00823877"/>
    <w:rsid w:val="0082487E"/>
    <w:rsid w:val="008319B6"/>
    <w:rsid w:val="008435AF"/>
    <w:rsid w:val="00861AA4"/>
    <w:rsid w:val="00875E83"/>
    <w:rsid w:val="008D2864"/>
    <w:rsid w:val="008E42FF"/>
    <w:rsid w:val="009149B9"/>
    <w:rsid w:val="00946F44"/>
    <w:rsid w:val="009664EA"/>
    <w:rsid w:val="009667A8"/>
    <w:rsid w:val="009C27AA"/>
    <w:rsid w:val="009C52BC"/>
    <w:rsid w:val="009D0F5E"/>
    <w:rsid w:val="00A50C2F"/>
    <w:rsid w:val="00A62DE6"/>
    <w:rsid w:val="00A86F68"/>
    <w:rsid w:val="00AB596A"/>
    <w:rsid w:val="00AF00B1"/>
    <w:rsid w:val="00B03399"/>
    <w:rsid w:val="00B219A5"/>
    <w:rsid w:val="00B61E83"/>
    <w:rsid w:val="00B66C18"/>
    <w:rsid w:val="00B738E9"/>
    <w:rsid w:val="00B8310C"/>
    <w:rsid w:val="00B94994"/>
    <w:rsid w:val="00B96F98"/>
    <w:rsid w:val="00BA3241"/>
    <w:rsid w:val="00BC4BED"/>
    <w:rsid w:val="00C30E3C"/>
    <w:rsid w:val="00C63814"/>
    <w:rsid w:val="00C80B6C"/>
    <w:rsid w:val="00CA7D39"/>
    <w:rsid w:val="00D37463"/>
    <w:rsid w:val="00E44E1D"/>
    <w:rsid w:val="00E90720"/>
    <w:rsid w:val="00E92D38"/>
    <w:rsid w:val="00EB0F13"/>
    <w:rsid w:val="00EF0A8B"/>
    <w:rsid w:val="00EF0EA5"/>
    <w:rsid w:val="00F60FF0"/>
    <w:rsid w:val="00FC0CFE"/>
    <w:rsid w:val="00FC0DB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613C3"/>
  <w15:chartTrackingRefBased/>
  <w15:docId w15:val="{9F49E864-6C69-4304-886F-E1BFACB7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B5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OC style"/>
    <w:basedOn w:val="Normal"/>
    <w:link w:val="ListParagraphChar"/>
    <w:uiPriority w:val="34"/>
    <w:qFormat/>
    <w:rsid w:val="00397B5A"/>
    <w:pPr>
      <w:ind w:left="720"/>
      <w:contextualSpacing/>
    </w:p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397B5A"/>
  </w:style>
  <w:style w:type="character" w:styleId="Hyperlink">
    <w:name w:val="Hyperlink"/>
    <w:basedOn w:val="DefaultParagraphFont"/>
    <w:uiPriority w:val="99"/>
    <w:unhideWhenUsed/>
    <w:rsid w:val="00397B5A"/>
    <w:rPr>
      <w:color w:val="0563C1" w:themeColor="hyperlink"/>
      <w:u w:val="single"/>
    </w:rPr>
  </w:style>
  <w:style w:type="table" w:styleId="TableGrid">
    <w:name w:val="Table Grid"/>
    <w:basedOn w:val="TableNormal"/>
    <w:uiPriority w:val="59"/>
    <w:rsid w:val="00327A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7A36"/>
    <w:rPr>
      <w:b/>
      <w:bCs/>
    </w:rPr>
  </w:style>
  <w:style w:type="paragraph" w:customStyle="1" w:styleId="B-D-TXT">
    <w:name w:val="B-D-TXT"/>
    <w:basedOn w:val="Normal"/>
    <w:rsid w:val="00B03399"/>
    <w:pPr>
      <w:widowControl w:val="0"/>
      <w:tabs>
        <w:tab w:val="left" w:pos="720"/>
      </w:tabs>
      <w:overflowPunct w:val="0"/>
      <w:autoSpaceDE w:val="0"/>
      <w:autoSpaceDN w:val="0"/>
      <w:adjustRightInd w:val="0"/>
      <w:spacing w:before="80" w:after="80" w:line="480" w:lineRule="auto"/>
      <w:ind w:firstLine="720"/>
      <w:jc w:val="both"/>
    </w:pPr>
    <w:rPr>
      <w:rFonts w:ascii="Times New Roman" w:eastAsia="Times New Roman" w:hAnsi="Times New Roman" w:cs="Times New Roman"/>
      <w:kern w:val="28"/>
      <w:sz w:val="24"/>
      <w:szCs w:val="24"/>
      <w:lang w:val="en-US" w:eastAsia="en-IN"/>
      <w14:ligatures w14:val="none"/>
    </w:rPr>
  </w:style>
  <w:style w:type="paragraph" w:styleId="Header">
    <w:name w:val="header"/>
    <w:basedOn w:val="Normal"/>
    <w:link w:val="HeaderChar"/>
    <w:uiPriority w:val="99"/>
    <w:unhideWhenUsed/>
    <w:rsid w:val="009D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F5E"/>
  </w:style>
  <w:style w:type="paragraph" w:styleId="Footer">
    <w:name w:val="footer"/>
    <w:basedOn w:val="Normal"/>
    <w:link w:val="FooterChar"/>
    <w:uiPriority w:val="99"/>
    <w:unhideWhenUsed/>
    <w:rsid w:val="009D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media/57a08c60ed915d622c0012e1/R8275_040524_PolicyBriefingPaper.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7747-DA10-43F8-A8A2-308E52AC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91</cp:revision>
  <dcterms:created xsi:type="dcterms:W3CDTF">2025-05-22T12:11:00Z</dcterms:created>
  <dcterms:modified xsi:type="dcterms:W3CDTF">2025-05-28T09:05:00Z</dcterms:modified>
</cp:coreProperties>
</file>