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B1554" w14:textId="1239F856" w:rsidR="00491434" w:rsidRPr="00563AF7" w:rsidRDefault="00491434" w:rsidP="00ED315D">
      <w:pPr>
        <w:tabs>
          <w:tab w:val="left" w:pos="9214"/>
          <w:tab w:val="left" w:pos="9639"/>
        </w:tabs>
        <w:ind w:right="-23"/>
        <w:jc w:val="center"/>
        <w:rPr>
          <w:rFonts w:ascii="Arial" w:hAnsi="Arial" w:cs="Arial"/>
          <w:b/>
          <w:bCs/>
          <w:sz w:val="24"/>
          <w:szCs w:val="24"/>
        </w:rPr>
      </w:pPr>
      <w:bookmarkStart w:id="0" w:name="_Hlk198379794"/>
      <w:r w:rsidRPr="00563AF7">
        <w:rPr>
          <w:rFonts w:ascii="Arial" w:hAnsi="Arial" w:cs="Arial"/>
          <w:b/>
          <w:bCs/>
          <w:sz w:val="24"/>
          <w:szCs w:val="24"/>
        </w:rPr>
        <w:t>Effect of Intensive Ed</w:t>
      </w:r>
      <w:r w:rsidR="001D1A3A">
        <w:rPr>
          <w:rFonts w:ascii="Arial" w:hAnsi="Arial" w:cs="Arial"/>
          <w:b/>
          <w:bCs/>
          <w:sz w:val="24"/>
          <w:szCs w:val="24"/>
        </w:rPr>
        <w:t>ucation Intervention on maternal</w:t>
      </w:r>
      <w:r w:rsidRPr="00563AF7">
        <w:rPr>
          <w:rFonts w:ascii="Arial" w:hAnsi="Arial" w:cs="Arial"/>
          <w:b/>
          <w:bCs/>
          <w:sz w:val="24"/>
          <w:szCs w:val="24"/>
        </w:rPr>
        <w:t xml:space="preserve"> Knowledge on Infant and Young Child Feeding, Child care and Hygiene</w:t>
      </w:r>
    </w:p>
    <w:bookmarkEnd w:id="0"/>
    <w:p w14:paraId="19BE740A" w14:textId="5B1982BD" w:rsidR="00A258C3" w:rsidRPr="00777996" w:rsidRDefault="00231920" w:rsidP="00777996">
      <w:pPr>
        <w:pStyle w:val="Author"/>
        <w:spacing w:line="240" w:lineRule="auto"/>
        <w:rPr>
          <w:rFonts w:ascii="Arial" w:hAnsi="Arial" w:cs="Arial"/>
          <w:bCs/>
          <w:iCs/>
          <w:kern w:val="28"/>
          <w:sz w:val="36"/>
        </w:rPr>
      </w:pPr>
      <w:r>
        <w:rPr>
          <w:rFonts w:ascii="Arial" w:hAnsi="Arial" w:cs="Arial"/>
          <w:bCs/>
          <w:iCs/>
          <w:kern w:val="28"/>
          <w:sz w:val="36"/>
        </w:rPr>
        <w:t xml:space="preserve"> </w:t>
      </w:r>
    </w:p>
    <w:p w14:paraId="62665618" w14:textId="77777777" w:rsidR="00AB6F96" w:rsidRPr="00FB3A86" w:rsidRDefault="00AB6F96"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1E2F35E" w14:textId="77777777" w:rsidTr="001E44FE">
        <w:tc>
          <w:tcPr>
            <w:tcW w:w="9576" w:type="dxa"/>
            <w:shd w:val="clear" w:color="auto" w:fill="F2F2F2"/>
          </w:tcPr>
          <w:p w14:paraId="2917CFEA" w14:textId="77777777" w:rsidR="00563AF7" w:rsidRPr="00563AF7" w:rsidRDefault="00563AF7" w:rsidP="00563AF7">
            <w:pPr>
              <w:pStyle w:val="BodyText"/>
              <w:spacing w:line="360" w:lineRule="auto"/>
              <w:ind w:right="1133"/>
              <w:jc w:val="both"/>
              <w:rPr>
                <w:rFonts w:ascii="Arial" w:hAnsi="Arial" w:cs="Arial"/>
              </w:rPr>
            </w:pPr>
            <w:r w:rsidRPr="00563AF7">
              <w:rPr>
                <w:rFonts w:ascii="Arial" w:hAnsi="Arial" w:cs="Arial"/>
                <w:b/>
                <w:bCs/>
              </w:rPr>
              <w:t>Abstract:</w:t>
            </w:r>
            <w:r w:rsidRPr="00563AF7">
              <w:rPr>
                <w:rFonts w:ascii="Arial" w:hAnsi="Arial" w:cs="Arial"/>
              </w:rPr>
              <w:t xml:space="preserve"> </w:t>
            </w:r>
          </w:p>
          <w:p w14:paraId="119010AA" w14:textId="77777777" w:rsidR="00563AF7" w:rsidRPr="00563AF7" w:rsidRDefault="00563AF7" w:rsidP="00563AF7">
            <w:pPr>
              <w:pStyle w:val="BodyText"/>
              <w:spacing w:line="360" w:lineRule="auto"/>
              <w:ind w:right="283" w:hanging="510"/>
              <w:jc w:val="both"/>
              <w:rPr>
                <w:rFonts w:ascii="Arial" w:hAnsi="Arial" w:cs="Arial"/>
              </w:rPr>
            </w:pPr>
            <w:r w:rsidRPr="00563AF7">
              <w:rPr>
                <w:rFonts w:ascii="Arial" w:hAnsi="Arial" w:cs="Arial"/>
              </w:rPr>
              <w:t xml:space="preserve">        </w:t>
            </w:r>
            <w:r w:rsidRPr="00563AF7">
              <w:rPr>
                <w:rFonts w:ascii="Arial" w:hAnsi="Arial" w:cs="Arial"/>
                <w:b/>
                <w:bCs/>
              </w:rPr>
              <w:t>Background-</w:t>
            </w:r>
            <w:r w:rsidRPr="00563AF7">
              <w:rPr>
                <w:rFonts w:ascii="Arial" w:hAnsi="Arial" w:cs="Arial"/>
              </w:rPr>
              <w:t xml:space="preserve"> Food insecurity, unhygienic condition and frequent infection are the main problem among poor families living in slum. Effective communication for behavioral change is necessary for ensuring optimal growth of the children.</w:t>
            </w:r>
          </w:p>
          <w:p w14:paraId="5EDBF643"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Objective-</w:t>
            </w:r>
            <w:r w:rsidRPr="00563AF7">
              <w:rPr>
                <w:rFonts w:ascii="Arial" w:hAnsi="Arial" w:cs="Arial"/>
              </w:rPr>
              <w:t xml:space="preserve"> Study was planned with the objective to improve the knowledge and behaviour of mothers</w:t>
            </w:r>
            <w:r w:rsidRPr="00563AF7">
              <w:rPr>
                <w:rFonts w:ascii="Arial" w:hAnsi="Arial" w:cs="Arial"/>
                <w:spacing w:val="40"/>
              </w:rPr>
              <w:t xml:space="preserve"> </w:t>
            </w:r>
            <w:r w:rsidRPr="00563AF7">
              <w:rPr>
                <w:rFonts w:ascii="Arial" w:hAnsi="Arial" w:cs="Arial"/>
              </w:rPr>
              <w:t>relating</w:t>
            </w:r>
            <w:r w:rsidRPr="00563AF7">
              <w:rPr>
                <w:rFonts w:ascii="Arial" w:hAnsi="Arial" w:cs="Arial"/>
                <w:spacing w:val="-3"/>
              </w:rPr>
              <w:t xml:space="preserve"> </w:t>
            </w:r>
            <w:r w:rsidRPr="00563AF7">
              <w:rPr>
                <w:rFonts w:ascii="Arial" w:hAnsi="Arial" w:cs="Arial"/>
              </w:rPr>
              <w:t>to</w:t>
            </w:r>
            <w:r w:rsidRPr="00563AF7">
              <w:rPr>
                <w:rFonts w:ascii="Arial" w:hAnsi="Arial" w:cs="Arial"/>
                <w:spacing w:val="-1"/>
              </w:rPr>
              <w:t xml:space="preserve"> </w:t>
            </w:r>
            <w:r w:rsidRPr="00563AF7">
              <w:rPr>
                <w:rFonts w:ascii="Arial" w:hAnsi="Arial" w:cs="Arial"/>
              </w:rPr>
              <w:t>child</w:t>
            </w:r>
            <w:r w:rsidRPr="00563AF7">
              <w:rPr>
                <w:rFonts w:ascii="Arial" w:hAnsi="Arial" w:cs="Arial"/>
                <w:spacing w:val="-1"/>
              </w:rPr>
              <w:t xml:space="preserve"> </w:t>
            </w:r>
            <w:r w:rsidRPr="00563AF7">
              <w:rPr>
                <w:rFonts w:ascii="Arial" w:hAnsi="Arial" w:cs="Arial"/>
              </w:rPr>
              <w:t>feeding,</w:t>
            </w:r>
            <w:r w:rsidRPr="00563AF7">
              <w:rPr>
                <w:rFonts w:ascii="Arial" w:hAnsi="Arial" w:cs="Arial"/>
                <w:spacing w:val="-1"/>
              </w:rPr>
              <w:t xml:space="preserve"> </w:t>
            </w:r>
            <w:r w:rsidRPr="00563AF7">
              <w:rPr>
                <w:rFonts w:ascii="Arial" w:hAnsi="Arial" w:cs="Arial"/>
              </w:rPr>
              <w:t>care</w:t>
            </w:r>
            <w:r w:rsidRPr="00563AF7">
              <w:rPr>
                <w:rFonts w:ascii="Arial" w:hAnsi="Arial" w:cs="Arial"/>
                <w:spacing w:val="-1"/>
              </w:rPr>
              <w:t xml:space="preserve"> </w:t>
            </w:r>
            <w:r w:rsidRPr="00563AF7">
              <w:rPr>
                <w:rFonts w:ascii="Arial" w:hAnsi="Arial" w:cs="Arial"/>
              </w:rPr>
              <w:t>and</w:t>
            </w:r>
            <w:r w:rsidRPr="00563AF7">
              <w:rPr>
                <w:rFonts w:ascii="Arial" w:hAnsi="Arial" w:cs="Arial"/>
                <w:spacing w:val="-1"/>
              </w:rPr>
              <w:t xml:space="preserve"> </w:t>
            </w:r>
            <w:r w:rsidRPr="00563AF7">
              <w:rPr>
                <w:rFonts w:ascii="Arial" w:hAnsi="Arial" w:cs="Arial"/>
              </w:rPr>
              <w:t>practices</w:t>
            </w:r>
            <w:r w:rsidRPr="00563AF7">
              <w:rPr>
                <w:rFonts w:ascii="Arial" w:hAnsi="Arial" w:cs="Arial"/>
                <w:spacing w:val="-1"/>
              </w:rPr>
              <w:t xml:space="preserve"> </w:t>
            </w:r>
            <w:r w:rsidRPr="00563AF7">
              <w:rPr>
                <w:rFonts w:ascii="Arial" w:hAnsi="Arial" w:cs="Arial"/>
              </w:rPr>
              <w:t>regarding</w:t>
            </w:r>
            <w:r w:rsidRPr="00563AF7">
              <w:rPr>
                <w:rFonts w:ascii="Arial" w:hAnsi="Arial" w:cs="Arial"/>
                <w:spacing w:val="-1"/>
              </w:rPr>
              <w:t xml:space="preserve"> </w:t>
            </w:r>
            <w:r w:rsidRPr="00563AF7">
              <w:rPr>
                <w:rFonts w:ascii="Arial" w:hAnsi="Arial" w:cs="Arial"/>
              </w:rPr>
              <w:t>hygiene</w:t>
            </w:r>
            <w:r w:rsidRPr="00563AF7">
              <w:rPr>
                <w:rFonts w:ascii="Arial" w:hAnsi="Arial" w:cs="Arial"/>
                <w:spacing w:val="-2"/>
              </w:rPr>
              <w:t xml:space="preserve"> </w:t>
            </w:r>
            <w:r w:rsidRPr="00563AF7">
              <w:rPr>
                <w:rFonts w:ascii="Arial" w:hAnsi="Arial" w:cs="Arial"/>
              </w:rPr>
              <w:t xml:space="preserve">and sanitation through 2 months intensive educational intervention. </w:t>
            </w:r>
          </w:p>
          <w:p w14:paraId="3783647F" w14:textId="7F16FC79"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Material and methods-</w:t>
            </w:r>
            <w:r w:rsidRPr="00563AF7">
              <w:rPr>
                <w:rFonts w:ascii="Arial" w:hAnsi="Arial" w:cs="Arial"/>
                <w:spacing w:val="-2"/>
              </w:rPr>
              <w:t xml:space="preserve">Study was conducted in the selected slum area of Jaipur city. Mothers of 50 malnourished children were selected for the study. </w:t>
            </w:r>
            <w:r w:rsidRPr="00563AF7">
              <w:rPr>
                <w:rFonts w:ascii="Arial" w:hAnsi="Arial" w:cs="Arial"/>
              </w:rPr>
              <w:t>Knowledge was assessed before intervention. Counseling for 60 days on importance of age-appropriate infant and young child feeding, caring practices during sickness of child, hygiene and sanitation was given through lecture, demonstration and group discussion by using teaching aids such as posters, charts, leaflets, pamphlets and models. Counseling was g</w:t>
            </w:r>
            <w:r w:rsidR="000645EF">
              <w:rPr>
                <w:rFonts w:ascii="Arial" w:hAnsi="Arial" w:cs="Arial"/>
              </w:rPr>
              <w:t xml:space="preserve">iven at </w:t>
            </w:r>
            <w:proofErr w:type="spellStart"/>
            <w:r w:rsidR="000645EF">
              <w:rPr>
                <w:rFonts w:ascii="Arial" w:hAnsi="Arial" w:cs="Arial"/>
              </w:rPr>
              <w:t>Anganwadi</w:t>
            </w:r>
            <w:proofErr w:type="spellEnd"/>
            <w:r w:rsidR="000645EF">
              <w:rPr>
                <w:rFonts w:ascii="Arial" w:hAnsi="Arial" w:cs="Arial"/>
              </w:rPr>
              <w:t xml:space="preserve"> centers</w:t>
            </w:r>
            <w:r w:rsidRPr="00563AF7">
              <w:rPr>
                <w:rFonts w:ascii="Arial" w:hAnsi="Arial" w:cs="Arial"/>
              </w:rPr>
              <w:t xml:space="preserve"> of selected slum area. Post test data was collected to assess the gain in knowledge of mothers in both the groups after intervention. </w:t>
            </w:r>
          </w:p>
          <w:p w14:paraId="46B33527"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Results-</w:t>
            </w:r>
            <w:r w:rsidRPr="00563AF7">
              <w:rPr>
                <w:rFonts w:ascii="Arial" w:hAnsi="Arial" w:cs="Arial"/>
              </w:rPr>
              <w:t>Results showed that after counseling the knowledge of mothers increased significantly (P&lt;0.000). Results pointed out</w:t>
            </w:r>
            <w:r w:rsidRPr="00563AF7">
              <w:rPr>
                <w:rFonts w:ascii="Arial" w:hAnsi="Arial" w:cs="Arial"/>
                <w:spacing w:val="-2"/>
              </w:rPr>
              <w:t xml:space="preserve"> </w:t>
            </w:r>
            <w:r w:rsidRPr="00563AF7">
              <w:rPr>
                <w:rFonts w:ascii="Arial" w:hAnsi="Arial" w:cs="Arial"/>
              </w:rPr>
              <w:t>the fact that after</w:t>
            </w:r>
            <w:r w:rsidRPr="00563AF7">
              <w:rPr>
                <w:rFonts w:ascii="Arial" w:hAnsi="Arial" w:cs="Arial"/>
                <w:spacing w:val="-1"/>
              </w:rPr>
              <w:t xml:space="preserve"> </w:t>
            </w:r>
            <w:r w:rsidRPr="00563AF7">
              <w:rPr>
                <w:rFonts w:ascii="Arial" w:hAnsi="Arial" w:cs="Arial"/>
              </w:rPr>
              <w:t xml:space="preserve">educational intervention, knowledge on all the aspects improved significantly. </w:t>
            </w:r>
          </w:p>
          <w:p w14:paraId="640AEAEA" w14:textId="77777777" w:rsidR="00505F06" w:rsidRPr="00563AF7" w:rsidRDefault="00563AF7" w:rsidP="00563AF7">
            <w:pPr>
              <w:pStyle w:val="BodyText"/>
              <w:spacing w:line="360" w:lineRule="auto"/>
              <w:ind w:right="283"/>
              <w:jc w:val="both"/>
              <w:rPr>
                <w:spacing w:val="-2"/>
              </w:rPr>
            </w:pPr>
            <w:r w:rsidRPr="00563AF7">
              <w:rPr>
                <w:rFonts w:ascii="Arial" w:hAnsi="Arial" w:cs="Arial"/>
                <w:b/>
                <w:bCs/>
              </w:rPr>
              <w:t>Conclusion-</w:t>
            </w:r>
            <w:r w:rsidRPr="00563AF7">
              <w:rPr>
                <w:rFonts w:ascii="Arial" w:hAnsi="Arial" w:cs="Arial"/>
              </w:rPr>
              <w:t>Nutritional counseling has significant effect on knowledge especially in food insecure populations and it should be recommended for the prevention of malnutrition in infants and young children</w:t>
            </w:r>
            <w:r w:rsidRPr="00563AF7">
              <w:rPr>
                <w:rFonts w:ascii="Arial" w:hAnsi="Arial" w:cs="Arial"/>
                <w:spacing w:val="-2"/>
              </w:rPr>
              <w:t xml:space="preserve">. </w:t>
            </w:r>
          </w:p>
        </w:tc>
      </w:tr>
    </w:tbl>
    <w:p w14:paraId="4A9F2741" w14:textId="77777777" w:rsidR="00636EB2" w:rsidRDefault="00636EB2" w:rsidP="00441B6F">
      <w:pPr>
        <w:pStyle w:val="Body"/>
        <w:spacing w:after="0"/>
        <w:rPr>
          <w:rFonts w:ascii="Arial" w:hAnsi="Arial" w:cs="Arial"/>
          <w:i/>
        </w:rPr>
      </w:pPr>
    </w:p>
    <w:p w14:paraId="56B1B4BD" w14:textId="77777777" w:rsidR="00A24E7E" w:rsidRDefault="00563AF7" w:rsidP="00441B6F">
      <w:pPr>
        <w:pStyle w:val="Body"/>
        <w:spacing w:after="0"/>
        <w:rPr>
          <w:rFonts w:ascii="Arial" w:hAnsi="Arial" w:cs="Arial"/>
          <w:i/>
        </w:rPr>
      </w:pPr>
      <w:r>
        <w:rPr>
          <w:rFonts w:ascii="Arial" w:hAnsi="Arial" w:cs="Arial"/>
          <w:i/>
        </w:rPr>
        <w:t>Keywords: [Intensive Education, knowledge, counseling, Hygiene]</w:t>
      </w:r>
    </w:p>
    <w:p w14:paraId="7A6FA57A" w14:textId="77777777" w:rsidR="0024282C" w:rsidRDefault="0024282C" w:rsidP="00441B6F">
      <w:pPr>
        <w:pStyle w:val="Body"/>
        <w:spacing w:after="0"/>
        <w:rPr>
          <w:rFonts w:ascii="Arial" w:hAnsi="Arial" w:cs="Arial"/>
          <w:i/>
          <w:sz w:val="18"/>
        </w:rPr>
      </w:pPr>
    </w:p>
    <w:p w14:paraId="282C2BF6" w14:textId="77777777" w:rsidR="00505F06" w:rsidRPr="00A24E7E" w:rsidRDefault="00505F06" w:rsidP="00441B6F">
      <w:pPr>
        <w:pStyle w:val="Body"/>
        <w:spacing w:after="0"/>
        <w:rPr>
          <w:rFonts w:ascii="Arial" w:hAnsi="Arial" w:cs="Arial"/>
          <w:i/>
        </w:rPr>
      </w:pPr>
    </w:p>
    <w:p w14:paraId="419F52E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E5EEF">
        <w:rPr>
          <w:rFonts w:ascii="Arial" w:hAnsi="Arial" w:cs="Arial"/>
        </w:rPr>
        <w:t xml:space="preserve"> </w:t>
      </w:r>
    </w:p>
    <w:p w14:paraId="183C869E" w14:textId="77777777" w:rsidR="00790ADA" w:rsidRPr="00FB3A86" w:rsidRDefault="00790ADA" w:rsidP="00441B6F">
      <w:pPr>
        <w:pStyle w:val="AbstHead"/>
        <w:spacing w:after="0"/>
        <w:jc w:val="both"/>
        <w:rPr>
          <w:rFonts w:ascii="Arial" w:hAnsi="Arial" w:cs="Arial"/>
        </w:rPr>
      </w:pPr>
    </w:p>
    <w:p w14:paraId="0626FF9C" w14:textId="19812405" w:rsidR="00C80CCD" w:rsidRDefault="00C80CCD" w:rsidP="001E5EEF">
      <w:pPr>
        <w:pStyle w:val="BodyText"/>
        <w:spacing w:line="360" w:lineRule="auto"/>
        <w:ind w:right="283"/>
        <w:jc w:val="both"/>
        <w:rPr>
          <w:rFonts w:ascii="Arial" w:hAnsi="Arial" w:cs="Arial"/>
          <w:sz w:val="22"/>
          <w:szCs w:val="22"/>
        </w:rPr>
      </w:pPr>
      <w:r>
        <w:rPr>
          <w:rFonts w:ascii="Arial" w:hAnsi="Arial" w:cs="Arial"/>
          <w:sz w:val="22"/>
          <w:szCs w:val="22"/>
        </w:rPr>
        <w:t xml:space="preserve">Globally, children under the age of five are more susceptible to many issues and health related problems, especially associate with nutrition. Effect of under nutrition is more on children than on any other age group. </w:t>
      </w:r>
      <w:r w:rsidR="007266C5">
        <w:rPr>
          <w:rFonts w:ascii="Arial" w:hAnsi="Arial" w:cs="Arial"/>
          <w:sz w:val="22"/>
          <w:szCs w:val="22"/>
        </w:rPr>
        <w:t>Global overview on child malnutrition s</w:t>
      </w:r>
      <w:r w:rsidR="00941870">
        <w:rPr>
          <w:rFonts w:ascii="Arial" w:hAnsi="Arial" w:cs="Arial"/>
          <w:sz w:val="22"/>
          <w:szCs w:val="22"/>
        </w:rPr>
        <w:t xml:space="preserve">hows that 22.3% (148.3 million) </w:t>
      </w:r>
      <w:r w:rsidR="007266C5">
        <w:rPr>
          <w:rFonts w:ascii="Arial" w:hAnsi="Arial" w:cs="Arial"/>
          <w:sz w:val="22"/>
          <w:szCs w:val="22"/>
        </w:rPr>
        <w:t xml:space="preserve">children are stunted, 6.8% (45 million) are wasted </w:t>
      </w:r>
      <w:r w:rsidR="007266C5" w:rsidRPr="001E5EEF">
        <w:rPr>
          <w:rFonts w:ascii="Arial" w:hAnsi="Arial" w:cs="Arial"/>
          <w:sz w:val="22"/>
          <w:szCs w:val="22"/>
        </w:rPr>
        <w:t>(UNI</w:t>
      </w:r>
      <w:r w:rsidR="00777996">
        <w:rPr>
          <w:rFonts w:ascii="Arial" w:hAnsi="Arial" w:cs="Arial"/>
          <w:sz w:val="22"/>
          <w:szCs w:val="22"/>
        </w:rPr>
        <w:t>CEF, WHO, World Bank Group, 2023</w:t>
      </w:r>
      <w:r w:rsidR="007266C5" w:rsidRPr="001E5EEF">
        <w:rPr>
          <w:rFonts w:ascii="Arial" w:hAnsi="Arial" w:cs="Arial"/>
          <w:sz w:val="22"/>
          <w:szCs w:val="22"/>
        </w:rPr>
        <w:t xml:space="preserve">). </w:t>
      </w:r>
      <w:r w:rsidR="00AD7699">
        <w:rPr>
          <w:rFonts w:ascii="Arial" w:hAnsi="Arial" w:cs="Arial"/>
          <w:sz w:val="22"/>
          <w:szCs w:val="22"/>
        </w:rPr>
        <w:t xml:space="preserve">In India the prevalence of malnutrition remains high. </w:t>
      </w:r>
      <w:r>
        <w:rPr>
          <w:rFonts w:ascii="Arial" w:hAnsi="Arial" w:cs="Arial"/>
          <w:sz w:val="22"/>
          <w:szCs w:val="22"/>
        </w:rPr>
        <w:t xml:space="preserve">Data of NFHS-5 reported that in India </w:t>
      </w:r>
      <w:r>
        <w:rPr>
          <w:rFonts w:ascii="Arial" w:hAnsi="Arial" w:cs="Arial"/>
          <w:sz w:val="22"/>
          <w:szCs w:val="22"/>
        </w:rPr>
        <w:lastRenderedPageBreak/>
        <w:t>35.5% children under the age of five are stunt</w:t>
      </w:r>
      <w:r w:rsidR="00B30B0D">
        <w:rPr>
          <w:rFonts w:ascii="Arial" w:hAnsi="Arial" w:cs="Arial"/>
          <w:sz w:val="22"/>
          <w:szCs w:val="22"/>
        </w:rPr>
        <w:t>ed, 19.3% are wasted, and 32.1%</w:t>
      </w:r>
      <w:r>
        <w:rPr>
          <w:rFonts w:ascii="Arial" w:hAnsi="Arial" w:cs="Arial"/>
          <w:sz w:val="22"/>
          <w:szCs w:val="22"/>
        </w:rPr>
        <w:t xml:space="preserve"> ar</w:t>
      </w:r>
      <w:r w:rsidR="000D65B5">
        <w:rPr>
          <w:rFonts w:ascii="Arial" w:hAnsi="Arial" w:cs="Arial"/>
          <w:sz w:val="22"/>
          <w:szCs w:val="22"/>
        </w:rPr>
        <w:t>e underweight (NFHS-5, 2019-2021</w:t>
      </w:r>
      <w:r>
        <w:rPr>
          <w:rFonts w:ascii="Arial" w:hAnsi="Arial" w:cs="Arial"/>
          <w:sz w:val="22"/>
          <w:szCs w:val="22"/>
        </w:rPr>
        <w:t xml:space="preserve">). </w:t>
      </w:r>
    </w:p>
    <w:p w14:paraId="65052A4C" w14:textId="5E1AA210" w:rsidR="001E5EEF" w:rsidRPr="001E5EEF" w:rsidRDefault="001E5EEF" w:rsidP="001E5EEF">
      <w:pPr>
        <w:pStyle w:val="BodyText"/>
        <w:spacing w:line="360" w:lineRule="auto"/>
        <w:ind w:right="283"/>
        <w:jc w:val="both"/>
        <w:rPr>
          <w:rFonts w:ascii="Arial" w:hAnsi="Arial" w:cs="Arial"/>
          <w:sz w:val="22"/>
          <w:szCs w:val="22"/>
        </w:rPr>
      </w:pPr>
      <w:r w:rsidRPr="001E5EEF">
        <w:rPr>
          <w:rFonts w:ascii="Arial" w:hAnsi="Arial" w:cs="Arial"/>
          <w:sz w:val="22"/>
          <w:szCs w:val="22"/>
        </w:rPr>
        <w:t xml:space="preserve">Poor health, low nutritional status of children under the age of five is caused by many </w:t>
      </w:r>
      <w:r w:rsidRPr="001E5EEF">
        <w:rPr>
          <w:rFonts w:ascii="Arial" w:hAnsi="Arial" w:cs="Arial"/>
          <w:spacing w:val="-2"/>
          <w:sz w:val="22"/>
          <w:szCs w:val="22"/>
        </w:rPr>
        <w:t>different</w:t>
      </w:r>
      <w:r w:rsidRPr="001E5EEF">
        <w:rPr>
          <w:rFonts w:ascii="Arial" w:hAnsi="Arial" w:cs="Arial"/>
          <w:spacing w:val="-7"/>
          <w:sz w:val="22"/>
          <w:szCs w:val="22"/>
        </w:rPr>
        <w:t xml:space="preserve"> </w:t>
      </w:r>
      <w:r w:rsidRPr="001E5EEF">
        <w:rPr>
          <w:rFonts w:ascii="Arial" w:hAnsi="Arial" w:cs="Arial"/>
          <w:spacing w:val="-2"/>
          <w:sz w:val="22"/>
          <w:szCs w:val="22"/>
        </w:rPr>
        <w:t>environmental,</w:t>
      </w:r>
      <w:r w:rsidRPr="001E5EEF">
        <w:rPr>
          <w:rFonts w:ascii="Arial" w:hAnsi="Arial" w:cs="Arial"/>
          <w:spacing w:val="-10"/>
          <w:sz w:val="22"/>
          <w:szCs w:val="22"/>
        </w:rPr>
        <w:t xml:space="preserve"> </w:t>
      </w:r>
      <w:r w:rsidRPr="001E5EEF">
        <w:rPr>
          <w:rFonts w:ascii="Arial" w:hAnsi="Arial" w:cs="Arial"/>
          <w:spacing w:val="-2"/>
          <w:sz w:val="22"/>
          <w:szCs w:val="22"/>
        </w:rPr>
        <w:t>socioeconomic,</w:t>
      </w:r>
      <w:r w:rsidRPr="001E5EEF">
        <w:rPr>
          <w:rFonts w:ascii="Arial" w:hAnsi="Arial" w:cs="Arial"/>
          <w:spacing w:val="-10"/>
          <w:sz w:val="22"/>
          <w:szCs w:val="22"/>
        </w:rPr>
        <w:t xml:space="preserve"> </w:t>
      </w:r>
      <w:r w:rsidRPr="001E5EEF">
        <w:rPr>
          <w:rFonts w:ascii="Arial" w:hAnsi="Arial" w:cs="Arial"/>
          <w:spacing w:val="-2"/>
          <w:sz w:val="22"/>
          <w:szCs w:val="22"/>
        </w:rPr>
        <w:t>demographic,</w:t>
      </w:r>
      <w:r w:rsidRPr="001E5EEF">
        <w:rPr>
          <w:rFonts w:ascii="Arial" w:hAnsi="Arial" w:cs="Arial"/>
          <w:spacing w:val="-10"/>
          <w:sz w:val="22"/>
          <w:szCs w:val="22"/>
        </w:rPr>
        <w:t xml:space="preserve"> </w:t>
      </w:r>
      <w:r w:rsidRPr="001E5EEF">
        <w:rPr>
          <w:rFonts w:ascii="Arial" w:hAnsi="Arial" w:cs="Arial"/>
          <w:spacing w:val="-2"/>
          <w:sz w:val="22"/>
          <w:szCs w:val="22"/>
        </w:rPr>
        <w:t>and</w:t>
      </w:r>
      <w:r w:rsidRPr="001E5EEF">
        <w:rPr>
          <w:rFonts w:ascii="Arial" w:hAnsi="Arial" w:cs="Arial"/>
          <w:spacing w:val="-10"/>
          <w:sz w:val="22"/>
          <w:szCs w:val="22"/>
        </w:rPr>
        <w:t xml:space="preserve"> </w:t>
      </w:r>
      <w:r w:rsidRPr="001E5EEF">
        <w:rPr>
          <w:rFonts w:ascii="Arial" w:hAnsi="Arial" w:cs="Arial"/>
          <w:spacing w:val="-2"/>
          <w:sz w:val="22"/>
          <w:szCs w:val="22"/>
        </w:rPr>
        <w:t>cultural</w:t>
      </w:r>
      <w:r w:rsidRPr="001E5EEF">
        <w:rPr>
          <w:rFonts w:ascii="Arial" w:hAnsi="Arial" w:cs="Arial"/>
          <w:spacing w:val="-9"/>
          <w:sz w:val="22"/>
          <w:szCs w:val="22"/>
        </w:rPr>
        <w:t xml:space="preserve"> </w:t>
      </w:r>
      <w:r w:rsidRPr="001E5EEF">
        <w:rPr>
          <w:rFonts w:ascii="Arial" w:hAnsi="Arial" w:cs="Arial"/>
          <w:spacing w:val="-2"/>
          <w:sz w:val="22"/>
          <w:szCs w:val="22"/>
        </w:rPr>
        <w:t>variables</w:t>
      </w:r>
      <w:r w:rsidRPr="001E5EEF">
        <w:rPr>
          <w:rFonts w:ascii="Arial" w:hAnsi="Arial" w:cs="Arial"/>
          <w:spacing w:val="-9"/>
          <w:sz w:val="22"/>
          <w:szCs w:val="22"/>
        </w:rPr>
        <w:t xml:space="preserve"> </w:t>
      </w:r>
      <w:r w:rsidRPr="001E5EEF">
        <w:rPr>
          <w:rFonts w:ascii="Arial" w:hAnsi="Arial" w:cs="Arial"/>
          <w:spacing w:val="-2"/>
          <w:sz w:val="22"/>
          <w:szCs w:val="22"/>
        </w:rPr>
        <w:t>(</w:t>
      </w:r>
      <w:r w:rsidR="00D46E9E">
        <w:rPr>
          <w:rFonts w:ascii="Arial" w:hAnsi="Arial" w:cs="Arial"/>
          <w:spacing w:val="-2"/>
          <w:sz w:val="22"/>
          <w:szCs w:val="22"/>
        </w:rPr>
        <w:t>Sunday et al</w:t>
      </w:r>
      <w:r w:rsidR="0088246B">
        <w:rPr>
          <w:rFonts w:ascii="Arial" w:hAnsi="Arial" w:cs="Arial"/>
          <w:spacing w:val="-2"/>
          <w:sz w:val="22"/>
          <w:szCs w:val="22"/>
        </w:rPr>
        <w:t>.</w:t>
      </w:r>
      <w:r w:rsidR="00D46E9E">
        <w:rPr>
          <w:rFonts w:ascii="Arial" w:hAnsi="Arial" w:cs="Arial"/>
          <w:spacing w:val="-2"/>
          <w:sz w:val="22"/>
          <w:szCs w:val="22"/>
        </w:rPr>
        <w:t>, 2024</w:t>
      </w:r>
      <w:r w:rsidRPr="001E5EEF">
        <w:rPr>
          <w:rFonts w:ascii="Arial" w:hAnsi="Arial" w:cs="Arial"/>
          <w:sz w:val="22"/>
          <w:szCs w:val="22"/>
        </w:rPr>
        <w:t>). Appropriate nutrition is essential for a child's optimal devel</w:t>
      </w:r>
      <w:r w:rsidR="007266C5">
        <w:rPr>
          <w:rFonts w:ascii="Arial" w:hAnsi="Arial" w:cs="Arial"/>
          <w:sz w:val="22"/>
          <w:szCs w:val="22"/>
        </w:rPr>
        <w:t>opment and growth</w:t>
      </w:r>
      <w:r w:rsidRPr="001E5EEF">
        <w:rPr>
          <w:rFonts w:ascii="Arial" w:hAnsi="Arial" w:cs="Arial"/>
          <w:sz w:val="22"/>
          <w:szCs w:val="22"/>
        </w:rPr>
        <w:t xml:space="preserve"> (UNI</w:t>
      </w:r>
      <w:r w:rsidR="00777996">
        <w:rPr>
          <w:rFonts w:ascii="Arial" w:hAnsi="Arial" w:cs="Arial"/>
          <w:sz w:val="22"/>
          <w:szCs w:val="22"/>
        </w:rPr>
        <w:t>CEF, WHO, World Bank Group, 2023</w:t>
      </w:r>
      <w:r w:rsidRPr="001E5EEF">
        <w:rPr>
          <w:rFonts w:ascii="Arial" w:hAnsi="Arial" w:cs="Arial"/>
          <w:sz w:val="22"/>
          <w:szCs w:val="22"/>
        </w:rPr>
        <w:t>). The nutritional status of children under the age of 24 months is to a great extent influenced by feeding patterns. Proper breastfeeding and complementary feeding practices are required to maintain optimal health and developm</w:t>
      </w:r>
      <w:r w:rsidR="00D46E9E">
        <w:rPr>
          <w:rFonts w:ascii="Arial" w:hAnsi="Arial" w:cs="Arial"/>
          <w:sz w:val="22"/>
          <w:szCs w:val="22"/>
        </w:rPr>
        <w:t>ent among children (Prasad et al</w:t>
      </w:r>
      <w:r w:rsidR="0088246B">
        <w:rPr>
          <w:rFonts w:ascii="Arial" w:hAnsi="Arial" w:cs="Arial"/>
          <w:sz w:val="22"/>
          <w:szCs w:val="22"/>
        </w:rPr>
        <w:t>.</w:t>
      </w:r>
      <w:r w:rsidR="00D46E9E">
        <w:rPr>
          <w:rFonts w:ascii="Arial" w:hAnsi="Arial" w:cs="Arial"/>
          <w:sz w:val="22"/>
          <w:szCs w:val="22"/>
        </w:rPr>
        <w:t>, 2023</w:t>
      </w:r>
      <w:r w:rsidRPr="001E5EEF">
        <w:rPr>
          <w:rFonts w:ascii="Arial" w:hAnsi="Arial" w:cs="Arial"/>
          <w:sz w:val="22"/>
          <w:szCs w:val="22"/>
        </w:rPr>
        <w:t>).</w:t>
      </w:r>
    </w:p>
    <w:p w14:paraId="0768C72D" w14:textId="203ECE4E" w:rsidR="00643E08" w:rsidRDefault="001D5709" w:rsidP="001E5EEF">
      <w:pPr>
        <w:pStyle w:val="BodyText"/>
        <w:tabs>
          <w:tab w:val="left" w:pos="9214"/>
        </w:tabs>
        <w:spacing w:line="360" w:lineRule="auto"/>
        <w:ind w:right="283"/>
        <w:jc w:val="both"/>
        <w:rPr>
          <w:rFonts w:ascii="Arial" w:hAnsi="Arial" w:cs="Arial"/>
          <w:sz w:val="22"/>
          <w:szCs w:val="22"/>
        </w:rPr>
      </w:pPr>
      <w:r>
        <w:rPr>
          <w:rFonts w:ascii="Arial" w:hAnsi="Arial" w:cs="Arial"/>
          <w:sz w:val="22"/>
          <w:szCs w:val="22"/>
        </w:rPr>
        <w:t>Poor Water, Sanitation and Hygiene (WASH) practices are the primary determinant of under nutrition</w:t>
      </w:r>
      <w:r w:rsidR="001E5EEF" w:rsidRPr="001E5EEF">
        <w:rPr>
          <w:rFonts w:ascii="Arial" w:hAnsi="Arial" w:cs="Arial"/>
          <w:sz w:val="22"/>
          <w:szCs w:val="22"/>
        </w:rPr>
        <w:t>.</w:t>
      </w:r>
      <w:r>
        <w:rPr>
          <w:rFonts w:ascii="Arial" w:hAnsi="Arial" w:cs="Arial"/>
          <w:sz w:val="22"/>
          <w:szCs w:val="22"/>
        </w:rPr>
        <w:t xml:space="preserve"> Inadequate sanitation facilities, poor access to clean water and inadequate hygiene behaviour significantly contribute to increase the prevalence of diarrheal diseases and environmental enteropathy, which creates a pathway to mal</w:t>
      </w:r>
      <w:r w:rsidR="00B12AFA">
        <w:rPr>
          <w:rFonts w:ascii="Arial" w:hAnsi="Arial" w:cs="Arial"/>
          <w:sz w:val="22"/>
          <w:szCs w:val="22"/>
        </w:rPr>
        <w:t>nutrition (Cumming et al</w:t>
      </w:r>
      <w:r w:rsidR="0088246B">
        <w:rPr>
          <w:rFonts w:ascii="Arial" w:hAnsi="Arial" w:cs="Arial"/>
          <w:sz w:val="22"/>
          <w:szCs w:val="22"/>
        </w:rPr>
        <w:t>.</w:t>
      </w:r>
      <w:r w:rsidR="00B12AFA">
        <w:rPr>
          <w:rFonts w:ascii="Arial" w:hAnsi="Arial" w:cs="Arial"/>
          <w:sz w:val="22"/>
          <w:szCs w:val="22"/>
        </w:rPr>
        <w:t>, 2016)</w:t>
      </w:r>
      <w:r w:rsidR="001E5EEF" w:rsidRPr="001E5EEF">
        <w:rPr>
          <w:rFonts w:ascii="Arial" w:hAnsi="Arial" w:cs="Arial"/>
          <w:sz w:val="22"/>
          <w:szCs w:val="22"/>
        </w:rPr>
        <w:t>.</w:t>
      </w:r>
      <w:r w:rsidR="004143AF">
        <w:rPr>
          <w:rFonts w:ascii="Arial" w:hAnsi="Arial" w:cs="Arial"/>
          <w:sz w:val="22"/>
          <w:szCs w:val="22"/>
        </w:rPr>
        <w:t xml:space="preserve"> These diarrheal </w:t>
      </w:r>
      <w:r w:rsidR="00B94505">
        <w:rPr>
          <w:rFonts w:ascii="Arial" w:hAnsi="Arial" w:cs="Arial"/>
          <w:sz w:val="22"/>
          <w:szCs w:val="22"/>
        </w:rPr>
        <w:t xml:space="preserve">diseases </w:t>
      </w:r>
      <w:r w:rsidR="000645EF">
        <w:rPr>
          <w:rFonts w:ascii="Arial" w:hAnsi="Arial" w:cs="Arial"/>
          <w:sz w:val="22"/>
          <w:szCs w:val="22"/>
        </w:rPr>
        <w:t>cause</w:t>
      </w:r>
      <w:r w:rsidR="00B94505">
        <w:rPr>
          <w:rFonts w:ascii="Arial" w:hAnsi="Arial" w:cs="Arial"/>
          <w:sz w:val="22"/>
          <w:szCs w:val="22"/>
        </w:rPr>
        <w:t xml:space="preserve"> </w:t>
      </w:r>
      <w:r w:rsidR="000645EF">
        <w:rPr>
          <w:rFonts w:ascii="Arial" w:hAnsi="Arial" w:cs="Arial"/>
          <w:sz w:val="22"/>
          <w:szCs w:val="22"/>
        </w:rPr>
        <w:t>recurrent infection and malabsorbtion of nutrients</w:t>
      </w:r>
      <w:r w:rsidR="00B94505">
        <w:rPr>
          <w:rFonts w:ascii="Arial" w:hAnsi="Arial" w:cs="Arial"/>
          <w:sz w:val="22"/>
          <w:szCs w:val="22"/>
        </w:rPr>
        <w:t>, which further impair child’s growth (</w:t>
      </w:r>
      <w:proofErr w:type="spellStart"/>
      <w:r w:rsidR="00B94505">
        <w:rPr>
          <w:rFonts w:ascii="Arial" w:hAnsi="Arial" w:cs="Arial"/>
          <w:sz w:val="22"/>
          <w:szCs w:val="22"/>
        </w:rPr>
        <w:t>Checkly</w:t>
      </w:r>
      <w:proofErr w:type="spellEnd"/>
      <w:r w:rsidR="00B94505">
        <w:rPr>
          <w:rFonts w:ascii="Arial" w:hAnsi="Arial" w:cs="Arial"/>
          <w:sz w:val="22"/>
          <w:szCs w:val="22"/>
        </w:rPr>
        <w:t xml:space="preserve"> et al.</w:t>
      </w:r>
      <w:r w:rsidR="0088246B">
        <w:rPr>
          <w:rFonts w:ascii="Arial" w:hAnsi="Arial" w:cs="Arial"/>
          <w:sz w:val="22"/>
          <w:szCs w:val="22"/>
        </w:rPr>
        <w:t>,</w:t>
      </w:r>
      <w:r w:rsidR="00B94505">
        <w:rPr>
          <w:rFonts w:ascii="Arial" w:hAnsi="Arial" w:cs="Arial"/>
          <w:sz w:val="22"/>
          <w:szCs w:val="22"/>
        </w:rPr>
        <w:t xml:space="preserve"> 2008).</w:t>
      </w:r>
      <w:r w:rsidR="001E5EEF" w:rsidRPr="001E5EEF">
        <w:rPr>
          <w:rFonts w:ascii="Arial" w:hAnsi="Arial" w:cs="Arial"/>
          <w:sz w:val="22"/>
          <w:szCs w:val="22"/>
        </w:rPr>
        <w:t xml:space="preserve"> </w:t>
      </w:r>
    </w:p>
    <w:p w14:paraId="76F2D630" w14:textId="24E5864E" w:rsidR="00643E08" w:rsidRDefault="00643E08" w:rsidP="001E5EEF">
      <w:pPr>
        <w:pStyle w:val="BodyText"/>
        <w:tabs>
          <w:tab w:val="left" w:pos="9214"/>
        </w:tabs>
        <w:spacing w:line="360" w:lineRule="auto"/>
        <w:ind w:right="283"/>
        <w:jc w:val="both"/>
        <w:rPr>
          <w:rFonts w:ascii="Arial" w:hAnsi="Arial" w:cs="Arial"/>
          <w:sz w:val="22"/>
          <w:szCs w:val="22"/>
        </w:rPr>
      </w:pPr>
      <w:r>
        <w:rPr>
          <w:rFonts w:ascii="Arial" w:hAnsi="Arial" w:cs="Arial"/>
          <w:sz w:val="22"/>
          <w:szCs w:val="22"/>
        </w:rPr>
        <w:t xml:space="preserve">Data of NFHS-5 on hygiene and sanitation </w:t>
      </w:r>
      <w:r w:rsidR="000645EF">
        <w:rPr>
          <w:rFonts w:ascii="Arial" w:hAnsi="Arial" w:cs="Arial"/>
          <w:sz w:val="22"/>
          <w:szCs w:val="22"/>
        </w:rPr>
        <w:t>high lightens</w:t>
      </w:r>
      <w:r>
        <w:rPr>
          <w:rFonts w:ascii="Arial" w:hAnsi="Arial" w:cs="Arial"/>
          <w:sz w:val="22"/>
          <w:szCs w:val="22"/>
        </w:rPr>
        <w:t xml:space="preserve"> the need of educational intervention on improved hygienic behaviour. According to NFHS-5, only 49.8% household practice safe disposal of child excreta, and 58.6% have access to good sanitation facilities. Furthermore only 60.6% </w:t>
      </w:r>
      <w:proofErr w:type="gramStart"/>
      <w:r>
        <w:rPr>
          <w:rFonts w:ascii="Arial" w:hAnsi="Arial" w:cs="Arial"/>
          <w:sz w:val="22"/>
          <w:szCs w:val="22"/>
        </w:rPr>
        <w:t>household practice</w:t>
      </w:r>
      <w:proofErr w:type="gramEnd"/>
      <w:r>
        <w:rPr>
          <w:rFonts w:ascii="Arial" w:hAnsi="Arial" w:cs="Arial"/>
          <w:sz w:val="22"/>
          <w:szCs w:val="22"/>
        </w:rPr>
        <w:t xml:space="preserve"> hand washing with water and soap after critic</w:t>
      </w:r>
      <w:r w:rsidR="000D65B5">
        <w:rPr>
          <w:rFonts w:ascii="Arial" w:hAnsi="Arial" w:cs="Arial"/>
          <w:sz w:val="22"/>
          <w:szCs w:val="22"/>
        </w:rPr>
        <w:t>al conditions (NFHS-5, 2019-2021</w:t>
      </w:r>
      <w:r>
        <w:rPr>
          <w:rFonts w:ascii="Arial" w:hAnsi="Arial" w:cs="Arial"/>
          <w:sz w:val="22"/>
          <w:szCs w:val="22"/>
        </w:rPr>
        <w:t xml:space="preserve">).   </w:t>
      </w:r>
    </w:p>
    <w:p w14:paraId="26AB6554" w14:textId="77777777" w:rsidR="0033105B" w:rsidRDefault="0033105B" w:rsidP="001E5EEF">
      <w:pPr>
        <w:pStyle w:val="BodyText"/>
        <w:tabs>
          <w:tab w:val="left" w:pos="9214"/>
        </w:tabs>
        <w:spacing w:line="360" w:lineRule="auto"/>
        <w:ind w:right="283"/>
        <w:jc w:val="both"/>
        <w:rPr>
          <w:rFonts w:ascii="Arial" w:hAnsi="Arial" w:cs="Arial"/>
          <w:sz w:val="22"/>
          <w:szCs w:val="22"/>
        </w:rPr>
      </w:pPr>
    </w:p>
    <w:p w14:paraId="20564BCB" w14:textId="77777777" w:rsidR="006B3652" w:rsidRDefault="001E5EEF" w:rsidP="00D0572E">
      <w:pPr>
        <w:pStyle w:val="BodyText"/>
        <w:tabs>
          <w:tab w:val="left" w:pos="9214"/>
        </w:tabs>
        <w:spacing w:line="360" w:lineRule="auto"/>
        <w:ind w:right="283"/>
        <w:jc w:val="both"/>
        <w:rPr>
          <w:rFonts w:ascii="Arial" w:hAnsi="Arial" w:cs="Arial"/>
          <w:sz w:val="22"/>
          <w:szCs w:val="22"/>
        </w:rPr>
      </w:pPr>
      <w:r w:rsidRPr="001E5EEF">
        <w:rPr>
          <w:rFonts w:ascii="Arial" w:hAnsi="Arial" w:cs="Arial"/>
          <w:sz w:val="22"/>
          <w:szCs w:val="22"/>
        </w:rPr>
        <w:t>A large number of child deaths can be prevented by following proper water sanitati</w:t>
      </w:r>
      <w:r w:rsidR="00642910">
        <w:rPr>
          <w:rFonts w:ascii="Arial" w:hAnsi="Arial" w:cs="Arial"/>
          <w:sz w:val="22"/>
          <w:szCs w:val="22"/>
        </w:rPr>
        <w:t>on and hygiene practices (</w:t>
      </w:r>
      <w:proofErr w:type="spellStart"/>
      <w:r w:rsidR="00642910">
        <w:rPr>
          <w:rFonts w:ascii="Arial" w:hAnsi="Arial" w:cs="Arial"/>
          <w:sz w:val="22"/>
          <w:szCs w:val="22"/>
        </w:rPr>
        <w:t>Kuddus</w:t>
      </w:r>
      <w:proofErr w:type="spellEnd"/>
      <w:r w:rsidR="00642910">
        <w:rPr>
          <w:rFonts w:ascii="Arial" w:hAnsi="Arial" w:cs="Arial"/>
          <w:sz w:val="22"/>
          <w:szCs w:val="22"/>
        </w:rPr>
        <w:t xml:space="preserve"> et al., 2022</w:t>
      </w:r>
      <w:r w:rsidRPr="001E5EEF">
        <w:rPr>
          <w:rFonts w:ascii="Arial" w:hAnsi="Arial" w:cs="Arial"/>
          <w:sz w:val="22"/>
          <w:szCs w:val="22"/>
        </w:rPr>
        <w:t xml:space="preserve">). </w:t>
      </w:r>
      <w:r w:rsidR="004F410D">
        <w:rPr>
          <w:rFonts w:ascii="Arial" w:hAnsi="Arial" w:cs="Arial"/>
          <w:sz w:val="22"/>
          <w:szCs w:val="24"/>
        </w:rPr>
        <w:t xml:space="preserve">According to </w:t>
      </w:r>
      <w:proofErr w:type="spellStart"/>
      <w:r w:rsidR="004F410D">
        <w:rPr>
          <w:rFonts w:ascii="Arial" w:hAnsi="Arial" w:cs="Arial"/>
          <w:sz w:val="22"/>
          <w:szCs w:val="24"/>
        </w:rPr>
        <w:t>Sahiledengle</w:t>
      </w:r>
      <w:proofErr w:type="spellEnd"/>
      <w:r w:rsidRPr="001E5EEF">
        <w:rPr>
          <w:rFonts w:ascii="Arial" w:hAnsi="Arial" w:cs="Arial"/>
          <w:sz w:val="22"/>
          <w:szCs w:val="24"/>
        </w:rPr>
        <w:t xml:space="preserve"> </w:t>
      </w:r>
      <w:r w:rsidRPr="001E5EEF">
        <w:rPr>
          <w:rFonts w:ascii="Arial" w:hAnsi="Arial" w:cs="Arial"/>
          <w:iCs/>
          <w:sz w:val="22"/>
          <w:szCs w:val="24"/>
        </w:rPr>
        <w:t>et al</w:t>
      </w:r>
      <w:r w:rsidR="004F410D">
        <w:rPr>
          <w:rFonts w:ascii="Arial" w:hAnsi="Arial" w:cs="Arial"/>
          <w:sz w:val="22"/>
          <w:szCs w:val="24"/>
        </w:rPr>
        <w:t>., 2022</w:t>
      </w:r>
      <w:r w:rsidRPr="001E5EEF">
        <w:rPr>
          <w:rFonts w:ascii="Arial" w:hAnsi="Arial" w:cs="Arial"/>
          <w:sz w:val="22"/>
          <w:szCs w:val="24"/>
        </w:rPr>
        <w:t>, environmental sanitation has an important role to reduce the incidences of infections and breaking the vicious cycle of infection, thus reduce the chances of malnutrition (</w:t>
      </w:r>
      <w:proofErr w:type="spellStart"/>
      <w:r w:rsidR="004F410D">
        <w:rPr>
          <w:rFonts w:ascii="Arial" w:hAnsi="Arial" w:cs="Arial"/>
          <w:sz w:val="22"/>
          <w:szCs w:val="24"/>
        </w:rPr>
        <w:t>Sahiledengle</w:t>
      </w:r>
      <w:proofErr w:type="spellEnd"/>
      <w:r w:rsidR="004F410D" w:rsidRPr="001E5EEF">
        <w:rPr>
          <w:rFonts w:ascii="Arial" w:hAnsi="Arial" w:cs="Arial"/>
          <w:sz w:val="22"/>
          <w:szCs w:val="24"/>
        </w:rPr>
        <w:t xml:space="preserve"> </w:t>
      </w:r>
      <w:r w:rsidR="004F410D" w:rsidRPr="001E5EEF">
        <w:rPr>
          <w:rFonts w:ascii="Arial" w:hAnsi="Arial" w:cs="Arial"/>
          <w:iCs/>
          <w:sz w:val="22"/>
          <w:szCs w:val="24"/>
        </w:rPr>
        <w:t>et al</w:t>
      </w:r>
      <w:r w:rsidR="004F410D">
        <w:rPr>
          <w:rFonts w:ascii="Arial" w:hAnsi="Arial" w:cs="Arial"/>
          <w:sz w:val="22"/>
          <w:szCs w:val="24"/>
        </w:rPr>
        <w:t>., 2022</w:t>
      </w:r>
      <w:r w:rsidRPr="001E5EEF">
        <w:rPr>
          <w:rFonts w:ascii="Arial" w:hAnsi="Arial" w:cs="Arial"/>
          <w:spacing w:val="-2"/>
          <w:sz w:val="22"/>
          <w:szCs w:val="24"/>
        </w:rPr>
        <w:t>).</w:t>
      </w:r>
      <w:r w:rsidR="00D0572E">
        <w:rPr>
          <w:rFonts w:ascii="Arial" w:hAnsi="Arial" w:cs="Arial"/>
          <w:spacing w:val="-2"/>
          <w:sz w:val="22"/>
          <w:szCs w:val="24"/>
        </w:rPr>
        <w:t xml:space="preserve"> </w:t>
      </w:r>
      <w:r w:rsidR="00D0572E">
        <w:rPr>
          <w:rFonts w:ascii="Arial" w:hAnsi="Arial" w:cs="Arial"/>
          <w:sz w:val="22"/>
          <w:szCs w:val="22"/>
        </w:rPr>
        <w:t>Hand washing, wate</w:t>
      </w:r>
      <w:r w:rsidR="009C4099">
        <w:rPr>
          <w:rFonts w:ascii="Arial" w:hAnsi="Arial" w:cs="Arial"/>
          <w:sz w:val="22"/>
          <w:szCs w:val="22"/>
        </w:rPr>
        <w:t>r</w:t>
      </w:r>
      <w:r w:rsidRPr="001E5EEF">
        <w:rPr>
          <w:rFonts w:ascii="Arial" w:hAnsi="Arial" w:cs="Arial"/>
          <w:sz w:val="22"/>
          <w:szCs w:val="22"/>
        </w:rPr>
        <w:t xml:space="preserve"> treatment, sanitation and hygiene are the key elements for the </w:t>
      </w:r>
      <w:r w:rsidR="0013434B">
        <w:rPr>
          <w:rFonts w:ascii="Arial" w:hAnsi="Arial" w:cs="Arial"/>
          <w:sz w:val="22"/>
          <w:szCs w:val="22"/>
        </w:rPr>
        <w:t xml:space="preserve">reduction of child malnutrition. </w:t>
      </w:r>
    </w:p>
    <w:p w14:paraId="5BBD13B1" w14:textId="29A65C80" w:rsidR="00D0572E" w:rsidRDefault="00D0572E" w:rsidP="00D0572E">
      <w:pPr>
        <w:pStyle w:val="BodyText"/>
        <w:tabs>
          <w:tab w:val="left" w:pos="9214"/>
        </w:tabs>
        <w:spacing w:line="360" w:lineRule="auto"/>
        <w:ind w:right="283"/>
        <w:jc w:val="both"/>
        <w:rPr>
          <w:rFonts w:ascii="Arial" w:hAnsi="Arial" w:cs="Arial"/>
          <w:sz w:val="22"/>
          <w:szCs w:val="22"/>
        </w:rPr>
      </w:pPr>
      <w:r w:rsidRPr="001E5EEF">
        <w:rPr>
          <w:rFonts w:ascii="Arial" w:hAnsi="Arial" w:cs="Arial"/>
          <w:sz w:val="22"/>
          <w:szCs w:val="22"/>
        </w:rPr>
        <w:t xml:space="preserve">Attention should be given on practices related to food hygiene such as safe handling, storage, cooking, serving of food, environmental hygiene and sanitation </w:t>
      </w:r>
      <w:r w:rsidRPr="001E5EEF">
        <w:rPr>
          <w:rFonts w:ascii="Arial" w:hAnsi="Arial" w:cs="Arial"/>
          <w:sz w:val="22"/>
          <w:szCs w:val="22"/>
        </w:rPr>
        <w:lastRenderedPageBreak/>
        <w:t>with the main</w:t>
      </w:r>
      <w:r w:rsidRPr="001E5EEF">
        <w:rPr>
          <w:rFonts w:ascii="Arial" w:hAnsi="Arial" w:cs="Arial"/>
          <w:spacing w:val="40"/>
          <w:sz w:val="22"/>
          <w:szCs w:val="22"/>
        </w:rPr>
        <w:t xml:space="preserve"> </w:t>
      </w:r>
      <w:r w:rsidRPr="001E5EEF">
        <w:rPr>
          <w:rFonts w:ascii="Arial" w:hAnsi="Arial" w:cs="Arial"/>
          <w:sz w:val="22"/>
          <w:szCs w:val="22"/>
        </w:rPr>
        <w:t>focus on disposal of waste from household safely (Adams et al., 2008).</w:t>
      </w:r>
      <w:r w:rsidRPr="006F6984">
        <w:rPr>
          <w:rFonts w:ascii="Arial" w:hAnsi="Arial" w:cs="Arial"/>
          <w:sz w:val="22"/>
          <w:szCs w:val="22"/>
        </w:rPr>
        <w:t xml:space="preserve"> </w:t>
      </w:r>
      <w:r>
        <w:rPr>
          <w:rFonts w:ascii="Arial" w:hAnsi="Arial" w:cs="Arial"/>
          <w:sz w:val="22"/>
          <w:szCs w:val="22"/>
        </w:rPr>
        <w:t>This highlighted the urgent need for interventions, targeted to address the leading causes of malnutrition.</w:t>
      </w:r>
    </w:p>
    <w:p w14:paraId="3CA03030" w14:textId="05138444" w:rsidR="001E5EEF" w:rsidRPr="00D0572E" w:rsidRDefault="001E5EEF" w:rsidP="00D0572E">
      <w:pPr>
        <w:tabs>
          <w:tab w:val="left" w:pos="887"/>
        </w:tabs>
        <w:spacing w:line="357" w:lineRule="auto"/>
        <w:ind w:right="283"/>
        <w:jc w:val="both"/>
        <w:rPr>
          <w:rFonts w:ascii="Arial" w:hAnsi="Arial" w:cs="Arial"/>
          <w:sz w:val="22"/>
          <w:szCs w:val="18"/>
        </w:rPr>
      </w:pPr>
      <w:r w:rsidRPr="001E5EEF">
        <w:rPr>
          <w:rFonts w:ascii="Arial" w:hAnsi="Arial" w:cs="Arial"/>
          <w:sz w:val="22"/>
          <w:szCs w:val="22"/>
        </w:rPr>
        <w:t>Reduced appetite</w:t>
      </w:r>
      <w:r w:rsidR="00643E08">
        <w:rPr>
          <w:rFonts w:ascii="Arial" w:hAnsi="Arial" w:cs="Arial"/>
          <w:sz w:val="22"/>
          <w:szCs w:val="22"/>
        </w:rPr>
        <w:t xml:space="preserve"> during illness</w:t>
      </w:r>
      <w:r w:rsidRPr="001E5EEF">
        <w:rPr>
          <w:rFonts w:ascii="Arial" w:hAnsi="Arial" w:cs="Arial"/>
          <w:sz w:val="22"/>
          <w:szCs w:val="22"/>
        </w:rPr>
        <w:t xml:space="preserve"> causes inadequate nutrient absorption. Child need appropriate care and feeding during illness and recovery period. </w:t>
      </w:r>
    </w:p>
    <w:p w14:paraId="68657CA0" w14:textId="77777777" w:rsidR="001E5EEF" w:rsidRPr="001E5EEF" w:rsidRDefault="001E5EEF" w:rsidP="001E5EEF">
      <w:pPr>
        <w:pStyle w:val="BodyText"/>
        <w:tabs>
          <w:tab w:val="left" w:pos="9214"/>
        </w:tabs>
        <w:spacing w:line="360" w:lineRule="auto"/>
        <w:ind w:right="-23"/>
        <w:jc w:val="both"/>
        <w:rPr>
          <w:rFonts w:ascii="Arial" w:hAnsi="Arial" w:cs="Arial"/>
          <w:sz w:val="22"/>
          <w:szCs w:val="22"/>
        </w:rPr>
      </w:pPr>
      <w:r w:rsidRPr="001E5EEF">
        <w:rPr>
          <w:rFonts w:ascii="Arial" w:hAnsi="Arial" w:cs="Arial"/>
          <w:sz w:val="22"/>
          <w:szCs w:val="22"/>
        </w:rPr>
        <w:t>Counseling</w:t>
      </w:r>
      <w:r w:rsidRPr="001E5EEF">
        <w:rPr>
          <w:rFonts w:ascii="Arial" w:hAnsi="Arial" w:cs="Arial"/>
          <w:spacing w:val="-5"/>
          <w:sz w:val="22"/>
          <w:szCs w:val="22"/>
        </w:rPr>
        <w:t xml:space="preserve"> </w:t>
      </w:r>
      <w:r w:rsidRPr="001E5EEF">
        <w:rPr>
          <w:rFonts w:ascii="Arial" w:hAnsi="Arial" w:cs="Arial"/>
          <w:sz w:val="22"/>
          <w:szCs w:val="22"/>
        </w:rPr>
        <w:t>circulates</w:t>
      </w:r>
      <w:r w:rsidRPr="001E5EEF">
        <w:rPr>
          <w:rFonts w:ascii="Arial" w:hAnsi="Arial" w:cs="Arial"/>
          <w:spacing w:val="-3"/>
          <w:sz w:val="22"/>
          <w:szCs w:val="22"/>
        </w:rPr>
        <w:t xml:space="preserve"> </w:t>
      </w:r>
      <w:r w:rsidRPr="001E5EEF">
        <w:rPr>
          <w:rFonts w:ascii="Arial" w:hAnsi="Arial" w:cs="Arial"/>
          <w:sz w:val="22"/>
          <w:szCs w:val="22"/>
        </w:rPr>
        <w:t>information</w:t>
      </w:r>
      <w:r w:rsidRPr="001E5EEF">
        <w:rPr>
          <w:rFonts w:ascii="Arial" w:hAnsi="Arial" w:cs="Arial"/>
          <w:spacing w:val="-3"/>
          <w:sz w:val="22"/>
          <w:szCs w:val="22"/>
        </w:rPr>
        <w:t xml:space="preserve"> </w:t>
      </w:r>
      <w:r w:rsidRPr="001E5EEF">
        <w:rPr>
          <w:rFonts w:ascii="Arial" w:hAnsi="Arial" w:cs="Arial"/>
          <w:sz w:val="22"/>
          <w:szCs w:val="22"/>
        </w:rPr>
        <w:t>on</w:t>
      </w:r>
      <w:r w:rsidRPr="001E5EEF">
        <w:rPr>
          <w:rFonts w:ascii="Arial" w:hAnsi="Arial" w:cs="Arial"/>
          <w:spacing w:val="-3"/>
          <w:sz w:val="22"/>
          <w:szCs w:val="22"/>
        </w:rPr>
        <w:t xml:space="preserve"> </w:t>
      </w:r>
      <w:r w:rsidRPr="001E5EEF">
        <w:rPr>
          <w:rFonts w:ascii="Arial" w:hAnsi="Arial" w:cs="Arial"/>
          <w:sz w:val="22"/>
          <w:szCs w:val="22"/>
        </w:rPr>
        <w:t>age</w:t>
      </w:r>
      <w:r w:rsidRPr="001E5EEF">
        <w:rPr>
          <w:rFonts w:ascii="Arial" w:hAnsi="Arial" w:cs="Arial"/>
          <w:spacing w:val="-2"/>
          <w:sz w:val="22"/>
          <w:szCs w:val="22"/>
        </w:rPr>
        <w:t xml:space="preserve"> </w:t>
      </w:r>
      <w:r w:rsidRPr="001E5EEF">
        <w:rPr>
          <w:rFonts w:ascii="Arial" w:hAnsi="Arial" w:cs="Arial"/>
          <w:sz w:val="22"/>
          <w:szCs w:val="22"/>
        </w:rPr>
        <w:t>appropriate</w:t>
      </w:r>
      <w:r w:rsidRPr="001E5EEF">
        <w:rPr>
          <w:rFonts w:ascii="Arial" w:hAnsi="Arial" w:cs="Arial"/>
          <w:spacing w:val="-4"/>
          <w:sz w:val="22"/>
          <w:szCs w:val="22"/>
        </w:rPr>
        <w:t xml:space="preserve"> </w:t>
      </w:r>
      <w:r w:rsidRPr="001E5EEF">
        <w:rPr>
          <w:rFonts w:ascii="Arial" w:hAnsi="Arial" w:cs="Arial"/>
          <w:sz w:val="22"/>
          <w:szCs w:val="22"/>
        </w:rPr>
        <w:t>feeding</w:t>
      </w:r>
      <w:r w:rsidRPr="001E5EEF">
        <w:rPr>
          <w:rFonts w:ascii="Arial" w:hAnsi="Arial" w:cs="Arial"/>
          <w:spacing w:val="-6"/>
          <w:sz w:val="22"/>
          <w:szCs w:val="22"/>
        </w:rPr>
        <w:t xml:space="preserve"> </w:t>
      </w:r>
      <w:r w:rsidRPr="001E5EEF">
        <w:rPr>
          <w:rFonts w:ascii="Arial" w:hAnsi="Arial" w:cs="Arial"/>
          <w:sz w:val="22"/>
          <w:szCs w:val="22"/>
        </w:rPr>
        <w:t>practices</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2"/>
          <w:sz w:val="22"/>
          <w:szCs w:val="22"/>
        </w:rPr>
        <w:t xml:space="preserve"> </w:t>
      </w:r>
      <w:r w:rsidRPr="001E5EEF">
        <w:rPr>
          <w:rFonts w:ascii="Arial" w:hAnsi="Arial" w:cs="Arial"/>
          <w:sz w:val="22"/>
          <w:szCs w:val="22"/>
        </w:rPr>
        <w:t>well</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3"/>
          <w:sz w:val="22"/>
          <w:szCs w:val="22"/>
        </w:rPr>
        <w:t xml:space="preserve"> </w:t>
      </w:r>
      <w:r w:rsidRPr="001E5EEF">
        <w:rPr>
          <w:rFonts w:ascii="Arial" w:hAnsi="Arial" w:cs="Arial"/>
          <w:sz w:val="22"/>
          <w:szCs w:val="22"/>
        </w:rPr>
        <w:t>on hygiene and sanitation practices. Knowledge on age appropriate feeding practices expands information on dietary diversity, thus fulfill the dietary requirements</w:t>
      </w:r>
      <w:r w:rsidRPr="001E5EEF">
        <w:rPr>
          <w:rFonts w:ascii="Arial" w:hAnsi="Arial" w:cs="Arial"/>
          <w:spacing w:val="40"/>
          <w:sz w:val="22"/>
          <w:szCs w:val="22"/>
        </w:rPr>
        <w:t xml:space="preserve"> </w:t>
      </w:r>
      <w:r w:rsidRPr="001E5EEF">
        <w:rPr>
          <w:rFonts w:ascii="Arial" w:hAnsi="Arial" w:cs="Arial"/>
          <w:sz w:val="22"/>
          <w:szCs w:val="22"/>
        </w:rPr>
        <w:t xml:space="preserve">(WHO, 2014). </w:t>
      </w:r>
    </w:p>
    <w:p w14:paraId="186AE224" w14:textId="3C8518CE"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22"/>
          <w:lang w:eastAsia="en-IN" w:bidi="hi-IN"/>
        </w:rPr>
        <w:t xml:space="preserve">The most important strategy for raising awareness and managing growth-related concerns in children is counseling, which is being practiced for long time. All areas have an abundance of nutrient-dense food, but because of ignorance, the caregivers do not know how to use the food's contents or how to create an age-appropriate meal for the children who are at risk and have poor nutritional status. Counseling is therefore necessary to raise awareness among the population </w:t>
      </w:r>
      <w:r w:rsidR="00FC6202">
        <w:rPr>
          <w:rFonts w:ascii="Arial" w:hAnsi="Arial" w:cs="Arial"/>
          <w:sz w:val="22"/>
          <w:szCs w:val="18"/>
        </w:rPr>
        <w:t>(</w:t>
      </w:r>
      <w:proofErr w:type="spellStart"/>
      <w:r w:rsidR="00FC6202">
        <w:rPr>
          <w:rFonts w:ascii="Arial" w:hAnsi="Arial" w:cs="Arial"/>
          <w:sz w:val="22"/>
          <w:szCs w:val="18"/>
        </w:rPr>
        <w:t>Asworth</w:t>
      </w:r>
      <w:proofErr w:type="spellEnd"/>
      <w:r w:rsidR="00FC6202">
        <w:rPr>
          <w:rFonts w:ascii="Arial" w:hAnsi="Arial" w:cs="Arial"/>
          <w:sz w:val="22"/>
          <w:szCs w:val="18"/>
        </w:rPr>
        <w:t xml:space="preserve"> and</w:t>
      </w:r>
      <w:r w:rsidRPr="001E5EEF">
        <w:rPr>
          <w:rFonts w:ascii="Arial" w:hAnsi="Arial" w:cs="Arial"/>
          <w:sz w:val="22"/>
          <w:szCs w:val="18"/>
        </w:rPr>
        <w:t xml:space="preserve"> Ferguson, 2009). Additional education such as home visits, group meetings and cooking demonstrations of food is the key factor in counselling. </w:t>
      </w:r>
    </w:p>
    <w:p w14:paraId="577234A7"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18"/>
        </w:rPr>
        <w:t xml:space="preserve">In order to help children to overcome growth and health related issues counseling should emphasize age-appropriate feeding, energy dense meals, proper care during sickness and emphasizing the benefits of proper WASH practices. </w:t>
      </w:r>
    </w:p>
    <w:p w14:paraId="4F1F19FC" w14:textId="47A68A6E" w:rsidR="00825437"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22"/>
        </w:rPr>
        <w:t>The first few years of life are quite sensitive and growth of child is speedy.</w:t>
      </w:r>
      <w:r w:rsidRPr="001E5EEF">
        <w:rPr>
          <w:rFonts w:ascii="Arial" w:hAnsi="Arial" w:cs="Arial"/>
          <w:spacing w:val="-7"/>
          <w:sz w:val="22"/>
          <w:szCs w:val="22"/>
        </w:rPr>
        <w:t xml:space="preserve"> </w:t>
      </w:r>
      <w:r w:rsidRPr="001E5EEF">
        <w:rPr>
          <w:rFonts w:ascii="Arial" w:hAnsi="Arial" w:cs="Arial"/>
          <w:sz w:val="22"/>
          <w:szCs w:val="22"/>
        </w:rPr>
        <w:t>Various</w:t>
      </w:r>
      <w:r w:rsidRPr="001E5EEF">
        <w:rPr>
          <w:rFonts w:ascii="Arial" w:hAnsi="Arial" w:cs="Arial"/>
          <w:spacing w:val="-4"/>
          <w:sz w:val="22"/>
          <w:szCs w:val="22"/>
        </w:rPr>
        <w:t xml:space="preserve"> </w:t>
      </w:r>
      <w:r w:rsidRPr="001E5EEF">
        <w:rPr>
          <w:rFonts w:ascii="Arial" w:hAnsi="Arial" w:cs="Arial"/>
          <w:sz w:val="22"/>
          <w:szCs w:val="22"/>
        </w:rPr>
        <w:t>nutrients,</w:t>
      </w:r>
      <w:r w:rsidRPr="001E5EEF">
        <w:rPr>
          <w:rFonts w:ascii="Arial" w:hAnsi="Arial" w:cs="Arial"/>
          <w:spacing w:val="-7"/>
          <w:sz w:val="22"/>
          <w:szCs w:val="22"/>
        </w:rPr>
        <w:t xml:space="preserve"> </w:t>
      </w:r>
      <w:r w:rsidRPr="001E5EEF">
        <w:rPr>
          <w:rFonts w:ascii="Arial" w:hAnsi="Arial" w:cs="Arial"/>
          <w:sz w:val="22"/>
          <w:szCs w:val="22"/>
        </w:rPr>
        <w:t>such</w:t>
      </w:r>
      <w:r w:rsidRPr="001E5EEF">
        <w:rPr>
          <w:rFonts w:ascii="Arial" w:hAnsi="Arial" w:cs="Arial"/>
          <w:spacing w:val="-7"/>
          <w:sz w:val="22"/>
          <w:szCs w:val="22"/>
        </w:rPr>
        <w:t xml:space="preserve"> </w:t>
      </w:r>
      <w:r w:rsidRPr="001E5EEF">
        <w:rPr>
          <w:rFonts w:ascii="Arial" w:hAnsi="Arial" w:cs="Arial"/>
          <w:sz w:val="22"/>
          <w:szCs w:val="22"/>
        </w:rPr>
        <w:t>as</w:t>
      </w:r>
      <w:r w:rsidRPr="001E5EEF">
        <w:rPr>
          <w:rFonts w:ascii="Arial" w:hAnsi="Arial" w:cs="Arial"/>
          <w:spacing w:val="-7"/>
          <w:sz w:val="22"/>
          <w:szCs w:val="22"/>
        </w:rPr>
        <w:t xml:space="preserve"> </w:t>
      </w:r>
      <w:r w:rsidRPr="001E5EEF">
        <w:rPr>
          <w:rFonts w:ascii="Arial" w:hAnsi="Arial" w:cs="Arial"/>
          <w:sz w:val="22"/>
          <w:szCs w:val="22"/>
        </w:rPr>
        <w:t>energy,</w:t>
      </w:r>
      <w:r w:rsidRPr="001E5EEF">
        <w:rPr>
          <w:rFonts w:ascii="Arial" w:hAnsi="Arial" w:cs="Arial"/>
          <w:spacing w:val="-5"/>
          <w:sz w:val="22"/>
          <w:szCs w:val="22"/>
        </w:rPr>
        <w:t xml:space="preserve"> </w:t>
      </w:r>
      <w:r w:rsidRPr="001E5EEF">
        <w:rPr>
          <w:rFonts w:ascii="Arial" w:hAnsi="Arial" w:cs="Arial"/>
          <w:sz w:val="22"/>
          <w:szCs w:val="22"/>
        </w:rPr>
        <w:t>protein, iron, and calcium, are required in high quantity. Breast milk and supplemental feeding help children meet these requirements. So, if new-born and young child feeding practices are not suitable, such as not feeding on time or inappropriate quantity or quality, inadequate nutrition will certainly result in malnutrition and irreversible changes in nutritional status. Apart from that, the slum area's unsanitary circumstances cause infection. Lack of essential family facilities and an unsanitary</w:t>
      </w:r>
      <w:r w:rsidRPr="001E5EEF">
        <w:rPr>
          <w:rFonts w:ascii="Arial" w:hAnsi="Arial" w:cs="Arial"/>
          <w:spacing w:val="-3"/>
          <w:sz w:val="22"/>
          <w:szCs w:val="22"/>
        </w:rPr>
        <w:t xml:space="preserve"> </w:t>
      </w:r>
      <w:r w:rsidRPr="001E5EEF">
        <w:rPr>
          <w:rFonts w:ascii="Arial" w:hAnsi="Arial" w:cs="Arial"/>
          <w:sz w:val="22"/>
          <w:szCs w:val="22"/>
        </w:rPr>
        <w:t>environment raise the</w:t>
      </w:r>
      <w:r w:rsidRPr="001E5EEF">
        <w:rPr>
          <w:rFonts w:ascii="Arial" w:hAnsi="Arial" w:cs="Arial"/>
          <w:spacing w:val="-1"/>
          <w:sz w:val="22"/>
          <w:szCs w:val="22"/>
        </w:rPr>
        <w:t xml:space="preserve"> </w:t>
      </w:r>
      <w:r w:rsidRPr="001E5EEF">
        <w:rPr>
          <w:rFonts w:ascii="Arial" w:hAnsi="Arial" w:cs="Arial"/>
          <w:sz w:val="22"/>
          <w:szCs w:val="22"/>
        </w:rPr>
        <w:t>risk of</w:t>
      </w:r>
      <w:r w:rsidRPr="001E5EEF">
        <w:rPr>
          <w:rFonts w:ascii="Arial" w:hAnsi="Arial" w:cs="Arial"/>
          <w:spacing w:val="-1"/>
          <w:sz w:val="22"/>
          <w:szCs w:val="22"/>
        </w:rPr>
        <w:t xml:space="preserve"> </w:t>
      </w:r>
      <w:r w:rsidRPr="001E5EEF">
        <w:rPr>
          <w:rFonts w:ascii="Arial" w:hAnsi="Arial" w:cs="Arial"/>
          <w:sz w:val="22"/>
          <w:szCs w:val="22"/>
        </w:rPr>
        <w:t xml:space="preserve">infection, which adds to malnutrition among slum children. </w:t>
      </w:r>
      <w:r w:rsidRPr="001E5EEF">
        <w:rPr>
          <w:rFonts w:ascii="Arial" w:hAnsi="Arial" w:cs="Arial"/>
          <w:sz w:val="22"/>
          <w:szCs w:val="18"/>
        </w:rPr>
        <w:t>With this aim the study was planned to assess the effect of educational intervention on knowledge enhancement of mothers.</w:t>
      </w:r>
    </w:p>
    <w:p w14:paraId="7249EE0C" w14:textId="7D235274" w:rsidR="00790ADA" w:rsidRPr="00FB3A86"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193E44F6" w14:textId="5BC851E7" w:rsidR="001E5EEF" w:rsidRPr="001E5EEF" w:rsidRDefault="001E5EEF" w:rsidP="001E5EEF">
      <w:pPr>
        <w:pStyle w:val="Heading6"/>
        <w:tabs>
          <w:tab w:val="left" w:pos="1463"/>
        </w:tabs>
        <w:spacing w:before="139" w:line="360" w:lineRule="auto"/>
        <w:ind w:right="283"/>
        <w:rPr>
          <w:rFonts w:ascii="Arial" w:hAnsi="Arial" w:cs="Arial"/>
          <w:i w:val="0"/>
          <w:iCs w:val="0"/>
          <w:color w:val="000000" w:themeColor="text1"/>
          <w:spacing w:val="-4"/>
          <w:sz w:val="22"/>
          <w:szCs w:val="22"/>
        </w:rPr>
      </w:pPr>
      <w:r>
        <w:rPr>
          <w:rFonts w:ascii="Arial" w:hAnsi="Arial" w:cs="Arial"/>
          <w:b/>
          <w:bCs/>
          <w:i w:val="0"/>
          <w:iCs w:val="0"/>
          <w:color w:val="000000" w:themeColor="text1"/>
          <w:sz w:val="22"/>
          <w:szCs w:val="22"/>
        </w:rPr>
        <w:t xml:space="preserve">2.1 </w:t>
      </w:r>
      <w:r w:rsidRPr="001E5EEF">
        <w:rPr>
          <w:rFonts w:ascii="Arial" w:hAnsi="Arial" w:cs="Arial"/>
          <w:b/>
          <w:bCs/>
          <w:i w:val="0"/>
          <w:iCs w:val="0"/>
          <w:color w:val="000000" w:themeColor="text1"/>
          <w:sz w:val="22"/>
          <w:szCs w:val="22"/>
        </w:rPr>
        <w:t>Locale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of</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the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pacing w:val="-4"/>
          <w:sz w:val="22"/>
          <w:szCs w:val="22"/>
        </w:rPr>
        <w:t>study:</w:t>
      </w:r>
      <w:r w:rsidRPr="001E5EEF">
        <w:rPr>
          <w:rFonts w:ascii="Arial" w:hAnsi="Arial" w:cs="Arial"/>
          <w:i w:val="0"/>
          <w:iCs w:val="0"/>
          <w:color w:val="000000" w:themeColor="text1"/>
          <w:spacing w:val="-4"/>
          <w:sz w:val="22"/>
          <w:szCs w:val="22"/>
        </w:rPr>
        <w:t xml:space="preserve"> S</w:t>
      </w:r>
      <w:r w:rsidRPr="001E5EEF">
        <w:rPr>
          <w:rFonts w:ascii="Arial" w:hAnsi="Arial" w:cs="Arial"/>
          <w:i w:val="0"/>
          <w:iCs w:val="0"/>
          <w:color w:val="000000" w:themeColor="text1"/>
          <w:sz w:val="22"/>
          <w:szCs w:val="22"/>
        </w:rPr>
        <w:t>tudy</w:t>
      </w:r>
      <w:r w:rsidRPr="001E5EEF">
        <w:rPr>
          <w:rFonts w:ascii="Arial" w:hAnsi="Arial" w:cs="Arial"/>
          <w:i w:val="0"/>
          <w:iCs w:val="0"/>
          <w:color w:val="000000" w:themeColor="text1"/>
          <w:spacing w:val="-5"/>
          <w:sz w:val="22"/>
          <w:szCs w:val="22"/>
        </w:rPr>
        <w:t xml:space="preserve"> </w:t>
      </w:r>
      <w:r w:rsidRPr="001E5EEF">
        <w:rPr>
          <w:rFonts w:ascii="Arial" w:hAnsi="Arial" w:cs="Arial"/>
          <w:i w:val="0"/>
          <w:iCs w:val="0"/>
          <w:color w:val="000000" w:themeColor="text1"/>
          <w:sz w:val="22"/>
          <w:szCs w:val="22"/>
        </w:rPr>
        <w:t xml:space="preserve">was carried out </w:t>
      </w:r>
      <w:r w:rsidR="00DF33DA">
        <w:rPr>
          <w:rFonts w:ascii="Arial" w:hAnsi="Arial" w:cs="Arial"/>
          <w:i w:val="0"/>
          <w:iCs w:val="0"/>
          <w:color w:val="000000" w:themeColor="text1"/>
          <w:sz w:val="22"/>
          <w:szCs w:val="22"/>
        </w:rPr>
        <w:t>at</w:t>
      </w:r>
      <w:r w:rsidRPr="001E5EEF">
        <w:rPr>
          <w:rFonts w:ascii="Arial" w:hAnsi="Arial" w:cs="Arial"/>
          <w:i w:val="0"/>
          <w:iCs w:val="0"/>
          <w:color w:val="000000" w:themeColor="text1"/>
          <w:sz w:val="22"/>
          <w:szCs w:val="22"/>
        </w:rPr>
        <w:t xml:space="preserve"> Jawahar Nagar slum area of</w:t>
      </w:r>
      <w:r w:rsidRPr="001E5EEF">
        <w:rPr>
          <w:rFonts w:ascii="Arial" w:hAnsi="Arial" w:cs="Arial"/>
          <w:i w:val="0"/>
          <w:iCs w:val="0"/>
          <w:color w:val="000000" w:themeColor="text1"/>
          <w:spacing w:val="1"/>
          <w:sz w:val="22"/>
          <w:szCs w:val="22"/>
        </w:rPr>
        <w:t xml:space="preserve"> </w:t>
      </w:r>
      <w:r w:rsidRPr="001E5EEF">
        <w:rPr>
          <w:rFonts w:ascii="Arial" w:hAnsi="Arial" w:cs="Arial"/>
          <w:i w:val="0"/>
          <w:iCs w:val="0"/>
          <w:color w:val="000000" w:themeColor="text1"/>
          <w:sz w:val="22"/>
          <w:szCs w:val="22"/>
        </w:rPr>
        <w:t xml:space="preserve">Jaipur </w:t>
      </w:r>
      <w:r w:rsidRPr="001E5EEF">
        <w:rPr>
          <w:rFonts w:ascii="Arial" w:hAnsi="Arial" w:cs="Arial"/>
          <w:i w:val="0"/>
          <w:iCs w:val="0"/>
          <w:color w:val="000000" w:themeColor="text1"/>
          <w:spacing w:val="-2"/>
          <w:sz w:val="22"/>
          <w:szCs w:val="22"/>
        </w:rPr>
        <w:t>city</w:t>
      </w:r>
      <w:r w:rsidR="00DF33DA">
        <w:rPr>
          <w:rFonts w:ascii="Arial" w:hAnsi="Arial" w:cs="Arial"/>
          <w:i w:val="0"/>
          <w:iCs w:val="0"/>
          <w:color w:val="000000" w:themeColor="text1"/>
          <w:spacing w:val="-2"/>
          <w:sz w:val="22"/>
          <w:szCs w:val="22"/>
        </w:rPr>
        <w:t>, Rajasthan.</w:t>
      </w:r>
      <w:r w:rsidRPr="001E5EEF">
        <w:rPr>
          <w:rFonts w:ascii="Arial" w:hAnsi="Arial" w:cs="Arial"/>
          <w:i w:val="0"/>
          <w:iCs w:val="0"/>
          <w:color w:val="000000" w:themeColor="text1"/>
          <w:sz w:val="22"/>
          <w:szCs w:val="22"/>
        </w:rPr>
        <w:t xml:space="preserve"> </w:t>
      </w:r>
    </w:p>
    <w:p w14:paraId="04E85BED" w14:textId="0D06598F" w:rsidR="001E5EEF" w:rsidRPr="00777996" w:rsidRDefault="00A83E1D" w:rsidP="00777996">
      <w:pPr>
        <w:pStyle w:val="BodyText"/>
        <w:spacing w:line="360" w:lineRule="auto"/>
        <w:ind w:right="270"/>
        <w:jc w:val="both"/>
        <w:rPr>
          <w:rFonts w:ascii="Arial" w:hAnsi="Arial" w:cs="Arial"/>
          <w:sz w:val="22"/>
          <w:szCs w:val="22"/>
        </w:rPr>
      </w:pPr>
      <w:r>
        <w:rPr>
          <w:rFonts w:ascii="Arial" w:hAnsi="Arial" w:cs="Arial"/>
          <w:b/>
          <w:bCs/>
          <w:sz w:val="22"/>
          <w:szCs w:val="22"/>
        </w:rPr>
        <w:t xml:space="preserve">2.2 </w:t>
      </w:r>
      <w:r w:rsidR="00FE7965">
        <w:rPr>
          <w:rFonts w:ascii="Arial" w:hAnsi="Arial" w:cs="Arial"/>
          <w:b/>
          <w:bCs/>
          <w:sz w:val="22"/>
          <w:szCs w:val="22"/>
        </w:rPr>
        <w:t>Study</w:t>
      </w:r>
      <w:r>
        <w:rPr>
          <w:rFonts w:ascii="Arial" w:hAnsi="Arial" w:cs="Arial"/>
          <w:b/>
          <w:bCs/>
          <w:sz w:val="22"/>
          <w:szCs w:val="22"/>
        </w:rPr>
        <w:t xml:space="preserve"> design</w:t>
      </w:r>
      <w:r w:rsidR="00FE7965">
        <w:rPr>
          <w:rFonts w:ascii="Arial" w:hAnsi="Arial" w:cs="Arial"/>
          <w:b/>
          <w:bCs/>
          <w:sz w:val="22"/>
          <w:szCs w:val="22"/>
        </w:rPr>
        <w:t xml:space="preserve"> and sampling</w:t>
      </w:r>
      <w:r w:rsidR="001E5EEF" w:rsidRPr="001E5EEF">
        <w:rPr>
          <w:rFonts w:ascii="Arial" w:hAnsi="Arial" w:cs="Arial"/>
          <w:b/>
          <w:bCs/>
          <w:sz w:val="22"/>
          <w:szCs w:val="22"/>
        </w:rPr>
        <w:t>:</w:t>
      </w:r>
      <w:r w:rsidR="001E5EEF" w:rsidRPr="001E5EEF">
        <w:rPr>
          <w:rFonts w:ascii="Arial" w:hAnsi="Arial" w:cs="Arial"/>
          <w:sz w:val="22"/>
          <w:szCs w:val="22"/>
        </w:rPr>
        <w:t xml:space="preserve"> </w:t>
      </w:r>
      <w:r w:rsidR="00FE7965">
        <w:rPr>
          <w:rFonts w:ascii="Arial" w:hAnsi="Arial" w:cs="Arial"/>
          <w:sz w:val="22"/>
          <w:szCs w:val="22"/>
        </w:rPr>
        <w:t xml:space="preserve">To explore the effect of counseling on mother’s knowledge regarding IYCF, care seeking seeking and hygiene and sanitation, a community based descriptive study was carried out on mothers of under five children at a slum area of Jaipur city of Rajasthan district. </w:t>
      </w:r>
      <w:r w:rsidR="00777221">
        <w:rPr>
          <w:rFonts w:ascii="Arial" w:hAnsi="Arial" w:cs="Arial"/>
          <w:sz w:val="22"/>
          <w:szCs w:val="22"/>
        </w:rPr>
        <w:t xml:space="preserve">Out of 5 </w:t>
      </w:r>
      <w:r w:rsidR="000B1C74">
        <w:rPr>
          <w:rFonts w:ascii="Arial" w:hAnsi="Arial" w:cs="Arial"/>
          <w:sz w:val="22"/>
          <w:szCs w:val="22"/>
        </w:rPr>
        <w:t>Integrated Child Development Service (</w:t>
      </w:r>
      <w:r w:rsidR="00777221">
        <w:rPr>
          <w:rFonts w:ascii="Arial" w:hAnsi="Arial" w:cs="Arial"/>
          <w:sz w:val="22"/>
          <w:szCs w:val="22"/>
        </w:rPr>
        <w:t>ICDS</w:t>
      </w:r>
      <w:r w:rsidR="000B1C74">
        <w:rPr>
          <w:rFonts w:ascii="Arial" w:hAnsi="Arial" w:cs="Arial"/>
          <w:sz w:val="22"/>
          <w:szCs w:val="22"/>
        </w:rPr>
        <w:t>)</w:t>
      </w:r>
      <w:r w:rsidR="00777221">
        <w:rPr>
          <w:rFonts w:ascii="Arial" w:hAnsi="Arial" w:cs="Arial"/>
          <w:sz w:val="22"/>
          <w:szCs w:val="22"/>
        </w:rPr>
        <w:t xml:space="preserve"> projects in Jaipur urban, 1 project (Project IV) was selected by simple random sampling techniques. Every project has 5 sectors, among these</w:t>
      </w:r>
      <w:r w:rsidR="00C35796">
        <w:rPr>
          <w:rFonts w:ascii="Arial" w:hAnsi="Arial" w:cs="Arial"/>
          <w:sz w:val="22"/>
          <w:szCs w:val="22"/>
        </w:rPr>
        <w:t xml:space="preserve"> 5 sectors, </w:t>
      </w:r>
      <w:r w:rsidR="002F6E77">
        <w:rPr>
          <w:rFonts w:ascii="Arial" w:hAnsi="Arial" w:cs="Arial"/>
          <w:sz w:val="22"/>
          <w:szCs w:val="22"/>
        </w:rPr>
        <w:t xml:space="preserve">slum area of </w:t>
      </w:r>
      <w:proofErr w:type="spellStart"/>
      <w:r w:rsidR="00C35796">
        <w:rPr>
          <w:rFonts w:ascii="Arial" w:hAnsi="Arial" w:cs="Arial"/>
          <w:sz w:val="22"/>
          <w:szCs w:val="22"/>
        </w:rPr>
        <w:t>Jawahar</w:t>
      </w:r>
      <w:proofErr w:type="spellEnd"/>
      <w:r w:rsidR="00C35796">
        <w:rPr>
          <w:rFonts w:ascii="Arial" w:hAnsi="Arial" w:cs="Arial"/>
          <w:sz w:val="22"/>
          <w:szCs w:val="22"/>
        </w:rPr>
        <w:t xml:space="preserve"> Nagar </w:t>
      </w:r>
      <w:r w:rsidR="002F6E77">
        <w:rPr>
          <w:rFonts w:ascii="Arial" w:hAnsi="Arial" w:cs="Arial"/>
          <w:sz w:val="22"/>
          <w:szCs w:val="22"/>
        </w:rPr>
        <w:t xml:space="preserve">sector </w:t>
      </w:r>
      <w:r w:rsidR="00C35796">
        <w:rPr>
          <w:rFonts w:ascii="Arial" w:hAnsi="Arial" w:cs="Arial"/>
          <w:sz w:val="22"/>
          <w:szCs w:val="22"/>
        </w:rPr>
        <w:t>was selected through purposive sampling</w:t>
      </w:r>
      <w:r w:rsidR="00F15CAB">
        <w:rPr>
          <w:rFonts w:ascii="Arial" w:hAnsi="Arial" w:cs="Arial"/>
          <w:sz w:val="22"/>
          <w:szCs w:val="22"/>
        </w:rPr>
        <w:t>. E</w:t>
      </w:r>
      <w:r w:rsidR="00C35796">
        <w:rPr>
          <w:rFonts w:ascii="Arial" w:hAnsi="Arial" w:cs="Arial"/>
          <w:sz w:val="22"/>
          <w:szCs w:val="22"/>
        </w:rPr>
        <w:t xml:space="preserve">very sector has at least 35-40 AWCs. A cluster of five AWCs, situated near to each other was selected by cluster sampling techniques. </w:t>
      </w:r>
      <w:r w:rsidR="00FE7965" w:rsidRPr="00FC6202">
        <w:rPr>
          <w:rFonts w:ascii="Arial" w:hAnsi="Arial" w:cs="Arial"/>
          <w:color w:val="000000" w:themeColor="text1"/>
          <w:sz w:val="22"/>
          <w:szCs w:val="22"/>
        </w:rPr>
        <w:t>According to</w:t>
      </w:r>
      <w:r w:rsidR="00FE7965" w:rsidRPr="00FC6202">
        <w:rPr>
          <w:rFonts w:ascii="Arial" w:hAnsi="Arial" w:cs="Arial"/>
          <w:b/>
          <w:bCs/>
          <w:color w:val="000000" w:themeColor="text1"/>
          <w:sz w:val="22"/>
          <w:szCs w:val="22"/>
        </w:rPr>
        <w:t xml:space="preserve"> </w:t>
      </w:r>
      <w:r w:rsidR="00FE7965" w:rsidRPr="00FC6202">
        <w:rPr>
          <w:rFonts w:ascii="Arial" w:hAnsi="Arial" w:cs="Arial"/>
          <w:color w:val="000000" w:themeColor="text1"/>
          <w:sz w:val="22"/>
          <w:szCs w:val="22"/>
        </w:rPr>
        <w:t xml:space="preserve">Census of India 2011, there are approximately 17% children under the age of five. Nearly 30 children 0-6 months were excluded from the study. According to norms one AWC is situated at the population of 1000, so there were nearly 140 children at each AWC under the age of five. According to growth monitoring data </w:t>
      </w:r>
      <w:r w:rsidR="00FE7965" w:rsidRPr="001E5EEF">
        <w:rPr>
          <w:rFonts w:ascii="Arial" w:hAnsi="Arial" w:cs="Arial"/>
          <w:sz w:val="22"/>
          <w:szCs w:val="22"/>
        </w:rPr>
        <w:t xml:space="preserve">collected by </w:t>
      </w:r>
      <w:proofErr w:type="spellStart"/>
      <w:r w:rsidR="00FE7965" w:rsidRPr="001E5EEF">
        <w:rPr>
          <w:rFonts w:ascii="Arial" w:hAnsi="Arial" w:cs="Arial"/>
          <w:sz w:val="22"/>
          <w:szCs w:val="22"/>
        </w:rPr>
        <w:t>Anganwadi</w:t>
      </w:r>
      <w:proofErr w:type="spellEnd"/>
      <w:r w:rsidR="00FE7965" w:rsidRPr="001E5EEF">
        <w:rPr>
          <w:rFonts w:ascii="Arial" w:hAnsi="Arial" w:cs="Arial"/>
          <w:sz w:val="22"/>
          <w:szCs w:val="22"/>
        </w:rPr>
        <w:t xml:space="preserve"> workers </w:t>
      </w:r>
      <w:r w:rsidR="00FE7965">
        <w:rPr>
          <w:rFonts w:ascii="Arial" w:hAnsi="Arial" w:cs="Arial"/>
          <w:sz w:val="22"/>
          <w:szCs w:val="22"/>
        </w:rPr>
        <w:t>t</w:t>
      </w:r>
      <w:r w:rsidR="00FE7965" w:rsidRPr="001E5EEF">
        <w:rPr>
          <w:rFonts w:ascii="Arial" w:hAnsi="Arial" w:cs="Arial"/>
          <w:sz w:val="22"/>
          <w:szCs w:val="22"/>
        </w:rPr>
        <w:t>here were 10-1</w:t>
      </w:r>
      <w:r w:rsidR="00FE7965">
        <w:rPr>
          <w:rFonts w:ascii="Arial" w:hAnsi="Arial" w:cs="Arial"/>
          <w:sz w:val="22"/>
          <w:szCs w:val="22"/>
        </w:rPr>
        <w:t xml:space="preserve">3 malnourished children at each. </w:t>
      </w:r>
      <w:r w:rsidR="00FE7965" w:rsidRPr="001E5EEF">
        <w:rPr>
          <w:rFonts w:ascii="Arial" w:hAnsi="Arial" w:cs="Arial"/>
          <w:sz w:val="22"/>
          <w:szCs w:val="22"/>
        </w:rPr>
        <w:t>In a cluster of 5-6 AWC there were 50-65 malnourished children. So, 5-6 AWCs next to each other were selected f</w:t>
      </w:r>
      <w:r w:rsidR="0080723B">
        <w:rPr>
          <w:rFonts w:ascii="Arial" w:hAnsi="Arial" w:cs="Arial"/>
          <w:sz w:val="22"/>
          <w:szCs w:val="22"/>
        </w:rPr>
        <w:t xml:space="preserve">or the formation of study group (Census, 2011). </w:t>
      </w:r>
    </w:p>
    <w:p w14:paraId="611B3C4E" w14:textId="52A67097" w:rsidR="001E5EEF" w:rsidRDefault="002F6E77" w:rsidP="001E5EEF">
      <w:pPr>
        <w:tabs>
          <w:tab w:val="left" w:pos="1463"/>
        </w:tabs>
        <w:spacing w:line="360" w:lineRule="auto"/>
        <w:ind w:right="1133"/>
        <w:jc w:val="center"/>
        <w:rPr>
          <w:rFonts w:ascii="Arial" w:hAnsi="Arial" w:cs="Arial"/>
        </w:rPr>
      </w:pPr>
      <w:r>
        <w:rPr>
          <w:noProof/>
          <w:lang w:val="en-IN" w:eastAsia="en-IN" w:bidi="hi-IN"/>
        </w:rPr>
        <mc:AlternateContent>
          <mc:Choice Requires="wps">
            <w:drawing>
              <wp:anchor distT="0" distB="0" distL="114300" distR="114300" simplePos="0" relativeHeight="251659264" behindDoc="0" locked="0" layoutInCell="1" allowOverlap="1" wp14:anchorId="79522548" wp14:editId="563A308A">
                <wp:simplePos x="0" y="0"/>
                <wp:positionH relativeFrom="column">
                  <wp:posOffset>2223135</wp:posOffset>
                </wp:positionH>
                <wp:positionV relativeFrom="paragraph">
                  <wp:posOffset>172720</wp:posOffset>
                </wp:positionV>
                <wp:extent cx="45720" cy="127000"/>
                <wp:effectExtent l="19050" t="0" r="30480" b="44450"/>
                <wp:wrapNone/>
                <wp:docPr id="14"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75.05pt;margin-top:13.6pt;width:3.6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" adj="17712" fillcolor="black [3213]" strokecolor="black [3213]" strokeweight="2pt">
                <v:path arrowok="t"/>
              </v:shape>
            </w:pict>
          </mc:Fallback>
        </mc:AlternateContent>
      </w:r>
      <w:r w:rsidR="001E5EEF">
        <w:rPr>
          <w:rFonts w:ascii="Times New Roman" w:hAnsi="Times New Roman"/>
        </w:rPr>
        <w:t xml:space="preserve"> </w:t>
      </w:r>
      <w:r w:rsidR="0095493D">
        <w:rPr>
          <w:rFonts w:ascii="Times New Roman" w:hAnsi="Times New Roman"/>
        </w:rPr>
        <w:t xml:space="preserve"> </w:t>
      </w:r>
      <w:r w:rsidR="001E5EEF" w:rsidRPr="001E5EEF">
        <w:rPr>
          <w:rFonts w:ascii="Arial" w:hAnsi="Arial" w:cs="Arial"/>
        </w:rPr>
        <w:t>Jaipur city</w:t>
      </w:r>
    </w:p>
    <w:p w14:paraId="1164F640" w14:textId="77777777" w:rsidR="002F6E77" w:rsidRDefault="002F6E77" w:rsidP="001E5EEF">
      <w:pPr>
        <w:tabs>
          <w:tab w:val="left" w:pos="1463"/>
        </w:tabs>
        <w:spacing w:line="360" w:lineRule="auto"/>
        <w:ind w:right="1133"/>
        <w:jc w:val="center"/>
        <w:rPr>
          <w:rFonts w:ascii="Arial" w:hAnsi="Arial" w:cs="Arial"/>
        </w:rPr>
      </w:pPr>
    </w:p>
    <w:p w14:paraId="44701D52" w14:textId="6C98C478" w:rsidR="000B1C74" w:rsidRDefault="002F6E77" w:rsidP="001E5EEF">
      <w:pPr>
        <w:tabs>
          <w:tab w:val="left" w:pos="1463"/>
        </w:tabs>
        <w:spacing w:line="360" w:lineRule="auto"/>
        <w:ind w:right="1133"/>
        <w:jc w:val="center"/>
        <w:rPr>
          <w:rFonts w:ascii="Arial" w:hAnsi="Arial" w:cs="Arial"/>
        </w:rPr>
      </w:pPr>
      <w:r>
        <w:rPr>
          <w:noProof/>
          <w:lang w:val="en-IN" w:eastAsia="en-IN" w:bidi="hi-IN"/>
        </w:rPr>
        <mc:AlternateContent>
          <mc:Choice Requires="wps">
            <w:drawing>
              <wp:anchor distT="0" distB="0" distL="114300" distR="114300" simplePos="0" relativeHeight="251682816" behindDoc="0" locked="0" layoutInCell="1" allowOverlap="1" wp14:anchorId="502F5782" wp14:editId="50CA3861">
                <wp:simplePos x="0" y="0"/>
                <wp:positionH relativeFrom="column">
                  <wp:posOffset>2218055</wp:posOffset>
                </wp:positionH>
                <wp:positionV relativeFrom="paragraph">
                  <wp:posOffset>180975</wp:posOffset>
                </wp:positionV>
                <wp:extent cx="45720" cy="127000"/>
                <wp:effectExtent l="19050" t="0" r="30480" b="44450"/>
                <wp:wrapNone/>
                <wp:docPr id="15"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 o:spid="_x0000_s1026" type="#_x0000_t67" style="position:absolute;margin-left:174.65pt;margin-top:14.25pt;width:3.6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" adj="17712" fillcolor="black [3213]" strokecolor="black [3213]" strokeweight="2pt">
                <v:path arrowok="t"/>
              </v:shape>
            </w:pict>
          </mc:Fallback>
        </mc:AlternateContent>
      </w:r>
      <w:r w:rsidR="000B1C74">
        <w:rPr>
          <w:rFonts w:ascii="Arial" w:hAnsi="Arial" w:cs="Arial"/>
        </w:rPr>
        <w:t>5 ICDS Projects</w:t>
      </w:r>
    </w:p>
    <w:p w14:paraId="1F229CFF" w14:textId="64B03C31" w:rsidR="002F6E77" w:rsidRPr="001E5EEF" w:rsidRDefault="002F6E77" w:rsidP="001E5EEF">
      <w:pPr>
        <w:tabs>
          <w:tab w:val="left" w:pos="1463"/>
        </w:tabs>
        <w:spacing w:line="360" w:lineRule="auto"/>
        <w:ind w:right="1133"/>
        <w:jc w:val="center"/>
        <w:rPr>
          <w:rFonts w:ascii="Arial" w:hAnsi="Arial" w:cs="Arial"/>
        </w:rPr>
      </w:pPr>
    </w:p>
    <w:p w14:paraId="6CE578CA" w14:textId="4B9F9DFF" w:rsidR="001E5EEF" w:rsidRDefault="002F6E77" w:rsidP="001E5EEF">
      <w:pPr>
        <w:tabs>
          <w:tab w:val="left" w:pos="1463"/>
        </w:tabs>
        <w:spacing w:line="360" w:lineRule="auto"/>
        <w:ind w:right="1133"/>
        <w:jc w:val="center"/>
        <w:rPr>
          <w:rFonts w:ascii="Arial" w:hAnsi="Arial" w:cs="Arial"/>
        </w:rPr>
      </w:pPr>
      <w:r>
        <w:rPr>
          <w:noProof/>
          <w:lang w:val="en-IN" w:eastAsia="en-IN" w:bidi="hi-IN"/>
        </w:rPr>
        <mc:AlternateContent>
          <mc:Choice Requires="wps">
            <w:drawing>
              <wp:anchor distT="0" distB="0" distL="114300" distR="114300" simplePos="0" relativeHeight="251684864" behindDoc="0" locked="0" layoutInCell="1" allowOverlap="1" wp14:anchorId="6DCE14DA" wp14:editId="457D2E02">
                <wp:simplePos x="0" y="0"/>
                <wp:positionH relativeFrom="column">
                  <wp:posOffset>2225040</wp:posOffset>
                </wp:positionH>
                <wp:positionV relativeFrom="paragraph">
                  <wp:posOffset>198755</wp:posOffset>
                </wp:positionV>
                <wp:extent cx="45720" cy="127000"/>
                <wp:effectExtent l="19050" t="0" r="30480" b="44450"/>
                <wp:wrapNone/>
                <wp:docPr id="16"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 o:spid="_x0000_s1026" type="#_x0000_t67" style="position:absolute;margin-left:175.2pt;margin-top:15.65pt;width:3.6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" adj="17712" fillcolor="black [3213]" strokecolor="black [3213]" strokeweight="2pt">
                <v:path arrowok="t"/>
              </v:shape>
            </w:pict>
          </mc:Fallback>
        </mc:AlternateContent>
      </w:r>
      <w:r>
        <w:rPr>
          <w:rFonts w:ascii="Arial" w:hAnsi="Arial" w:cs="Arial"/>
        </w:rPr>
        <w:t xml:space="preserve">Project IV </w:t>
      </w:r>
    </w:p>
    <w:p w14:paraId="616C92F4" w14:textId="77777777" w:rsidR="002F6E77" w:rsidRPr="001E5EEF" w:rsidRDefault="002F6E77" w:rsidP="002F6E77">
      <w:pPr>
        <w:tabs>
          <w:tab w:val="left" w:pos="1463"/>
        </w:tabs>
        <w:spacing w:line="360" w:lineRule="auto"/>
        <w:ind w:right="1133"/>
        <w:rPr>
          <w:rFonts w:ascii="Arial" w:hAnsi="Arial" w:cs="Arial"/>
        </w:rPr>
      </w:pPr>
    </w:p>
    <w:p w14:paraId="3A57D246" w14:textId="4677C4D5" w:rsidR="001E5EEF" w:rsidRPr="001E5EEF" w:rsidRDefault="00195F5E" w:rsidP="001E5EEF">
      <w:pPr>
        <w:tabs>
          <w:tab w:val="left" w:pos="1463"/>
        </w:tabs>
        <w:spacing w:line="360" w:lineRule="auto"/>
        <w:ind w:right="1133"/>
        <w:jc w:val="center"/>
        <w:rPr>
          <w:rFonts w:ascii="Arial" w:hAnsi="Arial" w:cs="Arial"/>
        </w:rPr>
      </w:pPr>
      <w:r>
        <w:rPr>
          <w:rFonts w:ascii="Arial" w:hAnsi="Arial" w:cs="Arial"/>
          <w:noProof/>
          <w:lang w:val="en-IN" w:eastAsia="en-IN" w:bidi="hi-IN"/>
        </w:rPr>
        <mc:AlternateContent>
          <mc:Choice Requires="wps">
            <w:drawing>
              <wp:anchor distT="0" distB="0" distL="114300" distR="114300" simplePos="0" relativeHeight="251660288" behindDoc="0" locked="0" layoutInCell="1" allowOverlap="1" wp14:anchorId="5F6D21E2" wp14:editId="441DCE15">
                <wp:simplePos x="0" y="0"/>
                <wp:positionH relativeFrom="column">
                  <wp:posOffset>2268855</wp:posOffset>
                </wp:positionH>
                <wp:positionV relativeFrom="paragraph">
                  <wp:posOffset>171450</wp:posOffset>
                </wp:positionV>
                <wp:extent cx="45720" cy="167005"/>
                <wp:effectExtent l="19050" t="0" r="30480" b="42545"/>
                <wp:wrapNone/>
                <wp:docPr id="1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670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3" o:spid="_x0000_s1026" type="#_x0000_t67" style="position:absolute;margin-left:178.65pt;margin-top:13.5pt;width:3.6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" adj="18643" fillcolor="black [3213]" strokecolor="black [3213]" strokeweight="2pt">
                <v:path arrowok="t"/>
              </v:shape>
            </w:pict>
          </mc:Fallback>
        </mc:AlternateContent>
      </w:r>
      <w:r w:rsidR="0095493D">
        <w:rPr>
          <w:rFonts w:ascii="Arial" w:hAnsi="Arial" w:cs="Arial"/>
        </w:rPr>
        <w:t xml:space="preserve">        </w:t>
      </w:r>
      <w:r w:rsidR="001E5EEF" w:rsidRPr="001E5EEF">
        <w:rPr>
          <w:rFonts w:ascii="Arial" w:hAnsi="Arial" w:cs="Arial"/>
        </w:rPr>
        <w:t>Jawahar Nagar sector slum area</w:t>
      </w:r>
    </w:p>
    <w:p w14:paraId="562A88B1" w14:textId="77777777" w:rsidR="001E5EEF" w:rsidRPr="001E5EEF" w:rsidRDefault="001E5EEF" w:rsidP="001E5EEF">
      <w:pPr>
        <w:tabs>
          <w:tab w:val="left" w:pos="1463"/>
        </w:tabs>
        <w:spacing w:line="360" w:lineRule="auto"/>
        <w:ind w:right="1133"/>
        <w:jc w:val="center"/>
        <w:rPr>
          <w:rFonts w:ascii="Arial" w:hAnsi="Arial" w:cs="Arial"/>
        </w:rPr>
      </w:pPr>
    </w:p>
    <w:p w14:paraId="38CAD028" w14:textId="77777777" w:rsidR="001E5EEF" w:rsidRPr="001E5EEF" w:rsidRDefault="0095493D" w:rsidP="001E5EEF">
      <w:pPr>
        <w:tabs>
          <w:tab w:val="left" w:pos="1463"/>
        </w:tabs>
        <w:spacing w:line="360" w:lineRule="auto"/>
        <w:ind w:right="128"/>
        <w:jc w:val="center"/>
        <w:rPr>
          <w:rFonts w:ascii="Arial" w:hAnsi="Arial" w:cs="Arial"/>
        </w:rPr>
      </w:pPr>
      <w:r>
        <w:rPr>
          <w:rFonts w:ascii="Arial" w:hAnsi="Arial" w:cs="Arial"/>
        </w:rPr>
        <w:t xml:space="preserve">  </w:t>
      </w:r>
      <w:r w:rsidR="001E5EEF" w:rsidRPr="001E5EEF">
        <w:rPr>
          <w:rFonts w:ascii="Arial" w:hAnsi="Arial" w:cs="Arial"/>
        </w:rPr>
        <w:t xml:space="preserve"> 10-11 </w:t>
      </w:r>
      <w:proofErr w:type="spellStart"/>
      <w:r w:rsidR="001E5EEF" w:rsidRPr="001E5EEF">
        <w:rPr>
          <w:rFonts w:ascii="Arial" w:hAnsi="Arial" w:cs="Arial"/>
        </w:rPr>
        <w:t>Anganwadi</w:t>
      </w:r>
      <w:proofErr w:type="spellEnd"/>
      <w:r w:rsidR="001E5EEF" w:rsidRPr="001E5EEF">
        <w:rPr>
          <w:rFonts w:ascii="Arial" w:hAnsi="Arial" w:cs="Arial"/>
        </w:rPr>
        <w:t xml:space="preserve"> </w:t>
      </w:r>
      <w:proofErr w:type="spellStart"/>
      <w:r w:rsidR="001E5EEF" w:rsidRPr="001E5EEF">
        <w:rPr>
          <w:rFonts w:ascii="Arial" w:hAnsi="Arial" w:cs="Arial"/>
        </w:rPr>
        <w:t>centres</w:t>
      </w:r>
      <w:proofErr w:type="spellEnd"/>
      <w:r w:rsidR="001E5EEF" w:rsidRPr="001E5EEF">
        <w:rPr>
          <w:rFonts w:ascii="Arial" w:hAnsi="Arial" w:cs="Arial"/>
        </w:rPr>
        <w:t xml:space="preserve"> of </w:t>
      </w:r>
      <w:proofErr w:type="spellStart"/>
      <w:r w:rsidR="001E5EEF" w:rsidRPr="001E5EEF">
        <w:rPr>
          <w:rFonts w:ascii="Arial" w:hAnsi="Arial" w:cs="Arial"/>
        </w:rPr>
        <w:t>Jawahar</w:t>
      </w:r>
      <w:proofErr w:type="spellEnd"/>
      <w:r w:rsidR="001E5EEF" w:rsidRPr="001E5EEF">
        <w:rPr>
          <w:rFonts w:ascii="Arial" w:hAnsi="Arial" w:cs="Arial"/>
        </w:rPr>
        <w:t xml:space="preserve"> Nagar next to other</w:t>
      </w:r>
    </w:p>
    <w:p w14:paraId="57A070E9" w14:textId="4C72A664" w:rsidR="001E5EEF" w:rsidRPr="001E5EEF" w:rsidRDefault="00195F5E" w:rsidP="001E5EEF">
      <w:pPr>
        <w:pStyle w:val="TableParagraph"/>
        <w:rPr>
          <w:rFonts w:ascii="Arial" w:hAnsi="Arial" w:cs="Arial"/>
        </w:rPr>
      </w:pPr>
      <w:r>
        <w:rPr>
          <w:rFonts w:ascii="Arial" w:hAnsi="Arial" w:cs="Arial"/>
          <w:noProof/>
          <w:lang w:val="en-IN" w:eastAsia="en-IN" w:bidi="hi-IN"/>
        </w:rPr>
        <mc:AlternateContent>
          <mc:Choice Requires="wps">
            <w:drawing>
              <wp:anchor distT="0" distB="0" distL="114300" distR="114300" simplePos="0" relativeHeight="251667456" behindDoc="0" locked="0" layoutInCell="1" allowOverlap="1" wp14:anchorId="78B9B623" wp14:editId="447EB856">
                <wp:simplePos x="0" y="0"/>
                <wp:positionH relativeFrom="column">
                  <wp:posOffset>3860800</wp:posOffset>
                </wp:positionH>
                <wp:positionV relativeFrom="paragraph">
                  <wp:posOffset>-1270</wp:posOffset>
                </wp:positionV>
                <wp:extent cx="45720" cy="126365"/>
                <wp:effectExtent l="19050" t="0" r="30480" b="45085"/>
                <wp:wrapNone/>
                <wp:docPr id="12"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636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0" o:spid="_x0000_s1026" type="#_x0000_t67" style="position:absolute;margin-left:304pt;margin-top:-.1pt;width:3.6pt;height: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" adj="17692" fillcolor="#4f81bd [3204]" strokecolor="black [3213]" strokeweight="2pt">
                <v:path arrowok="t"/>
              </v:shape>
            </w:pict>
          </mc:Fallback>
        </mc:AlternateContent>
      </w:r>
      <w:r>
        <w:rPr>
          <w:rFonts w:ascii="Arial" w:hAnsi="Arial" w:cs="Arial"/>
          <w:noProof/>
          <w:lang w:val="en-IN" w:eastAsia="en-IN" w:bidi="hi-IN"/>
        </w:rPr>
        <mc:AlternateContent>
          <mc:Choice Requires="wps">
            <w:drawing>
              <wp:anchor distT="0" distB="0" distL="114300" distR="114300" simplePos="0" relativeHeight="251666432" behindDoc="0" locked="0" layoutInCell="1" allowOverlap="1" wp14:anchorId="078D5128" wp14:editId="634279C6">
                <wp:simplePos x="0" y="0"/>
                <wp:positionH relativeFrom="column">
                  <wp:posOffset>3299460</wp:posOffset>
                </wp:positionH>
                <wp:positionV relativeFrom="paragraph">
                  <wp:posOffset>-1270</wp:posOffset>
                </wp:positionV>
                <wp:extent cx="45085" cy="142240"/>
                <wp:effectExtent l="19050" t="0" r="31115" b="29210"/>
                <wp:wrapNone/>
                <wp:docPr id="11"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9" o:spid="_x0000_s1026" type="#_x0000_t67" style="position:absolute;margin-left:259.8pt;margin-top:-.1pt;width:3.5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" adj="18177" fillcolor="#4f81bd [3204]" strokecolor="black [3213]" strokeweight="2pt">
                <v:path arrowok="t"/>
              </v:shape>
            </w:pict>
          </mc:Fallback>
        </mc:AlternateContent>
      </w:r>
      <w:r>
        <w:rPr>
          <w:rFonts w:ascii="Arial" w:hAnsi="Arial" w:cs="Arial"/>
          <w:noProof/>
          <w:lang w:val="en-IN" w:eastAsia="en-IN" w:bidi="hi-IN"/>
        </w:rPr>
        <mc:AlternateContent>
          <mc:Choice Requires="wps">
            <w:drawing>
              <wp:anchor distT="0" distB="0" distL="114300" distR="114300" simplePos="0" relativeHeight="251665408" behindDoc="0" locked="0" layoutInCell="1" allowOverlap="1" wp14:anchorId="536F297F" wp14:editId="5139583A">
                <wp:simplePos x="0" y="0"/>
                <wp:positionH relativeFrom="column">
                  <wp:posOffset>2756535</wp:posOffset>
                </wp:positionH>
                <wp:positionV relativeFrom="paragraph">
                  <wp:posOffset>-1270</wp:posOffset>
                </wp:positionV>
                <wp:extent cx="45085" cy="142240"/>
                <wp:effectExtent l="19050" t="0" r="31115" b="29210"/>
                <wp:wrapNone/>
                <wp:docPr id="10"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8" o:spid="_x0000_s1026" type="#_x0000_t67" style="position:absolute;margin-left:217.05pt;margin-top:-.1pt;width:3.5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" adj="18177" fillcolor="#4f81bd [3204]" strokecolor="black [3213]" strokeweight="2pt">
                <v:path arrowok="t"/>
              </v:shape>
            </w:pict>
          </mc:Fallback>
        </mc:AlternateContent>
      </w:r>
      <w:r>
        <w:rPr>
          <w:rFonts w:ascii="Arial" w:hAnsi="Arial" w:cs="Arial"/>
          <w:noProof/>
          <w:sz w:val="20"/>
          <w:szCs w:val="20"/>
          <w:lang w:val="en-IN" w:eastAsia="en-IN" w:bidi="hi-IN"/>
        </w:rPr>
        <mc:AlternateContent>
          <mc:Choice Requires="wps">
            <w:drawing>
              <wp:anchor distT="0" distB="0" distL="114300" distR="114300" simplePos="0" relativeHeight="251661312" behindDoc="0" locked="0" layoutInCell="1" allowOverlap="1" wp14:anchorId="6A97CF4A" wp14:editId="3D92EF69">
                <wp:simplePos x="0" y="0"/>
                <wp:positionH relativeFrom="column">
                  <wp:posOffset>2268855</wp:posOffset>
                </wp:positionH>
                <wp:positionV relativeFrom="paragraph">
                  <wp:posOffset>-1270</wp:posOffset>
                </wp:positionV>
                <wp:extent cx="45720" cy="158750"/>
                <wp:effectExtent l="19050" t="0" r="30480" b="31750"/>
                <wp:wrapNone/>
                <wp:docPr id="9"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587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4" o:spid="_x0000_s1026" type="#_x0000_t67" style="position:absolute;margin-left:178.65pt;margin-top:-.1pt;width:3.6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" adj="18490" fillcolor="#4f81bd [3204]" strokecolor="black [3213]" strokeweight="2pt">
                <v:path arrowok="t"/>
              </v:shape>
            </w:pict>
          </mc:Fallback>
        </mc:AlternateContent>
      </w:r>
      <w:r>
        <w:rPr>
          <w:rFonts w:ascii="Arial" w:hAnsi="Arial" w:cs="Arial"/>
          <w:noProof/>
          <w:lang w:val="en-IN" w:eastAsia="en-IN" w:bidi="hi-IN"/>
        </w:rPr>
        <mc:AlternateContent>
          <mc:Choice Requires="wps">
            <w:drawing>
              <wp:anchor distT="0" distB="0" distL="114300" distR="114300" simplePos="0" relativeHeight="251662336" behindDoc="0" locked="0" layoutInCell="1" allowOverlap="1" wp14:anchorId="5CF84823" wp14:editId="11FE8C64">
                <wp:simplePos x="0" y="0"/>
                <wp:positionH relativeFrom="column">
                  <wp:posOffset>1659255</wp:posOffset>
                </wp:positionH>
                <wp:positionV relativeFrom="paragraph">
                  <wp:posOffset>-1270</wp:posOffset>
                </wp:positionV>
                <wp:extent cx="45085" cy="142240"/>
                <wp:effectExtent l="19050" t="0" r="31115" b="29210"/>
                <wp:wrapNone/>
                <wp:docPr id="8"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5" o:spid="_x0000_s1026" type="#_x0000_t67" style="position:absolute;margin-left:130.65pt;margin-top:-.1pt;width:3.5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" adj="18177" fillcolor="#4f81bd [3204]" strokecolor="black [3213]" strokeweight="2pt">
                <v:path arrowok="t"/>
              </v:shape>
            </w:pict>
          </mc:Fallback>
        </mc:AlternateContent>
      </w:r>
      <w:r>
        <w:rPr>
          <w:rFonts w:ascii="Arial" w:hAnsi="Arial" w:cs="Arial"/>
          <w:noProof/>
          <w:lang w:val="en-IN" w:eastAsia="en-IN" w:bidi="hi-IN"/>
        </w:rPr>
        <mc:AlternateContent>
          <mc:Choice Requires="wps">
            <w:drawing>
              <wp:anchor distT="0" distB="0" distL="114300" distR="114300" simplePos="0" relativeHeight="251668480" behindDoc="0" locked="0" layoutInCell="1" allowOverlap="1" wp14:anchorId="3BF44307" wp14:editId="5011207F">
                <wp:simplePos x="0" y="0"/>
                <wp:positionH relativeFrom="column">
                  <wp:posOffset>1195705</wp:posOffset>
                </wp:positionH>
                <wp:positionV relativeFrom="paragraph">
                  <wp:posOffset>-1270</wp:posOffset>
                </wp:positionV>
                <wp:extent cx="45085" cy="142240"/>
                <wp:effectExtent l="19050" t="0" r="31115" b="2921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8" o:spid="_x0000_s1026" type="#_x0000_t67" style="position:absolute;margin-left:94.15pt;margin-top:-.1pt;width:3.55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" adj="18177" fillcolor="#4f81bd [3204]" strokecolor="black [3213]" strokeweight="2pt">
                <v:path arrowok="t"/>
              </v:shape>
            </w:pict>
          </mc:Fallback>
        </mc:AlternateContent>
      </w:r>
      <w:r>
        <w:rPr>
          <w:rFonts w:ascii="Arial" w:hAnsi="Arial" w:cs="Arial"/>
          <w:noProof/>
          <w:lang w:val="en-IN" w:eastAsia="en-IN" w:bidi="hi-IN"/>
        </w:rPr>
        <mc:AlternateContent>
          <mc:Choice Requires="wps">
            <w:drawing>
              <wp:anchor distT="0" distB="0" distL="114300" distR="114300" simplePos="0" relativeHeight="251663360" behindDoc="0" locked="0" layoutInCell="1" allowOverlap="1" wp14:anchorId="24BC34FE" wp14:editId="54FE653C">
                <wp:simplePos x="0" y="0"/>
                <wp:positionH relativeFrom="column">
                  <wp:posOffset>1195705</wp:posOffset>
                </wp:positionH>
                <wp:positionV relativeFrom="paragraph">
                  <wp:posOffset>-1270</wp:posOffset>
                </wp:positionV>
                <wp:extent cx="2710815" cy="14605"/>
                <wp:effectExtent l="0" t="0" r="13335" b="23495"/>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0815" cy="14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pt" to="30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" strokecolor="black [3213]">
                <o:lock v:ext="edit" shapetype="f"/>
              </v:line>
            </w:pict>
          </mc:Fallback>
        </mc:AlternateContent>
      </w:r>
    </w:p>
    <w:p w14:paraId="41188771" w14:textId="77777777" w:rsidR="001E5EEF" w:rsidRPr="001E5EEF" w:rsidRDefault="001E5EEF" w:rsidP="001E5EEF">
      <w:pPr>
        <w:tabs>
          <w:tab w:val="left" w:pos="1463"/>
        </w:tabs>
        <w:ind w:right="708" w:hanging="142"/>
        <w:jc w:val="both"/>
        <w:rPr>
          <w:rFonts w:ascii="Arial" w:hAnsi="Arial" w:cs="Arial"/>
          <w:szCs w:val="18"/>
        </w:rPr>
      </w:pPr>
    </w:p>
    <w:p w14:paraId="6510C9FF" w14:textId="5BFC6E84" w:rsidR="001E5EEF" w:rsidRPr="001E5EEF" w:rsidRDefault="000F7EE0" w:rsidP="001E5EEF">
      <w:pPr>
        <w:tabs>
          <w:tab w:val="left" w:pos="1463"/>
          <w:tab w:val="left" w:pos="10490"/>
        </w:tabs>
        <w:spacing w:line="360" w:lineRule="auto"/>
        <w:ind w:right="283" w:hanging="142"/>
        <w:jc w:val="both"/>
        <w:rPr>
          <w:rFonts w:ascii="Arial" w:hAnsi="Arial" w:cs="Arial"/>
          <w:sz w:val="18"/>
          <w:szCs w:val="16"/>
        </w:rPr>
      </w:pPr>
      <w:r>
        <w:rPr>
          <w:rFonts w:ascii="Arial" w:hAnsi="Arial" w:cs="Arial"/>
          <w:noProof/>
          <w:lang w:val="en-IN" w:eastAsia="en-IN" w:bidi="hi-IN"/>
        </w:rPr>
        <mc:AlternateContent>
          <mc:Choice Requires="wps">
            <w:drawing>
              <wp:anchor distT="0" distB="0" distL="114300" distR="114300" simplePos="0" relativeHeight="251679744" behindDoc="0" locked="0" layoutInCell="1" allowOverlap="1" wp14:anchorId="1E41C511" wp14:editId="5AFCFCE5">
                <wp:simplePos x="0" y="0"/>
                <wp:positionH relativeFrom="column">
                  <wp:posOffset>2472690</wp:posOffset>
                </wp:positionH>
                <wp:positionV relativeFrom="paragraph">
                  <wp:posOffset>127000</wp:posOffset>
                </wp:positionV>
                <wp:extent cx="774700" cy="300355"/>
                <wp:effectExtent l="38100" t="0" r="25400" b="6159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470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94.7pt;margin-top:10pt;width:61pt;height:23.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7jPwIAAGw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">
                <v:stroke endarrow="block"/>
              </v:shape>
            </w:pict>
          </mc:Fallback>
        </mc:AlternateContent>
      </w:r>
      <w:r w:rsidR="00195F5E">
        <w:rPr>
          <w:rFonts w:ascii="Arial" w:hAnsi="Arial" w:cs="Arial"/>
          <w:noProof/>
          <w:lang w:val="en-IN" w:eastAsia="en-IN" w:bidi="hi-IN"/>
        </w:rPr>
        <mc:AlternateContent>
          <mc:Choice Requires="wps">
            <w:drawing>
              <wp:anchor distT="0" distB="0" distL="114300" distR="114300" simplePos="0" relativeHeight="251677696" behindDoc="0" locked="0" layoutInCell="1" allowOverlap="1" wp14:anchorId="6349B8C2" wp14:editId="7E289371">
                <wp:simplePos x="0" y="0"/>
                <wp:positionH relativeFrom="column">
                  <wp:posOffset>1814195</wp:posOffset>
                </wp:positionH>
                <wp:positionV relativeFrom="paragraph">
                  <wp:posOffset>127635</wp:posOffset>
                </wp:positionV>
                <wp:extent cx="607060" cy="300355"/>
                <wp:effectExtent l="13970" t="13335" r="36195" b="5778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42.85pt;margin-top:10.05pt;width:47.8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CMOAIAAGI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">
                <v:stroke endarrow="block"/>
              </v:shape>
            </w:pict>
          </mc:Fallback>
        </mc:AlternateContent>
      </w:r>
      <w:r w:rsidR="00195F5E">
        <w:rPr>
          <w:rFonts w:ascii="Arial" w:hAnsi="Arial" w:cs="Arial"/>
          <w:noProof/>
          <w:lang w:val="en-IN" w:eastAsia="en-IN" w:bidi="hi-IN"/>
        </w:rPr>
        <mc:AlternateContent>
          <mc:Choice Requires="wps">
            <w:drawing>
              <wp:anchor distT="0" distB="0" distL="114300" distR="114300" simplePos="0" relativeHeight="251678720" behindDoc="0" locked="0" layoutInCell="1" allowOverlap="1" wp14:anchorId="5C31E7CE" wp14:editId="3D81D956">
                <wp:simplePos x="0" y="0"/>
                <wp:positionH relativeFrom="column">
                  <wp:posOffset>2421255</wp:posOffset>
                </wp:positionH>
                <wp:positionV relativeFrom="paragraph">
                  <wp:posOffset>127635</wp:posOffset>
                </wp:positionV>
                <wp:extent cx="335280" cy="300355"/>
                <wp:effectExtent l="49530" t="13335" r="5715" b="4826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0.65pt;margin-top:10.05pt;width:26.4pt;height:23.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jsPwIAAGw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">
                <v:stroke endarrow="block"/>
              </v:shape>
            </w:pict>
          </mc:Fallback>
        </mc:AlternateContent>
      </w:r>
      <w:r w:rsidR="00195F5E">
        <w:rPr>
          <w:rFonts w:ascii="Arial" w:hAnsi="Arial" w:cs="Arial"/>
          <w:noProof/>
          <w:lang w:val="en-IN" w:eastAsia="en-IN" w:bidi="hi-IN"/>
        </w:rPr>
        <mc:AlternateContent>
          <mc:Choice Requires="wps">
            <w:drawing>
              <wp:anchor distT="0" distB="0" distL="114300" distR="114300" simplePos="0" relativeHeight="251675648" behindDoc="0" locked="0" layoutInCell="1" allowOverlap="1" wp14:anchorId="0196A062" wp14:editId="238902D4">
                <wp:simplePos x="0" y="0"/>
                <wp:positionH relativeFrom="column">
                  <wp:posOffset>2421255</wp:posOffset>
                </wp:positionH>
                <wp:positionV relativeFrom="paragraph">
                  <wp:posOffset>127635</wp:posOffset>
                </wp:positionV>
                <wp:extent cx="0" cy="300355"/>
                <wp:effectExtent l="59055" t="13335" r="55245" b="1968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0.65pt;margin-top:10.05pt;width:0;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">
                <v:stroke endarrow="block"/>
              </v:shape>
            </w:pict>
          </mc:Fallback>
        </mc:AlternateContent>
      </w:r>
      <w:r w:rsidR="001E5EEF" w:rsidRPr="001E5EEF">
        <w:rPr>
          <w:rFonts w:ascii="Arial" w:hAnsi="Arial" w:cs="Arial"/>
          <w:sz w:val="18"/>
          <w:szCs w:val="16"/>
        </w:rPr>
        <w:t xml:space="preserve">                     </w:t>
      </w:r>
      <w:r w:rsidR="0095493D">
        <w:rPr>
          <w:rFonts w:ascii="Arial" w:hAnsi="Arial" w:cs="Arial"/>
          <w:sz w:val="18"/>
          <w:szCs w:val="16"/>
        </w:rPr>
        <w:t xml:space="preserve">              </w:t>
      </w:r>
      <w:r w:rsidR="001E5EEF" w:rsidRPr="001E5EEF">
        <w:rPr>
          <w:rFonts w:ascii="Arial" w:hAnsi="Arial" w:cs="Arial"/>
          <w:sz w:val="18"/>
          <w:szCs w:val="16"/>
        </w:rPr>
        <w:t xml:space="preserve"> AWC1    AWC2        AWC3    AWC4     AWC5     AWC6         </w:t>
      </w:r>
    </w:p>
    <w:p w14:paraId="50223492" w14:textId="6E4200F6" w:rsidR="001E5EEF" w:rsidRPr="001E5EEF" w:rsidRDefault="00195F5E" w:rsidP="001E5EEF">
      <w:pPr>
        <w:tabs>
          <w:tab w:val="left" w:pos="1463"/>
          <w:tab w:val="left" w:pos="10490"/>
        </w:tabs>
        <w:spacing w:line="360" w:lineRule="auto"/>
        <w:ind w:right="283" w:hanging="142"/>
        <w:jc w:val="both"/>
        <w:rPr>
          <w:rFonts w:ascii="Arial" w:hAnsi="Arial" w:cs="Arial"/>
          <w:sz w:val="18"/>
          <w:szCs w:val="16"/>
        </w:rPr>
      </w:pPr>
      <w:r>
        <w:rPr>
          <w:rFonts w:ascii="Arial" w:hAnsi="Arial" w:cs="Arial"/>
          <w:noProof/>
          <w:sz w:val="18"/>
          <w:szCs w:val="16"/>
          <w:lang w:val="en-IN" w:eastAsia="en-IN" w:bidi="hi-IN"/>
        </w:rPr>
        <mc:AlternateContent>
          <mc:Choice Requires="wps">
            <w:drawing>
              <wp:anchor distT="0" distB="0" distL="114300" distR="114300" simplePos="0" relativeHeight="251680768" behindDoc="0" locked="0" layoutInCell="1" allowOverlap="1" wp14:anchorId="0A937B37" wp14:editId="4E526761">
                <wp:simplePos x="0" y="0"/>
                <wp:positionH relativeFrom="column">
                  <wp:posOffset>2472974</wp:posOffset>
                </wp:positionH>
                <wp:positionV relativeFrom="paragraph">
                  <wp:posOffset>-2199</wp:posOffset>
                </wp:positionV>
                <wp:extent cx="1206500" cy="232116"/>
                <wp:effectExtent l="38100" t="0" r="12700" b="7302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232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94.7pt;margin-top:-.15pt;width:95pt;height:18.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">
                <v:stroke endarrow="block"/>
              </v:shape>
            </w:pict>
          </mc:Fallback>
        </mc:AlternateContent>
      </w:r>
      <w:r>
        <w:rPr>
          <w:rFonts w:ascii="Arial" w:hAnsi="Arial" w:cs="Arial"/>
          <w:noProof/>
          <w:sz w:val="18"/>
          <w:szCs w:val="16"/>
          <w:lang w:val="en-IN" w:eastAsia="en-IN" w:bidi="hi-IN"/>
        </w:rPr>
        <mc:AlternateContent>
          <mc:Choice Requires="wps">
            <w:drawing>
              <wp:anchor distT="0" distB="0" distL="114300" distR="114300" simplePos="0" relativeHeight="251676672" behindDoc="0" locked="0" layoutInCell="1" allowOverlap="1" wp14:anchorId="56EA9584" wp14:editId="07552621">
                <wp:simplePos x="0" y="0"/>
                <wp:positionH relativeFrom="column">
                  <wp:posOffset>1240790</wp:posOffset>
                </wp:positionH>
                <wp:positionV relativeFrom="paragraph">
                  <wp:posOffset>635</wp:posOffset>
                </wp:positionV>
                <wp:extent cx="1180465" cy="230505"/>
                <wp:effectExtent l="12065" t="10160" r="26670" b="5461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7.7pt;margin-top:.05pt;width:92.9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9iNwIAAGM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">
                <v:stroke endarrow="block"/>
              </v:shape>
            </w:pict>
          </mc:Fallback>
        </mc:AlternateContent>
      </w:r>
    </w:p>
    <w:p w14:paraId="4B47A552" w14:textId="77777777" w:rsidR="001E5EEF" w:rsidRPr="001E5EEF" w:rsidRDefault="001E5EEF" w:rsidP="001E5EEF">
      <w:pPr>
        <w:tabs>
          <w:tab w:val="left" w:pos="1463"/>
          <w:tab w:val="left" w:pos="10490"/>
        </w:tabs>
        <w:ind w:right="283"/>
        <w:rPr>
          <w:rFonts w:ascii="Arial" w:hAnsi="Arial" w:cs="Arial"/>
          <w:szCs w:val="18"/>
        </w:rPr>
      </w:pPr>
    </w:p>
    <w:p w14:paraId="169E244A" w14:textId="65FD3782" w:rsidR="001E5EEF" w:rsidRPr="0095493D" w:rsidRDefault="00195F5E" w:rsidP="001E5EEF">
      <w:pPr>
        <w:tabs>
          <w:tab w:val="left" w:pos="1463"/>
          <w:tab w:val="left" w:pos="10490"/>
        </w:tabs>
        <w:spacing w:line="360" w:lineRule="auto"/>
        <w:ind w:right="283"/>
        <w:rPr>
          <w:rFonts w:ascii="Arial" w:hAnsi="Arial" w:cs="Arial"/>
          <w:color w:val="000000" w:themeColor="text1"/>
        </w:rPr>
      </w:pPr>
      <w:r>
        <w:rPr>
          <w:rFonts w:ascii="Arial" w:hAnsi="Arial" w:cs="Arial"/>
          <w:noProof/>
          <w:lang w:val="en-IN" w:eastAsia="en-IN" w:bidi="hi-IN"/>
        </w:rPr>
        <mc:AlternateContent>
          <mc:Choice Requires="wps">
            <w:drawing>
              <wp:anchor distT="0" distB="0" distL="114300" distR="114300" simplePos="0" relativeHeight="251669504" behindDoc="0" locked="0" layoutInCell="1" allowOverlap="1" wp14:anchorId="0076D890" wp14:editId="0142427C">
                <wp:simplePos x="0" y="0"/>
                <wp:positionH relativeFrom="column">
                  <wp:posOffset>2421255</wp:posOffset>
                </wp:positionH>
                <wp:positionV relativeFrom="paragraph">
                  <wp:posOffset>193040</wp:posOffset>
                </wp:positionV>
                <wp:extent cx="47625" cy="150495"/>
                <wp:effectExtent l="19050" t="0" r="47625" b="40005"/>
                <wp:wrapNone/>
                <wp:docPr id="2697" name="Down Arrow 2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50495"/>
                        </a:xfrm>
                        <a:prstGeom prst="down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2697" o:spid="_x0000_s1026" type="#_x0000_t67" style="position:absolute;margin-left:190.65pt;margin-top:15.2pt;width:3.7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" adj="18182" fillcolor="#4f81bd" strokecolor="black [3213]" strokeweight="2pt">
                <v:path arrowok="t"/>
              </v:shape>
            </w:pict>
          </mc:Fallback>
        </mc:AlternateContent>
      </w:r>
      <w:r w:rsidR="001E5EEF" w:rsidRPr="001E5EEF">
        <w:rPr>
          <w:rFonts w:ascii="Arial" w:hAnsi="Arial" w:cs="Arial"/>
        </w:rPr>
        <w:t xml:space="preserve">                   </w:t>
      </w:r>
      <w:r w:rsidR="0095493D">
        <w:rPr>
          <w:rFonts w:ascii="Arial" w:hAnsi="Arial" w:cs="Arial"/>
        </w:rPr>
        <w:t xml:space="preserve">              </w:t>
      </w:r>
      <w:r w:rsidR="001E5EEF" w:rsidRPr="0095493D">
        <w:rPr>
          <w:rFonts w:ascii="Arial" w:hAnsi="Arial" w:cs="Arial"/>
          <w:color w:val="000000" w:themeColor="text1"/>
        </w:rPr>
        <w:t xml:space="preserve">10-13 malnourished children at each </w:t>
      </w:r>
      <w:proofErr w:type="gramStart"/>
      <w:r w:rsidR="001E5EEF" w:rsidRPr="0095493D">
        <w:rPr>
          <w:rFonts w:ascii="Arial" w:hAnsi="Arial" w:cs="Arial"/>
          <w:color w:val="000000" w:themeColor="text1"/>
        </w:rPr>
        <w:t>AWCs</w:t>
      </w:r>
      <w:proofErr w:type="gramEnd"/>
    </w:p>
    <w:p w14:paraId="4BE2FB21" w14:textId="77777777" w:rsidR="001E5EEF" w:rsidRDefault="001E5EEF" w:rsidP="001E5EEF">
      <w:pPr>
        <w:tabs>
          <w:tab w:val="left" w:pos="1463"/>
          <w:tab w:val="left" w:pos="10490"/>
        </w:tabs>
        <w:spacing w:line="360" w:lineRule="auto"/>
        <w:ind w:right="283"/>
        <w:rPr>
          <w:rFonts w:ascii="Times New Roman" w:hAnsi="Times New Roman"/>
          <w:szCs w:val="18"/>
        </w:rPr>
      </w:pPr>
    </w:p>
    <w:p w14:paraId="5DC90F6E" w14:textId="77777777" w:rsidR="001E5EEF" w:rsidRDefault="0095493D" w:rsidP="001E5EEF">
      <w:pPr>
        <w:tabs>
          <w:tab w:val="left" w:pos="1463"/>
          <w:tab w:val="left" w:pos="10490"/>
        </w:tabs>
        <w:spacing w:line="360" w:lineRule="auto"/>
        <w:ind w:right="283" w:hanging="142"/>
        <w:rPr>
          <w:rFonts w:ascii="Arial" w:hAnsi="Arial" w:cs="Arial"/>
          <w:color w:val="000000" w:themeColor="text1"/>
        </w:rPr>
      </w:pPr>
      <w:r>
        <w:rPr>
          <w:rFonts w:ascii="Times New Roman" w:hAnsi="Times New Roman"/>
        </w:rPr>
        <w:lastRenderedPageBreak/>
        <w:tab/>
        <w:t xml:space="preserve">                              </w:t>
      </w:r>
      <w:r w:rsidR="001E5EEF">
        <w:rPr>
          <w:rFonts w:ascii="Times New Roman" w:hAnsi="Times New Roman"/>
        </w:rPr>
        <w:t xml:space="preserve">  </w:t>
      </w:r>
      <w:r w:rsidR="001E5EEF" w:rsidRPr="0095493D">
        <w:rPr>
          <w:rFonts w:ascii="Arial" w:hAnsi="Arial" w:cs="Arial"/>
          <w:color w:val="000000" w:themeColor="text1"/>
        </w:rPr>
        <w:t xml:space="preserve">50-65 malnourished children making sample for the study </w:t>
      </w:r>
    </w:p>
    <w:p w14:paraId="698615D1" w14:textId="77777777" w:rsidR="00AB6F96" w:rsidRDefault="00AB6F96" w:rsidP="001E5EEF">
      <w:pPr>
        <w:tabs>
          <w:tab w:val="left" w:pos="1463"/>
          <w:tab w:val="left" w:pos="10490"/>
        </w:tabs>
        <w:spacing w:line="360" w:lineRule="auto"/>
        <w:ind w:right="283" w:hanging="142"/>
        <w:rPr>
          <w:rFonts w:ascii="Arial" w:hAnsi="Arial" w:cs="Arial"/>
          <w:color w:val="000000" w:themeColor="text1"/>
        </w:rPr>
      </w:pPr>
    </w:p>
    <w:p w14:paraId="2D4ACA86" w14:textId="2FDB5091" w:rsidR="00AB6F96" w:rsidRDefault="00AB6F96" w:rsidP="001E5EEF">
      <w:pPr>
        <w:tabs>
          <w:tab w:val="left" w:pos="1463"/>
          <w:tab w:val="left" w:pos="10490"/>
        </w:tabs>
        <w:spacing w:line="360" w:lineRule="auto"/>
        <w:ind w:right="283" w:hanging="142"/>
        <w:rPr>
          <w:rFonts w:ascii="Arial" w:hAnsi="Arial" w:cs="Arial"/>
          <w:color w:val="000000" w:themeColor="text1"/>
        </w:rPr>
      </w:pPr>
      <w:r>
        <w:rPr>
          <w:rFonts w:ascii="Arial" w:hAnsi="Arial" w:cs="Arial"/>
          <w:color w:val="000000" w:themeColor="text1"/>
        </w:rPr>
        <w:t xml:space="preserve">Chart </w:t>
      </w:r>
      <w:proofErr w:type="gramStart"/>
      <w:r>
        <w:rPr>
          <w:rFonts w:ascii="Arial" w:hAnsi="Arial" w:cs="Arial"/>
          <w:color w:val="000000" w:themeColor="text1"/>
        </w:rPr>
        <w:t>1 :</w:t>
      </w:r>
      <w:proofErr w:type="gramEnd"/>
      <w:r w:rsidR="00A83E1D">
        <w:rPr>
          <w:rFonts w:ascii="Arial" w:hAnsi="Arial" w:cs="Arial"/>
          <w:color w:val="000000" w:themeColor="text1"/>
        </w:rPr>
        <w:t xml:space="preserve"> Research design</w:t>
      </w:r>
    </w:p>
    <w:p w14:paraId="24CCCA7D" w14:textId="3B6D5A2D" w:rsidR="005D7CB1" w:rsidRDefault="005D7CB1" w:rsidP="005D7CB1">
      <w:pPr>
        <w:pStyle w:val="BodyText"/>
        <w:spacing w:line="360" w:lineRule="auto"/>
        <w:ind w:right="270"/>
        <w:jc w:val="both"/>
        <w:rPr>
          <w:rFonts w:ascii="Arial" w:hAnsi="Arial" w:cs="Arial"/>
          <w:sz w:val="22"/>
          <w:szCs w:val="22"/>
        </w:rPr>
      </w:pPr>
      <w:r>
        <w:rPr>
          <w:rFonts w:ascii="Arial" w:hAnsi="Arial" w:cs="Arial"/>
          <w:b/>
          <w:bCs/>
          <w:sz w:val="22"/>
          <w:szCs w:val="22"/>
        </w:rPr>
        <w:t>2.3</w:t>
      </w:r>
      <w:r w:rsidRPr="002770BD">
        <w:rPr>
          <w:rFonts w:ascii="Arial" w:hAnsi="Arial" w:cs="Arial"/>
          <w:b/>
          <w:bCs/>
          <w:sz w:val="22"/>
          <w:szCs w:val="22"/>
        </w:rPr>
        <w:t xml:space="preserve"> Inclusion-Exclusion criteria: </w:t>
      </w:r>
      <w:r w:rsidRPr="005D7CB1">
        <w:rPr>
          <w:rFonts w:ascii="Arial" w:hAnsi="Arial" w:cs="Arial"/>
          <w:sz w:val="22"/>
          <w:szCs w:val="22"/>
        </w:rPr>
        <w:t>Mother</w:t>
      </w:r>
      <w:r>
        <w:rPr>
          <w:rFonts w:ascii="Arial" w:hAnsi="Arial" w:cs="Arial"/>
          <w:sz w:val="22"/>
          <w:szCs w:val="22"/>
        </w:rPr>
        <w:t xml:space="preserve"> who were willing to participate in the study, having children aged 6 months to 5 years, gave consent and available throughout the data collection period were included in the study. Whereas participants who showed unwillingness, did not give consent, having children below 6 months and above the age of five and were not available throughout the data collection period were excluded from the study.  </w:t>
      </w:r>
    </w:p>
    <w:p w14:paraId="127B71E3" w14:textId="230CAB9E" w:rsidR="005D7CB1" w:rsidRPr="00CA5752" w:rsidRDefault="00D7193F" w:rsidP="00CA5752">
      <w:pPr>
        <w:pStyle w:val="BodyText"/>
        <w:spacing w:line="360" w:lineRule="auto"/>
        <w:ind w:right="270"/>
        <w:jc w:val="both"/>
        <w:rPr>
          <w:rFonts w:ascii="Arial" w:hAnsi="Arial" w:cs="Arial"/>
          <w:sz w:val="24"/>
          <w:szCs w:val="24"/>
        </w:rPr>
      </w:pPr>
      <w:r w:rsidRPr="00D7193F">
        <w:rPr>
          <w:rFonts w:ascii="Arial" w:hAnsi="Arial" w:cs="Arial"/>
          <w:b/>
          <w:bCs/>
          <w:sz w:val="22"/>
          <w:szCs w:val="22"/>
        </w:rPr>
        <w:t>2.4 Data Collection:</w:t>
      </w:r>
      <w:r>
        <w:rPr>
          <w:rFonts w:ascii="Arial" w:hAnsi="Arial" w:cs="Arial"/>
          <w:b/>
          <w:bCs/>
          <w:sz w:val="22"/>
          <w:szCs w:val="22"/>
        </w:rPr>
        <w:t xml:space="preserve"> </w:t>
      </w:r>
      <w:r>
        <w:rPr>
          <w:rFonts w:ascii="Arial" w:hAnsi="Arial" w:cs="Arial"/>
          <w:sz w:val="22"/>
          <w:szCs w:val="22"/>
        </w:rPr>
        <w:t xml:space="preserve">Purposive sampling technique was used to collect the data. A </w:t>
      </w:r>
      <w:r w:rsidR="00301692">
        <w:rPr>
          <w:rFonts w:ascii="Arial" w:hAnsi="Arial" w:cs="Arial"/>
          <w:sz w:val="22"/>
          <w:szCs w:val="22"/>
        </w:rPr>
        <w:t>self-prepared</w:t>
      </w:r>
      <w:r>
        <w:rPr>
          <w:rFonts w:ascii="Arial" w:hAnsi="Arial" w:cs="Arial"/>
          <w:sz w:val="22"/>
          <w:szCs w:val="22"/>
        </w:rPr>
        <w:t xml:space="preserve">, </w:t>
      </w:r>
      <w:r w:rsidR="00301692">
        <w:rPr>
          <w:rFonts w:ascii="Arial" w:hAnsi="Arial" w:cs="Arial"/>
          <w:sz w:val="22"/>
          <w:szCs w:val="22"/>
        </w:rPr>
        <w:t>self-structure</w:t>
      </w:r>
      <w:r>
        <w:rPr>
          <w:rFonts w:ascii="Arial" w:hAnsi="Arial" w:cs="Arial"/>
          <w:sz w:val="22"/>
          <w:szCs w:val="22"/>
        </w:rPr>
        <w:t xml:space="preserve"> questionnaire was used as a tool to collect pre and post data. </w:t>
      </w:r>
      <w:r w:rsidR="001673D6">
        <w:rPr>
          <w:rFonts w:ascii="Arial" w:hAnsi="Arial" w:cs="Arial"/>
          <w:sz w:val="22"/>
          <w:szCs w:val="22"/>
        </w:rPr>
        <w:t xml:space="preserve">Demographic details were obtained through </w:t>
      </w:r>
      <w:proofErr w:type="spellStart"/>
      <w:r w:rsidR="001673D6">
        <w:rPr>
          <w:rFonts w:ascii="Arial" w:hAnsi="Arial" w:cs="Arial"/>
          <w:sz w:val="22"/>
          <w:szCs w:val="22"/>
        </w:rPr>
        <w:t>self structured</w:t>
      </w:r>
      <w:proofErr w:type="spellEnd"/>
      <w:r w:rsidR="001673D6">
        <w:rPr>
          <w:rFonts w:ascii="Arial" w:hAnsi="Arial" w:cs="Arial"/>
          <w:sz w:val="22"/>
          <w:szCs w:val="22"/>
        </w:rPr>
        <w:t xml:space="preserve"> questionnaire and with the help of registration data available at AWCs. </w:t>
      </w:r>
      <w:bookmarkStart w:id="1" w:name="_GoBack"/>
      <w:bookmarkEnd w:id="1"/>
      <w:r>
        <w:rPr>
          <w:rFonts w:ascii="Arial" w:hAnsi="Arial" w:cs="Arial"/>
          <w:sz w:val="22"/>
          <w:szCs w:val="22"/>
        </w:rPr>
        <w:t xml:space="preserve">Interview schedule was also used to ensure participants understood the question. Due to most of the </w:t>
      </w:r>
      <w:r w:rsidR="001673D6">
        <w:rPr>
          <w:rFonts w:ascii="Arial" w:hAnsi="Arial" w:cs="Arial"/>
          <w:sz w:val="22"/>
          <w:szCs w:val="22"/>
        </w:rPr>
        <w:t xml:space="preserve">participant </w:t>
      </w:r>
      <w:r>
        <w:rPr>
          <w:rFonts w:ascii="Arial" w:hAnsi="Arial" w:cs="Arial"/>
          <w:sz w:val="22"/>
          <w:szCs w:val="22"/>
        </w:rPr>
        <w:t xml:space="preserve">being illiterate, the questionnaire was filled by the researcher self. Questionnaire was consisting two parts. Both the parts </w:t>
      </w:r>
      <w:proofErr w:type="gramStart"/>
      <w:r>
        <w:rPr>
          <w:rFonts w:ascii="Arial" w:hAnsi="Arial" w:cs="Arial"/>
          <w:sz w:val="22"/>
          <w:szCs w:val="22"/>
        </w:rPr>
        <w:t>consisted</w:t>
      </w:r>
      <w:proofErr w:type="gramEnd"/>
      <w:r>
        <w:rPr>
          <w:rFonts w:ascii="Arial" w:hAnsi="Arial" w:cs="Arial"/>
          <w:sz w:val="22"/>
          <w:szCs w:val="22"/>
        </w:rPr>
        <w:t xml:space="preserve"> 20 close ended questions in multiple choice </w:t>
      </w:r>
      <w:r w:rsidR="009E35BB">
        <w:rPr>
          <w:rFonts w:ascii="Arial" w:hAnsi="Arial" w:cs="Arial"/>
          <w:sz w:val="22"/>
          <w:szCs w:val="22"/>
        </w:rPr>
        <w:t>forms</w:t>
      </w:r>
      <w:r>
        <w:rPr>
          <w:rFonts w:ascii="Arial" w:hAnsi="Arial" w:cs="Arial"/>
          <w:sz w:val="22"/>
          <w:szCs w:val="22"/>
        </w:rPr>
        <w:t>, requiring one correct answer from the options regarding knowledge of IYCF and care seeking behaviour in part one and knowledge of hygiene a</w:t>
      </w:r>
      <w:r w:rsidR="00E65E72">
        <w:rPr>
          <w:rFonts w:ascii="Arial" w:hAnsi="Arial" w:cs="Arial"/>
          <w:sz w:val="22"/>
          <w:szCs w:val="22"/>
        </w:rPr>
        <w:t xml:space="preserve">nd sanitation in part two. One mark </w:t>
      </w:r>
      <w:r>
        <w:rPr>
          <w:rFonts w:ascii="Arial" w:hAnsi="Arial" w:cs="Arial"/>
          <w:sz w:val="22"/>
          <w:szCs w:val="22"/>
        </w:rPr>
        <w:t xml:space="preserve">was given to every correct answer and zero </w:t>
      </w:r>
      <w:r w:rsidR="00E65E72">
        <w:rPr>
          <w:rFonts w:ascii="Arial" w:hAnsi="Arial" w:cs="Arial"/>
          <w:sz w:val="22"/>
          <w:szCs w:val="22"/>
        </w:rPr>
        <w:t xml:space="preserve">mark </w:t>
      </w:r>
      <w:r>
        <w:rPr>
          <w:rFonts w:ascii="Arial" w:hAnsi="Arial" w:cs="Arial"/>
          <w:sz w:val="22"/>
          <w:szCs w:val="22"/>
        </w:rPr>
        <w:t xml:space="preserve">was accorded for every incorrect answer. Total score of 20 was given. Scoring was done by dividing obtained score by total score. </w:t>
      </w:r>
      <w:r w:rsidR="008F62F3">
        <w:rPr>
          <w:rFonts w:ascii="Arial" w:hAnsi="Arial" w:cs="Arial"/>
          <w:sz w:val="22"/>
          <w:szCs w:val="22"/>
        </w:rPr>
        <w:t>Results obtained for different levels of knowledge were</w:t>
      </w:r>
      <w:r>
        <w:rPr>
          <w:rFonts w:ascii="Arial" w:hAnsi="Arial" w:cs="Arial"/>
          <w:sz w:val="22"/>
          <w:szCs w:val="22"/>
        </w:rPr>
        <w:t xml:space="preserve"> categorized ass participant having knowledge &lt;50% was considered as inadequate knowledge. Moderate knowledge among </w:t>
      </w:r>
      <w:r w:rsidR="008F62F3">
        <w:rPr>
          <w:rFonts w:ascii="Arial" w:hAnsi="Arial" w:cs="Arial"/>
          <w:sz w:val="22"/>
          <w:szCs w:val="22"/>
        </w:rPr>
        <w:t>participants</w:t>
      </w:r>
      <w:r>
        <w:rPr>
          <w:rFonts w:ascii="Arial" w:hAnsi="Arial" w:cs="Arial"/>
          <w:sz w:val="22"/>
          <w:szCs w:val="22"/>
        </w:rPr>
        <w:t xml:space="preserve"> </w:t>
      </w:r>
      <w:r w:rsidR="008F62F3">
        <w:rPr>
          <w:rFonts w:ascii="Arial" w:hAnsi="Arial" w:cs="Arial"/>
          <w:sz w:val="22"/>
          <w:szCs w:val="22"/>
        </w:rPr>
        <w:t xml:space="preserve">was categorized as 51-75%. Participants having knowledge &gt;75% were considered as having adequate knowledge. </w:t>
      </w:r>
    </w:p>
    <w:p w14:paraId="1B58DD56" w14:textId="7842A73E" w:rsidR="00325FE2" w:rsidRDefault="00BC37C2" w:rsidP="00325FE2">
      <w:pPr>
        <w:pStyle w:val="BodyText"/>
        <w:spacing w:line="360" w:lineRule="auto"/>
        <w:ind w:right="270"/>
        <w:jc w:val="both"/>
        <w:rPr>
          <w:rFonts w:ascii="Arial" w:hAnsi="Arial" w:cs="Arial"/>
          <w:sz w:val="22"/>
          <w:szCs w:val="22"/>
        </w:rPr>
      </w:pPr>
      <w:r>
        <w:rPr>
          <w:rFonts w:ascii="Arial" w:hAnsi="Arial" w:cs="Arial"/>
          <w:b/>
          <w:bCs/>
          <w:sz w:val="22"/>
          <w:szCs w:val="22"/>
        </w:rPr>
        <w:t>2.5</w:t>
      </w:r>
      <w:r w:rsidR="00325FE2" w:rsidRPr="00325FE2">
        <w:rPr>
          <w:rFonts w:ascii="Arial" w:hAnsi="Arial" w:cs="Arial"/>
          <w:b/>
          <w:bCs/>
          <w:sz w:val="22"/>
          <w:szCs w:val="22"/>
        </w:rPr>
        <w:t xml:space="preserve"> Ethical clearance and consent: </w:t>
      </w:r>
      <w:r w:rsidR="00325FE2">
        <w:rPr>
          <w:rFonts w:ascii="Arial" w:hAnsi="Arial" w:cs="Arial"/>
          <w:sz w:val="22"/>
          <w:szCs w:val="22"/>
        </w:rPr>
        <w:t xml:space="preserve">Ethical clearance was taken from the departmental ethical committee and consent from the participants was taken prior to the data collection. </w:t>
      </w:r>
    </w:p>
    <w:p w14:paraId="6D1877E9" w14:textId="3A636E43" w:rsidR="00AB6F96" w:rsidRDefault="00BC37C2" w:rsidP="00F15CAB">
      <w:pPr>
        <w:pStyle w:val="Heading6"/>
        <w:tabs>
          <w:tab w:val="left" w:pos="1463"/>
          <w:tab w:val="left" w:pos="9498"/>
        </w:tabs>
        <w:spacing w:before="1" w:line="360" w:lineRule="auto"/>
        <w:ind w:right="283"/>
        <w:jc w:val="both"/>
        <w:rPr>
          <w:rFonts w:ascii="Arial" w:hAnsi="Arial" w:cs="Arial"/>
          <w:i w:val="0"/>
          <w:iCs w:val="0"/>
          <w:color w:val="000000" w:themeColor="text1"/>
          <w:sz w:val="22"/>
          <w:szCs w:val="22"/>
        </w:rPr>
      </w:pPr>
      <w:r>
        <w:rPr>
          <w:rFonts w:ascii="Arial" w:hAnsi="Arial" w:cs="Arial"/>
          <w:b/>
          <w:bCs/>
          <w:i w:val="0"/>
          <w:iCs w:val="0"/>
          <w:color w:val="000000" w:themeColor="text1"/>
          <w:sz w:val="22"/>
          <w:szCs w:val="22"/>
        </w:rPr>
        <w:lastRenderedPageBreak/>
        <w:t>2.6</w:t>
      </w:r>
      <w:r w:rsidR="0095493D">
        <w:rPr>
          <w:rFonts w:ascii="Arial" w:hAnsi="Arial" w:cs="Arial"/>
          <w:b/>
          <w:bCs/>
          <w:i w:val="0"/>
          <w:iCs w:val="0"/>
          <w:color w:val="000000" w:themeColor="text1"/>
          <w:sz w:val="22"/>
          <w:szCs w:val="22"/>
        </w:rPr>
        <w:t xml:space="preserve"> </w:t>
      </w:r>
      <w:r w:rsidR="001E5EEF" w:rsidRPr="0095493D">
        <w:rPr>
          <w:rFonts w:ascii="Arial" w:hAnsi="Arial" w:cs="Arial"/>
          <w:b/>
          <w:bCs/>
          <w:i w:val="0"/>
          <w:iCs w:val="0"/>
          <w:color w:val="000000" w:themeColor="text1"/>
          <w:sz w:val="22"/>
          <w:szCs w:val="22"/>
        </w:rPr>
        <w:t xml:space="preserve">Educational </w:t>
      </w:r>
      <w:r w:rsidR="001E5EEF" w:rsidRPr="0095493D">
        <w:rPr>
          <w:rFonts w:ascii="Arial" w:hAnsi="Arial" w:cs="Arial"/>
          <w:b/>
          <w:bCs/>
          <w:i w:val="0"/>
          <w:iCs w:val="0"/>
          <w:color w:val="000000" w:themeColor="text1"/>
          <w:spacing w:val="-2"/>
          <w:sz w:val="22"/>
          <w:szCs w:val="22"/>
        </w:rPr>
        <w:t>intervention:</w:t>
      </w:r>
      <w:r w:rsidR="001E5EEF" w:rsidRPr="0095493D">
        <w:rPr>
          <w:rFonts w:ascii="Arial" w:hAnsi="Arial" w:cs="Arial"/>
          <w:i w:val="0"/>
          <w:iCs w:val="0"/>
          <w:color w:val="000000" w:themeColor="text1"/>
          <w:spacing w:val="-2"/>
          <w:sz w:val="22"/>
          <w:szCs w:val="22"/>
        </w:rPr>
        <w:t xml:space="preserve"> </w:t>
      </w:r>
      <w:r w:rsidR="001E5EEF" w:rsidRPr="0095493D">
        <w:rPr>
          <w:rFonts w:ascii="Arial" w:hAnsi="Arial" w:cs="Arial"/>
          <w:i w:val="0"/>
          <w:iCs w:val="0"/>
          <w:color w:val="000000" w:themeColor="text1"/>
          <w:sz w:val="22"/>
          <w:szCs w:val="22"/>
        </w:rPr>
        <w:t>Counseling was given by collecting mothers/care taker of children once in a week at each Anganwadi centers. Thus the researcher provided each day</w:t>
      </w:r>
      <w:r w:rsidR="00E65E72">
        <w:rPr>
          <w:rFonts w:ascii="Arial" w:hAnsi="Arial" w:cs="Arial"/>
          <w:i w:val="0"/>
          <w:iCs w:val="0"/>
          <w:color w:val="000000" w:themeColor="text1"/>
          <w:sz w:val="22"/>
          <w:szCs w:val="22"/>
        </w:rPr>
        <w:t xml:space="preserve"> session at one or the other AWC</w:t>
      </w:r>
      <w:r w:rsidR="001E5EEF" w:rsidRPr="0095493D">
        <w:rPr>
          <w:rFonts w:ascii="Arial" w:hAnsi="Arial" w:cs="Arial"/>
          <w:i w:val="0"/>
          <w:iCs w:val="0"/>
          <w:color w:val="000000" w:themeColor="text1"/>
          <w:sz w:val="22"/>
          <w:szCs w:val="22"/>
        </w:rPr>
        <w:t>s at each working day apart</w:t>
      </w:r>
      <w:r w:rsidR="00E65E72">
        <w:rPr>
          <w:rFonts w:ascii="Arial" w:hAnsi="Arial" w:cs="Arial"/>
          <w:i w:val="0"/>
          <w:iCs w:val="0"/>
          <w:color w:val="000000" w:themeColor="text1"/>
          <w:sz w:val="22"/>
          <w:szCs w:val="22"/>
        </w:rPr>
        <w:t xml:space="preserve"> from Sunday. </w:t>
      </w:r>
      <w:proofErr w:type="gramStart"/>
      <w:r w:rsidR="00E65E72">
        <w:rPr>
          <w:rFonts w:ascii="Arial" w:hAnsi="Arial" w:cs="Arial"/>
          <w:i w:val="0"/>
          <w:iCs w:val="0"/>
          <w:color w:val="000000" w:themeColor="text1"/>
          <w:sz w:val="22"/>
          <w:szCs w:val="22"/>
        </w:rPr>
        <w:t>Thus covered all six</w:t>
      </w:r>
      <w:r w:rsidR="001E5EEF" w:rsidRPr="0095493D">
        <w:rPr>
          <w:rFonts w:ascii="Arial" w:hAnsi="Arial" w:cs="Arial"/>
          <w:i w:val="0"/>
          <w:iCs w:val="0"/>
          <w:color w:val="000000" w:themeColor="text1"/>
          <w:sz w:val="22"/>
          <w:szCs w:val="22"/>
        </w:rPr>
        <w:t xml:space="preserve"> AWC</w:t>
      </w:r>
      <w:r w:rsidR="00E65E72">
        <w:rPr>
          <w:rFonts w:ascii="Arial" w:hAnsi="Arial" w:cs="Arial"/>
          <w:i w:val="0"/>
          <w:iCs w:val="0"/>
          <w:color w:val="000000" w:themeColor="text1"/>
          <w:sz w:val="22"/>
          <w:szCs w:val="22"/>
        </w:rPr>
        <w:t>s</w:t>
      </w:r>
      <w:r w:rsidR="001E5EEF" w:rsidRPr="0095493D">
        <w:rPr>
          <w:rFonts w:ascii="Arial" w:hAnsi="Arial" w:cs="Arial"/>
          <w:i w:val="0"/>
          <w:iCs w:val="0"/>
          <w:color w:val="000000" w:themeColor="text1"/>
          <w:sz w:val="22"/>
          <w:szCs w:val="22"/>
        </w:rPr>
        <w:t xml:space="preserve"> at each working day.</w:t>
      </w:r>
      <w:proofErr w:type="gramEnd"/>
      <w:r w:rsidR="001E5EEF" w:rsidRPr="0095493D">
        <w:rPr>
          <w:rFonts w:ascii="Arial" w:hAnsi="Arial" w:cs="Arial"/>
          <w:i w:val="0"/>
          <w:iCs w:val="0"/>
          <w:color w:val="000000" w:themeColor="text1"/>
          <w:sz w:val="22"/>
          <w:szCs w:val="22"/>
        </w:rPr>
        <w:t xml:space="preserve"> Counseling was given for eight weeks desi</w:t>
      </w:r>
      <w:r w:rsidR="00E65E72">
        <w:rPr>
          <w:rFonts w:ascii="Arial" w:hAnsi="Arial" w:cs="Arial"/>
          <w:i w:val="0"/>
          <w:iCs w:val="0"/>
          <w:color w:val="000000" w:themeColor="text1"/>
          <w:sz w:val="22"/>
          <w:szCs w:val="22"/>
        </w:rPr>
        <w:t xml:space="preserve">gned in the way comprising 60-90 minutes per session </w:t>
      </w:r>
      <w:r w:rsidR="001E5EEF" w:rsidRPr="0095493D">
        <w:rPr>
          <w:rFonts w:ascii="Arial" w:hAnsi="Arial" w:cs="Arial"/>
          <w:i w:val="0"/>
          <w:iCs w:val="0"/>
          <w:color w:val="000000" w:themeColor="text1"/>
          <w:sz w:val="22"/>
          <w:szCs w:val="22"/>
        </w:rPr>
        <w:t>per day. All the counseling sessions were given at</w:t>
      </w:r>
      <w:r w:rsidR="001E5EEF" w:rsidRPr="0095493D">
        <w:rPr>
          <w:rFonts w:ascii="Arial" w:hAnsi="Arial" w:cs="Arial"/>
          <w:i w:val="0"/>
          <w:iCs w:val="0"/>
          <w:color w:val="000000" w:themeColor="text1"/>
          <w:spacing w:val="-7"/>
          <w:sz w:val="22"/>
          <w:szCs w:val="22"/>
        </w:rPr>
        <w:t xml:space="preserve"> </w:t>
      </w:r>
      <w:r w:rsidR="001E5EEF" w:rsidRPr="0095493D">
        <w:rPr>
          <w:rFonts w:ascii="Arial" w:hAnsi="Arial" w:cs="Arial"/>
          <w:i w:val="0"/>
          <w:iCs w:val="0"/>
          <w:color w:val="000000" w:themeColor="text1"/>
          <w:sz w:val="22"/>
          <w:szCs w:val="22"/>
        </w:rPr>
        <w:t>AWC in the presence of</w:t>
      </w:r>
      <w:r w:rsidR="001E5EEF" w:rsidRPr="0095493D">
        <w:rPr>
          <w:rFonts w:ascii="Arial" w:hAnsi="Arial" w:cs="Arial"/>
          <w:i w:val="0"/>
          <w:iCs w:val="0"/>
          <w:color w:val="000000" w:themeColor="text1"/>
          <w:spacing w:val="-10"/>
          <w:sz w:val="22"/>
          <w:szCs w:val="22"/>
        </w:rPr>
        <w:t xml:space="preserve"> Accredited Social Health Activist (</w:t>
      </w:r>
      <w:r w:rsidR="001E5EEF" w:rsidRPr="0095493D">
        <w:rPr>
          <w:rFonts w:ascii="Arial" w:hAnsi="Arial" w:cs="Arial"/>
          <w:i w:val="0"/>
          <w:iCs w:val="0"/>
          <w:color w:val="000000" w:themeColor="text1"/>
          <w:sz w:val="22"/>
          <w:szCs w:val="22"/>
        </w:rPr>
        <w:t>ASHA)</w:t>
      </w:r>
      <w:r w:rsidR="001E5EEF" w:rsidRPr="0095493D">
        <w:rPr>
          <w:rFonts w:ascii="Arial" w:hAnsi="Arial" w:cs="Arial"/>
          <w:i w:val="0"/>
          <w:iCs w:val="0"/>
          <w:color w:val="000000" w:themeColor="text1"/>
          <w:spacing w:val="-9"/>
          <w:sz w:val="22"/>
          <w:szCs w:val="22"/>
        </w:rPr>
        <w:t xml:space="preserve"> </w:t>
      </w:r>
      <w:r w:rsidR="001E5EEF" w:rsidRPr="0095493D">
        <w:rPr>
          <w:rFonts w:ascii="Arial" w:hAnsi="Arial" w:cs="Arial"/>
          <w:i w:val="0"/>
          <w:iCs w:val="0"/>
          <w:color w:val="000000" w:themeColor="text1"/>
          <w:sz w:val="22"/>
          <w:szCs w:val="22"/>
        </w:rPr>
        <w:t>and</w:t>
      </w:r>
      <w:r w:rsidR="001E5EEF" w:rsidRPr="0095493D">
        <w:rPr>
          <w:rFonts w:ascii="Arial" w:hAnsi="Arial" w:cs="Arial"/>
          <w:i w:val="0"/>
          <w:iCs w:val="0"/>
          <w:color w:val="000000" w:themeColor="text1"/>
          <w:spacing w:val="-6"/>
          <w:sz w:val="22"/>
          <w:szCs w:val="22"/>
        </w:rPr>
        <w:t xml:space="preserve"> Anganwadi worker (</w:t>
      </w:r>
      <w:r w:rsidR="001E5EEF" w:rsidRPr="0095493D">
        <w:rPr>
          <w:rFonts w:ascii="Arial" w:hAnsi="Arial" w:cs="Arial"/>
          <w:i w:val="0"/>
          <w:iCs w:val="0"/>
          <w:color w:val="000000" w:themeColor="text1"/>
          <w:sz w:val="22"/>
          <w:szCs w:val="22"/>
        </w:rPr>
        <w:t>AWW). A counseling package was planned to improve the knowledge of mothers related to these parameters-</w:t>
      </w:r>
    </w:p>
    <w:p w14:paraId="042EFC05" w14:textId="1986FD0C" w:rsidR="00F15CAB" w:rsidRPr="00F15CAB" w:rsidRDefault="00F15CAB" w:rsidP="00F15CAB">
      <w:r>
        <w:t xml:space="preserve"> </w:t>
      </w:r>
    </w:p>
    <w:p w14:paraId="179FC143" w14:textId="77777777" w:rsidR="001E5EEF" w:rsidRPr="0095493D" w:rsidRDefault="0095493D" w:rsidP="001E5EEF">
      <w:pPr>
        <w:autoSpaceDE w:val="0"/>
        <w:autoSpaceDN w:val="0"/>
        <w:adjustRightInd w:val="0"/>
        <w:jc w:val="center"/>
        <w:rPr>
          <w:rFonts w:ascii="Arial" w:hAnsi="Arial" w:cs="Arial"/>
          <w:b/>
          <w:bCs/>
          <w:sz w:val="22"/>
          <w:szCs w:val="22"/>
        </w:rPr>
      </w:pPr>
      <w:r>
        <w:rPr>
          <w:rFonts w:ascii="Arial" w:hAnsi="Arial" w:cs="Arial"/>
          <w:b/>
          <w:bCs/>
          <w:sz w:val="22"/>
          <w:szCs w:val="22"/>
        </w:rPr>
        <w:t>Table 1: Contents of counse</w:t>
      </w:r>
      <w:r w:rsidR="001E5EEF" w:rsidRPr="0095493D">
        <w:rPr>
          <w:rFonts w:ascii="Arial" w:hAnsi="Arial" w:cs="Arial"/>
          <w:b/>
          <w:bCs/>
          <w:sz w:val="22"/>
          <w:szCs w:val="22"/>
        </w:rPr>
        <w:t>ling</w:t>
      </w:r>
    </w:p>
    <w:p w14:paraId="66C5E980" w14:textId="77777777" w:rsidR="001E5EEF" w:rsidRDefault="001E5EEF" w:rsidP="001E5EEF">
      <w:pPr>
        <w:autoSpaceDE w:val="0"/>
        <w:autoSpaceDN w:val="0"/>
        <w:adjustRightInd w:val="0"/>
        <w:jc w:val="center"/>
        <w:rPr>
          <w:rFonts w:ascii="Times New Roman" w:hAnsi="Times New Roman"/>
          <w:b/>
          <w:bCs/>
          <w:sz w:val="24"/>
          <w:szCs w:val="24"/>
        </w:rPr>
      </w:pPr>
    </w:p>
    <w:tbl>
      <w:tblPr>
        <w:tblStyle w:val="TableGrid"/>
        <w:tblW w:w="936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144"/>
        <w:gridCol w:w="2933"/>
        <w:gridCol w:w="1686"/>
        <w:gridCol w:w="1676"/>
        <w:gridCol w:w="1926"/>
      </w:tblGrid>
      <w:tr w:rsidR="001E5EEF" w:rsidRPr="0095493D" w14:paraId="6D6754ED" w14:textId="77777777" w:rsidTr="00056CEC">
        <w:trPr>
          <w:trHeight w:val="299"/>
        </w:trPr>
        <w:tc>
          <w:tcPr>
            <w:tcW w:w="1144" w:type="dxa"/>
          </w:tcPr>
          <w:p w14:paraId="519BBC40"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Session</w:t>
            </w:r>
          </w:p>
        </w:tc>
        <w:tc>
          <w:tcPr>
            <w:tcW w:w="2933" w:type="dxa"/>
          </w:tcPr>
          <w:p w14:paraId="5E91BA8A"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Contents</w:t>
            </w:r>
          </w:p>
        </w:tc>
        <w:tc>
          <w:tcPr>
            <w:tcW w:w="1686" w:type="dxa"/>
          </w:tcPr>
          <w:p w14:paraId="17AE316D" w14:textId="77777777" w:rsidR="001E5EEF" w:rsidRPr="0095493D" w:rsidRDefault="001E5EEF" w:rsidP="00056CEC">
            <w:pPr>
              <w:tabs>
                <w:tab w:val="left" w:pos="720"/>
              </w:tabs>
              <w:spacing w:line="360" w:lineRule="auto"/>
              <w:ind w:hanging="110"/>
              <w:jc w:val="both"/>
              <w:rPr>
                <w:rFonts w:ascii="Arial" w:hAnsi="Arial" w:cs="Arial"/>
                <w:b/>
                <w:bCs/>
                <w:sz w:val="20"/>
                <w:szCs w:val="24"/>
              </w:rPr>
            </w:pPr>
            <w:r w:rsidRPr="0095493D">
              <w:rPr>
                <w:rFonts w:ascii="Arial" w:hAnsi="Arial" w:cs="Arial"/>
                <w:b/>
                <w:bCs/>
                <w:sz w:val="20"/>
                <w:szCs w:val="24"/>
              </w:rPr>
              <w:t xml:space="preserve">Method </w:t>
            </w:r>
          </w:p>
        </w:tc>
        <w:tc>
          <w:tcPr>
            <w:tcW w:w="1676" w:type="dxa"/>
          </w:tcPr>
          <w:p w14:paraId="10AAEEA7"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Time</w:t>
            </w:r>
          </w:p>
        </w:tc>
        <w:tc>
          <w:tcPr>
            <w:tcW w:w="1926" w:type="dxa"/>
          </w:tcPr>
          <w:p w14:paraId="08923E29"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Aids used</w:t>
            </w:r>
          </w:p>
        </w:tc>
      </w:tr>
      <w:tr w:rsidR="001E5EEF" w:rsidRPr="0095493D" w14:paraId="7EBCDC0F" w14:textId="77777777" w:rsidTr="00056CEC">
        <w:trPr>
          <w:trHeight w:val="532"/>
        </w:trPr>
        <w:tc>
          <w:tcPr>
            <w:tcW w:w="1144" w:type="dxa"/>
          </w:tcPr>
          <w:p w14:paraId="3032047B"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1 </w:t>
            </w:r>
          </w:p>
        </w:tc>
        <w:tc>
          <w:tcPr>
            <w:tcW w:w="2933" w:type="dxa"/>
          </w:tcPr>
          <w:p w14:paraId="09E2AA3E" w14:textId="77777777" w:rsidR="001E5EEF" w:rsidRPr="0095493D" w:rsidRDefault="001E5EEF" w:rsidP="00056CEC">
            <w:pPr>
              <w:pStyle w:val="TableParagraph"/>
              <w:spacing w:before="73"/>
              <w:ind w:left="107"/>
              <w:rPr>
                <w:rFonts w:ascii="Arial" w:hAnsi="Arial" w:cs="Arial"/>
                <w:sz w:val="20"/>
                <w:szCs w:val="24"/>
              </w:rPr>
            </w:pPr>
            <w:r w:rsidRPr="0095493D">
              <w:rPr>
                <w:rFonts w:ascii="Arial" w:hAnsi="Arial" w:cs="Arial"/>
                <w:sz w:val="20"/>
                <w:szCs w:val="24"/>
              </w:rPr>
              <w:t>Breast</w:t>
            </w:r>
            <w:r w:rsidRPr="0095493D">
              <w:rPr>
                <w:rFonts w:ascii="Arial" w:hAnsi="Arial" w:cs="Arial"/>
                <w:spacing w:val="-1"/>
                <w:sz w:val="20"/>
                <w:szCs w:val="24"/>
              </w:rPr>
              <w:t xml:space="preserve"> </w:t>
            </w:r>
            <w:r w:rsidRPr="0095493D">
              <w:rPr>
                <w:rFonts w:ascii="Arial" w:hAnsi="Arial" w:cs="Arial"/>
                <w:spacing w:val="-2"/>
                <w:sz w:val="20"/>
                <w:szCs w:val="24"/>
              </w:rPr>
              <w:t>feeding indicators</w:t>
            </w:r>
            <w:r w:rsidRPr="0095493D">
              <w:rPr>
                <w:rFonts w:ascii="Arial" w:hAnsi="Arial" w:cs="Arial"/>
                <w:sz w:val="20"/>
                <w:szCs w:val="24"/>
              </w:rPr>
              <w:t>.</w:t>
            </w:r>
          </w:p>
        </w:tc>
        <w:tc>
          <w:tcPr>
            <w:tcW w:w="1686" w:type="dxa"/>
          </w:tcPr>
          <w:p w14:paraId="57A9D1E8" w14:textId="77777777" w:rsidR="001E5EEF" w:rsidRPr="0095493D" w:rsidRDefault="001E5EEF" w:rsidP="00056CEC">
            <w:pPr>
              <w:tabs>
                <w:tab w:val="left" w:pos="720"/>
              </w:tabs>
              <w:spacing w:line="360" w:lineRule="auto"/>
              <w:ind w:hanging="110"/>
              <w:jc w:val="both"/>
              <w:rPr>
                <w:rFonts w:ascii="Arial" w:hAnsi="Arial" w:cs="Arial"/>
                <w:bCs/>
                <w:sz w:val="20"/>
                <w:szCs w:val="24"/>
              </w:rPr>
            </w:pPr>
            <w:r w:rsidRPr="0095493D">
              <w:rPr>
                <w:rFonts w:ascii="Arial" w:hAnsi="Arial" w:cs="Arial"/>
                <w:bCs/>
                <w:sz w:val="20"/>
                <w:szCs w:val="24"/>
              </w:rPr>
              <w:t>Face to face</w:t>
            </w:r>
          </w:p>
        </w:tc>
        <w:tc>
          <w:tcPr>
            <w:tcW w:w="1676" w:type="dxa"/>
          </w:tcPr>
          <w:p w14:paraId="28E692C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60-90 minutes</w:t>
            </w:r>
          </w:p>
        </w:tc>
        <w:tc>
          <w:tcPr>
            <w:tcW w:w="1926" w:type="dxa"/>
          </w:tcPr>
          <w:p w14:paraId="309928B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Flash cards, Pamphlets</w:t>
            </w:r>
          </w:p>
        </w:tc>
      </w:tr>
      <w:tr w:rsidR="001E5EEF" w:rsidRPr="0095493D" w14:paraId="1C3FA91F" w14:textId="77777777" w:rsidTr="00056CEC">
        <w:trPr>
          <w:trHeight w:val="245"/>
        </w:trPr>
        <w:tc>
          <w:tcPr>
            <w:tcW w:w="1144" w:type="dxa"/>
          </w:tcPr>
          <w:p w14:paraId="2E531FE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2</w:t>
            </w:r>
          </w:p>
        </w:tc>
        <w:tc>
          <w:tcPr>
            <w:tcW w:w="2933" w:type="dxa"/>
          </w:tcPr>
          <w:p w14:paraId="45FB2BC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24"/>
              </w:rPr>
              <w:t xml:space="preserve">Complementary feeding </w:t>
            </w:r>
          </w:p>
          <w:p w14:paraId="4FCBECE7" w14:textId="77777777" w:rsidR="001E5EEF" w:rsidRPr="0095493D" w:rsidRDefault="001E5EEF" w:rsidP="00056CEC">
            <w:pPr>
              <w:autoSpaceDE w:val="0"/>
              <w:autoSpaceDN w:val="0"/>
              <w:adjustRightInd w:val="0"/>
              <w:ind w:right="320"/>
              <w:rPr>
                <w:rFonts w:ascii="Arial" w:hAnsi="Arial" w:cs="Arial"/>
                <w:sz w:val="20"/>
                <w:szCs w:val="24"/>
              </w:rPr>
            </w:pPr>
            <w:r w:rsidRPr="0095493D">
              <w:rPr>
                <w:rFonts w:ascii="Arial" w:hAnsi="Arial" w:cs="Arial"/>
                <w:sz w:val="20"/>
                <w:szCs w:val="24"/>
              </w:rPr>
              <w:t>indicators</w:t>
            </w:r>
          </w:p>
        </w:tc>
        <w:tc>
          <w:tcPr>
            <w:tcW w:w="1686" w:type="dxa"/>
          </w:tcPr>
          <w:p w14:paraId="5D4C31CF" w14:textId="77777777" w:rsidR="001E5EEF" w:rsidRPr="0095493D" w:rsidRDefault="001E5EEF" w:rsidP="00056CEC">
            <w:pPr>
              <w:tabs>
                <w:tab w:val="left" w:pos="720"/>
              </w:tabs>
              <w:spacing w:line="360" w:lineRule="auto"/>
              <w:ind w:left="-108"/>
              <w:jc w:val="both"/>
              <w:rPr>
                <w:rFonts w:ascii="Arial" w:hAnsi="Arial" w:cs="Arial"/>
                <w:bCs/>
                <w:sz w:val="20"/>
                <w:szCs w:val="24"/>
              </w:rPr>
            </w:pPr>
            <w:r w:rsidRPr="0095493D">
              <w:rPr>
                <w:rFonts w:ascii="Arial" w:hAnsi="Arial" w:cs="Arial"/>
                <w:bCs/>
                <w:sz w:val="20"/>
                <w:szCs w:val="24"/>
              </w:rPr>
              <w:t>Face to face</w:t>
            </w:r>
          </w:p>
        </w:tc>
        <w:tc>
          <w:tcPr>
            <w:tcW w:w="1676" w:type="dxa"/>
          </w:tcPr>
          <w:p w14:paraId="4F1FAE83"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0D76A90A" w14:textId="77777777" w:rsidR="001E5EEF" w:rsidRPr="0095493D" w:rsidRDefault="001E5EEF" w:rsidP="00056CEC">
            <w:pPr>
              <w:pStyle w:val="TableParagraph"/>
              <w:tabs>
                <w:tab w:val="left" w:pos="1716"/>
              </w:tabs>
              <w:spacing w:before="75"/>
              <w:rPr>
                <w:rFonts w:ascii="Arial" w:hAnsi="Arial" w:cs="Arial"/>
                <w:sz w:val="20"/>
                <w:szCs w:val="24"/>
              </w:rPr>
            </w:pPr>
            <w:r w:rsidRPr="0095493D">
              <w:rPr>
                <w:rFonts w:ascii="Arial" w:hAnsi="Arial" w:cs="Arial"/>
                <w:sz w:val="20"/>
                <w:szCs w:val="24"/>
              </w:rPr>
              <w:t>Lectures,</w:t>
            </w:r>
            <w:r w:rsidRPr="0095493D">
              <w:rPr>
                <w:rFonts w:ascii="Arial" w:hAnsi="Arial" w:cs="Arial"/>
                <w:spacing w:val="-15"/>
                <w:sz w:val="20"/>
                <w:szCs w:val="24"/>
              </w:rPr>
              <w:t xml:space="preserve">   </w:t>
            </w:r>
            <w:r w:rsidRPr="0095493D">
              <w:rPr>
                <w:rFonts w:ascii="Arial" w:hAnsi="Arial" w:cs="Arial"/>
                <w:sz w:val="20"/>
                <w:szCs w:val="24"/>
              </w:rPr>
              <w:t xml:space="preserve">Group </w:t>
            </w:r>
            <w:r w:rsidRPr="0095493D">
              <w:rPr>
                <w:rFonts w:ascii="Arial" w:hAnsi="Arial" w:cs="Arial"/>
                <w:spacing w:val="-2"/>
                <w:sz w:val="20"/>
                <w:szCs w:val="24"/>
              </w:rPr>
              <w:t xml:space="preserve">discussions, </w:t>
            </w: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 xml:space="preserve">Flash cards, Pamphlets, Power point presentation </w:t>
            </w:r>
          </w:p>
        </w:tc>
      </w:tr>
      <w:tr w:rsidR="001E5EEF" w:rsidRPr="0095493D" w14:paraId="3A7CD224" w14:textId="77777777" w:rsidTr="00056CEC">
        <w:trPr>
          <w:trHeight w:val="729"/>
        </w:trPr>
        <w:tc>
          <w:tcPr>
            <w:tcW w:w="1144" w:type="dxa"/>
          </w:tcPr>
          <w:p w14:paraId="5147BE7C"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3</w:t>
            </w:r>
          </w:p>
        </w:tc>
        <w:tc>
          <w:tcPr>
            <w:tcW w:w="2933" w:type="dxa"/>
          </w:tcPr>
          <w:p w14:paraId="48638C0A"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Hygiene and sanitation </w:t>
            </w:r>
          </w:p>
          <w:p w14:paraId="2E00322D"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Indicators-Personal &amp; </w:t>
            </w:r>
          </w:p>
          <w:p w14:paraId="5891BA51"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 xml:space="preserve">Hand Hygiene </w:t>
            </w:r>
          </w:p>
        </w:tc>
        <w:tc>
          <w:tcPr>
            <w:tcW w:w="1686" w:type="dxa"/>
          </w:tcPr>
          <w:p w14:paraId="69A5AAB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1392060B" w14:textId="77777777" w:rsidR="001E5EEF" w:rsidRPr="0095493D" w:rsidRDefault="001E5EEF" w:rsidP="00056CEC">
            <w:pPr>
              <w:rPr>
                <w:rFonts w:ascii="Arial" w:hAnsi="Arial" w:cs="Arial"/>
                <w:sz w:val="20"/>
                <w:szCs w:val="24"/>
              </w:rPr>
            </w:pPr>
            <w:r w:rsidRPr="0095493D">
              <w:rPr>
                <w:rFonts w:ascii="Arial" w:hAnsi="Arial" w:cs="Arial"/>
                <w:bCs/>
                <w:sz w:val="20"/>
                <w:szCs w:val="24"/>
              </w:rPr>
              <w:t>60-90 minutes</w:t>
            </w:r>
          </w:p>
        </w:tc>
        <w:tc>
          <w:tcPr>
            <w:tcW w:w="1926" w:type="dxa"/>
          </w:tcPr>
          <w:p w14:paraId="63FEA13F" w14:textId="77777777" w:rsidR="001E5EEF" w:rsidRPr="0095493D" w:rsidRDefault="001E5EEF" w:rsidP="00056CEC">
            <w:pPr>
              <w:tabs>
                <w:tab w:val="left" w:pos="720"/>
              </w:tabs>
              <w:ind w:right="-108"/>
              <w:jc w:val="both"/>
              <w:rPr>
                <w:rFonts w:ascii="Arial" w:hAnsi="Arial" w:cs="Arial"/>
                <w:bCs/>
                <w:sz w:val="20"/>
                <w:szCs w:val="24"/>
              </w:rPr>
            </w:pPr>
            <w:r w:rsidRPr="0095493D">
              <w:rPr>
                <w:rFonts w:ascii="Arial" w:hAnsi="Arial" w:cs="Arial"/>
                <w:sz w:val="20"/>
                <w:szCs w:val="24"/>
              </w:rPr>
              <w:t>Lectures</w:t>
            </w:r>
            <w:r w:rsidRPr="0095493D">
              <w:rPr>
                <w:rFonts w:ascii="Arial" w:hAnsi="Arial" w:cs="Arial"/>
                <w:bCs/>
                <w:sz w:val="20"/>
                <w:szCs w:val="24"/>
              </w:rPr>
              <w:t>, Pamphlets, demonstration, Power point presentation</w:t>
            </w:r>
          </w:p>
        </w:tc>
      </w:tr>
      <w:tr w:rsidR="001E5EEF" w:rsidRPr="0095493D" w14:paraId="1054B9ED" w14:textId="77777777" w:rsidTr="00056CEC">
        <w:trPr>
          <w:trHeight w:val="500"/>
        </w:trPr>
        <w:tc>
          <w:tcPr>
            <w:tcW w:w="1144" w:type="dxa"/>
          </w:tcPr>
          <w:p w14:paraId="61968A4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4 </w:t>
            </w:r>
          </w:p>
        </w:tc>
        <w:tc>
          <w:tcPr>
            <w:tcW w:w="2933" w:type="dxa"/>
          </w:tcPr>
          <w:p w14:paraId="67432EB7"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Environmental Hygiene </w:t>
            </w:r>
          </w:p>
          <w:p w14:paraId="1763FE6C"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&amp; Water sanitation practices  </w:t>
            </w:r>
          </w:p>
        </w:tc>
        <w:tc>
          <w:tcPr>
            <w:tcW w:w="1686" w:type="dxa"/>
          </w:tcPr>
          <w:p w14:paraId="722423D6"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F7FC831"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142FFEF5" w14:textId="6D1327BC"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 xml:space="preserve">Demonstration, </w:t>
            </w:r>
            <w:r w:rsidR="00772D93" w:rsidRPr="0095493D">
              <w:rPr>
                <w:rFonts w:ascii="Arial" w:hAnsi="Arial" w:cs="Arial"/>
                <w:bCs/>
                <w:sz w:val="20"/>
                <w:szCs w:val="24"/>
              </w:rPr>
              <w:t>Poster, chart</w:t>
            </w:r>
            <w:r w:rsidRPr="0095493D">
              <w:rPr>
                <w:rFonts w:ascii="Arial" w:hAnsi="Arial" w:cs="Arial"/>
                <w:bCs/>
                <w:sz w:val="20"/>
                <w:szCs w:val="24"/>
              </w:rPr>
              <w:t>, Lecture</w:t>
            </w:r>
          </w:p>
        </w:tc>
      </w:tr>
      <w:tr w:rsidR="001E5EEF" w:rsidRPr="00A52ECA" w14:paraId="65B4842D" w14:textId="77777777" w:rsidTr="00056CEC">
        <w:trPr>
          <w:trHeight w:val="500"/>
        </w:trPr>
        <w:tc>
          <w:tcPr>
            <w:tcW w:w="1144" w:type="dxa"/>
          </w:tcPr>
          <w:p w14:paraId="1D6D6010" w14:textId="77777777" w:rsidR="001E5EEF" w:rsidRPr="0095493D" w:rsidRDefault="001E5EEF" w:rsidP="00056CEC">
            <w:pPr>
              <w:spacing w:line="360" w:lineRule="auto"/>
              <w:ind w:right="-3037"/>
              <w:jc w:val="both"/>
              <w:rPr>
                <w:rFonts w:ascii="Arial" w:hAnsi="Arial" w:cs="Arial"/>
                <w:bCs/>
                <w:sz w:val="20"/>
                <w:szCs w:val="24"/>
              </w:rPr>
            </w:pPr>
            <w:r w:rsidRPr="0095493D">
              <w:rPr>
                <w:rFonts w:ascii="Arial" w:hAnsi="Arial" w:cs="Arial"/>
                <w:bCs/>
                <w:sz w:val="20"/>
                <w:szCs w:val="24"/>
              </w:rPr>
              <w:t xml:space="preserve">Week 5 </w:t>
            </w:r>
          </w:p>
        </w:tc>
        <w:tc>
          <w:tcPr>
            <w:tcW w:w="2933" w:type="dxa"/>
          </w:tcPr>
          <w:p w14:paraId="080B0AA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Preparation of energy dense </w:t>
            </w:r>
          </w:p>
          <w:p w14:paraId="2AA53F8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food from locally available </w:t>
            </w:r>
          </w:p>
          <w:p w14:paraId="2083E09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ingredients </w:t>
            </w:r>
          </w:p>
        </w:tc>
        <w:tc>
          <w:tcPr>
            <w:tcW w:w="1686" w:type="dxa"/>
          </w:tcPr>
          <w:p w14:paraId="7E4C9915"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5B99C7B8"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358FB8E2"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Demonstration, Lecture</w:t>
            </w:r>
          </w:p>
        </w:tc>
      </w:tr>
      <w:tr w:rsidR="001E5EEF" w:rsidRPr="00A52ECA" w14:paraId="162A786D" w14:textId="77777777" w:rsidTr="00056CEC">
        <w:trPr>
          <w:trHeight w:val="500"/>
        </w:trPr>
        <w:tc>
          <w:tcPr>
            <w:tcW w:w="1144" w:type="dxa"/>
          </w:tcPr>
          <w:p w14:paraId="593F9687"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6</w:t>
            </w:r>
          </w:p>
        </w:tc>
        <w:tc>
          <w:tcPr>
            <w:tcW w:w="2933" w:type="dxa"/>
          </w:tcPr>
          <w:p w14:paraId="777E8D4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sz w:val="20"/>
                <w:szCs w:val="24"/>
              </w:rPr>
              <w:t xml:space="preserve">Importance of regular feeding </w:t>
            </w:r>
          </w:p>
        </w:tc>
        <w:tc>
          <w:tcPr>
            <w:tcW w:w="1686" w:type="dxa"/>
          </w:tcPr>
          <w:p w14:paraId="4CFE2379"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4CA3B498"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F540AA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 xml:space="preserve">Group discussion, lecture </w:t>
            </w:r>
          </w:p>
        </w:tc>
      </w:tr>
      <w:tr w:rsidR="001E5EEF" w:rsidRPr="00A52ECA" w14:paraId="68C83212" w14:textId="77777777" w:rsidTr="00056CEC">
        <w:trPr>
          <w:trHeight w:val="747"/>
        </w:trPr>
        <w:tc>
          <w:tcPr>
            <w:tcW w:w="1144" w:type="dxa"/>
          </w:tcPr>
          <w:p w14:paraId="765A9E73"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7</w:t>
            </w:r>
          </w:p>
        </w:tc>
        <w:tc>
          <w:tcPr>
            <w:tcW w:w="2933" w:type="dxa"/>
          </w:tcPr>
          <w:p w14:paraId="0D7D8C1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18"/>
              </w:rPr>
              <w:t>Care</w:t>
            </w:r>
            <w:r w:rsidRPr="0095493D">
              <w:rPr>
                <w:rFonts w:ascii="Arial" w:hAnsi="Arial" w:cs="Arial"/>
                <w:spacing w:val="-2"/>
                <w:sz w:val="20"/>
                <w:szCs w:val="18"/>
              </w:rPr>
              <w:t xml:space="preserve"> </w:t>
            </w:r>
            <w:r w:rsidRPr="0095493D">
              <w:rPr>
                <w:rFonts w:ascii="Arial" w:hAnsi="Arial" w:cs="Arial"/>
                <w:sz w:val="20"/>
                <w:szCs w:val="18"/>
              </w:rPr>
              <w:t>of</w:t>
            </w:r>
            <w:r w:rsidRPr="0095493D">
              <w:rPr>
                <w:rFonts w:ascii="Arial" w:hAnsi="Arial" w:cs="Arial"/>
                <w:spacing w:val="-1"/>
                <w:sz w:val="20"/>
                <w:szCs w:val="18"/>
              </w:rPr>
              <w:t xml:space="preserve"> </w:t>
            </w:r>
            <w:r w:rsidRPr="0095493D">
              <w:rPr>
                <w:rFonts w:ascii="Arial" w:hAnsi="Arial" w:cs="Arial"/>
                <w:sz w:val="20"/>
                <w:szCs w:val="18"/>
              </w:rPr>
              <w:t>sick</w:t>
            </w:r>
            <w:r w:rsidRPr="0095493D">
              <w:rPr>
                <w:rFonts w:ascii="Arial" w:hAnsi="Arial" w:cs="Arial"/>
                <w:spacing w:val="2"/>
                <w:sz w:val="20"/>
                <w:szCs w:val="18"/>
              </w:rPr>
              <w:t xml:space="preserve"> </w:t>
            </w:r>
            <w:r w:rsidRPr="0095493D">
              <w:rPr>
                <w:rFonts w:ascii="Arial" w:hAnsi="Arial" w:cs="Arial"/>
                <w:spacing w:val="-2"/>
                <w:sz w:val="20"/>
                <w:szCs w:val="18"/>
              </w:rPr>
              <w:t>child</w:t>
            </w:r>
          </w:p>
        </w:tc>
        <w:tc>
          <w:tcPr>
            <w:tcW w:w="1686" w:type="dxa"/>
          </w:tcPr>
          <w:p w14:paraId="247491B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270621BF"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1496C30" w14:textId="77777777" w:rsidR="001E5EEF" w:rsidRPr="0095493D" w:rsidRDefault="001E5EEF" w:rsidP="00056CEC">
            <w:pPr>
              <w:tabs>
                <w:tab w:val="left" w:pos="720"/>
              </w:tabs>
              <w:ind w:right="317"/>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Flash cards, Pamphlets</w:t>
            </w:r>
          </w:p>
        </w:tc>
      </w:tr>
      <w:tr w:rsidR="001E5EEF" w:rsidRPr="00A52ECA" w14:paraId="4888C5FE" w14:textId="77777777" w:rsidTr="00056CEC">
        <w:trPr>
          <w:trHeight w:val="747"/>
        </w:trPr>
        <w:tc>
          <w:tcPr>
            <w:tcW w:w="1144" w:type="dxa"/>
          </w:tcPr>
          <w:p w14:paraId="6335C51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8 </w:t>
            </w:r>
          </w:p>
        </w:tc>
        <w:tc>
          <w:tcPr>
            <w:tcW w:w="2933" w:type="dxa"/>
          </w:tcPr>
          <w:p w14:paraId="20D5DF91" w14:textId="77777777" w:rsidR="001E5EEF" w:rsidRPr="0095493D" w:rsidRDefault="001E5EEF" w:rsidP="00056CEC">
            <w:pPr>
              <w:autoSpaceDE w:val="0"/>
              <w:autoSpaceDN w:val="0"/>
              <w:adjustRightInd w:val="0"/>
              <w:ind w:hanging="10"/>
              <w:rPr>
                <w:rFonts w:ascii="Arial" w:hAnsi="Arial" w:cs="Arial"/>
                <w:sz w:val="20"/>
                <w:szCs w:val="24"/>
              </w:rPr>
            </w:pPr>
            <w:r w:rsidRPr="0095493D">
              <w:rPr>
                <w:rFonts w:ascii="Arial" w:hAnsi="Arial" w:cs="Arial"/>
                <w:spacing w:val="-15"/>
                <w:sz w:val="24"/>
              </w:rPr>
              <w:t xml:space="preserve"> </w:t>
            </w:r>
            <w:r w:rsidRPr="0095493D">
              <w:rPr>
                <w:rFonts w:ascii="Arial" w:hAnsi="Arial" w:cs="Arial"/>
                <w:sz w:val="20"/>
                <w:szCs w:val="18"/>
              </w:rPr>
              <w:t>Information</w:t>
            </w:r>
            <w:r w:rsidRPr="0095493D">
              <w:rPr>
                <w:rFonts w:ascii="Arial" w:hAnsi="Arial" w:cs="Arial"/>
                <w:spacing w:val="-15"/>
                <w:sz w:val="20"/>
                <w:szCs w:val="18"/>
              </w:rPr>
              <w:t xml:space="preserve"> </w:t>
            </w:r>
            <w:r w:rsidRPr="0095493D">
              <w:rPr>
                <w:rFonts w:ascii="Arial" w:hAnsi="Arial" w:cs="Arial"/>
                <w:sz w:val="20"/>
                <w:szCs w:val="18"/>
              </w:rPr>
              <w:t xml:space="preserve">about </w:t>
            </w:r>
            <w:r w:rsidRPr="0095493D">
              <w:rPr>
                <w:rFonts w:ascii="Arial" w:hAnsi="Arial" w:cs="Arial"/>
                <w:spacing w:val="-2"/>
                <w:sz w:val="20"/>
                <w:szCs w:val="18"/>
              </w:rPr>
              <w:t>malnutrition</w:t>
            </w:r>
          </w:p>
          <w:p w14:paraId="47EE6E9B" w14:textId="77777777" w:rsidR="001E5EEF" w:rsidRPr="0095493D" w:rsidRDefault="001E5EEF" w:rsidP="00056CEC">
            <w:pPr>
              <w:autoSpaceDE w:val="0"/>
              <w:autoSpaceDN w:val="0"/>
              <w:adjustRightInd w:val="0"/>
              <w:rPr>
                <w:rFonts w:ascii="Arial" w:hAnsi="Arial" w:cs="Arial"/>
                <w:bCs/>
                <w:sz w:val="20"/>
                <w:szCs w:val="24"/>
              </w:rPr>
            </w:pPr>
          </w:p>
        </w:tc>
        <w:tc>
          <w:tcPr>
            <w:tcW w:w="1686" w:type="dxa"/>
          </w:tcPr>
          <w:p w14:paraId="2115FB3D"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3541F36"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2D3E4278" w14:textId="77777777" w:rsidR="001E5EEF" w:rsidRPr="0095493D" w:rsidRDefault="001E5EEF" w:rsidP="00056CEC">
            <w:pPr>
              <w:tabs>
                <w:tab w:val="left" w:pos="720"/>
              </w:tabs>
              <w:ind w:right="-65"/>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 xml:space="preserve">Flash cards, Pamphlets, power point presentation </w:t>
            </w:r>
          </w:p>
        </w:tc>
      </w:tr>
      <w:tr w:rsidR="001E5EEF" w:rsidRPr="00A52ECA" w14:paraId="6ABABA67" w14:textId="77777777" w:rsidTr="00056CEC">
        <w:trPr>
          <w:trHeight w:val="747"/>
        </w:trPr>
        <w:tc>
          <w:tcPr>
            <w:tcW w:w="1144" w:type="dxa"/>
          </w:tcPr>
          <w:p w14:paraId="4220774B" w14:textId="77777777" w:rsidR="001E5EEF" w:rsidRDefault="001E5EEF" w:rsidP="00056CEC">
            <w:pPr>
              <w:tabs>
                <w:tab w:val="left" w:pos="720"/>
              </w:tabs>
              <w:spacing w:line="360" w:lineRule="auto"/>
              <w:jc w:val="both"/>
              <w:rPr>
                <w:rFonts w:ascii="Times New Roman" w:hAnsi="Times New Roman"/>
                <w:bCs/>
                <w:sz w:val="20"/>
                <w:szCs w:val="24"/>
              </w:rPr>
            </w:pPr>
          </w:p>
        </w:tc>
        <w:tc>
          <w:tcPr>
            <w:tcW w:w="2933" w:type="dxa"/>
          </w:tcPr>
          <w:p w14:paraId="728D3FCD" w14:textId="77777777" w:rsidR="001E5EEF" w:rsidRDefault="001E5EEF" w:rsidP="00056CEC">
            <w:pPr>
              <w:autoSpaceDE w:val="0"/>
              <w:autoSpaceDN w:val="0"/>
              <w:adjustRightInd w:val="0"/>
              <w:rPr>
                <w:spacing w:val="-15"/>
                <w:sz w:val="24"/>
              </w:rPr>
            </w:pPr>
          </w:p>
        </w:tc>
        <w:tc>
          <w:tcPr>
            <w:tcW w:w="1686" w:type="dxa"/>
          </w:tcPr>
          <w:p w14:paraId="2FD58739" w14:textId="77777777" w:rsidR="001E5EEF" w:rsidRPr="00A52ECA" w:rsidRDefault="001E5EEF" w:rsidP="00056CEC">
            <w:pPr>
              <w:tabs>
                <w:tab w:val="left" w:pos="720"/>
              </w:tabs>
              <w:spacing w:line="360" w:lineRule="auto"/>
              <w:jc w:val="both"/>
              <w:rPr>
                <w:rFonts w:ascii="Times New Roman" w:hAnsi="Times New Roman"/>
                <w:bCs/>
                <w:sz w:val="20"/>
                <w:szCs w:val="24"/>
              </w:rPr>
            </w:pPr>
          </w:p>
        </w:tc>
        <w:tc>
          <w:tcPr>
            <w:tcW w:w="1676" w:type="dxa"/>
          </w:tcPr>
          <w:p w14:paraId="2DB150FA" w14:textId="77777777" w:rsidR="001E5EEF" w:rsidRDefault="001E5EEF" w:rsidP="00056CEC">
            <w:pPr>
              <w:rPr>
                <w:rFonts w:ascii="Times New Roman" w:hAnsi="Times New Roman"/>
                <w:bCs/>
                <w:sz w:val="20"/>
                <w:szCs w:val="24"/>
              </w:rPr>
            </w:pPr>
          </w:p>
        </w:tc>
        <w:tc>
          <w:tcPr>
            <w:tcW w:w="1926" w:type="dxa"/>
          </w:tcPr>
          <w:p w14:paraId="067C544D" w14:textId="77777777" w:rsidR="001E5EEF" w:rsidRDefault="001E5EEF" w:rsidP="00056CEC">
            <w:pPr>
              <w:tabs>
                <w:tab w:val="left" w:pos="720"/>
              </w:tabs>
              <w:jc w:val="both"/>
              <w:rPr>
                <w:rFonts w:ascii="Times New Roman" w:hAnsi="Times New Roman"/>
                <w:sz w:val="20"/>
                <w:szCs w:val="18"/>
              </w:rPr>
            </w:pPr>
          </w:p>
        </w:tc>
      </w:tr>
    </w:tbl>
    <w:p w14:paraId="193A7572" w14:textId="788D32CB" w:rsidR="001E5EEF" w:rsidRPr="008F384A" w:rsidRDefault="00BC37C2" w:rsidP="008F384A">
      <w:pPr>
        <w:pStyle w:val="TableParagraph"/>
        <w:tabs>
          <w:tab w:val="left" w:pos="9498"/>
        </w:tabs>
        <w:spacing w:before="73" w:line="360" w:lineRule="auto"/>
        <w:ind w:right="283"/>
        <w:jc w:val="both"/>
        <w:rPr>
          <w:rFonts w:ascii="Arial" w:hAnsi="Arial" w:cs="Arial"/>
          <w:sz w:val="20"/>
          <w:szCs w:val="20"/>
        </w:rPr>
      </w:pPr>
      <w:r>
        <w:rPr>
          <w:rFonts w:ascii="Arial" w:hAnsi="Arial" w:cs="Arial"/>
          <w:b/>
          <w:bCs/>
          <w:szCs w:val="20"/>
        </w:rPr>
        <w:t>2.7</w:t>
      </w:r>
      <w:r w:rsidR="0095493D" w:rsidRPr="0095493D">
        <w:rPr>
          <w:rFonts w:ascii="Arial" w:hAnsi="Arial" w:cs="Arial"/>
          <w:b/>
          <w:bCs/>
          <w:szCs w:val="20"/>
        </w:rPr>
        <w:t xml:space="preserve"> </w:t>
      </w:r>
      <w:r w:rsidR="001E5EEF" w:rsidRPr="0095493D">
        <w:rPr>
          <w:rFonts w:ascii="Arial" w:hAnsi="Arial" w:cs="Arial"/>
          <w:b/>
          <w:bCs/>
          <w:szCs w:val="20"/>
        </w:rPr>
        <w:t>Tools and Techniques-</w:t>
      </w:r>
      <w:r w:rsidR="001E5EEF" w:rsidRPr="0095493D">
        <w:rPr>
          <w:rFonts w:ascii="Arial" w:hAnsi="Arial" w:cs="Arial"/>
          <w:spacing w:val="-15"/>
          <w:szCs w:val="20"/>
        </w:rPr>
        <w:t xml:space="preserve"> </w:t>
      </w:r>
      <w:r w:rsidR="001E5EEF" w:rsidRPr="0095493D">
        <w:rPr>
          <w:rFonts w:ascii="Arial" w:hAnsi="Arial" w:cs="Arial"/>
          <w:szCs w:val="20"/>
        </w:rPr>
        <w:t>Lectures,</w:t>
      </w:r>
      <w:r w:rsidR="001E5EEF" w:rsidRPr="0095493D">
        <w:rPr>
          <w:rFonts w:ascii="Arial" w:hAnsi="Arial" w:cs="Arial"/>
          <w:spacing w:val="-15"/>
          <w:szCs w:val="20"/>
        </w:rPr>
        <w:t xml:space="preserve"> </w:t>
      </w:r>
      <w:r w:rsidR="001E5EEF" w:rsidRPr="0095493D">
        <w:rPr>
          <w:rFonts w:ascii="Arial" w:hAnsi="Arial" w:cs="Arial"/>
          <w:szCs w:val="20"/>
        </w:rPr>
        <w:t xml:space="preserve">group </w:t>
      </w:r>
      <w:r w:rsidR="001E5EEF" w:rsidRPr="0095493D">
        <w:rPr>
          <w:rFonts w:ascii="Arial" w:hAnsi="Arial" w:cs="Arial"/>
          <w:spacing w:val="-2"/>
          <w:szCs w:val="20"/>
        </w:rPr>
        <w:t xml:space="preserve">discussions, presentation techniques </w:t>
      </w:r>
      <w:r w:rsidR="001E5EEF" w:rsidRPr="0095493D">
        <w:rPr>
          <w:rFonts w:ascii="Arial" w:hAnsi="Arial" w:cs="Arial"/>
          <w:spacing w:val="-2"/>
          <w:szCs w:val="20"/>
        </w:rPr>
        <w:lastRenderedPageBreak/>
        <w:t xml:space="preserve">were used for counseling. Visual aids like charts, posters, flash cards, pamphlets and models were used during counseling. </w:t>
      </w:r>
    </w:p>
    <w:p w14:paraId="72B867C9" w14:textId="6B3835AF" w:rsidR="001E5EEF" w:rsidRPr="0095493D" w:rsidRDefault="00BC37C2" w:rsidP="001E5EEF">
      <w:pPr>
        <w:pStyle w:val="Heading6"/>
        <w:tabs>
          <w:tab w:val="left" w:pos="887"/>
          <w:tab w:val="left" w:pos="9498"/>
        </w:tabs>
        <w:spacing w:line="360" w:lineRule="auto"/>
        <w:ind w:right="283"/>
        <w:jc w:val="both"/>
        <w:rPr>
          <w:rFonts w:ascii="Arial" w:hAnsi="Arial" w:cs="Arial"/>
          <w:b/>
          <w:bCs/>
          <w:i w:val="0"/>
          <w:iCs w:val="0"/>
          <w:color w:val="000000" w:themeColor="text1"/>
          <w:sz w:val="22"/>
          <w:szCs w:val="22"/>
        </w:rPr>
      </w:pPr>
      <w:r>
        <w:rPr>
          <w:rFonts w:ascii="Arial" w:hAnsi="Arial" w:cs="Arial"/>
          <w:b/>
          <w:bCs/>
          <w:i w:val="0"/>
          <w:iCs w:val="0"/>
          <w:color w:val="000000" w:themeColor="text1"/>
          <w:spacing w:val="-2"/>
          <w:sz w:val="22"/>
          <w:szCs w:val="22"/>
        </w:rPr>
        <w:t>2.8</w:t>
      </w:r>
      <w:r w:rsidR="0095493D" w:rsidRPr="0095493D">
        <w:rPr>
          <w:rFonts w:ascii="Arial" w:hAnsi="Arial" w:cs="Arial"/>
          <w:b/>
          <w:bCs/>
          <w:i w:val="0"/>
          <w:iCs w:val="0"/>
          <w:color w:val="000000" w:themeColor="text1"/>
          <w:spacing w:val="-2"/>
          <w:sz w:val="22"/>
          <w:szCs w:val="22"/>
        </w:rPr>
        <w:t xml:space="preserve"> </w:t>
      </w:r>
      <w:r w:rsidR="001E5EEF" w:rsidRPr="0095493D">
        <w:rPr>
          <w:rFonts w:ascii="Arial" w:hAnsi="Arial" w:cs="Arial"/>
          <w:b/>
          <w:bCs/>
          <w:i w:val="0"/>
          <w:iCs w:val="0"/>
          <w:color w:val="000000" w:themeColor="text1"/>
          <w:spacing w:val="-2"/>
          <w:sz w:val="22"/>
          <w:szCs w:val="22"/>
        </w:rPr>
        <w:t>Pre-</w:t>
      </w:r>
      <w:r w:rsidR="001E5EEF" w:rsidRPr="0095493D">
        <w:rPr>
          <w:rFonts w:ascii="Arial" w:hAnsi="Arial" w:cs="Arial"/>
          <w:b/>
          <w:bCs/>
          <w:i w:val="0"/>
          <w:iCs w:val="0"/>
          <w:color w:val="000000" w:themeColor="text1"/>
          <w:spacing w:val="-4"/>
          <w:sz w:val="22"/>
          <w:szCs w:val="22"/>
        </w:rPr>
        <w:t>test and post-test:</w:t>
      </w:r>
      <w:r w:rsidR="001E5EEF" w:rsidRPr="0095493D">
        <w:rPr>
          <w:rFonts w:ascii="Arial" w:hAnsi="Arial" w:cs="Arial"/>
          <w:i w:val="0"/>
          <w:iCs w:val="0"/>
          <w:color w:val="auto"/>
          <w:spacing w:val="-4"/>
          <w:sz w:val="22"/>
          <w:szCs w:val="22"/>
        </w:rPr>
        <w:t xml:space="preserve"> </w:t>
      </w:r>
      <w:r w:rsidR="001E5EEF" w:rsidRPr="0095493D">
        <w:rPr>
          <w:rFonts w:ascii="Arial" w:hAnsi="Arial" w:cs="Arial"/>
          <w:i w:val="0"/>
          <w:iCs w:val="0"/>
          <w:color w:val="000000" w:themeColor="text1"/>
          <w:spacing w:val="-4"/>
          <w:sz w:val="22"/>
          <w:szCs w:val="22"/>
        </w:rPr>
        <w:t xml:space="preserve">Pre and post intervention </w:t>
      </w:r>
      <w:r w:rsidR="001E5EEF" w:rsidRPr="0095493D">
        <w:rPr>
          <w:rFonts w:ascii="Arial" w:hAnsi="Arial" w:cs="Arial"/>
          <w:i w:val="0"/>
          <w:iCs w:val="0"/>
          <w:color w:val="000000" w:themeColor="text1"/>
          <w:sz w:val="22"/>
          <w:szCs w:val="22"/>
        </w:rPr>
        <w:t>knowledge of mothers on IYCN (infant &amp; Young Child Nutrition), food hygiene and hand hygiene and care of sick child was collected through self-structured questionnaire.</w:t>
      </w:r>
      <w:r w:rsidR="00653374">
        <w:rPr>
          <w:rFonts w:ascii="Arial" w:hAnsi="Arial" w:cs="Arial"/>
          <w:i w:val="0"/>
          <w:iCs w:val="0"/>
          <w:color w:val="000000" w:themeColor="text1"/>
          <w:sz w:val="22"/>
          <w:szCs w:val="22"/>
        </w:rPr>
        <w:t xml:space="preserve"> Post test was conducted 15 days after the intervention to assess the sustainability of the knowledge. </w:t>
      </w:r>
    </w:p>
    <w:p w14:paraId="71782015" w14:textId="7653CED2" w:rsidR="00821A81" w:rsidRPr="009E35BB" w:rsidRDefault="00BC37C2" w:rsidP="00821A81">
      <w:pPr>
        <w:pStyle w:val="Heading6"/>
        <w:tabs>
          <w:tab w:val="left" w:pos="9498"/>
          <w:tab w:val="left" w:pos="10348"/>
        </w:tabs>
        <w:spacing w:line="360" w:lineRule="auto"/>
        <w:ind w:right="283"/>
        <w:jc w:val="both"/>
        <w:rPr>
          <w:rFonts w:ascii="Arial" w:hAnsi="Arial" w:cs="Arial"/>
          <w:i w:val="0"/>
          <w:iCs w:val="0"/>
          <w:color w:val="auto"/>
          <w:spacing w:val="-2"/>
          <w:sz w:val="22"/>
          <w:szCs w:val="22"/>
        </w:rPr>
      </w:pPr>
      <w:r>
        <w:rPr>
          <w:rFonts w:ascii="Arial" w:hAnsi="Arial" w:cs="Arial"/>
          <w:b/>
          <w:bCs/>
          <w:i w:val="0"/>
          <w:iCs w:val="0"/>
          <w:color w:val="000000" w:themeColor="text1"/>
          <w:spacing w:val="-2"/>
          <w:sz w:val="22"/>
          <w:szCs w:val="22"/>
        </w:rPr>
        <w:t xml:space="preserve">2.9 </w:t>
      </w:r>
      <w:r w:rsidR="00821A81">
        <w:rPr>
          <w:rFonts w:ascii="Arial" w:hAnsi="Arial" w:cs="Arial"/>
          <w:b/>
          <w:bCs/>
          <w:i w:val="0"/>
          <w:iCs w:val="0"/>
          <w:color w:val="000000" w:themeColor="text1"/>
          <w:spacing w:val="-2"/>
          <w:sz w:val="22"/>
          <w:szCs w:val="22"/>
        </w:rPr>
        <w:t>Data</w:t>
      </w:r>
      <w:r w:rsidR="001E5EEF" w:rsidRPr="0095493D">
        <w:rPr>
          <w:rFonts w:ascii="Arial" w:hAnsi="Arial" w:cs="Arial"/>
          <w:b/>
          <w:bCs/>
          <w:i w:val="0"/>
          <w:iCs w:val="0"/>
          <w:color w:val="000000" w:themeColor="text1"/>
          <w:spacing w:val="5"/>
          <w:sz w:val="22"/>
          <w:szCs w:val="22"/>
        </w:rPr>
        <w:t xml:space="preserve"> </w:t>
      </w:r>
      <w:r w:rsidR="001E5EEF" w:rsidRPr="0095493D">
        <w:rPr>
          <w:rFonts w:ascii="Arial" w:hAnsi="Arial" w:cs="Arial"/>
          <w:b/>
          <w:bCs/>
          <w:i w:val="0"/>
          <w:iCs w:val="0"/>
          <w:color w:val="000000" w:themeColor="text1"/>
          <w:spacing w:val="-2"/>
          <w:sz w:val="22"/>
          <w:szCs w:val="22"/>
        </w:rPr>
        <w:t xml:space="preserve">Analysis: </w:t>
      </w:r>
      <w:r w:rsidR="00821A81" w:rsidRPr="009E35BB">
        <w:rPr>
          <w:rFonts w:ascii="Arial" w:hAnsi="Arial" w:cs="Arial"/>
          <w:i w:val="0"/>
          <w:iCs w:val="0"/>
          <w:color w:val="auto"/>
          <w:sz w:val="22"/>
          <w:szCs w:val="22"/>
          <w:lang w:val="en-IN" w:eastAsia="en-IN" w:bidi="hi-IN"/>
        </w:rPr>
        <w:t xml:space="preserve">Collected </w:t>
      </w:r>
      <w:r w:rsidR="00821A81" w:rsidRPr="00821A81">
        <w:rPr>
          <w:rFonts w:ascii="Arial" w:hAnsi="Arial" w:cs="Arial"/>
          <w:i w:val="0"/>
          <w:iCs w:val="0"/>
          <w:color w:val="auto"/>
          <w:sz w:val="22"/>
          <w:szCs w:val="22"/>
          <w:lang w:val="en-IN" w:eastAsia="en-IN" w:bidi="hi-IN"/>
        </w:rPr>
        <w:t>data was moved to the SPSS</w:t>
      </w:r>
      <w:r w:rsidR="009E35BB" w:rsidRPr="009E35BB">
        <w:rPr>
          <w:rFonts w:ascii="Arial" w:hAnsi="Arial" w:cs="Arial"/>
          <w:i w:val="0"/>
          <w:iCs w:val="0"/>
          <w:color w:val="auto"/>
          <w:sz w:val="22"/>
          <w:szCs w:val="22"/>
          <w:lang w:val="en-IN" w:eastAsia="en-IN" w:bidi="hi-IN"/>
        </w:rPr>
        <w:t xml:space="preserve"> software </w:t>
      </w:r>
      <w:r w:rsidR="00674CD3" w:rsidRPr="009E35BB">
        <w:rPr>
          <w:rFonts w:ascii="Arial" w:hAnsi="Arial" w:cs="Arial"/>
          <w:i w:val="0"/>
          <w:iCs w:val="0"/>
          <w:color w:val="auto"/>
          <w:sz w:val="22"/>
          <w:szCs w:val="22"/>
          <w:lang w:val="en-IN" w:eastAsia="en-IN" w:bidi="hi-IN"/>
        </w:rPr>
        <w:t>and stored</w:t>
      </w:r>
      <w:r w:rsidR="00821A81" w:rsidRPr="00821A81">
        <w:rPr>
          <w:rFonts w:ascii="Arial" w:hAnsi="Arial" w:cs="Arial"/>
          <w:i w:val="0"/>
          <w:iCs w:val="0"/>
          <w:color w:val="auto"/>
          <w:sz w:val="22"/>
          <w:szCs w:val="22"/>
          <w:lang w:val="en-IN" w:eastAsia="en-IN" w:bidi="hi-IN"/>
        </w:rPr>
        <w:t xml:space="preserve"> in an MS Excel database. Descriptive statistics were used to determine the respondents' basic characteristics, which are displayed as frequency, percentage, mean, standard deviation, and score level of understanding</w:t>
      </w:r>
      <w:r w:rsidR="00821A81" w:rsidRPr="009E35BB">
        <w:rPr>
          <w:rFonts w:ascii="Arial" w:hAnsi="Arial" w:cs="Arial"/>
          <w:i w:val="0"/>
          <w:iCs w:val="0"/>
          <w:color w:val="auto"/>
        </w:rPr>
        <w:t>.</w:t>
      </w:r>
      <w:r w:rsidR="00821A81" w:rsidRPr="009E35BB">
        <w:rPr>
          <w:rFonts w:ascii="Arial" w:hAnsi="Arial" w:cs="Arial"/>
          <w:i w:val="0"/>
          <w:iCs w:val="0"/>
          <w:color w:val="auto"/>
          <w:sz w:val="22"/>
          <w:szCs w:val="22"/>
        </w:rPr>
        <w:t xml:space="preserve"> </w:t>
      </w:r>
      <w:proofErr w:type="spellStart"/>
      <w:r w:rsidR="00821A81" w:rsidRPr="009E35BB">
        <w:rPr>
          <w:rFonts w:ascii="Arial" w:hAnsi="Arial" w:cs="Arial"/>
          <w:i w:val="0"/>
          <w:iCs w:val="0"/>
          <w:color w:val="auto"/>
          <w:sz w:val="22"/>
          <w:szCs w:val="22"/>
        </w:rPr>
        <w:t>Mc</w:t>
      </w:r>
      <w:r w:rsidR="00FC6202">
        <w:rPr>
          <w:rFonts w:ascii="Arial" w:hAnsi="Arial" w:cs="Arial"/>
          <w:i w:val="0"/>
          <w:iCs w:val="0"/>
          <w:color w:val="auto"/>
          <w:spacing w:val="-1"/>
          <w:sz w:val="22"/>
          <w:szCs w:val="22"/>
        </w:rPr>
        <w:t>Ne</w:t>
      </w:r>
      <w:r w:rsidR="00FC6202">
        <w:rPr>
          <w:rFonts w:ascii="Arial" w:hAnsi="Arial" w:cs="Arial"/>
          <w:i w:val="0"/>
          <w:iCs w:val="0"/>
          <w:color w:val="auto"/>
          <w:sz w:val="22"/>
          <w:szCs w:val="22"/>
        </w:rPr>
        <w:t>ma</w:t>
      </w:r>
      <w:r w:rsidR="00821A81" w:rsidRPr="009E35BB">
        <w:rPr>
          <w:rFonts w:ascii="Arial" w:hAnsi="Arial" w:cs="Arial"/>
          <w:i w:val="0"/>
          <w:iCs w:val="0"/>
          <w:color w:val="auto"/>
          <w:sz w:val="22"/>
          <w:szCs w:val="22"/>
        </w:rPr>
        <w:t>r</w:t>
      </w:r>
      <w:proofErr w:type="spellEnd"/>
      <w:r w:rsidR="00821A81" w:rsidRPr="009E35BB">
        <w:rPr>
          <w:rFonts w:ascii="Arial" w:hAnsi="Arial" w:cs="Arial"/>
          <w:i w:val="0"/>
          <w:iCs w:val="0"/>
          <w:color w:val="auto"/>
          <w:spacing w:val="-2"/>
          <w:sz w:val="22"/>
          <w:szCs w:val="22"/>
        </w:rPr>
        <w:t xml:space="preserve"> </w:t>
      </w:r>
      <w:r w:rsidR="00821A81" w:rsidRPr="009E35BB">
        <w:rPr>
          <w:rFonts w:ascii="Arial" w:hAnsi="Arial" w:cs="Arial"/>
          <w:i w:val="0"/>
          <w:iCs w:val="0"/>
          <w:color w:val="auto"/>
          <w:sz w:val="22"/>
          <w:szCs w:val="22"/>
        </w:rPr>
        <w:t>test</w:t>
      </w:r>
      <w:r w:rsidR="00821A81" w:rsidRPr="009E35BB">
        <w:rPr>
          <w:rFonts w:ascii="Arial" w:hAnsi="Arial" w:cs="Arial"/>
          <w:i w:val="0"/>
          <w:iCs w:val="0"/>
          <w:color w:val="auto"/>
          <w:spacing w:val="-1"/>
          <w:sz w:val="22"/>
          <w:szCs w:val="22"/>
        </w:rPr>
        <w:t xml:space="preserve">, which is a non-parametric </w:t>
      </w:r>
      <w:r w:rsidR="009E35BB" w:rsidRPr="009E35BB">
        <w:rPr>
          <w:rFonts w:ascii="Arial" w:hAnsi="Arial" w:cs="Arial"/>
          <w:i w:val="0"/>
          <w:iCs w:val="0"/>
          <w:color w:val="auto"/>
          <w:spacing w:val="-1"/>
          <w:sz w:val="22"/>
          <w:szCs w:val="22"/>
        </w:rPr>
        <w:t>test,</w:t>
      </w:r>
      <w:r w:rsidR="00821A81" w:rsidRPr="009E35BB">
        <w:rPr>
          <w:rFonts w:ascii="Arial" w:hAnsi="Arial" w:cs="Arial"/>
          <w:i w:val="0"/>
          <w:iCs w:val="0"/>
          <w:color w:val="auto"/>
          <w:spacing w:val="-1"/>
          <w:sz w:val="22"/>
          <w:szCs w:val="22"/>
        </w:rPr>
        <w:t xml:space="preserve"> was used to analyze paired nominal data and to assess pretest-</w:t>
      </w:r>
      <w:proofErr w:type="spellStart"/>
      <w:r w:rsidR="00821A81" w:rsidRPr="009E35BB">
        <w:rPr>
          <w:rFonts w:ascii="Arial" w:hAnsi="Arial" w:cs="Arial"/>
          <w:i w:val="0"/>
          <w:iCs w:val="0"/>
          <w:color w:val="auto"/>
          <w:spacing w:val="-1"/>
          <w:sz w:val="22"/>
          <w:szCs w:val="22"/>
        </w:rPr>
        <w:t>post test</w:t>
      </w:r>
      <w:proofErr w:type="spellEnd"/>
      <w:r w:rsidR="00821A81" w:rsidRPr="009E35BB">
        <w:rPr>
          <w:rFonts w:ascii="Arial" w:hAnsi="Arial" w:cs="Arial"/>
          <w:i w:val="0"/>
          <w:iCs w:val="0"/>
          <w:color w:val="auto"/>
          <w:spacing w:val="-1"/>
          <w:sz w:val="22"/>
          <w:szCs w:val="22"/>
        </w:rPr>
        <w:t xml:space="preserve"> study design. It was used to determine if there are differences on dichotomous dependent variables and </w:t>
      </w:r>
      <w:r w:rsidR="00821A81" w:rsidRPr="009E35BB">
        <w:rPr>
          <w:rFonts w:ascii="Arial" w:hAnsi="Arial" w:cs="Arial"/>
          <w:i w:val="0"/>
          <w:iCs w:val="0"/>
          <w:color w:val="auto"/>
          <w:sz w:val="22"/>
          <w:szCs w:val="22"/>
        </w:rPr>
        <w:t>to analyze the</w:t>
      </w:r>
      <w:r w:rsidR="00821A81" w:rsidRPr="009E35BB">
        <w:rPr>
          <w:rFonts w:ascii="Arial" w:hAnsi="Arial" w:cs="Arial"/>
          <w:i w:val="0"/>
          <w:iCs w:val="0"/>
          <w:color w:val="auto"/>
          <w:spacing w:val="-1"/>
          <w:sz w:val="22"/>
          <w:szCs w:val="22"/>
        </w:rPr>
        <w:t xml:space="preserve"> significant difference between </w:t>
      </w:r>
      <w:r w:rsidR="00821A81" w:rsidRPr="009E35BB">
        <w:rPr>
          <w:rFonts w:ascii="Arial" w:hAnsi="Arial" w:cs="Arial"/>
          <w:i w:val="0"/>
          <w:iCs w:val="0"/>
          <w:color w:val="auto"/>
          <w:sz w:val="22"/>
          <w:szCs w:val="22"/>
        </w:rPr>
        <w:t>pre</w:t>
      </w:r>
      <w:r w:rsidR="00821A81" w:rsidRPr="009E35BB">
        <w:rPr>
          <w:rFonts w:ascii="Arial" w:hAnsi="Arial" w:cs="Arial"/>
          <w:i w:val="0"/>
          <w:iCs w:val="0"/>
          <w:color w:val="auto"/>
          <w:spacing w:val="1"/>
          <w:sz w:val="22"/>
          <w:szCs w:val="22"/>
        </w:rPr>
        <w:t xml:space="preserve"> </w:t>
      </w:r>
      <w:r w:rsidR="00821A81" w:rsidRPr="009E35BB">
        <w:rPr>
          <w:rFonts w:ascii="Arial" w:hAnsi="Arial" w:cs="Arial"/>
          <w:i w:val="0"/>
          <w:iCs w:val="0"/>
          <w:color w:val="auto"/>
          <w:sz w:val="22"/>
          <w:szCs w:val="22"/>
        </w:rPr>
        <w:t>and post</w:t>
      </w:r>
      <w:r w:rsidR="00821A81" w:rsidRPr="009E35BB">
        <w:rPr>
          <w:rFonts w:ascii="Arial" w:hAnsi="Arial" w:cs="Arial"/>
          <w:i w:val="0"/>
          <w:iCs w:val="0"/>
          <w:color w:val="auto"/>
          <w:spacing w:val="-1"/>
          <w:sz w:val="22"/>
          <w:szCs w:val="22"/>
        </w:rPr>
        <w:t xml:space="preserve"> </w:t>
      </w:r>
      <w:r w:rsidR="00821A81" w:rsidRPr="009E35BB">
        <w:rPr>
          <w:rFonts w:ascii="Arial" w:hAnsi="Arial" w:cs="Arial"/>
          <w:i w:val="0"/>
          <w:iCs w:val="0"/>
          <w:color w:val="auto"/>
          <w:sz w:val="22"/>
          <w:szCs w:val="22"/>
        </w:rPr>
        <w:t>knowledge</w:t>
      </w:r>
      <w:r w:rsidR="00821A81" w:rsidRPr="009E35BB">
        <w:rPr>
          <w:rFonts w:ascii="Arial" w:hAnsi="Arial" w:cs="Arial"/>
          <w:i w:val="0"/>
          <w:iCs w:val="0"/>
          <w:color w:val="auto"/>
          <w:spacing w:val="-1"/>
          <w:sz w:val="22"/>
          <w:szCs w:val="22"/>
        </w:rPr>
        <w:t xml:space="preserve"> </w:t>
      </w:r>
      <w:r w:rsidR="00821A81" w:rsidRPr="009E35BB">
        <w:rPr>
          <w:rFonts w:ascii="Arial" w:hAnsi="Arial" w:cs="Arial"/>
          <w:i w:val="0"/>
          <w:iCs w:val="0"/>
          <w:color w:val="auto"/>
          <w:sz w:val="22"/>
          <w:szCs w:val="22"/>
        </w:rPr>
        <w:t xml:space="preserve">of </w:t>
      </w:r>
      <w:r w:rsidR="00821A81" w:rsidRPr="009E35BB">
        <w:rPr>
          <w:rFonts w:ascii="Arial" w:hAnsi="Arial" w:cs="Arial"/>
          <w:i w:val="0"/>
          <w:iCs w:val="0"/>
          <w:color w:val="auto"/>
          <w:spacing w:val="-2"/>
          <w:sz w:val="22"/>
          <w:szCs w:val="22"/>
        </w:rPr>
        <w:t>mothers.</w:t>
      </w:r>
      <w:r w:rsidR="00FC6202">
        <w:rPr>
          <w:rFonts w:ascii="Arial" w:hAnsi="Arial" w:cs="Arial"/>
          <w:i w:val="0"/>
          <w:iCs w:val="0"/>
          <w:color w:val="auto"/>
          <w:spacing w:val="-2"/>
          <w:sz w:val="22"/>
          <w:szCs w:val="22"/>
        </w:rPr>
        <w:t xml:space="preserve"> Results were assessed at 1</w:t>
      </w:r>
      <w:r w:rsidR="008036A6">
        <w:rPr>
          <w:rFonts w:ascii="Arial" w:hAnsi="Arial" w:cs="Arial"/>
          <w:i w:val="0"/>
          <w:iCs w:val="0"/>
          <w:color w:val="auto"/>
          <w:spacing w:val="-2"/>
          <w:sz w:val="22"/>
          <w:szCs w:val="22"/>
        </w:rPr>
        <w:t xml:space="preserve">% and 5% level of significance with P value &lt;0.000. </w:t>
      </w:r>
    </w:p>
    <w:p w14:paraId="08BB1971" w14:textId="5C097270" w:rsidR="00821A81" w:rsidRPr="00821A81" w:rsidRDefault="00821A81" w:rsidP="00821A81">
      <w:pPr>
        <w:jc w:val="both"/>
      </w:pPr>
    </w:p>
    <w:p w14:paraId="6BEEEF56" w14:textId="77777777" w:rsidR="00790ADA" w:rsidRPr="00FB3A86" w:rsidRDefault="00790ADA" w:rsidP="00441B6F">
      <w:pPr>
        <w:pStyle w:val="Body"/>
        <w:spacing w:after="0"/>
        <w:rPr>
          <w:rFonts w:ascii="Arial" w:hAnsi="Arial" w:cs="Arial"/>
        </w:rPr>
      </w:pPr>
    </w:p>
    <w:p w14:paraId="4860ADD4" w14:textId="77777777" w:rsidR="00056CEC" w:rsidRPr="00056CEC" w:rsidRDefault="00000F8F" w:rsidP="00056CEC">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F973F5" w14:textId="77777777" w:rsidR="00056CEC" w:rsidRPr="00056CEC" w:rsidRDefault="00056CEC" w:rsidP="00056CEC">
      <w:pPr>
        <w:pStyle w:val="BodyText"/>
        <w:tabs>
          <w:tab w:val="left" w:pos="9072"/>
          <w:tab w:val="left" w:pos="10348"/>
        </w:tabs>
        <w:spacing w:before="132" w:line="360" w:lineRule="auto"/>
        <w:ind w:right="261"/>
        <w:jc w:val="both"/>
        <w:rPr>
          <w:rFonts w:ascii="Arial" w:hAnsi="Arial" w:cs="Arial"/>
          <w:sz w:val="22"/>
          <w:szCs w:val="22"/>
        </w:rPr>
      </w:pPr>
      <w:r w:rsidRPr="00056CEC">
        <w:rPr>
          <w:rFonts w:ascii="Arial" w:hAnsi="Arial" w:cs="Arial"/>
          <w:sz w:val="22"/>
          <w:szCs w:val="22"/>
        </w:rPr>
        <w:t xml:space="preserve">The pre &amp; post counseling results were assessed and analyzed. Knowledge of the mothers on IYCF indicators, care of child during illness and hygiene and sanitation was assessed. </w:t>
      </w:r>
    </w:p>
    <w:p w14:paraId="5FE264F4" w14:textId="6BCEEDA9" w:rsidR="00056CEC" w:rsidRPr="00056CEC" w:rsidRDefault="00056CEC" w:rsidP="00056CEC">
      <w:pPr>
        <w:pStyle w:val="Heading6"/>
        <w:tabs>
          <w:tab w:val="left" w:pos="9072"/>
        </w:tabs>
        <w:spacing w:before="1" w:line="360" w:lineRule="auto"/>
        <w:ind w:left="851" w:right="119" w:hanging="993"/>
        <w:rPr>
          <w:rFonts w:ascii="Arial" w:hAnsi="Arial" w:cs="Arial"/>
          <w:i w:val="0"/>
          <w:iCs w:val="0"/>
          <w:color w:val="000000" w:themeColor="text1"/>
        </w:rPr>
      </w:pPr>
      <w:r w:rsidRPr="00056CEC">
        <w:rPr>
          <w:rFonts w:ascii="Arial" w:hAnsi="Arial" w:cs="Arial"/>
          <w:i w:val="0"/>
          <w:iCs w:val="0"/>
          <w:color w:val="000000" w:themeColor="text1"/>
        </w:rPr>
        <w:t>Table</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2:</w:t>
      </w:r>
      <w:r w:rsidRPr="00056CEC">
        <w:rPr>
          <w:rFonts w:ascii="Arial" w:hAnsi="Arial" w:cs="Arial"/>
          <w:i w:val="0"/>
          <w:iCs w:val="0"/>
          <w:color w:val="000000" w:themeColor="text1"/>
          <w:spacing w:val="-8"/>
        </w:rPr>
        <w:t xml:space="preserve"> </w:t>
      </w:r>
      <w:r w:rsidRPr="00056CEC">
        <w:rPr>
          <w:rFonts w:ascii="Arial" w:hAnsi="Arial" w:cs="Arial"/>
          <w:i w:val="0"/>
          <w:iCs w:val="0"/>
          <w:color w:val="000000" w:themeColor="text1"/>
        </w:rPr>
        <w:t>Effect</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of</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counseling</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on</w:t>
      </w:r>
      <w:r w:rsidRPr="00056CEC">
        <w:rPr>
          <w:rFonts w:ascii="Arial" w:hAnsi="Arial" w:cs="Arial"/>
          <w:i w:val="0"/>
          <w:iCs w:val="0"/>
          <w:color w:val="000000" w:themeColor="text1"/>
          <w:spacing w:val="-6"/>
        </w:rPr>
        <w:t xml:space="preserve"> </w:t>
      </w:r>
      <w:r w:rsidR="00CA5752">
        <w:rPr>
          <w:rFonts w:ascii="Arial" w:hAnsi="Arial" w:cs="Arial"/>
          <w:i w:val="0"/>
          <w:iCs w:val="0"/>
          <w:color w:val="000000" w:themeColor="text1"/>
        </w:rPr>
        <w:t>maternal knowledge</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regarding appropriate IYCN and care during sickness</w:t>
      </w:r>
    </w:p>
    <w:tbl>
      <w:tblPr>
        <w:tblStyle w:val="TableGrid"/>
        <w:tblW w:w="9606" w:type="dxa"/>
        <w:tblLayout w:type="fixed"/>
        <w:tblLook w:val="04A0" w:firstRow="1" w:lastRow="0" w:firstColumn="1" w:lastColumn="0" w:noHBand="0" w:noVBand="1"/>
      </w:tblPr>
      <w:tblGrid>
        <w:gridCol w:w="4644"/>
        <w:gridCol w:w="1701"/>
        <w:gridCol w:w="1560"/>
        <w:gridCol w:w="1701"/>
      </w:tblGrid>
      <w:tr w:rsidR="00056CEC" w14:paraId="526C864D" w14:textId="77777777" w:rsidTr="00056CEC">
        <w:trPr>
          <w:trHeight w:val="283"/>
        </w:trPr>
        <w:tc>
          <w:tcPr>
            <w:tcW w:w="4644" w:type="dxa"/>
            <w:vMerge w:val="restart"/>
          </w:tcPr>
          <w:p w14:paraId="0B47D483" w14:textId="77777777" w:rsidR="00056CEC" w:rsidRPr="00B955F7" w:rsidRDefault="00056CEC" w:rsidP="00056CEC">
            <w:pPr>
              <w:pStyle w:val="Heading6"/>
              <w:ind w:right="1133"/>
              <w:outlineLvl w:val="5"/>
              <w:rPr>
                <w:rFonts w:ascii="Arial" w:hAnsi="Arial" w:cs="Arial"/>
                <w:b/>
                <w:bCs/>
                <w:i w:val="0"/>
                <w:iCs w:val="0"/>
                <w:color w:val="000000" w:themeColor="text1"/>
                <w:sz w:val="18"/>
              </w:rPr>
            </w:pPr>
            <w:r w:rsidRPr="00B955F7">
              <w:rPr>
                <w:rFonts w:ascii="Arial" w:hAnsi="Arial" w:cs="Arial"/>
                <w:b/>
                <w:bCs/>
                <w:i w:val="0"/>
                <w:iCs w:val="0"/>
                <w:color w:val="000000" w:themeColor="text1"/>
                <w:sz w:val="18"/>
              </w:rPr>
              <w:t>Knowledge on IYCF</w:t>
            </w:r>
            <w:r w:rsidRPr="00B955F7">
              <w:rPr>
                <w:rFonts w:ascii="Arial" w:hAnsi="Arial" w:cs="Arial"/>
                <w:b/>
                <w:bCs/>
                <w:i w:val="0"/>
                <w:iCs w:val="0"/>
                <w:color w:val="000000" w:themeColor="text1"/>
                <w:spacing w:val="-13"/>
                <w:sz w:val="18"/>
              </w:rPr>
              <w:t xml:space="preserve"> </w:t>
            </w:r>
          </w:p>
        </w:tc>
        <w:tc>
          <w:tcPr>
            <w:tcW w:w="4962" w:type="dxa"/>
            <w:gridSpan w:val="3"/>
          </w:tcPr>
          <w:p w14:paraId="5DB06055" w14:textId="77777777" w:rsidR="00056CEC" w:rsidRPr="00056CEC" w:rsidRDefault="00056CEC" w:rsidP="00056CEC">
            <w:pPr>
              <w:pStyle w:val="TableParagraph"/>
              <w:ind w:left="250" w:right="34" w:hanging="1"/>
              <w:jc w:val="center"/>
              <w:rPr>
                <w:rFonts w:ascii="Arial" w:hAnsi="Arial" w:cs="Arial"/>
                <w:b/>
                <w:spacing w:val="-4"/>
                <w:sz w:val="18"/>
              </w:rPr>
            </w:pPr>
            <w:r w:rsidRPr="00056CEC">
              <w:rPr>
                <w:rFonts w:ascii="Arial" w:hAnsi="Arial" w:cs="Arial"/>
                <w:b/>
                <w:sz w:val="18"/>
              </w:rPr>
              <w:t>Percentage</w:t>
            </w:r>
            <w:r w:rsidRPr="00056CEC">
              <w:rPr>
                <w:rFonts w:ascii="Arial" w:hAnsi="Arial" w:cs="Arial"/>
                <w:b/>
                <w:spacing w:val="-6"/>
                <w:sz w:val="18"/>
              </w:rPr>
              <w:t xml:space="preserve"> </w:t>
            </w:r>
            <w:r w:rsidRPr="00056CEC">
              <w:rPr>
                <w:rFonts w:ascii="Arial" w:hAnsi="Arial" w:cs="Arial"/>
                <w:b/>
                <w:sz w:val="18"/>
              </w:rPr>
              <w:t>of</w:t>
            </w:r>
            <w:r w:rsidRPr="00056CEC">
              <w:rPr>
                <w:rFonts w:ascii="Arial" w:hAnsi="Arial" w:cs="Arial"/>
                <w:b/>
                <w:spacing w:val="-3"/>
                <w:sz w:val="18"/>
              </w:rPr>
              <w:t xml:space="preserve"> </w:t>
            </w:r>
            <w:r w:rsidRPr="00056CEC">
              <w:rPr>
                <w:rFonts w:ascii="Arial" w:hAnsi="Arial" w:cs="Arial"/>
                <w:b/>
                <w:sz w:val="18"/>
              </w:rPr>
              <w:t>mothers</w:t>
            </w:r>
            <w:r w:rsidRPr="00056CEC">
              <w:rPr>
                <w:rFonts w:ascii="Arial" w:hAnsi="Arial" w:cs="Arial"/>
                <w:b/>
                <w:spacing w:val="-6"/>
                <w:sz w:val="18"/>
              </w:rPr>
              <w:t xml:space="preserve"> </w:t>
            </w:r>
            <w:r w:rsidRPr="00056CEC">
              <w:rPr>
                <w:rFonts w:ascii="Arial" w:hAnsi="Arial" w:cs="Arial"/>
                <w:b/>
                <w:sz w:val="18"/>
              </w:rPr>
              <w:t>having</w:t>
            </w:r>
            <w:r w:rsidRPr="00056CEC">
              <w:rPr>
                <w:rFonts w:ascii="Arial" w:hAnsi="Arial" w:cs="Arial"/>
                <w:b/>
                <w:spacing w:val="-4"/>
                <w:sz w:val="18"/>
              </w:rPr>
              <w:t xml:space="preserve"> </w:t>
            </w:r>
            <w:r w:rsidRPr="00056CEC">
              <w:rPr>
                <w:rFonts w:ascii="Arial" w:hAnsi="Arial" w:cs="Arial"/>
                <w:b/>
                <w:sz w:val="18"/>
              </w:rPr>
              <w:t>the</w:t>
            </w:r>
            <w:r w:rsidRPr="00056CEC">
              <w:rPr>
                <w:rFonts w:ascii="Arial" w:hAnsi="Arial" w:cs="Arial"/>
                <w:b/>
                <w:spacing w:val="-5"/>
                <w:sz w:val="18"/>
              </w:rPr>
              <w:t xml:space="preserve"> </w:t>
            </w:r>
            <w:r w:rsidRPr="00056CEC">
              <w:rPr>
                <w:rFonts w:ascii="Arial" w:hAnsi="Arial" w:cs="Arial"/>
                <w:b/>
                <w:sz w:val="18"/>
              </w:rPr>
              <w:t>correct</w:t>
            </w:r>
            <w:r w:rsidRPr="00056CEC">
              <w:rPr>
                <w:rFonts w:ascii="Arial" w:hAnsi="Arial" w:cs="Arial"/>
                <w:b/>
                <w:spacing w:val="-5"/>
                <w:sz w:val="18"/>
              </w:rPr>
              <w:t xml:space="preserve"> </w:t>
            </w:r>
            <w:r w:rsidRPr="00056CEC">
              <w:rPr>
                <w:rFonts w:ascii="Arial" w:hAnsi="Arial" w:cs="Arial"/>
                <w:b/>
                <w:spacing w:val="-2"/>
                <w:sz w:val="18"/>
              </w:rPr>
              <w:t>knowledge</w:t>
            </w:r>
          </w:p>
        </w:tc>
      </w:tr>
      <w:tr w:rsidR="00056CEC" w14:paraId="0F1B59E4" w14:textId="77777777" w:rsidTr="00056CEC">
        <w:trPr>
          <w:trHeight w:val="273"/>
        </w:trPr>
        <w:tc>
          <w:tcPr>
            <w:tcW w:w="4644" w:type="dxa"/>
            <w:vMerge/>
          </w:tcPr>
          <w:p w14:paraId="2869279E" w14:textId="77777777" w:rsidR="00056CEC" w:rsidRPr="00056CEC" w:rsidRDefault="00056CEC" w:rsidP="00056CEC">
            <w:pPr>
              <w:pStyle w:val="Heading6"/>
              <w:spacing w:before="1" w:line="360" w:lineRule="auto"/>
              <w:ind w:right="995"/>
              <w:outlineLvl w:val="5"/>
              <w:rPr>
                <w:rFonts w:ascii="Arial" w:hAnsi="Arial" w:cs="Arial"/>
                <w:sz w:val="18"/>
              </w:rPr>
            </w:pPr>
          </w:p>
        </w:tc>
        <w:tc>
          <w:tcPr>
            <w:tcW w:w="1701" w:type="dxa"/>
          </w:tcPr>
          <w:p w14:paraId="6521A499" w14:textId="77777777" w:rsidR="00056CEC" w:rsidRPr="00056CEC" w:rsidRDefault="00056CEC" w:rsidP="00056CEC">
            <w:pPr>
              <w:pStyle w:val="TableParagraph"/>
              <w:ind w:left="106" w:hanging="214"/>
              <w:jc w:val="center"/>
              <w:rPr>
                <w:rFonts w:ascii="Arial" w:hAnsi="Arial" w:cs="Arial"/>
                <w:b/>
                <w:sz w:val="18"/>
              </w:rPr>
            </w:pPr>
            <w:r w:rsidRPr="00056CEC">
              <w:rPr>
                <w:rFonts w:ascii="Arial" w:hAnsi="Arial" w:cs="Arial"/>
                <w:b/>
                <w:spacing w:val="-2"/>
                <w:sz w:val="18"/>
              </w:rPr>
              <w:t>Pre-test</w:t>
            </w:r>
          </w:p>
        </w:tc>
        <w:tc>
          <w:tcPr>
            <w:tcW w:w="1560" w:type="dxa"/>
          </w:tcPr>
          <w:p w14:paraId="56B4775E" w14:textId="77777777" w:rsidR="00056CEC" w:rsidRPr="00056CEC" w:rsidRDefault="00056CEC" w:rsidP="00056CEC">
            <w:pPr>
              <w:pStyle w:val="TableParagraph"/>
              <w:ind w:left="107" w:hanging="107"/>
              <w:jc w:val="center"/>
              <w:rPr>
                <w:rFonts w:ascii="Arial" w:hAnsi="Arial" w:cs="Arial"/>
                <w:b/>
                <w:sz w:val="18"/>
              </w:rPr>
            </w:pPr>
            <w:r w:rsidRPr="00056CEC">
              <w:rPr>
                <w:rFonts w:ascii="Arial" w:hAnsi="Arial" w:cs="Arial"/>
                <w:b/>
                <w:spacing w:val="-2"/>
                <w:sz w:val="18"/>
              </w:rPr>
              <w:t>Post-test</w:t>
            </w:r>
          </w:p>
        </w:tc>
        <w:tc>
          <w:tcPr>
            <w:tcW w:w="1701" w:type="dxa"/>
          </w:tcPr>
          <w:p w14:paraId="64543FAA" w14:textId="77777777" w:rsidR="00056CEC" w:rsidRPr="00056CEC" w:rsidRDefault="00056CEC" w:rsidP="00056CEC">
            <w:pPr>
              <w:pStyle w:val="TableParagraph"/>
              <w:ind w:right="-108"/>
              <w:rPr>
                <w:rFonts w:ascii="Arial" w:hAnsi="Arial" w:cs="Arial"/>
                <w:b/>
                <w:sz w:val="18"/>
              </w:rPr>
            </w:pPr>
            <w:r w:rsidRPr="00056CEC">
              <w:rPr>
                <w:rFonts w:ascii="Arial" w:hAnsi="Arial" w:cs="Arial"/>
                <w:b/>
                <w:spacing w:val="-4"/>
                <w:sz w:val="18"/>
              </w:rPr>
              <w:t xml:space="preserve">Test Value </w:t>
            </w:r>
            <w:r w:rsidRPr="00056CEC">
              <w:rPr>
                <w:rFonts w:ascii="Arial" w:hAnsi="Arial" w:cs="Arial"/>
                <w:b/>
                <w:sz w:val="18"/>
              </w:rPr>
              <w:t xml:space="preserve"> </w:t>
            </w:r>
            <w:r w:rsidRPr="00056CEC">
              <w:rPr>
                <w:rFonts w:ascii="Arial" w:hAnsi="Arial" w:cs="Arial"/>
                <w:b/>
                <w:spacing w:val="-2"/>
                <w:sz w:val="18"/>
              </w:rPr>
              <w:t>(p-value)</w:t>
            </w:r>
          </w:p>
        </w:tc>
      </w:tr>
      <w:tr w:rsidR="00056CEC" w14:paraId="7EC8F594" w14:textId="77777777" w:rsidTr="00056CEC">
        <w:trPr>
          <w:trHeight w:val="262"/>
        </w:trPr>
        <w:tc>
          <w:tcPr>
            <w:tcW w:w="4644" w:type="dxa"/>
          </w:tcPr>
          <w:p w14:paraId="27544058"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Feeding</w:t>
            </w:r>
            <w:r w:rsidRPr="00056CEC">
              <w:rPr>
                <w:rFonts w:ascii="Arial" w:hAnsi="Arial" w:cs="Arial"/>
                <w:spacing w:val="-9"/>
                <w:sz w:val="20"/>
              </w:rPr>
              <w:t xml:space="preserve"> </w:t>
            </w:r>
            <w:r w:rsidRPr="00056CEC">
              <w:rPr>
                <w:rFonts w:ascii="Arial" w:hAnsi="Arial" w:cs="Arial"/>
                <w:spacing w:val="-5"/>
                <w:sz w:val="20"/>
              </w:rPr>
              <w:t>of</w:t>
            </w:r>
            <w:r w:rsidRPr="00056CEC">
              <w:rPr>
                <w:rFonts w:ascii="Arial" w:hAnsi="Arial" w:cs="Arial"/>
                <w:sz w:val="20"/>
              </w:rPr>
              <w:t xml:space="preserve"> </w:t>
            </w:r>
            <w:r w:rsidRPr="00056CEC">
              <w:rPr>
                <w:rFonts w:ascii="Arial" w:hAnsi="Arial" w:cs="Arial"/>
                <w:spacing w:val="-2"/>
                <w:sz w:val="20"/>
              </w:rPr>
              <w:t>colostrum</w:t>
            </w:r>
          </w:p>
        </w:tc>
        <w:tc>
          <w:tcPr>
            <w:tcW w:w="1701" w:type="dxa"/>
          </w:tcPr>
          <w:p w14:paraId="66353281" w14:textId="77777777" w:rsidR="00056CEC" w:rsidRPr="00056CEC" w:rsidRDefault="00056CEC" w:rsidP="00056CEC">
            <w:pPr>
              <w:pStyle w:val="TableParagraph"/>
              <w:spacing w:line="223" w:lineRule="exact"/>
              <w:ind w:left="10" w:right="5"/>
              <w:jc w:val="center"/>
              <w:rPr>
                <w:rFonts w:ascii="Arial" w:hAnsi="Arial" w:cs="Arial"/>
                <w:sz w:val="20"/>
              </w:rPr>
            </w:pPr>
            <w:r w:rsidRPr="00056CEC">
              <w:rPr>
                <w:rFonts w:ascii="Arial" w:hAnsi="Arial" w:cs="Arial"/>
                <w:spacing w:val="-5"/>
                <w:sz w:val="20"/>
              </w:rPr>
              <w:t>64</w:t>
            </w:r>
          </w:p>
        </w:tc>
        <w:tc>
          <w:tcPr>
            <w:tcW w:w="1560" w:type="dxa"/>
          </w:tcPr>
          <w:p w14:paraId="21DF6418" w14:textId="77777777" w:rsidR="00056CEC" w:rsidRPr="00056CEC" w:rsidRDefault="00056CEC" w:rsidP="00056CEC">
            <w:pPr>
              <w:pStyle w:val="TableParagraph"/>
              <w:spacing w:line="223" w:lineRule="exact"/>
              <w:ind w:left="11" w:right="2"/>
              <w:jc w:val="center"/>
              <w:rPr>
                <w:rFonts w:ascii="Arial" w:hAnsi="Arial" w:cs="Arial"/>
                <w:sz w:val="20"/>
              </w:rPr>
            </w:pPr>
            <w:r w:rsidRPr="00056CEC">
              <w:rPr>
                <w:rFonts w:ascii="Arial" w:hAnsi="Arial" w:cs="Arial"/>
                <w:spacing w:val="-5"/>
                <w:sz w:val="20"/>
              </w:rPr>
              <w:t>84</w:t>
            </w:r>
          </w:p>
        </w:tc>
        <w:tc>
          <w:tcPr>
            <w:tcW w:w="1701" w:type="dxa"/>
          </w:tcPr>
          <w:p w14:paraId="120FAF68" w14:textId="77777777" w:rsidR="00056CEC" w:rsidRPr="00056CEC" w:rsidRDefault="00056CEC" w:rsidP="00056CEC">
            <w:pPr>
              <w:pStyle w:val="TableParagraph"/>
              <w:spacing w:line="223" w:lineRule="exact"/>
              <w:ind w:left="17" w:right="6"/>
              <w:jc w:val="center"/>
              <w:rPr>
                <w:rFonts w:ascii="Arial" w:hAnsi="Arial" w:cs="Arial"/>
                <w:sz w:val="20"/>
              </w:rPr>
            </w:pPr>
            <w:r w:rsidRPr="00056CEC">
              <w:rPr>
                <w:rFonts w:ascii="Arial" w:hAnsi="Arial" w:cs="Arial"/>
                <w:spacing w:val="-2"/>
                <w:sz w:val="20"/>
              </w:rPr>
              <w:t>0.039(0.020*)</w:t>
            </w:r>
          </w:p>
        </w:tc>
      </w:tr>
      <w:tr w:rsidR="00056CEC" w14:paraId="4A70911D" w14:textId="77777777" w:rsidTr="00056CEC">
        <w:tc>
          <w:tcPr>
            <w:tcW w:w="4644" w:type="dxa"/>
          </w:tcPr>
          <w:p w14:paraId="7E8235EF" w14:textId="77777777" w:rsidR="00056CEC" w:rsidRPr="00056CEC" w:rsidRDefault="00056CEC" w:rsidP="00056CEC">
            <w:pPr>
              <w:pStyle w:val="TableParagraph"/>
              <w:ind w:left="107" w:right="309"/>
              <w:rPr>
                <w:rFonts w:ascii="Arial" w:hAnsi="Arial" w:cs="Arial"/>
                <w:b/>
                <w:sz w:val="20"/>
              </w:rPr>
            </w:pPr>
            <w:r w:rsidRPr="00056CEC">
              <w:rPr>
                <w:rFonts w:ascii="Arial" w:hAnsi="Arial" w:cs="Arial"/>
                <w:b/>
                <w:spacing w:val="-2"/>
                <w:sz w:val="20"/>
              </w:rPr>
              <w:t>Timely</w:t>
            </w:r>
            <w:r w:rsidRPr="00056CEC">
              <w:rPr>
                <w:rFonts w:ascii="Arial" w:hAnsi="Arial" w:cs="Arial"/>
                <w:b/>
                <w:sz w:val="20"/>
              </w:rPr>
              <w:t xml:space="preserve"> initiation of breast </w:t>
            </w:r>
            <w:r w:rsidRPr="00056CEC">
              <w:rPr>
                <w:rFonts w:ascii="Arial" w:hAnsi="Arial" w:cs="Arial"/>
                <w:b/>
                <w:spacing w:val="-13"/>
                <w:sz w:val="20"/>
              </w:rPr>
              <w:t xml:space="preserve"> </w:t>
            </w:r>
            <w:r w:rsidRPr="00056CEC">
              <w:rPr>
                <w:rFonts w:ascii="Arial" w:hAnsi="Arial" w:cs="Arial"/>
                <w:b/>
                <w:sz w:val="20"/>
              </w:rPr>
              <w:t xml:space="preserve">feeding after birth </w:t>
            </w:r>
          </w:p>
          <w:p w14:paraId="645C05B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Within 1 hour</w:t>
            </w:r>
          </w:p>
          <w:p w14:paraId="3954FD80" w14:textId="77777777" w:rsidR="00056CEC" w:rsidRPr="00056CEC" w:rsidRDefault="00056CEC" w:rsidP="00056CEC">
            <w:pPr>
              <w:pStyle w:val="TableParagraph"/>
              <w:spacing w:line="226"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4</w:t>
            </w:r>
            <w:r w:rsidRPr="00056CEC">
              <w:rPr>
                <w:rFonts w:ascii="Arial" w:hAnsi="Arial" w:cs="Arial"/>
                <w:spacing w:val="-3"/>
                <w:sz w:val="20"/>
              </w:rPr>
              <w:t xml:space="preserve"> </w:t>
            </w:r>
            <w:r w:rsidRPr="00056CEC">
              <w:rPr>
                <w:rFonts w:ascii="Arial" w:hAnsi="Arial" w:cs="Arial"/>
                <w:spacing w:val="-4"/>
                <w:sz w:val="20"/>
              </w:rPr>
              <w:t>hour</w:t>
            </w:r>
          </w:p>
          <w:p w14:paraId="0C8DE92D"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12</w:t>
            </w:r>
            <w:r w:rsidRPr="00056CEC">
              <w:rPr>
                <w:rFonts w:ascii="Arial" w:hAnsi="Arial" w:cs="Arial"/>
                <w:spacing w:val="-3"/>
                <w:sz w:val="20"/>
              </w:rPr>
              <w:t xml:space="preserve"> </w:t>
            </w:r>
            <w:r w:rsidRPr="00056CEC">
              <w:rPr>
                <w:rFonts w:ascii="Arial" w:hAnsi="Arial" w:cs="Arial"/>
                <w:spacing w:val="-4"/>
                <w:sz w:val="20"/>
              </w:rPr>
              <w:t>hour</w:t>
            </w:r>
          </w:p>
          <w:p w14:paraId="3B371660" w14:textId="77777777" w:rsidR="00056CEC" w:rsidRPr="00056CEC" w:rsidRDefault="00056CEC" w:rsidP="00056CEC">
            <w:pPr>
              <w:pStyle w:val="TableParagraph"/>
              <w:spacing w:line="215"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24</w:t>
            </w:r>
            <w:r w:rsidRPr="00056CEC">
              <w:rPr>
                <w:rFonts w:ascii="Arial" w:hAnsi="Arial" w:cs="Arial"/>
                <w:spacing w:val="-3"/>
                <w:sz w:val="20"/>
              </w:rPr>
              <w:t xml:space="preserve"> </w:t>
            </w:r>
            <w:r w:rsidRPr="00056CEC">
              <w:rPr>
                <w:rFonts w:ascii="Arial" w:hAnsi="Arial" w:cs="Arial"/>
                <w:spacing w:val="-4"/>
                <w:sz w:val="20"/>
              </w:rPr>
              <w:t>hour</w:t>
            </w:r>
          </w:p>
        </w:tc>
        <w:tc>
          <w:tcPr>
            <w:tcW w:w="1701" w:type="dxa"/>
          </w:tcPr>
          <w:p w14:paraId="4B622F1A" w14:textId="77777777" w:rsidR="00056CEC" w:rsidRPr="00056CEC" w:rsidRDefault="00056CEC" w:rsidP="00056CEC">
            <w:pPr>
              <w:pStyle w:val="TableParagraph"/>
              <w:ind w:right="5"/>
              <w:rPr>
                <w:rFonts w:ascii="Arial" w:hAnsi="Arial" w:cs="Arial"/>
                <w:b/>
                <w:sz w:val="20"/>
              </w:rPr>
            </w:pPr>
          </w:p>
          <w:p w14:paraId="10B5C433"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t>20</w:t>
            </w:r>
          </w:p>
          <w:p w14:paraId="2834A482"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12</w:t>
            </w:r>
          </w:p>
          <w:p w14:paraId="0697C9C0"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18</w:t>
            </w:r>
          </w:p>
          <w:p w14:paraId="082378E9" w14:textId="77777777" w:rsidR="00056CEC" w:rsidRPr="00056CEC" w:rsidRDefault="00056CEC" w:rsidP="00056CEC">
            <w:pPr>
              <w:pStyle w:val="TableParagraph"/>
              <w:spacing w:line="215" w:lineRule="exact"/>
              <w:ind w:left="10" w:right="5"/>
              <w:jc w:val="center"/>
              <w:rPr>
                <w:rFonts w:ascii="Arial" w:hAnsi="Arial" w:cs="Arial"/>
                <w:sz w:val="20"/>
              </w:rPr>
            </w:pPr>
            <w:r w:rsidRPr="00056CEC">
              <w:rPr>
                <w:rFonts w:ascii="Arial" w:hAnsi="Arial" w:cs="Arial"/>
                <w:spacing w:val="-5"/>
                <w:sz w:val="20"/>
              </w:rPr>
              <w:t>24</w:t>
            </w:r>
          </w:p>
        </w:tc>
        <w:tc>
          <w:tcPr>
            <w:tcW w:w="1560" w:type="dxa"/>
          </w:tcPr>
          <w:p w14:paraId="53E231EC" w14:textId="77777777" w:rsidR="00056CEC" w:rsidRPr="00056CEC" w:rsidRDefault="00056CEC" w:rsidP="00056CEC">
            <w:pPr>
              <w:pStyle w:val="TableParagraph"/>
              <w:rPr>
                <w:rFonts w:ascii="Arial" w:hAnsi="Arial" w:cs="Arial"/>
                <w:b/>
                <w:sz w:val="20"/>
              </w:rPr>
            </w:pPr>
          </w:p>
          <w:p w14:paraId="27A21C2D"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60</w:t>
            </w:r>
          </w:p>
          <w:p w14:paraId="111FC45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12</w:t>
            </w:r>
          </w:p>
          <w:p w14:paraId="0ABBF6DB"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67F9DA57" w14:textId="77777777" w:rsidR="00056CEC" w:rsidRPr="00056CEC" w:rsidRDefault="00056CEC" w:rsidP="00056CEC">
            <w:pPr>
              <w:pStyle w:val="TableParagraph"/>
              <w:spacing w:line="215"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773A30F1" w14:textId="77777777" w:rsidR="00056CEC" w:rsidRPr="00056CEC" w:rsidRDefault="00056CEC" w:rsidP="00056CEC">
            <w:pPr>
              <w:pStyle w:val="TableParagraph"/>
              <w:rPr>
                <w:rFonts w:ascii="Arial" w:hAnsi="Arial" w:cs="Arial"/>
                <w:b/>
                <w:sz w:val="20"/>
              </w:rPr>
            </w:pPr>
          </w:p>
          <w:p w14:paraId="0E7478A0" w14:textId="77777777" w:rsidR="00056CEC" w:rsidRPr="00056CEC" w:rsidRDefault="00056CEC" w:rsidP="00056CEC">
            <w:pPr>
              <w:pStyle w:val="TableParagraph"/>
              <w:rPr>
                <w:rFonts w:ascii="Arial" w:hAnsi="Arial" w:cs="Arial"/>
                <w:b/>
                <w:sz w:val="20"/>
              </w:rPr>
            </w:pPr>
          </w:p>
          <w:p w14:paraId="7E744315" w14:textId="77777777" w:rsidR="00A248C6" w:rsidRDefault="00A248C6" w:rsidP="00A248C6">
            <w:pPr>
              <w:pStyle w:val="TableParagraph"/>
              <w:tabs>
                <w:tab w:val="left" w:pos="1593"/>
              </w:tabs>
              <w:spacing w:line="230" w:lineRule="atLeast"/>
              <w:ind w:right="-108"/>
              <w:rPr>
                <w:rFonts w:ascii="Arial" w:hAnsi="Arial" w:cs="Arial"/>
                <w:spacing w:val="-2"/>
                <w:sz w:val="20"/>
              </w:rPr>
            </w:pPr>
          </w:p>
          <w:p w14:paraId="25445B55" w14:textId="77777777" w:rsidR="00056CEC" w:rsidRPr="00056CEC" w:rsidRDefault="00056CEC" w:rsidP="00A248C6">
            <w:pPr>
              <w:pStyle w:val="TableParagraph"/>
              <w:tabs>
                <w:tab w:val="left" w:pos="1593"/>
              </w:tabs>
              <w:spacing w:line="230" w:lineRule="atLeast"/>
              <w:ind w:right="-108"/>
              <w:rPr>
                <w:rFonts w:ascii="Arial" w:hAnsi="Arial" w:cs="Arial"/>
                <w:sz w:val="20"/>
              </w:rPr>
            </w:pPr>
            <w:r w:rsidRPr="00056CEC">
              <w:rPr>
                <w:rFonts w:ascii="Arial" w:hAnsi="Arial" w:cs="Arial"/>
                <w:spacing w:val="-2"/>
                <w:sz w:val="20"/>
              </w:rPr>
              <w:t>24.638 (0.000**)</w:t>
            </w:r>
          </w:p>
        </w:tc>
      </w:tr>
      <w:tr w:rsidR="00056CEC" w14:paraId="168EA114" w14:textId="77777777" w:rsidTr="00056CEC">
        <w:tc>
          <w:tcPr>
            <w:tcW w:w="4644" w:type="dxa"/>
          </w:tcPr>
          <w:p w14:paraId="5B7BD914"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pacing w:val="-2"/>
                <w:sz w:val="20"/>
              </w:rPr>
              <w:t>Exclusive</w:t>
            </w:r>
            <w:r w:rsidRPr="00056CEC">
              <w:rPr>
                <w:rFonts w:ascii="Arial" w:hAnsi="Arial" w:cs="Arial"/>
                <w:sz w:val="20"/>
              </w:rPr>
              <w:t xml:space="preserve"> breastfeeding</w:t>
            </w:r>
            <w:r w:rsidRPr="00056CEC">
              <w:rPr>
                <w:rFonts w:ascii="Arial" w:hAnsi="Arial" w:cs="Arial"/>
                <w:spacing w:val="-13"/>
                <w:sz w:val="20"/>
              </w:rPr>
              <w:t xml:space="preserve"> </w:t>
            </w:r>
            <w:r w:rsidRPr="00056CEC">
              <w:rPr>
                <w:rFonts w:ascii="Arial" w:hAnsi="Arial" w:cs="Arial"/>
                <w:sz w:val="20"/>
              </w:rPr>
              <w:t>for 6 months</w:t>
            </w:r>
          </w:p>
        </w:tc>
        <w:tc>
          <w:tcPr>
            <w:tcW w:w="1701" w:type="dxa"/>
          </w:tcPr>
          <w:p w14:paraId="3943C269" w14:textId="77777777" w:rsidR="00056CEC" w:rsidRPr="00056CEC" w:rsidRDefault="00056CEC" w:rsidP="00056CEC">
            <w:pPr>
              <w:pStyle w:val="TableParagraph"/>
              <w:spacing w:line="217" w:lineRule="exact"/>
              <w:ind w:right="5"/>
              <w:jc w:val="center"/>
              <w:rPr>
                <w:rFonts w:ascii="Arial" w:hAnsi="Arial" w:cs="Arial"/>
                <w:sz w:val="20"/>
              </w:rPr>
            </w:pPr>
            <w:r w:rsidRPr="00056CEC">
              <w:rPr>
                <w:rFonts w:ascii="Arial" w:hAnsi="Arial" w:cs="Arial"/>
                <w:spacing w:val="-5"/>
                <w:sz w:val="20"/>
              </w:rPr>
              <w:t>62</w:t>
            </w:r>
          </w:p>
        </w:tc>
        <w:tc>
          <w:tcPr>
            <w:tcW w:w="1560" w:type="dxa"/>
          </w:tcPr>
          <w:p w14:paraId="7786106E" w14:textId="77777777" w:rsidR="00056CEC" w:rsidRPr="00056CEC" w:rsidRDefault="00056CEC" w:rsidP="00056CEC">
            <w:pPr>
              <w:pStyle w:val="TableParagraph"/>
              <w:spacing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6D314771" w14:textId="77777777" w:rsidR="00056CEC" w:rsidRPr="00056CEC" w:rsidRDefault="00056CEC" w:rsidP="00A248C6">
            <w:pPr>
              <w:pStyle w:val="TableParagraph"/>
              <w:spacing w:line="230" w:lineRule="atLeast"/>
              <w:ind w:right="-108"/>
              <w:rPr>
                <w:rFonts w:ascii="Arial" w:hAnsi="Arial" w:cs="Arial"/>
                <w:sz w:val="20"/>
              </w:rPr>
            </w:pPr>
            <w:r w:rsidRPr="00056CEC">
              <w:rPr>
                <w:rFonts w:ascii="Arial" w:hAnsi="Arial" w:cs="Arial"/>
                <w:spacing w:val="-2"/>
                <w:sz w:val="20"/>
              </w:rPr>
              <w:t>12.970 (0.002**)</w:t>
            </w:r>
          </w:p>
        </w:tc>
      </w:tr>
      <w:tr w:rsidR="00056CEC" w14:paraId="0669F9EC" w14:textId="77777777" w:rsidTr="00056CEC">
        <w:tc>
          <w:tcPr>
            <w:tcW w:w="4644" w:type="dxa"/>
          </w:tcPr>
          <w:p w14:paraId="78C64CCF" w14:textId="77777777" w:rsidR="00056CEC" w:rsidRPr="00056CEC" w:rsidRDefault="00056CEC" w:rsidP="00056CEC">
            <w:pPr>
              <w:pStyle w:val="TableParagraph"/>
              <w:ind w:left="107" w:right="165"/>
              <w:rPr>
                <w:rFonts w:ascii="Arial" w:hAnsi="Arial" w:cs="Arial"/>
                <w:sz w:val="20"/>
              </w:rPr>
            </w:pPr>
            <w:r w:rsidRPr="00056CEC">
              <w:rPr>
                <w:rFonts w:ascii="Arial" w:hAnsi="Arial" w:cs="Arial"/>
                <w:spacing w:val="-2"/>
                <w:sz w:val="20"/>
              </w:rPr>
              <w:t xml:space="preserve">Continued </w:t>
            </w:r>
            <w:r w:rsidRPr="00056CEC">
              <w:rPr>
                <w:rFonts w:ascii="Arial" w:hAnsi="Arial" w:cs="Arial"/>
                <w:sz w:val="20"/>
              </w:rPr>
              <w:t>breastfeeding</w:t>
            </w:r>
            <w:r w:rsidRPr="00056CEC">
              <w:rPr>
                <w:rFonts w:ascii="Arial" w:hAnsi="Arial" w:cs="Arial"/>
                <w:spacing w:val="-13"/>
                <w:sz w:val="20"/>
              </w:rPr>
              <w:t xml:space="preserve"> </w:t>
            </w:r>
            <w:r w:rsidRPr="00056CEC">
              <w:rPr>
                <w:rFonts w:ascii="Arial" w:hAnsi="Arial" w:cs="Arial"/>
                <w:sz w:val="20"/>
              </w:rPr>
              <w:t>till 2</w:t>
            </w:r>
            <w:r w:rsidRPr="00056CEC">
              <w:rPr>
                <w:rFonts w:ascii="Arial" w:hAnsi="Arial" w:cs="Arial"/>
                <w:spacing w:val="-2"/>
                <w:sz w:val="20"/>
              </w:rPr>
              <w:t xml:space="preserve"> </w:t>
            </w:r>
            <w:r w:rsidRPr="00056CEC">
              <w:rPr>
                <w:rFonts w:ascii="Arial" w:hAnsi="Arial" w:cs="Arial"/>
                <w:sz w:val="20"/>
              </w:rPr>
              <w:t>years</w:t>
            </w:r>
            <w:r w:rsidRPr="00056CEC">
              <w:rPr>
                <w:rFonts w:ascii="Arial" w:hAnsi="Arial" w:cs="Arial"/>
                <w:spacing w:val="-4"/>
                <w:sz w:val="20"/>
              </w:rPr>
              <w:t xml:space="preserve"> </w:t>
            </w:r>
            <w:r w:rsidRPr="00056CEC">
              <w:rPr>
                <w:rFonts w:ascii="Arial" w:hAnsi="Arial" w:cs="Arial"/>
                <w:sz w:val="20"/>
              </w:rPr>
              <w:t>of</w:t>
            </w:r>
            <w:r w:rsidRPr="00056CEC">
              <w:rPr>
                <w:rFonts w:ascii="Arial" w:hAnsi="Arial" w:cs="Arial"/>
                <w:spacing w:val="-4"/>
                <w:sz w:val="20"/>
              </w:rPr>
              <w:t xml:space="preserve"> </w:t>
            </w:r>
            <w:r w:rsidRPr="00056CEC">
              <w:rPr>
                <w:rFonts w:ascii="Arial" w:hAnsi="Arial" w:cs="Arial"/>
                <w:spacing w:val="-5"/>
                <w:sz w:val="20"/>
              </w:rPr>
              <w:t>age</w:t>
            </w:r>
          </w:p>
        </w:tc>
        <w:tc>
          <w:tcPr>
            <w:tcW w:w="1701" w:type="dxa"/>
          </w:tcPr>
          <w:p w14:paraId="6A7DAB84" w14:textId="77777777" w:rsidR="00056CEC" w:rsidRPr="00056CEC" w:rsidRDefault="00056CEC" w:rsidP="00056CEC">
            <w:pPr>
              <w:pStyle w:val="TableParagraph"/>
              <w:spacing w:before="1" w:line="217" w:lineRule="exact"/>
              <w:ind w:right="5"/>
              <w:jc w:val="center"/>
              <w:rPr>
                <w:rFonts w:ascii="Arial" w:hAnsi="Arial" w:cs="Arial"/>
                <w:sz w:val="20"/>
              </w:rPr>
            </w:pPr>
            <w:r w:rsidRPr="00056CEC">
              <w:rPr>
                <w:rFonts w:ascii="Arial" w:hAnsi="Arial" w:cs="Arial"/>
                <w:spacing w:val="-5"/>
                <w:sz w:val="20"/>
              </w:rPr>
              <w:t>60</w:t>
            </w:r>
          </w:p>
        </w:tc>
        <w:tc>
          <w:tcPr>
            <w:tcW w:w="1560" w:type="dxa"/>
          </w:tcPr>
          <w:p w14:paraId="7229CCC7" w14:textId="77777777" w:rsidR="00056CEC" w:rsidRPr="00056CEC" w:rsidRDefault="00056CEC" w:rsidP="00056CEC">
            <w:pPr>
              <w:pStyle w:val="TableParagraph"/>
              <w:spacing w:before="1"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48A1E8BA" w14:textId="77777777" w:rsidR="00056CEC" w:rsidRPr="00056CEC" w:rsidRDefault="00056CEC" w:rsidP="00A248C6">
            <w:pPr>
              <w:pStyle w:val="TableParagraph"/>
              <w:spacing w:line="230" w:lineRule="atLeast"/>
              <w:ind w:right="-108"/>
              <w:rPr>
                <w:rFonts w:ascii="Arial" w:hAnsi="Arial" w:cs="Arial"/>
                <w:sz w:val="20"/>
              </w:rPr>
            </w:pPr>
            <w:r w:rsidRPr="00056CEC">
              <w:rPr>
                <w:rFonts w:ascii="Arial" w:hAnsi="Arial" w:cs="Arial"/>
                <w:spacing w:val="-2"/>
                <w:sz w:val="20"/>
              </w:rPr>
              <w:t>16.840 (0.000**)</w:t>
            </w:r>
          </w:p>
        </w:tc>
      </w:tr>
      <w:tr w:rsidR="00056CEC" w14:paraId="7CF43C90" w14:textId="77777777" w:rsidTr="00056CEC">
        <w:tc>
          <w:tcPr>
            <w:tcW w:w="4644" w:type="dxa"/>
          </w:tcPr>
          <w:p w14:paraId="2AA577C0" w14:textId="77777777" w:rsidR="00056CEC" w:rsidRPr="00056CEC" w:rsidRDefault="00056CEC" w:rsidP="00056CEC">
            <w:pPr>
              <w:pStyle w:val="TableParagraph"/>
              <w:ind w:left="107" w:right="-108" w:hanging="107"/>
              <w:rPr>
                <w:rFonts w:ascii="Arial" w:hAnsi="Arial" w:cs="Arial"/>
                <w:sz w:val="20"/>
              </w:rPr>
            </w:pPr>
            <w:r w:rsidRPr="00056CEC">
              <w:rPr>
                <w:rFonts w:ascii="Arial" w:hAnsi="Arial" w:cs="Arial"/>
                <w:sz w:val="20"/>
              </w:rPr>
              <w:t xml:space="preserve">  Initiation of </w:t>
            </w:r>
            <w:r w:rsidRPr="00056CEC">
              <w:rPr>
                <w:rFonts w:ascii="Arial" w:hAnsi="Arial" w:cs="Arial"/>
                <w:spacing w:val="-2"/>
                <w:sz w:val="20"/>
              </w:rPr>
              <w:t xml:space="preserve">complementary </w:t>
            </w:r>
            <w:r w:rsidRPr="00056CEC">
              <w:rPr>
                <w:rFonts w:ascii="Arial" w:hAnsi="Arial" w:cs="Arial"/>
                <w:sz w:val="20"/>
              </w:rPr>
              <w:t>feeding at 6 months</w:t>
            </w:r>
            <w:r w:rsidRPr="00056CEC">
              <w:rPr>
                <w:rFonts w:ascii="Arial" w:hAnsi="Arial" w:cs="Arial"/>
                <w:spacing w:val="-5"/>
                <w:sz w:val="20"/>
              </w:rPr>
              <w:t xml:space="preserve"> </w:t>
            </w:r>
            <w:r w:rsidRPr="00056CEC">
              <w:rPr>
                <w:rFonts w:ascii="Arial" w:hAnsi="Arial" w:cs="Arial"/>
                <w:sz w:val="20"/>
              </w:rPr>
              <w:t>of</w:t>
            </w:r>
            <w:r w:rsidRPr="00056CEC">
              <w:rPr>
                <w:rFonts w:ascii="Arial" w:hAnsi="Arial" w:cs="Arial"/>
                <w:spacing w:val="-6"/>
                <w:sz w:val="20"/>
              </w:rPr>
              <w:t xml:space="preserve"> </w:t>
            </w:r>
            <w:r w:rsidRPr="00056CEC">
              <w:rPr>
                <w:rFonts w:ascii="Arial" w:hAnsi="Arial" w:cs="Arial"/>
                <w:spacing w:val="-5"/>
                <w:sz w:val="20"/>
              </w:rPr>
              <w:t>age</w:t>
            </w:r>
          </w:p>
        </w:tc>
        <w:tc>
          <w:tcPr>
            <w:tcW w:w="1701" w:type="dxa"/>
          </w:tcPr>
          <w:p w14:paraId="28EFD040" w14:textId="77777777" w:rsidR="00056CEC" w:rsidRPr="00056CEC" w:rsidRDefault="00056CEC" w:rsidP="00056CEC">
            <w:pPr>
              <w:pStyle w:val="TableParagraph"/>
              <w:spacing w:line="215" w:lineRule="exact"/>
              <w:ind w:right="5"/>
              <w:jc w:val="center"/>
              <w:rPr>
                <w:rFonts w:ascii="Arial" w:hAnsi="Arial" w:cs="Arial"/>
                <w:sz w:val="20"/>
              </w:rPr>
            </w:pPr>
            <w:r w:rsidRPr="00056CEC">
              <w:rPr>
                <w:rFonts w:ascii="Arial" w:hAnsi="Arial" w:cs="Arial"/>
                <w:spacing w:val="-5"/>
                <w:sz w:val="20"/>
              </w:rPr>
              <w:t>70</w:t>
            </w:r>
          </w:p>
        </w:tc>
        <w:tc>
          <w:tcPr>
            <w:tcW w:w="1560" w:type="dxa"/>
          </w:tcPr>
          <w:p w14:paraId="1314F661" w14:textId="77777777" w:rsidR="00056CEC" w:rsidRPr="00056CEC" w:rsidRDefault="00056CEC" w:rsidP="00056CEC">
            <w:pPr>
              <w:pStyle w:val="TableParagraph"/>
              <w:spacing w:line="215" w:lineRule="exact"/>
              <w:ind w:right="2"/>
              <w:jc w:val="center"/>
              <w:rPr>
                <w:rFonts w:ascii="Arial" w:hAnsi="Arial" w:cs="Arial"/>
                <w:sz w:val="20"/>
              </w:rPr>
            </w:pPr>
            <w:r w:rsidRPr="00056CEC">
              <w:rPr>
                <w:rFonts w:ascii="Arial" w:hAnsi="Arial" w:cs="Arial"/>
                <w:spacing w:val="-5"/>
                <w:sz w:val="20"/>
              </w:rPr>
              <w:t>96</w:t>
            </w:r>
          </w:p>
        </w:tc>
        <w:tc>
          <w:tcPr>
            <w:tcW w:w="1701" w:type="dxa"/>
          </w:tcPr>
          <w:p w14:paraId="263C9386" w14:textId="77777777" w:rsidR="00056CEC" w:rsidRPr="00056CEC" w:rsidRDefault="00056CEC" w:rsidP="00A248C6">
            <w:pPr>
              <w:pStyle w:val="TableParagraph"/>
              <w:tabs>
                <w:tab w:val="left" w:pos="1485"/>
              </w:tabs>
              <w:spacing w:before="1" w:line="230" w:lineRule="atLeast"/>
              <w:ind w:right="-108"/>
              <w:rPr>
                <w:rFonts w:ascii="Arial" w:hAnsi="Arial" w:cs="Arial"/>
                <w:sz w:val="20"/>
              </w:rPr>
            </w:pPr>
            <w:r w:rsidRPr="00056CEC">
              <w:rPr>
                <w:rFonts w:ascii="Arial" w:hAnsi="Arial" w:cs="Arial"/>
                <w:spacing w:val="-2"/>
                <w:sz w:val="20"/>
              </w:rPr>
              <w:t>11.977 (0.001**)</w:t>
            </w:r>
          </w:p>
        </w:tc>
      </w:tr>
      <w:tr w:rsidR="00056CEC" w14:paraId="76FFA996" w14:textId="77777777" w:rsidTr="00056CEC">
        <w:tc>
          <w:tcPr>
            <w:tcW w:w="4644" w:type="dxa"/>
          </w:tcPr>
          <w:p w14:paraId="40C46C0E"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b/>
                <w:sz w:val="20"/>
              </w:rPr>
              <w:t>Food</w:t>
            </w:r>
            <w:r w:rsidRPr="00056CEC">
              <w:rPr>
                <w:rFonts w:ascii="Arial" w:hAnsi="Arial" w:cs="Arial"/>
                <w:b/>
                <w:spacing w:val="-13"/>
                <w:sz w:val="20"/>
              </w:rPr>
              <w:t xml:space="preserve"> </w:t>
            </w:r>
            <w:r w:rsidRPr="00056CEC">
              <w:rPr>
                <w:rFonts w:ascii="Arial" w:hAnsi="Arial" w:cs="Arial"/>
                <w:b/>
                <w:sz w:val="20"/>
              </w:rPr>
              <w:t xml:space="preserve">diversity- </w:t>
            </w:r>
          </w:p>
          <w:p w14:paraId="4A7225C9" w14:textId="77777777" w:rsidR="00056CEC" w:rsidRPr="00056CEC" w:rsidRDefault="00056CEC" w:rsidP="00056CEC">
            <w:pPr>
              <w:pStyle w:val="TableParagraph"/>
              <w:spacing w:line="237" w:lineRule="auto"/>
              <w:ind w:left="107" w:right="220"/>
              <w:rPr>
                <w:rFonts w:ascii="Arial" w:hAnsi="Arial" w:cs="Arial"/>
                <w:spacing w:val="-2"/>
                <w:sz w:val="20"/>
              </w:rPr>
            </w:pPr>
            <w:r w:rsidRPr="00056CEC">
              <w:rPr>
                <w:rFonts w:ascii="Arial" w:hAnsi="Arial" w:cs="Arial"/>
                <w:sz w:val="20"/>
              </w:rPr>
              <w:lastRenderedPageBreak/>
              <w:t xml:space="preserve">Milk &amp; milk </w:t>
            </w:r>
            <w:r w:rsidRPr="00056CEC">
              <w:rPr>
                <w:rFonts w:ascii="Arial" w:hAnsi="Arial" w:cs="Arial"/>
                <w:spacing w:val="-2"/>
                <w:sz w:val="20"/>
              </w:rPr>
              <w:t>products</w:t>
            </w:r>
          </w:p>
          <w:p w14:paraId="18205B8D"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pacing w:val="-2"/>
                <w:sz w:val="20"/>
              </w:rPr>
              <w:t>Biscuits</w:t>
            </w:r>
          </w:p>
          <w:p w14:paraId="2C64E74C"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Cereals </w:t>
            </w:r>
          </w:p>
          <w:p w14:paraId="360A157E"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Toffee/chocolate </w:t>
            </w:r>
          </w:p>
          <w:p w14:paraId="3BE7562B"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Vegetables/fruits </w:t>
            </w:r>
          </w:p>
          <w:p w14:paraId="34E18FD4" w14:textId="77777777" w:rsidR="00056CEC" w:rsidRPr="00056CEC" w:rsidRDefault="00056CEC" w:rsidP="00056CEC">
            <w:pPr>
              <w:pStyle w:val="TableParagraph"/>
              <w:spacing w:before="4"/>
              <w:ind w:left="107"/>
              <w:rPr>
                <w:rFonts w:ascii="Arial" w:hAnsi="Arial" w:cs="Arial"/>
                <w:sz w:val="20"/>
              </w:rPr>
            </w:pPr>
            <w:r w:rsidRPr="00056CEC">
              <w:rPr>
                <w:rFonts w:ascii="Arial" w:hAnsi="Arial" w:cs="Arial"/>
                <w:spacing w:val="-2"/>
                <w:sz w:val="20"/>
              </w:rPr>
              <w:t>sweets</w:t>
            </w:r>
          </w:p>
        </w:tc>
        <w:tc>
          <w:tcPr>
            <w:tcW w:w="1701" w:type="dxa"/>
          </w:tcPr>
          <w:p w14:paraId="4C579A8C" w14:textId="77777777" w:rsidR="00056CEC" w:rsidRPr="00056CEC" w:rsidRDefault="00056CEC" w:rsidP="00056CEC">
            <w:pPr>
              <w:pStyle w:val="TableParagraph"/>
              <w:ind w:right="5"/>
              <w:jc w:val="center"/>
              <w:rPr>
                <w:rFonts w:ascii="Arial" w:hAnsi="Arial" w:cs="Arial"/>
                <w:spacing w:val="-5"/>
                <w:sz w:val="20"/>
              </w:rPr>
            </w:pPr>
          </w:p>
          <w:p w14:paraId="57D0C13A"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lastRenderedPageBreak/>
              <w:t>86</w:t>
            </w:r>
          </w:p>
          <w:p w14:paraId="7E91BC23"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92</w:t>
            </w:r>
          </w:p>
          <w:p w14:paraId="37EB8466"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96</w:t>
            </w:r>
          </w:p>
          <w:p w14:paraId="6143164B"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58</w:t>
            </w:r>
          </w:p>
          <w:p w14:paraId="65BB21E5"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90</w:t>
            </w:r>
          </w:p>
          <w:p w14:paraId="5710488C" w14:textId="77777777" w:rsidR="00056CEC" w:rsidRPr="00056CEC" w:rsidRDefault="00056CEC" w:rsidP="00056CEC">
            <w:pPr>
              <w:pStyle w:val="TableParagraph"/>
              <w:spacing w:before="1" w:line="217" w:lineRule="exact"/>
              <w:ind w:left="10" w:right="5"/>
              <w:jc w:val="center"/>
              <w:rPr>
                <w:rFonts w:ascii="Arial" w:hAnsi="Arial" w:cs="Arial"/>
                <w:sz w:val="20"/>
              </w:rPr>
            </w:pPr>
            <w:r w:rsidRPr="00056CEC">
              <w:rPr>
                <w:rFonts w:ascii="Arial" w:hAnsi="Arial" w:cs="Arial"/>
                <w:spacing w:val="-5"/>
                <w:sz w:val="20"/>
              </w:rPr>
              <w:t>60</w:t>
            </w:r>
          </w:p>
        </w:tc>
        <w:tc>
          <w:tcPr>
            <w:tcW w:w="1560" w:type="dxa"/>
          </w:tcPr>
          <w:p w14:paraId="26BC1474" w14:textId="77777777" w:rsidR="00056CEC" w:rsidRPr="00056CEC" w:rsidRDefault="00056CEC" w:rsidP="00056CEC">
            <w:pPr>
              <w:pStyle w:val="TableParagraph"/>
              <w:ind w:right="2"/>
              <w:jc w:val="center"/>
              <w:rPr>
                <w:rFonts w:ascii="Arial" w:hAnsi="Arial" w:cs="Arial"/>
                <w:spacing w:val="-5"/>
                <w:sz w:val="20"/>
              </w:rPr>
            </w:pPr>
          </w:p>
          <w:p w14:paraId="186967B5"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lastRenderedPageBreak/>
              <w:t>100</w:t>
            </w:r>
          </w:p>
          <w:p w14:paraId="1EBC3BC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82</w:t>
            </w:r>
          </w:p>
          <w:p w14:paraId="364D5360"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100</w:t>
            </w:r>
          </w:p>
          <w:p w14:paraId="4F8451CE"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12</w:t>
            </w:r>
          </w:p>
          <w:p w14:paraId="22433410"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073116B1" w14:textId="77777777" w:rsidR="00056CEC" w:rsidRPr="00056CEC" w:rsidRDefault="00056CEC" w:rsidP="00056CEC">
            <w:pPr>
              <w:pStyle w:val="TableParagraph"/>
              <w:spacing w:before="1" w:line="217" w:lineRule="exact"/>
              <w:ind w:left="11" w:right="2"/>
              <w:jc w:val="center"/>
              <w:rPr>
                <w:rFonts w:ascii="Arial" w:hAnsi="Arial" w:cs="Arial"/>
                <w:sz w:val="20"/>
              </w:rPr>
            </w:pPr>
            <w:r w:rsidRPr="00056CEC">
              <w:rPr>
                <w:rFonts w:ascii="Arial" w:hAnsi="Arial" w:cs="Arial"/>
                <w:spacing w:val="-5"/>
                <w:sz w:val="20"/>
              </w:rPr>
              <w:t>32</w:t>
            </w:r>
          </w:p>
        </w:tc>
        <w:tc>
          <w:tcPr>
            <w:tcW w:w="1701" w:type="dxa"/>
          </w:tcPr>
          <w:p w14:paraId="014045B8" w14:textId="77777777" w:rsidR="00056CEC" w:rsidRPr="00056CEC" w:rsidRDefault="00056CEC" w:rsidP="00056CEC">
            <w:pPr>
              <w:pStyle w:val="TableParagraph"/>
              <w:ind w:left="184" w:right="179"/>
              <w:rPr>
                <w:rFonts w:ascii="Arial" w:hAnsi="Arial" w:cs="Arial"/>
                <w:spacing w:val="-2"/>
                <w:sz w:val="20"/>
              </w:rPr>
            </w:pPr>
          </w:p>
          <w:p w14:paraId="19BF46EA" w14:textId="77777777" w:rsidR="00056CEC" w:rsidRPr="00056CEC" w:rsidRDefault="00056CEC" w:rsidP="00A248C6">
            <w:pPr>
              <w:pStyle w:val="TableParagraph"/>
              <w:ind w:right="179"/>
              <w:rPr>
                <w:rFonts w:ascii="Arial" w:hAnsi="Arial" w:cs="Arial"/>
                <w:spacing w:val="-2"/>
                <w:sz w:val="20"/>
              </w:rPr>
            </w:pPr>
            <w:r w:rsidRPr="00056CEC">
              <w:rPr>
                <w:rFonts w:ascii="Arial" w:hAnsi="Arial" w:cs="Arial"/>
                <w:spacing w:val="-2"/>
                <w:sz w:val="20"/>
              </w:rPr>
              <w:lastRenderedPageBreak/>
              <w:t>7.527(0.012*)</w:t>
            </w:r>
          </w:p>
          <w:p w14:paraId="5A1032C8" w14:textId="77777777" w:rsidR="00056CEC" w:rsidRPr="00056CEC" w:rsidRDefault="00056CEC" w:rsidP="00056CEC">
            <w:pPr>
              <w:pStyle w:val="TableParagraph"/>
              <w:ind w:left="184" w:right="179"/>
              <w:jc w:val="center"/>
              <w:rPr>
                <w:rFonts w:ascii="Arial" w:hAnsi="Arial" w:cs="Arial"/>
                <w:spacing w:val="-6"/>
                <w:sz w:val="20"/>
              </w:rPr>
            </w:pPr>
            <w:r w:rsidRPr="00056CEC">
              <w:rPr>
                <w:rFonts w:ascii="Arial" w:hAnsi="Arial" w:cs="Arial"/>
                <w:spacing w:val="-6"/>
                <w:sz w:val="20"/>
              </w:rPr>
              <w:t>NA</w:t>
            </w:r>
          </w:p>
          <w:p w14:paraId="3A791BB4" w14:textId="77777777" w:rsidR="00056CEC" w:rsidRPr="00056CEC" w:rsidRDefault="00056CEC" w:rsidP="00A248C6">
            <w:pPr>
              <w:pStyle w:val="TableParagraph"/>
              <w:ind w:right="179"/>
              <w:rPr>
                <w:rFonts w:ascii="Arial" w:hAnsi="Arial" w:cs="Arial"/>
                <w:spacing w:val="-2"/>
                <w:sz w:val="20"/>
              </w:rPr>
            </w:pPr>
            <w:r w:rsidRPr="00056CEC">
              <w:rPr>
                <w:rFonts w:ascii="Arial" w:hAnsi="Arial" w:cs="Arial"/>
                <w:spacing w:val="-2"/>
                <w:sz w:val="20"/>
              </w:rPr>
              <w:t>2.041</w:t>
            </w:r>
            <w:r w:rsidRPr="00056CEC">
              <w:rPr>
                <w:rFonts w:ascii="Arial" w:hAnsi="Arial" w:cs="Arial"/>
                <w:sz w:val="20"/>
              </w:rPr>
              <w:t>(0.495</w:t>
            </w:r>
            <w:r w:rsidRPr="00056CEC">
              <w:rPr>
                <w:rFonts w:ascii="Arial" w:hAnsi="Arial" w:cs="Arial"/>
                <w:spacing w:val="-5"/>
                <w:sz w:val="20"/>
              </w:rPr>
              <w:t xml:space="preserve"> </w:t>
            </w:r>
            <w:r w:rsidRPr="00056CEC">
              <w:rPr>
                <w:rFonts w:ascii="Arial" w:hAnsi="Arial" w:cs="Arial"/>
                <w:spacing w:val="-10"/>
                <w:sz w:val="20"/>
              </w:rPr>
              <w:t>)</w:t>
            </w:r>
          </w:p>
          <w:p w14:paraId="53289FE8" w14:textId="77777777" w:rsidR="00056CEC" w:rsidRPr="00056CEC" w:rsidRDefault="00056CEC" w:rsidP="00A248C6">
            <w:pPr>
              <w:pStyle w:val="TableParagraph"/>
              <w:spacing w:line="230" w:lineRule="exact"/>
              <w:ind w:right="-108"/>
              <w:rPr>
                <w:rFonts w:ascii="Arial" w:hAnsi="Arial" w:cs="Arial"/>
                <w:spacing w:val="-2"/>
                <w:sz w:val="20"/>
              </w:rPr>
            </w:pPr>
            <w:r w:rsidRPr="00056CEC">
              <w:rPr>
                <w:rFonts w:ascii="Arial" w:hAnsi="Arial" w:cs="Arial"/>
                <w:spacing w:val="-2"/>
                <w:sz w:val="20"/>
              </w:rPr>
              <w:t>23.253 (0.000**)</w:t>
            </w:r>
          </w:p>
          <w:p w14:paraId="588B671D" w14:textId="77777777" w:rsidR="00056CEC" w:rsidRPr="00056CEC" w:rsidRDefault="00056CEC" w:rsidP="00056CEC">
            <w:pPr>
              <w:pStyle w:val="TableParagraph"/>
              <w:spacing w:line="230" w:lineRule="exact"/>
              <w:ind w:left="136" w:right="129" w:firstLine="2"/>
              <w:jc w:val="center"/>
              <w:rPr>
                <w:rFonts w:ascii="Arial" w:hAnsi="Arial" w:cs="Arial"/>
                <w:sz w:val="20"/>
              </w:rPr>
            </w:pPr>
            <w:r w:rsidRPr="00056CEC">
              <w:rPr>
                <w:rFonts w:ascii="Arial" w:hAnsi="Arial" w:cs="Arial"/>
                <w:spacing w:val="-2"/>
                <w:sz w:val="20"/>
              </w:rPr>
              <w:t>5.263</w:t>
            </w:r>
          </w:p>
        </w:tc>
      </w:tr>
      <w:tr w:rsidR="00056CEC" w14:paraId="1256CEB2" w14:textId="77777777" w:rsidTr="00056CEC">
        <w:tc>
          <w:tcPr>
            <w:tcW w:w="4644" w:type="dxa"/>
          </w:tcPr>
          <w:p w14:paraId="4919C877" w14:textId="77777777" w:rsidR="00056CEC" w:rsidRPr="00056CEC" w:rsidRDefault="00056CEC" w:rsidP="00056CEC">
            <w:pPr>
              <w:pStyle w:val="TableParagraph"/>
              <w:spacing w:line="237" w:lineRule="auto"/>
              <w:ind w:left="107" w:right="190"/>
              <w:rPr>
                <w:rFonts w:ascii="Arial" w:hAnsi="Arial" w:cs="Arial"/>
                <w:b/>
                <w:spacing w:val="40"/>
                <w:sz w:val="20"/>
              </w:rPr>
            </w:pPr>
            <w:r w:rsidRPr="00056CEC">
              <w:rPr>
                <w:rFonts w:ascii="Arial" w:hAnsi="Arial" w:cs="Arial"/>
                <w:b/>
                <w:sz w:val="20"/>
              </w:rPr>
              <w:lastRenderedPageBreak/>
              <w:t xml:space="preserve">Consistency of </w:t>
            </w:r>
            <w:r w:rsidRPr="00056CEC">
              <w:rPr>
                <w:rFonts w:ascii="Arial" w:hAnsi="Arial" w:cs="Arial"/>
                <w:b/>
                <w:spacing w:val="-2"/>
                <w:sz w:val="20"/>
              </w:rPr>
              <w:t xml:space="preserve">complementary </w:t>
            </w:r>
            <w:r w:rsidRPr="00056CEC">
              <w:rPr>
                <w:rFonts w:ascii="Arial" w:hAnsi="Arial" w:cs="Arial"/>
                <w:b/>
                <w:sz w:val="20"/>
              </w:rPr>
              <w:t>feed for child from 6 to 9 months</w:t>
            </w:r>
            <w:r w:rsidRPr="00056CEC">
              <w:rPr>
                <w:rFonts w:ascii="Arial" w:hAnsi="Arial" w:cs="Arial"/>
                <w:b/>
                <w:spacing w:val="40"/>
                <w:sz w:val="20"/>
              </w:rPr>
              <w:t xml:space="preserve"> </w:t>
            </w:r>
          </w:p>
          <w:p w14:paraId="7D2C6980" w14:textId="77777777" w:rsidR="00056CEC" w:rsidRPr="00056CEC" w:rsidRDefault="00056CEC" w:rsidP="00056CEC">
            <w:pPr>
              <w:pStyle w:val="TableParagraph"/>
              <w:spacing w:line="237" w:lineRule="auto"/>
              <w:ind w:left="107" w:right="190"/>
              <w:rPr>
                <w:rFonts w:ascii="Arial" w:hAnsi="Arial" w:cs="Arial"/>
                <w:sz w:val="20"/>
              </w:rPr>
            </w:pPr>
            <w:r w:rsidRPr="00056CEC">
              <w:rPr>
                <w:rFonts w:ascii="Arial" w:hAnsi="Arial" w:cs="Arial"/>
                <w:spacing w:val="-4"/>
                <w:sz w:val="20"/>
              </w:rPr>
              <w:t>Soft</w:t>
            </w:r>
          </w:p>
          <w:p w14:paraId="2BD83F66"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z w:val="20"/>
              </w:rPr>
              <w:t>Semi</w:t>
            </w:r>
            <w:r w:rsidRPr="00056CEC">
              <w:rPr>
                <w:rFonts w:ascii="Arial" w:hAnsi="Arial" w:cs="Arial"/>
                <w:spacing w:val="-13"/>
                <w:sz w:val="20"/>
              </w:rPr>
              <w:t xml:space="preserve"> </w:t>
            </w:r>
            <w:r w:rsidRPr="00056CEC">
              <w:rPr>
                <w:rFonts w:ascii="Arial" w:hAnsi="Arial" w:cs="Arial"/>
                <w:sz w:val="20"/>
              </w:rPr>
              <w:t xml:space="preserve">solid </w:t>
            </w:r>
          </w:p>
          <w:p w14:paraId="2204F51D"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spacing w:val="-2"/>
                <w:sz w:val="20"/>
              </w:rPr>
              <w:t>Solid</w:t>
            </w:r>
          </w:p>
        </w:tc>
        <w:tc>
          <w:tcPr>
            <w:tcW w:w="1701" w:type="dxa"/>
          </w:tcPr>
          <w:p w14:paraId="333C10D5" w14:textId="77777777" w:rsidR="00056CEC" w:rsidRPr="00056CEC" w:rsidRDefault="00056CEC" w:rsidP="00056CEC">
            <w:pPr>
              <w:pStyle w:val="TableParagraph"/>
              <w:spacing w:before="1"/>
              <w:ind w:left="10" w:right="6"/>
              <w:jc w:val="center"/>
              <w:rPr>
                <w:rFonts w:ascii="Arial" w:hAnsi="Arial" w:cs="Arial"/>
                <w:spacing w:val="-5"/>
                <w:sz w:val="20"/>
              </w:rPr>
            </w:pPr>
          </w:p>
          <w:p w14:paraId="225E972B" w14:textId="77777777" w:rsidR="00056CEC" w:rsidRPr="00056CEC" w:rsidRDefault="00056CEC" w:rsidP="00056CEC">
            <w:pPr>
              <w:pStyle w:val="TableParagraph"/>
              <w:spacing w:before="1"/>
              <w:ind w:left="10" w:right="6"/>
              <w:jc w:val="center"/>
              <w:rPr>
                <w:rFonts w:ascii="Arial" w:hAnsi="Arial" w:cs="Arial"/>
                <w:spacing w:val="-5"/>
                <w:sz w:val="20"/>
              </w:rPr>
            </w:pPr>
          </w:p>
          <w:p w14:paraId="21DA13A8" w14:textId="77777777" w:rsidR="00056CEC" w:rsidRPr="00056CEC" w:rsidRDefault="00056CEC" w:rsidP="00056CEC">
            <w:pPr>
              <w:pStyle w:val="TableParagraph"/>
              <w:spacing w:before="1"/>
              <w:ind w:right="6"/>
              <w:jc w:val="center"/>
              <w:rPr>
                <w:rFonts w:ascii="Arial" w:hAnsi="Arial" w:cs="Arial"/>
                <w:sz w:val="20"/>
              </w:rPr>
            </w:pPr>
            <w:r w:rsidRPr="00056CEC">
              <w:rPr>
                <w:rFonts w:ascii="Arial" w:hAnsi="Arial" w:cs="Arial"/>
                <w:spacing w:val="-5"/>
                <w:sz w:val="20"/>
              </w:rPr>
              <w:t>68</w:t>
            </w:r>
          </w:p>
          <w:p w14:paraId="4630CF00" w14:textId="77777777" w:rsidR="00056CEC" w:rsidRPr="00056CEC" w:rsidRDefault="00056CEC" w:rsidP="00056CEC">
            <w:pPr>
              <w:pStyle w:val="TableParagraph"/>
              <w:ind w:left="10" w:right="6"/>
              <w:jc w:val="center"/>
              <w:rPr>
                <w:rFonts w:ascii="Arial" w:hAnsi="Arial" w:cs="Arial"/>
                <w:sz w:val="20"/>
              </w:rPr>
            </w:pPr>
            <w:r w:rsidRPr="00056CEC">
              <w:rPr>
                <w:rFonts w:ascii="Arial" w:hAnsi="Arial" w:cs="Arial"/>
                <w:spacing w:val="-5"/>
                <w:sz w:val="20"/>
              </w:rPr>
              <w:t>62</w:t>
            </w:r>
          </w:p>
          <w:p w14:paraId="59820AF7"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5"/>
                <w:sz w:val="20"/>
              </w:rPr>
              <w:t>38</w:t>
            </w:r>
          </w:p>
        </w:tc>
        <w:tc>
          <w:tcPr>
            <w:tcW w:w="1560" w:type="dxa"/>
          </w:tcPr>
          <w:p w14:paraId="6CEB8902" w14:textId="77777777" w:rsidR="00056CEC" w:rsidRPr="00056CEC" w:rsidRDefault="00056CEC" w:rsidP="00056CEC">
            <w:pPr>
              <w:pStyle w:val="TableParagraph"/>
              <w:spacing w:before="1"/>
              <w:ind w:left="11" w:right="2"/>
              <w:jc w:val="center"/>
              <w:rPr>
                <w:rFonts w:ascii="Arial" w:hAnsi="Arial" w:cs="Arial"/>
                <w:spacing w:val="-5"/>
                <w:sz w:val="20"/>
              </w:rPr>
            </w:pPr>
          </w:p>
          <w:p w14:paraId="22F4056B" w14:textId="77777777" w:rsidR="00056CEC" w:rsidRPr="00056CEC" w:rsidRDefault="00056CEC" w:rsidP="00056CEC">
            <w:pPr>
              <w:pStyle w:val="TableParagraph"/>
              <w:spacing w:before="1"/>
              <w:ind w:left="11" w:right="2"/>
              <w:jc w:val="center"/>
              <w:rPr>
                <w:rFonts w:ascii="Arial" w:hAnsi="Arial" w:cs="Arial"/>
                <w:spacing w:val="-5"/>
                <w:sz w:val="20"/>
              </w:rPr>
            </w:pPr>
          </w:p>
          <w:p w14:paraId="06809EBC"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96</w:t>
            </w:r>
          </w:p>
          <w:p w14:paraId="0F564301"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7B553362"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10"/>
                <w:sz w:val="20"/>
              </w:rPr>
              <w:t>0</w:t>
            </w:r>
          </w:p>
        </w:tc>
        <w:tc>
          <w:tcPr>
            <w:tcW w:w="1701" w:type="dxa"/>
          </w:tcPr>
          <w:p w14:paraId="0EA13562" w14:textId="77777777" w:rsidR="00056CEC" w:rsidRPr="00056CEC" w:rsidRDefault="00056CEC" w:rsidP="00056CEC">
            <w:pPr>
              <w:pStyle w:val="TableParagraph"/>
              <w:spacing w:before="223"/>
              <w:ind w:left="184" w:right="179" w:firstLine="7"/>
              <w:jc w:val="center"/>
              <w:rPr>
                <w:rFonts w:ascii="Arial" w:hAnsi="Arial" w:cs="Arial"/>
                <w:spacing w:val="-2"/>
                <w:sz w:val="20"/>
              </w:rPr>
            </w:pPr>
          </w:p>
          <w:p w14:paraId="5989B0F7" w14:textId="77777777" w:rsidR="00056CEC" w:rsidRPr="00056CEC" w:rsidRDefault="00056CEC" w:rsidP="00056CEC">
            <w:pPr>
              <w:pStyle w:val="TableParagraph"/>
              <w:spacing w:before="223"/>
              <w:ind w:right="179"/>
              <w:jc w:val="center"/>
              <w:rPr>
                <w:rFonts w:ascii="Arial" w:hAnsi="Arial" w:cs="Arial"/>
                <w:spacing w:val="-2"/>
                <w:sz w:val="20"/>
              </w:rPr>
            </w:pPr>
            <w:r w:rsidRPr="00056CEC">
              <w:rPr>
                <w:rFonts w:ascii="Arial" w:hAnsi="Arial" w:cs="Arial"/>
                <w:spacing w:val="-2"/>
                <w:sz w:val="20"/>
              </w:rPr>
              <w:t>23.45(0.000**)</w:t>
            </w:r>
          </w:p>
        </w:tc>
      </w:tr>
      <w:tr w:rsidR="00056CEC" w14:paraId="01CEF2DF" w14:textId="77777777" w:rsidTr="00056CEC">
        <w:trPr>
          <w:trHeight w:val="322"/>
        </w:trPr>
        <w:tc>
          <w:tcPr>
            <w:tcW w:w="9606" w:type="dxa"/>
            <w:gridSpan w:val="4"/>
          </w:tcPr>
          <w:p w14:paraId="274449C6" w14:textId="77777777" w:rsidR="00056CEC" w:rsidRPr="00056CEC" w:rsidRDefault="00056CEC" w:rsidP="00056CEC">
            <w:pPr>
              <w:pStyle w:val="TableParagraph"/>
              <w:ind w:left="184" w:right="179" w:hanging="184"/>
              <w:rPr>
                <w:rFonts w:ascii="Arial" w:hAnsi="Arial" w:cs="Arial"/>
                <w:spacing w:val="-2"/>
                <w:sz w:val="20"/>
              </w:rPr>
            </w:pPr>
            <w:r w:rsidRPr="00056CEC">
              <w:rPr>
                <w:rFonts w:ascii="Arial" w:hAnsi="Arial" w:cs="Arial"/>
                <w:b/>
                <w:sz w:val="20"/>
              </w:rPr>
              <w:t>Knowledge on care during</w:t>
            </w:r>
            <w:r w:rsidRPr="00056CEC">
              <w:rPr>
                <w:rFonts w:ascii="Arial" w:hAnsi="Arial" w:cs="Arial"/>
                <w:b/>
                <w:spacing w:val="-6"/>
                <w:sz w:val="20"/>
              </w:rPr>
              <w:t xml:space="preserve"> </w:t>
            </w:r>
            <w:r w:rsidRPr="00056CEC">
              <w:rPr>
                <w:rFonts w:ascii="Arial" w:hAnsi="Arial" w:cs="Arial"/>
                <w:b/>
                <w:spacing w:val="-2"/>
                <w:sz w:val="20"/>
              </w:rPr>
              <w:t>sickness</w:t>
            </w:r>
          </w:p>
        </w:tc>
      </w:tr>
      <w:tr w:rsidR="00056CEC" w14:paraId="6221A08D" w14:textId="77777777" w:rsidTr="00056CEC">
        <w:tc>
          <w:tcPr>
            <w:tcW w:w="4644" w:type="dxa"/>
          </w:tcPr>
          <w:p w14:paraId="7B48027D" w14:textId="77777777" w:rsidR="00056CEC" w:rsidRPr="00056CEC" w:rsidRDefault="00056CEC" w:rsidP="00056CEC">
            <w:pPr>
              <w:pStyle w:val="TableParagraph"/>
              <w:ind w:left="107"/>
              <w:rPr>
                <w:rFonts w:ascii="Arial" w:hAnsi="Arial" w:cs="Arial"/>
                <w:sz w:val="20"/>
              </w:rPr>
            </w:pPr>
            <w:r w:rsidRPr="00056CEC">
              <w:rPr>
                <w:rFonts w:ascii="Arial" w:hAnsi="Arial" w:cs="Arial"/>
                <w:spacing w:val="-2"/>
                <w:sz w:val="20"/>
              </w:rPr>
              <w:t>Continued breastfeeding</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14947F6F"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44</w:t>
            </w:r>
          </w:p>
        </w:tc>
        <w:tc>
          <w:tcPr>
            <w:tcW w:w="1560" w:type="dxa"/>
          </w:tcPr>
          <w:p w14:paraId="1FE97F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80</w:t>
            </w:r>
          </w:p>
        </w:tc>
        <w:tc>
          <w:tcPr>
            <w:tcW w:w="1701" w:type="dxa"/>
          </w:tcPr>
          <w:p w14:paraId="5BDA55FD" w14:textId="77777777" w:rsidR="00056CEC" w:rsidRPr="00056CEC" w:rsidRDefault="00056CEC" w:rsidP="00A248C6">
            <w:pPr>
              <w:pStyle w:val="TableParagraph"/>
              <w:ind w:right="-108"/>
              <w:rPr>
                <w:rFonts w:ascii="Arial" w:hAnsi="Arial" w:cs="Arial"/>
                <w:sz w:val="20"/>
              </w:rPr>
            </w:pPr>
            <w:r w:rsidRPr="00056CEC">
              <w:rPr>
                <w:rFonts w:ascii="Arial" w:hAnsi="Arial" w:cs="Arial"/>
                <w:spacing w:val="-2"/>
                <w:sz w:val="20"/>
              </w:rPr>
              <w:t>18.248 (0.000**)</w:t>
            </w:r>
          </w:p>
        </w:tc>
      </w:tr>
      <w:tr w:rsidR="00056CEC" w14:paraId="4F9FD7FE" w14:textId="77777777" w:rsidTr="00056CEC">
        <w:tc>
          <w:tcPr>
            <w:tcW w:w="4644" w:type="dxa"/>
          </w:tcPr>
          <w:p w14:paraId="3F1932A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Curing</w:t>
            </w:r>
            <w:r w:rsidRPr="00056CEC">
              <w:rPr>
                <w:rFonts w:ascii="Arial" w:hAnsi="Arial" w:cs="Arial"/>
                <w:spacing w:val="-7"/>
                <w:sz w:val="20"/>
              </w:rPr>
              <w:t xml:space="preserve"> </w:t>
            </w:r>
            <w:r w:rsidRPr="00056CEC">
              <w:rPr>
                <w:rFonts w:ascii="Arial" w:hAnsi="Arial" w:cs="Arial"/>
                <w:spacing w:val="-4"/>
                <w:sz w:val="20"/>
              </w:rPr>
              <w:t>from</w:t>
            </w:r>
            <w:r w:rsidRPr="00056CEC">
              <w:rPr>
                <w:rFonts w:ascii="Arial" w:hAnsi="Arial" w:cs="Arial"/>
                <w:sz w:val="20"/>
              </w:rPr>
              <w:t xml:space="preserve"> home</w:t>
            </w:r>
            <w:r w:rsidRPr="00056CEC">
              <w:rPr>
                <w:rFonts w:ascii="Arial" w:hAnsi="Arial" w:cs="Arial"/>
                <w:spacing w:val="-8"/>
                <w:sz w:val="20"/>
              </w:rPr>
              <w:t xml:space="preserve"> </w:t>
            </w:r>
            <w:r w:rsidRPr="00056CEC">
              <w:rPr>
                <w:rFonts w:ascii="Arial" w:hAnsi="Arial" w:cs="Arial"/>
                <w:spacing w:val="-2"/>
                <w:sz w:val="20"/>
              </w:rPr>
              <w:t>remedies</w:t>
            </w:r>
          </w:p>
        </w:tc>
        <w:tc>
          <w:tcPr>
            <w:tcW w:w="1701" w:type="dxa"/>
          </w:tcPr>
          <w:p w14:paraId="44B97DBF"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54</w:t>
            </w:r>
          </w:p>
        </w:tc>
        <w:tc>
          <w:tcPr>
            <w:tcW w:w="1560" w:type="dxa"/>
          </w:tcPr>
          <w:p w14:paraId="1B19E7F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24</w:t>
            </w:r>
          </w:p>
        </w:tc>
        <w:tc>
          <w:tcPr>
            <w:tcW w:w="1701" w:type="dxa"/>
          </w:tcPr>
          <w:p w14:paraId="4BE5F2C9" w14:textId="77777777" w:rsidR="00056CEC" w:rsidRPr="00056CEC" w:rsidRDefault="00056CEC" w:rsidP="00056CEC">
            <w:pPr>
              <w:pStyle w:val="TableParagraph"/>
              <w:spacing w:line="223" w:lineRule="exact"/>
              <w:ind w:left="17" w:right="8"/>
              <w:jc w:val="center"/>
              <w:rPr>
                <w:rFonts w:ascii="Arial" w:hAnsi="Arial" w:cs="Arial"/>
                <w:sz w:val="20"/>
              </w:rPr>
            </w:pPr>
            <w:r w:rsidRPr="00056CEC">
              <w:rPr>
                <w:rFonts w:ascii="Arial" w:hAnsi="Arial" w:cs="Arial"/>
                <w:spacing w:val="-2"/>
                <w:sz w:val="20"/>
              </w:rPr>
              <w:t>9.458(0.002**)</w:t>
            </w:r>
          </w:p>
        </w:tc>
      </w:tr>
      <w:tr w:rsidR="00056CEC" w14:paraId="0A99851E" w14:textId="77777777" w:rsidTr="00056CEC">
        <w:tc>
          <w:tcPr>
            <w:tcW w:w="4644" w:type="dxa"/>
          </w:tcPr>
          <w:p w14:paraId="422E165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ORS</w:t>
            </w:r>
            <w:r w:rsidRPr="00056CEC">
              <w:rPr>
                <w:rFonts w:ascii="Arial" w:hAnsi="Arial" w:cs="Arial"/>
                <w:spacing w:val="-4"/>
                <w:sz w:val="20"/>
              </w:rPr>
              <w:t xml:space="preserve"> </w:t>
            </w:r>
            <w:r w:rsidRPr="00056CEC">
              <w:rPr>
                <w:rFonts w:ascii="Arial" w:hAnsi="Arial" w:cs="Arial"/>
                <w:sz w:val="20"/>
              </w:rPr>
              <w:t>in</w:t>
            </w:r>
            <w:r w:rsidRPr="00056CEC">
              <w:rPr>
                <w:rFonts w:ascii="Arial" w:hAnsi="Arial" w:cs="Arial"/>
                <w:spacing w:val="-3"/>
                <w:sz w:val="20"/>
              </w:rPr>
              <w:t xml:space="preserve"> </w:t>
            </w:r>
            <w:r w:rsidRPr="00056CEC">
              <w:rPr>
                <w:rFonts w:ascii="Arial" w:hAnsi="Arial" w:cs="Arial"/>
                <w:spacing w:val="-2"/>
                <w:sz w:val="20"/>
              </w:rPr>
              <w:t>diarrhea</w:t>
            </w:r>
          </w:p>
        </w:tc>
        <w:tc>
          <w:tcPr>
            <w:tcW w:w="1701" w:type="dxa"/>
          </w:tcPr>
          <w:p w14:paraId="7D1C1D7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64</w:t>
            </w:r>
          </w:p>
        </w:tc>
        <w:tc>
          <w:tcPr>
            <w:tcW w:w="1560" w:type="dxa"/>
          </w:tcPr>
          <w:p w14:paraId="3AA31C7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92</w:t>
            </w:r>
          </w:p>
        </w:tc>
        <w:tc>
          <w:tcPr>
            <w:tcW w:w="1701" w:type="dxa"/>
          </w:tcPr>
          <w:p w14:paraId="1E890BE1"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11.422</w:t>
            </w:r>
            <w:r w:rsidRPr="00056CEC">
              <w:rPr>
                <w:rFonts w:ascii="Arial" w:hAnsi="Arial" w:cs="Arial"/>
                <w:sz w:val="20"/>
              </w:rPr>
              <w:t xml:space="preserve"> </w:t>
            </w:r>
            <w:r w:rsidRPr="00056CEC">
              <w:rPr>
                <w:rFonts w:ascii="Arial" w:hAnsi="Arial" w:cs="Arial"/>
                <w:spacing w:val="-2"/>
                <w:sz w:val="20"/>
              </w:rPr>
              <w:t>(0.001**)</w:t>
            </w:r>
          </w:p>
        </w:tc>
      </w:tr>
      <w:tr w:rsidR="00056CEC" w14:paraId="072D8157" w14:textId="77777777" w:rsidTr="00056CEC">
        <w:tc>
          <w:tcPr>
            <w:tcW w:w="4644" w:type="dxa"/>
          </w:tcPr>
          <w:p w14:paraId="3E94833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Extra</w:t>
            </w:r>
            <w:r w:rsidRPr="00056CEC">
              <w:rPr>
                <w:rFonts w:ascii="Arial" w:hAnsi="Arial" w:cs="Arial"/>
                <w:spacing w:val="-7"/>
                <w:sz w:val="20"/>
              </w:rPr>
              <w:t xml:space="preserve"> </w:t>
            </w:r>
            <w:r w:rsidRPr="00056CEC">
              <w:rPr>
                <w:rFonts w:ascii="Arial" w:hAnsi="Arial" w:cs="Arial"/>
                <w:spacing w:val="-4"/>
                <w:sz w:val="20"/>
              </w:rPr>
              <w:t>care</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627B0BCE"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72</w:t>
            </w:r>
          </w:p>
        </w:tc>
        <w:tc>
          <w:tcPr>
            <w:tcW w:w="1560" w:type="dxa"/>
          </w:tcPr>
          <w:p w14:paraId="2580BF7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tc>
        <w:tc>
          <w:tcPr>
            <w:tcW w:w="1701" w:type="dxa"/>
          </w:tcPr>
          <w:p w14:paraId="573E2C12"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20.000(0.000**)</w:t>
            </w:r>
          </w:p>
        </w:tc>
      </w:tr>
      <w:tr w:rsidR="00056CEC" w14:paraId="1E524B7E" w14:textId="77777777" w:rsidTr="00056CEC">
        <w:tc>
          <w:tcPr>
            <w:tcW w:w="4644" w:type="dxa"/>
          </w:tcPr>
          <w:p w14:paraId="77C78F10" w14:textId="77777777" w:rsidR="00056CEC" w:rsidRPr="00056CEC" w:rsidRDefault="00056CEC" w:rsidP="00056CEC">
            <w:pPr>
              <w:pStyle w:val="TableParagraph"/>
              <w:spacing w:line="237" w:lineRule="auto"/>
              <w:ind w:left="107" w:right="567"/>
              <w:rPr>
                <w:rFonts w:ascii="Arial" w:hAnsi="Arial" w:cs="Arial"/>
                <w:sz w:val="20"/>
              </w:rPr>
            </w:pPr>
            <w:r w:rsidRPr="00056CEC">
              <w:rPr>
                <w:rFonts w:ascii="Arial" w:hAnsi="Arial" w:cs="Arial"/>
                <w:spacing w:val="-2"/>
                <w:sz w:val="20"/>
              </w:rPr>
              <w:t>Vaccinated timely</w:t>
            </w:r>
          </w:p>
        </w:tc>
        <w:tc>
          <w:tcPr>
            <w:tcW w:w="1701" w:type="dxa"/>
          </w:tcPr>
          <w:p w14:paraId="3DC85C50"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96</w:t>
            </w:r>
          </w:p>
        </w:tc>
        <w:tc>
          <w:tcPr>
            <w:tcW w:w="1560" w:type="dxa"/>
          </w:tcPr>
          <w:p w14:paraId="4A8A3A82"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100</w:t>
            </w:r>
          </w:p>
        </w:tc>
        <w:tc>
          <w:tcPr>
            <w:tcW w:w="1701" w:type="dxa"/>
          </w:tcPr>
          <w:p w14:paraId="33F37813" w14:textId="77777777" w:rsidR="00056CEC" w:rsidRPr="00056CEC" w:rsidRDefault="00056CEC" w:rsidP="00056CEC">
            <w:pPr>
              <w:pStyle w:val="TableParagraph"/>
              <w:spacing w:line="224" w:lineRule="exact"/>
              <w:jc w:val="center"/>
              <w:rPr>
                <w:rFonts w:ascii="Arial" w:hAnsi="Arial" w:cs="Arial"/>
                <w:sz w:val="20"/>
              </w:rPr>
            </w:pPr>
            <w:r w:rsidRPr="00056CEC">
              <w:rPr>
                <w:rFonts w:ascii="Arial" w:hAnsi="Arial" w:cs="Arial"/>
                <w:spacing w:val="-2"/>
                <w:sz w:val="20"/>
              </w:rPr>
              <w:t xml:space="preserve">2.041(0.247) </w:t>
            </w:r>
            <w:r w:rsidRPr="00056CEC">
              <w:rPr>
                <w:rFonts w:ascii="Arial" w:hAnsi="Arial" w:cs="Arial"/>
                <w:spacing w:val="-6"/>
                <w:sz w:val="20"/>
              </w:rPr>
              <w:t>NS</w:t>
            </w:r>
          </w:p>
        </w:tc>
      </w:tr>
      <w:tr w:rsidR="00056CEC" w14:paraId="7E08DFC0" w14:textId="77777777" w:rsidTr="00056CEC">
        <w:tc>
          <w:tcPr>
            <w:tcW w:w="4644" w:type="dxa"/>
          </w:tcPr>
          <w:p w14:paraId="5626EB67" w14:textId="77777777" w:rsidR="00056CEC" w:rsidRPr="00056CEC" w:rsidRDefault="00056CEC" w:rsidP="00056CEC">
            <w:pPr>
              <w:pStyle w:val="TableParagraph"/>
              <w:ind w:left="107"/>
              <w:rPr>
                <w:rFonts w:ascii="Arial" w:hAnsi="Arial" w:cs="Arial"/>
                <w:b/>
                <w:sz w:val="20"/>
              </w:rPr>
            </w:pPr>
            <w:r w:rsidRPr="00056CEC">
              <w:rPr>
                <w:rFonts w:ascii="Arial" w:hAnsi="Arial" w:cs="Arial"/>
                <w:b/>
                <w:sz w:val="20"/>
              </w:rPr>
              <w:t>Places</w:t>
            </w:r>
            <w:r w:rsidRPr="00056CEC">
              <w:rPr>
                <w:rFonts w:ascii="Arial" w:hAnsi="Arial" w:cs="Arial"/>
                <w:b/>
                <w:spacing w:val="-13"/>
                <w:sz w:val="20"/>
              </w:rPr>
              <w:t xml:space="preserve"> </w:t>
            </w:r>
            <w:r w:rsidRPr="00056CEC">
              <w:rPr>
                <w:rFonts w:ascii="Arial" w:hAnsi="Arial" w:cs="Arial"/>
                <w:b/>
                <w:sz w:val="20"/>
              </w:rPr>
              <w:t>to</w:t>
            </w:r>
            <w:r w:rsidRPr="00056CEC">
              <w:rPr>
                <w:rFonts w:ascii="Arial" w:hAnsi="Arial" w:cs="Arial"/>
                <w:b/>
                <w:spacing w:val="-12"/>
                <w:sz w:val="20"/>
              </w:rPr>
              <w:t xml:space="preserve"> </w:t>
            </w:r>
            <w:r w:rsidRPr="00056CEC">
              <w:rPr>
                <w:rFonts w:ascii="Arial" w:hAnsi="Arial" w:cs="Arial"/>
                <w:b/>
                <w:sz w:val="20"/>
              </w:rPr>
              <w:t xml:space="preserve">get </w:t>
            </w:r>
            <w:r w:rsidRPr="00056CEC">
              <w:rPr>
                <w:rFonts w:ascii="Arial" w:hAnsi="Arial" w:cs="Arial"/>
                <w:b/>
                <w:spacing w:val="-2"/>
                <w:sz w:val="20"/>
              </w:rPr>
              <w:t>treatment</w:t>
            </w:r>
          </w:p>
          <w:p w14:paraId="2E21A4F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proofErr w:type="spellStart"/>
            <w:r w:rsidRPr="00056CEC">
              <w:rPr>
                <w:rFonts w:ascii="Arial" w:hAnsi="Arial" w:cs="Arial"/>
                <w:sz w:val="20"/>
              </w:rPr>
              <w:t>anganwadi</w:t>
            </w:r>
            <w:proofErr w:type="spellEnd"/>
            <w:r w:rsidRPr="00056CEC">
              <w:rPr>
                <w:rFonts w:ascii="Arial" w:hAnsi="Arial" w:cs="Arial"/>
                <w:sz w:val="20"/>
              </w:rPr>
              <w:t xml:space="preserve"> </w:t>
            </w:r>
            <w:r w:rsidRPr="00056CEC">
              <w:rPr>
                <w:rFonts w:ascii="Arial" w:hAnsi="Arial" w:cs="Arial"/>
                <w:spacing w:val="-2"/>
                <w:sz w:val="20"/>
              </w:rPr>
              <w:t>worker</w:t>
            </w:r>
          </w:p>
          <w:p w14:paraId="5BC2435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proofErr w:type="spellStart"/>
            <w:r w:rsidRPr="00056CEC">
              <w:rPr>
                <w:rFonts w:ascii="Arial" w:hAnsi="Arial" w:cs="Arial"/>
                <w:sz w:val="20"/>
              </w:rPr>
              <w:t>sahayogini</w:t>
            </w:r>
            <w:proofErr w:type="spellEnd"/>
            <w:r w:rsidRPr="00056CEC">
              <w:rPr>
                <w:rFonts w:ascii="Arial" w:hAnsi="Arial" w:cs="Arial"/>
                <w:sz w:val="20"/>
              </w:rPr>
              <w:t xml:space="preserve"> </w:t>
            </w:r>
          </w:p>
          <w:p w14:paraId="469E2F81"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 doctor</w:t>
            </w:r>
          </w:p>
        </w:tc>
        <w:tc>
          <w:tcPr>
            <w:tcW w:w="1701" w:type="dxa"/>
          </w:tcPr>
          <w:p w14:paraId="3D914BF8" w14:textId="77777777" w:rsidR="00056CEC" w:rsidRPr="00056CEC" w:rsidRDefault="00056CEC" w:rsidP="00056CEC">
            <w:pPr>
              <w:pStyle w:val="TableParagraph"/>
              <w:ind w:right="2"/>
              <w:jc w:val="center"/>
              <w:rPr>
                <w:rFonts w:ascii="Arial" w:hAnsi="Arial" w:cs="Arial"/>
                <w:b/>
                <w:sz w:val="20"/>
              </w:rPr>
            </w:pPr>
          </w:p>
          <w:p w14:paraId="0A1C3659"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24</w:t>
            </w:r>
          </w:p>
          <w:p w14:paraId="775DB238" w14:textId="77777777" w:rsidR="00056CEC" w:rsidRPr="00056CEC" w:rsidRDefault="00056CEC" w:rsidP="00056CEC">
            <w:pPr>
              <w:pStyle w:val="TableParagraph"/>
              <w:spacing w:before="1"/>
              <w:ind w:left="10" w:right="2"/>
              <w:jc w:val="center"/>
              <w:rPr>
                <w:rFonts w:ascii="Arial" w:hAnsi="Arial" w:cs="Arial"/>
                <w:sz w:val="20"/>
              </w:rPr>
            </w:pPr>
            <w:r w:rsidRPr="00056CEC">
              <w:rPr>
                <w:rFonts w:ascii="Arial" w:hAnsi="Arial" w:cs="Arial"/>
                <w:spacing w:val="-5"/>
                <w:sz w:val="20"/>
              </w:rPr>
              <w:t>12</w:t>
            </w:r>
          </w:p>
          <w:p w14:paraId="608B0FE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88</w:t>
            </w:r>
          </w:p>
        </w:tc>
        <w:tc>
          <w:tcPr>
            <w:tcW w:w="1560" w:type="dxa"/>
          </w:tcPr>
          <w:p w14:paraId="51EDA047" w14:textId="77777777" w:rsidR="00056CEC" w:rsidRPr="00056CEC" w:rsidRDefault="00056CEC" w:rsidP="00056CEC">
            <w:pPr>
              <w:pStyle w:val="TableParagraph"/>
              <w:ind w:right="3"/>
              <w:jc w:val="center"/>
              <w:rPr>
                <w:rFonts w:ascii="Arial" w:hAnsi="Arial" w:cs="Arial"/>
                <w:b/>
                <w:sz w:val="20"/>
              </w:rPr>
            </w:pPr>
          </w:p>
          <w:p w14:paraId="242AA6B3" w14:textId="77777777" w:rsidR="00056CEC" w:rsidRPr="00056CEC" w:rsidRDefault="00056CEC" w:rsidP="00056CEC">
            <w:pPr>
              <w:pStyle w:val="TableParagraph"/>
              <w:ind w:right="3"/>
              <w:jc w:val="center"/>
              <w:rPr>
                <w:rFonts w:ascii="Arial" w:hAnsi="Arial" w:cs="Arial"/>
                <w:sz w:val="20"/>
              </w:rPr>
            </w:pPr>
            <w:r w:rsidRPr="00056CEC">
              <w:rPr>
                <w:rFonts w:ascii="Arial" w:hAnsi="Arial" w:cs="Arial"/>
                <w:spacing w:val="-10"/>
                <w:sz w:val="20"/>
              </w:rPr>
              <w:t>4</w:t>
            </w:r>
          </w:p>
          <w:p w14:paraId="1349F1E1" w14:textId="77777777" w:rsidR="00056CEC" w:rsidRPr="00056CEC" w:rsidRDefault="00056CEC" w:rsidP="00056CEC">
            <w:pPr>
              <w:pStyle w:val="TableParagraph"/>
              <w:spacing w:before="1"/>
              <w:ind w:left="11" w:right="3"/>
              <w:jc w:val="center"/>
              <w:rPr>
                <w:rFonts w:ascii="Arial" w:hAnsi="Arial" w:cs="Arial"/>
                <w:sz w:val="20"/>
              </w:rPr>
            </w:pPr>
            <w:r w:rsidRPr="00056CEC">
              <w:rPr>
                <w:rFonts w:ascii="Arial" w:hAnsi="Arial" w:cs="Arial"/>
                <w:spacing w:val="-10"/>
                <w:sz w:val="20"/>
              </w:rPr>
              <w:t>0</w:t>
            </w:r>
          </w:p>
          <w:p w14:paraId="16D0F7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69C0C84C" w14:textId="77777777" w:rsidR="00056CEC" w:rsidRPr="00056CEC" w:rsidRDefault="00056CEC" w:rsidP="00A248C6">
            <w:pPr>
              <w:pStyle w:val="TableParagraph"/>
              <w:spacing w:before="108"/>
              <w:ind w:left="107" w:right="-108"/>
              <w:rPr>
                <w:rFonts w:ascii="Arial" w:hAnsi="Arial" w:cs="Arial"/>
                <w:spacing w:val="-2"/>
                <w:sz w:val="20"/>
              </w:rPr>
            </w:pPr>
            <w:r w:rsidRPr="00056CEC">
              <w:rPr>
                <w:rFonts w:ascii="Arial" w:hAnsi="Arial" w:cs="Arial"/>
                <w:spacing w:val="-2"/>
                <w:sz w:val="20"/>
              </w:rPr>
              <w:t xml:space="preserve">8.306 (0.004**) </w:t>
            </w:r>
          </w:p>
          <w:p w14:paraId="23D0F99B" w14:textId="77777777" w:rsidR="00056CEC" w:rsidRPr="00056CEC" w:rsidRDefault="00056CEC" w:rsidP="00056CEC">
            <w:pPr>
              <w:pStyle w:val="TableParagraph"/>
              <w:spacing w:before="108"/>
              <w:ind w:left="107" w:right="97" w:firstLine="2"/>
              <w:jc w:val="center"/>
              <w:rPr>
                <w:rFonts w:ascii="Arial" w:hAnsi="Arial" w:cs="Arial"/>
                <w:spacing w:val="-2"/>
                <w:sz w:val="20"/>
              </w:rPr>
            </w:pPr>
            <w:r w:rsidRPr="00056CEC">
              <w:rPr>
                <w:rFonts w:ascii="Arial" w:hAnsi="Arial" w:cs="Arial"/>
                <w:spacing w:val="-2"/>
                <w:sz w:val="20"/>
              </w:rPr>
              <w:t>6.383 (0.013*)</w:t>
            </w:r>
          </w:p>
          <w:p w14:paraId="23047BAA" w14:textId="77777777" w:rsidR="00056CEC" w:rsidRPr="00056CEC" w:rsidRDefault="00056CEC" w:rsidP="00A248C6">
            <w:pPr>
              <w:pStyle w:val="TableParagraph"/>
              <w:spacing w:before="108"/>
              <w:ind w:right="97"/>
              <w:rPr>
                <w:rFonts w:ascii="Arial" w:hAnsi="Arial" w:cs="Arial"/>
                <w:sz w:val="20"/>
              </w:rPr>
            </w:pPr>
            <w:r w:rsidRPr="00056CEC">
              <w:rPr>
                <w:rFonts w:ascii="Arial" w:hAnsi="Arial" w:cs="Arial"/>
                <w:spacing w:val="-2"/>
                <w:sz w:val="20"/>
              </w:rPr>
              <w:t>2.174(0.134NS)</w:t>
            </w:r>
          </w:p>
        </w:tc>
      </w:tr>
      <w:tr w:rsidR="00056CEC" w14:paraId="3C8F2841" w14:textId="77777777" w:rsidTr="00056CEC">
        <w:tc>
          <w:tcPr>
            <w:tcW w:w="4644" w:type="dxa"/>
          </w:tcPr>
          <w:p w14:paraId="357CD564" w14:textId="77777777" w:rsidR="00056CEC" w:rsidRPr="00056CEC" w:rsidRDefault="00056CEC" w:rsidP="00056CEC">
            <w:pPr>
              <w:pStyle w:val="TableParagraph"/>
              <w:tabs>
                <w:tab w:val="left" w:pos="3686"/>
              </w:tabs>
              <w:ind w:left="107" w:right="254"/>
              <w:rPr>
                <w:rFonts w:ascii="Arial" w:hAnsi="Arial" w:cs="Arial"/>
                <w:b/>
                <w:sz w:val="20"/>
              </w:rPr>
            </w:pPr>
            <w:r w:rsidRPr="00056CEC">
              <w:rPr>
                <w:rFonts w:ascii="Arial" w:hAnsi="Arial" w:cs="Arial"/>
                <w:b/>
                <w:sz w:val="20"/>
              </w:rPr>
              <w:t>Frequency of mother’s</w:t>
            </w:r>
            <w:r w:rsidRPr="00056CEC">
              <w:rPr>
                <w:rFonts w:ascii="Arial" w:hAnsi="Arial" w:cs="Arial"/>
                <w:b/>
                <w:spacing w:val="-13"/>
                <w:sz w:val="20"/>
              </w:rPr>
              <w:t xml:space="preserve"> </w:t>
            </w:r>
            <w:r w:rsidRPr="00056CEC">
              <w:rPr>
                <w:rFonts w:ascii="Arial" w:hAnsi="Arial" w:cs="Arial"/>
                <w:b/>
                <w:sz w:val="20"/>
              </w:rPr>
              <w:t xml:space="preserve">milk </w:t>
            </w:r>
            <w:r w:rsidRPr="00056CEC">
              <w:rPr>
                <w:rFonts w:ascii="Arial" w:hAnsi="Arial" w:cs="Arial"/>
                <w:b/>
                <w:spacing w:val="-2"/>
                <w:sz w:val="20"/>
              </w:rPr>
              <w:t>during sickness</w:t>
            </w:r>
          </w:p>
          <w:p w14:paraId="111334EC" w14:textId="77777777" w:rsidR="00056CEC" w:rsidRPr="00056CEC" w:rsidRDefault="00056CEC" w:rsidP="00056CEC">
            <w:pPr>
              <w:pStyle w:val="TableParagraph"/>
              <w:ind w:left="107" w:right="632"/>
              <w:rPr>
                <w:rFonts w:ascii="Arial" w:hAnsi="Arial" w:cs="Arial"/>
                <w:sz w:val="20"/>
              </w:rPr>
            </w:pPr>
            <w:r w:rsidRPr="00056CEC">
              <w:rPr>
                <w:rFonts w:ascii="Arial" w:hAnsi="Arial" w:cs="Arial"/>
                <w:sz w:val="20"/>
              </w:rPr>
              <w:t>More</w:t>
            </w:r>
            <w:r w:rsidRPr="00056CEC">
              <w:rPr>
                <w:rFonts w:ascii="Arial" w:hAnsi="Arial" w:cs="Arial"/>
                <w:spacing w:val="-13"/>
                <w:sz w:val="20"/>
              </w:rPr>
              <w:t xml:space="preserve"> </w:t>
            </w:r>
            <w:r w:rsidRPr="00056CEC">
              <w:rPr>
                <w:rFonts w:ascii="Arial" w:hAnsi="Arial" w:cs="Arial"/>
                <w:sz w:val="20"/>
              </w:rPr>
              <w:t xml:space="preserve">than </w:t>
            </w:r>
            <w:r w:rsidRPr="00056CEC">
              <w:rPr>
                <w:rFonts w:ascii="Arial" w:hAnsi="Arial" w:cs="Arial"/>
                <w:spacing w:val="-2"/>
                <w:sz w:val="20"/>
              </w:rPr>
              <w:t>normal</w:t>
            </w:r>
          </w:p>
          <w:p w14:paraId="28E2022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 xml:space="preserve">Like normal </w:t>
            </w:r>
          </w:p>
          <w:p w14:paraId="017A33EB" w14:textId="77777777" w:rsidR="00056CEC" w:rsidRPr="00056CEC" w:rsidRDefault="00056CEC" w:rsidP="00056CEC">
            <w:pPr>
              <w:pStyle w:val="TableParagraph"/>
              <w:ind w:left="107" w:right="309"/>
              <w:rPr>
                <w:rFonts w:ascii="Arial" w:hAnsi="Arial" w:cs="Arial"/>
                <w:spacing w:val="-2"/>
                <w:sz w:val="20"/>
              </w:rPr>
            </w:pPr>
            <w:r w:rsidRPr="00056CEC">
              <w:rPr>
                <w:rFonts w:ascii="Arial" w:hAnsi="Arial" w:cs="Arial"/>
                <w:sz w:val="20"/>
              </w:rPr>
              <w:t xml:space="preserve">Less than </w:t>
            </w:r>
            <w:r w:rsidRPr="00056CEC">
              <w:rPr>
                <w:rFonts w:ascii="Arial" w:hAnsi="Arial" w:cs="Arial"/>
                <w:spacing w:val="-2"/>
                <w:sz w:val="20"/>
              </w:rPr>
              <w:t xml:space="preserve">normal </w:t>
            </w:r>
          </w:p>
          <w:p w14:paraId="4826815B" w14:textId="77777777" w:rsidR="00056CEC" w:rsidRPr="00056CEC" w:rsidRDefault="00056CEC" w:rsidP="00056CEC">
            <w:pPr>
              <w:pStyle w:val="TableParagraph"/>
              <w:ind w:left="107" w:right="309"/>
              <w:rPr>
                <w:rFonts w:ascii="Arial" w:hAnsi="Arial" w:cs="Arial"/>
                <w:sz w:val="20"/>
              </w:rPr>
            </w:pPr>
            <w:proofErr w:type="spellStart"/>
            <w:r w:rsidRPr="00056CEC">
              <w:rPr>
                <w:rFonts w:ascii="Arial" w:hAnsi="Arial" w:cs="Arial"/>
                <w:spacing w:val="-2"/>
                <w:sz w:val="20"/>
              </w:rPr>
              <w:t>Mother‟s</w:t>
            </w:r>
            <w:proofErr w:type="spellEnd"/>
            <w:r w:rsidRPr="00056CEC">
              <w:rPr>
                <w:rFonts w:ascii="Arial" w:hAnsi="Arial" w:cs="Arial"/>
                <w:spacing w:val="-11"/>
                <w:sz w:val="20"/>
              </w:rPr>
              <w:t xml:space="preserve"> </w:t>
            </w:r>
            <w:r w:rsidRPr="00056CEC">
              <w:rPr>
                <w:rFonts w:ascii="Arial" w:hAnsi="Arial" w:cs="Arial"/>
                <w:spacing w:val="-2"/>
                <w:sz w:val="20"/>
              </w:rPr>
              <w:t xml:space="preserve">milk </w:t>
            </w:r>
            <w:r w:rsidRPr="00056CEC">
              <w:rPr>
                <w:rFonts w:ascii="Arial" w:hAnsi="Arial" w:cs="Arial"/>
                <w:sz w:val="20"/>
              </w:rPr>
              <w:t xml:space="preserve">should not </w:t>
            </w:r>
            <w:r w:rsidRPr="00056CEC">
              <w:rPr>
                <w:rFonts w:ascii="Arial" w:hAnsi="Arial" w:cs="Arial"/>
                <w:spacing w:val="-2"/>
                <w:sz w:val="20"/>
              </w:rPr>
              <w:t xml:space="preserve">be given </w:t>
            </w:r>
          </w:p>
        </w:tc>
        <w:tc>
          <w:tcPr>
            <w:tcW w:w="1701" w:type="dxa"/>
          </w:tcPr>
          <w:p w14:paraId="083D68BD" w14:textId="77777777" w:rsidR="00056CEC" w:rsidRPr="00056CEC" w:rsidRDefault="00056CEC" w:rsidP="00056CEC">
            <w:pPr>
              <w:pStyle w:val="TableParagraph"/>
              <w:rPr>
                <w:rFonts w:ascii="Arial" w:hAnsi="Arial" w:cs="Arial"/>
                <w:b/>
                <w:sz w:val="20"/>
              </w:rPr>
            </w:pPr>
          </w:p>
          <w:p w14:paraId="36E7D016" w14:textId="77777777" w:rsidR="00056CEC" w:rsidRPr="00056CEC" w:rsidRDefault="00056CEC" w:rsidP="00056CEC">
            <w:pPr>
              <w:pStyle w:val="TableParagraph"/>
              <w:jc w:val="center"/>
              <w:rPr>
                <w:rFonts w:ascii="Arial" w:hAnsi="Arial" w:cs="Arial"/>
                <w:sz w:val="20"/>
              </w:rPr>
            </w:pPr>
            <w:r w:rsidRPr="00056CEC">
              <w:rPr>
                <w:rFonts w:ascii="Arial" w:hAnsi="Arial" w:cs="Arial"/>
                <w:spacing w:val="-5"/>
                <w:sz w:val="20"/>
              </w:rPr>
              <w:t>12</w:t>
            </w:r>
          </w:p>
          <w:p w14:paraId="7626A305" w14:textId="77777777" w:rsidR="00056CEC" w:rsidRPr="00056CEC" w:rsidRDefault="00056CEC" w:rsidP="00056CEC">
            <w:pPr>
              <w:pStyle w:val="TableParagraph"/>
              <w:spacing w:before="1"/>
              <w:ind w:left="10"/>
              <w:jc w:val="center"/>
              <w:rPr>
                <w:rFonts w:ascii="Arial" w:hAnsi="Arial" w:cs="Arial"/>
                <w:sz w:val="20"/>
              </w:rPr>
            </w:pPr>
            <w:r w:rsidRPr="00056CEC">
              <w:rPr>
                <w:rFonts w:ascii="Arial" w:hAnsi="Arial" w:cs="Arial"/>
                <w:spacing w:val="-5"/>
                <w:sz w:val="20"/>
              </w:rPr>
              <w:t>30</w:t>
            </w:r>
          </w:p>
          <w:p w14:paraId="4348FE83"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22</w:t>
            </w:r>
          </w:p>
          <w:p w14:paraId="6258BFA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36</w:t>
            </w:r>
          </w:p>
        </w:tc>
        <w:tc>
          <w:tcPr>
            <w:tcW w:w="1560" w:type="dxa"/>
          </w:tcPr>
          <w:p w14:paraId="01BC6DBE" w14:textId="77777777" w:rsidR="00056CEC" w:rsidRPr="00056CEC" w:rsidRDefault="00056CEC" w:rsidP="00056CEC">
            <w:pPr>
              <w:pStyle w:val="TableParagraph"/>
              <w:rPr>
                <w:rFonts w:ascii="Arial" w:hAnsi="Arial" w:cs="Arial"/>
                <w:b/>
                <w:sz w:val="20"/>
              </w:rPr>
            </w:pPr>
          </w:p>
          <w:p w14:paraId="34CAB4DE"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72</w:t>
            </w:r>
          </w:p>
          <w:p w14:paraId="5F896DE2"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364961A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p w14:paraId="3834026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12</w:t>
            </w:r>
          </w:p>
        </w:tc>
        <w:tc>
          <w:tcPr>
            <w:tcW w:w="1701" w:type="dxa"/>
          </w:tcPr>
          <w:p w14:paraId="3E4C44B7" w14:textId="77777777" w:rsidR="00056CEC" w:rsidRPr="00056CEC" w:rsidRDefault="00056CEC" w:rsidP="00056CEC">
            <w:pPr>
              <w:pStyle w:val="TableParagraph"/>
              <w:rPr>
                <w:rFonts w:ascii="Arial" w:hAnsi="Arial" w:cs="Arial"/>
                <w:b/>
                <w:sz w:val="20"/>
              </w:rPr>
            </w:pPr>
          </w:p>
          <w:p w14:paraId="224CFC35" w14:textId="77777777" w:rsidR="00A248C6" w:rsidRDefault="00A248C6" w:rsidP="00A248C6">
            <w:pPr>
              <w:pStyle w:val="TableParagraph"/>
              <w:spacing w:before="1"/>
              <w:ind w:right="124"/>
              <w:rPr>
                <w:rFonts w:ascii="Arial" w:hAnsi="Arial" w:cs="Arial"/>
                <w:b/>
                <w:sz w:val="20"/>
              </w:rPr>
            </w:pPr>
          </w:p>
          <w:p w14:paraId="667BF5BC" w14:textId="77777777" w:rsidR="00056CEC" w:rsidRPr="00056CEC" w:rsidRDefault="00056CEC" w:rsidP="00A248C6">
            <w:pPr>
              <w:pStyle w:val="TableParagraph"/>
              <w:spacing w:before="1"/>
              <w:ind w:right="-108"/>
              <w:rPr>
                <w:rFonts w:ascii="Arial" w:hAnsi="Arial" w:cs="Arial"/>
                <w:sz w:val="20"/>
              </w:rPr>
            </w:pPr>
            <w:r w:rsidRPr="00056CEC">
              <w:rPr>
                <w:rFonts w:ascii="Arial" w:hAnsi="Arial" w:cs="Arial"/>
                <w:spacing w:val="-2"/>
                <w:sz w:val="20"/>
              </w:rPr>
              <w:t>40.559 (0.000**)</w:t>
            </w:r>
          </w:p>
        </w:tc>
      </w:tr>
      <w:tr w:rsidR="00056CEC" w14:paraId="345CC921" w14:textId="77777777" w:rsidTr="00056CEC">
        <w:tc>
          <w:tcPr>
            <w:tcW w:w="4644" w:type="dxa"/>
          </w:tcPr>
          <w:p w14:paraId="5B08223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More</w:t>
            </w:r>
            <w:r w:rsidRPr="00056CEC">
              <w:rPr>
                <w:rFonts w:ascii="Arial" w:hAnsi="Arial" w:cs="Arial"/>
                <w:spacing w:val="-5"/>
                <w:sz w:val="20"/>
              </w:rPr>
              <w:t xml:space="preserve"> </w:t>
            </w:r>
            <w:r w:rsidRPr="00056CEC">
              <w:rPr>
                <w:rFonts w:ascii="Arial" w:hAnsi="Arial" w:cs="Arial"/>
                <w:sz w:val="20"/>
              </w:rPr>
              <w:t>liquid</w:t>
            </w:r>
            <w:r w:rsidRPr="00056CEC">
              <w:rPr>
                <w:rFonts w:ascii="Arial" w:hAnsi="Arial" w:cs="Arial"/>
                <w:spacing w:val="-4"/>
                <w:sz w:val="20"/>
              </w:rPr>
              <w:t xml:space="preserve"> </w:t>
            </w:r>
            <w:r w:rsidRPr="00056CEC">
              <w:rPr>
                <w:rFonts w:ascii="Arial" w:hAnsi="Arial" w:cs="Arial"/>
                <w:spacing w:val="-5"/>
                <w:sz w:val="20"/>
              </w:rPr>
              <w:t>in</w:t>
            </w:r>
            <w:r w:rsidRPr="00056CEC">
              <w:rPr>
                <w:rFonts w:ascii="Arial" w:hAnsi="Arial" w:cs="Arial"/>
                <w:sz w:val="20"/>
              </w:rPr>
              <w:t xml:space="preserve"> </w:t>
            </w:r>
            <w:r w:rsidRPr="00056CEC">
              <w:rPr>
                <w:rFonts w:ascii="Arial" w:hAnsi="Arial" w:cs="Arial"/>
                <w:spacing w:val="-2"/>
                <w:sz w:val="20"/>
              </w:rPr>
              <w:t>diarrhea</w:t>
            </w:r>
          </w:p>
        </w:tc>
        <w:tc>
          <w:tcPr>
            <w:tcW w:w="1701" w:type="dxa"/>
          </w:tcPr>
          <w:p w14:paraId="6215D207"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50</w:t>
            </w:r>
          </w:p>
        </w:tc>
        <w:tc>
          <w:tcPr>
            <w:tcW w:w="1560" w:type="dxa"/>
          </w:tcPr>
          <w:p w14:paraId="7A2730E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4C8C105E"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26.839(0.000**)</w:t>
            </w:r>
          </w:p>
        </w:tc>
      </w:tr>
      <w:tr w:rsidR="00056CEC" w14:paraId="2FE960E4" w14:textId="77777777" w:rsidTr="00056CEC">
        <w:tc>
          <w:tcPr>
            <w:tcW w:w="4644" w:type="dxa"/>
          </w:tcPr>
          <w:p w14:paraId="669CCECD" w14:textId="77777777" w:rsidR="00056CEC" w:rsidRPr="00056CEC" w:rsidRDefault="00056CEC" w:rsidP="00056CEC">
            <w:pPr>
              <w:pStyle w:val="TableParagraph"/>
              <w:spacing w:line="228" w:lineRule="exact"/>
              <w:ind w:left="107"/>
              <w:rPr>
                <w:rFonts w:ascii="Arial" w:hAnsi="Arial" w:cs="Arial"/>
                <w:sz w:val="20"/>
              </w:rPr>
            </w:pPr>
            <w:r w:rsidRPr="00056CEC">
              <w:rPr>
                <w:rFonts w:ascii="Arial" w:hAnsi="Arial" w:cs="Arial"/>
                <w:sz w:val="20"/>
              </w:rPr>
              <w:t>Less</w:t>
            </w:r>
            <w:r w:rsidRPr="00056CEC">
              <w:rPr>
                <w:rFonts w:ascii="Arial" w:hAnsi="Arial" w:cs="Arial"/>
                <w:spacing w:val="-13"/>
                <w:sz w:val="20"/>
              </w:rPr>
              <w:t xml:space="preserve"> </w:t>
            </w:r>
            <w:r w:rsidRPr="00056CEC">
              <w:rPr>
                <w:rFonts w:ascii="Arial" w:hAnsi="Arial" w:cs="Arial"/>
                <w:sz w:val="20"/>
              </w:rPr>
              <w:t>liquid</w:t>
            </w:r>
            <w:r w:rsidRPr="00056CEC">
              <w:rPr>
                <w:rFonts w:ascii="Arial" w:hAnsi="Arial" w:cs="Arial"/>
                <w:spacing w:val="-12"/>
                <w:sz w:val="20"/>
              </w:rPr>
              <w:t xml:space="preserve"> </w:t>
            </w:r>
            <w:r w:rsidRPr="00056CEC">
              <w:rPr>
                <w:rFonts w:ascii="Arial" w:hAnsi="Arial" w:cs="Arial"/>
                <w:sz w:val="20"/>
              </w:rPr>
              <w:t xml:space="preserve">in </w:t>
            </w:r>
            <w:r w:rsidRPr="00056CEC">
              <w:rPr>
                <w:rFonts w:ascii="Arial" w:hAnsi="Arial" w:cs="Arial"/>
                <w:spacing w:val="-2"/>
                <w:sz w:val="20"/>
              </w:rPr>
              <w:t>diarrhea</w:t>
            </w:r>
          </w:p>
        </w:tc>
        <w:tc>
          <w:tcPr>
            <w:tcW w:w="1701" w:type="dxa"/>
          </w:tcPr>
          <w:p w14:paraId="28B68A2E"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56</w:t>
            </w:r>
          </w:p>
        </w:tc>
        <w:tc>
          <w:tcPr>
            <w:tcW w:w="1560" w:type="dxa"/>
          </w:tcPr>
          <w:p w14:paraId="7DDFDC4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32</w:t>
            </w:r>
          </w:p>
        </w:tc>
        <w:tc>
          <w:tcPr>
            <w:tcW w:w="1701" w:type="dxa"/>
          </w:tcPr>
          <w:p w14:paraId="10127A45" w14:textId="77777777" w:rsidR="00056CEC" w:rsidRPr="00056CEC" w:rsidRDefault="00056CEC" w:rsidP="00056CEC">
            <w:pPr>
              <w:pStyle w:val="TableParagraph"/>
              <w:spacing w:line="228" w:lineRule="exact"/>
              <w:ind w:right="174"/>
              <w:jc w:val="center"/>
              <w:rPr>
                <w:rFonts w:ascii="Arial" w:hAnsi="Arial" w:cs="Arial"/>
                <w:sz w:val="20"/>
              </w:rPr>
            </w:pPr>
            <w:r w:rsidRPr="00056CEC">
              <w:rPr>
                <w:rFonts w:ascii="Arial" w:hAnsi="Arial" w:cs="Arial"/>
                <w:spacing w:val="-2"/>
                <w:sz w:val="20"/>
              </w:rPr>
              <w:t>5.844 (0.013*)</w:t>
            </w:r>
          </w:p>
        </w:tc>
      </w:tr>
      <w:tr w:rsidR="00056CEC" w14:paraId="0F96CD9F" w14:textId="77777777" w:rsidTr="00056CEC">
        <w:tc>
          <w:tcPr>
            <w:tcW w:w="4644" w:type="dxa"/>
          </w:tcPr>
          <w:p w14:paraId="2736CAAB" w14:textId="77777777" w:rsidR="00056CEC" w:rsidRPr="00056CEC" w:rsidRDefault="00056CEC" w:rsidP="00056CEC">
            <w:pPr>
              <w:pStyle w:val="TableParagraph"/>
              <w:ind w:left="107" w:right="172"/>
              <w:jc w:val="both"/>
              <w:rPr>
                <w:rFonts w:ascii="Arial" w:hAnsi="Arial" w:cs="Arial"/>
                <w:b/>
                <w:sz w:val="20"/>
              </w:rPr>
            </w:pPr>
            <w:r w:rsidRPr="00056CEC">
              <w:rPr>
                <w:rFonts w:ascii="Arial" w:hAnsi="Arial" w:cs="Arial"/>
                <w:b/>
                <w:sz w:val="20"/>
              </w:rPr>
              <w:t>Things needed to</w:t>
            </w:r>
            <w:r w:rsidRPr="00056CEC">
              <w:rPr>
                <w:rFonts w:ascii="Arial" w:hAnsi="Arial" w:cs="Arial"/>
                <w:b/>
                <w:spacing w:val="-13"/>
                <w:sz w:val="20"/>
              </w:rPr>
              <w:t xml:space="preserve"> </w:t>
            </w:r>
            <w:r w:rsidRPr="00056CEC">
              <w:rPr>
                <w:rFonts w:ascii="Arial" w:hAnsi="Arial" w:cs="Arial"/>
                <w:b/>
                <w:sz w:val="20"/>
              </w:rPr>
              <w:t>make</w:t>
            </w:r>
            <w:r w:rsidRPr="00056CEC">
              <w:rPr>
                <w:rFonts w:ascii="Arial" w:hAnsi="Arial" w:cs="Arial"/>
                <w:b/>
                <w:spacing w:val="-12"/>
                <w:sz w:val="20"/>
              </w:rPr>
              <w:t xml:space="preserve"> </w:t>
            </w:r>
            <w:r w:rsidRPr="00056CEC">
              <w:rPr>
                <w:rFonts w:ascii="Arial" w:hAnsi="Arial" w:cs="Arial"/>
                <w:b/>
                <w:sz w:val="20"/>
              </w:rPr>
              <w:t>O.R.S. at home</w:t>
            </w:r>
          </w:p>
          <w:p w14:paraId="7C09D2AA" w14:textId="77777777" w:rsidR="00056CEC" w:rsidRPr="00056CEC" w:rsidRDefault="00056CEC" w:rsidP="00056CEC">
            <w:pPr>
              <w:pStyle w:val="TableParagraph"/>
              <w:ind w:left="107" w:right="294"/>
              <w:rPr>
                <w:rFonts w:ascii="Arial" w:hAnsi="Arial" w:cs="Arial"/>
                <w:sz w:val="20"/>
              </w:rPr>
            </w:pPr>
            <w:r w:rsidRPr="00056CEC">
              <w:rPr>
                <w:rFonts w:ascii="Arial" w:hAnsi="Arial" w:cs="Arial"/>
                <w:sz w:val="20"/>
              </w:rPr>
              <w:t>Sugar,</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1FE3CE14"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sugar</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016594BC" w14:textId="77777777" w:rsidR="00056CEC" w:rsidRPr="00056CEC" w:rsidRDefault="00056CEC" w:rsidP="00056CEC">
            <w:pPr>
              <w:pStyle w:val="TableParagraph"/>
              <w:spacing w:line="230" w:lineRule="exact"/>
              <w:ind w:left="107" w:right="294"/>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tc>
        <w:tc>
          <w:tcPr>
            <w:tcW w:w="1701" w:type="dxa"/>
          </w:tcPr>
          <w:p w14:paraId="31079E01" w14:textId="77777777" w:rsidR="00056CEC" w:rsidRPr="00056CEC" w:rsidRDefault="00056CEC" w:rsidP="00056CEC">
            <w:pPr>
              <w:pStyle w:val="TableParagraph"/>
              <w:rPr>
                <w:rFonts w:ascii="Arial" w:hAnsi="Arial" w:cs="Arial"/>
                <w:b/>
                <w:sz w:val="20"/>
              </w:rPr>
            </w:pPr>
          </w:p>
          <w:p w14:paraId="0C455E90" w14:textId="77777777" w:rsidR="00056CEC" w:rsidRPr="00056CEC" w:rsidRDefault="00056CEC" w:rsidP="00056CEC">
            <w:pPr>
              <w:pStyle w:val="TableParagraph"/>
              <w:spacing w:before="1"/>
              <w:jc w:val="center"/>
              <w:rPr>
                <w:rFonts w:ascii="Arial" w:hAnsi="Arial" w:cs="Arial"/>
                <w:sz w:val="20"/>
              </w:rPr>
            </w:pPr>
            <w:r w:rsidRPr="00056CEC">
              <w:rPr>
                <w:rFonts w:ascii="Arial" w:hAnsi="Arial" w:cs="Arial"/>
                <w:spacing w:val="-5"/>
                <w:sz w:val="20"/>
              </w:rPr>
              <w:t>28</w:t>
            </w:r>
          </w:p>
          <w:p w14:paraId="5C49834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28</w:t>
            </w:r>
          </w:p>
          <w:p w14:paraId="0B3D3B02"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44</w:t>
            </w:r>
          </w:p>
        </w:tc>
        <w:tc>
          <w:tcPr>
            <w:tcW w:w="1560" w:type="dxa"/>
          </w:tcPr>
          <w:p w14:paraId="470D6430" w14:textId="77777777" w:rsidR="00056CEC" w:rsidRPr="00056CEC" w:rsidRDefault="00056CEC" w:rsidP="00056CEC">
            <w:pPr>
              <w:pStyle w:val="TableParagraph"/>
              <w:rPr>
                <w:rFonts w:ascii="Arial" w:hAnsi="Arial" w:cs="Arial"/>
                <w:b/>
                <w:sz w:val="20"/>
              </w:rPr>
            </w:pPr>
          </w:p>
          <w:p w14:paraId="67C96292"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92</w:t>
            </w:r>
          </w:p>
          <w:p w14:paraId="33D772C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8</w:t>
            </w:r>
          </w:p>
          <w:p w14:paraId="6B5AF9CF"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1C2E58E9" w14:textId="77777777" w:rsidR="00056CEC" w:rsidRPr="00056CEC" w:rsidRDefault="00056CEC" w:rsidP="00056CEC">
            <w:pPr>
              <w:pStyle w:val="TableParagraph"/>
              <w:rPr>
                <w:rFonts w:ascii="Arial" w:hAnsi="Arial" w:cs="Arial"/>
                <w:b/>
                <w:sz w:val="20"/>
              </w:rPr>
            </w:pPr>
          </w:p>
          <w:p w14:paraId="3915ACE6" w14:textId="77777777" w:rsidR="00056CEC" w:rsidRPr="00056CEC" w:rsidRDefault="00056CEC" w:rsidP="00A248C6">
            <w:pPr>
              <w:pStyle w:val="TableParagraph"/>
              <w:spacing w:before="1"/>
              <w:ind w:right="-108"/>
              <w:rPr>
                <w:rFonts w:ascii="Arial" w:hAnsi="Arial" w:cs="Arial"/>
                <w:sz w:val="20"/>
              </w:rPr>
            </w:pPr>
            <w:r w:rsidRPr="00056CEC">
              <w:rPr>
                <w:rFonts w:ascii="Arial" w:hAnsi="Arial" w:cs="Arial"/>
                <w:spacing w:val="-2"/>
                <w:sz w:val="20"/>
              </w:rPr>
              <w:t>44.622 (0.000**)</w:t>
            </w:r>
          </w:p>
        </w:tc>
      </w:tr>
      <w:tr w:rsidR="00056CEC" w14:paraId="6EB24867" w14:textId="77777777" w:rsidTr="00056CEC">
        <w:tc>
          <w:tcPr>
            <w:tcW w:w="4644" w:type="dxa"/>
          </w:tcPr>
          <w:p w14:paraId="275B0CFA" w14:textId="77777777" w:rsidR="00056CEC" w:rsidRPr="00056CEC" w:rsidRDefault="00056CEC" w:rsidP="00056CEC">
            <w:pPr>
              <w:pStyle w:val="TableParagraph"/>
              <w:ind w:left="107" w:right="172"/>
              <w:jc w:val="both"/>
              <w:rPr>
                <w:rFonts w:ascii="Arial" w:hAnsi="Arial" w:cs="Arial"/>
                <w:bCs/>
                <w:sz w:val="20"/>
              </w:rPr>
            </w:pPr>
            <w:r w:rsidRPr="00056CEC">
              <w:rPr>
                <w:rFonts w:ascii="Arial" w:hAnsi="Arial" w:cs="Arial"/>
                <w:bCs/>
                <w:sz w:val="20"/>
              </w:rPr>
              <w:t>Increased frequency of breast feeding during diarrhea</w:t>
            </w:r>
          </w:p>
        </w:tc>
        <w:tc>
          <w:tcPr>
            <w:tcW w:w="1701" w:type="dxa"/>
          </w:tcPr>
          <w:p w14:paraId="6B0D9FD8" w14:textId="77777777" w:rsidR="00056CEC" w:rsidRPr="00056CEC" w:rsidRDefault="00056CEC" w:rsidP="00056CEC">
            <w:pPr>
              <w:pStyle w:val="TableParagraph"/>
              <w:rPr>
                <w:rFonts w:ascii="Arial" w:hAnsi="Arial" w:cs="Arial"/>
                <w:b/>
                <w:sz w:val="20"/>
              </w:rPr>
            </w:pPr>
          </w:p>
          <w:p w14:paraId="04BA172F"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36</w:t>
            </w:r>
          </w:p>
        </w:tc>
        <w:tc>
          <w:tcPr>
            <w:tcW w:w="1560" w:type="dxa"/>
          </w:tcPr>
          <w:p w14:paraId="72182756" w14:textId="77777777" w:rsidR="00056CEC" w:rsidRPr="00056CEC" w:rsidRDefault="00056CEC" w:rsidP="00056CEC">
            <w:pPr>
              <w:pStyle w:val="TableParagraph"/>
              <w:rPr>
                <w:rFonts w:ascii="Arial" w:hAnsi="Arial" w:cs="Arial"/>
                <w:b/>
                <w:sz w:val="20"/>
              </w:rPr>
            </w:pPr>
          </w:p>
          <w:p w14:paraId="23A9F01A"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88</w:t>
            </w:r>
          </w:p>
        </w:tc>
        <w:tc>
          <w:tcPr>
            <w:tcW w:w="1701" w:type="dxa"/>
          </w:tcPr>
          <w:p w14:paraId="496CD19D" w14:textId="77777777" w:rsidR="00056CEC" w:rsidRPr="00056CEC" w:rsidRDefault="00056CEC" w:rsidP="00056CEC">
            <w:pPr>
              <w:pStyle w:val="TableParagraph"/>
              <w:rPr>
                <w:rFonts w:ascii="Arial" w:hAnsi="Arial" w:cs="Arial"/>
                <w:b/>
                <w:sz w:val="20"/>
              </w:rPr>
            </w:pPr>
            <w:r w:rsidRPr="00056CEC">
              <w:rPr>
                <w:rFonts w:ascii="Arial" w:hAnsi="Arial" w:cs="Arial"/>
                <w:spacing w:val="-2"/>
                <w:sz w:val="20"/>
              </w:rPr>
              <w:t>28.693 (0.000**)</w:t>
            </w:r>
          </w:p>
        </w:tc>
      </w:tr>
    </w:tbl>
    <w:p w14:paraId="76DDBCC7" w14:textId="77777777" w:rsidR="00E65E72" w:rsidRPr="00E65E72" w:rsidRDefault="00E65E72" w:rsidP="00E65E72">
      <w:pPr>
        <w:ind w:left="164"/>
        <w:rPr>
          <w:rFonts w:ascii="Arial" w:hAnsi="Arial" w:cs="Arial"/>
          <w:sz w:val="18"/>
          <w:szCs w:val="18"/>
        </w:rPr>
      </w:pPr>
      <w:r w:rsidRPr="00E65E72">
        <w:rPr>
          <w:rFonts w:ascii="Arial" w:hAnsi="Arial" w:cs="Arial"/>
          <w:sz w:val="18"/>
          <w:szCs w:val="18"/>
        </w:rPr>
        <w:t>NS=Non</w:t>
      </w:r>
      <w:r w:rsidRPr="00E65E72">
        <w:rPr>
          <w:rFonts w:ascii="Arial" w:hAnsi="Arial" w:cs="Arial"/>
          <w:spacing w:val="-8"/>
          <w:sz w:val="18"/>
          <w:szCs w:val="18"/>
        </w:rPr>
        <w:t xml:space="preserve"> </w:t>
      </w:r>
      <w:r w:rsidRPr="00E65E72">
        <w:rPr>
          <w:rFonts w:ascii="Arial" w:hAnsi="Arial" w:cs="Arial"/>
          <w:spacing w:val="-2"/>
          <w:sz w:val="18"/>
          <w:szCs w:val="18"/>
        </w:rPr>
        <w:t>Significant</w:t>
      </w:r>
    </w:p>
    <w:p w14:paraId="33A02610" w14:textId="77777777" w:rsidR="00E65E72" w:rsidRPr="00E65E72" w:rsidRDefault="00E65E72" w:rsidP="00E65E72">
      <w:pPr>
        <w:ind w:left="164"/>
        <w:rPr>
          <w:rFonts w:ascii="Arial" w:hAnsi="Arial" w:cs="Arial"/>
          <w:sz w:val="18"/>
          <w:szCs w:val="18"/>
        </w:rPr>
      </w:pPr>
      <w:r w:rsidRPr="00E65E72">
        <w:rPr>
          <w:rFonts w:ascii="Arial" w:hAnsi="Arial" w:cs="Arial"/>
          <w:sz w:val="18"/>
          <w:szCs w:val="18"/>
        </w:rPr>
        <w:t>*Significant</w:t>
      </w:r>
      <w:r w:rsidRPr="00E65E72">
        <w:rPr>
          <w:rFonts w:ascii="Arial" w:hAnsi="Arial" w:cs="Arial"/>
          <w:spacing w:val="-7"/>
          <w:sz w:val="18"/>
          <w:szCs w:val="18"/>
        </w:rPr>
        <w:t xml:space="preserve"> </w:t>
      </w:r>
      <w:r w:rsidRPr="00E65E72">
        <w:rPr>
          <w:rFonts w:ascii="Arial" w:hAnsi="Arial" w:cs="Arial"/>
          <w:sz w:val="18"/>
          <w:szCs w:val="18"/>
        </w:rPr>
        <w:t>at</w:t>
      </w:r>
      <w:r w:rsidRPr="00E65E72">
        <w:rPr>
          <w:rFonts w:ascii="Arial" w:hAnsi="Arial" w:cs="Arial"/>
          <w:spacing w:val="-6"/>
          <w:sz w:val="18"/>
          <w:szCs w:val="18"/>
        </w:rPr>
        <w:t xml:space="preserve"> </w:t>
      </w:r>
      <w:r w:rsidRPr="00E65E72">
        <w:rPr>
          <w:rFonts w:ascii="Arial" w:hAnsi="Arial" w:cs="Arial"/>
          <w:sz w:val="18"/>
          <w:szCs w:val="18"/>
        </w:rPr>
        <w:t>5%</w:t>
      </w:r>
      <w:r w:rsidRPr="00E65E72">
        <w:rPr>
          <w:rFonts w:ascii="Arial" w:hAnsi="Arial" w:cs="Arial"/>
          <w:spacing w:val="-6"/>
          <w:sz w:val="18"/>
          <w:szCs w:val="18"/>
        </w:rPr>
        <w:t xml:space="preserve"> </w:t>
      </w:r>
      <w:r w:rsidRPr="00E65E72">
        <w:rPr>
          <w:rFonts w:ascii="Arial" w:hAnsi="Arial" w:cs="Arial"/>
          <w:spacing w:val="-4"/>
          <w:sz w:val="18"/>
          <w:szCs w:val="18"/>
        </w:rPr>
        <w:t>level</w:t>
      </w:r>
    </w:p>
    <w:p w14:paraId="066715BD" w14:textId="5299088B" w:rsidR="008F384A" w:rsidRPr="00E65E72" w:rsidRDefault="00E65E72" w:rsidP="00E65E72">
      <w:pPr>
        <w:ind w:left="164"/>
        <w:rPr>
          <w:rFonts w:ascii="Arial" w:hAnsi="Arial" w:cs="Arial"/>
          <w:sz w:val="18"/>
          <w:szCs w:val="18"/>
        </w:rPr>
      </w:pPr>
      <w:r w:rsidRPr="00E65E72">
        <w:rPr>
          <w:rFonts w:ascii="Arial" w:hAnsi="Arial" w:cs="Arial"/>
          <w:sz w:val="18"/>
          <w:szCs w:val="18"/>
        </w:rPr>
        <w:t>**Significant</w:t>
      </w:r>
      <w:r w:rsidRPr="00E65E72">
        <w:rPr>
          <w:rFonts w:ascii="Arial" w:hAnsi="Arial" w:cs="Arial"/>
          <w:spacing w:val="-8"/>
          <w:sz w:val="18"/>
          <w:szCs w:val="18"/>
        </w:rPr>
        <w:t xml:space="preserve"> </w:t>
      </w:r>
      <w:r w:rsidRPr="00E65E72">
        <w:rPr>
          <w:rFonts w:ascii="Arial" w:hAnsi="Arial" w:cs="Arial"/>
          <w:sz w:val="18"/>
          <w:szCs w:val="18"/>
        </w:rPr>
        <w:t>at</w:t>
      </w:r>
      <w:r w:rsidRPr="00E65E72">
        <w:rPr>
          <w:rFonts w:ascii="Arial" w:hAnsi="Arial" w:cs="Arial"/>
          <w:spacing w:val="-7"/>
          <w:sz w:val="18"/>
          <w:szCs w:val="18"/>
        </w:rPr>
        <w:t xml:space="preserve"> </w:t>
      </w:r>
      <w:r w:rsidRPr="00E65E72">
        <w:rPr>
          <w:rFonts w:ascii="Arial" w:hAnsi="Arial" w:cs="Arial"/>
          <w:sz w:val="18"/>
          <w:szCs w:val="18"/>
        </w:rPr>
        <w:t>1%</w:t>
      </w:r>
      <w:r w:rsidRPr="00E65E72">
        <w:rPr>
          <w:rFonts w:ascii="Arial" w:hAnsi="Arial" w:cs="Arial"/>
          <w:spacing w:val="-7"/>
          <w:sz w:val="18"/>
          <w:szCs w:val="18"/>
        </w:rPr>
        <w:t xml:space="preserve"> </w:t>
      </w:r>
      <w:r w:rsidRPr="00E65E72">
        <w:rPr>
          <w:rFonts w:ascii="Arial" w:hAnsi="Arial" w:cs="Arial"/>
          <w:spacing w:val="-4"/>
          <w:sz w:val="18"/>
          <w:szCs w:val="18"/>
        </w:rPr>
        <w:t>level</w:t>
      </w:r>
    </w:p>
    <w:p w14:paraId="0B5FC20C" w14:textId="72717A20" w:rsidR="00056CEC" w:rsidRPr="008F384A" w:rsidRDefault="00056CEC" w:rsidP="008F384A">
      <w:pPr>
        <w:pStyle w:val="Heading6"/>
        <w:tabs>
          <w:tab w:val="left" w:pos="887"/>
        </w:tabs>
        <w:rPr>
          <w:rFonts w:ascii="Arial" w:hAnsi="Arial" w:cs="Arial"/>
          <w:b/>
          <w:bCs/>
          <w:i w:val="0"/>
          <w:iCs w:val="0"/>
          <w:color w:val="000000" w:themeColor="text1"/>
          <w:sz w:val="22"/>
          <w:szCs w:val="22"/>
        </w:rPr>
      </w:pPr>
      <w:r w:rsidRPr="00495C85">
        <w:rPr>
          <w:rFonts w:ascii="Arial" w:hAnsi="Arial" w:cs="Arial"/>
          <w:b/>
          <w:bCs/>
          <w:i w:val="0"/>
          <w:iCs w:val="0"/>
          <w:color w:val="000000" w:themeColor="text1"/>
          <w:sz w:val="22"/>
          <w:szCs w:val="22"/>
        </w:rPr>
        <w:t>3.1Gain</w:t>
      </w:r>
      <w:r w:rsidRPr="00495C85">
        <w:rPr>
          <w:rFonts w:ascii="Arial" w:hAnsi="Arial" w:cs="Arial"/>
          <w:b/>
          <w:bCs/>
          <w:i w:val="0"/>
          <w:iCs w:val="0"/>
          <w:color w:val="000000" w:themeColor="text1"/>
          <w:spacing w:val="-5"/>
          <w:sz w:val="22"/>
          <w:szCs w:val="22"/>
        </w:rPr>
        <w:t xml:space="preserve"> </w:t>
      </w:r>
      <w:r w:rsidRPr="00495C85">
        <w:rPr>
          <w:rFonts w:ascii="Arial" w:hAnsi="Arial" w:cs="Arial"/>
          <w:b/>
          <w:bCs/>
          <w:i w:val="0"/>
          <w:iCs w:val="0"/>
          <w:color w:val="000000" w:themeColor="text1"/>
          <w:sz w:val="22"/>
          <w:szCs w:val="22"/>
        </w:rPr>
        <w:t>in</w:t>
      </w:r>
      <w:r w:rsidRPr="00495C85">
        <w:rPr>
          <w:rFonts w:ascii="Arial" w:hAnsi="Arial" w:cs="Arial"/>
          <w:b/>
          <w:bCs/>
          <w:i w:val="0"/>
          <w:iCs w:val="0"/>
          <w:color w:val="000000" w:themeColor="text1"/>
          <w:spacing w:val="-3"/>
          <w:sz w:val="22"/>
          <w:szCs w:val="22"/>
        </w:rPr>
        <w:t xml:space="preserve"> </w:t>
      </w:r>
      <w:r w:rsidRPr="00495C85">
        <w:rPr>
          <w:rFonts w:ascii="Arial" w:hAnsi="Arial" w:cs="Arial"/>
          <w:b/>
          <w:bCs/>
          <w:i w:val="0"/>
          <w:iCs w:val="0"/>
          <w:color w:val="000000" w:themeColor="text1"/>
          <w:sz w:val="22"/>
          <w:szCs w:val="22"/>
        </w:rPr>
        <w:t>knowledge</w:t>
      </w:r>
      <w:r w:rsidRPr="00495C85">
        <w:rPr>
          <w:rFonts w:ascii="Arial" w:hAnsi="Arial" w:cs="Arial"/>
          <w:b/>
          <w:bCs/>
          <w:i w:val="0"/>
          <w:iCs w:val="0"/>
          <w:color w:val="000000" w:themeColor="text1"/>
          <w:spacing w:val="-5"/>
          <w:sz w:val="22"/>
          <w:szCs w:val="22"/>
        </w:rPr>
        <w:t xml:space="preserve"> regarding</w:t>
      </w:r>
      <w:r w:rsidRPr="00495C85">
        <w:rPr>
          <w:rFonts w:ascii="Arial" w:hAnsi="Arial" w:cs="Arial"/>
          <w:b/>
          <w:bCs/>
          <w:i w:val="0"/>
          <w:iCs w:val="0"/>
          <w:color w:val="000000" w:themeColor="text1"/>
          <w:sz w:val="22"/>
          <w:szCs w:val="22"/>
        </w:rPr>
        <w:t xml:space="preserve"> appropriate IYCN and care during sickness</w:t>
      </w:r>
    </w:p>
    <w:p w14:paraId="73A40286" w14:textId="77777777" w:rsidR="00056CEC" w:rsidRPr="00495C85" w:rsidRDefault="00056CEC" w:rsidP="00056CEC">
      <w:pPr>
        <w:pStyle w:val="Heading6"/>
        <w:tabs>
          <w:tab w:val="left" w:pos="887"/>
        </w:tabs>
        <w:rPr>
          <w:rFonts w:ascii="Arial" w:hAnsi="Arial" w:cs="Arial"/>
          <w:b/>
          <w:bCs/>
          <w:i w:val="0"/>
          <w:iCs w:val="0"/>
          <w:color w:val="000000" w:themeColor="text1"/>
          <w:spacing w:val="-2"/>
          <w:sz w:val="22"/>
          <w:szCs w:val="22"/>
          <w:u w:val="single"/>
        </w:rPr>
      </w:pPr>
      <w:r w:rsidRPr="00CA5752">
        <w:rPr>
          <w:rFonts w:ascii="Arial" w:hAnsi="Arial" w:cs="Arial"/>
          <w:b/>
          <w:bCs/>
          <w:i w:val="0"/>
          <w:iCs w:val="0"/>
          <w:color w:val="000000" w:themeColor="text1"/>
          <w:sz w:val="22"/>
          <w:szCs w:val="22"/>
        </w:rPr>
        <w:t>3.1.1</w:t>
      </w:r>
      <w:r w:rsidRPr="00495C85">
        <w:rPr>
          <w:rFonts w:ascii="Arial" w:hAnsi="Arial" w:cs="Arial"/>
          <w:b/>
          <w:bCs/>
          <w:i w:val="0"/>
          <w:iCs w:val="0"/>
          <w:color w:val="000000" w:themeColor="text1"/>
          <w:sz w:val="22"/>
          <w:szCs w:val="22"/>
          <w:u w:val="single"/>
        </w:rPr>
        <w:t xml:space="preserve"> Gain</w:t>
      </w:r>
      <w:r w:rsidRPr="00495C85">
        <w:rPr>
          <w:rFonts w:ascii="Arial" w:hAnsi="Arial" w:cs="Arial"/>
          <w:b/>
          <w:bCs/>
          <w:i w:val="0"/>
          <w:iCs w:val="0"/>
          <w:color w:val="000000" w:themeColor="text1"/>
          <w:spacing w:val="-5"/>
          <w:sz w:val="22"/>
          <w:szCs w:val="22"/>
          <w:u w:val="single"/>
        </w:rPr>
        <w:t xml:space="preserve"> </w:t>
      </w:r>
      <w:r w:rsidRPr="00495C85">
        <w:rPr>
          <w:rFonts w:ascii="Arial" w:hAnsi="Arial" w:cs="Arial"/>
          <w:b/>
          <w:bCs/>
          <w:i w:val="0"/>
          <w:iCs w:val="0"/>
          <w:color w:val="000000" w:themeColor="text1"/>
          <w:sz w:val="22"/>
          <w:szCs w:val="22"/>
          <w:u w:val="single"/>
        </w:rPr>
        <w:t>in</w:t>
      </w:r>
      <w:r w:rsidRPr="00495C85">
        <w:rPr>
          <w:rFonts w:ascii="Arial" w:hAnsi="Arial" w:cs="Arial"/>
          <w:b/>
          <w:bCs/>
          <w:i w:val="0"/>
          <w:iCs w:val="0"/>
          <w:color w:val="000000" w:themeColor="text1"/>
          <w:spacing w:val="-3"/>
          <w:sz w:val="22"/>
          <w:szCs w:val="22"/>
          <w:u w:val="single"/>
        </w:rPr>
        <w:t xml:space="preserve"> </w:t>
      </w:r>
      <w:r w:rsidRPr="00495C85">
        <w:rPr>
          <w:rFonts w:ascii="Arial" w:hAnsi="Arial" w:cs="Arial"/>
          <w:b/>
          <w:bCs/>
          <w:i w:val="0"/>
          <w:iCs w:val="0"/>
          <w:color w:val="000000" w:themeColor="text1"/>
          <w:sz w:val="22"/>
          <w:szCs w:val="22"/>
          <w:u w:val="single"/>
        </w:rPr>
        <w:t>knowledge</w:t>
      </w:r>
      <w:r w:rsidRPr="00495C85">
        <w:rPr>
          <w:rFonts w:ascii="Arial" w:hAnsi="Arial" w:cs="Arial"/>
          <w:b/>
          <w:bCs/>
          <w:i w:val="0"/>
          <w:iCs w:val="0"/>
          <w:color w:val="000000" w:themeColor="text1"/>
          <w:spacing w:val="-5"/>
          <w:sz w:val="22"/>
          <w:szCs w:val="22"/>
          <w:u w:val="single"/>
        </w:rPr>
        <w:t xml:space="preserve"> </w:t>
      </w:r>
      <w:r w:rsidRPr="00495C85">
        <w:rPr>
          <w:rFonts w:ascii="Arial" w:hAnsi="Arial" w:cs="Arial"/>
          <w:b/>
          <w:bCs/>
          <w:i w:val="0"/>
          <w:iCs w:val="0"/>
          <w:color w:val="000000" w:themeColor="text1"/>
          <w:sz w:val="22"/>
          <w:szCs w:val="22"/>
          <w:u w:val="single"/>
        </w:rPr>
        <w:t>regarding</w:t>
      </w:r>
      <w:r w:rsidRPr="00495C85">
        <w:rPr>
          <w:rFonts w:ascii="Arial" w:hAnsi="Arial" w:cs="Arial"/>
          <w:b/>
          <w:bCs/>
          <w:i w:val="0"/>
          <w:iCs w:val="0"/>
          <w:color w:val="000000" w:themeColor="text1"/>
          <w:spacing w:val="-4"/>
          <w:sz w:val="22"/>
          <w:szCs w:val="22"/>
          <w:u w:val="single"/>
        </w:rPr>
        <w:t xml:space="preserve"> </w:t>
      </w:r>
      <w:r w:rsidRPr="00495C85">
        <w:rPr>
          <w:rFonts w:ascii="Arial" w:hAnsi="Arial" w:cs="Arial"/>
          <w:b/>
          <w:bCs/>
          <w:i w:val="0"/>
          <w:iCs w:val="0"/>
          <w:color w:val="000000" w:themeColor="text1"/>
          <w:sz w:val="22"/>
          <w:szCs w:val="22"/>
          <w:u w:val="single"/>
        </w:rPr>
        <w:t>breastfeeding</w:t>
      </w:r>
      <w:r w:rsidRPr="00495C85">
        <w:rPr>
          <w:rFonts w:ascii="Arial" w:hAnsi="Arial" w:cs="Arial"/>
          <w:b/>
          <w:bCs/>
          <w:i w:val="0"/>
          <w:iCs w:val="0"/>
          <w:color w:val="000000" w:themeColor="text1"/>
          <w:spacing w:val="-3"/>
          <w:sz w:val="22"/>
          <w:szCs w:val="22"/>
          <w:u w:val="single"/>
        </w:rPr>
        <w:t xml:space="preserve"> </w:t>
      </w:r>
      <w:r w:rsidRPr="00495C85">
        <w:rPr>
          <w:rFonts w:ascii="Arial" w:hAnsi="Arial" w:cs="Arial"/>
          <w:b/>
          <w:bCs/>
          <w:i w:val="0"/>
          <w:iCs w:val="0"/>
          <w:color w:val="000000" w:themeColor="text1"/>
          <w:spacing w:val="-2"/>
          <w:sz w:val="22"/>
          <w:szCs w:val="22"/>
          <w:u w:val="single"/>
        </w:rPr>
        <w:t>indicators</w:t>
      </w:r>
    </w:p>
    <w:p w14:paraId="7601C969" w14:textId="5BD449B9" w:rsidR="00056CEC" w:rsidRPr="00056CEC" w:rsidRDefault="00056CEC" w:rsidP="00056CEC">
      <w:pPr>
        <w:spacing w:before="100" w:beforeAutospacing="1" w:after="100" w:afterAutospacing="1" w:line="360" w:lineRule="auto"/>
        <w:jc w:val="both"/>
        <w:rPr>
          <w:rFonts w:ascii="Arial" w:hAnsi="Arial" w:cs="Arial"/>
          <w:sz w:val="22"/>
          <w:szCs w:val="22"/>
          <w:lang w:eastAsia="en-IN" w:bidi="hi-IN"/>
        </w:rPr>
      </w:pPr>
      <w:r w:rsidRPr="00056CEC">
        <w:rPr>
          <w:rFonts w:ascii="Arial" w:hAnsi="Arial" w:cs="Arial"/>
          <w:spacing w:val="-2"/>
          <w:sz w:val="22"/>
          <w:szCs w:val="22"/>
        </w:rPr>
        <w:t xml:space="preserve">WHO/UNICEF has suggested key breastfeeding indicators such as </w:t>
      </w:r>
      <w:r w:rsidRPr="00056CEC">
        <w:rPr>
          <w:rFonts w:ascii="Arial" w:hAnsi="Arial" w:cs="Arial"/>
          <w:sz w:val="22"/>
          <w:szCs w:val="22"/>
          <w:lang w:eastAsia="en-IN" w:bidi="hi-IN"/>
        </w:rPr>
        <w:t>early initiation of breastfeeding (within 1 hour of birth), exclusive breastfeeding till 6 months, conti</w:t>
      </w:r>
      <w:r w:rsidR="00B15ED3">
        <w:rPr>
          <w:rFonts w:ascii="Arial" w:hAnsi="Arial" w:cs="Arial"/>
          <w:sz w:val="22"/>
          <w:szCs w:val="22"/>
          <w:lang w:eastAsia="en-IN" w:bidi="hi-IN"/>
        </w:rPr>
        <w:t xml:space="preserve">nued breastfeeding </w:t>
      </w:r>
      <w:proofErr w:type="spellStart"/>
      <w:r w:rsidR="00B15ED3">
        <w:rPr>
          <w:rFonts w:ascii="Arial" w:hAnsi="Arial" w:cs="Arial"/>
          <w:sz w:val="22"/>
          <w:szCs w:val="22"/>
          <w:lang w:eastAsia="en-IN" w:bidi="hi-IN"/>
        </w:rPr>
        <w:t>upto</w:t>
      </w:r>
      <w:proofErr w:type="spellEnd"/>
      <w:r w:rsidR="00B15ED3">
        <w:rPr>
          <w:rFonts w:ascii="Arial" w:hAnsi="Arial" w:cs="Arial"/>
          <w:sz w:val="22"/>
          <w:szCs w:val="22"/>
          <w:lang w:eastAsia="en-IN" w:bidi="hi-IN"/>
        </w:rPr>
        <w:t xml:space="preserve"> 2 years with </w:t>
      </w:r>
      <w:r w:rsidRPr="00056CEC">
        <w:rPr>
          <w:rFonts w:ascii="Arial" w:hAnsi="Arial" w:cs="Arial"/>
          <w:sz w:val="22"/>
          <w:szCs w:val="22"/>
          <w:lang w:eastAsia="en-IN" w:bidi="hi-IN"/>
        </w:rPr>
        <w:t xml:space="preserve">complementary </w:t>
      </w:r>
      <w:r w:rsidR="00B15ED3">
        <w:rPr>
          <w:rFonts w:ascii="Arial" w:hAnsi="Arial" w:cs="Arial"/>
          <w:sz w:val="22"/>
          <w:szCs w:val="22"/>
          <w:lang w:eastAsia="en-IN" w:bidi="hi-IN"/>
        </w:rPr>
        <w:t xml:space="preserve">feeding </w:t>
      </w:r>
      <w:r w:rsidRPr="00056CEC">
        <w:rPr>
          <w:rFonts w:ascii="Arial" w:hAnsi="Arial" w:cs="Arial"/>
          <w:sz w:val="22"/>
          <w:szCs w:val="22"/>
          <w:lang w:eastAsia="en-IN" w:bidi="hi-IN"/>
        </w:rPr>
        <w:t>and introduction of solid, semi-solid, or soft foods at 6–8 months. These breastfeeding indicators are important to track and promote the optimal IYCF practices. Government, medical professionals and organizations can use these indicators to evalu</w:t>
      </w:r>
      <w:r w:rsidR="00C81223">
        <w:rPr>
          <w:rFonts w:ascii="Arial" w:hAnsi="Arial" w:cs="Arial"/>
          <w:sz w:val="22"/>
          <w:szCs w:val="22"/>
          <w:lang w:eastAsia="en-IN" w:bidi="hi-IN"/>
        </w:rPr>
        <w:t xml:space="preserve">ate breastfeeding practices </w:t>
      </w:r>
      <w:r w:rsidRPr="00056CEC">
        <w:rPr>
          <w:rFonts w:ascii="Arial" w:hAnsi="Arial" w:cs="Arial"/>
          <w:sz w:val="22"/>
          <w:szCs w:val="22"/>
          <w:lang w:eastAsia="en-IN" w:bidi="hi-IN"/>
        </w:rPr>
        <w:t xml:space="preserve">in the creation of policies and programs. </w:t>
      </w:r>
    </w:p>
    <w:p w14:paraId="258C641E" w14:textId="0880A1AC" w:rsidR="00056CEC" w:rsidRPr="00E65E72" w:rsidRDefault="00056CEC" w:rsidP="00056CEC">
      <w:pPr>
        <w:spacing w:line="360" w:lineRule="auto"/>
        <w:jc w:val="both"/>
        <w:rPr>
          <w:rFonts w:ascii="Arial" w:hAnsi="Arial" w:cs="Arial"/>
          <w:sz w:val="22"/>
          <w:szCs w:val="22"/>
        </w:rPr>
      </w:pPr>
      <w:r w:rsidRPr="00056CEC">
        <w:rPr>
          <w:rFonts w:ascii="Arial" w:hAnsi="Arial" w:cs="Arial"/>
          <w:sz w:val="22"/>
          <w:szCs w:val="22"/>
          <w:shd w:val="clear" w:color="auto" w:fill="FFFFFF"/>
        </w:rPr>
        <w:lastRenderedPageBreak/>
        <w:t xml:space="preserve">Breastfeeding is associated with lower infant mortality, reduced infections such as </w:t>
      </w:r>
      <w:r w:rsidR="00C81223" w:rsidRPr="00056CEC">
        <w:rPr>
          <w:rFonts w:ascii="Arial" w:hAnsi="Arial" w:cs="Arial"/>
          <w:sz w:val="22"/>
          <w:szCs w:val="22"/>
          <w:shd w:val="clear" w:color="auto" w:fill="FFFFFF"/>
        </w:rPr>
        <w:t>diarrhea</w:t>
      </w:r>
      <w:r w:rsidRPr="00056CEC">
        <w:rPr>
          <w:rFonts w:ascii="Arial" w:hAnsi="Arial" w:cs="Arial"/>
          <w:sz w:val="22"/>
          <w:szCs w:val="22"/>
          <w:shd w:val="clear" w:color="auto" w:fill="FFFFFF"/>
        </w:rPr>
        <w:t xml:space="preserve">, pneumonia and improve nutritional status. Indicators help to pinpoint area where interventions are needed to reduce malnutrition and improve survival rate. </w:t>
      </w:r>
      <w:r w:rsidRPr="00056CEC">
        <w:rPr>
          <w:rFonts w:ascii="Arial" w:hAnsi="Arial" w:cs="Arial"/>
          <w:sz w:val="22"/>
          <w:szCs w:val="22"/>
        </w:rPr>
        <w:t xml:space="preserve">The first milk secreted after child birth is rich in nutrients, antibodies and helps to combat infection, knowledge about this fact </w:t>
      </w:r>
      <w:r w:rsidRPr="00056CEC">
        <w:rPr>
          <w:rFonts w:ascii="Arial" w:hAnsi="Arial" w:cs="Arial"/>
          <w:spacing w:val="-1"/>
          <w:sz w:val="22"/>
          <w:szCs w:val="22"/>
        </w:rPr>
        <w:t xml:space="preserve">improved to 84% from 64%. </w:t>
      </w:r>
      <w:r w:rsidRPr="00056CEC">
        <w:rPr>
          <w:rFonts w:ascii="Arial" w:hAnsi="Arial" w:cs="Arial"/>
          <w:sz w:val="22"/>
          <w:szCs w:val="22"/>
          <w:shd w:val="clear" w:color="auto" w:fill="FFFFFF"/>
        </w:rPr>
        <w:t>Results on breastfeeding showed that after counseling mothers became aware about the fact that breastfeeding should be initiated within one hour of birth (from 20% to 60%), child should be exclusively breastfed till 6 months of age (62% to 92%) and breastfeeding should be continued till two years of age (from 60% to 92%)</w:t>
      </w:r>
      <w:r w:rsidRPr="00056CEC">
        <w:rPr>
          <w:rFonts w:ascii="Arial" w:hAnsi="Arial" w:cs="Arial"/>
          <w:sz w:val="22"/>
          <w:szCs w:val="22"/>
        </w:rPr>
        <w:t xml:space="preserve"> </w:t>
      </w:r>
      <w:proofErr w:type="gramStart"/>
      <w:r w:rsidRPr="00056CEC">
        <w:rPr>
          <w:rFonts w:ascii="Arial" w:hAnsi="Arial" w:cs="Arial"/>
          <w:sz w:val="22"/>
          <w:szCs w:val="22"/>
        </w:rPr>
        <w:t>(Ta</w:t>
      </w:r>
      <w:r w:rsidR="00C25FB9">
        <w:rPr>
          <w:rFonts w:ascii="Arial" w:hAnsi="Arial" w:cs="Arial"/>
          <w:sz w:val="22"/>
          <w:szCs w:val="22"/>
        </w:rPr>
        <w:t>ble 2).</w:t>
      </w:r>
      <w:proofErr w:type="gramEnd"/>
      <w:r w:rsidR="00C25FB9">
        <w:rPr>
          <w:rFonts w:ascii="Arial" w:hAnsi="Arial" w:cs="Arial"/>
          <w:sz w:val="22"/>
          <w:szCs w:val="22"/>
        </w:rPr>
        <w:t xml:space="preserve"> Studies</w:t>
      </w:r>
      <w:r w:rsidR="00BF661E">
        <w:rPr>
          <w:rFonts w:ascii="Arial" w:hAnsi="Arial" w:cs="Arial"/>
          <w:sz w:val="22"/>
          <w:szCs w:val="22"/>
        </w:rPr>
        <w:t xml:space="preserve"> done by </w:t>
      </w:r>
      <w:proofErr w:type="spellStart"/>
      <w:r w:rsidR="00BF661E">
        <w:rPr>
          <w:rFonts w:ascii="Arial" w:hAnsi="Arial" w:cs="Arial"/>
          <w:sz w:val="22"/>
          <w:szCs w:val="22"/>
        </w:rPr>
        <w:t>AlQurashi</w:t>
      </w:r>
      <w:proofErr w:type="spellEnd"/>
      <w:r w:rsidR="00BF661E">
        <w:rPr>
          <w:rFonts w:ascii="Arial" w:hAnsi="Arial" w:cs="Arial"/>
          <w:sz w:val="22"/>
          <w:szCs w:val="22"/>
        </w:rPr>
        <w:t xml:space="preserve"> et al</w:t>
      </w:r>
      <w:r w:rsidR="00CF264B">
        <w:rPr>
          <w:rFonts w:ascii="Arial" w:hAnsi="Arial" w:cs="Arial"/>
          <w:sz w:val="22"/>
          <w:szCs w:val="22"/>
        </w:rPr>
        <w:t>., (</w:t>
      </w:r>
      <w:r w:rsidR="00BF661E">
        <w:rPr>
          <w:rFonts w:ascii="Arial" w:hAnsi="Arial" w:cs="Arial"/>
          <w:sz w:val="22"/>
          <w:szCs w:val="22"/>
        </w:rPr>
        <w:t>2023</w:t>
      </w:r>
      <w:r w:rsidR="00CF264B">
        <w:rPr>
          <w:rFonts w:ascii="Arial" w:hAnsi="Arial" w:cs="Arial"/>
          <w:sz w:val="22"/>
          <w:szCs w:val="22"/>
        </w:rPr>
        <w:t>)</w:t>
      </w:r>
      <w:r w:rsidRPr="00056CEC">
        <w:rPr>
          <w:rFonts w:ascii="Arial" w:hAnsi="Arial" w:cs="Arial"/>
          <w:sz w:val="22"/>
          <w:szCs w:val="22"/>
        </w:rPr>
        <w:t xml:space="preserve"> </w:t>
      </w:r>
      <w:r w:rsidR="00CF264B">
        <w:rPr>
          <w:rFonts w:ascii="Arial" w:hAnsi="Arial" w:cs="Arial"/>
          <w:sz w:val="22"/>
          <w:szCs w:val="22"/>
        </w:rPr>
        <w:t xml:space="preserve">and </w:t>
      </w:r>
      <w:proofErr w:type="spellStart"/>
      <w:r w:rsidR="00CF264B">
        <w:rPr>
          <w:rFonts w:ascii="Arial" w:hAnsi="Arial" w:cs="Arial"/>
          <w:sz w:val="22"/>
          <w:szCs w:val="22"/>
        </w:rPr>
        <w:t>Janmohamed</w:t>
      </w:r>
      <w:proofErr w:type="spellEnd"/>
      <w:r w:rsidR="00CF264B">
        <w:rPr>
          <w:rFonts w:ascii="Arial" w:hAnsi="Arial" w:cs="Arial"/>
          <w:sz w:val="22"/>
          <w:szCs w:val="22"/>
        </w:rPr>
        <w:t xml:space="preserve"> et al., (2020)</w:t>
      </w:r>
      <w:r w:rsidR="00C25FB9">
        <w:rPr>
          <w:rFonts w:ascii="Arial" w:hAnsi="Arial" w:cs="Arial"/>
          <w:sz w:val="22"/>
          <w:szCs w:val="22"/>
        </w:rPr>
        <w:t xml:space="preserve"> </w:t>
      </w:r>
      <w:r w:rsidRPr="00056CEC">
        <w:rPr>
          <w:rFonts w:ascii="Arial" w:hAnsi="Arial" w:cs="Arial"/>
          <w:sz w:val="22"/>
          <w:szCs w:val="22"/>
        </w:rPr>
        <w:t>showed similar results.</w:t>
      </w:r>
    </w:p>
    <w:p w14:paraId="15E9AADE" w14:textId="77777777" w:rsidR="00056CEC" w:rsidRPr="00495C85" w:rsidRDefault="00056CEC" w:rsidP="00056CEC">
      <w:pPr>
        <w:pStyle w:val="Heading6"/>
        <w:ind w:left="-142"/>
        <w:rPr>
          <w:rFonts w:ascii="Arial" w:hAnsi="Arial" w:cs="Arial"/>
          <w:b/>
          <w:bCs/>
          <w:i w:val="0"/>
          <w:iCs w:val="0"/>
          <w:color w:val="000000" w:themeColor="text1"/>
          <w:spacing w:val="-2"/>
          <w:sz w:val="22"/>
          <w:szCs w:val="22"/>
          <w:u w:val="single"/>
        </w:rPr>
      </w:pPr>
      <w:r w:rsidRPr="00CA5752">
        <w:rPr>
          <w:rFonts w:ascii="Arial" w:hAnsi="Arial" w:cs="Arial"/>
          <w:b/>
          <w:bCs/>
          <w:i w:val="0"/>
          <w:iCs w:val="0"/>
          <w:color w:val="000000" w:themeColor="text1"/>
          <w:sz w:val="22"/>
          <w:szCs w:val="22"/>
        </w:rPr>
        <w:t>3.1.2</w:t>
      </w:r>
      <w:r w:rsidRPr="00495C85">
        <w:rPr>
          <w:rFonts w:ascii="Arial" w:hAnsi="Arial" w:cs="Arial"/>
          <w:b/>
          <w:bCs/>
          <w:i w:val="0"/>
          <w:iCs w:val="0"/>
          <w:color w:val="000000" w:themeColor="text1"/>
          <w:sz w:val="22"/>
          <w:szCs w:val="22"/>
          <w:u w:val="single"/>
        </w:rPr>
        <w:t xml:space="preserve"> Gain</w:t>
      </w:r>
      <w:r w:rsidRPr="00495C85">
        <w:rPr>
          <w:rFonts w:ascii="Arial" w:hAnsi="Arial" w:cs="Arial"/>
          <w:b/>
          <w:bCs/>
          <w:i w:val="0"/>
          <w:iCs w:val="0"/>
          <w:color w:val="000000" w:themeColor="text1"/>
          <w:spacing w:val="-1"/>
          <w:sz w:val="22"/>
          <w:szCs w:val="22"/>
          <w:u w:val="single"/>
        </w:rPr>
        <w:t xml:space="preserve"> </w:t>
      </w:r>
      <w:r w:rsidRPr="00495C85">
        <w:rPr>
          <w:rFonts w:ascii="Arial" w:hAnsi="Arial" w:cs="Arial"/>
          <w:b/>
          <w:bCs/>
          <w:i w:val="0"/>
          <w:iCs w:val="0"/>
          <w:color w:val="000000" w:themeColor="text1"/>
          <w:sz w:val="22"/>
          <w:szCs w:val="22"/>
          <w:u w:val="single"/>
        </w:rPr>
        <w:t>in</w:t>
      </w:r>
      <w:r w:rsidRPr="00495C85">
        <w:rPr>
          <w:rFonts w:ascii="Arial" w:hAnsi="Arial" w:cs="Arial"/>
          <w:b/>
          <w:bCs/>
          <w:i w:val="0"/>
          <w:iCs w:val="0"/>
          <w:color w:val="000000" w:themeColor="text1"/>
          <w:spacing w:val="-2"/>
          <w:sz w:val="22"/>
          <w:szCs w:val="22"/>
          <w:u w:val="single"/>
        </w:rPr>
        <w:t xml:space="preserve"> </w:t>
      </w:r>
      <w:r w:rsidRPr="00495C85">
        <w:rPr>
          <w:rFonts w:ascii="Arial" w:hAnsi="Arial" w:cs="Arial"/>
          <w:b/>
          <w:bCs/>
          <w:i w:val="0"/>
          <w:iCs w:val="0"/>
          <w:color w:val="000000" w:themeColor="text1"/>
          <w:sz w:val="22"/>
          <w:szCs w:val="22"/>
          <w:u w:val="single"/>
        </w:rPr>
        <w:t>knowledge</w:t>
      </w:r>
      <w:r w:rsidRPr="00495C85">
        <w:rPr>
          <w:rFonts w:ascii="Arial" w:hAnsi="Arial" w:cs="Arial"/>
          <w:b/>
          <w:bCs/>
          <w:i w:val="0"/>
          <w:iCs w:val="0"/>
          <w:color w:val="000000" w:themeColor="text1"/>
          <w:spacing w:val="-3"/>
          <w:sz w:val="22"/>
          <w:szCs w:val="22"/>
          <w:u w:val="single"/>
        </w:rPr>
        <w:t xml:space="preserve"> </w:t>
      </w:r>
      <w:r w:rsidRPr="00495C85">
        <w:rPr>
          <w:rFonts w:ascii="Arial" w:hAnsi="Arial" w:cs="Arial"/>
          <w:b/>
          <w:bCs/>
          <w:i w:val="0"/>
          <w:iCs w:val="0"/>
          <w:color w:val="000000" w:themeColor="text1"/>
          <w:sz w:val="22"/>
          <w:szCs w:val="22"/>
          <w:u w:val="single"/>
        </w:rPr>
        <w:t>regarding</w:t>
      </w:r>
      <w:r w:rsidRPr="00495C85">
        <w:rPr>
          <w:rFonts w:ascii="Arial" w:hAnsi="Arial" w:cs="Arial"/>
          <w:b/>
          <w:bCs/>
          <w:i w:val="0"/>
          <w:iCs w:val="0"/>
          <w:color w:val="000000" w:themeColor="text1"/>
          <w:spacing w:val="-3"/>
          <w:sz w:val="22"/>
          <w:szCs w:val="22"/>
          <w:u w:val="single"/>
        </w:rPr>
        <w:t xml:space="preserve"> </w:t>
      </w:r>
      <w:r w:rsidRPr="00495C85">
        <w:rPr>
          <w:rFonts w:ascii="Arial" w:hAnsi="Arial" w:cs="Arial"/>
          <w:b/>
          <w:bCs/>
          <w:i w:val="0"/>
          <w:iCs w:val="0"/>
          <w:color w:val="000000" w:themeColor="text1"/>
          <w:sz w:val="22"/>
          <w:szCs w:val="22"/>
          <w:u w:val="single"/>
        </w:rPr>
        <w:t>complementary</w:t>
      </w:r>
      <w:r w:rsidRPr="00495C85">
        <w:rPr>
          <w:rFonts w:ascii="Arial" w:hAnsi="Arial" w:cs="Arial"/>
          <w:b/>
          <w:bCs/>
          <w:i w:val="0"/>
          <w:iCs w:val="0"/>
          <w:color w:val="000000" w:themeColor="text1"/>
          <w:spacing w:val="-2"/>
          <w:sz w:val="22"/>
          <w:szCs w:val="22"/>
          <w:u w:val="single"/>
        </w:rPr>
        <w:t xml:space="preserve"> </w:t>
      </w:r>
      <w:r w:rsidRPr="00495C85">
        <w:rPr>
          <w:rFonts w:ascii="Arial" w:hAnsi="Arial" w:cs="Arial"/>
          <w:b/>
          <w:bCs/>
          <w:i w:val="0"/>
          <w:iCs w:val="0"/>
          <w:color w:val="000000" w:themeColor="text1"/>
          <w:sz w:val="22"/>
          <w:szCs w:val="22"/>
          <w:u w:val="single"/>
        </w:rPr>
        <w:t>feeding</w:t>
      </w:r>
      <w:r w:rsidRPr="00495C85">
        <w:rPr>
          <w:rFonts w:ascii="Arial" w:hAnsi="Arial" w:cs="Arial"/>
          <w:b/>
          <w:bCs/>
          <w:i w:val="0"/>
          <w:iCs w:val="0"/>
          <w:color w:val="000000" w:themeColor="text1"/>
          <w:spacing w:val="-2"/>
          <w:sz w:val="22"/>
          <w:szCs w:val="22"/>
          <w:u w:val="single"/>
        </w:rPr>
        <w:t xml:space="preserve"> indicators</w:t>
      </w:r>
    </w:p>
    <w:p w14:paraId="404CC391" w14:textId="77777777" w:rsidR="00056CEC" w:rsidRDefault="00056CEC" w:rsidP="00056CEC">
      <w:pPr>
        <w:pStyle w:val="Heading6"/>
        <w:ind w:left="-142"/>
        <w:rPr>
          <w:spacing w:val="-2"/>
        </w:rPr>
      </w:pPr>
    </w:p>
    <w:p w14:paraId="5BF75F00" w14:textId="77777777"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Breast milk is not enough to support proper growth and development of infants after the age of 6 months. Post-intervention almost all the mothers became aware about the fact that complementary</w:t>
      </w:r>
      <w:r w:rsidRPr="00056CEC">
        <w:rPr>
          <w:rFonts w:ascii="Arial" w:hAnsi="Arial" w:cs="Arial"/>
          <w:spacing w:val="-3"/>
          <w:sz w:val="22"/>
          <w:szCs w:val="22"/>
        </w:rPr>
        <w:t xml:space="preserve"> </w:t>
      </w:r>
      <w:r w:rsidRPr="00056CEC">
        <w:rPr>
          <w:rFonts w:ascii="Arial" w:hAnsi="Arial" w:cs="Arial"/>
          <w:sz w:val="22"/>
          <w:szCs w:val="22"/>
        </w:rPr>
        <w:t>feeding should be started at 6 months of age. Counseling increased the awareness of mothers regarding the importance of diverse diet including foods from milk &amp; milk products, vegetables/fruits and cereals. There was a significant improvement in all the aspect of knowledge (p &lt;0.0001) after educational intervention (Table 2).</w:t>
      </w:r>
    </w:p>
    <w:p w14:paraId="3C046E39" w14:textId="09C8E735"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 xml:space="preserve">In line to the present study various other studies </w:t>
      </w:r>
      <w:r w:rsidR="00857B8B">
        <w:rPr>
          <w:rFonts w:ascii="Arial" w:hAnsi="Arial" w:cs="Arial"/>
          <w:sz w:val="22"/>
          <w:szCs w:val="22"/>
        </w:rPr>
        <w:t>have reported the similar results (</w:t>
      </w:r>
      <w:proofErr w:type="spellStart"/>
      <w:r w:rsidR="00857B8B">
        <w:rPr>
          <w:rFonts w:ascii="Arial" w:hAnsi="Arial" w:cs="Arial"/>
          <w:sz w:val="22"/>
          <w:szCs w:val="22"/>
        </w:rPr>
        <w:t>Moras</w:t>
      </w:r>
      <w:proofErr w:type="spellEnd"/>
      <w:r w:rsidR="00857B8B">
        <w:rPr>
          <w:rFonts w:ascii="Arial" w:hAnsi="Arial" w:cs="Arial"/>
          <w:sz w:val="22"/>
          <w:szCs w:val="22"/>
        </w:rPr>
        <w:t xml:space="preserve"> et al</w:t>
      </w:r>
      <w:r w:rsidR="00CF264B">
        <w:rPr>
          <w:rFonts w:ascii="Arial" w:hAnsi="Arial" w:cs="Arial"/>
          <w:sz w:val="22"/>
          <w:szCs w:val="22"/>
        </w:rPr>
        <w:t>.</w:t>
      </w:r>
      <w:r w:rsidR="00857B8B">
        <w:rPr>
          <w:rFonts w:ascii="Arial" w:hAnsi="Arial" w:cs="Arial"/>
          <w:sz w:val="22"/>
          <w:szCs w:val="22"/>
        </w:rPr>
        <w:t>, 2021;</w:t>
      </w:r>
      <w:r w:rsidR="00F474B5">
        <w:rPr>
          <w:rFonts w:ascii="Arial" w:hAnsi="Arial" w:cs="Arial"/>
          <w:sz w:val="22"/>
          <w:szCs w:val="22"/>
        </w:rPr>
        <w:t xml:space="preserve"> </w:t>
      </w:r>
      <w:proofErr w:type="spellStart"/>
      <w:r w:rsidR="00F474B5">
        <w:rPr>
          <w:rFonts w:ascii="Arial" w:hAnsi="Arial" w:cs="Arial"/>
          <w:sz w:val="22"/>
          <w:szCs w:val="22"/>
        </w:rPr>
        <w:t>Sabharwal</w:t>
      </w:r>
      <w:proofErr w:type="spellEnd"/>
      <w:r w:rsidR="00E51B6C">
        <w:rPr>
          <w:rFonts w:ascii="Arial" w:hAnsi="Arial" w:cs="Arial"/>
          <w:sz w:val="22"/>
          <w:szCs w:val="22"/>
        </w:rPr>
        <w:t xml:space="preserve"> et al</w:t>
      </w:r>
      <w:r w:rsidR="00CF264B">
        <w:rPr>
          <w:rFonts w:ascii="Arial" w:hAnsi="Arial" w:cs="Arial"/>
          <w:sz w:val="22"/>
          <w:szCs w:val="22"/>
        </w:rPr>
        <w:t>.</w:t>
      </w:r>
      <w:r w:rsidR="00E51B6C">
        <w:rPr>
          <w:rFonts w:ascii="Arial" w:hAnsi="Arial" w:cs="Arial"/>
          <w:sz w:val="22"/>
          <w:szCs w:val="22"/>
        </w:rPr>
        <w:t>, 2014</w:t>
      </w:r>
      <w:r w:rsidR="00857B8B">
        <w:rPr>
          <w:rFonts w:ascii="Arial" w:hAnsi="Arial" w:cs="Arial"/>
          <w:sz w:val="22"/>
          <w:szCs w:val="22"/>
        </w:rPr>
        <w:t>)</w:t>
      </w:r>
      <w:r w:rsidR="00E51B6C">
        <w:rPr>
          <w:rFonts w:ascii="Arial" w:hAnsi="Arial" w:cs="Arial"/>
          <w:sz w:val="22"/>
          <w:szCs w:val="22"/>
        </w:rPr>
        <w:t>.</w:t>
      </w:r>
      <w:r w:rsidR="00857B8B">
        <w:rPr>
          <w:rFonts w:ascii="Arial" w:hAnsi="Arial" w:cs="Arial"/>
          <w:sz w:val="22"/>
          <w:szCs w:val="22"/>
        </w:rPr>
        <w:t xml:space="preserve"> </w:t>
      </w:r>
      <w:r w:rsidRPr="00056CEC">
        <w:rPr>
          <w:rFonts w:ascii="Arial" w:hAnsi="Arial" w:cs="Arial"/>
          <w:sz w:val="22"/>
          <w:szCs w:val="22"/>
        </w:rPr>
        <w:t xml:space="preserve">Study of </w:t>
      </w:r>
      <w:proofErr w:type="spellStart"/>
      <w:r w:rsidRPr="00056CEC">
        <w:rPr>
          <w:rFonts w:ascii="Arial" w:hAnsi="Arial" w:cs="Arial"/>
          <w:sz w:val="22"/>
          <w:szCs w:val="22"/>
        </w:rPr>
        <w:t>Kushwaha</w:t>
      </w:r>
      <w:proofErr w:type="spellEnd"/>
      <w:r w:rsidRPr="00056CEC">
        <w:rPr>
          <w:rFonts w:ascii="Arial" w:hAnsi="Arial" w:cs="Arial"/>
          <w:sz w:val="22"/>
          <w:szCs w:val="22"/>
        </w:rPr>
        <w:t xml:space="preserve"> et al., (2014) also showed that mothers displayed a significant improvement in knowledge after counseling (Kushwaha et al., 2014). </w:t>
      </w:r>
    </w:p>
    <w:p w14:paraId="110557C7" w14:textId="1861AA88"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t xml:space="preserve">Similar to the results of the current study, </w:t>
      </w:r>
      <w:proofErr w:type="spellStart"/>
      <w:r w:rsidR="00E51B6C">
        <w:rPr>
          <w:rFonts w:ascii="Arial" w:hAnsi="Arial" w:cs="Arial"/>
          <w:sz w:val="22"/>
          <w:szCs w:val="22"/>
        </w:rPr>
        <w:t>Ara</w:t>
      </w:r>
      <w:proofErr w:type="spellEnd"/>
      <w:r w:rsidR="00E51B6C">
        <w:rPr>
          <w:rFonts w:ascii="Arial" w:hAnsi="Arial" w:cs="Arial"/>
          <w:sz w:val="22"/>
          <w:szCs w:val="22"/>
        </w:rPr>
        <w:t xml:space="preserve"> et al., (2019</w:t>
      </w:r>
      <w:r w:rsidRPr="00056CEC">
        <w:rPr>
          <w:rFonts w:ascii="Arial" w:hAnsi="Arial" w:cs="Arial"/>
          <w:sz w:val="22"/>
          <w:szCs w:val="22"/>
        </w:rPr>
        <w:t xml:space="preserve">) </w:t>
      </w:r>
      <w:r w:rsidR="00267D89">
        <w:rPr>
          <w:rFonts w:ascii="Arial" w:hAnsi="Arial" w:cs="Arial"/>
          <w:sz w:val="22"/>
          <w:szCs w:val="22"/>
        </w:rPr>
        <w:t xml:space="preserve">and </w:t>
      </w:r>
      <w:proofErr w:type="spellStart"/>
      <w:r w:rsidR="00267D89">
        <w:rPr>
          <w:rFonts w:ascii="Arial" w:hAnsi="Arial" w:cs="Arial"/>
          <w:sz w:val="22"/>
          <w:szCs w:val="22"/>
        </w:rPr>
        <w:t>Janmohamed</w:t>
      </w:r>
      <w:proofErr w:type="spellEnd"/>
      <w:r w:rsidR="00267D89">
        <w:rPr>
          <w:rFonts w:ascii="Arial" w:hAnsi="Arial" w:cs="Arial"/>
          <w:sz w:val="22"/>
          <w:szCs w:val="22"/>
        </w:rPr>
        <w:t xml:space="preserve"> et al</w:t>
      </w:r>
      <w:r w:rsidR="00D47257">
        <w:rPr>
          <w:rFonts w:ascii="Arial" w:hAnsi="Arial" w:cs="Arial"/>
          <w:sz w:val="22"/>
          <w:szCs w:val="22"/>
        </w:rPr>
        <w:t>.,</w:t>
      </w:r>
      <w:r w:rsidR="00267D89">
        <w:rPr>
          <w:rFonts w:ascii="Arial" w:hAnsi="Arial" w:cs="Arial"/>
          <w:sz w:val="22"/>
          <w:szCs w:val="22"/>
        </w:rPr>
        <w:t xml:space="preserve"> (2020) </w:t>
      </w:r>
      <w:r w:rsidRPr="00056CEC">
        <w:rPr>
          <w:rFonts w:ascii="Arial" w:hAnsi="Arial" w:cs="Arial"/>
          <w:sz w:val="22"/>
          <w:szCs w:val="22"/>
        </w:rPr>
        <w:t xml:space="preserve">reported an increase in feeding frequency after the counseling. </w:t>
      </w:r>
      <w:r w:rsidR="00483EDE">
        <w:rPr>
          <w:rFonts w:ascii="Arial" w:hAnsi="Arial" w:cs="Arial"/>
          <w:sz w:val="22"/>
          <w:szCs w:val="22"/>
        </w:rPr>
        <w:t>Diverse diet is necessary to provide complete nutrition to children, knowledge about this aspect also increased significantly after nutrition education. Many</w:t>
      </w:r>
      <w:r w:rsidR="00A248C6">
        <w:rPr>
          <w:rFonts w:ascii="Arial" w:hAnsi="Arial" w:cs="Arial"/>
          <w:sz w:val="22"/>
          <w:szCs w:val="22"/>
        </w:rPr>
        <w:t xml:space="preserve"> other researcher </w:t>
      </w:r>
      <w:r w:rsidR="00483EDE">
        <w:rPr>
          <w:rFonts w:ascii="Arial" w:hAnsi="Arial" w:cs="Arial"/>
          <w:sz w:val="22"/>
          <w:szCs w:val="22"/>
        </w:rPr>
        <w:t>have reported that age appropriate diverse diet should give to child to attain optimum nutrition (</w:t>
      </w:r>
      <w:proofErr w:type="spellStart"/>
      <w:r w:rsidR="00483EDE">
        <w:rPr>
          <w:rFonts w:ascii="Arial" w:hAnsi="Arial" w:cs="Arial"/>
          <w:sz w:val="22"/>
          <w:szCs w:val="22"/>
        </w:rPr>
        <w:t>Aboud</w:t>
      </w:r>
      <w:proofErr w:type="spellEnd"/>
      <w:r w:rsidR="00483EDE">
        <w:rPr>
          <w:rFonts w:ascii="Arial" w:hAnsi="Arial" w:cs="Arial"/>
          <w:sz w:val="22"/>
          <w:szCs w:val="22"/>
        </w:rPr>
        <w:t xml:space="preserve"> et al</w:t>
      </w:r>
      <w:r w:rsidR="00D47257">
        <w:rPr>
          <w:rFonts w:ascii="Arial" w:hAnsi="Arial" w:cs="Arial"/>
          <w:sz w:val="22"/>
          <w:szCs w:val="22"/>
        </w:rPr>
        <w:t>.</w:t>
      </w:r>
      <w:r w:rsidR="00483EDE">
        <w:rPr>
          <w:rFonts w:ascii="Arial" w:hAnsi="Arial" w:cs="Arial"/>
          <w:sz w:val="22"/>
          <w:szCs w:val="22"/>
        </w:rPr>
        <w:t xml:space="preserve">, 2011; </w:t>
      </w:r>
      <w:proofErr w:type="spellStart"/>
      <w:r w:rsidR="00483EDE">
        <w:rPr>
          <w:rFonts w:ascii="Arial" w:hAnsi="Arial" w:cs="Arial"/>
          <w:sz w:val="22"/>
          <w:szCs w:val="22"/>
        </w:rPr>
        <w:t>Ara</w:t>
      </w:r>
      <w:proofErr w:type="spellEnd"/>
      <w:r w:rsidR="00483EDE">
        <w:rPr>
          <w:rFonts w:ascii="Arial" w:hAnsi="Arial" w:cs="Arial"/>
          <w:sz w:val="22"/>
          <w:szCs w:val="22"/>
        </w:rPr>
        <w:t xml:space="preserve"> et al</w:t>
      </w:r>
      <w:r w:rsidR="00D47257">
        <w:rPr>
          <w:rFonts w:ascii="Arial" w:hAnsi="Arial" w:cs="Arial"/>
          <w:sz w:val="22"/>
          <w:szCs w:val="22"/>
        </w:rPr>
        <w:t>.</w:t>
      </w:r>
      <w:r w:rsidR="00483EDE">
        <w:rPr>
          <w:rFonts w:ascii="Arial" w:hAnsi="Arial" w:cs="Arial"/>
          <w:sz w:val="22"/>
          <w:szCs w:val="22"/>
        </w:rPr>
        <w:t xml:space="preserve">, 2019; </w:t>
      </w:r>
      <w:proofErr w:type="spellStart"/>
      <w:r w:rsidR="00F474B5">
        <w:rPr>
          <w:rFonts w:ascii="Arial" w:hAnsi="Arial" w:cs="Arial"/>
          <w:sz w:val="22"/>
          <w:szCs w:val="22"/>
        </w:rPr>
        <w:t>Sabharwal</w:t>
      </w:r>
      <w:proofErr w:type="spellEnd"/>
      <w:r w:rsidR="00F474B5">
        <w:rPr>
          <w:rFonts w:ascii="Arial" w:hAnsi="Arial" w:cs="Arial"/>
          <w:sz w:val="22"/>
          <w:szCs w:val="22"/>
        </w:rPr>
        <w:t xml:space="preserve"> et al</w:t>
      </w:r>
      <w:r w:rsidR="00D47257">
        <w:rPr>
          <w:rFonts w:ascii="Arial" w:hAnsi="Arial" w:cs="Arial"/>
          <w:sz w:val="22"/>
          <w:szCs w:val="22"/>
        </w:rPr>
        <w:t>.</w:t>
      </w:r>
      <w:r w:rsidR="00F474B5">
        <w:rPr>
          <w:rFonts w:ascii="Arial" w:hAnsi="Arial" w:cs="Arial"/>
          <w:sz w:val="22"/>
          <w:szCs w:val="22"/>
        </w:rPr>
        <w:t>, 2014</w:t>
      </w:r>
      <w:r w:rsidR="00483EDE">
        <w:rPr>
          <w:rFonts w:ascii="Arial" w:hAnsi="Arial" w:cs="Arial"/>
          <w:sz w:val="22"/>
          <w:szCs w:val="22"/>
        </w:rPr>
        <w:t>; Singh et al</w:t>
      </w:r>
      <w:r w:rsidR="00D47257">
        <w:rPr>
          <w:rFonts w:ascii="Arial" w:hAnsi="Arial" w:cs="Arial"/>
          <w:sz w:val="22"/>
          <w:szCs w:val="22"/>
        </w:rPr>
        <w:t>.</w:t>
      </w:r>
      <w:r w:rsidR="00483EDE">
        <w:rPr>
          <w:rFonts w:ascii="Arial" w:hAnsi="Arial" w:cs="Arial"/>
          <w:sz w:val="22"/>
          <w:szCs w:val="22"/>
        </w:rPr>
        <w:t xml:space="preserve">, 2018; </w:t>
      </w:r>
      <w:proofErr w:type="spellStart"/>
      <w:r w:rsidR="003F72EB">
        <w:rPr>
          <w:rFonts w:ascii="Arial" w:hAnsi="Arial" w:cs="Arial"/>
          <w:sz w:val="22"/>
          <w:szCs w:val="22"/>
        </w:rPr>
        <w:t>Janmohamed</w:t>
      </w:r>
      <w:proofErr w:type="spellEnd"/>
      <w:r w:rsidR="003F72EB">
        <w:rPr>
          <w:rFonts w:ascii="Arial" w:hAnsi="Arial" w:cs="Arial"/>
          <w:sz w:val="22"/>
          <w:szCs w:val="22"/>
        </w:rPr>
        <w:t xml:space="preserve"> et al</w:t>
      </w:r>
      <w:r w:rsidR="00D47257">
        <w:rPr>
          <w:rFonts w:ascii="Arial" w:hAnsi="Arial" w:cs="Arial"/>
          <w:sz w:val="22"/>
          <w:szCs w:val="22"/>
        </w:rPr>
        <w:t>.</w:t>
      </w:r>
      <w:r w:rsidR="003F72EB">
        <w:rPr>
          <w:rFonts w:ascii="Arial" w:hAnsi="Arial" w:cs="Arial"/>
          <w:sz w:val="22"/>
          <w:szCs w:val="22"/>
        </w:rPr>
        <w:t>, 2020</w:t>
      </w:r>
      <w:r w:rsidR="00483EDE">
        <w:rPr>
          <w:rFonts w:ascii="Arial" w:hAnsi="Arial" w:cs="Arial"/>
          <w:sz w:val="22"/>
          <w:szCs w:val="22"/>
        </w:rPr>
        <w:t xml:space="preserve">). </w:t>
      </w:r>
      <w:r w:rsidRPr="00056CEC">
        <w:rPr>
          <w:rFonts w:ascii="Arial" w:hAnsi="Arial" w:cs="Arial"/>
          <w:sz w:val="22"/>
          <w:szCs w:val="22"/>
        </w:rPr>
        <w:t>The ability of mothers to identify the onset of malnutrition and other child care practices including infant and young child feeding improved significantly in the post counseling period.</w:t>
      </w:r>
    </w:p>
    <w:p w14:paraId="15052352" w14:textId="75D7F48E"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lastRenderedPageBreak/>
        <w:t>Post-intervention, a shift in perspective was noted, and resources were reallocated to ensure their children were receiving wholesome and reasonably priced food. Additionally, the frequencies of daily feeding before and after the intervention were shown to have changed</w:t>
      </w:r>
      <w:r w:rsidR="00E3220B">
        <w:rPr>
          <w:rFonts w:ascii="Arial" w:hAnsi="Arial" w:cs="Arial"/>
          <w:sz w:val="22"/>
          <w:szCs w:val="22"/>
        </w:rPr>
        <w:t xml:space="preserve">. </w:t>
      </w:r>
      <w:r w:rsidR="00E3220B" w:rsidRPr="00056CEC">
        <w:rPr>
          <w:rFonts w:ascii="Arial" w:hAnsi="Arial" w:cs="Arial"/>
          <w:sz w:val="22"/>
          <w:szCs w:val="22"/>
        </w:rPr>
        <w:t>Mothers also began using oil, eggs and pulses after learning about the</w:t>
      </w:r>
      <w:r w:rsidR="00E3220B">
        <w:rPr>
          <w:rFonts w:ascii="Arial" w:hAnsi="Arial" w:cs="Arial"/>
          <w:sz w:val="22"/>
          <w:szCs w:val="22"/>
        </w:rPr>
        <w:t xml:space="preserve"> child’s growth and basic needs</w:t>
      </w:r>
      <w:r w:rsidRPr="00056CEC">
        <w:rPr>
          <w:rFonts w:ascii="Arial" w:hAnsi="Arial" w:cs="Arial"/>
          <w:sz w:val="22"/>
          <w:szCs w:val="22"/>
        </w:rPr>
        <w:t xml:space="preserve">. </w:t>
      </w:r>
      <w:proofErr w:type="gramStart"/>
      <w:r w:rsidR="003F72EB">
        <w:rPr>
          <w:rFonts w:ascii="Arial" w:hAnsi="Arial" w:cs="Arial"/>
          <w:sz w:val="22"/>
          <w:szCs w:val="22"/>
        </w:rPr>
        <w:t xml:space="preserve">Study done by </w:t>
      </w:r>
      <w:proofErr w:type="spellStart"/>
      <w:r w:rsidR="00E3220B">
        <w:rPr>
          <w:rFonts w:ascii="Arial" w:hAnsi="Arial" w:cs="Arial"/>
          <w:sz w:val="22"/>
          <w:szCs w:val="22"/>
        </w:rPr>
        <w:t>Janmohamed</w:t>
      </w:r>
      <w:proofErr w:type="spellEnd"/>
      <w:r w:rsidR="00E3220B">
        <w:rPr>
          <w:rFonts w:ascii="Arial" w:hAnsi="Arial" w:cs="Arial"/>
          <w:sz w:val="22"/>
          <w:szCs w:val="22"/>
        </w:rPr>
        <w:t xml:space="preserve"> et al.</w:t>
      </w:r>
      <w:r w:rsidR="003F72EB">
        <w:rPr>
          <w:rFonts w:ascii="Arial" w:hAnsi="Arial" w:cs="Arial"/>
          <w:sz w:val="22"/>
          <w:szCs w:val="22"/>
        </w:rPr>
        <w:t xml:space="preserve"> also showed that behaviour of mother changed about giving diverse diet to children rather than </w:t>
      </w:r>
      <w:r w:rsidR="00C25FB9">
        <w:rPr>
          <w:rFonts w:ascii="Arial" w:hAnsi="Arial" w:cs="Arial"/>
          <w:sz w:val="22"/>
          <w:szCs w:val="22"/>
        </w:rPr>
        <w:t>giving</w:t>
      </w:r>
      <w:r w:rsidR="003F72EB">
        <w:rPr>
          <w:rFonts w:ascii="Arial" w:hAnsi="Arial" w:cs="Arial"/>
          <w:sz w:val="22"/>
          <w:szCs w:val="22"/>
        </w:rPr>
        <w:t xml:space="preserve"> only some food items (</w:t>
      </w:r>
      <w:proofErr w:type="spellStart"/>
      <w:r w:rsidR="003F72EB">
        <w:rPr>
          <w:rFonts w:ascii="Arial" w:hAnsi="Arial" w:cs="Arial"/>
          <w:sz w:val="22"/>
          <w:szCs w:val="22"/>
        </w:rPr>
        <w:t>Janmohamed</w:t>
      </w:r>
      <w:proofErr w:type="spellEnd"/>
      <w:r w:rsidR="003F72EB">
        <w:rPr>
          <w:rFonts w:ascii="Arial" w:hAnsi="Arial" w:cs="Arial"/>
          <w:sz w:val="22"/>
          <w:szCs w:val="22"/>
        </w:rPr>
        <w:t xml:space="preserve"> et al</w:t>
      </w:r>
      <w:r w:rsidR="00D47257">
        <w:rPr>
          <w:rFonts w:ascii="Arial" w:hAnsi="Arial" w:cs="Arial"/>
          <w:sz w:val="22"/>
          <w:szCs w:val="22"/>
        </w:rPr>
        <w:t>.</w:t>
      </w:r>
      <w:r w:rsidR="003F72EB">
        <w:rPr>
          <w:rFonts w:ascii="Arial" w:hAnsi="Arial" w:cs="Arial"/>
          <w:sz w:val="22"/>
          <w:szCs w:val="22"/>
        </w:rPr>
        <w:t>, 2020).</w:t>
      </w:r>
      <w:proofErr w:type="gramEnd"/>
      <w:r w:rsidR="003F72EB">
        <w:rPr>
          <w:rFonts w:ascii="Arial" w:hAnsi="Arial" w:cs="Arial"/>
          <w:sz w:val="22"/>
          <w:szCs w:val="22"/>
        </w:rPr>
        <w:t xml:space="preserve"> </w:t>
      </w:r>
    </w:p>
    <w:p w14:paraId="0128B2D8" w14:textId="77777777" w:rsidR="00056CEC" w:rsidRDefault="00056CEC" w:rsidP="00056CEC">
      <w:pPr>
        <w:rPr>
          <w:spacing w:val="-4"/>
        </w:rPr>
      </w:pPr>
    </w:p>
    <w:p w14:paraId="1161C8D6" w14:textId="77777777" w:rsidR="00056CEC" w:rsidRPr="00495C85" w:rsidRDefault="00056CEC" w:rsidP="00056CEC">
      <w:pPr>
        <w:pStyle w:val="Heading6"/>
        <w:tabs>
          <w:tab w:val="left" w:pos="887"/>
        </w:tabs>
        <w:spacing w:before="1"/>
        <w:rPr>
          <w:rFonts w:ascii="Arial" w:hAnsi="Arial" w:cs="Arial"/>
          <w:b/>
          <w:bCs/>
          <w:i w:val="0"/>
          <w:iCs w:val="0"/>
          <w:color w:val="000000" w:themeColor="text1"/>
          <w:spacing w:val="-2"/>
          <w:sz w:val="22"/>
          <w:szCs w:val="22"/>
        </w:rPr>
      </w:pPr>
      <w:r w:rsidRPr="00495C85">
        <w:rPr>
          <w:rFonts w:ascii="Arial" w:hAnsi="Arial" w:cs="Arial"/>
          <w:b/>
          <w:bCs/>
          <w:i w:val="0"/>
          <w:iCs w:val="0"/>
          <w:color w:val="000000" w:themeColor="text1"/>
          <w:sz w:val="22"/>
          <w:szCs w:val="22"/>
        </w:rPr>
        <w:t>3.2 Gain</w:t>
      </w:r>
      <w:r w:rsidRPr="00495C85">
        <w:rPr>
          <w:rFonts w:ascii="Arial" w:hAnsi="Arial" w:cs="Arial"/>
          <w:b/>
          <w:bCs/>
          <w:i w:val="0"/>
          <w:iCs w:val="0"/>
          <w:color w:val="000000" w:themeColor="text1"/>
          <w:spacing w:val="-2"/>
          <w:sz w:val="22"/>
          <w:szCs w:val="22"/>
        </w:rPr>
        <w:t xml:space="preserve"> </w:t>
      </w:r>
      <w:r w:rsidRPr="00495C85">
        <w:rPr>
          <w:rFonts w:ascii="Arial" w:hAnsi="Arial" w:cs="Arial"/>
          <w:b/>
          <w:bCs/>
          <w:i w:val="0"/>
          <w:iCs w:val="0"/>
          <w:color w:val="000000" w:themeColor="text1"/>
          <w:sz w:val="22"/>
          <w:szCs w:val="22"/>
        </w:rPr>
        <w:t>in</w:t>
      </w:r>
      <w:r w:rsidRPr="00495C85">
        <w:rPr>
          <w:rFonts w:ascii="Arial" w:hAnsi="Arial" w:cs="Arial"/>
          <w:b/>
          <w:bCs/>
          <w:i w:val="0"/>
          <w:iCs w:val="0"/>
          <w:color w:val="000000" w:themeColor="text1"/>
          <w:spacing w:val="-1"/>
          <w:sz w:val="22"/>
          <w:szCs w:val="22"/>
        </w:rPr>
        <w:t xml:space="preserve"> </w:t>
      </w:r>
      <w:r w:rsidRPr="00495C85">
        <w:rPr>
          <w:rFonts w:ascii="Arial" w:hAnsi="Arial" w:cs="Arial"/>
          <w:b/>
          <w:bCs/>
          <w:i w:val="0"/>
          <w:iCs w:val="0"/>
          <w:color w:val="000000" w:themeColor="text1"/>
          <w:sz w:val="22"/>
          <w:szCs w:val="22"/>
        </w:rPr>
        <w:t>knowledge</w:t>
      </w:r>
      <w:r w:rsidRPr="00495C85">
        <w:rPr>
          <w:rFonts w:ascii="Arial" w:hAnsi="Arial" w:cs="Arial"/>
          <w:b/>
          <w:bCs/>
          <w:i w:val="0"/>
          <w:iCs w:val="0"/>
          <w:color w:val="000000" w:themeColor="text1"/>
          <w:spacing w:val="-4"/>
          <w:sz w:val="22"/>
          <w:szCs w:val="22"/>
        </w:rPr>
        <w:t xml:space="preserve"> </w:t>
      </w:r>
      <w:r w:rsidRPr="00495C85">
        <w:rPr>
          <w:rFonts w:ascii="Arial" w:hAnsi="Arial" w:cs="Arial"/>
          <w:b/>
          <w:bCs/>
          <w:i w:val="0"/>
          <w:iCs w:val="0"/>
          <w:color w:val="000000" w:themeColor="text1"/>
          <w:sz w:val="22"/>
          <w:szCs w:val="22"/>
        </w:rPr>
        <w:t>regarding</w:t>
      </w:r>
      <w:r w:rsidRPr="00495C85">
        <w:rPr>
          <w:rFonts w:ascii="Arial" w:hAnsi="Arial" w:cs="Arial"/>
          <w:b/>
          <w:bCs/>
          <w:i w:val="0"/>
          <w:iCs w:val="0"/>
          <w:color w:val="000000" w:themeColor="text1"/>
          <w:spacing w:val="-2"/>
          <w:sz w:val="22"/>
          <w:szCs w:val="22"/>
        </w:rPr>
        <w:t xml:space="preserve"> </w:t>
      </w:r>
      <w:r w:rsidRPr="00495C85">
        <w:rPr>
          <w:rFonts w:ascii="Arial" w:hAnsi="Arial" w:cs="Arial"/>
          <w:b/>
          <w:bCs/>
          <w:i w:val="0"/>
          <w:iCs w:val="0"/>
          <w:color w:val="000000" w:themeColor="text1"/>
          <w:sz w:val="22"/>
          <w:szCs w:val="22"/>
        </w:rPr>
        <w:t>the</w:t>
      </w:r>
      <w:r w:rsidRPr="00495C85">
        <w:rPr>
          <w:rFonts w:ascii="Arial" w:hAnsi="Arial" w:cs="Arial"/>
          <w:b/>
          <w:bCs/>
          <w:i w:val="0"/>
          <w:iCs w:val="0"/>
          <w:color w:val="000000" w:themeColor="text1"/>
          <w:spacing w:val="-3"/>
          <w:sz w:val="22"/>
          <w:szCs w:val="22"/>
        </w:rPr>
        <w:t xml:space="preserve"> </w:t>
      </w:r>
      <w:r w:rsidRPr="00495C85">
        <w:rPr>
          <w:rFonts w:ascii="Arial" w:hAnsi="Arial" w:cs="Arial"/>
          <w:b/>
          <w:bCs/>
          <w:i w:val="0"/>
          <w:iCs w:val="0"/>
          <w:color w:val="000000" w:themeColor="text1"/>
          <w:sz w:val="22"/>
          <w:szCs w:val="22"/>
        </w:rPr>
        <w:t>care</w:t>
      </w:r>
      <w:r w:rsidRPr="00495C85">
        <w:rPr>
          <w:rFonts w:ascii="Arial" w:hAnsi="Arial" w:cs="Arial"/>
          <w:b/>
          <w:bCs/>
          <w:i w:val="0"/>
          <w:iCs w:val="0"/>
          <w:color w:val="000000" w:themeColor="text1"/>
          <w:spacing w:val="-3"/>
          <w:sz w:val="22"/>
          <w:szCs w:val="22"/>
        </w:rPr>
        <w:t xml:space="preserve"> </w:t>
      </w:r>
      <w:r w:rsidRPr="00495C85">
        <w:rPr>
          <w:rFonts w:ascii="Arial" w:hAnsi="Arial" w:cs="Arial"/>
          <w:b/>
          <w:bCs/>
          <w:i w:val="0"/>
          <w:iCs w:val="0"/>
          <w:color w:val="000000" w:themeColor="text1"/>
          <w:sz w:val="22"/>
          <w:szCs w:val="22"/>
        </w:rPr>
        <w:t>of child</w:t>
      </w:r>
      <w:r w:rsidRPr="00495C85">
        <w:rPr>
          <w:rFonts w:ascii="Arial" w:hAnsi="Arial" w:cs="Arial"/>
          <w:b/>
          <w:bCs/>
          <w:i w:val="0"/>
          <w:iCs w:val="0"/>
          <w:color w:val="000000" w:themeColor="text1"/>
          <w:spacing w:val="-2"/>
          <w:sz w:val="22"/>
          <w:szCs w:val="22"/>
        </w:rPr>
        <w:t xml:space="preserve"> </w:t>
      </w:r>
      <w:r w:rsidRPr="00495C85">
        <w:rPr>
          <w:rFonts w:ascii="Arial" w:hAnsi="Arial" w:cs="Arial"/>
          <w:b/>
          <w:bCs/>
          <w:i w:val="0"/>
          <w:iCs w:val="0"/>
          <w:color w:val="000000" w:themeColor="text1"/>
          <w:sz w:val="22"/>
          <w:szCs w:val="22"/>
        </w:rPr>
        <w:t>during</w:t>
      </w:r>
      <w:r w:rsidRPr="00495C85">
        <w:rPr>
          <w:rFonts w:ascii="Arial" w:hAnsi="Arial" w:cs="Arial"/>
          <w:b/>
          <w:bCs/>
          <w:i w:val="0"/>
          <w:iCs w:val="0"/>
          <w:color w:val="000000" w:themeColor="text1"/>
          <w:spacing w:val="-2"/>
          <w:sz w:val="22"/>
          <w:szCs w:val="22"/>
        </w:rPr>
        <w:t xml:space="preserve"> sickness</w:t>
      </w:r>
    </w:p>
    <w:p w14:paraId="6F626E57" w14:textId="77777777" w:rsidR="00056CEC" w:rsidRDefault="00056CEC" w:rsidP="00056CEC">
      <w:pPr>
        <w:pStyle w:val="Heading6"/>
        <w:tabs>
          <w:tab w:val="left" w:pos="887"/>
        </w:tabs>
        <w:spacing w:before="1"/>
        <w:rPr>
          <w:spacing w:val="-2"/>
        </w:rPr>
      </w:pPr>
    </w:p>
    <w:p w14:paraId="2E2FF894" w14:textId="77777777" w:rsidR="00056CEC" w:rsidRPr="00056CEC" w:rsidRDefault="00056CEC" w:rsidP="00056CEC">
      <w:pPr>
        <w:pStyle w:val="Heading6"/>
        <w:tabs>
          <w:tab w:val="left" w:pos="887"/>
        </w:tabs>
        <w:spacing w:before="1" w:line="360" w:lineRule="auto"/>
        <w:jc w:val="both"/>
        <w:rPr>
          <w:rFonts w:ascii="Arial" w:hAnsi="Arial" w:cs="Arial"/>
          <w:b/>
          <w:bCs/>
          <w:i w:val="0"/>
          <w:iCs w:val="0"/>
          <w:color w:val="000000" w:themeColor="text1"/>
          <w:sz w:val="22"/>
          <w:szCs w:val="22"/>
        </w:rPr>
      </w:pPr>
      <w:r w:rsidRPr="00056CEC">
        <w:rPr>
          <w:rFonts w:ascii="Arial" w:hAnsi="Arial" w:cs="Arial"/>
          <w:i w:val="0"/>
          <w:iCs w:val="0"/>
          <w:color w:val="000000" w:themeColor="text1"/>
          <w:sz w:val="22"/>
          <w:szCs w:val="22"/>
        </w:rPr>
        <w:t>There</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were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several misconceptions</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regarding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care of child during sickness. Very few mothers have the knowledge that breastfeeding</w:t>
      </w:r>
      <w:r w:rsidRPr="00056CEC">
        <w:rPr>
          <w:rFonts w:ascii="Arial" w:hAnsi="Arial" w:cs="Arial"/>
          <w:i w:val="0"/>
          <w:iCs w:val="0"/>
          <w:color w:val="000000" w:themeColor="text1"/>
          <w:spacing w:val="40"/>
          <w:sz w:val="22"/>
          <w:szCs w:val="22"/>
        </w:rPr>
        <w:t xml:space="preserve"> </w:t>
      </w:r>
      <w:r w:rsidRPr="00056CEC">
        <w:rPr>
          <w:rFonts w:ascii="Arial" w:hAnsi="Arial" w:cs="Arial"/>
          <w:i w:val="0"/>
          <w:iCs w:val="0"/>
          <w:color w:val="000000" w:themeColor="text1"/>
          <w:sz w:val="22"/>
          <w:szCs w:val="22"/>
        </w:rPr>
        <w:t>should be continued during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sickness. More than half of the mothers had wrong perception that child should be treated by home remedies.</w:t>
      </w:r>
    </w:p>
    <w:p w14:paraId="01601678"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z w:val="22"/>
          <w:szCs w:val="22"/>
        </w:rPr>
        <w:t>Post-intervention perception changed regarding facts that ORS should be given to the child during diarrhea and child needed extra care during illness. Pre-intervention mothers were having good knowledge about the facts that child should be vaccinated timely, should give medicines prescribed by the doctor and needed treatment during diarrhea, fever and infection. Counseling increased the awareness regarding</w:t>
      </w:r>
      <w:r w:rsidRPr="00056CEC">
        <w:rPr>
          <w:rFonts w:ascii="Arial" w:hAnsi="Arial" w:cs="Arial"/>
          <w:spacing w:val="-2"/>
          <w:sz w:val="22"/>
          <w:szCs w:val="22"/>
        </w:rPr>
        <w:t xml:space="preserve"> </w:t>
      </w:r>
      <w:r w:rsidRPr="00056CEC">
        <w:rPr>
          <w:rFonts w:ascii="Arial" w:hAnsi="Arial" w:cs="Arial"/>
          <w:sz w:val="22"/>
          <w:szCs w:val="22"/>
        </w:rPr>
        <w:t>frequent</w:t>
      </w:r>
      <w:r w:rsidRPr="00056CEC">
        <w:rPr>
          <w:rFonts w:ascii="Arial" w:hAnsi="Arial" w:cs="Arial"/>
          <w:spacing w:val="-2"/>
          <w:sz w:val="22"/>
          <w:szCs w:val="22"/>
        </w:rPr>
        <w:t xml:space="preserve"> </w:t>
      </w:r>
      <w:r w:rsidRPr="00056CEC">
        <w:rPr>
          <w:rFonts w:ascii="Arial" w:hAnsi="Arial" w:cs="Arial"/>
          <w:sz w:val="22"/>
          <w:szCs w:val="22"/>
        </w:rPr>
        <w:t>breastfeeding during sickness. Diarrhea causes dehydration among children. More liquid is needed if child had diarrhea, this fact was known to half of mothers prior counseling and almost all the mother became aware after nutrition education intervention (Table 2)</w:t>
      </w:r>
      <w:r w:rsidRPr="00056CEC">
        <w:rPr>
          <w:rFonts w:ascii="Arial" w:hAnsi="Arial" w:cs="Arial"/>
          <w:spacing w:val="-2"/>
          <w:sz w:val="22"/>
          <w:szCs w:val="22"/>
        </w:rPr>
        <w:t xml:space="preserve">. </w:t>
      </w:r>
    </w:p>
    <w:p w14:paraId="5E4A9EC2"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pacing w:val="-2"/>
          <w:sz w:val="22"/>
          <w:szCs w:val="22"/>
        </w:rPr>
        <w:t xml:space="preserve">Prior to intervention, some mother sought therapy from local hakim or traditional healers because they thought that illness was a result of God’s will. Post-intervention, mothers/care taker changed their perception and sought medical attention after realizing the value of appropriate care. Counseling sessions are necessary to enhance mother’s knowledge on caring behaviour, standard of child feeding techniques, and maintain a hygienic environment. Furthermore, suitable educational interventions might impact caregiver’s understanding of the optimal mix of seasonal and local food sources. </w:t>
      </w:r>
    </w:p>
    <w:p w14:paraId="6FB955E9" w14:textId="3EC36AA3" w:rsidR="00056CEC" w:rsidRPr="00056CEC" w:rsidRDefault="00056CEC" w:rsidP="00056CEC">
      <w:pPr>
        <w:pStyle w:val="BodyText"/>
        <w:spacing w:line="360" w:lineRule="auto"/>
        <w:ind w:right="-46"/>
        <w:jc w:val="both"/>
        <w:rPr>
          <w:rFonts w:ascii="Arial" w:hAnsi="Arial" w:cs="Arial"/>
          <w:sz w:val="22"/>
          <w:szCs w:val="22"/>
        </w:rPr>
      </w:pPr>
      <w:r w:rsidRPr="00056CEC">
        <w:rPr>
          <w:rFonts w:ascii="Arial" w:hAnsi="Arial" w:cs="Arial"/>
          <w:sz w:val="22"/>
          <w:szCs w:val="22"/>
        </w:rPr>
        <w:t xml:space="preserve">These results are in alignment with the studies conducted at </w:t>
      </w:r>
      <w:r w:rsidR="00333726">
        <w:rPr>
          <w:rFonts w:ascii="Arial" w:hAnsi="Arial" w:cs="Arial"/>
          <w:sz w:val="22"/>
          <w:szCs w:val="22"/>
        </w:rPr>
        <w:t xml:space="preserve">a district of Karnataka, India by </w:t>
      </w:r>
      <w:proofErr w:type="spellStart"/>
      <w:r w:rsidR="00333726">
        <w:rPr>
          <w:rFonts w:ascii="Arial" w:hAnsi="Arial" w:cs="Arial"/>
          <w:sz w:val="22"/>
          <w:szCs w:val="22"/>
        </w:rPr>
        <w:t>Karki</w:t>
      </w:r>
      <w:proofErr w:type="spellEnd"/>
      <w:r w:rsidR="00333726">
        <w:rPr>
          <w:rFonts w:ascii="Arial" w:hAnsi="Arial" w:cs="Arial"/>
          <w:sz w:val="22"/>
          <w:szCs w:val="22"/>
        </w:rPr>
        <w:t xml:space="preserve"> et al</w:t>
      </w:r>
      <w:r w:rsidR="00D47257">
        <w:rPr>
          <w:rFonts w:ascii="Arial" w:hAnsi="Arial" w:cs="Arial"/>
          <w:sz w:val="22"/>
          <w:szCs w:val="22"/>
        </w:rPr>
        <w:t>.,</w:t>
      </w:r>
      <w:r w:rsidR="00333726">
        <w:rPr>
          <w:rFonts w:ascii="Arial" w:hAnsi="Arial" w:cs="Arial"/>
          <w:sz w:val="22"/>
          <w:szCs w:val="22"/>
        </w:rPr>
        <w:t xml:space="preserve"> (2019</w:t>
      </w:r>
      <w:r w:rsidR="00A72A04">
        <w:rPr>
          <w:rFonts w:ascii="Arial" w:hAnsi="Arial" w:cs="Arial"/>
          <w:sz w:val="22"/>
          <w:szCs w:val="22"/>
        </w:rPr>
        <w:t>)</w:t>
      </w:r>
      <w:r w:rsidRPr="00056CEC">
        <w:rPr>
          <w:rFonts w:ascii="Arial" w:hAnsi="Arial" w:cs="Arial"/>
          <w:sz w:val="22"/>
          <w:szCs w:val="22"/>
        </w:rPr>
        <w:t>. A randomized trial conducted in a rural region of India exhibited that post counseling</w:t>
      </w:r>
      <w:r w:rsidRPr="00056CEC">
        <w:rPr>
          <w:rFonts w:ascii="Arial" w:hAnsi="Arial" w:cs="Arial"/>
          <w:spacing w:val="-1"/>
          <w:sz w:val="22"/>
          <w:szCs w:val="22"/>
        </w:rPr>
        <w:t xml:space="preserve"> </w:t>
      </w:r>
      <w:r w:rsidRPr="00056CEC">
        <w:rPr>
          <w:rFonts w:ascii="Arial" w:hAnsi="Arial" w:cs="Arial"/>
          <w:sz w:val="22"/>
          <w:szCs w:val="22"/>
        </w:rPr>
        <w:t xml:space="preserve">improvement was observed in mother’s perception in </w:t>
      </w:r>
      <w:r w:rsidRPr="00056CEC">
        <w:rPr>
          <w:rFonts w:ascii="Arial" w:hAnsi="Arial" w:cs="Arial"/>
          <w:sz w:val="22"/>
          <w:szCs w:val="22"/>
        </w:rPr>
        <w:lastRenderedPageBreak/>
        <w:t xml:space="preserve">regards to seeking appropriate care for severe childhood illness episodes (Mohan et al., 2004). </w:t>
      </w:r>
      <w:r w:rsidR="00A72A04">
        <w:rPr>
          <w:rFonts w:ascii="Arial" w:hAnsi="Arial" w:cs="Arial"/>
          <w:sz w:val="22"/>
          <w:szCs w:val="22"/>
        </w:rPr>
        <w:t>Several evidences have shown that educational intervention can influence the health-seeking behaviour of mother and care-giver (Borah et al</w:t>
      </w:r>
      <w:r w:rsidR="00D47257">
        <w:rPr>
          <w:rFonts w:ascii="Arial" w:hAnsi="Arial" w:cs="Arial"/>
          <w:sz w:val="22"/>
          <w:szCs w:val="22"/>
        </w:rPr>
        <w:t>.</w:t>
      </w:r>
      <w:r w:rsidR="00A72A04">
        <w:rPr>
          <w:rFonts w:ascii="Arial" w:hAnsi="Arial" w:cs="Arial"/>
          <w:sz w:val="22"/>
          <w:szCs w:val="22"/>
        </w:rPr>
        <w:t xml:space="preserve">, 2016; </w:t>
      </w:r>
      <w:proofErr w:type="spellStart"/>
      <w:r w:rsidR="00A72A04">
        <w:rPr>
          <w:rFonts w:ascii="Arial" w:hAnsi="Arial" w:cs="Arial"/>
          <w:sz w:val="22"/>
          <w:szCs w:val="22"/>
        </w:rPr>
        <w:t>Aigbokhaode</w:t>
      </w:r>
      <w:proofErr w:type="spellEnd"/>
      <w:r w:rsidR="00A72A04">
        <w:rPr>
          <w:rFonts w:ascii="Arial" w:hAnsi="Arial" w:cs="Arial"/>
          <w:sz w:val="22"/>
          <w:szCs w:val="22"/>
        </w:rPr>
        <w:t xml:space="preserve"> et al.</w:t>
      </w:r>
      <w:r w:rsidR="00D47257">
        <w:rPr>
          <w:rFonts w:ascii="Arial" w:hAnsi="Arial" w:cs="Arial"/>
          <w:sz w:val="22"/>
          <w:szCs w:val="22"/>
        </w:rPr>
        <w:t>,</w:t>
      </w:r>
      <w:r w:rsidR="00A72A04">
        <w:rPr>
          <w:rFonts w:ascii="Arial" w:hAnsi="Arial" w:cs="Arial"/>
          <w:sz w:val="22"/>
          <w:szCs w:val="22"/>
        </w:rPr>
        <w:t xml:space="preserve"> 2015; </w:t>
      </w:r>
      <w:proofErr w:type="spellStart"/>
      <w:r w:rsidR="00A72A04">
        <w:rPr>
          <w:rFonts w:ascii="Arial" w:hAnsi="Arial" w:cs="Arial"/>
          <w:sz w:val="22"/>
          <w:szCs w:val="22"/>
        </w:rPr>
        <w:t>Simkhada</w:t>
      </w:r>
      <w:proofErr w:type="spellEnd"/>
      <w:r w:rsidR="00A72A04">
        <w:rPr>
          <w:rFonts w:ascii="Arial" w:hAnsi="Arial" w:cs="Arial"/>
          <w:sz w:val="22"/>
          <w:szCs w:val="22"/>
        </w:rPr>
        <w:t xml:space="preserve"> et al</w:t>
      </w:r>
      <w:r w:rsidR="00D47257">
        <w:rPr>
          <w:rFonts w:ascii="Arial" w:hAnsi="Arial" w:cs="Arial"/>
          <w:sz w:val="22"/>
          <w:szCs w:val="22"/>
        </w:rPr>
        <w:t>.</w:t>
      </w:r>
      <w:r w:rsidR="00A72A04">
        <w:rPr>
          <w:rFonts w:ascii="Arial" w:hAnsi="Arial" w:cs="Arial"/>
          <w:sz w:val="22"/>
          <w:szCs w:val="22"/>
        </w:rPr>
        <w:t xml:space="preserve">, 2010; </w:t>
      </w:r>
      <w:proofErr w:type="spellStart"/>
      <w:r w:rsidR="00A72A04">
        <w:rPr>
          <w:rFonts w:ascii="Arial" w:hAnsi="Arial" w:cs="Arial"/>
          <w:sz w:val="22"/>
          <w:szCs w:val="22"/>
        </w:rPr>
        <w:t>Medhanyie</w:t>
      </w:r>
      <w:proofErr w:type="spellEnd"/>
      <w:r w:rsidR="00A72A04">
        <w:rPr>
          <w:rFonts w:ascii="Arial" w:hAnsi="Arial" w:cs="Arial"/>
          <w:sz w:val="22"/>
          <w:szCs w:val="22"/>
        </w:rPr>
        <w:t xml:space="preserve"> et al</w:t>
      </w:r>
      <w:r w:rsidR="00D47257">
        <w:rPr>
          <w:rFonts w:ascii="Arial" w:hAnsi="Arial" w:cs="Arial"/>
          <w:sz w:val="22"/>
          <w:szCs w:val="22"/>
        </w:rPr>
        <w:t>.</w:t>
      </w:r>
      <w:r w:rsidR="00A72A04">
        <w:rPr>
          <w:rFonts w:ascii="Arial" w:hAnsi="Arial" w:cs="Arial"/>
          <w:sz w:val="22"/>
          <w:szCs w:val="22"/>
        </w:rPr>
        <w:t xml:space="preserve">, 2010; </w:t>
      </w:r>
      <w:proofErr w:type="spellStart"/>
      <w:r w:rsidR="00A72A04">
        <w:rPr>
          <w:rFonts w:ascii="Arial" w:hAnsi="Arial" w:cs="Arial"/>
          <w:sz w:val="22"/>
          <w:szCs w:val="22"/>
        </w:rPr>
        <w:t>Newbrander</w:t>
      </w:r>
      <w:proofErr w:type="spellEnd"/>
      <w:r w:rsidR="00A72A04">
        <w:rPr>
          <w:rFonts w:ascii="Arial" w:hAnsi="Arial" w:cs="Arial"/>
          <w:sz w:val="22"/>
          <w:szCs w:val="22"/>
        </w:rPr>
        <w:t xml:space="preserve"> et al</w:t>
      </w:r>
      <w:r w:rsidR="00D47257">
        <w:rPr>
          <w:rFonts w:ascii="Arial" w:hAnsi="Arial" w:cs="Arial"/>
          <w:sz w:val="22"/>
          <w:szCs w:val="22"/>
        </w:rPr>
        <w:t>.</w:t>
      </w:r>
      <w:r w:rsidR="00A72A04">
        <w:rPr>
          <w:rFonts w:ascii="Arial" w:hAnsi="Arial" w:cs="Arial"/>
          <w:sz w:val="22"/>
          <w:szCs w:val="22"/>
        </w:rPr>
        <w:t xml:space="preserve">, 2014). </w:t>
      </w:r>
    </w:p>
    <w:p w14:paraId="0E76A284" w14:textId="0DA7AF02" w:rsidR="00056CEC" w:rsidRPr="00056CEC" w:rsidRDefault="00056CEC" w:rsidP="00CA5752">
      <w:pPr>
        <w:pStyle w:val="BodyText"/>
        <w:spacing w:line="360" w:lineRule="auto"/>
        <w:ind w:left="142" w:right="-165"/>
        <w:jc w:val="both"/>
        <w:rPr>
          <w:rFonts w:ascii="Arial" w:hAnsi="Arial" w:cs="Arial"/>
          <w:b/>
          <w:bCs/>
        </w:rPr>
      </w:pPr>
      <w:r w:rsidRPr="00056CEC">
        <w:rPr>
          <w:rFonts w:ascii="Arial" w:hAnsi="Arial" w:cs="Arial"/>
          <w:b/>
          <w:bCs/>
        </w:rPr>
        <w:t>T</w:t>
      </w:r>
      <w:r w:rsidR="00CA5752">
        <w:rPr>
          <w:rFonts w:ascii="Arial" w:hAnsi="Arial" w:cs="Arial"/>
          <w:b/>
          <w:bCs/>
        </w:rPr>
        <w:t>able 3: Effect of counseling on maternal knowledge</w:t>
      </w:r>
      <w:r w:rsidRPr="00056CEC">
        <w:rPr>
          <w:rFonts w:ascii="Arial" w:hAnsi="Arial" w:cs="Arial"/>
          <w:b/>
          <w:bCs/>
        </w:rPr>
        <w:t xml:space="preserve"> regarding hygiene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275"/>
        <w:gridCol w:w="1418"/>
        <w:gridCol w:w="2268"/>
      </w:tblGrid>
      <w:tr w:rsidR="00056CEC" w:rsidRPr="00056CEC" w14:paraId="7508393C" w14:textId="77777777" w:rsidTr="00056CEC">
        <w:trPr>
          <w:trHeight w:val="245"/>
        </w:trPr>
        <w:tc>
          <w:tcPr>
            <w:tcW w:w="4253" w:type="dxa"/>
            <w:vMerge w:val="restart"/>
          </w:tcPr>
          <w:p w14:paraId="7845520E" w14:textId="77777777" w:rsidR="00056CEC" w:rsidRPr="00056CEC" w:rsidRDefault="00056CEC" w:rsidP="00056CEC">
            <w:pPr>
              <w:pStyle w:val="TableParagraph"/>
              <w:spacing w:before="228"/>
              <w:ind w:left="182" w:right="171"/>
              <w:rPr>
                <w:rFonts w:ascii="Arial" w:hAnsi="Arial" w:cs="Arial"/>
                <w:b/>
                <w:sz w:val="20"/>
              </w:rPr>
            </w:pPr>
            <w:r w:rsidRPr="00056CEC">
              <w:rPr>
                <w:rFonts w:ascii="Arial" w:hAnsi="Arial" w:cs="Arial"/>
                <w:b/>
                <w:sz w:val="20"/>
              </w:rPr>
              <w:t>Knowledge</w:t>
            </w:r>
            <w:r w:rsidRPr="00056CEC">
              <w:rPr>
                <w:rFonts w:ascii="Arial" w:hAnsi="Arial" w:cs="Arial"/>
                <w:b/>
                <w:spacing w:val="-13"/>
                <w:sz w:val="20"/>
              </w:rPr>
              <w:t xml:space="preserve"> </w:t>
            </w:r>
            <w:r w:rsidRPr="00056CEC">
              <w:rPr>
                <w:rFonts w:ascii="Arial" w:hAnsi="Arial" w:cs="Arial"/>
                <w:b/>
                <w:sz w:val="20"/>
              </w:rPr>
              <w:t xml:space="preserve">on hygiene </w:t>
            </w:r>
          </w:p>
        </w:tc>
        <w:tc>
          <w:tcPr>
            <w:tcW w:w="4961" w:type="dxa"/>
            <w:gridSpan w:val="3"/>
          </w:tcPr>
          <w:p w14:paraId="1669D475" w14:textId="77777777" w:rsidR="00056CEC" w:rsidRPr="00056CEC" w:rsidRDefault="00056CEC" w:rsidP="00056CEC">
            <w:pPr>
              <w:pStyle w:val="TableParagraph"/>
              <w:ind w:left="11"/>
              <w:jc w:val="center"/>
              <w:rPr>
                <w:rFonts w:ascii="Arial" w:hAnsi="Arial" w:cs="Arial"/>
                <w:b/>
                <w:sz w:val="20"/>
              </w:rPr>
            </w:pPr>
            <w:r w:rsidRPr="00056CEC">
              <w:rPr>
                <w:rFonts w:ascii="Arial" w:hAnsi="Arial" w:cs="Arial"/>
                <w:b/>
                <w:sz w:val="20"/>
              </w:rPr>
              <w:t>Percentage</w:t>
            </w:r>
            <w:r w:rsidRPr="00056CEC">
              <w:rPr>
                <w:rFonts w:ascii="Arial" w:hAnsi="Arial" w:cs="Arial"/>
                <w:b/>
                <w:spacing w:val="-6"/>
                <w:sz w:val="20"/>
              </w:rPr>
              <w:t xml:space="preserve"> </w:t>
            </w:r>
            <w:r w:rsidRPr="00056CEC">
              <w:rPr>
                <w:rFonts w:ascii="Arial" w:hAnsi="Arial" w:cs="Arial"/>
                <w:b/>
                <w:sz w:val="20"/>
              </w:rPr>
              <w:t>of</w:t>
            </w:r>
            <w:r w:rsidRPr="00056CEC">
              <w:rPr>
                <w:rFonts w:ascii="Arial" w:hAnsi="Arial" w:cs="Arial"/>
                <w:b/>
                <w:spacing w:val="-4"/>
                <w:sz w:val="20"/>
              </w:rPr>
              <w:t xml:space="preserve"> </w:t>
            </w:r>
            <w:r w:rsidRPr="00056CEC">
              <w:rPr>
                <w:rFonts w:ascii="Arial" w:hAnsi="Arial" w:cs="Arial"/>
                <w:b/>
                <w:sz w:val="20"/>
              </w:rPr>
              <w:t>mothers</w:t>
            </w:r>
            <w:r w:rsidRPr="00056CEC">
              <w:rPr>
                <w:rFonts w:ascii="Arial" w:hAnsi="Arial" w:cs="Arial"/>
                <w:b/>
                <w:spacing w:val="-6"/>
                <w:sz w:val="20"/>
              </w:rPr>
              <w:t xml:space="preserve"> </w:t>
            </w:r>
            <w:r w:rsidRPr="00056CEC">
              <w:rPr>
                <w:rFonts w:ascii="Arial" w:hAnsi="Arial" w:cs="Arial"/>
                <w:b/>
                <w:sz w:val="20"/>
              </w:rPr>
              <w:t>having</w:t>
            </w:r>
            <w:r w:rsidRPr="00056CEC">
              <w:rPr>
                <w:rFonts w:ascii="Arial" w:hAnsi="Arial" w:cs="Arial"/>
                <w:b/>
                <w:spacing w:val="-5"/>
                <w:sz w:val="20"/>
              </w:rPr>
              <w:t xml:space="preserve"> </w:t>
            </w:r>
            <w:r w:rsidRPr="00056CEC">
              <w:rPr>
                <w:rFonts w:ascii="Arial" w:hAnsi="Arial" w:cs="Arial"/>
                <w:b/>
                <w:sz w:val="20"/>
              </w:rPr>
              <w:t>correct</w:t>
            </w:r>
            <w:r w:rsidRPr="00056CEC">
              <w:rPr>
                <w:rFonts w:ascii="Arial" w:hAnsi="Arial" w:cs="Arial"/>
                <w:b/>
                <w:spacing w:val="-5"/>
                <w:sz w:val="20"/>
              </w:rPr>
              <w:t xml:space="preserve"> </w:t>
            </w:r>
            <w:r w:rsidRPr="00056CEC">
              <w:rPr>
                <w:rFonts w:ascii="Arial" w:hAnsi="Arial" w:cs="Arial"/>
                <w:b/>
                <w:spacing w:val="-2"/>
                <w:sz w:val="20"/>
              </w:rPr>
              <w:t>knowledge</w:t>
            </w:r>
          </w:p>
        </w:tc>
      </w:tr>
      <w:tr w:rsidR="00056CEC" w:rsidRPr="00A30973" w14:paraId="08A1FECD" w14:textId="77777777" w:rsidTr="00056CEC">
        <w:trPr>
          <w:trHeight w:val="237"/>
        </w:trPr>
        <w:tc>
          <w:tcPr>
            <w:tcW w:w="4253" w:type="dxa"/>
            <w:vMerge/>
            <w:tcBorders>
              <w:top w:val="nil"/>
            </w:tcBorders>
          </w:tcPr>
          <w:p w14:paraId="57889D7E" w14:textId="77777777" w:rsidR="00056CEC" w:rsidRPr="00A30973" w:rsidRDefault="00056CEC" w:rsidP="00056CEC">
            <w:pPr>
              <w:rPr>
                <w:rFonts w:ascii="Arial" w:hAnsi="Arial" w:cs="Arial"/>
                <w:sz w:val="2"/>
                <w:szCs w:val="2"/>
              </w:rPr>
            </w:pPr>
          </w:p>
        </w:tc>
        <w:tc>
          <w:tcPr>
            <w:tcW w:w="1275" w:type="dxa"/>
          </w:tcPr>
          <w:p w14:paraId="2F0EDDCA" w14:textId="77777777" w:rsidR="00056CEC" w:rsidRPr="00A30973" w:rsidRDefault="00056CEC" w:rsidP="00056CEC">
            <w:pPr>
              <w:pStyle w:val="TableParagraph"/>
              <w:spacing w:before="1"/>
              <w:ind w:left="107" w:firstLine="192"/>
              <w:jc w:val="center"/>
              <w:rPr>
                <w:rFonts w:ascii="Arial" w:hAnsi="Arial" w:cs="Arial"/>
                <w:b/>
                <w:sz w:val="20"/>
              </w:rPr>
            </w:pPr>
            <w:r w:rsidRPr="00A30973">
              <w:rPr>
                <w:rFonts w:ascii="Arial" w:hAnsi="Arial" w:cs="Arial"/>
                <w:b/>
                <w:spacing w:val="-2"/>
                <w:sz w:val="20"/>
              </w:rPr>
              <w:t>Pre-test</w:t>
            </w:r>
          </w:p>
        </w:tc>
        <w:tc>
          <w:tcPr>
            <w:tcW w:w="1418" w:type="dxa"/>
          </w:tcPr>
          <w:p w14:paraId="685F6140" w14:textId="77777777" w:rsidR="00056CEC" w:rsidRPr="00A30973" w:rsidRDefault="00056CEC" w:rsidP="00056CEC">
            <w:pPr>
              <w:pStyle w:val="TableParagraph"/>
              <w:spacing w:before="1"/>
              <w:ind w:left="107" w:firstLine="249"/>
              <w:jc w:val="center"/>
              <w:rPr>
                <w:rFonts w:ascii="Arial" w:hAnsi="Arial" w:cs="Arial"/>
                <w:b/>
                <w:sz w:val="20"/>
              </w:rPr>
            </w:pPr>
            <w:r w:rsidRPr="00A30973">
              <w:rPr>
                <w:rFonts w:ascii="Arial" w:hAnsi="Arial" w:cs="Arial"/>
                <w:b/>
                <w:spacing w:val="-2"/>
                <w:sz w:val="20"/>
              </w:rPr>
              <w:t>Post-test</w:t>
            </w:r>
          </w:p>
        </w:tc>
        <w:tc>
          <w:tcPr>
            <w:tcW w:w="2268" w:type="dxa"/>
          </w:tcPr>
          <w:p w14:paraId="2E22D068" w14:textId="77777777" w:rsidR="00056CEC" w:rsidRPr="00A30973" w:rsidRDefault="00056CEC" w:rsidP="00056CEC">
            <w:pPr>
              <w:pStyle w:val="TableParagraph"/>
              <w:spacing w:before="1"/>
              <w:ind w:right="266"/>
              <w:jc w:val="center"/>
              <w:rPr>
                <w:rFonts w:ascii="Arial" w:hAnsi="Arial" w:cs="Arial"/>
                <w:b/>
                <w:sz w:val="20"/>
              </w:rPr>
            </w:pPr>
            <w:r w:rsidRPr="00A30973">
              <w:rPr>
                <w:rFonts w:ascii="Arial" w:hAnsi="Arial" w:cs="Arial"/>
                <w:b/>
                <w:spacing w:val="-4"/>
                <w:sz w:val="20"/>
              </w:rPr>
              <w:t>Test Value</w:t>
            </w:r>
            <w:r w:rsidRPr="00A30973">
              <w:rPr>
                <w:rFonts w:ascii="Arial" w:hAnsi="Arial" w:cs="Arial"/>
                <w:b/>
                <w:sz w:val="20"/>
              </w:rPr>
              <w:t xml:space="preserve"> </w:t>
            </w:r>
            <w:r w:rsidRPr="00A30973">
              <w:rPr>
                <w:rFonts w:ascii="Arial" w:hAnsi="Arial" w:cs="Arial"/>
                <w:b/>
                <w:spacing w:val="-2"/>
                <w:sz w:val="20"/>
              </w:rPr>
              <w:t>(p-value)</w:t>
            </w:r>
          </w:p>
        </w:tc>
      </w:tr>
      <w:tr w:rsidR="00056CEC" w:rsidRPr="00A30973" w14:paraId="53BB7F3B" w14:textId="77777777" w:rsidTr="00056CEC">
        <w:trPr>
          <w:trHeight w:val="267"/>
        </w:trPr>
        <w:tc>
          <w:tcPr>
            <w:tcW w:w="4253" w:type="dxa"/>
          </w:tcPr>
          <w:p w14:paraId="49B8A9DB"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Drinking</w:t>
            </w:r>
            <w:r w:rsidRPr="00A30973">
              <w:rPr>
                <w:rFonts w:ascii="Arial" w:hAnsi="Arial" w:cs="Arial"/>
                <w:spacing w:val="-8"/>
                <w:sz w:val="20"/>
              </w:rPr>
              <w:t xml:space="preserve"> </w:t>
            </w:r>
            <w:r w:rsidRPr="00A30973">
              <w:rPr>
                <w:rFonts w:ascii="Arial" w:hAnsi="Arial" w:cs="Arial"/>
                <w:spacing w:val="-2"/>
                <w:sz w:val="20"/>
              </w:rPr>
              <w:t>water</w:t>
            </w:r>
            <w:r w:rsidRPr="00A30973">
              <w:rPr>
                <w:rFonts w:ascii="Arial" w:hAnsi="Arial" w:cs="Arial"/>
                <w:sz w:val="20"/>
              </w:rPr>
              <w:t xml:space="preserve"> should</w:t>
            </w:r>
            <w:r w:rsidRPr="00A30973">
              <w:rPr>
                <w:rFonts w:ascii="Arial" w:hAnsi="Arial" w:cs="Arial"/>
                <w:spacing w:val="-13"/>
                <w:sz w:val="20"/>
              </w:rPr>
              <w:t xml:space="preserve"> </w:t>
            </w:r>
            <w:r w:rsidRPr="00A30973">
              <w:rPr>
                <w:rFonts w:ascii="Arial" w:hAnsi="Arial" w:cs="Arial"/>
                <w:sz w:val="20"/>
              </w:rPr>
              <w:t xml:space="preserve">kept </w:t>
            </w:r>
            <w:r w:rsidRPr="00A30973">
              <w:rPr>
                <w:rFonts w:ascii="Arial" w:hAnsi="Arial" w:cs="Arial"/>
                <w:spacing w:val="-2"/>
                <w:sz w:val="20"/>
              </w:rPr>
              <w:t>covered</w:t>
            </w:r>
          </w:p>
        </w:tc>
        <w:tc>
          <w:tcPr>
            <w:tcW w:w="1275" w:type="dxa"/>
          </w:tcPr>
          <w:p w14:paraId="4C5916EA"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0D0FF7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CE5B773"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6CEC3CFB" w14:textId="77777777" w:rsidTr="00056CEC">
        <w:trPr>
          <w:trHeight w:val="312"/>
        </w:trPr>
        <w:tc>
          <w:tcPr>
            <w:tcW w:w="4253" w:type="dxa"/>
          </w:tcPr>
          <w:p w14:paraId="5B0CED13"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Use</w:t>
            </w:r>
            <w:r w:rsidRPr="00A30973">
              <w:rPr>
                <w:rFonts w:ascii="Arial" w:hAnsi="Arial" w:cs="Arial"/>
                <w:spacing w:val="-4"/>
                <w:sz w:val="20"/>
              </w:rPr>
              <w:t xml:space="preserve"> </w:t>
            </w:r>
            <w:r w:rsidRPr="00A30973">
              <w:rPr>
                <w:rFonts w:ascii="Arial" w:hAnsi="Arial" w:cs="Arial"/>
                <w:sz w:val="20"/>
              </w:rPr>
              <w:t>of</w:t>
            </w:r>
            <w:r w:rsidRPr="00A30973">
              <w:rPr>
                <w:rFonts w:ascii="Arial" w:hAnsi="Arial" w:cs="Arial"/>
                <w:spacing w:val="-2"/>
                <w:sz w:val="20"/>
              </w:rPr>
              <w:t xml:space="preserve"> </w:t>
            </w:r>
            <w:r w:rsidRPr="00A30973">
              <w:rPr>
                <w:rFonts w:ascii="Arial" w:hAnsi="Arial" w:cs="Arial"/>
                <w:sz w:val="20"/>
              </w:rPr>
              <w:t>Lota</w:t>
            </w:r>
            <w:r w:rsidRPr="00A30973">
              <w:rPr>
                <w:rFonts w:ascii="Arial" w:hAnsi="Arial" w:cs="Arial"/>
                <w:spacing w:val="-1"/>
                <w:sz w:val="20"/>
              </w:rPr>
              <w:t xml:space="preserve"> </w:t>
            </w:r>
            <w:r w:rsidRPr="00A30973">
              <w:rPr>
                <w:rFonts w:ascii="Arial" w:hAnsi="Arial" w:cs="Arial"/>
                <w:spacing w:val="-4"/>
                <w:sz w:val="20"/>
              </w:rPr>
              <w:t>with</w:t>
            </w:r>
            <w:r w:rsidRPr="00A30973">
              <w:rPr>
                <w:rFonts w:ascii="Arial" w:hAnsi="Arial" w:cs="Arial"/>
                <w:sz w:val="20"/>
              </w:rPr>
              <w:t xml:space="preserve"> handle for drinking</w:t>
            </w:r>
            <w:r w:rsidRPr="00A30973">
              <w:rPr>
                <w:rFonts w:ascii="Arial" w:hAnsi="Arial" w:cs="Arial"/>
                <w:spacing w:val="-13"/>
                <w:sz w:val="20"/>
              </w:rPr>
              <w:t xml:space="preserve"> </w:t>
            </w:r>
            <w:r w:rsidRPr="00A30973">
              <w:rPr>
                <w:rFonts w:ascii="Arial" w:hAnsi="Arial" w:cs="Arial"/>
                <w:sz w:val="20"/>
              </w:rPr>
              <w:t>water</w:t>
            </w:r>
          </w:p>
        </w:tc>
        <w:tc>
          <w:tcPr>
            <w:tcW w:w="1275" w:type="dxa"/>
          </w:tcPr>
          <w:p w14:paraId="19EFC84C"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66</w:t>
            </w:r>
          </w:p>
        </w:tc>
        <w:tc>
          <w:tcPr>
            <w:tcW w:w="1418" w:type="dxa"/>
          </w:tcPr>
          <w:p w14:paraId="1EE3CFA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4A1C416"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20.482 (0.000**)</w:t>
            </w:r>
          </w:p>
        </w:tc>
      </w:tr>
      <w:tr w:rsidR="00056CEC" w:rsidRPr="00A30973" w14:paraId="0B6B3C6C" w14:textId="77777777" w:rsidTr="00056CEC">
        <w:trPr>
          <w:trHeight w:val="275"/>
        </w:trPr>
        <w:tc>
          <w:tcPr>
            <w:tcW w:w="4253" w:type="dxa"/>
          </w:tcPr>
          <w:p w14:paraId="3DEC63D7" w14:textId="77777777" w:rsidR="00056CEC" w:rsidRPr="00A30973" w:rsidRDefault="00056CEC" w:rsidP="00056CEC">
            <w:pPr>
              <w:pStyle w:val="TableParagraph"/>
              <w:spacing w:line="237" w:lineRule="auto"/>
              <w:ind w:left="107" w:right="243"/>
              <w:rPr>
                <w:rFonts w:ascii="Arial" w:hAnsi="Arial" w:cs="Arial"/>
                <w:sz w:val="20"/>
              </w:rPr>
            </w:pPr>
            <w:r w:rsidRPr="00A30973">
              <w:rPr>
                <w:rFonts w:ascii="Arial" w:hAnsi="Arial" w:cs="Arial"/>
                <w:sz w:val="20"/>
              </w:rPr>
              <w:t>Drinking</w:t>
            </w:r>
            <w:r w:rsidRPr="00A30973">
              <w:rPr>
                <w:rFonts w:ascii="Arial" w:hAnsi="Arial" w:cs="Arial"/>
                <w:spacing w:val="-13"/>
                <w:sz w:val="20"/>
              </w:rPr>
              <w:t xml:space="preserve"> </w:t>
            </w:r>
            <w:r w:rsidRPr="00A30973">
              <w:rPr>
                <w:rFonts w:ascii="Arial" w:hAnsi="Arial" w:cs="Arial"/>
                <w:sz w:val="20"/>
              </w:rPr>
              <w:t xml:space="preserve">water should kept at </w:t>
            </w:r>
            <w:r w:rsidRPr="00A30973">
              <w:rPr>
                <w:rFonts w:ascii="Arial" w:hAnsi="Arial" w:cs="Arial"/>
                <w:spacing w:val="-2"/>
                <w:sz w:val="20"/>
              </w:rPr>
              <w:t>height</w:t>
            </w:r>
          </w:p>
        </w:tc>
        <w:tc>
          <w:tcPr>
            <w:tcW w:w="1275" w:type="dxa"/>
          </w:tcPr>
          <w:p w14:paraId="30BF1648"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56</w:t>
            </w:r>
          </w:p>
        </w:tc>
        <w:tc>
          <w:tcPr>
            <w:tcW w:w="1418" w:type="dxa"/>
          </w:tcPr>
          <w:p w14:paraId="2DC6A69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92</w:t>
            </w:r>
          </w:p>
        </w:tc>
        <w:tc>
          <w:tcPr>
            <w:tcW w:w="2268" w:type="dxa"/>
          </w:tcPr>
          <w:p w14:paraId="38F0D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16.840 (0.000**)</w:t>
            </w:r>
          </w:p>
        </w:tc>
      </w:tr>
      <w:tr w:rsidR="00056CEC" w:rsidRPr="00A30973" w14:paraId="117B5C90" w14:textId="77777777" w:rsidTr="00056CEC">
        <w:trPr>
          <w:trHeight w:val="1115"/>
        </w:trPr>
        <w:tc>
          <w:tcPr>
            <w:tcW w:w="4253" w:type="dxa"/>
          </w:tcPr>
          <w:p w14:paraId="2BF9B9F3" w14:textId="77777777" w:rsidR="00056CEC" w:rsidRPr="00A30973" w:rsidRDefault="00056CEC" w:rsidP="00056CEC">
            <w:pPr>
              <w:pStyle w:val="TableParagraph"/>
              <w:ind w:left="107" w:right="176"/>
              <w:rPr>
                <w:rFonts w:ascii="Arial" w:hAnsi="Arial" w:cs="Arial"/>
                <w:b/>
                <w:sz w:val="20"/>
              </w:rPr>
            </w:pPr>
            <w:r w:rsidRPr="00A30973">
              <w:rPr>
                <w:rFonts w:ascii="Arial" w:hAnsi="Arial" w:cs="Arial"/>
                <w:b/>
                <w:spacing w:val="-2"/>
                <w:sz w:val="20"/>
              </w:rPr>
              <w:t xml:space="preserve">Keeping </w:t>
            </w:r>
            <w:r w:rsidRPr="00A30973">
              <w:rPr>
                <w:rFonts w:ascii="Arial" w:hAnsi="Arial" w:cs="Arial"/>
                <w:b/>
                <w:sz w:val="20"/>
              </w:rPr>
              <w:t>drinking</w:t>
            </w:r>
            <w:r w:rsidRPr="00A30973">
              <w:rPr>
                <w:rFonts w:ascii="Arial" w:hAnsi="Arial" w:cs="Arial"/>
                <w:b/>
                <w:spacing w:val="-13"/>
                <w:sz w:val="20"/>
              </w:rPr>
              <w:t xml:space="preserve"> </w:t>
            </w:r>
            <w:r w:rsidRPr="00A30973">
              <w:rPr>
                <w:rFonts w:ascii="Arial" w:hAnsi="Arial" w:cs="Arial"/>
                <w:b/>
                <w:sz w:val="20"/>
              </w:rPr>
              <w:t xml:space="preserve">water </w:t>
            </w:r>
          </w:p>
          <w:p w14:paraId="265F7A64"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narrow </w:t>
            </w:r>
            <w:r w:rsidRPr="00A30973">
              <w:rPr>
                <w:rFonts w:ascii="Arial" w:hAnsi="Arial" w:cs="Arial"/>
                <w:spacing w:val="-2"/>
                <w:sz w:val="20"/>
              </w:rPr>
              <w:t xml:space="preserve">opening </w:t>
            </w:r>
          </w:p>
          <w:p w14:paraId="37E7235F"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Uncovered pot with narrow </w:t>
            </w:r>
            <w:r w:rsidRPr="00A30973">
              <w:rPr>
                <w:rFonts w:ascii="Arial" w:hAnsi="Arial" w:cs="Arial"/>
                <w:spacing w:val="-2"/>
                <w:sz w:val="20"/>
              </w:rPr>
              <w:t xml:space="preserve">opening </w:t>
            </w:r>
          </w:p>
          <w:p w14:paraId="3944D392"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broad </w:t>
            </w:r>
            <w:r w:rsidRPr="00A30973">
              <w:rPr>
                <w:rFonts w:ascii="Arial" w:hAnsi="Arial" w:cs="Arial"/>
                <w:spacing w:val="-2"/>
                <w:sz w:val="20"/>
              </w:rPr>
              <w:t xml:space="preserve">opening </w:t>
            </w:r>
          </w:p>
          <w:p w14:paraId="20755CA3"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Uncovered pot with broad </w:t>
            </w:r>
            <w:r w:rsidRPr="00A30973">
              <w:rPr>
                <w:rFonts w:ascii="Arial" w:hAnsi="Arial" w:cs="Arial"/>
                <w:spacing w:val="-2"/>
                <w:sz w:val="20"/>
              </w:rPr>
              <w:t>opening</w:t>
            </w:r>
          </w:p>
        </w:tc>
        <w:tc>
          <w:tcPr>
            <w:tcW w:w="1275" w:type="dxa"/>
          </w:tcPr>
          <w:p w14:paraId="516F8F76" w14:textId="77777777" w:rsidR="00056CEC" w:rsidRPr="00A30973" w:rsidRDefault="00056CEC" w:rsidP="00056CEC">
            <w:pPr>
              <w:pStyle w:val="TableParagraph"/>
              <w:rPr>
                <w:rFonts w:ascii="Arial" w:hAnsi="Arial" w:cs="Arial"/>
                <w:b/>
                <w:sz w:val="20"/>
              </w:rPr>
            </w:pPr>
          </w:p>
          <w:p w14:paraId="3FDF8F3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32</w:t>
            </w:r>
          </w:p>
          <w:p w14:paraId="7E84FECC"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40</w:t>
            </w:r>
          </w:p>
          <w:p w14:paraId="4F2FDA8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28</w:t>
            </w:r>
          </w:p>
          <w:p w14:paraId="79E082ED"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0</w:t>
            </w:r>
          </w:p>
        </w:tc>
        <w:tc>
          <w:tcPr>
            <w:tcW w:w="1418" w:type="dxa"/>
          </w:tcPr>
          <w:p w14:paraId="350BBC47" w14:textId="77777777" w:rsidR="00056CEC" w:rsidRPr="00A30973" w:rsidRDefault="00056CEC" w:rsidP="00056CEC">
            <w:pPr>
              <w:pStyle w:val="TableParagraph"/>
              <w:rPr>
                <w:rFonts w:ascii="Arial" w:hAnsi="Arial" w:cs="Arial"/>
                <w:b/>
                <w:sz w:val="20"/>
              </w:rPr>
            </w:pPr>
          </w:p>
          <w:p w14:paraId="1E42C52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40</w:t>
            </w:r>
          </w:p>
          <w:p w14:paraId="0291A549"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60</w:t>
            </w:r>
          </w:p>
          <w:p w14:paraId="287EA5A2"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DA4EF9A"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5B88B6D1" w14:textId="77777777" w:rsidR="00056CEC" w:rsidRPr="00A30973" w:rsidRDefault="00056CEC" w:rsidP="00056CEC">
            <w:pPr>
              <w:pStyle w:val="TableParagraph"/>
              <w:rPr>
                <w:rFonts w:ascii="Arial" w:hAnsi="Arial" w:cs="Arial"/>
                <w:b/>
                <w:sz w:val="20"/>
              </w:rPr>
            </w:pPr>
          </w:p>
          <w:p w14:paraId="26DA61E5" w14:textId="77777777" w:rsidR="00056CEC" w:rsidRPr="00A30973" w:rsidRDefault="00056CEC" w:rsidP="00056CEC">
            <w:pPr>
              <w:pStyle w:val="TableParagraph"/>
              <w:rPr>
                <w:rFonts w:ascii="Arial" w:hAnsi="Arial" w:cs="Arial"/>
                <w:b/>
                <w:sz w:val="20"/>
              </w:rPr>
            </w:pPr>
          </w:p>
          <w:p w14:paraId="22EA4C3C"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16.444 (0.000**)</w:t>
            </w:r>
          </w:p>
        </w:tc>
      </w:tr>
      <w:tr w:rsidR="00056CEC" w:rsidRPr="00A30973" w14:paraId="165337BA" w14:textId="77777777" w:rsidTr="00056CEC">
        <w:trPr>
          <w:trHeight w:val="273"/>
        </w:trPr>
        <w:tc>
          <w:tcPr>
            <w:tcW w:w="4253" w:type="dxa"/>
          </w:tcPr>
          <w:p w14:paraId="449AADB8"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Separate</w:t>
            </w:r>
            <w:r w:rsidRPr="00A30973">
              <w:rPr>
                <w:rFonts w:ascii="Arial" w:hAnsi="Arial" w:cs="Arial"/>
                <w:spacing w:val="-5"/>
                <w:sz w:val="20"/>
              </w:rPr>
              <w:t xml:space="preserve"> </w:t>
            </w:r>
            <w:r w:rsidRPr="00A30973">
              <w:rPr>
                <w:rFonts w:ascii="Arial" w:hAnsi="Arial" w:cs="Arial"/>
                <w:spacing w:val="-2"/>
                <w:sz w:val="20"/>
              </w:rPr>
              <w:t>storage</w:t>
            </w:r>
            <w:r w:rsidRPr="00A30973">
              <w:rPr>
                <w:rFonts w:ascii="Arial" w:hAnsi="Arial" w:cs="Arial"/>
                <w:sz w:val="20"/>
              </w:rPr>
              <w:t xml:space="preserve"> of</w:t>
            </w:r>
            <w:r w:rsidRPr="00A30973">
              <w:rPr>
                <w:rFonts w:ascii="Arial" w:hAnsi="Arial" w:cs="Arial"/>
                <w:spacing w:val="-13"/>
                <w:sz w:val="20"/>
              </w:rPr>
              <w:t xml:space="preserve"> </w:t>
            </w:r>
            <w:r w:rsidRPr="00A30973">
              <w:rPr>
                <w:rFonts w:ascii="Arial" w:hAnsi="Arial" w:cs="Arial"/>
                <w:sz w:val="20"/>
              </w:rPr>
              <w:t xml:space="preserve">drinking </w:t>
            </w:r>
            <w:r w:rsidRPr="00A30973">
              <w:rPr>
                <w:rFonts w:ascii="Arial" w:hAnsi="Arial" w:cs="Arial"/>
                <w:spacing w:val="-2"/>
                <w:sz w:val="20"/>
              </w:rPr>
              <w:t>water</w:t>
            </w:r>
          </w:p>
        </w:tc>
        <w:tc>
          <w:tcPr>
            <w:tcW w:w="1275" w:type="dxa"/>
          </w:tcPr>
          <w:p w14:paraId="7D074887"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B76575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6012E20"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3872E397" w14:textId="77777777" w:rsidTr="00056CEC">
        <w:trPr>
          <w:trHeight w:val="1130"/>
        </w:trPr>
        <w:tc>
          <w:tcPr>
            <w:tcW w:w="4253" w:type="dxa"/>
          </w:tcPr>
          <w:p w14:paraId="118D9398" w14:textId="77777777" w:rsidR="00056CEC" w:rsidRPr="00A30973" w:rsidRDefault="00056CEC" w:rsidP="00056CEC">
            <w:pPr>
              <w:pStyle w:val="TableParagraph"/>
              <w:spacing w:before="2" w:line="237" w:lineRule="auto"/>
              <w:ind w:left="107" w:right="120"/>
              <w:rPr>
                <w:rFonts w:ascii="Arial" w:hAnsi="Arial" w:cs="Arial"/>
                <w:b/>
                <w:sz w:val="20"/>
              </w:rPr>
            </w:pPr>
            <w:r w:rsidRPr="00A30973">
              <w:rPr>
                <w:rFonts w:ascii="Arial" w:hAnsi="Arial" w:cs="Arial"/>
                <w:b/>
                <w:sz w:val="20"/>
              </w:rPr>
              <w:t>Method of taking</w:t>
            </w:r>
            <w:r w:rsidRPr="00A30973">
              <w:rPr>
                <w:rFonts w:ascii="Arial" w:hAnsi="Arial" w:cs="Arial"/>
                <w:b/>
                <w:spacing w:val="-13"/>
                <w:sz w:val="20"/>
              </w:rPr>
              <w:t xml:space="preserve"> </w:t>
            </w:r>
            <w:r w:rsidRPr="00A30973">
              <w:rPr>
                <w:rFonts w:ascii="Arial" w:hAnsi="Arial" w:cs="Arial"/>
                <w:b/>
                <w:sz w:val="20"/>
              </w:rPr>
              <w:t xml:space="preserve">drinking water from pot </w:t>
            </w:r>
          </w:p>
          <w:p w14:paraId="7F63EA75" w14:textId="77777777" w:rsidR="00056CEC" w:rsidRPr="00A30973" w:rsidRDefault="00056CEC" w:rsidP="00056CEC">
            <w:pPr>
              <w:pStyle w:val="TableParagraph"/>
              <w:spacing w:before="2" w:line="237" w:lineRule="auto"/>
              <w:ind w:left="107" w:right="120"/>
              <w:rPr>
                <w:rFonts w:ascii="Arial" w:hAnsi="Arial" w:cs="Arial"/>
                <w:sz w:val="20"/>
              </w:rPr>
            </w:pPr>
            <w:r w:rsidRPr="00A30973">
              <w:rPr>
                <w:rFonts w:ascii="Arial" w:hAnsi="Arial" w:cs="Arial"/>
                <w:sz w:val="20"/>
              </w:rPr>
              <w:t>Pour directly from pot</w:t>
            </w:r>
          </w:p>
          <w:p w14:paraId="37268C35" w14:textId="77777777" w:rsidR="00056CEC" w:rsidRPr="00A30973" w:rsidRDefault="00056CEC" w:rsidP="00056CEC">
            <w:pPr>
              <w:pStyle w:val="TableParagraph"/>
              <w:spacing w:before="4"/>
              <w:ind w:left="107"/>
              <w:rPr>
                <w:rFonts w:ascii="Arial" w:hAnsi="Arial" w:cs="Arial"/>
                <w:sz w:val="20"/>
              </w:rPr>
            </w:pPr>
            <w:r w:rsidRPr="00A30973">
              <w:rPr>
                <w:rFonts w:ascii="Arial" w:hAnsi="Arial" w:cs="Arial"/>
                <w:sz w:val="20"/>
              </w:rPr>
              <w:t>By</w:t>
            </w:r>
            <w:r w:rsidRPr="00A30973">
              <w:rPr>
                <w:rFonts w:ascii="Arial" w:hAnsi="Arial" w:cs="Arial"/>
                <w:spacing w:val="-3"/>
                <w:sz w:val="20"/>
              </w:rPr>
              <w:t xml:space="preserve"> </w:t>
            </w:r>
            <w:r w:rsidRPr="00A30973">
              <w:rPr>
                <w:rFonts w:ascii="Arial" w:hAnsi="Arial" w:cs="Arial"/>
                <w:spacing w:val="-4"/>
                <w:sz w:val="20"/>
              </w:rPr>
              <w:t>hand</w:t>
            </w:r>
          </w:p>
          <w:p w14:paraId="5CDD90EA"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By lota/glass without</w:t>
            </w:r>
            <w:r w:rsidRPr="00A30973">
              <w:rPr>
                <w:rFonts w:ascii="Arial" w:hAnsi="Arial" w:cs="Arial"/>
                <w:spacing w:val="-5"/>
                <w:sz w:val="20"/>
              </w:rPr>
              <w:t xml:space="preserve"> </w:t>
            </w:r>
            <w:r w:rsidRPr="00A30973">
              <w:rPr>
                <w:rFonts w:ascii="Arial" w:hAnsi="Arial" w:cs="Arial"/>
                <w:sz w:val="20"/>
              </w:rPr>
              <w:t>handle</w:t>
            </w:r>
          </w:p>
          <w:p w14:paraId="3B0D3BAC" w14:textId="77777777" w:rsidR="00056CEC" w:rsidRPr="00A30973" w:rsidRDefault="00056CEC" w:rsidP="00056CEC">
            <w:pPr>
              <w:pStyle w:val="TableParagraph"/>
              <w:spacing w:before="1"/>
              <w:ind w:left="107" w:hanging="107"/>
              <w:rPr>
                <w:rFonts w:ascii="Arial" w:hAnsi="Arial" w:cs="Arial"/>
                <w:sz w:val="20"/>
              </w:rPr>
            </w:pPr>
            <w:r w:rsidRPr="00A30973">
              <w:rPr>
                <w:rFonts w:ascii="Arial" w:hAnsi="Arial" w:cs="Arial"/>
                <w:sz w:val="20"/>
              </w:rPr>
              <w:t xml:space="preserve">   Lota/glass</w:t>
            </w:r>
            <w:r w:rsidRPr="00A30973">
              <w:rPr>
                <w:rFonts w:ascii="Arial" w:hAnsi="Arial" w:cs="Arial"/>
                <w:spacing w:val="-7"/>
                <w:sz w:val="20"/>
              </w:rPr>
              <w:t xml:space="preserve"> </w:t>
            </w:r>
            <w:r w:rsidRPr="00A30973">
              <w:rPr>
                <w:rFonts w:ascii="Arial" w:hAnsi="Arial" w:cs="Arial"/>
                <w:spacing w:val="-4"/>
                <w:sz w:val="20"/>
              </w:rPr>
              <w:t>with</w:t>
            </w:r>
            <w:r w:rsidRPr="00A30973">
              <w:rPr>
                <w:rFonts w:ascii="Arial" w:hAnsi="Arial" w:cs="Arial"/>
                <w:sz w:val="20"/>
              </w:rPr>
              <w:t xml:space="preserve"> </w:t>
            </w:r>
            <w:r w:rsidRPr="00A30973">
              <w:rPr>
                <w:rFonts w:ascii="Arial" w:hAnsi="Arial" w:cs="Arial"/>
                <w:spacing w:val="-2"/>
                <w:sz w:val="20"/>
              </w:rPr>
              <w:t>handle</w:t>
            </w:r>
          </w:p>
        </w:tc>
        <w:tc>
          <w:tcPr>
            <w:tcW w:w="1275" w:type="dxa"/>
          </w:tcPr>
          <w:p w14:paraId="05B70716" w14:textId="77777777" w:rsidR="00056CEC" w:rsidRPr="00A30973" w:rsidRDefault="00056CEC" w:rsidP="00056CEC">
            <w:pPr>
              <w:pStyle w:val="TableParagraph"/>
              <w:rPr>
                <w:rFonts w:ascii="Arial" w:hAnsi="Arial" w:cs="Arial"/>
                <w:b/>
                <w:sz w:val="20"/>
              </w:rPr>
            </w:pPr>
          </w:p>
          <w:p w14:paraId="5997830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42</w:t>
            </w:r>
          </w:p>
          <w:p w14:paraId="248B5C12"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2</w:t>
            </w:r>
          </w:p>
          <w:p w14:paraId="1157E9EC"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20</w:t>
            </w:r>
          </w:p>
          <w:p w14:paraId="74B5ABDE"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36</w:t>
            </w:r>
          </w:p>
        </w:tc>
        <w:tc>
          <w:tcPr>
            <w:tcW w:w="1418" w:type="dxa"/>
          </w:tcPr>
          <w:p w14:paraId="788F5922" w14:textId="77777777" w:rsidR="00056CEC" w:rsidRPr="00A30973" w:rsidRDefault="00056CEC" w:rsidP="00056CEC">
            <w:pPr>
              <w:pStyle w:val="TableParagraph"/>
              <w:rPr>
                <w:rFonts w:ascii="Arial" w:hAnsi="Arial" w:cs="Arial"/>
                <w:b/>
                <w:sz w:val="20"/>
              </w:rPr>
            </w:pPr>
          </w:p>
          <w:p w14:paraId="2E5B665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12</w:t>
            </w:r>
          </w:p>
          <w:p w14:paraId="0372BEC1"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p w14:paraId="640C91BB" w14:textId="77777777" w:rsidR="00056CEC" w:rsidRPr="00A30973" w:rsidRDefault="00056CEC" w:rsidP="00056CEC">
            <w:pPr>
              <w:pStyle w:val="TableParagraph"/>
              <w:spacing w:line="229" w:lineRule="exact"/>
              <w:ind w:left="11" w:right="3"/>
              <w:jc w:val="center"/>
              <w:rPr>
                <w:rFonts w:ascii="Arial" w:hAnsi="Arial" w:cs="Arial"/>
                <w:sz w:val="20"/>
              </w:rPr>
            </w:pPr>
            <w:r w:rsidRPr="00A30973">
              <w:rPr>
                <w:rFonts w:ascii="Arial" w:hAnsi="Arial" w:cs="Arial"/>
                <w:spacing w:val="-10"/>
                <w:sz w:val="20"/>
              </w:rPr>
              <w:t>4</w:t>
            </w:r>
          </w:p>
          <w:p w14:paraId="513FA5C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84</w:t>
            </w:r>
          </w:p>
        </w:tc>
        <w:tc>
          <w:tcPr>
            <w:tcW w:w="2268" w:type="dxa"/>
          </w:tcPr>
          <w:p w14:paraId="11C86E69" w14:textId="77777777" w:rsidR="00056CEC" w:rsidRPr="00A30973" w:rsidRDefault="00056CEC" w:rsidP="00056CEC">
            <w:pPr>
              <w:pStyle w:val="TableParagraph"/>
              <w:rPr>
                <w:rFonts w:ascii="Arial" w:hAnsi="Arial" w:cs="Arial"/>
                <w:b/>
                <w:sz w:val="20"/>
              </w:rPr>
            </w:pPr>
          </w:p>
          <w:p w14:paraId="514069D1" w14:textId="77777777" w:rsidR="00056CEC" w:rsidRPr="00A30973" w:rsidRDefault="00056CEC" w:rsidP="00056CEC">
            <w:pPr>
              <w:pStyle w:val="TableParagraph"/>
              <w:rPr>
                <w:rFonts w:ascii="Arial" w:hAnsi="Arial" w:cs="Arial"/>
                <w:b/>
                <w:sz w:val="20"/>
              </w:rPr>
            </w:pPr>
          </w:p>
          <w:p w14:paraId="2F284F31" w14:textId="77777777" w:rsidR="00056CEC" w:rsidRPr="00A30973" w:rsidRDefault="00056CEC" w:rsidP="00056CEC">
            <w:pPr>
              <w:pStyle w:val="TableParagraph"/>
              <w:spacing w:before="1"/>
              <w:ind w:right="124"/>
              <w:jc w:val="center"/>
              <w:rPr>
                <w:rFonts w:ascii="Arial" w:hAnsi="Arial" w:cs="Arial"/>
                <w:sz w:val="20"/>
              </w:rPr>
            </w:pPr>
            <w:r w:rsidRPr="00A30973">
              <w:rPr>
                <w:rFonts w:ascii="Arial" w:hAnsi="Arial" w:cs="Arial"/>
                <w:spacing w:val="-2"/>
                <w:sz w:val="20"/>
              </w:rPr>
              <w:t>24.267 (0.000**)</w:t>
            </w:r>
          </w:p>
        </w:tc>
      </w:tr>
      <w:tr w:rsidR="00056CEC" w:rsidRPr="00A30973" w14:paraId="15826825" w14:textId="77777777" w:rsidTr="00056CEC">
        <w:trPr>
          <w:trHeight w:val="256"/>
        </w:trPr>
        <w:tc>
          <w:tcPr>
            <w:tcW w:w="4253" w:type="dxa"/>
          </w:tcPr>
          <w:p w14:paraId="2A91FB1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Use</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boiled water during </w:t>
            </w:r>
            <w:r w:rsidRPr="00A30973">
              <w:rPr>
                <w:rFonts w:ascii="Arial" w:hAnsi="Arial" w:cs="Arial"/>
                <w:spacing w:val="-2"/>
                <w:sz w:val="20"/>
              </w:rPr>
              <w:t>sickness</w:t>
            </w:r>
          </w:p>
        </w:tc>
        <w:tc>
          <w:tcPr>
            <w:tcW w:w="1275" w:type="dxa"/>
          </w:tcPr>
          <w:p w14:paraId="3D595B2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48</w:t>
            </w:r>
          </w:p>
        </w:tc>
        <w:tc>
          <w:tcPr>
            <w:tcW w:w="1418" w:type="dxa"/>
          </w:tcPr>
          <w:p w14:paraId="280B6FF7"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84</w:t>
            </w:r>
          </w:p>
        </w:tc>
        <w:tc>
          <w:tcPr>
            <w:tcW w:w="2268" w:type="dxa"/>
          </w:tcPr>
          <w:p w14:paraId="59D32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14.439 (0.000**)</w:t>
            </w:r>
          </w:p>
        </w:tc>
      </w:tr>
      <w:tr w:rsidR="00056CEC" w:rsidRPr="00A30973" w14:paraId="6B5EBFE2" w14:textId="77777777" w:rsidTr="00056CEC">
        <w:trPr>
          <w:trHeight w:val="271"/>
        </w:trPr>
        <w:tc>
          <w:tcPr>
            <w:tcW w:w="4253" w:type="dxa"/>
          </w:tcPr>
          <w:p w14:paraId="46E21A19" w14:textId="77777777" w:rsidR="00056CEC" w:rsidRPr="00A30973" w:rsidRDefault="00056CEC" w:rsidP="00056CEC">
            <w:pPr>
              <w:pStyle w:val="TableParagraph"/>
              <w:spacing w:line="225" w:lineRule="exact"/>
              <w:ind w:left="107"/>
              <w:rPr>
                <w:rFonts w:ascii="Arial" w:hAnsi="Arial" w:cs="Arial"/>
                <w:sz w:val="20"/>
              </w:rPr>
            </w:pPr>
            <w:r w:rsidRPr="00A30973">
              <w:rPr>
                <w:rFonts w:ascii="Arial" w:hAnsi="Arial" w:cs="Arial"/>
                <w:sz w:val="20"/>
              </w:rPr>
              <w:t>Use</w:t>
            </w:r>
            <w:r w:rsidRPr="00A30973">
              <w:rPr>
                <w:rFonts w:ascii="Arial" w:hAnsi="Arial" w:cs="Arial"/>
                <w:spacing w:val="-3"/>
                <w:sz w:val="20"/>
              </w:rPr>
              <w:t xml:space="preserve"> </w:t>
            </w:r>
            <w:r w:rsidRPr="00A30973">
              <w:rPr>
                <w:rFonts w:ascii="Arial" w:hAnsi="Arial" w:cs="Arial"/>
                <w:sz w:val="20"/>
              </w:rPr>
              <w:t>of</w:t>
            </w:r>
            <w:r w:rsidRPr="00A30973">
              <w:rPr>
                <w:rFonts w:ascii="Arial" w:hAnsi="Arial" w:cs="Arial"/>
                <w:spacing w:val="-4"/>
                <w:sz w:val="20"/>
              </w:rPr>
              <w:t xml:space="preserve"> </w:t>
            </w:r>
            <w:r w:rsidRPr="00A30973">
              <w:rPr>
                <w:rFonts w:ascii="Arial" w:hAnsi="Arial" w:cs="Arial"/>
                <w:spacing w:val="-2"/>
                <w:sz w:val="20"/>
              </w:rPr>
              <w:t>clean</w:t>
            </w:r>
            <w:r w:rsidRPr="00A30973">
              <w:rPr>
                <w:rFonts w:ascii="Arial" w:hAnsi="Arial" w:cs="Arial"/>
                <w:sz w:val="20"/>
              </w:rPr>
              <w:t xml:space="preserve"> water</w:t>
            </w:r>
            <w:r w:rsidRPr="00A30973">
              <w:rPr>
                <w:rFonts w:ascii="Arial" w:hAnsi="Arial" w:cs="Arial"/>
                <w:spacing w:val="-5"/>
                <w:sz w:val="20"/>
              </w:rPr>
              <w:t xml:space="preserve"> for</w:t>
            </w:r>
            <w:r w:rsidRPr="00A30973">
              <w:rPr>
                <w:rFonts w:ascii="Arial" w:hAnsi="Arial" w:cs="Arial"/>
                <w:spacing w:val="-2"/>
                <w:sz w:val="20"/>
              </w:rPr>
              <w:t xml:space="preserve"> drinking </w:t>
            </w:r>
          </w:p>
        </w:tc>
        <w:tc>
          <w:tcPr>
            <w:tcW w:w="1275" w:type="dxa"/>
          </w:tcPr>
          <w:p w14:paraId="6B1015E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98</w:t>
            </w:r>
          </w:p>
        </w:tc>
        <w:tc>
          <w:tcPr>
            <w:tcW w:w="1418" w:type="dxa"/>
          </w:tcPr>
          <w:p w14:paraId="63265E65"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2002A2C" w14:textId="77777777" w:rsidR="00056CEC" w:rsidRPr="00A30973" w:rsidRDefault="00056CEC" w:rsidP="00056CEC">
            <w:pPr>
              <w:pStyle w:val="TableParagraph"/>
              <w:spacing w:line="225" w:lineRule="exact"/>
              <w:ind w:left="17" w:right="8"/>
              <w:jc w:val="center"/>
              <w:rPr>
                <w:rFonts w:ascii="Arial" w:hAnsi="Arial" w:cs="Arial"/>
                <w:sz w:val="20"/>
              </w:rPr>
            </w:pPr>
            <w:r w:rsidRPr="00A30973">
              <w:rPr>
                <w:rFonts w:ascii="Arial" w:hAnsi="Arial" w:cs="Arial"/>
                <w:spacing w:val="-2"/>
                <w:sz w:val="20"/>
              </w:rPr>
              <w:t>1.010</w:t>
            </w:r>
            <w:r w:rsidRPr="00A30973">
              <w:rPr>
                <w:rFonts w:ascii="Arial" w:hAnsi="Arial" w:cs="Arial"/>
                <w:sz w:val="20"/>
              </w:rPr>
              <w:t xml:space="preserve"> </w:t>
            </w:r>
            <w:r w:rsidRPr="00A30973">
              <w:rPr>
                <w:rFonts w:ascii="Arial" w:hAnsi="Arial" w:cs="Arial"/>
                <w:spacing w:val="-2"/>
                <w:sz w:val="20"/>
              </w:rPr>
              <w:t>(0.500NS)</w:t>
            </w:r>
          </w:p>
        </w:tc>
      </w:tr>
      <w:tr w:rsidR="00056CEC" w:rsidRPr="00A30973" w14:paraId="281DC77C" w14:textId="77777777" w:rsidTr="00056CEC">
        <w:trPr>
          <w:trHeight w:val="271"/>
        </w:trPr>
        <w:tc>
          <w:tcPr>
            <w:tcW w:w="4253" w:type="dxa"/>
          </w:tcPr>
          <w:p w14:paraId="2CF44281" w14:textId="77777777" w:rsidR="00056CEC" w:rsidRPr="00A30973" w:rsidRDefault="00056CEC" w:rsidP="00056CEC">
            <w:pPr>
              <w:pStyle w:val="TableParagraph"/>
              <w:ind w:left="107" w:right="294"/>
              <w:rPr>
                <w:rFonts w:ascii="Arial" w:hAnsi="Arial" w:cs="Arial"/>
                <w:sz w:val="20"/>
              </w:rPr>
            </w:pPr>
            <w:r w:rsidRPr="00A30973">
              <w:rPr>
                <w:rFonts w:ascii="Arial" w:hAnsi="Arial" w:cs="Arial"/>
                <w:sz w:val="20"/>
              </w:rPr>
              <w:t>Dirty</w:t>
            </w:r>
            <w:r w:rsidRPr="00A30973">
              <w:rPr>
                <w:rFonts w:ascii="Arial" w:hAnsi="Arial" w:cs="Arial"/>
                <w:spacing w:val="-13"/>
                <w:sz w:val="20"/>
              </w:rPr>
              <w:t xml:space="preserve"> </w:t>
            </w:r>
            <w:r w:rsidRPr="00A30973">
              <w:rPr>
                <w:rFonts w:ascii="Arial" w:hAnsi="Arial" w:cs="Arial"/>
                <w:sz w:val="20"/>
              </w:rPr>
              <w:t>water should not collect</w:t>
            </w:r>
            <w:r w:rsidRPr="00A30973">
              <w:rPr>
                <w:rFonts w:ascii="Arial" w:hAnsi="Arial" w:cs="Arial"/>
                <w:spacing w:val="-5"/>
                <w:sz w:val="20"/>
              </w:rPr>
              <w:t xml:space="preserve"> </w:t>
            </w:r>
            <w:r w:rsidRPr="00A30973">
              <w:rPr>
                <w:rFonts w:ascii="Arial" w:hAnsi="Arial" w:cs="Arial"/>
                <w:spacing w:val="-4"/>
                <w:sz w:val="20"/>
              </w:rPr>
              <w:t>near</w:t>
            </w:r>
            <w:r w:rsidRPr="00A30973">
              <w:rPr>
                <w:rFonts w:ascii="Arial" w:hAnsi="Arial" w:cs="Arial"/>
                <w:sz w:val="20"/>
              </w:rPr>
              <w:t xml:space="preserve"> </w:t>
            </w:r>
            <w:r w:rsidRPr="00A30973">
              <w:rPr>
                <w:rFonts w:ascii="Arial" w:hAnsi="Arial" w:cs="Arial"/>
                <w:spacing w:val="-4"/>
                <w:sz w:val="20"/>
              </w:rPr>
              <w:t>home</w:t>
            </w:r>
          </w:p>
        </w:tc>
        <w:tc>
          <w:tcPr>
            <w:tcW w:w="1275" w:type="dxa"/>
          </w:tcPr>
          <w:p w14:paraId="31A81D04"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100</w:t>
            </w:r>
          </w:p>
        </w:tc>
        <w:tc>
          <w:tcPr>
            <w:tcW w:w="1418" w:type="dxa"/>
          </w:tcPr>
          <w:p w14:paraId="196DE73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84CDF43" w14:textId="77777777" w:rsidR="00056CEC" w:rsidRPr="00A30973" w:rsidRDefault="00056CEC" w:rsidP="00056CEC">
            <w:pPr>
              <w:pStyle w:val="TableParagraph"/>
              <w:ind w:right="7"/>
              <w:jc w:val="center"/>
              <w:rPr>
                <w:rFonts w:ascii="Arial" w:hAnsi="Arial" w:cs="Arial"/>
                <w:sz w:val="20"/>
              </w:rPr>
            </w:pPr>
            <w:r w:rsidRPr="00A30973">
              <w:rPr>
                <w:rFonts w:ascii="Arial" w:hAnsi="Arial" w:cs="Arial"/>
                <w:spacing w:val="-5"/>
                <w:sz w:val="20"/>
              </w:rPr>
              <w:t>NA</w:t>
            </w:r>
          </w:p>
        </w:tc>
      </w:tr>
      <w:tr w:rsidR="00056CEC" w:rsidRPr="00A30973" w14:paraId="251C352B" w14:textId="77777777" w:rsidTr="00056CEC">
        <w:trPr>
          <w:trHeight w:val="271"/>
        </w:trPr>
        <w:tc>
          <w:tcPr>
            <w:tcW w:w="4253" w:type="dxa"/>
          </w:tcPr>
          <w:p w14:paraId="197AB817" w14:textId="77777777" w:rsidR="00056CEC" w:rsidRPr="00A30973" w:rsidRDefault="00056CEC" w:rsidP="00056CEC">
            <w:pPr>
              <w:pStyle w:val="TableParagraph"/>
              <w:spacing w:line="228" w:lineRule="exact"/>
              <w:ind w:left="107"/>
              <w:rPr>
                <w:rFonts w:ascii="Arial" w:hAnsi="Arial" w:cs="Arial"/>
                <w:sz w:val="20"/>
              </w:rPr>
            </w:pPr>
            <w:r w:rsidRPr="00A30973">
              <w:rPr>
                <w:rFonts w:ascii="Arial" w:hAnsi="Arial" w:cs="Arial"/>
                <w:sz w:val="20"/>
              </w:rPr>
              <w:t>Bathing</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child </w:t>
            </w:r>
            <w:r w:rsidRPr="00A30973">
              <w:rPr>
                <w:rFonts w:ascii="Arial" w:hAnsi="Arial" w:cs="Arial"/>
                <w:spacing w:val="-2"/>
                <w:sz w:val="20"/>
              </w:rPr>
              <w:t>everyday</w:t>
            </w:r>
          </w:p>
        </w:tc>
        <w:tc>
          <w:tcPr>
            <w:tcW w:w="1275" w:type="dxa"/>
          </w:tcPr>
          <w:p w14:paraId="13F50E3E"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56</w:t>
            </w:r>
          </w:p>
        </w:tc>
        <w:tc>
          <w:tcPr>
            <w:tcW w:w="1418" w:type="dxa"/>
          </w:tcPr>
          <w:p w14:paraId="3B3029BB"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41BDB02B" w14:textId="77777777" w:rsidR="00056CEC" w:rsidRPr="00A30973" w:rsidRDefault="00056CEC" w:rsidP="00056CEC">
            <w:pPr>
              <w:pStyle w:val="TableParagraph"/>
              <w:spacing w:line="228" w:lineRule="exact"/>
              <w:ind w:left="136" w:right="124" w:firstLine="115"/>
              <w:jc w:val="center"/>
              <w:rPr>
                <w:rFonts w:ascii="Arial" w:hAnsi="Arial" w:cs="Arial"/>
                <w:sz w:val="20"/>
              </w:rPr>
            </w:pPr>
            <w:r w:rsidRPr="00A30973">
              <w:rPr>
                <w:rFonts w:ascii="Arial" w:hAnsi="Arial" w:cs="Arial"/>
                <w:spacing w:val="-2"/>
                <w:sz w:val="20"/>
              </w:rPr>
              <w:t>28.205 (0.000**)</w:t>
            </w:r>
          </w:p>
        </w:tc>
      </w:tr>
      <w:tr w:rsidR="00056CEC" w:rsidRPr="00A30973" w14:paraId="12CFB51C" w14:textId="77777777" w:rsidTr="00056CEC">
        <w:trPr>
          <w:trHeight w:val="271"/>
        </w:trPr>
        <w:tc>
          <w:tcPr>
            <w:tcW w:w="4253" w:type="dxa"/>
          </w:tcPr>
          <w:p w14:paraId="46307A67"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Bathing</w:t>
            </w:r>
            <w:r w:rsidRPr="00A30973">
              <w:rPr>
                <w:rFonts w:ascii="Arial" w:hAnsi="Arial" w:cs="Arial"/>
                <w:spacing w:val="-8"/>
                <w:sz w:val="20"/>
              </w:rPr>
              <w:t xml:space="preserve"> </w:t>
            </w:r>
            <w:r w:rsidRPr="00A30973">
              <w:rPr>
                <w:rFonts w:ascii="Arial" w:hAnsi="Arial" w:cs="Arial"/>
                <w:spacing w:val="-5"/>
                <w:sz w:val="20"/>
              </w:rPr>
              <w:t>of</w:t>
            </w:r>
            <w:r w:rsidRPr="00A30973">
              <w:rPr>
                <w:rFonts w:ascii="Arial" w:hAnsi="Arial" w:cs="Arial"/>
                <w:sz w:val="20"/>
              </w:rPr>
              <w:t xml:space="preserve"> mother</w:t>
            </w:r>
            <w:r w:rsidRPr="00A30973">
              <w:rPr>
                <w:rFonts w:ascii="Arial" w:hAnsi="Arial" w:cs="Arial"/>
                <w:spacing w:val="-8"/>
                <w:sz w:val="20"/>
              </w:rPr>
              <w:t xml:space="preserve"> </w:t>
            </w:r>
            <w:r w:rsidRPr="00A30973">
              <w:rPr>
                <w:rFonts w:ascii="Arial" w:hAnsi="Arial" w:cs="Arial"/>
                <w:spacing w:val="-2"/>
                <w:sz w:val="20"/>
              </w:rPr>
              <w:t>everyday</w:t>
            </w:r>
          </w:p>
        </w:tc>
        <w:tc>
          <w:tcPr>
            <w:tcW w:w="1275" w:type="dxa"/>
          </w:tcPr>
          <w:p w14:paraId="4CD49BB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70</w:t>
            </w:r>
          </w:p>
        </w:tc>
        <w:tc>
          <w:tcPr>
            <w:tcW w:w="1418" w:type="dxa"/>
          </w:tcPr>
          <w:p w14:paraId="136643E0"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546A90A"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17.647</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CDF7BB8" w14:textId="77777777" w:rsidTr="00056CEC">
        <w:trPr>
          <w:trHeight w:val="271"/>
        </w:trPr>
        <w:tc>
          <w:tcPr>
            <w:tcW w:w="4253" w:type="dxa"/>
          </w:tcPr>
          <w:p w14:paraId="4563A9CB"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Should give </w:t>
            </w:r>
            <w:r w:rsidRPr="00A30973">
              <w:rPr>
                <w:rFonts w:ascii="Arial" w:hAnsi="Arial" w:cs="Arial"/>
                <w:spacing w:val="-2"/>
                <w:sz w:val="20"/>
              </w:rPr>
              <w:t>clean complementary</w:t>
            </w:r>
            <w:r w:rsidRPr="00A30973">
              <w:rPr>
                <w:rFonts w:ascii="Arial" w:hAnsi="Arial" w:cs="Arial"/>
                <w:sz w:val="20"/>
              </w:rPr>
              <w:t xml:space="preserve"> food</w:t>
            </w:r>
            <w:r w:rsidRPr="00A30973">
              <w:rPr>
                <w:rFonts w:ascii="Arial" w:hAnsi="Arial" w:cs="Arial"/>
                <w:spacing w:val="-2"/>
                <w:sz w:val="20"/>
              </w:rPr>
              <w:t xml:space="preserve"> </w:t>
            </w:r>
            <w:r w:rsidRPr="00A30973">
              <w:rPr>
                <w:rFonts w:ascii="Arial" w:hAnsi="Arial" w:cs="Arial"/>
                <w:sz w:val="20"/>
              </w:rPr>
              <w:t>to</w:t>
            </w:r>
            <w:r w:rsidRPr="00A30973">
              <w:rPr>
                <w:rFonts w:ascii="Arial" w:hAnsi="Arial" w:cs="Arial"/>
                <w:spacing w:val="-2"/>
                <w:sz w:val="20"/>
              </w:rPr>
              <w:t xml:space="preserve"> child</w:t>
            </w:r>
          </w:p>
        </w:tc>
        <w:tc>
          <w:tcPr>
            <w:tcW w:w="1275" w:type="dxa"/>
          </w:tcPr>
          <w:p w14:paraId="1B75BA8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98</w:t>
            </w:r>
          </w:p>
        </w:tc>
        <w:tc>
          <w:tcPr>
            <w:tcW w:w="1418" w:type="dxa"/>
          </w:tcPr>
          <w:p w14:paraId="0E82529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38A8555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2"/>
                <w:sz w:val="20"/>
              </w:rPr>
              <w:t>1.010 (0.500NS)</w:t>
            </w:r>
          </w:p>
        </w:tc>
      </w:tr>
      <w:tr w:rsidR="00056CEC" w:rsidRPr="00A30973" w14:paraId="38708F71" w14:textId="77777777" w:rsidTr="00056CEC">
        <w:trPr>
          <w:trHeight w:val="271"/>
        </w:trPr>
        <w:tc>
          <w:tcPr>
            <w:tcW w:w="4253" w:type="dxa"/>
          </w:tcPr>
          <w:p w14:paraId="149A1EC2"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pacing w:val="-2"/>
                <w:sz w:val="20"/>
              </w:rPr>
              <w:t>Complementary</w:t>
            </w:r>
            <w:r w:rsidRPr="00A30973">
              <w:rPr>
                <w:rFonts w:ascii="Arial" w:hAnsi="Arial" w:cs="Arial"/>
                <w:sz w:val="20"/>
              </w:rPr>
              <w:t xml:space="preserve"> food</w:t>
            </w:r>
            <w:r w:rsidRPr="00A30973">
              <w:rPr>
                <w:rFonts w:ascii="Arial" w:hAnsi="Arial" w:cs="Arial"/>
                <w:spacing w:val="-13"/>
                <w:sz w:val="20"/>
              </w:rPr>
              <w:t xml:space="preserve"> </w:t>
            </w:r>
            <w:r w:rsidRPr="00A30973">
              <w:rPr>
                <w:rFonts w:ascii="Arial" w:hAnsi="Arial" w:cs="Arial"/>
                <w:sz w:val="20"/>
              </w:rPr>
              <w:t>should</w:t>
            </w:r>
            <w:r w:rsidRPr="00A30973">
              <w:rPr>
                <w:rFonts w:ascii="Arial" w:hAnsi="Arial" w:cs="Arial"/>
                <w:spacing w:val="-12"/>
                <w:sz w:val="20"/>
              </w:rPr>
              <w:t xml:space="preserve"> </w:t>
            </w:r>
            <w:r w:rsidRPr="00A30973">
              <w:rPr>
                <w:rFonts w:ascii="Arial" w:hAnsi="Arial" w:cs="Arial"/>
                <w:sz w:val="20"/>
              </w:rPr>
              <w:t xml:space="preserve">kept </w:t>
            </w:r>
            <w:r w:rsidRPr="00A30973">
              <w:rPr>
                <w:rFonts w:ascii="Arial" w:hAnsi="Arial" w:cs="Arial"/>
                <w:spacing w:val="-2"/>
                <w:sz w:val="20"/>
              </w:rPr>
              <w:t>covered</w:t>
            </w:r>
          </w:p>
        </w:tc>
        <w:tc>
          <w:tcPr>
            <w:tcW w:w="1275" w:type="dxa"/>
          </w:tcPr>
          <w:p w14:paraId="779AB4F1"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86</w:t>
            </w:r>
          </w:p>
        </w:tc>
        <w:tc>
          <w:tcPr>
            <w:tcW w:w="1418" w:type="dxa"/>
          </w:tcPr>
          <w:p w14:paraId="051C71C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F46567C" w14:textId="77777777" w:rsidR="00056CEC" w:rsidRPr="00A30973" w:rsidRDefault="00056CEC" w:rsidP="00056CEC">
            <w:pPr>
              <w:pStyle w:val="TableParagraph"/>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5CF2E0CC" w14:textId="77777777" w:rsidTr="00056CEC">
        <w:trPr>
          <w:trHeight w:val="271"/>
        </w:trPr>
        <w:tc>
          <w:tcPr>
            <w:tcW w:w="4253" w:type="dxa"/>
          </w:tcPr>
          <w:p w14:paraId="513BA4F6" w14:textId="77777777" w:rsidR="00056CEC" w:rsidRPr="00A30973" w:rsidRDefault="00056CEC" w:rsidP="00056CEC">
            <w:pPr>
              <w:pStyle w:val="TableParagraph"/>
              <w:spacing w:line="228" w:lineRule="exact"/>
              <w:ind w:left="107" w:right="232"/>
              <w:rPr>
                <w:rFonts w:ascii="Arial" w:hAnsi="Arial" w:cs="Arial"/>
                <w:sz w:val="20"/>
              </w:rPr>
            </w:pPr>
            <w:r w:rsidRPr="00A30973">
              <w:rPr>
                <w:rFonts w:ascii="Arial" w:hAnsi="Arial" w:cs="Arial"/>
                <w:sz w:val="20"/>
              </w:rPr>
              <w:t>Cleaning of home</w:t>
            </w:r>
            <w:r w:rsidRPr="00A30973">
              <w:rPr>
                <w:rFonts w:ascii="Arial" w:hAnsi="Arial" w:cs="Arial"/>
                <w:spacing w:val="-13"/>
                <w:sz w:val="20"/>
              </w:rPr>
              <w:t xml:space="preserve"> </w:t>
            </w:r>
            <w:r w:rsidRPr="00A30973">
              <w:rPr>
                <w:rFonts w:ascii="Arial" w:hAnsi="Arial" w:cs="Arial"/>
                <w:sz w:val="20"/>
              </w:rPr>
              <w:t>everyday</w:t>
            </w:r>
          </w:p>
        </w:tc>
        <w:tc>
          <w:tcPr>
            <w:tcW w:w="1275" w:type="dxa"/>
          </w:tcPr>
          <w:p w14:paraId="78345312"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86</w:t>
            </w:r>
          </w:p>
        </w:tc>
        <w:tc>
          <w:tcPr>
            <w:tcW w:w="1418" w:type="dxa"/>
          </w:tcPr>
          <w:p w14:paraId="0A63D45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2D62915" w14:textId="77777777" w:rsidR="00056CEC" w:rsidRPr="00A30973" w:rsidRDefault="00056CEC" w:rsidP="00056CEC">
            <w:pPr>
              <w:pStyle w:val="TableParagraph"/>
              <w:spacing w:line="228" w:lineRule="exact"/>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7C7C1E6B" w14:textId="77777777" w:rsidTr="00056CEC">
        <w:trPr>
          <w:trHeight w:val="271"/>
        </w:trPr>
        <w:tc>
          <w:tcPr>
            <w:tcW w:w="4253" w:type="dxa"/>
          </w:tcPr>
          <w:p w14:paraId="6CA6C79A" w14:textId="77777777" w:rsidR="00056CEC" w:rsidRPr="00A30973" w:rsidRDefault="00056CEC" w:rsidP="00056CEC">
            <w:pPr>
              <w:pStyle w:val="TableParagraph"/>
              <w:spacing w:line="237" w:lineRule="auto"/>
              <w:ind w:left="107" w:right="294"/>
              <w:rPr>
                <w:rFonts w:ascii="Arial" w:hAnsi="Arial" w:cs="Arial"/>
                <w:b/>
                <w:sz w:val="20"/>
              </w:rPr>
            </w:pPr>
            <w:r w:rsidRPr="00A30973">
              <w:rPr>
                <w:rFonts w:ascii="Arial" w:hAnsi="Arial" w:cs="Arial"/>
                <w:b/>
                <w:sz w:val="20"/>
              </w:rPr>
              <w:t>Place</w:t>
            </w:r>
            <w:r w:rsidRPr="00A30973">
              <w:rPr>
                <w:rFonts w:ascii="Arial" w:hAnsi="Arial" w:cs="Arial"/>
                <w:b/>
                <w:spacing w:val="-13"/>
                <w:sz w:val="20"/>
              </w:rPr>
              <w:t xml:space="preserve"> </w:t>
            </w:r>
            <w:r w:rsidRPr="00A30973">
              <w:rPr>
                <w:rFonts w:ascii="Arial" w:hAnsi="Arial" w:cs="Arial"/>
                <w:b/>
                <w:sz w:val="20"/>
              </w:rPr>
              <w:t>of</w:t>
            </w:r>
            <w:r w:rsidRPr="00A30973">
              <w:rPr>
                <w:rFonts w:ascii="Arial" w:hAnsi="Arial" w:cs="Arial"/>
                <w:b/>
                <w:spacing w:val="-12"/>
                <w:sz w:val="20"/>
              </w:rPr>
              <w:t xml:space="preserve"> </w:t>
            </w:r>
            <w:r w:rsidRPr="00A30973">
              <w:rPr>
                <w:rFonts w:ascii="Arial" w:hAnsi="Arial" w:cs="Arial"/>
                <w:b/>
                <w:sz w:val="20"/>
              </w:rPr>
              <w:t xml:space="preserve">toilet </w:t>
            </w:r>
          </w:p>
          <w:p w14:paraId="55444273"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z w:val="20"/>
              </w:rPr>
              <w:t>Personal</w:t>
            </w:r>
            <w:r w:rsidRPr="00A30973">
              <w:rPr>
                <w:rFonts w:ascii="Arial" w:hAnsi="Arial" w:cs="Arial"/>
                <w:spacing w:val="-13"/>
                <w:sz w:val="20"/>
              </w:rPr>
              <w:t xml:space="preserve"> </w:t>
            </w:r>
            <w:r w:rsidRPr="00A30973">
              <w:rPr>
                <w:rFonts w:ascii="Arial" w:hAnsi="Arial" w:cs="Arial"/>
                <w:sz w:val="20"/>
              </w:rPr>
              <w:t>toilet</w:t>
            </w:r>
          </w:p>
          <w:p w14:paraId="36B61802"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pacing w:val="-2"/>
                <w:sz w:val="20"/>
              </w:rPr>
              <w:t>Community toilet</w:t>
            </w:r>
          </w:p>
          <w:p w14:paraId="02C3E397"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At</w:t>
            </w:r>
            <w:r w:rsidRPr="00A30973">
              <w:rPr>
                <w:rFonts w:ascii="Arial" w:hAnsi="Arial" w:cs="Arial"/>
                <w:spacing w:val="-5"/>
                <w:sz w:val="20"/>
              </w:rPr>
              <w:t xml:space="preserve"> </w:t>
            </w:r>
            <w:r w:rsidRPr="00A30973">
              <w:rPr>
                <w:rFonts w:ascii="Arial" w:hAnsi="Arial" w:cs="Arial"/>
                <w:sz w:val="20"/>
              </w:rPr>
              <w:t>open</w:t>
            </w:r>
            <w:r w:rsidRPr="00A30973">
              <w:rPr>
                <w:rFonts w:ascii="Arial" w:hAnsi="Arial" w:cs="Arial"/>
                <w:spacing w:val="-4"/>
                <w:sz w:val="20"/>
              </w:rPr>
              <w:t xml:space="preserve"> </w:t>
            </w:r>
            <w:r w:rsidRPr="00A30973">
              <w:rPr>
                <w:rFonts w:ascii="Arial" w:hAnsi="Arial" w:cs="Arial"/>
                <w:spacing w:val="-2"/>
                <w:sz w:val="20"/>
              </w:rPr>
              <w:t>place</w:t>
            </w:r>
          </w:p>
        </w:tc>
        <w:tc>
          <w:tcPr>
            <w:tcW w:w="1275" w:type="dxa"/>
          </w:tcPr>
          <w:p w14:paraId="2FFEC9AF" w14:textId="77777777" w:rsidR="00056CEC" w:rsidRPr="00A30973" w:rsidRDefault="00056CEC" w:rsidP="00056CEC">
            <w:pPr>
              <w:pStyle w:val="TableParagraph"/>
              <w:rPr>
                <w:rFonts w:ascii="Arial" w:hAnsi="Arial" w:cs="Arial"/>
                <w:b/>
                <w:sz w:val="20"/>
              </w:rPr>
            </w:pPr>
          </w:p>
          <w:p w14:paraId="5C8C106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42</w:t>
            </w:r>
          </w:p>
          <w:p w14:paraId="045DF106" w14:textId="77777777" w:rsidR="00056CEC" w:rsidRPr="00A30973" w:rsidRDefault="00056CEC" w:rsidP="00056CEC">
            <w:pPr>
              <w:pStyle w:val="TableParagraph"/>
              <w:spacing w:before="1"/>
              <w:ind w:left="10"/>
              <w:jc w:val="center"/>
              <w:rPr>
                <w:rFonts w:ascii="Arial" w:hAnsi="Arial" w:cs="Arial"/>
                <w:sz w:val="20"/>
              </w:rPr>
            </w:pPr>
            <w:r w:rsidRPr="00A30973">
              <w:rPr>
                <w:rFonts w:ascii="Arial" w:hAnsi="Arial" w:cs="Arial"/>
                <w:spacing w:val="-5"/>
                <w:sz w:val="20"/>
              </w:rPr>
              <w:t>24</w:t>
            </w:r>
          </w:p>
          <w:p w14:paraId="22F43019"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34</w:t>
            </w:r>
          </w:p>
        </w:tc>
        <w:tc>
          <w:tcPr>
            <w:tcW w:w="1418" w:type="dxa"/>
          </w:tcPr>
          <w:p w14:paraId="0CE5FC69" w14:textId="77777777" w:rsidR="00056CEC" w:rsidRPr="00A30973" w:rsidRDefault="00056CEC" w:rsidP="00056CEC">
            <w:pPr>
              <w:pStyle w:val="TableParagraph"/>
              <w:rPr>
                <w:rFonts w:ascii="Arial" w:hAnsi="Arial" w:cs="Arial"/>
                <w:b/>
                <w:sz w:val="20"/>
              </w:rPr>
            </w:pPr>
          </w:p>
          <w:p w14:paraId="6E110D0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F2CB66F"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52</w:t>
            </w:r>
          </w:p>
          <w:p w14:paraId="115F7680"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4</w:t>
            </w:r>
          </w:p>
        </w:tc>
        <w:tc>
          <w:tcPr>
            <w:tcW w:w="2268" w:type="dxa"/>
          </w:tcPr>
          <w:p w14:paraId="1651CC7E" w14:textId="77777777" w:rsidR="00056CEC" w:rsidRPr="00A30973" w:rsidRDefault="00056CEC" w:rsidP="00056CEC">
            <w:pPr>
              <w:pStyle w:val="TableParagraph"/>
              <w:ind w:left="136" w:right="129" w:firstLine="2"/>
              <w:jc w:val="center"/>
              <w:rPr>
                <w:rFonts w:ascii="Arial" w:hAnsi="Arial" w:cs="Arial"/>
                <w:spacing w:val="-2"/>
                <w:sz w:val="20"/>
              </w:rPr>
            </w:pPr>
          </w:p>
          <w:p w14:paraId="5B1EB5E5"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40.845 (0.000**) </w:t>
            </w:r>
          </w:p>
          <w:p w14:paraId="4434EDE7"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8.319 (0.004**)</w:t>
            </w:r>
          </w:p>
          <w:p w14:paraId="3D979D58"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1268EC" w14:textId="77777777" w:rsidTr="00056CEC">
        <w:trPr>
          <w:trHeight w:val="271"/>
        </w:trPr>
        <w:tc>
          <w:tcPr>
            <w:tcW w:w="4253" w:type="dxa"/>
          </w:tcPr>
          <w:p w14:paraId="40A7ECD3" w14:textId="77777777" w:rsidR="00056CEC" w:rsidRPr="00A30973" w:rsidRDefault="00056CEC" w:rsidP="00056CEC">
            <w:pPr>
              <w:pStyle w:val="TableParagraph"/>
              <w:spacing w:line="237" w:lineRule="auto"/>
              <w:ind w:left="107" w:right="221"/>
              <w:rPr>
                <w:rFonts w:ascii="Arial" w:hAnsi="Arial" w:cs="Arial"/>
                <w:b/>
                <w:sz w:val="20"/>
              </w:rPr>
            </w:pPr>
            <w:r w:rsidRPr="00A30973">
              <w:rPr>
                <w:rFonts w:ascii="Arial" w:hAnsi="Arial" w:cs="Arial"/>
                <w:b/>
                <w:sz w:val="20"/>
              </w:rPr>
              <w:t>Throwing of child’s</w:t>
            </w:r>
            <w:r w:rsidRPr="00A30973">
              <w:rPr>
                <w:rFonts w:ascii="Arial" w:hAnsi="Arial" w:cs="Arial"/>
                <w:b/>
                <w:spacing w:val="-13"/>
                <w:sz w:val="20"/>
              </w:rPr>
              <w:t xml:space="preserve"> </w:t>
            </w:r>
            <w:r w:rsidRPr="00A30973">
              <w:rPr>
                <w:rFonts w:ascii="Arial" w:hAnsi="Arial" w:cs="Arial"/>
                <w:b/>
                <w:sz w:val="20"/>
              </w:rPr>
              <w:t xml:space="preserve">excreta </w:t>
            </w:r>
          </w:p>
          <w:p w14:paraId="05354188" w14:textId="77777777" w:rsidR="00056CEC" w:rsidRPr="00A30973" w:rsidRDefault="00056CEC" w:rsidP="00056CEC">
            <w:pPr>
              <w:pStyle w:val="TableParagraph"/>
              <w:spacing w:line="237" w:lineRule="auto"/>
              <w:ind w:left="107" w:right="221"/>
              <w:rPr>
                <w:rFonts w:ascii="Arial" w:hAnsi="Arial" w:cs="Arial"/>
                <w:sz w:val="20"/>
              </w:rPr>
            </w:pPr>
            <w:r w:rsidRPr="00A30973">
              <w:rPr>
                <w:rFonts w:ascii="Arial" w:hAnsi="Arial" w:cs="Arial"/>
                <w:sz w:val="20"/>
              </w:rPr>
              <w:t>In toilet</w:t>
            </w:r>
          </w:p>
          <w:p w14:paraId="671FC0F1" w14:textId="77777777" w:rsidR="00056CEC" w:rsidRPr="00A30973" w:rsidRDefault="00056CEC" w:rsidP="00056CEC">
            <w:pPr>
              <w:pStyle w:val="TableParagraph"/>
              <w:spacing w:line="230" w:lineRule="exact"/>
              <w:ind w:left="107"/>
              <w:rPr>
                <w:rFonts w:ascii="Arial" w:hAnsi="Arial" w:cs="Arial"/>
                <w:sz w:val="20"/>
              </w:rPr>
            </w:pPr>
            <w:r w:rsidRPr="00A30973">
              <w:rPr>
                <w:rFonts w:ascii="Arial" w:hAnsi="Arial" w:cs="Arial"/>
                <w:sz w:val="20"/>
              </w:rPr>
              <w:t>Open</w:t>
            </w:r>
            <w:r w:rsidRPr="00A30973">
              <w:rPr>
                <w:rFonts w:ascii="Arial" w:hAnsi="Arial" w:cs="Arial"/>
                <w:spacing w:val="-5"/>
                <w:sz w:val="20"/>
              </w:rPr>
              <w:t xml:space="preserve"> </w:t>
            </w:r>
            <w:r w:rsidRPr="00A30973">
              <w:rPr>
                <w:rFonts w:ascii="Arial" w:hAnsi="Arial" w:cs="Arial"/>
                <w:spacing w:val="-2"/>
                <w:sz w:val="20"/>
              </w:rPr>
              <w:t>defecation</w:t>
            </w:r>
          </w:p>
        </w:tc>
        <w:tc>
          <w:tcPr>
            <w:tcW w:w="1275" w:type="dxa"/>
          </w:tcPr>
          <w:p w14:paraId="4839C2C7" w14:textId="77777777" w:rsidR="00056CEC" w:rsidRPr="00A30973" w:rsidRDefault="00056CEC" w:rsidP="00056CEC">
            <w:pPr>
              <w:pStyle w:val="TableParagraph"/>
              <w:jc w:val="center"/>
              <w:rPr>
                <w:rFonts w:ascii="Arial" w:hAnsi="Arial" w:cs="Arial"/>
                <w:b/>
                <w:sz w:val="20"/>
              </w:rPr>
            </w:pPr>
          </w:p>
          <w:p w14:paraId="6AF23557"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58</w:t>
            </w:r>
          </w:p>
          <w:p w14:paraId="68F53DC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42</w:t>
            </w:r>
          </w:p>
        </w:tc>
        <w:tc>
          <w:tcPr>
            <w:tcW w:w="1418" w:type="dxa"/>
          </w:tcPr>
          <w:p w14:paraId="234F8F73" w14:textId="77777777" w:rsidR="00056CEC" w:rsidRPr="00A30973" w:rsidRDefault="00056CEC" w:rsidP="00056CEC">
            <w:pPr>
              <w:pStyle w:val="TableParagraph"/>
              <w:ind w:right="2"/>
              <w:jc w:val="center"/>
              <w:rPr>
                <w:rFonts w:ascii="Arial" w:hAnsi="Arial" w:cs="Arial"/>
                <w:spacing w:val="-5"/>
                <w:sz w:val="20"/>
              </w:rPr>
            </w:pPr>
          </w:p>
          <w:p w14:paraId="3E3F034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96</w:t>
            </w:r>
          </w:p>
          <w:p w14:paraId="126E5041"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8</w:t>
            </w:r>
          </w:p>
        </w:tc>
        <w:tc>
          <w:tcPr>
            <w:tcW w:w="2268" w:type="dxa"/>
          </w:tcPr>
          <w:p w14:paraId="2D0998B1" w14:textId="77777777" w:rsidR="00056CEC" w:rsidRPr="00A30973" w:rsidRDefault="00056CEC" w:rsidP="00056CEC">
            <w:pPr>
              <w:pStyle w:val="TableParagraph"/>
              <w:ind w:left="136" w:right="129" w:firstLine="2"/>
              <w:jc w:val="center"/>
              <w:rPr>
                <w:rFonts w:ascii="Arial" w:hAnsi="Arial" w:cs="Arial"/>
                <w:spacing w:val="-2"/>
                <w:sz w:val="20"/>
              </w:rPr>
            </w:pPr>
          </w:p>
          <w:p w14:paraId="6433984A"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20.384 (0.000**) </w:t>
            </w:r>
          </w:p>
          <w:p w14:paraId="2A662E7E"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15.413</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E89735" w14:textId="77777777" w:rsidTr="00056CEC">
        <w:trPr>
          <w:trHeight w:val="271"/>
        </w:trPr>
        <w:tc>
          <w:tcPr>
            <w:tcW w:w="4253" w:type="dxa"/>
          </w:tcPr>
          <w:p w14:paraId="364FF4B6" w14:textId="77777777" w:rsidR="00056CEC" w:rsidRPr="00A30973" w:rsidRDefault="00056CEC" w:rsidP="00056CEC">
            <w:pPr>
              <w:pStyle w:val="TableParagraph"/>
              <w:ind w:left="107" w:right="204"/>
              <w:rPr>
                <w:rFonts w:ascii="Arial" w:hAnsi="Arial" w:cs="Arial"/>
                <w:sz w:val="20"/>
              </w:rPr>
            </w:pPr>
            <w:r w:rsidRPr="00A30973">
              <w:rPr>
                <w:rFonts w:ascii="Arial" w:hAnsi="Arial" w:cs="Arial"/>
                <w:sz w:val="20"/>
              </w:rPr>
              <w:t>Hand washing before</w:t>
            </w:r>
            <w:r w:rsidRPr="00A30973">
              <w:rPr>
                <w:rFonts w:ascii="Arial" w:hAnsi="Arial" w:cs="Arial"/>
                <w:spacing w:val="-13"/>
                <w:sz w:val="20"/>
              </w:rPr>
              <w:t xml:space="preserve"> </w:t>
            </w:r>
            <w:r w:rsidRPr="00A30973">
              <w:rPr>
                <w:rFonts w:ascii="Arial" w:hAnsi="Arial" w:cs="Arial"/>
                <w:sz w:val="20"/>
              </w:rPr>
              <w:t>cooking, serving and feeding</w:t>
            </w:r>
            <w:r w:rsidRPr="00A30973">
              <w:rPr>
                <w:rFonts w:ascii="Arial" w:hAnsi="Arial" w:cs="Arial"/>
                <w:spacing w:val="-13"/>
                <w:sz w:val="20"/>
              </w:rPr>
              <w:t xml:space="preserve"> </w:t>
            </w:r>
            <w:r w:rsidRPr="00A30973">
              <w:rPr>
                <w:rFonts w:ascii="Arial" w:hAnsi="Arial" w:cs="Arial"/>
                <w:sz w:val="20"/>
              </w:rPr>
              <w:t>the</w:t>
            </w:r>
            <w:r w:rsidRPr="00A30973">
              <w:rPr>
                <w:rFonts w:ascii="Arial" w:hAnsi="Arial" w:cs="Arial"/>
                <w:spacing w:val="-12"/>
                <w:sz w:val="20"/>
              </w:rPr>
              <w:t xml:space="preserve"> </w:t>
            </w:r>
            <w:r w:rsidRPr="00A30973">
              <w:rPr>
                <w:rFonts w:ascii="Arial" w:hAnsi="Arial" w:cs="Arial"/>
                <w:sz w:val="20"/>
              </w:rPr>
              <w:t>child</w:t>
            </w:r>
          </w:p>
        </w:tc>
        <w:tc>
          <w:tcPr>
            <w:tcW w:w="1275" w:type="dxa"/>
          </w:tcPr>
          <w:p w14:paraId="346BAED4" w14:textId="77777777" w:rsidR="00056CEC" w:rsidRPr="00A30973" w:rsidRDefault="00056CEC" w:rsidP="00056CEC">
            <w:pPr>
              <w:pStyle w:val="TableParagraph"/>
              <w:jc w:val="center"/>
              <w:rPr>
                <w:rFonts w:ascii="Arial" w:hAnsi="Arial" w:cs="Arial"/>
                <w:b/>
                <w:sz w:val="20"/>
              </w:rPr>
            </w:pPr>
          </w:p>
          <w:p w14:paraId="221EC42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56</w:t>
            </w:r>
          </w:p>
        </w:tc>
        <w:tc>
          <w:tcPr>
            <w:tcW w:w="1418" w:type="dxa"/>
          </w:tcPr>
          <w:p w14:paraId="1157A413" w14:textId="77777777" w:rsidR="00056CEC" w:rsidRPr="00A30973" w:rsidRDefault="00056CEC" w:rsidP="00056CEC">
            <w:pPr>
              <w:pStyle w:val="TableParagraph"/>
              <w:ind w:right="2"/>
              <w:rPr>
                <w:rFonts w:ascii="Arial" w:hAnsi="Arial" w:cs="Arial"/>
                <w:b/>
                <w:sz w:val="20"/>
              </w:rPr>
            </w:pPr>
          </w:p>
          <w:p w14:paraId="6A3E1E3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6C199EA9" w14:textId="77777777" w:rsidR="00056CEC" w:rsidRPr="00A30973" w:rsidRDefault="00056CEC" w:rsidP="00056CEC">
            <w:pPr>
              <w:pStyle w:val="TableParagraph"/>
              <w:spacing w:before="223"/>
              <w:ind w:left="136" w:right="124" w:firstLine="115"/>
              <w:rPr>
                <w:rFonts w:ascii="Arial" w:hAnsi="Arial" w:cs="Arial"/>
                <w:sz w:val="20"/>
              </w:rPr>
            </w:pPr>
            <w:r w:rsidRPr="00A30973">
              <w:rPr>
                <w:rFonts w:ascii="Arial" w:hAnsi="Arial" w:cs="Arial"/>
                <w:spacing w:val="-2"/>
                <w:sz w:val="20"/>
              </w:rPr>
              <w:t>28.205 (0.000**)</w:t>
            </w:r>
          </w:p>
        </w:tc>
      </w:tr>
      <w:tr w:rsidR="00056CEC" w:rsidRPr="00A30973" w14:paraId="70A69094" w14:textId="77777777" w:rsidTr="00056CEC">
        <w:trPr>
          <w:trHeight w:val="271"/>
        </w:trPr>
        <w:tc>
          <w:tcPr>
            <w:tcW w:w="4253" w:type="dxa"/>
          </w:tcPr>
          <w:p w14:paraId="4EFD8F9D" w14:textId="77777777" w:rsidR="00056CEC" w:rsidRPr="00A30973" w:rsidRDefault="00056CEC" w:rsidP="00056CEC">
            <w:pPr>
              <w:pStyle w:val="TableParagraph"/>
              <w:ind w:left="107" w:right="142"/>
              <w:rPr>
                <w:rFonts w:ascii="Arial" w:hAnsi="Arial" w:cs="Arial"/>
                <w:b/>
                <w:sz w:val="20"/>
              </w:rPr>
            </w:pPr>
            <w:r w:rsidRPr="00A30973">
              <w:rPr>
                <w:rFonts w:ascii="Arial" w:hAnsi="Arial" w:cs="Arial"/>
                <w:b/>
                <w:sz w:val="20"/>
              </w:rPr>
              <w:t>Activities after which hand washing</w:t>
            </w:r>
            <w:r w:rsidRPr="00A30973">
              <w:rPr>
                <w:rFonts w:ascii="Arial" w:hAnsi="Arial" w:cs="Arial"/>
                <w:b/>
                <w:spacing w:val="-13"/>
                <w:sz w:val="20"/>
              </w:rPr>
              <w:t xml:space="preserve"> </w:t>
            </w:r>
            <w:r w:rsidRPr="00A30973">
              <w:rPr>
                <w:rFonts w:ascii="Arial" w:hAnsi="Arial" w:cs="Arial"/>
                <w:b/>
                <w:sz w:val="20"/>
              </w:rPr>
              <w:t xml:space="preserve">should </w:t>
            </w:r>
            <w:r w:rsidRPr="00A30973">
              <w:rPr>
                <w:rFonts w:ascii="Arial" w:hAnsi="Arial" w:cs="Arial"/>
                <w:b/>
                <w:spacing w:val="-2"/>
                <w:sz w:val="20"/>
              </w:rPr>
              <w:t>perform</w:t>
            </w:r>
          </w:p>
          <w:p w14:paraId="707B5F3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feeding</w:t>
            </w:r>
            <w:r w:rsidRPr="00A30973">
              <w:rPr>
                <w:rFonts w:ascii="Arial" w:hAnsi="Arial" w:cs="Arial"/>
                <w:spacing w:val="-12"/>
                <w:sz w:val="20"/>
              </w:rPr>
              <w:t xml:space="preserve"> </w:t>
            </w:r>
            <w:r w:rsidRPr="00A30973">
              <w:rPr>
                <w:rFonts w:ascii="Arial" w:hAnsi="Arial" w:cs="Arial"/>
                <w:sz w:val="20"/>
              </w:rPr>
              <w:t xml:space="preserve">the </w:t>
            </w:r>
            <w:proofErr w:type="spellStart"/>
            <w:r w:rsidRPr="00A30973">
              <w:rPr>
                <w:rFonts w:ascii="Arial" w:hAnsi="Arial" w:cs="Arial"/>
                <w:spacing w:val="-2"/>
                <w:sz w:val="20"/>
              </w:rPr>
              <w:t>cattles</w:t>
            </w:r>
            <w:proofErr w:type="spellEnd"/>
          </w:p>
          <w:p w14:paraId="47FF9685" w14:textId="77777777" w:rsidR="00056CEC" w:rsidRPr="00A30973" w:rsidRDefault="00056CEC" w:rsidP="00056CEC">
            <w:pPr>
              <w:pStyle w:val="TableParagraph"/>
              <w:tabs>
                <w:tab w:val="left" w:pos="2209"/>
              </w:tabs>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changing the diaper</w:t>
            </w:r>
          </w:p>
          <w:p w14:paraId="333E3D51" w14:textId="77777777" w:rsidR="00056CEC" w:rsidRPr="00A30973" w:rsidRDefault="00056CEC" w:rsidP="00056CEC">
            <w:pPr>
              <w:pStyle w:val="TableParagraph"/>
              <w:ind w:left="107" w:right="-142"/>
              <w:rPr>
                <w:rFonts w:ascii="Arial" w:hAnsi="Arial" w:cs="Arial"/>
                <w:sz w:val="20"/>
              </w:rPr>
            </w:pPr>
            <w:r w:rsidRPr="00A30973">
              <w:rPr>
                <w:rFonts w:ascii="Arial" w:hAnsi="Arial" w:cs="Arial"/>
                <w:sz w:val="20"/>
              </w:rPr>
              <w:t>Before</w:t>
            </w:r>
            <w:r w:rsidRPr="00A30973">
              <w:rPr>
                <w:rFonts w:ascii="Arial" w:hAnsi="Arial" w:cs="Arial"/>
                <w:spacing w:val="-13"/>
                <w:sz w:val="20"/>
              </w:rPr>
              <w:t xml:space="preserve"> </w:t>
            </w:r>
            <w:r w:rsidRPr="00A30973">
              <w:rPr>
                <w:rFonts w:ascii="Arial" w:hAnsi="Arial" w:cs="Arial"/>
                <w:sz w:val="20"/>
              </w:rPr>
              <w:t>feeding the child</w:t>
            </w:r>
          </w:p>
          <w:p w14:paraId="75C30D76"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using</w:t>
            </w:r>
            <w:r w:rsidRPr="00A30973">
              <w:rPr>
                <w:rFonts w:ascii="Arial" w:hAnsi="Arial" w:cs="Arial"/>
                <w:spacing w:val="-12"/>
                <w:sz w:val="20"/>
              </w:rPr>
              <w:t xml:space="preserve"> </w:t>
            </w:r>
            <w:r w:rsidRPr="00A30973">
              <w:rPr>
                <w:rFonts w:ascii="Arial" w:hAnsi="Arial" w:cs="Arial"/>
                <w:sz w:val="20"/>
              </w:rPr>
              <w:t xml:space="preserve">toilet </w:t>
            </w:r>
          </w:p>
          <w:p w14:paraId="56E85B2E"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 xml:space="preserve">After child’s </w:t>
            </w:r>
            <w:r w:rsidRPr="00A30973">
              <w:rPr>
                <w:rFonts w:ascii="Arial" w:hAnsi="Arial" w:cs="Arial"/>
                <w:spacing w:val="-2"/>
                <w:sz w:val="20"/>
              </w:rPr>
              <w:t>toilet</w:t>
            </w:r>
          </w:p>
          <w:p w14:paraId="2AFEE288"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Above</w:t>
            </w:r>
            <w:r w:rsidRPr="00A30973">
              <w:rPr>
                <w:rFonts w:ascii="Arial" w:hAnsi="Arial" w:cs="Arial"/>
                <w:spacing w:val="-9"/>
                <w:sz w:val="20"/>
              </w:rPr>
              <w:t xml:space="preserve"> </w:t>
            </w:r>
            <w:r w:rsidRPr="00A30973">
              <w:rPr>
                <w:rFonts w:ascii="Arial" w:hAnsi="Arial" w:cs="Arial"/>
                <w:spacing w:val="-5"/>
                <w:sz w:val="20"/>
              </w:rPr>
              <w:t>all</w:t>
            </w:r>
          </w:p>
        </w:tc>
        <w:tc>
          <w:tcPr>
            <w:tcW w:w="1275" w:type="dxa"/>
          </w:tcPr>
          <w:p w14:paraId="0F4547B0" w14:textId="77777777" w:rsidR="00056CEC" w:rsidRPr="00A30973" w:rsidRDefault="00056CEC" w:rsidP="00056CEC">
            <w:pPr>
              <w:pStyle w:val="TableParagraph"/>
              <w:rPr>
                <w:rFonts w:ascii="Arial" w:hAnsi="Arial" w:cs="Arial"/>
                <w:b/>
                <w:sz w:val="20"/>
              </w:rPr>
            </w:pPr>
          </w:p>
          <w:p w14:paraId="6FDBDAF7" w14:textId="77777777" w:rsidR="00056CEC" w:rsidRPr="00A30973" w:rsidRDefault="00056CEC" w:rsidP="00056CEC">
            <w:pPr>
              <w:pStyle w:val="TableParagraph"/>
              <w:rPr>
                <w:rFonts w:ascii="Arial" w:hAnsi="Arial" w:cs="Arial"/>
                <w:b/>
                <w:sz w:val="20"/>
              </w:rPr>
            </w:pPr>
          </w:p>
          <w:p w14:paraId="606C2021" w14:textId="77777777" w:rsidR="00056CEC" w:rsidRPr="00A30973" w:rsidRDefault="00056CEC" w:rsidP="00056CEC">
            <w:pPr>
              <w:pStyle w:val="TableParagraph"/>
              <w:spacing w:before="1"/>
              <w:ind w:right="3"/>
              <w:jc w:val="center"/>
              <w:rPr>
                <w:rFonts w:ascii="Arial" w:hAnsi="Arial" w:cs="Arial"/>
                <w:sz w:val="20"/>
              </w:rPr>
            </w:pPr>
            <w:r w:rsidRPr="00A30973">
              <w:rPr>
                <w:rFonts w:ascii="Arial" w:hAnsi="Arial" w:cs="Arial"/>
                <w:spacing w:val="-10"/>
                <w:sz w:val="20"/>
              </w:rPr>
              <w:t>8</w:t>
            </w:r>
          </w:p>
          <w:p w14:paraId="2F196922"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18</w:t>
            </w:r>
          </w:p>
          <w:p w14:paraId="7CE2FA57"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4</w:t>
            </w:r>
          </w:p>
          <w:p w14:paraId="2AAAD644"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54</w:t>
            </w:r>
          </w:p>
          <w:p w14:paraId="76EAAF83"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18</w:t>
            </w:r>
          </w:p>
          <w:p w14:paraId="245C395D"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42</w:t>
            </w:r>
          </w:p>
        </w:tc>
        <w:tc>
          <w:tcPr>
            <w:tcW w:w="1418" w:type="dxa"/>
          </w:tcPr>
          <w:p w14:paraId="01117989" w14:textId="77777777" w:rsidR="00056CEC" w:rsidRPr="00A30973" w:rsidRDefault="00056CEC" w:rsidP="00056CEC">
            <w:pPr>
              <w:pStyle w:val="TableParagraph"/>
              <w:rPr>
                <w:rFonts w:ascii="Arial" w:hAnsi="Arial" w:cs="Arial"/>
                <w:b/>
                <w:sz w:val="20"/>
              </w:rPr>
            </w:pPr>
          </w:p>
          <w:p w14:paraId="16701A98" w14:textId="77777777" w:rsidR="00056CEC" w:rsidRPr="00A30973" w:rsidRDefault="00056CEC" w:rsidP="00056CEC">
            <w:pPr>
              <w:pStyle w:val="TableParagraph"/>
              <w:rPr>
                <w:rFonts w:ascii="Arial" w:hAnsi="Arial" w:cs="Arial"/>
                <w:b/>
                <w:sz w:val="20"/>
              </w:rPr>
            </w:pPr>
          </w:p>
          <w:p w14:paraId="65B8F7EF" w14:textId="77777777" w:rsidR="00056CEC" w:rsidRPr="00A30973" w:rsidRDefault="00056CEC" w:rsidP="00056CEC">
            <w:pPr>
              <w:pStyle w:val="TableParagraph"/>
              <w:spacing w:before="1"/>
              <w:ind w:right="2"/>
              <w:jc w:val="center"/>
              <w:rPr>
                <w:rFonts w:ascii="Arial" w:hAnsi="Arial" w:cs="Arial"/>
                <w:sz w:val="20"/>
              </w:rPr>
            </w:pPr>
            <w:r w:rsidRPr="00A30973">
              <w:rPr>
                <w:rFonts w:ascii="Arial" w:hAnsi="Arial" w:cs="Arial"/>
                <w:spacing w:val="-5"/>
                <w:sz w:val="20"/>
              </w:rPr>
              <w:t>88</w:t>
            </w:r>
          </w:p>
          <w:p w14:paraId="040C727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82</w:t>
            </w:r>
          </w:p>
          <w:p w14:paraId="6C8F1657"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80</w:t>
            </w:r>
          </w:p>
          <w:p w14:paraId="4858F7C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p w14:paraId="18263DA0"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88</w:t>
            </w:r>
          </w:p>
          <w:p w14:paraId="0E16DCA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92</w:t>
            </w:r>
          </w:p>
        </w:tc>
        <w:tc>
          <w:tcPr>
            <w:tcW w:w="2268" w:type="dxa"/>
          </w:tcPr>
          <w:p w14:paraId="1E1C7925" w14:textId="77777777" w:rsidR="00056CEC" w:rsidRPr="00A30973" w:rsidRDefault="00056CEC" w:rsidP="00056CEC">
            <w:pPr>
              <w:pStyle w:val="TableParagraph"/>
              <w:spacing w:before="1"/>
              <w:ind w:right="290"/>
              <w:jc w:val="center"/>
              <w:rPr>
                <w:rFonts w:ascii="Arial" w:hAnsi="Arial" w:cs="Arial"/>
                <w:spacing w:val="-6"/>
                <w:sz w:val="20"/>
              </w:rPr>
            </w:pPr>
          </w:p>
          <w:p w14:paraId="45603EEE" w14:textId="77777777" w:rsidR="00056CEC" w:rsidRPr="00A30973" w:rsidRDefault="00056CEC" w:rsidP="00056CEC">
            <w:pPr>
              <w:pStyle w:val="TableParagraph"/>
              <w:spacing w:before="1"/>
              <w:ind w:right="290"/>
              <w:jc w:val="center"/>
              <w:rPr>
                <w:rFonts w:ascii="Arial" w:hAnsi="Arial" w:cs="Arial"/>
                <w:spacing w:val="-6"/>
                <w:sz w:val="20"/>
              </w:rPr>
            </w:pPr>
          </w:p>
          <w:p w14:paraId="185B1D09" w14:textId="77777777" w:rsidR="00056CEC" w:rsidRPr="00A30973" w:rsidRDefault="00056CEC" w:rsidP="00056CEC">
            <w:pPr>
              <w:pStyle w:val="TableParagraph"/>
              <w:spacing w:before="1"/>
              <w:ind w:right="290"/>
              <w:jc w:val="center"/>
              <w:rPr>
                <w:rFonts w:ascii="Arial" w:hAnsi="Arial" w:cs="Arial"/>
                <w:spacing w:val="-6"/>
                <w:sz w:val="20"/>
              </w:rPr>
            </w:pPr>
            <w:r w:rsidRPr="00A30973">
              <w:rPr>
                <w:rFonts w:ascii="Arial" w:hAnsi="Arial" w:cs="Arial"/>
                <w:spacing w:val="-6"/>
                <w:sz w:val="20"/>
              </w:rPr>
              <w:t xml:space="preserve">NA </w:t>
            </w:r>
            <w:r w:rsidRPr="00A30973">
              <w:rPr>
                <w:rFonts w:ascii="Arial" w:hAnsi="Arial" w:cs="Arial"/>
                <w:spacing w:val="-2"/>
                <w:sz w:val="20"/>
              </w:rPr>
              <w:t>0.706</w:t>
            </w:r>
          </w:p>
          <w:p w14:paraId="7A759D4F" w14:textId="77777777" w:rsidR="00056CEC" w:rsidRPr="00A30973" w:rsidRDefault="00056CEC" w:rsidP="00056CEC">
            <w:pPr>
              <w:pStyle w:val="TableParagraph"/>
              <w:spacing w:line="228" w:lineRule="exact"/>
              <w:ind w:left="17" w:right="10"/>
              <w:jc w:val="center"/>
              <w:rPr>
                <w:rFonts w:ascii="Arial" w:hAnsi="Arial" w:cs="Arial"/>
                <w:sz w:val="20"/>
              </w:rPr>
            </w:pPr>
            <w:r w:rsidRPr="00A30973">
              <w:rPr>
                <w:rFonts w:ascii="Arial" w:hAnsi="Arial" w:cs="Arial"/>
                <w:spacing w:val="-2"/>
                <w:sz w:val="20"/>
              </w:rPr>
              <w:t>(0.288</w:t>
            </w:r>
            <w:r w:rsidRPr="00A30973">
              <w:rPr>
                <w:rFonts w:ascii="Arial" w:hAnsi="Arial" w:cs="Arial"/>
                <w:sz w:val="20"/>
              </w:rPr>
              <w:t xml:space="preserve"> </w:t>
            </w:r>
            <w:r w:rsidRPr="00A30973">
              <w:rPr>
                <w:rFonts w:ascii="Arial" w:hAnsi="Arial" w:cs="Arial"/>
                <w:spacing w:val="-4"/>
                <w:sz w:val="20"/>
              </w:rPr>
              <w:t xml:space="preserve">NS) </w:t>
            </w:r>
            <w:r w:rsidRPr="00A30973">
              <w:rPr>
                <w:rFonts w:ascii="Arial" w:hAnsi="Arial" w:cs="Arial"/>
                <w:spacing w:val="-2"/>
                <w:sz w:val="20"/>
              </w:rPr>
              <w:t>2.041</w:t>
            </w:r>
          </w:p>
          <w:p w14:paraId="0D20E500" w14:textId="77777777" w:rsidR="00056CEC" w:rsidRPr="00A30973" w:rsidRDefault="00056CEC" w:rsidP="00056CEC">
            <w:pPr>
              <w:pStyle w:val="TableParagraph"/>
              <w:spacing w:before="1"/>
              <w:ind w:left="17" w:right="10"/>
              <w:jc w:val="center"/>
              <w:rPr>
                <w:rFonts w:ascii="Arial" w:hAnsi="Arial" w:cs="Arial"/>
                <w:spacing w:val="-4"/>
                <w:sz w:val="20"/>
              </w:rPr>
            </w:pPr>
            <w:r w:rsidRPr="00A30973">
              <w:rPr>
                <w:rFonts w:ascii="Arial" w:hAnsi="Arial" w:cs="Arial"/>
                <w:spacing w:val="-2"/>
                <w:sz w:val="20"/>
              </w:rPr>
              <w:t>(0.247</w:t>
            </w:r>
            <w:r w:rsidRPr="00A30973">
              <w:rPr>
                <w:rFonts w:ascii="Arial" w:hAnsi="Arial" w:cs="Arial"/>
                <w:sz w:val="20"/>
              </w:rPr>
              <w:t xml:space="preserve"> </w:t>
            </w:r>
            <w:r w:rsidRPr="00A30973">
              <w:rPr>
                <w:rFonts w:ascii="Arial" w:hAnsi="Arial" w:cs="Arial"/>
                <w:spacing w:val="-4"/>
                <w:sz w:val="20"/>
              </w:rPr>
              <w:t>NS)</w:t>
            </w:r>
          </w:p>
          <w:p w14:paraId="41FDE9DF"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15.868 (0.000**)</w:t>
            </w:r>
          </w:p>
          <w:p w14:paraId="4501E4AE"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2.210 (0.117NS)</w:t>
            </w:r>
          </w:p>
          <w:p w14:paraId="74AECACA" w14:textId="77777777" w:rsidR="00056CEC" w:rsidRPr="00A30973" w:rsidRDefault="00056CEC" w:rsidP="00056CEC">
            <w:pPr>
              <w:pStyle w:val="TableParagraph"/>
              <w:spacing w:before="1"/>
              <w:ind w:left="17" w:right="10"/>
              <w:jc w:val="center"/>
              <w:rPr>
                <w:rFonts w:ascii="Arial" w:hAnsi="Arial" w:cs="Arial"/>
                <w:sz w:val="20"/>
              </w:rPr>
            </w:pPr>
            <w:r w:rsidRPr="00A30973">
              <w:rPr>
                <w:rFonts w:ascii="Arial" w:hAnsi="Arial" w:cs="Arial"/>
                <w:spacing w:val="-2"/>
                <w:sz w:val="20"/>
              </w:rPr>
              <w:t>28.268</w:t>
            </w:r>
            <w:r w:rsidRPr="00A30973">
              <w:rPr>
                <w:rFonts w:ascii="Arial" w:hAnsi="Arial" w:cs="Arial"/>
                <w:sz w:val="20"/>
              </w:rPr>
              <w:t xml:space="preserve"> </w:t>
            </w:r>
            <w:r w:rsidRPr="00A30973">
              <w:rPr>
                <w:rFonts w:ascii="Arial" w:hAnsi="Arial" w:cs="Arial"/>
                <w:spacing w:val="-2"/>
                <w:sz w:val="20"/>
              </w:rPr>
              <w:t>(0.000**)</w:t>
            </w:r>
          </w:p>
        </w:tc>
      </w:tr>
      <w:tr w:rsidR="00056CEC" w:rsidRPr="00A30973" w14:paraId="395556DF" w14:textId="77777777" w:rsidTr="00056CEC">
        <w:trPr>
          <w:trHeight w:val="271"/>
        </w:trPr>
        <w:tc>
          <w:tcPr>
            <w:tcW w:w="4253" w:type="dxa"/>
          </w:tcPr>
          <w:p w14:paraId="41057EDE"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lastRenderedPageBreak/>
              <w:t>Cutting</w:t>
            </w:r>
            <w:r w:rsidRPr="00A30973">
              <w:rPr>
                <w:rFonts w:ascii="Arial" w:hAnsi="Arial" w:cs="Arial"/>
                <w:spacing w:val="-5"/>
                <w:sz w:val="20"/>
              </w:rPr>
              <w:t xml:space="preserve"> </w:t>
            </w:r>
            <w:r w:rsidRPr="00A30973">
              <w:rPr>
                <w:rFonts w:ascii="Arial" w:hAnsi="Arial" w:cs="Arial"/>
                <w:sz w:val="20"/>
              </w:rPr>
              <w:t>of</w:t>
            </w:r>
            <w:r w:rsidRPr="00A30973">
              <w:rPr>
                <w:rFonts w:ascii="Arial" w:hAnsi="Arial" w:cs="Arial"/>
                <w:spacing w:val="-3"/>
                <w:sz w:val="20"/>
              </w:rPr>
              <w:t xml:space="preserve"> </w:t>
            </w:r>
            <w:r w:rsidRPr="00A30973">
              <w:rPr>
                <w:rFonts w:ascii="Arial" w:hAnsi="Arial" w:cs="Arial"/>
                <w:spacing w:val="-2"/>
                <w:sz w:val="20"/>
              </w:rPr>
              <w:t>nails</w:t>
            </w:r>
            <w:r w:rsidRPr="00A30973">
              <w:rPr>
                <w:rFonts w:ascii="Arial" w:hAnsi="Arial" w:cs="Arial"/>
                <w:sz w:val="20"/>
              </w:rPr>
              <w:t xml:space="preserve"> every</w:t>
            </w:r>
            <w:r w:rsidRPr="00A30973">
              <w:rPr>
                <w:rFonts w:ascii="Arial" w:hAnsi="Arial" w:cs="Arial"/>
                <w:spacing w:val="-4"/>
                <w:sz w:val="20"/>
              </w:rPr>
              <w:t xml:space="preserve"> week</w:t>
            </w:r>
          </w:p>
        </w:tc>
        <w:tc>
          <w:tcPr>
            <w:tcW w:w="1275" w:type="dxa"/>
          </w:tcPr>
          <w:p w14:paraId="0AE0E34B" w14:textId="77777777" w:rsidR="00056CEC" w:rsidRPr="00A30973" w:rsidRDefault="00056CEC" w:rsidP="00056CEC">
            <w:pPr>
              <w:pStyle w:val="TableParagraph"/>
              <w:spacing w:before="108"/>
              <w:ind w:left="10" w:right="2"/>
              <w:jc w:val="center"/>
              <w:rPr>
                <w:rFonts w:ascii="Arial" w:hAnsi="Arial" w:cs="Arial"/>
                <w:sz w:val="20"/>
              </w:rPr>
            </w:pPr>
            <w:r w:rsidRPr="00A30973">
              <w:rPr>
                <w:rFonts w:ascii="Arial" w:hAnsi="Arial" w:cs="Arial"/>
                <w:spacing w:val="-5"/>
                <w:sz w:val="20"/>
              </w:rPr>
              <w:t>66</w:t>
            </w:r>
          </w:p>
        </w:tc>
        <w:tc>
          <w:tcPr>
            <w:tcW w:w="1418" w:type="dxa"/>
          </w:tcPr>
          <w:p w14:paraId="707C6326" w14:textId="77777777" w:rsidR="00056CEC" w:rsidRPr="00A30973" w:rsidRDefault="00056CEC" w:rsidP="00056CEC">
            <w:pPr>
              <w:pStyle w:val="TableParagraph"/>
              <w:spacing w:before="108"/>
              <w:ind w:left="11" w:right="2"/>
              <w:jc w:val="center"/>
              <w:rPr>
                <w:rFonts w:ascii="Arial" w:hAnsi="Arial" w:cs="Arial"/>
                <w:sz w:val="20"/>
              </w:rPr>
            </w:pPr>
            <w:r w:rsidRPr="00A30973">
              <w:rPr>
                <w:rFonts w:ascii="Arial" w:hAnsi="Arial" w:cs="Arial"/>
                <w:spacing w:val="-5"/>
                <w:sz w:val="20"/>
              </w:rPr>
              <w:t>96</w:t>
            </w:r>
          </w:p>
        </w:tc>
        <w:tc>
          <w:tcPr>
            <w:tcW w:w="2268" w:type="dxa"/>
          </w:tcPr>
          <w:p w14:paraId="6EF49DC4"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53479512" w14:textId="77777777" w:rsidTr="00056CEC">
        <w:trPr>
          <w:trHeight w:val="271"/>
        </w:trPr>
        <w:tc>
          <w:tcPr>
            <w:tcW w:w="4253" w:type="dxa"/>
          </w:tcPr>
          <w:p w14:paraId="19F28DCB" w14:textId="77777777" w:rsidR="00056CEC" w:rsidRPr="00A30973" w:rsidRDefault="00056CEC" w:rsidP="00056CEC">
            <w:pPr>
              <w:pStyle w:val="TableParagraph"/>
              <w:spacing w:before="2" w:line="237" w:lineRule="auto"/>
              <w:ind w:left="107" w:right="554"/>
              <w:jc w:val="both"/>
              <w:rPr>
                <w:rFonts w:ascii="Arial" w:hAnsi="Arial" w:cs="Arial"/>
                <w:b/>
                <w:spacing w:val="-2"/>
                <w:sz w:val="20"/>
              </w:rPr>
            </w:pPr>
            <w:r w:rsidRPr="00A30973">
              <w:rPr>
                <w:rFonts w:ascii="Arial" w:hAnsi="Arial" w:cs="Arial"/>
                <w:b/>
                <w:spacing w:val="-2"/>
                <w:sz w:val="20"/>
              </w:rPr>
              <w:t>Household cleanliness</w:t>
            </w:r>
          </w:p>
          <w:p w14:paraId="093663FD" w14:textId="77777777" w:rsidR="00056CEC" w:rsidRPr="00A30973" w:rsidRDefault="00056CEC" w:rsidP="00056CEC">
            <w:pPr>
              <w:pStyle w:val="TableParagraph"/>
              <w:spacing w:before="2" w:line="237" w:lineRule="auto"/>
              <w:ind w:left="107" w:right="554"/>
              <w:jc w:val="both"/>
              <w:rPr>
                <w:rFonts w:ascii="Arial" w:hAnsi="Arial" w:cs="Arial"/>
                <w:sz w:val="20"/>
              </w:rPr>
            </w:pPr>
            <w:r w:rsidRPr="00A30973">
              <w:rPr>
                <w:rFonts w:ascii="Arial" w:hAnsi="Arial" w:cs="Arial"/>
                <w:spacing w:val="-2"/>
                <w:sz w:val="20"/>
              </w:rPr>
              <w:t>Everyday</w:t>
            </w:r>
          </w:p>
          <w:p w14:paraId="06A6A014" w14:textId="77777777" w:rsidR="00056CEC" w:rsidRPr="00A30973" w:rsidRDefault="00056CEC" w:rsidP="00056CEC">
            <w:pPr>
              <w:pStyle w:val="TableParagraph"/>
              <w:spacing w:line="216" w:lineRule="exact"/>
              <w:ind w:left="107"/>
              <w:jc w:val="both"/>
              <w:rPr>
                <w:rFonts w:ascii="Arial" w:hAnsi="Arial" w:cs="Arial"/>
                <w:sz w:val="20"/>
              </w:rPr>
            </w:pPr>
            <w:r w:rsidRPr="00A30973">
              <w:rPr>
                <w:rFonts w:ascii="Arial" w:hAnsi="Arial" w:cs="Arial"/>
                <w:sz w:val="20"/>
              </w:rPr>
              <w:t>Some</w:t>
            </w:r>
            <w:r w:rsidRPr="00A30973">
              <w:rPr>
                <w:rFonts w:ascii="Arial" w:hAnsi="Arial" w:cs="Arial"/>
                <w:spacing w:val="-7"/>
                <w:sz w:val="20"/>
              </w:rPr>
              <w:t xml:space="preserve"> </w:t>
            </w:r>
            <w:r w:rsidRPr="00A30973">
              <w:rPr>
                <w:rFonts w:ascii="Arial" w:hAnsi="Arial" w:cs="Arial"/>
                <w:spacing w:val="-2"/>
                <w:sz w:val="20"/>
              </w:rPr>
              <w:t>times</w:t>
            </w:r>
          </w:p>
        </w:tc>
        <w:tc>
          <w:tcPr>
            <w:tcW w:w="1275" w:type="dxa"/>
          </w:tcPr>
          <w:p w14:paraId="4157D776" w14:textId="77777777" w:rsidR="00056CEC" w:rsidRPr="00A30973" w:rsidRDefault="00056CEC" w:rsidP="00056CEC">
            <w:pPr>
              <w:pStyle w:val="TableParagraph"/>
              <w:ind w:right="2"/>
              <w:rPr>
                <w:rFonts w:ascii="Arial" w:hAnsi="Arial" w:cs="Arial"/>
                <w:b/>
                <w:sz w:val="20"/>
              </w:rPr>
            </w:pPr>
          </w:p>
          <w:p w14:paraId="61F1AC8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62</w:t>
            </w:r>
          </w:p>
          <w:p w14:paraId="0F75592B"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38</w:t>
            </w:r>
          </w:p>
        </w:tc>
        <w:tc>
          <w:tcPr>
            <w:tcW w:w="1418" w:type="dxa"/>
          </w:tcPr>
          <w:p w14:paraId="23EA8616" w14:textId="77777777" w:rsidR="00056CEC" w:rsidRPr="00A30973" w:rsidRDefault="00056CEC" w:rsidP="00056CEC">
            <w:pPr>
              <w:pStyle w:val="TableParagraph"/>
              <w:ind w:right="2"/>
              <w:rPr>
                <w:rFonts w:ascii="Arial" w:hAnsi="Arial" w:cs="Arial"/>
                <w:b/>
                <w:sz w:val="20"/>
              </w:rPr>
            </w:pPr>
          </w:p>
          <w:p w14:paraId="7726CE0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26BC0E03"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1772469C" w14:textId="77777777" w:rsidR="00056CEC" w:rsidRPr="00A30973" w:rsidRDefault="00056CEC" w:rsidP="00056CEC">
            <w:pPr>
              <w:pStyle w:val="TableParagraph"/>
              <w:ind w:right="124"/>
              <w:rPr>
                <w:rFonts w:ascii="Arial" w:hAnsi="Arial" w:cs="Arial"/>
                <w:b/>
                <w:sz w:val="20"/>
              </w:rPr>
            </w:pPr>
          </w:p>
          <w:p w14:paraId="160B8705"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23.457 (0.000**)</w:t>
            </w:r>
          </w:p>
        </w:tc>
      </w:tr>
    </w:tbl>
    <w:p w14:paraId="7C2EAD99" w14:textId="77777777" w:rsidR="00056CEC" w:rsidRPr="00A30973" w:rsidRDefault="00056CEC" w:rsidP="00056CEC">
      <w:pPr>
        <w:ind w:left="164"/>
        <w:rPr>
          <w:rFonts w:ascii="Arial" w:hAnsi="Arial" w:cs="Arial"/>
        </w:rPr>
      </w:pPr>
      <w:r w:rsidRPr="00A30973">
        <w:rPr>
          <w:rFonts w:ascii="Arial" w:hAnsi="Arial" w:cs="Arial"/>
        </w:rPr>
        <w:t>NS=Non</w:t>
      </w:r>
      <w:r w:rsidRPr="00A30973">
        <w:rPr>
          <w:rFonts w:ascii="Arial" w:hAnsi="Arial" w:cs="Arial"/>
          <w:spacing w:val="-8"/>
        </w:rPr>
        <w:t xml:space="preserve"> </w:t>
      </w:r>
      <w:r w:rsidRPr="00A30973">
        <w:rPr>
          <w:rFonts w:ascii="Arial" w:hAnsi="Arial" w:cs="Arial"/>
          <w:spacing w:val="-2"/>
        </w:rPr>
        <w:t>Significant</w:t>
      </w:r>
    </w:p>
    <w:p w14:paraId="25C6D386"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7"/>
        </w:rPr>
        <w:t xml:space="preserve"> </w:t>
      </w:r>
      <w:r w:rsidRPr="00A30973">
        <w:rPr>
          <w:rFonts w:ascii="Arial" w:hAnsi="Arial" w:cs="Arial"/>
        </w:rPr>
        <w:t>at</w:t>
      </w:r>
      <w:r w:rsidRPr="00A30973">
        <w:rPr>
          <w:rFonts w:ascii="Arial" w:hAnsi="Arial" w:cs="Arial"/>
          <w:spacing w:val="-6"/>
        </w:rPr>
        <w:t xml:space="preserve"> </w:t>
      </w:r>
      <w:r w:rsidRPr="00A30973">
        <w:rPr>
          <w:rFonts w:ascii="Arial" w:hAnsi="Arial" w:cs="Arial"/>
        </w:rPr>
        <w:t>5%</w:t>
      </w:r>
      <w:r w:rsidRPr="00A30973">
        <w:rPr>
          <w:rFonts w:ascii="Arial" w:hAnsi="Arial" w:cs="Arial"/>
          <w:spacing w:val="-6"/>
        </w:rPr>
        <w:t xml:space="preserve"> </w:t>
      </w:r>
      <w:r w:rsidRPr="00A30973">
        <w:rPr>
          <w:rFonts w:ascii="Arial" w:hAnsi="Arial" w:cs="Arial"/>
          <w:spacing w:val="-4"/>
        </w:rPr>
        <w:t>level</w:t>
      </w:r>
    </w:p>
    <w:p w14:paraId="57AD88C8"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8"/>
        </w:rPr>
        <w:t xml:space="preserve"> </w:t>
      </w:r>
      <w:r w:rsidRPr="00A30973">
        <w:rPr>
          <w:rFonts w:ascii="Arial" w:hAnsi="Arial" w:cs="Arial"/>
        </w:rPr>
        <w:t>at</w:t>
      </w:r>
      <w:r w:rsidRPr="00A30973">
        <w:rPr>
          <w:rFonts w:ascii="Arial" w:hAnsi="Arial" w:cs="Arial"/>
          <w:spacing w:val="-7"/>
        </w:rPr>
        <w:t xml:space="preserve"> </w:t>
      </w:r>
      <w:r w:rsidRPr="00A30973">
        <w:rPr>
          <w:rFonts w:ascii="Arial" w:hAnsi="Arial" w:cs="Arial"/>
        </w:rPr>
        <w:t>1%</w:t>
      </w:r>
      <w:r w:rsidRPr="00A30973">
        <w:rPr>
          <w:rFonts w:ascii="Arial" w:hAnsi="Arial" w:cs="Arial"/>
          <w:spacing w:val="-7"/>
        </w:rPr>
        <w:t xml:space="preserve"> </w:t>
      </w:r>
      <w:r w:rsidRPr="00A30973">
        <w:rPr>
          <w:rFonts w:ascii="Arial" w:hAnsi="Arial" w:cs="Arial"/>
          <w:spacing w:val="-4"/>
        </w:rPr>
        <w:t>level</w:t>
      </w:r>
    </w:p>
    <w:p w14:paraId="376536F9" w14:textId="77777777" w:rsidR="00056CEC" w:rsidRDefault="00056CEC" w:rsidP="00056CEC">
      <w:pPr>
        <w:pStyle w:val="TableParagraph"/>
        <w:rPr>
          <w:sz w:val="20"/>
        </w:rPr>
      </w:pPr>
    </w:p>
    <w:p w14:paraId="40FAD1E3" w14:textId="77777777" w:rsidR="00056CEC" w:rsidRPr="00A30973" w:rsidRDefault="00A30973" w:rsidP="00056CEC">
      <w:pPr>
        <w:pStyle w:val="Heading7"/>
        <w:keepNext w:val="0"/>
        <w:keepLines w:val="0"/>
        <w:widowControl w:val="0"/>
        <w:autoSpaceDE w:val="0"/>
        <w:autoSpaceDN w:val="0"/>
        <w:spacing w:before="0" w:line="240" w:lineRule="auto"/>
        <w:jc w:val="both"/>
        <w:rPr>
          <w:rFonts w:ascii="Arial" w:hAnsi="Arial" w:cs="Arial"/>
          <w:b/>
          <w:bCs/>
          <w:i w:val="0"/>
          <w:iCs w:val="0"/>
          <w:color w:val="auto"/>
          <w:spacing w:val="-2"/>
        </w:rPr>
      </w:pPr>
      <w:r w:rsidRPr="00A30973">
        <w:rPr>
          <w:rFonts w:ascii="Arial" w:hAnsi="Arial" w:cs="Arial"/>
          <w:b/>
          <w:bCs/>
          <w:i w:val="0"/>
          <w:iCs w:val="0"/>
          <w:color w:val="auto"/>
        </w:rPr>
        <w:t xml:space="preserve">3.3 </w:t>
      </w:r>
      <w:r w:rsidR="00056CEC" w:rsidRPr="00A30973">
        <w:rPr>
          <w:rFonts w:ascii="Arial" w:hAnsi="Arial" w:cs="Arial"/>
          <w:b/>
          <w:bCs/>
          <w:i w:val="0"/>
          <w:iCs w:val="0"/>
          <w:color w:val="auto"/>
        </w:rPr>
        <w:t>Gain</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in knowledge</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regarding</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hygiene</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and</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 xml:space="preserve">sanitation </w:t>
      </w:r>
      <w:r w:rsidR="00056CEC" w:rsidRPr="00A30973">
        <w:rPr>
          <w:rFonts w:ascii="Arial" w:hAnsi="Arial" w:cs="Arial"/>
          <w:b/>
          <w:bCs/>
          <w:i w:val="0"/>
          <w:iCs w:val="0"/>
          <w:color w:val="auto"/>
          <w:spacing w:val="-2"/>
        </w:rPr>
        <w:t>indicators</w:t>
      </w:r>
    </w:p>
    <w:p w14:paraId="7152CCBA" w14:textId="77777777" w:rsidR="00056CEC" w:rsidRPr="00A30973" w:rsidRDefault="00056CEC" w:rsidP="00056CEC">
      <w:pPr>
        <w:rPr>
          <w:rFonts w:ascii="Arial" w:hAnsi="Arial" w:cs="Arial"/>
          <w:sz w:val="18"/>
          <w:szCs w:val="18"/>
        </w:rPr>
      </w:pPr>
    </w:p>
    <w:p w14:paraId="1084DE8E" w14:textId="5EF6BC8A" w:rsidR="00056CEC" w:rsidRPr="00A30973" w:rsidRDefault="00056CEC" w:rsidP="00056CEC">
      <w:pPr>
        <w:tabs>
          <w:tab w:val="left" w:pos="9356"/>
        </w:tabs>
        <w:spacing w:line="360" w:lineRule="auto"/>
        <w:ind w:right="-23"/>
        <w:jc w:val="both"/>
        <w:rPr>
          <w:rFonts w:ascii="Arial" w:hAnsi="Arial" w:cs="Arial"/>
          <w:sz w:val="24"/>
          <w:szCs w:val="22"/>
        </w:rPr>
      </w:pPr>
      <w:r w:rsidRPr="00A30973">
        <w:rPr>
          <w:rFonts w:ascii="Arial" w:hAnsi="Arial" w:cs="Arial"/>
          <w:sz w:val="22"/>
          <w:szCs w:val="22"/>
        </w:rPr>
        <w:t xml:space="preserve">Children are susceptible to wide range of infections if they do not receive specific care. The majority of infections are caused by parasite diseases and </w:t>
      </w:r>
      <w:r w:rsidR="00480DEF" w:rsidRPr="00A30973">
        <w:rPr>
          <w:rFonts w:ascii="Arial" w:hAnsi="Arial" w:cs="Arial"/>
          <w:sz w:val="22"/>
          <w:szCs w:val="22"/>
        </w:rPr>
        <w:t>diarrhea</w:t>
      </w:r>
      <w:r w:rsidR="00480DEF">
        <w:rPr>
          <w:rFonts w:ascii="Arial" w:hAnsi="Arial" w:cs="Arial"/>
          <w:sz w:val="22"/>
          <w:szCs w:val="22"/>
        </w:rPr>
        <w:t>`</w:t>
      </w:r>
      <w:r w:rsidRPr="00A30973">
        <w:rPr>
          <w:rFonts w:ascii="Arial" w:hAnsi="Arial" w:cs="Arial"/>
          <w:sz w:val="22"/>
          <w:szCs w:val="22"/>
        </w:rPr>
        <w:t xml:space="preserve"> linked to water, sanitation and hygiene. These illnesses can be avoided if proper Water, Sanitation and Hygiene (WASH) practices are followed by the community. Hand washing promotions include promoting hand washing using soap at critical times such as before preparation of meal or cooking, before feeding</w:t>
      </w:r>
      <w:r w:rsidRPr="00A30973">
        <w:rPr>
          <w:rFonts w:ascii="Arial" w:hAnsi="Arial" w:cs="Arial"/>
          <w:spacing w:val="40"/>
          <w:sz w:val="22"/>
          <w:szCs w:val="22"/>
        </w:rPr>
        <w:t xml:space="preserve"> </w:t>
      </w:r>
      <w:r w:rsidRPr="00A30973">
        <w:rPr>
          <w:rFonts w:ascii="Arial" w:hAnsi="Arial" w:cs="Arial"/>
          <w:sz w:val="22"/>
          <w:szCs w:val="22"/>
        </w:rPr>
        <w:t>the child and after defecation.</w:t>
      </w:r>
    </w:p>
    <w:p w14:paraId="545A9F1D" w14:textId="77777777" w:rsidR="00056CEC" w:rsidRPr="00A30973" w:rsidRDefault="00056CEC" w:rsidP="00056CEC">
      <w:pPr>
        <w:tabs>
          <w:tab w:val="left" w:pos="9923"/>
        </w:tabs>
        <w:spacing w:line="360" w:lineRule="auto"/>
        <w:ind w:right="-23"/>
        <w:jc w:val="both"/>
        <w:rPr>
          <w:rFonts w:ascii="Arial" w:hAnsi="Arial" w:cs="Arial"/>
          <w:sz w:val="22"/>
          <w:szCs w:val="22"/>
        </w:rPr>
      </w:pPr>
      <w:r w:rsidRPr="00A30973">
        <w:rPr>
          <w:rFonts w:ascii="Arial" w:hAnsi="Arial" w:cs="Arial"/>
          <w:sz w:val="22"/>
          <w:szCs w:val="22"/>
        </w:rPr>
        <w:t xml:space="preserve">Results of the study revealed that </w:t>
      </w:r>
      <w:r w:rsidRPr="00A30973">
        <w:rPr>
          <w:rFonts w:ascii="Arial" w:hAnsi="Arial" w:cs="Arial"/>
          <w:sz w:val="22"/>
          <w:szCs w:val="18"/>
        </w:rPr>
        <w:t>mothers were having poor knowledge related to WASH) practices. Boiled water should be used during sickness was known to only half of the mothers which increased to 84% after counseling. Pre-test results showed that mothers were aware about the concepts as use of clean water</w:t>
      </w:r>
      <w:r w:rsidRPr="00A30973">
        <w:rPr>
          <w:rFonts w:ascii="Arial" w:hAnsi="Arial" w:cs="Arial"/>
          <w:spacing w:val="-2"/>
          <w:sz w:val="22"/>
          <w:szCs w:val="18"/>
        </w:rPr>
        <w:t xml:space="preserve"> </w:t>
      </w:r>
      <w:r w:rsidRPr="00A30973">
        <w:rPr>
          <w:rFonts w:ascii="Arial" w:hAnsi="Arial" w:cs="Arial"/>
          <w:sz w:val="22"/>
          <w:szCs w:val="18"/>
        </w:rPr>
        <w:t>for</w:t>
      </w:r>
      <w:r w:rsidRPr="00A30973">
        <w:rPr>
          <w:rFonts w:ascii="Arial" w:hAnsi="Arial" w:cs="Arial"/>
          <w:spacing w:val="-1"/>
          <w:sz w:val="22"/>
          <w:szCs w:val="18"/>
        </w:rPr>
        <w:t xml:space="preserve"> </w:t>
      </w:r>
      <w:r w:rsidRPr="00A30973">
        <w:rPr>
          <w:rFonts w:ascii="Arial" w:hAnsi="Arial" w:cs="Arial"/>
          <w:sz w:val="22"/>
          <w:szCs w:val="18"/>
        </w:rPr>
        <w:t xml:space="preserve">drinking and prevention of water logging near home, </w:t>
      </w:r>
      <w:r w:rsidRPr="00A30973">
        <w:rPr>
          <w:rFonts w:ascii="Arial" w:hAnsi="Arial" w:cs="Arial"/>
          <w:sz w:val="22"/>
          <w:szCs w:val="22"/>
        </w:rPr>
        <w:t>clean complementary food should be given to child, food should kept covered, serving in clean</w:t>
      </w:r>
      <w:r w:rsidRPr="00A30973">
        <w:rPr>
          <w:rFonts w:ascii="Arial" w:hAnsi="Arial" w:cs="Arial"/>
          <w:spacing w:val="40"/>
          <w:sz w:val="22"/>
          <w:szCs w:val="22"/>
        </w:rPr>
        <w:t xml:space="preserve"> </w:t>
      </w:r>
      <w:r w:rsidRPr="00A30973">
        <w:rPr>
          <w:rFonts w:ascii="Arial" w:hAnsi="Arial" w:cs="Arial"/>
          <w:sz w:val="22"/>
          <w:szCs w:val="22"/>
        </w:rPr>
        <w:t>utensils, feeding in clean environment, household and environmental cleanliness</w:t>
      </w:r>
      <w:r w:rsidRPr="00A30973">
        <w:rPr>
          <w:rFonts w:ascii="Arial" w:hAnsi="Arial" w:cs="Arial"/>
          <w:sz w:val="18"/>
          <w:szCs w:val="18"/>
        </w:rPr>
        <w:t xml:space="preserve"> </w:t>
      </w:r>
      <w:r w:rsidRPr="00A30973">
        <w:rPr>
          <w:rFonts w:ascii="Arial" w:hAnsi="Arial" w:cs="Arial"/>
          <w:sz w:val="22"/>
          <w:szCs w:val="18"/>
        </w:rPr>
        <w:t>(Table 3).</w:t>
      </w:r>
    </w:p>
    <w:p w14:paraId="3396F7D9" w14:textId="77777777" w:rsidR="00056CEC" w:rsidRPr="00A30973" w:rsidRDefault="00A30973" w:rsidP="00056CEC">
      <w:pPr>
        <w:pStyle w:val="BodyText"/>
        <w:tabs>
          <w:tab w:val="left" w:pos="9923"/>
        </w:tabs>
        <w:spacing w:before="132" w:line="360" w:lineRule="auto"/>
        <w:ind w:right="-23"/>
        <w:jc w:val="both"/>
        <w:rPr>
          <w:rFonts w:ascii="Arial" w:hAnsi="Arial" w:cs="Arial"/>
          <w:sz w:val="22"/>
          <w:szCs w:val="22"/>
        </w:rPr>
      </w:pPr>
      <w:r w:rsidRPr="00CA5752">
        <w:rPr>
          <w:rFonts w:ascii="Arial" w:hAnsi="Arial" w:cs="Arial"/>
          <w:b/>
          <w:iCs/>
          <w:sz w:val="22"/>
          <w:szCs w:val="22"/>
        </w:rPr>
        <w:t xml:space="preserve">3.3.1 </w:t>
      </w:r>
      <w:r w:rsidR="00056CEC" w:rsidRPr="00A30973">
        <w:rPr>
          <w:rFonts w:ascii="Arial" w:hAnsi="Arial" w:cs="Arial"/>
          <w:b/>
          <w:iCs/>
          <w:sz w:val="22"/>
          <w:szCs w:val="22"/>
          <w:u w:val="single"/>
        </w:rPr>
        <w:t>Personal hygiene</w:t>
      </w:r>
      <w:r w:rsidR="00056CEC">
        <w:rPr>
          <w:b/>
          <w:i/>
        </w:rPr>
        <w:t xml:space="preserve">- </w:t>
      </w:r>
      <w:r w:rsidR="00056CEC" w:rsidRPr="00A30973">
        <w:rPr>
          <w:rFonts w:ascii="Arial" w:hAnsi="Arial" w:cs="Arial"/>
          <w:bCs/>
          <w:iCs/>
          <w:sz w:val="22"/>
          <w:szCs w:val="22"/>
        </w:rPr>
        <w:t>Post-intervention, knowledge improved on the aspect</w:t>
      </w:r>
      <w:r w:rsidR="00056CEC" w:rsidRPr="00A30973">
        <w:rPr>
          <w:rFonts w:ascii="Arial" w:hAnsi="Arial" w:cs="Arial"/>
          <w:b/>
          <w:iCs/>
          <w:sz w:val="22"/>
          <w:szCs w:val="22"/>
        </w:rPr>
        <w:t xml:space="preserve"> </w:t>
      </w:r>
      <w:r w:rsidR="00056CEC" w:rsidRPr="00A30973">
        <w:rPr>
          <w:rFonts w:ascii="Arial" w:hAnsi="Arial" w:cs="Arial"/>
          <w:sz w:val="22"/>
          <w:szCs w:val="22"/>
        </w:rPr>
        <w:t>that child and care giver should take bath every day and personal hygiene is important for child’s health (Table 3).</w:t>
      </w:r>
    </w:p>
    <w:p w14:paraId="41AF1148" w14:textId="77777777" w:rsidR="00056CEC" w:rsidRPr="00A30973" w:rsidRDefault="00A30973" w:rsidP="00056CEC">
      <w:pPr>
        <w:pStyle w:val="ListParagraph"/>
        <w:tabs>
          <w:tab w:val="left" w:pos="1829"/>
          <w:tab w:val="left" w:pos="9923"/>
        </w:tabs>
        <w:spacing w:line="360" w:lineRule="auto"/>
        <w:ind w:left="0" w:right="-23" w:firstLine="0"/>
        <w:rPr>
          <w:rFonts w:ascii="Arial" w:hAnsi="Arial" w:cs="Arial"/>
          <w:szCs w:val="20"/>
        </w:rPr>
      </w:pPr>
      <w:r w:rsidRPr="00CA5752">
        <w:rPr>
          <w:rFonts w:ascii="Arial" w:hAnsi="Arial" w:cs="Arial"/>
          <w:b/>
          <w:iCs/>
          <w:szCs w:val="20"/>
        </w:rPr>
        <w:t xml:space="preserve">3.3.2 </w:t>
      </w:r>
      <w:r w:rsidR="00056CEC" w:rsidRPr="00A30973">
        <w:rPr>
          <w:rFonts w:ascii="Arial" w:hAnsi="Arial" w:cs="Arial"/>
          <w:b/>
          <w:iCs/>
          <w:szCs w:val="20"/>
          <w:u w:val="single"/>
        </w:rPr>
        <w:t>Sanitation-</w:t>
      </w:r>
      <w:r w:rsidR="00056CEC" w:rsidRPr="00A30973">
        <w:rPr>
          <w:rFonts w:ascii="Arial" w:hAnsi="Arial" w:cs="Arial"/>
          <w:b/>
          <w:i/>
          <w:spacing w:val="-3"/>
          <w:szCs w:val="20"/>
        </w:rPr>
        <w:t xml:space="preserve"> </w:t>
      </w:r>
      <w:r w:rsidR="00056CEC" w:rsidRPr="00A30973">
        <w:rPr>
          <w:rFonts w:ascii="Arial" w:hAnsi="Arial" w:cs="Arial"/>
          <w:szCs w:val="20"/>
        </w:rPr>
        <w:t>Mothers were</w:t>
      </w:r>
      <w:r w:rsidR="00056CEC" w:rsidRPr="00A30973">
        <w:rPr>
          <w:rFonts w:ascii="Arial" w:hAnsi="Arial" w:cs="Arial"/>
          <w:spacing w:val="-2"/>
          <w:szCs w:val="20"/>
        </w:rPr>
        <w:t xml:space="preserve"> </w:t>
      </w:r>
      <w:r w:rsidR="00056CEC" w:rsidRPr="00A30973">
        <w:rPr>
          <w:rFonts w:ascii="Arial" w:hAnsi="Arial" w:cs="Arial"/>
          <w:szCs w:val="20"/>
        </w:rPr>
        <w:t>having</w:t>
      </w:r>
      <w:r w:rsidR="00056CEC" w:rsidRPr="00A30973">
        <w:rPr>
          <w:rFonts w:ascii="Arial" w:hAnsi="Arial" w:cs="Arial"/>
          <w:spacing w:val="-2"/>
          <w:szCs w:val="20"/>
        </w:rPr>
        <w:t xml:space="preserve"> </w:t>
      </w:r>
      <w:r w:rsidR="00056CEC" w:rsidRPr="00A30973">
        <w:rPr>
          <w:rFonts w:ascii="Arial" w:hAnsi="Arial" w:cs="Arial"/>
          <w:szCs w:val="20"/>
        </w:rPr>
        <w:t>poor</w:t>
      </w:r>
      <w:r w:rsidR="00056CEC" w:rsidRPr="00A30973">
        <w:rPr>
          <w:rFonts w:ascii="Arial" w:hAnsi="Arial" w:cs="Arial"/>
          <w:spacing w:val="-1"/>
          <w:szCs w:val="20"/>
        </w:rPr>
        <w:t xml:space="preserve"> </w:t>
      </w:r>
      <w:r w:rsidR="00056CEC" w:rsidRPr="00A30973">
        <w:rPr>
          <w:rFonts w:ascii="Arial" w:hAnsi="Arial" w:cs="Arial"/>
          <w:szCs w:val="20"/>
        </w:rPr>
        <w:t>knowledge</w:t>
      </w:r>
      <w:r w:rsidR="00056CEC" w:rsidRPr="00A30973">
        <w:rPr>
          <w:rFonts w:ascii="Arial" w:hAnsi="Arial" w:cs="Arial"/>
          <w:spacing w:val="-1"/>
          <w:szCs w:val="20"/>
        </w:rPr>
        <w:t xml:space="preserve"> </w:t>
      </w:r>
      <w:r w:rsidR="00056CEC" w:rsidRPr="00A30973">
        <w:rPr>
          <w:rFonts w:ascii="Arial" w:hAnsi="Arial" w:cs="Arial"/>
          <w:szCs w:val="20"/>
        </w:rPr>
        <w:t>on sanitation and open space defecation. Counseling increased the awareness on this aspect as all mothers became aware about the fact that toilet should be used for defecation and child’s excreta should be thrown in the toilet (Table 3).</w:t>
      </w:r>
    </w:p>
    <w:p w14:paraId="7436BBA3" w14:textId="77777777" w:rsidR="00056CEC" w:rsidRPr="00A30973" w:rsidRDefault="00A30973" w:rsidP="00056CEC">
      <w:pPr>
        <w:pStyle w:val="ListParagraph"/>
        <w:tabs>
          <w:tab w:val="left" w:pos="1873"/>
          <w:tab w:val="left" w:pos="9214"/>
          <w:tab w:val="left" w:pos="9923"/>
        </w:tabs>
        <w:spacing w:before="276" w:line="360" w:lineRule="auto"/>
        <w:ind w:left="0" w:right="-22" w:firstLine="0"/>
        <w:rPr>
          <w:rFonts w:ascii="Arial" w:hAnsi="Arial" w:cs="Arial"/>
          <w:szCs w:val="20"/>
        </w:rPr>
      </w:pPr>
      <w:r w:rsidRPr="00CA5752">
        <w:rPr>
          <w:rFonts w:ascii="Arial" w:hAnsi="Arial" w:cs="Arial"/>
          <w:b/>
          <w:iCs/>
          <w:szCs w:val="20"/>
        </w:rPr>
        <w:t xml:space="preserve">3.3.3 </w:t>
      </w:r>
      <w:r w:rsidR="00056CEC" w:rsidRPr="00A30973">
        <w:rPr>
          <w:rFonts w:ascii="Arial" w:hAnsi="Arial" w:cs="Arial"/>
          <w:b/>
          <w:iCs/>
          <w:szCs w:val="20"/>
          <w:u w:val="single"/>
        </w:rPr>
        <w:t>Hand washing-</w:t>
      </w:r>
      <w:r w:rsidR="00056CEC" w:rsidRPr="00CA5752">
        <w:rPr>
          <w:rFonts w:ascii="Arial" w:hAnsi="Arial" w:cs="Arial"/>
          <w:b/>
          <w:i/>
          <w:szCs w:val="20"/>
        </w:rPr>
        <w:t xml:space="preserve"> </w:t>
      </w:r>
      <w:r w:rsidR="00056CEC" w:rsidRPr="00A30973">
        <w:rPr>
          <w:rFonts w:ascii="Arial" w:hAnsi="Arial" w:cs="Arial"/>
          <w:szCs w:val="20"/>
        </w:rPr>
        <w:t xml:space="preserve">Awareness on correct hand washing practices among mothers was also poor before counseling. </w:t>
      </w:r>
      <w:r w:rsidR="00056CEC" w:rsidRPr="00A30973">
        <w:rPr>
          <w:rFonts w:ascii="Arial" w:hAnsi="Arial" w:cs="Arial"/>
        </w:rPr>
        <w:t>Mothers</w:t>
      </w:r>
      <w:r w:rsidR="00056CEC" w:rsidRPr="00A30973">
        <w:rPr>
          <w:rFonts w:ascii="Arial" w:hAnsi="Arial" w:cs="Arial"/>
          <w:spacing w:val="71"/>
        </w:rPr>
        <w:t xml:space="preserve"> </w:t>
      </w:r>
      <w:r w:rsidR="00056CEC" w:rsidRPr="00A30973">
        <w:rPr>
          <w:rFonts w:ascii="Arial" w:hAnsi="Arial" w:cs="Arial"/>
        </w:rPr>
        <w:t>were not</w:t>
      </w:r>
      <w:r w:rsidR="00056CEC" w:rsidRPr="00A30973">
        <w:rPr>
          <w:rFonts w:ascii="Arial" w:hAnsi="Arial" w:cs="Arial"/>
          <w:spacing w:val="74"/>
        </w:rPr>
        <w:t xml:space="preserve"> </w:t>
      </w:r>
      <w:r w:rsidR="00056CEC" w:rsidRPr="00A30973">
        <w:rPr>
          <w:rFonts w:ascii="Arial" w:hAnsi="Arial" w:cs="Arial"/>
        </w:rPr>
        <w:t>aware</w:t>
      </w:r>
      <w:r w:rsidR="00056CEC" w:rsidRPr="00A30973">
        <w:rPr>
          <w:rFonts w:ascii="Arial" w:hAnsi="Arial" w:cs="Arial"/>
          <w:spacing w:val="69"/>
        </w:rPr>
        <w:t xml:space="preserve"> </w:t>
      </w:r>
      <w:r w:rsidR="00056CEC" w:rsidRPr="00A30973">
        <w:rPr>
          <w:rFonts w:ascii="Arial" w:hAnsi="Arial" w:cs="Arial"/>
        </w:rPr>
        <w:t>about hand washing at</w:t>
      </w:r>
      <w:r w:rsidR="00056CEC" w:rsidRPr="00A30973">
        <w:rPr>
          <w:rFonts w:ascii="Arial" w:hAnsi="Arial" w:cs="Arial"/>
          <w:spacing w:val="-2"/>
        </w:rPr>
        <w:t xml:space="preserve"> </w:t>
      </w:r>
      <w:r w:rsidR="00056CEC" w:rsidRPr="00A30973">
        <w:rPr>
          <w:rFonts w:ascii="Arial" w:hAnsi="Arial" w:cs="Arial"/>
        </w:rPr>
        <w:t>critical</w:t>
      </w:r>
      <w:r w:rsidR="00056CEC" w:rsidRPr="00A30973">
        <w:rPr>
          <w:rFonts w:ascii="Arial" w:hAnsi="Arial" w:cs="Arial"/>
          <w:spacing w:val="-1"/>
        </w:rPr>
        <w:t xml:space="preserve"> </w:t>
      </w:r>
      <w:r w:rsidR="00056CEC" w:rsidRPr="00A30973">
        <w:rPr>
          <w:rFonts w:ascii="Arial" w:hAnsi="Arial" w:cs="Arial"/>
        </w:rPr>
        <w:t>conditions</w:t>
      </w:r>
      <w:r w:rsidR="00056CEC" w:rsidRPr="00A30973">
        <w:rPr>
          <w:rFonts w:ascii="Arial" w:hAnsi="Arial" w:cs="Arial"/>
          <w:spacing w:val="-1"/>
        </w:rPr>
        <w:t xml:space="preserve">. </w:t>
      </w:r>
      <w:r w:rsidR="00056CEC" w:rsidRPr="00A30973">
        <w:rPr>
          <w:rFonts w:ascii="Arial" w:hAnsi="Arial" w:cs="Arial"/>
          <w:szCs w:val="20"/>
        </w:rPr>
        <w:t>Only half of the mothers knew</w:t>
      </w:r>
      <w:r w:rsidR="00056CEC" w:rsidRPr="00A30973">
        <w:rPr>
          <w:rFonts w:ascii="Arial" w:hAnsi="Arial" w:cs="Arial"/>
          <w:spacing w:val="-1"/>
          <w:szCs w:val="20"/>
        </w:rPr>
        <w:t xml:space="preserve"> </w:t>
      </w:r>
      <w:r w:rsidR="00056CEC" w:rsidRPr="00A30973">
        <w:rPr>
          <w:rFonts w:ascii="Arial" w:hAnsi="Arial" w:cs="Arial"/>
          <w:szCs w:val="20"/>
        </w:rPr>
        <w:t>the</w:t>
      </w:r>
      <w:r w:rsidR="00056CEC" w:rsidRPr="00A30973">
        <w:rPr>
          <w:rFonts w:ascii="Arial" w:hAnsi="Arial" w:cs="Arial"/>
          <w:spacing w:val="-1"/>
          <w:szCs w:val="20"/>
        </w:rPr>
        <w:t xml:space="preserve"> </w:t>
      </w:r>
      <w:r w:rsidR="00056CEC" w:rsidRPr="00A30973">
        <w:rPr>
          <w:rFonts w:ascii="Arial" w:hAnsi="Arial" w:cs="Arial"/>
          <w:szCs w:val="20"/>
        </w:rPr>
        <w:t>fact that hand washing</w:t>
      </w:r>
      <w:r w:rsidR="00056CEC" w:rsidRPr="00A30973">
        <w:rPr>
          <w:rFonts w:ascii="Arial" w:hAnsi="Arial" w:cs="Arial"/>
          <w:spacing w:val="-3"/>
          <w:szCs w:val="20"/>
        </w:rPr>
        <w:t xml:space="preserve"> </w:t>
      </w:r>
      <w:r w:rsidR="00056CEC" w:rsidRPr="00A30973">
        <w:rPr>
          <w:rFonts w:ascii="Arial" w:hAnsi="Arial" w:cs="Arial"/>
          <w:szCs w:val="20"/>
        </w:rPr>
        <w:t>should be</w:t>
      </w:r>
      <w:r w:rsidR="00056CEC" w:rsidRPr="00A30973">
        <w:rPr>
          <w:rFonts w:ascii="Arial" w:hAnsi="Arial" w:cs="Arial"/>
          <w:spacing w:val="-1"/>
          <w:szCs w:val="20"/>
        </w:rPr>
        <w:t xml:space="preserve"> </w:t>
      </w:r>
      <w:r w:rsidR="00056CEC" w:rsidRPr="00A30973">
        <w:rPr>
          <w:rFonts w:ascii="Arial" w:hAnsi="Arial" w:cs="Arial"/>
          <w:szCs w:val="20"/>
        </w:rPr>
        <w:t>practiced before</w:t>
      </w:r>
      <w:r w:rsidR="00056CEC" w:rsidRPr="00A30973">
        <w:rPr>
          <w:rFonts w:ascii="Arial" w:hAnsi="Arial" w:cs="Arial"/>
          <w:spacing w:val="-2"/>
          <w:szCs w:val="20"/>
        </w:rPr>
        <w:t xml:space="preserve"> </w:t>
      </w:r>
      <w:r w:rsidR="00056CEC" w:rsidRPr="00A30973">
        <w:rPr>
          <w:rFonts w:ascii="Arial" w:hAnsi="Arial" w:cs="Arial"/>
          <w:szCs w:val="20"/>
        </w:rPr>
        <w:t>cooking, serving and feeding</w:t>
      </w:r>
      <w:r w:rsidR="00056CEC" w:rsidRPr="00A30973">
        <w:rPr>
          <w:rFonts w:ascii="Arial" w:hAnsi="Arial" w:cs="Arial"/>
          <w:spacing w:val="-1"/>
          <w:szCs w:val="20"/>
        </w:rPr>
        <w:t xml:space="preserve"> </w:t>
      </w:r>
      <w:r w:rsidR="00056CEC" w:rsidRPr="00A30973">
        <w:rPr>
          <w:rFonts w:ascii="Arial" w:hAnsi="Arial" w:cs="Arial"/>
          <w:szCs w:val="20"/>
        </w:rPr>
        <w:t xml:space="preserve">the child, which increased significantly </w:t>
      </w:r>
      <w:r w:rsidR="00056CEC" w:rsidRPr="00A30973">
        <w:rPr>
          <w:rFonts w:ascii="Arial" w:hAnsi="Arial" w:cs="Arial"/>
          <w:spacing w:val="-4"/>
          <w:szCs w:val="20"/>
        </w:rPr>
        <w:t>among</w:t>
      </w:r>
      <w:r w:rsidR="00056CEC" w:rsidRPr="00A30973">
        <w:rPr>
          <w:rFonts w:ascii="Arial" w:hAnsi="Arial" w:cs="Arial"/>
          <w:szCs w:val="20"/>
        </w:rPr>
        <w:t xml:space="preserve"> all participants after counseling (Table 3). </w:t>
      </w:r>
      <w:r w:rsidR="00056CEC" w:rsidRPr="00A30973">
        <w:rPr>
          <w:rFonts w:ascii="Arial" w:hAnsi="Arial" w:cs="Arial"/>
        </w:rPr>
        <w:t>Perception</w:t>
      </w:r>
      <w:r w:rsidR="00056CEC" w:rsidRPr="00A30973">
        <w:rPr>
          <w:rFonts w:ascii="Arial" w:hAnsi="Arial" w:cs="Arial"/>
          <w:spacing w:val="39"/>
        </w:rPr>
        <w:t xml:space="preserve"> </w:t>
      </w:r>
      <w:r w:rsidR="00056CEC" w:rsidRPr="00A30973">
        <w:rPr>
          <w:rFonts w:ascii="Arial" w:hAnsi="Arial" w:cs="Arial"/>
        </w:rPr>
        <w:lastRenderedPageBreak/>
        <w:t>increased</w:t>
      </w:r>
      <w:r w:rsidR="00056CEC" w:rsidRPr="00A30973">
        <w:rPr>
          <w:rFonts w:ascii="Arial" w:hAnsi="Arial" w:cs="Arial"/>
          <w:spacing w:val="39"/>
        </w:rPr>
        <w:t xml:space="preserve"> </w:t>
      </w:r>
      <w:r w:rsidR="00056CEC" w:rsidRPr="00A30973">
        <w:rPr>
          <w:rFonts w:ascii="Arial" w:hAnsi="Arial" w:cs="Arial"/>
        </w:rPr>
        <w:t>significantly,</w:t>
      </w:r>
      <w:r w:rsidR="00056CEC" w:rsidRPr="00A30973">
        <w:rPr>
          <w:rFonts w:ascii="Arial" w:hAnsi="Arial" w:cs="Arial"/>
          <w:spacing w:val="40"/>
        </w:rPr>
        <w:t xml:space="preserve"> </w:t>
      </w:r>
      <w:r w:rsidR="00056CEC" w:rsidRPr="00A30973">
        <w:rPr>
          <w:rFonts w:ascii="Arial" w:hAnsi="Arial" w:cs="Arial"/>
        </w:rPr>
        <w:t>although results obtained for hand washing practices after changing diaper and before feeding the child</w:t>
      </w:r>
      <w:r w:rsidR="00056CEC" w:rsidRPr="00A30973">
        <w:rPr>
          <w:rFonts w:ascii="Arial" w:hAnsi="Arial" w:cs="Arial"/>
          <w:spacing w:val="40"/>
        </w:rPr>
        <w:t xml:space="preserve"> </w:t>
      </w:r>
      <w:r w:rsidR="00056CEC" w:rsidRPr="00A30973">
        <w:rPr>
          <w:rFonts w:ascii="Arial" w:hAnsi="Arial" w:cs="Arial"/>
        </w:rPr>
        <w:t>were</w:t>
      </w:r>
      <w:r w:rsidR="00056CEC" w:rsidRPr="00A30973">
        <w:rPr>
          <w:rFonts w:ascii="Arial" w:hAnsi="Arial" w:cs="Arial"/>
          <w:spacing w:val="40"/>
        </w:rPr>
        <w:t xml:space="preserve"> </w:t>
      </w:r>
      <w:r w:rsidR="00056CEC" w:rsidRPr="00A30973">
        <w:rPr>
          <w:rFonts w:ascii="Arial" w:hAnsi="Arial" w:cs="Arial"/>
        </w:rPr>
        <w:t>non</w:t>
      </w:r>
      <w:r w:rsidR="00056CEC" w:rsidRPr="00A30973">
        <w:rPr>
          <w:rFonts w:ascii="Arial" w:hAnsi="Arial" w:cs="Arial"/>
          <w:spacing w:val="40"/>
        </w:rPr>
        <w:t>-</w:t>
      </w:r>
      <w:r w:rsidR="00056CEC" w:rsidRPr="00A30973">
        <w:rPr>
          <w:rFonts w:ascii="Arial" w:hAnsi="Arial" w:cs="Arial"/>
        </w:rPr>
        <w:t>significant (Table 3).</w:t>
      </w:r>
    </w:p>
    <w:p w14:paraId="72C95D2A" w14:textId="1EB3BD67" w:rsidR="00056CEC" w:rsidRPr="00A30973" w:rsidRDefault="00056CEC" w:rsidP="00056CEC">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Similar to</w:t>
      </w:r>
      <w:r w:rsidRPr="00A30973">
        <w:rPr>
          <w:rFonts w:ascii="Arial" w:hAnsi="Arial" w:cs="Arial"/>
          <w:spacing w:val="-1"/>
          <w:sz w:val="22"/>
          <w:szCs w:val="22"/>
        </w:rPr>
        <w:t xml:space="preserve"> </w:t>
      </w:r>
      <w:r w:rsidRPr="00A30973">
        <w:rPr>
          <w:rFonts w:ascii="Arial" w:hAnsi="Arial" w:cs="Arial"/>
          <w:sz w:val="22"/>
          <w:szCs w:val="22"/>
        </w:rPr>
        <w:t>the current study,</w:t>
      </w:r>
      <w:r w:rsidRPr="00A30973">
        <w:rPr>
          <w:rFonts w:ascii="Arial" w:hAnsi="Arial" w:cs="Arial"/>
          <w:spacing w:val="-1"/>
          <w:sz w:val="22"/>
          <w:szCs w:val="22"/>
        </w:rPr>
        <w:t xml:space="preserve"> </w:t>
      </w:r>
      <w:r w:rsidRPr="00A30973">
        <w:rPr>
          <w:rFonts w:ascii="Arial" w:hAnsi="Arial" w:cs="Arial"/>
          <w:sz w:val="22"/>
          <w:szCs w:val="22"/>
        </w:rPr>
        <w:t>many</w:t>
      </w:r>
      <w:r w:rsidRPr="00A30973">
        <w:rPr>
          <w:rFonts w:ascii="Arial" w:hAnsi="Arial" w:cs="Arial"/>
          <w:spacing w:val="-4"/>
          <w:sz w:val="22"/>
          <w:szCs w:val="22"/>
        </w:rPr>
        <w:t xml:space="preserve"> </w:t>
      </w:r>
      <w:r w:rsidRPr="00A30973">
        <w:rPr>
          <w:rFonts w:ascii="Arial" w:hAnsi="Arial" w:cs="Arial"/>
          <w:sz w:val="22"/>
          <w:szCs w:val="22"/>
        </w:rPr>
        <w:t>studies and</w:t>
      </w:r>
      <w:r w:rsidRPr="00A30973">
        <w:rPr>
          <w:rFonts w:ascii="Arial" w:hAnsi="Arial" w:cs="Arial"/>
          <w:spacing w:val="-1"/>
          <w:sz w:val="22"/>
          <w:szCs w:val="22"/>
        </w:rPr>
        <w:t xml:space="preserve"> </w:t>
      </w:r>
      <w:proofErr w:type="spellStart"/>
      <w:r w:rsidRPr="00A30973">
        <w:rPr>
          <w:rFonts w:ascii="Arial" w:hAnsi="Arial" w:cs="Arial"/>
          <w:sz w:val="22"/>
          <w:szCs w:val="22"/>
        </w:rPr>
        <w:t>programmes</w:t>
      </w:r>
      <w:proofErr w:type="spellEnd"/>
      <w:r w:rsidRPr="00A30973">
        <w:rPr>
          <w:rFonts w:ascii="Arial" w:hAnsi="Arial" w:cs="Arial"/>
          <w:sz w:val="22"/>
          <w:szCs w:val="22"/>
        </w:rPr>
        <w:t xml:space="preserve"> also reported significant improvement in perception among the community and the gain in correct knowledge of hygiene and sanitation after conduction of educational </w:t>
      </w:r>
      <w:r w:rsidRPr="00A30973">
        <w:rPr>
          <w:rFonts w:ascii="Arial" w:hAnsi="Arial" w:cs="Arial"/>
          <w:spacing w:val="-2"/>
          <w:sz w:val="22"/>
          <w:szCs w:val="22"/>
        </w:rPr>
        <w:t>intervention.</w:t>
      </w:r>
      <w:r w:rsidR="0038759B">
        <w:rPr>
          <w:rFonts w:ascii="Arial" w:hAnsi="Arial" w:cs="Arial"/>
          <w:spacing w:val="-2"/>
          <w:sz w:val="22"/>
          <w:szCs w:val="22"/>
        </w:rPr>
        <w:t xml:space="preserve"> </w:t>
      </w:r>
      <w:proofErr w:type="gramStart"/>
      <w:r w:rsidR="0038759B">
        <w:rPr>
          <w:rFonts w:ascii="Arial" w:hAnsi="Arial" w:cs="Arial"/>
          <w:spacing w:val="-2"/>
          <w:sz w:val="22"/>
          <w:szCs w:val="22"/>
        </w:rPr>
        <w:t>A pilot study from Myanmar provide</w:t>
      </w:r>
      <w:proofErr w:type="gramEnd"/>
      <w:r w:rsidR="0038759B">
        <w:rPr>
          <w:rFonts w:ascii="Arial" w:hAnsi="Arial" w:cs="Arial"/>
          <w:spacing w:val="-2"/>
          <w:sz w:val="22"/>
          <w:szCs w:val="22"/>
        </w:rPr>
        <w:t xml:space="preserve"> evidences that maternal counseling improve </w:t>
      </w:r>
      <w:smartTag w:uri="urn:schemas-microsoft-com:office:smarttags" w:element="stockticker">
        <w:r w:rsidR="0038759B">
          <w:rPr>
            <w:rFonts w:ascii="Arial" w:hAnsi="Arial" w:cs="Arial"/>
            <w:spacing w:val="-2"/>
            <w:sz w:val="22"/>
            <w:szCs w:val="22"/>
          </w:rPr>
          <w:t>WASH</w:t>
        </w:r>
      </w:smartTag>
      <w:r w:rsidR="0038759B">
        <w:rPr>
          <w:rFonts w:ascii="Arial" w:hAnsi="Arial" w:cs="Arial"/>
          <w:spacing w:val="-2"/>
          <w:sz w:val="22"/>
          <w:szCs w:val="22"/>
        </w:rPr>
        <w:t xml:space="preserve"> practices (</w:t>
      </w:r>
      <w:proofErr w:type="spellStart"/>
      <w:r w:rsidR="0038759B">
        <w:rPr>
          <w:rFonts w:ascii="Arial" w:hAnsi="Arial" w:cs="Arial"/>
          <w:spacing w:val="-2"/>
          <w:sz w:val="22"/>
          <w:szCs w:val="22"/>
        </w:rPr>
        <w:t>Hasmi</w:t>
      </w:r>
      <w:proofErr w:type="spellEnd"/>
      <w:r w:rsidR="0038759B">
        <w:rPr>
          <w:rFonts w:ascii="Arial" w:hAnsi="Arial" w:cs="Arial"/>
          <w:spacing w:val="-2"/>
          <w:sz w:val="22"/>
          <w:szCs w:val="22"/>
        </w:rPr>
        <w:t xml:space="preserve"> et al</w:t>
      </w:r>
      <w:r w:rsidR="00C62DB7">
        <w:rPr>
          <w:rFonts w:ascii="Arial" w:hAnsi="Arial" w:cs="Arial"/>
          <w:spacing w:val="-2"/>
          <w:sz w:val="22"/>
          <w:szCs w:val="22"/>
        </w:rPr>
        <w:t>.</w:t>
      </w:r>
      <w:r w:rsidR="0038759B">
        <w:rPr>
          <w:rFonts w:ascii="Arial" w:hAnsi="Arial" w:cs="Arial"/>
          <w:spacing w:val="-2"/>
          <w:sz w:val="22"/>
          <w:szCs w:val="22"/>
        </w:rPr>
        <w:t>, 2019).</w:t>
      </w:r>
      <w:r w:rsidRPr="00A30973">
        <w:rPr>
          <w:rFonts w:ascii="Arial" w:hAnsi="Arial" w:cs="Arial"/>
          <w:sz w:val="22"/>
          <w:szCs w:val="22"/>
        </w:rPr>
        <w:t xml:space="preserve"> </w:t>
      </w:r>
      <w:r w:rsidR="00975840">
        <w:rPr>
          <w:rFonts w:ascii="Arial" w:hAnsi="Arial" w:cs="Arial"/>
          <w:sz w:val="22"/>
          <w:szCs w:val="22"/>
        </w:rPr>
        <w:t xml:space="preserve">Results of a skill training program on hygiene and sanitation were in line with the present study and show that knowledge base of mothers regarding good hygienic practices and hand washing increased significantly after training. Another study from Karnataka also </w:t>
      </w:r>
      <w:proofErr w:type="gramStart"/>
      <w:r w:rsidR="00975840">
        <w:rPr>
          <w:rFonts w:ascii="Arial" w:hAnsi="Arial" w:cs="Arial"/>
          <w:sz w:val="22"/>
          <w:szCs w:val="22"/>
        </w:rPr>
        <w:t>have</w:t>
      </w:r>
      <w:proofErr w:type="gramEnd"/>
      <w:r w:rsidR="00975840">
        <w:rPr>
          <w:rFonts w:ascii="Arial" w:hAnsi="Arial" w:cs="Arial"/>
          <w:sz w:val="22"/>
          <w:szCs w:val="22"/>
        </w:rPr>
        <w:t xml:space="preserve"> shown that narrative approach in health education on hand washing can positively change perception towards hygiene (</w:t>
      </w:r>
      <w:proofErr w:type="spellStart"/>
      <w:r w:rsidR="00975840">
        <w:rPr>
          <w:rFonts w:ascii="Arial" w:hAnsi="Arial" w:cs="Arial"/>
          <w:sz w:val="22"/>
          <w:szCs w:val="22"/>
        </w:rPr>
        <w:t>Susanti</w:t>
      </w:r>
      <w:proofErr w:type="spellEnd"/>
      <w:r w:rsidR="00975840">
        <w:rPr>
          <w:rFonts w:ascii="Arial" w:hAnsi="Arial" w:cs="Arial"/>
          <w:sz w:val="22"/>
          <w:szCs w:val="22"/>
        </w:rPr>
        <w:t xml:space="preserve"> et al</w:t>
      </w:r>
      <w:r w:rsidR="00C62DB7">
        <w:rPr>
          <w:rFonts w:ascii="Arial" w:hAnsi="Arial" w:cs="Arial"/>
          <w:sz w:val="22"/>
          <w:szCs w:val="22"/>
        </w:rPr>
        <w:t>.</w:t>
      </w:r>
      <w:r w:rsidR="00975840">
        <w:rPr>
          <w:rFonts w:ascii="Arial" w:hAnsi="Arial" w:cs="Arial"/>
          <w:sz w:val="22"/>
          <w:szCs w:val="22"/>
        </w:rPr>
        <w:t xml:space="preserve">, 2024). </w:t>
      </w:r>
      <w:r w:rsidRPr="00A30973">
        <w:rPr>
          <w:rFonts w:ascii="Arial" w:hAnsi="Arial" w:cs="Arial"/>
          <w:sz w:val="22"/>
          <w:szCs w:val="22"/>
        </w:rPr>
        <w:t xml:space="preserve">Evidences are showing that the burden of </w:t>
      </w:r>
      <w:r w:rsidR="00975840" w:rsidRPr="00A30973">
        <w:rPr>
          <w:rFonts w:ascii="Arial" w:hAnsi="Arial" w:cs="Arial"/>
          <w:sz w:val="22"/>
          <w:szCs w:val="22"/>
        </w:rPr>
        <w:t>diarrheal</w:t>
      </w:r>
      <w:r w:rsidRPr="00A30973">
        <w:rPr>
          <w:rFonts w:ascii="Arial" w:hAnsi="Arial" w:cs="Arial"/>
          <w:sz w:val="22"/>
          <w:szCs w:val="22"/>
        </w:rPr>
        <w:t xml:space="preserve"> disease reduces significantly when water is treated with household water treatment products as it improves the microbiological quality of household water (WHO, 2014). The study conducted in rural community of Iran demonstrated that incidents of malnutrition in children below five years of age reduced, after creating awareness on </w:t>
      </w:r>
      <w:smartTag w:uri="urn:schemas-microsoft-com:office:smarttags" w:element="stockticker">
        <w:r w:rsidRPr="00A30973">
          <w:rPr>
            <w:rFonts w:ascii="Arial" w:hAnsi="Arial" w:cs="Arial"/>
            <w:sz w:val="22"/>
            <w:szCs w:val="22"/>
          </w:rPr>
          <w:t>WASH</w:t>
        </w:r>
      </w:smartTag>
      <w:r w:rsidRPr="00A30973">
        <w:rPr>
          <w:rFonts w:ascii="Arial" w:hAnsi="Arial" w:cs="Arial"/>
          <w:sz w:val="22"/>
          <w:szCs w:val="22"/>
        </w:rPr>
        <w:t xml:space="preserve"> indicators among mothers (</w:t>
      </w:r>
      <w:proofErr w:type="spellStart"/>
      <w:r w:rsidRPr="00A30973">
        <w:rPr>
          <w:rFonts w:ascii="Arial" w:hAnsi="Arial" w:cs="Arial"/>
          <w:sz w:val="22"/>
          <w:szCs w:val="22"/>
        </w:rPr>
        <w:t>Malekafzali</w:t>
      </w:r>
      <w:proofErr w:type="spellEnd"/>
      <w:r w:rsidRPr="00A30973">
        <w:rPr>
          <w:rFonts w:ascii="Arial" w:hAnsi="Arial" w:cs="Arial"/>
          <w:sz w:val="22"/>
          <w:szCs w:val="22"/>
        </w:rPr>
        <w:t xml:space="preserve"> et al., 2000). Nutrition education encouraged</w:t>
      </w:r>
      <w:r w:rsidRPr="00A30973">
        <w:rPr>
          <w:rFonts w:ascii="Arial" w:hAnsi="Arial" w:cs="Arial"/>
          <w:spacing w:val="-1"/>
          <w:sz w:val="22"/>
          <w:szCs w:val="22"/>
        </w:rPr>
        <w:t xml:space="preserve"> </w:t>
      </w:r>
      <w:r w:rsidRPr="00A30973">
        <w:rPr>
          <w:rFonts w:ascii="Arial" w:hAnsi="Arial" w:cs="Arial"/>
          <w:sz w:val="22"/>
          <w:szCs w:val="22"/>
        </w:rPr>
        <w:t>the</w:t>
      </w:r>
      <w:r w:rsidRPr="00A30973">
        <w:rPr>
          <w:rFonts w:ascii="Arial" w:hAnsi="Arial" w:cs="Arial"/>
          <w:spacing w:val="-2"/>
          <w:sz w:val="22"/>
          <w:szCs w:val="22"/>
        </w:rPr>
        <w:t xml:space="preserve"> </w:t>
      </w:r>
      <w:r w:rsidRPr="00A30973">
        <w:rPr>
          <w:rFonts w:ascii="Arial" w:hAnsi="Arial" w:cs="Arial"/>
          <w:sz w:val="22"/>
          <w:szCs w:val="22"/>
        </w:rPr>
        <w:t>mothers</w:t>
      </w:r>
      <w:r w:rsidRPr="00A30973">
        <w:rPr>
          <w:rFonts w:ascii="Arial" w:hAnsi="Arial" w:cs="Arial"/>
          <w:spacing w:val="-2"/>
          <w:sz w:val="22"/>
          <w:szCs w:val="22"/>
        </w:rPr>
        <w:t xml:space="preserve"> </w:t>
      </w:r>
      <w:r w:rsidRPr="00A30973">
        <w:rPr>
          <w:rFonts w:ascii="Arial" w:hAnsi="Arial" w:cs="Arial"/>
          <w:sz w:val="22"/>
          <w:szCs w:val="22"/>
        </w:rPr>
        <w:t>for correct feeding and hygienic practices and this reflect in behaviour (Roy et al., 2007).</w:t>
      </w:r>
    </w:p>
    <w:p w14:paraId="32080553" w14:textId="77777777" w:rsidR="00E053D0" w:rsidRPr="00A30973" w:rsidRDefault="00056CEC" w:rsidP="00A30973">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 xml:space="preserve">The ambitious international policy on drinking water and sanitation is still inadequate, even though water supply, hygiene and sanitation are developmental goals. Even in the developed countries, health issues are frequently related to sanitation, hygiene and water supply. </w:t>
      </w:r>
      <w:r w:rsidRPr="00A30973">
        <w:rPr>
          <w:rFonts w:ascii="Arial" w:hAnsi="Arial" w:cs="Arial"/>
          <w:sz w:val="22"/>
          <w:szCs w:val="22"/>
          <w:lang w:eastAsia="en-IN" w:bidi="hi-IN"/>
        </w:rPr>
        <w:t xml:space="preserve">Accelerating initiatives to promote children's growth, development, and survival while placing a high priority on community-level cleanliness and sanitation, better infant and young child feeding (IYCF), and caring practices are the key recommendations. </w:t>
      </w:r>
    </w:p>
    <w:p w14:paraId="78C11EBC" w14:textId="77777777" w:rsidR="00790ADA" w:rsidRPr="00FB3A86" w:rsidRDefault="00790ADA" w:rsidP="00441B6F">
      <w:pPr>
        <w:pStyle w:val="Body"/>
        <w:spacing w:after="0"/>
        <w:rPr>
          <w:rFonts w:ascii="Arial" w:hAnsi="Arial" w:cs="Arial"/>
        </w:rPr>
      </w:pPr>
    </w:p>
    <w:p w14:paraId="23C50D7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A2F2D6" w14:textId="77777777" w:rsidR="00790ADA" w:rsidRPr="00FB3A86" w:rsidRDefault="00790ADA" w:rsidP="00441B6F">
      <w:pPr>
        <w:pStyle w:val="ConcHead"/>
        <w:spacing w:after="0"/>
        <w:jc w:val="both"/>
        <w:rPr>
          <w:rFonts w:ascii="Arial" w:hAnsi="Arial" w:cs="Arial"/>
        </w:rPr>
      </w:pPr>
    </w:p>
    <w:p w14:paraId="5B4ADCB3" w14:textId="77777777" w:rsidR="00A30973" w:rsidRDefault="00A30973" w:rsidP="00A30973">
      <w:pPr>
        <w:spacing w:line="360" w:lineRule="auto"/>
        <w:ind w:right="-22"/>
        <w:jc w:val="both"/>
        <w:rPr>
          <w:rFonts w:ascii="Arial" w:hAnsi="Arial" w:cs="Arial"/>
          <w:sz w:val="22"/>
          <w:szCs w:val="22"/>
        </w:rPr>
      </w:pPr>
      <w:r w:rsidRPr="00A30973">
        <w:rPr>
          <w:rFonts w:ascii="Arial" w:hAnsi="Arial" w:cs="Arial"/>
          <w:sz w:val="22"/>
          <w:szCs w:val="22"/>
          <w:lang w:eastAsia="en-IN" w:bidi="hi-IN"/>
        </w:rPr>
        <w:t xml:space="preserve">Overall, the study had a positive impact mother’s awareness on IYCF, care habits and cleanliness. Knowledge on all the aspects improved significantly after 60 days counseling. </w:t>
      </w:r>
      <w:r w:rsidRPr="00A30973">
        <w:rPr>
          <w:rFonts w:ascii="Arial" w:hAnsi="Arial" w:cs="Arial"/>
          <w:sz w:val="22"/>
          <w:szCs w:val="18"/>
        </w:rPr>
        <w:t>Educational</w:t>
      </w:r>
      <w:r w:rsidRPr="00A30973">
        <w:rPr>
          <w:rFonts w:ascii="Arial" w:hAnsi="Arial" w:cs="Arial"/>
          <w:spacing w:val="40"/>
          <w:sz w:val="22"/>
          <w:szCs w:val="18"/>
        </w:rPr>
        <w:t xml:space="preserve"> </w:t>
      </w:r>
      <w:r w:rsidRPr="00A30973">
        <w:rPr>
          <w:rFonts w:ascii="Arial" w:hAnsi="Arial" w:cs="Arial"/>
          <w:sz w:val="22"/>
          <w:szCs w:val="18"/>
        </w:rPr>
        <w:t>interventions have a significant impact on growth in food insecure communities by increasing awareness on age-appropriate supplemental feeding techniques, caring practices, and following hygienic behaviour.</w:t>
      </w:r>
      <w:r w:rsidRPr="00A30973">
        <w:rPr>
          <w:rFonts w:ascii="Arial" w:hAnsi="Arial" w:cs="Arial"/>
          <w:sz w:val="18"/>
          <w:szCs w:val="18"/>
        </w:rPr>
        <w:t xml:space="preserve"> </w:t>
      </w:r>
      <w:r w:rsidRPr="00A30973">
        <w:rPr>
          <w:rFonts w:ascii="Arial" w:hAnsi="Arial" w:cs="Arial"/>
          <w:sz w:val="22"/>
          <w:szCs w:val="18"/>
        </w:rPr>
        <w:t xml:space="preserve">Lack of adequate awareness among mothers, conventionally prevalent misbeliefs, and a </w:t>
      </w:r>
      <w:r w:rsidRPr="00A30973">
        <w:rPr>
          <w:rFonts w:ascii="Arial" w:hAnsi="Arial" w:cs="Arial"/>
          <w:sz w:val="22"/>
          <w:szCs w:val="18"/>
        </w:rPr>
        <w:lastRenderedPageBreak/>
        <w:t xml:space="preserve">lack of on-going support and motivation among mothers, particularly working mothers, are all key contributions to the prevailing </w:t>
      </w:r>
      <w:r w:rsidRPr="00A30973">
        <w:rPr>
          <w:rFonts w:ascii="Arial" w:hAnsi="Arial" w:cs="Arial"/>
          <w:spacing w:val="-2"/>
          <w:sz w:val="22"/>
          <w:szCs w:val="18"/>
        </w:rPr>
        <w:t>situations.</w:t>
      </w:r>
      <w:r w:rsidRPr="00A30973">
        <w:rPr>
          <w:rFonts w:ascii="Arial" w:hAnsi="Arial" w:cs="Arial"/>
          <w:spacing w:val="-2"/>
          <w:sz w:val="18"/>
          <w:szCs w:val="18"/>
        </w:rPr>
        <w:t xml:space="preserve"> </w:t>
      </w:r>
      <w:r w:rsidRPr="00A30973">
        <w:rPr>
          <w:rFonts w:ascii="Arial" w:hAnsi="Arial" w:cs="Arial"/>
          <w:sz w:val="22"/>
          <w:szCs w:val="22"/>
        </w:rPr>
        <w:t>Accelerating interventions aimed at improving survival, growth and development of children giving key priorities to improved infant and young child feeding (IYCF), caring practices and hygiene and sanitation</w:t>
      </w:r>
      <w:r w:rsidRPr="00A30973">
        <w:rPr>
          <w:rFonts w:ascii="Arial" w:hAnsi="Arial" w:cs="Arial"/>
          <w:spacing w:val="40"/>
          <w:sz w:val="22"/>
          <w:szCs w:val="22"/>
        </w:rPr>
        <w:t xml:space="preserve"> </w:t>
      </w:r>
      <w:r w:rsidRPr="00A30973">
        <w:rPr>
          <w:rFonts w:ascii="Arial" w:hAnsi="Arial" w:cs="Arial"/>
          <w:sz w:val="22"/>
          <w:szCs w:val="22"/>
        </w:rPr>
        <w:t>at community level are the corner stone.</w:t>
      </w:r>
    </w:p>
    <w:p w14:paraId="767C6A38" w14:textId="77777777" w:rsidR="00360E8A" w:rsidRDefault="002D31BB" w:rsidP="00A30973">
      <w:pPr>
        <w:spacing w:line="360" w:lineRule="auto"/>
        <w:ind w:right="-22"/>
        <w:jc w:val="both"/>
        <w:rPr>
          <w:rFonts w:ascii="Arial" w:hAnsi="Arial" w:cs="Arial"/>
          <w:b/>
          <w:bCs/>
          <w:sz w:val="22"/>
          <w:szCs w:val="22"/>
        </w:rPr>
      </w:pPr>
      <w:r w:rsidRPr="00F03F19">
        <w:rPr>
          <w:rFonts w:ascii="Arial" w:hAnsi="Arial" w:cs="Arial"/>
          <w:b/>
          <w:bCs/>
          <w:sz w:val="22"/>
          <w:szCs w:val="22"/>
        </w:rPr>
        <w:t>5. FUTURE NEED OF THE STUDY:</w:t>
      </w:r>
      <w:r w:rsidR="00F03F19">
        <w:rPr>
          <w:rFonts w:ascii="Arial" w:hAnsi="Arial" w:cs="Arial"/>
          <w:b/>
          <w:bCs/>
          <w:sz w:val="22"/>
          <w:szCs w:val="22"/>
        </w:rPr>
        <w:t xml:space="preserve"> </w:t>
      </w:r>
    </w:p>
    <w:p w14:paraId="1739866A" w14:textId="07D8CA04" w:rsidR="002D31BB" w:rsidRPr="00F03F19" w:rsidRDefault="00F03F19" w:rsidP="00A30973">
      <w:pPr>
        <w:spacing w:line="360" w:lineRule="auto"/>
        <w:ind w:right="-22"/>
        <w:jc w:val="both"/>
        <w:rPr>
          <w:rFonts w:ascii="Arial" w:hAnsi="Arial" w:cs="Arial"/>
          <w:sz w:val="22"/>
          <w:szCs w:val="22"/>
        </w:rPr>
      </w:pPr>
      <w:r>
        <w:rPr>
          <w:rFonts w:ascii="Arial" w:hAnsi="Arial" w:cs="Arial"/>
          <w:sz w:val="22"/>
          <w:szCs w:val="22"/>
        </w:rPr>
        <w:t>Future studies can evaluate the long-term impact assessment to evaluate sustainability of knowledge gain over time and transmission of this knowledge in improvement of child health and nutritional outcome.</w:t>
      </w:r>
      <w:r w:rsidR="00360E8A">
        <w:rPr>
          <w:rFonts w:ascii="Arial" w:hAnsi="Arial" w:cs="Arial"/>
          <w:sz w:val="22"/>
          <w:szCs w:val="22"/>
        </w:rPr>
        <w:t xml:space="preserve"> R</w:t>
      </w:r>
      <w:r>
        <w:rPr>
          <w:rFonts w:ascii="Arial" w:hAnsi="Arial" w:cs="Arial"/>
          <w:sz w:val="22"/>
          <w:szCs w:val="22"/>
        </w:rPr>
        <w:t xml:space="preserve">esearches should be focused on the assessment of actual change in practices by this knowledge. Future interventions could assess the impact of education intervention on the knowledge of other family members and care takers. </w:t>
      </w:r>
      <w:r w:rsidR="00B74C9C">
        <w:rPr>
          <w:rFonts w:ascii="Arial" w:hAnsi="Arial" w:cs="Arial"/>
          <w:sz w:val="22"/>
          <w:szCs w:val="22"/>
        </w:rPr>
        <w:t xml:space="preserve">Future researches could examine the impact of integration of these </w:t>
      </w:r>
      <w:r w:rsidR="00360E8A">
        <w:rPr>
          <w:rFonts w:ascii="Arial" w:hAnsi="Arial" w:cs="Arial"/>
          <w:sz w:val="22"/>
          <w:szCs w:val="22"/>
        </w:rPr>
        <w:t>types</w:t>
      </w:r>
      <w:r w:rsidR="00B74C9C">
        <w:rPr>
          <w:rFonts w:ascii="Arial" w:hAnsi="Arial" w:cs="Arial"/>
          <w:sz w:val="22"/>
          <w:szCs w:val="22"/>
        </w:rPr>
        <w:t xml:space="preserve"> of educational interventions with existing health </w:t>
      </w:r>
      <w:proofErr w:type="spellStart"/>
      <w:r w:rsidR="00B74C9C">
        <w:rPr>
          <w:rFonts w:ascii="Arial" w:hAnsi="Arial" w:cs="Arial"/>
          <w:sz w:val="22"/>
          <w:szCs w:val="22"/>
        </w:rPr>
        <w:t>programme</w:t>
      </w:r>
      <w:proofErr w:type="spellEnd"/>
      <w:r w:rsidR="00B74C9C">
        <w:rPr>
          <w:rFonts w:ascii="Arial" w:hAnsi="Arial" w:cs="Arial"/>
          <w:sz w:val="22"/>
          <w:szCs w:val="22"/>
        </w:rPr>
        <w:t xml:space="preserve"> designed for maternal and child health. Studies could investigate the impact of improved maternal knowledge on cognitive development of children. </w:t>
      </w:r>
    </w:p>
    <w:p w14:paraId="67D1100B" w14:textId="77777777" w:rsidR="002D31BB" w:rsidRDefault="002D31BB" w:rsidP="00A30973">
      <w:pPr>
        <w:spacing w:line="360" w:lineRule="auto"/>
        <w:ind w:right="-22"/>
        <w:jc w:val="both"/>
        <w:rPr>
          <w:rFonts w:ascii="Arial" w:hAnsi="Arial" w:cs="Arial"/>
          <w:sz w:val="22"/>
          <w:szCs w:val="22"/>
        </w:rPr>
      </w:pPr>
    </w:p>
    <w:p w14:paraId="417C0E27" w14:textId="77777777" w:rsidR="00AF1BAF" w:rsidRPr="00DC49C5" w:rsidRDefault="00AF1BAF" w:rsidP="00AF1BAF">
      <w:pPr>
        <w:spacing w:line="360" w:lineRule="auto"/>
        <w:ind w:right="-22"/>
        <w:jc w:val="both"/>
        <w:rPr>
          <w:rFonts w:ascii="Arial" w:hAnsi="Arial" w:cs="Arial"/>
          <w:b/>
          <w:bCs/>
          <w:sz w:val="22"/>
          <w:szCs w:val="22"/>
        </w:rPr>
      </w:pPr>
      <w:r w:rsidRPr="00DC49C5">
        <w:rPr>
          <w:rFonts w:ascii="Arial" w:hAnsi="Arial" w:cs="Arial"/>
          <w:b/>
          <w:bCs/>
          <w:sz w:val="22"/>
          <w:szCs w:val="22"/>
        </w:rPr>
        <w:t>LIMITATIONS AND FUTURE DIRECTIONS</w:t>
      </w:r>
    </w:p>
    <w:p w14:paraId="1A59B068" w14:textId="17619B15" w:rsidR="00AF1BAF" w:rsidRDefault="00AF1BAF" w:rsidP="00AF1BAF">
      <w:pPr>
        <w:spacing w:line="360" w:lineRule="auto"/>
        <w:ind w:right="-22"/>
        <w:jc w:val="both"/>
        <w:rPr>
          <w:rFonts w:ascii="Arial" w:hAnsi="Arial" w:cs="Arial"/>
          <w:sz w:val="22"/>
          <w:szCs w:val="22"/>
        </w:rPr>
      </w:pPr>
      <w:r w:rsidRPr="00AF1BAF">
        <w:rPr>
          <w:rFonts w:ascii="Arial" w:hAnsi="Arial" w:cs="Arial"/>
          <w:sz w:val="22"/>
          <w:szCs w:val="22"/>
        </w:rPr>
        <w:t>There are some limitations to the study. First, since the study sample was from one specific</w:t>
      </w:r>
      <w:r>
        <w:rPr>
          <w:rFonts w:ascii="Arial" w:hAnsi="Arial" w:cs="Arial"/>
          <w:sz w:val="22"/>
          <w:szCs w:val="22"/>
        </w:rPr>
        <w:t xml:space="preserve"> locale</w:t>
      </w:r>
      <w:r w:rsidRPr="00AF1BAF">
        <w:rPr>
          <w:rFonts w:ascii="Arial" w:hAnsi="Arial" w:cs="Arial"/>
          <w:sz w:val="22"/>
          <w:szCs w:val="22"/>
        </w:rPr>
        <w:t>, the findings might not generalize to the entire population.</w:t>
      </w:r>
      <w:r>
        <w:rPr>
          <w:rFonts w:ascii="Arial" w:hAnsi="Arial" w:cs="Arial"/>
          <w:sz w:val="22"/>
          <w:szCs w:val="22"/>
        </w:rPr>
        <w:t xml:space="preserve"> Second</w:t>
      </w:r>
      <w:r w:rsidRPr="00AF1BAF">
        <w:rPr>
          <w:rFonts w:ascii="Arial" w:hAnsi="Arial" w:cs="Arial"/>
          <w:sz w:val="22"/>
          <w:szCs w:val="22"/>
        </w:rPr>
        <w:t>, absence of the control group restricts casual reference and makes</w:t>
      </w:r>
      <w:r>
        <w:rPr>
          <w:rFonts w:ascii="Arial" w:hAnsi="Arial" w:cs="Arial"/>
          <w:sz w:val="22"/>
          <w:szCs w:val="22"/>
        </w:rPr>
        <w:t xml:space="preserve"> </w:t>
      </w:r>
      <w:r w:rsidRPr="00AF1BAF">
        <w:rPr>
          <w:rFonts w:ascii="Arial" w:hAnsi="Arial" w:cs="Arial"/>
          <w:sz w:val="22"/>
          <w:szCs w:val="22"/>
        </w:rPr>
        <w:t xml:space="preserve">it difficult to rule out the influence of external factor on observed outcomes. </w:t>
      </w:r>
      <w:r>
        <w:rPr>
          <w:rFonts w:ascii="Arial" w:hAnsi="Arial" w:cs="Arial"/>
          <w:sz w:val="22"/>
          <w:szCs w:val="22"/>
        </w:rPr>
        <w:t>Some parameters were not included in questionnaire; another studied should all other paramet</w:t>
      </w:r>
      <w:r w:rsidR="008504CA">
        <w:rPr>
          <w:rFonts w:ascii="Arial" w:hAnsi="Arial" w:cs="Arial"/>
          <w:sz w:val="22"/>
          <w:szCs w:val="22"/>
        </w:rPr>
        <w:t>ers related to IY</w:t>
      </w:r>
      <w:r>
        <w:rPr>
          <w:rFonts w:ascii="Arial" w:hAnsi="Arial" w:cs="Arial"/>
          <w:sz w:val="22"/>
          <w:szCs w:val="22"/>
        </w:rPr>
        <w:t xml:space="preserve">CF, care and hygiene. </w:t>
      </w:r>
      <w:r w:rsidRPr="00AF1BAF">
        <w:rPr>
          <w:rFonts w:ascii="Arial" w:hAnsi="Arial" w:cs="Arial"/>
          <w:sz w:val="22"/>
          <w:szCs w:val="22"/>
        </w:rPr>
        <w:t>Future studies</w:t>
      </w:r>
      <w:r>
        <w:rPr>
          <w:rFonts w:ascii="Arial" w:hAnsi="Arial" w:cs="Arial"/>
          <w:sz w:val="22"/>
          <w:szCs w:val="22"/>
        </w:rPr>
        <w:t xml:space="preserve"> </w:t>
      </w:r>
      <w:r w:rsidRPr="00AF1BAF">
        <w:rPr>
          <w:rFonts w:ascii="Arial" w:hAnsi="Arial" w:cs="Arial"/>
          <w:sz w:val="22"/>
          <w:szCs w:val="22"/>
        </w:rPr>
        <w:t>should consider including a control group to stre</w:t>
      </w:r>
      <w:r>
        <w:rPr>
          <w:rFonts w:ascii="Arial" w:hAnsi="Arial" w:cs="Arial"/>
          <w:sz w:val="22"/>
          <w:szCs w:val="22"/>
        </w:rPr>
        <w:t>ngthen the validity of findings</w:t>
      </w:r>
      <w:r w:rsidRPr="00AF1BAF">
        <w:rPr>
          <w:rFonts w:ascii="Arial" w:hAnsi="Arial" w:cs="Arial"/>
          <w:sz w:val="22"/>
          <w:szCs w:val="22"/>
        </w:rPr>
        <w:t>.</w:t>
      </w:r>
    </w:p>
    <w:p w14:paraId="62019A83" w14:textId="0E67DC55" w:rsidR="00790ADA" w:rsidRPr="00E65E72" w:rsidRDefault="00AE1524" w:rsidP="00A559D0">
      <w:pPr>
        <w:spacing w:line="360" w:lineRule="auto"/>
        <w:jc w:val="both"/>
        <w:rPr>
          <w:sz w:val="22"/>
          <w:szCs w:val="22"/>
        </w:rPr>
      </w:pPr>
      <w:r w:rsidRPr="00AE1524">
        <w:rPr>
          <w:rFonts w:ascii="Arial" w:hAnsi="Arial" w:cs="Arial"/>
          <w:b/>
          <w:bCs/>
          <w:sz w:val="22"/>
          <w:szCs w:val="22"/>
        </w:rPr>
        <w:t>DECLARATION:</w:t>
      </w:r>
      <w:r w:rsidR="00354A57" w:rsidRPr="00354A57">
        <w:rPr>
          <w:rFonts w:ascii="Arial" w:hAnsi="Arial" w:cs="Arial"/>
          <w:sz w:val="22"/>
          <w:szCs w:val="22"/>
        </w:rPr>
        <w:t xml:space="preserve"> </w:t>
      </w:r>
      <w:r w:rsidR="004317BC" w:rsidRPr="00E65E72">
        <w:rPr>
          <w:sz w:val="22"/>
          <w:szCs w:val="22"/>
        </w:rPr>
        <w:t>Author(s) hereby</w:t>
      </w:r>
      <w:r w:rsidR="00354A57" w:rsidRPr="00E65E72">
        <w:rPr>
          <w:sz w:val="22"/>
          <w:szCs w:val="22"/>
        </w:rPr>
        <w:t xml:space="preserve"> declare that no generative AI technologies such as Large Language Models (</w:t>
      </w:r>
      <w:proofErr w:type="spellStart"/>
      <w:r w:rsidR="00354A57" w:rsidRPr="00E65E72">
        <w:rPr>
          <w:sz w:val="22"/>
          <w:szCs w:val="22"/>
        </w:rPr>
        <w:t>ChatGPT</w:t>
      </w:r>
      <w:proofErr w:type="spellEnd"/>
      <w:r w:rsidR="00354A57" w:rsidRPr="00E65E72">
        <w:rPr>
          <w:sz w:val="22"/>
          <w:szCs w:val="22"/>
        </w:rPr>
        <w:t>, COPILOT, etc.) and text-to-image generators have been used during the writing</w:t>
      </w:r>
      <w:r w:rsidR="00A559D0" w:rsidRPr="00E65E72">
        <w:rPr>
          <w:sz w:val="22"/>
          <w:szCs w:val="22"/>
        </w:rPr>
        <w:t xml:space="preserve"> or editing of this manuscript.</w:t>
      </w:r>
    </w:p>
    <w:p w14:paraId="3AE615F2" w14:textId="677CFE06" w:rsidR="004317BC" w:rsidRPr="00A559D0" w:rsidRDefault="00AE1524" w:rsidP="00A559D0">
      <w:pPr>
        <w:spacing w:line="360" w:lineRule="auto"/>
        <w:jc w:val="both"/>
      </w:pPr>
      <w:r w:rsidRPr="00AE1524">
        <w:rPr>
          <w:b/>
          <w:bCs/>
        </w:rPr>
        <w:t>COMPETING INTEREST:</w:t>
      </w:r>
      <w:r>
        <w:t xml:space="preserve"> </w:t>
      </w:r>
      <w:r w:rsidR="004317BC" w:rsidRPr="00E65E72">
        <w:rPr>
          <w:sz w:val="22"/>
          <w:szCs w:val="22"/>
        </w:rPr>
        <w:t>Authors declare that no competing interests exist</w:t>
      </w:r>
      <w:r w:rsidR="004317BC">
        <w:t xml:space="preserve">. </w:t>
      </w:r>
    </w:p>
    <w:p w14:paraId="749A2986"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6FC8B1A7" w14:textId="713D2AE3" w:rsidR="000135C1" w:rsidRPr="003A747B" w:rsidRDefault="00AE1524" w:rsidP="00307302">
      <w:pPr>
        <w:pStyle w:val="ReferHead"/>
        <w:numPr>
          <w:ilvl w:val="0"/>
          <w:numId w:val="33"/>
        </w:numPr>
        <w:spacing w:after="0" w:line="360" w:lineRule="auto"/>
        <w:jc w:val="both"/>
        <w:rPr>
          <w:rFonts w:ascii="Arial" w:hAnsi="Arial" w:cs="Arial"/>
          <w:b w:val="0"/>
          <w:bCs/>
        </w:rPr>
      </w:pPr>
      <w:r w:rsidRPr="003A747B">
        <w:rPr>
          <w:rFonts w:ascii="Arial" w:hAnsi="Arial" w:cs="Arial"/>
          <w:b w:val="0"/>
          <w:bCs/>
          <w:caps w:val="0"/>
        </w:rPr>
        <w:t>World Health Organization, United Nations Children's fund (UNICEF), &amp; World Bank</w:t>
      </w:r>
      <w:r w:rsidRPr="003A747B">
        <w:rPr>
          <w:rFonts w:ascii="Arial" w:hAnsi="Arial" w:cs="Arial"/>
          <w:b w:val="0"/>
          <w:bCs/>
        </w:rPr>
        <w:t xml:space="preserve">. (2023). </w:t>
      </w:r>
      <w:r w:rsidRPr="003A747B">
        <w:rPr>
          <w:rStyle w:val="Emphasis"/>
          <w:rFonts w:ascii="Arial" w:hAnsi="Arial" w:cs="Arial"/>
          <w:b w:val="0"/>
          <w:bCs/>
          <w:caps w:val="0"/>
        </w:rPr>
        <w:t>Levels and trends in child malnutrition: UNICEF/WHO/World Bank group joint child malnutrition estimates: key findings of the 2023 edition</w:t>
      </w:r>
      <w:r w:rsidRPr="003A747B">
        <w:rPr>
          <w:rFonts w:ascii="Arial" w:hAnsi="Arial" w:cs="Arial"/>
          <w:b w:val="0"/>
          <w:bCs/>
          <w:caps w:val="0"/>
        </w:rPr>
        <w:t>. World health organization.</w:t>
      </w:r>
      <w:r w:rsidRPr="003A747B">
        <w:rPr>
          <w:rFonts w:ascii="Arial" w:hAnsi="Arial" w:cs="Arial"/>
          <w:b w:val="0"/>
          <w:bCs/>
        </w:rPr>
        <w:t xml:space="preserve"> </w:t>
      </w:r>
      <w:hyperlink r:id="rId9" w:tgtFrame="_new" w:history="1">
        <w:r w:rsidRPr="003A747B">
          <w:rPr>
            <w:rStyle w:val="Hyperlink"/>
            <w:rFonts w:ascii="Arial" w:hAnsi="Arial" w:cs="Arial"/>
            <w:b w:val="0"/>
            <w:bCs/>
            <w:caps w:val="0"/>
            <w:color w:val="auto"/>
          </w:rPr>
          <w:t>Https://www.who.int/publications/i/item/9789240073</w:t>
        </w:r>
        <w:r w:rsidRPr="003A747B">
          <w:rPr>
            <w:rStyle w:val="Hyperlink"/>
            <w:rFonts w:ascii="Arial" w:hAnsi="Arial" w:cs="Arial"/>
            <w:b w:val="0"/>
            <w:bCs/>
            <w:color w:val="auto"/>
          </w:rPr>
          <w:t>791</w:t>
        </w:r>
      </w:hyperlink>
      <w:r w:rsidR="00307302" w:rsidRPr="003A747B">
        <w:rPr>
          <w:rFonts w:ascii="Arial" w:hAnsi="Arial" w:cs="Arial"/>
          <w:b w:val="0"/>
          <w:bCs/>
        </w:rPr>
        <w:t>.</w:t>
      </w:r>
    </w:p>
    <w:p w14:paraId="52A33D60" w14:textId="6EDDDBF5" w:rsidR="00307302" w:rsidRPr="003A747B" w:rsidRDefault="00307302" w:rsidP="00307302">
      <w:pPr>
        <w:pStyle w:val="ReferHead"/>
        <w:numPr>
          <w:ilvl w:val="0"/>
          <w:numId w:val="33"/>
        </w:numPr>
        <w:spacing w:after="0" w:line="360" w:lineRule="auto"/>
        <w:jc w:val="both"/>
        <w:rPr>
          <w:rFonts w:ascii="Arial" w:hAnsi="Arial" w:cs="Arial"/>
          <w:b w:val="0"/>
          <w:bCs/>
        </w:rPr>
      </w:pPr>
      <w:r w:rsidRPr="003A747B">
        <w:rPr>
          <w:rFonts w:ascii="Arial" w:hAnsi="Arial" w:cs="Arial"/>
          <w:b w:val="0"/>
          <w:caps w:val="0"/>
          <w:szCs w:val="22"/>
        </w:rPr>
        <w:t xml:space="preserve">International Institute for Population Sciences (IIPS) &amp; ICF. (2022). </w:t>
      </w:r>
      <w:r w:rsidRPr="003A747B">
        <w:rPr>
          <w:rFonts w:ascii="Arial" w:hAnsi="Arial" w:cs="Arial"/>
          <w:b w:val="0"/>
          <w:i/>
          <w:iCs/>
          <w:caps w:val="0"/>
          <w:szCs w:val="22"/>
        </w:rPr>
        <w:t>National Family Health Survey (NFHS-5), 2019–21: India</w:t>
      </w:r>
      <w:r w:rsidRPr="003A747B">
        <w:rPr>
          <w:rFonts w:ascii="Arial" w:hAnsi="Arial" w:cs="Arial"/>
          <w:b w:val="0"/>
          <w:caps w:val="0"/>
          <w:szCs w:val="22"/>
        </w:rPr>
        <w:t xml:space="preserve">. Mumbai: IIPS. Retrieved from </w:t>
      </w:r>
      <w:hyperlink r:id="rId10" w:tgtFrame="_new" w:history="1">
        <w:r w:rsidRPr="003A747B">
          <w:rPr>
            <w:rFonts w:ascii="Arial" w:hAnsi="Arial" w:cs="Arial"/>
            <w:b w:val="0"/>
            <w:caps w:val="0"/>
            <w:szCs w:val="22"/>
            <w:u w:val="single"/>
          </w:rPr>
          <w:t>https://dhsprogram.com/pubs/pdf/FR375/FR375.pdf</w:t>
        </w:r>
      </w:hyperlink>
      <w:r w:rsidRPr="003A747B">
        <w:rPr>
          <w:rFonts w:ascii="Arial" w:hAnsi="Arial" w:cs="Arial"/>
          <w:b w:val="0"/>
          <w:caps w:val="0"/>
          <w:szCs w:val="22"/>
        </w:rPr>
        <w:t>.</w:t>
      </w:r>
    </w:p>
    <w:p w14:paraId="504C3905" w14:textId="67AF63E0" w:rsidR="00307302" w:rsidRPr="00307302" w:rsidRDefault="000A79C6" w:rsidP="00307302">
      <w:pPr>
        <w:pStyle w:val="ReferHead"/>
        <w:numPr>
          <w:ilvl w:val="0"/>
          <w:numId w:val="33"/>
        </w:numPr>
        <w:spacing w:after="0" w:line="360" w:lineRule="auto"/>
        <w:jc w:val="both"/>
        <w:rPr>
          <w:rFonts w:ascii="Arial" w:hAnsi="Arial" w:cs="Arial"/>
          <w:b w:val="0"/>
          <w:bCs/>
          <w:sz w:val="20"/>
          <w:szCs w:val="18"/>
        </w:rPr>
      </w:pPr>
      <w:r>
        <w:rPr>
          <w:rFonts w:ascii="Arial" w:hAnsi="Arial" w:cs="Arial"/>
          <w:b w:val="0"/>
          <w:bCs/>
          <w:caps w:val="0"/>
        </w:rPr>
        <w:t>Sunday</w:t>
      </w:r>
      <w:r w:rsidR="00777996">
        <w:rPr>
          <w:rFonts w:ascii="Arial" w:hAnsi="Arial" w:cs="Arial"/>
          <w:b w:val="0"/>
          <w:bCs/>
          <w:caps w:val="0"/>
        </w:rPr>
        <w:t xml:space="preserve">, F. X., </w:t>
      </w:r>
      <w:proofErr w:type="spellStart"/>
      <w:r w:rsidR="00777996">
        <w:rPr>
          <w:rFonts w:ascii="Arial" w:hAnsi="Arial" w:cs="Arial"/>
          <w:b w:val="0"/>
          <w:bCs/>
          <w:caps w:val="0"/>
        </w:rPr>
        <w:t>Ilinde</w:t>
      </w:r>
      <w:proofErr w:type="spellEnd"/>
      <w:r w:rsidR="00777996">
        <w:rPr>
          <w:rFonts w:ascii="Arial" w:hAnsi="Arial" w:cs="Arial"/>
          <w:b w:val="0"/>
          <w:bCs/>
          <w:caps w:val="0"/>
        </w:rPr>
        <w:t xml:space="preserve">, </w:t>
      </w:r>
      <w:r>
        <w:rPr>
          <w:rFonts w:ascii="Arial" w:hAnsi="Arial" w:cs="Arial"/>
          <w:b w:val="0"/>
          <w:bCs/>
          <w:caps w:val="0"/>
        </w:rPr>
        <w:t>D</w:t>
      </w:r>
      <w:r w:rsidR="00777996">
        <w:rPr>
          <w:rFonts w:ascii="Arial" w:hAnsi="Arial" w:cs="Arial"/>
          <w:b w:val="0"/>
          <w:bCs/>
          <w:caps w:val="0"/>
        </w:rPr>
        <w:t xml:space="preserve">. </w:t>
      </w:r>
      <w:r>
        <w:rPr>
          <w:rFonts w:ascii="Arial" w:hAnsi="Arial" w:cs="Arial"/>
          <w:b w:val="0"/>
          <w:bCs/>
          <w:caps w:val="0"/>
        </w:rPr>
        <w:t>N</w:t>
      </w:r>
      <w:r w:rsidR="00777996">
        <w:rPr>
          <w:rFonts w:ascii="Arial" w:hAnsi="Arial" w:cs="Arial"/>
          <w:b w:val="0"/>
          <w:bCs/>
          <w:caps w:val="0"/>
        </w:rPr>
        <w:t>.</w:t>
      </w:r>
      <w:r>
        <w:rPr>
          <w:rFonts w:ascii="Arial" w:hAnsi="Arial" w:cs="Arial"/>
          <w:b w:val="0"/>
          <w:bCs/>
          <w:caps w:val="0"/>
        </w:rPr>
        <w:t xml:space="preserve">, </w:t>
      </w:r>
      <w:proofErr w:type="spellStart"/>
      <w:r>
        <w:rPr>
          <w:rFonts w:ascii="Arial" w:hAnsi="Arial" w:cs="Arial"/>
          <w:b w:val="0"/>
          <w:bCs/>
          <w:caps w:val="0"/>
        </w:rPr>
        <w:t>Rudatinya</w:t>
      </w:r>
      <w:proofErr w:type="spellEnd"/>
      <w:r w:rsidR="00777996">
        <w:rPr>
          <w:rFonts w:ascii="Arial" w:hAnsi="Arial" w:cs="Arial"/>
          <w:b w:val="0"/>
          <w:bCs/>
          <w:caps w:val="0"/>
        </w:rPr>
        <w:t>,</w:t>
      </w:r>
      <w:r>
        <w:rPr>
          <w:rFonts w:ascii="Arial" w:hAnsi="Arial" w:cs="Arial"/>
          <w:b w:val="0"/>
          <w:bCs/>
          <w:caps w:val="0"/>
        </w:rPr>
        <w:t xml:space="preserve"> P</w:t>
      </w:r>
      <w:r w:rsidR="00777996">
        <w:rPr>
          <w:rFonts w:ascii="Arial" w:hAnsi="Arial" w:cs="Arial"/>
          <w:b w:val="0"/>
          <w:bCs/>
          <w:caps w:val="0"/>
        </w:rPr>
        <w:t xml:space="preserve">. </w:t>
      </w:r>
      <w:r>
        <w:rPr>
          <w:rFonts w:ascii="Arial" w:hAnsi="Arial" w:cs="Arial"/>
          <w:b w:val="0"/>
          <w:bCs/>
          <w:caps w:val="0"/>
        </w:rPr>
        <w:t>I</w:t>
      </w:r>
      <w:r w:rsidR="00777996">
        <w:rPr>
          <w:rFonts w:ascii="Arial" w:hAnsi="Arial" w:cs="Arial"/>
          <w:b w:val="0"/>
          <w:bCs/>
          <w:caps w:val="0"/>
        </w:rPr>
        <w:t>.</w:t>
      </w:r>
      <w:r>
        <w:rPr>
          <w:rFonts w:ascii="Arial" w:hAnsi="Arial" w:cs="Arial"/>
          <w:b w:val="0"/>
          <w:bCs/>
          <w:caps w:val="0"/>
        </w:rPr>
        <w:t xml:space="preserve">, </w:t>
      </w:r>
      <w:proofErr w:type="spellStart"/>
      <w:r>
        <w:rPr>
          <w:rFonts w:ascii="Arial" w:hAnsi="Arial" w:cs="Arial"/>
          <w:b w:val="0"/>
          <w:bCs/>
          <w:caps w:val="0"/>
        </w:rPr>
        <w:t>Kwizera</w:t>
      </w:r>
      <w:proofErr w:type="spellEnd"/>
      <w:r w:rsidR="00777996">
        <w:rPr>
          <w:rFonts w:ascii="Arial" w:hAnsi="Arial" w:cs="Arial"/>
          <w:b w:val="0"/>
          <w:bCs/>
          <w:caps w:val="0"/>
        </w:rPr>
        <w:t>,</w:t>
      </w:r>
      <w:r>
        <w:rPr>
          <w:rFonts w:ascii="Arial" w:hAnsi="Arial" w:cs="Arial"/>
          <w:b w:val="0"/>
          <w:bCs/>
          <w:caps w:val="0"/>
        </w:rPr>
        <w:t xml:space="preserve"> P</w:t>
      </w:r>
      <w:r w:rsidR="00777996">
        <w:rPr>
          <w:rFonts w:ascii="Arial" w:hAnsi="Arial" w:cs="Arial"/>
          <w:b w:val="0"/>
          <w:bCs/>
          <w:caps w:val="0"/>
        </w:rPr>
        <w:t>.</w:t>
      </w:r>
      <w:r>
        <w:rPr>
          <w:rFonts w:ascii="Arial" w:hAnsi="Arial" w:cs="Arial"/>
          <w:b w:val="0"/>
          <w:bCs/>
          <w:caps w:val="0"/>
        </w:rPr>
        <w:t xml:space="preserve">, </w:t>
      </w:r>
      <w:proofErr w:type="spellStart"/>
      <w:r>
        <w:rPr>
          <w:rFonts w:ascii="Arial" w:hAnsi="Arial" w:cs="Arial"/>
          <w:b w:val="0"/>
          <w:bCs/>
          <w:caps w:val="0"/>
        </w:rPr>
        <w:t>Kanimba</w:t>
      </w:r>
      <w:proofErr w:type="spellEnd"/>
      <w:r w:rsidR="00777996">
        <w:rPr>
          <w:rFonts w:ascii="Arial" w:hAnsi="Arial" w:cs="Arial"/>
          <w:b w:val="0"/>
          <w:bCs/>
          <w:caps w:val="0"/>
        </w:rPr>
        <w:t>,</w:t>
      </w:r>
      <w:r>
        <w:rPr>
          <w:rFonts w:ascii="Arial" w:hAnsi="Arial" w:cs="Arial"/>
          <w:b w:val="0"/>
          <w:bCs/>
          <w:caps w:val="0"/>
        </w:rPr>
        <w:t xml:space="preserve"> P</w:t>
      </w:r>
      <w:r w:rsidR="00777996">
        <w:rPr>
          <w:rFonts w:ascii="Arial" w:hAnsi="Arial" w:cs="Arial"/>
          <w:b w:val="0"/>
          <w:bCs/>
          <w:caps w:val="0"/>
        </w:rPr>
        <w:t>.</w:t>
      </w:r>
      <w:r>
        <w:rPr>
          <w:rFonts w:ascii="Arial" w:hAnsi="Arial" w:cs="Arial"/>
          <w:b w:val="0"/>
          <w:bCs/>
          <w:caps w:val="0"/>
        </w:rPr>
        <w:t xml:space="preserve">, </w:t>
      </w:r>
      <w:proofErr w:type="spellStart"/>
      <w:r>
        <w:rPr>
          <w:rFonts w:ascii="Arial" w:hAnsi="Arial" w:cs="Arial"/>
          <w:b w:val="0"/>
          <w:bCs/>
          <w:caps w:val="0"/>
        </w:rPr>
        <w:t>Rutayisire</w:t>
      </w:r>
      <w:proofErr w:type="spellEnd"/>
      <w:r w:rsidR="00777996">
        <w:rPr>
          <w:rFonts w:ascii="Arial" w:hAnsi="Arial" w:cs="Arial"/>
          <w:b w:val="0"/>
          <w:bCs/>
          <w:caps w:val="0"/>
        </w:rPr>
        <w:t>,</w:t>
      </w:r>
      <w:r>
        <w:rPr>
          <w:rFonts w:ascii="Arial" w:hAnsi="Arial" w:cs="Arial"/>
          <w:b w:val="0"/>
          <w:bCs/>
          <w:caps w:val="0"/>
        </w:rPr>
        <w:t xml:space="preserve"> R</w:t>
      </w:r>
      <w:r w:rsidR="00777996">
        <w:rPr>
          <w:rFonts w:ascii="Arial" w:hAnsi="Arial" w:cs="Arial"/>
          <w:b w:val="0"/>
          <w:bCs/>
          <w:caps w:val="0"/>
        </w:rPr>
        <w:t>.</w:t>
      </w:r>
      <w:r>
        <w:rPr>
          <w:rFonts w:ascii="Arial" w:hAnsi="Arial" w:cs="Arial"/>
          <w:b w:val="0"/>
          <w:bCs/>
          <w:caps w:val="0"/>
        </w:rPr>
        <w:t xml:space="preserve">, </w:t>
      </w:r>
      <w:r w:rsidR="00777996">
        <w:rPr>
          <w:rFonts w:ascii="Arial" w:hAnsi="Arial" w:cs="Arial"/>
          <w:b w:val="0"/>
          <w:bCs/>
          <w:caps w:val="0"/>
        </w:rPr>
        <w:t xml:space="preserve">&amp; </w:t>
      </w:r>
      <w:proofErr w:type="spellStart"/>
      <w:r>
        <w:rPr>
          <w:rFonts w:ascii="Arial" w:hAnsi="Arial" w:cs="Arial"/>
          <w:b w:val="0"/>
          <w:bCs/>
          <w:caps w:val="0"/>
        </w:rPr>
        <w:t>Umugwaneza</w:t>
      </w:r>
      <w:proofErr w:type="spellEnd"/>
      <w:r w:rsidR="00777996">
        <w:rPr>
          <w:rFonts w:ascii="Arial" w:hAnsi="Arial" w:cs="Arial"/>
          <w:b w:val="0"/>
          <w:bCs/>
          <w:caps w:val="0"/>
        </w:rPr>
        <w:t>,</w:t>
      </w:r>
      <w:r>
        <w:rPr>
          <w:rFonts w:ascii="Arial" w:hAnsi="Arial" w:cs="Arial"/>
          <w:b w:val="0"/>
          <w:bCs/>
          <w:caps w:val="0"/>
        </w:rPr>
        <w:t xml:space="preserve"> M</w:t>
      </w:r>
      <w:r w:rsidR="00307302" w:rsidRPr="00307302">
        <w:rPr>
          <w:rFonts w:ascii="Arial" w:hAnsi="Arial" w:cs="Arial"/>
          <w:b w:val="0"/>
          <w:bCs/>
          <w:caps w:val="0"/>
        </w:rPr>
        <w:t xml:space="preserve">. </w:t>
      </w:r>
      <w:r w:rsidR="00777996">
        <w:rPr>
          <w:rFonts w:ascii="Arial" w:hAnsi="Arial" w:cs="Arial"/>
          <w:b w:val="0"/>
          <w:bCs/>
          <w:caps w:val="0"/>
        </w:rPr>
        <w:t>(</w:t>
      </w:r>
      <w:r w:rsidR="00777996" w:rsidRPr="00307302">
        <w:rPr>
          <w:rFonts w:ascii="Arial" w:hAnsi="Arial" w:cs="Arial"/>
          <w:b w:val="0"/>
          <w:bCs/>
          <w:caps w:val="0"/>
        </w:rPr>
        <w:t>2024</w:t>
      </w:r>
      <w:r w:rsidR="00777996">
        <w:rPr>
          <w:rFonts w:ascii="Arial" w:hAnsi="Arial" w:cs="Arial"/>
          <w:b w:val="0"/>
          <w:bCs/>
          <w:caps w:val="0"/>
        </w:rPr>
        <w:t xml:space="preserve">). </w:t>
      </w:r>
      <w:r w:rsidR="00307302" w:rsidRPr="00307302">
        <w:rPr>
          <w:rFonts w:ascii="Arial" w:hAnsi="Arial" w:cs="Arial"/>
          <w:b w:val="0"/>
          <w:bCs/>
          <w:caps w:val="0"/>
        </w:rPr>
        <w:t>Factors affecting nutritional status among chi</w:t>
      </w:r>
      <w:r>
        <w:rPr>
          <w:rFonts w:ascii="Arial" w:hAnsi="Arial" w:cs="Arial"/>
          <w:b w:val="0"/>
          <w:bCs/>
          <w:caps w:val="0"/>
        </w:rPr>
        <w:t>ldren aged below five years in R</w:t>
      </w:r>
      <w:r w:rsidR="00307302" w:rsidRPr="00307302">
        <w:rPr>
          <w:rFonts w:ascii="Arial" w:hAnsi="Arial" w:cs="Arial"/>
          <w:b w:val="0"/>
          <w:bCs/>
          <w:caps w:val="0"/>
        </w:rPr>
        <w:t>wanda’s western and southern provinces.</w:t>
      </w:r>
      <w:r w:rsidR="00307302" w:rsidRPr="00307302">
        <w:rPr>
          <w:rFonts w:ascii="Arial" w:hAnsi="Arial" w:cs="Arial"/>
          <w:b w:val="0"/>
          <w:bCs/>
        </w:rPr>
        <w:t xml:space="preserve"> </w:t>
      </w:r>
      <w:proofErr w:type="spellStart"/>
      <w:r w:rsidR="00307302" w:rsidRPr="00307302">
        <w:rPr>
          <w:rStyle w:val="Emphasis"/>
          <w:rFonts w:ascii="Arial" w:hAnsi="Arial" w:cs="Arial"/>
          <w:b w:val="0"/>
          <w:bCs/>
          <w:caps w:val="0"/>
        </w:rPr>
        <w:t>Bmc</w:t>
      </w:r>
      <w:proofErr w:type="spellEnd"/>
      <w:r w:rsidR="00307302" w:rsidRPr="00307302">
        <w:rPr>
          <w:rStyle w:val="Emphasis"/>
          <w:rFonts w:ascii="Arial" w:hAnsi="Arial" w:cs="Arial"/>
          <w:b w:val="0"/>
          <w:bCs/>
          <w:caps w:val="0"/>
        </w:rPr>
        <w:t xml:space="preserve"> public health</w:t>
      </w:r>
      <w:r w:rsidR="00777996">
        <w:rPr>
          <w:rFonts w:ascii="Arial" w:hAnsi="Arial" w:cs="Arial"/>
          <w:b w:val="0"/>
          <w:bCs/>
          <w:caps w:val="0"/>
        </w:rPr>
        <w:t xml:space="preserve">, 24, </w:t>
      </w:r>
      <w:r w:rsidR="00307302" w:rsidRPr="00307302">
        <w:rPr>
          <w:rFonts w:ascii="Arial" w:hAnsi="Arial" w:cs="Arial"/>
          <w:b w:val="0"/>
          <w:bCs/>
          <w:caps w:val="0"/>
        </w:rPr>
        <w:t>2053. Doi</w:t>
      </w:r>
      <w:proofErr w:type="gramStart"/>
      <w:r w:rsidR="00307302" w:rsidRPr="00307302">
        <w:rPr>
          <w:rFonts w:ascii="Arial" w:hAnsi="Arial" w:cs="Arial"/>
          <w:b w:val="0"/>
          <w:bCs/>
          <w:caps w:val="0"/>
        </w:rPr>
        <w:t>:10.1186</w:t>
      </w:r>
      <w:proofErr w:type="gramEnd"/>
      <w:r w:rsidR="00307302" w:rsidRPr="00307302">
        <w:rPr>
          <w:rFonts w:ascii="Arial" w:hAnsi="Arial" w:cs="Arial"/>
          <w:b w:val="0"/>
          <w:bCs/>
          <w:caps w:val="0"/>
        </w:rPr>
        <w:t>/s12889-024-1</w:t>
      </w:r>
      <w:r w:rsidR="00307302" w:rsidRPr="00307302">
        <w:rPr>
          <w:rFonts w:ascii="Arial" w:hAnsi="Arial" w:cs="Arial"/>
          <w:b w:val="0"/>
          <w:bCs/>
        </w:rPr>
        <w:t>9451-4</w:t>
      </w:r>
      <w:r w:rsidR="00307302">
        <w:rPr>
          <w:rFonts w:ascii="Arial" w:hAnsi="Arial" w:cs="Arial"/>
          <w:b w:val="0"/>
          <w:bCs/>
        </w:rPr>
        <w:t>.</w:t>
      </w:r>
    </w:p>
    <w:p w14:paraId="09C99E54" w14:textId="6E14384A" w:rsidR="00307302" w:rsidRPr="003A747B" w:rsidRDefault="000A79C6" w:rsidP="00307302">
      <w:pPr>
        <w:pStyle w:val="ReferHead"/>
        <w:numPr>
          <w:ilvl w:val="0"/>
          <w:numId w:val="33"/>
        </w:numPr>
        <w:spacing w:after="0" w:line="360" w:lineRule="auto"/>
        <w:jc w:val="both"/>
        <w:rPr>
          <w:rFonts w:ascii="Arial" w:hAnsi="Arial" w:cs="Arial"/>
          <w:b w:val="0"/>
          <w:bCs/>
          <w:sz w:val="20"/>
          <w:szCs w:val="18"/>
        </w:rPr>
      </w:pPr>
      <w:r>
        <w:rPr>
          <w:rFonts w:ascii="Arial" w:hAnsi="Arial" w:cs="Arial"/>
          <w:b w:val="0"/>
          <w:bCs/>
          <w:caps w:val="0"/>
        </w:rPr>
        <w:t>Prasad</w:t>
      </w:r>
      <w:r w:rsidR="00C011E8">
        <w:rPr>
          <w:rFonts w:ascii="Arial" w:hAnsi="Arial" w:cs="Arial"/>
          <w:b w:val="0"/>
          <w:bCs/>
          <w:caps w:val="0"/>
        </w:rPr>
        <w:t>, R.</w:t>
      </w:r>
      <w:r>
        <w:rPr>
          <w:rFonts w:ascii="Arial" w:hAnsi="Arial" w:cs="Arial"/>
          <w:b w:val="0"/>
          <w:bCs/>
          <w:caps w:val="0"/>
        </w:rPr>
        <w:t xml:space="preserve">, </w:t>
      </w:r>
      <w:proofErr w:type="spellStart"/>
      <w:r>
        <w:rPr>
          <w:rFonts w:ascii="Arial" w:hAnsi="Arial" w:cs="Arial"/>
          <w:b w:val="0"/>
          <w:bCs/>
          <w:caps w:val="0"/>
        </w:rPr>
        <w:t>Shukla</w:t>
      </w:r>
      <w:proofErr w:type="spellEnd"/>
      <w:r w:rsidR="00C011E8">
        <w:rPr>
          <w:rFonts w:ascii="Arial" w:hAnsi="Arial" w:cs="Arial"/>
          <w:b w:val="0"/>
          <w:bCs/>
          <w:caps w:val="0"/>
        </w:rPr>
        <w:t>, A.</w:t>
      </w:r>
      <w:r>
        <w:rPr>
          <w:rFonts w:ascii="Arial" w:hAnsi="Arial" w:cs="Arial"/>
          <w:b w:val="0"/>
          <w:bCs/>
          <w:caps w:val="0"/>
        </w:rPr>
        <w:t xml:space="preserve">, </w:t>
      </w:r>
      <w:r w:rsidR="00C011E8">
        <w:rPr>
          <w:rFonts w:ascii="Arial" w:hAnsi="Arial" w:cs="Arial"/>
          <w:b w:val="0"/>
          <w:bCs/>
          <w:caps w:val="0"/>
        </w:rPr>
        <w:t xml:space="preserve">&amp; </w:t>
      </w:r>
      <w:proofErr w:type="spellStart"/>
      <w:r>
        <w:rPr>
          <w:rFonts w:ascii="Arial" w:hAnsi="Arial" w:cs="Arial"/>
          <w:b w:val="0"/>
          <w:bCs/>
          <w:caps w:val="0"/>
        </w:rPr>
        <w:t>G</w:t>
      </w:r>
      <w:r w:rsidRPr="000A79C6">
        <w:rPr>
          <w:rFonts w:ascii="Arial" w:hAnsi="Arial" w:cs="Arial"/>
          <w:b w:val="0"/>
          <w:bCs/>
          <w:caps w:val="0"/>
        </w:rPr>
        <w:t>alhotra</w:t>
      </w:r>
      <w:proofErr w:type="spellEnd"/>
      <w:r w:rsidR="00C011E8">
        <w:rPr>
          <w:rFonts w:ascii="Arial" w:hAnsi="Arial" w:cs="Arial"/>
          <w:b w:val="0"/>
          <w:bCs/>
          <w:caps w:val="0"/>
        </w:rPr>
        <w:t>, A</w:t>
      </w:r>
      <w:r w:rsidRPr="000A79C6">
        <w:rPr>
          <w:rFonts w:ascii="Arial" w:hAnsi="Arial" w:cs="Arial"/>
          <w:b w:val="0"/>
          <w:bCs/>
          <w:caps w:val="0"/>
        </w:rPr>
        <w:t xml:space="preserve">. </w:t>
      </w:r>
      <w:r w:rsidR="00C011E8">
        <w:rPr>
          <w:rFonts w:ascii="Arial" w:hAnsi="Arial" w:cs="Arial"/>
          <w:b w:val="0"/>
          <w:bCs/>
          <w:caps w:val="0"/>
        </w:rPr>
        <w:t>(</w:t>
      </w:r>
      <w:r w:rsidR="00C011E8" w:rsidRPr="000A79C6">
        <w:rPr>
          <w:rFonts w:ascii="Arial" w:hAnsi="Arial" w:cs="Arial"/>
          <w:b w:val="0"/>
          <w:bCs/>
        </w:rPr>
        <w:t>2023</w:t>
      </w:r>
      <w:r w:rsidR="00C011E8">
        <w:rPr>
          <w:rFonts w:ascii="Arial" w:hAnsi="Arial" w:cs="Arial"/>
          <w:b w:val="0"/>
          <w:bCs/>
        </w:rPr>
        <w:t xml:space="preserve">). </w:t>
      </w:r>
      <w:r w:rsidRPr="000A79C6">
        <w:rPr>
          <w:rFonts w:ascii="Arial" w:hAnsi="Arial" w:cs="Arial"/>
          <w:b w:val="0"/>
          <w:bCs/>
          <w:caps w:val="0"/>
        </w:rPr>
        <w:t>Feeding practices and nutritional status of children (6–</w:t>
      </w:r>
      <w:r>
        <w:rPr>
          <w:rFonts w:ascii="Arial" w:hAnsi="Arial" w:cs="Arial"/>
          <w:b w:val="0"/>
          <w:bCs/>
          <w:caps w:val="0"/>
        </w:rPr>
        <w:t>23 months) in an urban area of Raipur, Chhattisgarh, I</w:t>
      </w:r>
      <w:r w:rsidRPr="000A79C6">
        <w:rPr>
          <w:rFonts w:ascii="Arial" w:hAnsi="Arial" w:cs="Arial"/>
          <w:b w:val="0"/>
          <w:bCs/>
          <w:caps w:val="0"/>
        </w:rPr>
        <w:t>ndia.</w:t>
      </w:r>
      <w:r w:rsidRPr="000A79C6">
        <w:rPr>
          <w:rFonts w:ascii="Arial" w:hAnsi="Arial" w:cs="Arial"/>
          <w:b w:val="0"/>
          <w:bCs/>
        </w:rPr>
        <w:t xml:space="preserve"> </w:t>
      </w:r>
      <w:r w:rsidRPr="000A79C6">
        <w:rPr>
          <w:rStyle w:val="Emphasis"/>
          <w:rFonts w:ascii="Arial" w:hAnsi="Arial" w:cs="Arial"/>
          <w:b w:val="0"/>
          <w:bCs/>
          <w:caps w:val="0"/>
        </w:rPr>
        <w:t>J family med prim care</w:t>
      </w:r>
      <w:r w:rsidR="00C011E8">
        <w:rPr>
          <w:rFonts w:ascii="Arial" w:hAnsi="Arial" w:cs="Arial"/>
          <w:b w:val="0"/>
          <w:bCs/>
        </w:rPr>
        <w:t xml:space="preserve">, 12(10), </w:t>
      </w:r>
      <w:r w:rsidRPr="000A79C6">
        <w:rPr>
          <w:rFonts w:ascii="Arial" w:hAnsi="Arial" w:cs="Arial"/>
          <w:b w:val="0"/>
          <w:bCs/>
        </w:rPr>
        <w:t>2366–2</w:t>
      </w:r>
      <w:r w:rsidRPr="000A79C6">
        <w:rPr>
          <w:rFonts w:ascii="Arial" w:hAnsi="Arial" w:cs="Arial"/>
          <w:b w:val="0"/>
          <w:bCs/>
          <w:caps w:val="0"/>
        </w:rPr>
        <w:t>372. Doi:10.4103/jfmpc.jfmpc_240_23</w:t>
      </w:r>
      <w:r w:rsidR="003A747B">
        <w:rPr>
          <w:rFonts w:ascii="Arial" w:hAnsi="Arial" w:cs="Arial"/>
          <w:b w:val="0"/>
          <w:bCs/>
          <w:caps w:val="0"/>
        </w:rPr>
        <w:t>.</w:t>
      </w:r>
    </w:p>
    <w:p w14:paraId="3C362FEF" w14:textId="4AC86431" w:rsidR="003A747B" w:rsidRPr="003A747B" w:rsidRDefault="003A747B" w:rsidP="00307302">
      <w:pPr>
        <w:pStyle w:val="ReferHead"/>
        <w:numPr>
          <w:ilvl w:val="0"/>
          <w:numId w:val="33"/>
        </w:numPr>
        <w:spacing w:after="0" w:line="360" w:lineRule="auto"/>
        <w:jc w:val="both"/>
        <w:rPr>
          <w:rFonts w:ascii="Arial" w:hAnsi="Arial" w:cs="Arial"/>
          <w:b w:val="0"/>
          <w:bCs/>
          <w:sz w:val="20"/>
          <w:szCs w:val="18"/>
        </w:rPr>
      </w:pPr>
      <w:r>
        <w:rPr>
          <w:rFonts w:ascii="Arial" w:hAnsi="Arial" w:cs="Arial"/>
          <w:b w:val="0"/>
          <w:bCs/>
          <w:caps w:val="0"/>
        </w:rPr>
        <w:t>Cumming</w:t>
      </w:r>
      <w:r w:rsidR="008F0B9F">
        <w:rPr>
          <w:rFonts w:ascii="Arial" w:hAnsi="Arial" w:cs="Arial"/>
          <w:b w:val="0"/>
          <w:bCs/>
          <w:caps w:val="0"/>
        </w:rPr>
        <w:t>,</w:t>
      </w:r>
      <w:r>
        <w:rPr>
          <w:rFonts w:ascii="Arial" w:hAnsi="Arial" w:cs="Arial"/>
          <w:b w:val="0"/>
          <w:bCs/>
          <w:caps w:val="0"/>
        </w:rPr>
        <w:t xml:space="preserve"> O</w:t>
      </w:r>
      <w:r w:rsidR="008F0B9F">
        <w:rPr>
          <w:rFonts w:ascii="Arial" w:hAnsi="Arial" w:cs="Arial"/>
          <w:b w:val="0"/>
          <w:bCs/>
          <w:caps w:val="0"/>
        </w:rPr>
        <w:t>.</w:t>
      </w:r>
      <w:r>
        <w:rPr>
          <w:rFonts w:ascii="Arial" w:hAnsi="Arial" w:cs="Arial"/>
          <w:b w:val="0"/>
          <w:bCs/>
          <w:caps w:val="0"/>
        </w:rPr>
        <w:t>,</w:t>
      </w:r>
      <w:r w:rsidR="008F0B9F">
        <w:rPr>
          <w:rFonts w:ascii="Arial" w:hAnsi="Arial" w:cs="Arial"/>
          <w:b w:val="0"/>
          <w:bCs/>
          <w:caps w:val="0"/>
        </w:rPr>
        <w:t xml:space="preserve"> &amp;</w:t>
      </w:r>
      <w:r>
        <w:rPr>
          <w:rFonts w:ascii="Arial" w:hAnsi="Arial" w:cs="Arial"/>
          <w:b w:val="0"/>
          <w:bCs/>
          <w:caps w:val="0"/>
        </w:rPr>
        <w:t xml:space="preserve"> </w:t>
      </w:r>
      <w:proofErr w:type="spellStart"/>
      <w:r>
        <w:rPr>
          <w:rFonts w:ascii="Arial" w:hAnsi="Arial" w:cs="Arial"/>
          <w:b w:val="0"/>
          <w:bCs/>
          <w:caps w:val="0"/>
        </w:rPr>
        <w:t>Cairncross</w:t>
      </w:r>
      <w:proofErr w:type="spellEnd"/>
      <w:r w:rsidR="008F0B9F">
        <w:rPr>
          <w:rFonts w:ascii="Arial" w:hAnsi="Arial" w:cs="Arial"/>
          <w:b w:val="0"/>
          <w:bCs/>
          <w:caps w:val="0"/>
        </w:rPr>
        <w:t>,</w:t>
      </w:r>
      <w:r>
        <w:rPr>
          <w:rFonts w:ascii="Arial" w:hAnsi="Arial" w:cs="Arial"/>
          <w:b w:val="0"/>
          <w:bCs/>
          <w:caps w:val="0"/>
        </w:rPr>
        <w:t xml:space="preserve"> S</w:t>
      </w:r>
      <w:r w:rsidRPr="003A747B">
        <w:rPr>
          <w:rFonts w:ascii="Arial" w:hAnsi="Arial" w:cs="Arial"/>
          <w:b w:val="0"/>
          <w:bCs/>
          <w:caps w:val="0"/>
        </w:rPr>
        <w:t xml:space="preserve">. </w:t>
      </w:r>
      <w:r w:rsidR="008F0B9F">
        <w:rPr>
          <w:rFonts w:ascii="Arial" w:hAnsi="Arial" w:cs="Arial"/>
          <w:b w:val="0"/>
          <w:bCs/>
          <w:caps w:val="0"/>
        </w:rPr>
        <w:t>(</w:t>
      </w:r>
      <w:r w:rsidR="008F0B9F" w:rsidRPr="003A747B">
        <w:rPr>
          <w:rFonts w:ascii="Arial" w:hAnsi="Arial" w:cs="Arial"/>
          <w:b w:val="0"/>
          <w:bCs/>
          <w:caps w:val="0"/>
        </w:rPr>
        <w:t>2016</w:t>
      </w:r>
      <w:r w:rsidR="008F0B9F">
        <w:rPr>
          <w:rFonts w:ascii="Arial" w:hAnsi="Arial" w:cs="Arial"/>
          <w:b w:val="0"/>
          <w:bCs/>
          <w:caps w:val="0"/>
        </w:rPr>
        <w:t xml:space="preserve">). </w:t>
      </w:r>
      <w:r w:rsidRPr="003A747B">
        <w:rPr>
          <w:rFonts w:ascii="Arial" w:hAnsi="Arial" w:cs="Arial"/>
          <w:b w:val="0"/>
          <w:bCs/>
          <w:caps w:val="0"/>
        </w:rPr>
        <w:t>Can water, sanitation and hygiene help eliminate stunting? Current evidence and policy implications.</w:t>
      </w:r>
      <w:r w:rsidRPr="003A747B">
        <w:rPr>
          <w:rFonts w:ascii="Arial" w:hAnsi="Arial" w:cs="Arial"/>
          <w:b w:val="0"/>
          <w:bCs/>
        </w:rPr>
        <w:t xml:space="preserve"> </w:t>
      </w:r>
      <w:proofErr w:type="spellStart"/>
      <w:r w:rsidRPr="003A747B">
        <w:rPr>
          <w:rStyle w:val="Emphasis"/>
          <w:rFonts w:ascii="Arial" w:hAnsi="Arial" w:cs="Arial"/>
          <w:b w:val="0"/>
          <w:bCs/>
          <w:caps w:val="0"/>
        </w:rPr>
        <w:t>Matern</w:t>
      </w:r>
      <w:proofErr w:type="spellEnd"/>
      <w:r w:rsidRPr="003A747B">
        <w:rPr>
          <w:rStyle w:val="Emphasis"/>
          <w:rFonts w:ascii="Arial" w:hAnsi="Arial" w:cs="Arial"/>
          <w:b w:val="0"/>
          <w:bCs/>
          <w:caps w:val="0"/>
        </w:rPr>
        <w:t xml:space="preserve"> child </w:t>
      </w:r>
      <w:proofErr w:type="spellStart"/>
      <w:r w:rsidRPr="003A747B">
        <w:rPr>
          <w:rStyle w:val="Emphasis"/>
          <w:rFonts w:ascii="Arial" w:hAnsi="Arial" w:cs="Arial"/>
          <w:b w:val="0"/>
          <w:bCs/>
          <w:caps w:val="0"/>
        </w:rPr>
        <w:t>nutr</w:t>
      </w:r>
      <w:proofErr w:type="spellEnd"/>
      <w:r w:rsidR="008F0B9F">
        <w:rPr>
          <w:rFonts w:ascii="Arial" w:hAnsi="Arial" w:cs="Arial"/>
          <w:b w:val="0"/>
          <w:bCs/>
          <w:caps w:val="0"/>
        </w:rPr>
        <w:t>, 12(</w:t>
      </w:r>
      <w:proofErr w:type="spellStart"/>
      <w:r w:rsidR="008F0B9F">
        <w:rPr>
          <w:rFonts w:ascii="Arial" w:hAnsi="Arial" w:cs="Arial"/>
          <w:b w:val="0"/>
          <w:bCs/>
          <w:caps w:val="0"/>
        </w:rPr>
        <w:t>suppl</w:t>
      </w:r>
      <w:proofErr w:type="spellEnd"/>
      <w:r w:rsidR="008F0B9F">
        <w:rPr>
          <w:rFonts w:ascii="Arial" w:hAnsi="Arial" w:cs="Arial"/>
          <w:b w:val="0"/>
          <w:bCs/>
          <w:caps w:val="0"/>
        </w:rPr>
        <w:t xml:space="preserve"> 1), </w:t>
      </w:r>
      <w:r w:rsidRPr="003A747B">
        <w:rPr>
          <w:rFonts w:ascii="Arial" w:hAnsi="Arial" w:cs="Arial"/>
          <w:b w:val="0"/>
          <w:bCs/>
          <w:caps w:val="0"/>
        </w:rPr>
        <w:t>91–105. Doi:10.1111/mcn.12258</w:t>
      </w:r>
      <w:r>
        <w:rPr>
          <w:rFonts w:ascii="Arial" w:hAnsi="Arial" w:cs="Arial"/>
          <w:b w:val="0"/>
          <w:bCs/>
          <w:caps w:val="0"/>
        </w:rPr>
        <w:t>.</w:t>
      </w:r>
    </w:p>
    <w:p w14:paraId="3F1F0A46" w14:textId="2E2DCA1E" w:rsidR="003A747B" w:rsidRDefault="002341FC" w:rsidP="00307302">
      <w:pPr>
        <w:pStyle w:val="ReferHead"/>
        <w:numPr>
          <w:ilvl w:val="0"/>
          <w:numId w:val="33"/>
        </w:numPr>
        <w:spacing w:after="0" w:line="360" w:lineRule="auto"/>
        <w:jc w:val="both"/>
        <w:rPr>
          <w:rFonts w:ascii="Arial" w:hAnsi="Arial" w:cs="Arial"/>
          <w:b w:val="0"/>
          <w:bCs/>
          <w:sz w:val="20"/>
          <w:szCs w:val="18"/>
        </w:rPr>
      </w:pPr>
      <w:proofErr w:type="spellStart"/>
      <w:r w:rsidRPr="002341FC">
        <w:rPr>
          <w:rStyle w:val="relative"/>
          <w:rFonts w:ascii="Arial" w:hAnsi="Arial" w:cs="Arial"/>
          <w:b w:val="0"/>
          <w:bCs/>
          <w:caps w:val="0"/>
        </w:rPr>
        <w:t>Checkley</w:t>
      </w:r>
      <w:proofErr w:type="spellEnd"/>
      <w:r w:rsidR="00B14F4F">
        <w:rPr>
          <w:rStyle w:val="relative"/>
          <w:rFonts w:ascii="Arial" w:hAnsi="Arial" w:cs="Arial"/>
          <w:b w:val="0"/>
          <w:bCs/>
          <w:caps w:val="0"/>
        </w:rPr>
        <w:t>, W.,</w:t>
      </w:r>
      <w:r w:rsidRPr="002341FC">
        <w:rPr>
          <w:rStyle w:val="relative"/>
          <w:rFonts w:ascii="Arial" w:hAnsi="Arial" w:cs="Arial"/>
          <w:b w:val="0"/>
          <w:bCs/>
          <w:caps w:val="0"/>
        </w:rPr>
        <w:t xml:space="preserve"> </w:t>
      </w:r>
      <w:proofErr w:type="spellStart"/>
      <w:r w:rsidRPr="002341FC">
        <w:rPr>
          <w:rStyle w:val="relative"/>
          <w:rFonts w:ascii="Arial" w:hAnsi="Arial" w:cs="Arial"/>
          <w:b w:val="0"/>
          <w:bCs/>
          <w:caps w:val="0"/>
        </w:rPr>
        <w:t>buckley</w:t>
      </w:r>
      <w:proofErr w:type="spellEnd"/>
      <w:r w:rsidR="00B14F4F">
        <w:rPr>
          <w:rStyle w:val="relative"/>
          <w:rFonts w:ascii="Arial" w:hAnsi="Arial" w:cs="Arial"/>
          <w:b w:val="0"/>
          <w:bCs/>
          <w:caps w:val="0"/>
        </w:rPr>
        <w:t>, G., G</w:t>
      </w:r>
      <w:r w:rsidRPr="002341FC">
        <w:rPr>
          <w:rStyle w:val="relative"/>
          <w:rFonts w:ascii="Arial" w:hAnsi="Arial" w:cs="Arial"/>
          <w:b w:val="0"/>
          <w:bCs/>
          <w:caps w:val="0"/>
        </w:rPr>
        <w:t>ilman</w:t>
      </w:r>
      <w:r w:rsidR="00B14F4F">
        <w:rPr>
          <w:rStyle w:val="relative"/>
          <w:rFonts w:ascii="Arial" w:hAnsi="Arial" w:cs="Arial"/>
          <w:b w:val="0"/>
          <w:bCs/>
          <w:caps w:val="0"/>
        </w:rPr>
        <w:t xml:space="preserve">, R. H., </w:t>
      </w:r>
      <w:proofErr w:type="spellStart"/>
      <w:r w:rsidR="00B14F4F">
        <w:rPr>
          <w:rStyle w:val="relative"/>
          <w:rFonts w:ascii="Arial" w:hAnsi="Arial" w:cs="Arial"/>
          <w:b w:val="0"/>
          <w:bCs/>
          <w:caps w:val="0"/>
        </w:rPr>
        <w:t>A</w:t>
      </w:r>
      <w:r w:rsidRPr="002341FC">
        <w:rPr>
          <w:rStyle w:val="relative"/>
          <w:rFonts w:ascii="Arial" w:hAnsi="Arial" w:cs="Arial"/>
          <w:b w:val="0"/>
          <w:bCs/>
          <w:caps w:val="0"/>
        </w:rPr>
        <w:t>ssis</w:t>
      </w:r>
      <w:proofErr w:type="spellEnd"/>
      <w:r w:rsidR="00B14F4F">
        <w:rPr>
          <w:rStyle w:val="relative"/>
          <w:rFonts w:ascii="Arial" w:hAnsi="Arial" w:cs="Arial"/>
          <w:b w:val="0"/>
          <w:bCs/>
          <w:caps w:val="0"/>
        </w:rPr>
        <w:t xml:space="preserve">, A. M., </w:t>
      </w:r>
      <w:proofErr w:type="spellStart"/>
      <w:r w:rsidR="00B14F4F">
        <w:rPr>
          <w:rStyle w:val="relative"/>
          <w:rFonts w:ascii="Arial" w:hAnsi="Arial" w:cs="Arial"/>
          <w:b w:val="0"/>
          <w:bCs/>
          <w:caps w:val="0"/>
        </w:rPr>
        <w:t>G</w:t>
      </w:r>
      <w:r w:rsidRPr="002341FC">
        <w:rPr>
          <w:rStyle w:val="relative"/>
          <w:rFonts w:ascii="Arial" w:hAnsi="Arial" w:cs="Arial"/>
          <w:b w:val="0"/>
          <w:bCs/>
          <w:caps w:val="0"/>
        </w:rPr>
        <w:t>uerrant</w:t>
      </w:r>
      <w:proofErr w:type="spellEnd"/>
      <w:r w:rsidR="00B14F4F">
        <w:rPr>
          <w:rStyle w:val="relative"/>
          <w:rFonts w:ascii="Arial" w:hAnsi="Arial" w:cs="Arial"/>
          <w:b w:val="0"/>
          <w:bCs/>
          <w:caps w:val="0"/>
        </w:rPr>
        <w:t>, R. L., M</w:t>
      </w:r>
      <w:r w:rsidRPr="002341FC">
        <w:rPr>
          <w:rStyle w:val="relative"/>
          <w:rFonts w:ascii="Arial" w:hAnsi="Arial" w:cs="Arial"/>
          <w:b w:val="0"/>
          <w:bCs/>
          <w:caps w:val="0"/>
        </w:rPr>
        <w:t>orris</w:t>
      </w:r>
      <w:r w:rsidR="00B14F4F">
        <w:rPr>
          <w:rStyle w:val="relative"/>
          <w:rFonts w:ascii="Arial" w:hAnsi="Arial" w:cs="Arial"/>
          <w:b w:val="0"/>
          <w:bCs/>
          <w:caps w:val="0"/>
        </w:rPr>
        <w:t xml:space="preserve">, S. S., </w:t>
      </w:r>
      <w:proofErr w:type="spellStart"/>
      <w:r w:rsidR="00B14F4F">
        <w:rPr>
          <w:rStyle w:val="relative"/>
          <w:rFonts w:ascii="Arial" w:hAnsi="Arial" w:cs="Arial"/>
          <w:b w:val="0"/>
          <w:bCs/>
          <w:caps w:val="0"/>
        </w:rPr>
        <w:t>M</w:t>
      </w:r>
      <w:r w:rsidRPr="002341FC">
        <w:rPr>
          <w:rStyle w:val="relative"/>
          <w:rFonts w:ascii="Arial" w:hAnsi="Arial" w:cs="Arial"/>
          <w:b w:val="0"/>
          <w:bCs/>
          <w:caps w:val="0"/>
        </w:rPr>
        <w:t>ølbak</w:t>
      </w:r>
      <w:proofErr w:type="spellEnd"/>
      <w:r w:rsidR="00B14F4F">
        <w:rPr>
          <w:rStyle w:val="relative"/>
          <w:rFonts w:ascii="Arial" w:hAnsi="Arial" w:cs="Arial"/>
          <w:b w:val="0"/>
          <w:bCs/>
          <w:caps w:val="0"/>
        </w:rPr>
        <w:t xml:space="preserve">, K., </w:t>
      </w:r>
      <w:proofErr w:type="spellStart"/>
      <w:r w:rsidR="00B14F4F">
        <w:rPr>
          <w:rStyle w:val="relative"/>
          <w:rFonts w:ascii="Arial" w:hAnsi="Arial" w:cs="Arial"/>
          <w:b w:val="0"/>
          <w:bCs/>
          <w:caps w:val="0"/>
        </w:rPr>
        <w:t>V</w:t>
      </w:r>
      <w:r w:rsidRPr="002341FC">
        <w:rPr>
          <w:rStyle w:val="relative"/>
          <w:rFonts w:ascii="Arial" w:hAnsi="Arial" w:cs="Arial"/>
          <w:b w:val="0"/>
          <w:bCs/>
          <w:caps w:val="0"/>
        </w:rPr>
        <w:t>alentiner-branth</w:t>
      </w:r>
      <w:proofErr w:type="spellEnd"/>
      <w:r w:rsidR="00B14F4F">
        <w:rPr>
          <w:rStyle w:val="relative"/>
          <w:rFonts w:ascii="Arial" w:hAnsi="Arial" w:cs="Arial"/>
          <w:b w:val="0"/>
          <w:bCs/>
          <w:caps w:val="0"/>
        </w:rPr>
        <w:t xml:space="preserve">, P., </w:t>
      </w:r>
      <w:proofErr w:type="spellStart"/>
      <w:r w:rsidR="00B14F4F">
        <w:rPr>
          <w:rStyle w:val="relative"/>
          <w:rFonts w:ascii="Arial" w:hAnsi="Arial" w:cs="Arial"/>
          <w:b w:val="0"/>
          <w:bCs/>
          <w:caps w:val="0"/>
        </w:rPr>
        <w:t>A</w:t>
      </w:r>
      <w:r w:rsidRPr="002341FC">
        <w:rPr>
          <w:rStyle w:val="relative"/>
          <w:rFonts w:ascii="Arial" w:hAnsi="Arial" w:cs="Arial"/>
          <w:b w:val="0"/>
          <w:bCs/>
          <w:caps w:val="0"/>
        </w:rPr>
        <w:t>nata</w:t>
      </w:r>
      <w:proofErr w:type="spellEnd"/>
      <w:r w:rsidR="00B14F4F">
        <w:rPr>
          <w:rStyle w:val="relative"/>
          <w:rFonts w:ascii="Arial" w:hAnsi="Arial" w:cs="Arial"/>
          <w:b w:val="0"/>
          <w:bCs/>
          <w:caps w:val="0"/>
        </w:rPr>
        <w:t>, C. F., &amp; B</w:t>
      </w:r>
      <w:r w:rsidRPr="002341FC">
        <w:rPr>
          <w:rStyle w:val="relative"/>
          <w:rFonts w:ascii="Arial" w:hAnsi="Arial" w:cs="Arial"/>
          <w:b w:val="0"/>
          <w:bCs/>
          <w:caps w:val="0"/>
        </w:rPr>
        <w:t>lack</w:t>
      </w:r>
      <w:r w:rsidR="00B14F4F">
        <w:rPr>
          <w:rStyle w:val="relative"/>
          <w:rFonts w:ascii="Arial" w:hAnsi="Arial" w:cs="Arial"/>
          <w:b w:val="0"/>
          <w:bCs/>
          <w:caps w:val="0"/>
        </w:rPr>
        <w:t>, R. E.</w:t>
      </w:r>
      <w:r w:rsidRPr="002341FC">
        <w:rPr>
          <w:rStyle w:val="relative"/>
          <w:rFonts w:ascii="Arial" w:hAnsi="Arial" w:cs="Arial"/>
          <w:b w:val="0"/>
          <w:bCs/>
          <w:caps w:val="0"/>
        </w:rPr>
        <w:t xml:space="preserve"> </w:t>
      </w:r>
      <w:r w:rsidR="00B14F4F">
        <w:rPr>
          <w:rStyle w:val="relative"/>
          <w:rFonts w:ascii="Arial" w:hAnsi="Arial" w:cs="Arial"/>
          <w:b w:val="0"/>
          <w:bCs/>
          <w:caps w:val="0"/>
        </w:rPr>
        <w:t>(2008). C</w:t>
      </w:r>
      <w:r w:rsidRPr="002341FC">
        <w:rPr>
          <w:rStyle w:val="relative"/>
          <w:rFonts w:ascii="Arial" w:hAnsi="Arial" w:cs="Arial"/>
          <w:b w:val="0"/>
          <w:bCs/>
          <w:caps w:val="0"/>
        </w:rPr>
        <w:t xml:space="preserve">hildhood malnutrition and infection network. Multi-country analysis of the effects of </w:t>
      </w:r>
      <w:r w:rsidR="00B14F4F" w:rsidRPr="002341FC">
        <w:rPr>
          <w:rStyle w:val="relative"/>
          <w:rFonts w:ascii="Arial" w:hAnsi="Arial" w:cs="Arial"/>
          <w:b w:val="0"/>
          <w:bCs/>
          <w:caps w:val="0"/>
        </w:rPr>
        <w:t>diarrhea</w:t>
      </w:r>
      <w:r w:rsidRPr="002341FC">
        <w:rPr>
          <w:rStyle w:val="relative"/>
          <w:rFonts w:ascii="Arial" w:hAnsi="Arial" w:cs="Arial"/>
          <w:b w:val="0"/>
          <w:bCs/>
          <w:caps w:val="0"/>
        </w:rPr>
        <w:t xml:space="preserve"> on childhood stunting</w:t>
      </w:r>
      <w:r w:rsidR="00D76D5E">
        <w:rPr>
          <w:rStyle w:val="relative"/>
          <w:rFonts w:ascii="Arial" w:hAnsi="Arial" w:cs="Arial"/>
          <w:b w:val="0"/>
          <w:bCs/>
          <w:caps w:val="0"/>
        </w:rPr>
        <w:t>,</w:t>
      </w:r>
      <w:r w:rsidRPr="002341FC">
        <w:rPr>
          <w:rStyle w:val="relative"/>
          <w:rFonts w:ascii="Arial" w:hAnsi="Arial" w:cs="Arial"/>
          <w:b w:val="0"/>
          <w:bCs/>
        </w:rPr>
        <w:t xml:space="preserve"> </w:t>
      </w:r>
      <w:proofErr w:type="spellStart"/>
      <w:r w:rsidRPr="002341FC">
        <w:rPr>
          <w:rStyle w:val="Emphasis"/>
          <w:rFonts w:ascii="Arial" w:hAnsi="Arial" w:cs="Arial"/>
          <w:b w:val="0"/>
          <w:bCs/>
          <w:caps w:val="0"/>
        </w:rPr>
        <w:t>Int</w:t>
      </w:r>
      <w:proofErr w:type="spellEnd"/>
      <w:r w:rsidRPr="002341FC">
        <w:rPr>
          <w:rStyle w:val="Emphasis"/>
          <w:rFonts w:ascii="Arial" w:hAnsi="Arial" w:cs="Arial"/>
          <w:b w:val="0"/>
          <w:bCs/>
          <w:caps w:val="0"/>
        </w:rPr>
        <w:t xml:space="preserve"> j </w:t>
      </w:r>
      <w:proofErr w:type="spellStart"/>
      <w:r w:rsidRPr="002341FC">
        <w:rPr>
          <w:rStyle w:val="Emphasis"/>
          <w:rFonts w:ascii="Arial" w:hAnsi="Arial" w:cs="Arial"/>
          <w:b w:val="0"/>
          <w:bCs/>
          <w:caps w:val="0"/>
        </w:rPr>
        <w:t>epidemiol</w:t>
      </w:r>
      <w:proofErr w:type="spellEnd"/>
      <w:r w:rsidR="00B14F4F">
        <w:rPr>
          <w:rStyle w:val="relative"/>
          <w:rFonts w:ascii="Arial" w:hAnsi="Arial" w:cs="Arial"/>
          <w:b w:val="0"/>
          <w:bCs/>
        </w:rPr>
        <w:t xml:space="preserve">, 37(4), </w:t>
      </w:r>
      <w:r w:rsidRPr="002341FC">
        <w:rPr>
          <w:rStyle w:val="relative"/>
          <w:rFonts w:ascii="Arial" w:hAnsi="Arial" w:cs="Arial"/>
          <w:b w:val="0"/>
          <w:bCs/>
        </w:rPr>
        <w:t>816–830.</w:t>
      </w:r>
      <w:r w:rsidRPr="002341FC">
        <w:rPr>
          <w:rStyle w:val="relative"/>
          <w:rFonts w:ascii="Arial" w:hAnsi="Arial" w:cs="Arial"/>
          <w:b w:val="0"/>
          <w:bCs/>
          <w:caps w:val="0"/>
        </w:rPr>
        <w:t xml:space="preserve"> Doi:10.1093/</w:t>
      </w:r>
      <w:proofErr w:type="spellStart"/>
      <w:r w:rsidRPr="002341FC">
        <w:rPr>
          <w:rStyle w:val="relative"/>
          <w:rFonts w:ascii="Arial" w:hAnsi="Arial" w:cs="Arial"/>
          <w:b w:val="0"/>
          <w:bCs/>
          <w:caps w:val="0"/>
        </w:rPr>
        <w:t>ije</w:t>
      </w:r>
      <w:proofErr w:type="spellEnd"/>
      <w:r w:rsidRPr="002341FC">
        <w:rPr>
          <w:rStyle w:val="relative"/>
          <w:rFonts w:ascii="Arial" w:hAnsi="Arial" w:cs="Arial"/>
          <w:b w:val="0"/>
          <w:bCs/>
          <w:caps w:val="0"/>
        </w:rPr>
        <w:t>/dyn</w:t>
      </w:r>
      <w:r w:rsidRPr="002341FC">
        <w:rPr>
          <w:rStyle w:val="relative"/>
          <w:rFonts w:ascii="Arial" w:hAnsi="Arial" w:cs="Arial"/>
          <w:b w:val="0"/>
          <w:bCs/>
        </w:rPr>
        <w:t>099</w:t>
      </w:r>
      <w:r w:rsidRPr="002341FC">
        <w:rPr>
          <w:rStyle w:val="ms-1"/>
          <w:rFonts w:ascii="Arial" w:hAnsi="Arial" w:cs="Arial"/>
          <w:b w:val="0"/>
          <w:bCs/>
        </w:rPr>
        <w:t>.</w:t>
      </w:r>
      <w:r w:rsidRPr="002341FC">
        <w:rPr>
          <w:rFonts w:ascii="Arial" w:hAnsi="Arial" w:cs="Arial"/>
          <w:b w:val="0"/>
          <w:bCs/>
          <w:sz w:val="20"/>
          <w:szCs w:val="18"/>
        </w:rPr>
        <w:t xml:space="preserve"> </w:t>
      </w:r>
    </w:p>
    <w:p w14:paraId="5BF86E78" w14:textId="15FD0338" w:rsidR="002341FC" w:rsidRPr="00F94CF7" w:rsidRDefault="009332A7" w:rsidP="00307302">
      <w:pPr>
        <w:pStyle w:val="ReferHead"/>
        <w:numPr>
          <w:ilvl w:val="0"/>
          <w:numId w:val="33"/>
        </w:numPr>
        <w:spacing w:after="0" w:line="360" w:lineRule="auto"/>
        <w:jc w:val="both"/>
        <w:rPr>
          <w:rFonts w:ascii="Arial" w:hAnsi="Arial" w:cs="Arial"/>
          <w:b w:val="0"/>
          <w:bCs/>
          <w:sz w:val="20"/>
          <w:szCs w:val="18"/>
        </w:rPr>
      </w:pPr>
      <w:proofErr w:type="spellStart"/>
      <w:r>
        <w:rPr>
          <w:rFonts w:ascii="Arial" w:hAnsi="Arial" w:cs="Arial"/>
          <w:b w:val="0"/>
          <w:bCs/>
          <w:caps w:val="0"/>
        </w:rPr>
        <w:t>Kuddus</w:t>
      </w:r>
      <w:proofErr w:type="spellEnd"/>
      <w:r w:rsidR="00C52ACA">
        <w:rPr>
          <w:rFonts w:ascii="Arial" w:hAnsi="Arial" w:cs="Arial"/>
          <w:b w:val="0"/>
          <w:bCs/>
          <w:caps w:val="0"/>
        </w:rPr>
        <w:t>,</w:t>
      </w:r>
      <w:r>
        <w:rPr>
          <w:rFonts w:ascii="Arial" w:hAnsi="Arial" w:cs="Arial"/>
          <w:b w:val="0"/>
          <w:bCs/>
          <w:caps w:val="0"/>
        </w:rPr>
        <w:t xml:space="preserve"> M</w:t>
      </w:r>
      <w:r w:rsidR="00C52ACA">
        <w:rPr>
          <w:rFonts w:ascii="Arial" w:hAnsi="Arial" w:cs="Arial"/>
          <w:b w:val="0"/>
          <w:bCs/>
          <w:caps w:val="0"/>
        </w:rPr>
        <w:t xml:space="preserve">. </w:t>
      </w:r>
      <w:r>
        <w:rPr>
          <w:rFonts w:ascii="Arial" w:hAnsi="Arial" w:cs="Arial"/>
          <w:b w:val="0"/>
          <w:bCs/>
          <w:caps w:val="0"/>
        </w:rPr>
        <w:t>A</w:t>
      </w:r>
      <w:r w:rsidR="00C52ACA">
        <w:rPr>
          <w:rFonts w:ascii="Arial" w:hAnsi="Arial" w:cs="Arial"/>
          <w:b w:val="0"/>
          <w:bCs/>
          <w:caps w:val="0"/>
        </w:rPr>
        <w:t>.</w:t>
      </w:r>
      <w:r>
        <w:rPr>
          <w:rFonts w:ascii="Arial" w:hAnsi="Arial" w:cs="Arial"/>
          <w:b w:val="0"/>
          <w:bCs/>
          <w:caps w:val="0"/>
        </w:rPr>
        <w:t xml:space="preserve">, </w:t>
      </w:r>
      <w:proofErr w:type="spellStart"/>
      <w:r>
        <w:rPr>
          <w:rFonts w:ascii="Arial" w:hAnsi="Arial" w:cs="Arial"/>
          <w:b w:val="0"/>
          <w:bCs/>
          <w:caps w:val="0"/>
        </w:rPr>
        <w:t>Rahman</w:t>
      </w:r>
      <w:proofErr w:type="spellEnd"/>
      <w:r w:rsidR="00C52ACA">
        <w:rPr>
          <w:rFonts w:ascii="Arial" w:hAnsi="Arial" w:cs="Arial"/>
          <w:b w:val="0"/>
          <w:bCs/>
          <w:caps w:val="0"/>
        </w:rPr>
        <w:t>,</w:t>
      </w:r>
      <w:r>
        <w:rPr>
          <w:rFonts w:ascii="Arial" w:hAnsi="Arial" w:cs="Arial"/>
          <w:b w:val="0"/>
          <w:bCs/>
          <w:caps w:val="0"/>
        </w:rPr>
        <w:t xml:space="preserve"> M</w:t>
      </w:r>
      <w:r w:rsidR="00C52ACA">
        <w:rPr>
          <w:rFonts w:ascii="Arial" w:hAnsi="Arial" w:cs="Arial"/>
          <w:b w:val="0"/>
          <w:bCs/>
          <w:caps w:val="0"/>
        </w:rPr>
        <w:t xml:space="preserve">. </w:t>
      </w:r>
      <w:r>
        <w:rPr>
          <w:rFonts w:ascii="Arial" w:hAnsi="Arial" w:cs="Arial"/>
          <w:b w:val="0"/>
          <w:bCs/>
          <w:caps w:val="0"/>
        </w:rPr>
        <w:t>M</w:t>
      </w:r>
      <w:r w:rsidR="00C52ACA">
        <w:rPr>
          <w:rFonts w:ascii="Arial" w:hAnsi="Arial" w:cs="Arial"/>
          <w:b w:val="0"/>
          <w:bCs/>
          <w:caps w:val="0"/>
        </w:rPr>
        <w:t>.</w:t>
      </w:r>
      <w:r>
        <w:rPr>
          <w:rFonts w:ascii="Arial" w:hAnsi="Arial" w:cs="Arial"/>
          <w:b w:val="0"/>
          <w:bCs/>
          <w:caps w:val="0"/>
        </w:rPr>
        <w:t xml:space="preserve">, </w:t>
      </w:r>
      <w:proofErr w:type="spellStart"/>
      <w:r>
        <w:rPr>
          <w:rFonts w:ascii="Arial" w:hAnsi="Arial" w:cs="Arial"/>
          <w:b w:val="0"/>
          <w:bCs/>
          <w:caps w:val="0"/>
        </w:rPr>
        <w:t>Hossain</w:t>
      </w:r>
      <w:proofErr w:type="spellEnd"/>
      <w:r w:rsidR="00C52ACA">
        <w:rPr>
          <w:rFonts w:ascii="Arial" w:hAnsi="Arial" w:cs="Arial"/>
          <w:b w:val="0"/>
          <w:bCs/>
          <w:caps w:val="0"/>
        </w:rPr>
        <w:t>.</w:t>
      </w:r>
      <w:r>
        <w:rPr>
          <w:rFonts w:ascii="Arial" w:hAnsi="Arial" w:cs="Arial"/>
          <w:b w:val="0"/>
          <w:bCs/>
          <w:caps w:val="0"/>
        </w:rPr>
        <w:t xml:space="preserve"> M</w:t>
      </w:r>
      <w:r w:rsidR="00C52ACA">
        <w:rPr>
          <w:rFonts w:ascii="Arial" w:hAnsi="Arial" w:cs="Arial"/>
          <w:b w:val="0"/>
          <w:bCs/>
          <w:caps w:val="0"/>
        </w:rPr>
        <w:t xml:space="preserve">. </w:t>
      </w:r>
      <w:r>
        <w:rPr>
          <w:rFonts w:ascii="Arial" w:hAnsi="Arial" w:cs="Arial"/>
          <w:b w:val="0"/>
          <w:bCs/>
          <w:caps w:val="0"/>
        </w:rPr>
        <w:t>S</w:t>
      </w:r>
      <w:r w:rsidR="00C52ACA">
        <w:rPr>
          <w:rFonts w:ascii="Arial" w:hAnsi="Arial" w:cs="Arial"/>
          <w:b w:val="0"/>
          <w:bCs/>
          <w:caps w:val="0"/>
        </w:rPr>
        <w:t>.</w:t>
      </w:r>
      <w:r>
        <w:rPr>
          <w:rFonts w:ascii="Arial" w:hAnsi="Arial" w:cs="Arial"/>
          <w:b w:val="0"/>
          <w:bCs/>
          <w:caps w:val="0"/>
        </w:rPr>
        <w:t>, Sultana</w:t>
      </w:r>
      <w:r w:rsidR="00C52ACA">
        <w:rPr>
          <w:rFonts w:ascii="Arial" w:hAnsi="Arial" w:cs="Arial"/>
          <w:b w:val="0"/>
          <w:bCs/>
          <w:caps w:val="0"/>
        </w:rPr>
        <w:t>,</w:t>
      </w:r>
      <w:r>
        <w:rPr>
          <w:rFonts w:ascii="Arial" w:hAnsi="Arial" w:cs="Arial"/>
          <w:b w:val="0"/>
          <w:bCs/>
          <w:caps w:val="0"/>
        </w:rPr>
        <w:t xml:space="preserve"> S</w:t>
      </w:r>
      <w:r w:rsidR="00C52ACA">
        <w:rPr>
          <w:rFonts w:ascii="Arial" w:hAnsi="Arial" w:cs="Arial"/>
          <w:b w:val="0"/>
          <w:bCs/>
          <w:caps w:val="0"/>
        </w:rPr>
        <w:t>.</w:t>
      </w:r>
      <w:r>
        <w:rPr>
          <w:rFonts w:ascii="Arial" w:hAnsi="Arial" w:cs="Arial"/>
          <w:b w:val="0"/>
          <w:bCs/>
          <w:caps w:val="0"/>
        </w:rPr>
        <w:t>, Islam</w:t>
      </w:r>
      <w:r w:rsidR="00C52ACA">
        <w:rPr>
          <w:rFonts w:ascii="Arial" w:hAnsi="Arial" w:cs="Arial"/>
          <w:b w:val="0"/>
          <w:bCs/>
          <w:caps w:val="0"/>
        </w:rPr>
        <w:t>,</w:t>
      </w:r>
      <w:r>
        <w:rPr>
          <w:rFonts w:ascii="Arial" w:hAnsi="Arial" w:cs="Arial"/>
          <w:b w:val="0"/>
          <w:bCs/>
          <w:caps w:val="0"/>
        </w:rPr>
        <w:t xml:space="preserve"> M</w:t>
      </w:r>
      <w:r w:rsidR="00C52ACA">
        <w:rPr>
          <w:rFonts w:ascii="Arial" w:hAnsi="Arial" w:cs="Arial"/>
          <w:b w:val="0"/>
          <w:bCs/>
          <w:caps w:val="0"/>
        </w:rPr>
        <w:t>.</w:t>
      </w:r>
      <w:r>
        <w:rPr>
          <w:rFonts w:ascii="Arial" w:hAnsi="Arial" w:cs="Arial"/>
          <w:b w:val="0"/>
          <w:bCs/>
          <w:caps w:val="0"/>
        </w:rPr>
        <w:t>S</w:t>
      </w:r>
      <w:r w:rsidR="00C52ACA">
        <w:rPr>
          <w:rFonts w:ascii="Arial" w:hAnsi="Arial" w:cs="Arial"/>
          <w:b w:val="0"/>
          <w:bCs/>
          <w:caps w:val="0"/>
        </w:rPr>
        <w:t>.</w:t>
      </w:r>
      <w:r>
        <w:rPr>
          <w:rFonts w:ascii="Arial" w:hAnsi="Arial" w:cs="Arial"/>
          <w:b w:val="0"/>
          <w:bCs/>
          <w:caps w:val="0"/>
        </w:rPr>
        <w:t>,</w:t>
      </w:r>
      <w:r w:rsidR="00C52ACA">
        <w:rPr>
          <w:rFonts w:ascii="Arial" w:hAnsi="Arial" w:cs="Arial"/>
          <w:b w:val="0"/>
          <w:bCs/>
          <w:caps w:val="0"/>
        </w:rPr>
        <w:t xml:space="preserve"> &amp;</w:t>
      </w:r>
      <w:r>
        <w:rPr>
          <w:rFonts w:ascii="Arial" w:hAnsi="Arial" w:cs="Arial"/>
          <w:b w:val="0"/>
          <w:bCs/>
          <w:caps w:val="0"/>
        </w:rPr>
        <w:t xml:space="preserve"> </w:t>
      </w:r>
      <w:proofErr w:type="spellStart"/>
      <w:r>
        <w:rPr>
          <w:rFonts w:ascii="Arial" w:hAnsi="Arial" w:cs="Arial"/>
          <w:b w:val="0"/>
          <w:bCs/>
          <w:caps w:val="0"/>
        </w:rPr>
        <w:t>Rahman</w:t>
      </w:r>
      <w:proofErr w:type="spellEnd"/>
      <w:r w:rsidR="00C52ACA">
        <w:rPr>
          <w:rFonts w:ascii="Arial" w:hAnsi="Arial" w:cs="Arial"/>
          <w:b w:val="0"/>
          <w:bCs/>
          <w:caps w:val="0"/>
        </w:rPr>
        <w:t>.</w:t>
      </w:r>
      <w:r>
        <w:rPr>
          <w:rFonts w:ascii="Arial" w:hAnsi="Arial" w:cs="Arial"/>
          <w:b w:val="0"/>
          <w:bCs/>
          <w:caps w:val="0"/>
        </w:rPr>
        <w:t xml:space="preserve"> M</w:t>
      </w:r>
      <w:r w:rsidR="00C52ACA">
        <w:rPr>
          <w:rFonts w:ascii="Arial" w:hAnsi="Arial" w:cs="Arial"/>
          <w:b w:val="0"/>
          <w:bCs/>
          <w:caps w:val="0"/>
        </w:rPr>
        <w:t xml:space="preserve">. </w:t>
      </w:r>
      <w:r>
        <w:rPr>
          <w:rFonts w:ascii="Arial" w:hAnsi="Arial" w:cs="Arial"/>
          <w:b w:val="0"/>
          <w:bCs/>
          <w:caps w:val="0"/>
        </w:rPr>
        <w:t>M</w:t>
      </w:r>
      <w:r w:rsidR="00C52ACA">
        <w:rPr>
          <w:rFonts w:ascii="Arial" w:hAnsi="Arial" w:cs="Arial"/>
          <w:b w:val="0"/>
          <w:bCs/>
          <w:caps w:val="0"/>
        </w:rPr>
        <w:t>.</w:t>
      </w:r>
      <w:r w:rsidRPr="009332A7">
        <w:rPr>
          <w:rFonts w:ascii="Arial" w:hAnsi="Arial" w:cs="Arial"/>
          <w:b w:val="0"/>
          <w:bCs/>
          <w:caps w:val="0"/>
        </w:rPr>
        <w:t xml:space="preserve">, et al. </w:t>
      </w:r>
      <w:r w:rsidR="00C52ACA">
        <w:rPr>
          <w:rFonts w:ascii="Arial" w:hAnsi="Arial" w:cs="Arial"/>
          <w:b w:val="0"/>
          <w:bCs/>
          <w:caps w:val="0"/>
        </w:rPr>
        <w:t xml:space="preserve">(2022). </w:t>
      </w:r>
      <w:r w:rsidRPr="009332A7">
        <w:rPr>
          <w:rFonts w:ascii="Arial" w:hAnsi="Arial" w:cs="Arial"/>
          <w:b w:val="0"/>
          <w:bCs/>
          <w:caps w:val="0"/>
        </w:rPr>
        <w:t>Sense and manner of wash and their coalition with disease and nutritional status of under-five children in marginalized communities of Bangladesh.</w:t>
      </w:r>
      <w:r w:rsidRPr="009332A7">
        <w:rPr>
          <w:rFonts w:ascii="Arial" w:hAnsi="Arial" w:cs="Arial"/>
          <w:b w:val="0"/>
          <w:bCs/>
        </w:rPr>
        <w:t xml:space="preserve"> </w:t>
      </w:r>
      <w:r w:rsidRPr="009332A7">
        <w:rPr>
          <w:rStyle w:val="Emphasis"/>
          <w:rFonts w:ascii="Arial" w:hAnsi="Arial" w:cs="Arial"/>
          <w:b w:val="0"/>
          <w:bCs/>
          <w:caps w:val="0"/>
        </w:rPr>
        <w:t>Front public health</w:t>
      </w:r>
      <w:r w:rsidR="00C52ACA">
        <w:rPr>
          <w:rFonts w:ascii="Arial" w:hAnsi="Arial" w:cs="Arial"/>
          <w:b w:val="0"/>
          <w:bCs/>
        </w:rPr>
        <w:t xml:space="preserve">, 10, </w:t>
      </w:r>
      <w:r w:rsidRPr="009332A7">
        <w:rPr>
          <w:rFonts w:ascii="Arial" w:hAnsi="Arial" w:cs="Arial"/>
          <w:b w:val="0"/>
          <w:bCs/>
        </w:rPr>
        <w:t>890293. doi:10.3389/fpubh.2022.890293</w:t>
      </w:r>
      <w:r w:rsidR="00F94CF7">
        <w:rPr>
          <w:rFonts w:ascii="Arial" w:hAnsi="Arial" w:cs="Arial"/>
          <w:b w:val="0"/>
          <w:bCs/>
        </w:rPr>
        <w:t>.</w:t>
      </w:r>
    </w:p>
    <w:p w14:paraId="6A9B5499" w14:textId="39604429" w:rsidR="00F94CF7" w:rsidRPr="00F94CF7" w:rsidRDefault="00316C46" w:rsidP="00307302">
      <w:pPr>
        <w:pStyle w:val="ReferHead"/>
        <w:numPr>
          <w:ilvl w:val="0"/>
          <w:numId w:val="33"/>
        </w:numPr>
        <w:spacing w:after="0" w:line="360" w:lineRule="auto"/>
        <w:jc w:val="both"/>
        <w:rPr>
          <w:rFonts w:ascii="Arial" w:hAnsi="Arial" w:cs="Arial"/>
          <w:b w:val="0"/>
          <w:bCs/>
          <w:sz w:val="20"/>
          <w:szCs w:val="18"/>
        </w:rPr>
      </w:pPr>
      <w:proofErr w:type="spellStart"/>
      <w:r>
        <w:rPr>
          <w:rFonts w:ascii="Arial" w:hAnsi="Arial" w:cs="Arial"/>
          <w:b w:val="0"/>
          <w:bCs/>
          <w:caps w:val="0"/>
          <w:color w:val="333333"/>
          <w:shd w:val="clear" w:color="auto" w:fill="FFFFFF"/>
        </w:rPr>
        <w:t>Sahiledengle</w:t>
      </w:r>
      <w:proofErr w:type="spellEnd"/>
      <w:r>
        <w:rPr>
          <w:rFonts w:ascii="Arial" w:hAnsi="Arial" w:cs="Arial"/>
          <w:b w:val="0"/>
          <w:bCs/>
          <w:caps w:val="0"/>
          <w:color w:val="333333"/>
          <w:shd w:val="clear" w:color="auto" w:fill="FFFFFF"/>
        </w:rPr>
        <w:t xml:space="preserve">, B., </w:t>
      </w:r>
      <w:proofErr w:type="spellStart"/>
      <w:r>
        <w:rPr>
          <w:rFonts w:ascii="Arial" w:hAnsi="Arial" w:cs="Arial"/>
          <w:b w:val="0"/>
          <w:bCs/>
          <w:caps w:val="0"/>
          <w:color w:val="333333"/>
          <w:shd w:val="clear" w:color="auto" w:fill="FFFFFF"/>
        </w:rPr>
        <w:t>Petrucka</w:t>
      </w:r>
      <w:proofErr w:type="spellEnd"/>
      <w:r>
        <w:rPr>
          <w:rFonts w:ascii="Arial" w:hAnsi="Arial" w:cs="Arial"/>
          <w:b w:val="0"/>
          <w:bCs/>
          <w:caps w:val="0"/>
          <w:color w:val="333333"/>
          <w:shd w:val="clear" w:color="auto" w:fill="FFFFFF"/>
        </w:rPr>
        <w:t xml:space="preserve">, P., </w:t>
      </w:r>
      <w:proofErr w:type="spellStart"/>
      <w:r>
        <w:rPr>
          <w:rFonts w:ascii="Arial" w:hAnsi="Arial" w:cs="Arial"/>
          <w:b w:val="0"/>
          <w:bCs/>
          <w:caps w:val="0"/>
          <w:color w:val="333333"/>
          <w:shd w:val="clear" w:color="auto" w:fill="FFFFFF"/>
        </w:rPr>
        <w:t>K</w:t>
      </w:r>
      <w:r w:rsidR="00F94CF7" w:rsidRPr="00F94CF7">
        <w:rPr>
          <w:rFonts w:ascii="Arial" w:hAnsi="Arial" w:cs="Arial"/>
          <w:b w:val="0"/>
          <w:bCs/>
          <w:caps w:val="0"/>
          <w:color w:val="333333"/>
          <w:shd w:val="clear" w:color="auto" w:fill="FFFFFF"/>
        </w:rPr>
        <w:t>umie</w:t>
      </w:r>
      <w:proofErr w:type="spellEnd"/>
      <w:r w:rsidR="00F94CF7" w:rsidRPr="00F94CF7">
        <w:rPr>
          <w:rFonts w:ascii="Arial" w:hAnsi="Arial" w:cs="Arial"/>
          <w:b w:val="0"/>
          <w:bCs/>
          <w:caps w:val="0"/>
          <w:color w:val="333333"/>
          <w:shd w:val="clear" w:color="auto" w:fill="FFFFFF"/>
        </w:rPr>
        <w:t xml:space="preserve">, </w:t>
      </w:r>
      <w:r>
        <w:rPr>
          <w:rFonts w:ascii="Arial" w:hAnsi="Arial" w:cs="Arial"/>
          <w:b w:val="0"/>
          <w:bCs/>
          <w:caps w:val="0"/>
          <w:color w:val="333333"/>
          <w:shd w:val="clear" w:color="auto" w:fill="FFFFFF"/>
        </w:rPr>
        <w:t>A</w:t>
      </w:r>
      <w:r w:rsidR="00F94CF7" w:rsidRPr="00F94CF7">
        <w:rPr>
          <w:rFonts w:ascii="Arial" w:hAnsi="Arial" w:cs="Arial"/>
          <w:b w:val="0"/>
          <w:bCs/>
          <w:color w:val="333333"/>
          <w:shd w:val="clear" w:color="auto" w:fill="FFFFFF"/>
        </w:rPr>
        <w:t>. </w:t>
      </w:r>
      <w:r>
        <w:rPr>
          <w:rFonts w:ascii="Arial" w:hAnsi="Arial" w:cs="Arial"/>
          <w:b w:val="0"/>
          <w:bCs/>
          <w:i/>
          <w:iCs/>
          <w:caps w:val="0"/>
          <w:color w:val="333333"/>
          <w:shd w:val="clear" w:color="auto" w:fill="FFFFFF"/>
        </w:rPr>
        <w:t>e</w:t>
      </w:r>
      <w:r w:rsidR="00F94CF7" w:rsidRPr="00F94CF7">
        <w:rPr>
          <w:rFonts w:ascii="Arial" w:hAnsi="Arial" w:cs="Arial"/>
          <w:b w:val="0"/>
          <w:bCs/>
          <w:i/>
          <w:iCs/>
          <w:caps w:val="0"/>
          <w:color w:val="333333"/>
          <w:shd w:val="clear" w:color="auto" w:fill="FFFFFF"/>
        </w:rPr>
        <w:t>t al</w:t>
      </w:r>
      <w:r w:rsidR="00F94CF7" w:rsidRPr="00F94CF7">
        <w:rPr>
          <w:rFonts w:ascii="Arial" w:hAnsi="Arial" w:cs="Arial"/>
          <w:b w:val="0"/>
          <w:bCs/>
          <w:i/>
          <w:iCs/>
          <w:color w:val="333333"/>
          <w:shd w:val="clear" w:color="auto" w:fill="FFFFFF"/>
        </w:rPr>
        <w:t>.</w:t>
      </w:r>
      <w:r w:rsidR="00F94CF7" w:rsidRPr="00F94CF7">
        <w:rPr>
          <w:rFonts w:ascii="Arial" w:hAnsi="Arial" w:cs="Arial"/>
          <w:b w:val="0"/>
          <w:bCs/>
          <w:caps w:val="0"/>
          <w:color w:val="333333"/>
          <w:shd w:val="clear" w:color="auto" w:fill="FFFFFF"/>
        </w:rPr>
        <w:t> </w:t>
      </w:r>
      <w:r>
        <w:rPr>
          <w:rFonts w:ascii="Arial" w:hAnsi="Arial" w:cs="Arial"/>
          <w:b w:val="0"/>
          <w:bCs/>
          <w:caps w:val="0"/>
          <w:color w:val="333333"/>
          <w:shd w:val="clear" w:color="auto" w:fill="FFFFFF"/>
        </w:rPr>
        <w:t xml:space="preserve">(2022). </w:t>
      </w:r>
      <w:r w:rsidR="00F94CF7" w:rsidRPr="00F94CF7">
        <w:rPr>
          <w:rFonts w:ascii="Arial" w:hAnsi="Arial" w:cs="Arial"/>
          <w:b w:val="0"/>
          <w:bCs/>
          <w:caps w:val="0"/>
          <w:color w:val="333333"/>
          <w:shd w:val="clear" w:color="auto" w:fill="FFFFFF"/>
        </w:rPr>
        <w:t xml:space="preserve">Association between water, sanitation and hygiene (wash) and child </w:t>
      </w:r>
      <w:proofErr w:type="spellStart"/>
      <w:r w:rsidR="00F94CF7" w:rsidRPr="00F94CF7">
        <w:rPr>
          <w:rFonts w:ascii="Arial" w:hAnsi="Arial" w:cs="Arial"/>
          <w:b w:val="0"/>
          <w:bCs/>
          <w:caps w:val="0"/>
          <w:color w:val="333333"/>
          <w:shd w:val="clear" w:color="auto" w:fill="FFFFFF"/>
        </w:rPr>
        <w:t>undernutrition</w:t>
      </w:r>
      <w:proofErr w:type="spellEnd"/>
      <w:r w:rsidR="00F94CF7" w:rsidRPr="00F94CF7">
        <w:rPr>
          <w:rFonts w:ascii="Arial" w:hAnsi="Arial" w:cs="Arial"/>
          <w:b w:val="0"/>
          <w:bCs/>
          <w:caps w:val="0"/>
          <w:color w:val="333333"/>
          <w:shd w:val="clear" w:color="auto" w:fill="FFFFFF"/>
        </w:rPr>
        <w:t xml:space="preserve"> in </w:t>
      </w:r>
      <w:proofErr w:type="spellStart"/>
      <w:proofErr w:type="gramStart"/>
      <w:r w:rsidR="00F94CF7" w:rsidRPr="00F94CF7">
        <w:rPr>
          <w:rFonts w:ascii="Arial" w:hAnsi="Arial" w:cs="Arial"/>
          <w:b w:val="0"/>
          <w:bCs/>
          <w:caps w:val="0"/>
          <w:color w:val="333333"/>
          <w:shd w:val="clear" w:color="auto" w:fill="FFFFFF"/>
        </w:rPr>
        <w:t>ethiopia</w:t>
      </w:r>
      <w:proofErr w:type="spellEnd"/>
      <w:proofErr w:type="gramEnd"/>
      <w:r w:rsidR="00F94CF7" w:rsidRPr="00F94CF7">
        <w:rPr>
          <w:rFonts w:ascii="Arial" w:hAnsi="Arial" w:cs="Arial"/>
          <w:b w:val="0"/>
          <w:bCs/>
          <w:caps w:val="0"/>
          <w:color w:val="333333"/>
          <w:shd w:val="clear" w:color="auto" w:fill="FFFFFF"/>
        </w:rPr>
        <w:t>: a hierarchical approach.</w:t>
      </w:r>
      <w:r w:rsidR="00F94CF7" w:rsidRPr="00F94CF7">
        <w:rPr>
          <w:rFonts w:ascii="Arial" w:hAnsi="Arial" w:cs="Arial"/>
          <w:b w:val="0"/>
          <w:bCs/>
          <w:color w:val="333333"/>
          <w:shd w:val="clear" w:color="auto" w:fill="FFFFFF"/>
        </w:rPr>
        <w:t> </w:t>
      </w:r>
      <w:r>
        <w:rPr>
          <w:rFonts w:ascii="Arial" w:hAnsi="Arial" w:cs="Arial"/>
          <w:b w:val="0"/>
          <w:bCs/>
          <w:i/>
          <w:iCs/>
          <w:caps w:val="0"/>
          <w:color w:val="333333"/>
          <w:shd w:val="clear" w:color="auto" w:fill="FFFFFF"/>
        </w:rPr>
        <w:t>BMC Public H</w:t>
      </w:r>
      <w:r w:rsidR="00F94CF7" w:rsidRPr="00F94CF7">
        <w:rPr>
          <w:rFonts w:ascii="Arial" w:hAnsi="Arial" w:cs="Arial"/>
          <w:b w:val="0"/>
          <w:bCs/>
          <w:i/>
          <w:iCs/>
          <w:caps w:val="0"/>
          <w:color w:val="333333"/>
          <w:shd w:val="clear" w:color="auto" w:fill="FFFFFF"/>
        </w:rPr>
        <w:t>ealth</w:t>
      </w:r>
      <w:r>
        <w:rPr>
          <w:rFonts w:ascii="Arial" w:hAnsi="Arial" w:cs="Arial"/>
          <w:b w:val="0"/>
          <w:bCs/>
          <w:i/>
          <w:iCs/>
          <w:caps w:val="0"/>
          <w:color w:val="333333"/>
          <w:shd w:val="clear" w:color="auto" w:fill="FFFFFF"/>
        </w:rPr>
        <w:t xml:space="preserve">, </w:t>
      </w:r>
      <w:r w:rsidR="00F94CF7" w:rsidRPr="00F94CF7">
        <w:rPr>
          <w:rFonts w:ascii="Arial" w:hAnsi="Arial" w:cs="Arial"/>
          <w:b w:val="0"/>
          <w:bCs/>
          <w:color w:val="333333"/>
          <w:shd w:val="clear" w:color="auto" w:fill="FFFFFF"/>
        </w:rPr>
        <w:t>22</w:t>
      </w:r>
      <w:r>
        <w:rPr>
          <w:rFonts w:ascii="Arial" w:hAnsi="Arial" w:cs="Arial"/>
          <w:b w:val="0"/>
          <w:bCs/>
          <w:caps w:val="0"/>
          <w:color w:val="333333"/>
          <w:shd w:val="clear" w:color="auto" w:fill="FFFFFF"/>
        </w:rPr>
        <w:t>, 1943</w:t>
      </w:r>
      <w:r w:rsidR="00F94CF7" w:rsidRPr="00F94CF7">
        <w:rPr>
          <w:rFonts w:ascii="Arial" w:hAnsi="Arial" w:cs="Arial"/>
          <w:b w:val="0"/>
          <w:bCs/>
          <w:caps w:val="0"/>
          <w:color w:val="333333"/>
          <w:shd w:val="clear" w:color="auto" w:fill="FFFFFF"/>
        </w:rPr>
        <w:t xml:space="preserve">. </w:t>
      </w:r>
      <w:hyperlink r:id="rId11" w:history="1">
        <w:r w:rsidR="00F94CF7" w:rsidRPr="00316C46">
          <w:rPr>
            <w:rStyle w:val="Hyperlink"/>
            <w:rFonts w:ascii="Arial" w:hAnsi="Arial" w:cs="Arial"/>
            <w:b w:val="0"/>
            <w:bCs/>
            <w:caps w:val="0"/>
            <w:color w:val="auto"/>
            <w:shd w:val="clear" w:color="auto" w:fill="FFFFFF"/>
          </w:rPr>
          <w:t>Https://doi.org/10.1186/s</w:t>
        </w:r>
        <w:r w:rsidR="00F94CF7" w:rsidRPr="00316C46">
          <w:rPr>
            <w:rStyle w:val="Hyperlink"/>
            <w:rFonts w:ascii="Arial" w:hAnsi="Arial" w:cs="Arial"/>
            <w:b w:val="0"/>
            <w:bCs/>
            <w:color w:val="auto"/>
            <w:shd w:val="clear" w:color="auto" w:fill="FFFFFF"/>
          </w:rPr>
          <w:t>12889-022-14309-</w:t>
        </w:r>
        <w:r w:rsidR="00F94CF7" w:rsidRPr="00316C46">
          <w:rPr>
            <w:rStyle w:val="Hyperlink"/>
            <w:rFonts w:ascii="Arial" w:hAnsi="Arial" w:cs="Arial"/>
            <w:b w:val="0"/>
            <w:bCs/>
            <w:caps w:val="0"/>
            <w:color w:val="auto"/>
            <w:shd w:val="clear" w:color="auto" w:fill="FFFFFF"/>
          </w:rPr>
          <w:t>z</w:t>
        </w:r>
      </w:hyperlink>
      <w:r w:rsidR="00F94CF7" w:rsidRPr="00316C46">
        <w:rPr>
          <w:rFonts w:ascii="Arial" w:hAnsi="Arial" w:cs="Arial"/>
          <w:b w:val="0"/>
          <w:bCs/>
          <w:caps w:val="0"/>
          <w:shd w:val="clear" w:color="auto" w:fill="FFFFFF"/>
        </w:rPr>
        <w:t>.</w:t>
      </w:r>
    </w:p>
    <w:p w14:paraId="495855E8" w14:textId="469958FE" w:rsidR="00B30621" w:rsidRPr="00C26806" w:rsidRDefault="00B30621" w:rsidP="00B30621">
      <w:pPr>
        <w:pStyle w:val="BodyText"/>
        <w:widowControl w:val="0"/>
        <w:numPr>
          <w:ilvl w:val="0"/>
          <w:numId w:val="33"/>
        </w:numPr>
        <w:autoSpaceDE w:val="0"/>
        <w:autoSpaceDN w:val="0"/>
        <w:spacing w:after="0" w:line="360" w:lineRule="auto"/>
        <w:ind w:right="-23"/>
        <w:jc w:val="both"/>
        <w:rPr>
          <w:rFonts w:ascii="Arial" w:hAnsi="Arial" w:cs="Arial"/>
          <w:sz w:val="22"/>
          <w:szCs w:val="22"/>
        </w:rPr>
      </w:pPr>
      <w:r w:rsidRPr="00C26806">
        <w:rPr>
          <w:rFonts w:ascii="Arial" w:hAnsi="Arial" w:cs="Arial"/>
          <w:sz w:val="22"/>
          <w:szCs w:val="22"/>
        </w:rPr>
        <w:t xml:space="preserve">Adams, J.S., Bartram, J.K., &amp; </w:t>
      </w:r>
      <w:proofErr w:type="spellStart"/>
      <w:r w:rsidRPr="00C26806">
        <w:rPr>
          <w:rFonts w:ascii="Arial" w:hAnsi="Arial" w:cs="Arial"/>
          <w:sz w:val="22"/>
          <w:szCs w:val="22"/>
        </w:rPr>
        <w:t>Chartier</w:t>
      </w:r>
      <w:proofErr w:type="spellEnd"/>
      <w:r w:rsidRPr="00C26806">
        <w:rPr>
          <w:rFonts w:ascii="Arial" w:hAnsi="Arial" w:cs="Arial"/>
          <w:sz w:val="22"/>
          <w:szCs w:val="22"/>
        </w:rPr>
        <w:t xml:space="preserve">, Y. (2008). Essential environmental </w:t>
      </w:r>
      <w:r w:rsidRPr="00C26806">
        <w:rPr>
          <w:rFonts w:ascii="Arial" w:hAnsi="Arial" w:cs="Arial"/>
          <w:sz w:val="22"/>
          <w:szCs w:val="22"/>
        </w:rPr>
        <w:lastRenderedPageBreak/>
        <w:t xml:space="preserve">health standards for health care / edited by John Adams, Jamie Bartram, Yves </w:t>
      </w:r>
      <w:proofErr w:type="spellStart"/>
      <w:r w:rsidRPr="00C26806">
        <w:rPr>
          <w:rFonts w:ascii="Arial" w:hAnsi="Arial" w:cs="Arial"/>
          <w:sz w:val="22"/>
          <w:szCs w:val="22"/>
        </w:rPr>
        <w:t>Chartier</w:t>
      </w:r>
      <w:proofErr w:type="spellEnd"/>
      <w:r w:rsidRPr="00C26806">
        <w:rPr>
          <w:rFonts w:ascii="Arial" w:hAnsi="Arial" w:cs="Arial"/>
          <w:sz w:val="22"/>
          <w:szCs w:val="22"/>
        </w:rPr>
        <w:t>,</w:t>
      </w:r>
      <w:r w:rsidRPr="00C26806">
        <w:rPr>
          <w:rFonts w:ascii="Arial" w:hAnsi="Arial" w:cs="Arial"/>
          <w:spacing w:val="-3"/>
          <w:sz w:val="22"/>
          <w:szCs w:val="22"/>
        </w:rPr>
        <w:t xml:space="preserve"> </w:t>
      </w:r>
      <w:r w:rsidRPr="00A35610">
        <w:rPr>
          <w:rFonts w:ascii="Arial" w:hAnsi="Arial" w:cs="Arial"/>
          <w:i/>
          <w:iCs/>
          <w:sz w:val="22"/>
          <w:szCs w:val="22"/>
        </w:rPr>
        <w:t>World</w:t>
      </w:r>
      <w:r w:rsidRPr="00A35610">
        <w:rPr>
          <w:rFonts w:ascii="Arial" w:hAnsi="Arial" w:cs="Arial"/>
          <w:i/>
          <w:iCs/>
          <w:spacing w:val="40"/>
          <w:sz w:val="22"/>
          <w:szCs w:val="22"/>
        </w:rPr>
        <w:t xml:space="preserve"> </w:t>
      </w:r>
      <w:r w:rsidRPr="00A35610">
        <w:rPr>
          <w:rFonts w:ascii="Arial" w:hAnsi="Arial" w:cs="Arial"/>
          <w:i/>
          <w:iCs/>
          <w:sz w:val="22"/>
          <w:szCs w:val="22"/>
        </w:rPr>
        <w:t>Health</w:t>
      </w:r>
      <w:r w:rsidRPr="00A35610">
        <w:rPr>
          <w:rFonts w:ascii="Arial" w:hAnsi="Arial" w:cs="Arial"/>
          <w:i/>
          <w:iCs/>
          <w:spacing w:val="40"/>
          <w:sz w:val="22"/>
          <w:szCs w:val="22"/>
        </w:rPr>
        <w:t xml:space="preserve"> </w:t>
      </w:r>
      <w:r w:rsidRPr="00A35610">
        <w:rPr>
          <w:rFonts w:ascii="Arial" w:hAnsi="Arial" w:cs="Arial"/>
          <w:i/>
          <w:iCs/>
          <w:sz w:val="22"/>
          <w:szCs w:val="22"/>
        </w:rPr>
        <w:t>Organization</w:t>
      </w:r>
      <w:r w:rsidR="00D76D5E">
        <w:rPr>
          <w:rFonts w:ascii="Arial" w:hAnsi="Arial" w:cs="Arial"/>
          <w:sz w:val="22"/>
          <w:szCs w:val="22"/>
        </w:rPr>
        <w:t>,</w:t>
      </w:r>
      <w:r w:rsidRPr="00C26806">
        <w:rPr>
          <w:rFonts w:ascii="Arial" w:hAnsi="Arial" w:cs="Arial"/>
          <w:spacing w:val="-1"/>
          <w:sz w:val="22"/>
          <w:szCs w:val="22"/>
        </w:rPr>
        <w:t xml:space="preserve"> </w:t>
      </w:r>
      <w:r w:rsidRPr="00C26806">
        <w:rPr>
          <w:rFonts w:ascii="Arial" w:hAnsi="Arial" w:cs="Arial"/>
          <w:sz w:val="22"/>
          <w:szCs w:val="22"/>
        </w:rPr>
        <w:t xml:space="preserve">https://apps.who.int/iris/handle/ </w:t>
      </w:r>
      <w:r w:rsidRPr="00C26806">
        <w:rPr>
          <w:rFonts w:ascii="Arial" w:hAnsi="Arial" w:cs="Arial"/>
          <w:spacing w:val="-2"/>
          <w:sz w:val="22"/>
          <w:szCs w:val="22"/>
        </w:rPr>
        <w:t>10665/43767.</w:t>
      </w:r>
    </w:p>
    <w:p w14:paraId="4531D5DD" w14:textId="77777777" w:rsidR="00464602" w:rsidRPr="00C26806" w:rsidRDefault="00464602" w:rsidP="00464602">
      <w:pPr>
        <w:pStyle w:val="ListParagraph"/>
        <w:numPr>
          <w:ilvl w:val="0"/>
          <w:numId w:val="33"/>
        </w:numPr>
        <w:spacing w:line="360" w:lineRule="auto"/>
        <w:ind w:right="-23"/>
        <w:contextualSpacing/>
        <w:jc w:val="left"/>
        <w:rPr>
          <w:rFonts w:ascii="Arial" w:hAnsi="Arial" w:cs="Arial"/>
        </w:rPr>
      </w:pPr>
      <w:r w:rsidRPr="00C26806">
        <w:rPr>
          <w:rFonts w:ascii="Arial" w:hAnsi="Arial" w:cs="Arial"/>
        </w:rPr>
        <w:t>WHO</w:t>
      </w:r>
      <w:r w:rsidRPr="00C26806">
        <w:rPr>
          <w:rFonts w:ascii="Arial" w:hAnsi="Arial" w:cs="Arial"/>
          <w:spacing w:val="80"/>
        </w:rPr>
        <w:t xml:space="preserve"> </w:t>
      </w:r>
      <w:r w:rsidRPr="00C26806">
        <w:rPr>
          <w:rFonts w:ascii="Arial" w:hAnsi="Arial" w:cs="Arial"/>
        </w:rPr>
        <w:t>(2014a).</w:t>
      </w:r>
      <w:r w:rsidRPr="00C26806">
        <w:rPr>
          <w:rFonts w:ascii="Arial" w:hAnsi="Arial" w:cs="Arial"/>
          <w:spacing w:val="80"/>
        </w:rPr>
        <w:t xml:space="preserve"> </w:t>
      </w:r>
      <w:r w:rsidRPr="00C26806">
        <w:rPr>
          <w:rFonts w:ascii="Arial" w:hAnsi="Arial" w:cs="Arial"/>
          <w:i/>
        </w:rPr>
        <w:t>Hand</w:t>
      </w:r>
      <w:r w:rsidRPr="00C26806">
        <w:rPr>
          <w:rFonts w:ascii="Arial" w:hAnsi="Arial" w:cs="Arial"/>
          <w:i/>
          <w:spacing w:val="80"/>
        </w:rPr>
        <w:t xml:space="preserve"> </w:t>
      </w:r>
      <w:r w:rsidRPr="00C26806">
        <w:rPr>
          <w:rFonts w:ascii="Arial" w:hAnsi="Arial" w:cs="Arial"/>
          <w:i/>
        </w:rPr>
        <w:t>hygiene:</w:t>
      </w:r>
      <w:r w:rsidRPr="00C26806">
        <w:rPr>
          <w:rFonts w:ascii="Arial" w:hAnsi="Arial" w:cs="Arial"/>
          <w:i/>
          <w:spacing w:val="80"/>
        </w:rPr>
        <w:t xml:space="preserve"> </w:t>
      </w:r>
      <w:r w:rsidRPr="00C26806">
        <w:rPr>
          <w:rFonts w:ascii="Arial" w:hAnsi="Arial" w:cs="Arial"/>
          <w:i/>
        </w:rPr>
        <w:t>why,</w:t>
      </w:r>
      <w:r w:rsidRPr="00C26806">
        <w:rPr>
          <w:rFonts w:ascii="Arial" w:hAnsi="Arial" w:cs="Arial"/>
          <w:i/>
          <w:spacing w:val="80"/>
        </w:rPr>
        <w:t xml:space="preserve"> </w:t>
      </w:r>
      <w:r w:rsidRPr="00C26806">
        <w:rPr>
          <w:rFonts w:ascii="Arial" w:hAnsi="Arial" w:cs="Arial"/>
          <w:i/>
        </w:rPr>
        <w:t>how</w:t>
      </w:r>
      <w:r w:rsidRPr="00C26806">
        <w:rPr>
          <w:rFonts w:ascii="Arial" w:hAnsi="Arial" w:cs="Arial"/>
          <w:i/>
          <w:spacing w:val="80"/>
          <w:w w:val="150"/>
        </w:rPr>
        <w:t xml:space="preserve"> </w:t>
      </w:r>
      <w:r w:rsidRPr="00C26806">
        <w:rPr>
          <w:rFonts w:ascii="Arial" w:hAnsi="Arial" w:cs="Arial"/>
          <w:i/>
        </w:rPr>
        <w:t>&amp;</w:t>
      </w:r>
      <w:r w:rsidRPr="00C26806">
        <w:rPr>
          <w:rFonts w:ascii="Arial" w:hAnsi="Arial" w:cs="Arial"/>
          <w:i/>
          <w:spacing w:val="80"/>
        </w:rPr>
        <w:t xml:space="preserve"> </w:t>
      </w:r>
      <w:r w:rsidRPr="00C26806">
        <w:rPr>
          <w:rFonts w:ascii="Arial" w:hAnsi="Arial" w:cs="Arial"/>
          <w:i/>
        </w:rPr>
        <w:t>when?</w:t>
      </w:r>
      <w:r w:rsidRPr="00C26806">
        <w:rPr>
          <w:rFonts w:ascii="Arial" w:hAnsi="Arial" w:cs="Arial"/>
          <w:i/>
          <w:spacing w:val="80"/>
        </w:rPr>
        <w:t xml:space="preserve"> </w:t>
      </w:r>
      <w:r w:rsidRPr="00C26806">
        <w:rPr>
          <w:rFonts w:ascii="Arial" w:hAnsi="Arial" w:cs="Arial"/>
        </w:rPr>
        <w:t>Geneva:</w:t>
      </w:r>
      <w:r w:rsidRPr="00C26806">
        <w:rPr>
          <w:rFonts w:ascii="Arial" w:hAnsi="Arial" w:cs="Arial"/>
          <w:spacing w:val="80"/>
        </w:rPr>
        <w:t xml:space="preserve"> </w:t>
      </w:r>
      <w:r w:rsidRPr="00C26806">
        <w:rPr>
          <w:rFonts w:ascii="Arial" w:hAnsi="Arial" w:cs="Arial"/>
        </w:rPr>
        <w:t>World</w:t>
      </w:r>
      <w:r w:rsidRPr="00C26806">
        <w:rPr>
          <w:rFonts w:ascii="Arial" w:hAnsi="Arial" w:cs="Arial"/>
          <w:spacing w:val="80"/>
        </w:rPr>
        <w:t xml:space="preserve"> </w:t>
      </w:r>
      <w:r w:rsidRPr="00C26806">
        <w:rPr>
          <w:rFonts w:ascii="Arial" w:hAnsi="Arial" w:cs="Arial"/>
        </w:rPr>
        <w:t>Health</w:t>
      </w:r>
      <w:r w:rsidRPr="00C26806">
        <w:rPr>
          <w:rFonts w:ascii="Arial" w:hAnsi="Arial" w:cs="Arial"/>
          <w:spacing w:val="-2"/>
        </w:rPr>
        <w:t>Organization.https:/</w:t>
      </w:r>
      <w:hyperlink r:id="rId12">
        <w:r w:rsidRPr="00C26806">
          <w:rPr>
            <w:rFonts w:ascii="Arial" w:hAnsi="Arial" w:cs="Arial"/>
            <w:spacing w:val="-2"/>
          </w:rPr>
          <w:t>/www.who.int/gpsc/5may/Hand_Hygiene_Why_How_and_When_Bro</w:t>
        </w:r>
      </w:hyperlink>
      <w:r w:rsidRPr="00C26806">
        <w:rPr>
          <w:rFonts w:ascii="Arial" w:hAnsi="Arial" w:cs="Arial"/>
          <w:spacing w:val="-2"/>
        </w:rPr>
        <w:t xml:space="preserve"> chure.pdf</w:t>
      </w:r>
    </w:p>
    <w:p w14:paraId="7735D76D" w14:textId="1EAC571C" w:rsidR="007F12F7" w:rsidRPr="00C26806" w:rsidRDefault="007F12F7" w:rsidP="007F12F7">
      <w:pPr>
        <w:pStyle w:val="BodyText"/>
        <w:widowControl w:val="0"/>
        <w:numPr>
          <w:ilvl w:val="0"/>
          <w:numId w:val="33"/>
        </w:numPr>
        <w:autoSpaceDE w:val="0"/>
        <w:autoSpaceDN w:val="0"/>
        <w:spacing w:after="0" w:line="360" w:lineRule="auto"/>
        <w:ind w:right="-23"/>
        <w:jc w:val="both"/>
        <w:rPr>
          <w:rFonts w:ascii="Arial" w:hAnsi="Arial" w:cs="Arial"/>
          <w:sz w:val="22"/>
          <w:szCs w:val="22"/>
        </w:rPr>
      </w:pPr>
      <w:r w:rsidRPr="00C26806">
        <w:rPr>
          <w:rFonts w:ascii="Arial" w:hAnsi="Arial" w:cs="Arial"/>
          <w:sz w:val="22"/>
          <w:szCs w:val="22"/>
        </w:rPr>
        <w:t>Ashworth, A. &amp; Ferguson</w:t>
      </w:r>
      <w:r w:rsidR="008E25E4">
        <w:rPr>
          <w:rFonts w:ascii="Arial" w:hAnsi="Arial" w:cs="Arial"/>
          <w:sz w:val="22"/>
          <w:szCs w:val="22"/>
        </w:rPr>
        <w:t>,</w:t>
      </w:r>
      <w:r w:rsidRPr="00C26806">
        <w:rPr>
          <w:rFonts w:ascii="Arial" w:hAnsi="Arial" w:cs="Arial"/>
          <w:sz w:val="22"/>
          <w:szCs w:val="22"/>
        </w:rPr>
        <w:t xml:space="preserve"> E. (2009). Dietary counseling in the management of mo</w:t>
      </w:r>
      <w:r w:rsidR="00D76D5E">
        <w:rPr>
          <w:rFonts w:ascii="Arial" w:hAnsi="Arial" w:cs="Arial"/>
          <w:sz w:val="22"/>
          <w:szCs w:val="22"/>
        </w:rPr>
        <w:t>derate malnourished in children,</w:t>
      </w:r>
      <w:r w:rsidRPr="00C26806">
        <w:rPr>
          <w:rFonts w:ascii="Arial" w:hAnsi="Arial" w:cs="Arial"/>
          <w:sz w:val="22"/>
          <w:szCs w:val="22"/>
        </w:rPr>
        <w:t xml:space="preserve"> </w:t>
      </w:r>
      <w:r w:rsidRPr="008E25E4">
        <w:rPr>
          <w:rFonts w:ascii="Arial" w:hAnsi="Arial" w:cs="Arial"/>
          <w:i/>
          <w:sz w:val="22"/>
          <w:szCs w:val="22"/>
        </w:rPr>
        <w:t>Food and Nutrition Bulletin</w:t>
      </w:r>
      <w:r w:rsidRPr="00C26806">
        <w:rPr>
          <w:rFonts w:ascii="Arial" w:hAnsi="Arial" w:cs="Arial"/>
          <w:iCs/>
          <w:sz w:val="22"/>
          <w:szCs w:val="22"/>
        </w:rPr>
        <w:t>, 30 (</w:t>
      </w:r>
      <w:r w:rsidRPr="00C26806">
        <w:rPr>
          <w:rFonts w:ascii="Arial" w:hAnsi="Arial" w:cs="Arial"/>
          <w:sz w:val="22"/>
          <w:szCs w:val="22"/>
        </w:rPr>
        <w:t>3</w:t>
      </w:r>
      <w:r w:rsidRPr="00C26806">
        <w:rPr>
          <w:rFonts w:ascii="Arial" w:hAnsi="Arial" w:cs="Arial"/>
          <w:spacing w:val="40"/>
          <w:sz w:val="22"/>
          <w:szCs w:val="22"/>
        </w:rPr>
        <w:t xml:space="preserve"> </w:t>
      </w:r>
      <w:proofErr w:type="spellStart"/>
      <w:r w:rsidRPr="00C26806">
        <w:rPr>
          <w:rFonts w:ascii="Arial" w:hAnsi="Arial" w:cs="Arial"/>
          <w:sz w:val="22"/>
          <w:szCs w:val="22"/>
        </w:rPr>
        <w:t>Suppl</w:t>
      </w:r>
      <w:proofErr w:type="spellEnd"/>
      <w:r w:rsidRPr="00C26806">
        <w:rPr>
          <w:rFonts w:ascii="Arial" w:hAnsi="Arial" w:cs="Arial"/>
          <w:sz w:val="22"/>
          <w:szCs w:val="22"/>
        </w:rPr>
        <w:t>), S405-S433.</w:t>
      </w:r>
    </w:p>
    <w:p w14:paraId="6A896895" w14:textId="713CAE6D" w:rsidR="005807C9" w:rsidRPr="005807C9" w:rsidRDefault="005807C9" w:rsidP="005807C9">
      <w:pPr>
        <w:pStyle w:val="NormalWeb"/>
        <w:numPr>
          <w:ilvl w:val="0"/>
          <w:numId w:val="33"/>
        </w:numPr>
        <w:spacing w:line="360" w:lineRule="auto"/>
        <w:jc w:val="both"/>
        <w:rPr>
          <w:rFonts w:ascii="Arial" w:hAnsi="Arial" w:cs="Arial"/>
          <w:sz w:val="22"/>
          <w:szCs w:val="22"/>
        </w:rPr>
      </w:pPr>
      <w:r w:rsidRPr="006158BD">
        <w:rPr>
          <w:rStyle w:val="Strong"/>
          <w:rFonts w:ascii="Arial" w:hAnsi="Arial" w:cs="Arial"/>
          <w:b w:val="0"/>
          <w:bCs w:val="0"/>
          <w:sz w:val="22"/>
          <w:szCs w:val="22"/>
        </w:rPr>
        <w:t>Office of the Registrar General &amp; Census Commissioner, India</w:t>
      </w:r>
      <w:r w:rsidRPr="005807C9">
        <w:rPr>
          <w:rStyle w:val="Strong"/>
          <w:rFonts w:ascii="Arial" w:hAnsi="Arial" w:cs="Arial"/>
          <w:sz w:val="22"/>
          <w:szCs w:val="22"/>
        </w:rPr>
        <w:t>.</w:t>
      </w:r>
      <w:r w:rsidRPr="005807C9">
        <w:rPr>
          <w:rFonts w:ascii="Arial" w:hAnsi="Arial" w:cs="Arial"/>
          <w:sz w:val="22"/>
          <w:szCs w:val="22"/>
        </w:rPr>
        <w:t xml:space="preserve"> Census of India 2011. New Delhi: Ministry of Home Affairs, Government of India; 2011. Available from: </w:t>
      </w:r>
      <w:hyperlink r:id="rId13" w:tgtFrame="_new" w:history="1">
        <w:r w:rsidRPr="00C104D9">
          <w:rPr>
            <w:rStyle w:val="Hyperlink"/>
            <w:rFonts w:ascii="Arial" w:hAnsi="Arial" w:cs="Arial"/>
            <w:color w:val="auto"/>
            <w:sz w:val="22"/>
            <w:szCs w:val="22"/>
          </w:rPr>
          <w:t>https://censusindia.gov.in</w:t>
        </w:r>
      </w:hyperlink>
      <w:r w:rsidR="00211CB1" w:rsidRPr="00C104D9">
        <w:rPr>
          <w:rFonts w:ascii="Arial" w:hAnsi="Arial" w:cs="Arial"/>
          <w:sz w:val="22"/>
          <w:szCs w:val="22"/>
        </w:rPr>
        <w:t>.</w:t>
      </w:r>
    </w:p>
    <w:p w14:paraId="3D44BFAF" w14:textId="327E8BAB" w:rsidR="00F94CF7" w:rsidRPr="006158BD" w:rsidRDefault="00C104D9" w:rsidP="00307302">
      <w:pPr>
        <w:pStyle w:val="ReferHead"/>
        <w:numPr>
          <w:ilvl w:val="0"/>
          <w:numId w:val="33"/>
        </w:numPr>
        <w:spacing w:after="0" w:line="360" w:lineRule="auto"/>
        <w:jc w:val="both"/>
        <w:rPr>
          <w:rFonts w:ascii="Arial" w:hAnsi="Arial" w:cs="Arial"/>
          <w:b w:val="0"/>
          <w:bCs/>
          <w:sz w:val="20"/>
          <w:szCs w:val="18"/>
        </w:rPr>
      </w:pPr>
      <w:r>
        <w:rPr>
          <w:b w:val="0"/>
          <w:bCs/>
          <w:caps w:val="0"/>
        </w:rPr>
        <w:t>Gupta, S</w:t>
      </w:r>
      <w:r w:rsidR="006158BD" w:rsidRPr="006158BD">
        <w:rPr>
          <w:b w:val="0"/>
          <w:bCs/>
          <w:caps w:val="0"/>
        </w:rPr>
        <w:t>. P. (2017).</w:t>
      </w:r>
      <w:r w:rsidR="006158BD" w:rsidRPr="006158BD">
        <w:rPr>
          <w:b w:val="0"/>
          <w:bCs/>
        </w:rPr>
        <w:t xml:space="preserve"> </w:t>
      </w:r>
      <w:r w:rsidR="006158BD" w:rsidRPr="006158BD">
        <w:rPr>
          <w:rStyle w:val="Emphasis"/>
          <w:b w:val="0"/>
          <w:bCs/>
          <w:caps w:val="0"/>
        </w:rPr>
        <w:t>Statistical methods</w:t>
      </w:r>
      <w:r w:rsidR="006158BD" w:rsidRPr="006158BD">
        <w:rPr>
          <w:b w:val="0"/>
          <w:bCs/>
          <w:caps w:val="0"/>
        </w:rPr>
        <w:t xml:space="preserve"> (44th </w:t>
      </w:r>
      <w:r w:rsidRPr="006158BD">
        <w:rPr>
          <w:b w:val="0"/>
          <w:bCs/>
          <w:caps w:val="0"/>
        </w:rPr>
        <w:t>Ed</w:t>
      </w:r>
      <w:r w:rsidR="006158BD" w:rsidRPr="006158BD">
        <w:rPr>
          <w:b w:val="0"/>
          <w:bCs/>
          <w:caps w:val="0"/>
        </w:rPr>
        <w:t xml:space="preserve">.). New </w:t>
      </w:r>
      <w:r w:rsidRPr="006158BD">
        <w:rPr>
          <w:b w:val="0"/>
          <w:bCs/>
          <w:caps w:val="0"/>
        </w:rPr>
        <w:t>Delhi</w:t>
      </w:r>
      <w:r>
        <w:rPr>
          <w:b w:val="0"/>
          <w:bCs/>
          <w:caps w:val="0"/>
        </w:rPr>
        <w:t>: S</w:t>
      </w:r>
      <w:r w:rsidR="006158BD" w:rsidRPr="006158BD">
        <w:rPr>
          <w:b w:val="0"/>
          <w:bCs/>
          <w:caps w:val="0"/>
        </w:rPr>
        <w:t xml:space="preserve">ultan </w:t>
      </w:r>
      <w:r w:rsidRPr="006158BD">
        <w:rPr>
          <w:b w:val="0"/>
          <w:bCs/>
          <w:caps w:val="0"/>
        </w:rPr>
        <w:t>Chand</w:t>
      </w:r>
      <w:r w:rsidR="006158BD" w:rsidRPr="006158BD">
        <w:rPr>
          <w:b w:val="0"/>
          <w:bCs/>
          <w:caps w:val="0"/>
        </w:rPr>
        <w:t xml:space="preserve"> &amp; sons.</w:t>
      </w:r>
    </w:p>
    <w:p w14:paraId="2B19114A" w14:textId="152CB93E" w:rsidR="006158BD" w:rsidRPr="005C37B2" w:rsidRDefault="00640B79" w:rsidP="005C37B2">
      <w:pPr>
        <w:pStyle w:val="ReferHead"/>
        <w:numPr>
          <w:ilvl w:val="0"/>
          <w:numId w:val="33"/>
        </w:numPr>
        <w:spacing w:after="0" w:line="360" w:lineRule="auto"/>
        <w:jc w:val="both"/>
        <w:rPr>
          <w:rFonts w:ascii="Arial" w:hAnsi="Arial" w:cs="Arial"/>
          <w:b w:val="0"/>
          <w:bCs/>
          <w:sz w:val="20"/>
          <w:szCs w:val="18"/>
        </w:rPr>
      </w:pPr>
      <w:proofErr w:type="spellStart"/>
      <w:r w:rsidRPr="00640B79">
        <w:rPr>
          <w:rFonts w:ascii="Arial" w:hAnsi="Arial" w:cs="Arial"/>
          <w:b w:val="0"/>
          <w:bCs/>
          <w:caps w:val="0"/>
          <w:color w:val="222222"/>
          <w:shd w:val="clear" w:color="auto" w:fill="FFFFFF"/>
        </w:rPr>
        <w:t>Pembury</w:t>
      </w:r>
      <w:proofErr w:type="spellEnd"/>
      <w:r w:rsidR="00541DC5">
        <w:rPr>
          <w:rFonts w:ascii="Arial" w:hAnsi="Arial" w:cs="Arial"/>
          <w:b w:val="0"/>
          <w:bCs/>
          <w:caps w:val="0"/>
          <w:color w:val="222222"/>
          <w:shd w:val="clear" w:color="auto" w:fill="FFFFFF"/>
        </w:rPr>
        <w:t>, Smith, M</w:t>
      </w:r>
      <w:r w:rsidRPr="00640B79">
        <w:rPr>
          <w:rFonts w:ascii="Arial" w:hAnsi="Arial" w:cs="Arial"/>
          <w:b w:val="0"/>
          <w:bCs/>
          <w:caps w:val="0"/>
          <w:color w:val="222222"/>
          <w:shd w:val="clear" w:color="auto" w:fill="FFFFFF"/>
        </w:rPr>
        <w:t xml:space="preserve">., </w:t>
      </w:r>
      <w:r w:rsidR="00541DC5">
        <w:rPr>
          <w:rFonts w:ascii="Arial" w:hAnsi="Arial" w:cs="Arial"/>
          <w:b w:val="0"/>
          <w:bCs/>
          <w:caps w:val="0"/>
          <w:color w:val="222222"/>
          <w:shd w:val="clear" w:color="auto" w:fill="FFFFFF"/>
        </w:rPr>
        <w:t xml:space="preserve">Q., R., </w:t>
      </w:r>
      <w:r w:rsidR="005C37B2">
        <w:rPr>
          <w:rFonts w:ascii="Arial" w:hAnsi="Arial" w:cs="Arial"/>
          <w:b w:val="0"/>
          <w:bCs/>
          <w:sz w:val="20"/>
          <w:szCs w:val="18"/>
        </w:rPr>
        <w:t xml:space="preserve">&amp; </w:t>
      </w:r>
      <w:proofErr w:type="spellStart"/>
      <w:r w:rsidR="00541DC5" w:rsidRPr="005C37B2">
        <w:rPr>
          <w:rFonts w:ascii="Arial" w:hAnsi="Arial" w:cs="Arial"/>
          <w:b w:val="0"/>
          <w:bCs/>
          <w:caps w:val="0"/>
          <w:color w:val="222222"/>
          <w:shd w:val="clear" w:color="auto" w:fill="FFFFFF"/>
        </w:rPr>
        <w:t>Ruxton</w:t>
      </w:r>
      <w:proofErr w:type="spellEnd"/>
      <w:r w:rsidR="00541DC5" w:rsidRPr="005C37B2">
        <w:rPr>
          <w:rFonts w:ascii="Arial" w:hAnsi="Arial" w:cs="Arial"/>
          <w:b w:val="0"/>
          <w:bCs/>
          <w:caps w:val="0"/>
          <w:color w:val="222222"/>
          <w:shd w:val="clear" w:color="auto" w:fill="FFFFFF"/>
        </w:rPr>
        <w:t>, G., D.</w:t>
      </w:r>
      <w:r w:rsidR="00EA505B">
        <w:rPr>
          <w:rFonts w:ascii="Arial" w:hAnsi="Arial" w:cs="Arial"/>
          <w:b w:val="0"/>
          <w:bCs/>
          <w:caps w:val="0"/>
          <w:color w:val="222222"/>
          <w:shd w:val="clear" w:color="auto" w:fill="FFFFFF"/>
        </w:rPr>
        <w:t xml:space="preserve"> </w:t>
      </w:r>
      <w:r w:rsidR="00541DC5" w:rsidRPr="005C37B2">
        <w:rPr>
          <w:rFonts w:ascii="Arial" w:hAnsi="Arial" w:cs="Arial"/>
          <w:b w:val="0"/>
          <w:bCs/>
          <w:caps w:val="0"/>
          <w:color w:val="222222"/>
          <w:shd w:val="clear" w:color="auto" w:fill="FFFFFF"/>
        </w:rPr>
        <w:t>(2020). E</w:t>
      </w:r>
      <w:r w:rsidRPr="005C37B2">
        <w:rPr>
          <w:rFonts w:ascii="Arial" w:hAnsi="Arial" w:cs="Arial"/>
          <w:b w:val="0"/>
          <w:bCs/>
          <w:caps w:val="0"/>
          <w:color w:val="222222"/>
          <w:shd w:val="clear" w:color="auto" w:fill="FFFFFF"/>
        </w:rPr>
        <w:t xml:space="preserve">ffective use of the </w:t>
      </w:r>
      <w:proofErr w:type="spellStart"/>
      <w:r w:rsidRPr="005C37B2">
        <w:rPr>
          <w:rFonts w:ascii="Arial" w:hAnsi="Arial" w:cs="Arial"/>
          <w:b w:val="0"/>
          <w:bCs/>
          <w:caps w:val="0"/>
          <w:color w:val="222222"/>
          <w:shd w:val="clear" w:color="auto" w:fill="FFFFFF"/>
        </w:rPr>
        <w:t>mcnemar</w:t>
      </w:r>
      <w:proofErr w:type="spellEnd"/>
      <w:r w:rsidRPr="005C37B2">
        <w:rPr>
          <w:rFonts w:ascii="Arial" w:hAnsi="Arial" w:cs="Arial"/>
          <w:b w:val="0"/>
          <w:bCs/>
          <w:caps w:val="0"/>
          <w:color w:val="222222"/>
          <w:shd w:val="clear" w:color="auto" w:fill="FFFFFF"/>
        </w:rPr>
        <w:t xml:space="preserve"> test.</w:t>
      </w:r>
      <w:r w:rsidR="00541DC5" w:rsidRPr="005C37B2">
        <w:rPr>
          <w:rFonts w:ascii="Arial" w:hAnsi="Arial" w:cs="Arial"/>
          <w:b w:val="0"/>
          <w:bCs/>
          <w:i/>
          <w:iCs/>
          <w:caps w:val="0"/>
          <w:color w:val="222222"/>
          <w:shd w:val="clear" w:color="auto" w:fill="FFFFFF"/>
        </w:rPr>
        <w:t xml:space="preserve"> </w:t>
      </w:r>
      <w:proofErr w:type="spellStart"/>
      <w:r w:rsidR="00EA505B">
        <w:rPr>
          <w:rFonts w:ascii="Arial" w:hAnsi="Arial" w:cs="Arial"/>
          <w:b w:val="0"/>
          <w:bCs/>
          <w:i/>
          <w:iCs/>
          <w:caps w:val="0"/>
          <w:color w:val="222222"/>
          <w:shd w:val="clear" w:color="auto" w:fill="FFFFFF"/>
        </w:rPr>
        <w:t>Behav</w:t>
      </w:r>
      <w:proofErr w:type="spellEnd"/>
      <w:r w:rsidR="00EA505B">
        <w:rPr>
          <w:rFonts w:ascii="Arial" w:hAnsi="Arial" w:cs="Arial"/>
          <w:b w:val="0"/>
          <w:bCs/>
          <w:i/>
          <w:iCs/>
          <w:caps w:val="0"/>
          <w:color w:val="222222"/>
          <w:shd w:val="clear" w:color="auto" w:fill="FFFFFF"/>
        </w:rPr>
        <w:t xml:space="preserve"> </w:t>
      </w:r>
      <w:proofErr w:type="spellStart"/>
      <w:r w:rsidR="00EA505B">
        <w:rPr>
          <w:rFonts w:ascii="Arial" w:hAnsi="Arial" w:cs="Arial"/>
          <w:b w:val="0"/>
          <w:bCs/>
          <w:i/>
          <w:iCs/>
          <w:caps w:val="0"/>
          <w:color w:val="222222"/>
          <w:shd w:val="clear" w:color="auto" w:fill="FFFFFF"/>
        </w:rPr>
        <w:t>Ecol</w:t>
      </w:r>
      <w:proofErr w:type="spellEnd"/>
      <w:r w:rsidR="00EA505B">
        <w:rPr>
          <w:rFonts w:ascii="Arial" w:hAnsi="Arial" w:cs="Arial"/>
          <w:b w:val="0"/>
          <w:bCs/>
          <w:i/>
          <w:iCs/>
          <w:caps w:val="0"/>
          <w:color w:val="222222"/>
          <w:shd w:val="clear" w:color="auto" w:fill="FFFFFF"/>
        </w:rPr>
        <w:t xml:space="preserve"> </w:t>
      </w:r>
      <w:proofErr w:type="spellStart"/>
      <w:r w:rsidR="00EA505B">
        <w:rPr>
          <w:rFonts w:ascii="Arial" w:hAnsi="Arial" w:cs="Arial"/>
          <w:b w:val="0"/>
          <w:bCs/>
          <w:i/>
          <w:iCs/>
          <w:caps w:val="0"/>
          <w:color w:val="222222"/>
          <w:shd w:val="clear" w:color="auto" w:fill="FFFFFF"/>
        </w:rPr>
        <w:t>S</w:t>
      </w:r>
      <w:r w:rsidRPr="005C37B2">
        <w:rPr>
          <w:rFonts w:ascii="Arial" w:hAnsi="Arial" w:cs="Arial"/>
          <w:b w:val="0"/>
          <w:bCs/>
          <w:i/>
          <w:iCs/>
          <w:caps w:val="0"/>
          <w:color w:val="222222"/>
          <w:shd w:val="clear" w:color="auto" w:fill="FFFFFF"/>
        </w:rPr>
        <w:t>ociobiol</w:t>
      </w:r>
      <w:proofErr w:type="spellEnd"/>
      <w:r w:rsidR="00541DC5" w:rsidRPr="005C37B2">
        <w:rPr>
          <w:rFonts w:ascii="Arial" w:hAnsi="Arial" w:cs="Arial"/>
          <w:b w:val="0"/>
          <w:bCs/>
          <w:i/>
          <w:iCs/>
          <w:caps w:val="0"/>
          <w:color w:val="222222"/>
          <w:shd w:val="clear" w:color="auto" w:fill="FFFFFF"/>
        </w:rPr>
        <w:t>,</w:t>
      </w:r>
      <w:r w:rsidRPr="005C37B2">
        <w:rPr>
          <w:rFonts w:ascii="Arial" w:hAnsi="Arial" w:cs="Arial"/>
          <w:b w:val="0"/>
          <w:bCs/>
          <w:color w:val="222222"/>
          <w:shd w:val="clear" w:color="auto" w:fill="FFFFFF"/>
        </w:rPr>
        <w:t> 74</w:t>
      </w:r>
      <w:r w:rsidR="00A24CC9" w:rsidRPr="005C37B2">
        <w:rPr>
          <w:rFonts w:ascii="Arial" w:hAnsi="Arial" w:cs="Arial"/>
          <w:b w:val="0"/>
          <w:bCs/>
          <w:caps w:val="0"/>
          <w:color w:val="222222"/>
          <w:shd w:val="clear" w:color="auto" w:fill="FFFFFF"/>
        </w:rPr>
        <w:t>, 133</w:t>
      </w:r>
      <w:r w:rsidRPr="005C37B2">
        <w:rPr>
          <w:rFonts w:ascii="Arial" w:hAnsi="Arial" w:cs="Arial"/>
          <w:b w:val="0"/>
          <w:bCs/>
          <w:caps w:val="0"/>
          <w:color w:val="222222"/>
          <w:shd w:val="clear" w:color="auto" w:fill="FFFFFF"/>
        </w:rPr>
        <w:t xml:space="preserve">. </w:t>
      </w:r>
      <w:hyperlink r:id="rId14" w:history="1">
        <w:r w:rsidRPr="005C37B2">
          <w:rPr>
            <w:rStyle w:val="Hyperlink"/>
            <w:rFonts w:ascii="Arial" w:hAnsi="Arial" w:cs="Arial"/>
            <w:b w:val="0"/>
            <w:bCs/>
            <w:caps w:val="0"/>
            <w:color w:val="auto"/>
            <w:shd w:val="clear" w:color="auto" w:fill="FFFFFF"/>
          </w:rPr>
          <w:t>Https://doi.org/10.1007/s0</w:t>
        </w:r>
        <w:r w:rsidRPr="005C37B2">
          <w:rPr>
            <w:rStyle w:val="Hyperlink"/>
            <w:rFonts w:ascii="Arial" w:hAnsi="Arial" w:cs="Arial"/>
            <w:b w:val="0"/>
            <w:bCs/>
            <w:color w:val="auto"/>
            <w:shd w:val="clear" w:color="auto" w:fill="FFFFFF"/>
          </w:rPr>
          <w:t>0265-020-02916-</w:t>
        </w:r>
        <w:r w:rsidRPr="005C37B2">
          <w:rPr>
            <w:rStyle w:val="Hyperlink"/>
            <w:rFonts w:ascii="Arial" w:hAnsi="Arial" w:cs="Arial"/>
            <w:b w:val="0"/>
            <w:bCs/>
            <w:caps w:val="0"/>
            <w:color w:val="auto"/>
            <w:shd w:val="clear" w:color="auto" w:fill="FFFFFF"/>
          </w:rPr>
          <w:t>y</w:t>
        </w:r>
      </w:hyperlink>
      <w:r w:rsidRPr="005C37B2">
        <w:rPr>
          <w:rFonts w:ascii="Arial" w:hAnsi="Arial" w:cs="Arial"/>
          <w:b w:val="0"/>
          <w:bCs/>
          <w:caps w:val="0"/>
          <w:shd w:val="clear" w:color="auto" w:fill="FFFFFF"/>
        </w:rPr>
        <w:t>.</w:t>
      </w:r>
    </w:p>
    <w:p w14:paraId="6FF6DEA9" w14:textId="6F6FBE5E" w:rsidR="00640B79" w:rsidRPr="005C37B2" w:rsidRDefault="005C37B2" w:rsidP="00307302">
      <w:pPr>
        <w:pStyle w:val="ReferHead"/>
        <w:numPr>
          <w:ilvl w:val="0"/>
          <w:numId w:val="33"/>
        </w:numPr>
        <w:spacing w:after="0" w:line="360" w:lineRule="auto"/>
        <w:jc w:val="both"/>
        <w:rPr>
          <w:rFonts w:ascii="Arial" w:hAnsi="Arial" w:cs="Arial"/>
          <w:b w:val="0"/>
          <w:bCs/>
          <w:sz w:val="20"/>
          <w:szCs w:val="18"/>
        </w:rPr>
      </w:pPr>
      <w:proofErr w:type="spellStart"/>
      <w:r>
        <w:rPr>
          <w:rFonts w:ascii="Arial" w:hAnsi="Arial" w:cs="Arial"/>
          <w:b w:val="0"/>
          <w:bCs/>
          <w:caps w:val="0"/>
        </w:rPr>
        <w:t>Alqurashi</w:t>
      </w:r>
      <w:proofErr w:type="spellEnd"/>
      <w:r>
        <w:rPr>
          <w:rFonts w:ascii="Arial" w:hAnsi="Arial" w:cs="Arial"/>
          <w:b w:val="0"/>
          <w:bCs/>
          <w:caps w:val="0"/>
        </w:rPr>
        <w:t xml:space="preserve">, A., </w:t>
      </w:r>
      <w:proofErr w:type="spellStart"/>
      <w:r>
        <w:rPr>
          <w:rFonts w:ascii="Arial" w:hAnsi="Arial" w:cs="Arial"/>
          <w:b w:val="0"/>
          <w:bCs/>
          <w:caps w:val="0"/>
        </w:rPr>
        <w:t>Wani</w:t>
      </w:r>
      <w:proofErr w:type="spellEnd"/>
      <w:r>
        <w:rPr>
          <w:rFonts w:ascii="Arial" w:hAnsi="Arial" w:cs="Arial"/>
          <w:b w:val="0"/>
          <w:bCs/>
          <w:caps w:val="0"/>
        </w:rPr>
        <w:t xml:space="preserve">, T., </w:t>
      </w:r>
      <w:proofErr w:type="spellStart"/>
      <w:r>
        <w:rPr>
          <w:rFonts w:ascii="Arial" w:hAnsi="Arial" w:cs="Arial"/>
          <w:b w:val="0"/>
          <w:bCs/>
          <w:caps w:val="0"/>
        </w:rPr>
        <w:t>Alateeq</w:t>
      </w:r>
      <w:proofErr w:type="spellEnd"/>
      <w:r>
        <w:rPr>
          <w:rFonts w:ascii="Arial" w:hAnsi="Arial" w:cs="Arial"/>
          <w:b w:val="0"/>
          <w:bCs/>
          <w:caps w:val="0"/>
        </w:rPr>
        <w:t xml:space="preserve">, N., &amp; </w:t>
      </w:r>
      <w:proofErr w:type="spellStart"/>
      <w:r>
        <w:rPr>
          <w:rFonts w:ascii="Arial" w:hAnsi="Arial" w:cs="Arial"/>
          <w:b w:val="0"/>
          <w:bCs/>
          <w:caps w:val="0"/>
        </w:rPr>
        <w:t>Heena</w:t>
      </w:r>
      <w:proofErr w:type="spellEnd"/>
      <w:r>
        <w:rPr>
          <w:rFonts w:ascii="Arial" w:hAnsi="Arial" w:cs="Arial"/>
          <w:b w:val="0"/>
          <w:bCs/>
          <w:caps w:val="0"/>
        </w:rPr>
        <w:t>, H</w:t>
      </w:r>
      <w:r w:rsidR="006A1D99" w:rsidRPr="006A1D99">
        <w:rPr>
          <w:rFonts w:ascii="Arial" w:hAnsi="Arial" w:cs="Arial"/>
          <w:b w:val="0"/>
          <w:bCs/>
          <w:caps w:val="0"/>
        </w:rPr>
        <w:t xml:space="preserve">. (2023). Effect of counseling service on breastfeeding practice among </w:t>
      </w:r>
      <w:r w:rsidR="00B0368B" w:rsidRPr="006A1D99">
        <w:rPr>
          <w:rFonts w:ascii="Arial" w:hAnsi="Arial" w:cs="Arial"/>
          <w:b w:val="0"/>
          <w:bCs/>
          <w:caps w:val="0"/>
        </w:rPr>
        <w:t>Saudi</w:t>
      </w:r>
      <w:r w:rsidR="006A1D99" w:rsidRPr="006A1D99">
        <w:rPr>
          <w:rFonts w:ascii="Arial" w:hAnsi="Arial" w:cs="Arial"/>
          <w:b w:val="0"/>
          <w:bCs/>
          <w:caps w:val="0"/>
        </w:rPr>
        <w:t xml:space="preserve"> mothers.</w:t>
      </w:r>
      <w:r w:rsidR="006A1D99" w:rsidRPr="006A1D99">
        <w:rPr>
          <w:rFonts w:ascii="Arial" w:hAnsi="Arial" w:cs="Arial"/>
          <w:b w:val="0"/>
          <w:bCs/>
        </w:rPr>
        <w:t xml:space="preserve"> </w:t>
      </w:r>
      <w:r w:rsidR="006A1D99" w:rsidRPr="006A1D99">
        <w:rPr>
          <w:rStyle w:val="Emphasis"/>
          <w:rFonts w:ascii="Arial" w:hAnsi="Arial" w:cs="Arial"/>
          <w:b w:val="0"/>
          <w:bCs/>
          <w:caps w:val="0"/>
        </w:rPr>
        <w:t>Healthcare</w:t>
      </w:r>
      <w:r w:rsidR="006A1D99" w:rsidRPr="006A1D99">
        <w:rPr>
          <w:rFonts w:ascii="Arial" w:hAnsi="Arial" w:cs="Arial"/>
          <w:b w:val="0"/>
          <w:bCs/>
        </w:rPr>
        <w:t xml:space="preserve">, </w:t>
      </w:r>
      <w:r w:rsidR="006A1D99" w:rsidRPr="006A1D99">
        <w:rPr>
          <w:rStyle w:val="Emphasis"/>
          <w:rFonts w:ascii="Arial" w:hAnsi="Arial" w:cs="Arial"/>
          <w:b w:val="0"/>
          <w:bCs/>
        </w:rPr>
        <w:t>11</w:t>
      </w:r>
      <w:r w:rsidR="006A1D99" w:rsidRPr="006A1D99">
        <w:rPr>
          <w:rFonts w:ascii="Arial" w:hAnsi="Arial" w:cs="Arial"/>
          <w:b w:val="0"/>
          <w:bCs/>
        </w:rPr>
        <w:t xml:space="preserve">(6), 878. </w:t>
      </w:r>
      <w:hyperlink r:id="rId15" w:history="1">
        <w:r w:rsidR="006A1D99" w:rsidRPr="005C37B2">
          <w:rPr>
            <w:rStyle w:val="Hyperlink"/>
            <w:rFonts w:ascii="Arial" w:hAnsi="Arial" w:cs="Arial"/>
            <w:b w:val="0"/>
            <w:bCs/>
            <w:caps w:val="0"/>
            <w:color w:val="auto"/>
          </w:rPr>
          <w:t>Https://doi.org/10.3390/healthcare110608</w:t>
        </w:r>
        <w:r w:rsidR="006A1D99" w:rsidRPr="005C37B2">
          <w:rPr>
            <w:rStyle w:val="Hyperlink"/>
            <w:rFonts w:ascii="Arial" w:hAnsi="Arial" w:cs="Arial"/>
            <w:b w:val="0"/>
            <w:bCs/>
            <w:color w:val="auto"/>
          </w:rPr>
          <w:t>78</w:t>
        </w:r>
      </w:hyperlink>
      <w:r w:rsidR="006A1D99" w:rsidRPr="005C37B2">
        <w:rPr>
          <w:rFonts w:ascii="Arial" w:hAnsi="Arial" w:cs="Arial"/>
          <w:b w:val="0"/>
          <w:bCs/>
        </w:rPr>
        <w:t>.</w:t>
      </w:r>
    </w:p>
    <w:p w14:paraId="54953526" w14:textId="0B4DF0B8" w:rsidR="0049391E" w:rsidRPr="0049391E" w:rsidRDefault="00B0368B" w:rsidP="00307302">
      <w:pPr>
        <w:pStyle w:val="ReferHead"/>
        <w:numPr>
          <w:ilvl w:val="0"/>
          <w:numId w:val="33"/>
        </w:numPr>
        <w:spacing w:after="0" w:line="360" w:lineRule="auto"/>
        <w:jc w:val="both"/>
        <w:rPr>
          <w:rFonts w:ascii="Arial" w:hAnsi="Arial" w:cs="Arial"/>
          <w:b w:val="0"/>
          <w:bCs/>
          <w:sz w:val="20"/>
          <w:szCs w:val="18"/>
        </w:rPr>
      </w:pPr>
      <w:proofErr w:type="spellStart"/>
      <w:r>
        <w:rPr>
          <w:rFonts w:ascii="Arial" w:hAnsi="Arial" w:cs="Arial"/>
          <w:b w:val="0"/>
          <w:bCs/>
          <w:caps w:val="0"/>
        </w:rPr>
        <w:t>Janmohamed</w:t>
      </w:r>
      <w:proofErr w:type="spellEnd"/>
      <w:r>
        <w:rPr>
          <w:rFonts w:ascii="Arial" w:hAnsi="Arial" w:cs="Arial"/>
          <w:b w:val="0"/>
          <w:bCs/>
          <w:caps w:val="0"/>
        </w:rPr>
        <w:t xml:space="preserve">, A., </w:t>
      </w:r>
      <w:proofErr w:type="spellStart"/>
      <w:r>
        <w:rPr>
          <w:rFonts w:ascii="Arial" w:hAnsi="Arial" w:cs="Arial"/>
          <w:b w:val="0"/>
          <w:bCs/>
          <w:caps w:val="0"/>
        </w:rPr>
        <w:t>Sohani</w:t>
      </w:r>
      <w:proofErr w:type="spellEnd"/>
      <w:r>
        <w:rPr>
          <w:rFonts w:ascii="Arial" w:hAnsi="Arial" w:cs="Arial"/>
          <w:b w:val="0"/>
          <w:bCs/>
          <w:caps w:val="0"/>
        </w:rPr>
        <w:t xml:space="preserve">, N., </w:t>
      </w:r>
      <w:proofErr w:type="spellStart"/>
      <w:r>
        <w:rPr>
          <w:rFonts w:ascii="Arial" w:hAnsi="Arial" w:cs="Arial"/>
          <w:b w:val="0"/>
          <w:bCs/>
          <w:caps w:val="0"/>
        </w:rPr>
        <w:t>Lassi</w:t>
      </w:r>
      <w:proofErr w:type="spellEnd"/>
      <w:r>
        <w:rPr>
          <w:rFonts w:ascii="Arial" w:hAnsi="Arial" w:cs="Arial"/>
          <w:b w:val="0"/>
          <w:bCs/>
          <w:caps w:val="0"/>
        </w:rPr>
        <w:t xml:space="preserve">, Z. S., &amp; </w:t>
      </w:r>
      <w:proofErr w:type="spellStart"/>
      <w:r>
        <w:rPr>
          <w:rFonts w:ascii="Arial" w:hAnsi="Arial" w:cs="Arial"/>
          <w:b w:val="0"/>
          <w:bCs/>
          <w:caps w:val="0"/>
        </w:rPr>
        <w:t>Bhutta</w:t>
      </w:r>
      <w:proofErr w:type="spellEnd"/>
      <w:r>
        <w:rPr>
          <w:rFonts w:ascii="Arial" w:hAnsi="Arial" w:cs="Arial"/>
          <w:b w:val="0"/>
          <w:bCs/>
          <w:caps w:val="0"/>
        </w:rPr>
        <w:t>, Z</w:t>
      </w:r>
      <w:r w:rsidR="0049391E" w:rsidRPr="0049391E">
        <w:rPr>
          <w:rFonts w:ascii="Arial" w:hAnsi="Arial" w:cs="Arial"/>
          <w:b w:val="0"/>
          <w:bCs/>
          <w:caps w:val="0"/>
        </w:rPr>
        <w:t>. A. (2020). The effects of community home visit and peer group nutrition intervention delivery platforms on nutrition outcomes in low and middle-income countries: a systematic review and meta-analysis.</w:t>
      </w:r>
      <w:r w:rsidR="0049391E" w:rsidRPr="0049391E">
        <w:rPr>
          <w:rFonts w:ascii="Arial" w:hAnsi="Arial" w:cs="Arial"/>
          <w:b w:val="0"/>
          <w:bCs/>
        </w:rPr>
        <w:t xml:space="preserve"> </w:t>
      </w:r>
      <w:r w:rsidR="0049391E" w:rsidRPr="0049391E">
        <w:rPr>
          <w:rStyle w:val="Emphasis"/>
          <w:rFonts w:ascii="Arial" w:hAnsi="Arial" w:cs="Arial"/>
          <w:b w:val="0"/>
          <w:bCs/>
          <w:caps w:val="0"/>
        </w:rPr>
        <w:t>Nutrients, 12</w:t>
      </w:r>
      <w:r w:rsidR="0049391E" w:rsidRPr="0049391E">
        <w:rPr>
          <w:rFonts w:ascii="Arial" w:hAnsi="Arial" w:cs="Arial"/>
          <w:b w:val="0"/>
          <w:bCs/>
        </w:rPr>
        <w:t xml:space="preserve">(2), 440. </w:t>
      </w:r>
      <w:hyperlink r:id="rId16" w:history="1">
        <w:r w:rsidR="0049391E" w:rsidRPr="00B0368B">
          <w:rPr>
            <w:rStyle w:val="Hyperlink"/>
            <w:rFonts w:ascii="Arial" w:hAnsi="Arial" w:cs="Arial"/>
            <w:b w:val="0"/>
            <w:bCs/>
            <w:caps w:val="0"/>
            <w:color w:val="auto"/>
          </w:rPr>
          <w:t>Https://doi.org/10.3390/nu12020440</w:t>
        </w:r>
      </w:hyperlink>
      <w:r w:rsidR="0049391E">
        <w:rPr>
          <w:rFonts w:ascii="Arial" w:hAnsi="Arial" w:cs="Arial"/>
          <w:b w:val="0"/>
          <w:bCs/>
          <w:caps w:val="0"/>
        </w:rPr>
        <w:t>.</w:t>
      </w:r>
    </w:p>
    <w:p w14:paraId="2B9EF666" w14:textId="19799317" w:rsidR="00AB1EC4" w:rsidRPr="00617F82" w:rsidRDefault="00AB1EC4" w:rsidP="00AB1EC4">
      <w:pPr>
        <w:pStyle w:val="ListParagraph"/>
        <w:numPr>
          <w:ilvl w:val="0"/>
          <w:numId w:val="33"/>
        </w:numPr>
        <w:spacing w:line="360" w:lineRule="auto"/>
        <w:rPr>
          <w:rFonts w:ascii="Arial" w:hAnsi="Arial" w:cs="Arial"/>
          <w:lang w:val="en-IN" w:eastAsia="en-IN" w:bidi="hi-IN"/>
        </w:rPr>
      </w:pPr>
      <w:proofErr w:type="spellStart"/>
      <w:r w:rsidRPr="00AB1EC4">
        <w:rPr>
          <w:rFonts w:ascii="Arial" w:hAnsi="Arial" w:cs="Arial"/>
          <w:lang w:val="en-IN" w:eastAsia="en-IN" w:bidi="hi-IN"/>
        </w:rPr>
        <w:t>Moras</w:t>
      </w:r>
      <w:proofErr w:type="spellEnd"/>
      <w:r w:rsidRPr="00AB1EC4">
        <w:rPr>
          <w:rFonts w:ascii="Arial" w:hAnsi="Arial" w:cs="Arial"/>
          <w:lang w:val="en-IN" w:eastAsia="en-IN" w:bidi="hi-IN"/>
        </w:rPr>
        <w:t xml:space="preserve">, K. J., </w:t>
      </w:r>
      <w:proofErr w:type="spellStart"/>
      <w:r w:rsidRPr="00AB1EC4">
        <w:rPr>
          <w:rFonts w:ascii="Arial" w:hAnsi="Arial" w:cs="Arial"/>
          <w:lang w:val="en-IN" w:eastAsia="en-IN" w:bidi="hi-IN"/>
        </w:rPr>
        <w:t>Benakappa</w:t>
      </w:r>
      <w:proofErr w:type="spellEnd"/>
      <w:r w:rsidRPr="00AB1EC4">
        <w:rPr>
          <w:rFonts w:ascii="Arial" w:hAnsi="Arial" w:cs="Arial"/>
          <w:lang w:val="en-IN" w:eastAsia="en-IN" w:bidi="hi-IN"/>
        </w:rPr>
        <w:t xml:space="preserve">, A. D., &amp; </w:t>
      </w:r>
      <w:proofErr w:type="spellStart"/>
      <w:r w:rsidRPr="00AB1EC4">
        <w:rPr>
          <w:rFonts w:ascii="Arial" w:hAnsi="Arial" w:cs="Arial"/>
          <w:lang w:val="en-IN" w:eastAsia="en-IN" w:bidi="hi-IN"/>
        </w:rPr>
        <w:t>Belavadi</w:t>
      </w:r>
      <w:proofErr w:type="spellEnd"/>
      <w:r w:rsidRPr="00AB1EC4">
        <w:rPr>
          <w:rFonts w:ascii="Arial" w:hAnsi="Arial" w:cs="Arial"/>
          <w:lang w:val="en-IN" w:eastAsia="en-IN" w:bidi="hi-IN"/>
        </w:rPr>
        <w:t>, G. (2021). Determination of the impact of infant and young child feeding counselling services on the knowledge of mother-children dyads less than two years. </w:t>
      </w:r>
      <w:r w:rsidRPr="00AB1EC4">
        <w:rPr>
          <w:rFonts w:ascii="Arial" w:hAnsi="Arial" w:cs="Arial"/>
          <w:i/>
          <w:iCs/>
          <w:lang w:val="en-IN" w:eastAsia="en-IN" w:bidi="hi-IN"/>
        </w:rPr>
        <w:t xml:space="preserve">International Journal of Contemporary </w:t>
      </w:r>
      <w:proofErr w:type="spellStart"/>
      <w:r w:rsidRPr="00AB1EC4">
        <w:rPr>
          <w:rFonts w:ascii="Arial" w:hAnsi="Arial" w:cs="Arial"/>
          <w:i/>
          <w:iCs/>
          <w:lang w:val="en-IN" w:eastAsia="en-IN" w:bidi="hi-IN"/>
        </w:rPr>
        <w:t>Pediatrics</w:t>
      </w:r>
      <w:proofErr w:type="spellEnd"/>
      <w:r w:rsidRPr="00AB1EC4">
        <w:rPr>
          <w:rFonts w:ascii="Arial" w:hAnsi="Arial" w:cs="Arial"/>
          <w:lang w:val="en-IN" w:eastAsia="en-IN" w:bidi="hi-IN"/>
        </w:rPr>
        <w:t>, </w:t>
      </w:r>
      <w:r w:rsidRPr="00AB1EC4">
        <w:rPr>
          <w:rFonts w:ascii="Arial" w:hAnsi="Arial" w:cs="Arial"/>
          <w:i/>
          <w:iCs/>
          <w:lang w:val="en-IN" w:eastAsia="en-IN" w:bidi="hi-IN"/>
        </w:rPr>
        <w:t>8</w:t>
      </w:r>
      <w:r w:rsidRPr="00AB1EC4">
        <w:rPr>
          <w:rFonts w:ascii="Arial" w:hAnsi="Arial" w:cs="Arial"/>
          <w:lang w:val="en-IN" w:eastAsia="en-IN" w:bidi="hi-IN"/>
        </w:rPr>
        <w:t xml:space="preserve">(7), 1151–1158. </w:t>
      </w:r>
      <w:hyperlink r:id="rId17" w:history="1">
        <w:r w:rsidRPr="00617F82">
          <w:rPr>
            <w:rStyle w:val="Hyperlink"/>
            <w:rFonts w:ascii="Arial" w:hAnsi="Arial" w:cs="Arial"/>
            <w:color w:val="auto"/>
            <w:lang w:val="en-IN" w:eastAsia="en-IN" w:bidi="hi-IN"/>
          </w:rPr>
          <w:t>https://doi.org/10.18203/2349-3291.ijcp20212323</w:t>
        </w:r>
      </w:hyperlink>
      <w:r w:rsidRPr="00617F82">
        <w:rPr>
          <w:rFonts w:ascii="Arial" w:hAnsi="Arial" w:cs="Arial"/>
          <w:lang w:val="en-IN" w:eastAsia="en-IN" w:bidi="hi-IN"/>
        </w:rPr>
        <w:t>.</w:t>
      </w:r>
    </w:p>
    <w:p w14:paraId="5176645B" w14:textId="642454BE" w:rsidR="00AB1EC4" w:rsidRPr="009D3B85" w:rsidRDefault="00F474B5" w:rsidP="00F474B5">
      <w:pPr>
        <w:pStyle w:val="ListParagraph"/>
        <w:numPr>
          <w:ilvl w:val="0"/>
          <w:numId w:val="33"/>
        </w:numPr>
        <w:spacing w:line="360" w:lineRule="auto"/>
        <w:rPr>
          <w:rFonts w:ascii="Arial" w:hAnsi="Arial" w:cs="Arial"/>
          <w:lang w:val="en-IN" w:eastAsia="en-IN" w:bidi="hi-IN"/>
        </w:rPr>
      </w:pPr>
      <w:proofErr w:type="spellStart"/>
      <w:r w:rsidRPr="00F474B5">
        <w:rPr>
          <w:rFonts w:ascii="Arial" w:hAnsi="Arial" w:cs="Arial"/>
        </w:rPr>
        <w:t>Sabharwal</w:t>
      </w:r>
      <w:proofErr w:type="spellEnd"/>
      <w:r w:rsidRPr="00F474B5">
        <w:rPr>
          <w:rFonts w:ascii="Arial" w:hAnsi="Arial" w:cs="Arial"/>
        </w:rPr>
        <w:t xml:space="preserve">, V., &amp; </w:t>
      </w:r>
      <w:proofErr w:type="spellStart"/>
      <w:r w:rsidRPr="00F474B5">
        <w:rPr>
          <w:rFonts w:ascii="Arial" w:hAnsi="Arial" w:cs="Arial"/>
        </w:rPr>
        <w:t>Passi</w:t>
      </w:r>
      <w:proofErr w:type="spellEnd"/>
      <w:r w:rsidRPr="00F474B5">
        <w:rPr>
          <w:rFonts w:ascii="Arial" w:hAnsi="Arial" w:cs="Arial"/>
        </w:rPr>
        <w:t xml:space="preserve">, S. J. (2014). Effectiveness of peer-counseling for promoting optimal complementary feeding practices among infants belonging to urban slums of Delhi. </w:t>
      </w:r>
      <w:r w:rsidRPr="00F474B5">
        <w:rPr>
          <w:rStyle w:val="Emphasis"/>
          <w:rFonts w:ascii="Arial" w:hAnsi="Arial" w:cs="Arial"/>
        </w:rPr>
        <w:t>International Journal of Medical Research &amp; Health Sciences, 3</w:t>
      </w:r>
      <w:r w:rsidRPr="00F474B5">
        <w:rPr>
          <w:rFonts w:ascii="Arial" w:hAnsi="Arial" w:cs="Arial"/>
        </w:rPr>
        <w:t>(2), 289</w:t>
      </w:r>
      <w:r w:rsidRPr="009D3B85">
        <w:rPr>
          <w:rFonts w:ascii="Arial" w:hAnsi="Arial" w:cs="Arial"/>
        </w:rPr>
        <w:t xml:space="preserve">. </w:t>
      </w:r>
      <w:hyperlink r:id="rId18" w:history="1">
        <w:r w:rsidR="00F3368D" w:rsidRPr="009D3B85">
          <w:rPr>
            <w:rStyle w:val="Hyperlink"/>
            <w:rFonts w:ascii="Arial" w:hAnsi="Arial" w:cs="Arial"/>
            <w:color w:val="auto"/>
          </w:rPr>
          <w:t>https://doi.org/10.5958/j.2319-5886.3.2.062</w:t>
        </w:r>
      </w:hyperlink>
      <w:r w:rsidR="00F3368D" w:rsidRPr="009D3B85">
        <w:rPr>
          <w:rFonts w:ascii="Arial" w:hAnsi="Arial" w:cs="Arial"/>
        </w:rPr>
        <w:t>.</w:t>
      </w:r>
    </w:p>
    <w:p w14:paraId="45C3A381" w14:textId="070FC5D4" w:rsidR="0049391E" w:rsidRPr="009D3B85" w:rsidRDefault="00617F82" w:rsidP="00A95955">
      <w:pPr>
        <w:pStyle w:val="ListParagraph"/>
        <w:numPr>
          <w:ilvl w:val="0"/>
          <w:numId w:val="33"/>
        </w:numPr>
        <w:spacing w:line="360" w:lineRule="auto"/>
        <w:rPr>
          <w:rFonts w:ascii="Arial" w:hAnsi="Arial" w:cs="Arial"/>
          <w:lang w:val="en-IN" w:eastAsia="en-IN" w:bidi="hi-IN"/>
        </w:rPr>
      </w:pPr>
      <w:proofErr w:type="spellStart"/>
      <w:r>
        <w:rPr>
          <w:rFonts w:ascii="Arial" w:hAnsi="Arial" w:cs="Arial"/>
          <w:bCs/>
        </w:rPr>
        <w:lastRenderedPageBreak/>
        <w:t>Kushwaha</w:t>
      </w:r>
      <w:proofErr w:type="spellEnd"/>
      <w:r>
        <w:rPr>
          <w:rFonts w:ascii="Arial" w:hAnsi="Arial" w:cs="Arial"/>
          <w:bCs/>
        </w:rPr>
        <w:t xml:space="preserve">, K. P., </w:t>
      </w:r>
      <w:proofErr w:type="spellStart"/>
      <w:r>
        <w:rPr>
          <w:rFonts w:ascii="Arial" w:hAnsi="Arial" w:cs="Arial"/>
          <w:bCs/>
        </w:rPr>
        <w:t>Sankar</w:t>
      </w:r>
      <w:proofErr w:type="spellEnd"/>
      <w:r>
        <w:rPr>
          <w:rFonts w:ascii="Arial" w:hAnsi="Arial" w:cs="Arial"/>
          <w:bCs/>
        </w:rPr>
        <w:t xml:space="preserve">, J., </w:t>
      </w:r>
      <w:proofErr w:type="spellStart"/>
      <w:r>
        <w:rPr>
          <w:rFonts w:ascii="Arial" w:hAnsi="Arial" w:cs="Arial"/>
          <w:bCs/>
        </w:rPr>
        <w:t>Sankar</w:t>
      </w:r>
      <w:proofErr w:type="spellEnd"/>
      <w:r>
        <w:rPr>
          <w:rFonts w:ascii="Arial" w:hAnsi="Arial" w:cs="Arial"/>
          <w:bCs/>
        </w:rPr>
        <w:t xml:space="preserve">, M. J., Gupta, A., </w:t>
      </w:r>
      <w:proofErr w:type="spellStart"/>
      <w:r>
        <w:rPr>
          <w:rFonts w:ascii="Arial" w:hAnsi="Arial" w:cs="Arial"/>
          <w:bCs/>
        </w:rPr>
        <w:t>Dadhich</w:t>
      </w:r>
      <w:proofErr w:type="spellEnd"/>
      <w:r>
        <w:rPr>
          <w:rFonts w:ascii="Arial" w:hAnsi="Arial" w:cs="Arial"/>
          <w:bCs/>
        </w:rPr>
        <w:t>, J. P., Gupta, Y. P., Bhatt, G. C., Ansari, D. A., &amp; S</w:t>
      </w:r>
      <w:r w:rsidR="009C6B49" w:rsidRPr="00A95955">
        <w:rPr>
          <w:rFonts w:ascii="Arial" w:hAnsi="Arial" w:cs="Arial"/>
          <w:bCs/>
        </w:rPr>
        <w:t xml:space="preserve">harma, </w:t>
      </w:r>
      <w:r>
        <w:rPr>
          <w:rFonts w:ascii="Arial" w:hAnsi="Arial" w:cs="Arial"/>
          <w:bCs/>
        </w:rPr>
        <w:t>B</w:t>
      </w:r>
      <w:r w:rsidR="009C6B49" w:rsidRPr="00A95955">
        <w:rPr>
          <w:rFonts w:ascii="Arial" w:hAnsi="Arial" w:cs="Arial"/>
          <w:bCs/>
        </w:rPr>
        <w:t xml:space="preserve">. (2014). Effect of peer </w:t>
      </w:r>
      <w:proofErr w:type="spellStart"/>
      <w:r w:rsidR="009C6B49" w:rsidRPr="00A95955">
        <w:rPr>
          <w:rFonts w:ascii="Arial" w:hAnsi="Arial" w:cs="Arial"/>
          <w:bCs/>
        </w:rPr>
        <w:t>counselling</w:t>
      </w:r>
      <w:proofErr w:type="spellEnd"/>
      <w:r w:rsidR="009C6B49" w:rsidRPr="00A95955">
        <w:rPr>
          <w:rFonts w:ascii="Arial" w:hAnsi="Arial" w:cs="Arial"/>
          <w:bCs/>
        </w:rPr>
        <w:t xml:space="preserve"> by mother support groups on infant and young child feeding practices: the </w:t>
      </w:r>
      <w:proofErr w:type="spellStart"/>
      <w:r w:rsidR="009C6B49" w:rsidRPr="00A95955">
        <w:rPr>
          <w:rFonts w:ascii="Arial" w:hAnsi="Arial" w:cs="Arial"/>
          <w:bCs/>
        </w:rPr>
        <w:t>lalitpur</w:t>
      </w:r>
      <w:proofErr w:type="spellEnd"/>
      <w:r w:rsidR="009C6B49" w:rsidRPr="00A95955">
        <w:rPr>
          <w:rFonts w:ascii="Arial" w:hAnsi="Arial" w:cs="Arial"/>
          <w:bCs/>
        </w:rPr>
        <w:t xml:space="preserve"> experience. </w:t>
      </w:r>
      <w:proofErr w:type="spellStart"/>
      <w:r w:rsidR="009C6B49" w:rsidRPr="00A95955">
        <w:rPr>
          <w:rStyle w:val="Emphasis"/>
          <w:rFonts w:ascii="Arial" w:hAnsi="Arial" w:cs="Arial"/>
          <w:bCs/>
        </w:rPr>
        <w:t>Plos</w:t>
      </w:r>
      <w:proofErr w:type="spellEnd"/>
      <w:r w:rsidR="009C6B49" w:rsidRPr="00A95955">
        <w:rPr>
          <w:rStyle w:val="Emphasis"/>
          <w:rFonts w:ascii="Arial" w:hAnsi="Arial" w:cs="Arial"/>
          <w:bCs/>
        </w:rPr>
        <w:t xml:space="preserve"> one, 9</w:t>
      </w:r>
      <w:r w:rsidR="009C6B49" w:rsidRPr="00A95955">
        <w:rPr>
          <w:rFonts w:ascii="Arial" w:hAnsi="Arial" w:cs="Arial"/>
          <w:bCs/>
        </w:rPr>
        <w:t xml:space="preserve">(11), e109181. </w:t>
      </w:r>
      <w:hyperlink r:id="rId19" w:history="1">
        <w:r w:rsidR="009C6B49" w:rsidRPr="009D3B85">
          <w:rPr>
            <w:rStyle w:val="Hyperlink"/>
            <w:rFonts w:ascii="Arial" w:hAnsi="Arial" w:cs="Arial"/>
            <w:bCs/>
            <w:color w:val="auto"/>
          </w:rPr>
          <w:t>Https://doi.org/10.1371/journal.pone.0109181</w:t>
        </w:r>
      </w:hyperlink>
      <w:r w:rsidR="009C6B49" w:rsidRPr="009D3B85">
        <w:rPr>
          <w:rFonts w:ascii="Arial" w:hAnsi="Arial" w:cs="Arial"/>
          <w:bCs/>
        </w:rPr>
        <w:t>.</w:t>
      </w:r>
    </w:p>
    <w:p w14:paraId="2FF7DC5D" w14:textId="4697F878" w:rsidR="00A95955" w:rsidRPr="009D3B85" w:rsidRDefault="0072461A" w:rsidP="00A95955">
      <w:pPr>
        <w:pStyle w:val="ReferHead"/>
        <w:numPr>
          <w:ilvl w:val="0"/>
          <w:numId w:val="33"/>
        </w:numPr>
        <w:spacing w:after="0" w:line="360" w:lineRule="auto"/>
        <w:jc w:val="both"/>
        <w:rPr>
          <w:rFonts w:ascii="Arial" w:hAnsi="Arial" w:cs="Arial"/>
          <w:b w:val="0"/>
          <w:bCs/>
          <w:sz w:val="20"/>
          <w:szCs w:val="18"/>
        </w:rPr>
      </w:pPr>
      <w:proofErr w:type="spellStart"/>
      <w:r>
        <w:rPr>
          <w:rFonts w:ascii="Arial" w:hAnsi="Arial" w:cs="Arial"/>
          <w:b w:val="0"/>
          <w:bCs/>
          <w:caps w:val="0"/>
        </w:rPr>
        <w:t>Ara</w:t>
      </w:r>
      <w:proofErr w:type="spellEnd"/>
      <w:r>
        <w:rPr>
          <w:rFonts w:ascii="Arial" w:hAnsi="Arial" w:cs="Arial"/>
          <w:b w:val="0"/>
          <w:bCs/>
          <w:caps w:val="0"/>
        </w:rPr>
        <w:t xml:space="preserve">, G., </w:t>
      </w:r>
      <w:proofErr w:type="spellStart"/>
      <w:r>
        <w:rPr>
          <w:rFonts w:ascii="Arial" w:hAnsi="Arial" w:cs="Arial"/>
          <w:b w:val="0"/>
          <w:bCs/>
          <w:caps w:val="0"/>
        </w:rPr>
        <w:t>Khanam</w:t>
      </w:r>
      <w:proofErr w:type="spellEnd"/>
      <w:r>
        <w:rPr>
          <w:rFonts w:ascii="Arial" w:hAnsi="Arial" w:cs="Arial"/>
          <w:b w:val="0"/>
          <w:bCs/>
          <w:caps w:val="0"/>
        </w:rPr>
        <w:t xml:space="preserve">, M., </w:t>
      </w:r>
      <w:proofErr w:type="spellStart"/>
      <w:r>
        <w:rPr>
          <w:rFonts w:ascii="Arial" w:hAnsi="Arial" w:cs="Arial"/>
          <w:b w:val="0"/>
          <w:bCs/>
          <w:caps w:val="0"/>
        </w:rPr>
        <w:t>Papri</w:t>
      </w:r>
      <w:proofErr w:type="spellEnd"/>
      <w:r>
        <w:rPr>
          <w:rFonts w:ascii="Arial" w:hAnsi="Arial" w:cs="Arial"/>
          <w:b w:val="0"/>
          <w:bCs/>
          <w:caps w:val="0"/>
        </w:rPr>
        <w:t xml:space="preserve">, N., </w:t>
      </w:r>
      <w:proofErr w:type="spellStart"/>
      <w:r>
        <w:rPr>
          <w:rFonts w:ascii="Arial" w:hAnsi="Arial" w:cs="Arial"/>
          <w:b w:val="0"/>
          <w:bCs/>
          <w:caps w:val="0"/>
        </w:rPr>
        <w:t>Nahar</w:t>
      </w:r>
      <w:proofErr w:type="spellEnd"/>
      <w:r>
        <w:rPr>
          <w:rFonts w:ascii="Arial" w:hAnsi="Arial" w:cs="Arial"/>
          <w:b w:val="0"/>
          <w:bCs/>
          <w:caps w:val="0"/>
        </w:rPr>
        <w:t xml:space="preserve">, B., </w:t>
      </w:r>
      <w:proofErr w:type="spellStart"/>
      <w:r>
        <w:rPr>
          <w:rFonts w:ascii="Arial" w:hAnsi="Arial" w:cs="Arial"/>
          <w:b w:val="0"/>
          <w:bCs/>
          <w:caps w:val="0"/>
        </w:rPr>
        <w:t>Kabir</w:t>
      </w:r>
      <w:proofErr w:type="spellEnd"/>
      <w:r>
        <w:rPr>
          <w:rFonts w:ascii="Arial" w:hAnsi="Arial" w:cs="Arial"/>
          <w:b w:val="0"/>
          <w:bCs/>
          <w:caps w:val="0"/>
        </w:rPr>
        <w:t xml:space="preserve">, I., Sanin, K. I., Khan, S. S., </w:t>
      </w:r>
      <w:proofErr w:type="spellStart"/>
      <w:r>
        <w:rPr>
          <w:rFonts w:ascii="Arial" w:hAnsi="Arial" w:cs="Arial"/>
          <w:b w:val="0"/>
          <w:bCs/>
          <w:caps w:val="0"/>
        </w:rPr>
        <w:t>Sarker</w:t>
      </w:r>
      <w:proofErr w:type="spellEnd"/>
      <w:r>
        <w:rPr>
          <w:rFonts w:ascii="Arial" w:hAnsi="Arial" w:cs="Arial"/>
          <w:b w:val="0"/>
          <w:bCs/>
          <w:caps w:val="0"/>
        </w:rPr>
        <w:t xml:space="preserve">, M. S. A., &amp; </w:t>
      </w:r>
      <w:proofErr w:type="spellStart"/>
      <w:r>
        <w:rPr>
          <w:rFonts w:ascii="Arial" w:hAnsi="Arial" w:cs="Arial"/>
          <w:b w:val="0"/>
          <w:bCs/>
          <w:caps w:val="0"/>
        </w:rPr>
        <w:t>Dibley</w:t>
      </w:r>
      <w:proofErr w:type="spellEnd"/>
      <w:r>
        <w:rPr>
          <w:rFonts w:ascii="Arial" w:hAnsi="Arial" w:cs="Arial"/>
          <w:b w:val="0"/>
          <w:bCs/>
          <w:caps w:val="0"/>
        </w:rPr>
        <w:t>, M</w:t>
      </w:r>
      <w:r w:rsidR="00A95955" w:rsidRPr="00EE03E3">
        <w:rPr>
          <w:rFonts w:ascii="Arial" w:hAnsi="Arial" w:cs="Arial"/>
          <w:b w:val="0"/>
          <w:bCs/>
          <w:caps w:val="0"/>
        </w:rPr>
        <w:t xml:space="preserve">. J. (2019). Peer counseling promotes appropriate infant feeding practices and improves infant growth and development in an urban slum in </w:t>
      </w:r>
      <w:r w:rsidRPr="00EE03E3">
        <w:rPr>
          <w:rFonts w:ascii="Arial" w:hAnsi="Arial" w:cs="Arial"/>
          <w:b w:val="0"/>
          <w:bCs/>
          <w:caps w:val="0"/>
        </w:rPr>
        <w:t>Bangladesh</w:t>
      </w:r>
      <w:r w:rsidR="00A95955" w:rsidRPr="00EE03E3">
        <w:rPr>
          <w:rFonts w:ascii="Arial" w:hAnsi="Arial" w:cs="Arial"/>
          <w:b w:val="0"/>
          <w:bCs/>
          <w:caps w:val="0"/>
        </w:rPr>
        <w:t>: a community-based cluster randomized controlled trial.</w:t>
      </w:r>
      <w:r w:rsidR="00A95955" w:rsidRPr="00EE03E3">
        <w:rPr>
          <w:rFonts w:ascii="Arial" w:hAnsi="Arial" w:cs="Arial"/>
          <w:b w:val="0"/>
          <w:bCs/>
        </w:rPr>
        <w:t xml:space="preserve"> </w:t>
      </w:r>
      <w:r w:rsidR="00A95955" w:rsidRPr="00EE03E3">
        <w:rPr>
          <w:rStyle w:val="Emphasis"/>
          <w:rFonts w:ascii="Arial" w:hAnsi="Arial" w:cs="Arial"/>
          <w:b w:val="0"/>
          <w:bCs/>
          <w:caps w:val="0"/>
        </w:rPr>
        <w:t>Current developments in nutrition, 3</w:t>
      </w:r>
      <w:r w:rsidR="00A95955" w:rsidRPr="00EE03E3">
        <w:rPr>
          <w:rFonts w:ascii="Arial" w:hAnsi="Arial" w:cs="Arial"/>
          <w:b w:val="0"/>
          <w:bCs/>
          <w:caps w:val="0"/>
        </w:rPr>
        <w:t>(7), nzz072.</w:t>
      </w:r>
      <w:r w:rsidR="00A95955" w:rsidRPr="00EE03E3">
        <w:rPr>
          <w:rFonts w:ascii="Arial" w:hAnsi="Arial" w:cs="Arial"/>
          <w:b w:val="0"/>
          <w:bCs/>
        </w:rPr>
        <w:t xml:space="preserve"> </w:t>
      </w:r>
      <w:hyperlink r:id="rId20" w:history="1">
        <w:r w:rsidR="00A95955" w:rsidRPr="009D3B85">
          <w:rPr>
            <w:rStyle w:val="Hyperlink"/>
            <w:rFonts w:ascii="Arial" w:hAnsi="Arial" w:cs="Arial"/>
            <w:b w:val="0"/>
            <w:bCs/>
            <w:caps w:val="0"/>
            <w:color w:val="auto"/>
          </w:rPr>
          <w:t>Https://doi.org/10.1093/cdn/nzz072</w:t>
        </w:r>
      </w:hyperlink>
      <w:r w:rsidR="00A95955" w:rsidRPr="009D3B85">
        <w:rPr>
          <w:rFonts w:ascii="Arial" w:hAnsi="Arial" w:cs="Arial"/>
          <w:b w:val="0"/>
          <w:bCs/>
          <w:caps w:val="0"/>
        </w:rPr>
        <w:t>.</w:t>
      </w:r>
    </w:p>
    <w:p w14:paraId="7015A8CD" w14:textId="54A8E1D7" w:rsidR="00A95955" w:rsidRPr="009D3B85" w:rsidRDefault="0034363B" w:rsidP="00A95955">
      <w:pPr>
        <w:pStyle w:val="ReferHead"/>
        <w:numPr>
          <w:ilvl w:val="0"/>
          <w:numId w:val="33"/>
        </w:numPr>
        <w:spacing w:after="0" w:line="360" w:lineRule="auto"/>
        <w:jc w:val="both"/>
        <w:rPr>
          <w:rFonts w:ascii="Arial" w:hAnsi="Arial" w:cs="Arial"/>
          <w:b w:val="0"/>
          <w:bCs/>
          <w:sz w:val="20"/>
          <w:szCs w:val="18"/>
        </w:rPr>
      </w:pPr>
      <w:proofErr w:type="spellStart"/>
      <w:r>
        <w:rPr>
          <w:rFonts w:ascii="Arial" w:hAnsi="Arial" w:cs="Arial"/>
          <w:b w:val="0"/>
          <w:bCs/>
          <w:caps w:val="0"/>
        </w:rPr>
        <w:t>Aboud</w:t>
      </w:r>
      <w:proofErr w:type="spellEnd"/>
      <w:r>
        <w:rPr>
          <w:rFonts w:ascii="Arial" w:hAnsi="Arial" w:cs="Arial"/>
          <w:b w:val="0"/>
          <w:bCs/>
          <w:caps w:val="0"/>
        </w:rPr>
        <w:t xml:space="preserve">, F. E., &amp; </w:t>
      </w:r>
      <w:proofErr w:type="spellStart"/>
      <w:r>
        <w:rPr>
          <w:rFonts w:ascii="Arial" w:hAnsi="Arial" w:cs="Arial"/>
          <w:b w:val="0"/>
          <w:bCs/>
          <w:caps w:val="0"/>
        </w:rPr>
        <w:t>Akhter</w:t>
      </w:r>
      <w:proofErr w:type="spellEnd"/>
      <w:r>
        <w:rPr>
          <w:rFonts w:ascii="Arial" w:hAnsi="Arial" w:cs="Arial"/>
          <w:b w:val="0"/>
          <w:bCs/>
          <w:caps w:val="0"/>
        </w:rPr>
        <w:t>, S</w:t>
      </w:r>
      <w:r w:rsidR="00A95955" w:rsidRPr="00450E39">
        <w:rPr>
          <w:rFonts w:ascii="Arial" w:hAnsi="Arial" w:cs="Arial"/>
          <w:b w:val="0"/>
          <w:bCs/>
          <w:caps w:val="0"/>
        </w:rPr>
        <w:t>. (2011). A cluster-randomized evaluation of a responsive stimulation and feeding intervention in Bangladesh.</w:t>
      </w:r>
      <w:r w:rsidR="00A95955" w:rsidRPr="00450E39">
        <w:rPr>
          <w:rFonts w:ascii="Arial" w:hAnsi="Arial" w:cs="Arial"/>
          <w:b w:val="0"/>
          <w:bCs/>
        </w:rPr>
        <w:t xml:space="preserve"> </w:t>
      </w:r>
      <w:r w:rsidR="00A95955" w:rsidRPr="00450E39">
        <w:rPr>
          <w:rStyle w:val="Emphasis"/>
          <w:rFonts w:ascii="Arial" w:hAnsi="Arial" w:cs="Arial"/>
          <w:b w:val="0"/>
          <w:bCs/>
          <w:caps w:val="0"/>
        </w:rPr>
        <w:t>Pediatrics, 127</w:t>
      </w:r>
      <w:r w:rsidR="00A95955" w:rsidRPr="00450E39">
        <w:rPr>
          <w:rFonts w:ascii="Arial" w:hAnsi="Arial" w:cs="Arial"/>
          <w:b w:val="0"/>
          <w:bCs/>
          <w:caps w:val="0"/>
        </w:rPr>
        <w:t>(5), e1191–e1197.</w:t>
      </w:r>
      <w:r w:rsidR="00A95955" w:rsidRPr="00450E39">
        <w:rPr>
          <w:rFonts w:ascii="Arial" w:hAnsi="Arial" w:cs="Arial"/>
          <w:b w:val="0"/>
          <w:bCs/>
        </w:rPr>
        <w:t xml:space="preserve"> </w:t>
      </w:r>
      <w:hyperlink r:id="rId21" w:history="1">
        <w:r w:rsidR="00A95955" w:rsidRPr="009D3B85">
          <w:rPr>
            <w:rStyle w:val="Hyperlink"/>
            <w:rFonts w:ascii="Arial" w:hAnsi="Arial" w:cs="Arial"/>
            <w:b w:val="0"/>
            <w:bCs/>
            <w:caps w:val="0"/>
            <w:color w:val="auto"/>
          </w:rPr>
          <w:t>Https://doi.org/10.1542/peds.2010-2160</w:t>
        </w:r>
      </w:hyperlink>
      <w:r w:rsidR="00A95955" w:rsidRPr="009D3B85">
        <w:rPr>
          <w:rFonts w:ascii="Arial" w:hAnsi="Arial" w:cs="Arial"/>
          <w:b w:val="0"/>
          <w:bCs/>
          <w:caps w:val="0"/>
        </w:rPr>
        <w:t>.</w:t>
      </w:r>
    </w:p>
    <w:p w14:paraId="09F9B19E" w14:textId="67AD0261" w:rsidR="00A95955" w:rsidRPr="009D3B85" w:rsidRDefault="00D73E66" w:rsidP="00A95955">
      <w:pPr>
        <w:pStyle w:val="ReferHead"/>
        <w:numPr>
          <w:ilvl w:val="0"/>
          <w:numId w:val="33"/>
        </w:numPr>
        <w:spacing w:after="0" w:line="360" w:lineRule="auto"/>
        <w:jc w:val="both"/>
        <w:rPr>
          <w:rFonts w:ascii="Arial" w:hAnsi="Arial" w:cs="Arial"/>
          <w:b w:val="0"/>
          <w:bCs/>
          <w:sz w:val="20"/>
          <w:szCs w:val="18"/>
        </w:rPr>
      </w:pPr>
      <w:r>
        <w:rPr>
          <w:rFonts w:ascii="Arial" w:hAnsi="Arial" w:cs="Arial"/>
          <w:b w:val="0"/>
          <w:bCs/>
          <w:caps w:val="0"/>
        </w:rPr>
        <w:t xml:space="preserve">Singh, A., </w:t>
      </w:r>
      <w:proofErr w:type="spellStart"/>
      <w:r>
        <w:rPr>
          <w:rFonts w:ascii="Arial" w:hAnsi="Arial" w:cs="Arial"/>
          <w:b w:val="0"/>
          <w:bCs/>
          <w:caps w:val="0"/>
        </w:rPr>
        <w:t>Klemm</w:t>
      </w:r>
      <w:proofErr w:type="spellEnd"/>
      <w:r>
        <w:rPr>
          <w:rFonts w:ascii="Arial" w:hAnsi="Arial" w:cs="Arial"/>
          <w:b w:val="0"/>
          <w:bCs/>
          <w:caps w:val="0"/>
        </w:rPr>
        <w:t xml:space="preserve">, R. D. W., Mundy, G., </w:t>
      </w:r>
      <w:proofErr w:type="spellStart"/>
      <w:r>
        <w:rPr>
          <w:rFonts w:ascii="Arial" w:hAnsi="Arial" w:cs="Arial"/>
          <w:b w:val="0"/>
          <w:bCs/>
          <w:caps w:val="0"/>
        </w:rPr>
        <w:t>P</w:t>
      </w:r>
      <w:r w:rsidR="00A95955" w:rsidRPr="00D129C3">
        <w:rPr>
          <w:rFonts w:ascii="Arial" w:hAnsi="Arial" w:cs="Arial"/>
          <w:b w:val="0"/>
          <w:bCs/>
          <w:caps w:val="0"/>
        </w:rPr>
        <w:t>ande</w:t>
      </w:r>
      <w:r>
        <w:rPr>
          <w:rFonts w:ascii="Arial" w:hAnsi="Arial" w:cs="Arial"/>
          <w:b w:val="0"/>
          <w:bCs/>
          <w:caps w:val="0"/>
        </w:rPr>
        <w:t>y</w:t>
      </w:r>
      <w:proofErr w:type="spellEnd"/>
      <w:r>
        <w:rPr>
          <w:rFonts w:ascii="Arial" w:hAnsi="Arial" w:cs="Arial"/>
          <w:b w:val="0"/>
          <w:bCs/>
          <w:caps w:val="0"/>
        </w:rPr>
        <w:t xml:space="preserve"> </w:t>
      </w:r>
      <w:proofErr w:type="spellStart"/>
      <w:r>
        <w:rPr>
          <w:rFonts w:ascii="Arial" w:hAnsi="Arial" w:cs="Arial"/>
          <w:b w:val="0"/>
          <w:bCs/>
          <w:caps w:val="0"/>
        </w:rPr>
        <w:t>Rana</w:t>
      </w:r>
      <w:proofErr w:type="spellEnd"/>
      <w:r>
        <w:rPr>
          <w:rFonts w:ascii="Arial" w:hAnsi="Arial" w:cs="Arial"/>
          <w:b w:val="0"/>
          <w:bCs/>
          <w:caps w:val="0"/>
        </w:rPr>
        <w:t>, P., Pun, B., &amp; Cunningham, K</w:t>
      </w:r>
      <w:r w:rsidR="00A95955" w:rsidRPr="00D129C3">
        <w:rPr>
          <w:rFonts w:ascii="Arial" w:hAnsi="Arial" w:cs="Arial"/>
          <w:b w:val="0"/>
          <w:bCs/>
          <w:caps w:val="0"/>
        </w:rPr>
        <w:t xml:space="preserve">. (2018). Improving maternal, infant and young child nutrition in </w:t>
      </w:r>
      <w:proofErr w:type="spellStart"/>
      <w:proofErr w:type="gramStart"/>
      <w:r w:rsidR="00A95955" w:rsidRPr="00D129C3">
        <w:rPr>
          <w:rFonts w:ascii="Arial" w:hAnsi="Arial" w:cs="Arial"/>
          <w:b w:val="0"/>
          <w:bCs/>
          <w:caps w:val="0"/>
        </w:rPr>
        <w:t>nepal</w:t>
      </w:r>
      <w:proofErr w:type="spellEnd"/>
      <w:proofErr w:type="gramEnd"/>
      <w:r w:rsidR="00A95955" w:rsidRPr="00D129C3">
        <w:rPr>
          <w:rFonts w:ascii="Arial" w:hAnsi="Arial" w:cs="Arial"/>
          <w:b w:val="0"/>
          <w:bCs/>
          <w:caps w:val="0"/>
        </w:rPr>
        <w:t xml:space="preserve"> via peer mobilization.</w:t>
      </w:r>
      <w:r w:rsidR="00A95955" w:rsidRPr="00D129C3">
        <w:rPr>
          <w:rFonts w:ascii="Arial" w:hAnsi="Arial" w:cs="Arial"/>
          <w:b w:val="0"/>
          <w:bCs/>
        </w:rPr>
        <w:t xml:space="preserve"> </w:t>
      </w:r>
      <w:r w:rsidR="00A95955" w:rsidRPr="00D129C3">
        <w:rPr>
          <w:rStyle w:val="Emphasis"/>
          <w:rFonts w:ascii="Arial" w:hAnsi="Arial" w:cs="Arial"/>
          <w:b w:val="0"/>
          <w:bCs/>
          <w:caps w:val="0"/>
        </w:rPr>
        <w:t>Public health nutrition, 21</w:t>
      </w:r>
      <w:r w:rsidR="00A95955" w:rsidRPr="00D129C3">
        <w:rPr>
          <w:rFonts w:ascii="Arial" w:hAnsi="Arial" w:cs="Arial"/>
          <w:b w:val="0"/>
          <w:bCs/>
        </w:rPr>
        <w:t xml:space="preserve">(4), 796–806. </w:t>
      </w:r>
      <w:hyperlink r:id="rId22" w:history="1">
        <w:r w:rsidR="00A95955" w:rsidRPr="009D3B85">
          <w:rPr>
            <w:rStyle w:val="Hyperlink"/>
            <w:rFonts w:ascii="Arial" w:hAnsi="Arial" w:cs="Arial"/>
            <w:b w:val="0"/>
            <w:bCs/>
            <w:caps w:val="0"/>
            <w:color w:val="auto"/>
          </w:rPr>
          <w:t>Https://doi.org/10.1017/s136898001700</w:t>
        </w:r>
        <w:r w:rsidR="00A95955" w:rsidRPr="009D3B85">
          <w:rPr>
            <w:rStyle w:val="Hyperlink"/>
            <w:rFonts w:ascii="Arial" w:hAnsi="Arial" w:cs="Arial"/>
            <w:b w:val="0"/>
            <w:bCs/>
            <w:color w:val="auto"/>
          </w:rPr>
          <w:t>2993</w:t>
        </w:r>
      </w:hyperlink>
      <w:r w:rsidR="00A95955" w:rsidRPr="009D3B85">
        <w:rPr>
          <w:rFonts w:ascii="Arial" w:hAnsi="Arial" w:cs="Arial"/>
          <w:b w:val="0"/>
          <w:bCs/>
        </w:rPr>
        <w:t>.</w:t>
      </w:r>
    </w:p>
    <w:p w14:paraId="6FA92FAD" w14:textId="0C24F1F0" w:rsidR="00A95955" w:rsidRPr="009F4829" w:rsidRDefault="009F4829" w:rsidP="009F4829">
      <w:pPr>
        <w:pStyle w:val="ListParagraph"/>
        <w:numPr>
          <w:ilvl w:val="0"/>
          <w:numId w:val="33"/>
        </w:numPr>
        <w:spacing w:line="360" w:lineRule="auto"/>
        <w:rPr>
          <w:rFonts w:ascii="Arial" w:hAnsi="Arial" w:cs="Arial"/>
          <w:lang w:val="en-IN" w:eastAsia="en-IN" w:bidi="hi-IN"/>
        </w:rPr>
      </w:pPr>
      <w:proofErr w:type="spellStart"/>
      <w:r w:rsidRPr="009F4829">
        <w:rPr>
          <w:rFonts w:ascii="Arial" w:hAnsi="Arial" w:cs="Arial"/>
        </w:rPr>
        <w:t>Karki</w:t>
      </w:r>
      <w:proofErr w:type="spellEnd"/>
      <w:r w:rsidRPr="009F4829">
        <w:rPr>
          <w:rFonts w:ascii="Arial" w:hAnsi="Arial" w:cs="Arial"/>
        </w:rPr>
        <w:t xml:space="preserve">, M., Mathew, L., </w:t>
      </w:r>
      <w:proofErr w:type="spellStart"/>
      <w:r w:rsidRPr="009F4829">
        <w:rPr>
          <w:rFonts w:ascii="Arial" w:hAnsi="Arial" w:cs="Arial"/>
        </w:rPr>
        <w:t>Jayasree</w:t>
      </w:r>
      <w:proofErr w:type="spellEnd"/>
      <w:r w:rsidRPr="009F4829">
        <w:rPr>
          <w:rFonts w:ascii="Arial" w:hAnsi="Arial" w:cs="Arial"/>
        </w:rPr>
        <w:t xml:space="preserve">, J., &amp; </w:t>
      </w:r>
      <w:proofErr w:type="spellStart"/>
      <w:r w:rsidRPr="009F4829">
        <w:rPr>
          <w:rFonts w:ascii="Arial" w:hAnsi="Arial" w:cs="Arial"/>
        </w:rPr>
        <w:t>Mahara</w:t>
      </w:r>
      <w:proofErr w:type="spellEnd"/>
      <w:r w:rsidRPr="009F4829">
        <w:rPr>
          <w:rFonts w:ascii="Arial" w:hAnsi="Arial" w:cs="Arial"/>
        </w:rPr>
        <w:t xml:space="preserve">, G. (2019). A study to assess the knowledge and practice on health seeking behaviour of mothers during child illness in rural areas of Bangalore, India. </w:t>
      </w:r>
      <w:r w:rsidRPr="009F4829">
        <w:rPr>
          <w:rStyle w:val="Emphasis"/>
          <w:rFonts w:ascii="Arial" w:hAnsi="Arial" w:cs="Arial"/>
        </w:rPr>
        <w:t>International Journal of Health Sciences and Research, 9</w:t>
      </w:r>
      <w:r w:rsidRPr="009F4829">
        <w:rPr>
          <w:rFonts w:ascii="Arial" w:hAnsi="Arial" w:cs="Arial"/>
        </w:rPr>
        <w:t>(3), 143–152.</w:t>
      </w:r>
    </w:p>
    <w:p w14:paraId="5AB95557" w14:textId="4D5865F2" w:rsidR="009F4829" w:rsidRPr="009D3B85" w:rsidRDefault="002B7C66" w:rsidP="009F4829">
      <w:pPr>
        <w:pStyle w:val="ListParagraph"/>
        <w:numPr>
          <w:ilvl w:val="0"/>
          <w:numId w:val="33"/>
        </w:numPr>
        <w:spacing w:line="360" w:lineRule="auto"/>
        <w:rPr>
          <w:rFonts w:ascii="Arial" w:hAnsi="Arial" w:cs="Arial"/>
          <w:lang w:val="en-IN" w:eastAsia="en-IN" w:bidi="hi-IN"/>
        </w:rPr>
      </w:pPr>
      <w:r w:rsidRPr="002B7C66">
        <w:rPr>
          <w:rFonts w:ascii="Arial" w:hAnsi="Arial" w:cs="Arial"/>
        </w:rPr>
        <w:t xml:space="preserve">Mohan, P., </w:t>
      </w:r>
      <w:proofErr w:type="spellStart"/>
      <w:r w:rsidRPr="002B7C66">
        <w:rPr>
          <w:rFonts w:ascii="Arial" w:hAnsi="Arial" w:cs="Arial"/>
        </w:rPr>
        <w:t>Iyengar</w:t>
      </w:r>
      <w:proofErr w:type="spellEnd"/>
      <w:r w:rsidRPr="002B7C66">
        <w:rPr>
          <w:rFonts w:ascii="Arial" w:hAnsi="Arial" w:cs="Arial"/>
        </w:rPr>
        <w:t xml:space="preserve">, S. D., </w:t>
      </w:r>
      <w:proofErr w:type="spellStart"/>
      <w:r w:rsidRPr="002B7C66">
        <w:rPr>
          <w:rFonts w:ascii="Arial" w:hAnsi="Arial" w:cs="Arial"/>
        </w:rPr>
        <w:t>Martines</w:t>
      </w:r>
      <w:proofErr w:type="spellEnd"/>
      <w:r w:rsidRPr="002B7C66">
        <w:rPr>
          <w:rFonts w:ascii="Arial" w:hAnsi="Arial" w:cs="Arial"/>
        </w:rPr>
        <w:t xml:space="preserve">, J., </w:t>
      </w:r>
      <w:proofErr w:type="spellStart"/>
      <w:r w:rsidRPr="002B7C66">
        <w:rPr>
          <w:rFonts w:ascii="Arial" w:hAnsi="Arial" w:cs="Arial"/>
        </w:rPr>
        <w:t>Cousens</w:t>
      </w:r>
      <w:proofErr w:type="spellEnd"/>
      <w:r w:rsidRPr="002B7C66">
        <w:rPr>
          <w:rFonts w:ascii="Arial" w:hAnsi="Arial" w:cs="Arial"/>
        </w:rPr>
        <w:t xml:space="preserve">, S., &amp; </w:t>
      </w:r>
      <w:proofErr w:type="spellStart"/>
      <w:r w:rsidRPr="002B7C66">
        <w:rPr>
          <w:rFonts w:ascii="Arial" w:hAnsi="Arial" w:cs="Arial"/>
        </w:rPr>
        <w:t>Sen</w:t>
      </w:r>
      <w:proofErr w:type="spellEnd"/>
      <w:r w:rsidRPr="002B7C66">
        <w:rPr>
          <w:rFonts w:ascii="Arial" w:hAnsi="Arial" w:cs="Arial"/>
        </w:rPr>
        <w:t xml:space="preserve">, K. (2004). Impact of </w:t>
      </w:r>
      <w:proofErr w:type="spellStart"/>
      <w:r w:rsidRPr="002B7C66">
        <w:rPr>
          <w:rFonts w:ascii="Arial" w:hAnsi="Arial" w:cs="Arial"/>
        </w:rPr>
        <w:t>counselling</w:t>
      </w:r>
      <w:proofErr w:type="spellEnd"/>
      <w:r w:rsidRPr="002B7C66">
        <w:rPr>
          <w:rFonts w:ascii="Arial" w:hAnsi="Arial" w:cs="Arial"/>
        </w:rPr>
        <w:t xml:space="preserve"> on </w:t>
      </w:r>
      <w:proofErr w:type="spellStart"/>
      <w:r w:rsidRPr="002B7C66">
        <w:rPr>
          <w:rFonts w:ascii="Arial" w:hAnsi="Arial" w:cs="Arial"/>
        </w:rPr>
        <w:t>careseeking</w:t>
      </w:r>
      <w:proofErr w:type="spellEnd"/>
      <w:r w:rsidRPr="002B7C66">
        <w:rPr>
          <w:rFonts w:ascii="Arial" w:hAnsi="Arial" w:cs="Arial"/>
        </w:rPr>
        <w:t xml:space="preserve"> behaviour in families with sick children: Cluster </w:t>
      </w:r>
      <w:proofErr w:type="spellStart"/>
      <w:r w:rsidRPr="002B7C66">
        <w:rPr>
          <w:rFonts w:ascii="Arial" w:hAnsi="Arial" w:cs="Arial"/>
        </w:rPr>
        <w:t>randomised</w:t>
      </w:r>
      <w:proofErr w:type="spellEnd"/>
      <w:r w:rsidRPr="002B7C66">
        <w:rPr>
          <w:rFonts w:ascii="Arial" w:hAnsi="Arial" w:cs="Arial"/>
        </w:rPr>
        <w:t xml:space="preserve"> trial in rural India. </w:t>
      </w:r>
      <w:r w:rsidRPr="002B7C66">
        <w:rPr>
          <w:rStyle w:val="Emphasis"/>
          <w:rFonts w:ascii="Arial" w:hAnsi="Arial" w:cs="Arial"/>
        </w:rPr>
        <w:t>BMJ, 329</w:t>
      </w:r>
      <w:r w:rsidRPr="002B7C66">
        <w:rPr>
          <w:rFonts w:ascii="Arial" w:hAnsi="Arial" w:cs="Arial"/>
        </w:rPr>
        <w:t xml:space="preserve">(7460), 266. </w:t>
      </w:r>
      <w:hyperlink r:id="rId23" w:history="1">
        <w:r w:rsidR="00AA519D" w:rsidRPr="009D3B85">
          <w:rPr>
            <w:rStyle w:val="Hyperlink"/>
            <w:rFonts w:ascii="Arial" w:hAnsi="Arial" w:cs="Arial"/>
            <w:color w:val="auto"/>
          </w:rPr>
          <w:t>https://doi.org/10.1136/bmj.38149.703380.47</w:t>
        </w:r>
      </w:hyperlink>
      <w:r w:rsidRPr="009D3B85">
        <w:rPr>
          <w:rFonts w:ascii="Arial" w:hAnsi="Arial" w:cs="Arial"/>
        </w:rPr>
        <w:t>.</w:t>
      </w:r>
    </w:p>
    <w:p w14:paraId="464AF67C" w14:textId="49F2C47E" w:rsidR="00AA519D" w:rsidRPr="00F36260" w:rsidRDefault="00AA519D" w:rsidP="009F4829">
      <w:pPr>
        <w:pStyle w:val="ListParagraph"/>
        <w:numPr>
          <w:ilvl w:val="0"/>
          <w:numId w:val="33"/>
        </w:numPr>
        <w:spacing w:line="360" w:lineRule="auto"/>
        <w:rPr>
          <w:rFonts w:ascii="Arial" w:hAnsi="Arial" w:cs="Arial"/>
          <w:lang w:val="en-IN" w:eastAsia="en-IN" w:bidi="hi-IN"/>
        </w:rPr>
      </w:pPr>
      <w:r w:rsidRPr="00AA519D">
        <w:rPr>
          <w:rFonts w:ascii="Arial" w:hAnsi="Arial" w:cs="Arial"/>
        </w:rPr>
        <w:t xml:space="preserve">Borah, H., </w:t>
      </w:r>
      <w:proofErr w:type="spellStart"/>
      <w:r w:rsidRPr="00AA519D">
        <w:rPr>
          <w:rFonts w:ascii="Arial" w:hAnsi="Arial" w:cs="Arial"/>
        </w:rPr>
        <w:t>Gogoi</w:t>
      </w:r>
      <w:proofErr w:type="spellEnd"/>
      <w:r w:rsidRPr="00AA519D">
        <w:rPr>
          <w:rFonts w:ascii="Arial" w:hAnsi="Arial" w:cs="Arial"/>
        </w:rPr>
        <w:t xml:space="preserve">, G., &amp; </w:t>
      </w:r>
      <w:proofErr w:type="spellStart"/>
      <w:r w:rsidRPr="00AA519D">
        <w:rPr>
          <w:rFonts w:ascii="Arial" w:hAnsi="Arial" w:cs="Arial"/>
        </w:rPr>
        <w:t>Saikia</w:t>
      </w:r>
      <w:proofErr w:type="spellEnd"/>
      <w:r w:rsidRPr="00AA519D">
        <w:rPr>
          <w:rFonts w:ascii="Arial" w:hAnsi="Arial" w:cs="Arial"/>
        </w:rPr>
        <w:t xml:space="preserve">, H. (2016). Health seeking behaviour of the mothers for illness of their under five children in slums of </w:t>
      </w:r>
      <w:proofErr w:type="spellStart"/>
      <w:r w:rsidRPr="00AA519D">
        <w:rPr>
          <w:rFonts w:ascii="Arial" w:hAnsi="Arial" w:cs="Arial"/>
        </w:rPr>
        <w:t>Dibrugarh</w:t>
      </w:r>
      <w:proofErr w:type="spellEnd"/>
      <w:r w:rsidRPr="00AA519D">
        <w:rPr>
          <w:rFonts w:ascii="Arial" w:hAnsi="Arial" w:cs="Arial"/>
        </w:rPr>
        <w:t xml:space="preserve"> town, Assam, India. </w:t>
      </w:r>
      <w:r w:rsidRPr="00AA519D">
        <w:rPr>
          <w:rStyle w:val="Emphasis"/>
          <w:rFonts w:ascii="Arial" w:hAnsi="Arial" w:cs="Arial"/>
        </w:rPr>
        <w:t>International Journal of Community Medicine and Public Health, 3</w:t>
      </w:r>
      <w:r w:rsidRPr="00AA519D">
        <w:rPr>
          <w:rFonts w:ascii="Arial" w:hAnsi="Arial" w:cs="Arial"/>
        </w:rPr>
        <w:t>(</w:t>
      </w:r>
      <w:r w:rsidR="00965034">
        <w:rPr>
          <w:rFonts w:ascii="Arial" w:hAnsi="Arial" w:cs="Arial"/>
        </w:rPr>
        <w:t>1).</w:t>
      </w:r>
      <w:r w:rsidRPr="00AA519D">
        <w:rPr>
          <w:rFonts w:ascii="Arial" w:hAnsi="Arial" w:cs="Arial"/>
        </w:rPr>
        <w:t xml:space="preserve"> </w:t>
      </w:r>
      <w:hyperlink r:id="rId24" w:tgtFrame="_new" w:history="1">
        <w:r w:rsidRPr="009D3B85">
          <w:rPr>
            <w:rStyle w:val="Hyperlink"/>
            <w:rFonts w:ascii="Arial" w:hAnsi="Arial" w:cs="Arial"/>
            <w:color w:val="auto"/>
          </w:rPr>
          <w:t>https://doi.org/10.18203/2394-6040.ijcmph20151550</w:t>
        </w:r>
      </w:hyperlink>
      <w:r w:rsidRPr="009D3B85">
        <w:rPr>
          <w:rFonts w:ascii="Arial" w:hAnsi="Arial" w:cs="Arial"/>
        </w:rPr>
        <w:t>.</w:t>
      </w:r>
    </w:p>
    <w:p w14:paraId="43B26C55" w14:textId="50C0E235" w:rsidR="00F36260" w:rsidRPr="00F36260" w:rsidRDefault="00F36260" w:rsidP="009F4829">
      <w:pPr>
        <w:pStyle w:val="ListParagraph"/>
        <w:numPr>
          <w:ilvl w:val="0"/>
          <w:numId w:val="33"/>
        </w:numPr>
        <w:spacing w:line="360" w:lineRule="auto"/>
        <w:rPr>
          <w:rFonts w:ascii="Arial" w:hAnsi="Arial" w:cs="Arial"/>
          <w:lang w:val="en-IN" w:eastAsia="en-IN" w:bidi="hi-IN"/>
        </w:rPr>
      </w:pPr>
      <w:proofErr w:type="spellStart"/>
      <w:r w:rsidRPr="00F36260">
        <w:rPr>
          <w:rFonts w:ascii="Arial" w:hAnsi="Arial" w:cs="Arial"/>
        </w:rPr>
        <w:t>Aigbokhaode</w:t>
      </w:r>
      <w:proofErr w:type="spellEnd"/>
      <w:r w:rsidRPr="00F36260">
        <w:rPr>
          <w:rFonts w:ascii="Arial" w:hAnsi="Arial" w:cs="Arial"/>
        </w:rPr>
        <w:t xml:space="preserve">, A. Q., </w:t>
      </w:r>
      <w:proofErr w:type="spellStart"/>
      <w:r w:rsidRPr="00F36260">
        <w:rPr>
          <w:rFonts w:ascii="Arial" w:hAnsi="Arial" w:cs="Arial"/>
        </w:rPr>
        <w:t>Isah</w:t>
      </w:r>
      <w:proofErr w:type="spellEnd"/>
      <w:r w:rsidRPr="00F36260">
        <w:rPr>
          <w:rFonts w:ascii="Arial" w:hAnsi="Arial" w:cs="Arial"/>
        </w:rPr>
        <w:t xml:space="preserve">, E. C., &amp; </w:t>
      </w:r>
      <w:proofErr w:type="spellStart"/>
      <w:r w:rsidRPr="00F36260">
        <w:rPr>
          <w:rFonts w:ascii="Arial" w:hAnsi="Arial" w:cs="Arial"/>
        </w:rPr>
        <w:t>Isara</w:t>
      </w:r>
      <w:proofErr w:type="spellEnd"/>
      <w:r w:rsidRPr="00F36260">
        <w:rPr>
          <w:rFonts w:ascii="Arial" w:hAnsi="Arial" w:cs="Arial"/>
        </w:rPr>
        <w:t xml:space="preserve">, A. R. (2015). Health seeking behaviour among caregivers of under-five children in Edo State, Nigeria. </w:t>
      </w:r>
      <w:r w:rsidRPr="00F36260">
        <w:rPr>
          <w:rStyle w:val="Emphasis"/>
          <w:rFonts w:ascii="Arial" w:hAnsi="Arial" w:cs="Arial"/>
        </w:rPr>
        <w:t>South Eastern European Journal of Public Health, 3</w:t>
      </w:r>
      <w:r w:rsidRPr="00F36260">
        <w:rPr>
          <w:rFonts w:ascii="Arial" w:hAnsi="Arial" w:cs="Arial"/>
        </w:rPr>
        <w:t xml:space="preserve">. </w:t>
      </w:r>
      <w:hyperlink r:id="rId25" w:history="1">
        <w:r w:rsidRPr="00965034">
          <w:rPr>
            <w:rStyle w:val="Hyperlink"/>
            <w:rFonts w:ascii="Arial" w:hAnsi="Arial" w:cs="Arial"/>
            <w:color w:val="auto"/>
          </w:rPr>
          <w:t>https://doi.org/10.4119/unibi/seejph-2015-522015</w:t>
        </w:r>
      </w:hyperlink>
      <w:r w:rsidRPr="00965034">
        <w:rPr>
          <w:rFonts w:ascii="Arial" w:hAnsi="Arial" w:cs="Arial"/>
        </w:rPr>
        <w:t>.</w:t>
      </w:r>
    </w:p>
    <w:p w14:paraId="0B8F345A" w14:textId="68C1C6B4" w:rsidR="00777996" w:rsidRPr="00777996" w:rsidRDefault="00A84C36" w:rsidP="00777996">
      <w:pPr>
        <w:pStyle w:val="ListParagraph"/>
        <w:numPr>
          <w:ilvl w:val="0"/>
          <w:numId w:val="33"/>
        </w:numPr>
        <w:spacing w:line="360" w:lineRule="auto"/>
        <w:rPr>
          <w:rFonts w:ascii="Arial" w:hAnsi="Arial" w:cs="Arial"/>
          <w:lang w:val="en-IN" w:eastAsia="en-IN" w:bidi="hi-IN"/>
        </w:rPr>
      </w:pPr>
      <w:proofErr w:type="spellStart"/>
      <w:r w:rsidRPr="00A84C36">
        <w:rPr>
          <w:rFonts w:ascii="Arial" w:hAnsi="Arial" w:cs="Arial"/>
          <w:shd w:val="clear" w:color="auto" w:fill="FFFFFF"/>
        </w:rPr>
        <w:lastRenderedPageBreak/>
        <w:t>Simkhada</w:t>
      </w:r>
      <w:proofErr w:type="spellEnd"/>
      <w:r w:rsidRPr="00A84C36">
        <w:rPr>
          <w:rFonts w:ascii="Arial" w:hAnsi="Arial" w:cs="Arial"/>
          <w:shd w:val="clear" w:color="auto" w:fill="FFFFFF"/>
        </w:rPr>
        <w:t>, B., Porter, M.</w:t>
      </w:r>
      <w:r w:rsidR="00965034">
        <w:rPr>
          <w:rFonts w:ascii="Arial" w:hAnsi="Arial" w:cs="Arial"/>
          <w:shd w:val="clear" w:color="auto" w:fill="FFFFFF"/>
        </w:rPr>
        <w:t xml:space="preserve"> </w:t>
      </w:r>
      <w:r w:rsidRPr="00A84C36">
        <w:rPr>
          <w:rFonts w:ascii="Arial" w:hAnsi="Arial" w:cs="Arial"/>
          <w:shd w:val="clear" w:color="auto" w:fill="FFFFFF"/>
        </w:rPr>
        <w:t>A.</w:t>
      </w:r>
      <w:r w:rsidR="00965034">
        <w:rPr>
          <w:rFonts w:ascii="Arial" w:hAnsi="Arial" w:cs="Arial"/>
          <w:shd w:val="clear" w:color="auto" w:fill="FFFFFF"/>
        </w:rPr>
        <w:t>,</w:t>
      </w:r>
      <w:r w:rsidRPr="00A84C36">
        <w:rPr>
          <w:rFonts w:ascii="Arial" w:hAnsi="Arial" w:cs="Arial"/>
          <w:shd w:val="clear" w:color="auto" w:fill="FFFFFF"/>
        </w:rPr>
        <w:t xml:space="preserve"> &amp; van </w:t>
      </w:r>
      <w:proofErr w:type="spellStart"/>
      <w:r w:rsidRPr="00A84C36">
        <w:rPr>
          <w:rFonts w:ascii="Arial" w:hAnsi="Arial" w:cs="Arial"/>
          <w:shd w:val="clear" w:color="auto" w:fill="FFFFFF"/>
        </w:rPr>
        <w:t>Teijlingen</w:t>
      </w:r>
      <w:proofErr w:type="spellEnd"/>
      <w:r w:rsidRPr="00A84C36">
        <w:rPr>
          <w:rFonts w:ascii="Arial" w:hAnsi="Arial" w:cs="Arial"/>
          <w:shd w:val="clear" w:color="auto" w:fill="FFFFFF"/>
        </w:rPr>
        <w:t>, E.R.</w:t>
      </w:r>
      <w:r>
        <w:rPr>
          <w:rFonts w:ascii="Arial" w:hAnsi="Arial" w:cs="Arial"/>
          <w:shd w:val="clear" w:color="auto" w:fill="FFFFFF"/>
        </w:rPr>
        <w:t xml:space="preserve"> (2010).</w:t>
      </w:r>
      <w:r w:rsidRPr="00A84C36">
        <w:rPr>
          <w:rFonts w:ascii="Arial" w:hAnsi="Arial" w:cs="Arial"/>
          <w:shd w:val="clear" w:color="auto" w:fill="FFFFFF"/>
        </w:rPr>
        <w:t xml:space="preserve"> The role of mothers-in-law in antenatal care decision-making in Nepal: a qualitative study. </w:t>
      </w:r>
      <w:r w:rsidRPr="00A84C36">
        <w:rPr>
          <w:rFonts w:ascii="Arial" w:hAnsi="Arial" w:cs="Arial"/>
          <w:i/>
          <w:iCs/>
          <w:shd w:val="clear" w:color="auto" w:fill="FFFFFF"/>
        </w:rPr>
        <w:t>BMC Pregnancy Childbirth</w:t>
      </w:r>
      <w:r w:rsidR="00965034">
        <w:rPr>
          <w:rFonts w:ascii="Arial" w:hAnsi="Arial" w:cs="Arial"/>
          <w:i/>
          <w:iCs/>
          <w:shd w:val="clear" w:color="auto" w:fill="FFFFFF"/>
        </w:rPr>
        <w:t>,</w:t>
      </w:r>
      <w:r w:rsidRPr="00A84C36">
        <w:rPr>
          <w:rFonts w:ascii="Arial" w:hAnsi="Arial" w:cs="Arial"/>
          <w:shd w:val="clear" w:color="auto" w:fill="FFFFFF"/>
        </w:rPr>
        <w:t> </w:t>
      </w:r>
      <w:r w:rsidRPr="00965034">
        <w:rPr>
          <w:rFonts w:ascii="Arial" w:hAnsi="Arial" w:cs="Arial"/>
          <w:shd w:val="clear" w:color="auto" w:fill="FFFFFF"/>
        </w:rPr>
        <w:t>10</w:t>
      </w:r>
      <w:r>
        <w:rPr>
          <w:rFonts w:ascii="Arial" w:hAnsi="Arial" w:cs="Arial"/>
          <w:shd w:val="clear" w:color="auto" w:fill="FFFFFF"/>
        </w:rPr>
        <w:t>(34).</w:t>
      </w:r>
      <w:r w:rsidRPr="00A84C36">
        <w:rPr>
          <w:rFonts w:ascii="Arial" w:hAnsi="Arial" w:cs="Arial"/>
          <w:shd w:val="clear" w:color="auto" w:fill="FFFFFF"/>
        </w:rPr>
        <w:t xml:space="preserve"> </w:t>
      </w:r>
      <w:hyperlink r:id="rId26" w:history="1">
        <w:r w:rsidR="00811106" w:rsidRPr="00965034">
          <w:rPr>
            <w:rStyle w:val="Hyperlink"/>
            <w:rFonts w:ascii="Arial" w:hAnsi="Arial" w:cs="Arial"/>
            <w:color w:val="auto"/>
            <w:shd w:val="clear" w:color="auto" w:fill="FFFFFF"/>
          </w:rPr>
          <w:t>https://doi.org/10.1186/1471-2393-10-34</w:t>
        </w:r>
      </w:hyperlink>
      <w:r w:rsidR="00811106">
        <w:rPr>
          <w:rFonts w:ascii="Arial" w:hAnsi="Arial" w:cs="Arial"/>
          <w:shd w:val="clear" w:color="auto" w:fill="FFFFFF"/>
        </w:rPr>
        <w:t>.</w:t>
      </w:r>
    </w:p>
    <w:p w14:paraId="4FA3CCB2" w14:textId="0B1EA2B4" w:rsidR="00777996" w:rsidRPr="00777996" w:rsidRDefault="006D4C86" w:rsidP="00777996">
      <w:pPr>
        <w:pStyle w:val="ListParagraph"/>
        <w:numPr>
          <w:ilvl w:val="0"/>
          <w:numId w:val="33"/>
        </w:numPr>
        <w:spacing w:line="360" w:lineRule="auto"/>
        <w:rPr>
          <w:rFonts w:ascii="Arial" w:hAnsi="Arial" w:cs="Arial"/>
          <w:lang w:val="en-IN" w:eastAsia="en-IN" w:bidi="hi-IN"/>
        </w:rPr>
      </w:pPr>
      <w:proofErr w:type="spellStart"/>
      <w:r>
        <w:rPr>
          <w:rFonts w:ascii="Arial" w:hAnsi="Arial" w:cs="Arial"/>
          <w:bCs/>
        </w:rPr>
        <w:t>Medhanyie</w:t>
      </w:r>
      <w:proofErr w:type="spellEnd"/>
      <w:r>
        <w:rPr>
          <w:rFonts w:ascii="Arial" w:hAnsi="Arial" w:cs="Arial"/>
          <w:bCs/>
        </w:rPr>
        <w:t xml:space="preserve">, A., </w:t>
      </w:r>
      <w:proofErr w:type="spellStart"/>
      <w:r>
        <w:rPr>
          <w:rFonts w:ascii="Arial" w:hAnsi="Arial" w:cs="Arial"/>
          <w:bCs/>
        </w:rPr>
        <w:t>Spigt</w:t>
      </w:r>
      <w:proofErr w:type="spellEnd"/>
      <w:r>
        <w:rPr>
          <w:rFonts w:ascii="Arial" w:hAnsi="Arial" w:cs="Arial"/>
          <w:bCs/>
        </w:rPr>
        <w:t xml:space="preserve">, M., </w:t>
      </w:r>
      <w:proofErr w:type="spellStart"/>
      <w:r>
        <w:rPr>
          <w:rFonts w:ascii="Arial" w:hAnsi="Arial" w:cs="Arial"/>
          <w:bCs/>
        </w:rPr>
        <w:t>Kifle</w:t>
      </w:r>
      <w:proofErr w:type="spellEnd"/>
      <w:r>
        <w:rPr>
          <w:rFonts w:ascii="Arial" w:hAnsi="Arial" w:cs="Arial"/>
          <w:bCs/>
        </w:rPr>
        <w:t xml:space="preserve">, Y., </w:t>
      </w:r>
      <w:proofErr w:type="spellStart"/>
      <w:r>
        <w:rPr>
          <w:rFonts w:ascii="Arial" w:hAnsi="Arial" w:cs="Arial"/>
          <w:bCs/>
        </w:rPr>
        <w:t>Schaay</w:t>
      </w:r>
      <w:proofErr w:type="spellEnd"/>
      <w:r>
        <w:rPr>
          <w:rFonts w:ascii="Arial" w:hAnsi="Arial" w:cs="Arial"/>
          <w:bCs/>
        </w:rPr>
        <w:t>, N., Sanders, D., &amp; Blanco, R</w:t>
      </w:r>
      <w:r w:rsidR="000F0C4A" w:rsidRPr="00777996">
        <w:rPr>
          <w:rFonts w:ascii="Arial" w:hAnsi="Arial" w:cs="Arial"/>
          <w:bCs/>
        </w:rPr>
        <w:t xml:space="preserve">. (2012). The role of health extension workers in improving utilization of maternal health services in rural areas in </w:t>
      </w:r>
      <w:r w:rsidRPr="00777996">
        <w:rPr>
          <w:rFonts w:ascii="Arial" w:hAnsi="Arial" w:cs="Arial"/>
          <w:bCs/>
        </w:rPr>
        <w:t>Ethiopia</w:t>
      </w:r>
      <w:r w:rsidR="000F0C4A" w:rsidRPr="00777996">
        <w:rPr>
          <w:rFonts w:ascii="Arial" w:hAnsi="Arial" w:cs="Arial"/>
          <w:bCs/>
        </w:rPr>
        <w:t xml:space="preserve">: a cross sectional study. </w:t>
      </w:r>
      <w:proofErr w:type="spellStart"/>
      <w:r w:rsidR="000F0C4A" w:rsidRPr="00777996">
        <w:rPr>
          <w:rStyle w:val="Emphasis"/>
          <w:rFonts w:ascii="Arial" w:hAnsi="Arial" w:cs="Arial"/>
          <w:bCs/>
        </w:rPr>
        <w:t>Bmc</w:t>
      </w:r>
      <w:proofErr w:type="spellEnd"/>
      <w:r w:rsidR="000F0C4A" w:rsidRPr="00777996">
        <w:rPr>
          <w:rStyle w:val="Emphasis"/>
          <w:rFonts w:ascii="Arial" w:hAnsi="Arial" w:cs="Arial"/>
          <w:bCs/>
        </w:rPr>
        <w:t xml:space="preserve"> health services research, 12</w:t>
      </w:r>
      <w:r w:rsidR="000F0C4A" w:rsidRPr="00777996">
        <w:rPr>
          <w:rFonts w:ascii="Arial" w:hAnsi="Arial" w:cs="Arial"/>
          <w:bCs/>
        </w:rPr>
        <w:t xml:space="preserve">, </w:t>
      </w:r>
      <w:proofErr w:type="gramStart"/>
      <w:r w:rsidR="000F0C4A" w:rsidRPr="00777996">
        <w:rPr>
          <w:rFonts w:ascii="Arial" w:hAnsi="Arial" w:cs="Arial"/>
          <w:bCs/>
        </w:rPr>
        <w:t>352</w:t>
      </w:r>
      <w:proofErr w:type="gramEnd"/>
      <w:r w:rsidR="000F0C4A" w:rsidRPr="006D4C86">
        <w:rPr>
          <w:rFonts w:ascii="Arial" w:hAnsi="Arial" w:cs="Arial"/>
          <w:bCs/>
        </w:rPr>
        <w:t xml:space="preserve">. </w:t>
      </w:r>
      <w:hyperlink r:id="rId27" w:tgtFrame="_new" w:history="1">
        <w:r w:rsidR="000F0C4A" w:rsidRPr="006D4C86">
          <w:rPr>
            <w:rStyle w:val="Hyperlink"/>
            <w:rFonts w:ascii="Arial" w:hAnsi="Arial" w:cs="Arial"/>
            <w:bCs/>
            <w:color w:val="auto"/>
          </w:rPr>
          <w:t>Https://doi.org/10.1186/1472-6963-12-352</w:t>
        </w:r>
      </w:hyperlink>
      <w:r w:rsidR="000F0C4A" w:rsidRPr="00777996">
        <w:rPr>
          <w:rFonts w:ascii="Arial" w:hAnsi="Arial" w:cs="Arial"/>
          <w:bCs/>
        </w:rPr>
        <w:t>.</w:t>
      </w:r>
    </w:p>
    <w:p w14:paraId="285BB5EB" w14:textId="738573A9" w:rsidR="00777996" w:rsidRPr="006D4C86" w:rsidRDefault="006D4C86" w:rsidP="00777996">
      <w:pPr>
        <w:pStyle w:val="ListParagraph"/>
        <w:numPr>
          <w:ilvl w:val="0"/>
          <w:numId w:val="33"/>
        </w:numPr>
        <w:spacing w:line="360" w:lineRule="auto"/>
        <w:rPr>
          <w:rFonts w:ascii="Arial" w:hAnsi="Arial" w:cs="Arial"/>
          <w:lang w:val="en-IN" w:eastAsia="en-IN" w:bidi="hi-IN"/>
        </w:rPr>
      </w:pPr>
      <w:proofErr w:type="spellStart"/>
      <w:r>
        <w:rPr>
          <w:rFonts w:ascii="Arial" w:hAnsi="Arial" w:cs="Arial"/>
          <w:bCs/>
        </w:rPr>
        <w:t>Newbrander</w:t>
      </w:r>
      <w:proofErr w:type="spellEnd"/>
      <w:r>
        <w:rPr>
          <w:rFonts w:ascii="Arial" w:hAnsi="Arial" w:cs="Arial"/>
          <w:bCs/>
        </w:rPr>
        <w:t xml:space="preserve">, W., </w:t>
      </w:r>
      <w:proofErr w:type="spellStart"/>
      <w:r>
        <w:rPr>
          <w:rFonts w:ascii="Arial" w:hAnsi="Arial" w:cs="Arial"/>
          <w:bCs/>
        </w:rPr>
        <w:t>ickx</w:t>
      </w:r>
      <w:proofErr w:type="spellEnd"/>
      <w:r>
        <w:rPr>
          <w:rFonts w:ascii="Arial" w:hAnsi="Arial" w:cs="Arial"/>
          <w:bCs/>
        </w:rPr>
        <w:t xml:space="preserve">, P., </w:t>
      </w:r>
      <w:proofErr w:type="spellStart"/>
      <w:r>
        <w:rPr>
          <w:rFonts w:ascii="Arial" w:hAnsi="Arial" w:cs="Arial"/>
          <w:bCs/>
        </w:rPr>
        <w:t>Feroz</w:t>
      </w:r>
      <w:proofErr w:type="spellEnd"/>
      <w:r>
        <w:rPr>
          <w:rFonts w:ascii="Arial" w:hAnsi="Arial" w:cs="Arial"/>
          <w:bCs/>
        </w:rPr>
        <w:t xml:space="preserve">, F., &amp; </w:t>
      </w:r>
      <w:proofErr w:type="spellStart"/>
      <w:r>
        <w:rPr>
          <w:rFonts w:ascii="Arial" w:hAnsi="Arial" w:cs="Arial"/>
          <w:bCs/>
        </w:rPr>
        <w:t>Stanekzai</w:t>
      </w:r>
      <w:proofErr w:type="spellEnd"/>
      <w:r>
        <w:rPr>
          <w:rFonts w:ascii="Arial" w:hAnsi="Arial" w:cs="Arial"/>
          <w:bCs/>
        </w:rPr>
        <w:t>, H</w:t>
      </w:r>
      <w:r w:rsidR="00CA42C7" w:rsidRPr="00777996">
        <w:rPr>
          <w:rFonts w:ascii="Arial" w:hAnsi="Arial" w:cs="Arial"/>
          <w:bCs/>
        </w:rPr>
        <w:t xml:space="preserve">. (2014). Afghanistan's basic package of health services: its development and effects on rebuilding the health system. </w:t>
      </w:r>
      <w:r w:rsidR="00CA42C7" w:rsidRPr="00777996">
        <w:rPr>
          <w:rStyle w:val="Emphasis"/>
          <w:rFonts w:ascii="Arial" w:hAnsi="Arial" w:cs="Arial"/>
          <w:bCs/>
        </w:rPr>
        <w:t>Global public health, 9</w:t>
      </w:r>
      <w:r w:rsidR="00CA42C7" w:rsidRPr="00777996">
        <w:rPr>
          <w:rFonts w:ascii="Arial" w:hAnsi="Arial" w:cs="Arial"/>
          <w:bCs/>
        </w:rPr>
        <w:t>(</w:t>
      </w:r>
      <w:proofErr w:type="spellStart"/>
      <w:r w:rsidR="00CA42C7" w:rsidRPr="00777996">
        <w:rPr>
          <w:rFonts w:ascii="Arial" w:hAnsi="Arial" w:cs="Arial"/>
          <w:bCs/>
        </w:rPr>
        <w:t>suppl</w:t>
      </w:r>
      <w:proofErr w:type="spellEnd"/>
      <w:r w:rsidR="00CA42C7" w:rsidRPr="00777996">
        <w:rPr>
          <w:rFonts w:ascii="Arial" w:hAnsi="Arial" w:cs="Arial"/>
          <w:bCs/>
        </w:rPr>
        <w:t xml:space="preserve"> 1), s6–s28. </w:t>
      </w:r>
      <w:hyperlink r:id="rId28" w:history="1">
        <w:r w:rsidR="00CA42C7" w:rsidRPr="006D4C86">
          <w:rPr>
            <w:rStyle w:val="Hyperlink"/>
            <w:rFonts w:ascii="Arial" w:hAnsi="Arial" w:cs="Arial"/>
            <w:bCs/>
            <w:color w:val="auto"/>
          </w:rPr>
          <w:t>Https://doi.org/10.1080/17441692.2014.916735</w:t>
        </w:r>
      </w:hyperlink>
      <w:r w:rsidR="00CA42C7" w:rsidRPr="006D4C86">
        <w:rPr>
          <w:rFonts w:ascii="Arial" w:hAnsi="Arial" w:cs="Arial"/>
          <w:bCs/>
        </w:rPr>
        <w:t>.</w:t>
      </w:r>
    </w:p>
    <w:p w14:paraId="202310FD" w14:textId="64004159" w:rsidR="00777996" w:rsidRPr="00777996" w:rsidRDefault="00572832" w:rsidP="00777996">
      <w:pPr>
        <w:pStyle w:val="ListParagraph"/>
        <w:numPr>
          <w:ilvl w:val="0"/>
          <w:numId w:val="33"/>
        </w:numPr>
        <w:spacing w:line="360" w:lineRule="auto"/>
        <w:rPr>
          <w:rFonts w:ascii="Arial" w:hAnsi="Arial" w:cs="Arial"/>
          <w:lang w:val="en-IN" w:eastAsia="en-IN" w:bidi="hi-IN"/>
        </w:rPr>
      </w:pPr>
      <w:proofErr w:type="spellStart"/>
      <w:r>
        <w:rPr>
          <w:rFonts w:ascii="Arial" w:hAnsi="Arial" w:cs="Arial"/>
          <w:bCs/>
        </w:rPr>
        <w:t>Hashmi</w:t>
      </w:r>
      <w:proofErr w:type="spellEnd"/>
      <w:r>
        <w:rPr>
          <w:rFonts w:ascii="Arial" w:hAnsi="Arial" w:cs="Arial"/>
          <w:bCs/>
        </w:rPr>
        <w:t xml:space="preserve">, A., </w:t>
      </w:r>
      <w:proofErr w:type="spellStart"/>
      <w:r>
        <w:rPr>
          <w:rFonts w:ascii="Arial" w:hAnsi="Arial" w:cs="Arial"/>
          <w:bCs/>
        </w:rPr>
        <w:t>Carrara</w:t>
      </w:r>
      <w:proofErr w:type="spellEnd"/>
      <w:r>
        <w:rPr>
          <w:rFonts w:ascii="Arial" w:hAnsi="Arial" w:cs="Arial"/>
          <w:bCs/>
        </w:rPr>
        <w:t xml:space="preserve">, V. I., </w:t>
      </w:r>
      <w:proofErr w:type="spellStart"/>
      <w:r>
        <w:rPr>
          <w:rFonts w:ascii="Arial" w:hAnsi="Arial" w:cs="Arial"/>
          <w:bCs/>
        </w:rPr>
        <w:t>Nyein</w:t>
      </w:r>
      <w:proofErr w:type="spellEnd"/>
      <w:r>
        <w:rPr>
          <w:rFonts w:ascii="Arial" w:hAnsi="Arial" w:cs="Arial"/>
          <w:bCs/>
        </w:rPr>
        <w:t xml:space="preserve">, P. B., </w:t>
      </w:r>
      <w:proofErr w:type="spellStart"/>
      <w:r>
        <w:rPr>
          <w:rFonts w:ascii="Arial" w:hAnsi="Arial" w:cs="Arial"/>
          <w:bCs/>
        </w:rPr>
        <w:t>Darakamon</w:t>
      </w:r>
      <w:proofErr w:type="spellEnd"/>
      <w:r>
        <w:rPr>
          <w:rFonts w:ascii="Arial" w:hAnsi="Arial" w:cs="Arial"/>
          <w:bCs/>
        </w:rPr>
        <w:t xml:space="preserve">, M. C., </w:t>
      </w:r>
      <w:proofErr w:type="spellStart"/>
      <w:r>
        <w:rPr>
          <w:rFonts w:ascii="Arial" w:hAnsi="Arial" w:cs="Arial"/>
          <w:bCs/>
        </w:rPr>
        <w:t>Charunwatthana</w:t>
      </w:r>
      <w:proofErr w:type="spellEnd"/>
      <w:r>
        <w:rPr>
          <w:rFonts w:ascii="Arial" w:hAnsi="Arial" w:cs="Arial"/>
          <w:bCs/>
        </w:rPr>
        <w:t xml:space="preserve">, P., &amp; </w:t>
      </w:r>
      <w:proofErr w:type="spellStart"/>
      <w:r>
        <w:rPr>
          <w:rFonts w:ascii="Arial" w:hAnsi="Arial" w:cs="Arial"/>
          <w:bCs/>
        </w:rPr>
        <w:t>Mcgready</w:t>
      </w:r>
      <w:proofErr w:type="spellEnd"/>
      <w:r>
        <w:rPr>
          <w:rFonts w:ascii="Arial" w:hAnsi="Arial" w:cs="Arial"/>
          <w:bCs/>
        </w:rPr>
        <w:t>, R</w:t>
      </w:r>
      <w:r w:rsidR="0003343C" w:rsidRPr="00777996">
        <w:rPr>
          <w:rFonts w:ascii="Arial" w:hAnsi="Arial" w:cs="Arial"/>
          <w:bCs/>
        </w:rPr>
        <w:t xml:space="preserve">. (2019). The healthy baby flipbook: piloting home-based counseling for refugee mothers to improve infant feeding and water, sanitation, and hygiene (wash) practices. </w:t>
      </w:r>
      <w:r w:rsidR="0003343C" w:rsidRPr="00777996">
        <w:rPr>
          <w:rStyle w:val="Emphasis"/>
          <w:rFonts w:ascii="Arial" w:hAnsi="Arial" w:cs="Arial"/>
          <w:bCs/>
        </w:rPr>
        <w:t>Global health action, 12</w:t>
      </w:r>
      <w:r w:rsidR="0003343C" w:rsidRPr="00777996">
        <w:rPr>
          <w:rFonts w:ascii="Arial" w:hAnsi="Arial" w:cs="Arial"/>
          <w:bCs/>
        </w:rPr>
        <w:t xml:space="preserve">(1), 1560115. </w:t>
      </w:r>
      <w:hyperlink r:id="rId29" w:history="1">
        <w:r w:rsidR="0003343C" w:rsidRPr="00572832">
          <w:rPr>
            <w:rStyle w:val="Hyperlink"/>
            <w:rFonts w:ascii="Arial" w:hAnsi="Arial" w:cs="Arial"/>
            <w:bCs/>
            <w:color w:val="auto"/>
          </w:rPr>
          <w:t>Https://doi.org/10.1080/16549716.2018.1560115</w:t>
        </w:r>
      </w:hyperlink>
      <w:r w:rsidR="0003343C" w:rsidRPr="00572832">
        <w:rPr>
          <w:rFonts w:ascii="Arial" w:hAnsi="Arial" w:cs="Arial"/>
          <w:bCs/>
        </w:rPr>
        <w:t>.</w:t>
      </w:r>
    </w:p>
    <w:p w14:paraId="1299DBFB" w14:textId="61DAE31E" w:rsidR="00777996" w:rsidRPr="006D669D" w:rsidRDefault="006D669D" w:rsidP="00777996">
      <w:pPr>
        <w:pStyle w:val="ListParagraph"/>
        <w:numPr>
          <w:ilvl w:val="0"/>
          <w:numId w:val="33"/>
        </w:numPr>
        <w:spacing w:line="360" w:lineRule="auto"/>
        <w:rPr>
          <w:rFonts w:ascii="Arial" w:hAnsi="Arial" w:cs="Arial"/>
          <w:lang w:val="en-IN" w:eastAsia="en-IN" w:bidi="hi-IN"/>
        </w:rPr>
      </w:pPr>
      <w:proofErr w:type="spellStart"/>
      <w:r>
        <w:rPr>
          <w:rFonts w:ascii="Arial" w:hAnsi="Arial" w:cs="Arial"/>
          <w:bCs/>
        </w:rPr>
        <w:t>Susanti</w:t>
      </w:r>
      <w:proofErr w:type="spellEnd"/>
      <w:r>
        <w:rPr>
          <w:rFonts w:ascii="Arial" w:hAnsi="Arial" w:cs="Arial"/>
          <w:bCs/>
        </w:rPr>
        <w:t xml:space="preserve">, M. E., </w:t>
      </w:r>
      <w:proofErr w:type="spellStart"/>
      <w:r>
        <w:rPr>
          <w:rFonts w:ascii="Arial" w:hAnsi="Arial" w:cs="Arial"/>
          <w:bCs/>
        </w:rPr>
        <w:t>Marlianto</w:t>
      </w:r>
      <w:proofErr w:type="spellEnd"/>
      <w:r>
        <w:rPr>
          <w:rFonts w:ascii="Arial" w:hAnsi="Arial" w:cs="Arial"/>
          <w:bCs/>
        </w:rPr>
        <w:t xml:space="preserve">, N., &amp; </w:t>
      </w:r>
      <w:proofErr w:type="spellStart"/>
      <w:r>
        <w:rPr>
          <w:rFonts w:ascii="Arial" w:hAnsi="Arial" w:cs="Arial"/>
          <w:bCs/>
        </w:rPr>
        <w:t>Kurniawan</w:t>
      </w:r>
      <w:proofErr w:type="spellEnd"/>
      <w:r>
        <w:rPr>
          <w:rFonts w:ascii="Arial" w:hAnsi="Arial" w:cs="Arial"/>
          <w:bCs/>
        </w:rPr>
        <w:t>, Y</w:t>
      </w:r>
      <w:r w:rsidR="00D051D8" w:rsidRPr="00777996">
        <w:rPr>
          <w:rFonts w:ascii="Arial" w:hAnsi="Arial" w:cs="Arial"/>
          <w:bCs/>
        </w:rPr>
        <w:t xml:space="preserve">. (2024). The effect of health counseling on </w:t>
      </w:r>
      <w:proofErr w:type="spellStart"/>
      <w:r w:rsidR="00D051D8" w:rsidRPr="00777996">
        <w:rPr>
          <w:rFonts w:ascii="Arial" w:hAnsi="Arial" w:cs="Arial"/>
          <w:bCs/>
        </w:rPr>
        <w:t>handwashing</w:t>
      </w:r>
      <w:proofErr w:type="spellEnd"/>
      <w:r w:rsidR="00D051D8" w:rsidRPr="00777996">
        <w:rPr>
          <w:rFonts w:ascii="Arial" w:hAnsi="Arial" w:cs="Arial"/>
          <w:bCs/>
        </w:rPr>
        <w:t xml:space="preserve"> technique in early childhood settings. </w:t>
      </w:r>
      <w:proofErr w:type="spellStart"/>
      <w:r w:rsidR="00D051D8" w:rsidRPr="00777996">
        <w:rPr>
          <w:rStyle w:val="Emphasis"/>
          <w:rFonts w:ascii="Arial" w:hAnsi="Arial" w:cs="Arial"/>
          <w:bCs/>
        </w:rPr>
        <w:t>Malahayati</w:t>
      </w:r>
      <w:proofErr w:type="spellEnd"/>
      <w:r w:rsidR="00D051D8" w:rsidRPr="00777996">
        <w:rPr>
          <w:rStyle w:val="Emphasis"/>
          <w:rFonts w:ascii="Arial" w:hAnsi="Arial" w:cs="Arial"/>
          <w:bCs/>
        </w:rPr>
        <w:t xml:space="preserve"> international journal of nursing and health science, 7</w:t>
      </w:r>
      <w:r w:rsidR="00D051D8" w:rsidRPr="00777996">
        <w:rPr>
          <w:rFonts w:ascii="Arial" w:hAnsi="Arial" w:cs="Arial"/>
          <w:bCs/>
        </w:rPr>
        <w:t xml:space="preserve">(6), 729–735. </w:t>
      </w:r>
      <w:hyperlink r:id="rId30" w:history="1">
        <w:r w:rsidR="00D051D8" w:rsidRPr="006D669D">
          <w:rPr>
            <w:rStyle w:val="Hyperlink"/>
            <w:rFonts w:ascii="Arial" w:hAnsi="Arial" w:cs="Arial"/>
            <w:bCs/>
            <w:color w:val="auto"/>
          </w:rPr>
          <w:t>Https://doi.org/10.33024/minh.v7i6.480</w:t>
        </w:r>
      </w:hyperlink>
      <w:r w:rsidR="00D051D8" w:rsidRPr="006D669D">
        <w:rPr>
          <w:rFonts w:ascii="Arial" w:hAnsi="Arial" w:cs="Arial"/>
          <w:bCs/>
        </w:rPr>
        <w:t>.</w:t>
      </w:r>
    </w:p>
    <w:p w14:paraId="218D3FBD" w14:textId="0A9C46B7" w:rsidR="00777996" w:rsidRPr="00777996" w:rsidRDefault="00111FB8" w:rsidP="00777996">
      <w:pPr>
        <w:pStyle w:val="ListParagraph"/>
        <w:numPr>
          <w:ilvl w:val="0"/>
          <w:numId w:val="33"/>
        </w:numPr>
        <w:spacing w:line="360" w:lineRule="auto"/>
        <w:rPr>
          <w:rFonts w:ascii="Arial" w:hAnsi="Arial" w:cs="Arial"/>
          <w:lang w:val="en-IN" w:eastAsia="en-IN" w:bidi="hi-IN"/>
        </w:rPr>
      </w:pPr>
      <w:proofErr w:type="spellStart"/>
      <w:r w:rsidRPr="00777996">
        <w:rPr>
          <w:rFonts w:ascii="Arial" w:hAnsi="Arial" w:cs="Arial"/>
          <w:bCs/>
        </w:rPr>
        <w:t>Malekafzal</w:t>
      </w:r>
      <w:r w:rsidR="006D669D">
        <w:rPr>
          <w:rFonts w:ascii="Arial" w:hAnsi="Arial" w:cs="Arial"/>
          <w:bCs/>
        </w:rPr>
        <w:t>i</w:t>
      </w:r>
      <w:proofErr w:type="spellEnd"/>
      <w:r w:rsidR="006D669D">
        <w:rPr>
          <w:rFonts w:ascii="Arial" w:hAnsi="Arial" w:cs="Arial"/>
          <w:bCs/>
        </w:rPr>
        <w:t xml:space="preserve">, H., </w:t>
      </w:r>
      <w:proofErr w:type="spellStart"/>
      <w:r w:rsidR="006D669D">
        <w:rPr>
          <w:rFonts w:ascii="Arial" w:hAnsi="Arial" w:cs="Arial"/>
          <w:bCs/>
        </w:rPr>
        <w:t>Abdollahi</w:t>
      </w:r>
      <w:proofErr w:type="spellEnd"/>
      <w:r w:rsidR="006D669D">
        <w:rPr>
          <w:rFonts w:ascii="Arial" w:hAnsi="Arial" w:cs="Arial"/>
          <w:bCs/>
        </w:rPr>
        <w:t xml:space="preserve">, Z., </w:t>
      </w:r>
      <w:proofErr w:type="spellStart"/>
      <w:r w:rsidR="006D669D">
        <w:rPr>
          <w:rFonts w:ascii="Arial" w:hAnsi="Arial" w:cs="Arial"/>
          <w:bCs/>
        </w:rPr>
        <w:t>Mafi</w:t>
      </w:r>
      <w:proofErr w:type="spellEnd"/>
      <w:r w:rsidR="006D669D">
        <w:rPr>
          <w:rFonts w:ascii="Arial" w:hAnsi="Arial" w:cs="Arial"/>
          <w:bCs/>
        </w:rPr>
        <w:t xml:space="preserve">, A., &amp; </w:t>
      </w:r>
      <w:proofErr w:type="spellStart"/>
      <w:r w:rsidR="006D669D">
        <w:rPr>
          <w:rFonts w:ascii="Arial" w:hAnsi="Arial" w:cs="Arial"/>
          <w:bCs/>
        </w:rPr>
        <w:t>Naghavi</w:t>
      </w:r>
      <w:proofErr w:type="spellEnd"/>
      <w:r w:rsidR="006D669D">
        <w:rPr>
          <w:rFonts w:ascii="Arial" w:hAnsi="Arial" w:cs="Arial"/>
          <w:bCs/>
        </w:rPr>
        <w:t>, M</w:t>
      </w:r>
      <w:r w:rsidRPr="00777996">
        <w:rPr>
          <w:rFonts w:ascii="Arial" w:hAnsi="Arial" w:cs="Arial"/>
          <w:bCs/>
        </w:rPr>
        <w:t xml:space="preserve">. (2000). Community-based nutritional intervention for reducing malnutrition among children </w:t>
      </w:r>
      <w:proofErr w:type="gramStart"/>
      <w:r w:rsidRPr="00777996">
        <w:rPr>
          <w:rFonts w:ascii="Arial" w:hAnsi="Arial" w:cs="Arial"/>
          <w:bCs/>
        </w:rPr>
        <w:t>under</w:t>
      </w:r>
      <w:proofErr w:type="gramEnd"/>
      <w:r w:rsidRPr="00777996">
        <w:rPr>
          <w:rFonts w:ascii="Arial" w:hAnsi="Arial" w:cs="Arial"/>
          <w:bCs/>
        </w:rPr>
        <w:t xml:space="preserve"> 5 years of age in the </w:t>
      </w:r>
      <w:r w:rsidR="006D669D" w:rsidRPr="00777996">
        <w:rPr>
          <w:rFonts w:ascii="Arial" w:hAnsi="Arial" w:cs="Arial"/>
          <w:bCs/>
        </w:rPr>
        <w:t>Islamic</w:t>
      </w:r>
      <w:r w:rsidRPr="00777996">
        <w:rPr>
          <w:rFonts w:ascii="Arial" w:hAnsi="Arial" w:cs="Arial"/>
          <w:bCs/>
        </w:rPr>
        <w:t xml:space="preserve"> republic of </w:t>
      </w:r>
      <w:r w:rsidR="006D669D" w:rsidRPr="00777996">
        <w:rPr>
          <w:rFonts w:ascii="Arial" w:hAnsi="Arial" w:cs="Arial"/>
          <w:bCs/>
        </w:rPr>
        <w:t>Iran</w:t>
      </w:r>
      <w:r w:rsidRPr="00777996">
        <w:rPr>
          <w:rFonts w:ascii="Arial" w:hAnsi="Arial" w:cs="Arial"/>
          <w:bCs/>
        </w:rPr>
        <w:t xml:space="preserve">. </w:t>
      </w:r>
      <w:r w:rsidRPr="00777996">
        <w:rPr>
          <w:rStyle w:val="Emphasis"/>
          <w:rFonts w:ascii="Arial" w:hAnsi="Arial" w:cs="Arial"/>
          <w:bCs/>
        </w:rPr>
        <w:t xml:space="preserve">Eastern </w:t>
      </w:r>
      <w:proofErr w:type="spellStart"/>
      <w:r w:rsidRPr="00777996">
        <w:rPr>
          <w:rStyle w:val="Emphasis"/>
          <w:rFonts w:ascii="Arial" w:hAnsi="Arial" w:cs="Arial"/>
          <w:bCs/>
        </w:rPr>
        <w:t>mediterranean</w:t>
      </w:r>
      <w:proofErr w:type="spellEnd"/>
      <w:r w:rsidRPr="00777996">
        <w:rPr>
          <w:rStyle w:val="Emphasis"/>
          <w:rFonts w:ascii="Arial" w:hAnsi="Arial" w:cs="Arial"/>
          <w:bCs/>
        </w:rPr>
        <w:t xml:space="preserve"> health journal, 6</w:t>
      </w:r>
      <w:r w:rsidRPr="00777996">
        <w:rPr>
          <w:rFonts w:ascii="Arial" w:hAnsi="Arial" w:cs="Arial"/>
          <w:bCs/>
        </w:rPr>
        <w:t xml:space="preserve">(2–3), 238–245. </w:t>
      </w:r>
      <w:hyperlink r:id="rId31" w:tgtFrame="_new" w:history="1">
        <w:proofErr w:type="spellStart"/>
        <w:r w:rsidRPr="006D669D">
          <w:rPr>
            <w:rStyle w:val="Hyperlink"/>
            <w:rFonts w:ascii="Arial" w:hAnsi="Arial" w:cs="Arial"/>
            <w:bCs/>
            <w:color w:val="auto"/>
          </w:rPr>
          <w:t>Pmid</w:t>
        </w:r>
        <w:proofErr w:type="spellEnd"/>
        <w:r w:rsidRPr="006D669D">
          <w:rPr>
            <w:rStyle w:val="Hyperlink"/>
            <w:rFonts w:ascii="Arial" w:hAnsi="Arial" w:cs="Arial"/>
            <w:bCs/>
            <w:color w:val="auto"/>
          </w:rPr>
          <w:t>: 11556008</w:t>
        </w:r>
      </w:hyperlink>
      <w:r w:rsidRPr="006D669D">
        <w:rPr>
          <w:rFonts w:ascii="Arial" w:hAnsi="Arial" w:cs="Arial"/>
          <w:bCs/>
        </w:rPr>
        <w:t>.</w:t>
      </w:r>
    </w:p>
    <w:p w14:paraId="326C9029" w14:textId="6060783D" w:rsidR="000D689F" w:rsidRPr="00777996" w:rsidRDefault="00D74501" w:rsidP="00441B6F">
      <w:pPr>
        <w:pStyle w:val="ListParagraph"/>
        <w:numPr>
          <w:ilvl w:val="0"/>
          <w:numId w:val="33"/>
        </w:numPr>
        <w:spacing w:line="360" w:lineRule="auto"/>
        <w:rPr>
          <w:rFonts w:ascii="Arial" w:hAnsi="Arial" w:cs="Arial"/>
          <w:lang w:val="en-IN" w:eastAsia="en-IN" w:bidi="hi-IN"/>
        </w:rPr>
      </w:pPr>
      <w:r>
        <w:rPr>
          <w:rFonts w:ascii="Arial" w:hAnsi="Arial" w:cs="Arial"/>
          <w:bCs/>
        </w:rPr>
        <w:t>Roy, S</w:t>
      </w:r>
      <w:r w:rsidR="00777996" w:rsidRPr="00777996">
        <w:rPr>
          <w:rFonts w:ascii="Arial" w:hAnsi="Arial" w:cs="Arial"/>
          <w:bCs/>
        </w:rPr>
        <w:t xml:space="preserve">. K., </w:t>
      </w:r>
      <w:r>
        <w:rPr>
          <w:rFonts w:ascii="Arial" w:hAnsi="Arial" w:cs="Arial"/>
          <w:bCs/>
        </w:rPr>
        <w:t xml:space="preserve">Jolly, S. P., </w:t>
      </w:r>
      <w:proofErr w:type="spellStart"/>
      <w:r>
        <w:rPr>
          <w:rFonts w:ascii="Arial" w:hAnsi="Arial" w:cs="Arial"/>
          <w:bCs/>
        </w:rPr>
        <w:t>Shafique</w:t>
      </w:r>
      <w:proofErr w:type="spellEnd"/>
      <w:r>
        <w:rPr>
          <w:rFonts w:ascii="Arial" w:hAnsi="Arial" w:cs="Arial"/>
          <w:bCs/>
        </w:rPr>
        <w:t xml:space="preserve">, S., Fuchs, G. J., Mahmud, Z., </w:t>
      </w:r>
      <w:proofErr w:type="spellStart"/>
      <w:r>
        <w:rPr>
          <w:rFonts w:ascii="Arial" w:hAnsi="Arial" w:cs="Arial"/>
          <w:bCs/>
        </w:rPr>
        <w:t>Chakraborty</w:t>
      </w:r>
      <w:proofErr w:type="spellEnd"/>
      <w:r>
        <w:rPr>
          <w:rFonts w:ascii="Arial" w:hAnsi="Arial" w:cs="Arial"/>
          <w:bCs/>
        </w:rPr>
        <w:t>, B., &amp; Roy, S</w:t>
      </w:r>
      <w:r w:rsidR="00777996" w:rsidRPr="00777996">
        <w:rPr>
          <w:rFonts w:ascii="Arial" w:hAnsi="Arial" w:cs="Arial"/>
          <w:bCs/>
        </w:rPr>
        <w:t xml:space="preserve">. (2007). Prevention of malnutrition among young children in rural </w:t>
      </w:r>
      <w:r w:rsidRPr="00777996">
        <w:rPr>
          <w:rFonts w:ascii="Arial" w:hAnsi="Arial" w:cs="Arial"/>
          <w:bCs/>
        </w:rPr>
        <w:t>Bangladesh</w:t>
      </w:r>
      <w:r w:rsidR="00777996" w:rsidRPr="00777996">
        <w:rPr>
          <w:rFonts w:ascii="Arial" w:hAnsi="Arial" w:cs="Arial"/>
          <w:bCs/>
        </w:rPr>
        <w:t xml:space="preserve"> by a food-health-care educational intervention: a randomized, controlled trial. </w:t>
      </w:r>
      <w:r w:rsidR="00777996" w:rsidRPr="00777996">
        <w:rPr>
          <w:rStyle w:val="Emphasis"/>
          <w:rFonts w:ascii="Arial" w:hAnsi="Arial" w:cs="Arial"/>
          <w:bCs/>
        </w:rPr>
        <w:t>Food and nutrition bulletin, 28</w:t>
      </w:r>
      <w:r w:rsidR="00777996" w:rsidRPr="00777996">
        <w:rPr>
          <w:rFonts w:ascii="Arial" w:hAnsi="Arial" w:cs="Arial"/>
          <w:bCs/>
        </w:rPr>
        <w:t>(4), 375–383.</w:t>
      </w:r>
    </w:p>
    <w:p w14:paraId="09E33D81" w14:textId="77777777" w:rsidR="00441B6F" w:rsidRDefault="00441B6F" w:rsidP="00441B6F">
      <w:pPr>
        <w:pStyle w:val="Body"/>
        <w:spacing w:after="0"/>
        <w:jc w:val="left"/>
      </w:pPr>
    </w:p>
    <w:p w14:paraId="6DBB31B6" w14:textId="77777777" w:rsidR="00441B6F" w:rsidRDefault="00441B6F" w:rsidP="00441B6F">
      <w:pPr>
        <w:pStyle w:val="Body"/>
        <w:spacing w:after="0"/>
        <w:jc w:val="left"/>
        <w:rPr>
          <w:rFonts w:ascii="Arial" w:hAnsi="Arial" w:cs="Arial"/>
        </w:rPr>
      </w:pPr>
    </w:p>
    <w:p w14:paraId="08969B30" w14:textId="77777777" w:rsidR="004D4277" w:rsidRPr="00FB3A86" w:rsidRDefault="004D4277" w:rsidP="00441B6F">
      <w:pPr>
        <w:pStyle w:val="Appendix"/>
        <w:spacing w:after="0"/>
        <w:jc w:val="both"/>
        <w:rPr>
          <w:rFonts w:ascii="Arial" w:hAnsi="Arial" w:cs="Arial"/>
          <w:b w:val="0"/>
        </w:rPr>
        <w:sectPr w:rsidR="004D4277" w:rsidRPr="00FB3A86" w:rsidSect="00777996">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2016" w:bottom="1276" w:left="2016" w:header="720" w:footer="1123" w:gutter="0"/>
          <w:cols w:space="720"/>
          <w:docGrid w:linePitch="272"/>
        </w:sectPr>
      </w:pPr>
    </w:p>
    <w:p w14:paraId="14CC3677" w14:textId="77777777" w:rsidR="00B01FCD" w:rsidRPr="00FB3A86" w:rsidRDefault="00B01FCD" w:rsidP="00441B6F">
      <w:pPr>
        <w:pStyle w:val="Appendix"/>
        <w:spacing w:after="0"/>
        <w:jc w:val="both"/>
        <w:rPr>
          <w:rFonts w:ascii="Arial" w:hAnsi="Arial" w:cs="Arial"/>
          <w:b w:val="0"/>
        </w:rPr>
      </w:pPr>
    </w:p>
    <w:sectPr w:rsidR="00B01FCD" w:rsidRPr="00FB3A86" w:rsidSect="00C023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F83B5" w14:textId="77777777" w:rsidR="00BE5158" w:rsidRDefault="00BE5158" w:rsidP="00C37E61">
      <w:r>
        <w:separator/>
      </w:r>
    </w:p>
  </w:endnote>
  <w:endnote w:type="continuationSeparator" w:id="0">
    <w:p w14:paraId="04BD00A2" w14:textId="77777777" w:rsidR="00BE5158" w:rsidRDefault="00BE51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BB24" w14:textId="77777777" w:rsidR="00DC49C5" w:rsidRDefault="00DC4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0B143" w14:textId="77777777" w:rsidR="00DC49C5" w:rsidRPr="00C37E61" w:rsidRDefault="00DC49C5"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F8D81" w14:textId="77777777" w:rsidR="00DC49C5" w:rsidRDefault="00DC4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60E7C" w14:textId="77777777" w:rsidR="00BE5158" w:rsidRDefault="00BE5158" w:rsidP="00C37E61">
      <w:r>
        <w:separator/>
      </w:r>
    </w:p>
  </w:footnote>
  <w:footnote w:type="continuationSeparator" w:id="0">
    <w:p w14:paraId="6F9E9244" w14:textId="77777777" w:rsidR="00BE5158" w:rsidRDefault="00BE515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3E160" w14:textId="1BD2EB9B" w:rsidR="00DC49C5" w:rsidRDefault="00BE5158">
    <w:pPr>
      <w:pStyle w:val="Header"/>
    </w:pPr>
    <w:r>
      <w:rPr>
        <w:noProof/>
      </w:rPr>
      <w:pict w14:anchorId="725AA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C5E3" w14:textId="40D26709" w:rsidR="00DC49C5" w:rsidRDefault="00BE5158">
    <w:pPr>
      <w:pStyle w:val="Header"/>
    </w:pPr>
    <w:r>
      <w:rPr>
        <w:noProof/>
      </w:rPr>
      <w:pict w14:anchorId="5597E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00AE" w14:textId="30FB2543" w:rsidR="00DC49C5" w:rsidRDefault="00BE5158">
    <w:pPr>
      <w:pStyle w:val="Header"/>
    </w:pPr>
    <w:r>
      <w:rPr>
        <w:noProof/>
      </w:rPr>
      <w:pict w14:anchorId="2F1A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5D24FB5"/>
    <w:multiLevelType w:val="hybridMultilevel"/>
    <w:tmpl w:val="F2765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E92ED9"/>
    <w:multiLevelType w:val="hybridMultilevel"/>
    <w:tmpl w:val="2A487A88"/>
    <w:lvl w:ilvl="0" w:tplc="252AFF0C">
      <w:start w:val="1"/>
      <w:numFmt w:val="decimal"/>
      <w:lvlText w:val="%1."/>
      <w:lvlJc w:val="left"/>
      <w:pPr>
        <w:ind w:left="360" w:hanging="360"/>
      </w:pPr>
      <w:rPr>
        <w:rFonts w:hint="default"/>
      </w:rPr>
    </w:lvl>
    <w:lvl w:ilvl="1" w:tplc="40090019" w:tentative="1">
      <w:start w:val="1"/>
      <w:numFmt w:val="lowerLetter"/>
      <w:lvlText w:val="%2."/>
      <w:lvlJc w:val="left"/>
      <w:pPr>
        <w:ind w:left="1113" w:hanging="360"/>
      </w:pPr>
    </w:lvl>
    <w:lvl w:ilvl="2" w:tplc="4009001B" w:tentative="1">
      <w:start w:val="1"/>
      <w:numFmt w:val="lowerRoman"/>
      <w:lvlText w:val="%3."/>
      <w:lvlJc w:val="right"/>
      <w:pPr>
        <w:ind w:left="1833" w:hanging="180"/>
      </w:pPr>
    </w:lvl>
    <w:lvl w:ilvl="3" w:tplc="4009000F" w:tentative="1">
      <w:start w:val="1"/>
      <w:numFmt w:val="decimal"/>
      <w:lvlText w:val="%4."/>
      <w:lvlJc w:val="left"/>
      <w:pPr>
        <w:ind w:left="2553" w:hanging="360"/>
      </w:pPr>
    </w:lvl>
    <w:lvl w:ilvl="4" w:tplc="40090019" w:tentative="1">
      <w:start w:val="1"/>
      <w:numFmt w:val="lowerLetter"/>
      <w:lvlText w:val="%5."/>
      <w:lvlJc w:val="left"/>
      <w:pPr>
        <w:ind w:left="3273" w:hanging="360"/>
      </w:pPr>
    </w:lvl>
    <w:lvl w:ilvl="5" w:tplc="4009001B" w:tentative="1">
      <w:start w:val="1"/>
      <w:numFmt w:val="lowerRoman"/>
      <w:lvlText w:val="%6."/>
      <w:lvlJc w:val="right"/>
      <w:pPr>
        <w:ind w:left="3993" w:hanging="180"/>
      </w:pPr>
    </w:lvl>
    <w:lvl w:ilvl="6" w:tplc="4009000F" w:tentative="1">
      <w:start w:val="1"/>
      <w:numFmt w:val="decimal"/>
      <w:lvlText w:val="%7."/>
      <w:lvlJc w:val="left"/>
      <w:pPr>
        <w:ind w:left="4713" w:hanging="360"/>
      </w:pPr>
    </w:lvl>
    <w:lvl w:ilvl="7" w:tplc="40090019" w:tentative="1">
      <w:start w:val="1"/>
      <w:numFmt w:val="lowerLetter"/>
      <w:lvlText w:val="%8."/>
      <w:lvlJc w:val="left"/>
      <w:pPr>
        <w:ind w:left="5433" w:hanging="360"/>
      </w:pPr>
    </w:lvl>
    <w:lvl w:ilvl="8" w:tplc="4009001B" w:tentative="1">
      <w:start w:val="1"/>
      <w:numFmt w:val="lowerRoman"/>
      <w:lvlText w:val="%9."/>
      <w:lvlJc w:val="right"/>
      <w:pPr>
        <w:ind w:left="6153"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28F2D15"/>
    <w:multiLevelType w:val="hybridMultilevel"/>
    <w:tmpl w:val="963E3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7"/>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Q0MbIwNDC0NDOzMDBV0lEKTi0uzszPAykwrAUASdOeIywAAAA="/>
  </w:docVars>
  <w:rsids>
    <w:rsidRoot w:val="00AA6219"/>
    <w:rsid w:val="00000F8F"/>
    <w:rsid w:val="000135C1"/>
    <w:rsid w:val="00030174"/>
    <w:rsid w:val="0003343C"/>
    <w:rsid w:val="0004579C"/>
    <w:rsid w:val="00055CA4"/>
    <w:rsid w:val="00056CEC"/>
    <w:rsid w:val="000645EF"/>
    <w:rsid w:val="000A47FA"/>
    <w:rsid w:val="000A65D3"/>
    <w:rsid w:val="000A79C6"/>
    <w:rsid w:val="000B1C74"/>
    <w:rsid w:val="000B1E33"/>
    <w:rsid w:val="000D65B5"/>
    <w:rsid w:val="000D689F"/>
    <w:rsid w:val="000E7A86"/>
    <w:rsid w:val="000E7B7B"/>
    <w:rsid w:val="000E7D62"/>
    <w:rsid w:val="000F0C4A"/>
    <w:rsid w:val="000F0D7D"/>
    <w:rsid w:val="000F428D"/>
    <w:rsid w:val="000F7EE0"/>
    <w:rsid w:val="00103357"/>
    <w:rsid w:val="00111FB8"/>
    <w:rsid w:val="00123C9F"/>
    <w:rsid w:val="00126190"/>
    <w:rsid w:val="00130F17"/>
    <w:rsid w:val="001320BF"/>
    <w:rsid w:val="0013434B"/>
    <w:rsid w:val="00163BC4"/>
    <w:rsid w:val="001673D6"/>
    <w:rsid w:val="00191062"/>
    <w:rsid w:val="00192B72"/>
    <w:rsid w:val="00195F5E"/>
    <w:rsid w:val="001A29D8"/>
    <w:rsid w:val="001A5CAA"/>
    <w:rsid w:val="001B0427"/>
    <w:rsid w:val="001D1A3A"/>
    <w:rsid w:val="001D3A51"/>
    <w:rsid w:val="001D5709"/>
    <w:rsid w:val="001E10D2"/>
    <w:rsid w:val="001E25B4"/>
    <w:rsid w:val="001E44FE"/>
    <w:rsid w:val="001E5EEF"/>
    <w:rsid w:val="00200595"/>
    <w:rsid w:val="00204835"/>
    <w:rsid w:val="00211CB1"/>
    <w:rsid w:val="00230ECE"/>
    <w:rsid w:val="00231920"/>
    <w:rsid w:val="0023195C"/>
    <w:rsid w:val="002341FC"/>
    <w:rsid w:val="0024282C"/>
    <w:rsid w:val="002460DC"/>
    <w:rsid w:val="00250985"/>
    <w:rsid w:val="002556F6"/>
    <w:rsid w:val="00267D89"/>
    <w:rsid w:val="002770BD"/>
    <w:rsid w:val="00281A27"/>
    <w:rsid w:val="00283105"/>
    <w:rsid w:val="00284C4C"/>
    <w:rsid w:val="0028684A"/>
    <w:rsid w:val="00287E68"/>
    <w:rsid w:val="00296529"/>
    <w:rsid w:val="002B27FB"/>
    <w:rsid w:val="002B685A"/>
    <w:rsid w:val="002B7C66"/>
    <w:rsid w:val="002C57D2"/>
    <w:rsid w:val="002D31BB"/>
    <w:rsid w:val="002E0D56"/>
    <w:rsid w:val="002F6E77"/>
    <w:rsid w:val="00301692"/>
    <w:rsid w:val="00307302"/>
    <w:rsid w:val="00315186"/>
    <w:rsid w:val="00316C46"/>
    <w:rsid w:val="00321683"/>
    <w:rsid w:val="00325FE2"/>
    <w:rsid w:val="0033105B"/>
    <w:rsid w:val="00331C9D"/>
    <w:rsid w:val="0033343E"/>
    <w:rsid w:val="00333726"/>
    <w:rsid w:val="0034363B"/>
    <w:rsid w:val="003512C2"/>
    <w:rsid w:val="00354A57"/>
    <w:rsid w:val="00360E8A"/>
    <w:rsid w:val="00367281"/>
    <w:rsid w:val="00371FB6"/>
    <w:rsid w:val="003763C1"/>
    <w:rsid w:val="00376BBE"/>
    <w:rsid w:val="0038759B"/>
    <w:rsid w:val="0039224F"/>
    <w:rsid w:val="003A43A4"/>
    <w:rsid w:val="003A747B"/>
    <w:rsid w:val="003A7E18"/>
    <w:rsid w:val="003C4C86"/>
    <w:rsid w:val="003C6258"/>
    <w:rsid w:val="003E2904"/>
    <w:rsid w:val="003F72EB"/>
    <w:rsid w:val="00401927"/>
    <w:rsid w:val="0041027F"/>
    <w:rsid w:val="00412475"/>
    <w:rsid w:val="004143AF"/>
    <w:rsid w:val="00423789"/>
    <w:rsid w:val="00425D88"/>
    <w:rsid w:val="004317BC"/>
    <w:rsid w:val="00440F43"/>
    <w:rsid w:val="00441B6F"/>
    <w:rsid w:val="00446221"/>
    <w:rsid w:val="00450E39"/>
    <w:rsid w:val="00450E62"/>
    <w:rsid w:val="00450FD3"/>
    <w:rsid w:val="004539DB"/>
    <w:rsid w:val="004552CF"/>
    <w:rsid w:val="00464602"/>
    <w:rsid w:val="00471A80"/>
    <w:rsid w:val="00480DEF"/>
    <w:rsid w:val="00483EDE"/>
    <w:rsid w:val="00484644"/>
    <w:rsid w:val="00491434"/>
    <w:rsid w:val="0049391E"/>
    <w:rsid w:val="004940DF"/>
    <w:rsid w:val="00495C85"/>
    <w:rsid w:val="004A53A4"/>
    <w:rsid w:val="004C1455"/>
    <w:rsid w:val="004D305E"/>
    <w:rsid w:val="004D4277"/>
    <w:rsid w:val="004F410D"/>
    <w:rsid w:val="00502516"/>
    <w:rsid w:val="00505F06"/>
    <w:rsid w:val="00506828"/>
    <w:rsid w:val="0053056E"/>
    <w:rsid w:val="00541DC5"/>
    <w:rsid w:val="00554FDA"/>
    <w:rsid w:val="00563AF7"/>
    <w:rsid w:val="00572832"/>
    <w:rsid w:val="005807C9"/>
    <w:rsid w:val="00597560"/>
    <w:rsid w:val="005C1405"/>
    <w:rsid w:val="005C37B2"/>
    <w:rsid w:val="005C784C"/>
    <w:rsid w:val="005D17F6"/>
    <w:rsid w:val="005D7CB1"/>
    <w:rsid w:val="005E5539"/>
    <w:rsid w:val="00602BF5"/>
    <w:rsid w:val="006158BD"/>
    <w:rsid w:val="00617F82"/>
    <w:rsid w:val="00617FDD"/>
    <w:rsid w:val="00633614"/>
    <w:rsid w:val="00633F68"/>
    <w:rsid w:val="00636EB2"/>
    <w:rsid w:val="006375B8"/>
    <w:rsid w:val="00640B79"/>
    <w:rsid w:val="00642910"/>
    <w:rsid w:val="00643E08"/>
    <w:rsid w:val="00653374"/>
    <w:rsid w:val="0066510A"/>
    <w:rsid w:val="00673F9F"/>
    <w:rsid w:val="00674CD3"/>
    <w:rsid w:val="00686953"/>
    <w:rsid w:val="00687DEA"/>
    <w:rsid w:val="00687E67"/>
    <w:rsid w:val="006967F7"/>
    <w:rsid w:val="006A1D99"/>
    <w:rsid w:val="006A250C"/>
    <w:rsid w:val="006B21D3"/>
    <w:rsid w:val="006B3652"/>
    <w:rsid w:val="006B57D0"/>
    <w:rsid w:val="006D30FF"/>
    <w:rsid w:val="006D4C86"/>
    <w:rsid w:val="006D669D"/>
    <w:rsid w:val="006D6940"/>
    <w:rsid w:val="006F11EC"/>
    <w:rsid w:val="006F6984"/>
    <w:rsid w:val="0070082C"/>
    <w:rsid w:val="0072461A"/>
    <w:rsid w:val="007266C5"/>
    <w:rsid w:val="00733199"/>
    <w:rsid w:val="007369E6"/>
    <w:rsid w:val="00746E59"/>
    <w:rsid w:val="00754C9A"/>
    <w:rsid w:val="0075599A"/>
    <w:rsid w:val="00761D52"/>
    <w:rsid w:val="00763B25"/>
    <w:rsid w:val="00772D93"/>
    <w:rsid w:val="00777221"/>
    <w:rsid w:val="0077749E"/>
    <w:rsid w:val="00777996"/>
    <w:rsid w:val="00790ADA"/>
    <w:rsid w:val="007C1A5E"/>
    <w:rsid w:val="007D2288"/>
    <w:rsid w:val="007E088F"/>
    <w:rsid w:val="007F12F7"/>
    <w:rsid w:val="007F7B32"/>
    <w:rsid w:val="008036A6"/>
    <w:rsid w:val="00804BC2"/>
    <w:rsid w:val="0080723B"/>
    <w:rsid w:val="00811106"/>
    <w:rsid w:val="0081431A"/>
    <w:rsid w:val="00821A81"/>
    <w:rsid w:val="00825437"/>
    <w:rsid w:val="0083216F"/>
    <w:rsid w:val="008504CA"/>
    <w:rsid w:val="00857B8B"/>
    <w:rsid w:val="00860000"/>
    <w:rsid w:val="00863BD3"/>
    <w:rsid w:val="008641ED"/>
    <w:rsid w:val="00866D66"/>
    <w:rsid w:val="008671C6"/>
    <w:rsid w:val="00875803"/>
    <w:rsid w:val="0088246B"/>
    <w:rsid w:val="00895283"/>
    <w:rsid w:val="008B459E"/>
    <w:rsid w:val="008D0CAA"/>
    <w:rsid w:val="008E13AE"/>
    <w:rsid w:val="008E1506"/>
    <w:rsid w:val="008E25E4"/>
    <w:rsid w:val="008E710C"/>
    <w:rsid w:val="008F0B9F"/>
    <w:rsid w:val="008F384A"/>
    <w:rsid w:val="008F62F3"/>
    <w:rsid w:val="008F69D6"/>
    <w:rsid w:val="00902823"/>
    <w:rsid w:val="00915CA6"/>
    <w:rsid w:val="00927834"/>
    <w:rsid w:val="009332A7"/>
    <w:rsid w:val="00941870"/>
    <w:rsid w:val="00945A6E"/>
    <w:rsid w:val="009500A6"/>
    <w:rsid w:val="0095493D"/>
    <w:rsid w:val="00957C18"/>
    <w:rsid w:val="00965034"/>
    <w:rsid w:val="009659BA"/>
    <w:rsid w:val="00975840"/>
    <w:rsid w:val="00983040"/>
    <w:rsid w:val="009B3FB9"/>
    <w:rsid w:val="009C2465"/>
    <w:rsid w:val="009C370B"/>
    <w:rsid w:val="009C4099"/>
    <w:rsid w:val="009C6B49"/>
    <w:rsid w:val="009D35A0"/>
    <w:rsid w:val="009D3B85"/>
    <w:rsid w:val="009D7EB7"/>
    <w:rsid w:val="009E048A"/>
    <w:rsid w:val="009E08E9"/>
    <w:rsid w:val="009E35BB"/>
    <w:rsid w:val="009E3DB9"/>
    <w:rsid w:val="009E6E35"/>
    <w:rsid w:val="009F0EDA"/>
    <w:rsid w:val="009F4829"/>
    <w:rsid w:val="00A03B96"/>
    <w:rsid w:val="00A05B19"/>
    <w:rsid w:val="00A1134E"/>
    <w:rsid w:val="00A1444C"/>
    <w:rsid w:val="00A248C6"/>
    <w:rsid w:val="00A24CC9"/>
    <w:rsid w:val="00A24E7E"/>
    <w:rsid w:val="00A258C3"/>
    <w:rsid w:val="00A30973"/>
    <w:rsid w:val="00A347C0"/>
    <w:rsid w:val="00A35610"/>
    <w:rsid w:val="00A51431"/>
    <w:rsid w:val="00A539AD"/>
    <w:rsid w:val="00A559D0"/>
    <w:rsid w:val="00A72A04"/>
    <w:rsid w:val="00A83E1D"/>
    <w:rsid w:val="00A84C36"/>
    <w:rsid w:val="00A94063"/>
    <w:rsid w:val="00A95955"/>
    <w:rsid w:val="00AA519D"/>
    <w:rsid w:val="00AA6219"/>
    <w:rsid w:val="00AA74E0"/>
    <w:rsid w:val="00AB1EC4"/>
    <w:rsid w:val="00AB6F96"/>
    <w:rsid w:val="00AB703F"/>
    <w:rsid w:val="00AC6BB8"/>
    <w:rsid w:val="00AD7699"/>
    <w:rsid w:val="00AE008F"/>
    <w:rsid w:val="00AE1524"/>
    <w:rsid w:val="00AE78CA"/>
    <w:rsid w:val="00AF1BAF"/>
    <w:rsid w:val="00B01FCD"/>
    <w:rsid w:val="00B0368B"/>
    <w:rsid w:val="00B12AFA"/>
    <w:rsid w:val="00B14F4F"/>
    <w:rsid w:val="00B15ED3"/>
    <w:rsid w:val="00B1776C"/>
    <w:rsid w:val="00B30621"/>
    <w:rsid w:val="00B30B0D"/>
    <w:rsid w:val="00B342B2"/>
    <w:rsid w:val="00B409DC"/>
    <w:rsid w:val="00B52583"/>
    <w:rsid w:val="00B52896"/>
    <w:rsid w:val="00B74C9C"/>
    <w:rsid w:val="00B94505"/>
    <w:rsid w:val="00B95236"/>
    <w:rsid w:val="00B955F7"/>
    <w:rsid w:val="00B96BD9"/>
    <w:rsid w:val="00BA1B01"/>
    <w:rsid w:val="00BA2641"/>
    <w:rsid w:val="00BB0DDD"/>
    <w:rsid w:val="00BB37AA"/>
    <w:rsid w:val="00BC37C2"/>
    <w:rsid w:val="00BC53A0"/>
    <w:rsid w:val="00BE5158"/>
    <w:rsid w:val="00BE62AD"/>
    <w:rsid w:val="00BF121F"/>
    <w:rsid w:val="00BF1F80"/>
    <w:rsid w:val="00BF661E"/>
    <w:rsid w:val="00C011E8"/>
    <w:rsid w:val="00C0237A"/>
    <w:rsid w:val="00C104D9"/>
    <w:rsid w:val="00C166EF"/>
    <w:rsid w:val="00C17EB0"/>
    <w:rsid w:val="00C25FB9"/>
    <w:rsid w:val="00C26806"/>
    <w:rsid w:val="00C27F5F"/>
    <w:rsid w:val="00C30A0F"/>
    <w:rsid w:val="00C35796"/>
    <w:rsid w:val="00C37E61"/>
    <w:rsid w:val="00C52ACA"/>
    <w:rsid w:val="00C62DB7"/>
    <w:rsid w:val="00C70F1B"/>
    <w:rsid w:val="00C71A47"/>
    <w:rsid w:val="00C7464C"/>
    <w:rsid w:val="00C80CCD"/>
    <w:rsid w:val="00C80FC8"/>
    <w:rsid w:val="00C81223"/>
    <w:rsid w:val="00C85588"/>
    <w:rsid w:val="00C9197D"/>
    <w:rsid w:val="00CA42C7"/>
    <w:rsid w:val="00CA5752"/>
    <w:rsid w:val="00CD6755"/>
    <w:rsid w:val="00CD6856"/>
    <w:rsid w:val="00CE0089"/>
    <w:rsid w:val="00CE793C"/>
    <w:rsid w:val="00CF193C"/>
    <w:rsid w:val="00CF264B"/>
    <w:rsid w:val="00D051D8"/>
    <w:rsid w:val="00D0572E"/>
    <w:rsid w:val="00D129C3"/>
    <w:rsid w:val="00D173F1"/>
    <w:rsid w:val="00D46E9E"/>
    <w:rsid w:val="00D47257"/>
    <w:rsid w:val="00D7193F"/>
    <w:rsid w:val="00D73E66"/>
    <w:rsid w:val="00D74501"/>
    <w:rsid w:val="00D74CB0"/>
    <w:rsid w:val="00D76D5E"/>
    <w:rsid w:val="00D8295D"/>
    <w:rsid w:val="00DC2A65"/>
    <w:rsid w:val="00DC49C5"/>
    <w:rsid w:val="00DE15F0"/>
    <w:rsid w:val="00DE5663"/>
    <w:rsid w:val="00DE78AA"/>
    <w:rsid w:val="00DF33DA"/>
    <w:rsid w:val="00E053D0"/>
    <w:rsid w:val="00E15994"/>
    <w:rsid w:val="00E3114E"/>
    <w:rsid w:val="00E31A70"/>
    <w:rsid w:val="00E3220B"/>
    <w:rsid w:val="00E35B02"/>
    <w:rsid w:val="00E424F6"/>
    <w:rsid w:val="00E51B6C"/>
    <w:rsid w:val="00E65E72"/>
    <w:rsid w:val="00E66496"/>
    <w:rsid w:val="00E66B35"/>
    <w:rsid w:val="00E66E10"/>
    <w:rsid w:val="00E769F6"/>
    <w:rsid w:val="00E8407C"/>
    <w:rsid w:val="00E849F2"/>
    <w:rsid w:val="00E84F3C"/>
    <w:rsid w:val="00EA012C"/>
    <w:rsid w:val="00EA505B"/>
    <w:rsid w:val="00EC6A55"/>
    <w:rsid w:val="00ED0288"/>
    <w:rsid w:val="00ED315D"/>
    <w:rsid w:val="00EE03E3"/>
    <w:rsid w:val="00EE52CB"/>
    <w:rsid w:val="00EF581D"/>
    <w:rsid w:val="00EF7FD8"/>
    <w:rsid w:val="00F03F19"/>
    <w:rsid w:val="00F06F59"/>
    <w:rsid w:val="00F15CAB"/>
    <w:rsid w:val="00F17988"/>
    <w:rsid w:val="00F3368D"/>
    <w:rsid w:val="00F36260"/>
    <w:rsid w:val="00F469F0"/>
    <w:rsid w:val="00F474B5"/>
    <w:rsid w:val="00F53273"/>
    <w:rsid w:val="00F755E4"/>
    <w:rsid w:val="00F77D02"/>
    <w:rsid w:val="00F94CF7"/>
    <w:rsid w:val="00FB3A86"/>
    <w:rsid w:val="00FC36E8"/>
    <w:rsid w:val="00FC6202"/>
    <w:rsid w:val="00FD36C8"/>
    <w:rsid w:val="00FE79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220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7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unhideWhenUsed/>
    <w:qFormat/>
    <w:rsid w:val="001E5E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56CE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1434"/>
    <w:pPr>
      <w:spacing w:after="120"/>
    </w:pPr>
  </w:style>
  <w:style w:type="character" w:customStyle="1" w:styleId="BodyTextChar">
    <w:name w:val="Body Text Char"/>
    <w:basedOn w:val="DefaultParagraphFont"/>
    <w:link w:val="BodyText"/>
    <w:rsid w:val="00491434"/>
    <w:rPr>
      <w:rFonts w:ascii="Helvetica" w:hAnsi="Helvetica"/>
    </w:rPr>
  </w:style>
  <w:style w:type="character" w:customStyle="1" w:styleId="Heading6Char">
    <w:name w:val="Heading 6 Char"/>
    <w:basedOn w:val="DefaultParagraphFont"/>
    <w:link w:val="Heading6"/>
    <w:rsid w:val="001E5EEF"/>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1E5EEF"/>
    <w:pPr>
      <w:widowControl w:val="0"/>
      <w:autoSpaceDE w:val="0"/>
      <w:autoSpaceDN w:val="0"/>
    </w:pPr>
    <w:rPr>
      <w:rFonts w:ascii="Times New Roman" w:hAnsi="Times New Roman"/>
      <w:sz w:val="22"/>
      <w:szCs w:val="22"/>
    </w:rPr>
  </w:style>
  <w:style w:type="character" w:customStyle="1" w:styleId="Heading7Char">
    <w:name w:val="Heading 7 Char"/>
    <w:basedOn w:val="DefaultParagraphFont"/>
    <w:link w:val="Heading7"/>
    <w:uiPriority w:val="9"/>
    <w:rsid w:val="00056CEC"/>
    <w:rPr>
      <w:rFonts w:asciiTheme="majorHAnsi" w:eastAsiaTheme="majorEastAsia" w:hAnsiTheme="majorHAnsi" w:cstheme="majorBidi"/>
      <w:i/>
      <w:iCs/>
      <w:color w:val="404040" w:themeColor="text1" w:themeTint="BF"/>
      <w:sz w:val="22"/>
      <w:szCs w:val="22"/>
      <w:lang w:val="en-IN"/>
    </w:rPr>
  </w:style>
  <w:style w:type="paragraph" w:styleId="ListParagraph">
    <w:name w:val="List Paragraph"/>
    <w:basedOn w:val="Normal"/>
    <w:uiPriority w:val="34"/>
    <w:qFormat/>
    <w:rsid w:val="00056CEC"/>
    <w:pPr>
      <w:widowControl w:val="0"/>
      <w:autoSpaceDE w:val="0"/>
      <w:autoSpaceDN w:val="0"/>
      <w:ind w:left="1463" w:hanging="720"/>
      <w:jc w:val="both"/>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AB6F96"/>
    <w:rPr>
      <w:color w:val="605E5C"/>
      <w:shd w:val="clear" w:color="auto" w:fill="E1DFDD"/>
    </w:rPr>
  </w:style>
  <w:style w:type="character" w:customStyle="1" w:styleId="relative">
    <w:name w:val="relative"/>
    <w:basedOn w:val="DefaultParagraphFont"/>
    <w:rsid w:val="002341FC"/>
  </w:style>
  <w:style w:type="character" w:customStyle="1" w:styleId="ms-1">
    <w:name w:val="ms-1"/>
    <w:basedOn w:val="DefaultParagraphFont"/>
    <w:rsid w:val="002341FC"/>
  </w:style>
  <w:style w:type="character" w:customStyle="1" w:styleId="max-w-full">
    <w:name w:val="max-w-full"/>
    <w:basedOn w:val="DefaultParagraphFont"/>
    <w:rsid w:val="002341FC"/>
  </w:style>
  <w:style w:type="paragraph" w:styleId="NormalWeb">
    <w:name w:val="Normal (Web)"/>
    <w:basedOn w:val="Normal"/>
    <w:uiPriority w:val="99"/>
    <w:semiHidden/>
    <w:unhideWhenUsed/>
    <w:rsid w:val="005807C9"/>
    <w:pPr>
      <w:spacing w:before="100" w:beforeAutospacing="1" w:after="100" w:afterAutospacing="1"/>
    </w:pPr>
    <w:rPr>
      <w:rFonts w:ascii="Times New Roman" w:hAnsi="Times New Roman"/>
      <w:sz w:val="24"/>
      <w:szCs w:val="24"/>
      <w:lang w:val="en-IN" w:eastAsia="en-IN" w:bidi="hi-IN"/>
    </w:rPr>
  </w:style>
  <w:style w:type="character" w:styleId="Strong">
    <w:name w:val="Strong"/>
    <w:basedOn w:val="DefaultParagraphFont"/>
    <w:uiPriority w:val="22"/>
    <w:qFormat/>
    <w:rsid w:val="005807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7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unhideWhenUsed/>
    <w:qFormat/>
    <w:rsid w:val="001E5E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56CE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1434"/>
    <w:pPr>
      <w:spacing w:after="120"/>
    </w:pPr>
  </w:style>
  <w:style w:type="character" w:customStyle="1" w:styleId="BodyTextChar">
    <w:name w:val="Body Text Char"/>
    <w:basedOn w:val="DefaultParagraphFont"/>
    <w:link w:val="BodyText"/>
    <w:rsid w:val="00491434"/>
    <w:rPr>
      <w:rFonts w:ascii="Helvetica" w:hAnsi="Helvetica"/>
    </w:rPr>
  </w:style>
  <w:style w:type="character" w:customStyle="1" w:styleId="Heading6Char">
    <w:name w:val="Heading 6 Char"/>
    <w:basedOn w:val="DefaultParagraphFont"/>
    <w:link w:val="Heading6"/>
    <w:rsid w:val="001E5EEF"/>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1E5EEF"/>
    <w:pPr>
      <w:widowControl w:val="0"/>
      <w:autoSpaceDE w:val="0"/>
      <w:autoSpaceDN w:val="0"/>
    </w:pPr>
    <w:rPr>
      <w:rFonts w:ascii="Times New Roman" w:hAnsi="Times New Roman"/>
      <w:sz w:val="22"/>
      <w:szCs w:val="22"/>
    </w:rPr>
  </w:style>
  <w:style w:type="character" w:customStyle="1" w:styleId="Heading7Char">
    <w:name w:val="Heading 7 Char"/>
    <w:basedOn w:val="DefaultParagraphFont"/>
    <w:link w:val="Heading7"/>
    <w:uiPriority w:val="9"/>
    <w:rsid w:val="00056CEC"/>
    <w:rPr>
      <w:rFonts w:asciiTheme="majorHAnsi" w:eastAsiaTheme="majorEastAsia" w:hAnsiTheme="majorHAnsi" w:cstheme="majorBidi"/>
      <w:i/>
      <w:iCs/>
      <w:color w:val="404040" w:themeColor="text1" w:themeTint="BF"/>
      <w:sz w:val="22"/>
      <w:szCs w:val="22"/>
      <w:lang w:val="en-IN"/>
    </w:rPr>
  </w:style>
  <w:style w:type="paragraph" w:styleId="ListParagraph">
    <w:name w:val="List Paragraph"/>
    <w:basedOn w:val="Normal"/>
    <w:uiPriority w:val="34"/>
    <w:qFormat/>
    <w:rsid w:val="00056CEC"/>
    <w:pPr>
      <w:widowControl w:val="0"/>
      <w:autoSpaceDE w:val="0"/>
      <w:autoSpaceDN w:val="0"/>
      <w:ind w:left="1463" w:hanging="720"/>
      <w:jc w:val="both"/>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AB6F96"/>
    <w:rPr>
      <w:color w:val="605E5C"/>
      <w:shd w:val="clear" w:color="auto" w:fill="E1DFDD"/>
    </w:rPr>
  </w:style>
  <w:style w:type="character" w:customStyle="1" w:styleId="relative">
    <w:name w:val="relative"/>
    <w:basedOn w:val="DefaultParagraphFont"/>
    <w:rsid w:val="002341FC"/>
  </w:style>
  <w:style w:type="character" w:customStyle="1" w:styleId="ms-1">
    <w:name w:val="ms-1"/>
    <w:basedOn w:val="DefaultParagraphFont"/>
    <w:rsid w:val="002341FC"/>
  </w:style>
  <w:style w:type="character" w:customStyle="1" w:styleId="max-w-full">
    <w:name w:val="max-w-full"/>
    <w:basedOn w:val="DefaultParagraphFont"/>
    <w:rsid w:val="002341FC"/>
  </w:style>
  <w:style w:type="paragraph" w:styleId="NormalWeb">
    <w:name w:val="Normal (Web)"/>
    <w:basedOn w:val="Normal"/>
    <w:uiPriority w:val="99"/>
    <w:semiHidden/>
    <w:unhideWhenUsed/>
    <w:rsid w:val="005807C9"/>
    <w:pPr>
      <w:spacing w:before="100" w:beforeAutospacing="1" w:after="100" w:afterAutospacing="1"/>
    </w:pPr>
    <w:rPr>
      <w:rFonts w:ascii="Times New Roman" w:hAnsi="Times New Roman"/>
      <w:sz w:val="24"/>
      <w:szCs w:val="24"/>
      <w:lang w:val="en-IN" w:eastAsia="en-IN" w:bidi="hi-IN"/>
    </w:rPr>
  </w:style>
  <w:style w:type="character" w:styleId="Strong">
    <w:name w:val="Strong"/>
    <w:basedOn w:val="DefaultParagraphFont"/>
    <w:uiPriority w:val="22"/>
    <w:qFormat/>
    <w:rsid w:val="00580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04574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7789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2907378">
      <w:bodyDiv w:val="1"/>
      <w:marLeft w:val="0"/>
      <w:marRight w:val="0"/>
      <w:marTop w:val="0"/>
      <w:marBottom w:val="0"/>
      <w:divBdr>
        <w:top w:val="none" w:sz="0" w:space="0" w:color="auto"/>
        <w:left w:val="none" w:sz="0" w:space="0" w:color="auto"/>
        <w:bottom w:val="none" w:sz="0" w:space="0" w:color="auto"/>
        <w:right w:val="none" w:sz="0" w:space="0" w:color="auto"/>
      </w:divBdr>
      <w:divsChild>
        <w:div w:id="1110736257">
          <w:marLeft w:val="0"/>
          <w:marRight w:val="0"/>
          <w:marTop w:val="0"/>
          <w:marBottom w:val="0"/>
          <w:divBdr>
            <w:top w:val="none" w:sz="0" w:space="0" w:color="auto"/>
            <w:left w:val="none" w:sz="0" w:space="0" w:color="auto"/>
            <w:bottom w:val="none" w:sz="0" w:space="0" w:color="auto"/>
            <w:right w:val="none" w:sz="0" w:space="0" w:color="auto"/>
          </w:divBdr>
          <w:divsChild>
            <w:div w:id="347952686">
              <w:marLeft w:val="0"/>
              <w:marRight w:val="0"/>
              <w:marTop w:val="0"/>
              <w:marBottom w:val="0"/>
              <w:divBdr>
                <w:top w:val="none" w:sz="0" w:space="0" w:color="auto"/>
                <w:left w:val="none" w:sz="0" w:space="0" w:color="auto"/>
                <w:bottom w:val="none" w:sz="0" w:space="0" w:color="auto"/>
                <w:right w:val="none" w:sz="0" w:space="0" w:color="auto"/>
              </w:divBdr>
              <w:divsChild>
                <w:div w:id="9738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nsusindia.gov.in" TargetMode="External"/><Relationship Id="rId18" Type="http://schemas.openxmlformats.org/officeDocument/2006/relationships/hyperlink" Target="https://doi.org/10.5958/j.2319-5886.3.2.062" TargetMode="External"/><Relationship Id="rId26" Type="http://schemas.openxmlformats.org/officeDocument/2006/relationships/hyperlink" Target="https://doi.org/10.1186/1471-2393-10-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542/peds.2010-2160"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ho.int/gpsc/5may/Hand_Hygiene_Why_How_and_When_Bro" TargetMode="External"/><Relationship Id="rId17" Type="http://schemas.openxmlformats.org/officeDocument/2006/relationships/hyperlink" Target="https://doi.org/10.18203/2349-3291.ijcp20212323" TargetMode="External"/><Relationship Id="rId25" Type="http://schemas.openxmlformats.org/officeDocument/2006/relationships/hyperlink" Target="https://doi.org/10.4119/unibi/seejph-2015-522015"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nu12020440" TargetMode="External"/><Relationship Id="rId20" Type="http://schemas.openxmlformats.org/officeDocument/2006/relationships/hyperlink" Target="Https://doi.org/10.1093/cdn/nzz072" TargetMode="External"/><Relationship Id="rId29" Type="http://schemas.openxmlformats.org/officeDocument/2006/relationships/hyperlink" Target="Https://doi.org/10.1080/16549716.2018.15601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86/s12889-022-14309-z" TargetMode="External"/><Relationship Id="rId24" Type="http://schemas.openxmlformats.org/officeDocument/2006/relationships/hyperlink" Target="https://doi.org/10.18203/2394-6040.ijcmph2015155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3390/healthcare11060878" TargetMode="External"/><Relationship Id="rId23" Type="http://schemas.openxmlformats.org/officeDocument/2006/relationships/hyperlink" Target="https://doi.org/10.1136/bmj.38149.703380.47" TargetMode="External"/><Relationship Id="rId28" Type="http://schemas.openxmlformats.org/officeDocument/2006/relationships/hyperlink" Target="Https://doi.org/10.1080/17441692.2014.916735" TargetMode="External"/><Relationship Id="rId36" Type="http://schemas.openxmlformats.org/officeDocument/2006/relationships/header" Target="header3.xml"/><Relationship Id="rId10" Type="http://schemas.openxmlformats.org/officeDocument/2006/relationships/hyperlink" Target="https://dhsprogram.com/pubs/pdf/FR375/FR375.pdf" TargetMode="External"/><Relationship Id="rId19" Type="http://schemas.openxmlformats.org/officeDocument/2006/relationships/hyperlink" Target="Https://doi.org/10.1371/journal.pone.0109181" TargetMode="External"/><Relationship Id="rId31" Type="http://schemas.openxmlformats.org/officeDocument/2006/relationships/hyperlink" Target="https://pubmed.ncbi.nlm.nih.gov/11556008/" TargetMode="External"/><Relationship Id="rId4" Type="http://schemas.microsoft.com/office/2007/relationships/stylesWithEffects" Target="stylesWithEffects.xml"/><Relationship Id="rId9" Type="http://schemas.openxmlformats.org/officeDocument/2006/relationships/hyperlink" Target="https://www.who.int/publications/i/item/9789240073791" TargetMode="External"/><Relationship Id="rId14" Type="http://schemas.openxmlformats.org/officeDocument/2006/relationships/hyperlink" Target="Https://doi.org/10.1007/s00265-020-02916-y" TargetMode="External"/><Relationship Id="rId22" Type="http://schemas.openxmlformats.org/officeDocument/2006/relationships/hyperlink" Target="Https://doi.org/10.1017/s1368980017002993" TargetMode="External"/><Relationship Id="rId27" Type="http://schemas.openxmlformats.org/officeDocument/2006/relationships/hyperlink" Target="https://doi.org/10.1186/1472-6963-12-352" TargetMode="External"/><Relationship Id="rId30" Type="http://schemas.openxmlformats.org/officeDocument/2006/relationships/hyperlink" Target="Https://doi.org/10.33024/minh.v7i6.480"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76FA-6F0B-4C35-93E9-C35C4BC0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3566</TotalTime>
  <Pages>18</Pages>
  <Words>5961</Words>
  <Characters>33983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39865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pragati Chaudhary</cp:lastModifiedBy>
  <cp:revision>126</cp:revision>
  <cp:lastPrinted>1999-07-06T11:00:00Z</cp:lastPrinted>
  <dcterms:created xsi:type="dcterms:W3CDTF">2025-05-25T11:02:00Z</dcterms:created>
  <dcterms:modified xsi:type="dcterms:W3CDTF">2025-05-29T09:31:00Z</dcterms:modified>
</cp:coreProperties>
</file>