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8AD15" w14:textId="7F2B4D36" w:rsidR="001156D7" w:rsidRPr="00EB0039" w:rsidRDefault="006C4AF2" w:rsidP="005D7EB9">
      <w:pPr>
        <w:spacing w:line="360" w:lineRule="auto"/>
        <w:jc w:val="center"/>
        <w:rPr>
          <w:rFonts w:ascii="Times New Roman" w:hAnsi="Times New Roman" w:cs="Times New Roman"/>
          <w:b/>
          <w:sz w:val="24"/>
          <w:szCs w:val="24"/>
        </w:rPr>
      </w:pPr>
      <w:bookmarkStart w:id="0" w:name="_Toc433806814"/>
      <w:r w:rsidRPr="00EB0039">
        <w:rPr>
          <w:rFonts w:ascii="Times New Roman" w:hAnsi="Times New Roman" w:cs="Times New Roman"/>
          <w:b/>
          <w:sz w:val="24"/>
          <w:szCs w:val="24"/>
        </w:rPr>
        <w:t xml:space="preserve">TEACHERS’ </w:t>
      </w:r>
      <w:r w:rsidR="003F1082" w:rsidRPr="00EB0039">
        <w:rPr>
          <w:rFonts w:ascii="Times New Roman" w:hAnsi="Times New Roman" w:cs="Times New Roman"/>
          <w:b/>
          <w:sz w:val="24"/>
          <w:szCs w:val="24"/>
        </w:rPr>
        <w:t>PERCEPTION</w:t>
      </w:r>
      <w:r w:rsidR="007E14B3">
        <w:rPr>
          <w:rFonts w:ascii="Times New Roman" w:hAnsi="Times New Roman" w:cs="Times New Roman"/>
          <w:b/>
          <w:sz w:val="24"/>
          <w:szCs w:val="24"/>
        </w:rPr>
        <w:t>S</w:t>
      </w:r>
      <w:r w:rsidR="003F1082" w:rsidRPr="00EB0039">
        <w:rPr>
          <w:rFonts w:ascii="Times New Roman" w:hAnsi="Times New Roman" w:cs="Times New Roman"/>
          <w:b/>
          <w:sz w:val="24"/>
          <w:szCs w:val="24"/>
        </w:rPr>
        <w:t xml:space="preserve"> AN</w:t>
      </w:r>
      <w:r w:rsidR="001156D7" w:rsidRPr="00EB0039">
        <w:rPr>
          <w:rFonts w:ascii="Times New Roman" w:hAnsi="Times New Roman" w:cs="Times New Roman"/>
          <w:b/>
          <w:sz w:val="24"/>
          <w:szCs w:val="24"/>
        </w:rPr>
        <w:t>D ATTITUDE</w:t>
      </w:r>
      <w:r w:rsidR="007E14B3">
        <w:rPr>
          <w:rFonts w:ascii="Times New Roman" w:hAnsi="Times New Roman" w:cs="Times New Roman"/>
          <w:b/>
          <w:sz w:val="24"/>
          <w:szCs w:val="24"/>
        </w:rPr>
        <w:t>S</w:t>
      </w:r>
      <w:r w:rsidR="001156D7" w:rsidRPr="00EB0039">
        <w:rPr>
          <w:rFonts w:ascii="Times New Roman" w:hAnsi="Times New Roman" w:cs="Times New Roman"/>
          <w:b/>
          <w:sz w:val="24"/>
          <w:szCs w:val="24"/>
        </w:rPr>
        <w:t xml:space="preserve"> </w:t>
      </w:r>
      <w:r w:rsidR="007E14B3">
        <w:rPr>
          <w:rFonts w:ascii="Times New Roman" w:hAnsi="Times New Roman" w:cs="Times New Roman"/>
          <w:b/>
          <w:sz w:val="24"/>
          <w:szCs w:val="24"/>
        </w:rPr>
        <w:t>ON</w:t>
      </w:r>
      <w:r w:rsidR="001156D7" w:rsidRPr="00EB0039">
        <w:rPr>
          <w:rFonts w:ascii="Times New Roman" w:hAnsi="Times New Roman" w:cs="Times New Roman"/>
          <w:b/>
          <w:sz w:val="24"/>
          <w:szCs w:val="24"/>
        </w:rPr>
        <w:t xml:space="preserve"> THE E DOUBLE-TRACK EDUCATIONAL SYSTEM</w:t>
      </w:r>
      <w:r w:rsidR="007E14B3">
        <w:rPr>
          <w:rFonts w:ascii="Times New Roman" w:hAnsi="Times New Roman" w:cs="Times New Roman"/>
          <w:b/>
          <w:sz w:val="24"/>
          <w:szCs w:val="24"/>
        </w:rPr>
        <w:t>:</w:t>
      </w:r>
      <w:r w:rsidR="001156D7" w:rsidRPr="00EB0039">
        <w:rPr>
          <w:rFonts w:ascii="Times New Roman" w:hAnsi="Times New Roman" w:cs="Times New Roman"/>
          <w:b/>
          <w:sz w:val="24"/>
          <w:szCs w:val="24"/>
        </w:rPr>
        <w:t xml:space="preserve"> </w:t>
      </w:r>
      <w:r w:rsidR="007E14B3">
        <w:rPr>
          <w:rFonts w:ascii="Times New Roman" w:hAnsi="Times New Roman" w:cs="Times New Roman"/>
          <w:b/>
          <w:sz w:val="24"/>
          <w:szCs w:val="24"/>
        </w:rPr>
        <w:t xml:space="preserve">A CASE STUDY FROM </w:t>
      </w:r>
      <w:r w:rsidR="001156D7" w:rsidRPr="00EB0039">
        <w:rPr>
          <w:rFonts w:ascii="Times New Roman" w:hAnsi="Times New Roman" w:cs="Times New Roman"/>
          <w:b/>
          <w:sz w:val="24"/>
          <w:szCs w:val="24"/>
        </w:rPr>
        <w:t>UPPER DENKYIRA EAST MUNICIPALITY</w:t>
      </w:r>
      <w:r w:rsidRPr="00EB0039">
        <w:rPr>
          <w:rFonts w:ascii="Times New Roman" w:hAnsi="Times New Roman" w:cs="Times New Roman"/>
          <w:b/>
          <w:sz w:val="24"/>
          <w:szCs w:val="24"/>
        </w:rPr>
        <w:t>, GHANA</w:t>
      </w:r>
    </w:p>
    <w:p w14:paraId="216D8C36" w14:textId="260726AB" w:rsidR="00ED2058" w:rsidRPr="005D7EB9" w:rsidRDefault="00584C24" w:rsidP="005D7EB9">
      <w:pPr>
        <w:spacing w:line="360" w:lineRule="auto"/>
        <w:rPr>
          <w:rFonts w:ascii="Times New Roman" w:hAnsi="Times New Roman" w:cs="Times New Roman"/>
          <w:sz w:val="24"/>
          <w:szCs w:val="24"/>
        </w:rPr>
      </w:pPr>
      <w:r w:rsidRPr="00584C24">
        <w:rPr>
          <w:rFonts w:ascii="Times New Roman" w:hAnsi="Times New Roman" w:cs="Times New Roman"/>
          <w:sz w:val="24"/>
          <w:szCs w:val="24"/>
          <w:highlight w:val="yellow"/>
        </w:rPr>
        <w:t>(Original Research Article)</w:t>
      </w:r>
    </w:p>
    <w:p w14:paraId="02A8AC7E" w14:textId="77777777" w:rsidR="001156D7" w:rsidRPr="005D7EB9" w:rsidRDefault="001156D7" w:rsidP="00EB0039">
      <w:pPr>
        <w:pStyle w:val="Heading1"/>
        <w:spacing w:after="240" w:line="360" w:lineRule="auto"/>
        <w:jc w:val="left"/>
        <w:rPr>
          <w:rFonts w:cs="Times New Roman"/>
          <w:szCs w:val="24"/>
        </w:rPr>
      </w:pPr>
      <w:bookmarkStart w:id="1" w:name="_Toc35162868"/>
      <w:bookmarkEnd w:id="0"/>
      <w:r w:rsidRPr="005D7EB9">
        <w:rPr>
          <w:rFonts w:cs="Times New Roman"/>
          <w:szCs w:val="24"/>
        </w:rPr>
        <w:t>ABSTRACT</w:t>
      </w:r>
      <w:bookmarkEnd w:id="1"/>
    </w:p>
    <w:p w14:paraId="1BEE0C15" w14:textId="3ACCC3EE" w:rsidR="00ED2058" w:rsidRPr="005D7EB9" w:rsidRDefault="00ED2058" w:rsidP="005D7EB9">
      <w:pPr>
        <w:spacing w:after="0" w:line="360" w:lineRule="auto"/>
        <w:jc w:val="both"/>
        <w:rPr>
          <w:rFonts w:ascii="Times New Roman" w:hAnsi="Times New Roman" w:cs="Times New Roman"/>
          <w:sz w:val="24"/>
          <w:szCs w:val="24"/>
        </w:rPr>
      </w:pPr>
      <w:r w:rsidRPr="005D7EB9">
        <w:rPr>
          <w:rFonts w:ascii="Times New Roman" w:hAnsi="Times New Roman" w:cs="Times New Roman"/>
          <w:b/>
          <w:sz w:val="24"/>
          <w:szCs w:val="24"/>
        </w:rPr>
        <w:t>Introduction:</w:t>
      </w:r>
      <w:r w:rsidRPr="005D7EB9">
        <w:rPr>
          <w:rFonts w:ascii="Times New Roman" w:hAnsi="Times New Roman" w:cs="Times New Roman"/>
          <w:sz w:val="24"/>
          <w:szCs w:val="24"/>
        </w:rPr>
        <w:t xml:space="preserve"> </w:t>
      </w:r>
      <w:r w:rsidR="009450C6" w:rsidRPr="009450C6">
        <w:rPr>
          <w:rFonts w:ascii="Times New Roman" w:hAnsi="Times New Roman" w:cs="Times New Roman"/>
          <w:sz w:val="24"/>
          <w:szCs w:val="24"/>
          <w:highlight w:val="yellow"/>
        </w:rPr>
        <w:t>Undoubtedly, the implementation of the free Senior High School (SHS) policy has resulted in a rise in student enrollment. In fact, the free SHS policy provides educational opportunities to children whose guardians and parents cannot afford school fees, otherwise they would not have been able to continue their education.</w:t>
      </w:r>
      <w:r w:rsidR="009450C6" w:rsidRPr="009450C6">
        <w:rPr>
          <w:highlight w:val="yellow"/>
        </w:rPr>
        <w:t xml:space="preserve"> </w:t>
      </w:r>
      <w:r w:rsidR="00D40A80" w:rsidRPr="009450C6">
        <w:rPr>
          <w:rFonts w:ascii="Times New Roman" w:hAnsi="Times New Roman" w:cs="Times New Roman"/>
          <w:sz w:val="24"/>
          <w:szCs w:val="24"/>
          <w:highlight w:val="yellow"/>
        </w:rPr>
        <w:t>The purpose of the study was t</w:t>
      </w:r>
      <w:r w:rsidR="001156D7" w:rsidRPr="009450C6">
        <w:rPr>
          <w:rFonts w:ascii="Times New Roman" w:hAnsi="Times New Roman" w:cs="Times New Roman"/>
          <w:sz w:val="24"/>
          <w:szCs w:val="24"/>
          <w:highlight w:val="yellow"/>
        </w:rPr>
        <w:t>o assess teachers</w:t>
      </w:r>
      <w:r w:rsidR="00FB4AF0" w:rsidRPr="009450C6">
        <w:rPr>
          <w:rFonts w:ascii="Times New Roman" w:hAnsi="Times New Roman" w:cs="Times New Roman"/>
          <w:sz w:val="24"/>
          <w:szCs w:val="24"/>
          <w:highlight w:val="yellow"/>
        </w:rPr>
        <w:t>’</w:t>
      </w:r>
      <w:r w:rsidR="001156D7" w:rsidRPr="009450C6">
        <w:rPr>
          <w:rFonts w:ascii="Times New Roman" w:hAnsi="Times New Roman" w:cs="Times New Roman"/>
          <w:sz w:val="24"/>
          <w:szCs w:val="24"/>
          <w:highlight w:val="yellow"/>
        </w:rPr>
        <w:t xml:space="preserve"> </w:t>
      </w:r>
      <w:r w:rsidR="003F1082" w:rsidRPr="009450C6">
        <w:rPr>
          <w:rFonts w:ascii="Times New Roman" w:hAnsi="Times New Roman" w:cs="Times New Roman"/>
          <w:sz w:val="24"/>
          <w:szCs w:val="24"/>
          <w:highlight w:val="yellow"/>
        </w:rPr>
        <w:t>perception</w:t>
      </w:r>
      <w:r w:rsidR="007E14B3" w:rsidRPr="009450C6">
        <w:rPr>
          <w:rFonts w:ascii="Times New Roman" w:hAnsi="Times New Roman" w:cs="Times New Roman"/>
          <w:sz w:val="24"/>
          <w:szCs w:val="24"/>
          <w:highlight w:val="yellow"/>
        </w:rPr>
        <w:t>s</w:t>
      </w:r>
      <w:r w:rsidR="001156D7" w:rsidRPr="009450C6">
        <w:rPr>
          <w:rFonts w:ascii="Times New Roman" w:hAnsi="Times New Roman" w:cs="Times New Roman"/>
          <w:sz w:val="24"/>
          <w:szCs w:val="24"/>
          <w:highlight w:val="yellow"/>
        </w:rPr>
        <w:t xml:space="preserve"> and attitude</w:t>
      </w:r>
      <w:r w:rsidR="007E14B3" w:rsidRPr="009450C6">
        <w:rPr>
          <w:rFonts w:ascii="Times New Roman" w:hAnsi="Times New Roman" w:cs="Times New Roman"/>
          <w:sz w:val="24"/>
          <w:szCs w:val="24"/>
          <w:highlight w:val="yellow"/>
        </w:rPr>
        <w:t>s on Double-</w:t>
      </w:r>
      <w:r w:rsidR="00FB4AF0" w:rsidRPr="009450C6">
        <w:rPr>
          <w:rFonts w:ascii="Times New Roman" w:hAnsi="Times New Roman" w:cs="Times New Roman"/>
          <w:sz w:val="24"/>
          <w:szCs w:val="24"/>
          <w:highlight w:val="yellow"/>
        </w:rPr>
        <w:t xml:space="preserve">Track </w:t>
      </w:r>
      <w:r w:rsidR="007E14B3" w:rsidRPr="009450C6">
        <w:rPr>
          <w:rFonts w:ascii="Times New Roman" w:hAnsi="Times New Roman" w:cs="Times New Roman"/>
          <w:sz w:val="24"/>
          <w:szCs w:val="24"/>
          <w:highlight w:val="yellow"/>
        </w:rPr>
        <w:t xml:space="preserve">Educational </w:t>
      </w:r>
      <w:r w:rsidR="00FB4AF0" w:rsidRPr="009450C6">
        <w:rPr>
          <w:rFonts w:ascii="Times New Roman" w:hAnsi="Times New Roman" w:cs="Times New Roman"/>
          <w:sz w:val="24"/>
          <w:szCs w:val="24"/>
          <w:highlight w:val="yellow"/>
        </w:rPr>
        <w:t>S</w:t>
      </w:r>
      <w:r w:rsidR="001156D7" w:rsidRPr="009450C6">
        <w:rPr>
          <w:rFonts w:ascii="Times New Roman" w:hAnsi="Times New Roman" w:cs="Times New Roman"/>
          <w:sz w:val="24"/>
          <w:szCs w:val="24"/>
          <w:highlight w:val="yellow"/>
        </w:rPr>
        <w:t xml:space="preserve">ystem </w:t>
      </w:r>
      <w:r w:rsidR="00FB4AF0" w:rsidRPr="009450C6">
        <w:rPr>
          <w:rFonts w:ascii="Times New Roman" w:hAnsi="Times New Roman" w:cs="Times New Roman"/>
          <w:sz w:val="24"/>
          <w:szCs w:val="24"/>
          <w:highlight w:val="yellow"/>
        </w:rPr>
        <w:t>(DT</w:t>
      </w:r>
      <w:r w:rsidR="007E14B3" w:rsidRPr="009450C6">
        <w:rPr>
          <w:rFonts w:ascii="Times New Roman" w:hAnsi="Times New Roman" w:cs="Times New Roman"/>
          <w:sz w:val="24"/>
          <w:szCs w:val="24"/>
          <w:highlight w:val="yellow"/>
        </w:rPr>
        <w:t>E</w:t>
      </w:r>
      <w:r w:rsidR="00FB4AF0" w:rsidRPr="009450C6">
        <w:rPr>
          <w:rFonts w:ascii="Times New Roman" w:hAnsi="Times New Roman" w:cs="Times New Roman"/>
          <w:sz w:val="24"/>
          <w:szCs w:val="24"/>
          <w:highlight w:val="yellow"/>
        </w:rPr>
        <w:t xml:space="preserve">S) </w:t>
      </w:r>
      <w:r w:rsidR="001156D7" w:rsidRPr="009450C6">
        <w:rPr>
          <w:rFonts w:ascii="Times New Roman" w:hAnsi="Times New Roman" w:cs="Times New Roman"/>
          <w:sz w:val="24"/>
          <w:szCs w:val="24"/>
          <w:highlight w:val="yellow"/>
        </w:rPr>
        <w:t>in the Upper Denkyira East Municipa</w:t>
      </w:r>
      <w:r w:rsidR="00BD4B05" w:rsidRPr="009450C6">
        <w:rPr>
          <w:rFonts w:ascii="Times New Roman" w:hAnsi="Times New Roman" w:cs="Times New Roman"/>
          <w:sz w:val="24"/>
          <w:szCs w:val="24"/>
          <w:highlight w:val="yellow"/>
        </w:rPr>
        <w:t>lity</w:t>
      </w:r>
      <w:r w:rsidR="001156D7" w:rsidRPr="009450C6">
        <w:rPr>
          <w:rFonts w:ascii="Times New Roman" w:hAnsi="Times New Roman" w:cs="Times New Roman"/>
          <w:sz w:val="24"/>
          <w:szCs w:val="24"/>
          <w:highlight w:val="yellow"/>
        </w:rPr>
        <w:t>.</w:t>
      </w:r>
      <w:r w:rsidR="00AB6A0A" w:rsidRPr="005D7EB9">
        <w:rPr>
          <w:rFonts w:ascii="Times New Roman" w:hAnsi="Times New Roman" w:cs="Times New Roman"/>
          <w:sz w:val="24"/>
          <w:szCs w:val="24"/>
        </w:rPr>
        <w:t xml:space="preserve"> </w:t>
      </w:r>
    </w:p>
    <w:p w14:paraId="16523EDA" w14:textId="77777777" w:rsidR="00ED2058" w:rsidRPr="005D7EB9" w:rsidRDefault="00ED2058" w:rsidP="005D7EB9">
      <w:pPr>
        <w:spacing w:after="0" w:line="360" w:lineRule="auto"/>
        <w:jc w:val="both"/>
        <w:rPr>
          <w:rFonts w:ascii="Times New Roman" w:hAnsi="Times New Roman" w:cs="Times New Roman"/>
          <w:sz w:val="24"/>
          <w:szCs w:val="24"/>
        </w:rPr>
      </w:pPr>
      <w:r w:rsidRPr="005D7EB9">
        <w:rPr>
          <w:rFonts w:ascii="Times New Roman" w:hAnsi="Times New Roman" w:cs="Times New Roman"/>
          <w:b/>
          <w:sz w:val="24"/>
          <w:szCs w:val="24"/>
        </w:rPr>
        <w:t>Methods:</w:t>
      </w:r>
      <w:r w:rsidRPr="005D7EB9">
        <w:rPr>
          <w:rFonts w:ascii="Times New Roman" w:hAnsi="Times New Roman" w:cs="Times New Roman"/>
          <w:sz w:val="24"/>
          <w:szCs w:val="24"/>
        </w:rPr>
        <w:t xml:space="preserve"> </w:t>
      </w:r>
      <w:r w:rsidR="003A6B13" w:rsidRPr="005D7EB9">
        <w:rPr>
          <w:rFonts w:ascii="Times New Roman" w:eastAsia="Times New Roman" w:hAnsi="Times New Roman" w:cs="Times New Roman"/>
          <w:sz w:val="24"/>
          <w:szCs w:val="24"/>
        </w:rPr>
        <w:t xml:space="preserve">The </w:t>
      </w:r>
      <w:r w:rsidR="003A6B13" w:rsidRPr="005D7EB9">
        <w:rPr>
          <w:rFonts w:ascii="Times New Roman" w:hAnsi="Times New Roman" w:cs="Times New Roman"/>
          <w:sz w:val="24"/>
          <w:szCs w:val="24"/>
        </w:rPr>
        <w:t>tar</w:t>
      </w:r>
      <w:r w:rsidR="003A6B13" w:rsidRPr="005D7EB9">
        <w:rPr>
          <w:rFonts w:ascii="Times New Roman" w:eastAsia="Times New Roman" w:hAnsi="Times New Roman" w:cs="Times New Roman"/>
          <w:sz w:val="24"/>
          <w:szCs w:val="24"/>
        </w:rPr>
        <w:t>get population for the study was 178 teachers in the two Senior High School</w:t>
      </w:r>
      <w:r w:rsidR="003A6B13">
        <w:rPr>
          <w:rFonts w:ascii="Times New Roman" w:eastAsia="Times New Roman" w:hAnsi="Times New Roman" w:cs="Times New Roman"/>
          <w:sz w:val="24"/>
          <w:szCs w:val="24"/>
        </w:rPr>
        <w:t>s</w:t>
      </w:r>
      <w:r w:rsidR="003A6B13" w:rsidRPr="005D7EB9">
        <w:rPr>
          <w:rFonts w:ascii="Times New Roman" w:eastAsia="Times New Roman" w:hAnsi="Times New Roman" w:cs="Times New Roman"/>
          <w:sz w:val="24"/>
          <w:szCs w:val="24"/>
        </w:rPr>
        <w:t xml:space="preserve"> in the U</w:t>
      </w:r>
      <w:r w:rsidR="003A6B13">
        <w:rPr>
          <w:rFonts w:ascii="Times New Roman" w:eastAsia="Times New Roman" w:hAnsi="Times New Roman" w:cs="Times New Roman"/>
          <w:sz w:val="24"/>
          <w:szCs w:val="24"/>
        </w:rPr>
        <w:t>p</w:t>
      </w:r>
      <w:r w:rsidR="003A6B13" w:rsidRPr="005D7EB9">
        <w:rPr>
          <w:rFonts w:ascii="Times New Roman" w:eastAsia="Times New Roman" w:hAnsi="Times New Roman" w:cs="Times New Roman"/>
          <w:sz w:val="24"/>
          <w:szCs w:val="24"/>
        </w:rPr>
        <w:t xml:space="preserve">per Denkyira East Municipality. </w:t>
      </w:r>
      <w:r w:rsidRPr="005D7EB9">
        <w:rPr>
          <w:rFonts w:ascii="Times New Roman" w:hAnsi="Times New Roman" w:cs="Times New Roman"/>
          <w:sz w:val="24"/>
          <w:szCs w:val="24"/>
        </w:rPr>
        <w:t>A</w:t>
      </w:r>
      <w:r w:rsidR="001156D7" w:rsidRPr="005D7EB9">
        <w:rPr>
          <w:rFonts w:ascii="Times New Roman" w:hAnsi="Times New Roman" w:cs="Times New Roman"/>
          <w:sz w:val="24"/>
          <w:szCs w:val="24"/>
        </w:rPr>
        <w:t xml:space="preserve"> descriptive study</w:t>
      </w:r>
      <w:r w:rsidR="003F1082" w:rsidRPr="005D7EB9">
        <w:rPr>
          <w:rFonts w:ascii="Times New Roman" w:hAnsi="Times New Roman" w:cs="Times New Roman"/>
          <w:sz w:val="24"/>
          <w:szCs w:val="24"/>
        </w:rPr>
        <w:t xml:space="preserve"> </w:t>
      </w:r>
      <w:r w:rsidRPr="005D7EB9">
        <w:rPr>
          <w:rFonts w:ascii="Times New Roman" w:hAnsi="Times New Roman" w:cs="Times New Roman"/>
          <w:sz w:val="24"/>
          <w:szCs w:val="24"/>
        </w:rPr>
        <w:t xml:space="preserve">design </w:t>
      </w:r>
      <w:r w:rsidR="003F1082" w:rsidRPr="005D7EB9">
        <w:rPr>
          <w:rFonts w:ascii="Times New Roman" w:hAnsi="Times New Roman" w:cs="Times New Roman"/>
          <w:sz w:val="24"/>
          <w:szCs w:val="24"/>
        </w:rPr>
        <w:t xml:space="preserve">using </w:t>
      </w:r>
      <w:r w:rsidRPr="005D7EB9">
        <w:rPr>
          <w:rFonts w:ascii="Times New Roman" w:hAnsi="Times New Roman" w:cs="Times New Roman"/>
          <w:sz w:val="24"/>
          <w:szCs w:val="24"/>
        </w:rPr>
        <w:t>quantitative</w:t>
      </w:r>
      <w:r w:rsidR="001156D7" w:rsidRPr="005D7EB9">
        <w:rPr>
          <w:rFonts w:ascii="Times New Roman" w:hAnsi="Times New Roman" w:cs="Times New Roman"/>
          <w:sz w:val="24"/>
          <w:szCs w:val="24"/>
        </w:rPr>
        <w:t xml:space="preserve"> data collection methods inv</w:t>
      </w:r>
      <w:r w:rsidR="003F1082" w:rsidRPr="005D7EB9">
        <w:rPr>
          <w:rFonts w:ascii="Times New Roman" w:hAnsi="Times New Roman" w:cs="Times New Roman"/>
          <w:sz w:val="24"/>
          <w:szCs w:val="24"/>
        </w:rPr>
        <w:t>olving 124 teachers</w:t>
      </w:r>
      <w:r w:rsidR="001156D7" w:rsidRPr="005D7EB9">
        <w:rPr>
          <w:rFonts w:ascii="Times New Roman" w:hAnsi="Times New Roman" w:cs="Times New Roman"/>
          <w:sz w:val="24"/>
          <w:szCs w:val="24"/>
        </w:rPr>
        <w:t xml:space="preserve">. </w:t>
      </w:r>
      <w:r w:rsidR="009716FA" w:rsidRPr="005D7EB9">
        <w:rPr>
          <w:rFonts w:ascii="Times New Roman" w:eastAsia="Calibri" w:hAnsi="Times New Roman" w:cs="Times New Roman"/>
          <w:sz w:val="24"/>
          <w:szCs w:val="24"/>
        </w:rPr>
        <w:t>The researcher</w:t>
      </w:r>
      <w:r w:rsidR="009716FA">
        <w:rPr>
          <w:rFonts w:ascii="Times New Roman" w:eastAsia="Calibri" w:hAnsi="Times New Roman" w:cs="Times New Roman"/>
          <w:sz w:val="24"/>
          <w:szCs w:val="24"/>
        </w:rPr>
        <w:t>s</w:t>
      </w:r>
      <w:r w:rsidR="009716FA" w:rsidRPr="005D7EB9">
        <w:rPr>
          <w:rFonts w:ascii="Times New Roman" w:eastAsia="Calibri" w:hAnsi="Times New Roman" w:cs="Times New Roman"/>
          <w:sz w:val="24"/>
          <w:szCs w:val="24"/>
        </w:rPr>
        <w:t xml:space="preserve"> used questionnaire as the data collection instrument.</w:t>
      </w:r>
      <w:r w:rsidR="009716FA">
        <w:rPr>
          <w:rFonts w:ascii="Times New Roman" w:eastAsia="Calibri" w:hAnsi="Times New Roman" w:cs="Times New Roman"/>
          <w:sz w:val="24"/>
          <w:szCs w:val="24"/>
        </w:rPr>
        <w:t xml:space="preserve"> </w:t>
      </w:r>
      <w:r w:rsidR="009716FA" w:rsidRPr="005D7EB9">
        <w:rPr>
          <w:rFonts w:ascii="Times New Roman" w:eastAsia="Calibri" w:hAnsi="Times New Roman" w:cs="Times New Roman"/>
          <w:sz w:val="24"/>
          <w:szCs w:val="24"/>
          <w:lang w:val="en-GB"/>
        </w:rPr>
        <w:t>The lottery method of the simple random sampling technique was used to select the 124 teachers for this study because it allowed participants equal probability of selection and thus avoided bias.</w:t>
      </w:r>
      <w:r w:rsidR="001156D7" w:rsidRPr="005D7EB9">
        <w:rPr>
          <w:rFonts w:ascii="Times New Roman" w:hAnsi="Times New Roman" w:cs="Times New Roman"/>
          <w:sz w:val="24"/>
          <w:szCs w:val="24"/>
        </w:rPr>
        <w:t>Data wer</w:t>
      </w:r>
      <w:r w:rsidR="00BD4B05" w:rsidRPr="005D7EB9">
        <w:rPr>
          <w:rFonts w:ascii="Times New Roman" w:hAnsi="Times New Roman" w:cs="Times New Roman"/>
          <w:sz w:val="24"/>
          <w:szCs w:val="24"/>
        </w:rPr>
        <w:t>e analysed using SPSS version 20</w:t>
      </w:r>
      <w:r w:rsidR="001156D7" w:rsidRPr="005D7EB9">
        <w:rPr>
          <w:rFonts w:ascii="Times New Roman" w:hAnsi="Times New Roman" w:cs="Times New Roman"/>
          <w:sz w:val="24"/>
          <w:szCs w:val="24"/>
        </w:rPr>
        <w:t xml:space="preserve"> software </w:t>
      </w:r>
      <w:r w:rsidR="003F1082" w:rsidRPr="005D7EB9">
        <w:rPr>
          <w:rFonts w:ascii="Times New Roman" w:hAnsi="Times New Roman" w:cs="Times New Roman"/>
          <w:sz w:val="24"/>
          <w:szCs w:val="24"/>
        </w:rPr>
        <w:t>(SPSS)</w:t>
      </w:r>
      <w:r w:rsidR="001156D7" w:rsidRPr="005D7EB9">
        <w:rPr>
          <w:rFonts w:ascii="Times New Roman" w:hAnsi="Times New Roman" w:cs="Times New Roman"/>
          <w:sz w:val="24"/>
          <w:szCs w:val="24"/>
        </w:rPr>
        <w:t xml:space="preserve">. </w:t>
      </w:r>
    </w:p>
    <w:p w14:paraId="1F3B118E" w14:textId="5CCB2EBC" w:rsidR="009450C6" w:rsidRDefault="00ED2058" w:rsidP="0041300D">
      <w:pPr>
        <w:spacing w:after="0" w:line="360" w:lineRule="auto"/>
        <w:jc w:val="both"/>
        <w:rPr>
          <w:rFonts w:ascii="Times New Roman" w:hAnsi="Times New Roman" w:cs="Times New Roman"/>
          <w:bCs/>
          <w:sz w:val="24"/>
          <w:szCs w:val="24"/>
        </w:rPr>
      </w:pPr>
      <w:r w:rsidRPr="005D7EB9">
        <w:rPr>
          <w:rFonts w:ascii="Times New Roman" w:hAnsi="Times New Roman" w:cs="Times New Roman"/>
          <w:b/>
          <w:sz w:val="24"/>
          <w:szCs w:val="24"/>
        </w:rPr>
        <w:t>Results:</w:t>
      </w:r>
      <w:r w:rsidRPr="005D7EB9">
        <w:rPr>
          <w:rFonts w:ascii="Times New Roman" w:hAnsi="Times New Roman" w:cs="Times New Roman"/>
          <w:sz w:val="24"/>
          <w:szCs w:val="24"/>
        </w:rPr>
        <w:t xml:space="preserve"> </w:t>
      </w:r>
      <w:r w:rsidR="001156D7" w:rsidRPr="005D7EB9">
        <w:rPr>
          <w:rFonts w:ascii="Times New Roman" w:hAnsi="Times New Roman" w:cs="Times New Roman"/>
          <w:sz w:val="24"/>
          <w:szCs w:val="24"/>
        </w:rPr>
        <w:t xml:space="preserve">The data were presented using </w:t>
      </w:r>
      <w:r w:rsidR="003F1082" w:rsidRPr="005D7EB9">
        <w:rPr>
          <w:rFonts w:ascii="Times New Roman" w:hAnsi="Times New Roman" w:cs="Times New Roman"/>
          <w:sz w:val="24"/>
          <w:szCs w:val="24"/>
        </w:rPr>
        <w:t>frequencies, tables</w:t>
      </w:r>
      <w:r w:rsidR="00E51AE9" w:rsidRPr="005D7EB9">
        <w:rPr>
          <w:rFonts w:ascii="Times New Roman" w:hAnsi="Times New Roman" w:cs="Times New Roman"/>
          <w:sz w:val="24"/>
          <w:szCs w:val="24"/>
        </w:rPr>
        <w:t xml:space="preserve"> and texts</w:t>
      </w:r>
      <w:r w:rsidR="001156D7" w:rsidRPr="005D7EB9">
        <w:rPr>
          <w:rFonts w:ascii="Times New Roman" w:hAnsi="Times New Roman" w:cs="Times New Roman"/>
          <w:sz w:val="24"/>
          <w:szCs w:val="24"/>
        </w:rPr>
        <w:t>. Statistical significance for all testing was set as 0.05.</w:t>
      </w:r>
      <w:r w:rsidR="00AB6A0A" w:rsidRPr="005D7EB9">
        <w:rPr>
          <w:rFonts w:ascii="Times New Roman" w:hAnsi="Times New Roman" w:cs="Times New Roman"/>
          <w:sz w:val="24"/>
          <w:szCs w:val="24"/>
        </w:rPr>
        <w:t xml:space="preserve"> </w:t>
      </w:r>
      <w:r w:rsidR="001156D7" w:rsidRPr="005D7EB9">
        <w:rPr>
          <w:rFonts w:ascii="Times New Roman" w:hAnsi="Times New Roman" w:cs="Times New Roman"/>
          <w:bCs/>
          <w:sz w:val="24"/>
          <w:szCs w:val="24"/>
        </w:rPr>
        <w:t>Significa</w:t>
      </w:r>
      <w:r w:rsidR="003F1082" w:rsidRPr="005D7EB9">
        <w:rPr>
          <w:rFonts w:ascii="Times New Roman" w:hAnsi="Times New Roman" w:cs="Times New Roman"/>
          <w:bCs/>
          <w:sz w:val="24"/>
          <w:szCs w:val="24"/>
        </w:rPr>
        <w:t xml:space="preserve">nt proportion of the </w:t>
      </w:r>
      <w:r w:rsidR="001156D7" w:rsidRPr="005D7EB9">
        <w:rPr>
          <w:rFonts w:ascii="Times New Roman" w:hAnsi="Times New Roman" w:cs="Times New Roman"/>
          <w:bCs/>
          <w:sz w:val="24"/>
          <w:szCs w:val="24"/>
        </w:rPr>
        <w:t xml:space="preserve">teachers </w:t>
      </w:r>
      <w:r w:rsidR="003F1082" w:rsidRPr="005D7EB9">
        <w:rPr>
          <w:rFonts w:ascii="Times New Roman" w:hAnsi="Times New Roman" w:cs="Times New Roman"/>
          <w:bCs/>
          <w:sz w:val="24"/>
          <w:szCs w:val="24"/>
        </w:rPr>
        <w:t>(</w:t>
      </w:r>
      <w:r w:rsidR="00D53AA3" w:rsidRPr="005D7EB9">
        <w:rPr>
          <w:rFonts w:ascii="Times New Roman" w:hAnsi="Times New Roman" w:cs="Times New Roman"/>
          <w:bCs/>
          <w:sz w:val="24"/>
          <w:szCs w:val="24"/>
        </w:rPr>
        <w:t>72</w:t>
      </w:r>
      <w:r w:rsidR="001156D7" w:rsidRPr="005D7EB9">
        <w:rPr>
          <w:rFonts w:ascii="Times New Roman" w:hAnsi="Times New Roman" w:cs="Times New Roman"/>
          <w:bCs/>
          <w:sz w:val="24"/>
          <w:szCs w:val="24"/>
        </w:rPr>
        <w:t>%) had informati</w:t>
      </w:r>
      <w:r w:rsidR="00BD4B05" w:rsidRPr="005D7EB9">
        <w:rPr>
          <w:rFonts w:ascii="Times New Roman" w:hAnsi="Times New Roman" w:cs="Times New Roman"/>
          <w:bCs/>
          <w:sz w:val="24"/>
          <w:szCs w:val="24"/>
        </w:rPr>
        <w:t>on on the double track system from</w:t>
      </w:r>
      <w:r w:rsidR="00E51AE9" w:rsidRPr="005D7EB9">
        <w:rPr>
          <w:rFonts w:ascii="Times New Roman" w:hAnsi="Times New Roman" w:cs="Times New Roman"/>
          <w:bCs/>
          <w:sz w:val="24"/>
          <w:szCs w:val="24"/>
        </w:rPr>
        <w:t xml:space="preserve"> the media</w:t>
      </w:r>
      <w:r w:rsidR="001156D7" w:rsidRPr="005D7EB9">
        <w:rPr>
          <w:rFonts w:ascii="Times New Roman" w:hAnsi="Times New Roman" w:cs="Times New Roman"/>
          <w:bCs/>
          <w:sz w:val="24"/>
          <w:szCs w:val="24"/>
        </w:rPr>
        <w:t xml:space="preserve">. </w:t>
      </w:r>
      <w:r w:rsidR="00E51AE9" w:rsidRPr="0041300D">
        <w:rPr>
          <w:rFonts w:ascii="Times New Roman" w:hAnsi="Times New Roman" w:cs="Times New Roman"/>
          <w:bCs/>
          <w:sz w:val="24"/>
          <w:szCs w:val="24"/>
          <w:highlight w:val="yellow"/>
        </w:rPr>
        <w:t>M</w:t>
      </w:r>
      <w:r w:rsidR="001156D7" w:rsidRPr="0041300D">
        <w:rPr>
          <w:rFonts w:ascii="Times New Roman" w:hAnsi="Times New Roman" w:cs="Times New Roman"/>
          <w:bCs/>
          <w:sz w:val="24"/>
          <w:szCs w:val="24"/>
          <w:highlight w:val="yellow"/>
        </w:rPr>
        <w:t>ajority had no i</w:t>
      </w:r>
      <w:r w:rsidR="00020D22" w:rsidRPr="0041300D">
        <w:rPr>
          <w:rFonts w:ascii="Times New Roman" w:hAnsi="Times New Roman" w:cs="Times New Roman"/>
          <w:bCs/>
          <w:sz w:val="24"/>
          <w:szCs w:val="24"/>
          <w:highlight w:val="yellow"/>
        </w:rPr>
        <w:t>dea or understood</w:t>
      </w:r>
      <w:r w:rsidR="00E51AE9" w:rsidRPr="0041300D">
        <w:rPr>
          <w:rFonts w:ascii="Times New Roman" w:hAnsi="Times New Roman" w:cs="Times New Roman"/>
          <w:bCs/>
          <w:sz w:val="24"/>
          <w:szCs w:val="24"/>
          <w:highlight w:val="yellow"/>
        </w:rPr>
        <w:t xml:space="preserve"> the</w:t>
      </w:r>
      <w:r w:rsidR="001156D7" w:rsidRPr="0041300D">
        <w:rPr>
          <w:rFonts w:ascii="Times New Roman" w:hAnsi="Times New Roman" w:cs="Times New Roman"/>
          <w:bCs/>
          <w:sz w:val="24"/>
          <w:szCs w:val="24"/>
          <w:highlight w:val="yellow"/>
        </w:rPr>
        <w:t xml:space="preserve"> double track system </w:t>
      </w:r>
      <w:r w:rsidR="0041300D" w:rsidRPr="0041300D">
        <w:rPr>
          <w:rFonts w:ascii="Times New Roman" w:hAnsi="Times New Roman" w:cs="Times New Roman"/>
          <w:bCs/>
          <w:sz w:val="24"/>
          <w:szCs w:val="24"/>
          <w:highlight w:val="yellow"/>
        </w:rPr>
        <w:t>which was statistically significant</w:t>
      </w:r>
      <w:r w:rsidR="001156D7" w:rsidRPr="0041300D">
        <w:rPr>
          <w:rFonts w:ascii="Times New Roman" w:hAnsi="Times New Roman" w:cs="Times New Roman"/>
          <w:bCs/>
          <w:sz w:val="24"/>
          <w:szCs w:val="24"/>
          <w:highlight w:val="yellow"/>
        </w:rPr>
        <w:t>. Significant proportion of the teachers had good attitude towards the implementation of the double track system</w:t>
      </w:r>
      <w:r w:rsidR="0041300D" w:rsidRPr="0041300D">
        <w:rPr>
          <w:rFonts w:ascii="Times New Roman" w:hAnsi="Times New Roman" w:cs="Times New Roman"/>
          <w:bCs/>
          <w:sz w:val="24"/>
          <w:szCs w:val="24"/>
          <w:highlight w:val="yellow"/>
        </w:rPr>
        <w:t>.</w:t>
      </w:r>
      <w:r w:rsidR="001156D7" w:rsidRPr="005D7EB9">
        <w:rPr>
          <w:rFonts w:ascii="Times New Roman" w:hAnsi="Times New Roman" w:cs="Times New Roman"/>
          <w:bCs/>
          <w:sz w:val="24"/>
          <w:szCs w:val="24"/>
        </w:rPr>
        <w:t xml:space="preserve"> </w:t>
      </w:r>
    </w:p>
    <w:p w14:paraId="6C41E4AB" w14:textId="25303382" w:rsidR="009716FA" w:rsidRDefault="009450C6" w:rsidP="005D7EB9">
      <w:pPr>
        <w:spacing w:line="360" w:lineRule="auto"/>
        <w:jc w:val="both"/>
        <w:rPr>
          <w:rFonts w:ascii="Times New Roman" w:hAnsi="Times New Roman" w:cs="Times New Roman"/>
          <w:sz w:val="24"/>
          <w:szCs w:val="24"/>
        </w:rPr>
      </w:pPr>
      <w:r w:rsidRPr="0041300D">
        <w:rPr>
          <w:rFonts w:ascii="Times New Roman" w:hAnsi="Times New Roman" w:cs="Times New Roman"/>
          <w:b/>
          <w:bCs/>
          <w:sz w:val="24"/>
          <w:szCs w:val="24"/>
          <w:highlight w:val="yellow"/>
        </w:rPr>
        <w:t>Conclusion</w:t>
      </w:r>
      <w:r w:rsidR="0041300D" w:rsidRPr="0041300D">
        <w:rPr>
          <w:rFonts w:ascii="Times New Roman" w:hAnsi="Times New Roman" w:cs="Times New Roman"/>
          <w:b/>
          <w:bCs/>
          <w:sz w:val="24"/>
          <w:szCs w:val="24"/>
          <w:highlight w:val="yellow"/>
        </w:rPr>
        <w:t>s</w:t>
      </w:r>
      <w:r w:rsidRPr="0041300D">
        <w:rPr>
          <w:rFonts w:ascii="Times New Roman" w:hAnsi="Times New Roman" w:cs="Times New Roman"/>
          <w:b/>
          <w:bCs/>
          <w:sz w:val="24"/>
          <w:szCs w:val="24"/>
          <w:highlight w:val="yellow"/>
        </w:rPr>
        <w:t>/recommendation</w:t>
      </w:r>
      <w:r w:rsidR="0041300D" w:rsidRPr="0041300D">
        <w:rPr>
          <w:rFonts w:ascii="Times New Roman" w:hAnsi="Times New Roman" w:cs="Times New Roman"/>
          <w:b/>
          <w:bCs/>
          <w:sz w:val="24"/>
          <w:szCs w:val="24"/>
          <w:highlight w:val="yellow"/>
        </w:rPr>
        <w:t>s</w:t>
      </w:r>
      <w:r w:rsidRPr="0041300D">
        <w:rPr>
          <w:rFonts w:ascii="Times New Roman" w:hAnsi="Times New Roman" w:cs="Times New Roman"/>
          <w:b/>
          <w:bCs/>
          <w:sz w:val="24"/>
          <w:szCs w:val="24"/>
          <w:highlight w:val="yellow"/>
        </w:rPr>
        <w:t>:</w:t>
      </w:r>
      <w:r w:rsidRPr="0041300D">
        <w:rPr>
          <w:rFonts w:ascii="Times New Roman" w:hAnsi="Times New Roman" w:cs="Times New Roman"/>
          <w:bCs/>
          <w:sz w:val="24"/>
          <w:szCs w:val="24"/>
          <w:highlight w:val="yellow"/>
        </w:rPr>
        <w:t xml:space="preserve"> The study concludes that</w:t>
      </w:r>
      <w:r w:rsidR="001156D7" w:rsidRPr="0041300D">
        <w:rPr>
          <w:rFonts w:ascii="Times New Roman" w:hAnsi="Times New Roman" w:cs="Times New Roman"/>
          <w:bCs/>
          <w:sz w:val="24"/>
          <w:szCs w:val="24"/>
          <w:highlight w:val="yellow"/>
        </w:rPr>
        <w:t xml:space="preserve"> government should continue with </w:t>
      </w:r>
      <w:r w:rsidR="00BD4B05" w:rsidRPr="0041300D">
        <w:rPr>
          <w:rFonts w:ascii="Times New Roman" w:hAnsi="Times New Roman" w:cs="Times New Roman"/>
          <w:bCs/>
          <w:sz w:val="24"/>
          <w:szCs w:val="24"/>
          <w:highlight w:val="yellow"/>
        </w:rPr>
        <w:t xml:space="preserve">the </w:t>
      </w:r>
      <w:r w:rsidR="0041300D" w:rsidRPr="0041300D">
        <w:rPr>
          <w:rFonts w:ascii="Times New Roman" w:hAnsi="Times New Roman" w:cs="Times New Roman"/>
          <w:bCs/>
          <w:sz w:val="24"/>
          <w:szCs w:val="24"/>
          <w:highlight w:val="yellow"/>
        </w:rPr>
        <w:t xml:space="preserve">implantation of the </w:t>
      </w:r>
      <w:r w:rsidR="00BD4B05" w:rsidRPr="0041300D">
        <w:rPr>
          <w:rFonts w:ascii="Times New Roman" w:hAnsi="Times New Roman" w:cs="Times New Roman"/>
          <w:bCs/>
          <w:sz w:val="24"/>
          <w:szCs w:val="24"/>
          <w:highlight w:val="yellow"/>
        </w:rPr>
        <w:t>DT</w:t>
      </w:r>
      <w:r w:rsidR="007E14B3" w:rsidRPr="0041300D">
        <w:rPr>
          <w:rFonts w:ascii="Times New Roman" w:hAnsi="Times New Roman" w:cs="Times New Roman"/>
          <w:bCs/>
          <w:sz w:val="24"/>
          <w:szCs w:val="24"/>
          <w:highlight w:val="yellow"/>
        </w:rPr>
        <w:t>E</w:t>
      </w:r>
      <w:r w:rsidR="00BD4B05" w:rsidRPr="0041300D">
        <w:rPr>
          <w:rFonts w:ascii="Times New Roman" w:hAnsi="Times New Roman" w:cs="Times New Roman"/>
          <w:bCs/>
          <w:sz w:val="24"/>
          <w:szCs w:val="24"/>
          <w:highlight w:val="yellow"/>
        </w:rPr>
        <w:t>S</w:t>
      </w:r>
      <w:r w:rsidR="001156D7" w:rsidRPr="0041300D">
        <w:rPr>
          <w:rFonts w:ascii="Times New Roman" w:hAnsi="Times New Roman" w:cs="Times New Roman"/>
          <w:bCs/>
          <w:sz w:val="24"/>
          <w:szCs w:val="24"/>
          <w:highlight w:val="yellow"/>
        </w:rPr>
        <w:t xml:space="preserve">. </w:t>
      </w:r>
      <w:r w:rsidR="00D53AA3" w:rsidRPr="0041300D">
        <w:rPr>
          <w:rFonts w:ascii="Times New Roman" w:hAnsi="Times New Roman" w:cs="Times New Roman"/>
          <w:sz w:val="24"/>
          <w:szCs w:val="24"/>
          <w:highlight w:val="yellow"/>
        </w:rPr>
        <w:t>Perception</w:t>
      </w:r>
      <w:r w:rsidR="001156D7" w:rsidRPr="0041300D">
        <w:rPr>
          <w:rFonts w:ascii="Times New Roman" w:hAnsi="Times New Roman" w:cs="Times New Roman"/>
          <w:sz w:val="24"/>
          <w:szCs w:val="24"/>
          <w:highlight w:val="yellow"/>
        </w:rPr>
        <w:t xml:space="preserve"> on DT</w:t>
      </w:r>
      <w:r w:rsidR="007E14B3" w:rsidRPr="0041300D">
        <w:rPr>
          <w:rFonts w:ascii="Times New Roman" w:hAnsi="Times New Roman" w:cs="Times New Roman"/>
          <w:sz w:val="24"/>
          <w:szCs w:val="24"/>
          <w:highlight w:val="yellow"/>
        </w:rPr>
        <w:t>E</w:t>
      </w:r>
      <w:r w:rsidR="001156D7" w:rsidRPr="0041300D">
        <w:rPr>
          <w:rFonts w:ascii="Times New Roman" w:hAnsi="Times New Roman" w:cs="Times New Roman"/>
          <w:sz w:val="24"/>
          <w:szCs w:val="24"/>
          <w:highlight w:val="yellow"/>
        </w:rPr>
        <w:t xml:space="preserve">S was </w:t>
      </w:r>
      <w:r w:rsidR="00D53AA3" w:rsidRPr="0041300D">
        <w:rPr>
          <w:rFonts w:ascii="Times New Roman" w:hAnsi="Times New Roman" w:cs="Times New Roman"/>
          <w:sz w:val="24"/>
          <w:szCs w:val="24"/>
          <w:highlight w:val="yellow"/>
        </w:rPr>
        <w:t>poor among the respondents however, most teachers had</w:t>
      </w:r>
      <w:r w:rsidR="001156D7" w:rsidRPr="0041300D">
        <w:rPr>
          <w:rFonts w:ascii="Times New Roman" w:hAnsi="Times New Roman" w:cs="Times New Roman"/>
          <w:sz w:val="24"/>
          <w:szCs w:val="24"/>
          <w:highlight w:val="yellow"/>
        </w:rPr>
        <w:t xml:space="preserve"> good attitude towards the implementation </w:t>
      </w:r>
      <w:r w:rsidR="00D53AA3" w:rsidRPr="0041300D">
        <w:rPr>
          <w:rFonts w:ascii="Times New Roman" w:hAnsi="Times New Roman" w:cs="Times New Roman"/>
          <w:sz w:val="24"/>
          <w:szCs w:val="24"/>
          <w:highlight w:val="yellow"/>
        </w:rPr>
        <w:t>of DT</w:t>
      </w:r>
      <w:r w:rsidR="007E14B3" w:rsidRPr="0041300D">
        <w:rPr>
          <w:rFonts w:ascii="Times New Roman" w:hAnsi="Times New Roman" w:cs="Times New Roman"/>
          <w:sz w:val="24"/>
          <w:szCs w:val="24"/>
          <w:highlight w:val="yellow"/>
        </w:rPr>
        <w:t>E</w:t>
      </w:r>
      <w:r w:rsidR="00D53AA3" w:rsidRPr="0041300D">
        <w:rPr>
          <w:rFonts w:ascii="Times New Roman" w:hAnsi="Times New Roman" w:cs="Times New Roman"/>
          <w:sz w:val="24"/>
          <w:szCs w:val="24"/>
          <w:highlight w:val="yellow"/>
        </w:rPr>
        <w:t xml:space="preserve">S. </w:t>
      </w:r>
      <w:r w:rsidR="001156D7" w:rsidRPr="0041300D">
        <w:rPr>
          <w:rFonts w:ascii="Times New Roman" w:hAnsi="Times New Roman" w:cs="Times New Roman"/>
          <w:sz w:val="24"/>
          <w:szCs w:val="24"/>
          <w:highlight w:val="yellow"/>
        </w:rPr>
        <w:t xml:space="preserve">Government, Ministry of Education and Ghana Education Service must continue with their </w:t>
      </w:r>
      <w:r w:rsidR="009B438A" w:rsidRPr="0041300D">
        <w:rPr>
          <w:rFonts w:ascii="Times New Roman" w:hAnsi="Times New Roman" w:cs="Times New Roman"/>
          <w:sz w:val="24"/>
          <w:szCs w:val="24"/>
          <w:highlight w:val="yellow"/>
        </w:rPr>
        <w:t>e</w:t>
      </w:r>
      <w:r w:rsidR="001156D7" w:rsidRPr="0041300D">
        <w:rPr>
          <w:rFonts w:ascii="Times New Roman" w:hAnsi="Times New Roman" w:cs="Times New Roman"/>
          <w:sz w:val="24"/>
          <w:szCs w:val="24"/>
          <w:highlight w:val="yellow"/>
        </w:rPr>
        <w:t>ducation on DT</w:t>
      </w:r>
      <w:r w:rsidR="007E14B3" w:rsidRPr="0041300D">
        <w:rPr>
          <w:rFonts w:ascii="Times New Roman" w:hAnsi="Times New Roman" w:cs="Times New Roman"/>
          <w:sz w:val="24"/>
          <w:szCs w:val="24"/>
          <w:highlight w:val="yellow"/>
        </w:rPr>
        <w:t>E</w:t>
      </w:r>
      <w:r w:rsidR="001156D7" w:rsidRPr="0041300D">
        <w:rPr>
          <w:rFonts w:ascii="Times New Roman" w:hAnsi="Times New Roman" w:cs="Times New Roman"/>
          <w:sz w:val="24"/>
          <w:szCs w:val="24"/>
          <w:highlight w:val="yellow"/>
        </w:rPr>
        <w:t>S and further extend it to the churches and the mosque in the Municipality.</w:t>
      </w:r>
      <w:r w:rsidR="00AB6A0A" w:rsidRPr="005D7EB9">
        <w:rPr>
          <w:rFonts w:ascii="Times New Roman" w:hAnsi="Times New Roman" w:cs="Times New Roman"/>
          <w:sz w:val="24"/>
          <w:szCs w:val="24"/>
        </w:rPr>
        <w:t xml:space="preserve"> </w:t>
      </w:r>
    </w:p>
    <w:p w14:paraId="36EE6C28" w14:textId="77777777" w:rsidR="00ED2058" w:rsidRPr="005D7EB9" w:rsidRDefault="00ED2058" w:rsidP="005D7EB9">
      <w:pPr>
        <w:spacing w:line="360" w:lineRule="auto"/>
        <w:jc w:val="both"/>
        <w:rPr>
          <w:rFonts w:ascii="Times New Roman" w:hAnsi="Times New Roman" w:cs="Times New Roman"/>
          <w:i/>
          <w:sz w:val="24"/>
          <w:szCs w:val="24"/>
        </w:rPr>
      </w:pPr>
      <w:r w:rsidRPr="005D7EB9">
        <w:rPr>
          <w:rFonts w:ascii="Times New Roman" w:hAnsi="Times New Roman" w:cs="Times New Roman"/>
          <w:i/>
          <w:sz w:val="24"/>
          <w:szCs w:val="24"/>
        </w:rPr>
        <w:t>Keywords: Double shift system, Circuit supervisor</w:t>
      </w:r>
      <w:r w:rsidR="00A25C8E" w:rsidRPr="005D7EB9">
        <w:rPr>
          <w:rFonts w:ascii="Times New Roman" w:hAnsi="Times New Roman" w:cs="Times New Roman"/>
          <w:i/>
          <w:sz w:val="24"/>
          <w:szCs w:val="24"/>
        </w:rPr>
        <w:t>, Free Senior High School</w:t>
      </w:r>
      <w:r w:rsidR="009716FA">
        <w:rPr>
          <w:rFonts w:ascii="Times New Roman" w:hAnsi="Times New Roman" w:cs="Times New Roman"/>
          <w:i/>
          <w:sz w:val="24"/>
          <w:szCs w:val="24"/>
        </w:rPr>
        <w:t>, Government</w:t>
      </w:r>
    </w:p>
    <w:p w14:paraId="73B81411" w14:textId="77777777" w:rsidR="00ED2058" w:rsidRDefault="00ED2058" w:rsidP="005D7EB9">
      <w:pPr>
        <w:spacing w:line="360" w:lineRule="auto"/>
        <w:jc w:val="both"/>
        <w:rPr>
          <w:rFonts w:ascii="Times New Roman" w:hAnsi="Times New Roman" w:cs="Times New Roman"/>
          <w:sz w:val="24"/>
          <w:szCs w:val="24"/>
        </w:rPr>
      </w:pPr>
    </w:p>
    <w:p w14:paraId="123B9EC3" w14:textId="77777777" w:rsidR="009450C6" w:rsidRPr="005D7EB9" w:rsidRDefault="009450C6" w:rsidP="005D7EB9">
      <w:pPr>
        <w:spacing w:line="360" w:lineRule="auto"/>
        <w:jc w:val="both"/>
        <w:rPr>
          <w:rFonts w:ascii="Times New Roman" w:hAnsi="Times New Roman" w:cs="Times New Roman"/>
          <w:sz w:val="24"/>
          <w:szCs w:val="24"/>
        </w:rPr>
        <w:sectPr w:rsidR="009450C6" w:rsidRPr="005D7EB9" w:rsidSect="00A25C8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pgNumType w:fmt="lowerRoman" w:start="2"/>
          <w:cols w:space="720"/>
          <w:titlePg/>
          <w:docGrid w:linePitch="360"/>
        </w:sectPr>
      </w:pPr>
    </w:p>
    <w:p w14:paraId="77E6D2B3" w14:textId="77777777" w:rsidR="001156D7" w:rsidRPr="005D7EB9" w:rsidRDefault="00014C75" w:rsidP="009716FA">
      <w:pPr>
        <w:spacing w:after="0" w:line="360" w:lineRule="auto"/>
        <w:rPr>
          <w:rFonts w:ascii="Times New Roman" w:hAnsi="Times New Roman" w:cs="Times New Roman"/>
          <w:b/>
          <w:sz w:val="24"/>
          <w:szCs w:val="24"/>
        </w:rPr>
      </w:pPr>
      <w:bookmarkStart w:id="2" w:name="_Toc4908445"/>
      <w:bookmarkStart w:id="3" w:name="_Toc35162869"/>
      <w:r>
        <w:rPr>
          <w:rFonts w:ascii="Times New Roman" w:hAnsi="Times New Roman" w:cs="Times New Roman"/>
          <w:b/>
          <w:sz w:val="24"/>
          <w:szCs w:val="24"/>
        </w:rPr>
        <w:lastRenderedPageBreak/>
        <w:t xml:space="preserve">1. </w:t>
      </w:r>
      <w:r w:rsidR="001156D7" w:rsidRPr="005D7EB9">
        <w:rPr>
          <w:rFonts w:ascii="Times New Roman" w:hAnsi="Times New Roman" w:cs="Times New Roman"/>
          <w:b/>
          <w:sz w:val="24"/>
          <w:szCs w:val="24"/>
        </w:rPr>
        <w:t>INTRODUCTION</w:t>
      </w:r>
      <w:bookmarkEnd w:id="2"/>
      <w:bookmarkEnd w:id="3"/>
    </w:p>
    <w:p w14:paraId="6D2E070C" w14:textId="1E9025C1" w:rsidR="005D7EB9" w:rsidRPr="005D7EB9" w:rsidRDefault="00C574FF" w:rsidP="005D7EB9">
      <w:pPr>
        <w:pStyle w:val="Default"/>
        <w:spacing w:line="360" w:lineRule="auto"/>
        <w:jc w:val="both"/>
      </w:pPr>
      <w:r>
        <w:t>“</w:t>
      </w:r>
      <w:r w:rsidR="001156D7" w:rsidRPr="005D7EB9">
        <w:t>There is no doubt that the introduction of free Senior High School (SHS) policy has increased enrolment in schools. Indeed, the free SHS policy offers students whose parents and guardians cannot afford school fees</w:t>
      </w:r>
      <w:r w:rsidR="00FB4AF0" w:rsidRPr="005D7EB9">
        <w:t>,</w:t>
      </w:r>
      <w:r w:rsidR="001156D7" w:rsidRPr="005D7EB9">
        <w:t xml:space="preserve"> and so would have </w:t>
      </w:r>
      <w:r w:rsidR="003866BE" w:rsidRPr="005D7EB9">
        <w:t xml:space="preserve">missed </w:t>
      </w:r>
      <w:r w:rsidR="001156D7" w:rsidRPr="005D7EB9">
        <w:t>the opportunity to further their education</w:t>
      </w:r>
      <w:r>
        <w:t>”</w:t>
      </w:r>
      <w:r w:rsidR="005D7EB9" w:rsidRPr="005D7EB9">
        <w:t xml:space="preserve"> [1]</w:t>
      </w:r>
      <w:r w:rsidR="001156D7" w:rsidRPr="005D7EB9">
        <w:t xml:space="preserve">. </w:t>
      </w:r>
      <w:r>
        <w:t>“</w:t>
      </w:r>
      <w:r w:rsidR="001156D7" w:rsidRPr="005D7EB9">
        <w:t xml:space="preserve">According to Ghana’s 1992 constitution, </w:t>
      </w:r>
      <w:r w:rsidR="001156D7" w:rsidRPr="005D7EB9">
        <w:rPr>
          <w:bCs/>
        </w:rPr>
        <w:t>Article 25 sub</w:t>
      </w:r>
      <w:r w:rsidR="000F56CA" w:rsidRPr="005D7EB9">
        <w:rPr>
          <w:bCs/>
        </w:rPr>
        <w:t xml:space="preserve">section 1 (a) and (b) </w:t>
      </w:r>
      <w:r w:rsidR="001156D7" w:rsidRPr="005D7EB9">
        <w:t>All persons shall have the right to equal educational opportunities and facilities and with a view</w:t>
      </w:r>
      <w:r w:rsidR="001156D7" w:rsidRPr="005D7EB9">
        <w:rPr>
          <w:b/>
          <w:bCs/>
        </w:rPr>
        <w:t xml:space="preserve"> </w:t>
      </w:r>
      <w:r w:rsidR="001156D7" w:rsidRPr="005D7EB9">
        <w:t>to achieving the full realization of that right-</w:t>
      </w:r>
      <w:r w:rsidR="001156D7" w:rsidRPr="005D7EB9">
        <w:rPr>
          <w:b/>
          <w:bCs/>
        </w:rPr>
        <w:t xml:space="preserve"> </w:t>
      </w:r>
      <w:r w:rsidR="001156D7" w:rsidRPr="005D7EB9">
        <w:t>(a) basic education shall be free, compulsory an</w:t>
      </w:r>
      <w:r w:rsidR="000F56CA" w:rsidRPr="005D7EB9">
        <w:t>d</w:t>
      </w:r>
      <w:r w:rsidR="001156D7" w:rsidRPr="005D7EB9">
        <w:t xml:space="preserve"> available to all;</w:t>
      </w:r>
      <w:r w:rsidR="001156D7" w:rsidRPr="005D7EB9">
        <w:rPr>
          <w:b/>
          <w:bCs/>
        </w:rPr>
        <w:t xml:space="preserve"> </w:t>
      </w:r>
      <w:r w:rsidR="001156D7" w:rsidRPr="005D7EB9">
        <w:t>(b) secondary education in its different forms, including technical and vocational education, shall be</w:t>
      </w:r>
      <w:r w:rsidR="001156D7" w:rsidRPr="005D7EB9">
        <w:rPr>
          <w:b/>
          <w:bCs/>
        </w:rPr>
        <w:t xml:space="preserve"> </w:t>
      </w:r>
      <w:r w:rsidR="001156D7" w:rsidRPr="005D7EB9">
        <w:t>made generally available and accessible to all by every appropriate means, and in particular, by the</w:t>
      </w:r>
      <w:r w:rsidR="001156D7" w:rsidRPr="005D7EB9">
        <w:rPr>
          <w:b/>
          <w:bCs/>
        </w:rPr>
        <w:t xml:space="preserve"> </w:t>
      </w:r>
      <w:r w:rsidR="001156D7" w:rsidRPr="005D7EB9">
        <w:t>progressive introduction of free education”</w:t>
      </w:r>
      <w:r w:rsidR="005D7EB9" w:rsidRPr="005D7EB9">
        <w:t xml:space="preserve"> [2]</w:t>
      </w:r>
      <w:r w:rsidR="001156D7" w:rsidRPr="005D7EB9">
        <w:t xml:space="preserve">. </w:t>
      </w:r>
    </w:p>
    <w:p w14:paraId="19D15877" w14:textId="0913D394" w:rsidR="00767A23" w:rsidRPr="005D7EB9" w:rsidRDefault="00C574FF" w:rsidP="005D7EB9">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sidR="005D7EB9" w:rsidRPr="005D7EB9">
        <w:rPr>
          <w:rFonts w:ascii="Times New Roman" w:hAnsi="Times New Roman" w:cs="Times New Roman"/>
          <w:sz w:val="24"/>
          <w:szCs w:val="24"/>
        </w:rPr>
        <w:t>A key tool to improving access to education is to remove financial barriers that hinder access to quality secondary education. However, only 17 Sub-Saharan Africa (SSA) countries (37%) offer some form of free secondary education</w:t>
      </w:r>
      <w:r>
        <w:rPr>
          <w:rFonts w:ascii="Times New Roman" w:hAnsi="Times New Roman" w:cs="Times New Roman"/>
          <w:sz w:val="24"/>
          <w:szCs w:val="24"/>
        </w:rPr>
        <w:t>”</w:t>
      </w:r>
      <w:r w:rsidR="005D7EB9" w:rsidRPr="005D7EB9">
        <w:rPr>
          <w:rFonts w:ascii="Times New Roman" w:hAnsi="Times New Roman" w:cs="Times New Roman"/>
          <w:sz w:val="24"/>
          <w:szCs w:val="24"/>
        </w:rPr>
        <w:t xml:space="preserve"> </w:t>
      </w:r>
      <w:r w:rsidR="005D7EB9">
        <w:rPr>
          <w:rFonts w:ascii="Times New Roman" w:hAnsi="Times New Roman" w:cs="Times New Roman"/>
          <w:sz w:val="24"/>
          <w:szCs w:val="24"/>
        </w:rPr>
        <w:t>[14]</w:t>
      </w:r>
      <w:r w:rsidR="005D7EB9" w:rsidRPr="005D7EB9">
        <w:rPr>
          <w:rFonts w:ascii="Times New Roman" w:hAnsi="Times New Roman" w:cs="Times New Roman"/>
          <w:sz w:val="24"/>
          <w:szCs w:val="24"/>
        </w:rPr>
        <w:t xml:space="preserve">. </w:t>
      </w:r>
      <w:r>
        <w:rPr>
          <w:rFonts w:ascii="Times New Roman" w:hAnsi="Times New Roman" w:cs="Times New Roman"/>
          <w:sz w:val="24"/>
          <w:szCs w:val="24"/>
        </w:rPr>
        <w:t>“</w:t>
      </w:r>
      <w:r w:rsidR="00C03856" w:rsidRPr="005D7EB9">
        <w:rPr>
          <w:rFonts w:ascii="Times New Roman" w:hAnsi="Times New Roman" w:cs="Times New Roman"/>
          <w:sz w:val="24"/>
          <w:szCs w:val="24"/>
        </w:rPr>
        <w:t xml:space="preserve">Sub-Saharan Africa </w:t>
      </w:r>
      <w:r w:rsidR="005D7EB9" w:rsidRPr="005D7EB9">
        <w:rPr>
          <w:rFonts w:ascii="Times New Roman" w:hAnsi="Times New Roman" w:cs="Times New Roman"/>
          <w:sz w:val="24"/>
          <w:szCs w:val="24"/>
        </w:rPr>
        <w:t xml:space="preserve">has the highest number of out-of-school children of any region in the world. The UNESCO </w:t>
      </w:r>
      <w:r w:rsidR="00C03856">
        <w:rPr>
          <w:rFonts w:ascii="Times New Roman" w:hAnsi="Times New Roman" w:cs="Times New Roman"/>
          <w:sz w:val="24"/>
          <w:szCs w:val="24"/>
        </w:rPr>
        <w:t>Global Monitoring Report in 2019</w:t>
      </w:r>
      <w:r w:rsidR="005D7EB9" w:rsidRPr="005D7EB9">
        <w:rPr>
          <w:rFonts w:ascii="Times New Roman" w:hAnsi="Times New Roman" w:cs="Times New Roman"/>
          <w:sz w:val="24"/>
          <w:szCs w:val="24"/>
        </w:rPr>
        <w:t xml:space="preserve"> showed that in many countries in sub-Saharan Africa where there are no school fees, much of the actual cost of education is still covered by the household, rather than the government</w:t>
      </w:r>
      <w:r>
        <w:rPr>
          <w:rFonts w:ascii="Times New Roman" w:hAnsi="Times New Roman" w:cs="Times New Roman"/>
          <w:sz w:val="24"/>
          <w:szCs w:val="24"/>
        </w:rPr>
        <w:t>”</w:t>
      </w:r>
      <w:r w:rsidR="005D7EB9" w:rsidRPr="005D7EB9">
        <w:rPr>
          <w:rFonts w:ascii="Times New Roman" w:hAnsi="Times New Roman" w:cs="Times New Roman"/>
          <w:sz w:val="24"/>
          <w:szCs w:val="24"/>
        </w:rPr>
        <w:t xml:space="preserve"> [22]. </w:t>
      </w:r>
      <w:r>
        <w:rPr>
          <w:rFonts w:ascii="Times New Roman" w:hAnsi="Times New Roman" w:cs="Times New Roman"/>
          <w:sz w:val="24"/>
          <w:szCs w:val="24"/>
        </w:rPr>
        <w:t>“</w:t>
      </w:r>
      <w:r w:rsidR="001156D7" w:rsidRPr="005D7EB9">
        <w:rPr>
          <w:rFonts w:ascii="Times New Roman" w:eastAsia="Times New Roman" w:hAnsi="Times New Roman" w:cs="Times New Roman"/>
          <w:sz w:val="24"/>
          <w:szCs w:val="24"/>
        </w:rPr>
        <w:t>Just like every new educational system, the free SHS initiative has come with its own challenges of inadequate infrastructure, such as classrooms, dormitories, teaching and learning materials</w:t>
      </w:r>
      <w:r>
        <w:rPr>
          <w:rFonts w:ascii="Times New Roman" w:eastAsia="Times New Roman" w:hAnsi="Times New Roman" w:cs="Times New Roman"/>
          <w:sz w:val="24"/>
          <w:szCs w:val="24"/>
        </w:rPr>
        <w:t>”</w:t>
      </w:r>
      <w:r w:rsidR="0095086D">
        <w:rPr>
          <w:rFonts w:ascii="Times New Roman" w:eastAsia="Times New Roman" w:hAnsi="Times New Roman" w:cs="Times New Roman"/>
          <w:sz w:val="24"/>
          <w:szCs w:val="24"/>
        </w:rPr>
        <w:t xml:space="preserve"> [13]</w:t>
      </w:r>
      <w:r w:rsidR="00F87A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87A09">
        <w:rPr>
          <w:rFonts w:ascii="Times New Roman" w:eastAsia="Times New Roman" w:hAnsi="Times New Roman" w:cs="Times New Roman"/>
          <w:sz w:val="24"/>
          <w:szCs w:val="24"/>
        </w:rPr>
        <w:t>T</w:t>
      </w:r>
      <w:r w:rsidR="001156D7" w:rsidRPr="005D7EB9">
        <w:rPr>
          <w:rFonts w:ascii="Times New Roman" w:eastAsia="Times New Roman" w:hAnsi="Times New Roman" w:cs="Times New Roman"/>
          <w:sz w:val="24"/>
          <w:szCs w:val="24"/>
        </w:rPr>
        <w:t xml:space="preserve">he government </w:t>
      </w:r>
      <w:r w:rsidR="00F87A09">
        <w:rPr>
          <w:rFonts w:ascii="Times New Roman" w:eastAsia="Times New Roman" w:hAnsi="Times New Roman" w:cs="Times New Roman"/>
          <w:sz w:val="24"/>
          <w:szCs w:val="24"/>
        </w:rPr>
        <w:t xml:space="preserve">of Ghana </w:t>
      </w:r>
      <w:r w:rsidR="001156D7" w:rsidRPr="005D7EB9">
        <w:rPr>
          <w:rFonts w:ascii="Times New Roman" w:eastAsia="Times New Roman" w:hAnsi="Times New Roman" w:cs="Times New Roman"/>
          <w:sz w:val="24"/>
          <w:szCs w:val="24"/>
        </w:rPr>
        <w:t>made the effort to i</w:t>
      </w:r>
      <w:r w:rsidR="003866BE" w:rsidRPr="005D7EB9">
        <w:rPr>
          <w:rFonts w:ascii="Times New Roman" w:eastAsia="Times New Roman" w:hAnsi="Times New Roman" w:cs="Times New Roman"/>
          <w:sz w:val="24"/>
          <w:szCs w:val="24"/>
        </w:rPr>
        <w:t>ntroduce the</w:t>
      </w:r>
      <w:r w:rsidR="001156D7" w:rsidRPr="005D7EB9">
        <w:rPr>
          <w:rFonts w:ascii="Times New Roman" w:eastAsia="Times New Roman" w:hAnsi="Times New Roman" w:cs="Times New Roman"/>
          <w:sz w:val="24"/>
          <w:szCs w:val="24"/>
        </w:rPr>
        <w:t xml:space="preserve"> Double Track System (</w:t>
      </w:r>
      <w:r w:rsidR="00D952CB">
        <w:rPr>
          <w:rFonts w:ascii="Times New Roman" w:eastAsia="Times New Roman" w:hAnsi="Times New Roman" w:cs="Times New Roman"/>
          <w:sz w:val="24"/>
          <w:szCs w:val="24"/>
        </w:rPr>
        <w:t>DTES</w:t>
      </w:r>
      <w:r w:rsidR="001156D7" w:rsidRPr="005D7EB9">
        <w:rPr>
          <w:rFonts w:ascii="Times New Roman" w:eastAsia="Times New Roman" w:hAnsi="Times New Roman" w:cs="Times New Roman"/>
          <w:sz w:val="24"/>
          <w:szCs w:val="24"/>
        </w:rPr>
        <w:t xml:space="preserve">) in September, 2018 to create space for that batch of </w:t>
      </w:r>
      <w:r w:rsidR="00DB0452" w:rsidRPr="005D7EB9">
        <w:rPr>
          <w:rFonts w:ascii="Times New Roman" w:eastAsia="Times New Roman" w:hAnsi="Times New Roman" w:cs="Times New Roman"/>
          <w:sz w:val="24"/>
          <w:szCs w:val="24"/>
        </w:rPr>
        <w:t>students,</w:t>
      </w:r>
      <w:r w:rsidR="001156D7" w:rsidRPr="005D7EB9">
        <w:rPr>
          <w:rFonts w:ascii="Times New Roman" w:eastAsia="Times New Roman" w:hAnsi="Times New Roman" w:cs="Times New Roman"/>
          <w:sz w:val="24"/>
          <w:szCs w:val="24"/>
        </w:rPr>
        <w:t xml:space="preserve"> who reported to school in September, 2018</w:t>
      </w:r>
      <w:r>
        <w:rPr>
          <w:rFonts w:ascii="Times New Roman" w:eastAsia="Times New Roman" w:hAnsi="Times New Roman" w:cs="Times New Roman"/>
          <w:sz w:val="24"/>
          <w:szCs w:val="24"/>
        </w:rPr>
        <w:t>”</w:t>
      </w:r>
      <w:r w:rsidR="00DB0452">
        <w:rPr>
          <w:rFonts w:ascii="Times New Roman" w:eastAsia="Times New Roman" w:hAnsi="Times New Roman" w:cs="Times New Roman"/>
          <w:sz w:val="24"/>
          <w:szCs w:val="24"/>
        </w:rPr>
        <w:t xml:space="preserve"> [3]</w:t>
      </w:r>
      <w:r w:rsidR="001156D7" w:rsidRPr="005D7EB9">
        <w:rPr>
          <w:rFonts w:ascii="Times New Roman" w:eastAsia="Times New Roman" w:hAnsi="Times New Roman" w:cs="Times New Roman"/>
          <w:sz w:val="24"/>
          <w:szCs w:val="24"/>
        </w:rPr>
        <w:t xml:space="preserve">. </w:t>
      </w:r>
    </w:p>
    <w:p w14:paraId="0F3B7F83" w14:textId="56699819" w:rsidR="00880C14" w:rsidRPr="00880C14" w:rsidRDefault="00C574FF" w:rsidP="00880C14">
      <w:pPr>
        <w:pStyle w:val="Default"/>
        <w:spacing w:line="360" w:lineRule="auto"/>
        <w:jc w:val="both"/>
      </w:pPr>
      <w:r>
        <w:rPr>
          <w:rFonts w:eastAsia="Times New Roman"/>
        </w:rPr>
        <w:t>“</w:t>
      </w:r>
      <w:r w:rsidR="001156D7" w:rsidRPr="005D7EB9">
        <w:rPr>
          <w:rFonts w:eastAsia="Times New Roman"/>
        </w:rPr>
        <w:t xml:space="preserve">The </w:t>
      </w:r>
      <w:r w:rsidR="00D952CB">
        <w:rPr>
          <w:rFonts w:eastAsia="Times New Roman"/>
        </w:rPr>
        <w:t>DTES</w:t>
      </w:r>
      <w:r w:rsidR="001156D7" w:rsidRPr="005D7EB9">
        <w:rPr>
          <w:rFonts w:eastAsia="Times New Roman"/>
        </w:rPr>
        <w:t xml:space="preserve"> was not applied to all schools but four hundred (400) out of 670 SHS. The 400 schools were selected because of the number of students who applied for admission</w:t>
      </w:r>
      <w:r>
        <w:rPr>
          <w:rFonts w:eastAsia="Times New Roman"/>
        </w:rPr>
        <w:t>”</w:t>
      </w:r>
      <w:r w:rsidR="00DB0452">
        <w:rPr>
          <w:rFonts w:eastAsia="Times New Roman"/>
        </w:rPr>
        <w:t xml:space="preserve"> [4].</w:t>
      </w:r>
      <w:r w:rsidR="001156D7" w:rsidRPr="005D7EB9">
        <w:rPr>
          <w:rFonts w:eastAsia="Times New Roman"/>
        </w:rPr>
        <w:t xml:space="preserve"> </w:t>
      </w:r>
      <w:r>
        <w:rPr>
          <w:rFonts w:eastAsia="Times New Roman"/>
        </w:rPr>
        <w:t>“</w:t>
      </w:r>
      <w:r w:rsidR="001156D7" w:rsidRPr="005D7EB9">
        <w:t>With th</w:t>
      </w:r>
      <w:r w:rsidR="00DB0452">
        <w:t>e new educational system, Ghana’</w:t>
      </w:r>
      <w:r w:rsidR="001156D7" w:rsidRPr="005D7EB9">
        <w:t>s s</w:t>
      </w:r>
      <w:r w:rsidR="000F56CA" w:rsidRPr="005D7EB9">
        <w:t>econd cycle institutions moved</w:t>
      </w:r>
      <w:r w:rsidR="001156D7" w:rsidRPr="005D7EB9">
        <w:t xml:space="preserve"> away from three school terms to a two-semester system similar to that run by tertiary institutions. The </w:t>
      </w:r>
      <w:r w:rsidR="00D952CB">
        <w:t>DTES</w:t>
      </w:r>
      <w:r w:rsidR="001156D7" w:rsidRPr="005D7EB9">
        <w:t xml:space="preserve"> </w:t>
      </w:r>
      <w:r w:rsidR="00FB4AF0" w:rsidRPr="005D7EB9">
        <w:t xml:space="preserve">temporarily </w:t>
      </w:r>
      <w:r w:rsidR="001156D7" w:rsidRPr="005D7EB9">
        <w:t>ended the over 70-years old educational cycle of three terms to two-semester system</w:t>
      </w:r>
      <w:r w:rsidR="00FB4AF0" w:rsidRPr="005D7EB9">
        <w:t xml:space="preserve"> in the selected schools</w:t>
      </w:r>
      <w:r w:rsidR="001156D7" w:rsidRPr="005D7EB9">
        <w:t>. The system divided the entire student body and staff into two different tracks</w:t>
      </w:r>
      <w:r>
        <w:t>”</w:t>
      </w:r>
      <w:r w:rsidR="00DB0452">
        <w:t xml:space="preserve"> [5]</w:t>
      </w:r>
      <w:r w:rsidR="001156D7" w:rsidRPr="005D7EB9">
        <w:t xml:space="preserve">. </w:t>
      </w:r>
      <w:r>
        <w:t>“</w:t>
      </w:r>
      <w:r w:rsidR="001156D7" w:rsidRPr="005D7EB9">
        <w:t xml:space="preserve">So while one track is in school, the other is on vacation. Candidates placed on the GREEN TRACK reported </w:t>
      </w:r>
      <w:r w:rsidR="00FB4AF0" w:rsidRPr="005D7EB9">
        <w:t xml:space="preserve">for the first time </w:t>
      </w:r>
      <w:r w:rsidR="001156D7" w:rsidRPr="005D7EB9">
        <w:t xml:space="preserve">on September 11, 2018, whereas the GOLD TRACK </w:t>
      </w:r>
      <w:r w:rsidR="00FB4AF0" w:rsidRPr="005D7EB9">
        <w:t xml:space="preserve">also reported for the first time </w:t>
      </w:r>
      <w:r w:rsidR="001156D7" w:rsidRPr="005D7EB9">
        <w:t>on November 8, 2018</w:t>
      </w:r>
      <w:r>
        <w:t>”</w:t>
      </w:r>
      <w:r w:rsidR="00DB0452">
        <w:t xml:space="preserve"> [6]</w:t>
      </w:r>
      <w:r w:rsidR="000168D0" w:rsidRPr="005D7EB9">
        <w:t>.</w:t>
      </w:r>
      <w:r w:rsidR="00880C14">
        <w:t xml:space="preserve"> </w:t>
      </w:r>
    </w:p>
    <w:p w14:paraId="7897737E" w14:textId="5F9C572E" w:rsidR="00880C14" w:rsidRPr="00880C14" w:rsidRDefault="00C574FF" w:rsidP="00880C1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880C14" w:rsidRPr="00880C14">
        <w:rPr>
          <w:rFonts w:ascii="Times New Roman" w:hAnsi="Times New Roman" w:cs="Times New Roman"/>
          <w:sz w:val="24"/>
          <w:szCs w:val="24"/>
        </w:rPr>
        <w:t xml:space="preserve">According to the minister of finance, the government has spent a total amount of GH¢7.62 billion (954 million USD equivalent) for the implementation of the FSHS programme during the past five </w:t>
      </w:r>
      <w:r w:rsidR="00880C14">
        <w:rPr>
          <w:rFonts w:ascii="Times New Roman" w:hAnsi="Times New Roman" w:cs="Times New Roman"/>
          <w:sz w:val="24"/>
          <w:szCs w:val="24"/>
        </w:rPr>
        <w:t>years (2017–2022)</w:t>
      </w:r>
      <w:r>
        <w:rPr>
          <w:rFonts w:ascii="Times New Roman" w:hAnsi="Times New Roman" w:cs="Times New Roman"/>
          <w:sz w:val="24"/>
          <w:szCs w:val="24"/>
        </w:rPr>
        <w:t>”</w:t>
      </w:r>
      <w:r w:rsidR="00880C14">
        <w:rPr>
          <w:rFonts w:ascii="Times New Roman" w:hAnsi="Times New Roman" w:cs="Times New Roman"/>
          <w:sz w:val="24"/>
          <w:szCs w:val="24"/>
        </w:rPr>
        <w:t xml:space="preserve"> [7]</w:t>
      </w:r>
      <w:r w:rsidR="00880C14" w:rsidRPr="00880C14">
        <w:rPr>
          <w:rFonts w:ascii="Times New Roman" w:hAnsi="Times New Roman" w:cs="Times New Roman"/>
          <w:sz w:val="24"/>
          <w:szCs w:val="24"/>
        </w:rPr>
        <w:t xml:space="preserve">. </w:t>
      </w:r>
      <w:r>
        <w:rPr>
          <w:rFonts w:ascii="Times New Roman" w:hAnsi="Times New Roman" w:cs="Times New Roman"/>
          <w:sz w:val="24"/>
          <w:szCs w:val="24"/>
        </w:rPr>
        <w:t>“</w:t>
      </w:r>
      <w:r w:rsidR="001156D7" w:rsidRPr="00880C14">
        <w:rPr>
          <w:rFonts w:ascii="Times New Roman" w:hAnsi="Times New Roman" w:cs="Times New Roman"/>
          <w:sz w:val="24"/>
          <w:szCs w:val="24"/>
        </w:rPr>
        <w:t xml:space="preserve">Developing countries face grave economic and budget restrictions that deter their ability to increase their educational funds. Consequently, decision makers </w:t>
      </w:r>
      <w:r w:rsidR="001729E7" w:rsidRPr="00880C14">
        <w:rPr>
          <w:rFonts w:ascii="Times New Roman" w:hAnsi="Times New Roman" w:cs="Times New Roman"/>
          <w:sz w:val="24"/>
          <w:szCs w:val="24"/>
        </w:rPr>
        <w:t xml:space="preserve">in countries like Kenya </w:t>
      </w:r>
      <w:r w:rsidR="001156D7" w:rsidRPr="00880C14">
        <w:rPr>
          <w:rFonts w:ascii="Times New Roman" w:hAnsi="Times New Roman" w:cs="Times New Roman"/>
          <w:sz w:val="24"/>
          <w:szCs w:val="24"/>
        </w:rPr>
        <w:t>have often resorted to Double</w:t>
      </w:r>
      <w:r w:rsidR="001156D7" w:rsidRPr="00880C14">
        <w:rPr>
          <w:rFonts w:ascii="Cambria Math" w:hAnsi="Cambria Math" w:cs="Cambria Math"/>
          <w:sz w:val="24"/>
          <w:szCs w:val="24"/>
        </w:rPr>
        <w:t>‐</w:t>
      </w:r>
      <w:r w:rsidR="001156D7" w:rsidRPr="00880C14">
        <w:rPr>
          <w:rFonts w:ascii="Times New Roman" w:hAnsi="Times New Roman" w:cs="Times New Roman"/>
          <w:sz w:val="24"/>
          <w:szCs w:val="24"/>
        </w:rPr>
        <w:t>Shift System (DSS) to increase the source of school and classroom spaces: the school opens for a morning</w:t>
      </w:r>
      <w:r w:rsidR="001156D7" w:rsidRPr="00880C14">
        <w:rPr>
          <w:rFonts w:ascii="Cambria Math" w:hAnsi="Cambria Math" w:cs="Cambria Math"/>
          <w:sz w:val="24"/>
          <w:szCs w:val="24"/>
        </w:rPr>
        <w:t>‐</w:t>
      </w:r>
      <w:r w:rsidR="001156D7" w:rsidRPr="00880C14">
        <w:rPr>
          <w:rFonts w:ascii="Times New Roman" w:hAnsi="Times New Roman" w:cs="Times New Roman"/>
          <w:sz w:val="24"/>
          <w:szCs w:val="24"/>
        </w:rPr>
        <w:t>shift and an afternoon</w:t>
      </w:r>
      <w:r w:rsidR="001156D7" w:rsidRPr="00880C14">
        <w:rPr>
          <w:rFonts w:ascii="Cambria Math" w:hAnsi="Cambria Math" w:cs="Cambria Math"/>
          <w:sz w:val="24"/>
          <w:szCs w:val="24"/>
        </w:rPr>
        <w:t>‐</w:t>
      </w:r>
      <w:r w:rsidR="001156D7" w:rsidRPr="00880C14">
        <w:rPr>
          <w:rFonts w:ascii="Times New Roman" w:hAnsi="Times New Roman" w:cs="Times New Roman"/>
          <w:sz w:val="24"/>
          <w:szCs w:val="24"/>
        </w:rPr>
        <w:t>shift effectively doubling the amount of space existing in a school without the need to build additional infrastru</w:t>
      </w:r>
      <w:r w:rsidR="00DB0452" w:rsidRPr="00880C14">
        <w:rPr>
          <w:rFonts w:ascii="Times New Roman" w:hAnsi="Times New Roman" w:cs="Times New Roman"/>
          <w:sz w:val="24"/>
          <w:szCs w:val="24"/>
        </w:rPr>
        <w:t>cture</w:t>
      </w:r>
      <w:r>
        <w:rPr>
          <w:rFonts w:ascii="Times New Roman" w:hAnsi="Times New Roman" w:cs="Times New Roman"/>
          <w:sz w:val="24"/>
          <w:szCs w:val="24"/>
        </w:rPr>
        <w:t>”</w:t>
      </w:r>
      <w:r w:rsidR="00DB0452" w:rsidRPr="00880C14">
        <w:rPr>
          <w:rFonts w:ascii="Times New Roman" w:hAnsi="Times New Roman" w:cs="Times New Roman"/>
          <w:sz w:val="24"/>
          <w:szCs w:val="24"/>
        </w:rPr>
        <w:t xml:space="preserve"> [7]</w:t>
      </w:r>
      <w:r w:rsidR="001156D7" w:rsidRPr="00880C14">
        <w:rPr>
          <w:rFonts w:ascii="Times New Roman" w:hAnsi="Times New Roman" w:cs="Times New Roman"/>
          <w:sz w:val="24"/>
          <w:szCs w:val="24"/>
        </w:rPr>
        <w:t xml:space="preserve">. </w:t>
      </w:r>
    </w:p>
    <w:p w14:paraId="65369DBC" w14:textId="0A8B03E1" w:rsidR="00F80C91" w:rsidRPr="00880C14" w:rsidRDefault="00C574FF" w:rsidP="00880C14">
      <w:pPr>
        <w:autoSpaceDE w:val="0"/>
        <w:autoSpaceDN w:val="0"/>
        <w:adjustRightInd w:val="0"/>
        <w:spacing w:after="0" w:line="360" w:lineRule="auto"/>
        <w:jc w:val="both"/>
        <w:rPr>
          <w:rStyle w:val="A4"/>
          <w:rFonts w:ascii="Times New Roman" w:hAnsi="Times New Roman" w:cs="Times New Roman"/>
          <w:sz w:val="24"/>
          <w:szCs w:val="24"/>
        </w:rPr>
      </w:pPr>
      <w:r>
        <w:rPr>
          <w:rStyle w:val="A4"/>
          <w:rFonts w:ascii="Times New Roman" w:hAnsi="Times New Roman" w:cs="Times New Roman"/>
          <w:sz w:val="24"/>
          <w:szCs w:val="24"/>
        </w:rPr>
        <w:t>“</w:t>
      </w:r>
      <w:r w:rsidR="001156D7" w:rsidRPr="00880C14">
        <w:rPr>
          <w:rStyle w:val="A4"/>
          <w:rFonts w:ascii="Times New Roman" w:hAnsi="Times New Roman" w:cs="Times New Roman"/>
          <w:sz w:val="24"/>
          <w:szCs w:val="24"/>
        </w:rPr>
        <w:t>Providing equal educational chance for all is a chief goal of liberal democracies, at least on pa</w:t>
      </w:r>
      <w:r w:rsidR="001156D7" w:rsidRPr="00880C14">
        <w:rPr>
          <w:rStyle w:val="A4"/>
          <w:rFonts w:ascii="Times New Roman" w:hAnsi="Times New Roman" w:cs="Times New Roman"/>
          <w:sz w:val="24"/>
          <w:szCs w:val="24"/>
        </w:rPr>
        <w:softHyphen/>
        <w:t>per. In practice, many democratic countries separate their students into different classes or even different schools based on their demonstrated academic ability and likely future career. Students in different ability groups or “tracks” not only learn at different paces, they also learn different subject matter and are ex</w:t>
      </w:r>
      <w:r w:rsidR="001156D7" w:rsidRPr="00880C14">
        <w:rPr>
          <w:rStyle w:val="A4"/>
          <w:rFonts w:ascii="Times New Roman" w:hAnsi="Times New Roman" w:cs="Times New Roman"/>
          <w:sz w:val="24"/>
          <w:szCs w:val="24"/>
        </w:rPr>
        <w:softHyphen/>
        <w:t>posed to different (and not equally effective) t</w:t>
      </w:r>
      <w:r w:rsidR="00D30204" w:rsidRPr="00880C14">
        <w:rPr>
          <w:rStyle w:val="A4"/>
          <w:rFonts w:ascii="Times New Roman" w:hAnsi="Times New Roman" w:cs="Times New Roman"/>
          <w:sz w:val="24"/>
          <w:szCs w:val="24"/>
        </w:rPr>
        <w:t>eaching styles</w:t>
      </w:r>
      <w:r>
        <w:rPr>
          <w:rStyle w:val="A4"/>
          <w:rFonts w:ascii="Times New Roman" w:hAnsi="Times New Roman" w:cs="Times New Roman"/>
          <w:sz w:val="24"/>
          <w:szCs w:val="24"/>
        </w:rPr>
        <w:t>”</w:t>
      </w:r>
      <w:r w:rsidR="00D30204" w:rsidRPr="00880C14">
        <w:rPr>
          <w:rStyle w:val="A4"/>
          <w:rFonts w:ascii="Times New Roman" w:hAnsi="Times New Roman" w:cs="Times New Roman"/>
          <w:sz w:val="24"/>
          <w:szCs w:val="24"/>
        </w:rPr>
        <w:t xml:space="preserve"> </w:t>
      </w:r>
      <w:r w:rsidR="00880C14">
        <w:rPr>
          <w:rStyle w:val="A4"/>
          <w:rFonts w:ascii="Times New Roman" w:hAnsi="Times New Roman" w:cs="Times New Roman"/>
          <w:sz w:val="24"/>
          <w:szCs w:val="24"/>
        </w:rPr>
        <w:t>[8]</w:t>
      </w:r>
      <w:r w:rsidR="001156D7" w:rsidRPr="00880C14">
        <w:rPr>
          <w:rStyle w:val="A4"/>
          <w:rFonts w:ascii="Times New Roman" w:hAnsi="Times New Roman" w:cs="Times New Roman"/>
          <w:sz w:val="24"/>
          <w:szCs w:val="24"/>
        </w:rPr>
        <w:t xml:space="preserve">. </w:t>
      </w:r>
    </w:p>
    <w:p w14:paraId="7B4E23F6" w14:textId="37B89E8C" w:rsidR="001156D7" w:rsidRPr="005D7EB9" w:rsidRDefault="00C574FF" w:rsidP="005D7EB9">
      <w:pPr>
        <w:pStyle w:val="NormalWeb"/>
        <w:spacing w:before="0" w:beforeAutospacing="0" w:after="0" w:afterAutospacing="0" w:line="360" w:lineRule="auto"/>
        <w:jc w:val="both"/>
        <w:rPr>
          <w:rStyle w:val="A4"/>
          <w:rFonts w:eastAsiaTheme="majorEastAsia"/>
        </w:rPr>
      </w:pPr>
      <w:r>
        <w:t>“</w:t>
      </w:r>
      <w:r w:rsidR="001156D7" w:rsidRPr="005D7EB9">
        <w:t>Education is the medium through which the citizens of a particular nation acquire generally accepted knowledge, skills and attitudes, which enable them to preserve and improve upon their culture and transmit to the next generation, develop their full faculties (physical, psychological, emotional and social) and contribute their quota to the development of themselves, their communities and the nation as a whole</w:t>
      </w:r>
      <w:r>
        <w:t>”</w:t>
      </w:r>
      <w:r w:rsidR="001156D7" w:rsidRPr="005D7EB9">
        <w:t xml:space="preserve"> </w:t>
      </w:r>
      <w:r w:rsidR="00880C14">
        <w:rPr>
          <w:rStyle w:val="A4"/>
        </w:rPr>
        <w:t>[9]</w:t>
      </w:r>
      <w:r w:rsidR="001156D7" w:rsidRPr="005D7EB9">
        <w:rPr>
          <w:rStyle w:val="A4"/>
          <w:rFonts w:eastAsiaTheme="majorEastAsia"/>
        </w:rPr>
        <w:t xml:space="preserve">. It is in the </w:t>
      </w:r>
      <w:r w:rsidR="00767A23" w:rsidRPr="005D7EB9">
        <w:rPr>
          <w:rStyle w:val="A4"/>
          <w:rFonts w:eastAsiaTheme="majorEastAsia"/>
        </w:rPr>
        <w:t xml:space="preserve">light </w:t>
      </w:r>
      <w:r w:rsidR="001156D7" w:rsidRPr="005D7EB9">
        <w:rPr>
          <w:rStyle w:val="A4"/>
          <w:rFonts w:eastAsiaTheme="majorEastAsia"/>
        </w:rPr>
        <w:t>of these that</w:t>
      </w:r>
      <w:r w:rsidR="001729E7" w:rsidRPr="005D7EB9">
        <w:rPr>
          <w:rStyle w:val="A4"/>
          <w:rFonts w:eastAsiaTheme="majorEastAsia"/>
        </w:rPr>
        <w:t xml:space="preserve"> successive government of Ghana</w:t>
      </w:r>
      <w:r w:rsidR="001156D7" w:rsidRPr="005D7EB9">
        <w:rPr>
          <w:rStyle w:val="A4"/>
          <w:rFonts w:eastAsiaTheme="majorEastAsia"/>
        </w:rPr>
        <w:t xml:space="preserve"> especially in the fourth republic have laid down policies and programmes to improve the educational system of the nation.</w:t>
      </w:r>
    </w:p>
    <w:p w14:paraId="7FC69F6E" w14:textId="2D644095" w:rsidR="001156D7" w:rsidRPr="005D7EB9" w:rsidRDefault="00C574FF" w:rsidP="005D7EB9">
      <w:pPr>
        <w:pStyle w:val="NormalWeb"/>
        <w:spacing w:before="0" w:beforeAutospacing="0" w:after="0" w:afterAutospacing="0" w:line="360" w:lineRule="auto"/>
        <w:jc w:val="both"/>
        <w:rPr>
          <w:rStyle w:val="Hyperlink"/>
        </w:rPr>
      </w:pPr>
      <w:r>
        <w:t>“</w:t>
      </w:r>
      <w:r w:rsidR="004C70D0" w:rsidRPr="005D7EB9">
        <w:t xml:space="preserve">Provisional National </w:t>
      </w:r>
      <w:r w:rsidR="00880C14" w:rsidRPr="005D7EB9">
        <w:t>Defense</w:t>
      </w:r>
      <w:r w:rsidR="000F56CA" w:rsidRPr="005D7EB9">
        <w:t xml:space="preserve"> Council (</w:t>
      </w:r>
      <w:r w:rsidR="00D30204" w:rsidRPr="005D7EB9">
        <w:t>P.N.D.C.</w:t>
      </w:r>
      <w:r w:rsidR="000F56CA" w:rsidRPr="005D7EB9">
        <w:t>)</w:t>
      </w:r>
      <w:r w:rsidR="00D30204" w:rsidRPr="005D7EB9">
        <w:t xml:space="preserve"> government</w:t>
      </w:r>
      <w:r w:rsidR="001156D7" w:rsidRPr="005D7EB9">
        <w:t xml:space="preserve"> introduced the Senior Secondary School system in 1990 with much emphasis on vocational and technical skills. The first batch came out in 1993</w:t>
      </w:r>
      <w:r>
        <w:t>”</w:t>
      </w:r>
      <w:r w:rsidR="00880C14">
        <w:t xml:space="preserve"> [8]</w:t>
      </w:r>
      <w:r w:rsidR="001156D7" w:rsidRPr="005D7EB9">
        <w:t xml:space="preserve">. </w:t>
      </w:r>
      <w:r>
        <w:t>“</w:t>
      </w:r>
      <w:r w:rsidR="001156D7" w:rsidRPr="005D7EB9">
        <w:t>However, their performance did not meet the expectation of the programme. Therefore, there was the need for improv</w:t>
      </w:r>
      <w:r w:rsidR="00880C14">
        <w:t>ement</w:t>
      </w:r>
      <w:r w:rsidR="00767A23" w:rsidRPr="005D7EB9">
        <w:t xml:space="preserve"> </w:t>
      </w:r>
      <w:r w:rsidR="00880C14">
        <w:t>h</w:t>
      </w:r>
      <w:r w:rsidR="00767A23" w:rsidRPr="005D7EB9">
        <w:t>ence, when President J.A</w:t>
      </w:r>
      <w:r w:rsidR="001156D7" w:rsidRPr="005D7EB9">
        <w:t xml:space="preserve">. Kuffour took office in the year, 2001, he sought to avert the challenges faced by the </w:t>
      </w:r>
      <w:r w:rsidR="001156D7" w:rsidRPr="005D7EB9">
        <w:rPr>
          <w:rStyle w:val="Strong"/>
          <w:rFonts w:eastAsiaTheme="majorEastAsia"/>
          <w:b w:val="0"/>
        </w:rPr>
        <w:t>S</w:t>
      </w:r>
      <w:r w:rsidR="00767A23" w:rsidRPr="005D7EB9">
        <w:rPr>
          <w:rStyle w:val="Strong"/>
          <w:rFonts w:eastAsiaTheme="majorEastAsia"/>
          <w:b w:val="0"/>
        </w:rPr>
        <w:t xml:space="preserve">enior </w:t>
      </w:r>
      <w:r w:rsidR="001156D7" w:rsidRPr="005D7EB9">
        <w:rPr>
          <w:rStyle w:val="Strong"/>
          <w:rFonts w:eastAsiaTheme="majorEastAsia"/>
          <w:b w:val="0"/>
        </w:rPr>
        <w:t>S</w:t>
      </w:r>
      <w:r w:rsidR="00767A23" w:rsidRPr="005D7EB9">
        <w:rPr>
          <w:rStyle w:val="Strong"/>
          <w:rFonts w:eastAsiaTheme="majorEastAsia"/>
          <w:b w:val="0"/>
        </w:rPr>
        <w:t>econdary</w:t>
      </w:r>
      <w:r w:rsidR="001156D7" w:rsidRPr="005D7EB9">
        <w:t xml:space="preserve"> system under the former government</w:t>
      </w:r>
      <w:r>
        <w:t>”</w:t>
      </w:r>
      <w:r w:rsidR="00880C14">
        <w:t xml:space="preserve"> [10]</w:t>
      </w:r>
      <w:r w:rsidR="001156D7" w:rsidRPr="005D7EB9">
        <w:t xml:space="preserve">. </w:t>
      </w:r>
      <w:r>
        <w:t>“</w:t>
      </w:r>
      <w:r w:rsidR="001156D7" w:rsidRPr="005D7EB9">
        <w:t xml:space="preserve">Therefore, he inaugurated a Committee on </w:t>
      </w:r>
      <w:r w:rsidR="001156D7" w:rsidRPr="005D7EB9">
        <w:rPr>
          <w:rStyle w:val="Strong"/>
          <w:rFonts w:eastAsiaTheme="majorEastAsia"/>
          <w:b w:val="0"/>
        </w:rPr>
        <w:t>Review of Educational Reforms in Ghana on 17th January</w:t>
      </w:r>
      <w:r w:rsidR="00767A23" w:rsidRPr="005D7EB9">
        <w:rPr>
          <w:rStyle w:val="Strong"/>
          <w:rFonts w:eastAsiaTheme="majorEastAsia"/>
          <w:b w:val="0"/>
        </w:rPr>
        <w:t>,</w:t>
      </w:r>
      <w:r w:rsidR="001156D7" w:rsidRPr="005D7EB9">
        <w:rPr>
          <w:rStyle w:val="Strong"/>
          <w:rFonts w:eastAsiaTheme="majorEastAsia"/>
          <w:b w:val="0"/>
        </w:rPr>
        <w:t xml:space="preserve"> 2002</w:t>
      </w:r>
      <w:r w:rsidR="001156D7" w:rsidRPr="005D7EB9">
        <w:t>.</w:t>
      </w:r>
      <w:r w:rsidR="001156D7" w:rsidRPr="005D7EB9">
        <w:rPr>
          <w:b/>
        </w:rPr>
        <w:t xml:space="preserve"> </w:t>
      </w:r>
      <w:r w:rsidR="001156D7" w:rsidRPr="005D7EB9">
        <w:rPr>
          <w:rStyle w:val="Strong"/>
          <w:rFonts w:eastAsiaTheme="majorEastAsia"/>
          <w:b w:val="0"/>
        </w:rPr>
        <w:t>Professor Jophus Anamuah-Mensah</w:t>
      </w:r>
      <w:r w:rsidR="001156D7" w:rsidRPr="005D7EB9">
        <w:t>, then Vice Chancellor of the University of Education, Winneba, chaired the</w:t>
      </w:r>
      <w:r w:rsidR="001156D7" w:rsidRPr="005D7EB9">
        <w:rPr>
          <w:b/>
        </w:rPr>
        <w:t xml:space="preserve"> </w:t>
      </w:r>
      <w:r w:rsidR="001156D7" w:rsidRPr="005D7EB9">
        <w:rPr>
          <w:rStyle w:val="Strong"/>
          <w:rFonts w:eastAsiaTheme="majorEastAsia"/>
          <w:b w:val="0"/>
        </w:rPr>
        <w:t>29-member committee</w:t>
      </w:r>
      <w:r w:rsidR="001156D7" w:rsidRPr="005D7EB9">
        <w:rPr>
          <w:b/>
        </w:rPr>
        <w:t>.</w:t>
      </w:r>
      <w:r w:rsidR="001156D7" w:rsidRPr="005D7EB9">
        <w:t xml:space="preserve"> The committee proposed the </w:t>
      </w:r>
      <w:r w:rsidR="001156D7" w:rsidRPr="005D7EB9">
        <w:rPr>
          <w:rStyle w:val="Strong"/>
          <w:rFonts w:eastAsiaTheme="majorEastAsia"/>
          <w:b w:val="0"/>
        </w:rPr>
        <w:t>Senior High School (SHS) system</w:t>
      </w:r>
      <w:r w:rsidR="001156D7" w:rsidRPr="005D7EB9">
        <w:t>.</w:t>
      </w:r>
      <w:r w:rsidR="001156D7" w:rsidRPr="005D7EB9">
        <w:rPr>
          <w:b/>
        </w:rPr>
        <w:t xml:space="preserve"> </w:t>
      </w:r>
      <w:r w:rsidR="001156D7" w:rsidRPr="005D7EB9">
        <w:t xml:space="preserve">The double track system was part of the recommendations made by the Professor Anamoah Committee in 2008 to help revive and reshape the educational sector </w:t>
      </w:r>
      <w:r w:rsidR="00F80C91" w:rsidRPr="005D7EB9">
        <w:t>and it is now being implemented</w:t>
      </w:r>
      <w:r>
        <w:t>”</w:t>
      </w:r>
      <w:r w:rsidR="00F75B58">
        <w:t xml:space="preserve"> [11]</w:t>
      </w:r>
      <w:r w:rsidR="00F80C91" w:rsidRPr="005D7EB9">
        <w:t>.</w:t>
      </w:r>
    </w:p>
    <w:p w14:paraId="01DF43F6" w14:textId="32FD70E2" w:rsidR="001156D7" w:rsidRPr="005D7EB9" w:rsidRDefault="00C574FF" w:rsidP="005D7EB9">
      <w:pPr>
        <w:pStyle w:val="NormalWeb"/>
        <w:spacing w:before="0" w:beforeAutospacing="0" w:after="0" w:afterAutospacing="0" w:line="360" w:lineRule="auto"/>
        <w:jc w:val="both"/>
        <w:rPr>
          <w:rStyle w:val="A4"/>
          <w:rFonts w:eastAsiaTheme="majorEastAsia"/>
        </w:rPr>
      </w:pPr>
      <w:r>
        <w:rPr>
          <w:rStyle w:val="A4"/>
          <w:rFonts w:eastAsiaTheme="majorEastAsia"/>
        </w:rPr>
        <w:lastRenderedPageBreak/>
        <w:t>“</w:t>
      </w:r>
      <w:r w:rsidR="001729E7" w:rsidRPr="005D7EB9">
        <w:rPr>
          <w:rStyle w:val="A4"/>
          <w:rFonts w:eastAsiaTheme="majorEastAsia"/>
        </w:rPr>
        <w:t xml:space="preserve">In between </w:t>
      </w:r>
      <w:r w:rsidR="001156D7" w:rsidRPr="005D7EB9">
        <w:rPr>
          <w:rStyle w:val="A4"/>
          <w:rFonts w:eastAsiaTheme="majorEastAsia"/>
        </w:rPr>
        <w:t>school tracking, students attend diverse secondary schools based on their capability level and likely future career. In systems with minimal or no tracking, all students attend the same classes in the same school regardless of ability level. Between-class tracking is common in the United States, while between-school tracking is the norm in Germany, the Netherlands, and several other European countries</w:t>
      </w:r>
      <w:r>
        <w:rPr>
          <w:rStyle w:val="A4"/>
          <w:rFonts w:eastAsiaTheme="majorEastAsia"/>
        </w:rPr>
        <w:t>”</w:t>
      </w:r>
      <w:r w:rsidR="001156D7" w:rsidRPr="005D7EB9">
        <w:rPr>
          <w:rStyle w:val="A4"/>
          <w:rFonts w:eastAsiaTheme="majorEastAsia"/>
        </w:rPr>
        <w:t xml:space="preserve"> </w:t>
      </w:r>
      <w:r w:rsidR="00F75B58">
        <w:rPr>
          <w:rStyle w:val="A4"/>
          <w:rFonts w:eastAsiaTheme="majorEastAsia"/>
        </w:rPr>
        <w:t>[12]</w:t>
      </w:r>
      <w:r w:rsidR="001156D7" w:rsidRPr="005D7EB9">
        <w:rPr>
          <w:rStyle w:val="A4"/>
          <w:rFonts w:eastAsiaTheme="majorEastAsia"/>
        </w:rPr>
        <w:t xml:space="preserve">. </w:t>
      </w:r>
      <w:r>
        <w:rPr>
          <w:rStyle w:val="A4"/>
          <w:rFonts w:eastAsiaTheme="majorEastAsia"/>
        </w:rPr>
        <w:t>“</w:t>
      </w:r>
      <w:r w:rsidR="001156D7" w:rsidRPr="005D7EB9">
        <w:rPr>
          <w:rStyle w:val="A4"/>
          <w:rFonts w:eastAsiaTheme="majorEastAsia"/>
        </w:rPr>
        <w:t>Japan is an example of a country that employs very little explicit educational tracking</w:t>
      </w:r>
      <w:r>
        <w:rPr>
          <w:rStyle w:val="A4"/>
          <w:rFonts w:eastAsiaTheme="majorEastAsia"/>
        </w:rPr>
        <w:t>”</w:t>
      </w:r>
      <w:r w:rsidR="001156D7" w:rsidRPr="005D7EB9">
        <w:rPr>
          <w:rStyle w:val="A4"/>
          <w:rFonts w:eastAsiaTheme="majorEastAsia"/>
        </w:rPr>
        <w:t xml:space="preserve"> </w:t>
      </w:r>
      <w:r w:rsidR="00F75B58">
        <w:rPr>
          <w:rStyle w:val="A4"/>
          <w:rFonts w:eastAsiaTheme="majorEastAsia"/>
        </w:rPr>
        <w:t>[13]</w:t>
      </w:r>
      <w:r w:rsidR="001156D7" w:rsidRPr="005D7EB9">
        <w:rPr>
          <w:rStyle w:val="A4"/>
          <w:rFonts w:eastAsiaTheme="majorEastAsia"/>
        </w:rPr>
        <w:t>.</w:t>
      </w:r>
    </w:p>
    <w:p w14:paraId="6D3EF7BA" w14:textId="65C11F09" w:rsidR="001729E7" w:rsidRPr="005D7EB9" w:rsidRDefault="00C574FF" w:rsidP="005D7EB9">
      <w:pPr>
        <w:pStyle w:val="NormalWeb"/>
        <w:spacing w:before="0" w:beforeAutospacing="0" w:after="0" w:afterAutospacing="0" w:line="360" w:lineRule="auto"/>
        <w:jc w:val="both"/>
      </w:pPr>
      <w:r>
        <w:t>“</w:t>
      </w:r>
      <w:r w:rsidR="001729E7" w:rsidRPr="005D7EB9">
        <w:t>In order to ensure the effective operation of comprehensive education in primary schools as the means of removing obstacles to learning and participation the Tanzanian Government formulated different programs and strategies  including Primary Education Development Program (PEDP) (I) 2002-2006 and PEDP (II) 2007-2011</w:t>
      </w:r>
      <w:r>
        <w:t>”</w:t>
      </w:r>
      <w:r w:rsidR="00C3613F">
        <w:t xml:space="preserve"> [14]</w:t>
      </w:r>
      <w:r w:rsidR="001729E7" w:rsidRPr="005D7EB9">
        <w:t xml:space="preserve">. </w:t>
      </w:r>
      <w:r>
        <w:t>“</w:t>
      </w:r>
      <w:r w:rsidR="001729E7" w:rsidRPr="005D7EB9">
        <w:t>The main objectives of these two programs were to translate Tanzania’s Development vision of 2025 and education and training policy of 1995 into a specific priorities and achievable targets in the medium term and to realize the goals and targets agreed upon in the Salamanca statement and framework for action of 1994</w:t>
      </w:r>
      <w:r>
        <w:t>”</w:t>
      </w:r>
      <w:r w:rsidR="00C3613F">
        <w:t xml:space="preserve"> [15]</w:t>
      </w:r>
      <w:r w:rsidR="001729E7" w:rsidRPr="005D7EB9">
        <w:t xml:space="preserve">. </w:t>
      </w:r>
    </w:p>
    <w:p w14:paraId="23B27FBA" w14:textId="3AA23887" w:rsidR="00FE1A07" w:rsidRDefault="00C574FF" w:rsidP="00FE1A07">
      <w:pPr>
        <w:pStyle w:val="NormalWeb"/>
        <w:spacing w:before="0" w:beforeAutospacing="0" w:after="0" w:afterAutospacing="0" w:line="360" w:lineRule="auto"/>
        <w:jc w:val="both"/>
        <w:rPr>
          <w:rStyle w:val="A4"/>
          <w:rFonts w:eastAsiaTheme="majorEastAsia"/>
        </w:rPr>
      </w:pPr>
      <w:r>
        <w:rPr>
          <w:rStyle w:val="A4"/>
          <w:rFonts w:eastAsiaTheme="majorEastAsia"/>
        </w:rPr>
        <w:t>“</w:t>
      </w:r>
      <w:r w:rsidR="001156D7" w:rsidRPr="005D7EB9">
        <w:rPr>
          <w:rStyle w:val="A4"/>
          <w:rFonts w:eastAsiaTheme="majorEastAsia"/>
        </w:rPr>
        <w:t>As practiced in other countries, double track system is a novel educational system in Ghana. Ghana has ever practiced the “the shift system” of education in the 1980s where students attended either morning shift or afternoon shift. Because it is a new system much is not known among the general populat</w:t>
      </w:r>
      <w:r w:rsidR="009462EB" w:rsidRPr="005D7EB9">
        <w:rPr>
          <w:rStyle w:val="A4"/>
          <w:rFonts w:eastAsiaTheme="majorEastAsia"/>
        </w:rPr>
        <w:t>ion</w:t>
      </w:r>
      <w:r>
        <w:rPr>
          <w:rStyle w:val="A4"/>
          <w:rFonts w:eastAsiaTheme="majorEastAsia"/>
        </w:rPr>
        <w:t>”</w:t>
      </w:r>
      <w:r w:rsidR="00FE1A07">
        <w:rPr>
          <w:rStyle w:val="A4"/>
          <w:rFonts w:eastAsiaTheme="majorEastAsia"/>
        </w:rPr>
        <w:t xml:space="preserve"> [16]</w:t>
      </w:r>
      <w:r w:rsidR="009462EB" w:rsidRPr="005D7EB9">
        <w:rPr>
          <w:rStyle w:val="A4"/>
          <w:rFonts w:eastAsiaTheme="majorEastAsia"/>
        </w:rPr>
        <w:t xml:space="preserve">. </w:t>
      </w:r>
    </w:p>
    <w:p w14:paraId="11DAD55F" w14:textId="4A2A9E5C" w:rsidR="001156D7" w:rsidRPr="005D7EB9" w:rsidRDefault="00C574FF" w:rsidP="00F5517D">
      <w:pPr>
        <w:pStyle w:val="NormalWeb"/>
        <w:spacing w:before="0" w:beforeAutospacing="0" w:after="0" w:afterAutospacing="0" w:line="360" w:lineRule="auto"/>
        <w:jc w:val="both"/>
      </w:pPr>
      <w:r>
        <w:rPr>
          <w:rStyle w:val="A4"/>
          <w:rFonts w:eastAsiaTheme="majorEastAsia"/>
        </w:rPr>
        <w:t>“</w:t>
      </w:r>
      <w:r w:rsidR="009462EB" w:rsidRPr="005D7EB9">
        <w:rPr>
          <w:rStyle w:val="A4"/>
          <w:rFonts w:eastAsiaTheme="majorEastAsia"/>
        </w:rPr>
        <w:t>The</w:t>
      </w:r>
      <w:r w:rsidR="001156D7" w:rsidRPr="005D7EB9">
        <w:rPr>
          <w:rStyle w:val="A4"/>
          <w:rFonts w:eastAsiaTheme="majorEastAsia"/>
        </w:rPr>
        <w:t xml:space="preserve"> teachers are supposed to educate the general public about the new system for the smooth implementation. However, information from stakeholders usually </w:t>
      </w:r>
      <w:r w:rsidR="00F5517D" w:rsidRPr="005D7EB9">
        <w:rPr>
          <w:rStyle w:val="A4"/>
          <w:rFonts w:eastAsiaTheme="majorEastAsia"/>
        </w:rPr>
        <w:t>contradicts</w:t>
      </w:r>
      <w:r w:rsidR="001156D7" w:rsidRPr="005D7EB9">
        <w:rPr>
          <w:rStyle w:val="A4"/>
          <w:rFonts w:eastAsiaTheme="majorEastAsia"/>
        </w:rPr>
        <w:t xml:space="preserve"> each other. Parents and the ge</w:t>
      </w:r>
      <w:r w:rsidR="007C6EBE" w:rsidRPr="005D7EB9">
        <w:rPr>
          <w:rStyle w:val="A4"/>
          <w:rFonts w:eastAsiaTheme="majorEastAsia"/>
        </w:rPr>
        <w:t>neral public usually depend on teachers</w:t>
      </w:r>
      <w:r w:rsidR="00DD2397" w:rsidRPr="005D7EB9">
        <w:rPr>
          <w:rStyle w:val="A4"/>
          <w:rFonts w:eastAsiaTheme="majorEastAsia"/>
        </w:rPr>
        <w:t xml:space="preserve"> for their </w:t>
      </w:r>
      <w:r w:rsidR="00DD2397" w:rsidRPr="005D7EB9">
        <w:t>perception</w:t>
      </w:r>
      <w:r w:rsidR="001156D7" w:rsidRPr="005D7EB9">
        <w:rPr>
          <w:rStyle w:val="A4"/>
          <w:rFonts w:eastAsiaTheme="majorEastAsia"/>
        </w:rPr>
        <w:t xml:space="preserve"> on this new educational paradigm</w:t>
      </w:r>
      <w:r>
        <w:rPr>
          <w:rStyle w:val="A4"/>
          <w:rFonts w:eastAsiaTheme="majorEastAsia"/>
        </w:rPr>
        <w:t>”</w:t>
      </w:r>
      <w:r w:rsidR="00F5517D">
        <w:rPr>
          <w:rStyle w:val="A4"/>
          <w:rFonts w:eastAsiaTheme="majorEastAsia"/>
        </w:rPr>
        <w:t xml:space="preserve"> [17]</w:t>
      </w:r>
      <w:r w:rsidR="001156D7" w:rsidRPr="005D7EB9">
        <w:rPr>
          <w:rStyle w:val="A4"/>
          <w:rFonts w:eastAsiaTheme="majorEastAsia"/>
        </w:rPr>
        <w:t xml:space="preserve">. </w:t>
      </w:r>
      <w:r>
        <w:rPr>
          <w:rStyle w:val="A4"/>
          <w:rFonts w:eastAsiaTheme="majorEastAsia"/>
        </w:rPr>
        <w:t>“</w:t>
      </w:r>
      <w:r w:rsidR="001156D7" w:rsidRPr="005D7EB9">
        <w:t xml:space="preserve">Ghana, in </w:t>
      </w:r>
      <w:r w:rsidR="00D1531B" w:rsidRPr="005D7EB9">
        <w:t xml:space="preserve">her </w:t>
      </w:r>
      <w:r w:rsidR="001156D7" w:rsidRPr="005D7EB9">
        <w:t xml:space="preserve">quest to remove these educational barriers, implemented the free compulsory primary education, the school feeding programme, free </w:t>
      </w:r>
      <w:r w:rsidR="00F5517D">
        <w:t>Senior High School (</w:t>
      </w:r>
      <w:r w:rsidR="001156D7" w:rsidRPr="005D7EB9">
        <w:t>SHS</w:t>
      </w:r>
      <w:r w:rsidR="00F5517D">
        <w:t>)</w:t>
      </w:r>
      <w:r w:rsidR="001156D7" w:rsidRPr="005D7EB9">
        <w:t xml:space="preserve"> and now double track system all to ensure the universal access to education in the country</w:t>
      </w:r>
      <w:r>
        <w:t>”</w:t>
      </w:r>
      <w:r w:rsidR="00F5517D">
        <w:t xml:space="preserve"> [17]</w:t>
      </w:r>
      <w:r w:rsidR="001156D7" w:rsidRPr="005D7EB9">
        <w:t>.</w:t>
      </w:r>
    </w:p>
    <w:p w14:paraId="133845FA" w14:textId="728E29B1" w:rsidR="001A0056" w:rsidRDefault="00C574FF" w:rsidP="001A0056">
      <w:pPr>
        <w:pStyle w:val="NormalWeb"/>
        <w:spacing w:before="0" w:beforeAutospacing="0" w:after="0" w:afterAutospacing="0" w:line="360" w:lineRule="auto"/>
        <w:jc w:val="both"/>
      </w:pPr>
      <w:r>
        <w:t>“</w:t>
      </w:r>
      <w:r w:rsidR="00D1531B" w:rsidRPr="005D7EB9">
        <w:t>The introduction of the double track</w:t>
      </w:r>
      <w:r w:rsidR="00F5517D">
        <w:t xml:space="preserve"> system comes as government’</w:t>
      </w:r>
      <w:r w:rsidR="001156D7" w:rsidRPr="005D7EB9">
        <w:t>s policy of free SHS encounters fresh and serious challenges</w:t>
      </w:r>
      <w:r>
        <w:t>”</w:t>
      </w:r>
      <w:r w:rsidR="00F5517D">
        <w:t xml:space="preserve"> [18]</w:t>
      </w:r>
      <w:r w:rsidR="001156D7" w:rsidRPr="005D7EB9">
        <w:t xml:space="preserve">. </w:t>
      </w:r>
      <w:r>
        <w:t>“</w:t>
      </w:r>
      <w:r w:rsidR="001156D7" w:rsidRPr="005D7EB9">
        <w:t>The move to make education free at the second cycle in order to deepen access has led to severe congestion in classrooms and pressure on already inadequate infrastructure</w:t>
      </w:r>
      <w:r w:rsidR="00F5517D">
        <w:t xml:space="preserve"> </w:t>
      </w:r>
      <w:r w:rsidR="001156D7" w:rsidRPr="005D7EB9">
        <w:t>The system reduces class sizes, increases the contact hours between teachers and students, as well as increases the number of holidays</w:t>
      </w:r>
      <w:r>
        <w:t>”</w:t>
      </w:r>
      <w:r w:rsidR="001A0056">
        <w:t xml:space="preserve"> </w:t>
      </w:r>
      <w:r w:rsidR="00F5517D">
        <w:t>[19]</w:t>
      </w:r>
      <w:r w:rsidR="001156D7" w:rsidRPr="005D7EB9">
        <w:t xml:space="preserve">. </w:t>
      </w:r>
    </w:p>
    <w:p w14:paraId="70E13E97" w14:textId="00318A43" w:rsidR="001156D7" w:rsidRPr="005D7EB9" w:rsidRDefault="00C574FF" w:rsidP="00D15F4D">
      <w:pPr>
        <w:pStyle w:val="NormalWeb"/>
        <w:spacing w:before="0" w:beforeAutospacing="0" w:after="0" w:afterAutospacing="0" w:line="360" w:lineRule="auto"/>
        <w:jc w:val="both"/>
        <w:rPr>
          <w:rStyle w:val="Hyperlink"/>
        </w:rPr>
      </w:pPr>
      <w:r>
        <w:t>“</w:t>
      </w:r>
      <w:r w:rsidR="001156D7" w:rsidRPr="005D7EB9">
        <w:t xml:space="preserve">The </w:t>
      </w:r>
      <w:r w:rsidR="00D952CB">
        <w:t>DTES</w:t>
      </w:r>
      <w:r w:rsidR="001156D7" w:rsidRPr="005D7EB9">
        <w:t xml:space="preserve"> was adopted as a stop-gap measure to prevent “wasting human resources” by wrongly turning away qualified candidates from pursuing secondary education simply because of lack of space</w:t>
      </w:r>
      <w:r>
        <w:t>”</w:t>
      </w:r>
      <w:r w:rsidR="00D15F4D">
        <w:t xml:space="preserve"> [20]</w:t>
      </w:r>
      <w:r w:rsidR="001156D7" w:rsidRPr="005D7EB9">
        <w:t xml:space="preserve">. </w:t>
      </w:r>
      <w:r>
        <w:t>“</w:t>
      </w:r>
      <w:r w:rsidR="001156D7" w:rsidRPr="005D7EB9">
        <w:t xml:space="preserve">Due to the free SHS policy, there was a leap in the number of candidates </w:t>
      </w:r>
      <w:r w:rsidR="001156D7" w:rsidRPr="005D7EB9">
        <w:lastRenderedPageBreak/>
        <w:t>seeking secondary education from 308,799 in 2016 to 361,771 in 2017 with an expected rise to 473,730, in 2018. It is also disturbing to note that several students</w:t>
      </w:r>
      <w:r w:rsidR="001156D7" w:rsidRPr="005D7EB9">
        <w:rPr>
          <w:b/>
        </w:rPr>
        <w:t xml:space="preserve"> </w:t>
      </w:r>
      <w:r w:rsidR="001156D7" w:rsidRPr="005D7EB9">
        <w:t xml:space="preserve">although eligible and placed by the </w:t>
      </w:r>
      <w:r w:rsidR="001156D7" w:rsidRPr="005D7EB9">
        <w:rPr>
          <w:rStyle w:val="Strong"/>
          <w:rFonts w:eastAsiaTheme="majorEastAsia"/>
          <w:b w:val="0"/>
        </w:rPr>
        <w:t>C</w:t>
      </w:r>
      <w:r w:rsidR="00D766DF" w:rsidRPr="005D7EB9">
        <w:rPr>
          <w:rStyle w:val="Strong"/>
          <w:rFonts w:eastAsiaTheme="majorEastAsia"/>
          <w:b w:val="0"/>
        </w:rPr>
        <w:t xml:space="preserve">omputerized </w:t>
      </w:r>
      <w:r w:rsidR="001156D7" w:rsidRPr="005D7EB9">
        <w:rPr>
          <w:rStyle w:val="Strong"/>
          <w:rFonts w:eastAsiaTheme="majorEastAsia"/>
          <w:b w:val="0"/>
        </w:rPr>
        <w:t>S</w:t>
      </w:r>
      <w:r w:rsidR="00D766DF" w:rsidRPr="005D7EB9">
        <w:rPr>
          <w:rStyle w:val="Strong"/>
          <w:rFonts w:eastAsiaTheme="majorEastAsia"/>
          <w:b w:val="0"/>
        </w:rPr>
        <w:t xml:space="preserve">chool </w:t>
      </w:r>
      <w:r w:rsidR="001156D7" w:rsidRPr="005D7EB9">
        <w:rPr>
          <w:rStyle w:val="Strong"/>
          <w:rFonts w:eastAsiaTheme="majorEastAsia"/>
          <w:b w:val="0"/>
        </w:rPr>
        <w:t>S</w:t>
      </w:r>
      <w:r w:rsidR="00D766DF" w:rsidRPr="005D7EB9">
        <w:rPr>
          <w:rStyle w:val="Strong"/>
          <w:rFonts w:eastAsiaTheme="majorEastAsia"/>
          <w:b w:val="0"/>
        </w:rPr>
        <w:t xml:space="preserve">election and </w:t>
      </w:r>
      <w:r w:rsidR="001156D7" w:rsidRPr="005D7EB9">
        <w:rPr>
          <w:rStyle w:val="Strong"/>
          <w:rFonts w:eastAsiaTheme="majorEastAsia"/>
          <w:b w:val="0"/>
        </w:rPr>
        <w:t>P</w:t>
      </w:r>
      <w:r w:rsidR="00D766DF" w:rsidRPr="005D7EB9">
        <w:rPr>
          <w:rStyle w:val="Strong"/>
          <w:rFonts w:eastAsiaTheme="majorEastAsia"/>
          <w:b w:val="0"/>
        </w:rPr>
        <w:t xml:space="preserve">lacement </w:t>
      </w:r>
      <w:r w:rsidR="001156D7" w:rsidRPr="005D7EB9">
        <w:rPr>
          <w:rStyle w:val="Strong"/>
          <w:rFonts w:eastAsiaTheme="majorEastAsia"/>
          <w:b w:val="0"/>
        </w:rPr>
        <w:t>S</w:t>
      </w:r>
      <w:r w:rsidR="00D766DF" w:rsidRPr="005D7EB9">
        <w:rPr>
          <w:rStyle w:val="Strong"/>
          <w:rFonts w:eastAsiaTheme="majorEastAsia"/>
          <w:b w:val="0"/>
        </w:rPr>
        <w:t>ystem (CSSPS)</w:t>
      </w:r>
      <w:r w:rsidR="001156D7" w:rsidRPr="00D15F4D">
        <w:t>,</w:t>
      </w:r>
      <w:r w:rsidR="001156D7" w:rsidRPr="005D7EB9">
        <w:t xml:space="preserve"> could not be enrolled</w:t>
      </w:r>
      <w:r>
        <w:t>”</w:t>
      </w:r>
      <w:r w:rsidR="00D15F4D">
        <w:t xml:space="preserve"> [21]</w:t>
      </w:r>
      <w:r w:rsidR="001156D7" w:rsidRPr="005D7EB9">
        <w:t xml:space="preserve">. </w:t>
      </w:r>
    </w:p>
    <w:p w14:paraId="0C2B1E98" w14:textId="1A30356C" w:rsidR="001156D7" w:rsidRPr="005D7EB9" w:rsidRDefault="00C574FF" w:rsidP="00D15F4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156D7" w:rsidRPr="005D7EB9">
        <w:rPr>
          <w:rFonts w:ascii="Times New Roman" w:hAnsi="Times New Roman" w:cs="Times New Roman"/>
          <w:sz w:val="24"/>
          <w:szCs w:val="24"/>
        </w:rPr>
        <w:t>Studies have shown that successful implementation of any educational system is not an easy task or straightforward matt</w:t>
      </w:r>
      <w:r w:rsidR="007C6EBE" w:rsidRPr="005D7EB9">
        <w:rPr>
          <w:rFonts w:ascii="Times New Roman" w:hAnsi="Times New Roman" w:cs="Times New Roman"/>
          <w:sz w:val="24"/>
          <w:szCs w:val="24"/>
        </w:rPr>
        <w:t>er</w:t>
      </w:r>
      <w:r>
        <w:rPr>
          <w:rFonts w:ascii="Times New Roman" w:hAnsi="Times New Roman" w:cs="Times New Roman"/>
          <w:sz w:val="24"/>
          <w:szCs w:val="24"/>
        </w:rPr>
        <w:t>”</w:t>
      </w:r>
      <w:r w:rsidR="007C6EBE" w:rsidRPr="005D7EB9">
        <w:rPr>
          <w:rFonts w:ascii="Times New Roman" w:hAnsi="Times New Roman" w:cs="Times New Roman"/>
          <w:sz w:val="24"/>
          <w:szCs w:val="24"/>
        </w:rPr>
        <w:t xml:space="preserve"> </w:t>
      </w:r>
      <w:r w:rsidR="00D15F4D">
        <w:rPr>
          <w:rFonts w:ascii="Times New Roman" w:hAnsi="Times New Roman" w:cs="Times New Roman"/>
          <w:sz w:val="24"/>
          <w:szCs w:val="24"/>
        </w:rPr>
        <w:t>[22]</w:t>
      </w:r>
      <w:r w:rsidR="001156D7" w:rsidRPr="005D7EB9">
        <w:rPr>
          <w:rFonts w:ascii="Times New Roman" w:hAnsi="Times New Roman" w:cs="Times New Roman"/>
          <w:sz w:val="24"/>
          <w:szCs w:val="24"/>
        </w:rPr>
        <w:t xml:space="preserve">. </w:t>
      </w:r>
      <w:r>
        <w:rPr>
          <w:rFonts w:ascii="Times New Roman" w:hAnsi="Times New Roman" w:cs="Times New Roman"/>
          <w:sz w:val="24"/>
          <w:szCs w:val="24"/>
        </w:rPr>
        <w:t>“</w:t>
      </w:r>
      <w:r w:rsidR="001156D7" w:rsidRPr="005D7EB9">
        <w:rPr>
          <w:rFonts w:ascii="Times New Roman" w:hAnsi="Times New Roman" w:cs="Times New Roman"/>
          <w:sz w:val="24"/>
          <w:szCs w:val="24"/>
        </w:rPr>
        <w:t>There</w:t>
      </w:r>
      <w:r w:rsidR="00D15F4D">
        <w:rPr>
          <w:rFonts w:ascii="Times New Roman" w:hAnsi="Times New Roman" w:cs="Times New Roman"/>
          <w:sz w:val="24"/>
          <w:szCs w:val="24"/>
        </w:rPr>
        <w:t xml:space="preserve"> could be many factors that would</w:t>
      </w:r>
      <w:r w:rsidR="001156D7" w:rsidRPr="005D7EB9">
        <w:rPr>
          <w:rFonts w:ascii="Times New Roman" w:hAnsi="Times New Roman" w:cs="Times New Roman"/>
          <w:sz w:val="24"/>
          <w:szCs w:val="24"/>
        </w:rPr>
        <w:t xml:space="preserve"> hinder the effective implementation of the double track syst</w:t>
      </w:r>
      <w:r w:rsidR="007C6EBE" w:rsidRPr="005D7EB9">
        <w:rPr>
          <w:rFonts w:ascii="Times New Roman" w:hAnsi="Times New Roman" w:cs="Times New Roman"/>
          <w:sz w:val="24"/>
          <w:szCs w:val="24"/>
        </w:rPr>
        <w:t>em. Among the factors that could disturb</w:t>
      </w:r>
      <w:r w:rsidR="001156D7" w:rsidRPr="005D7EB9">
        <w:rPr>
          <w:rFonts w:ascii="Times New Roman" w:hAnsi="Times New Roman" w:cs="Times New Roman"/>
          <w:sz w:val="24"/>
          <w:szCs w:val="24"/>
        </w:rPr>
        <w:t xml:space="preserve"> the implementation of the system in different part</w:t>
      </w:r>
      <w:r w:rsidR="00D766DF" w:rsidRPr="005D7EB9">
        <w:rPr>
          <w:rFonts w:ascii="Times New Roman" w:hAnsi="Times New Roman" w:cs="Times New Roman"/>
          <w:sz w:val="24"/>
          <w:szCs w:val="24"/>
        </w:rPr>
        <w:t>s</w:t>
      </w:r>
      <w:r w:rsidR="001156D7" w:rsidRPr="005D7EB9">
        <w:rPr>
          <w:rFonts w:ascii="Times New Roman" w:hAnsi="Times New Roman" w:cs="Times New Roman"/>
          <w:sz w:val="24"/>
          <w:szCs w:val="24"/>
        </w:rPr>
        <w:t xml:space="preserve"> of the country include teachers’ </w:t>
      </w:r>
      <w:r w:rsidR="007C6EBE" w:rsidRPr="005D7EB9">
        <w:rPr>
          <w:rFonts w:ascii="Times New Roman" w:hAnsi="Times New Roman" w:cs="Times New Roman"/>
          <w:sz w:val="24"/>
          <w:szCs w:val="24"/>
        </w:rPr>
        <w:t>perception</w:t>
      </w:r>
      <w:r w:rsidR="001156D7" w:rsidRPr="005D7EB9">
        <w:rPr>
          <w:rFonts w:ascii="Times New Roman" w:hAnsi="Times New Roman" w:cs="Times New Roman"/>
          <w:sz w:val="24"/>
          <w:szCs w:val="24"/>
        </w:rPr>
        <w:t xml:space="preserve"> and attitudes</w:t>
      </w:r>
      <w:r>
        <w:rPr>
          <w:rFonts w:ascii="Times New Roman" w:hAnsi="Times New Roman" w:cs="Times New Roman"/>
          <w:sz w:val="24"/>
          <w:szCs w:val="24"/>
        </w:rPr>
        <w:t>”</w:t>
      </w:r>
      <w:r w:rsidR="001156D7" w:rsidRPr="005D7EB9">
        <w:rPr>
          <w:rFonts w:ascii="Times New Roman" w:hAnsi="Times New Roman" w:cs="Times New Roman"/>
          <w:sz w:val="24"/>
          <w:szCs w:val="24"/>
        </w:rPr>
        <w:t xml:space="preserve"> </w:t>
      </w:r>
      <w:r w:rsidR="00D15F4D">
        <w:rPr>
          <w:rFonts w:ascii="Times New Roman" w:hAnsi="Times New Roman" w:cs="Times New Roman"/>
          <w:sz w:val="24"/>
          <w:szCs w:val="24"/>
        </w:rPr>
        <w:t xml:space="preserve">[23]. </w:t>
      </w:r>
      <w:r>
        <w:rPr>
          <w:rFonts w:ascii="Times New Roman" w:hAnsi="Times New Roman" w:cs="Times New Roman"/>
          <w:sz w:val="24"/>
          <w:szCs w:val="24"/>
        </w:rPr>
        <w:t>“</w:t>
      </w:r>
      <w:r w:rsidR="00D15F4D">
        <w:rPr>
          <w:rFonts w:ascii="Times New Roman" w:hAnsi="Times New Roman" w:cs="Times New Roman"/>
          <w:sz w:val="24"/>
          <w:szCs w:val="24"/>
        </w:rPr>
        <w:t>T</w:t>
      </w:r>
      <w:r w:rsidR="001156D7" w:rsidRPr="005D7EB9">
        <w:rPr>
          <w:rFonts w:ascii="Times New Roman" w:hAnsi="Times New Roman" w:cs="Times New Roman"/>
          <w:sz w:val="24"/>
          <w:szCs w:val="24"/>
        </w:rPr>
        <w:t>he way in which teachers realize educational system in the classroom largely depends</w:t>
      </w:r>
      <w:r w:rsidR="00DD2397" w:rsidRPr="005D7EB9">
        <w:rPr>
          <w:rFonts w:ascii="Times New Roman" w:hAnsi="Times New Roman" w:cs="Times New Roman"/>
          <w:sz w:val="24"/>
          <w:szCs w:val="24"/>
        </w:rPr>
        <w:t xml:space="preserve"> on their attitude and perception</w:t>
      </w:r>
      <w:r w:rsidR="001156D7" w:rsidRPr="005D7EB9">
        <w:rPr>
          <w:rFonts w:ascii="Times New Roman" w:hAnsi="Times New Roman" w:cs="Times New Roman"/>
          <w:sz w:val="24"/>
          <w:szCs w:val="24"/>
        </w:rPr>
        <w:t xml:space="preserve"> towa</w:t>
      </w:r>
      <w:r w:rsidR="009462EB" w:rsidRPr="005D7EB9">
        <w:rPr>
          <w:rFonts w:ascii="Times New Roman" w:hAnsi="Times New Roman" w:cs="Times New Roman"/>
          <w:sz w:val="24"/>
          <w:szCs w:val="24"/>
        </w:rPr>
        <w:t>rds that system</w:t>
      </w:r>
      <w:r>
        <w:rPr>
          <w:rFonts w:ascii="Times New Roman" w:hAnsi="Times New Roman" w:cs="Times New Roman"/>
          <w:sz w:val="24"/>
          <w:szCs w:val="24"/>
        </w:rPr>
        <w:t>”</w:t>
      </w:r>
      <w:r w:rsidR="00D15F4D">
        <w:rPr>
          <w:rFonts w:ascii="Times New Roman" w:hAnsi="Times New Roman" w:cs="Times New Roman"/>
          <w:sz w:val="24"/>
          <w:szCs w:val="24"/>
        </w:rPr>
        <w:t xml:space="preserve"> [24]</w:t>
      </w:r>
      <w:r w:rsidR="009462EB" w:rsidRPr="005D7EB9">
        <w:rPr>
          <w:rFonts w:ascii="Times New Roman" w:hAnsi="Times New Roman" w:cs="Times New Roman"/>
          <w:sz w:val="24"/>
          <w:szCs w:val="24"/>
        </w:rPr>
        <w:t xml:space="preserve">. </w:t>
      </w:r>
      <w:r>
        <w:rPr>
          <w:rFonts w:ascii="Times New Roman" w:hAnsi="Times New Roman" w:cs="Times New Roman"/>
          <w:sz w:val="24"/>
          <w:szCs w:val="24"/>
        </w:rPr>
        <w:t>“</w:t>
      </w:r>
      <w:r w:rsidR="009462EB" w:rsidRPr="005D7EB9">
        <w:rPr>
          <w:rFonts w:ascii="Times New Roman" w:hAnsi="Times New Roman" w:cs="Times New Roman"/>
          <w:sz w:val="24"/>
          <w:szCs w:val="24"/>
        </w:rPr>
        <w:t xml:space="preserve">If </w:t>
      </w:r>
      <w:r w:rsidR="001156D7" w:rsidRPr="005D7EB9">
        <w:rPr>
          <w:rFonts w:ascii="Times New Roman" w:hAnsi="Times New Roman" w:cs="Times New Roman"/>
          <w:sz w:val="24"/>
          <w:szCs w:val="24"/>
        </w:rPr>
        <w:t>teachers do not accept the education of vulnerable, disadvantage and the poor children as an integral part of their job, any new educational system can never be successful</w:t>
      </w:r>
      <w:r>
        <w:rPr>
          <w:rFonts w:ascii="Times New Roman" w:hAnsi="Times New Roman" w:cs="Times New Roman"/>
          <w:sz w:val="24"/>
          <w:szCs w:val="24"/>
        </w:rPr>
        <w:t>”</w:t>
      </w:r>
      <w:r w:rsidR="00D15F4D">
        <w:rPr>
          <w:rFonts w:ascii="Times New Roman" w:hAnsi="Times New Roman" w:cs="Times New Roman"/>
          <w:sz w:val="24"/>
          <w:szCs w:val="24"/>
        </w:rPr>
        <w:t xml:space="preserve"> [25]</w:t>
      </w:r>
      <w:r w:rsidR="001156D7" w:rsidRPr="005D7EB9">
        <w:rPr>
          <w:rFonts w:ascii="Times New Roman" w:hAnsi="Times New Roman" w:cs="Times New Roman"/>
          <w:sz w:val="24"/>
          <w:szCs w:val="24"/>
        </w:rPr>
        <w:t>.</w:t>
      </w:r>
    </w:p>
    <w:p w14:paraId="6D416AE2" w14:textId="296C4BD1" w:rsidR="001156D7" w:rsidRPr="005D7EB9" w:rsidRDefault="001156D7" w:rsidP="00D15F4D">
      <w:pPr>
        <w:autoSpaceDE w:val="0"/>
        <w:autoSpaceDN w:val="0"/>
        <w:adjustRightInd w:val="0"/>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Since the double track syst</w:t>
      </w:r>
      <w:r w:rsidR="00D15F4D">
        <w:rPr>
          <w:rFonts w:ascii="Times New Roman" w:hAnsi="Times New Roman" w:cs="Times New Roman"/>
          <w:sz w:val="24"/>
          <w:szCs w:val="24"/>
        </w:rPr>
        <w:t>em is a recent</w:t>
      </w:r>
      <w:r w:rsidR="007C6EBE" w:rsidRPr="005D7EB9">
        <w:rPr>
          <w:rFonts w:ascii="Times New Roman" w:hAnsi="Times New Roman" w:cs="Times New Roman"/>
          <w:sz w:val="24"/>
          <w:szCs w:val="24"/>
        </w:rPr>
        <w:t xml:space="preserve"> educational system</w:t>
      </w:r>
      <w:r w:rsidR="00D1531B" w:rsidRPr="005D7EB9">
        <w:rPr>
          <w:rFonts w:ascii="Times New Roman" w:hAnsi="Times New Roman" w:cs="Times New Roman"/>
          <w:sz w:val="24"/>
          <w:szCs w:val="24"/>
        </w:rPr>
        <w:t>, there is little</w:t>
      </w:r>
      <w:r w:rsidRPr="005D7EB9">
        <w:rPr>
          <w:rFonts w:ascii="Times New Roman" w:hAnsi="Times New Roman" w:cs="Times New Roman"/>
          <w:sz w:val="24"/>
          <w:szCs w:val="24"/>
        </w:rPr>
        <w:t xml:space="preserve"> data </w:t>
      </w:r>
      <w:r w:rsidR="007C6EBE" w:rsidRPr="005D7EB9">
        <w:rPr>
          <w:rFonts w:ascii="Times New Roman" w:hAnsi="Times New Roman" w:cs="Times New Roman"/>
          <w:sz w:val="24"/>
          <w:szCs w:val="24"/>
        </w:rPr>
        <w:t xml:space="preserve">about the perception and attitude of teachers on </w:t>
      </w:r>
      <w:r w:rsidRPr="005D7EB9">
        <w:rPr>
          <w:rFonts w:ascii="Times New Roman" w:hAnsi="Times New Roman" w:cs="Times New Roman"/>
          <w:sz w:val="24"/>
          <w:szCs w:val="24"/>
        </w:rPr>
        <w:t>syste</w:t>
      </w:r>
      <w:r w:rsidR="00D15F4D">
        <w:rPr>
          <w:rFonts w:ascii="Times New Roman" w:hAnsi="Times New Roman" w:cs="Times New Roman"/>
          <w:sz w:val="24"/>
          <w:szCs w:val="24"/>
        </w:rPr>
        <w:t xml:space="preserve">m. Depending on the person’s attitude and perception, </w:t>
      </w:r>
      <w:r w:rsidRPr="005D7EB9">
        <w:rPr>
          <w:rFonts w:ascii="Times New Roman" w:hAnsi="Times New Roman" w:cs="Times New Roman"/>
          <w:sz w:val="24"/>
          <w:szCs w:val="24"/>
        </w:rPr>
        <w:t xml:space="preserve">issues pertaining to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are analysed in favo</w:t>
      </w:r>
      <w:r w:rsidR="00D15F4D">
        <w:rPr>
          <w:rFonts w:ascii="Times New Roman" w:hAnsi="Times New Roman" w:cs="Times New Roman"/>
          <w:sz w:val="24"/>
          <w:szCs w:val="24"/>
        </w:rPr>
        <w:t>ur of his or her attitude</w:t>
      </w:r>
      <w:r w:rsidRPr="005D7EB9">
        <w:rPr>
          <w:rFonts w:ascii="Times New Roman" w:hAnsi="Times New Roman" w:cs="Times New Roman"/>
          <w:sz w:val="24"/>
          <w:szCs w:val="24"/>
        </w:rPr>
        <w:t>. This study sought to assess teachers</w:t>
      </w:r>
      <w:r w:rsidR="007C6EBE" w:rsidRPr="005D7EB9">
        <w:rPr>
          <w:rFonts w:ascii="Times New Roman" w:hAnsi="Times New Roman" w:cs="Times New Roman"/>
          <w:sz w:val="24"/>
          <w:szCs w:val="24"/>
        </w:rPr>
        <w:t>’ perception</w:t>
      </w:r>
      <w:r w:rsidRPr="005D7EB9">
        <w:rPr>
          <w:rFonts w:ascii="Times New Roman" w:hAnsi="Times New Roman" w:cs="Times New Roman"/>
          <w:sz w:val="24"/>
          <w:szCs w:val="24"/>
        </w:rPr>
        <w:t xml:space="preserve"> and </w:t>
      </w:r>
      <w:r w:rsidR="007C6EBE" w:rsidRPr="005D7EB9">
        <w:rPr>
          <w:rFonts w:ascii="Times New Roman" w:hAnsi="Times New Roman" w:cs="Times New Roman"/>
          <w:sz w:val="24"/>
          <w:szCs w:val="24"/>
        </w:rPr>
        <w:t>attitude</w:t>
      </w:r>
      <w:r w:rsidRPr="005D7EB9">
        <w:rPr>
          <w:rFonts w:ascii="Times New Roman" w:hAnsi="Times New Roman" w:cs="Times New Roman"/>
          <w:sz w:val="24"/>
          <w:szCs w:val="24"/>
        </w:rPr>
        <w:t xml:space="preserve"> towards the implementation of the </w:t>
      </w:r>
      <w:r w:rsidR="00D952CB">
        <w:rPr>
          <w:rFonts w:ascii="Times New Roman" w:hAnsi="Times New Roman" w:cs="Times New Roman"/>
          <w:sz w:val="24"/>
          <w:szCs w:val="24"/>
        </w:rPr>
        <w:t>DTES</w:t>
      </w:r>
      <w:r w:rsidR="00D15F4D">
        <w:rPr>
          <w:rFonts w:ascii="Times New Roman" w:hAnsi="Times New Roman" w:cs="Times New Roman"/>
          <w:sz w:val="24"/>
          <w:szCs w:val="24"/>
        </w:rPr>
        <w:t xml:space="preserve"> in the Upper Denkyira East Municipa</w:t>
      </w:r>
      <w:r w:rsidR="00C75EA8">
        <w:rPr>
          <w:rFonts w:ascii="Times New Roman" w:hAnsi="Times New Roman" w:cs="Times New Roman"/>
          <w:sz w:val="24"/>
          <w:szCs w:val="24"/>
        </w:rPr>
        <w:t>l</w:t>
      </w:r>
      <w:r w:rsidR="00D15F4D">
        <w:rPr>
          <w:rFonts w:ascii="Times New Roman" w:hAnsi="Times New Roman" w:cs="Times New Roman"/>
          <w:sz w:val="24"/>
          <w:szCs w:val="24"/>
        </w:rPr>
        <w:t>ity</w:t>
      </w:r>
      <w:r w:rsidRPr="005D7EB9">
        <w:rPr>
          <w:rFonts w:ascii="Times New Roman" w:hAnsi="Times New Roman" w:cs="Times New Roman"/>
          <w:sz w:val="24"/>
          <w:szCs w:val="24"/>
        </w:rPr>
        <w:t xml:space="preserve">. </w:t>
      </w:r>
    </w:p>
    <w:p w14:paraId="01AE4CC0" w14:textId="77777777" w:rsidR="001156D7" w:rsidRDefault="00C75EA8" w:rsidP="00DC49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objectives of the study included </w:t>
      </w:r>
      <w:r w:rsidR="001156D7" w:rsidRPr="00C75EA8">
        <w:rPr>
          <w:rFonts w:ascii="Times New Roman" w:hAnsi="Times New Roman" w:cs="Times New Roman"/>
          <w:sz w:val="24"/>
          <w:szCs w:val="24"/>
        </w:rPr>
        <w:t>teachers</w:t>
      </w:r>
      <w:r w:rsidR="00927453" w:rsidRPr="00C75EA8">
        <w:rPr>
          <w:rFonts w:ascii="Times New Roman" w:hAnsi="Times New Roman" w:cs="Times New Roman"/>
          <w:sz w:val="24"/>
          <w:szCs w:val="24"/>
        </w:rPr>
        <w:t xml:space="preserve">’ perception </w:t>
      </w:r>
      <w:r w:rsidR="001156D7" w:rsidRPr="00C75EA8">
        <w:rPr>
          <w:rFonts w:ascii="Times New Roman" w:hAnsi="Times New Roman" w:cs="Times New Roman"/>
          <w:sz w:val="24"/>
          <w:szCs w:val="24"/>
        </w:rPr>
        <w:t>on the double track system</w:t>
      </w:r>
      <w:r>
        <w:rPr>
          <w:rFonts w:ascii="Times New Roman" w:hAnsi="Times New Roman" w:cs="Times New Roman"/>
          <w:sz w:val="24"/>
          <w:szCs w:val="24"/>
        </w:rPr>
        <w:t>,</w:t>
      </w:r>
      <w:r w:rsidR="00B63C32" w:rsidRPr="00C75EA8">
        <w:rPr>
          <w:rFonts w:ascii="Times New Roman" w:hAnsi="Times New Roman" w:cs="Times New Roman"/>
          <w:sz w:val="24"/>
          <w:szCs w:val="24"/>
        </w:rPr>
        <w:t xml:space="preserve"> </w:t>
      </w:r>
      <w:r w:rsidR="001156D7" w:rsidRPr="00C75EA8">
        <w:rPr>
          <w:rFonts w:ascii="Times New Roman" w:hAnsi="Times New Roman" w:cs="Times New Roman"/>
          <w:sz w:val="24"/>
          <w:szCs w:val="24"/>
        </w:rPr>
        <w:t>teachers</w:t>
      </w:r>
      <w:r w:rsidR="00927453" w:rsidRPr="00C75EA8">
        <w:rPr>
          <w:rFonts w:ascii="Times New Roman" w:hAnsi="Times New Roman" w:cs="Times New Roman"/>
          <w:sz w:val="24"/>
          <w:szCs w:val="24"/>
        </w:rPr>
        <w:t>’</w:t>
      </w:r>
      <w:r w:rsidR="001156D7" w:rsidRPr="00C75EA8">
        <w:rPr>
          <w:rFonts w:ascii="Times New Roman" w:hAnsi="Times New Roman" w:cs="Times New Roman"/>
          <w:sz w:val="24"/>
          <w:szCs w:val="24"/>
        </w:rPr>
        <w:t xml:space="preserve"> attitude towards the implementation of the double track system</w:t>
      </w:r>
      <w:r w:rsidR="00B63C32" w:rsidRPr="00C75EA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595CBE" w:rsidRPr="00C75EA8">
        <w:rPr>
          <w:rFonts w:ascii="Times New Roman" w:hAnsi="Times New Roman" w:cs="Times New Roman"/>
          <w:sz w:val="24"/>
          <w:szCs w:val="24"/>
        </w:rPr>
        <w:t>the</w:t>
      </w:r>
      <w:r w:rsidR="001156D7" w:rsidRPr="00C75EA8">
        <w:rPr>
          <w:rFonts w:ascii="Times New Roman" w:hAnsi="Times New Roman" w:cs="Times New Roman"/>
          <w:sz w:val="24"/>
          <w:szCs w:val="24"/>
        </w:rPr>
        <w:t xml:space="preserve"> </w:t>
      </w:r>
      <w:r w:rsidR="00927453" w:rsidRPr="00C75EA8">
        <w:rPr>
          <w:rFonts w:ascii="Times New Roman" w:hAnsi="Times New Roman" w:cs="Times New Roman"/>
          <w:sz w:val="24"/>
          <w:szCs w:val="24"/>
        </w:rPr>
        <w:t>correlation</w:t>
      </w:r>
      <w:r w:rsidR="001156D7" w:rsidRPr="00C75EA8">
        <w:rPr>
          <w:rFonts w:ascii="Times New Roman" w:hAnsi="Times New Roman" w:cs="Times New Roman"/>
          <w:sz w:val="24"/>
          <w:szCs w:val="24"/>
        </w:rPr>
        <w:t xml:space="preserve"> between the socio-demographic characteristics of the respondents and their attitude towards the implementation of the double track system</w:t>
      </w:r>
      <w:r w:rsidR="00927453" w:rsidRPr="00C75EA8">
        <w:rPr>
          <w:rFonts w:ascii="Times New Roman" w:hAnsi="Times New Roman" w:cs="Times New Roman"/>
          <w:sz w:val="24"/>
          <w:szCs w:val="24"/>
        </w:rPr>
        <w:t xml:space="preserve"> in Upper Denkyira East Municipality.</w:t>
      </w:r>
      <w:r w:rsidR="000E2531">
        <w:rPr>
          <w:rFonts w:ascii="Times New Roman" w:hAnsi="Times New Roman" w:cs="Times New Roman"/>
          <w:sz w:val="24"/>
          <w:szCs w:val="24"/>
        </w:rPr>
        <w:t xml:space="preserve"> </w:t>
      </w:r>
      <w:r w:rsidR="00927453" w:rsidRPr="005D7EB9">
        <w:rPr>
          <w:rFonts w:ascii="Times New Roman" w:hAnsi="Times New Roman" w:cs="Times New Roman"/>
          <w:sz w:val="24"/>
          <w:szCs w:val="24"/>
        </w:rPr>
        <w:t>The study pro</w:t>
      </w:r>
      <w:r w:rsidR="009462EB" w:rsidRPr="005D7EB9">
        <w:rPr>
          <w:rFonts w:ascii="Times New Roman" w:hAnsi="Times New Roman" w:cs="Times New Roman"/>
          <w:sz w:val="24"/>
          <w:szCs w:val="24"/>
        </w:rPr>
        <w:t>vided a platform for</w:t>
      </w:r>
      <w:r w:rsidR="00927453" w:rsidRPr="005D7EB9">
        <w:rPr>
          <w:rFonts w:ascii="Times New Roman" w:hAnsi="Times New Roman" w:cs="Times New Roman"/>
          <w:sz w:val="24"/>
          <w:szCs w:val="24"/>
        </w:rPr>
        <w:t xml:space="preserve"> t</w:t>
      </w:r>
      <w:r w:rsidR="009462EB" w:rsidRPr="005D7EB9">
        <w:rPr>
          <w:rFonts w:ascii="Times New Roman" w:hAnsi="Times New Roman" w:cs="Times New Roman"/>
          <w:sz w:val="24"/>
          <w:szCs w:val="24"/>
        </w:rPr>
        <w:t>eachers to state their perception</w:t>
      </w:r>
      <w:r w:rsidR="00927453" w:rsidRPr="005D7EB9">
        <w:rPr>
          <w:rFonts w:ascii="Times New Roman" w:hAnsi="Times New Roman" w:cs="Times New Roman"/>
          <w:sz w:val="24"/>
          <w:szCs w:val="24"/>
        </w:rPr>
        <w:t xml:space="preserve"> and attitude towards the implementation of the double track system.</w:t>
      </w:r>
      <w:r w:rsidR="00FF7C35" w:rsidRPr="005D7EB9">
        <w:rPr>
          <w:rFonts w:ascii="Times New Roman" w:hAnsi="Times New Roman" w:cs="Times New Roman"/>
          <w:sz w:val="24"/>
          <w:szCs w:val="24"/>
        </w:rPr>
        <w:t xml:space="preserve"> </w:t>
      </w:r>
      <w:r w:rsidR="00DC4936">
        <w:rPr>
          <w:rFonts w:ascii="Times New Roman" w:hAnsi="Times New Roman" w:cs="Times New Roman"/>
          <w:sz w:val="24"/>
          <w:szCs w:val="24"/>
        </w:rPr>
        <w:t>T</w:t>
      </w:r>
      <w:r w:rsidR="001156D7" w:rsidRPr="005D7EB9">
        <w:rPr>
          <w:rFonts w:ascii="Times New Roman" w:hAnsi="Times New Roman" w:cs="Times New Roman"/>
          <w:sz w:val="24"/>
          <w:szCs w:val="24"/>
        </w:rPr>
        <w:t>he finding</w:t>
      </w:r>
      <w:r w:rsidR="00DC4936">
        <w:rPr>
          <w:rFonts w:ascii="Times New Roman" w:hAnsi="Times New Roman" w:cs="Times New Roman"/>
          <w:sz w:val="24"/>
          <w:szCs w:val="24"/>
        </w:rPr>
        <w:t>s of the study have</w:t>
      </w:r>
      <w:r w:rsidR="001156D7" w:rsidRPr="005D7EB9">
        <w:rPr>
          <w:rFonts w:ascii="Times New Roman" w:hAnsi="Times New Roman" w:cs="Times New Roman"/>
          <w:sz w:val="24"/>
          <w:szCs w:val="24"/>
        </w:rPr>
        <w:t xml:space="preserve"> inform</w:t>
      </w:r>
      <w:r w:rsidR="00DC4936">
        <w:rPr>
          <w:rFonts w:ascii="Times New Roman" w:hAnsi="Times New Roman" w:cs="Times New Roman"/>
          <w:sz w:val="24"/>
          <w:szCs w:val="24"/>
        </w:rPr>
        <w:t>ed</w:t>
      </w:r>
      <w:r w:rsidR="001156D7" w:rsidRPr="005D7EB9">
        <w:rPr>
          <w:rFonts w:ascii="Times New Roman" w:hAnsi="Times New Roman" w:cs="Times New Roman"/>
          <w:sz w:val="24"/>
          <w:szCs w:val="24"/>
        </w:rPr>
        <w:t xml:space="preserve"> the policy makers on </w:t>
      </w:r>
      <w:r w:rsidR="000C361C" w:rsidRPr="005D7EB9">
        <w:rPr>
          <w:rFonts w:ascii="Times New Roman" w:hAnsi="Times New Roman" w:cs="Times New Roman"/>
          <w:sz w:val="24"/>
          <w:szCs w:val="24"/>
        </w:rPr>
        <w:t xml:space="preserve">how to </w:t>
      </w:r>
      <w:r w:rsidR="00DC4936">
        <w:rPr>
          <w:rFonts w:ascii="Times New Roman" w:hAnsi="Times New Roman" w:cs="Times New Roman"/>
          <w:sz w:val="24"/>
          <w:szCs w:val="24"/>
        </w:rPr>
        <w:t xml:space="preserve">make </w:t>
      </w:r>
      <w:r w:rsidR="000C361C" w:rsidRPr="005D7EB9">
        <w:rPr>
          <w:rFonts w:ascii="Times New Roman" w:hAnsi="Times New Roman" w:cs="Times New Roman"/>
          <w:sz w:val="24"/>
          <w:szCs w:val="24"/>
        </w:rPr>
        <w:t>the double tract system</w:t>
      </w:r>
      <w:r w:rsidR="00B655CD" w:rsidRPr="005D7EB9">
        <w:rPr>
          <w:rFonts w:ascii="Times New Roman" w:hAnsi="Times New Roman" w:cs="Times New Roman"/>
          <w:sz w:val="24"/>
          <w:szCs w:val="24"/>
        </w:rPr>
        <w:t xml:space="preserve"> a success</w:t>
      </w:r>
      <w:r w:rsidR="000C361C" w:rsidRPr="005D7EB9">
        <w:rPr>
          <w:rFonts w:ascii="Times New Roman" w:hAnsi="Times New Roman" w:cs="Times New Roman"/>
          <w:sz w:val="24"/>
          <w:szCs w:val="24"/>
        </w:rPr>
        <w:t>.</w:t>
      </w:r>
      <w:r w:rsidR="001156D7" w:rsidRPr="005D7EB9">
        <w:rPr>
          <w:rFonts w:ascii="Times New Roman" w:hAnsi="Times New Roman" w:cs="Times New Roman"/>
          <w:sz w:val="24"/>
          <w:szCs w:val="24"/>
        </w:rPr>
        <w:t xml:space="preserve"> </w:t>
      </w:r>
      <w:r w:rsidR="00DC4936">
        <w:rPr>
          <w:rStyle w:val="A4"/>
          <w:rFonts w:ascii="Times New Roman" w:eastAsiaTheme="majorEastAsia" w:hAnsi="Times New Roman" w:cs="Times New Roman"/>
          <w:sz w:val="24"/>
          <w:szCs w:val="24"/>
        </w:rPr>
        <w:t xml:space="preserve">Again, findings of this study have </w:t>
      </w:r>
      <w:r w:rsidR="000F56CA" w:rsidRPr="005D7EB9">
        <w:rPr>
          <w:rStyle w:val="A4"/>
          <w:rFonts w:ascii="Times New Roman" w:eastAsiaTheme="majorEastAsia" w:hAnsi="Times New Roman" w:cs="Times New Roman"/>
          <w:sz w:val="24"/>
          <w:szCs w:val="24"/>
        </w:rPr>
        <w:t>help</w:t>
      </w:r>
      <w:r w:rsidR="00DC4936">
        <w:rPr>
          <w:rStyle w:val="A4"/>
          <w:rFonts w:ascii="Times New Roman" w:eastAsiaTheme="majorEastAsia" w:hAnsi="Times New Roman" w:cs="Times New Roman"/>
          <w:sz w:val="24"/>
          <w:szCs w:val="24"/>
        </w:rPr>
        <w:t>ed</w:t>
      </w:r>
      <w:r w:rsidR="000F56CA" w:rsidRPr="005D7EB9">
        <w:rPr>
          <w:rStyle w:val="A4"/>
          <w:rFonts w:ascii="Times New Roman" w:eastAsiaTheme="majorEastAsia" w:hAnsi="Times New Roman" w:cs="Times New Roman"/>
          <w:sz w:val="24"/>
          <w:szCs w:val="24"/>
        </w:rPr>
        <w:t xml:space="preserve"> to know whether these </w:t>
      </w:r>
      <w:r w:rsidR="00DC4936">
        <w:rPr>
          <w:rStyle w:val="A4"/>
          <w:rFonts w:ascii="Times New Roman" w:eastAsiaTheme="majorEastAsia" w:hAnsi="Times New Roman" w:cs="Times New Roman"/>
          <w:sz w:val="24"/>
          <w:szCs w:val="24"/>
        </w:rPr>
        <w:t xml:space="preserve">teachers </w:t>
      </w:r>
      <w:r w:rsidR="000F56CA" w:rsidRPr="005D7EB9">
        <w:rPr>
          <w:rStyle w:val="A4"/>
          <w:rFonts w:ascii="Times New Roman" w:eastAsiaTheme="majorEastAsia" w:hAnsi="Times New Roman" w:cs="Times New Roman"/>
          <w:sz w:val="24"/>
          <w:szCs w:val="24"/>
        </w:rPr>
        <w:t>understand the new system themselves.</w:t>
      </w:r>
      <w:r w:rsidR="00DC4936">
        <w:rPr>
          <w:rStyle w:val="A4"/>
          <w:rFonts w:ascii="Times New Roman" w:eastAsiaTheme="majorEastAsia" w:hAnsi="Times New Roman" w:cs="Times New Roman"/>
          <w:sz w:val="24"/>
          <w:szCs w:val="24"/>
        </w:rPr>
        <w:t xml:space="preserve"> </w:t>
      </w:r>
      <w:r w:rsidR="007562F8" w:rsidRPr="005D7EB9">
        <w:rPr>
          <w:rFonts w:ascii="Times New Roman" w:hAnsi="Times New Roman" w:cs="Times New Roman"/>
          <w:sz w:val="24"/>
          <w:szCs w:val="24"/>
        </w:rPr>
        <w:t>Lastly, t</w:t>
      </w:r>
      <w:r w:rsidR="001156D7" w:rsidRPr="005D7EB9">
        <w:rPr>
          <w:rFonts w:ascii="Times New Roman" w:hAnsi="Times New Roman" w:cs="Times New Roman"/>
          <w:sz w:val="24"/>
          <w:szCs w:val="24"/>
        </w:rPr>
        <w:t xml:space="preserve">his study </w:t>
      </w:r>
      <w:r w:rsidR="00DC4936">
        <w:rPr>
          <w:rFonts w:ascii="Times New Roman" w:hAnsi="Times New Roman" w:cs="Times New Roman"/>
          <w:sz w:val="24"/>
          <w:szCs w:val="24"/>
        </w:rPr>
        <w:t xml:space="preserve">has served a </w:t>
      </w:r>
      <w:r w:rsidR="001156D7" w:rsidRPr="005D7EB9">
        <w:rPr>
          <w:rFonts w:ascii="Times New Roman" w:hAnsi="Times New Roman" w:cs="Times New Roman"/>
          <w:sz w:val="24"/>
          <w:szCs w:val="24"/>
        </w:rPr>
        <w:t>significant reference to other researchers who want to do their research on teachers</w:t>
      </w:r>
      <w:r w:rsidR="00B27D69" w:rsidRPr="005D7EB9">
        <w:rPr>
          <w:rFonts w:ascii="Times New Roman" w:hAnsi="Times New Roman" w:cs="Times New Roman"/>
          <w:sz w:val="24"/>
          <w:szCs w:val="24"/>
        </w:rPr>
        <w:t>’</w:t>
      </w:r>
      <w:r w:rsidR="001156D7" w:rsidRPr="005D7EB9">
        <w:rPr>
          <w:rFonts w:ascii="Times New Roman" w:hAnsi="Times New Roman" w:cs="Times New Roman"/>
          <w:sz w:val="24"/>
          <w:szCs w:val="24"/>
        </w:rPr>
        <w:t xml:space="preserve"> </w:t>
      </w:r>
      <w:r w:rsidR="00B27D69" w:rsidRPr="005D7EB9">
        <w:rPr>
          <w:rFonts w:ascii="Times New Roman" w:hAnsi="Times New Roman" w:cs="Times New Roman"/>
          <w:sz w:val="24"/>
          <w:szCs w:val="24"/>
        </w:rPr>
        <w:t>perception</w:t>
      </w:r>
      <w:r w:rsidR="001156D7" w:rsidRPr="005D7EB9">
        <w:rPr>
          <w:rFonts w:ascii="Times New Roman" w:hAnsi="Times New Roman" w:cs="Times New Roman"/>
          <w:sz w:val="24"/>
          <w:szCs w:val="24"/>
        </w:rPr>
        <w:t xml:space="preserve"> and attitude towards the double track system in different parts of the world.</w:t>
      </w:r>
    </w:p>
    <w:p w14:paraId="16C323EA" w14:textId="77777777" w:rsidR="00DC4936" w:rsidRPr="005D7EB9" w:rsidRDefault="00DC4936" w:rsidP="00DC4936">
      <w:pPr>
        <w:spacing w:after="0" w:line="360" w:lineRule="auto"/>
        <w:jc w:val="both"/>
        <w:rPr>
          <w:rFonts w:ascii="Times New Roman" w:hAnsi="Times New Roman" w:cs="Times New Roman"/>
          <w:sz w:val="24"/>
          <w:szCs w:val="24"/>
        </w:rPr>
      </w:pPr>
    </w:p>
    <w:p w14:paraId="57458A65" w14:textId="77777777" w:rsidR="00F068F2" w:rsidRPr="00014C75" w:rsidRDefault="00014C75" w:rsidP="00014C75">
      <w:pPr>
        <w:spacing w:after="0" w:line="360" w:lineRule="auto"/>
        <w:jc w:val="both"/>
        <w:rPr>
          <w:rFonts w:ascii="Times New Roman" w:eastAsia="Times New Roman" w:hAnsi="Times New Roman" w:cs="Times New Roman"/>
          <w:b/>
          <w:sz w:val="24"/>
          <w:szCs w:val="24"/>
        </w:rPr>
      </w:pPr>
      <w:r w:rsidRPr="00014C75">
        <w:rPr>
          <w:rFonts w:ascii="Times New Roman" w:hAnsi="Times New Roman" w:cs="Times New Roman"/>
          <w:b/>
          <w:sz w:val="24"/>
          <w:szCs w:val="24"/>
        </w:rPr>
        <w:t>2</w:t>
      </w:r>
      <w:r>
        <w:rPr>
          <w:rFonts w:ascii="Times New Roman" w:hAnsi="Times New Roman" w:cs="Times New Roman"/>
          <w:b/>
          <w:sz w:val="24"/>
          <w:szCs w:val="24"/>
        </w:rPr>
        <w:t>.</w:t>
      </w:r>
      <w:r w:rsidRPr="00014C75">
        <w:rPr>
          <w:rFonts w:ascii="Times New Roman" w:hAnsi="Times New Roman" w:cs="Times New Roman"/>
          <w:b/>
          <w:sz w:val="24"/>
          <w:szCs w:val="24"/>
        </w:rPr>
        <w:t xml:space="preserve"> METHODS</w:t>
      </w:r>
      <w:r w:rsidR="00F068F2" w:rsidRPr="00014C75">
        <w:rPr>
          <w:rFonts w:ascii="Times New Roman" w:eastAsia="Times New Roman" w:hAnsi="Times New Roman" w:cs="Times New Roman"/>
          <w:b/>
          <w:sz w:val="24"/>
          <w:szCs w:val="24"/>
        </w:rPr>
        <w:t xml:space="preserve"> </w:t>
      </w:r>
    </w:p>
    <w:p w14:paraId="21DB32FD" w14:textId="77777777" w:rsidR="00356C0F" w:rsidRPr="0047541A" w:rsidRDefault="00CA2A6C" w:rsidP="00356C0F">
      <w:pPr>
        <w:rPr>
          <w:rFonts w:ascii="Times New Roman" w:hAnsi="Times New Roman"/>
          <w:b/>
          <w:sz w:val="24"/>
          <w:szCs w:val="24"/>
        </w:rPr>
      </w:pPr>
      <w:bookmarkStart w:id="4" w:name="_Toc381030835"/>
      <w:bookmarkStart w:id="5" w:name="_Toc386367226"/>
      <w:bookmarkStart w:id="6" w:name="_Toc35162891"/>
      <w:r>
        <w:rPr>
          <w:rFonts w:ascii="Times New Roman" w:hAnsi="Times New Roman"/>
          <w:b/>
          <w:sz w:val="24"/>
          <w:szCs w:val="24"/>
        </w:rPr>
        <w:t>2</w:t>
      </w:r>
      <w:r w:rsidR="00356C0F">
        <w:rPr>
          <w:rFonts w:ascii="Times New Roman" w:hAnsi="Times New Roman"/>
          <w:b/>
          <w:sz w:val="24"/>
          <w:szCs w:val="24"/>
        </w:rPr>
        <w:t>.</w:t>
      </w:r>
      <w:r>
        <w:rPr>
          <w:rFonts w:ascii="Times New Roman" w:hAnsi="Times New Roman"/>
          <w:b/>
          <w:sz w:val="24"/>
          <w:szCs w:val="24"/>
        </w:rPr>
        <w:t>1</w:t>
      </w:r>
      <w:r w:rsidR="00356C0F" w:rsidRPr="0047541A">
        <w:rPr>
          <w:rFonts w:ascii="Times New Roman" w:hAnsi="Times New Roman"/>
          <w:b/>
          <w:sz w:val="24"/>
          <w:szCs w:val="24"/>
        </w:rPr>
        <w:t xml:space="preserve"> Study site</w:t>
      </w:r>
      <w:bookmarkEnd w:id="4"/>
      <w:bookmarkEnd w:id="5"/>
    </w:p>
    <w:p w14:paraId="713FD5C5" w14:textId="77777777" w:rsidR="00567B2B" w:rsidRDefault="00356C0F" w:rsidP="00567B2B">
      <w:pPr>
        <w:spacing w:line="360" w:lineRule="auto"/>
        <w:jc w:val="both"/>
      </w:pPr>
      <w:r>
        <w:rPr>
          <w:rFonts w:ascii="Times New Roman" w:hAnsi="Times New Roman"/>
          <w:sz w:val="24"/>
          <w:szCs w:val="24"/>
        </w:rPr>
        <w:lastRenderedPageBreak/>
        <w:t>Upper Denkyira East Municipal</w:t>
      </w:r>
      <w:r w:rsidRPr="00A278EC">
        <w:rPr>
          <w:rFonts w:ascii="Times New Roman" w:hAnsi="Times New Roman"/>
          <w:sz w:val="24"/>
          <w:szCs w:val="24"/>
        </w:rPr>
        <w:t xml:space="preserve"> covers a total land area of 501.9sq kilome</w:t>
      </w:r>
      <w:r>
        <w:rPr>
          <w:rFonts w:ascii="Times New Roman" w:hAnsi="Times New Roman"/>
          <w:sz w:val="24"/>
          <w:szCs w:val="24"/>
        </w:rPr>
        <w:t>t</w:t>
      </w:r>
      <w:r w:rsidRPr="00A278EC">
        <w:rPr>
          <w:rFonts w:ascii="Times New Roman" w:hAnsi="Times New Roman"/>
          <w:sz w:val="24"/>
          <w:szCs w:val="24"/>
        </w:rPr>
        <w:t>res, about 17% of the total land ar</w:t>
      </w:r>
      <w:r w:rsidRPr="00567B2B">
        <w:rPr>
          <w:rFonts w:ascii="Times New Roman" w:hAnsi="Times New Roman" w:cs="Times New Roman"/>
          <w:sz w:val="24"/>
          <w:szCs w:val="24"/>
        </w:rPr>
        <w:t xml:space="preserve">ea of the Central Region. </w:t>
      </w:r>
      <w:r w:rsidRPr="00567B2B">
        <w:rPr>
          <w:rFonts w:ascii="Times New Roman" w:hAnsi="Times New Roman" w:cs="Times New Roman"/>
          <w:color w:val="000000" w:themeColor="text1"/>
          <w:sz w:val="24"/>
          <w:szCs w:val="24"/>
        </w:rPr>
        <w:t xml:space="preserve">Dunkwa Municipal hospital is located at the south western part of Dunkwa Township. It covers an area of 3.20hectorers and shares boundaries with Babianiha to the south, Compound to the west, Kyekerewere to the north and Mmradan to the east. </w:t>
      </w:r>
      <w:r w:rsidR="00567B2B" w:rsidRPr="00567B2B">
        <w:rPr>
          <w:rFonts w:ascii="Times New Roman" w:hAnsi="Times New Roman" w:cs="Times New Roman"/>
          <w:sz w:val="24"/>
          <w:szCs w:val="24"/>
        </w:rPr>
        <w:t>The Municipality has 338 educational institutions, comprising 126 Nurseries/Kindergarten, 132 Primary, 77 JHS and 3 SHS. With this number of schools, the percentage of the population within 5 km of a primary sc</w:t>
      </w:r>
      <w:r w:rsidR="00567B2B">
        <w:rPr>
          <w:rFonts w:ascii="Times New Roman" w:hAnsi="Times New Roman" w:cs="Times New Roman"/>
          <w:sz w:val="24"/>
          <w:szCs w:val="24"/>
        </w:rPr>
        <w:t>hool stands at about 87 percent. Two of these Senior High Schools are located at Dunkwa-On-Offin, the MMunicipal capital. The other one is located at Kyekyewere a suburb of Dunkwa-On-Offin.</w:t>
      </w:r>
    </w:p>
    <w:p w14:paraId="38F8D9CF" w14:textId="77777777" w:rsidR="00F068F2" w:rsidRPr="00567B2B" w:rsidRDefault="00F068F2" w:rsidP="00567B2B">
      <w:pPr>
        <w:spacing w:before="240" w:after="0" w:line="360" w:lineRule="auto"/>
        <w:contextualSpacing/>
        <w:jc w:val="both"/>
        <w:rPr>
          <w:rFonts w:ascii="Times New Roman" w:eastAsia="Calibri" w:hAnsi="Times New Roman" w:cs="Times New Roman"/>
          <w:b/>
          <w:sz w:val="24"/>
          <w:szCs w:val="24"/>
          <w:lang w:val="en-GB" w:eastAsia="ja-JP"/>
        </w:rPr>
      </w:pPr>
      <w:r w:rsidRPr="00567B2B">
        <w:rPr>
          <w:rFonts w:ascii="Times New Roman" w:eastAsia="Calibri" w:hAnsi="Times New Roman" w:cs="Times New Roman"/>
          <w:b/>
          <w:sz w:val="24"/>
          <w:szCs w:val="24"/>
          <w:lang w:val="en-GB" w:eastAsia="ja-JP"/>
        </w:rPr>
        <w:t>2</w:t>
      </w:r>
      <w:r w:rsidR="00356C0F" w:rsidRPr="00567B2B">
        <w:rPr>
          <w:rFonts w:ascii="Times New Roman" w:eastAsia="Calibri" w:hAnsi="Times New Roman" w:cs="Times New Roman"/>
          <w:b/>
          <w:sz w:val="24"/>
          <w:szCs w:val="24"/>
          <w:lang w:val="en-GB" w:eastAsia="ja-JP"/>
        </w:rPr>
        <w:t>.2</w:t>
      </w:r>
      <w:r w:rsidRPr="00567B2B">
        <w:rPr>
          <w:rFonts w:ascii="Times New Roman" w:eastAsia="Calibri" w:hAnsi="Times New Roman" w:cs="Times New Roman"/>
          <w:b/>
          <w:sz w:val="24"/>
          <w:szCs w:val="24"/>
          <w:lang w:val="en-GB" w:eastAsia="ja-JP"/>
        </w:rPr>
        <w:t xml:space="preserve"> Research Design</w:t>
      </w:r>
      <w:bookmarkEnd w:id="6"/>
    </w:p>
    <w:p w14:paraId="3DC89BC3" w14:textId="77777777" w:rsidR="00F068F2" w:rsidRPr="005D7EB9" w:rsidRDefault="00F068F2" w:rsidP="00436FCA">
      <w:pPr>
        <w:autoSpaceDE w:val="0"/>
        <w:autoSpaceDN w:val="0"/>
        <w:adjustRightInd w:val="0"/>
        <w:spacing w:after="0"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color w:val="000000"/>
          <w:sz w:val="24"/>
          <w:szCs w:val="24"/>
        </w:rPr>
        <w:t xml:space="preserve">The researcher used </w:t>
      </w:r>
      <w:r w:rsidR="00AF0521" w:rsidRPr="005D7EB9">
        <w:rPr>
          <w:rFonts w:ascii="Times New Roman" w:eastAsia="Times New Roman" w:hAnsi="Times New Roman" w:cs="Times New Roman"/>
          <w:color w:val="000000"/>
          <w:sz w:val="24"/>
          <w:szCs w:val="24"/>
        </w:rPr>
        <w:t>descriptive survey</w:t>
      </w:r>
      <w:r w:rsidRPr="005D7EB9">
        <w:rPr>
          <w:rFonts w:ascii="Times New Roman" w:eastAsia="Times New Roman" w:hAnsi="Times New Roman" w:cs="Times New Roman"/>
          <w:color w:val="000000"/>
          <w:sz w:val="24"/>
          <w:szCs w:val="24"/>
        </w:rPr>
        <w:t xml:space="preserve"> design </w:t>
      </w:r>
      <w:r w:rsidR="00B22781" w:rsidRPr="005D7EB9">
        <w:rPr>
          <w:rFonts w:ascii="Times New Roman" w:eastAsia="Times New Roman" w:hAnsi="Times New Roman" w:cs="Times New Roman"/>
          <w:color w:val="000000"/>
          <w:sz w:val="24"/>
          <w:szCs w:val="24"/>
        </w:rPr>
        <w:t>with</w:t>
      </w:r>
      <w:r w:rsidRPr="005D7EB9">
        <w:rPr>
          <w:rFonts w:ascii="Times New Roman" w:eastAsia="Times New Roman" w:hAnsi="Times New Roman" w:cs="Times New Roman"/>
          <w:color w:val="000000"/>
          <w:sz w:val="24"/>
          <w:szCs w:val="24"/>
        </w:rPr>
        <w:t xml:space="preserve"> </w:t>
      </w:r>
      <w:r w:rsidRPr="005D7EB9">
        <w:rPr>
          <w:rFonts w:ascii="Times New Roman" w:eastAsia="Times New Roman" w:hAnsi="Times New Roman" w:cs="Times New Roman"/>
          <w:sz w:val="24"/>
          <w:szCs w:val="24"/>
        </w:rPr>
        <w:t xml:space="preserve">a quantitative approach </w:t>
      </w:r>
      <w:r w:rsidR="000E2531">
        <w:rPr>
          <w:rFonts w:ascii="Times New Roman" w:eastAsia="Times New Roman" w:hAnsi="Times New Roman" w:cs="Times New Roman"/>
          <w:color w:val="000000"/>
          <w:sz w:val="24"/>
          <w:szCs w:val="24"/>
        </w:rPr>
        <w:t>for the study.</w:t>
      </w:r>
      <w:r w:rsidRPr="005D7EB9">
        <w:rPr>
          <w:rFonts w:ascii="Times New Roman" w:eastAsia="Times New Roman" w:hAnsi="Times New Roman" w:cs="Times New Roman"/>
          <w:color w:val="000000"/>
          <w:sz w:val="24"/>
          <w:szCs w:val="24"/>
        </w:rPr>
        <w:t xml:space="preserve"> </w:t>
      </w:r>
      <w:r w:rsidR="000E2531">
        <w:rPr>
          <w:rFonts w:ascii="Times New Roman" w:eastAsia="Times New Roman" w:hAnsi="Times New Roman" w:cs="Times New Roman"/>
          <w:color w:val="000000"/>
          <w:sz w:val="24"/>
          <w:szCs w:val="24"/>
        </w:rPr>
        <w:t>D</w:t>
      </w:r>
      <w:r w:rsidRPr="005D7EB9">
        <w:rPr>
          <w:rFonts w:ascii="Times New Roman" w:eastAsia="Times New Roman" w:hAnsi="Times New Roman" w:cs="Times New Roman"/>
          <w:color w:val="000000"/>
          <w:sz w:val="24"/>
          <w:szCs w:val="24"/>
        </w:rPr>
        <w:t>escriptive survey is concerned with conditions that exist, practices that prevail, beliefs and attitude that are held, processes that are on-going and trends that are developing</w:t>
      </w:r>
      <w:r w:rsidR="000E2531">
        <w:rPr>
          <w:rFonts w:ascii="Times New Roman" w:eastAsia="Times New Roman" w:hAnsi="Times New Roman" w:cs="Times New Roman"/>
          <w:color w:val="000000"/>
          <w:sz w:val="24"/>
          <w:szCs w:val="24"/>
        </w:rPr>
        <w:t xml:space="preserve"> [26]</w:t>
      </w:r>
      <w:r w:rsidRPr="005D7EB9">
        <w:rPr>
          <w:rFonts w:ascii="Times New Roman" w:eastAsia="Times New Roman" w:hAnsi="Times New Roman" w:cs="Times New Roman"/>
          <w:color w:val="000000"/>
          <w:sz w:val="24"/>
          <w:szCs w:val="24"/>
        </w:rPr>
        <w:t xml:space="preserve">. The descriptive survey design method deals with questions concerning what exists with respect to variables or conditions in a situation </w:t>
      </w:r>
      <w:r w:rsidR="000E2531">
        <w:rPr>
          <w:rFonts w:ascii="Times New Roman" w:eastAsia="Times New Roman" w:hAnsi="Times New Roman" w:cs="Times New Roman"/>
          <w:color w:val="000000"/>
          <w:sz w:val="24"/>
          <w:szCs w:val="24"/>
        </w:rPr>
        <w:t>[27]</w:t>
      </w:r>
      <w:r w:rsidRPr="005D7EB9">
        <w:rPr>
          <w:rFonts w:ascii="Times New Roman" w:eastAsia="Times New Roman" w:hAnsi="Times New Roman" w:cs="Times New Roman"/>
          <w:color w:val="000000"/>
          <w:sz w:val="24"/>
          <w:szCs w:val="24"/>
        </w:rPr>
        <w:t>.</w:t>
      </w:r>
      <w:r w:rsidRPr="005D7EB9">
        <w:rPr>
          <w:rFonts w:ascii="Times New Roman" w:eastAsia="Times New Roman" w:hAnsi="Times New Roman" w:cs="Times New Roman"/>
          <w:sz w:val="24"/>
          <w:szCs w:val="24"/>
        </w:rPr>
        <w:t xml:space="preserve"> </w:t>
      </w:r>
    </w:p>
    <w:p w14:paraId="540C5F35" w14:textId="77777777" w:rsidR="00F068F2" w:rsidRPr="005D7EB9" w:rsidRDefault="00F068F2" w:rsidP="00436FCA">
      <w:pPr>
        <w:autoSpaceDE w:val="0"/>
        <w:autoSpaceDN w:val="0"/>
        <w:adjustRightInd w:val="0"/>
        <w:spacing w:after="0" w:line="360" w:lineRule="auto"/>
        <w:jc w:val="both"/>
        <w:rPr>
          <w:rFonts w:ascii="Times New Roman" w:eastAsia="Times New Roman" w:hAnsi="Times New Roman" w:cs="Times New Roman"/>
          <w:sz w:val="24"/>
          <w:szCs w:val="24"/>
          <w:lang w:val="en-AU"/>
        </w:rPr>
      </w:pPr>
      <w:r w:rsidRPr="005D7EB9">
        <w:rPr>
          <w:rFonts w:ascii="Times New Roman" w:eastAsia="Times New Roman" w:hAnsi="Times New Roman" w:cs="Times New Roman"/>
          <w:sz w:val="24"/>
          <w:szCs w:val="24"/>
        </w:rPr>
        <w:t xml:space="preserve">Information is obtained from a sample rather than the entire population at one point in time which may range from one day to a few weeks.  </w:t>
      </w:r>
      <w:r w:rsidR="00026102">
        <w:rPr>
          <w:rFonts w:ascii="Times New Roman" w:eastAsia="Times New Roman" w:hAnsi="Times New Roman" w:cs="Times New Roman"/>
          <w:sz w:val="24"/>
          <w:szCs w:val="24"/>
        </w:rPr>
        <w:t>T</w:t>
      </w:r>
      <w:r w:rsidRPr="005D7EB9">
        <w:rPr>
          <w:rFonts w:ascii="Times New Roman" w:eastAsia="Times New Roman" w:hAnsi="Times New Roman" w:cs="Times New Roman"/>
          <w:sz w:val="24"/>
          <w:szCs w:val="24"/>
        </w:rPr>
        <w:t>his is one of the most commonly used research methods in social sciences, and it is used to gather data from a sample of a population at a particular time</w:t>
      </w:r>
      <w:r w:rsidR="00026102">
        <w:rPr>
          <w:rFonts w:ascii="Times New Roman" w:eastAsia="Times New Roman" w:hAnsi="Times New Roman" w:cs="Times New Roman"/>
          <w:sz w:val="24"/>
          <w:szCs w:val="24"/>
        </w:rPr>
        <w:t xml:space="preserve"> [28]</w:t>
      </w:r>
      <w:r w:rsidRPr="005D7EB9">
        <w:rPr>
          <w:rFonts w:ascii="Times New Roman" w:eastAsia="Times New Roman" w:hAnsi="Times New Roman" w:cs="Times New Roman"/>
          <w:sz w:val="24"/>
          <w:szCs w:val="24"/>
        </w:rPr>
        <w:t xml:space="preserve">. </w:t>
      </w:r>
      <w:r w:rsidR="00026102">
        <w:rPr>
          <w:rFonts w:ascii="Times New Roman" w:eastAsia="Times New Roman" w:hAnsi="Times New Roman" w:cs="Times New Roman"/>
          <w:sz w:val="24"/>
          <w:szCs w:val="24"/>
        </w:rPr>
        <w:t xml:space="preserve">A </w:t>
      </w:r>
      <w:r w:rsidRPr="005D7EB9">
        <w:rPr>
          <w:rFonts w:ascii="Times New Roman" w:eastAsia="Times New Roman" w:hAnsi="Times New Roman" w:cs="Times New Roman"/>
          <w:bCs/>
          <w:sz w:val="24"/>
          <w:szCs w:val="24"/>
          <w:lang w:val="en-AU"/>
        </w:rPr>
        <w:t>quantitative research</w:t>
      </w:r>
      <w:r w:rsidRPr="005D7EB9">
        <w:rPr>
          <w:rFonts w:ascii="Times New Roman" w:eastAsia="Times New Roman" w:hAnsi="Times New Roman" w:cs="Times New Roman"/>
          <w:sz w:val="24"/>
          <w:szCs w:val="24"/>
          <w:lang w:val="en-AU"/>
        </w:rPr>
        <w:t xml:space="preserve"> is the systematic scientific investigation of quantitative properties and phenomena and their relationships</w:t>
      </w:r>
      <w:r w:rsidR="00026102">
        <w:rPr>
          <w:rFonts w:ascii="Times New Roman" w:eastAsia="Times New Roman" w:hAnsi="Times New Roman" w:cs="Times New Roman"/>
          <w:sz w:val="24"/>
          <w:szCs w:val="24"/>
          <w:lang w:val="en-AU"/>
        </w:rPr>
        <w:t xml:space="preserve"> [29]</w:t>
      </w:r>
      <w:r w:rsidRPr="005D7EB9">
        <w:rPr>
          <w:rFonts w:ascii="Times New Roman" w:eastAsia="Times New Roman" w:hAnsi="Times New Roman" w:cs="Times New Roman"/>
          <w:sz w:val="24"/>
          <w:szCs w:val="24"/>
          <w:lang w:val="en-AU"/>
        </w:rPr>
        <w:t xml:space="preserve">. The objective of quantitative research is to develop and use mathematical models, theories and/or hypotheses pertaining to natural phenomena. </w:t>
      </w:r>
    </w:p>
    <w:p w14:paraId="79AD4626" w14:textId="77777777" w:rsidR="00F068F2" w:rsidRPr="005D7EB9" w:rsidRDefault="00026102" w:rsidP="00436FCA">
      <w:pPr>
        <w:pStyle w:val="Heading3"/>
        <w:tabs>
          <w:tab w:val="left" w:pos="3885"/>
        </w:tabs>
        <w:spacing w:line="360" w:lineRule="auto"/>
        <w:rPr>
          <w:rFonts w:eastAsia="Times New Roman" w:cs="Times New Roman"/>
          <w:lang w:val="en-AU"/>
        </w:rPr>
      </w:pPr>
      <w:bookmarkStart w:id="7" w:name="_Toc35162892"/>
      <w:r>
        <w:rPr>
          <w:rFonts w:eastAsia="Calibri" w:cs="Times New Roman"/>
          <w:lang w:val="en-GB" w:eastAsia="ja-JP"/>
        </w:rPr>
        <w:t>2</w:t>
      </w:r>
      <w:r w:rsidR="00F068F2" w:rsidRPr="005D7EB9">
        <w:rPr>
          <w:rFonts w:eastAsia="Calibri" w:cs="Times New Roman"/>
          <w:lang w:val="en-GB" w:eastAsia="ja-JP"/>
        </w:rPr>
        <w:t>.3 Population of the Study</w:t>
      </w:r>
      <w:bookmarkEnd w:id="7"/>
      <w:r w:rsidR="001567C1" w:rsidRPr="005D7EB9">
        <w:rPr>
          <w:rFonts w:eastAsia="Calibri" w:cs="Times New Roman"/>
          <w:lang w:val="en-GB" w:eastAsia="ja-JP"/>
        </w:rPr>
        <w:tab/>
      </w:r>
    </w:p>
    <w:p w14:paraId="07690E1A" w14:textId="77777777" w:rsidR="00CB519F" w:rsidRPr="005D7EB9" w:rsidRDefault="00CA2A6C" w:rsidP="00436FCA">
      <w:pPr>
        <w:spacing w:after="0"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 xml:space="preserve">The </w:t>
      </w:r>
      <w:r w:rsidRPr="005D7EB9">
        <w:rPr>
          <w:rFonts w:ascii="Times New Roman" w:hAnsi="Times New Roman" w:cs="Times New Roman"/>
          <w:sz w:val="24"/>
          <w:szCs w:val="24"/>
        </w:rPr>
        <w:t>tar</w:t>
      </w:r>
      <w:r w:rsidRPr="005D7EB9">
        <w:rPr>
          <w:rFonts w:ascii="Times New Roman" w:eastAsia="Times New Roman" w:hAnsi="Times New Roman" w:cs="Times New Roman"/>
          <w:sz w:val="24"/>
          <w:szCs w:val="24"/>
        </w:rPr>
        <w:t>get population for the study was 178 teachers in the two Senior High School</w:t>
      </w:r>
      <w:r>
        <w:rPr>
          <w:rFonts w:ascii="Times New Roman" w:eastAsia="Times New Roman" w:hAnsi="Times New Roman" w:cs="Times New Roman"/>
          <w:sz w:val="24"/>
          <w:szCs w:val="24"/>
        </w:rPr>
        <w:t>s</w:t>
      </w:r>
      <w:r w:rsidRPr="005D7EB9">
        <w:rPr>
          <w:rFonts w:ascii="Times New Roman" w:eastAsia="Times New Roman" w:hAnsi="Times New Roman" w:cs="Times New Roman"/>
          <w:sz w:val="24"/>
          <w:szCs w:val="24"/>
        </w:rPr>
        <w:t xml:space="preserve"> in the U</w:t>
      </w:r>
      <w:r>
        <w:rPr>
          <w:rFonts w:ascii="Times New Roman" w:eastAsia="Times New Roman" w:hAnsi="Times New Roman" w:cs="Times New Roman"/>
          <w:sz w:val="24"/>
          <w:szCs w:val="24"/>
        </w:rPr>
        <w:t>p</w:t>
      </w:r>
      <w:r w:rsidRPr="005D7EB9">
        <w:rPr>
          <w:rFonts w:ascii="Times New Roman" w:eastAsia="Times New Roman" w:hAnsi="Times New Roman" w:cs="Times New Roman"/>
          <w:sz w:val="24"/>
          <w:szCs w:val="24"/>
        </w:rPr>
        <w:t xml:space="preserve">per Denkyira East Municipality. </w:t>
      </w:r>
      <w:r>
        <w:rPr>
          <w:rFonts w:ascii="Times New Roman" w:eastAsia="Times New Roman" w:hAnsi="Times New Roman" w:cs="Times New Roman"/>
          <w:sz w:val="24"/>
          <w:szCs w:val="24"/>
        </w:rPr>
        <w:t>It is postulated</w:t>
      </w:r>
      <w:r w:rsidR="00F068F2" w:rsidRPr="005D7EB9">
        <w:rPr>
          <w:rFonts w:ascii="Times New Roman" w:eastAsia="Times New Roman" w:hAnsi="Times New Roman" w:cs="Times New Roman"/>
          <w:sz w:val="24"/>
          <w:szCs w:val="24"/>
        </w:rPr>
        <w:t xml:space="preserve"> that, population of a research study is any group of individuals that have characteristics in common that are of interest to the researcher</w:t>
      </w:r>
      <w:r>
        <w:rPr>
          <w:rFonts w:ascii="Times New Roman" w:eastAsia="Times New Roman" w:hAnsi="Times New Roman" w:cs="Times New Roman"/>
          <w:sz w:val="24"/>
          <w:szCs w:val="24"/>
        </w:rPr>
        <w:t xml:space="preserve"> [98]</w:t>
      </w:r>
      <w:r w:rsidR="00F068F2" w:rsidRPr="005D7EB9">
        <w:rPr>
          <w:rFonts w:ascii="Times New Roman" w:eastAsia="Times New Roman" w:hAnsi="Times New Roman" w:cs="Times New Roman"/>
          <w:sz w:val="24"/>
          <w:szCs w:val="24"/>
        </w:rPr>
        <w:t xml:space="preserve">. </w:t>
      </w:r>
    </w:p>
    <w:p w14:paraId="3BC14C94" w14:textId="77777777" w:rsidR="00F068F2" w:rsidRPr="005D7EB9" w:rsidRDefault="00CA2A6C" w:rsidP="00436FCA">
      <w:pPr>
        <w:pStyle w:val="Heading3"/>
        <w:spacing w:line="360" w:lineRule="auto"/>
        <w:rPr>
          <w:rFonts w:eastAsia="Calibri" w:cs="Times New Roman"/>
          <w:lang w:val="en-GB" w:eastAsia="ja-JP"/>
        </w:rPr>
      </w:pPr>
      <w:bookmarkStart w:id="8" w:name="_Toc5124549"/>
      <w:bookmarkStart w:id="9" w:name="_Toc35162893"/>
      <w:r>
        <w:rPr>
          <w:rFonts w:eastAsia="Calibri" w:cs="Times New Roman"/>
          <w:lang w:val="en-GB" w:eastAsia="ja-JP"/>
        </w:rPr>
        <w:t>2</w:t>
      </w:r>
      <w:r w:rsidR="00F068F2" w:rsidRPr="005D7EB9">
        <w:rPr>
          <w:rFonts w:eastAsia="Calibri" w:cs="Times New Roman"/>
          <w:lang w:val="en-GB" w:eastAsia="ja-JP"/>
        </w:rPr>
        <w:t xml:space="preserve">.4 Sample </w:t>
      </w:r>
      <w:r>
        <w:rPr>
          <w:rFonts w:eastAsia="Calibri" w:cs="Times New Roman"/>
          <w:lang w:val="en-GB" w:eastAsia="ja-JP"/>
        </w:rPr>
        <w:t xml:space="preserve">size </w:t>
      </w:r>
      <w:bookmarkEnd w:id="8"/>
      <w:bookmarkEnd w:id="9"/>
      <w:r w:rsidR="00317C83">
        <w:rPr>
          <w:rFonts w:eastAsia="Calibri" w:cs="Times New Roman"/>
          <w:lang w:val="en-GB" w:eastAsia="ja-JP"/>
        </w:rPr>
        <w:t>determination</w:t>
      </w:r>
    </w:p>
    <w:p w14:paraId="01A38B2F" w14:textId="77777777" w:rsidR="00D70BE9" w:rsidRPr="005D7EB9" w:rsidRDefault="007318BA" w:rsidP="00436FCA">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n-GB"/>
        </w:rPr>
        <w:t>T</w:t>
      </w:r>
      <w:r w:rsidR="00F068F2" w:rsidRPr="005D7EB9">
        <w:rPr>
          <w:rFonts w:ascii="Times New Roman" w:eastAsia="Calibri" w:hAnsi="Times New Roman" w:cs="Times New Roman"/>
          <w:sz w:val="24"/>
          <w:szCs w:val="24"/>
          <w:lang w:val="en-GB"/>
        </w:rPr>
        <w:t xml:space="preserve">he quality of a piece of research does not only stands or falls by the appropriateness of methodology and instrumentation but also by the suitability of the sampling strategy that has </w:t>
      </w:r>
      <w:r w:rsidR="00F068F2" w:rsidRPr="005D7EB9">
        <w:rPr>
          <w:rFonts w:ascii="Times New Roman" w:eastAsia="Calibri" w:hAnsi="Times New Roman" w:cs="Times New Roman"/>
          <w:sz w:val="24"/>
          <w:szCs w:val="24"/>
          <w:lang w:val="en-GB"/>
        </w:rPr>
        <w:lastRenderedPageBreak/>
        <w:t>been adopted</w:t>
      </w:r>
      <w:r>
        <w:rPr>
          <w:rFonts w:ascii="Times New Roman" w:eastAsia="Calibri" w:hAnsi="Times New Roman" w:cs="Times New Roman"/>
          <w:sz w:val="24"/>
          <w:szCs w:val="24"/>
          <w:lang w:val="en-GB"/>
        </w:rPr>
        <w:t xml:space="preserve"> [30]</w:t>
      </w:r>
      <w:r w:rsidR="00F068F2" w:rsidRPr="005D7EB9">
        <w:rPr>
          <w:rFonts w:ascii="Times New Roman" w:eastAsia="Calibri" w:hAnsi="Times New Roman" w:cs="Times New Roman"/>
          <w:sz w:val="24"/>
          <w:szCs w:val="24"/>
          <w:lang w:val="en-GB"/>
        </w:rPr>
        <w:t xml:space="preserve">. </w:t>
      </w:r>
      <w:r w:rsidR="00F068F2" w:rsidRPr="005D7EB9">
        <w:rPr>
          <w:rFonts w:ascii="Times New Roman" w:eastAsia="Calibri" w:hAnsi="Times New Roman" w:cs="Times New Roman"/>
          <w:sz w:val="24"/>
          <w:szCs w:val="24"/>
        </w:rPr>
        <w:t>To get an appropr</w:t>
      </w:r>
      <w:r w:rsidR="00523C71" w:rsidRPr="005D7EB9">
        <w:rPr>
          <w:rFonts w:ascii="Times New Roman" w:eastAsia="Calibri" w:hAnsi="Times New Roman" w:cs="Times New Roman"/>
          <w:sz w:val="24"/>
          <w:szCs w:val="24"/>
        </w:rPr>
        <w:t xml:space="preserve">iate sample size for the study, </w:t>
      </w:r>
      <w:r w:rsidR="00D70BE9" w:rsidRPr="005D7EB9">
        <w:rPr>
          <w:rFonts w:ascii="Times New Roman" w:hAnsi="Times New Roman" w:cs="Times New Roman"/>
          <w:sz w:val="24"/>
          <w:szCs w:val="24"/>
        </w:rPr>
        <w:t>Yamany’s statistical formula was used for the determination of</w:t>
      </w:r>
      <w:r>
        <w:rPr>
          <w:rFonts w:ascii="Times New Roman" w:hAnsi="Times New Roman" w:cs="Times New Roman"/>
          <w:sz w:val="24"/>
          <w:szCs w:val="24"/>
        </w:rPr>
        <w:t xml:space="preserve"> the sample size for this study</w:t>
      </w:r>
      <w:r w:rsidR="00D70BE9" w:rsidRPr="005D7EB9">
        <w:rPr>
          <w:rFonts w:ascii="Times New Roman" w:hAnsi="Times New Roman" w:cs="Times New Roman"/>
          <w:sz w:val="24"/>
          <w:szCs w:val="24"/>
        </w:rPr>
        <w:t xml:space="preserve"> </w:t>
      </w:r>
      <w:r>
        <w:rPr>
          <w:rFonts w:ascii="Times New Roman" w:hAnsi="Times New Roman" w:cs="Times New Roman"/>
          <w:sz w:val="24"/>
          <w:szCs w:val="24"/>
        </w:rPr>
        <w:t>a</w:t>
      </w:r>
      <w:r w:rsidR="00D70BE9" w:rsidRPr="005D7EB9">
        <w:rPr>
          <w:rFonts w:ascii="Times New Roman" w:hAnsi="Times New Roman" w:cs="Times New Roman"/>
          <w:sz w:val="24"/>
          <w:szCs w:val="24"/>
        </w:rPr>
        <w:t xml:space="preserve">s follows: </w:t>
      </w:r>
    </w:p>
    <w:p w14:paraId="7A1F2D23" w14:textId="77777777" w:rsidR="00D70BE9" w:rsidRPr="005D7EB9" w:rsidRDefault="00D70BE9" w:rsidP="00CA2A6C">
      <w:pPr>
        <w:spacing w:after="0" w:line="360" w:lineRule="auto"/>
        <w:jc w:val="both"/>
        <w:rPr>
          <w:rFonts w:ascii="Times New Roman" w:hAnsi="Times New Roman" w:cs="Times New Roman"/>
          <w:sz w:val="24"/>
          <w:szCs w:val="24"/>
          <w:u w:val="single"/>
        </w:rPr>
      </w:pPr>
      <w:r w:rsidRPr="005D7EB9">
        <w:rPr>
          <w:rFonts w:ascii="Times New Roman" w:hAnsi="Times New Roman" w:cs="Times New Roman"/>
          <w:sz w:val="24"/>
          <w:szCs w:val="24"/>
        </w:rPr>
        <w:t>n=</w:t>
      </w:r>
      <w:r w:rsidRPr="005D7EB9">
        <w:rPr>
          <w:rFonts w:ascii="Times New Roman" w:hAnsi="Times New Roman" w:cs="Times New Roman"/>
          <w:sz w:val="24"/>
          <w:szCs w:val="24"/>
          <w:u w:val="single"/>
        </w:rPr>
        <w:t xml:space="preserve">  N</w:t>
      </w:r>
    </w:p>
    <w:p w14:paraId="19139839" w14:textId="77777777" w:rsidR="00D70BE9" w:rsidRPr="005D7EB9" w:rsidRDefault="00D70BE9" w:rsidP="00CA2A6C">
      <w:pPr>
        <w:spacing w:after="0" w:line="360" w:lineRule="auto"/>
        <w:jc w:val="both"/>
        <w:rPr>
          <w:rFonts w:ascii="Times New Roman" w:hAnsi="Times New Roman" w:cs="Times New Roman"/>
          <w:sz w:val="24"/>
          <w:szCs w:val="24"/>
          <w:u w:val="single"/>
        </w:rPr>
      </w:pPr>
      <w:r w:rsidRPr="005D7EB9">
        <w:rPr>
          <w:rFonts w:ascii="Times New Roman" w:hAnsi="Times New Roman" w:cs="Times New Roman"/>
          <w:sz w:val="24"/>
          <w:szCs w:val="24"/>
        </w:rPr>
        <w:t xml:space="preserve">    1+N(e)</w:t>
      </w:r>
      <w:r w:rsidRPr="005D7EB9">
        <w:rPr>
          <w:rFonts w:ascii="Times New Roman" w:hAnsi="Times New Roman" w:cs="Times New Roman"/>
          <w:sz w:val="24"/>
          <w:szCs w:val="24"/>
          <w:vertAlign w:val="superscript"/>
        </w:rPr>
        <w:t>2</w:t>
      </w:r>
    </w:p>
    <w:p w14:paraId="1FC36F24" w14:textId="77777777" w:rsidR="00D70BE9" w:rsidRPr="005D7EB9" w:rsidRDefault="00D70BE9" w:rsidP="00CA2A6C">
      <w:pPr>
        <w:spacing w:after="0" w:line="360" w:lineRule="auto"/>
        <w:rPr>
          <w:rFonts w:ascii="Times New Roman" w:hAnsi="Times New Roman" w:cs="Times New Roman"/>
          <w:sz w:val="24"/>
          <w:szCs w:val="24"/>
        </w:rPr>
      </w:pPr>
      <w:r w:rsidRPr="005D7EB9">
        <w:rPr>
          <w:rFonts w:ascii="Times New Roman" w:hAnsi="Times New Roman" w:cs="Times New Roman"/>
          <w:sz w:val="24"/>
          <w:szCs w:val="24"/>
        </w:rPr>
        <w:t>n= The required sample size</w:t>
      </w:r>
    </w:p>
    <w:p w14:paraId="278B86E8" w14:textId="77777777" w:rsidR="00D70BE9" w:rsidRPr="005D7EB9" w:rsidRDefault="00D70BE9" w:rsidP="00CA2A6C">
      <w:pPr>
        <w:spacing w:after="0" w:line="360" w:lineRule="auto"/>
        <w:rPr>
          <w:rFonts w:ascii="Times New Roman" w:hAnsi="Times New Roman" w:cs="Times New Roman"/>
          <w:sz w:val="24"/>
          <w:szCs w:val="24"/>
        </w:rPr>
      </w:pPr>
      <w:r w:rsidRPr="005D7EB9">
        <w:rPr>
          <w:rFonts w:ascii="Times New Roman" w:hAnsi="Times New Roman" w:cs="Times New Roman"/>
          <w:sz w:val="24"/>
          <w:szCs w:val="24"/>
        </w:rPr>
        <w:t>N= Known population size</w:t>
      </w:r>
    </w:p>
    <w:p w14:paraId="2EC3290E" w14:textId="77777777" w:rsidR="00D70BE9" w:rsidRPr="005D7EB9" w:rsidRDefault="00D70BE9" w:rsidP="00CA2A6C">
      <w:pPr>
        <w:spacing w:after="0" w:line="360" w:lineRule="auto"/>
        <w:rPr>
          <w:rFonts w:ascii="Times New Roman" w:hAnsi="Times New Roman" w:cs="Times New Roman"/>
          <w:sz w:val="24"/>
          <w:szCs w:val="24"/>
        </w:rPr>
      </w:pPr>
      <w:r w:rsidRPr="005D7EB9">
        <w:rPr>
          <w:rFonts w:ascii="Times New Roman" w:hAnsi="Times New Roman" w:cs="Times New Roman"/>
          <w:sz w:val="24"/>
          <w:szCs w:val="24"/>
        </w:rPr>
        <w:t>1= Constant</w:t>
      </w:r>
    </w:p>
    <w:p w14:paraId="100ACF76" w14:textId="77777777" w:rsidR="00D70BE9" w:rsidRPr="005D7EB9" w:rsidRDefault="00D70BE9" w:rsidP="00CA2A6C">
      <w:pPr>
        <w:spacing w:after="0" w:line="360" w:lineRule="auto"/>
        <w:rPr>
          <w:rFonts w:ascii="Times New Roman" w:hAnsi="Times New Roman" w:cs="Times New Roman"/>
          <w:sz w:val="24"/>
          <w:szCs w:val="24"/>
        </w:rPr>
      </w:pPr>
      <w:r w:rsidRPr="005D7EB9">
        <w:rPr>
          <w:rFonts w:ascii="Times New Roman" w:hAnsi="Times New Roman" w:cs="Times New Roman"/>
          <w:sz w:val="24"/>
          <w:szCs w:val="24"/>
        </w:rPr>
        <w:t>e= Standard error (0.05)</w:t>
      </w:r>
    </w:p>
    <w:p w14:paraId="09C59F63" w14:textId="77777777" w:rsidR="00CA2A6C" w:rsidRDefault="00D70BE9" w:rsidP="00436FCA">
      <w:pPr>
        <w:autoSpaceDE w:val="0"/>
        <w:autoSpaceDN w:val="0"/>
        <w:adjustRightInd w:val="0"/>
        <w:spacing w:after="0" w:line="360" w:lineRule="auto"/>
        <w:jc w:val="both"/>
        <w:rPr>
          <w:rFonts w:ascii="Times New Roman" w:hAnsi="Times New Roman" w:cs="Times New Roman"/>
          <w:color w:val="FF0000"/>
          <w:sz w:val="24"/>
          <w:szCs w:val="24"/>
        </w:rPr>
      </w:pPr>
      <w:r w:rsidRPr="005D7EB9">
        <w:rPr>
          <w:rFonts w:ascii="Times New Roman" w:hAnsi="Times New Roman" w:cs="Times New Roman"/>
          <w:sz w:val="24"/>
          <w:szCs w:val="24"/>
        </w:rPr>
        <w:t xml:space="preserve">With the known population size of 174 teachers, the sample size for teachers was calculated at 124. </w:t>
      </w:r>
      <w:r w:rsidR="00B14D0B">
        <w:rPr>
          <w:rFonts w:ascii="Times New Roman" w:hAnsi="Times New Roman" w:cs="Times New Roman"/>
          <w:sz w:val="24"/>
          <w:szCs w:val="24"/>
        </w:rPr>
        <w:t xml:space="preserve">Stratified sampling method was used to determine the number of respondents from each stratum. </w:t>
      </w:r>
      <w:r w:rsidRPr="005D7EB9">
        <w:rPr>
          <w:rFonts w:ascii="Times New Roman" w:hAnsi="Times New Roman" w:cs="Times New Roman"/>
          <w:sz w:val="24"/>
          <w:szCs w:val="24"/>
        </w:rPr>
        <w:t>The breakdown of the</w:t>
      </w:r>
      <w:r w:rsidR="00B14D0B">
        <w:rPr>
          <w:rFonts w:ascii="Times New Roman" w:hAnsi="Times New Roman" w:cs="Times New Roman"/>
          <w:sz w:val="24"/>
          <w:szCs w:val="24"/>
        </w:rPr>
        <w:t xml:space="preserve"> population is shown in table </w:t>
      </w:r>
      <w:r w:rsidRPr="005D7EB9">
        <w:rPr>
          <w:rFonts w:ascii="Times New Roman" w:hAnsi="Times New Roman" w:cs="Times New Roman"/>
          <w:sz w:val="24"/>
          <w:szCs w:val="24"/>
        </w:rPr>
        <w:t>1 above. The significance level was set at 0.05 for the study.</w:t>
      </w:r>
      <w:r w:rsidRPr="005D7EB9">
        <w:rPr>
          <w:rFonts w:ascii="Times New Roman" w:hAnsi="Times New Roman" w:cs="Times New Roman"/>
          <w:color w:val="FF0000"/>
          <w:sz w:val="24"/>
          <w:szCs w:val="24"/>
        </w:rPr>
        <w:t xml:space="preserve">   </w:t>
      </w:r>
    </w:p>
    <w:p w14:paraId="7D80514F" w14:textId="77777777" w:rsidR="00CA2A6C" w:rsidRPr="00B14D0B" w:rsidRDefault="00CA2A6C" w:rsidP="00B14D0B">
      <w:pPr>
        <w:pStyle w:val="Caption"/>
        <w:keepNext/>
        <w:spacing w:after="0" w:line="360" w:lineRule="auto"/>
        <w:rPr>
          <w:rFonts w:ascii="Times New Roman" w:hAnsi="Times New Roman" w:cs="Times New Roman"/>
          <w:b/>
          <w:i w:val="0"/>
          <w:color w:val="auto"/>
          <w:sz w:val="24"/>
          <w:szCs w:val="24"/>
        </w:rPr>
      </w:pPr>
      <w:bookmarkStart w:id="10" w:name="_Toc35163323"/>
      <w:r w:rsidRPr="00B14D0B">
        <w:rPr>
          <w:rFonts w:ascii="Times New Roman" w:hAnsi="Times New Roman" w:cs="Times New Roman"/>
          <w:b/>
          <w:i w:val="0"/>
          <w:color w:val="auto"/>
          <w:sz w:val="24"/>
          <w:szCs w:val="24"/>
        </w:rPr>
        <w:t xml:space="preserve">Table </w:t>
      </w:r>
      <w:r w:rsidR="00B14D0B" w:rsidRPr="00B14D0B">
        <w:rPr>
          <w:rFonts w:ascii="Times New Roman" w:hAnsi="Times New Roman" w:cs="Times New Roman"/>
          <w:b/>
          <w:i w:val="0"/>
          <w:color w:val="auto"/>
          <w:sz w:val="24"/>
          <w:szCs w:val="24"/>
        </w:rPr>
        <w:t>1</w:t>
      </w:r>
      <w:r w:rsidRPr="00B14D0B">
        <w:rPr>
          <w:rFonts w:ascii="Times New Roman" w:hAnsi="Times New Roman" w:cs="Times New Roman"/>
          <w:b/>
          <w:i w:val="0"/>
          <w:color w:val="auto"/>
          <w:sz w:val="24"/>
          <w:szCs w:val="24"/>
        </w:rPr>
        <w:t xml:space="preserve">: </w:t>
      </w:r>
      <w:r w:rsidR="00B14D0B" w:rsidRPr="00B14D0B">
        <w:rPr>
          <w:rFonts w:ascii="Times New Roman" w:hAnsi="Times New Roman" w:cs="Times New Roman"/>
          <w:b/>
          <w:i w:val="0"/>
          <w:color w:val="auto"/>
          <w:sz w:val="24"/>
          <w:szCs w:val="24"/>
        </w:rPr>
        <w:t xml:space="preserve">Proportionate </w:t>
      </w:r>
      <w:bookmarkEnd w:id="10"/>
      <w:r w:rsidR="00B14D0B" w:rsidRPr="00B14D0B">
        <w:rPr>
          <w:rFonts w:ascii="Times New Roman" w:hAnsi="Times New Roman" w:cs="Times New Roman"/>
          <w:b/>
          <w:i w:val="0"/>
          <w:color w:val="auto"/>
          <w:sz w:val="24"/>
          <w:szCs w:val="24"/>
        </w:rPr>
        <w:t>stratified sam</w:t>
      </w:r>
      <w:r w:rsidR="00317C83">
        <w:rPr>
          <w:rFonts w:ascii="Times New Roman" w:hAnsi="Times New Roman" w:cs="Times New Roman"/>
          <w:b/>
          <w:i w:val="0"/>
          <w:color w:val="auto"/>
          <w:sz w:val="24"/>
          <w:szCs w:val="24"/>
        </w:rPr>
        <w:t>pling method</w:t>
      </w:r>
    </w:p>
    <w:tbl>
      <w:tblPr>
        <w:tblStyle w:val="TableGrid"/>
        <w:tblW w:w="88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2438"/>
        <w:gridCol w:w="2366"/>
      </w:tblGrid>
      <w:tr w:rsidR="00CA2A6C" w:rsidRPr="005D7EB9" w14:paraId="309146D4" w14:textId="77777777" w:rsidTr="00B14D0B">
        <w:trPr>
          <w:trHeight w:val="467"/>
        </w:trPr>
        <w:tc>
          <w:tcPr>
            <w:tcW w:w="4082" w:type="dxa"/>
            <w:tcBorders>
              <w:top w:val="single" w:sz="4" w:space="0" w:color="auto"/>
              <w:bottom w:val="single" w:sz="4" w:space="0" w:color="auto"/>
            </w:tcBorders>
          </w:tcPr>
          <w:p w14:paraId="3EBC3451" w14:textId="77777777" w:rsidR="00CA2A6C" w:rsidRPr="005D7EB9" w:rsidRDefault="00CA2A6C" w:rsidP="00317C83">
            <w:pPr>
              <w:spacing w:line="360" w:lineRule="auto"/>
              <w:jc w:val="both"/>
              <w:rPr>
                <w:rFonts w:ascii="Times New Roman" w:eastAsia="Times New Roman" w:hAnsi="Times New Roman" w:cs="Times New Roman"/>
                <w:b/>
                <w:sz w:val="24"/>
                <w:szCs w:val="24"/>
              </w:rPr>
            </w:pPr>
            <w:r w:rsidRPr="005D7EB9">
              <w:rPr>
                <w:rFonts w:ascii="Times New Roman" w:eastAsia="Times New Roman" w:hAnsi="Times New Roman" w:cs="Times New Roman"/>
                <w:b/>
                <w:sz w:val="24"/>
                <w:szCs w:val="24"/>
              </w:rPr>
              <w:t>School</w:t>
            </w:r>
          </w:p>
        </w:tc>
        <w:tc>
          <w:tcPr>
            <w:tcW w:w="2438" w:type="dxa"/>
            <w:tcBorders>
              <w:top w:val="single" w:sz="4" w:space="0" w:color="auto"/>
              <w:bottom w:val="single" w:sz="4" w:space="0" w:color="auto"/>
            </w:tcBorders>
          </w:tcPr>
          <w:p w14:paraId="552FE190" w14:textId="77777777" w:rsidR="00CA2A6C" w:rsidRPr="005D7EB9" w:rsidRDefault="00CA2A6C" w:rsidP="00317C83">
            <w:pPr>
              <w:spacing w:line="360" w:lineRule="auto"/>
              <w:jc w:val="both"/>
              <w:rPr>
                <w:rFonts w:ascii="Times New Roman" w:eastAsia="Times New Roman" w:hAnsi="Times New Roman" w:cs="Times New Roman"/>
                <w:b/>
                <w:sz w:val="24"/>
                <w:szCs w:val="24"/>
              </w:rPr>
            </w:pPr>
            <w:r w:rsidRPr="005D7EB9">
              <w:rPr>
                <w:rFonts w:ascii="Times New Roman" w:eastAsia="Times New Roman" w:hAnsi="Times New Roman" w:cs="Times New Roman"/>
                <w:b/>
                <w:sz w:val="24"/>
                <w:szCs w:val="24"/>
              </w:rPr>
              <w:t>Population</w:t>
            </w:r>
          </w:p>
        </w:tc>
        <w:tc>
          <w:tcPr>
            <w:tcW w:w="2366" w:type="dxa"/>
            <w:tcBorders>
              <w:top w:val="single" w:sz="4" w:space="0" w:color="auto"/>
              <w:bottom w:val="single" w:sz="4" w:space="0" w:color="auto"/>
            </w:tcBorders>
          </w:tcPr>
          <w:p w14:paraId="28ED3EDC" w14:textId="77777777" w:rsidR="00CA2A6C" w:rsidRPr="005D7EB9" w:rsidRDefault="00CA2A6C" w:rsidP="00317C83">
            <w:pPr>
              <w:spacing w:line="360" w:lineRule="auto"/>
              <w:jc w:val="both"/>
              <w:rPr>
                <w:rFonts w:ascii="Times New Roman" w:eastAsia="Times New Roman" w:hAnsi="Times New Roman" w:cs="Times New Roman"/>
                <w:b/>
                <w:sz w:val="24"/>
                <w:szCs w:val="24"/>
              </w:rPr>
            </w:pPr>
            <w:r w:rsidRPr="005D7EB9">
              <w:rPr>
                <w:rFonts w:ascii="Times New Roman" w:eastAsia="Times New Roman" w:hAnsi="Times New Roman" w:cs="Times New Roman"/>
                <w:b/>
                <w:sz w:val="24"/>
                <w:szCs w:val="24"/>
              </w:rPr>
              <w:t>Sample</w:t>
            </w:r>
          </w:p>
        </w:tc>
      </w:tr>
      <w:tr w:rsidR="00CA2A6C" w:rsidRPr="005D7EB9" w14:paraId="092E4882" w14:textId="77777777" w:rsidTr="00B14D0B">
        <w:trPr>
          <w:trHeight w:val="440"/>
        </w:trPr>
        <w:tc>
          <w:tcPr>
            <w:tcW w:w="4082" w:type="dxa"/>
            <w:tcBorders>
              <w:top w:val="single" w:sz="4" w:space="0" w:color="auto"/>
            </w:tcBorders>
          </w:tcPr>
          <w:p w14:paraId="505702BD"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Boa-Amponsem SHS</w:t>
            </w:r>
          </w:p>
        </w:tc>
        <w:tc>
          <w:tcPr>
            <w:tcW w:w="2438" w:type="dxa"/>
            <w:tcBorders>
              <w:top w:val="single" w:sz="4" w:space="0" w:color="auto"/>
            </w:tcBorders>
          </w:tcPr>
          <w:p w14:paraId="3510F0B1"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97</w:t>
            </w:r>
          </w:p>
        </w:tc>
        <w:tc>
          <w:tcPr>
            <w:tcW w:w="2366" w:type="dxa"/>
            <w:tcBorders>
              <w:top w:val="single" w:sz="4" w:space="0" w:color="auto"/>
            </w:tcBorders>
          </w:tcPr>
          <w:p w14:paraId="65EE7C95"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97/178*124 = 68</w:t>
            </w:r>
          </w:p>
        </w:tc>
      </w:tr>
      <w:tr w:rsidR="00CA2A6C" w:rsidRPr="005D7EB9" w14:paraId="39479FC1" w14:textId="77777777" w:rsidTr="00B14D0B">
        <w:trPr>
          <w:trHeight w:val="450"/>
        </w:trPr>
        <w:tc>
          <w:tcPr>
            <w:tcW w:w="4082" w:type="dxa"/>
          </w:tcPr>
          <w:p w14:paraId="4FA057AD"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Dunkwa Senior High Technical</w:t>
            </w:r>
          </w:p>
        </w:tc>
        <w:tc>
          <w:tcPr>
            <w:tcW w:w="2438" w:type="dxa"/>
          </w:tcPr>
          <w:p w14:paraId="55506761"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81</w:t>
            </w:r>
          </w:p>
        </w:tc>
        <w:tc>
          <w:tcPr>
            <w:tcW w:w="2366" w:type="dxa"/>
          </w:tcPr>
          <w:p w14:paraId="089AE4C9"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81/178*124 = 56</w:t>
            </w:r>
          </w:p>
        </w:tc>
      </w:tr>
      <w:tr w:rsidR="00CA2A6C" w:rsidRPr="005D7EB9" w14:paraId="5AA49E2C" w14:textId="77777777" w:rsidTr="00B14D0B">
        <w:trPr>
          <w:trHeight w:val="450"/>
        </w:trPr>
        <w:tc>
          <w:tcPr>
            <w:tcW w:w="4082" w:type="dxa"/>
          </w:tcPr>
          <w:p w14:paraId="0BC87374"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Total</w:t>
            </w:r>
          </w:p>
        </w:tc>
        <w:tc>
          <w:tcPr>
            <w:tcW w:w="2438" w:type="dxa"/>
          </w:tcPr>
          <w:p w14:paraId="2401CF6E"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178</w:t>
            </w:r>
          </w:p>
        </w:tc>
        <w:tc>
          <w:tcPr>
            <w:tcW w:w="2366" w:type="dxa"/>
          </w:tcPr>
          <w:p w14:paraId="747F81D4" w14:textId="77777777" w:rsidR="00CA2A6C" w:rsidRPr="005D7EB9" w:rsidRDefault="00CA2A6C" w:rsidP="00317C83">
            <w:pPr>
              <w:spacing w:line="360" w:lineRule="auto"/>
              <w:jc w:val="both"/>
              <w:rPr>
                <w:rFonts w:ascii="Times New Roman" w:eastAsia="Times New Roman" w:hAnsi="Times New Roman" w:cs="Times New Roman"/>
                <w:sz w:val="24"/>
                <w:szCs w:val="24"/>
              </w:rPr>
            </w:pPr>
            <w:r w:rsidRPr="005D7EB9">
              <w:rPr>
                <w:rFonts w:ascii="Times New Roman" w:eastAsia="Times New Roman" w:hAnsi="Times New Roman" w:cs="Times New Roman"/>
                <w:sz w:val="24"/>
                <w:szCs w:val="24"/>
              </w:rPr>
              <w:t>124</w:t>
            </w:r>
          </w:p>
        </w:tc>
      </w:tr>
    </w:tbl>
    <w:p w14:paraId="7854D712" w14:textId="77777777" w:rsidR="00CA2A6C" w:rsidRPr="005D7EB9" w:rsidRDefault="00CA2A6C" w:rsidP="00CA2A6C">
      <w:pPr>
        <w:spacing w:after="0" w:line="360" w:lineRule="auto"/>
        <w:ind w:firstLine="720"/>
        <w:jc w:val="both"/>
        <w:rPr>
          <w:rFonts w:ascii="Times New Roman" w:eastAsia="Times New Roman" w:hAnsi="Times New Roman" w:cs="Times New Roman"/>
          <w:sz w:val="24"/>
          <w:szCs w:val="24"/>
        </w:rPr>
      </w:pPr>
    </w:p>
    <w:p w14:paraId="69CBCC9D" w14:textId="77777777" w:rsidR="00317C83" w:rsidRPr="005D7EB9" w:rsidRDefault="00D70BE9" w:rsidP="00317C83">
      <w:pPr>
        <w:pStyle w:val="Heading3"/>
        <w:spacing w:line="360" w:lineRule="auto"/>
        <w:rPr>
          <w:rFonts w:eastAsia="Calibri" w:cs="Times New Roman"/>
          <w:lang w:val="en-GB" w:eastAsia="ja-JP"/>
        </w:rPr>
      </w:pPr>
      <w:r w:rsidRPr="005D7EB9">
        <w:rPr>
          <w:rFonts w:cs="Times New Roman"/>
          <w:color w:val="FF0000"/>
        </w:rPr>
        <w:t xml:space="preserve"> </w:t>
      </w:r>
      <w:r w:rsidR="00317C83">
        <w:rPr>
          <w:rFonts w:eastAsia="Calibri" w:cs="Times New Roman"/>
          <w:lang w:val="en-GB" w:eastAsia="ja-JP"/>
        </w:rPr>
        <w:t xml:space="preserve">2.5 </w:t>
      </w:r>
      <w:r w:rsidR="00317C83" w:rsidRPr="005D7EB9">
        <w:rPr>
          <w:rFonts w:eastAsia="Calibri" w:cs="Times New Roman"/>
          <w:lang w:val="en-GB" w:eastAsia="ja-JP"/>
        </w:rPr>
        <w:t>Sampling Technique</w:t>
      </w:r>
    </w:p>
    <w:p w14:paraId="4A75A5A3" w14:textId="77777777" w:rsidR="00317C83" w:rsidRDefault="00317C83" w:rsidP="00317C83">
      <w:pPr>
        <w:spacing w:after="0" w:line="360" w:lineRule="auto"/>
        <w:jc w:val="both"/>
        <w:rPr>
          <w:rFonts w:ascii="Times New Roman" w:eastAsia="Calibri" w:hAnsi="Times New Roman" w:cs="Times New Roman"/>
          <w:sz w:val="24"/>
          <w:szCs w:val="24"/>
          <w:lang w:val="en-GB"/>
        </w:rPr>
      </w:pPr>
      <w:r>
        <w:rPr>
          <w:rFonts w:ascii="Times New Roman" w:eastAsia="Times-Roman" w:hAnsi="Times New Roman" w:cs="Times New Roman"/>
          <w:sz w:val="24"/>
          <w:szCs w:val="24"/>
          <w:lang w:val="en-GB"/>
        </w:rPr>
        <w:t>According to a study</w:t>
      </w:r>
      <w:r w:rsidR="00F068F2" w:rsidRPr="005D7EB9">
        <w:rPr>
          <w:rFonts w:ascii="Times New Roman" w:eastAsia="Times-Roman" w:hAnsi="Times New Roman" w:cs="Times New Roman"/>
          <w:sz w:val="24"/>
          <w:szCs w:val="24"/>
          <w:lang w:val="en-GB"/>
        </w:rPr>
        <w:t xml:space="preserve"> sample is the set of actual participants that are drawn from a larger </w:t>
      </w:r>
      <w:r w:rsidR="00F068F2" w:rsidRPr="005D7EB9">
        <w:rPr>
          <w:rFonts w:ascii="Times New Roman" w:eastAsia="Times-Roman" w:hAnsi="Times New Roman" w:cs="Times New Roman"/>
          <w:iCs/>
          <w:sz w:val="24"/>
          <w:szCs w:val="24"/>
          <w:lang w:val="en-GB"/>
        </w:rPr>
        <w:t xml:space="preserve">population </w:t>
      </w:r>
      <w:r w:rsidR="00F068F2" w:rsidRPr="005D7EB9">
        <w:rPr>
          <w:rFonts w:ascii="Times New Roman" w:eastAsia="Times-Roman" w:hAnsi="Times New Roman" w:cs="Times New Roman"/>
          <w:sz w:val="24"/>
          <w:szCs w:val="24"/>
          <w:lang w:val="en-GB"/>
        </w:rPr>
        <w:t>of potential data sources</w:t>
      </w:r>
      <w:r>
        <w:rPr>
          <w:rFonts w:ascii="Times New Roman" w:eastAsia="Times-Roman" w:hAnsi="Times New Roman" w:cs="Times New Roman"/>
          <w:sz w:val="24"/>
          <w:szCs w:val="24"/>
          <w:lang w:val="en-GB"/>
        </w:rPr>
        <w:t xml:space="preserve"> [31]</w:t>
      </w:r>
      <w:r w:rsidR="00F068F2" w:rsidRPr="005D7EB9">
        <w:rPr>
          <w:rFonts w:ascii="Times New Roman" w:eastAsia="Times-Roman" w:hAnsi="Times New Roman" w:cs="Times New Roman"/>
          <w:sz w:val="24"/>
          <w:szCs w:val="24"/>
          <w:lang w:val="en-GB"/>
        </w:rPr>
        <w:t xml:space="preserve">. </w:t>
      </w:r>
      <w:r>
        <w:rPr>
          <w:rFonts w:ascii="Times New Roman" w:eastAsia="Calibri" w:hAnsi="Times New Roman" w:cs="Times New Roman"/>
          <w:sz w:val="24"/>
          <w:szCs w:val="24"/>
          <w:lang w:val="en-GB"/>
        </w:rPr>
        <w:t>It is</w:t>
      </w:r>
      <w:r w:rsidR="00F068F2" w:rsidRPr="005D7EB9">
        <w:rPr>
          <w:rFonts w:ascii="Times New Roman" w:eastAsia="Calibri" w:hAnsi="Times New Roman" w:cs="Times New Roman"/>
          <w:sz w:val="24"/>
          <w:szCs w:val="24"/>
          <w:lang w:val="en-GB"/>
        </w:rPr>
        <w:t xml:space="preserve"> suggested that if the population is </w:t>
      </w:r>
      <w:r w:rsidR="00523C71" w:rsidRPr="005D7EB9">
        <w:rPr>
          <w:rFonts w:ascii="Times New Roman" w:eastAsia="Calibri" w:hAnsi="Times New Roman" w:cs="Times New Roman"/>
          <w:sz w:val="24"/>
          <w:szCs w:val="24"/>
          <w:lang w:val="en-GB"/>
        </w:rPr>
        <w:t xml:space="preserve">a </w:t>
      </w:r>
      <w:r w:rsidR="00F068F2" w:rsidRPr="005D7EB9">
        <w:rPr>
          <w:rFonts w:ascii="Times New Roman" w:eastAsia="Calibri" w:hAnsi="Times New Roman" w:cs="Times New Roman"/>
          <w:sz w:val="24"/>
          <w:szCs w:val="24"/>
          <w:lang w:val="en-GB"/>
        </w:rPr>
        <w:t>few hundred a 40% or more sample size will do; if several hundred a 20% sample size will do; if a few thousand a 10% sample size will do; and if several thousand a 5% or less sample size will do</w:t>
      </w:r>
      <w:r>
        <w:rPr>
          <w:rFonts w:ascii="Times New Roman" w:eastAsia="Calibri" w:hAnsi="Times New Roman" w:cs="Times New Roman"/>
          <w:sz w:val="24"/>
          <w:szCs w:val="24"/>
          <w:lang w:val="en-GB"/>
        </w:rPr>
        <w:t xml:space="preserve"> [32]</w:t>
      </w:r>
      <w:r w:rsidR="00F068F2" w:rsidRPr="005D7EB9">
        <w:rPr>
          <w:rFonts w:ascii="Times New Roman" w:eastAsia="Calibri" w:hAnsi="Times New Roman" w:cs="Times New Roman"/>
          <w:sz w:val="24"/>
          <w:szCs w:val="24"/>
          <w:lang w:val="en-GB"/>
        </w:rPr>
        <w:t xml:space="preserve">. It is a basic principle of statistical sampling that a conclusion may be drawn from a large population of data based on a relatively small sample taken from that data, with a certain degree of statistical confidence. </w:t>
      </w:r>
    </w:p>
    <w:p w14:paraId="1E6028B2" w14:textId="77777777" w:rsidR="00DB42B0" w:rsidRPr="005D7EB9" w:rsidRDefault="000D1031" w:rsidP="00317C83">
      <w:pPr>
        <w:spacing w:after="0" w:line="360" w:lineRule="auto"/>
        <w:jc w:val="both"/>
        <w:rPr>
          <w:rFonts w:ascii="Times New Roman" w:eastAsia="Calibri" w:hAnsi="Times New Roman" w:cs="Times New Roman"/>
          <w:sz w:val="24"/>
          <w:szCs w:val="24"/>
          <w:lang w:val="en-GB"/>
        </w:rPr>
      </w:pPr>
      <w:r w:rsidRPr="005D7EB9">
        <w:rPr>
          <w:rFonts w:ascii="Times New Roman" w:eastAsia="Calibri" w:hAnsi="Times New Roman" w:cs="Times New Roman"/>
          <w:sz w:val="24"/>
          <w:szCs w:val="24"/>
          <w:lang w:val="en-GB"/>
        </w:rPr>
        <w:t>The lottery method of the simple random sampling tech</w:t>
      </w:r>
      <w:r w:rsidR="00DB42B0" w:rsidRPr="005D7EB9">
        <w:rPr>
          <w:rFonts w:ascii="Times New Roman" w:eastAsia="Calibri" w:hAnsi="Times New Roman" w:cs="Times New Roman"/>
          <w:sz w:val="24"/>
          <w:szCs w:val="24"/>
          <w:lang w:val="en-GB"/>
        </w:rPr>
        <w:t>nique was used to select the 124</w:t>
      </w:r>
      <w:r w:rsidRPr="005D7EB9">
        <w:rPr>
          <w:rFonts w:ascii="Times New Roman" w:eastAsia="Calibri" w:hAnsi="Times New Roman" w:cs="Times New Roman"/>
          <w:sz w:val="24"/>
          <w:szCs w:val="24"/>
          <w:lang w:val="en-GB"/>
        </w:rPr>
        <w:t xml:space="preserve"> teachers for this study because it allowed participants equal probability of selection and thus avoided bias. </w:t>
      </w:r>
    </w:p>
    <w:p w14:paraId="6A05FD44" w14:textId="77777777" w:rsidR="000D1031" w:rsidRPr="005D7EB9" w:rsidRDefault="000D1031" w:rsidP="00317C83">
      <w:pPr>
        <w:spacing w:after="0" w:line="360" w:lineRule="auto"/>
        <w:jc w:val="both"/>
        <w:rPr>
          <w:rFonts w:ascii="Times New Roman" w:eastAsia="Calibri" w:hAnsi="Times New Roman" w:cs="Times New Roman"/>
          <w:sz w:val="24"/>
          <w:szCs w:val="24"/>
          <w:lang w:val="en-GB"/>
        </w:rPr>
      </w:pPr>
      <w:r w:rsidRPr="005D7EB9">
        <w:rPr>
          <w:rFonts w:ascii="Times New Roman" w:eastAsia="Calibri" w:hAnsi="Times New Roman" w:cs="Times New Roman"/>
          <w:sz w:val="24"/>
          <w:szCs w:val="24"/>
          <w:lang w:val="en-GB"/>
        </w:rPr>
        <w:t xml:space="preserve">Updated lists of the teachers were obtained from the headmaster of the two Senior High Schools. Numbers were assigned to the individual teachers and written on slips of papers, folded and put in a bowl. Those teachers whose numbers were picked randomly were selected to answer the </w:t>
      </w:r>
      <w:r w:rsidRPr="005D7EB9">
        <w:rPr>
          <w:rFonts w:ascii="Times New Roman" w:eastAsia="Calibri" w:hAnsi="Times New Roman" w:cs="Times New Roman"/>
          <w:sz w:val="24"/>
          <w:szCs w:val="24"/>
          <w:lang w:val="en-GB"/>
        </w:rPr>
        <w:lastRenderedPageBreak/>
        <w:t>questionnaire for the study. In all, a total of 124 respondents comprising 124 teachers were selected for the study.</w:t>
      </w:r>
    </w:p>
    <w:p w14:paraId="02D21A49" w14:textId="77777777" w:rsidR="00F068F2" w:rsidRPr="005D7EB9" w:rsidRDefault="00317C83" w:rsidP="005D7EB9">
      <w:pPr>
        <w:pStyle w:val="Heading3"/>
        <w:spacing w:before="0" w:line="360" w:lineRule="auto"/>
        <w:rPr>
          <w:rFonts w:eastAsia="Calibri" w:cs="Times New Roman"/>
        </w:rPr>
      </w:pPr>
      <w:bookmarkStart w:id="11" w:name="_Toc5124552"/>
      <w:bookmarkStart w:id="12" w:name="_Toc35162894"/>
      <w:r>
        <w:rPr>
          <w:rFonts w:eastAsia="Calibri" w:cs="Times New Roman"/>
        </w:rPr>
        <w:t>2</w:t>
      </w:r>
      <w:r w:rsidR="00F068F2" w:rsidRPr="005D7EB9">
        <w:rPr>
          <w:rFonts w:eastAsia="Calibri" w:cs="Times New Roman"/>
        </w:rPr>
        <w:t>.5 Data Collection Instrument</w:t>
      </w:r>
      <w:bookmarkEnd w:id="11"/>
      <w:bookmarkEnd w:id="12"/>
    </w:p>
    <w:p w14:paraId="51470A4E" w14:textId="4FF87DEA" w:rsidR="00F068F2" w:rsidRPr="005D7EB9" w:rsidRDefault="00985F7E" w:rsidP="00317C83">
      <w:pPr>
        <w:spacing w:after="0" w:line="360" w:lineRule="auto"/>
        <w:jc w:val="both"/>
        <w:rPr>
          <w:rFonts w:ascii="Times New Roman" w:eastAsia="Calibri" w:hAnsi="Times New Roman" w:cs="Times New Roman"/>
          <w:sz w:val="24"/>
          <w:szCs w:val="24"/>
        </w:rPr>
      </w:pPr>
      <w:r w:rsidRPr="00985F7E">
        <w:rPr>
          <w:rFonts w:ascii="Times New Roman" w:eastAsia="Calibri" w:hAnsi="Times New Roman" w:cs="Times New Roman"/>
          <w:sz w:val="24"/>
          <w:szCs w:val="24"/>
          <w:highlight w:val="yellow"/>
        </w:rPr>
        <w:t>An adapted Techers’ Checklist Q</w:t>
      </w:r>
      <w:r w:rsidR="00F068F2" w:rsidRPr="00985F7E">
        <w:rPr>
          <w:rFonts w:ascii="Times New Roman" w:eastAsia="Calibri" w:hAnsi="Times New Roman" w:cs="Times New Roman"/>
          <w:sz w:val="24"/>
          <w:szCs w:val="24"/>
          <w:highlight w:val="yellow"/>
        </w:rPr>
        <w:t>uestionnaire</w:t>
      </w:r>
      <w:r w:rsidRPr="00985F7E">
        <w:rPr>
          <w:rFonts w:ascii="Times New Roman" w:eastAsia="Calibri" w:hAnsi="Times New Roman" w:cs="Times New Roman"/>
          <w:sz w:val="24"/>
          <w:szCs w:val="24"/>
          <w:highlight w:val="yellow"/>
        </w:rPr>
        <w:t xml:space="preserve"> [18]</w:t>
      </w:r>
      <w:r w:rsidR="00F068F2" w:rsidRPr="00985F7E">
        <w:rPr>
          <w:rFonts w:ascii="Times New Roman" w:eastAsia="Calibri" w:hAnsi="Times New Roman" w:cs="Times New Roman"/>
          <w:sz w:val="24"/>
          <w:szCs w:val="24"/>
          <w:highlight w:val="yellow"/>
        </w:rPr>
        <w:t xml:space="preserve"> </w:t>
      </w:r>
      <w:r w:rsidRPr="00985F7E">
        <w:rPr>
          <w:rFonts w:ascii="Times New Roman" w:eastAsia="Calibri" w:hAnsi="Times New Roman" w:cs="Times New Roman"/>
          <w:sz w:val="24"/>
          <w:szCs w:val="24"/>
          <w:highlight w:val="yellow"/>
        </w:rPr>
        <w:t>was used as the</w:t>
      </w:r>
      <w:r w:rsidR="00F068F2" w:rsidRPr="00985F7E">
        <w:rPr>
          <w:rFonts w:ascii="Times New Roman" w:eastAsia="Calibri" w:hAnsi="Times New Roman" w:cs="Times New Roman"/>
          <w:sz w:val="24"/>
          <w:szCs w:val="24"/>
          <w:highlight w:val="yellow"/>
        </w:rPr>
        <w:t xml:space="preserve"> data collection instrument. A questionnaire is a printed self-report form designed to elicit information that can be obtained through the written responses of the subjects</w:t>
      </w:r>
      <w:r w:rsidR="00DB42B0" w:rsidRPr="00985F7E">
        <w:rPr>
          <w:rFonts w:ascii="Times New Roman" w:eastAsia="Calibri" w:hAnsi="Times New Roman" w:cs="Times New Roman"/>
          <w:sz w:val="24"/>
          <w:szCs w:val="24"/>
          <w:highlight w:val="yellow"/>
        </w:rPr>
        <w:t xml:space="preserve"> </w:t>
      </w:r>
      <w:r w:rsidR="00317C83" w:rsidRPr="00985F7E">
        <w:rPr>
          <w:rFonts w:ascii="Times New Roman" w:eastAsia="Calibri" w:hAnsi="Times New Roman" w:cs="Times New Roman"/>
          <w:sz w:val="24"/>
          <w:szCs w:val="24"/>
          <w:highlight w:val="yellow"/>
        </w:rPr>
        <w:t>[33]</w:t>
      </w:r>
      <w:r w:rsidR="00F068F2" w:rsidRPr="00985F7E">
        <w:rPr>
          <w:rFonts w:ascii="Times New Roman" w:eastAsia="Calibri" w:hAnsi="Times New Roman" w:cs="Times New Roman"/>
          <w:sz w:val="24"/>
          <w:szCs w:val="24"/>
          <w:highlight w:val="yellow"/>
        </w:rPr>
        <w:t>.</w:t>
      </w:r>
      <w:r w:rsidR="00F068F2" w:rsidRPr="005D7EB9">
        <w:rPr>
          <w:rFonts w:ascii="Times New Roman" w:eastAsia="Calibri" w:hAnsi="Times New Roman" w:cs="Times New Roman"/>
          <w:sz w:val="24"/>
          <w:szCs w:val="24"/>
        </w:rPr>
        <w:t xml:space="preserve"> The information obtained through a questionnaire is similar to that obtained by an interview, but the questions tend to have less depth </w:t>
      </w:r>
      <w:r w:rsidR="00317C83">
        <w:rPr>
          <w:rFonts w:ascii="Times New Roman" w:eastAsia="Calibri" w:hAnsi="Times New Roman" w:cs="Times New Roman"/>
          <w:sz w:val="24"/>
          <w:szCs w:val="24"/>
        </w:rPr>
        <w:t>[34]</w:t>
      </w:r>
      <w:r w:rsidR="00F068F2" w:rsidRPr="005D7EB9">
        <w:rPr>
          <w:rFonts w:ascii="Times New Roman" w:eastAsia="Calibri" w:hAnsi="Times New Roman" w:cs="Times New Roman"/>
          <w:sz w:val="24"/>
          <w:szCs w:val="24"/>
        </w:rPr>
        <w:t>.</w:t>
      </w:r>
      <w:r w:rsidR="00F068F2" w:rsidRPr="005D7EB9">
        <w:rPr>
          <w:rFonts w:ascii="Times New Roman" w:eastAsia="Times New Roman" w:hAnsi="Times New Roman" w:cs="Times New Roman"/>
          <w:sz w:val="24"/>
          <w:szCs w:val="24"/>
        </w:rPr>
        <w:t xml:space="preserve"> Close</w:t>
      </w:r>
      <w:r w:rsidR="00317C83">
        <w:rPr>
          <w:rFonts w:ascii="Times New Roman" w:eastAsia="Times New Roman" w:hAnsi="Times New Roman" w:cs="Times New Roman"/>
          <w:sz w:val="24"/>
          <w:szCs w:val="24"/>
        </w:rPr>
        <w:t>d and opened ended question</w:t>
      </w:r>
      <w:r w:rsidR="00F068F2" w:rsidRPr="005D7EB9">
        <w:rPr>
          <w:rFonts w:ascii="Times New Roman" w:eastAsia="Times New Roman" w:hAnsi="Times New Roman" w:cs="Times New Roman"/>
          <w:sz w:val="24"/>
          <w:szCs w:val="24"/>
        </w:rPr>
        <w:t xml:space="preserve">s were </w:t>
      </w:r>
      <w:r w:rsidR="00B22781" w:rsidRPr="005D7EB9">
        <w:rPr>
          <w:rFonts w:ascii="Times New Roman" w:eastAsia="Times New Roman" w:hAnsi="Times New Roman" w:cs="Times New Roman"/>
          <w:sz w:val="24"/>
          <w:szCs w:val="24"/>
        </w:rPr>
        <w:t xml:space="preserve">also </w:t>
      </w:r>
      <w:r w:rsidR="00F068F2" w:rsidRPr="005D7EB9">
        <w:rPr>
          <w:rFonts w:ascii="Times New Roman" w:eastAsia="Times New Roman" w:hAnsi="Times New Roman" w:cs="Times New Roman"/>
          <w:sz w:val="24"/>
          <w:szCs w:val="24"/>
        </w:rPr>
        <w:t xml:space="preserve">used to collect data for the study. The questionnaire was a self- administered tool designed by the researcher. It was a 5-point Likert scale (1= Strongly Agree, 2 = Agree, 3 = Neutral, 4= Disagree and 5 = Strongly Disagree) in which higher score indicate more perceived positive responses. </w:t>
      </w:r>
    </w:p>
    <w:p w14:paraId="2D633D7D" w14:textId="32514446" w:rsidR="00D07DE4" w:rsidRPr="005D7EB9" w:rsidRDefault="00F068F2" w:rsidP="0077067F">
      <w:pPr>
        <w:spacing w:after="0" w:line="360" w:lineRule="auto"/>
        <w:jc w:val="both"/>
        <w:rPr>
          <w:rFonts w:ascii="Times New Roman" w:eastAsia="Calibri" w:hAnsi="Times New Roman" w:cs="Times New Roman"/>
          <w:sz w:val="24"/>
          <w:szCs w:val="24"/>
        </w:rPr>
      </w:pPr>
      <w:r w:rsidRPr="005D7EB9">
        <w:rPr>
          <w:rFonts w:ascii="Times New Roman" w:eastAsia="Calibri" w:hAnsi="Times New Roman" w:cs="Times New Roman"/>
          <w:sz w:val="24"/>
          <w:szCs w:val="24"/>
        </w:rPr>
        <w:t>The questionnaires were structured into three sections in accordance with three research objectives of the study.  Section A dealt with the demographic characteristic of the respondents. Se</w:t>
      </w:r>
      <w:r w:rsidR="00DB42B0" w:rsidRPr="005D7EB9">
        <w:rPr>
          <w:rFonts w:ascii="Times New Roman" w:eastAsia="Calibri" w:hAnsi="Times New Roman" w:cs="Times New Roman"/>
          <w:sz w:val="24"/>
          <w:szCs w:val="24"/>
        </w:rPr>
        <w:t xml:space="preserve">ction B focused on the perception of teachers </w:t>
      </w:r>
      <w:r w:rsidRPr="005D7EB9">
        <w:rPr>
          <w:rFonts w:ascii="Times New Roman" w:eastAsia="Calibri" w:hAnsi="Times New Roman" w:cs="Times New Roman"/>
          <w:sz w:val="24"/>
          <w:szCs w:val="24"/>
        </w:rPr>
        <w:t xml:space="preserve">on </w:t>
      </w:r>
      <w:r w:rsidR="00D952CB">
        <w:rPr>
          <w:rFonts w:ascii="Times New Roman" w:eastAsia="Calibri" w:hAnsi="Times New Roman" w:cs="Times New Roman"/>
          <w:sz w:val="24"/>
          <w:szCs w:val="24"/>
        </w:rPr>
        <w:t>DTES</w:t>
      </w:r>
      <w:r w:rsidRPr="005D7EB9">
        <w:rPr>
          <w:rFonts w:ascii="Times New Roman" w:eastAsia="Calibri" w:hAnsi="Times New Roman" w:cs="Times New Roman"/>
          <w:sz w:val="24"/>
          <w:szCs w:val="24"/>
        </w:rPr>
        <w:t xml:space="preserve">. Section C dealt with the </w:t>
      </w:r>
      <w:r w:rsidR="00DB42B0" w:rsidRPr="005D7EB9">
        <w:rPr>
          <w:rFonts w:ascii="Times New Roman" w:eastAsia="Calibri" w:hAnsi="Times New Roman" w:cs="Times New Roman"/>
          <w:sz w:val="24"/>
          <w:szCs w:val="24"/>
        </w:rPr>
        <w:t xml:space="preserve">teachers’ </w:t>
      </w:r>
      <w:r w:rsidRPr="005D7EB9">
        <w:rPr>
          <w:rFonts w:ascii="Times New Roman" w:eastAsia="Calibri" w:hAnsi="Times New Roman" w:cs="Times New Roman"/>
          <w:sz w:val="24"/>
          <w:szCs w:val="24"/>
        </w:rPr>
        <w:t xml:space="preserve">attitudes towards the implementation of </w:t>
      </w:r>
      <w:r w:rsidR="00D952CB">
        <w:rPr>
          <w:rFonts w:ascii="Times New Roman" w:eastAsia="Calibri" w:hAnsi="Times New Roman" w:cs="Times New Roman"/>
          <w:sz w:val="24"/>
          <w:szCs w:val="24"/>
        </w:rPr>
        <w:t>DTES</w:t>
      </w:r>
      <w:r w:rsidRPr="005D7EB9">
        <w:rPr>
          <w:rFonts w:ascii="Times New Roman" w:eastAsia="Calibri" w:hAnsi="Times New Roman" w:cs="Times New Roman"/>
          <w:sz w:val="24"/>
          <w:szCs w:val="24"/>
        </w:rPr>
        <w:t xml:space="preserve">. </w:t>
      </w:r>
      <w:r w:rsidRPr="005D7EB9">
        <w:rPr>
          <w:rFonts w:ascii="Times New Roman" w:eastAsia="Times New Roman" w:hAnsi="Times New Roman" w:cs="Times New Roman"/>
          <w:sz w:val="24"/>
          <w:szCs w:val="24"/>
        </w:rPr>
        <w:t xml:space="preserve">The use of the questionnaire gave flexibility to respondents to answer the questions at their own time and convenience. </w:t>
      </w:r>
      <w:r w:rsidRPr="005D7EB9">
        <w:rPr>
          <w:rFonts w:ascii="Times New Roman" w:eastAsia="Calibri" w:hAnsi="Times New Roman" w:cs="Times New Roman"/>
          <w:sz w:val="24"/>
          <w:szCs w:val="24"/>
        </w:rPr>
        <w:t xml:space="preserve">The questionnaire included a paragraph explaining the purpose of the study. </w:t>
      </w:r>
    </w:p>
    <w:p w14:paraId="533AA526" w14:textId="77777777" w:rsidR="00F068F2" w:rsidRPr="005D7EB9" w:rsidRDefault="00F068F2" w:rsidP="0077067F">
      <w:pPr>
        <w:spacing w:line="360" w:lineRule="auto"/>
        <w:jc w:val="both"/>
        <w:rPr>
          <w:rFonts w:ascii="Times New Roman" w:eastAsia="Calibri" w:hAnsi="Times New Roman" w:cs="Times New Roman"/>
          <w:sz w:val="24"/>
          <w:szCs w:val="24"/>
        </w:rPr>
      </w:pPr>
      <w:r w:rsidRPr="005D7EB9">
        <w:rPr>
          <w:rFonts w:ascii="Times New Roman" w:eastAsia="Calibri" w:hAnsi="Times New Roman" w:cs="Times New Roman"/>
          <w:sz w:val="24"/>
          <w:szCs w:val="24"/>
        </w:rPr>
        <w:t xml:space="preserve">The researcher personally administered the questionnaire to all the 124 respondents. </w:t>
      </w:r>
      <w:r w:rsidR="00523C71" w:rsidRPr="005D7EB9">
        <w:rPr>
          <w:rFonts w:ascii="Times New Roman" w:eastAsia="Calibri" w:hAnsi="Times New Roman" w:cs="Times New Roman"/>
          <w:sz w:val="24"/>
          <w:szCs w:val="24"/>
        </w:rPr>
        <w:t xml:space="preserve">The researcher used five (5) working days for the collection of data from the respondents. </w:t>
      </w:r>
      <w:r w:rsidR="00DB42B0" w:rsidRPr="005D7EB9">
        <w:rPr>
          <w:rFonts w:ascii="Times New Roman" w:eastAsia="Calibri" w:hAnsi="Times New Roman" w:cs="Times New Roman"/>
          <w:sz w:val="24"/>
          <w:szCs w:val="24"/>
        </w:rPr>
        <w:t xml:space="preserve">The researcher visited the two schools to distribute the questionnaires. </w:t>
      </w:r>
      <w:r w:rsidR="00523C71" w:rsidRPr="005D7EB9">
        <w:rPr>
          <w:rFonts w:ascii="Times New Roman" w:eastAsia="Calibri" w:hAnsi="Times New Roman" w:cs="Times New Roman"/>
          <w:sz w:val="24"/>
          <w:szCs w:val="24"/>
        </w:rPr>
        <w:t>The questionnaires were given to the teachers who met the inclusion criteria at the staff common room during break time. Those who were not around were visited subsequently to respond to the questions</w:t>
      </w:r>
      <w:r w:rsidR="00694468" w:rsidRPr="005D7EB9">
        <w:rPr>
          <w:rFonts w:ascii="Times New Roman" w:eastAsia="Calibri" w:hAnsi="Times New Roman" w:cs="Times New Roman"/>
          <w:sz w:val="24"/>
          <w:szCs w:val="24"/>
        </w:rPr>
        <w:t>. Majority of the teachers were able to answer the questions the same day while others answered subsequently but within the five working day</w:t>
      </w:r>
      <w:r w:rsidR="00D07DE4" w:rsidRPr="005D7EB9">
        <w:rPr>
          <w:rFonts w:ascii="Times New Roman" w:eastAsia="Calibri" w:hAnsi="Times New Roman" w:cs="Times New Roman"/>
          <w:sz w:val="24"/>
          <w:szCs w:val="24"/>
        </w:rPr>
        <w:t>s</w:t>
      </w:r>
      <w:r w:rsidR="00694468" w:rsidRPr="005D7EB9">
        <w:rPr>
          <w:rFonts w:ascii="Times New Roman" w:eastAsia="Calibri" w:hAnsi="Times New Roman" w:cs="Times New Roman"/>
          <w:sz w:val="24"/>
          <w:szCs w:val="24"/>
        </w:rPr>
        <w:t>.</w:t>
      </w:r>
      <w:r w:rsidRPr="005D7EB9">
        <w:rPr>
          <w:rFonts w:ascii="Times New Roman" w:eastAsia="Calibri" w:hAnsi="Times New Roman" w:cs="Times New Roman"/>
          <w:sz w:val="24"/>
          <w:szCs w:val="24"/>
        </w:rPr>
        <w:t xml:space="preserve">  </w:t>
      </w:r>
    </w:p>
    <w:p w14:paraId="0BDE7A40" w14:textId="77777777" w:rsidR="00F068F2" w:rsidRPr="005D7EB9" w:rsidRDefault="0077067F" w:rsidP="00A13E29">
      <w:pPr>
        <w:pStyle w:val="Heading3"/>
        <w:spacing w:line="360" w:lineRule="auto"/>
        <w:rPr>
          <w:rFonts w:eastAsia="Calibri" w:cs="Times New Roman"/>
        </w:rPr>
      </w:pPr>
      <w:bookmarkStart w:id="13" w:name="_Toc5124553"/>
      <w:bookmarkStart w:id="14" w:name="_Toc35162895"/>
      <w:r>
        <w:rPr>
          <w:rFonts w:eastAsia="Calibri" w:cs="Times New Roman"/>
        </w:rPr>
        <w:t>2</w:t>
      </w:r>
      <w:r w:rsidR="00DB42B0" w:rsidRPr="005D7EB9">
        <w:rPr>
          <w:rFonts w:eastAsia="Calibri" w:cs="Times New Roman"/>
        </w:rPr>
        <w:t>.6 Pilot</w:t>
      </w:r>
      <w:r w:rsidR="00F068F2" w:rsidRPr="005D7EB9">
        <w:rPr>
          <w:rFonts w:eastAsia="Calibri" w:cs="Times New Roman"/>
        </w:rPr>
        <w:t xml:space="preserve"> </w:t>
      </w:r>
      <w:bookmarkEnd w:id="13"/>
      <w:r w:rsidR="00DB42B0" w:rsidRPr="005D7EB9">
        <w:rPr>
          <w:rFonts w:eastAsia="Calibri" w:cs="Times New Roman"/>
        </w:rPr>
        <w:t>study</w:t>
      </w:r>
      <w:bookmarkEnd w:id="14"/>
    </w:p>
    <w:p w14:paraId="71049BC0" w14:textId="77777777" w:rsidR="00F068F2" w:rsidRPr="005D7EB9" w:rsidRDefault="00DB42B0" w:rsidP="0077067F">
      <w:pPr>
        <w:spacing w:after="0" w:line="360" w:lineRule="auto"/>
        <w:jc w:val="both"/>
        <w:rPr>
          <w:rFonts w:ascii="Times New Roman" w:eastAsia="Calibri" w:hAnsi="Times New Roman" w:cs="Times New Roman"/>
          <w:sz w:val="24"/>
          <w:szCs w:val="24"/>
        </w:rPr>
      </w:pPr>
      <w:r w:rsidRPr="005D7EB9">
        <w:rPr>
          <w:rFonts w:ascii="Times New Roman" w:eastAsia="Calibri" w:hAnsi="Times New Roman" w:cs="Times New Roman"/>
          <w:sz w:val="24"/>
          <w:szCs w:val="24"/>
        </w:rPr>
        <w:t>A pilot study</w:t>
      </w:r>
      <w:r w:rsidR="00F068F2" w:rsidRPr="005D7EB9">
        <w:rPr>
          <w:rFonts w:ascii="Times New Roman" w:eastAsia="Calibri" w:hAnsi="Times New Roman" w:cs="Times New Roman"/>
          <w:sz w:val="24"/>
          <w:szCs w:val="24"/>
        </w:rPr>
        <w:t xml:space="preserve"> was conducted to make sure the research instruments were valid and reliable. The purpose for piloting the instrument was to get the bugs out of the instrument so that the re</w:t>
      </w:r>
      <w:r w:rsidRPr="005D7EB9">
        <w:rPr>
          <w:rFonts w:ascii="Times New Roman" w:eastAsia="Calibri" w:hAnsi="Times New Roman" w:cs="Times New Roman"/>
          <w:sz w:val="24"/>
          <w:szCs w:val="24"/>
        </w:rPr>
        <w:t>spondents in the study area would</w:t>
      </w:r>
      <w:r w:rsidR="00F068F2" w:rsidRPr="005D7EB9">
        <w:rPr>
          <w:rFonts w:ascii="Times New Roman" w:eastAsia="Calibri" w:hAnsi="Times New Roman" w:cs="Times New Roman"/>
          <w:sz w:val="24"/>
          <w:szCs w:val="24"/>
        </w:rPr>
        <w:t xml:space="preserve"> experience no difficulties in completing the questionnaire and also enable one to have preliminary analysis to see whether the wo</w:t>
      </w:r>
      <w:r w:rsidR="0077067F">
        <w:rPr>
          <w:rFonts w:ascii="Times New Roman" w:eastAsia="Calibri" w:hAnsi="Times New Roman" w:cs="Times New Roman"/>
          <w:sz w:val="24"/>
          <w:szCs w:val="24"/>
        </w:rPr>
        <w:t xml:space="preserve">rding and format of questions. </w:t>
      </w:r>
      <w:r w:rsidRPr="005D7EB9">
        <w:rPr>
          <w:rFonts w:ascii="Times New Roman" w:eastAsia="Times New Roman" w:hAnsi="Times New Roman" w:cs="Times New Roman"/>
          <w:sz w:val="24"/>
          <w:szCs w:val="24"/>
        </w:rPr>
        <w:t>The questionnaire was piloted</w:t>
      </w:r>
      <w:r w:rsidR="00F068F2" w:rsidRPr="005D7EB9">
        <w:rPr>
          <w:rFonts w:ascii="Times New Roman" w:eastAsia="Times New Roman" w:hAnsi="Times New Roman" w:cs="Times New Roman"/>
          <w:sz w:val="24"/>
          <w:szCs w:val="24"/>
        </w:rPr>
        <w:t xml:space="preserve"> on 20 teachers at Diaso Senior High School which was outside the study area. </w:t>
      </w:r>
      <w:r w:rsidRPr="005D7EB9">
        <w:rPr>
          <w:rFonts w:ascii="Times New Roman" w:eastAsia="Calibri" w:hAnsi="Times New Roman" w:cs="Times New Roman"/>
          <w:sz w:val="24"/>
          <w:szCs w:val="24"/>
        </w:rPr>
        <w:t>The purpose of the pilot study</w:t>
      </w:r>
      <w:r w:rsidR="00F068F2" w:rsidRPr="005D7EB9">
        <w:rPr>
          <w:rFonts w:ascii="Times New Roman" w:eastAsia="Calibri" w:hAnsi="Times New Roman" w:cs="Times New Roman"/>
          <w:sz w:val="24"/>
          <w:szCs w:val="24"/>
        </w:rPr>
        <w:t xml:space="preserve"> was to allow the researcher to make the </w:t>
      </w:r>
      <w:r w:rsidR="00F068F2" w:rsidRPr="005D7EB9">
        <w:rPr>
          <w:rFonts w:ascii="Times New Roman" w:eastAsia="Calibri" w:hAnsi="Times New Roman" w:cs="Times New Roman"/>
          <w:sz w:val="24"/>
          <w:szCs w:val="24"/>
        </w:rPr>
        <w:lastRenderedPageBreak/>
        <w:t>necessary changes to items which were inappropriate and also determine the level of ambiguity of the questions for the necessary corrections to be made.</w:t>
      </w:r>
      <w:r w:rsidRPr="005D7EB9">
        <w:rPr>
          <w:rFonts w:ascii="Times New Roman" w:eastAsia="Calibri" w:hAnsi="Times New Roman" w:cs="Times New Roman"/>
          <w:sz w:val="24"/>
          <w:szCs w:val="24"/>
        </w:rPr>
        <w:t xml:space="preserve"> After the pilot study</w:t>
      </w:r>
      <w:r w:rsidR="00D07DE4" w:rsidRPr="005D7EB9">
        <w:rPr>
          <w:rFonts w:ascii="Times New Roman" w:eastAsia="Calibri" w:hAnsi="Times New Roman" w:cs="Times New Roman"/>
          <w:sz w:val="24"/>
          <w:szCs w:val="24"/>
        </w:rPr>
        <w:t xml:space="preserve">, some items on political affiliation and tribe </w:t>
      </w:r>
      <w:r w:rsidRPr="005D7EB9">
        <w:rPr>
          <w:rFonts w:ascii="Times New Roman" w:eastAsia="Calibri" w:hAnsi="Times New Roman" w:cs="Times New Roman"/>
          <w:sz w:val="24"/>
          <w:szCs w:val="24"/>
        </w:rPr>
        <w:t xml:space="preserve">such as respondents’ political party and kind of tribe </w:t>
      </w:r>
      <w:r w:rsidR="00D07DE4" w:rsidRPr="005D7EB9">
        <w:rPr>
          <w:rFonts w:ascii="Times New Roman" w:eastAsia="Calibri" w:hAnsi="Times New Roman" w:cs="Times New Roman"/>
          <w:sz w:val="24"/>
          <w:szCs w:val="24"/>
        </w:rPr>
        <w:t>were deleted since the respondents were not comfortable with those items which were duly agreed by the supervisor.</w:t>
      </w:r>
    </w:p>
    <w:p w14:paraId="58D7FEEC" w14:textId="77777777" w:rsidR="00F068F2" w:rsidRPr="005D7EB9" w:rsidRDefault="0077067F" w:rsidP="005D7EB9">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6D1502" w:rsidRPr="005D7EB9">
        <w:rPr>
          <w:rFonts w:ascii="Times New Roman" w:eastAsia="Calibri" w:hAnsi="Times New Roman" w:cs="Times New Roman"/>
          <w:b/>
          <w:sz w:val="24"/>
          <w:szCs w:val="24"/>
        </w:rPr>
        <w:t>7</w:t>
      </w:r>
      <w:r w:rsidR="00B22781" w:rsidRPr="005D7EB9">
        <w:rPr>
          <w:rFonts w:ascii="Times New Roman" w:eastAsia="Calibri" w:hAnsi="Times New Roman" w:cs="Times New Roman"/>
          <w:b/>
          <w:sz w:val="24"/>
          <w:szCs w:val="24"/>
        </w:rPr>
        <w:t xml:space="preserve"> </w:t>
      </w:r>
      <w:r w:rsidR="00F068F2" w:rsidRPr="005D7EB9">
        <w:rPr>
          <w:rFonts w:ascii="Times New Roman" w:eastAsia="Calibri" w:hAnsi="Times New Roman" w:cs="Times New Roman"/>
          <w:b/>
          <w:sz w:val="24"/>
          <w:szCs w:val="24"/>
        </w:rPr>
        <w:t>Validity</w:t>
      </w:r>
    </w:p>
    <w:p w14:paraId="715B8C68" w14:textId="23DD8821" w:rsidR="00F068F2" w:rsidRPr="005D7EB9" w:rsidRDefault="00B0307E" w:rsidP="0077067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F068F2" w:rsidRPr="005D7EB9">
        <w:rPr>
          <w:rFonts w:ascii="Times New Roman" w:eastAsia="Calibri" w:hAnsi="Times New Roman" w:cs="Times New Roman"/>
          <w:sz w:val="24"/>
          <w:szCs w:val="24"/>
        </w:rPr>
        <w:t>The validity of an instrument is the degree to which it measures</w:t>
      </w:r>
      <w:r>
        <w:rPr>
          <w:rFonts w:ascii="Times New Roman" w:eastAsia="Calibri" w:hAnsi="Times New Roman" w:cs="Times New Roman"/>
          <w:sz w:val="24"/>
          <w:szCs w:val="24"/>
        </w:rPr>
        <w:t xml:space="preserve"> what it is intended to measure</w:t>
      </w:r>
      <w:r w:rsidR="00F068F2" w:rsidRPr="005D7EB9">
        <w:rPr>
          <w:rFonts w:ascii="Times New Roman" w:eastAsia="Calibri" w:hAnsi="Times New Roman" w:cs="Times New Roman"/>
          <w:sz w:val="24"/>
          <w:szCs w:val="24"/>
        </w:rPr>
        <w:t>. Content validity refers to the extent to which an instrument represents the factors under study. The relevance of the questionnaire items was established by giving the instrument to the supervisor of this work and other experts in research to scrutinize the items for proper construction</w:t>
      </w:r>
      <w:r>
        <w:rPr>
          <w:rFonts w:ascii="Times New Roman" w:eastAsia="Calibri" w:hAnsi="Times New Roman" w:cs="Times New Roman"/>
          <w:sz w:val="24"/>
          <w:szCs w:val="24"/>
        </w:rPr>
        <w:t>” [35]</w:t>
      </w:r>
      <w:r w:rsidR="00F068F2" w:rsidRPr="005D7EB9">
        <w:rPr>
          <w:rFonts w:ascii="Times New Roman" w:eastAsia="Calibri" w:hAnsi="Times New Roman" w:cs="Times New Roman"/>
          <w:sz w:val="24"/>
          <w:szCs w:val="24"/>
        </w:rPr>
        <w:t>.</w:t>
      </w:r>
    </w:p>
    <w:p w14:paraId="60266877" w14:textId="77777777" w:rsidR="00F068F2" w:rsidRPr="005D7EB9" w:rsidRDefault="0077067F" w:rsidP="005D7EB9">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2.8</w:t>
      </w:r>
      <w:r w:rsidR="00B22781" w:rsidRPr="005D7EB9">
        <w:rPr>
          <w:rFonts w:ascii="Times New Roman" w:eastAsia="Calibri" w:hAnsi="Times New Roman" w:cs="Times New Roman"/>
          <w:b/>
          <w:sz w:val="24"/>
          <w:szCs w:val="24"/>
        </w:rPr>
        <w:t xml:space="preserve"> </w:t>
      </w:r>
      <w:r w:rsidR="00F068F2" w:rsidRPr="005D7EB9">
        <w:rPr>
          <w:rFonts w:ascii="Times New Roman" w:eastAsia="Calibri" w:hAnsi="Times New Roman" w:cs="Times New Roman"/>
          <w:b/>
          <w:sz w:val="24"/>
          <w:szCs w:val="24"/>
        </w:rPr>
        <w:t>Reliability</w:t>
      </w:r>
    </w:p>
    <w:p w14:paraId="3C8292A5" w14:textId="4FF40035" w:rsidR="00F068F2" w:rsidRPr="005D7EB9" w:rsidRDefault="00B0307E" w:rsidP="0077067F">
      <w:pPr>
        <w:spacing w:after="0" w:line="360" w:lineRule="auto"/>
        <w:jc w:val="both"/>
        <w:rPr>
          <w:rFonts w:ascii="Times New Roman" w:hAnsi="Times New Roman" w:cs="Times New Roman"/>
          <w:bCs/>
          <w:sz w:val="24"/>
          <w:szCs w:val="24"/>
        </w:rPr>
      </w:pPr>
      <w:r>
        <w:rPr>
          <w:rFonts w:ascii="Times New Roman" w:eastAsia="Calibri" w:hAnsi="Times New Roman" w:cs="Times New Roman"/>
          <w:sz w:val="24"/>
          <w:szCs w:val="24"/>
        </w:rPr>
        <w:t>“</w:t>
      </w:r>
      <w:r w:rsidR="00F068F2" w:rsidRPr="005D7EB9">
        <w:rPr>
          <w:rFonts w:ascii="Times New Roman" w:eastAsia="Calibri" w:hAnsi="Times New Roman" w:cs="Times New Roman"/>
          <w:sz w:val="24"/>
          <w:szCs w:val="24"/>
        </w:rPr>
        <w:t>Reliability is the degree of consistency with which an instrument measures the attribute it is designed to measure. To determine the reliability of the instrument, the questionnaire was administered on the same group of respondents twice in the pilot study and given two week</w:t>
      </w:r>
      <w:r w:rsidR="00093655" w:rsidRPr="005D7EB9">
        <w:rPr>
          <w:rFonts w:ascii="Times New Roman" w:eastAsia="Calibri" w:hAnsi="Times New Roman" w:cs="Times New Roman"/>
          <w:sz w:val="24"/>
          <w:szCs w:val="24"/>
        </w:rPr>
        <w:t>s</w:t>
      </w:r>
      <w:r w:rsidR="00F068F2" w:rsidRPr="005D7EB9">
        <w:rPr>
          <w:rFonts w:ascii="Times New Roman" w:eastAsia="Calibri" w:hAnsi="Times New Roman" w:cs="Times New Roman"/>
          <w:sz w:val="24"/>
          <w:szCs w:val="24"/>
        </w:rPr>
        <w:t xml:space="preserve"> grace period between the first and second test and the coefficient of reliability from the two</w:t>
      </w:r>
      <w:r w:rsidR="00093655" w:rsidRPr="005D7EB9">
        <w:rPr>
          <w:rFonts w:ascii="Times New Roman" w:eastAsia="Calibri" w:hAnsi="Times New Roman" w:cs="Times New Roman"/>
          <w:sz w:val="24"/>
          <w:szCs w:val="24"/>
        </w:rPr>
        <w:t xml:space="preserve"> data were</w:t>
      </w:r>
      <w:r w:rsidR="00F068F2" w:rsidRPr="005D7EB9">
        <w:rPr>
          <w:rFonts w:ascii="Times New Roman" w:eastAsia="Calibri" w:hAnsi="Times New Roman" w:cs="Times New Roman"/>
          <w:sz w:val="24"/>
          <w:szCs w:val="24"/>
        </w:rPr>
        <w:t xml:space="preserve"> correlated. The reliability test yielded Crombach alpha of 0.86, </w:t>
      </w:r>
      <w:r w:rsidR="00F068F2" w:rsidRPr="005D7EB9">
        <w:rPr>
          <w:rFonts w:ascii="Times New Roman" w:hAnsi="Times New Roman" w:cs="Times New Roman"/>
          <w:bCs/>
          <w:sz w:val="24"/>
          <w:szCs w:val="24"/>
        </w:rPr>
        <w:t>indicating that</w:t>
      </w:r>
      <w:r w:rsidR="006D1502" w:rsidRPr="005D7EB9">
        <w:rPr>
          <w:rFonts w:ascii="Times New Roman" w:hAnsi="Times New Roman" w:cs="Times New Roman"/>
          <w:bCs/>
          <w:sz w:val="24"/>
          <w:szCs w:val="24"/>
        </w:rPr>
        <w:t xml:space="preserve"> the</w:t>
      </w:r>
      <w:r w:rsidR="00642989" w:rsidRPr="005D7EB9">
        <w:rPr>
          <w:rFonts w:ascii="Times New Roman" w:hAnsi="Times New Roman" w:cs="Times New Roman"/>
          <w:bCs/>
          <w:sz w:val="24"/>
          <w:szCs w:val="24"/>
        </w:rPr>
        <w:t xml:space="preserve"> </w:t>
      </w:r>
      <w:r w:rsidR="006D1502" w:rsidRPr="005D7EB9">
        <w:rPr>
          <w:rFonts w:ascii="Times New Roman" w:hAnsi="Times New Roman" w:cs="Times New Roman"/>
          <w:bCs/>
          <w:sz w:val="24"/>
          <w:szCs w:val="24"/>
        </w:rPr>
        <w:t>questionnaire was</w:t>
      </w:r>
      <w:r w:rsidR="00F068F2" w:rsidRPr="005D7EB9">
        <w:rPr>
          <w:rFonts w:ascii="Times New Roman" w:hAnsi="Times New Roman" w:cs="Times New Roman"/>
          <w:bCs/>
          <w:sz w:val="24"/>
          <w:szCs w:val="24"/>
        </w:rPr>
        <w:t xml:space="preserve"> reliab</w:t>
      </w:r>
      <w:r w:rsidR="006D1502" w:rsidRPr="005D7EB9">
        <w:rPr>
          <w:rFonts w:ascii="Times New Roman" w:hAnsi="Times New Roman" w:cs="Times New Roman"/>
          <w:bCs/>
          <w:sz w:val="24"/>
          <w:szCs w:val="24"/>
        </w:rPr>
        <w:t>le</w:t>
      </w:r>
      <w:r w:rsidR="00F068F2" w:rsidRPr="005D7EB9">
        <w:rPr>
          <w:rFonts w:ascii="Times New Roman" w:hAnsi="Times New Roman" w:cs="Times New Roman"/>
          <w:bCs/>
          <w:sz w:val="24"/>
          <w:szCs w:val="24"/>
        </w:rPr>
        <w:t>.</w:t>
      </w:r>
      <w:r w:rsidR="00F068F2" w:rsidRPr="005D7EB9">
        <w:rPr>
          <w:rFonts w:ascii="Times New Roman" w:eastAsia="Calibri" w:hAnsi="Times New Roman" w:cs="Times New Roman"/>
          <w:sz w:val="24"/>
          <w:szCs w:val="24"/>
        </w:rPr>
        <w:t xml:space="preserve"> </w:t>
      </w:r>
      <w:r w:rsidR="00F068F2" w:rsidRPr="005D7EB9">
        <w:rPr>
          <w:rFonts w:ascii="Times New Roman" w:hAnsi="Times New Roman" w:cs="Times New Roman"/>
          <w:bCs/>
          <w:sz w:val="24"/>
          <w:szCs w:val="24"/>
        </w:rPr>
        <w:t>Almost all the items in the questionnaire had multiple scores and therefore, the Cronbach Alpha was considered appropriate to use</w:t>
      </w:r>
      <w:r>
        <w:rPr>
          <w:rFonts w:ascii="Times New Roman" w:hAnsi="Times New Roman" w:cs="Times New Roman"/>
          <w:bCs/>
          <w:sz w:val="24"/>
          <w:szCs w:val="24"/>
        </w:rPr>
        <w:t>” [36]</w:t>
      </w:r>
      <w:r w:rsidR="00F068F2" w:rsidRPr="005D7EB9">
        <w:rPr>
          <w:rFonts w:ascii="Times New Roman" w:hAnsi="Times New Roman" w:cs="Times New Roman"/>
          <w:bCs/>
          <w:sz w:val="24"/>
          <w:szCs w:val="24"/>
        </w:rPr>
        <w:t>.</w:t>
      </w:r>
      <w:r w:rsidR="00F068F2" w:rsidRPr="005D7EB9">
        <w:rPr>
          <w:rFonts w:ascii="Times New Roman" w:eastAsia="Calibri" w:hAnsi="Times New Roman" w:cs="Times New Roman"/>
          <w:sz w:val="24"/>
          <w:szCs w:val="24"/>
        </w:rPr>
        <w:t xml:space="preserve"> </w:t>
      </w:r>
    </w:p>
    <w:p w14:paraId="78408F9E" w14:textId="77777777" w:rsidR="00F068F2" w:rsidRPr="005D7EB9" w:rsidRDefault="001B1ADB" w:rsidP="005D7EB9">
      <w:pPr>
        <w:pStyle w:val="Heading3"/>
        <w:spacing w:before="0" w:line="360" w:lineRule="auto"/>
        <w:rPr>
          <w:rFonts w:eastAsia="Calibri" w:cs="Times New Roman"/>
        </w:rPr>
      </w:pPr>
      <w:bookmarkStart w:id="15" w:name="_Toc5124555"/>
      <w:bookmarkStart w:id="16" w:name="_Toc35162897"/>
      <w:bookmarkStart w:id="17" w:name="_Toc442110601"/>
      <w:r>
        <w:rPr>
          <w:rFonts w:eastAsia="Calibri" w:cs="Times New Roman"/>
        </w:rPr>
        <w:t>2.9</w:t>
      </w:r>
      <w:r w:rsidR="00F068F2" w:rsidRPr="005D7EB9">
        <w:rPr>
          <w:rFonts w:eastAsia="Calibri" w:cs="Times New Roman"/>
        </w:rPr>
        <w:t xml:space="preserve"> Data Collection Procedure</w:t>
      </w:r>
      <w:bookmarkEnd w:id="15"/>
      <w:bookmarkEnd w:id="16"/>
    </w:p>
    <w:p w14:paraId="5FD28BC5" w14:textId="77777777" w:rsidR="00F068F2" w:rsidRPr="005D7EB9" w:rsidRDefault="001B1ADB" w:rsidP="00A13E29">
      <w:pPr>
        <w:tabs>
          <w:tab w:val="right" w:pos="0"/>
        </w:tabs>
        <w:spacing w:line="360" w:lineRule="auto"/>
        <w:jc w:val="both"/>
        <w:rPr>
          <w:rFonts w:ascii="Times New Roman" w:hAnsi="Times New Roman" w:cs="Times New Roman"/>
          <w:bCs/>
          <w:sz w:val="24"/>
          <w:szCs w:val="24"/>
        </w:rPr>
      </w:pPr>
      <w:r>
        <w:rPr>
          <w:rFonts w:ascii="Times New Roman" w:eastAsia="Calibri" w:hAnsi="Times New Roman" w:cs="Times New Roman"/>
          <w:bCs/>
          <w:sz w:val="24"/>
          <w:szCs w:val="24"/>
        </w:rPr>
        <w:t>P</w:t>
      </w:r>
      <w:r w:rsidR="00F068F2" w:rsidRPr="005D7EB9">
        <w:rPr>
          <w:rFonts w:ascii="Times New Roman" w:eastAsia="Calibri" w:hAnsi="Times New Roman" w:cs="Times New Roman"/>
          <w:bCs/>
          <w:sz w:val="24"/>
          <w:szCs w:val="24"/>
        </w:rPr>
        <w:t xml:space="preserve">ermission </w:t>
      </w:r>
      <w:r>
        <w:rPr>
          <w:rFonts w:ascii="Times New Roman" w:eastAsia="Calibri" w:hAnsi="Times New Roman" w:cs="Times New Roman"/>
          <w:bCs/>
          <w:sz w:val="24"/>
          <w:szCs w:val="24"/>
        </w:rPr>
        <w:t xml:space="preserve">was </w:t>
      </w:r>
      <w:r w:rsidR="00F068F2" w:rsidRPr="005D7EB9">
        <w:rPr>
          <w:rFonts w:ascii="Times New Roman" w:eastAsia="Calibri" w:hAnsi="Times New Roman" w:cs="Times New Roman"/>
          <w:bCs/>
          <w:sz w:val="24"/>
          <w:szCs w:val="24"/>
        </w:rPr>
        <w:t xml:space="preserve">from the Upper Denkyira </w:t>
      </w:r>
      <w:r w:rsidR="00F068F2" w:rsidRPr="005D7EB9">
        <w:rPr>
          <w:rFonts w:ascii="Times New Roman" w:hAnsi="Times New Roman" w:cs="Times New Roman"/>
          <w:sz w:val="24"/>
          <w:szCs w:val="24"/>
        </w:rPr>
        <w:t>Municipal</w:t>
      </w:r>
      <w:r w:rsidR="00F068F2" w:rsidRPr="005D7EB9">
        <w:rPr>
          <w:rFonts w:ascii="Times New Roman" w:eastAsia="Calibri" w:hAnsi="Times New Roman" w:cs="Times New Roman"/>
          <w:bCs/>
          <w:sz w:val="24"/>
          <w:szCs w:val="24"/>
        </w:rPr>
        <w:t xml:space="preserve"> Director of Edu</w:t>
      </w:r>
      <w:r w:rsidR="00B22781" w:rsidRPr="005D7EB9">
        <w:rPr>
          <w:rFonts w:ascii="Times New Roman" w:eastAsia="Calibri" w:hAnsi="Times New Roman" w:cs="Times New Roman"/>
          <w:bCs/>
          <w:sz w:val="24"/>
          <w:szCs w:val="24"/>
        </w:rPr>
        <w:t>cation and the two Headmasters</w:t>
      </w:r>
      <w:r w:rsidR="00F068F2" w:rsidRPr="005D7EB9">
        <w:rPr>
          <w:rFonts w:ascii="Times New Roman" w:eastAsia="Calibri" w:hAnsi="Times New Roman" w:cs="Times New Roman"/>
          <w:bCs/>
          <w:sz w:val="24"/>
          <w:szCs w:val="24"/>
        </w:rPr>
        <w:t xml:space="preserve"> of </w:t>
      </w:r>
      <w:r w:rsidR="00085225" w:rsidRPr="005D7EB9">
        <w:rPr>
          <w:rFonts w:ascii="Times New Roman" w:eastAsia="Calibri" w:hAnsi="Times New Roman" w:cs="Times New Roman"/>
          <w:bCs/>
          <w:sz w:val="24"/>
          <w:szCs w:val="24"/>
        </w:rPr>
        <w:t>Boa-Amponsem Senior High School and Dunkwa Senior High and Technical School</w:t>
      </w:r>
      <w:r w:rsidR="00F068F2" w:rsidRPr="005D7EB9">
        <w:rPr>
          <w:rFonts w:ascii="Times New Roman" w:eastAsia="Calibri" w:hAnsi="Times New Roman" w:cs="Times New Roman"/>
          <w:bCs/>
          <w:sz w:val="24"/>
          <w:szCs w:val="24"/>
        </w:rPr>
        <w:t xml:space="preserve"> to carry out the study </w:t>
      </w:r>
      <w:r w:rsidR="00093655" w:rsidRPr="005D7EB9">
        <w:rPr>
          <w:rFonts w:ascii="Times New Roman" w:eastAsia="Calibri" w:hAnsi="Times New Roman" w:cs="Times New Roman"/>
          <w:bCs/>
          <w:sz w:val="24"/>
          <w:szCs w:val="24"/>
        </w:rPr>
        <w:t>in the</w:t>
      </w:r>
      <w:r>
        <w:rPr>
          <w:rFonts w:ascii="Times New Roman" w:eastAsia="Calibri" w:hAnsi="Times New Roman" w:cs="Times New Roman"/>
          <w:bCs/>
          <w:sz w:val="24"/>
          <w:szCs w:val="24"/>
        </w:rPr>
        <w:t>ir schools.</w:t>
      </w:r>
      <w:r w:rsidR="00093655" w:rsidRPr="005D7EB9">
        <w:rPr>
          <w:rFonts w:ascii="Times New Roman" w:eastAsia="Calibri" w:hAnsi="Times New Roman" w:cs="Times New Roman"/>
          <w:bCs/>
          <w:sz w:val="24"/>
          <w:szCs w:val="24"/>
        </w:rPr>
        <w:t xml:space="preserve"> </w:t>
      </w:r>
      <w:r w:rsidR="00F068F2" w:rsidRPr="005D7EB9">
        <w:rPr>
          <w:rFonts w:ascii="Times New Roman" w:eastAsia="Calibri" w:hAnsi="Times New Roman" w:cs="Times New Roman"/>
          <w:bCs/>
          <w:sz w:val="24"/>
          <w:szCs w:val="24"/>
        </w:rPr>
        <w:t>The researcher</w:t>
      </w:r>
      <w:r>
        <w:rPr>
          <w:rFonts w:ascii="Times New Roman" w:eastAsia="Calibri" w:hAnsi="Times New Roman" w:cs="Times New Roman"/>
          <w:bCs/>
          <w:sz w:val="24"/>
          <w:szCs w:val="24"/>
        </w:rPr>
        <w:t>s</w:t>
      </w:r>
      <w:r w:rsidR="00F068F2" w:rsidRPr="005D7EB9">
        <w:rPr>
          <w:rFonts w:ascii="Times New Roman" w:eastAsia="Calibri" w:hAnsi="Times New Roman" w:cs="Times New Roman"/>
          <w:bCs/>
          <w:sz w:val="24"/>
          <w:szCs w:val="24"/>
        </w:rPr>
        <w:t xml:space="preserve"> w</w:t>
      </w:r>
      <w:r>
        <w:rPr>
          <w:rFonts w:ascii="Times New Roman" w:eastAsia="Calibri" w:hAnsi="Times New Roman" w:cs="Times New Roman"/>
          <w:bCs/>
          <w:sz w:val="24"/>
          <w:szCs w:val="24"/>
        </w:rPr>
        <w:t>ere</w:t>
      </w:r>
      <w:r w:rsidR="00F068F2" w:rsidRPr="005D7EB9">
        <w:rPr>
          <w:rFonts w:ascii="Times New Roman" w:eastAsia="Calibri" w:hAnsi="Times New Roman" w:cs="Times New Roman"/>
          <w:bCs/>
          <w:sz w:val="24"/>
          <w:szCs w:val="24"/>
        </w:rPr>
        <w:t xml:space="preserve"> given the permission to conduct </w:t>
      </w:r>
      <w:r>
        <w:rPr>
          <w:rFonts w:ascii="Times New Roman" w:eastAsia="Calibri" w:hAnsi="Times New Roman" w:cs="Times New Roman"/>
          <w:bCs/>
          <w:sz w:val="24"/>
          <w:szCs w:val="24"/>
        </w:rPr>
        <w:t>the study after which they</w:t>
      </w:r>
      <w:r w:rsidR="00F068F2" w:rsidRPr="005D7EB9">
        <w:rPr>
          <w:rFonts w:ascii="Times New Roman" w:eastAsia="Calibri" w:hAnsi="Times New Roman" w:cs="Times New Roman"/>
          <w:bCs/>
          <w:sz w:val="24"/>
          <w:szCs w:val="24"/>
        </w:rPr>
        <w:t xml:space="preserve"> paid a working visit t</w:t>
      </w:r>
      <w:r w:rsidR="00A13E29">
        <w:rPr>
          <w:rFonts w:ascii="Times New Roman" w:eastAsia="Calibri" w:hAnsi="Times New Roman" w:cs="Times New Roman"/>
          <w:bCs/>
          <w:sz w:val="24"/>
          <w:szCs w:val="24"/>
        </w:rPr>
        <w:t>o the target</w:t>
      </w:r>
      <w:r w:rsidR="00F068F2" w:rsidRPr="005D7EB9">
        <w:rPr>
          <w:rFonts w:ascii="Times New Roman" w:eastAsia="Calibri" w:hAnsi="Times New Roman" w:cs="Times New Roman"/>
          <w:bCs/>
          <w:sz w:val="24"/>
          <w:szCs w:val="24"/>
        </w:rPr>
        <w:t xml:space="preserve"> population. The questionnaires were then administered to the respondents upon the approval of the headmasters of the sampled Senior High Schools in the study area. </w:t>
      </w:r>
      <w:r w:rsidR="00F068F2" w:rsidRPr="005D7EB9">
        <w:rPr>
          <w:rFonts w:ascii="Times New Roman" w:eastAsia="Calibri" w:hAnsi="Times New Roman" w:cs="Times New Roman"/>
          <w:b/>
          <w:sz w:val="24"/>
          <w:szCs w:val="24"/>
        </w:rPr>
        <w:t xml:space="preserve"> </w:t>
      </w:r>
    </w:p>
    <w:p w14:paraId="2B48E9A5" w14:textId="77777777" w:rsidR="00F068F2" w:rsidRPr="005D7EB9" w:rsidRDefault="00A13E29" w:rsidP="005D7EB9">
      <w:pPr>
        <w:pStyle w:val="Heading3"/>
        <w:spacing w:before="0" w:line="360" w:lineRule="auto"/>
        <w:rPr>
          <w:rFonts w:eastAsia="Calibri" w:cs="Times New Roman"/>
        </w:rPr>
      </w:pPr>
      <w:bookmarkStart w:id="18" w:name="_Toc5124556"/>
      <w:bookmarkStart w:id="19" w:name="_Toc35162898"/>
      <w:bookmarkEnd w:id="17"/>
      <w:r>
        <w:rPr>
          <w:rFonts w:eastAsia="Calibri" w:cs="Times New Roman"/>
        </w:rPr>
        <w:t>2.10</w:t>
      </w:r>
      <w:r w:rsidR="00F068F2" w:rsidRPr="005D7EB9">
        <w:rPr>
          <w:rFonts w:eastAsia="Calibri" w:cs="Times New Roman"/>
        </w:rPr>
        <w:t xml:space="preserve"> Data Analysis Procedure</w:t>
      </w:r>
      <w:bookmarkEnd w:id="18"/>
      <w:bookmarkEnd w:id="19"/>
    </w:p>
    <w:p w14:paraId="27383A0E" w14:textId="23A40897" w:rsidR="00C95E02" w:rsidRPr="005D7EB9" w:rsidRDefault="00F068F2" w:rsidP="00162B9D">
      <w:pPr>
        <w:tabs>
          <w:tab w:val="right" w:pos="0"/>
        </w:tabs>
        <w:spacing w:line="360" w:lineRule="auto"/>
        <w:jc w:val="both"/>
        <w:rPr>
          <w:rFonts w:ascii="Times New Roman" w:eastAsia="Calibri" w:hAnsi="Times New Roman" w:cs="Times New Roman"/>
          <w:bCs/>
          <w:sz w:val="24"/>
          <w:szCs w:val="24"/>
        </w:rPr>
      </w:pPr>
      <w:r w:rsidRPr="005D7EB9">
        <w:rPr>
          <w:rFonts w:ascii="Times New Roman" w:eastAsia="Calibri" w:hAnsi="Times New Roman" w:cs="Times New Roman"/>
          <w:bCs/>
          <w:sz w:val="24"/>
          <w:szCs w:val="24"/>
        </w:rPr>
        <w:t xml:space="preserve">The data were cleaned with the aim of identifying mistakes and errors which may have been </w:t>
      </w:r>
      <w:r w:rsidR="00F01238" w:rsidRPr="005D7EB9">
        <w:rPr>
          <w:rFonts w:ascii="Times New Roman" w:eastAsia="Calibri" w:hAnsi="Times New Roman" w:cs="Times New Roman"/>
          <w:bCs/>
          <w:sz w:val="24"/>
          <w:szCs w:val="24"/>
        </w:rPr>
        <w:t>made and blank spaces which were</w:t>
      </w:r>
      <w:r w:rsidRPr="005D7EB9">
        <w:rPr>
          <w:rFonts w:ascii="Times New Roman" w:eastAsia="Calibri" w:hAnsi="Times New Roman" w:cs="Times New Roman"/>
          <w:bCs/>
          <w:sz w:val="24"/>
          <w:szCs w:val="24"/>
        </w:rPr>
        <w:t xml:space="preserve"> not filled. A code</w:t>
      </w:r>
      <w:r w:rsidR="00677933" w:rsidRPr="005D7EB9">
        <w:rPr>
          <w:rFonts w:ascii="Times New Roman" w:eastAsia="Calibri" w:hAnsi="Times New Roman" w:cs="Times New Roman"/>
          <w:bCs/>
          <w:sz w:val="24"/>
          <w:szCs w:val="24"/>
        </w:rPr>
        <w:t xml:space="preserve"> </w:t>
      </w:r>
      <w:r w:rsidRPr="005D7EB9">
        <w:rPr>
          <w:rFonts w:ascii="Times New Roman" w:eastAsia="Calibri" w:hAnsi="Times New Roman" w:cs="Times New Roman"/>
          <w:bCs/>
          <w:sz w:val="24"/>
          <w:szCs w:val="24"/>
        </w:rPr>
        <w:t>book for the questionnaire was prepared to record the responses.  The data were computed using the Statistical Package for Social Sciences (SPSS) software package</w:t>
      </w:r>
      <w:r w:rsidR="00A13E29">
        <w:rPr>
          <w:rFonts w:ascii="Times New Roman" w:eastAsia="Calibri" w:hAnsi="Times New Roman" w:cs="Times New Roman"/>
          <w:bCs/>
          <w:sz w:val="24"/>
          <w:szCs w:val="24"/>
        </w:rPr>
        <w:t xml:space="preserve"> version 23</w:t>
      </w:r>
      <w:r w:rsidRPr="005D7EB9">
        <w:rPr>
          <w:rFonts w:ascii="Times New Roman" w:eastAsia="Calibri" w:hAnsi="Times New Roman" w:cs="Times New Roman"/>
          <w:bCs/>
          <w:sz w:val="24"/>
          <w:szCs w:val="24"/>
        </w:rPr>
        <w:t xml:space="preserve">. The data were analyzed </w:t>
      </w:r>
      <w:r w:rsidR="00F01238" w:rsidRPr="005D7EB9">
        <w:rPr>
          <w:rFonts w:ascii="Times New Roman" w:eastAsia="Calibri" w:hAnsi="Times New Roman" w:cs="Times New Roman"/>
          <w:bCs/>
          <w:sz w:val="24"/>
          <w:szCs w:val="24"/>
        </w:rPr>
        <w:t>a</w:t>
      </w:r>
      <w:r w:rsidR="00085225" w:rsidRPr="005D7EB9">
        <w:rPr>
          <w:rFonts w:ascii="Times New Roman" w:eastAsia="Calibri" w:hAnsi="Times New Roman" w:cs="Times New Roman"/>
          <w:bCs/>
          <w:sz w:val="24"/>
          <w:szCs w:val="24"/>
        </w:rPr>
        <w:t xml:space="preserve">nd presented in frequency </w:t>
      </w:r>
      <w:r w:rsidR="00085225" w:rsidRPr="005D7EB9">
        <w:rPr>
          <w:rFonts w:ascii="Times New Roman" w:eastAsia="Calibri" w:hAnsi="Times New Roman" w:cs="Times New Roman"/>
          <w:bCs/>
          <w:sz w:val="24"/>
          <w:szCs w:val="24"/>
        </w:rPr>
        <w:lastRenderedPageBreak/>
        <w:t>distribution tables</w:t>
      </w:r>
      <w:r w:rsidR="00B642F8" w:rsidRPr="005D7EB9">
        <w:rPr>
          <w:rFonts w:ascii="Times New Roman" w:eastAsia="Calibri" w:hAnsi="Times New Roman" w:cs="Times New Roman"/>
          <w:bCs/>
          <w:sz w:val="24"/>
          <w:szCs w:val="24"/>
        </w:rPr>
        <w:t xml:space="preserve">. The </w:t>
      </w:r>
      <w:r w:rsidR="00085225" w:rsidRPr="005D7EB9">
        <w:rPr>
          <w:rFonts w:ascii="Times New Roman" w:eastAsia="Calibri" w:hAnsi="Times New Roman" w:cs="Times New Roman"/>
          <w:bCs/>
          <w:sz w:val="24"/>
          <w:szCs w:val="24"/>
        </w:rPr>
        <w:t>correlation</w:t>
      </w:r>
      <w:r w:rsidR="00B642F8" w:rsidRPr="005D7EB9">
        <w:rPr>
          <w:rFonts w:ascii="Times New Roman" w:eastAsia="Calibri" w:hAnsi="Times New Roman" w:cs="Times New Roman"/>
          <w:bCs/>
          <w:sz w:val="24"/>
          <w:szCs w:val="24"/>
        </w:rPr>
        <w:t xml:space="preserve"> between the respondent</w:t>
      </w:r>
      <w:r w:rsidR="00F01238" w:rsidRPr="005D7EB9">
        <w:rPr>
          <w:rFonts w:ascii="Times New Roman" w:eastAsia="Calibri" w:hAnsi="Times New Roman" w:cs="Times New Roman"/>
          <w:bCs/>
          <w:sz w:val="24"/>
          <w:szCs w:val="24"/>
        </w:rPr>
        <w:t>s’</w:t>
      </w:r>
      <w:r w:rsidR="00B642F8" w:rsidRPr="005D7EB9">
        <w:rPr>
          <w:rFonts w:ascii="Times New Roman" w:eastAsia="Calibri" w:hAnsi="Times New Roman" w:cs="Times New Roman"/>
          <w:bCs/>
          <w:sz w:val="24"/>
          <w:szCs w:val="24"/>
        </w:rPr>
        <w:t xml:space="preserve"> socio-demographic characteristics and their attitude towards the implementation of </w:t>
      </w:r>
      <w:r w:rsidR="00D952CB">
        <w:rPr>
          <w:rFonts w:ascii="Times New Roman" w:eastAsia="Calibri" w:hAnsi="Times New Roman" w:cs="Times New Roman"/>
          <w:bCs/>
          <w:sz w:val="24"/>
          <w:szCs w:val="24"/>
        </w:rPr>
        <w:t>DTES</w:t>
      </w:r>
      <w:r w:rsidR="00B642F8" w:rsidRPr="005D7EB9">
        <w:rPr>
          <w:rFonts w:ascii="Times New Roman" w:eastAsia="Calibri" w:hAnsi="Times New Roman" w:cs="Times New Roman"/>
          <w:bCs/>
          <w:sz w:val="24"/>
          <w:szCs w:val="24"/>
        </w:rPr>
        <w:t xml:space="preserve"> was test</w:t>
      </w:r>
      <w:r w:rsidR="00F01238" w:rsidRPr="005D7EB9">
        <w:rPr>
          <w:rFonts w:ascii="Times New Roman" w:eastAsia="Calibri" w:hAnsi="Times New Roman" w:cs="Times New Roman"/>
          <w:bCs/>
          <w:sz w:val="24"/>
          <w:szCs w:val="24"/>
        </w:rPr>
        <w:t>ed</w:t>
      </w:r>
      <w:r w:rsidR="00B642F8" w:rsidRPr="005D7EB9">
        <w:rPr>
          <w:rFonts w:ascii="Times New Roman" w:eastAsia="Calibri" w:hAnsi="Times New Roman" w:cs="Times New Roman"/>
          <w:bCs/>
          <w:sz w:val="24"/>
          <w:szCs w:val="24"/>
        </w:rPr>
        <w:t xml:space="preserve"> using</w:t>
      </w:r>
      <w:r w:rsidRPr="005D7EB9">
        <w:rPr>
          <w:rFonts w:ascii="Times New Roman" w:eastAsia="Calibri" w:hAnsi="Times New Roman" w:cs="Times New Roman"/>
          <w:bCs/>
          <w:sz w:val="24"/>
          <w:szCs w:val="24"/>
        </w:rPr>
        <w:t xml:space="preserve"> </w:t>
      </w:r>
      <w:r w:rsidR="00A13E29">
        <w:rPr>
          <w:rFonts w:ascii="Times New Roman" w:eastAsia="Calibri" w:hAnsi="Times New Roman" w:cs="Times New Roman"/>
          <w:bCs/>
          <w:sz w:val="24"/>
          <w:szCs w:val="24"/>
        </w:rPr>
        <w:t>inferential statistics (</w:t>
      </w:r>
      <w:r w:rsidR="00F01238" w:rsidRPr="005D7EB9">
        <w:rPr>
          <w:rFonts w:ascii="Times New Roman" w:eastAsia="Calibri" w:hAnsi="Times New Roman" w:cs="Times New Roman"/>
          <w:bCs/>
          <w:sz w:val="24"/>
          <w:szCs w:val="24"/>
        </w:rPr>
        <w:t>correlational analysis</w:t>
      </w:r>
      <w:r w:rsidR="00A13E29">
        <w:rPr>
          <w:rFonts w:ascii="Times New Roman" w:eastAsia="Calibri" w:hAnsi="Times New Roman" w:cs="Times New Roman"/>
          <w:bCs/>
          <w:sz w:val="24"/>
          <w:szCs w:val="24"/>
        </w:rPr>
        <w:t>)</w:t>
      </w:r>
      <w:r w:rsidR="00162B9D">
        <w:rPr>
          <w:rFonts w:ascii="Times New Roman" w:eastAsia="Calibri" w:hAnsi="Times New Roman" w:cs="Times New Roman"/>
          <w:bCs/>
          <w:sz w:val="24"/>
          <w:szCs w:val="24"/>
        </w:rPr>
        <w:t>.</w:t>
      </w:r>
      <w:r w:rsidR="00F01238" w:rsidRPr="005D7EB9">
        <w:rPr>
          <w:rFonts w:ascii="Times New Roman" w:eastAsia="Calibri" w:hAnsi="Times New Roman" w:cs="Times New Roman"/>
          <w:bCs/>
          <w:sz w:val="24"/>
          <w:szCs w:val="24"/>
        </w:rPr>
        <w:t xml:space="preserve">  </w:t>
      </w:r>
    </w:p>
    <w:p w14:paraId="33180021" w14:textId="77777777" w:rsidR="001156D7" w:rsidRDefault="00436FCA" w:rsidP="00436FC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1156D7" w:rsidRPr="005D7EB9">
        <w:rPr>
          <w:rFonts w:ascii="Times New Roman" w:hAnsi="Times New Roman" w:cs="Times New Roman"/>
          <w:b/>
          <w:sz w:val="24"/>
          <w:szCs w:val="24"/>
        </w:rPr>
        <w:t>RESULTS</w:t>
      </w:r>
    </w:p>
    <w:p w14:paraId="3AC9D20C" w14:textId="77777777" w:rsidR="00F47EAD" w:rsidRPr="005D7EB9" w:rsidRDefault="00036833" w:rsidP="00F47EAD">
      <w:pPr>
        <w:pStyle w:val="Heading3"/>
        <w:spacing w:line="360" w:lineRule="auto"/>
        <w:rPr>
          <w:rFonts w:cs="Times New Roman"/>
        </w:rPr>
      </w:pPr>
      <w:bookmarkStart w:id="20" w:name="_Toc35162901"/>
      <w:r>
        <w:rPr>
          <w:rFonts w:cs="Times New Roman"/>
        </w:rPr>
        <w:t>3.</w:t>
      </w:r>
      <w:r w:rsidR="00F47EAD" w:rsidRPr="005D7EB9">
        <w:rPr>
          <w:rFonts w:cs="Times New Roman"/>
        </w:rPr>
        <w:t>1: Socio-Demographic Characteristics of the Respondents</w:t>
      </w:r>
      <w:bookmarkEnd w:id="20"/>
    </w:p>
    <w:p w14:paraId="6B8BEAF3" w14:textId="77777777" w:rsidR="00F47EAD" w:rsidRPr="005D7EB9" w:rsidRDefault="006D7B6E" w:rsidP="00F47E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F47EAD" w:rsidRPr="005D7EB9">
        <w:rPr>
          <w:rFonts w:ascii="Times New Roman" w:hAnsi="Times New Roman" w:cs="Times New Roman"/>
          <w:sz w:val="24"/>
          <w:szCs w:val="24"/>
        </w:rPr>
        <w:t>2 shows the socio-demographic characteristics of the respondents. Most of the teachers 45(36%) were aged 43 whilst 21(17%) within the age range of 37-42 years. Also, 102(82%) of the respondents were males where as their female counterparts were made up of 22(18%). An overwhelming majority of the respondents 91(73%) were First Degree Holders with only 6(5%) been Diploma holders.</w:t>
      </w:r>
      <w:r w:rsidR="00F47EAD">
        <w:rPr>
          <w:rFonts w:ascii="Times New Roman" w:hAnsi="Times New Roman" w:cs="Times New Roman"/>
          <w:sz w:val="24"/>
          <w:szCs w:val="24"/>
        </w:rPr>
        <w:t xml:space="preserve"> </w:t>
      </w:r>
      <w:r w:rsidR="00F47EAD" w:rsidRPr="005D7EB9">
        <w:rPr>
          <w:rFonts w:ascii="Times New Roman" w:hAnsi="Times New Roman" w:cs="Times New Roman"/>
          <w:sz w:val="24"/>
          <w:szCs w:val="24"/>
        </w:rPr>
        <w:t>The majority of the teachers 89(72%) were married as against 35(28%) of the teachers who were single. Most of the teachers 61(49%) lived in their own houses with only 23(19%) who lived in staff quarters. Majority of the teachers 106(85%) were Full time employees whilst just 5(4%) were Part-time workers. Most of the teachers 54(43%) had worked for 6-20 years whilst 1</w:t>
      </w:r>
      <w:r w:rsidR="00162B9D">
        <w:rPr>
          <w:rFonts w:ascii="Times New Roman" w:hAnsi="Times New Roman" w:cs="Times New Roman"/>
          <w:sz w:val="24"/>
          <w:szCs w:val="24"/>
        </w:rPr>
        <w:t>4(11%) had worked for 3-5 years.</w:t>
      </w:r>
    </w:p>
    <w:p w14:paraId="71C16F40" w14:textId="77777777" w:rsidR="001156D7" w:rsidRPr="005D7EB9" w:rsidRDefault="00F47EAD" w:rsidP="005D7EB9">
      <w:pPr>
        <w:pStyle w:val="Caption"/>
        <w:keepNext/>
        <w:spacing w:line="360" w:lineRule="auto"/>
        <w:rPr>
          <w:rFonts w:ascii="Times New Roman" w:hAnsi="Times New Roman" w:cs="Times New Roman"/>
          <w:b/>
          <w:i w:val="0"/>
          <w:color w:val="auto"/>
          <w:sz w:val="24"/>
          <w:szCs w:val="24"/>
        </w:rPr>
      </w:pPr>
      <w:bookmarkStart w:id="21" w:name="_Toc4908271"/>
      <w:bookmarkStart w:id="22" w:name="_Toc35163324"/>
      <w:r>
        <w:rPr>
          <w:rFonts w:ascii="Times New Roman" w:hAnsi="Times New Roman" w:cs="Times New Roman"/>
          <w:b/>
          <w:i w:val="0"/>
          <w:color w:val="auto"/>
          <w:sz w:val="24"/>
          <w:szCs w:val="24"/>
        </w:rPr>
        <w:t xml:space="preserve">Table </w:t>
      </w:r>
      <w:r w:rsidR="006D7B6E">
        <w:rPr>
          <w:rFonts w:ascii="Times New Roman" w:hAnsi="Times New Roman" w:cs="Times New Roman"/>
          <w:b/>
          <w:i w:val="0"/>
          <w:color w:val="auto"/>
          <w:sz w:val="24"/>
          <w:szCs w:val="24"/>
        </w:rPr>
        <w:t>2</w:t>
      </w:r>
      <w:r w:rsidR="001156D7" w:rsidRPr="005D7EB9">
        <w:rPr>
          <w:rFonts w:ascii="Times New Roman" w:hAnsi="Times New Roman" w:cs="Times New Roman"/>
          <w:b/>
          <w:i w:val="0"/>
          <w:color w:val="auto"/>
          <w:sz w:val="24"/>
          <w:szCs w:val="24"/>
        </w:rPr>
        <w:t>: Socio-demographic characteristics of the respondents</w:t>
      </w:r>
      <w:bookmarkEnd w:id="21"/>
      <w:bookmarkEnd w:id="2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408"/>
        <w:gridCol w:w="2246"/>
        <w:gridCol w:w="24"/>
        <w:gridCol w:w="2448"/>
        <w:gridCol w:w="94"/>
      </w:tblGrid>
      <w:tr w:rsidR="00CC17FE" w:rsidRPr="005D7EB9" w14:paraId="0A48E6AA" w14:textId="77777777" w:rsidTr="00F47EAD">
        <w:trPr>
          <w:gridAfter w:val="1"/>
          <w:wAfter w:w="94" w:type="dxa"/>
          <w:trHeight w:val="512"/>
        </w:trPr>
        <w:tc>
          <w:tcPr>
            <w:tcW w:w="3003" w:type="dxa"/>
            <w:tcBorders>
              <w:top w:val="single" w:sz="4" w:space="0" w:color="auto"/>
              <w:bottom w:val="single" w:sz="4" w:space="0" w:color="auto"/>
            </w:tcBorders>
          </w:tcPr>
          <w:p w14:paraId="24D5D793"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Variables</w:t>
            </w:r>
          </w:p>
        </w:tc>
        <w:tc>
          <w:tcPr>
            <w:tcW w:w="2654" w:type="dxa"/>
            <w:gridSpan w:val="2"/>
            <w:tcBorders>
              <w:top w:val="single" w:sz="4" w:space="0" w:color="auto"/>
              <w:bottom w:val="single" w:sz="4" w:space="0" w:color="auto"/>
            </w:tcBorders>
          </w:tcPr>
          <w:p w14:paraId="3ABBD67A" w14:textId="77777777" w:rsidR="00CC17FE" w:rsidRPr="005D7EB9" w:rsidRDefault="00CC17FE" w:rsidP="00F47EAD">
            <w:pPr>
              <w:spacing w:line="276" w:lineRule="auto"/>
              <w:jc w:val="center"/>
              <w:rPr>
                <w:rFonts w:ascii="Times New Roman" w:hAnsi="Times New Roman" w:cs="Times New Roman"/>
                <w:b/>
                <w:sz w:val="24"/>
                <w:szCs w:val="24"/>
              </w:rPr>
            </w:pPr>
            <w:r w:rsidRPr="005D7EB9">
              <w:rPr>
                <w:rFonts w:ascii="Times New Roman" w:hAnsi="Times New Roman" w:cs="Times New Roman"/>
                <w:b/>
                <w:sz w:val="24"/>
                <w:szCs w:val="24"/>
              </w:rPr>
              <w:t>Frequency</w:t>
            </w:r>
            <w:r w:rsidR="006D7B6E">
              <w:rPr>
                <w:rFonts w:ascii="Times New Roman" w:hAnsi="Times New Roman" w:cs="Times New Roman"/>
                <w:b/>
                <w:sz w:val="24"/>
                <w:szCs w:val="24"/>
              </w:rPr>
              <w:t xml:space="preserve"> (124)</w:t>
            </w:r>
          </w:p>
        </w:tc>
        <w:tc>
          <w:tcPr>
            <w:tcW w:w="2472" w:type="dxa"/>
            <w:gridSpan w:val="2"/>
            <w:tcBorders>
              <w:top w:val="single" w:sz="4" w:space="0" w:color="auto"/>
              <w:bottom w:val="single" w:sz="4" w:space="0" w:color="auto"/>
              <w:right w:val="nil"/>
            </w:tcBorders>
          </w:tcPr>
          <w:p w14:paraId="531FE960" w14:textId="77777777" w:rsidR="00CC17FE" w:rsidRPr="005D7EB9" w:rsidRDefault="00CC17FE" w:rsidP="00F47EAD">
            <w:pPr>
              <w:spacing w:line="276" w:lineRule="auto"/>
              <w:jc w:val="center"/>
              <w:rPr>
                <w:rFonts w:ascii="Times New Roman" w:hAnsi="Times New Roman" w:cs="Times New Roman"/>
                <w:b/>
                <w:sz w:val="24"/>
                <w:szCs w:val="24"/>
              </w:rPr>
            </w:pPr>
            <w:r w:rsidRPr="005D7EB9">
              <w:rPr>
                <w:rFonts w:ascii="Times New Roman" w:hAnsi="Times New Roman" w:cs="Times New Roman"/>
                <w:b/>
                <w:sz w:val="24"/>
                <w:szCs w:val="24"/>
              </w:rPr>
              <w:t>Percent (%)</w:t>
            </w:r>
          </w:p>
        </w:tc>
      </w:tr>
      <w:tr w:rsidR="00CC17FE" w:rsidRPr="005D7EB9" w14:paraId="758CE416" w14:textId="77777777" w:rsidTr="006D7B6E">
        <w:trPr>
          <w:gridAfter w:val="1"/>
          <w:wAfter w:w="94" w:type="dxa"/>
          <w:trHeight w:val="1457"/>
        </w:trPr>
        <w:tc>
          <w:tcPr>
            <w:tcW w:w="3003" w:type="dxa"/>
            <w:tcBorders>
              <w:top w:val="single" w:sz="4" w:space="0" w:color="auto"/>
            </w:tcBorders>
          </w:tcPr>
          <w:p w14:paraId="29C5B29E"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Age range</w:t>
            </w:r>
          </w:p>
          <w:p w14:paraId="20622D58"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26-30</w:t>
            </w:r>
          </w:p>
          <w:p w14:paraId="7172498E"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31-36</w:t>
            </w:r>
          </w:p>
          <w:p w14:paraId="487CBC74"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37-42</w:t>
            </w:r>
          </w:p>
          <w:p w14:paraId="74568F52" w14:textId="77777777" w:rsidR="00CC17FE"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43 &amp; above</w:t>
            </w:r>
          </w:p>
        </w:tc>
        <w:tc>
          <w:tcPr>
            <w:tcW w:w="2654" w:type="dxa"/>
            <w:gridSpan w:val="2"/>
            <w:tcBorders>
              <w:top w:val="single" w:sz="4" w:space="0" w:color="auto"/>
            </w:tcBorders>
          </w:tcPr>
          <w:p w14:paraId="37C52D2F" w14:textId="77777777" w:rsidR="00CC17FE" w:rsidRPr="005D7EB9" w:rsidRDefault="00CC17FE" w:rsidP="00F47EAD">
            <w:pPr>
              <w:spacing w:line="276" w:lineRule="auto"/>
              <w:ind w:left="507"/>
              <w:jc w:val="center"/>
              <w:rPr>
                <w:rFonts w:ascii="Times New Roman" w:hAnsi="Times New Roman" w:cs="Times New Roman"/>
                <w:sz w:val="24"/>
                <w:szCs w:val="24"/>
              </w:rPr>
            </w:pPr>
          </w:p>
          <w:p w14:paraId="2263293C"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26</w:t>
            </w:r>
          </w:p>
          <w:p w14:paraId="5131AF5F"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32</w:t>
            </w:r>
          </w:p>
          <w:p w14:paraId="7A21C1C6"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21</w:t>
            </w:r>
          </w:p>
          <w:p w14:paraId="7C13C934" w14:textId="77777777" w:rsidR="00CC17FE" w:rsidRPr="005D7EB9" w:rsidRDefault="00CC17FE" w:rsidP="006D7B6E">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4</w:t>
            </w:r>
            <w:r w:rsidR="00477116" w:rsidRPr="005D7EB9">
              <w:rPr>
                <w:rFonts w:ascii="Times New Roman" w:hAnsi="Times New Roman" w:cs="Times New Roman"/>
                <w:sz w:val="24"/>
                <w:szCs w:val="24"/>
              </w:rPr>
              <w:t>5</w:t>
            </w:r>
          </w:p>
        </w:tc>
        <w:tc>
          <w:tcPr>
            <w:tcW w:w="2472" w:type="dxa"/>
            <w:gridSpan w:val="2"/>
            <w:tcBorders>
              <w:top w:val="single" w:sz="4" w:space="0" w:color="auto"/>
            </w:tcBorders>
          </w:tcPr>
          <w:p w14:paraId="1E1ACEE5" w14:textId="77777777" w:rsidR="00CC17FE" w:rsidRPr="005D7EB9" w:rsidRDefault="00CC17FE" w:rsidP="00F47EAD">
            <w:pPr>
              <w:spacing w:line="276" w:lineRule="auto"/>
              <w:rPr>
                <w:rFonts w:ascii="Times New Roman" w:hAnsi="Times New Roman" w:cs="Times New Roman"/>
                <w:sz w:val="24"/>
                <w:szCs w:val="24"/>
              </w:rPr>
            </w:pPr>
          </w:p>
          <w:p w14:paraId="057FFC8A"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21</w:t>
            </w:r>
          </w:p>
          <w:p w14:paraId="1A07E957"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26</w:t>
            </w:r>
          </w:p>
          <w:p w14:paraId="3C8F72B7"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17</w:t>
            </w:r>
          </w:p>
          <w:p w14:paraId="6630B497" w14:textId="77777777" w:rsidR="00CC17FE" w:rsidRPr="005D7EB9" w:rsidRDefault="00477116" w:rsidP="006D7B6E">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36</w:t>
            </w:r>
          </w:p>
        </w:tc>
      </w:tr>
      <w:tr w:rsidR="00CC17FE" w:rsidRPr="005D7EB9" w14:paraId="6C8AC92A" w14:textId="77777777" w:rsidTr="00CC17FE">
        <w:trPr>
          <w:gridAfter w:val="1"/>
          <w:wAfter w:w="94" w:type="dxa"/>
          <w:trHeight w:val="290"/>
        </w:trPr>
        <w:tc>
          <w:tcPr>
            <w:tcW w:w="3003" w:type="dxa"/>
          </w:tcPr>
          <w:p w14:paraId="39171B06"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Sex</w:t>
            </w:r>
          </w:p>
          <w:p w14:paraId="467498E9"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Male</w:t>
            </w:r>
          </w:p>
          <w:p w14:paraId="021AF36C" w14:textId="77777777" w:rsidR="00CC17FE"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Female</w:t>
            </w:r>
          </w:p>
        </w:tc>
        <w:tc>
          <w:tcPr>
            <w:tcW w:w="2654" w:type="dxa"/>
            <w:gridSpan w:val="2"/>
          </w:tcPr>
          <w:p w14:paraId="5EF9225E" w14:textId="77777777" w:rsidR="00CC17FE" w:rsidRPr="005D7EB9" w:rsidRDefault="00CC17FE" w:rsidP="00F47EAD">
            <w:pPr>
              <w:spacing w:line="276" w:lineRule="auto"/>
              <w:ind w:left="507"/>
              <w:jc w:val="center"/>
              <w:rPr>
                <w:rFonts w:ascii="Times New Roman" w:hAnsi="Times New Roman" w:cs="Times New Roman"/>
                <w:sz w:val="24"/>
                <w:szCs w:val="24"/>
              </w:rPr>
            </w:pPr>
          </w:p>
          <w:p w14:paraId="16A84978" w14:textId="77777777" w:rsidR="00CC17FE" w:rsidRPr="005D7EB9" w:rsidRDefault="00477116"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102</w:t>
            </w:r>
          </w:p>
          <w:p w14:paraId="5117387D" w14:textId="77777777" w:rsidR="00CC17FE" w:rsidRPr="005D7EB9" w:rsidRDefault="006D7B6E" w:rsidP="006D7B6E">
            <w:pPr>
              <w:spacing w:line="276" w:lineRule="auto"/>
              <w:ind w:left="507"/>
              <w:jc w:val="center"/>
              <w:rPr>
                <w:rFonts w:ascii="Times New Roman" w:hAnsi="Times New Roman" w:cs="Times New Roman"/>
                <w:sz w:val="24"/>
                <w:szCs w:val="24"/>
              </w:rPr>
            </w:pPr>
            <w:r>
              <w:rPr>
                <w:rFonts w:ascii="Times New Roman" w:hAnsi="Times New Roman" w:cs="Times New Roman"/>
                <w:sz w:val="24"/>
                <w:szCs w:val="24"/>
              </w:rPr>
              <w:t>22</w:t>
            </w:r>
          </w:p>
        </w:tc>
        <w:tc>
          <w:tcPr>
            <w:tcW w:w="2472" w:type="dxa"/>
            <w:gridSpan w:val="2"/>
          </w:tcPr>
          <w:p w14:paraId="02DF0096" w14:textId="77777777" w:rsidR="00CC17FE" w:rsidRPr="005D7EB9" w:rsidRDefault="00CC17FE" w:rsidP="00F47EAD">
            <w:pPr>
              <w:spacing w:line="276" w:lineRule="auto"/>
              <w:rPr>
                <w:rFonts w:ascii="Times New Roman" w:hAnsi="Times New Roman" w:cs="Times New Roman"/>
                <w:sz w:val="24"/>
                <w:szCs w:val="24"/>
              </w:rPr>
            </w:pPr>
          </w:p>
          <w:p w14:paraId="4026208E"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82</w:t>
            </w:r>
          </w:p>
          <w:p w14:paraId="11BBCBEC" w14:textId="77777777" w:rsidR="00CC17FE" w:rsidRPr="005D7EB9" w:rsidRDefault="00477116" w:rsidP="006D7B6E">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18</w:t>
            </w:r>
          </w:p>
        </w:tc>
      </w:tr>
      <w:tr w:rsidR="00CC17FE" w:rsidRPr="005D7EB9" w14:paraId="1CF235B8" w14:textId="77777777" w:rsidTr="00CC17FE">
        <w:trPr>
          <w:gridAfter w:val="1"/>
          <w:wAfter w:w="94" w:type="dxa"/>
          <w:trHeight w:val="290"/>
        </w:trPr>
        <w:tc>
          <w:tcPr>
            <w:tcW w:w="3003" w:type="dxa"/>
          </w:tcPr>
          <w:p w14:paraId="23544573"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Educational level</w:t>
            </w:r>
          </w:p>
          <w:p w14:paraId="72F9038C"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Diploma</w:t>
            </w:r>
          </w:p>
          <w:p w14:paraId="560A0998"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First degree</w:t>
            </w:r>
          </w:p>
          <w:p w14:paraId="5A1EF03F" w14:textId="77777777" w:rsidR="00CC17FE" w:rsidRPr="006D7B6E"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Ma</w:t>
            </w:r>
            <w:r w:rsidR="006D7B6E">
              <w:rPr>
                <w:rFonts w:ascii="Times New Roman" w:hAnsi="Times New Roman" w:cs="Times New Roman"/>
                <w:sz w:val="24"/>
                <w:szCs w:val="24"/>
              </w:rPr>
              <w:t>ster’s degree</w:t>
            </w:r>
          </w:p>
        </w:tc>
        <w:tc>
          <w:tcPr>
            <w:tcW w:w="2654" w:type="dxa"/>
            <w:gridSpan w:val="2"/>
          </w:tcPr>
          <w:p w14:paraId="6FF38D88" w14:textId="77777777" w:rsidR="00CC17FE" w:rsidRPr="005D7EB9" w:rsidRDefault="00CC17FE" w:rsidP="00F47EAD">
            <w:pPr>
              <w:spacing w:line="276" w:lineRule="auto"/>
              <w:ind w:left="507"/>
              <w:jc w:val="center"/>
              <w:rPr>
                <w:rFonts w:ascii="Times New Roman" w:hAnsi="Times New Roman" w:cs="Times New Roman"/>
                <w:sz w:val="24"/>
                <w:szCs w:val="24"/>
              </w:rPr>
            </w:pPr>
          </w:p>
          <w:p w14:paraId="6D8982C7"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6</w:t>
            </w:r>
          </w:p>
          <w:p w14:paraId="4F6B0D8B" w14:textId="77777777" w:rsidR="00CC17FE" w:rsidRPr="005D7EB9" w:rsidRDefault="00477116"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91</w:t>
            </w:r>
          </w:p>
          <w:p w14:paraId="58F37412" w14:textId="77777777" w:rsidR="00CC17FE" w:rsidRPr="005D7EB9" w:rsidRDefault="006D7B6E" w:rsidP="006D7B6E">
            <w:pPr>
              <w:spacing w:line="276" w:lineRule="auto"/>
              <w:ind w:left="507"/>
              <w:jc w:val="center"/>
              <w:rPr>
                <w:rFonts w:ascii="Times New Roman" w:hAnsi="Times New Roman" w:cs="Times New Roman"/>
                <w:sz w:val="24"/>
                <w:szCs w:val="24"/>
              </w:rPr>
            </w:pPr>
            <w:r>
              <w:rPr>
                <w:rFonts w:ascii="Times New Roman" w:hAnsi="Times New Roman" w:cs="Times New Roman"/>
                <w:sz w:val="24"/>
                <w:szCs w:val="24"/>
              </w:rPr>
              <w:t>27</w:t>
            </w:r>
          </w:p>
        </w:tc>
        <w:tc>
          <w:tcPr>
            <w:tcW w:w="2472" w:type="dxa"/>
            <w:gridSpan w:val="2"/>
          </w:tcPr>
          <w:p w14:paraId="0EB8C9EF" w14:textId="77777777" w:rsidR="00CC17FE" w:rsidRPr="005D7EB9" w:rsidRDefault="00CC17FE" w:rsidP="00F47EAD">
            <w:pPr>
              <w:spacing w:line="276" w:lineRule="auto"/>
              <w:rPr>
                <w:rFonts w:ascii="Times New Roman" w:hAnsi="Times New Roman" w:cs="Times New Roman"/>
                <w:sz w:val="24"/>
                <w:szCs w:val="24"/>
              </w:rPr>
            </w:pPr>
          </w:p>
          <w:p w14:paraId="62277ECF" w14:textId="77777777" w:rsidR="00CC17FE" w:rsidRPr="005D7EB9" w:rsidRDefault="002036D2"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5</w:t>
            </w:r>
          </w:p>
          <w:p w14:paraId="2038B2C1"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73</w:t>
            </w:r>
          </w:p>
          <w:p w14:paraId="3A2E4AA4" w14:textId="77777777" w:rsidR="00CC17FE" w:rsidRPr="005D7EB9" w:rsidRDefault="00477116" w:rsidP="006D7B6E">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22</w:t>
            </w:r>
          </w:p>
        </w:tc>
      </w:tr>
      <w:tr w:rsidR="00CC17FE" w:rsidRPr="005D7EB9" w14:paraId="4A6A9782" w14:textId="77777777" w:rsidTr="00CC17FE">
        <w:trPr>
          <w:gridAfter w:val="1"/>
          <w:wAfter w:w="94" w:type="dxa"/>
          <w:trHeight w:val="290"/>
        </w:trPr>
        <w:tc>
          <w:tcPr>
            <w:tcW w:w="3003" w:type="dxa"/>
          </w:tcPr>
          <w:p w14:paraId="130399E8" w14:textId="77777777" w:rsidR="00CC17FE" w:rsidRPr="005D7EB9" w:rsidRDefault="00CC17FE"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Marital status</w:t>
            </w:r>
          </w:p>
          <w:p w14:paraId="0C340664" w14:textId="77777777" w:rsidR="00CC17FE" w:rsidRPr="005D7EB9" w:rsidRDefault="00CC17FE"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Single</w:t>
            </w:r>
          </w:p>
          <w:p w14:paraId="42E5EB24" w14:textId="77777777" w:rsidR="00CC17FE"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Married</w:t>
            </w:r>
          </w:p>
        </w:tc>
        <w:tc>
          <w:tcPr>
            <w:tcW w:w="2654" w:type="dxa"/>
            <w:gridSpan w:val="2"/>
          </w:tcPr>
          <w:p w14:paraId="097AA27E" w14:textId="77777777" w:rsidR="00CC17FE" w:rsidRPr="005D7EB9" w:rsidRDefault="00CC17FE" w:rsidP="00F47EAD">
            <w:pPr>
              <w:spacing w:line="276" w:lineRule="auto"/>
              <w:ind w:left="507"/>
              <w:jc w:val="center"/>
              <w:rPr>
                <w:rFonts w:ascii="Times New Roman" w:hAnsi="Times New Roman" w:cs="Times New Roman"/>
                <w:sz w:val="24"/>
                <w:szCs w:val="24"/>
              </w:rPr>
            </w:pPr>
          </w:p>
          <w:p w14:paraId="40B86A28" w14:textId="77777777" w:rsidR="00CC17FE" w:rsidRPr="005D7EB9" w:rsidRDefault="00CC17FE" w:rsidP="00F47EAD">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35</w:t>
            </w:r>
          </w:p>
          <w:p w14:paraId="7DCD44B6" w14:textId="77777777" w:rsidR="00CC17FE" w:rsidRPr="005D7EB9" w:rsidRDefault="00477116" w:rsidP="006D7B6E">
            <w:pPr>
              <w:spacing w:line="276" w:lineRule="auto"/>
              <w:ind w:left="507"/>
              <w:jc w:val="center"/>
              <w:rPr>
                <w:rFonts w:ascii="Times New Roman" w:hAnsi="Times New Roman" w:cs="Times New Roman"/>
                <w:sz w:val="24"/>
                <w:szCs w:val="24"/>
              </w:rPr>
            </w:pPr>
            <w:r w:rsidRPr="005D7EB9">
              <w:rPr>
                <w:rFonts w:ascii="Times New Roman" w:hAnsi="Times New Roman" w:cs="Times New Roman"/>
                <w:sz w:val="24"/>
                <w:szCs w:val="24"/>
              </w:rPr>
              <w:t>89</w:t>
            </w:r>
          </w:p>
        </w:tc>
        <w:tc>
          <w:tcPr>
            <w:tcW w:w="2472" w:type="dxa"/>
            <w:gridSpan w:val="2"/>
          </w:tcPr>
          <w:p w14:paraId="46D2058F" w14:textId="77777777" w:rsidR="00CC17FE" w:rsidRPr="005D7EB9" w:rsidRDefault="00CC17FE" w:rsidP="00F47EAD">
            <w:pPr>
              <w:spacing w:line="276" w:lineRule="auto"/>
              <w:rPr>
                <w:rFonts w:ascii="Times New Roman" w:hAnsi="Times New Roman" w:cs="Times New Roman"/>
                <w:sz w:val="24"/>
                <w:szCs w:val="24"/>
              </w:rPr>
            </w:pPr>
          </w:p>
          <w:p w14:paraId="022C1A24" w14:textId="77777777" w:rsidR="00CC17FE" w:rsidRPr="005D7EB9" w:rsidRDefault="00477116"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28</w:t>
            </w:r>
          </w:p>
          <w:p w14:paraId="70F38CB9" w14:textId="77777777" w:rsidR="00CC17FE" w:rsidRPr="005D7EB9" w:rsidRDefault="00477116" w:rsidP="006D7B6E">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72</w:t>
            </w:r>
          </w:p>
        </w:tc>
      </w:tr>
      <w:tr w:rsidR="00F47EAD" w:rsidRPr="005D7EB9" w14:paraId="7DA74693" w14:textId="77777777" w:rsidTr="00317C83">
        <w:trPr>
          <w:trHeight w:val="279"/>
        </w:trPr>
        <w:tc>
          <w:tcPr>
            <w:tcW w:w="3411" w:type="dxa"/>
            <w:gridSpan w:val="2"/>
          </w:tcPr>
          <w:p w14:paraId="76434232" w14:textId="77777777" w:rsidR="00F47EAD" w:rsidRPr="005D7EB9" w:rsidRDefault="00F47EAD"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Place of residence</w:t>
            </w:r>
          </w:p>
          <w:p w14:paraId="0D4F6E8E"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Staff quarters</w:t>
            </w:r>
          </w:p>
          <w:p w14:paraId="3B50F0C3"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lastRenderedPageBreak/>
              <w:t>Own house</w:t>
            </w:r>
          </w:p>
          <w:p w14:paraId="2B314501" w14:textId="77777777" w:rsidR="00F47EAD"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Rented apartment</w:t>
            </w:r>
          </w:p>
        </w:tc>
        <w:tc>
          <w:tcPr>
            <w:tcW w:w="2270" w:type="dxa"/>
            <w:gridSpan w:val="2"/>
          </w:tcPr>
          <w:p w14:paraId="1C30FAE0" w14:textId="77777777" w:rsidR="00F47EAD" w:rsidRPr="005D7EB9" w:rsidRDefault="00F47EAD" w:rsidP="00F47EAD">
            <w:pPr>
              <w:spacing w:line="276" w:lineRule="auto"/>
              <w:jc w:val="center"/>
              <w:rPr>
                <w:rFonts w:ascii="Times New Roman" w:hAnsi="Times New Roman" w:cs="Times New Roman"/>
                <w:sz w:val="24"/>
                <w:szCs w:val="24"/>
              </w:rPr>
            </w:pPr>
          </w:p>
          <w:p w14:paraId="1E15301B"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23</w:t>
            </w:r>
          </w:p>
          <w:p w14:paraId="2DE32F49"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lastRenderedPageBreak/>
              <w:t>61</w:t>
            </w:r>
          </w:p>
          <w:p w14:paraId="7F99D530"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542" w:type="dxa"/>
            <w:gridSpan w:val="2"/>
          </w:tcPr>
          <w:p w14:paraId="4B949231" w14:textId="77777777" w:rsidR="00F47EAD" w:rsidRPr="005D7EB9" w:rsidRDefault="00F47EAD" w:rsidP="00F47EAD">
            <w:pPr>
              <w:spacing w:line="276" w:lineRule="auto"/>
              <w:rPr>
                <w:rFonts w:ascii="Times New Roman" w:hAnsi="Times New Roman" w:cs="Times New Roman"/>
                <w:sz w:val="24"/>
                <w:szCs w:val="24"/>
              </w:rPr>
            </w:pPr>
          </w:p>
          <w:p w14:paraId="1DB9301A"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19</w:t>
            </w:r>
          </w:p>
          <w:p w14:paraId="6477282A"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lastRenderedPageBreak/>
              <w:t>49</w:t>
            </w:r>
          </w:p>
          <w:p w14:paraId="4A4CC17A"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F47EAD" w:rsidRPr="005D7EB9" w14:paraId="39EB8C51" w14:textId="77777777" w:rsidTr="00317C83">
        <w:trPr>
          <w:trHeight w:val="279"/>
        </w:trPr>
        <w:tc>
          <w:tcPr>
            <w:tcW w:w="3411" w:type="dxa"/>
            <w:gridSpan w:val="2"/>
          </w:tcPr>
          <w:p w14:paraId="154B6CC4" w14:textId="77777777" w:rsidR="00F47EAD" w:rsidRPr="005D7EB9" w:rsidRDefault="00F47EAD"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lastRenderedPageBreak/>
              <w:t>Employment status</w:t>
            </w:r>
          </w:p>
          <w:p w14:paraId="09985C52"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Full time</w:t>
            </w:r>
          </w:p>
          <w:p w14:paraId="351A6359"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Part-time</w:t>
            </w:r>
          </w:p>
          <w:p w14:paraId="50621197" w14:textId="77777777" w:rsidR="00F47EAD" w:rsidRPr="006D7B6E"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National service</w:t>
            </w:r>
          </w:p>
        </w:tc>
        <w:tc>
          <w:tcPr>
            <w:tcW w:w="2270" w:type="dxa"/>
            <w:gridSpan w:val="2"/>
          </w:tcPr>
          <w:p w14:paraId="5D49B9E7" w14:textId="77777777" w:rsidR="00F47EAD" w:rsidRPr="005D7EB9" w:rsidRDefault="00F47EAD" w:rsidP="00F47EAD">
            <w:pPr>
              <w:spacing w:line="276" w:lineRule="auto"/>
              <w:jc w:val="center"/>
              <w:rPr>
                <w:rFonts w:ascii="Times New Roman" w:hAnsi="Times New Roman" w:cs="Times New Roman"/>
                <w:sz w:val="24"/>
                <w:szCs w:val="24"/>
              </w:rPr>
            </w:pPr>
          </w:p>
          <w:p w14:paraId="706DA9E8"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106</w:t>
            </w:r>
          </w:p>
          <w:p w14:paraId="3A1C2510"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5</w:t>
            </w:r>
          </w:p>
          <w:p w14:paraId="64C6B359"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542" w:type="dxa"/>
            <w:gridSpan w:val="2"/>
          </w:tcPr>
          <w:p w14:paraId="35DB43AF" w14:textId="77777777" w:rsidR="00F47EAD" w:rsidRPr="005D7EB9" w:rsidRDefault="00F47EAD" w:rsidP="00F47EAD">
            <w:pPr>
              <w:spacing w:line="276" w:lineRule="auto"/>
              <w:rPr>
                <w:rFonts w:ascii="Times New Roman" w:hAnsi="Times New Roman" w:cs="Times New Roman"/>
                <w:sz w:val="24"/>
                <w:szCs w:val="24"/>
              </w:rPr>
            </w:pPr>
          </w:p>
          <w:p w14:paraId="37C06F0F"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85</w:t>
            </w:r>
          </w:p>
          <w:p w14:paraId="6C716E29"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4</w:t>
            </w:r>
          </w:p>
          <w:p w14:paraId="569C0152"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47EAD" w:rsidRPr="005D7EB9" w14:paraId="295C9163" w14:textId="77777777" w:rsidTr="00317C83">
        <w:trPr>
          <w:trHeight w:val="279"/>
        </w:trPr>
        <w:tc>
          <w:tcPr>
            <w:tcW w:w="3411" w:type="dxa"/>
            <w:gridSpan w:val="2"/>
          </w:tcPr>
          <w:p w14:paraId="1C72DDFD" w14:textId="77777777" w:rsidR="00F47EAD" w:rsidRPr="005D7EB9" w:rsidRDefault="00F47EAD" w:rsidP="00F47EAD">
            <w:pPr>
              <w:spacing w:line="276" w:lineRule="auto"/>
              <w:rPr>
                <w:rFonts w:ascii="Times New Roman" w:hAnsi="Times New Roman" w:cs="Times New Roman"/>
                <w:b/>
                <w:sz w:val="24"/>
                <w:szCs w:val="24"/>
              </w:rPr>
            </w:pPr>
            <w:r w:rsidRPr="005D7EB9">
              <w:rPr>
                <w:rFonts w:ascii="Times New Roman" w:hAnsi="Times New Roman" w:cs="Times New Roman"/>
                <w:b/>
                <w:sz w:val="24"/>
                <w:szCs w:val="24"/>
              </w:rPr>
              <w:t>Work experience</w:t>
            </w:r>
          </w:p>
          <w:p w14:paraId="7DBAEF39"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Less than 2yrs</w:t>
            </w:r>
          </w:p>
          <w:p w14:paraId="07786661"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3-5yrs</w:t>
            </w:r>
          </w:p>
          <w:p w14:paraId="30FC56B4" w14:textId="77777777" w:rsidR="00F47EAD" w:rsidRPr="005D7EB9" w:rsidRDefault="00F47EAD" w:rsidP="00F47EAD">
            <w:pPr>
              <w:spacing w:line="276" w:lineRule="auto"/>
              <w:rPr>
                <w:rFonts w:ascii="Times New Roman" w:hAnsi="Times New Roman" w:cs="Times New Roman"/>
                <w:sz w:val="24"/>
                <w:szCs w:val="24"/>
              </w:rPr>
            </w:pPr>
            <w:r w:rsidRPr="005D7EB9">
              <w:rPr>
                <w:rFonts w:ascii="Times New Roman" w:hAnsi="Times New Roman" w:cs="Times New Roman"/>
                <w:sz w:val="24"/>
                <w:szCs w:val="24"/>
              </w:rPr>
              <w:t>6-20yrs</w:t>
            </w:r>
          </w:p>
          <w:p w14:paraId="5B970B75" w14:textId="77777777" w:rsidR="00F47EAD" w:rsidRPr="005D7EB9" w:rsidRDefault="006D7B6E" w:rsidP="00F47EAD">
            <w:pPr>
              <w:spacing w:line="276" w:lineRule="auto"/>
              <w:rPr>
                <w:rFonts w:ascii="Times New Roman" w:hAnsi="Times New Roman" w:cs="Times New Roman"/>
                <w:sz w:val="24"/>
                <w:szCs w:val="24"/>
              </w:rPr>
            </w:pPr>
            <w:r>
              <w:rPr>
                <w:rFonts w:ascii="Times New Roman" w:hAnsi="Times New Roman" w:cs="Times New Roman"/>
                <w:sz w:val="24"/>
                <w:szCs w:val="24"/>
              </w:rPr>
              <w:t>21yrs &amp; above</w:t>
            </w:r>
          </w:p>
        </w:tc>
        <w:tc>
          <w:tcPr>
            <w:tcW w:w="2270" w:type="dxa"/>
            <w:gridSpan w:val="2"/>
          </w:tcPr>
          <w:p w14:paraId="4C9F8010" w14:textId="77777777" w:rsidR="00F47EAD" w:rsidRPr="005D7EB9" w:rsidRDefault="00F47EAD" w:rsidP="00F47EAD">
            <w:pPr>
              <w:spacing w:line="276" w:lineRule="auto"/>
              <w:jc w:val="center"/>
              <w:rPr>
                <w:rFonts w:ascii="Times New Roman" w:hAnsi="Times New Roman" w:cs="Times New Roman"/>
                <w:sz w:val="24"/>
                <w:szCs w:val="24"/>
              </w:rPr>
            </w:pPr>
          </w:p>
          <w:p w14:paraId="1E00C99F"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22</w:t>
            </w:r>
          </w:p>
          <w:p w14:paraId="1F438A24"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14</w:t>
            </w:r>
          </w:p>
          <w:p w14:paraId="7D175573"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54</w:t>
            </w:r>
          </w:p>
          <w:p w14:paraId="03361CD5"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542" w:type="dxa"/>
            <w:gridSpan w:val="2"/>
          </w:tcPr>
          <w:p w14:paraId="4DFCDB30" w14:textId="77777777" w:rsidR="00F47EAD" w:rsidRPr="005D7EB9" w:rsidRDefault="00F47EAD" w:rsidP="00F47EAD">
            <w:pPr>
              <w:spacing w:line="276" w:lineRule="auto"/>
              <w:rPr>
                <w:rFonts w:ascii="Times New Roman" w:hAnsi="Times New Roman" w:cs="Times New Roman"/>
                <w:sz w:val="24"/>
                <w:szCs w:val="24"/>
              </w:rPr>
            </w:pPr>
          </w:p>
          <w:p w14:paraId="7871A909"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18</w:t>
            </w:r>
          </w:p>
          <w:p w14:paraId="3B6EC4FE"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11</w:t>
            </w:r>
          </w:p>
          <w:p w14:paraId="23880E88" w14:textId="77777777" w:rsidR="00F47EAD" w:rsidRPr="005D7EB9" w:rsidRDefault="00F47EAD" w:rsidP="00F47EAD">
            <w:pPr>
              <w:spacing w:line="276" w:lineRule="auto"/>
              <w:jc w:val="center"/>
              <w:rPr>
                <w:rFonts w:ascii="Times New Roman" w:hAnsi="Times New Roman" w:cs="Times New Roman"/>
                <w:sz w:val="24"/>
                <w:szCs w:val="24"/>
              </w:rPr>
            </w:pPr>
            <w:r w:rsidRPr="005D7EB9">
              <w:rPr>
                <w:rFonts w:ascii="Times New Roman" w:hAnsi="Times New Roman" w:cs="Times New Roman"/>
                <w:sz w:val="24"/>
                <w:szCs w:val="24"/>
              </w:rPr>
              <w:t>43</w:t>
            </w:r>
          </w:p>
          <w:p w14:paraId="35A22B1C" w14:textId="77777777" w:rsidR="00F47EAD" w:rsidRPr="005D7EB9" w:rsidRDefault="006D7B6E" w:rsidP="006D7B6E">
            <w:pPr>
              <w:spacing w:line="276" w:lineRule="auto"/>
              <w:jc w:val="center"/>
              <w:rPr>
                <w:rFonts w:ascii="Times New Roman" w:hAnsi="Times New Roman" w:cs="Times New Roman"/>
                <w:sz w:val="24"/>
                <w:szCs w:val="24"/>
              </w:rPr>
            </w:pPr>
            <w:r>
              <w:rPr>
                <w:rFonts w:ascii="Times New Roman" w:hAnsi="Times New Roman" w:cs="Times New Roman"/>
                <w:sz w:val="24"/>
                <w:szCs w:val="24"/>
              </w:rPr>
              <w:t>27</w:t>
            </w:r>
          </w:p>
        </w:tc>
      </w:tr>
    </w:tbl>
    <w:p w14:paraId="5F424FFD" w14:textId="77777777" w:rsidR="006D7B6E" w:rsidRPr="005D7EB9" w:rsidRDefault="006D7B6E" w:rsidP="005D7EB9">
      <w:pPr>
        <w:spacing w:line="360" w:lineRule="auto"/>
        <w:rPr>
          <w:rFonts w:ascii="Times New Roman" w:hAnsi="Times New Roman" w:cs="Times New Roman"/>
          <w:sz w:val="24"/>
          <w:szCs w:val="24"/>
        </w:rPr>
        <w:sectPr w:rsidR="006D7B6E" w:rsidRPr="005D7EB9" w:rsidSect="00A25C8E">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pgNumType w:start="1"/>
          <w:cols w:space="720"/>
          <w:titlePg/>
          <w:docGrid w:linePitch="360"/>
        </w:sectPr>
      </w:pPr>
    </w:p>
    <w:p w14:paraId="0E0392A0" w14:textId="77777777" w:rsidR="00F47EAD" w:rsidRPr="005D7EB9" w:rsidRDefault="00036833" w:rsidP="006D7B6E">
      <w:pPr>
        <w:pStyle w:val="Heading3"/>
        <w:spacing w:line="360" w:lineRule="auto"/>
        <w:rPr>
          <w:rFonts w:cs="Times New Roman"/>
        </w:rPr>
      </w:pPr>
      <w:bookmarkStart w:id="23" w:name="_Toc35162902"/>
      <w:r>
        <w:rPr>
          <w:rFonts w:cs="Times New Roman"/>
        </w:rPr>
        <w:t>3</w:t>
      </w:r>
      <w:r w:rsidR="00F47EAD" w:rsidRPr="005D7EB9">
        <w:rPr>
          <w:rFonts w:cs="Times New Roman"/>
        </w:rPr>
        <w:t>.2: Teachers’ perception on the Double Track System</w:t>
      </w:r>
      <w:bookmarkEnd w:id="23"/>
    </w:p>
    <w:p w14:paraId="3A1CC550" w14:textId="67D7EC9C" w:rsidR="00F47EAD" w:rsidRPr="005D7EB9" w:rsidRDefault="00036833" w:rsidP="006D7B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objective assessed the perception of teachers on </w:t>
      </w:r>
      <w:r w:rsidR="00D952CB">
        <w:rPr>
          <w:rFonts w:ascii="Times New Roman" w:hAnsi="Times New Roman" w:cs="Times New Roman"/>
          <w:sz w:val="24"/>
          <w:szCs w:val="24"/>
        </w:rPr>
        <w:t>DTES</w:t>
      </w:r>
      <w:r>
        <w:rPr>
          <w:rFonts w:ascii="Times New Roman" w:hAnsi="Times New Roman" w:cs="Times New Roman"/>
          <w:sz w:val="24"/>
          <w:szCs w:val="24"/>
        </w:rPr>
        <w:t xml:space="preserve">. </w:t>
      </w:r>
      <w:r w:rsidR="00F47EAD" w:rsidRPr="005D7EB9">
        <w:rPr>
          <w:rFonts w:ascii="Times New Roman" w:hAnsi="Times New Roman" w:cs="Times New Roman"/>
          <w:sz w:val="24"/>
          <w:szCs w:val="24"/>
        </w:rPr>
        <w:t xml:space="preserve">Majority of the teachers 34(27%) had no idea about the meaning of the double track system whilst 20(16%) defined it as shift system to make free SHS accessible. Majority of the teachers 89(72%) had their source of information from the media. With Most of the teachers 112(90%) stated that they were not involved in the planning of the double track system. The majority of the teachers 50(40%) stated that inadequate infrastructure accounted for the implementation of the </w:t>
      </w:r>
      <w:r w:rsidR="00D952CB">
        <w:rPr>
          <w:rFonts w:ascii="Times New Roman" w:hAnsi="Times New Roman" w:cs="Times New Roman"/>
          <w:sz w:val="24"/>
          <w:szCs w:val="24"/>
        </w:rPr>
        <w:t>DTES</w:t>
      </w:r>
      <w:r w:rsidR="00F47EAD" w:rsidRPr="005D7EB9">
        <w:rPr>
          <w:rFonts w:ascii="Times New Roman" w:hAnsi="Times New Roman" w:cs="Times New Roman"/>
          <w:sz w:val="24"/>
          <w:szCs w:val="24"/>
        </w:rPr>
        <w:t xml:space="preserve"> whilst the minority 22(18%) also stated that the </w:t>
      </w:r>
      <w:r w:rsidR="00D952CB">
        <w:rPr>
          <w:rFonts w:ascii="Times New Roman" w:hAnsi="Times New Roman" w:cs="Times New Roman"/>
          <w:sz w:val="24"/>
          <w:szCs w:val="24"/>
        </w:rPr>
        <w:t>DTES</w:t>
      </w:r>
      <w:r w:rsidR="00F47EAD" w:rsidRPr="005D7EB9">
        <w:rPr>
          <w:rFonts w:ascii="Times New Roman" w:hAnsi="Times New Roman" w:cs="Times New Roman"/>
          <w:sz w:val="24"/>
          <w:szCs w:val="24"/>
        </w:rPr>
        <w:t xml:space="preserve"> was implemented so that more JHS graduates could be pushed to SHS. Again, most of the respondents teachers 61(49%) did not know when the </w:t>
      </w:r>
      <w:r w:rsidR="00D952CB">
        <w:rPr>
          <w:rFonts w:ascii="Times New Roman" w:hAnsi="Times New Roman" w:cs="Times New Roman"/>
          <w:sz w:val="24"/>
          <w:szCs w:val="24"/>
        </w:rPr>
        <w:t>DTES</w:t>
      </w:r>
      <w:r w:rsidR="00F47EAD" w:rsidRPr="005D7EB9">
        <w:rPr>
          <w:rFonts w:ascii="Times New Roman" w:hAnsi="Times New Roman" w:cs="Times New Roman"/>
          <w:sz w:val="24"/>
          <w:szCs w:val="24"/>
        </w:rPr>
        <w:t xml:space="preserve"> was intended to stop.</w:t>
      </w:r>
    </w:p>
    <w:p w14:paraId="7CCA68F2" w14:textId="410AF32A" w:rsidR="00F47EAD" w:rsidRPr="005D7EB9" w:rsidRDefault="00F47EAD" w:rsidP="00F47EAD">
      <w:pPr>
        <w:spacing w:line="360" w:lineRule="auto"/>
        <w:jc w:val="both"/>
        <w:rPr>
          <w:rFonts w:ascii="Times New Roman" w:hAnsi="Times New Roman" w:cs="Times New Roman"/>
          <w:sz w:val="24"/>
          <w:szCs w:val="24"/>
        </w:rPr>
      </w:pPr>
      <w:r w:rsidRPr="005D7EB9">
        <w:rPr>
          <w:rFonts w:ascii="Times New Roman" w:hAnsi="Times New Roman" w:cs="Times New Roman"/>
          <w:sz w:val="24"/>
          <w:szCs w:val="24"/>
        </w:rPr>
        <w:t xml:space="preserve">More than half of the teachers 96(76%) agreed that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increased teacher-students contact hours. Out of 96 teachers who responded this particular item, 60(62%) stated that the contact hours have just increased followed by 25(26%) who said it has increased from 40minutes to 1 hour. Out of the 28 teachers who argued that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did increase contact hours, 19(67.8%) said that teachers and students did not spend much time in school while 1(6%) said the period for each track was short. On criteria for the inclusion of school in the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majority of the teachers 67(54%) had no idea why their schools were selected to be part of the </w:t>
      </w:r>
      <w:r w:rsidR="00D952CB">
        <w:rPr>
          <w:rFonts w:ascii="Times New Roman" w:hAnsi="Times New Roman" w:cs="Times New Roman"/>
          <w:sz w:val="24"/>
          <w:szCs w:val="24"/>
        </w:rPr>
        <w:t>DTES</w:t>
      </w:r>
      <w:r w:rsidR="006D7B6E">
        <w:rPr>
          <w:rFonts w:ascii="Times New Roman" w:hAnsi="Times New Roman" w:cs="Times New Roman"/>
          <w:sz w:val="24"/>
          <w:szCs w:val="24"/>
        </w:rPr>
        <w:t xml:space="preserve"> (Table 3).</w:t>
      </w:r>
      <w:r w:rsidRPr="005D7EB9">
        <w:rPr>
          <w:rFonts w:ascii="Times New Roman" w:hAnsi="Times New Roman" w:cs="Times New Roman"/>
          <w:sz w:val="24"/>
          <w:szCs w:val="24"/>
        </w:rPr>
        <w:t xml:space="preserve"> </w:t>
      </w:r>
    </w:p>
    <w:p w14:paraId="7C2918C7" w14:textId="77777777" w:rsidR="00611606" w:rsidRPr="005D7EB9" w:rsidRDefault="00611606" w:rsidP="005D7EB9">
      <w:pPr>
        <w:pStyle w:val="Caption"/>
        <w:keepNext/>
        <w:spacing w:line="360" w:lineRule="auto"/>
        <w:rPr>
          <w:rFonts w:ascii="Times New Roman" w:hAnsi="Times New Roman" w:cs="Times New Roman"/>
          <w:b/>
          <w:i w:val="0"/>
          <w:color w:val="auto"/>
          <w:sz w:val="24"/>
          <w:szCs w:val="24"/>
        </w:rPr>
        <w:sectPr w:rsidR="00611606" w:rsidRPr="005D7EB9" w:rsidSect="00A25C8E">
          <w:type w:val="continuous"/>
          <w:pgSz w:w="12240" w:h="15840"/>
          <w:pgMar w:top="1440" w:right="1440" w:bottom="1440" w:left="1440" w:header="720" w:footer="720" w:gutter="0"/>
          <w:cols w:space="720"/>
          <w:titlePg/>
          <w:docGrid w:linePitch="360"/>
        </w:sectPr>
      </w:pPr>
      <w:bookmarkStart w:id="24" w:name="_Toc4908272"/>
    </w:p>
    <w:p w14:paraId="4FA876B7" w14:textId="77777777" w:rsidR="00036833" w:rsidRDefault="00036833" w:rsidP="005D7EB9">
      <w:pPr>
        <w:pStyle w:val="Caption"/>
        <w:keepNext/>
        <w:spacing w:line="360" w:lineRule="auto"/>
        <w:rPr>
          <w:rFonts w:ascii="Times New Roman" w:hAnsi="Times New Roman" w:cs="Times New Roman"/>
          <w:b/>
          <w:i w:val="0"/>
          <w:color w:val="auto"/>
          <w:sz w:val="24"/>
          <w:szCs w:val="24"/>
        </w:rPr>
      </w:pPr>
      <w:bookmarkStart w:id="25" w:name="_Toc35163325"/>
    </w:p>
    <w:p w14:paraId="0CDF1E07" w14:textId="77777777" w:rsidR="00036833" w:rsidRDefault="00036833" w:rsidP="00036833">
      <w:pPr>
        <w:rPr>
          <w:rFonts w:ascii="Times New Roman" w:hAnsi="Times New Roman" w:cs="Times New Roman"/>
          <w:b/>
          <w:iCs/>
          <w:sz w:val="24"/>
          <w:szCs w:val="24"/>
        </w:rPr>
      </w:pPr>
    </w:p>
    <w:p w14:paraId="668FBA52" w14:textId="77777777" w:rsidR="00036833" w:rsidRDefault="00036833" w:rsidP="00036833">
      <w:pPr>
        <w:rPr>
          <w:rFonts w:ascii="Times New Roman" w:hAnsi="Times New Roman" w:cs="Times New Roman"/>
          <w:b/>
          <w:iCs/>
          <w:sz w:val="24"/>
          <w:szCs w:val="24"/>
        </w:rPr>
      </w:pPr>
    </w:p>
    <w:p w14:paraId="32EBDC71" w14:textId="77777777" w:rsidR="00036833" w:rsidRDefault="00036833" w:rsidP="00036833">
      <w:pPr>
        <w:rPr>
          <w:rFonts w:ascii="Times New Roman" w:hAnsi="Times New Roman" w:cs="Times New Roman"/>
          <w:b/>
          <w:iCs/>
          <w:sz w:val="24"/>
          <w:szCs w:val="24"/>
        </w:rPr>
      </w:pPr>
    </w:p>
    <w:p w14:paraId="1D74B02C" w14:textId="77777777" w:rsidR="00036833" w:rsidRDefault="00036833" w:rsidP="00036833">
      <w:pPr>
        <w:rPr>
          <w:rFonts w:ascii="Times New Roman" w:hAnsi="Times New Roman" w:cs="Times New Roman"/>
          <w:b/>
          <w:iCs/>
          <w:sz w:val="24"/>
          <w:szCs w:val="24"/>
        </w:rPr>
      </w:pPr>
    </w:p>
    <w:p w14:paraId="5BBEC471" w14:textId="77777777" w:rsidR="001156D7" w:rsidRPr="00036833" w:rsidRDefault="006D7B6E" w:rsidP="00036833">
      <w:pPr>
        <w:rPr>
          <w:rFonts w:ascii="Times New Roman" w:hAnsi="Times New Roman" w:cs="Times New Roman"/>
          <w:b/>
          <w:sz w:val="24"/>
          <w:szCs w:val="24"/>
        </w:rPr>
      </w:pPr>
      <w:r w:rsidRPr="00036833">
        <w:rPr>
          <w:rFonts w:ascii="Times New Roman" w:hAnsi="Times New Roman" w:cs="Times New Roman"/>
          <w:b/>
          <w:sz w:val="24"/>
          <w:szCs w:val="24"/>
        </w:rPr>
        <w:t>Table 3</w:t>
      </w:r>
      <w:r w:rsidR="001156D7" w:rsidRPr="00036833">
        <w:rPr>
          <w:rFonts w:ascii="Times New Roman" w:hAnsi="Times New Roman" w:cs="Times New Roman"/>
          <w:b/>
          <w:sz w:val="24"/>
          <w:szCs w:val="24"/>
        </w:rPr>
        <w:t xml:space="preserve"> </w:t>
      </w:r>
      <w:r w:rsidRPr="00036833">
        <w:rPr>
          <w:rFonts w:ascii="Times New Roman" w:hAnsi="Times New Roman" w:cs="Times New Roman"/>
          <w:b/>
          <w:sz w:val="24"/>
          <w:szCs w:val="24"/>
        </w:rPr>
        <w:t>T</w:t>
      </w:r>
      <w:r w:rsidR="0011777D" w:rsidRPr="00036833">
        <w:rPr>
          <w:rFonts w:ascii="Times New Roman" w:hAnsi="Times New Roman" w:cs="Times New Roman"/>
          <w:b/>
          <w:sz w:val="24"/>
          <w:szCs w:val="24"/>
        </w:rPr>
        <w:t>eachers</w:t>
      </w:r>
      <w:r w:rsidR="007F3C0D" w:rsidRPr="00036833">
        <w:rPr>
          <w:rFonts w:ascii="Times New Roman" w:hAnsi="Times New Roman" w:cs="Times New Roman"/>
          <w:b/>
          <w:sz w:val="24"/>
          <w:szCs w:val="24"/>
        </w:rPr>
        <w:t>’</w:t>
      </w:r>
      <w:r w:rsidR="0011777D" w:rsidRPr="00036833">
        <w:rPr>
          <w:rFonts w:ascii="Times New Roman" w:hAnsi="Times New Roman" w:cs="Times New Roman"/>
          <w:b/>
          <w:sz w:val="24"/>
          <w:szCs w:val="24"/>
        </w:rPr>
        <w:t xml:space="preserve"> perception</w:t>
      </w:r>
      <w:r w:rsidR="001156D7" w:rsidRPr="00036833">
        <w:rPr>
          <w:rFonts w:ascii="Times New Roman" w:hAnsi="Times New Roman" w:cs="Times New Roman"/>
          <w:b/>
          <w:sz w:val="24"/>
          <w:szCs w:val="24"/>
        </w:rPr>
        <w:t xml:space="preserve"> on the Double Track System</w:t>
      </w:r>
      <w:bookmarkEnd w:id="24"/>
      <w:bookmarkEnd w:id="25"/>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875"/>
        <w:gridCol w:w="1293"/>
        <w:gridCol w:w="237"/>
        <w:gridCol w:w="1197"/>
        <w:gridCol w:w="316"/>
      </w:tblGrid>
      <w:tr w:rsidR="00E478A2" w:rsidRPr="005D7EB9" w14:paraId="2A7D758D" w14:textId="77777777" w:rsidTr="00F47EAD">
        <w:trPr>
          <w:trHeight w:val="368"/>
        </w:trPr>
        <w:tc>
          <w:tcPr>
            <w:tcW w:w="4633" w:type="dxa"/>
            <w:tcBorders>
              <w:top w:val="single" w:sz="4" w:space="0" w:color="auto"/>
              <w:bottom w:val="single" w:sz="4" w:space="0" w:color="auto"/>
            </w:tcBorders>
          </w:tcPr>
          <w:p w14:paraId="40830642" w14:textId="77777777" w:rsidR="00E478A2" w:rsidRPr="005D7EB9" w:rsidRDefault="00E478A2" w:rsidP="006D7B6E">
            <w:pPr>
              <w:rPr>
                <w:rFonts w:ascii="Times New Roman" w:hAnsi="Times New Roman" w:cs="Times New Roman"/>
                <w:b/>
                <w:sz w:val="24"/>
                <w:szCs w:val="24"/>
              </w:rPr>
            </w:pPr>
            <w:r w:rsidRPr="005D7EB9">
              <w:rPr>
                <w:rFonts w:ascii="Times New Roman" w:hAnsi="Times New Roman" w:cs="Times New Roman"/>
                <w:b/>
                <w:sz w:val="24"/>
                <w:szCs w:val="24"/>
              </w:rPr>
              <w:t>Variables</w:t>
            </w:r>
          </w:p>
        </w:tc>
        <w:tc>
          <w:tcPr>
            <w:tcW w:w="2168" w:type="dxa"/>
            <w:gridSpan w:val="2"/>
            <w:tcBorders>
              <w:top w:val="single" w:sz="4" w:space="0" w:color="auto"/>
              <w:bottom w:val="single" w:sz="4" w:space="0" w:color="auto"/>
            </w:tcBorders>
          </w:tcPr>
          <w:p w14:paraId="7D93D855" w14:textId="77777777" w:rsidR="00E478A2" w:rsidRPr="005D7EB9" w:rsidRDefault="00F47EAD" w:rsidP="00F47EAD">
            <w:pPr>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750" w:type="dxa"/>
            <w:gridSpan w:val="3"/>
            <w:tcBorders>
              <w:top w:val="single" w:sz="4" w:space="0" w:color="auto"/>
              <w:bottom w:val="single" w:sz="4" w:space="0" w:color="auto"/>
            </w:tcBorders>
          </w:tcPr>
          <w:p w14:paraId="2BDF2439" w14:textId="77777777" w:rsidR="00E478A2" w:rsidRPr="005D7EB9" w:rsidRDefault="00E478A2" w:rsidP="00F47EAD">
            <w:pPr>
              <w:jc w:val="center"/>
              <w:rPr>
                <w:rFonts w:ascii="Times New Roman" w:hAnsi="Times New Roman" w:cs="Times New Roman"/>
                <w:b/>
                <w:sz w:val="24"/>
                <w:szCs w:val="24"/>
              </w:rPr>
            </w:pPr>
            <w:r w:rsidRPr="005D7EB9">
              <w:rPr>
                <w:rFonts w:ascii="Times New Roman" w:hAnsi="Times New Roman" w:cs="Times New Roman"/>
                <w:b/>
                <w:sz w:val="24"/>
                <w:szCs w:val="24"/>
              </w:rPr>
              <w:t>Percent (%)</w:t>
            </w:r>
          </w:p>
        </w:tc>
      </w:tr>
      <w:tr w:rsidR="00E478A2" w:rsidRPr="005D7EB9" w14:paraId="65D13A96" w14:textId="77777777" w:rsidTr="00685F94">
        <w:trPr>
          <w:trHeight w:val="1610"/>
        </w:trPr>
        <w:tc>
          <w:tcPr>
            <w:tcW w:w="4633" w:type="dxa"/>
            <w:tcBorders>
              <w:top w:val="single" w:sz="4" w:space="0" w:color="auto"/>
            </w:tcBorders>
          </w:tcPr>
          <w:p w14:paraId="2A1369B5" w14:textId="3CD34922" w:rsidR="00E478A2" w:rsidRPr="005D7EB9" w:rsidRDefault="00036833" w:rsidP="00F47EAD">
            <w:pPr>
              <w:rPr>
                <w:rFonts w:ascii="Times New Roman" w:hAnsi="Times New Roman" w:cs="Times New Roman"/>
                <w:b/>
                <w:sz w:val="24"/>
                <w:szCs w:val="24"/>
              </w:rPr>
            </w:pPr>
            <w:r>
              <w:rPr>
                <w:rFonts w:ascii="Times New Roman" w:hAnsi="Times New Roman" w:cs="Times New Roman"/>
                <w:b/>
                <w:sz w:val="24"/>
                <w:szCs w:val="24"/>
              </w:rPr>
              <w:t>Definition of</w:t>
            </w:r>
            <w:r w:rsidR="00E478A2" w:rsidRPr="005D7EB9">
              <w:rPr>
                <w:rFonts w:ascii="Times New Roman" w:hAnsi="Times New Roman" w:cs="Times New Roman"/>
                <w:b/>
                <w:sz w:val="24"/>
                <w:szCs w:val="24"/>
              </w:rPr>
              <w:t xml:space="preserve"> </w:t>
            </w:r>
            <w:r w:rsidR="00D952CB">
              <w:rPr>
                <w:rFonts w:ascii="Times New Roman" w:hAnsi="Times New Roman" w:cs="Times New Roman"/>
                <w:b/>
                <w:sz w:val="24"/>
                <w:szCs w:val="24"/>
              </w:rPr>
              <w:t>DTES</w:t>
            </w:r>
          </w:p>
          <w:p w14:paraId="45CB032B"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Dividing the year into two semesters, Rotational system of education.</w:t>
            </w:r>
          </w:p>
          <w:p w14:paraId="18456E3A"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Shift system to make free SHS accessible.</w:t>
            </w:r>
          </w:p>
          <w:p w14:paraId="3AA2663C"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Grouping free SHS students into two groups.</w:t>
            </w:r>
          </w:p>
          <w:p w14:paraId="0338EA5C" w14:textId="77777777" w:rsidR="00E478A2" w:rsidRPr="00685F94" w:rsidRDefault="00685F94" w:rsidP="00F47EAD">
            <w:pPr>
              <w:rPr>
                <w:rFonts w:ascii="Times New Roman" w:hAnsi="Times New Roman" w:cs="Times New Roman"/>
                <w:sz w:val="24"/>
                <w:szCs w:val="24"/>
              </w:rPr>
            </w:pPr>
            <w:r>
              <w:rPr>
                <w:rFonts w:ascii="Times New Roman" w:hAnsi="Times New Roman" w:cs="Times New Roman"/>
                <w:sz w:val="24"/>
                <w:szCs w:val="24"/>
              </w:rPr>
              <w:t>No idea</w:t>
            </w:r>
          </w:p>
        </w:tc>
        <w:tc>
          <w:tcPr>
            <w:tcW w:w="2168" w:type="dxa"/>
            <w:gridSpan w:val="2"/>
            <w:tcBorders>
              <w:top w:val="single" w:sz="4" w:space="0" w:color="auto"/>
            </w:tcBorders>
          </w:tcPr>
          <w:p w14:paraId="398387BD" w14:textId="77777777" w:rsidR="00E478A2" w:rsidRPr="005D7EB9" w:rsidRDefault="00E478A2" w:rsidP="00F47EAD">
            <w:pPr>
              <w:rPr>
                <w:rFonts w:ascii="Times New Roman" w:hAnsi="Times New Roman" w:cs="Times New Roman"/>
                <w:sz w:val="24"/>
                <w:szCs w:val="24"/>
              </w:rPr>
            </w:pPr>
          </w:p>
          <w:p w14:paraId="05FB3FF9"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33</w:t>
            </w:r>
          </w:p>
          <w:p w14:paraId="12D1E390"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17</w:t>
            </w:r>
          </w:p>
          <w:p w14:paraId="1913D652"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20</w:t>
            </w:r>
          </w:p>
          <w:p w14:paraId="2911B473"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20</w:t>
            </w:r>
          </w:p>
          <w:p w14:paraId="27445D25" w14:textId="77777777" w:rsidR="00E478A2"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34</w:t>
            </w:r>
          </w:p>
        </w:tc>
        <w:tc>
          <w:tcPr>
            <w:tcW w:w="1750" w:type="dxa"/>
            <w:gridSpan w:val="3"/>
            <w:tcBorders>
              <w:top w:val="single" w:sz="4" w:space="0" w:color="auto"/>
            </w:tcBorders>
          </w:tcPr>
          <w:p w14:paraId="04B62538" w14:textId="77777777" w:rsidR="00E478A2" w:rsidRPr="005D7EB9" w:rsidRDefault="00E478A2" w:rsidP="00F47EAD">
            <w:pPr>
              <w:rPr>
                <w:rFonts w:ascii="Times New Roman" w:hAnsi="Times New Roman" w:cs="Times New Roman"/>
                <w:sz w:val="24"/>
                <w:szCs w:val="24"/>
              </w:rPr>
            </w:pPr>
          </w:p>
          <w:p w14:paraId="5ABE817A"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27</w:t>
            </w:r>
          </w:p>
          <w:p w14:paraId="5979FEA2"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14</w:t>
            </w:r>
          </w:p>
          <w:p w14:paraId="382A7A79"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16</w:t>
            </w:r>
          </w:p>
          <w:p w14:paraId="50A943D4"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16</w:t>
            </w:r>
          </w:p>
          <w:p w14:paraId="089C0DFC" w14:textId="77777777" w:rsidR="00E478A2" w:rsidRPr="005D7EB9" w:rsidRDefault="0011777D" w:rsidP="00685F94">
            <w:pPr>
              <w:jc w:val="center"/>
              <w:rPr>
                <w:rFonts w:ascii="Times New Roman" w:hAnsi="Times New Roman" w:cs="Times New Roman"/>
                <w:sz w:val="24"/>
                <w:szCs w:val="24"/>
              </w:rPr>
            </w:pPr>
            <w:r w:rsidRPr="005D7EB9">
              <w:rPr>
                <w:rFonts w:ascii="Times New Roman" w:hAnsi="Times New Roman" w:cs="Times New Roman"/>
                <w:sz w:val="24"/>
                <w:szCs w:val="24"/>
              </w:rPr>
              <w:t>27</w:t>
            </w:r>
          </w:p>
        </w:tc>
      </w:tr>
      <w:tr w:rsidR="00E478A2" w:rsidRPr="005D7EB9" w14:paraId="1246E7D3" w14:textId="77777777" w:rsidTr="0011777D">
        <w:trPr>
          <w:trHeight w:val="282"/>
        </w:trPr>
        <w:tc>
          <w:tcPr>
            <w:tcW w:w="4633" w:type="dxa"/>
          </w:tcPr>
          <w:p w14:paraId="26C1759E" w14:textId="77777777" w:rsidR="00E478A2" w:rsidRPr="005D7EB9" w:rsidRDefault="00E478A2" w:rsidP="00F47EAD">
            <w:pPr>
              <w:rPr>
                <w:rFonts w:ascii="Times New Roman" w:hAnsi="Times New Roman" w:cs="Times New Roman"/>
                <w:b/>
                <w:sz w:val="24"/>
                <w:szCs w:val="24"/>
              </w:rPr>
            </w:pPr>
            <w:r w:rsidRPr="005D7EB9">
              <w:rPr>
                <w:rFonts w:ascii="Times New Roman" w:hAnsi="Times New Roman" w:cs="Times New Roman"/>
                <w:b/>
                <w:sz w:val="24"/>
                <w:szCs w:val="24"/>
              </w:rPr>
              <w:t>Source of information</w:t>
            </w:r>
          </w:p>
          <w:p w14:paraId="66CA022B"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Mass media</w:t>
            </w:r>
          </w:p>
          <w:p w14:paraId="6EC2084E"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Education office</w:t>
            </w:r>
          </w:p>
          <w:p w14:paraId="24C58CA0" w14:textId="77777777" w:rsidR="00E478A2" w:rsidRPr="005D7EB9" w:rsidRDefault="00E478A2" w:rsidP="00F47EAD">
            <w:pPr>
              <w:rPr>
                <w:rFonts w:ascii="Times New Roman" w:hAnsi="Times New Roman" w:cs="Times New Roman"/>
                <w:sz w:val="24"/>
                <w:szCs w:val="24"/>
              </w:rPr>
            </w:pPr>
            <w:r w:rsidRPr="005D7EB9">
              <w:rPr>
                <w:rFonts w:ascii="Times New Roman" w:hAnsi="Times New Roman" w:cs="Times New Roman"/>
                <w:sz w:val="24"/>
                <w:szCs w:val="24"/>
              </w:rPr>
              <w:t>Conference</w:t>
            </w:r>
          </w:p>
          <w:p w14:paraId="49B0AC5E" w14:textId="77777777" w:rsidR="00E478A2" w:rsidRPr="00685F94" w:rsidRDefault="00685F94" w:rsidP="00F47EAD">
            <w:pPr>
              <w:rPr>
                <w:rFonts w:ascii="Times New Roman" w:hAnsi="Times New Roman" w:cs="Times New Roman"/>
                <w:sz w:val="24"/>
                <w:szCs w:val="24"/>
              </w:rPr>
            </w:pPr>
            <w:r>
              <w:rPr>
                <w:rFonts w:ascii="Times New Roman" w:hAnsi="Times New Roman" w:cs="Times New Roman"/>
                <w:sz w:val="24"/>
                <w:szCs w:val="24"/>
              </w:rPr>
              <w:t>The school</w:t>
            </w:r>
          </w:p>
        </w:tc>
        <w:tc>
          <w:tcPr>
            <w:tcW w:w="2168" w:type="dxa"/>
            <w:gridSpan w:val="2"/>
          </w:tcPr>
          <w:p w14:paraId="19D16E9D" w14:textId="77777777" w:rsidR="00E478A2" w:rsidRPr="005D7EB9" w:rsidRDefault="00E478A2" w:rsidP="00F47EAD">
            <w:pPr>
              <w:rPr>
                <w:rFonts w:ascii="Times New Roman" w:hAnsi="Times New Roman" w:cs="Times New Roman"/>
                <w:sz w:val="24"/>
                <w:szCs w:val="24"/>
              </w:rPr>
            </w:pPr>
          </w:p>
          <w:p w14:paraId="128D360F" w14:textId="77777777" w:rsidR="00E478A2" w:rsidRPr="005D7EB9" w:rsidRDefault="0011777D" w:rsidP="00F47EAD">
            <w:pPr>
              <w:jc w:val="center"/>
              <w:rPr>
                <w:rFonts w:ascii="Times New Roman" w:hAnsi="Times New Roman" w:cs="Times New Roman"/>
                <w:sz w:val="24"/>
                <w:szCs w:val="24"/>
              </w:rPr>
            </w:pPr>
            <w:r w:rsidRPr="005D7EB9">
              <w:rPr>
                <w:rFonts w:ascii="Times New Roman" w:hAnsi="Times New Roman" w:cs="Times New Roman"/>
                <w:sz w:val="24"/>
                <w:szCs w:val="24"/>
              </w:rPr>
              <w:t>89</w:t>
            </w:r>
          </w:p>
          <w:p w14:paraId="4E5F99B1"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15</w:t>
            </w:r>
          </w:p>
          <w:p w14:paraId="4497F6A3" w14:textId="77777777" w:rsidR="00E478A2" w:rsidRPr="005D7EB9" w:rsidRDefault="00E478A2" w:rsidP="00F47EAD">
            <w:pPr>
              <w:jc w:val="center"/>
              <w:rPr>
                <w:rFonts w:ascii="Times New Roman" w:hAnsi="Times New Roman" w:cs="Times New Roman"/>
                <w:sz w:val="24"/>
                <w:szCs w:val="24"/>
              </w:rPr>
            </w:pPr>
            <w:r w:rsidRPr="005D7EB9">
              <w:rPr>
                <w:rFonts w:ascii="Times New Roman" w:hAnsi="Times New Roman" w:cs="Times New Roman"/>
                <w:sz w:val="24"/>
                <w:szCs w:val="24"/>
              </w:rPr>
              <w:t>4</w:t>
            </w:r>
          </w:p>
          <w:p w14:paraId="14DDB52B" w14:textId="77777777" w:rsidR="00E478A2"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16</w:t>
            </w:r>
          </w:p>
        </w:tc>
        <w:tc>
          <w:tcPr>
            <w:tcW w:w="1750" w:type="dxa"/>
            <w:gridSpan w:val="3"/>
          </w:tcPr>
          <w:p w14:paraId="187BDFF5" w14:textId="77777777" w:rsidR="00E478A2" w:rsidRPr="005D7EB9" w:rsidRDefault="00E478A2" w:rsidP="00F47EAD">
            <w:pPr>
              <w:rPr>
                <w:rFonts w:ascii="Times New Roman" w:hAnsi="Times New Roman" w:cs="Times New Roman"/>
                <w:sz w:val="24"/>
                <w:szCs w:val="24"/>
              </w:rPr>
            </w:pPr>
          </w:p>
          <w:p w14:paraId="634B695B" w14:textId="77777777" w:rsidR="00E478A2"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72</w:t>
            </w:r>
          </w:p>
          <w:p w14:paraId="5F15C077" w14:textId="77777777" w:rsidR="00E478A2"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12</w:t>
            </w:r>
          </w:p>
          <w:p w14:paraId="60859176" w14:textId="77777777" w:rsidR="00E478A2"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3</w:t>
            </w:r>
          </w:p>
          <w:p w14:paraId="7F2A3BD9" w14:textId="77777777" w:rsidR="00E478A2" w:rsidRPr="005D7EB9" w:rsidRDefault="00F6176F" w:rsidP="00685F94">
            <w:pPr>
              <w:jc w:val="center"/>
              <w:rPr>
                <w:rFonts w:ascii="Times New Roman" w:hAnsi="Times New Roman" w:cs="Times New Roman"/>
                <w:sz w:val="24"/>
                <w:szCs w:val="24"/>
              </w:rPr>
            </w:pPr>
            <w:r w:rsidRPr="005D7EB9">
              <w:rPr>
                <w:rFonts w:ascii="Times New Roman" w:hAnsi="Times New Roman" w:cs="Times New Roman"/>
                <w:sz w:val="24"/>
                <w:szCs w:val="24"/>
              </w:rPr>
              <w:t>13</w:t>
            </w:r>
          </w:p>
        </w:tc>
      </w:tr>
      <w:tr w:rsidR="00F6176F" w:rsidRPr="005D7EB9" w14:paraId="1AA0E1EF" w14:textId="77777777" w:rsidTr="0011777D">
        <w:trPr>
          <w:trHeight w:val="282"/>
        </w:trPr>
        <w:tc>
          <w:tcPr>
            <w:tcW w:w="4633" w:type="dxa"/>
          </w:tcPr>
          <w:p w14:paraId="45384406" w14:textId="77777777" w:rsidR="00F6176F" w:rsidRPr="005D7EB9" w:rsidRDefault="00F6176F" w:rsidP="00F47EAD">
            <w:pPr>
              <w:rPr>
                <w:rFonts w:ascii="Times New Roman" w:hAnsi="Times New Roman" w:cs="Times New Roman"/>
                <w:b/>
                <w:sz w:val="24"/>
                <w:szCs w:val="24"/>
              </w:rPr>
            </w:pPr>
            <w:r w:rsidRPr="005D7EB9">
              <w:rPr>
                <w:rFonts w:ascii="Times New Roman" w:hAnsi="Times New Roman" w:cs="Times New Roman"/>
                <w:b/>
                <w:sz w:val="24"/>
                <w:szCs w:val="24"/>
              </w:rPr>
              <w:t>Involved at the planning stage</w:t>
            </w:r>
          </w:p>
          <w:p w14:paraId="1A9660C4" w14:textId="77777777" w:rsidR="00F6176F" w:rsidRPr="005D7EB9" w:rsidRDefault="00F6176F" w:rsidP="00F47EAD">
            <w:pPr>
              <w:rPr>
                <w:rFonts w:ascii="Times New Roman" w:hAnsi="Times New Roman" w:cs="Times New Roman"/>
                <w:sz w:val="24"/>
                <w:szCs w:val="24"/>
              </w:rPr>
            </w:pPr>
            <w:r w:rsidRPr="005D7EB9">
              <w:rPr>
                <w:rFonts w:ascii="Times New Roman" w:hAnsi="Times New Roman" w:cs="Times New Roman"/>
                <w:sz w:val="24"/>
                <w:szCs w:val="24"/>
              </w:rPr>
              <w:t>Yes</w:t>
            </w:r>
          </w:p>
          <w:p w14:paraId="160AF6BA" w14:textId="77777777" w:rsidR="00F6176F" w:rsidRPr="00685F94" w:rsidRDefault="00685F94" w:rsidP="00F47EAD">
            <w:pPr>
              <w:rPr>
                <w:rFonts w:ascii="Times New Roman" w:hAnsi="Times New Roman" w:cs="Times New Roman"/>
                <w:sz w:val="24"/>
                <w:szCs w:val="24"/>
              </w:rPr>
            </w:pPr>
            <w:r>
              <w:rPr>
                <w:rFonts w:ascii="Times New Roman" w:hAnsi="Times New Roman" w:cs="Times New Roman"/>
                <w:sz w:val="24"/>
                <w:szCs w:val="24"/>
              </w:rPr>
              <w:t>No</w:t>
            </w:r>
          </w:p>
        </w:tc>
        <w:tc>
          <w:tcPr>
            <w:tcW w:w="2168" w:type="dxa"/>
            <w:gridSpan w:val="2"/>
          </w:tcPr>
          <w:p w14:paraId="3DA807E6" w14:textId="77777777" w:rsidR="00F6176F" w:rsidRPr="005D7EB9" w:rsidRDefault="00F6176F" w:rsidP="00F47EAD">
            <w:pPr>
              <w:rPr>
                <w:rFonts w:ascii="Times New Roman" w:hAnsi="Times New Roman" w:cs="Times New Roman"/>
                <w:sz w:val="24"/>
                <w:szCs w:val="24"/>
              </w:rPr>
            </w:pPr>
          </w:p>
          <w:p w14:paraId="7243E396"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12</w:t>
            </w:r>
          </w:p>
          <w:p w14:paraId="317ED3F3" w14:textId="77777777" w:rsidR="00F6176F"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112</w:t>
            </w:r>
          </w:p>
        </w:tc>
        <w:tc>
          <w:tcPr>
            <w:tcW w:w="1750" w:type="dxa"/>
            <w:gridSpan w:val="3"/>
          </w:tcPr>
          <w:p w14:paraId="6995DED3" w14:textId="77777777" w:rsidR="00F6176F" w:rsidRPr="005D7EB9" w:rsidRDefault="00F6176F" w:rsidP="00F47EAD">
            <w:pPr>
              <w:jc w:val="center"/>
              <w:rPr>
                <w:rFonts w:ascii="Times New Roman" w:hAnsi="Times New Roman" w:cs="Times New Roman"/>
                <w:sz w:val="24"/>
                <w:szCs w:val="24"/>
              </w:rPr>
            </w:pPr>
          </w:p>
          <w:p w14:paraId="359244C8"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10</w:t>
            </w:r>
          </w:p>
          <w:p w14:paraId="4765775C" w14:textId="77777777" w:rsidR="00F6176F"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90</w:t>
            </w:r>
          </w:p>
        </w:tc>
      </w:tr>
      <w:tr w:rsidR="00F6176F" w:rsidRPr="005D7EB9" w14:paraId="622485D7" w14:textId="77777777" w:rsidTr="0011777D">
        <w:trPr>
          <w:trHeight w:val="282"/>
        </w:trPr>
        <w:tc>
          <w:tcPr>
            <w:tcW w:w="4633" w:type="dxa"/>
          </w:tcPr>
          <w:p w14:paraId="29085BAD" w14:textId="5031A5C4" w:rsidR="00F6176F" w:rsidRPr="005D7EB9" w:rsidRDefault="00F6176F" w:rsidP="00F47EAD">
            <w:pPr>
              <w:rPr>
                <w:rFonts w:ascii="Times New Roman" w:hAnsi="Times New Roman" w:cs="Times New Roman"/>
                <w:b/>
                <w:sz w:val="24"/>
                <w:szCs w:val="24"/>
              </w:rPr>
            </w:pPr>
            <w:r w:rsidRPr="005D7EB9">
              <w:rPr>
                <w:rFonts w:ascii="Times New Roman" w:hAnsi="Times New Roman" w:cs="Times New Roman"/>
                <w:b/>
                <w:sz w:val="24"/>
                <w:szCs w:val="24"/>
              </w:rPr>
              <w:t xml:space="preserve">What accounted for </w:t>
            </w:r>
            <w:r w:rsidR="00D952CB">
              <w:rPr>
                <w:rFonts w:ascii="Times New Roman" w:hAnsi="Times New Roman" w:cs="Times New Roman"/>
                <w:b/>
                <w:sz w:val="24"/>
                <w:szCs w:val="24"/>
              </w:rPr>
              <w:t>DTES</w:t>
            </w:r>
          </w:p>
          <w:p w14:paraId="40B1CB1F" w14:textId="77777777" w:rsidR="00F6176F" w:rsidRPr="005D7EB9" w:rsidRDefault="00F6176F" w:rsidP="00F47EAD">
            <w:pPr>
              <w:rPr>
                <w:rFonts w:ascii="Times New Roman" w:hAnsi="Times New Roman" w:cs="Times New Roman"/>
                <w:sz w:val="24"/>
                <w:szCs w:val="24"/>
              </w:rPr>
            </w:pPr>
            <w:r w:rsidRPr="005D7EB9">
              <w:rPr>
                <w:rFonts w:ascii="Times New Roman" w:hAnsi="Times New Roman" w:cs="Times New Roman"/>
                <w:sz w:val="24"/>
                <w:szCs w:val="24"/>
              </w:rPr>
              <w:t>Inadequate infrastructure</w:t>
            </w:r>
          </w:p>
          <w:p w14:paraId="7FCA44D7" w14:textId="77777777" w:rsidR="00F6176F" w:rsidRPr="005D7EB9" w:rsidRDefault="00F6176F" w:rsidP="00F47EAD">
            <w:pPr>
              <w:rPr>
                <w:rFonts w:ascii="Times New Roman" w:hAnsi="Times New Roman" w:cs="Times New Roman"/>
                <w:sz w:val="24"/>
                <w:szCs w:val="24"/>
              </w:rPr>
            </w:pPr>
            <w:r w:rsidRPr="005D7EB9">
              <w:rPr>
                <w:rFonts w:ascii="Times New Roman" w:hAnsi="Times New Roman" w:cs="Times New Roman"/>
                <w:sz w:val="24"/>
                <w:szCs w:val="24"/>
              </w:rPr>
              <w:t>To push more JHS graduates to SHS</w:t>
            </w:r>
          </w:p>
          <w:p w14:paraId="0DBFF17B" w14:textId="77777777" w:rsidR="00F6176F" w:rsidRPr="005D7EB9" w:rsidRDefault="00F6176F" w:rsidP="00F47EAD">
            <w:pPr>
              <w:rPr>
                <w:rFonts w:ascii="Times New Roman" w:hAnsi="Times New Roman" w:cs="Times New Roman"/>
                <w:sz w:val="24"/>
                <w:szCs w:val="24"/>
              </w:rPr>
            </w:pPr>
            <w:r w:rsidRPr="005D7EB9">
              <w:rPr>
                <w:rFonts w:ascii="Times New Roman" w:hAnsi="Times New Roman" w:cs="Times New Roman"/>
                <w:sz w:val="24"/>
                <w:szCs w:val="24"/>
              </w:rPr>
              <w:t>Increased in students’ population</w:t>
            </w:r>
          </w:p>
          <w:p w14:paraId="179FBB73" w14:textId="77777777" w:rsidR="00F6176F"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No idea</w:t>
            </w:r>
          </w:p>
        </w:tc>
        <w:tc>
          <w:tcPr>
            <w:tcW w:w="2168" w:type="dxa"/>
            <w:gridSpan w:val="2"/>
          </w:tcPr>
          <w:p w14:paraId="65E6F45B" w14:textId="77777777" w:rsidR="00F6176F" w:rsidRPr="005D7EB9" w:rsidRDefault="00F6176F" w:rsidP="00F47EAD">
            <w:pPr>
              <w:jc w:val="center"/>
              <w:rPr>
                <w:rFonts w:ascii="Times New Roman" w:hAnsi="Times New Roman" w:cs="Times New Roman"/>
                <w:sz w:val="24"/>
                <w:szCs w:val="24"/>
              </w:rPr>
            </w:pPr>
          </w:p>
          <w:p w14:paraId="68392F22"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50</w:t>
            </w:r>
          </w:p>
          <w:p w14:paraId="74D210A7"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22</w:t>
            </w:r>
          </w:p>
          <w:p w14:paraId="39D5C6B0"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28</w:t>
            </w:r>
          </w:p>
          <w:p w14:paraId="593416B1" w14:textId="77777777" w:rsidR="00F6176F"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24</w:t>
            </w:r>
          </w:p>
        </w:tc>
        <w:tc>
          <w:tcPr>
            <w:tcW w:w="1750" w:type="dxa"/>
            <w:gridSpan w:val="3"/>
          </w:tcPr>
          <w:p w14:paraId="3E576C74" w14:textId="77777777" w:rsidR="00F6176F" w:rsidRPr="005D7EB9" w:rsidRDefault="00F6176F" w:rsidP="00F47EAD">
            <w:pPr>
              <w:jc w:val="center"/>
              <w:rPr>
                <w:rFonts w:ascii="Times New Roman" w:hAnsi="Times New Roman" w:cs="Times New Roman"/>
                <w:sz w:val="24"/>
                <w:szCs w:val="24"/>
              </w:rPr>
            </w:pPr>
          </w:p>
          <w:p w14:paraId="3AE8640D"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40</w:t>
            </w:r>
          </w:p>
          <w:p w14:paraId="00530C43"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18</w:t>
            </w:r>
          </w:p>
          <w:p w14:paraId="0D0A0909" w14:textId="77777777" w:rsidR="00F6176F" w:rsidRPr="005D7EB9" w:rsidRDefault="00F6176F" w:rsidP="00F47EAD">
            <w:pPr>
              <w:jc w:val="center"/>
              <w:rPr>
                <w:rFonts w:ascii="Times New Roman" w:hAnsi="Times New Roman" w:cs="Times New Roman"/>
                <w:sz w:val="24"/>
                <w:szCs w:val="24"/>
              </w:rPr>
            </w:pPr>
            <w:r w:rsidRPr="005D7EB9">
              <w:rPr>
                <w:rFonts w:ascii="Times New Roman" w:hAnsi="Times New Roman" w:cs="Times New Roman"/>
                <w:sz w:val="24"/>
                <w:szCs w:val="24"/>
              </w:rPr>
              <w:t>23</w:t>
            </w:r>
          </w:p>
          <w:p w14:paraId="55095591" w14:textId="77777777" w:rsidR="00F6176F"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20</w:t>
            </w:r>
          </w:p>
        </w:tc>
      </w:tr>
      <w:tr w:rsidR="00F47EAD" w:rsidRPr="005D7EB9" w14:paraId="321825A0" w14:textId="77777777" w:rsidTr="0011777D">
        <w:trPr>
          <w:trHeight w:val="282"/>
        </w:trPr>
        <w:tc>
          <w:tcPr>
            <w:tcW w:w="4633" w:type="dxa"/>
          </w:tcPr>
          <w:p w14:paraId="2E2F626C" w14:textId="7702B587" w:rsidR="00F47EAD" w:rsidRPr="005D7EB9" w:rsidRDefault="00F47EAD" w:rsidP="00F47EAD">
            <w:pPr>
              <w:rPr>
                <w:rFonts w:ascii="Times New Roman" w:hAnsi="Times New Roman" w:cs="Times New Roman"/>
                <w:b/>
                <w:sz w:val="24"/>
                <w:szCs w:val="24"/>
              </w:rPr>
            </w:pPr>
            <w:r w:rsidRPr="005D7EB9">
              <w:rPr>
                <w:rFonts w:ascii="Times New Roman" w:hAnsi="Times New Roman" w:cs="Times New Roman"/>
                <w:b/>
                <w:sz w:val="24"/>
                <w:szCs w:val="24"/>
              </w:rPr>
              <w:t xml:space="preserve">When the </w:t>
            </w:r>
            <w:r w:rsidR="00D952CB">
              <w:rPr>
                <w:rFonts w:ascii="Times New Roman" w:hAnsi="Times New Roman" w:cs="Times New Roman"/>
                <w:b/>
                <w:sz w:val="24"/>
                <w:szCs w:val="24"/>
              </w:rPr>
              <w:t>DTES</w:t>
            </w:r>
            <w:r w:rsidRPr="005D7EB9">
              <w:rPr>
                <w:rFonts w:ascii="Times New Roman" w:hAnsi="Times New Roman" w:cs="Times New Roman"/>
                <w:b/>
                <w:sz w:val="24"/>
                <w:szCs w:val="24"/>
              </w:rPr>
              <w:t xml:space="preserve"> is intended to stop</w:t>
            </w:r>
          </w:p>
          <w:p w14:paraId="6ADF907D"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7yrs</w:t>
            </w:r>
          </w:p>
          <w:p w14:paraId="1DB701A6"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5yrs</w:t>
            </w:r>
          </w:p>
          <w:p w14:paraId="10C7090F" w14:textId="77777777" w:rsidR="00F47EAD"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Don’t know</w:t>
            </w:r>
          </w:p>
        </w:tc>
        <w:tc>
          <w:tcPr>
            <w:tcW w:w="2168" w:type="dxa"/>
            <w:gridSpan w:val="2"/>
          </w:tcPr>
          <w:p w14:paraId="3EB3506D" w14:textId="77777777" w:rsidR="00F47EAD" w:rsidRPr="005D7EB9" w:rsidRDefault="00F47EAD" w:rsidP="00F47EAD">
            <w:pPr>
              <w:rPr>
                <w:rFonts w:ascii="Times New Roman" w:hAnsi="Times New Roman" w:cs="Times New Roman"/>
                <w:sz w:val="24"/>
                <w:szCs w:val="24"/>
              </w:rPr>
            </w:pPr>
          </w:p>
          <w:p w14:paraId="0021467C"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8</w:t>
            </w:r>
          </w:p>
          <w:p w14:paraId="1799B135"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8</w:t>
            </w:r>
          </w:p>
          <w:p w14:paraId="7E2FED88" w14:textId="77777777" w:rsidR="00F47EAD" w:rsidRPr="005D7EB9" w:rsidRDefault="00F47EAD" w:rsidP="00685F94">
            <w:pPr>
              <w:jc w:val="center"/>
              <w:rPr>
                <w:rFonts w:ascii="Times New Roman" w:hAnsi="Times New Roman" w:cs="Times New Roman"/>
                <w:sz w:val="24"/>
                <w:szCs w:val="24"/>
              </w:rPr>
            </w:pPr>
            <w:r>
              <w:rPr>
                <w:rFonts w:ascii="Times New Roman" w:hAnsi="Times New Roman" w:cs="Times New Roman"/>
                <w:sz w:val="24"/>
                <w:szCs w:val="24"/>
              </w:rPr>
              <w:t>108</w:t>
            </w:r>
          </w:p>
        </w:tc>
        <w:tc>
          <w:tcPr>
            <w:tcW w:w="1750" w:type="dxa"/>
            <w:gridSpan w:val="3"/>
          </w:tcPr>
          <w:p w14:paraId="0FB87A38" w14:textId="77777777" w:rsidR="00F47EAD" w:rsidRPr="005D7EB9" w:rsidRDefault="00F47EAD" w:rsidP="00F47EAD">
            <w:pPr>
              <w:rPr>
                <w:rFonts w:ascii="Times New Roman" w:hAnsi="Times New Roman" w:cs="Times New Roman"/>
                <w:sz w:val="24"/>
                <w:szCs w:val="24"/>
              </w:rPr>
            </w:pPr>
          </w:p>
          <w:p w14:paraId="33356D1E"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6</w:t>
            </w:r>
          </w:p>
          <w:p w14:paraId="23A7E946"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6</w:t>
            </w:r>
          </w:p>
          <w:p w14:paraId="7BACDFF1" w14:textId="77777777" w:rsidR="00F47EAD" w:rsidRPr="005D7EB9" w:rsidRDefault="00F47EAD" w:rsidP="00685F94">
            <w:pPr>
              <w:jc w:val="center"/>
              <w:rPr>
                <w:rFonts w:ascii="Times New Roman" w:hAnsi="Times New Roman" w:cs="Times New Roman"/>
                <w:sz w:val="24"/>
                <w:szCs w:val="24"/>
              </w:rPr>
            </w:pPr>
            <w:r>
              <w:rPr>
                <w:rFonts w:ascii="Times New Roman" w:hAnsi="Times New Roman" w:cs="Times New Roman"/>
                <w:sz w:val="24"/>
                <w:szCs w:val="24"/>
              </w:rPr>
              <w:t>87.0</w:t>
            </w:r>
          </w:p>
        </w:tc>
      </w:tr>
      <w:tr w:rsidR="00F47EAD" w:rsidRPr="005D7EB9" w14:paraId="33E25DC4" w14:textId="77777777" w:rsidTr="00380C22">
        <w:trPr>
          <w:trHeight w:val="282"/>
        </w:trPr>
        <w:tc>
          <w:tcPr>
            <w:tcW w:w="4633" w:type="dxa"/>
            <w:tcBorders>
              <w:bottom w:val="nil"/>
            </w:tcBorders>
          </w:tcPr>
          <w:p w14:paraId="63683561" w14:textId="5E16AC60" w:rsidR="00F47EAD" w:rsidRPr="005D7EB9" w:rsidRDefault="00D952CB" w:rsidP="00F47EAD">
            <w:pPr>
              <w:rPr>
                <w:rFonts w:ascii="Times New Roman" w:hAnsi="Times New Roman" w:cs="Times New Roman"/>
                <w:b/>
                <w:sz w:val="24"/>
                <w:szCs w:val="24"/>
              </w:rPr>
            </w:pPr>
            <w:r>
              <w:rPr>
                <w:rFonts w:ascii="Times New Roman" w:hAnsi="Times New Roman" w:cs="Times New Roman"/>
                <w:b/>
                <w:sz w:val="24"/>
                <w:szCs w:val="24"/>
              </w:rPr>
              <w:t>DTES</w:t>
            </w:r>
            <w:r w:rsidR="00F47EAD" w:rsidRPr="005D7EB9">
              <w:rPr>
                <w:rFonts w:ascii="Times New Roman" w:hAnsi="Times New Roman" w:cs="Times New Roman"/>
                <w:b/>
                <w:sz w:val="24"/>
                <w:szCs w:val="24"/>
              </w:rPr>
              <w:t xml:space="preserve"> increase teacher-students hours</w:t>
            </w:r>
          </w:p>
          <w:p w14:paraId="2FD4A44E"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Yes</w:t>
            </w:r>
          </w:p>
          <w:p w14:paraId="0BB0048E" w14:textId="77777777" w:rsidR="00F47EAD"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No</w:t>
            </w:r>
          </w:p>
        </w:tc>
        <w:tc>
          <w:tcPr>
            <w:tcW w:w="2168" w:type="dxa"/>
            <w:gridSpan w:val="2"/>
            <w:tcBorders>
              <w:bottom w:val="nil"/>
            </w:tcBorders>
          </w:tcPr>
          <w:p w14:paraId="7AAB623F" w14:textId="77777777" w:rsidR="00F47EAD" w:rsidRPr="005D7EB9" w:rsidRDefault="00F47EAD" w:rsidP="00F47EAD">
            <w:pPr>
              <w:jc w:val="center"/>
              <w:rPr>
                <w:rFonts w:ascii="Times New Roman" w:hAnsi="Times New Roman" w:cs="Times New Roman"/>
                <w:sz w:val="24"/>
                <w:szCs w:val="24"/>
              </w:rPr>
            </w:pPr>
          </w:p>
          <w:p w14:paraId="1BE5009A"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96</w:t>
            </w:r>
          </w:p>
          <w:p w14:paraId="3B54D535" w14:textId="77777777" w:rsidR="00F47EAD"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28</w:t>
            </w:r>
          </w:p>
        </w:tc>
        <w:tc>
          <w:tcPr>
            <w:tcW w:w="1750" w:type="dxa"/>
            <w:gridSpan w:val="3"/>
            <w:tcBorders>
              <w:bottom w:val="nil"/>
            </w:tcBorders>
          </w:tcPr>
          <w:p w14:paraId="4084341C" w14:textId="77777777" w:rsidR="00F47EAD" w:rsidRPr="005D7EB9" w:rsidRDefault="00F47EAD" w:rsidP="00F47EAD">
            <w:pPr>
              <w:rPr>
                <w:rFonts w:ascii="Times New Roman" w:hAnsi="Times New Roman" w:cs="Times New Roman"/>
                <w:sz w:val="24"/>
                <w:szCs w:val="24"/>
              </w:rPr>
            </w:pPr>
          </w:p>
          <w:p w14:paraId="2ACFF88E"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76</w:t>
            </w:r>
          </w:p>
          <w:p w14:paraId="077F2606" w14:textId="77777777" w:rsidR="00F47EAD"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23</w:t>
            </w:r>
          </w:p>
        </w:tc>
      </w:tr>
      <w:tr w:rsidR="00F47EAD" w:rsidRPr="005D7EB9" w14:paraId="38D97510" w14:textId="77777777" w:rsidTr="00380C22">
        <w:trPr>
          <w:trHeight w:val="282"/>
        </w:trPr>
        <w:tc>
          <w:tcPr>
            <w:tcW w:w="4633" w:type="dxa"/>
            <w:tcBorders>
              <w:top w:val="nil"/>
              <w:bottom w:val="nil"/>
            </w:tcBorders>
          </w:tcPr>
          <w:p w14:paraId="0E33FAC7" w14:textId="77777777" w:rsidR="00F47EAD" w:rsidRPr="005D7EB9" w:rsidRDefault="00F47EAD" w:rsidP="00F47EAD">
            <w:pPr>
              <w:pStyle w:val="NoSpacing"/>
              <w:rPr>
                <w:rFonts w:ascii="Times New Roman" w:hAnsi="Times New Roman" w:cs="Times New Roman"/>
                <w:b/>
                <w:sz w:val="24"/>
                <w:szCs w:val="24"/>
              </w:rPr>
            </w:pPr>
            <w:r w:rsidRPr="005D7EB9">
              <w:rPr>
                <w:rFonts w:ascii="Times New Roman" w:hAnsi="Times New Roman" w:cs="Times New Roman"/>
                <w:b/>
                <w:sz w:val="24"/>
                <w:szCs w:val="24"/>
              </w:rPr>
              <w:t>How does it increase contact hours</w:t>
            </w:r>
          </w:p>
          <w:p w14:paraId="7B285E36" w14:textId="77777777" w:rsidR="00F47EAD" w:rsidRPr="005D7EB9" w:rsidRDefault="00F47EAD" w:rsidP="00F47EAD">
            <w:pPr>
              <w:pStyle w:val="NoSpacing"/>
              <w:rPr>
                <w:rFonts w:ascii="Times New Roman" w:hAnsi="Times New Roman" w:cs="Times New Roman"/>
                <w:sz w:val="24"/>
                <w:szCs w:val="24"/>
              </w:rPr>
            </w:pPr>
            <w:r w:rsidRPr="005D7EB9">
              <w:rPr>
                <w:rFonts w:ascii="Times New Roman" w:hAnsi="Times New Roman" w:cs="Times New Roman"/>
                <w:sz w:val="24"/>
                <w:szCs w:val="24"/>
              </w:rPr>
              <w:t>Contact hours have just increased</w:t>
            </w:r>
          </w:p>
          <w:p w14:paraId="56B3271D" w14:textId="77777777" w:rsidR="00F47EAD" w:rsidRPr="005D7EB9" w:rsidRDefault="00F47EAD" w:rsidP="00F47EAD">
            <w:pPr>
              <w:pStyle w:val="NoSpacing"/>
              <w:rPr>
                <w:rFonts w:ascii="Times New Roman" w:hAnsi="Times New Roman" w:cs="Times New Roman"/>
                <w:sz w:val="24"/>
                <w:szCs w:val="24"/>
              </w:rPr>
            </w:pPr>
            <w:r w:rsidRPr="005D7EB9">
              <w:rPr>
                <w:rFonts w:ascii="Times New Roman" w:hAnsi="Times New Roman" w:cs="Times New Roman"/>
                <w:sz w:val="24"/>
                <w:szCs w:val="24"/>
              </w:rPr>
              <w:t>Hours increased from 40mins to 1hour</w:t>
            </w:r>
          </w:p>
          <w:p w14:paraId="31F07A26" w14:textId="77777777" w:rsidR="00F47EAD" w:rsidRPr="005D7EB9" w:rsidRDefault="00F47EAD" w:rsidP="00F47EAD">
            <w:pPr>
              <w:pStyle w:val="NoSpacing"/>
              <w:rPr>
                <w:rFonts w:ascii="Times New Roman" w:hAnsi="Times New Roman" w:cs="Times New Roman"/>
                <w:sz w:val="24"/>
                <w:szCs w:val="24"/>
              </w:rPr>
            </w:pPr>
            <w:r w:rsidRPr="005D7EB9">
              <w:rPr>
                <w:rFonts w:ascii="Times New Roman" w:hAnsi="Times New Roman" w:cs="Times New Roman"/>
                <w:sz w:val="24"/>
                <w:szCs w:val="24"/>
              </w:rPr>
              <w:t xml:space="preserve">Hours </w:t>
            </w:r>
            <w:r w:rsidR="00685F94">
              <w:rPr>
                <w:rFonts w:ascii="Times New Roman" w:hAnsi="Times New Roman" w:cs="Times New Roman"/>
                <w:sz w:val="24"/>
                <w:szCs w:val="24"/>
              </w:rPr>
              <w:t>increased from 7:30am to 3:30pm</w:t>
            </w:r>
          </w:p>
        </w:tc>
        <w:tc>
          <w:tcPr>
            <w:tcW w:w="2168" w:type="dxa"/>
            <w:gridSpan w:val="2"/>
            <w:tcBorders>
              <w:top w:val="nil"/>
              <w:bottom w:val="nil"/>
            </w:tcBorders>
          </w:tcPr>
          <w:p w14:paraId="718ACBE2" w14:textId="77777777" w:rsidR="00F47EAD" w:rsidRPr="005D7EB9" w:rsidRDefault="00F47EAD" w:rsidP="00F47EAD">
            <w:pPr>
              <w:jc w:val="center"/>
              <w:rPr>
                <w:rFonts w:ascii="Times New Roman" w:hAnsi="Times New Roman" w:cs="Times New Roman"/>
                <w:sz w:val="24"/>
                <w:szCs w:val="24"/>
              </w:rPr>
            </w:pPr>
          </w:p>
          <w:p w14:paraId="74BC9343" w14:textId="77777777" w:rsidR="00F47EAD" w:rsidRPr="005D7EB9" w:rsidRDefault="00F47EAD" w:rsidP="00F47EAD">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60</w:t>
            </w:r>
          </w:p>
          <w:p w14:paraId="016A5C6B" w14:textId="77777777" w:rsidR="00F47EAD" w:rsidRPr="005D7EB9" w:rsidRDefault="00F47EAD" w:rsidP="00F47EAD">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25</w:t>
            </w:r>
          </w:p>
          <w:p w14:paraId="686817B6" w14:textId="77777777" w:rsidR="00F47EAD" w:rsidRPr="005D7EB9" w:rsidRDefault="00685F94" w:rsidP="00685F94">
            <w:pPr>
              <w:pStyle w:val="NoSpacing"/>
              <w:jc w:val="center"/>
              <w:rPr>
                <w:rFonts w:ascii="Times New Roman" w:hAnsi="Times New Roman" w:cs="Times New Roman"/>
                <w:sz w:val="24"/>
                <w:szCs w:val="24"/>
              </w:rPr>
            </w:pPr>
            <w:r>
              <w:rPr>
                <w:rFonts w:ascii="Times New Roman" w:hAnsi="Times New Roman" w:cs="Times New Roman"/>
                <w:sz w:val="24"/>
                <w:szCs w:val="24"/>
              </w:rPr>
              <w:t>11</w:t>
            </w:r>
          </w:p>
        </w:tc>
        <w:tc>
          <w:tcPr>
            <w:tcW w:w="1750" w:type="dxa"/>
            <w:gridSpan w:val="3"/>
            <w:tcBorders>
              <w:top w:val="nil"/>
              <w:bottom w:val="nil"/>
            </w:tcBorders>
          </w:tcPr>
          <w:p w14:paraId="7C628CB6" w14:textId="77777777" w:rsidR="00F47EAD" w:rsidRPr="005D7EB9" w:rsidRDefault="00F47EAD" w:rsidP="00F47EAD">
            <w:pPr>
              <w:rPr>
                <w:rFonts w:ascii="Times New Roman" w:hAnsi="Times New Roman" w:cs="Times New Roman"/>
                <w:sz w:val="24"/>
                <w:szCs w:val="24"/>
              </w:rPr>
            </w:pPr>
          </w:p>
          <w:p w14:paraId="6BBD277D" w14:textId="77777777" w:rsidR="00F47EAD" w:rsidRPr="005D7EB9" w:rsidRDefault="00F47EAD" w:rsidP="00F47EAD">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62</w:t>
            </w:r>
          </w:p>
          <w:p w14:paraId="52A0CC89" w14:textId="77777777" w:rsidR="00F47EAD" w:rsidRPr="005D7EB9" w:rsidRDefault="00F47EAD" w:rsidP="00F47EAD">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26</w:t>
            </w:r>
          </w:p>
          <w:p w14:paraId="7DD393C9" w14:textId="77777777" w:rsidR="00F47EAD" w:rsidRPr="005D7EB9" w:rsidRDefault="00F47EAD" w:rsidP="00685F94">
            <w:pPr>
              <w:pStyle w:val="NoSpacing"/>
              <w:jc w:val="center"/>
              <w:rPr>
                <w:rFonts w:ascii="Times New Roman" w:hAnsi="Times New Roman" w:cs="Times New Roman"/>
                <w:sz w:val="24"/>
                <w:szCs w:val="24"/>
              </w:rPr>
            </w:pPr>
            <w:r w:rsidRPr="005D7EB9">
              <w:rPr>
                <w:rFonts w:ascii="Times New Roman" w:hAnsi="Times New Roman" w:cs="Times New Roman"/>
                <w:sz w:val="24"/>
                <w:szCs w:val="24"/>
              </w:rPr>
              <w:t>11</w:t>
            </w:r>
          </w:p>
        </w:tc>
      </w:tr>
      <w:tr w:rsidR="00F47EAD" w:rsidRPr="005D7EB9" w14:paraId="1C4C567C" w14:textId="77777777" w:rsidTr="00380C22">
        <w:trPr>
          <w:trHeight w:val="282"/>
        </w:trPr>
        <w:tc>
          <w:tcPr>
            <w:tcW w:w="4633" w:type="dxa"/>
            <w:tcBorders>
              <w:top w:val="nil"/>
              <w:bottom w:val="nil"/>
            </w:tcBorders>
          </w:tcPr>
          <w:p w14:paraId="096CC826" w14:textId="77777777" w:rsidR="00F47EAD" w:rsidRPr="005D7EB9" w:rsidRDefault="00F47EAD" w:rsidP="00F47EAD">
            <w:pPr>
              <w:rPr>
                <w:rFonts w:ascii="Times New Roman" w:hAnsi="Times New Roman" w:cs="Times New Roman"/>
                <w:b/>
                <w:sz w:val="24"/>
                <w:szCs w:val="24"/>
              </w:rPr>
            </w:pPr>
            <w:r w:rsidRPr="005D7EB9">
              <w:rPr>
                <w:rFonts w:ascii="Times New Roman" w:hAnsi="Times New Roman" w:cs="Times New Roman"/>
                <w:b/>
                <w:sz w:val="24"/>
                <w:szCs w:val="24"/>
              </w:rPr>
              <w:t>How it decreases contact hours</w:t>
            </w:r>
          </w:p>
          <w:p w14:paraId="2D470B69"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 xml:space="preserve">Teachers &amp; students don’t spend much time </w:t>
            </w:r>
          </w:p>
          <w:p w14:paraId="198D7810"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The closing time is the same</w:t>
            </w:r>
          </w:p>
          <w:p w14:paraId="6343CB23"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The period for each track is short</w:t>
            </w:r>
          </w:p>
          <w:p w14:paraId="3AD4E8F0" w14:textId="77777777" w:rsidR="00F47EAD"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No reason</w:t>
            </w:r>
            <w:r w:rsidR="00F47EAD" w:rsidRPr="005D7EB9">
              <w:rPr>
                <w:rFonts w:ascii="Times New Roman" w:hAnsi="Times New Roman" w:cs="Times New Roman"/>
                <w:sz w:val="24"/>
                <w:szCs w:val="24"/>
              </w:rPr>
              <w:t xml:space="preserve"> </w:t>
            </w:r>
          </w:p>
        </w:tc>
        <w:tc>
          <w:tcPr>
            <w:tcW w:w="2168" w:type="dxa"/>
            <w:gridSpan w:val="2"/>
            <w:tcBorders>
              <w:top w:val="nil"/>
              <w:bottom w:val="nil"/>
            </w:tcBorders>
          </w:tcPr>
          <w:p w14:paraId="14F91642" w14:textId="77777777" w:rsidR="00F47EAD" w:rsidRPr="005D7EB9" w:rsidRDefault="00F47EAD" w:rsidP="00F47EAD">
            <w:pPr>
              <w:rPr>
                <w:rFonts w:ascii="Times New Roman" w:hAnsi="Times New Roman" w:cs="Times New Roman"/>
                <w:sz w:val="24"/>
                <w:szCs w:val="24"/>
              </w:rPr>
            </w:pPr>
          </w:p>
          <w:p w14:paraId="32D79800"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19</w:t>
            </w:r>
          </w:p>
          <w:p w14:paraId="13EF106B"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2</w:t>
            </w:r>
          </w:p>
          <w:p w14:paraId="5555993C"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1</w:t>
            </w:r>
          </w:p>
          <w:p w14:paraId="4FE46DC2" w14:textId="77777777" w:rsidR="00F47EAD"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6</w:t>
            </w:r>
          </w:p>
        </w:tc>
        <w:tc>
          <w:tcPr>
            <w:tcW w:w="1750" w:type="dxa"/>
            <w:gridSpan w:val="3"/>
            <w:tcBorders>
              <w:top w:val="nil"/>
              <w:bottom w:val="nil"/>
            </w:tcBorders>
          </w:tcPr>
          <w:p w14:paraId="095398F3" w14:textId="77777777" w:rsidR="00F47EAD" w:rsidRPr="005D7EB9" w:rsidRDefault="00F47EAD" w:rsidP="00F47EAD">
            <w:pPr>
              <w:rPr>
                <w:rFonts w:ascii="Times New Roman" w:hAnsi="Times New Roman" w:cs="Times New Roman"/>
                <w:sz w:val="24"/>
                <w:szCs w:val="24"/>
              </w:rPr>
            </w:pPr>
          </w:p>
          <w:p w14:paraId="671F6436"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68</w:t>
            </w:r>
          </w:p>
          <w:p w14:paraId="3A5465D3"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7</w:t>
            </w:r>
          </w:p>
          <w:p w14:paraId="52D3334E"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6</w:t>
            </w:r>
          </w:p>
          <w:p w14:paraId="0B642782" w14:textId="77777777" w:rsidR="00F47EAD" w:rsidRPr="005D7EB9" w:rsidRDefault="00685F94" w:rsidP="00685F94">
            <w:pPr>
              <w:jc w:val="center"/>
              <w:rPr>
                <w:rFonts w:ascii="Times New Roman" w:hAnsi="Times New Roman" w:cs="Times New Roman"/>
                <w:sz w:val="24"/>
                <w:szCs w:val="24"/>
              </w:rPr>
            </w:pPr>
            <w:r>
              <w:rPr>
                <w:rFonts w:ascii="Times New Roman" w:hAnsi="Times New Roman" w:cs="Times New Roman"/>
                <w:sz w:val="24"/>
                <w:szCs w:val="24"/>
              </w:rPr>
              <w:t>21</w:t>
            </w:r>
          </w:p>
        </w:tc>
      </w:tr>
      <w:tr w:rsidR="00F47EAD" w:rsidRPr="005D7EB9" w14:paraId="612B4EE3" w14:textId="77777777" w:rsidTr="00380C22">
        <w:trPr>
          <w:gridAfter w:val="1"/>
          <w:wAfter w:w="316" w:type="dxa"/>
          <w:trHeight w:val="1475"/>
        </w:trPr>
        <w:tc>
          <w:tcPr>
            <w:tcW w:w="5508" w:type="dxa"/>
            <w:gridSpan w:val="2"/>
            <w:tcBorders>
              <w:top w:val="nil"/>
              <w:bottom w:val="single" w:sz="4" w:space="0" w:color="auto"/>
            </w:tcBorders>
          </w:tcPr>
          <w:p w14:paraId="379E85A0" w14:textId="77777777" w:rsidR="00F47EAD" w:rsidRPr="005D7EB9" w:rsidRDefault="00F47EAD" w:rsidP="00F47EAD">
            <w:pPr>
              <w:rPr>
                <w:rFonts w:ascii="Times New Roman" w:hAnsi="Times New Roman" w:cs="Times New Roman"/>
                <w:b/>
                <w:sz w:val="24"/>
                <w:szCs w:val="24"/>
              </w:rPr>
            </w:pPr>
            <w:r w:rsidRPr="005D7EB9">
              <w:rPr>
                <w:rFonts w:ascii="Times New Roman" w:hAnsi="Times New Roman" w:cs="Times New Roman"/>
                <w:b/>
                <w:sz w:val="24"/>
                <w:szCs w:val="24"/>
              </w:rPr>
              <w:t>Criteria for inclusion of school</w:t>
            </w:r>
          </w:p>
          <w:p w14:paraId="577915E7"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Inadequate infrastructure in the school</w:t>
            </w:r>
          </w:p>
          <w:p w14:paraId="5B4A2365"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School endowed with enough facilities</w:t>
            </w:r>
          </w:p>
          <w:p w14:paraId="463CC9C9"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Increased students’ population</w:t>
            </w:r>
          </w:p>
          <w:p w14:paraId="2515F3AC" w14:textId="77777777" w:rsidR="00F47EAD" w:rsidRPr="00685F94" w:rsidRDefault="00685F94" w:rsidP="00F47EAD">
            <w:pPr>
              <w:rPr>
                <w:rFonts w:ascii="Times New Roman" w:hAnsi="Times New Roman" w:cs="Times New Roman"/>
                <w:sz w:val="24"/>
                <w:szCs w:val="24"/>
              </w:rPr>
            </w:pPr>
            <w:r>
              <w:rPr>
                <w:rFonts w:ascii="Times New Roman" w:hAnsi="Times New Roman" w:cs="Times New Roman"/>
                <w:sz w:val="24"/>
                <w:szCs w:val="24"/>
              </w:rPr>
              <w:t>No idea</w:t>
            </w:r>
          </w:p>
        </w:tc>
        <w:tc>
          <w:tcPr>
            <w:tcW w:w="1530" w:type="dxa"/>
            <w:gridSpan w:val="2"/>
            <w:tcBorders>
              <w:top w:val="nil"/>
              <w:bottom w:val="single" w:sz="4" w:space="0" w:color="auto"/>
            </w:tcBorders>
          </w:tcPr>
          <w:p w14:paraId="5631C42E" w14:textId="77777777" w:rsidR="00F47EAD" w:rsidRPr="005D7EB9" w:rsidRDefault="00F47EAD" w:rsidP="00F47EAD">
            <w:pPr>
              <w:rPr>
                <w:rFonts w:ascii="Times New Roman" w:hAnsi="Times New Roman" w:cs="Times New Roman"/>
                <w:sz w:val="24"/>
                <w:szCs w:val="24"/>
              </w:rPr>
            </w:pPr>
          </w:p>
          <w:p w14:paraId="4E40097A"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29</w:t>
            </w:r>
          </w:p>
          <w:p w14:paraId="09B87553"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10</w:t>
            </w:r>
          </w:p>
          <w:p w14:paraId="0479A921" w14:textId="77777777" w:rsidR="00F47EAD" w:rsidRPr="005D7EB9" w:rsidRDefault="00F47EAD" w:rsidP="00F47EAD">
            <w:pPr>
              <w:rPr>
                <w:rFonts w:ascii="Times New Roman" w:hAnsi="Times New Roman" w:cs="Times New Roman"/>
                <w:sz w:val="24"/>
                <w:szCs w:val="24"/>
              </w:rPr>
            </w:pPr>
            <w:r w:rsidRPr="005D7EB9">
              <w:rPr>
                <w:rFonts w:ascii="Times New Roman" w:hAnsi="Times New Roman" w:cs="Times New Roman"/>
                <w:sz w:val="24"/>
                <w:szCs w:val="24"/>
              </w:rPr>
              <w:t>18</w:t>
            </w:r>
          </w:p>
          <w:p w14:paraId="4A59FE66" w14:textId="77777777" w:rsidR="00F47EAD" w:rsidRPr="005D7EB9" w:rsidRDefault="00685F94" w:rsidP="00F47EAD">
            <w:pPr>
              <w:rPr>
                <w:rFonts w:ascii="Times New Roman" w:hAnsi="Times New Roman" w:cs="Times New Roman"/>
                <w:sz w:val="24"/>
                <w:szCs w:val="24"/>
              </w:rPr>
            </w:pPr>
            <w:r>
              <w:rPr>
                <w:rFonts w:ascii="Times New Roman" w:hAnsi="Times New Roman" w:cs="Times New Roman"/>
                <w:sz w:val="24"/>
                <w:szCs w:val="24"/>
              </w:rPr>
              <w:t>67</w:t>
            </w:r>
          </w:p>
        </w:tc>
        <w:tc>
          <w:tcPr>
            <w:tcW w:w="1197" w:type="dxa"/>
            <w:tcBorders>
              <w:top w:val="nil"/>
              <w:bottom w:val="single" w:sz="4" w:space="0" w:color="auto"/>
            </w:tcBorders>
          </w:tcPr>
          <w:p w14:paraId="79817DB8" w14:textId="77777777" w:rsidR="00F47EAD" w:rsidRPr="005D7EB9" w:rsidRDefault="00F47EAD" w:rsidP="00F47EAD">
            <w:pPr>
              <w:rPr>
                <w:rFonts w:ascii="Times New Roman" w:hAnsi="Times New Roman" w:cs="Times New Roman"/>
                <w:sz w:val="24"/>
                <w:szCs w:val="24"/>
              </w:rPr>
            </w:pPr>
          </w:p>
          <w:p w14:paraId="77C106E8"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23</w:t>
            </w:r>
          </w:p>
          <w:p w14:paraId="4332F747"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8</w:t>
            </w:r>
          </w:p>
          <w:p w14:paraId="15454885" w14:textId="77777777" w:rsidR="00F47EAD" w:rsidRPr="005D7EB9" w:rsidRDefault="00F47EAD" w:rsidP="00F47EAD">
            <w:pPr>
              <w:jc w:val="center"/>
              <w:rPr>
                <w:rFonts w:ascii="Times New Roman" w:hAnsi="Times New Roman" w:cs="Times New Roman"/>
                <w:sz w:val="24"/>
                <w:szCs w:val="24"/>
              </w:rPr>
            </w:pPr>
            <w:r w:rsidRPr="005D7EB9">
              <w:rPr>
                <w:rFonts w:ascii="Times New Roman" w:hAnsi="Times New Roman" w:cs="Times New Roman"/>
                <w:sz w:val="24"/>
                <w:szCs w:val="24"/>
              </w:rPr>
              <w:t>15</w:t>
            </w:r>
          </w:p>
          <w:p w14:paraId="1DFBD51C" w14:textId="77777777" w:rsidR="00F47EAD" w:rsidRPr="005D7EB9" w:rsidRDefault="00F47EAD" w:rsidP="00685F94">
            <w:pPr>
              <w:jc w:val="center"/>
              <w:rPr>
                <w:rFonts w:ascii="Times New Roman" w:hAnsi="Times New Roman" w:cs="Times New Roman"/>
                <w:sz w:val="24"/>
                <w:szCs w:val="24"/>
              </w:rPr>
            </w:pPr>
            <w:r w:rsidRPr="005D7EB9">
              <w:rPr>
                <w:rFonts w:ascii="Times New Roman" w:hAnsi="Times New Roman" w:cs="Times New Roman"/>
                <w:sz w:val="24"/>
                <w:szCs w:val="24"/>
              </w:rPr>
              <w:t>54</w:t>
            </w:r>
          </w:p>
        </w:tc>
      </w:tr>
    </w:tbl>
    <w:p w14:paraId="557E51C0" w14:textId="77777777" w:rsidR="00E478A2" w:rsidRPr="005D7EB9" w:rsidRDefault="00E478A2" w:rsidP="005D7EB9">
      <w:pPr>
        <w:spacing w:line="360" w:lineRule="auto"/>
        <w:rPr>
          <w:rFonts w:ascii="Times New Roman" w:hAnsi="Times New Roman" w:cs="Times New Roman"/>
          <w:sz w:val="24"/>
          <w:szCs w:val="24"/>
        </w:rPr>
      </w:pPr>
    </w:p>
    <w:p w14:paraId="6A13132E" w14:textId="77777777" w:rsidR="00396A1B" w:rsidRPr="005D7EB9" w:rsidRDefault="00396A1B" w:rsidP="005D7EB9">
      <w:pPr>
        <w:spacing w:line="360" w:lineRule="auto"/>
        <w:rPr>
          <w:rFonts w:ascii="Times New Roman" w:hAnsi="Times New Roman" w:cs="Times New Roman"/>
          <w:sz w:val="24"/>
          <w:szCs w:val="24"/>
        </w:rPr>
      </w:pPr>
    </w:p>
    <w:p w14:paraId="78D3C325" w14:textId="77777777" w:rsidR="00396A1B" w:rsidRPr="005D7EB9" w:rsidRDefault="00396A1B" w:rsidP="005D7EB9">
      <w:pPr>
        <w:spacing w:line="360" w:lineRule="auto"/>
        <w:rPr>
          <w:rFonts w:ascii="Times New Roman" w:hAnsi="Times New Roman" w:cs="Times New Roman"/>
          <w:sz w:val="24"/>
          <w:szCs w:val="24"/>
        </w:rPr>
        <w:sectPr w:rsidR="00396A1B" w:rsidRPr="005D7EB9" w:rsidSect="00A25C8E">
          <w:type w:val="continuous"/>
          <w:pgSz w:w="12240" w:h="15840"/>
          <w:pgMar w:top="1440" w:right="1440" w:bottom="1440" w:left="1440" w:header="720" w:footer="720" w:gutter="0"/>
          <w:cols w:space="720"/>
          <w:titlePg/>
          <w:docGrid w:linePitch="360"/>
        </w:sectPr>
      </w:pPr>
    </w:p>
    <w:p w14:paraId="6EF250CF" w14:textId="74C8BC15" w:rsidR="001156D7" w:rsidRPr="005D7EB9" w:rsidRDefault="001156D7" w:rsidP="005D7EB9">
      <w:pPr>
        <w:pStyle w:val="Caption"/>
        <w:keepNext/>
        <w:spacing w:line="360" w:lineRule="auto"/>
        <w:rPr>
          <w:rFonts w:ascii="Times New Roman" w:hAnsi="Times New Roman" w:cs="Times New Roman"/>
          <w:b/>
          <w:i w:val="0"/>
          <w:color w:val="auto"/>
          <w:sz w:val="24"/>
          <w:szCs w:val="24"/>
        </w:rPr>
      </w:pPr>
      <w:bookmarkStart w:id="26" w:name="_Toc4908273"/>
      <w:bookmarkStart w:id="27" w:name="_Toc35163326"/>
      <w:r w:rsidRPr="005D7EB9">
        <w:rPr>
          <w:rFonts w:ascii="Times New Roman" w:hAnsi="Times New Roman" w:cs="Times New Roman"/>
          <w:b/>
          <w:i w:val="0"/>
          <w:color w:val="auto"/>
          <w:sz w:val="24"/>
          <w:szCs w:val="24"/>
        </w:rPr>
        <w:lastRenderedPageBreak/>
        <w:t>Table</w:t>
      </w:r>
      <w:r w:rsidR="008331AE" w:rsidRPr="005D7EB9">
        <w:rPr>
          <w:rFonts w:ascii="Times New Roman" w:hAnsi="Times New Roman" w:cs="Times New Roman"/>
          <w:b/>
          <w:i w:val="0"/>
          <w:color w:val="auto"/>
          <w:sz w:val="24"/>
          <w:szCs w:val="24"/>
        </w:rPr>
        <w:t xml:space="preserve"> </w:t>
      </w:r>
      <w:r w:rsidR="00036833">
        <w:rPr>
          <w:rFonts w:ascii="Times New Roman" w:hAnsi="Times New Roman" w:cs="Times New Roman"/>
          <w:b/>
          <w:i w:val="0"/>
          <w:color w:val="auto"/>
          <w:sz w:val="24"/>
          <w:szCs w:val="24"/>
        </w:rPr>
        <w:t>4</w:t>
      </w:r>
      <w:r w:rsidR="002C7E45" w:rsidRPr="005D7EB9">
        <w:rPr>
          <w:rFonts w:ascii="Times New Roman" w:hAnsi="Times New Roman" w:cs="Times New Roman"/>
          <w:b/>
          <w:i w:val="0"/>
          <w:color w:val="auto"/>
          <w:sz w:val="24"/>
          <w:szCs w:val="24"/>
        </w:rPr>
        <w:t xml:space="preserve"> Teachers’</w:t>
      </w:r>
      <w:r w:rsidRPr="005D7EB9">
        <w:rPr>
          <w:rFonts w:ascii="Times New Roman" w:hAnsi="Times New Roman" w:cs="Times New Roman"/>
          <w:b/>
          <w:i w:val="0"/>
          <w:color w:val="auto"/>
          <w:sz w:val="24"/>
          <w:szCs w:val="24"/>
        </w:rPr>
        <w:t xml:space="preserve"> attitude towards the implementation of </w:t>
      </w:r>
      <w:bookmarkEnd w:id="26"/>
      <w:bookmarkEnd w:id="27"/>
      <w:r w:rsidR="00D952CB">
        <w:rPr>
          <w:rFonts w:ascii="Times New Roman" w:hAnsi="Times New Roman" w:cs="Times New Roman"/>
          <w:b/>
          <w:i w:val="0"/>
          <w:color w:val="auto"/>
          <w:sz w:val="24"/>
          <w:szCs w:val="24"/>
        </w:rPr>
        <w:t>DTES</w:t>
      </w:r>
    </w:p>
    <w:tbl>
      <w:tblPr>
        <w:tblStyle w:val="TableGrid"/>
        <w:tblW w:w="11802" w:type="dxa"/>
        <w:tblInd w:w="5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8"/>
        <w:gridCol w:w="603"/>
        <w:gridCol w:w="765"/>
        <w:gridCol w:w="743"/>
        <w:gridCol w:w="703"/>
        <w:gridCol w:w="629"/>
        <w:gridCol w:w="630"/>
        <w:gridCol w:w="703"/>
        <w:gridCol w:w="555"/>
        <w:gridCol w:w="550"/>
        <w:gridCol w:w="780"/>
        <w:gridCol w:w="651"/>
        <w:gridCol w:w="652"/>
      </w:tblGrid>
      <w:tr w:rsidR="00396A1B" w:rsidRPr="005D7EB9" w14:paraId="1DD9CF64" w14:textId="77777777" w:rsidTr="0057557A">
        <w:trPr>
          <w:trHeight w:val="898"/>
        </w:trPr>
        <w:tc>
          <w:tcPr>
            <w:tcW w:w="3838" w:type="dxa"/>
            <w:vMerge w:val="restart"/>
            <w:tcBorders>
              <w:top w:val="single" w:sz="4" w:space="0" w:color="auto"/>
              <w:bottom w:val="single" w:sz="4" w:space="0" w:color="auto"/>
            </w:tcBorders>
          </w:tcPr>
          <w:p w14:paraId="61130477"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Statement</w:t>
            </w:r>
          </w:p>
        </w:tc>
        <w:tc>
          <w:tcPr>
            <w:tcW w:w="1368" w:type="dxa"/>
            <w:gridSpan w:val="2"/>
            <w:tcBorders>
              <w:top w:val="single" w:sz="4" w:space="0" w:color="auto"/>
              <w:bottom w:val="single" w:sz="4" w:space="0" w:color="auto"/>
            </w:tcBorders>
          </w:tcPr>
          <w:p w14:paraId="319F3F65"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Strongly agree</w:t>
            </w:r>
          </w:p>
        </w:tc>
        <w:tc>
          <w:tcPr>
            <w:tcW w:w="1446" w:type="dxa"/>
            <w:gridSpan w:val="2"/>
            <w:tcBorders>
              <w:top w:val="single" w:sz="4" w:space="0" w:color="auto"/>
              <w:bottom w:val="single" w:sz="4" w:space="0" w:color="auto"/>
            </w:tcBorders>
          </w:tcPr>
          <w:p w14:paraId="454FCA53"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 xml:space="preserve">Agree </w:t>
            </w:r>
          </w:p>
        </w:tc>
        <w:tc>
          <w:tcPr>
            <w:tcW w:w="1259" w:type="dxa"/>
            <w:gridSpan w:val="2"/>
            <w:tcBorders>
              <w:top w:val="single" w:sz="4" w:space="0" w:color="auto"/>
              <w:bottom w:val="single" w:sz="4" w:space="0" w:color="auto"/>
            </w:tcBorders>
          </w:tcPr>
          <w:p w14:paraId="2111BAAE"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Neutral</w:t>
            </w:r>
          </w:p>
        </w:tc>
        <w:tc>
          <w:tcPr>
            <w:tcW w:w="1258" w:type="dxa"/>
            <w:gridSpan w:val="2"/>
            <w:tcBorders>
              <w:top w:val="single" w:sz="4" w:space="0" w:color="auto"/>
              <w:bottom w:val="single" w:sz="4" w:space="0" w:color="auto"/>
            </w:tcBorders>
          </w:tcPr>
          <w:p w14:paraId="40336799"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Disagree</w:t>
            </w:r>
          </w:p>
        </w:tc>
        <w:tc>
          <w:tcPr>
            <w:tcW w:w="1330" w:type="dxa"/>
            <w:gridSpan w:val="2"/>
            <w:tcBorders>
              <w:top w:val="single" w:sz="4" w:space="0" w:color="auto"/>
              <w:bottom w:val="single" w:sz="4" w:space="0" w:color="auto"/>
            </w:tcBorders>
          </w:tcPr>
          <w:p w14:paraId="0F1A2FE0"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Strongly disagree</w:t>
            </w:r>
          </w:p>
        </w:tc>
        <w:tc>
          <w:tcPr>
            <w:tcW w:w="1303" w:type="dxa"/>
            <w:gridSpan w:val="2"/>
            <w:tcBorders>
              <w:top w:val="single" w:sz="4" w:space="0" w:color="auto"/>
              <w:bottom w:val="single" w:sz="4" w:space="0" w:color="auto"/>
            </w:tcBorders>
          </w:tcPr>
          <w:p w14:paraId="7AAB6F4D" w14:textId="77777777" w:rsidR="00396A1B" w:rsidRPr="005D7EB9" w:rsidRDefault="00396A1B" w:rsidP="00F51B2D">
            <w:pPr>
              <w:rPr>
                <w:rFonts w:ascii="Times New Roman" w:hAnsi="Times New Roman" w:cs="Times New Roman"/>
                <w:b/>
                <w:sz w:val="24"/>
                <w:szCs w:val="24"/>
              </w:rPr>
            </w:pPr>
            <w:r w:rsidRPr="005D7EB9">
              <w:rPr>
                <w:rFonts w:ascii="Times New Roman" w:hAnsi="Times New Roman" w:cs="Times New Roman"/>
                <w:b/>
                <w:sz w:val="24"/>
                <w:szCs w:val="24"/>
              </w:rPr>
              <w:t xml:space="preserve">Total </w:t>
            </w:r>
          </w:p>
        </w:tc>
      </w:tr>
      <w:tr w:rsidR="0057557A" w:rsidRPr="005D7EB9" w14:paraId="7D5874DD" w14:textId="77777777" w:rsidTr="00036833">
        <w:trPr>
          <w:trHeight w:val="505"/>
        </w:trPr>
        <w:tc>
          <w:tcPr>
            <w:tcW w:w="3838" w:type="dxa"/>
            <w:vMerge/>
            <w:tcBorders>
              <w:top w:val="single" w:sz="4" w:space="0" w:color="auto"/>
              <w:bottom w:val="single" w:sz="4" w:space="0" w:color="auto"/>
            </w:tcBorders>
          </w:tcPr>
          <w:p w14:paraId="47F5F0E4" w14:textId="77777777" w:rsidR="00396A1B" w:rsidRPr="005D7EB9" w:rsidRDefault="00396A1B" w:rsidP="00F51B2D">
            <w:pPr>
              <w:rPr>
                <w:rFonts w:ascii="Times New Roman" w:hAnsi="Times New Roman" w:cs="Times New Roman"/>
                <w:b/>
                <w:sz w:val="24"/>
                <w:szCs w:val="24"/>
              </w:rPr>
            </w:pPr>
          </w:p>
        </w:tc>
        <w:tc>
          <w:tcPr>
            <w:tcW w:w="603" w:type="dxa"/>
            <w:tcBorders>
              <w:top w:val="single" w:sz="4" w:space="0" w:color="auto"/>
              <w:bottom w:val="single" w:sz="4" w:space="0" w:color="auto"/>
            </w:tcBorders>
          </w:tcPr>
          <w:p w14:paraId="41273232" w14:textId="77777777" w:rsidR="00396A1B" w:rsidRPr="005D7EB9" w:rsidRDefault="00036833" w:rsidP="00F51B2D">
            <w:pPr>
              <w:rPr>
                <w:rFonts w:ascii="Times New Roman" w:hAnsi="Times New Roman" w:cs="Times New Roman"/>
                <w:sz w:val="24"/>
                <w:szCs w:val="24"/>
              </w:rPr>
            </w:pPr>
            <w:r>
              <w:rPr>
                <w:rFonts w:ascii="Times New Roman" w:hAnsi="Times New Roman" w:cs="Times New Roman"/>
                <w:sz w:val="24"/>
                <w:szCs w:val="24"/>
              </w:rPr>
              <w:t>f</w:t>
            </w:r>
          </w:p>
        </w:tc>
        <w:tc>
          <w:tcPr>
            <w:tcW w:w="765" w:type="dxa"/>
            <w:tcBorders>
              <w:top w:val="single" w:sz="4" w:space="0" w:color="auto"/>
              <w:bottom w:val="single" w:sz="4" w:space="0" w:color="auto"/>
            </w:tcBorders>
          </w:tcPr>
          <w:p w14:paraId="17BD7A1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743" w:type="dxa"/>
            <w:tcBorders>
              <w:top w:val="single" w:sz="4" w:space="0" w:color="auto"/>
              <w:bottom w:val="single" w:sz="4" w:space="0" w:color="auto"/>
            </w:tcBorders>
          </w:tcPr>
          <w:p w14:paraId="5B007FBE" w14:textId="77777777" w:rsidR="00396A1B" w:rsidRPr="005D7EB9" w:rsidRDefault="00036833" w:rsidP="00F51B2D">
            <w:pPr>
              <w:rPr>
                <w:rFonts w:ascii="Times New Roman" w:hAnsi="Times New Roman" w:cs="Times New Roman"/>
                <w:sz w:val="24"/>
                <w:szCs w:val="24"/>
              </w:rPr>
            </w:pPr>
            <w:r>
              <w:rPr>
                <w:rFonts w:ascii="Times New Roman" w:hAnsi="Times New Roman" w:cs="Times New Roman"/>
                <w:sz w:val="24"/>
                <w:szCs w:val="24"/>
              </w:rPr>
              <w:t>f</w:t>
            </w:r>
          </w:p>
        </w:tc>
        <w:tc>
          <w:tcPr>
            <w:tcW w:w="703" w:type="dxa"/>
            <w:tcBorders>
              <w:top w:val="single" w:sz="4" w:space="0" w:color="auto"/>
              <w:bottom w:val="single" w:sz="4" w:space="0" w:color="auto"/>
            </w:tcBorders>
          </w:tcPr>
          <w:p w14:paraId="3D31844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629" w:type="dxa"/>
            <w:tcBorders>
              <w:top w:val="single" w:sz="4" w:space="0" w:color="auto"/>
              <w:bottom w:val="single" w:sz="4" w:space="0" w:color="auto"/>
            </w:tcBorders>
          </w:tcPr>
          <w:p w14:paraId="2FAB582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f</w:t>
            </w:r>
          </w:p>
        </w:tc>
        <w:tc>
          <w:tcPr>
            <w:tcW w:w="630" w:type="dxa"/>
            <w:tcBorders>
              <w:top w:val="single" w:sz="4" w:space="0" w:color="auto"/>
              <w:bottom w:val="single" w:sz="4" w:space="0" w:color="auto"/>
            </w:tcBorders>
          </w:tcPr>
          <w:p w14:paraId="5B60AB6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703" w:type="dxa"/>
            <w:tcBorders>
              <w:top w:val="single" w:sz="4" w:space="0" w:color="auto"/>
              <w:bottom w:val="single" w:sz="4" w:space="0" w:color="auto"/>
            </w:tcBorders>
          </w:tcPr>
          <w:p w14:paraId="269C57D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f</w:t>
            </w:r>
          </w:p>
        </w:tc>
        <w:tc>
          <w:tcPr>
            <w:tcW w:w="555" w:type="dxa"/>
            <w:tcBorders>
              <w:top w:val="single" w:sz="4" w:space="0" w:color="auto"/>
              <w:bottom w:val="single" w:sz="4" w:space="0" w:color="auto"/>
            </w:tcBorders>
          </w:tcPr>
          <w:p w14:paraId="56E2F9F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550" w:type="dxa"/>
            <w:tcBorders>
              <w:top w:val="single" w:sz="4" w:space="0" w:color="auto"/>
              <w:bottom w:val="single" w:sz="4" w:space="0" w:color="auto"/>
            </w:tcBorders>
          </w:tcPr>
          <w:p w14:paraId="5C9C8CA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f</w:t>
            </w:r>
          </w:p>
        </w:tc>
        <w:tc>
          <w:tcPr>
            <w:tcW w:w="780" w:type="dxa"/>
            <w:tcBorders>
              <w:top w:val="single" w:sz="4" w:space="0" w:color="auto"/>
              <w:bottom w:val="single" w:sz="4" w:space="0" w:color="auto"/>
            </w:tcBorders>
          </w:tcPr>
          <w:p w14:paraId="7CCC387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c>
          <w:tcPr>
            <w:tcW w:w="651" w:type="dxa"/>
            <w:tcBorders>
              <w:top w:val="single" w:sz="4" w:space="0" w:color="auto"/>
              <w:bottom w:val="single" w:sz="4" w:space="0" w:color="auto"/>
            </w:tcBorders>
          </w:tcPr>
          <w:p w14:paraId="419FBCC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f</w:t>
            </w:r>
          </w:p>
        </w:tc>
        <w:tc>
          <w:tcPr>
            <w:tcW w:w="652" w:type="dxa"/>
            <w:tcBorders>
              <w:top w:val="single" w:sz="4" w:space="0" w:color="auto"/>
              <w:bottom w:val="single" w:sz="4" w:space="0" w:color="auto"/>
            </w:tcBorders>
          </w:tcPr>
          <w:p w14:paraId="2819B59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w:t>
            </w:r>
          </w:p>
        </w:tc>
      </w:tr>
      <w:tr w:rsidR="009462EB" w:rsidRPr="005D7EB9" w14:paraId="5C41C2C5" w14:textId="77777777" w:rsidTr="00036833">
        <w:trPr>
          <w:trHeight w:val="505"/>
        </w:trPr>
        <w:tc>
          <w:tcPr>
            <w:tcW w:w="3838" w:type="dxa"/>
            <w:tcBorders>
              <w:top w:val="single" w:sz="4" w:space="0" w:color="auto"/>
              <w:bottom w:val="nil"/>
            </w:tcBorders>
          </w:tcPr>
          <w:p w14:paraId="45882AA9" w14:textId="7C887A37" w:rsidR="00396A1B" w:rsidRPr="005D7EB9" w:rsidRDefault="00D952CB" w:rsidP="00F51B2D">
            <w:pPr>
              <w:rPr>
                <w:rFonts w:ascii="Times New Roman" w:hAnsi="Times New Roman" w:cs="Times New Roman"/>
                <w:sz w:val="24"/>
                <w:szCs w:val="24"/>
              </w:rPr>
            </w:pPr>
            <w:r>
              <w:rPr>
                <w:rFonts w:ascii="Times New Roman" w:hAnsi="Times New Roman" w:cs="Times New Roman"/>
                <w:sz w:val="24"/>
                <w:szCs w:val="24"/>
              </w:rPr>
              <w:t>DTES</w:t>
            </w:r>
            <w:r w:rsidR="00396A1B" w:rsidRPr="005D7EB9">
              <w:rPr>
                <w:rFonts w:ascii="Times New Roman" w:hAnsi="Times New Roman" w:cs="Times New Roman"/>
                <w:sz w:val="24"/>
                <w:szCs w:val="24"/>
              </w:rPr>
              <w:t xml:space="preserve"> will compromise the quality of education</w:t>
            </w:r>
          </w:p>
        </w:tc>
        <w:tc>
          <w:tcPr>
            <w:tcW w:w="603" w:type="dxa"/>
            <w:tcBorders>
              <w:top w:val="single" w:sz="4" w:space="0" w:color="auto"/>
              <w:bottom w:val="nil"/>
            </w:tcBorders>
          </w:tcPr>
          <w:p w14:paraId="13D9704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32</w:t>
            </w:r>
          </w:p>
        </w:tc>
        <w:tc>
          <w:tcPr>
            <w:tcW w:w="765" w:type="dxa"/>
            <w:tcBorders>
              <w:top w:val="single" w:sz="4" w:space="0" w:color="auto"/>
              <w:bottom w:val="nil"/>
            </w:tcBorders>
          </w:tcPr>
          <w:p w14:paraId="17B560A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26</w:t>
            </w:r>
          </w:p>
        </w:tc>
        <w:tc>
          <w:tcPr>
            <w:tcW w:w="743" w:type="dxa"/>
            <w:tcBorders>
              <w:top w:val="single" w:sz="4" w:space="0" w:color="auto"/>
              <w:bottom w:val="nil"/>
            </w:tcBorders>
          </w:tcPr>
          <w:p w14:paraId="2449F97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28</w:t>
            </w:r>
          </w:p>
        </w:tc>
        <w:tc>
          <w:tcPr>
            <w:tcW w:w="703" w:type="dxa"/>
            <w:tcBorders>
              <w:top w:val="single" w:sz="4" w:space="0" w:color="auto"/>
              <w:bottom w:val="nil"/>
            </w:tcBorders>
          </w:tcPr>
          <w:p w14:paraId="44F3AA9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629" w:type="dxa"/>
            <w:tcBorders>
              <w:top w:val="single" w:sz="4" w:space="0" w:color="auto"/>
              <w:bottom w:val="nil"/>
            </w:tcBorders>
          </w:tcPr>
          <w:p w14:paraId="52E509D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14</w:t>
            </w:r>
          </w:p>
        </w:tc>
        <w:tc>
          <w:tcPr>
            <w:tcW w:w="630" w:type="dxa"/>
            <w:tcBorders>
              <w:top w:val="single" w:sz="4" w:space="0" w:color="auto"/>
              <w:bottom w:val="nil"/>
            </w:tcBorders>
          </w:tcPr>
          <w:p w14:paraId="37B7A83E"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11</w:t>
            </w:r>
          </w:p>
        </w:tc>
        <w:tc>
          <w:tcPr>
            <w:tcW w:w="703" w:type="dxa"/>
            <w:tcBorders>
              <w:top w:val="single" w:sz="4" w:space="0" w:color="auto"/>
              <w:bottom w:val="nil"/>
            </w:tcBorders>
          </w:tcPr>
          <w:p w14:paraId="1BBE274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33</w:t>
            </w:r>
          </w:p>
        </w:tc>
        <w:tc>
          <w:tcPr>
            <w:tcW w:w="555" w:type="dxa"/>
            <w:tcBorders>
              <w:top w:val="single" w:sz="4" w:space="0" w:color="auto"/>
              <w:bottom w:val="nil"/>
            </w:tcBorders>
          </w:tcPr>
          <w:p w14:paraId="68F5464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550" w:type="dxa"/>
            <w:tcBorders>
              <w:top w:val="single" w:sz="4" w:space="0" w:color="auto"/>
              <w:bottom w:val="nil"/>
            </w:tcBorders>
          </w:tcPr>
          <w:p w14:paraId="2494EA5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17</w:t>
            </w:r>
          </w:p>
        </w:tc>
        <w:tc>
          <w:tcPr>
            <w:tcW w:w="780" w:type="dxa"/>
            <w:tcBorders>
              <w:top w:val="single" w:sz="4" w:space="0" w:color="auto"/>
              <w:bottom w:val="nil"/>
            </w:tcBorders>
          </w:tcPr>
          <w:p w14:paraId="7FEE73A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14</w:t>
            </w:r>
          </w:p>
        </w:tc>
        <w:tc>
          <w:tcPr>
            <w:tcW w:w="651" w:type="dxa"/>
            <w:tcBorders>
              <w:top w:val="single" w:sz="4" w:space="0" w:color="auto"/>
              <w:bottom w:val="nil"/>
            </w:tcBorders>
          </w:tcPr>
          <w:p w14:paraId="79D6BC8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single" w:sz="4" w:space="0" w:color="auto"/>
              <w:bottom w:val="nil"/>
            </w:tcBorders>
          </w:tcPr>
          <w:p w14:paraId="3E0B8D8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272AEB1C" w14:textId="77777777" w:rsidTr="00036833">
        <w:trPr>
          <w:trHeight w:val="523"/>
        </w:trPr>
        <w:tc>
          <w:tcPr>
            <w:tcW w:w="3838" w:type="dxa"/>
            <w:tcBorders>
              <w:top w:val="nil"/>
              <w:left w:val="nil"/>
              <w:bottom w:val="nil"/>
              <w:right w:val="nil"/>
            </w:tcBorders>
          </w:tcPr>
          <w:p w14:paraId="61D9DF06" w14:textId="24DDB36B" w:rsidR="00396A1B" w:rsidRPr="005D7EB9" w:rsidRDefault="00D952CB" w:rsidP="00F51B2D">
            <w:pPr>
              <w:rPr>
                <w:rFonts w:ascii="Times New Roman" w:hAnsi="Times New Roman" w:cs="Times New Roman"/>
                <w:sz w:val="24"/>
                <w:szCs w:val="24"/>
              </w:rPr>
            </w:pPr>
            <w:r>
              <w:rPr>
                <w:rFonts w:ascii="Times New Roman" w:hAnsi="Times New Roman" w:cs="Times New Roman"/>
                <w:sz w:val="24"/>
                <w:szCs w:val="24"/>
              </w:rPr>
              <w:t>DTES</w:t>
            </w:r>
            <w:r w:rsidR="00396A1B" w:rsidRPr="005D7EB9">
              <w:rPr>
                <w:rFonts w:ascii="Times New Roman" w:hAnsi="Times New Roman" w:cs="Times New Roman"/>
                <w:sz w:val="24"/>
                <w:szCs w:val="24"/>
              </w:rPr>
              <w:t xml:space="preserve"> will harm the educational system</w:t>
            </w:r>
          </w:p>
        </w:tc>
        <w:tc>
          <w:tcPr>
            <w:tcW w:w="603" w:type="dxa"/>
            <w:tcBorders>
              <w:top w:val="nil"/>
              <w:left w:val="nil"/>
              <w:bottom w:val="nil"/>
              <w:right w:val="nil"/>
            </w:tcBorders>
          </w:tcPr>
          <w:p w14:paraId="7E4DD2C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6</w:t>
            </w:r>
          </w:p>
        </w:tc>
        <w:tc>
          <w:tcPr>
            <w:tcW w:w="765" w:type="dxa"/>
            <w:tcBorders>
              <w:top w:val="nil"/>
              <w:left w:val="nil"/>
              <w:bottom w:val="nil"/>
              <w:right w:val="nil"/>
            </w:tcBorders>
          </w:tcPr>
          <w:p w14:paraId="0A9B0D5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5</w:t>
            </w:r>
          </w:p>
        </w:tc>
        <w:tc>
          <w:tcPr>
            <w:tcW w:w="743" w:type="dxa"/>
            <w:tcBorders>
              <w:top w:val="nil"/>
              <w:left w:val="nil"/>
              <w:bottom w:val="nil"/>
              <w:right w:val="nil"/>
            </w:tcBorders>
          </w:tcPr>
          <w:p w14:paraId="795B39D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24</w:t>
            </w:r>
          </w:p>
        </w:tc>
        <w:tc>
          <w:tcPr>
            <w:tcW w:w="703" w:type="dxa"/>
            <w:tcBorders>
              <w:top w:val="nil"/>
              <w:left w:val="nil"/>
              <w:bottom w:val="nil"/>
              <w:right w:val="nil"/>
            </w:tcBorders>
          </w:tcPr>
          <w:p w14:paraId="3BC6BD4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629" w:type="dxa"/>
            <w:tcBorders>
              <w:top w:val="nil"/>
              <w:left w:val="nil"/>
              <w:bottom w:val="nil"/>
              <w:right w:val="nil"/>
            </w:tcBorders>
          </w:tcPr>
          <w:p w14:paraId="5258346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630" w:type="dxa"/>
            <w:tcBorders>
              <w:top w:val="nil"/>
              <w:left w:val="nil"/>
              <w:bottom w:val="nil"/>
              <w:right w:val="nil"/>
            </w:tcBorders>
          </w:tcPr>
          <w:p w14:paraId="1CDFCEB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15</w:t>
            </w:r>
          </w:p>
        </w:tc>
        <w:tc>
          <w:tcPr>
            <w:tcW w:w="703" w:type="dxa"/>
            <w:tcBorders>
              <w:top w:val="nil"/>
              <w:left w:val="nil"/>
              <w:bottom w:val="nil"/>
              <w:right w:val="nil"/>
            </w:tcBorders>
          </w:tcPr>
          <w:p w14:paraId="510A97F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48</w:t>
            </w:r>
          </w:p>
        </w:tc>
        <w:tc>
          <w:tcPr>
            <w:tcW w:w="555" w:type="dxa"/>
            <w:tcBorders>
              <w:top w:val="nil"/>
              <w:left w:val="nil"/>
              <w:bottom w:val="nil"/>
              <w:right w:val="nil"/>
            </w:tcBorders>
          </w:tcPr>
          <w:p w14:paraId="1E74321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550" w:type="dxa"/>
            <w:tcBorders>
              <w:top w:val="nil"/>
              <w:left w:val="nil"/>
              <w:bottom w:val="nil"/>
              <w:right w:val="nil"/>
            </w:tcBorders>
          </w:tcPr>
          <w:p w14:paraId="6AB1D2D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780" w:type="dxa"/>
            <w:tcBorders>
              <w:top w:val="nil"/>
              <w:left w:val="nil"/>
              <w:bottom w:val="nil"/>
              <w:right w:val="nil"/>
            </w:tcBorders>
          </w:tcPr>
          <w:p w14:paraId="42F2C7C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22</w:t>
            </w:r>
          </w:p>
        </w:tc>
        <w:tc>
          <w:tcPr>
            <w:tcW w:w="651" w:type="dxa"/>
            <w:tcBorders>
              <w:top w:val="nil"/>
              <w:left w:val="nil"/>
              <w:bottom w:val="nil"/>
              <w:right w:val="nil"/>
            </w:tcBorders>
          </w:tcPr>
          <w:p w14:paraId="76E68A7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055BA08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4BDF346D" w14:textId="77777777" w:rsidTr="00036833">
        <w:trPr>
          <w:trHeight w:val="523"/>
        </w:trPr>
        <w:tc>
          <w:tcPr>
            <w:tcW w:w="3838" w:type="dxa"/>
            <w:tcBorders>
              <w:top w:val="nil"/>
              <w:left w:val="nil"/>
              <w:bottom w:val="nil"/>
              <w:right w:val="nil"/>
            </w:tcBorders>
          </w:tcPr>
          <w:p w14:paraId="348A5941" w14:textId="654917E4"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 xml:space="preserve">Gov’t should continue implementing the </w:t>
            </w:r>
            <w:r w:rsidR="00D952CB">
              <w:rPr>
                <w:rFonts w:ascii="Times New Roman" w:hAnsi="Times New Roman" w:cs="Times New Roman"/>
                <w:sz w:val="24"/>
                <w:szCs w:val="24"/>
              </w:rPr>
              <w:t>DTES</w:t>
            </w:r>
          </w:p>
        </w:tc>
        <w:tc>
          <w:tcPr>
            <w:tcW w:w="603" w:type="dxa"/>
            <w:tcBorders>
              <w:top w:val="nil"/>
              <w:left w:val="nil"/>
              <w:bottom w:val="nil"/>
              <w:right w:val="nil"/>
            </w:tcBorders>
          </w:tcPr>
          <w:p w14:paraId="3A8EE26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28</w:t>
            </w:r>
          </w:p>
        </w:tc>
        <w:tc>
          <w:tcPr>
            <w:tcW w:w="765" w:type="dxa"/>
            <w:tcBorders>
              <w:top w:val="nil"/>
              <w:left w:val="nil"/>
              <w:bottom w:val="nil"/>
              <w:right w:val="nil"/>
            </w:tcBorders>
          </w:tcPr>
          <w:p w14:paraId="1690C12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743" w:type="dxa"/>
            <w:tcBorders>
              <w:top w:val="nil"/>
              <w:left w:val="nil"/>
              <w:bottom w:val="nil"/>
              <w:right w:val="nil"/>
            </w:tcBorders>
          </w:tcPr>
          <w:p w14:paraId="4A4E6A9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41</w:t>
            </w:r>
          </w:p>
        </w:tc>
        <w:tc>
          <w:tcPr>
            <w:tcW w:w="703" w:type="dxa"/>
            <w:tcBorders>
              <w:top w:val="nil"/>
              <w:left w:val="nil"/>
              <w:bottom w:val="nil"/>
              <w:right w:val="nil"/>
            </w:tcBorders>
          </w:tcPr>
          <w:p w14:paraId="3D5C7EB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33</w:t>
            </w:r>
          </w:p>
        </w:tc>
        <w:tc>
          <w:tcPr>
            <w:tcW w:w="629" w:type="dxa"/>
            <w:tcBorders>
              <w:top w:val="nil"/>
              <w:left w:val="nil"/>
              <w:bottom w:val="nil"/>
              <w:right w:val="nil"/>
            </w:tcBorders>
          </w:tcPr>
          <w:p w14:paraId="207549F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630" w:type="dxa"/>
            <w:tcBorders>
              <w:top w:val="nil"/>
              <w:left w:val="nil"/>
              <w:bottom w:val="nil"/>
              <w:right w:val="nil"/>
            </w:tcBorders>
          </w:tcPr>
          <w:p w14:paraId="4EA306EE"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703" w:type="dxa"/>
            <w:tcBorders>
              <w:top w:val="nil"/>
              <w:left w:val="nil"/>
              <w:bottom w:val="nil"/>
              <w:right w:val="nil"/>
            </w:tcBorders>
          </w:tcPr>
          <w:p w14:paraId="5F4DCAE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25</w:t>
            </w:r>
          </w:p>
        </w:tc>
        <w:tc>
          <w:tcPr>
            <w:tcW w:w="555" w:type="dxa"/>
            <w:tcBorders>
              <w:top w:val="nil"/>
              <w:left w:val="nil"/>
              <w:bottom w:val="nil"/>
              <w:right w:val="nil"/>
            </w:tcBorders>
          </w:tcPr>
          <w:p w14:paraId="466CDB3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20</w:t>
            </w:r>
          </w:p>
        </w:tc>
        <w:tc>
          <w:tcPr>
            <w:tcW w:w="550" w:type="dxa"/>
            <w:tcBorders>
              <w:top w:val="nil"/>
              <w:left w:val="nil"/>
              <w:bottom w:val="nil"/>
              <w:right w:val="nil"/>
            </w:tcBorders>
          </w:tcPr>
          <w:p w14:paraId="5923107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7</w:t>
            </w:r>
          </w:p>
        </w:tc>
        <w:tc>
          <w:tcPr>
            <w:tcW w:w="780" w:type="dxa"/>
            <w:tcBorders>
              <w:top w:val="nil"/>
              <w:left w:val="nil"/>
              <w:bottom w:val="nil"/>
              <w:right w:val="nil"/>
            </w:tcBorders>
          </w:tcPr>
          <w:p w14:paraId="313BA19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6</w:t>
            </w:r>
          </w:p>
        </w:tc>
        <w:tc>
          <w:tcPr>
            <w:tcW w:w="651" w:type="dxa"/>
            <w:tcBorders>
              <w:top w:val="nil"/>
              <w:left w:val="nil"/>
              <w:bottom w:val="nil"/>
              <w:right w:val="nil"/>
            </w:tcBorders>
          </w:tcPr>
          <w:p w14:paraId="57B3CB9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27964B9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1715C773" w14:textId="77777777" w:rsidTr="00036833">
        <w:trPr>
          <w:trHeight w:val="413"/>
        </w:trPr>
        <w:tc>
          <w:tcPr>
            <w:tcW w:w="3838" w:type="dxa"/>
            <w:tcBorders>
              <w:top w:val="nil"/>
              <w:left w:val="nil"/>
              <w:bottom w:val="nil"/>
              <w:right w:val="nil"/>
            </w:tcBorders>
          </w:tcPr>
          <w:p w14:paraId="4CEB1F80" w14:textId="1BA6CF7E" w:rsidR="00396A1B" w:rsidRPr="005D7EB9" w:rsidRDefault="00D952CB" w:rsidP="00F51B2D">
            <w:pPr>
              <w:rPr>
                <w:rFonts w:ascii="Times New Roman" w:hAnsi="Times New Roman" w:cs="Times New Roman"/>
                <w:sz w:val="24"/>
                <w:szCs w:val="24"/>
              </w:rPr>
            </w:pPr>
            <w:r>
              <w:rPr>
                <w:rFonts w:ascii="Times New Roman" w:hAnsi="Times New Roman" w:cs="Times New Roman"/>
                <w:sz w:val="24"/>
                <w:szCs w:val="24"/>
              </w:rPr>
              <w:t>DTES</w:t>
            </w:r>
            <w:r w:rsidR="00396A1B" w:rsidRPr="005D7EB9">
              <w:rPr>
                <w:rFonts w:ascii="Times New Roman" w:hAnsi="Times New Roman" w:cs="Times New Roman"/>
                <w:sz w:val="24"/>
                <w:szCs w:val="24"/>
              </w:rPr>
              <w:t xml:space="preserve"> increase</w:t>
            </w:r>
            <w:r w:rsidR="00F51B2D">
              <w:rPr>
                <w:rFonts w:ascii="Times New Roman" w:hAnsi="Times New Roman" w:cs="Times New Roman"/>
                <w:sz w:val="24"/>
                <w:szCs w:val="24"/>
              </w:rPr>
              <w:t>s</w:t>
            </w:r>
            <w:r w:rsidR="00396A1B" w:rsidRPr="005D7EB9">
              <w:rPr>
                <w:rFonts w:ascii="Times New Roman" w:hAnsi="Times New Roman" w:cs="Times New Roman"/>
                <w:sz w:val="24"/>
                <w:szCs w:val="24"/>
              </w:rPr>
              <w:t xml:space="preserve"> students’ enrolment</w:t>
            </w:r>
          </w:p>
        </w:tc>
        <w:tc>
          <w:tcPr>
            <w:tcW w:w="603" w:type="dxa"/>
            <w:tcBorders>
              <w:top w:val="nil"/>
              <w:left w:val="nil"/>
              <w:bottom w:val="nil"/>
              <w:right w:val="nil"/>
            </w:tcBorders>
          </w:tcPr>
          <w:p w14:paraId="73244C8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48</w:t>
            </w:r>
          </w:p>
        </w:tc>
        <w:tc>
          <w:tcPr>
            <w:tcW w:w="765" w:type="dxa"/>
            <w:tcBorders>
              <w:top w:val="nil"/>
              <w:left w:val="nil"/>
              <w:bottom w:val="nil"/>
              <w:right w:val="nil"/>
            </w:tcBorders>
          </w:tcPr>
          <w:p w14:paraId="5299183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743" w:type="dxa"/>
            <w:tcBorders>
              <w:top w:val="nil"/>
              <w:left w:val="nil"/>
              <w:bottom w:val="nil"/>
              <w:right w:val="nil"/>
            </w:tcBorders>
          </w:tcPr>
          <w:p w14:paraId="56428D9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58</w:t>
            </w:r>
          </w:p>
        </w:tc>
        <w:tc>
          <w:tcPr>
            <w:tcW w:w="703" w:type="dxa"/>
            <w:tcBorders>
              <w:top w:val="nil"/>
              <w:left w:val="nil"/>
              <w:bottom w:val="nil"/>
              <w:right w:val="nil"/>
            </w:tcBorders>
          </w:tcPr>
          <w:p w14:paraId="523E6F4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47</w:t>
            </w:r>
          </w:p>
        </w:tc>
        <w:tc>
          <w:tcPr>
            <w:tcW w:w="629" w:type="dxa"/>
            <w:tcBorders>
              <w:top w:val="nil"/>
              <w:left w:val="nil"/>
              <w:bottom w:val="nil"/>
              <w:right w:val="nil"/>
            </w:tcBorders>
          </w:tcPr>
          <w:p w14:paraId="40401B6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9</w:t>
            </w:r>
          </w:p>
        </w:tc>
        <w:tc>
          <w:tcPr>
            <w:tcW w:w="630" w:type="dxa"/>
            <w:tcBorders>
              <w:top w:val="nil"/>
              <w:left w:val="nil"/>
              <w:bottom w:val="nil"/>
              <w:right w:val="nil"/>
            </w:tcBorders>
          </w:tcPr>
          <w:p w14:paraId="7668677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7</w:t>
            </w:r>
          </w:p>
        </w:tc>
        <w:tc>
          <w:tcPr>
            <w:tcW w:w="703" w:type="dxa"/>
            <w:tcBorders>
              <w:top w:val="nil"/>
              <w:left w:val="nil"/>
              <w:bottom w:val="nil"/>
              <w:right w:val="nil"/>
            </w:tcBorders>
          </w:tcPr>
          <w:p w14:paraId="1E55C4F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5</w:t>
            </w:r>
          </w:p>
        </w:tc>
        <w:tc>
          <w:tcPr>
            <w:tcW w:w="555" w:type="dxa"/>
            <w:tcBorders>
              <w:top w:val="nil"/>
              <w:left w:val="nil"/>
              <w:bottom w:val="nil"/>
              <w:right w:val="nil"/>
            </w:tcBorders>
          </w:tcPr>
          <w:p w14:paraId="5B71893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w:t>
            </w:r>
          </w:p>
        </w:tc>
        <w:tc>
          <w:tcPr>
            <w:tcW w:w="550" w:type="dxa"/>
            <w:tcBorders>
              <w:top w:val="nil"/>
              <w:left w:val="nil"/>
              <w:bottom w:val="nil"/>
              <w:right w:val="nil"/>
            </w:tcBorders>
          </w:tcPr>
          <w:p w14:paraId="2DA94B1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w:t>
            </w:r>
          </w:p>
        </w:tc>
        <w:tc>
          <w:tcPr>
            <w:tcW w:w="780" w:type="dxa"/>
            <w:tcBorders>
              <w:top w:val="nil"/>
              <w:left w:val="nil"/>
              <w:bottom w:val="nil"/>
              <w:right w:val="nil"/>
            </w:tcBorders>
          </w:tcPr>
          <w:p w14:paraId="52B2518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w:t>
            </w:r>
          </w:p>
        </w:tc>
        <w:tc>
          <w:tcPr>
            <w:tcW w:w="651" w:type="dxa"/>
            <w:tcBorders>
              <w:top w:val="nil"/>
              <w:left w:val="nil"/>
              <w:bottom w:val="nil"/>
              <w:right w:val="nil"/>
            </w:tcBorders>
          </w:tcPr>
          <w:p w14:paraId="1DED726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394B415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2548727F" w14:textId="77777777" w:rsidTr="00036833">
        <w:trPr>
          <w:trHeight w:val="350"/>
        </w:trPr>
        <w:tc>
          <w:tcPr>
            <w:tcW w:w="3838" w:type="dxa"/>
            <w:tcBorders>
              <w:top w:val="nil"/>
              <w:left w:val="nil"/>
              <w:bottom w:val="nil"/>
              <w:right w:val="nil"/>
            </w:tcBorders>
          </w:tcPr>
          <w:p w14:paraId="39914664" w14:textId="76D48A40" w:rsidR="00396A1B" w:rsidRPr="005D7EB9" w:rsidRDefault="00D952CB" w:rsidP="00F51B2D">
            <w:pPr>
              <w:rPr>
                <w:rFonts w:ascii="Times New Roman" w:hAnsi="Times New Roman" w:cs="Times New Roman"/>
                <w:sz w:val="24"/>
                <w:szCs w:val="24"/>
              </w:rPr>
            </w:pPr>
            <w:r>
              <w:rPr>
                <w:rFonts w:ascii="Times New Roman" w:hAnsi="Times New Roman" w:cs="Times New Roman"/>
                <w:sz w:val="24"/>
                <w:szCs w:val="24"/>
              </w:rPr>
              <w:t>DTES</w:t>
            </w:r>
            <w:r w:rsidR="00396A1B" w:rsidRPr="005D7EB9">
              <w:rPr>
                <w:rFonts w:ascii="Times New Roman" w:hAnsi="Times New Roman" w:cs="Times New Roman"/>
                <w:sz w:val="24"/>
                <w:szCs w:val="24"/>
              </w:rPr>
              <w:t xml:space="preserve"> will produce quality students</w:t>
            </w:r>
          </w:p>
        </w:tc>
        <w:tc>
          <w:tcPr>
            <w:tcW w:w="603" w:type="dxa"/>
            <w:tcBorders>
              <w:top w:val="nil"/>
              <w:left w:val="nil"/>
              <w:bottom w:val="nil"/>
              <w:right w:val="nil"/>
            </w:tcBorders>
          </w:tcPr>
          <w:p w14:paraId="15464C5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17</w:t>
            </w:r>
          </w:p>
        </w:tc>
        <w:tc>
          <w:tcPr>
            <w:tcW w:w="765" w:type="dxa"/>
            <w:tcBorders>
              <w:top w:val="nil"/>
              <w:left w:val="nil"/>
              <w:bottom w:val="nil"/>
              <w:right w:val="nil"/>
            </w:tcBorders>
          </w:tcPr>
          <w:p w14:paraId="44EB493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14</w:t>
            </w:r>
          </w:p>
        </w:tc>
        <w:tc>
          <w:tcPr>
            <w:tcW w:w="743" w:type="dxa"/>
            <w:tcBorders>
              <w:top w:val="nil"/>
              <w:left w:val="nil"/>
              <w:bottom w:val="nil"/>
              <w:right w:val="nil"/>
            </w:tcBorders>
          </w:tcPr>
          <w:p w14:paraId="1163E7B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44</w:t>
            </w:r>
          </w:p>
        </w:tc>
        <w:tc>
          <w:tcPr>
            <w:tcW w:w="703" w:type="dxa"/>
            <w:tcBorders>
              <w:top w:val="nil"/>
              <w:left w:val="nil"/>
              <w:bottom w:val="nil"/>
              <w:right w:val="nil"/>
            </w:tcBorders>
          </w:tcPr>
          <w:p w14:paraId="40BD4E8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35</w:t>
            </w:r>
          </w:p>
        </w:tc>
        <w:tc>
          <w:tcPr>
            <w:tcW w:w="629" w:type="dxa"/>
            <w:tcBorders>
              <w:top w:val="nil"/>
              <w:left w:val="nil"/>
              <w:bottom w:val="nil"/>
              <w:right w:val="nil"/>
            </w:tcBorders>
          </w:tcPr>
          <w:p w14:paraId="397AF60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630" w:type="dxa"/>
            <w:tcBorders>
              <w:top w:val="nil"/>
              <w:left w:val="nil"/>
              <w:bottom w:val="nil"/>
              <w:right w:val="nil"/>
            </w:tcBorders>
          </w:tcPr>
          <w:p w14:paraId="3D3D219E"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703" w:type="dxa"/>
            <w:tcBorders>
              <w:top w:val="nil"/>
              <w:left w:val="nil"/>
              <w:bottom w:val="nil"/>
              <w:right w:val="nil"/>
            </w:tcBorders>
          </w:tcPr>
          <w:p w14:paraId="6D3F714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25</w:t>
            </w:r>
          </w:p>
        </w:tc>
        <w:tc>
          <w:tcPr>
            <w:tcW w:w="555" w:type="dxa"/>
            <w:tcBorders>
              <w:top w:val="nil"/>
              <w:left w:val="nil"/>
              <w:bottom w:val="nil"/>
              <w:right w:val="nil"/>
            </w:tcBorders>
          </w:tcPr>
          <w:p w14:paraId="35E9AA8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20</w:t>
            </w:r>
          </w:p>
        </w:tc>
        <w:tc>
          <w:tcPr>
            <w:tcW w:w="550" w:type="dxa"/>
            <w:tcBorders>
              <w:top w:val="nil"/>
              <w:left w:val="nil"/>
              <w:bottom w:val="nil"/>
              <w:right w:val="nil"/>
            </w:tcBorders>
          </w:tcPr>
          <w:p w14:paraId="6040C38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15</w:t>
            </w:r>
          </w:p>
        </w:tc>
        <w:tc>
          <w:tcPr>
            <w:tcW w:w="780" w:type="dxa"/>
            <w:tcBorders>
              <w:top w:val="nil"/>
              <w:left w:val="nil"/>
              <w:bottom w:val="nil"/>
              <w:right w:val="nil"/>
            </w:tcBorders>
          </w:tcPr>
          <w:p w14:paraId="2F99155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w:t>
            </w:r>
          </w:p>
        </w:tc>
        <w:tc>
          <w:tcPr>
            <w:tcW w:w="651" w:type="dxa"/>
            <w:tcBorders>
              <w:top w:val="nil"/>
              <w:left w:val="nil"/>
              <w:bottom w:val="nil"/>
              <w:right w:val="nil"/>
            </w:tcBorders>
          </w:tcPr>
          <w:p w14:paraId="1ED5610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7AF85E5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4C9270FA" w14:textId="77777777" w:rsidTr="00036833">
        <w:trPr>
          <w:trHeight w:val="350"/>
        </w:trPr>
        <w:tc>
          <w:tcPr>
            <w:tcW w:w="3838" w:type="dxa"/>
            <w:tcBorders>
              <w:top w:val="nil"/>
              <w:left w:val="nil"/>
              <w:bottom w:val="nil"/>
              <w:right w:val="nil"/>
            </w:tcBorders>
          </w:tcPr>
          <w:p w14:paraId="675D36D8" w14:textId="78BED179"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 xml:space="preserve">More infrastructure instead of </w:t>
            </w:r>
            <w:r w:rsidR="00D952CB">
              <w:rPr>
                <w:rFonts w:ascii="Times New Roman" w:hAnsi="Times New Roman" w:cs="Times New Roman"/>
                <w:sz w:val="24"/>
                <w:szCs w:val="24"/>
              </w:rPr>
              <w:t>DTES</w:t>
            </w:r>
          </w:p>
        </w:tc>
        <w:tc>
          <w:tcPr>
            <w:tcW w:w="603" w:type="dxa"/>
            <w:tcBorders>
              <w:top w:val="nil"/>
              <w:left w:val="nil"/>
              <w:bottom w:val="nil"/>
              <w:right w:val="nil"/>
            </w:tcBorders>
          </w:tcPr>
          <w:p w14:paraId="7E0DEBF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48</w:t>
            </w:r>
          </w:p>
        </w:tc>
        <w:tc>
          <w:tcPr>
            <w:tcW w:w="765" w:type="dxa"/>
            <w:tcBorders>
              <w:top w:val="nil"/>
              <w:left w:val="nil"/>
              <w:bottom w:val="nil"/>
              <w:right w:val="nil"/>
            </w:tcBorders>
          </w:tcPr>
          <w:p w14:paraId="772220FE"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743" w:type="dxa"/>
            <w:tcBorders>
              <w:top w:val="nil"/>
              <w:left w:val="nil"/>
              <w:bottom w:val="nil"/>
              <w:right w:val="nil"/>
            </w:tcBorders>
          </w:tcPr>
          <w:p w14:paraId="7358AE6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703" w:type="dxa"/>
            <w:tcBorders>
              <w:top w:val="nil"/>
              <w:left w:val="nil"/>
              <w:bottom w:val="nil"/>
              <w:right w:val="nil"/>
            </w:tcBorders>
          </w:tcPr>
          <w:p w14:paraId="2C268DB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31</w:t>
            </w:r>
          </w:p>
        </w:tc>
        <w:tc>
          <w:tcPr>
            <w:tcW w:w="629" w:type="dxa"/>
            <w:tcBorders>
              <w:top w:val="nil"/>
              <w:left w:val="nil"/>
              <w:bottom w:val="nil"/>
              <w:right w:val="nil"/>
            </w:tcBorders>
          </w:tcPr>
          <w:p w14:paraId="5E1679A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630" w:type="dxa"/>
            <w:tcBorders>
              <w:top w:val="nil"/>
              <w:left w:val="nil"/>
              <w:bottom w:val="nil"/>
              <w:right w:val="nil"/>
            </w:tcBorders>
          </w:tcPr>
          <w:p w14:paraId="1F46821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22</w:t>
            </w:r>
          </w:p>
        </w:tc>
        <w:tc>
          <w:tcPr>
            <w:tcW w:w="703" w:type="dxa"/>
            <w:tcBorders>
              <w:top w:val="nil"/>
              <w:left w:val="nil"/>
              <w:bottom w:val="nil"/>
              <w:right w:val="nil"/>
            </w:tcBorders>
          </w:tcPr>
          <w:p w14:paraId="6EF8A40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8</w:t>
            </w:r>
          </w:p>
        </w:tc>
        <w:tc>
          <w:tcPr>
            <w:tcW w:w="555" w:type="dxa"/>
            <w:tcBorders>
              <w:top w:val="nil"/>
              <w:left w:val="nil"/>
              <w:bottom w:val="nil"/>
              <w:right w:val="nil"/>
            </w:tcBorders>
          </w:tcPr>
          <w:p w14:paraId="53BAC424"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6</w:t>
            </w:r>
          </w:p>
        </w:tc>
        <w:tc>
          <w:tcPr>
            <w:tcW w:w="550" w:type="dxa"/>
            <w:tcBorders>
              <w:top w:val="nil"/>
              <w:left w:val="nil"/>
              <w:bottom w:val="nil"/>
              <w:right w:val="nil"/>
            </w:tcBorders>
          </w:tcPr>
          <w:p w14:paraId="3F037A1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w:t>
            </w:r>
          </w:p>
        </w:tc>
        <w:tc>
          <w:tcPr>
            <w:tcW w:w="780" w:type="dxa"/>
            <w:tcBorders>
              <w:top w:val="nil"/>
              <w:left w:val="nil"/>
              <w:bottom w:val="nil"/>
              <w:right w:val="nil"/>
            </w:tcBorders>
          </w:tcPr>
          <w:p w14:paraId="037066A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w:t>
            </w:r>
          </w:p>
        </w:tc>
        <w:tc>
          <w:tcPr>
            <w:tcW w:w="651" w:type="dxa"/>
            <w:tcBorders>
              <w:top w:val="nil"/>
              <w:left w:val="nil"/>
              <w:bottom w:val="nil"/>
              <w:right w:val="nil"/>
            </w:tcBorders>
          </w:tcPr>
          <w:p w14:paraId="0A1DFBE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3B5525A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6D01B1AD" w14:textId="77777777" w:rsidTr="00036833">
        <w:trPr>
          <w:trHeight w:val="350"/>
        </w:trPr>
        <w:tc>
          <w:tcPr>
            <w:tcW w:w="3838" w:type="dxa"/>
            <w:tcBorders>
              <w:top w:val="nil"/>
              <w:left w:val="nil"/>
              <w:bottom w:val="nil"/>
              <w:right w:val="nil"/>
            </w:tcBorders>
          </w:tcPr>
          <w:p w14:paraId="29050395" w14:textId="329E7D48" w:rsidR="00396A1B" w:rsidRPr="005D7EB9" w:rsidRDefault="00D952CB" w:rsidP="00F51B2D">
            <w:pPr>
              <w:rPr>
                <w:rFonts w:ascii="Times New Roman" w:hAnsi="Times New Roman" w:cs="Times New Roman"/>
                <w:sz w:val="24"/>
                <w:szCs w:val="24"/>
              </w:rPr>
            </w:pPr>
            <w:r>
              <w:rPr>
                <w:rFonts w:ascii="Times New Roman" w:hAnsi="Times New Roman" w:cs="Times New Roman"/>
                <w:sz w:val="24"/>
                <w:szCs w:val="24"/>
              </w:rPr>
              <w:t>DTES</w:t>
            </w:r>
            <w:r w:rsidR="00396A1B" w:rsidRPr="005D7EB9">
              <w:rPr>
                <w:rFonts w:ascii="Times New Roman" w:hAnsi="Times New Roman" w:cs="Times New Roman"/>
                <w:sz w:val="24"/>
                <w:szCs w:val="24"/>
              </w:rPr>
              <w:t xml:space="preserve"> is political </w:t>
            </w:r>
          </w:p>
        </w:tc>
        <w:tc>
          <w:tcPr>
            <w:tcW w:w="603" w:type="dxa"/>
            <w:tcBorders>
              <w:top w:val="nil"/>
              <w:left w:val="nil"/>
              <w:bottom w:val="nil"/>
              <w:right w:val="nil"/>
            </w:tcBorders>
          </w:tcPr>
          <w:p w14:paraId="4067400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16</w:t>
            </w:r>
          </w:p>
        </w:tc>
        <w:tc>
          <w:tcPr>
            <w:tcW w:w="765" w:type="dxa"/>
            <w:tcBorders>
              <w:top w:val="nil"/>
              <w:left w:val="nil"/>
              <w:bottom w:val="nil"/>
              <w:right w:val="nil"/>
            </w:tcBorders>
          </w:tcPr>
          <w:p w14:paraId="540FF84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13</w:t>
            </w:r>
          </w:p>
        </w:tc>
        <w:tc>
          <w:tcPr>
            <w:tcW w:w="743" w:type="dxa"/>
            <w:tcBorders>
              <w:top w:val="nil"/>
              <w:left w:val="nil"/>
              <w:bottom w:val="nil"/>
              <w:right w:val="nil"/>
            </w:tcBorders>
          </w:tcPr>
          <w:p w14:paraId="03B57ED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19</w:t>
            </w:r>
          </w:p>
        </w:tc>
        <w:tc>
          <w:tcPr>
            <w:tcW w:w="703" w:type="dxa"/>
            <w:tcBorders>
              <w:top w:val="nil"/>
              <w:left w:val="nil"/>
              <w:bottom w:val="nil"/>
              <w:right w:val="nil"/>
            </w:tcBorders>
          </w:tcPr>
          <w:p w14:paraId="64CEA70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15</w:t>
            </w:r>
          </w:p>
        </w:tc>
        <w:tc>
          <w:tcPr>
            <w:tcW w:w="629" w:type="dxa"/>
            <w:tcBorders>
              <w:top w:val="nil"/>
              <w:left w:val="nil"/>
              <w:bottom w:val="nil"/>
              <w:right w:val="nil"/>
            </w:tcBorders>
          </w:tcPr>
          <w:p w14:paraId="66EBDED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630" w:type="dxa"/>
            <w:tcBorders>
              <w:top w:val="nil"/>
              <w:left w:val="nil"/>
              <w:bottom w:val="nil"/>
              <w:right w:val="nil"/>
            </w:tcBorders>
          </w:tcPr>
          <w:p w14:paraId="01CFAEC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22</w:t>
            </w:r>
          </w:p>
        </w:tc>
        <w:tc>
          <w:tcPr>
            <w:tcW w:w="703" w:type="dxa"/>
            <w:tcBorders>
              <w:top w:val="nil"/>
              <w:left w:val="nil"/>
              <w:bottom w:val="nil"/>
              <w:right w:val="nil"/>
            </w:tcBorders>
          </w:tcPr>
          <w:p w14:paraId="1770BA4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48</w:t>
            </w:r>
          </w:p>
        </w:tc>
        <w:tc>
          <w:tcPr>
            <w:tcW w:w="555" w:type="dxa"/>
            <w:tcBorders>
              <w:top w:val="nil"/>
              <w:left w:val="nil"/>
              <w:bottom w:val="nil"/>
              <w:right w:val="nil"/>
            </w:tcBorders>
          </w:tcPr>
          <w:p w14:paraId="5AA6C8D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39</w:t>
            </w:r>
          </w:p>
        </w:tc>
        <w:tc>
          <w:tcPr>
            <w:tcW w:w="550" w:type="dxa"/>
            <w:tcBorders>
              <w:top w:val="nil"/>
              <w:left w:val="nil"/>
              <w:bottom w:val="nil"/>
              <w:right w:val="nil"/>
            </w:tcBorders>
          </w:tcPr>
          <w:p w14:paraId="4B733CBD"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14</w:t>
            </w:r>
          </w:p>
        </w:tc>
        <w:tc>
          <w:tcPr>
            <w:tcW w:w="780" w:type="dxa"/>
            <w:tcBorders>
              <w:top w:val="nil"/>
              <w:left w:val="nil"/>
              <w:bottom w:val="nil"/>
              <w:right w:val="nil"/>
            </w:tcBorders>
          </w:tcPr>
          <w:p w14:paraId="1EEE02B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11</w:t>
            </w:r>
          </w:p>
        </w:tc>
        <w:tc>
          <w:tcPr>
            <w:tcW w:w="651" w:type="dxa"/>
            <w:tcBorders>
              <w:top w:val="nil"/>
              <w:left w:val="nil"/>
              <w:bottom w:val="nil"/>
              <w:right w:val="nil"/>
            </w:tcBorders>
          </w:tcPr>
          <w:p w14:paraId="2BEA069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4C0B6A8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4E4FBE5D" w14:textId="77777777" w:rsidTr="00036833">
        <w:trPr>
          <w:trHeight w:val="440"/>
        </w:trPr>
        <w:tc>
          <w:tcPr>
            <w:tcW w:w="3838" w:type="dxa"/>
            <w:tcBorders>
              <w:top w:val="nil"/>
              <w:left w:val="nil"/>
              <w:bottom w:val="nil"/>
              <w:right w:val="nil"/>
            </w:tcBorders>
          </w:tcPr>
          <w:p w14:paraId="750A1961" w14:textId="777552A9" w:rsidR="00396A1B" w:rsidRPr="005D7EB9" w:rsidRDefault="00D952CB" w:rsidP="00F51B2D">
            <w:pPr>
              <w:rPr>
                <w:rFonts w:ascii="Times New Roman" w:hAnsi="Times New Roman" w:cs="Times New Roman"/>
                <w:sz w:val="24"/>
                <w:szCs w:val="24"/>
              </w:rPr>
            </w:pPr>
            <w:r>
              <w:rPr>
                <w:rFonts w:ascii="Times New Roman" w:hAnsi="Times New Roman" w:cs="Times New Roman"/>
                <w:sz w:val="24"/>
                <w:szCs w:val="24"/>
              </w:rPr>
              <w:t>DTES</w:t>
            </w:r>
            <w:r w:rsidR="00396A1B" w:rsidRPr="005D7EB9">
              <w:rPr>
                <w:rFonts w:ascii="Times New Roman" w:hAnsi="Times New Roman" w:cs="Times New Roman"/>
                <w:sz w:val="24"/>
                <w:szCs w:val="24"/>
              </w:rPr>
              <w:t xml:space="preserve"> will give extra task to teachers</w:t>
            </w:r>
          </w:p>
        </w:tc>
        <w:tc>
          <w:tcPr>
            <w:tcW w:w="603" w:type="dxa"/>
            <w:tcBorders>
              <w:top w:val="nil"/>
              <w:left w:val="nil"/>
              <w:bottom w:val="nil"/>
              <w:right w:val="nil"/>
            </w:tcBorders>
          </w:tcPr>
          <w:p w14:paraId="1F7C8ED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20</w:t>
            </w:r>
          </w:p>
        </w:tc>
        <w:tc>
          <w:tcPr>
            <w:tcW w:w="765" w:type="dxa"/>
            <w:tcBorders>
              <w:top w:val="nil"/>
              <w:left w:val="nil"/>
              <w:bottom w:val="nil"/>
              <w:right w:val="nil"/>
            </w:tcBorders>
          </w:tcPr>
          <w:p w14:paraId="088141B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16</w:t>
            </w:r>
          </w:p>
        </w:tc>
        <w:tc>
          <w:tcPr>
            <w:tcW w:w="743" w:type="dxa"/>
            <w:tcBorders>
              <w:top w:val="nil"/>
              <w:left w:val="nil"/>
              <w:bottom w:val="nil"/>
              <w:right w:val="nil"/>
            </w:tcBorders>
          </w:tcPr>
          <w:p w14:paraId="61C2373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43</w:t>
            </w:r>
          </w:p>
        </w:tc>
        <w:tc>
          <w:tcPr>
            <w:tcW w:w="703" w:type="dxa"/>
            <w:tcBorders>
              <w:top w:val="nil"/>
              <w:left w:val="nil"/>
              <w:bottom w:val="nil"/>
              <w:right w:val="nil"/>
            </w:tcBorders>
          </w:tcPr>
          <w:p w14:paraId="72CCDB8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35</w:t>
            </w:r>
          </w:p>
        </w:tc>
        <w:tc>
          <w:tcPr>
            <w:tcW w:w="629" w:type="dxa"/>
            <w:tcBorders>
              <w:top w:val="nil"/>
              <w:left w:val="nil"/>
              <w:bottom w:val="nil"/>
              <w:right w:val="nil"/>
            </w:tcBorders>
          </w:tcPr>
          <w:p w14:paraId="380E736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630" w:type="dxa"/>
            <w:tcBorders>
              <w:top w:val="nil"/>
              <w:left w:val="nil"/>
              <w:bottom w:val="nil"/>
              <w:right w:val="nil"/>
            </w:tcBorders>
          </w:tcPr>
          <w:p w14:paraId="1D6E1A7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22</w:t>
            </w:r>
          </w:p>
        </w:tc>
        <w:tc>
          <w:tcPr>
            <w:tcW w:w="703" w:type="dxa"/>
            <w:tcBorders>
              <w:top w:val="nil"/>
              <w:left w:val="nil"/>
              <w:bottom w:val="nil"/>
              <w:right w:val="nil"/>
            </w:tcBorders>
          </w:tcPr>
          <w:p w14:paraId="23F9741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26</w:t>
            </w:r>
          </w:p>
        </w:tc>
        <w:tc>
          <w:tcPr>
            <w:tcW w:w="555" w:type="dxa"/>
            <w:tcBorders>
              <w:top w:val="nil"/>
              <w:left w:val="nil"/>
              <w:bottom w:val="nil"/>
              <w:right w:val="nil"/>
            </w:tcBorders>
          </w:tcPr>
          <w:p w14:paraId="33E64BD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21</w:t>
            </w:r>
          </w:p>
        </w:tc>
        <w:tc>
          <w:tcPr>
            <w:tcW w:w="550" w:type="dxa"/>
            <w:tcBorders>
              <w:top w:val="nil"/>
              <w:left w:val="nil"/>
              <w:bottom w:val="nil"/>
              <w:right w:val="nil"/>
            </w:tcBorders>
          </w:tcPr>
          <w:p w14:paraId="24F7B878"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8</w:t>
            </w:r>
          </w:p>
        </w:tc>
        <w:tc>
          <w:tcPr>
            <w:tcW w:w="780" w:type="dxa"/>
            <w:tcBorders>
              <w:top w:val="nil"/>
              <w:left w:val="nil"/>
              <w:bottom w:val="nil"/>
              <w:right w:val="nil"/>
            </w:tcBorders>
          </w:tcPr>
          <w:p w14:paraId="4E6C8CC3"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6</w:t>
            </w:r>
          </w:p>
        </w:tc>
        <w:tc>
          <w:tcPr>
            <w:tcW w:w="651" w:type="dxa"/>
            <w:tcBorders>
              <w:top w:val="nil"/>
              <w:left w:val="nil"/>
              <w:bottom w:val="nil"/>
              <w:right w:val="nil"/>
            </w:tcBorders>
          </w:tcPr>
          <w:p w14:paraId="3561056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661853B2"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396A1B" w:rsidRPr="005D7EB9" w14:paraId="4C6C1536" w14:textId="77777777" w:rsidTr="00036833">
        <w:trPr>
          <w:trHeight w:val="440"/>
        </w:trPr>
        <w:tc>
          <w:tcPr>
            <w:tcW w:w="3838" w:type="dxa"/>
            <w:tcBorders>
              <w:top w:val="nil"/>
              <w:left w:val="nil"/>
              <w:bottom w:val="nil"/>
              <w:right w:val="nil"/>
            </w:tcBorders>
          </w:tcPr>
          <w:p w14:paraId="6446C26F" w14:textId="3E87EE13" w:rsidR="00396A1B" w:rsidRPr="005D7EB9" w:rsidRDefault="00D952CB" w:rsidP="00F51B2D">
            <w:pPr>
              <w:rPr>
                <w:rFonts w:ascii="Times New Roman" w:hAnsi="Times New Roman" w:cs="Times New Roman"/>
                <w:sz w:val="24"/>
                <w:szCs w:val="24"/>
              </w:rPr>
            </w:pPr>
            <w:r>
              <w:rPr>
                <w:rFonts w:ascii="Times New Roman" w:hAnsi="Times New Roman" w:cs="Times New Roman"/>
                <w:sz w:val="24"/>
                <w:szCs w:val="24"/>
              </w:rPr>
              <w:t>DTES</w:t>
            </w:r>
            <w:r w:rsidR="00F51B2D">
              <w:rPr>
                <w:rFonts w:ascii="Times New Roman" w:hAnsi="Times New Roman" w:cs="Times New Roman"/>
                <w:sz w:val="24"/>
                <w:szCs w:val="24"/>
              </w:rPr>
              <w:t xml:space="preserve"> </w:t>
            </w:r>
            <w:r w:rsidR="00396A1B" w:rsidRPr="005D7EB9">
              <w:rPr>
                <w:rFonts w:ascii="Times New Roman" w:hAnsi="Times New Roman" w:cs="Times New Roman"/>
                <w:sz w:val="24"/>
                <w:szCs w:val="24"/>
              </w:rPr>
              <w:t>improve</w:t>
            </w:r>
            <w:r w:rsidR="00F51B2D">
              <w:rPr>
                <w:rFonts w:ascii="Times New Roman" w:hAnsi="Times New Roman" w:cs="Times New Roman"/>
                <w:sz w:val="24"/>
                <w:szCs w:val="24"/>
              </w:rPr>
              <w:t>s</w:t>
            </w:r>
            <w:r w:rsidR="00396A1B" w:rsidRPr="005D7EB9">
              <w:rPr>
                <w:rFonts w:ascii="Times New Roman" w:hAnsi="Times New Roman" w:cs="Times New Roman"/>
                <w:sz w:val="24"/>
                <w:szCs w:val="24"/>
              </w:rPr>
              <w:t xml:space="preserve"> teachers’ motivation</w:t>
            </w:r>
          </w:p>
        </w:tc>
        <w:tc>
          <w:tcPr>
            <w:tcW w:w="603" w:type="dxa"/>
            <w:tcBorders>
              <w:top w:val="nil"/>
              <w:left w:val="nil"/>
              <w:bottom w:val="nil"/>
              <w:right w:val="nil"/>
            </w:tcBorders>
          </w:tcPr>
          <w:p w14:paraId="099E1590"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16</w:t>
            </w:r>
          </w:p>
        </w:tc>
        <w:tc>
          <w:tcPr>
            <w:tcW w:w="765" w:type="dxa"/>
            <w:tcBorders>
              <w:top w:val="nil"/>
              <w:left w:val="nil"/>
              <w:bottom w:val="nil"/>
              <w:right w:val="nil"/>
            </w:tcBorders>
          </w:tcPr>
          <w:p w14:paraId="10ADE4B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13</w:t>
            </w:r>
          </w:p>
        </w:tc>
        <w:tc>
          <w:tcPr>
            <w:tcW w:w="743" w:type="dxa"/>
            <w:tcBorders>
              <w:top w:val="nil"/>
              <w:left w:val="nil"/>
              <w:bottom w:val="nil"/>
              <w:right w:val="nil"/>
            </w:tcBorders>
          </w:tcPr>
          <w:p w14:paraId="7A2D2609"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29</w:t>
            </w:r>
          </w:p>
        </w:tc>
        <w:tc>
          <w:tcPr>
            <w:tcW w:w="703" w:type="dxa"/>
            <w:tcBorders>
              <w:top w:val="nil"/>
              <w:left w:val="nil"/>
              <w:bottom w:val="nil"/>
              <w:right w:val="nil"/>
            </w:tcBorders>
          </w:tcPr>
          <w:p w14:paraId="31191F61"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629" w:type="dxa"/>
            <w:tcBorders>
              <w:top w:val="nil"/>
              <w:left w:val="nil"/>
              <w:bottom w:val="nil"/>
              <w:right w:val="nil"/>
            </w:tcBorders>
          </w:tcPr>
          <w:p w14:paraId="2BD5ACAC"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29</w:t>
            </w:r>
          </w:p>
        </w:tc>
        <w:tc>
          <w:tcPr>
            <w:tcW w:w="630" w:type="dxa"/>
            <w:tcBorders>
              <w:top w:val="nil"/>
              <w:left w:val="nil"/>
              <w:bottom w:val="nil"/>
              <w:right w:val="nil"/>
            </w:tcBorders>
          </w:tcPr>
          <w:p w14:paraId="3F4E138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23</w:t>
            </w:r>
          </w:p>
        </w:tc>
        <w:tc>
          <w:tcPr>
            <w:tcW w:w="703" w:type="dxa"/>
            <w:tcBorders>
              <w:top w:val="nil"/>
              <w:left w:val="nil"/>
              <w:bottom w:val="nil"/>
              <w:right w:val="nil"/>
            </w:tcBorders>
          </w:tcPr>
          <w:p w14:paraId="31511CF5"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34</w:t>
            </w:r>
          </w:p>
        </w:tc>
        <w:tc>
          <w:tcPr>
            <w:tcW w:w="555" w:type="dxa"/>
            <w:tcBorders>
              <w:top w:val="nil"/>
              <w:left w:val="nil"/>
              <w:bottom w:val="nil"/>
              <w:right w:val="nil"/>
            </w:tcBorders>
          </w:tcPr>
          <w:p w14:paraId="0FD0ABD6"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27</w:t>
            </w:r>
          </w:p>
        </w:tc>
        <w:tc>
          <w:tcPr>
            <w:tcW w:w="550" w:type="dxa"/>
            <w:tcBorders>
              <w:top w:val="nil"/>
              <w:left w:val="nil"/>
              <w:bottom w:val="nil"/>
              <w:right w:val="nil"/>
            </w:tcBorders>
          </w:tcPr>
          <w:p w14:paraId="535CF97F"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16</w:t>
            </w:r>
          </w:p>
        </w:tc>
        <w:tc>
          <w:tcPr>
            <w:tcW w:w="780" w:type="dxa"/>
            <w:tcBorders>
              <w:top w:val="nil"/>
              <w:left w:val="nil"/>
              <w:bottom w:val="nil"/>
              <w:right w:val="nil"/>
            </w:tcBorders>
          </w:tcPr>
          <w:p w14:paraId="30DC654A"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13</w:t>
            </w:r>
          </w:p>
        </w:tc>
        <w:tc>
          <w:tcPr>
            <w:tcW w:w="651" w:type="dxa"/>
            <w:tcBorders>
              <w:top w:val="nil"/>
              <w:left w:val="nil"/>
              <w:bottom w:val="nil"/>
              <w:right w:val="nil"/>
            </w:tcBorders>
          </w:tcPr>
          <w:p w14:paraId="12268DCB"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6C1A6A47" w14:textId="77777777" w:rsidR="00396A1B" w:rsidRPr="005D7EB9" w:rsidRDefault="00396A1B" w:rsidP="00F51B2D">
            <w:pPr>
              <w:rPr>
                <w:rFonts w:ascii="Times New Roman" w:hAnsi="Times New Roman" w:cs="Times New Roman"/>
                <w:sz w:val="24"/>
                <w:szCs w:val="24"/>
              </w:rPr>
            </w:pPr>
            <w:r w:rsidRPr="005D7EB9">
              <w:rPr>
                <w:rFonts w:ascii="Times New Roman" w:hAnsi="Times New Roman" w:cs="Times New Roman"/>
                <w:sz w:val="24"/>
                <w:szCs w:val="24"/>
              </w:rPr>
              <w:t>100</w:t>
            </w:r>
          </w:p>
        </w:tc>
      </w:tr>
      <w:tr w:rsidR="00F51B2D" w:rsidRPr="005D7EB9" w14:paraId="6CC9499E" w14:textId="77777777" w:rsidTr="00036833">
        <w:trPr>
          <w:trHeight w:val="350"/>
        </w:trPr>
        <w:tc>
          <w:tcPr>
            <w:tcW w:w="3838" w:type="dxa"/>
            <w:tcBorders>
              <w:top w:val="nil"/>
              <w:left w:val="nil"/>
              <w:bottom w:val="nil"/>
              <w:right w:val="nil"/>
            </w:tcBorders>
          </w:tcPr>
          <w:p w14:paraId="6976965A" w14:textId="48B61E56" w:rsidR="00F51B2D" w:rsidRPr="005D7EB9" w:rsidRDefault="00F51B2D" w:rsidP="00F51B2D">
            <w:pPr>
              <w:spacing w:line="360" w:lineRule="auto"/>
              <w:rPr>
                <w:rFonts w:ascii="Times New Roman" w:hAnsi="Times New Roman" w:cs="Times New Roman"/>
                <w:sz w:val="24"/>
                <w:szCs w:val="24"/>
              </w:rPr>
            </w:pPr>
            <w:r w:rsidRPr="005D7EB9">
              <w:rPr>
                <w:rFonts w:ascii="Times New Roman" w:hAnsi="Times New Roman" w:cs="Times New Roman"/>
                <w:sz w:val="24"/>
                <w:szCs w:val="24"/>
              </w:rPr>
              <w:t xml:space="preserve">Parents approval crucial for </w:t>
            </w:r>
            <w:r w:rsidR="00D952CB">
              <w:rPr>
                <w:rFonts w:ascii="Times New Roman" w:hAnsi="Times New Roman" w:cs="Times New Roman"/>
                <w:sz w:val="24"/>
                <w:szCs w:val="24"/>
              </w:rPr>
              <w:t>DTES</w:t>
            </w:r>
          </w:p>
        </w:tc>
        <w:tc>
          <w:tcPr>
            <w:tcW w:w="603" w:type="dxa"/>
            <w:tcBorders>
              <w:top w:val="nil"/>
              <w:left w:val="nil"/>
              <w:bottom w:val="nil"/>
              <w:right w:val="nil"/>
            </w:tcBorders>
          </w:tcPr>
          <w:p w14:paraId="0572DD74"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16</w:t>
            </w:r>
          </w:p>
        </w:tc>
        <w:tc>
          <w:tcPr>
            <w:tcW w:w="765" w:type="dxa"/>
            <w:tcBorders>
              <w:top w:val="nil"/>
              <w:left w:val="nil"/>
              <w:bottom w:val="nil"/>
              <w:right w:val="nil"/>
            </w:tcBorders>
          </w:tcPr>
          <w:p w14:paraId="22A66E0E"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13</w:t>
            </w:r>
          </w:p>
        </w:tc>
        <w:tc>
          <w:tcPr>
            <w:tcW w:w="743" w:type="dxa"/>
            <w:tcBorders>
              <w:top w:val="nil"/>
              <w:left w:val="nil"/>
              <w:bottom w:val="nil"/>
              <w:right w:val="nil"/>
            </w:tcBorders>
          </w:tcPr>
          <w:p w14:paraId="65D8CA6D"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43</w:t>
            </w:r>
          </w:p>
        </w:tc>
        <w:tc>
          <w:tcPr>
            <w:tcW w:w="703" w:type="dxa"/>
            <w:tcBorders>
              <w:top w:val="nil"/>
              <w:left w:val="nil"/>
              <w:bottom w:val="nil"/>
              <w:right w:val="nil"/>
            </w:tcBorders>
          </w:tcPr>
          <w:p w14:paraId="48DAB268"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35</w:t>
            </w:r>
          </w:p>
        </w:tc>
        <w:tc>
          <w:tcPr>
            <w:tcW w:w="629" w:type="dxa"/>
            <w:tcBorders>
              <w:top w:val="nil"/>
              <w:left w:val="nil"/>
              <w:bottom w:val="nil"/>
              <w:right w:val="nil"/>
            </w:tcBorders>
          </w:tcPr>
          <w:p w14:paraId="08FB0E76"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36</w:t>
            </w:r>
          </w:p>
        </w:tc>
        <w:tc>
          <w:tcPr>
            <w:tcW w:w="630" w:type="dxa"/>
            <w:tcBorders>
              <w:top w:val="nil"/>
              <w:left w:val="nil"/>
              <w:bottom w:val="nil"/>
              <w:right w:val="nil"/>
            </w:tcBorders>
          </w:tcPr>
          <w:p w14:paraId="22666DB5"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29</w:t>
            </w:r>
          </w:p>
        </w:tc>
        <w:tc>
          <w:tcPr>
            <w:tcW w:w="703" w:type="dxa"/>
            <w:tcBorders>
              <w:top w:val="nil"/>
              <w:left w:val="nil"/>
              <w:bottom w:val="nil"/>
              <w:right w:val="nil"/>
            </w:tcBorders>
          </w:tcPr>
          <w:p w14:paraId="4E8B6C01"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18</w:t>
            </w:r>
          </w:p>
        </w:tc>
        <w:tc>
          <w:tcPr>
            <w:tcW w:w="555" w:type="dxa"/>
            <w:tcBorders>
              <w:top w:val="nil"/>
              <w:left w:val="nil"/>
              <w:bottom w:val="nil"/>
              <w:right w:val="nil"/>
            </w:tcBorders>
          </w:tcPr>
          <w:p w14:paraId="55BB457E"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15</w:t>
            </w:r>
          </w:p>
        </w:tc>
        <w:tc>
          <w:tcPr>
            <w:tcW w:w="550" w:type="dxa"/>
            <w:tcBorders>
              <w:top w:val="nil"/>
              <w:left w:val="nil"/>
              <w:bottom w:val="nil"/>
              <w:right w:val="nil"/>
            </w:tcBorders>
          </w:tcPr>
          <w:p w14:paraId="0C65D888"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11</w:t>
            </w:r>
          </w:p>
        </w:tc>
        <w:tc>
          <w:tcPr>
            <w:tcW w:w="780" w:type="dxa"/>
            <w:tcBorders>
              <w:top w:val="nil"/>
              <w:left w:val="nil"/>
              <w:bottom w:val="nil"/>
              <w:right w:val="nil"/>
            </w:tcBorders>
          </w:tcPr>
          <w:p w14:paraId="3A308025"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9</w:t>
            </w:r>
          </w:p>
        </w:tc>
        <w:tc>
          <w:tcPr>
            <w:tcW w:w="651" w:type="dxa"/>
            <w:tcBorders>
              <w:top w:val="nil"/>
              <w:left w:val="nil"/>
              <w:bottom w:val="nil"/>
              <w:right w:val="nil"/>
            </w:tcBorders>
          </w:tcPr>
          <w:p w14:paraId="71B0E1C2"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nil"/>
              <w:right w:val="nil"/>
            </w:tcBorders>
          </w:tcPr>
          <w:p w14:paraId="29D1B2E8"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100</w:t>
            </w:r>
          </w:p>
        </w:tc>
      </w:tr>
      <w:tr w:rsidR="00F51B2D" w:rsidRPr="005D7EB9" w14:paraId="0BFFA689" w14:textId="77777777" w:rsidTr="00036833">
        <w:trPr>
          <w:trHeight w:val="523"/>
        </w:trPr>
        <w:tc>
          <w:tcPr>
            <w:tcW w:w="3838" w:type="dxa"/>
            <w:tcBorders>
              <w:top w:val="nil"/>
              <w:left w:val="nil"/>
              <w:bottom w:val="single" w:sz="4" w:space="0" w:color="auto"/>
              <w:right w:val="nil"/>
            </w:tcBorders>
          </w:tcPr>
          <w:p w14:paraId="011A1C5A"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Was involved at the implementation stage</w:t>
            </w:r>
          </w:p>
        </w:tc>
        <w:tc>
          <w:tcPr>
            <w:tcW w:w="603" w:type="dxa"/>
            <w:tcBorders>
              <w:top w:val="nil"/>
              <w:left w:val="nil"/>
              <w:bottom w:val="single" w:sz="4" w:space="0" w:color="auto"/>
              <w:right w:val="nil"/>
            </w:tcBorders>
          </w:tcPr>
          <w:p w14:paraId="61BE562D"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24</w:t>
            </w:r>
          </w:p>
        </w:tc>
        <w:tc>
          <w:tcPr>
            <w:tcW w:w="765" w:type="dxa"/>
            <w:tcBorders>
              <w:top w:val="nil"/>
              <w:left w:val="nil"/>
              <w:bottom w:val="single" w:sz="4" w:space="0" w:color="auto"/>
              <w:right w:val="nil"/>
            </w:tcBorders>
          </w:tcPr>
          <w:p w14:paraId="5DFCE000"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19</w:t>
            </w:r>
          </w:p>
        </w:tc>
        <w:tc>
          <w:tcPr>
            <w:tcW w:w="743" w:type="dxa"/>
            <w:tcBorders>
              <w:top w:val="nil"/>
              <w:left w:val="nil"/>
              <w:bottom w:val="single" w:sz="4" w:space="0" w:color="auto"/>
              <w:right w:val="nil"/>
            </w:tcBorders>
          </w:tcPr>
          <w:p w14:paraId="492A5BA2"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20</w:t>
            </w:r>
          </w:p>
        </w:tc>
        <w:tc>
          <w:tcPr>
            <w:tcW w:w="703" w:type="dxa"/>
            <w:tcBorders>
              <w:top w:val="nil"/>
              <w:left w:val="nil"/>
              <w:bottom w:val="single" w:sz="4" w:space="0" w:color="auto"/>
              <w:right w:val="nil"/>
            </w:tcBorders>
          </w:tcPr>
          <w:p w14:paraId="790A2473"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16</w:t>
            </w:r>
          </w:p>
        </w:tc>
        <w:tc>
          <w:tcPr>
            <w:tcW w:w="629" w:type="dxa"/>
            <w:tcBorders>
              <w:top w:val="nil"/>
              <w:left w:val="nil"/>
              <w:bottom w:val="single" w:sz="4" w:space="0" w:color="auto"/>
              <w:right w:val="nil"/>
            </w:tcBorders>
          </w:tcPr>
          <w:p w14:paraId="15253E60"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22</w:t>
            </w:r>
          </w:p>
        </w:tc>
        <w:tc>
          <w:tcPr>
            <w:tcW w:w="630" w:type="dxa"/>
            <w:tcBorders>
              <w:top w:val="nil"/>
              <w:left w:val="nil"/>
              <w:bottom w:val="single" w:sz="4" w:space="0" w:color="auto"/>
              <w:right w:val="nil"/>
            </w:tcBorders>
          </w:tcPr>
          <w:p w14:paraId="50D6A03F"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18</w:t>
            </w:r>
          </w:p>
        </w:tc>
        <w:tc>
          <w:tcPr>
            <w:tcW w:w="703" w:type="dxa"/>
            <w:tcBorders>
              <w:top w:val="nil"/>
              <w:left w:val="nil"/>
              <w:bottom w:val="single" w:sz="4" w:space="0" w:color="auto"/>
              <w:right w:val="nil"/>
            </w:tcBorders>
          </w:tcPr>
          <w:p w14:paraId="54CE73A4"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26</w:t>
            </w:r>
          </w:p>
        </w:tc>
        <w:tc>
          <w:tcPr>
            <w:tcW w:w="555" w:type="dxa"/>
            <w:tcBorders>
              <w:top w:val="nil"/>
              <w:left w:val="nil"/>
              <w:bottom w:val="single" w:sz="4" w:space="0" w:color="auto"/>
              <w:right w:val="nil"/>
            </w:tcBorders>
          </w:tcPr>
          <w:p w14:paraId="0F3743DB"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21</w:t>
            </w:r>
          </w:p>
        </w:tc>
        <w:tc>
          <w:tcPr>
            <w:tcW w:w="550" w:type="dxa"/>
            <w:tcBorders>
              <w:top w:val="nil"/>
              <w:left w:val="nil"/>
              <w:bottom w:val="single" w:sz="4" w:space="0" w:color="auto"/>
              <w:right w:val="nil"/>
            </w:tcBorders>
          </w:tcPr>
          <w:p w14:paraId="5632E3E7"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32</w:t>
            </w:r>
          </w:p>
        </w:tc>
        <w:tc>
          <w:tcPr>
            <w:tcW w:w="780" w:type="dxa"/>
            <w:tcBorders>
              <w:top w:val="nil"/>
              <w:left w:val="nil"/>
              <w:bottom w:val="single" w:sz="4" w:space="0" w:color="auto"/>
              <w:right w:val="nil"/>
            </w:tcBorders>
          </w:tcPr>
          <w:p w14:paraId="795DE95C"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26</w:t>
            </w:r>
          </w:p>
        </w:tc>
        <w:tc>
          <w:tcPr>
            <w:tcW w:w="651" w:type="dxa"/>
            <w:tcBorders>
              <w:top w:val="nil"/>
              <w:left w:val="nil"/>
              <w:bottom w:val="single" w:sz="4" w:space="0" w:color="auto"/>
              <w:right w:val="nil"/>
            </w:tcBorders>
          </w:tcPr>
          <w:p w14:paraId="22CE6376"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124</w:t>
            </w:r>
          </w:p>
        </w:tc>
        <w:tc>
          <w:tcPr>
            <w:tcW w:w="652" w:type="dxa"/>
            <w:tcBorders>
              <w:top w:val="nil"/>
              <w:left w:val="nil"/>
              <w:bottom w:val="single" w:sz="4" w:space="0" w:color="auto"/>
              <w:right w:val="nil"/>
            </w:tcBorders>
          </w:tcPr>
          <w:p w14:paraId="62CA7537" w14:textId="77777777" w:rsidR="00F51B2D" w:rsidRPr="005D7EB9" w:rsidRDefault="00F51B2D" w:rsidP="00317C83">
            <w:pPr>
              <w:spacing w:line="360" w:lineRule="auto"/>
              <w:rPr>
                <w:rFonts w:ascii="Times New Roman" w:hAnsi="Times New Roman" w:cs="Times New Roman"/>
                <w:sz w:val="24"/>
                <w:szCs w:val="24"/>
              </w:rPr>
            </w:pPr>
            <w:r w:rsidRPr="005D7EB9">
              <w:rPr>
                <w:rFonts w:ascii="Times New Roman" w:hAnsi="Times New Roman" w:cs="Times New Roman"/>
                <w:sz w:val="24"/>
                <w:szCs w:val="24"/>
              </w:rPr>
              <w:t>100</w:t>
            </w:r>
          </w:p>
        </w:tc>
      </w:tr>
    </w:tbl>
    <w:p w14:paraId="69A48A4B" w14:textId="77777777" w:rsidR="00ED0372" w:rsidRPr="005D7EB9" w:rsidRDefault="00ED0372" w:rsidP="005D7EB9">
      <w:pPr>
        <w:spacing w:line="360" w:lineRule="auto"/>
        <w:rPr>
          <w:rFonts w:ascii="Times New Roman" w:hAnsi="Times New Roman" w:cs="Times New Roman"/>
          <w:sz w:val="24"/>
          <w:szCs w:val="24"/>
        </w:rPr>
      </w:pPr>
    </w:p>
    <w:p w14:paraId="685A45BF" w14:textId="77777777" w:rsidR="00ED0372" w:rsidRPr="005D7EB9" w:rsidRDefault="00ED0372" w:rsidP="005D7EB9">
      <w:pPr>
        <w:spacing w:line="360" w:lineRule="auto"/>
        <w:rPr>
          <w:rFonts w:ascii="Times New Roman" w:hAnsi="Times New Roman" w:cs="Times New Roman"/>
          <w:sz w:val="24"/>
          <w:szCs w:val="24"/>
        </w:rPr>
      </w:pPr>
    </w:p>
    <w:p w14:paraId="6A329CCE" w14:textId="77777777" w:rsidR="00ED0372" w:rsidRPr="005D7EB9" w:rsidRDefault="00ED0372" w:rsidP="005D7EB9">
      <w:pPr>
        <w:spacing w:line="360" w:lineRule="auto"/>
        <w:rPr>
          <w:rFonts w:ascii="Times New Roman" w:hAnsi="Times New Roman" w:cs="Times New Roman"/>
          <w:sz w:val="24"/>
          <w:szCs w:val="24"/>
        </w:rPr>
      </w:pPr>
    </w:p>
    <w:p w14:paraId="32B684AC" w14:textId="77777777" w:rsidR="00ED0372" w:rsidRPr="005D7EB9" w:rsidRDefault="00ED0372" w:rsidP="005D7EB9">
      <w:pPr>
        <w:spacing w:line="360" w:lineRule="auto"/>
        <w:rPr>
          <w:rFonts w:ascii="Times New Roman" w:hAnsi="Times New Roman" w:cs="Times New Roman"/>
          <w:sz w:val="24"/>
          <w:szCs w:val="24"/>
        </w:rPr>
      </w:pPr>
    </w:p>
    <w:p w14:paraId="1F0C7B4D" w14:textId="77777777" w:rsidR="00ED0372" w:rsidRPr="005D7EB9" w:rsidRDefault="00ED0372" w:rsidP="005D7EB9">
      <w:pPr>
        <w:pStyle w:val="Heading3"/>
        <w:spacing w:after="240" w:line="360" w:lineRule="auto"/>
        <w:rPr>
          <w:rFonts w:cs="Times New Roman"/>
        </w:rPr>
        <w:sectPr w:rsidR="00ED0372" w:rsidRPr="005D7EB9" w:rsidSect="00A25C8E">
          <w:pgSz w:w="15840" w:h="12240" w:orient="landscape"/>
          <w:pgMar w:top="1440" w:right="1440" w:bottom="1440" w:left="1440" w:header="720" w:footer="720" w:gutter="0"/>
          <w:cols w:space="720"/>
          <w:titlePg/>
          <w:docGrid w:linePitch="360"/>
        </w:sectPr>
      </w:pPr>
    </w:p>
    <w:p w14:paraId="3CE2F105" w14:textId="30A14510" w:rsidR="00ED0372" w:rsidRPr="005D7EB9" w:rsidRDefault="00036833" w:rsidP="00036833">
      <w:pPr>
        <w:pStyle w:val="Heading3"/>
        <w:spacing w:line="360" w:lineRule="auto"/>
        <w:rPr>
          <w:rFonts w:cs="Times New Roman"/>
        </w:rPr>
      </w:pPr>
      <w:bookmarkStart w:id="28" w:name="_Toc35162903"/>
      <w:r>
        <w:rPr>
          <w:rFonts w:cs="Times New Roman"/>
        </w:rPr>
        <w:lastRenderedPageBreak/>
        <w:t>3</w:t>
      </w:r>
      <w:r w:rsidR="00E9711B" w:rsidRPr="005D7EB9">
        <w:rPr>
          <w:rFonts w:cs="Times New Roman"/>
        </w:rPr>
        <w:t>.3: Teachers’</w:t>
      </w:r>
      <w:r w:rsidR="00ED0372" w:rsidRPr="005D7EB9">
        <w:rPr>
          <w:rFonts w:cs="Times New Roman"/>
        </w:rPr>
        <w:t xml:space="preserve"> attitude</w:t>
      </w:r>
      <w:r w:rsidR="00A62C7A">
        <w:rPr>
          <w:rFonts w:cs="Times New Roman"/>
        </w:rPr>
        <w:t>s</w:t>
      </w:r>
      <w:r w:rsidR="00ED0372" w:rsidRPr="005D7EB9">
        <w:rPr>
          <w:rFonts w:cs="Times New Roman"/>
        </w:rPr>
        <w:t xml:space="preserve"> towards the implementation of the </w:t>
      </w:r>
      <w:r w:rsidR="00D952CB">
        <w:rPr>
          <w:rFonts w:cs="Times New Roman"/>
        </w:rPr>
        <w:t>DTES</w:t>
      </w:r>
      <w:bookmarkEnd w:id="28"/>
    </w:p>
    <w:p w14:paraId="6945218F" w14:textId="37C1E7A6" w:rsidR="00ED0372" w:rsidRPr="005D7EB9" w:rsidRDefault="00FE6F0C" w:rsidP="00036833">
      <w:pPr>
        <w:spacing w:line="360" w:lineRule="auto"/>
        <w:jc w:val="both"/>
        <w:rPr>
          <w:rFonts w:ascii="Times New Roman" w:hAnsi="Times New Roman" w:cs="Times New Roman"/>
          <w:sz w:val="24"/>
          <w:szCs w:val="24"/>
        </w:rPr>
      </w:pPr>
      <w:r w:rsidRPr="005D7EB9">
        <w:rPr>
          <w:rFonts w:ascii="Times New Roman" w:hAnsi="Times New Roman" w:cs="Times New Roman"/>
          <w:sz w:val="24"/>
          <w:szCs w:val="24"/>
        </w:rPr>
        <w:t>M</w:t>
      </w:r>
      <w:r w:rsidR="00ED0372" w:rsidRPr="005D7EB9">
        <w:rPr>
          <w:rFonts w:ascii="Times New Roman" w:hAnsi="Times New Roman" w:cs="Times New Roman"/>
          <w:sz w:val="24"/>
          <w:szCs w:val="24"/>
        </w:rPr>
        <w:t>o</w:t>
      </w:r>
      <w:r w:rsidRPr="005D7EB9">
        <w:rPr>
          <w:rFonts w:ascii="Times New Roman" w:hAnsi="Times New Roman" w:cs="Times New Roman"/>
          <w:sz w:val="24"/>
          <w:szCs w:val="24"/>
        </w:rPr>
        <w:t xml:space="preserve">st of the teachers 33(27%) disagreed that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would</w:t>
      </w:r>
      <w:r w:rsidR="00ED0372" w:rsidRPr="005D7EB9">
        <w:rPr>
          <w:rFonts w:ascii="Times New Roman" w:hAnsi="Times New Roman" w:cs="Times New Roman"/>
          <w:sz w:val="24"/>
          <w:szCs w:val="24"/>
        </w:rPr>
        <w:t xml:space="preserve"> compromise on the quality of educati</w:t>
      </w:r>
      <w:r w:rsidRPr="005D7EB9">
        <w:rPr>
          <w:rFonts w:ascii="Times New Roman" w:hAnsi="Times New Roman" w:cs="Times New Roman"/>
          <w:sz w:val="24"/>
          <w:szCs w:val="24"/>
        </w:rPr>
        <w:t xml:space="preserve">on in the country whilst 14(11%) were neutral </w:t>
      </w:r>
      <w:r w:rsidR="00ED0372" w:rsidRPr="005D7EB9">
        <w:rPr>
          <w:rFonts w:ascii="Times New Roman" w:hAnsi="Times New Roman" w:cs="Times New Roman"/>
          <w:sz w:val="24"/>
          <w:szCs w:val="24"/>
        </w:rPr>
        <w:t xml:space="preserve">as shown in table </w:t>
      </w:r>
      <w:r w:rsidRPr="005D7EB9">
        <w:rPr>
          <w:rFonts w:ascii="Times New Roman" w:hAnsi="Times New Roman" w:cs="Times New Roman"/>
          <w:sz w:val="24"/>
          <w:szCs w:val="24"/>
        </w:rPr>
        <w:t>4. Again, 48(39</w:t>
      </w:r>
      <w:r w:rsidR="00ED0372" w:rsidRPr="005D7EB9">
        <w:rPr>
          <w:rFonts w:ascii="Times New Roman" w:hAnsi="Times New Roman" w:cs="Times New Roman"/>
          <w:sz w:val="24"/>
          <w:szCs w:val="24"/>
        </w:rPr>
        <w:t xml:space="preserve">%) of the </w:t>
      </w:r>
      <w:r w:rsidRPr="005D7EB9">
        <w:rPr>
          <w:rFonts w:ascii="Times New Roman" w:hAnsi="Times New Roman" w:cs="Times New Roman"/>
          <w:sz w:val="24"/>
          <w:szCs w:val="24"/>
        </w:rPr>
        <w:t xml:space="preserve">teachers disagreed that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would</w:t>
      </w:r>
      <w:r w:rsidR="00ED0372" w:rsidRPr="005D7EB9">
        <w:rPr>
          <w:rFonts w:ascii="Times New Roman" w:hAnsi="Times New Roman" w:cs="Times New Roman"/>
          <w:sz w:val="24"/>
          <w:szCs w:val="24"/>
        </w:rPr>
        <w:t xml:space="preserve"> harm </w:t>
      </w:r>
      <w:r w:rsidRPr="005D7EB9">
        <w:rPr>
          <w:rFonts w:ascii="Times New Roman" w:hAnsi="Times New Roman" w:cs="Times New Roman"/>
          <w:sz w:val="24"/>
          <w:szCs w:val="24"/>
        </w:rPr>
        <w:t>the educational system whereas 6(5</w:t>
      </w:r>
      <w:r w:rsidR="00ED0372" w:rsidRPr="005D7EB9">
        <w:rPr>
          <w:rFonts w:ascii="Times New Roman" w:hAnsi="Times New Roman" w:cs="Times New Roman"/>
          <w:sz w:val="24"/>
          <w:szCs w:val="24"/>
        </w:rPr>
        <w:t>%) of the</w:t>
      </w:r>
      <w:r w:rsidRPr="005D7EB9">
        <w:rPr>
          <w:rFonts w:ascii="Times New Roman" w:hAnsi="Times New Roman" w:cs="Times New Roman"/>
          <w:sz w:val="24"/>
          <w:szCs w:val="24"/>
        </w:rPr>
        <w:t>m strongly agreed. Majority of the teachers 41</w:t>
      </w:r>
      <w:r w:rsidR="00ED0372" w:rsidRPr="005D7EB9">
        <w:rPr>
          <w:rFonts w:ascii="Times New Roman" w:hAnsi="Times New Roman" w:cs="Times New Roman"/>
          <w:sz w:val="24"/>
          <w:szCs w:val="24"/>
        </w:rPr>
        <w:t>(</w:t>
      </w:r>
      <w:r w:rsidRPr="005D7EB9">
        <w:rPr>
          <w:rFonts w:ascii="Times New Roman" w:hAnsi="Times New Roman" w:cs="Times New Roman"/>
          <w:sz w:val="24"/>
          <w:szCs w:val="24"/>
        </w:rPr>
        <w:t>33</w:t>
      </w:r>
      <w:r w:rsidR="00ED0372" w:rsidRPr="005D7EB9">
        <w:rPr>
          <w:rFonts w:ascii="Times New Roman" w:hAnsi="Times New Roman" w:cs="Times New Roman"/>
          <w:sz w:val="24"/>
          <w:szCs w:val="24"/>
        </w:rPr>
        <w:t>%) agreed that government should continue with the double track system</w:t>
      </w:r>
      <w:r w:rsidRPr="005D7EB9">
        <w:rPr>
          <w:rFonts w:ascii="Times New Roman" w:hAnsi="Times New Roman" w:cs="Times New Roman"/>
          <w:sz w:val="24"/>
          <w:szCs w:val="24"/>
        </w:rPr>
        <w:t>.</w:t>
      </w:r>
      <w:r w:rsidR="00ED0372" w:rsidRPr="005D7EB9">
        <w:rPr>
          <w:rFonts w:ascii="Times New Roman" w:hAnsi="Times New Roman" w:cs="Times New Roman"/>
          <w:sz w:val="24"/>
          <w:szCs w:val="24"/>
        </w:rPr>
        <w:t xml:space="preserve"> Th</w:t>
      </w:r>
      <w:r w:rsidRPr="005D7EB9">
        <w:rPr>
          <w:rFonts w:ascii="Times New Roman" w:hAnsi="Times New Roman" w:cs="Times New Roman"/>
          <w:sz w:val="24"/>
          <w:szCs w:val="24"/>
        </w:rPr>
        <w:t>e majority of the respondents 58</w:t>
      </w:r>
      <w:r w:rsidR="00ED0372" w:rsidRPr="005D7EB9">
        <w:rPr>
          <w:rFonts w:ascii="Times New Roman" w:hAnsi="Times New Roman" w:cs="Times New Roman"/>
          <w:sz w:val="24"/>
          <w:szCs w:val="24"/>
        </w:rPr>
        <w:t>(4</w:t>
      </w:r>
      <w:r w:rsidRPr="005D7EB9">
        <w:rPr>
          <w:rFonts w:ascii="Times New Roman" w:hAnsi="Times New Roman" w:cs="Times New Roman"/>
          <w:sz w:val="24"/>
          <w:szCs w:val="24"/>
        </w:rPr>
        <w:t xml:space="preserve">7%) agreed that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would increase students’ enrolment. Again, majority of the teachers 44(35%) agreed that the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would</w:t>
      </w:r>
      <w:r w:rsidR="00ED0372" w:rsidRPr="005D7EB9">
        <w:rPr>
          <w:rFonts w:ascii="Times New Roman" w:hAnsi="Times New Roman" w:cs="Times New Roman"/>
          <w:sz w:val="24"/>
          <w:szCs w:val="24"/>
        </w:rPr>
        <w:t xml:space="preserve"> produc</w:t>
      </w:r>
      <w:r w:rsidRPr="005D7EB9">
        <w:rPr>
          <w:rFonts w:ascii="Times New Roman" w:hAnsi="Times New Roman" w:cs="Times New Roman"/>
          <w:sz w:val="24"/>
          <w:szCs w:val="24"/>
        </w:rPr>
        <w:t>e quality students. Most of the t</w:t>
      </w:r>
      <w:r w:rsidR="00ED0372" w:rsidRPr="005D7EB9">
        <w:rPr>
          <w:rFonts w:ascii="Times New Roman" w:hAnsi="Times New Roman" w:cs="Times New Roman"/>
          <w:sz w:val="24"/>
          <w:szCs w:val="24"/>
        </w:rPr>
        <w:t xml:space="preserve">eachers </w:t>
      </w:r>
      <w:r w:rsidRPr="005D7EB9">
        <w:rPr>
          <w:rFonts w:ascii="Times New Roman" w:hAnsi="Times New Roman" w:cs="Times New Roman"/>
          <w:sz w:val="24"/>
          <w:szCs w:val="24"/>
        </w:rPr>
        <w:t>48(39</w:t>
      </w:r>
      <w:r w:rsidR="00ED0372" w:rsidRPr="005D7EB9">
        <w:rPr>
          <w:rFonts w:ascii="Times New Roman" w:hAnsi="Times New Roman" w:cs="Times New Roman"/>
          <w:sz w:val="24"/>
          <w:szCs w:val="24"/>
        </w:rPr>
        <w:t>%)</w:t>
      </w:r>
      <w:r w:rsidRPr="005D7EB9">
        <w:rPr>
          <w:rFonts w:ascii="Times New Roman" w:hAnsi="Times New Roman" w:cs="Times New Roman"/>
          <w:sz w:val="24"/>
          <w:szCs w:val="24"/>
        </w:rPr>
        <w:t xml:space="preserve"> strongly agreed more infrastructure should be built instead of </w:t>
      </w:r>
      <w:r w:rsidR="00D952CB">
        <w:rPr>
          <w:rFonts w:ascii="Times New Roman" w:hAnsi="Times New Roman" w:cs="Times New Roman"/>
          <w:sz w:val="24"/>
          <w:szCs w:val="24"/>
        </w:rPr>
        <w:t>DTES</w:t>
      </w:r>
      <w:r w:rsidR="00ED0372" w:rsidRPr="005D7EB9">
        <w:rPr>
          <w:rFonts w:ascii="Times New Roman" w:hAnsi="Times New Roman" w:cs="Times New Roman"/>
          <w:sz w:val="24"/>
          <w:szCs w:val="24"/>
        </w:rPr>
        <w:t>.</w:t>
      </w:r>
      <w:r w:rsidRPr="005D7EB9">
        <w:rPr>
          <w:rFonts w:ascii="Times New Roman" w:hAnsi="Times New Roman" w:cs="Times New Roman"/>
          <w:sz w:val="24"/>
          <w:szCs w:val="24"/>
        </w:rPr>
        <w:t xml:space="preserve"> </w:t>
      </w:r>
      <w:r w:rsidR="00ED0372" w:rsidRPr="005D7EB9">
        <w:rPr>
          <w:rFonts w:ascii="Times New Roman" w:hAnsi="Times New Roman" w:cs="Times New Roman"/>
          <w:sz w:val="24"/>
          <w:szCs w:val="24"/>
        </w:rPr>
        <w:t xml:space="preserve">Whether </w:t>
      </w:r>
      <w:r w:rsidR="00D952CB">
        <w:rPr>
          <w:rFonts w:ascii="Times New Roman" w:hAnsi="Times New Roman" w:cs="Times New Roman"/>
          <w:sz w:val="24"/>
          <w:szCs w:val="24"/>
        </w:rPr>
        <w:t>DTES</w:t>
      </w:r>
      <w:r w:rsidR="00ED0372" w:rsidRPr="005D7EB9">
        <w:rPr>
          <w:rFonts w:ascii="Times New Roman" w:hAnsi="Times New Roman" w:cs="Times New Roman"/>
          <w:sz w:val="24"/>
          <w:szCs w:val="24"/>
        </w:rPr>
        <w:t xml:space="preserve"> is politically motivated, majority of the teachers </w:t>
      </w:r>
      <w:r w:rsidRPr="005D7EB9">
        <w:rPr>
          <w:rFonts w:ascii="Times New Roman" w:hAnsi="Times New Roman" w:cs="Times New Roman"/>
          <w:sz w:val="24"/>
          <w:szCs w:val="24"/>
        </w:rPr>
        <w:t xml:space="preserve">48(39%) </w:t>
      </w:r>
      <w:r w:rsidR="00ED0372" w:rsidRPr="005D7EB9">
        <w:rPr>
          <w:rFonts w:ascii="Times New Roman" w:hAnsi="Times New Roman" w:cs="Times New Roman"/>
          <w:sz w:val="24"/>
          <w:szCs w:val="24"/>
        </w:rPr>
        <w:t xml:space="preserve">disagreed. Furthermore, most of </w:t>
      </w:r>
      <w:r w:rsidRPr="005D7EB9">
        <w:rPr>
          <w:rFonts w:ascii="Times New Roman" w:hAnsi="Times New Roman" w:cs="Times New Roman"/>
          <w:sz w:val="24"/>
          <w:szCs w:val="24"/>
        </w:rPr>
        <w:t xml:space="preserve">the teacher agreed that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would</w:t>
      </w:r>
      <w:r w:rsidR="00ED0372" w:rsidRPr="005D7EB9">
        <w:rPr>
          <w:rFonts w:ascii="Times New Roman" w:hAnsi="Times New Roman" w:cs="Times New Roman"/>
          <w:sz w:val="24"/>
          <w:szCs w:val="24"/>
        </w:rPr>
        <w:t xml:space="preserve"> give extra task to them </w:t>
      </w:r>
      <w:r w:rsidRPr="005D7EB9">
        <w:rPr>
          <w:rFonts w:ascii="Times New Roman" w:hAnsi="Times New Roman" w:cs="Times New Roman"/>
          <w:sz w:val="24"/>
          <w:szCs w:val="24"/>
        </w:rPr>
        <w:t>as detailed in table 4</w:t>
      </w:r>
      <w:r w:rsidR="00ED0372" w:rsidRPr="005D7EB9">
        <w:rPr>
          <w:rFonts w:ascii="Times New Roman" w:hAnsi="Times New Roman" w:cs="Times New Roman"/>
          <w:sz w:val="24"/>
          <w:szCs w:val="24"/>
        </w:rPr>
        <w:t xml:space="preserve">. </w:t>
      </w:r>
      <w:r w:rsidRPr="005D7EB9">
        <w:rPr>
          <w:rFonts w:ascii="Times New Roman" w:hAnsi="Times New Roman" w:cs="Times New Roman"/>
          <w:sz w:val="24"/>
          <w:szCs w:val="24"/>
        </w:rPr>
        <w:t xml:space="preserve"> Most of </w:t>
      </w:r>
      <w:r w:rsidR="00ED0372" w:rsidRPr="005D7EB9">
        <w:rPr>
          <w:rFonts w:ascii="Times New Roman" w:hAnsi="Times New Roman" w:cs="Times New Roman"/>
          <w:sz w:val="24"/>
          <w:szCs w:val="24"/>
        </w:rPr>
        <w:t xml:space="preserve">the teachers </w:t>
      </w:r>
      <w:r w:rsidRPr="005D7EB9">
        <w:rPr>
          <w:rFonts w:ascii="Times New Roman" w:hAnsi="Times New Roman" w:cs="Times New Roman"/>
          <w:sz w:val="24"/>
          <w:szCs w:val="24"/>
        </w:rPr>
        <w:t xml:space="preserve">34(25%) disagreed that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would</w:t>
      </w:r>
      <w:r w:rsidR="00ED0372" w:rsidRPr="005D7EB9">
        <w:rPr>
          <w:rFonts w:ascii="Times New Roman" w:hAnsi="Times New Roman" w:cs="Times New Roman"/>
          <w:sz w:val="24"/>
          <w:szCs w:val="24"/>
        </w:rPr>
        <w:t xml:space="preserve"> improve t</w:t>
      </w:r>
      <w:r w:rsidRPr="005D7EB9">
        <w:rPr>
          <w:rFonts w:ascii="Times New Roman" w:hAnsi="Times New Roman" w:cs="Times New Roman"/>
          <w:sz w:val="24"/>
          <w:szCs w:val="24"/>
        </w:rPr>
        <w:t>heir motivation level.</w:t>
      </w:r>
      <w:r w:rsidR="00992CEB" w:rsidRPr="005D7EB9">
        <w:rPr>
          <w:rFonts w:ascii="Times New Roman" w:hAnsi="Times New Roman" w:cs="Times New Roman"/>
          <w:sz w:val="24"/>
          <w:szCs w:val="24"/>
        </w:rPr>
        <w:t xml:space="preserve"> Majority of the respondents, </w:t>
      </w:r>
      <w:r w:rsidRPr="005D7EB9">
        <w:rPr>
          <w:rFonts w:ascii="Times New Roman" w:hAnsi="Times New Roman" w:cs="Times New Roman"/>
          <w:sz w:val="24"/>
          <w:szCs w:val="24"/>
        </w:rPr>
        <w:t>43</w:t>
      </w:r>
      <w:r w:rsidR="00992CEB" w:rsidRPr="005D7EB9">
        <w:rPr>
          <w:rFonts w:ascii="Times New Roman" w:hAnsi="Times New Roman" w:cs="Times New Roman"/>
          <w:sz w:val="24"/>
          <w:szCs w:val="24"/>
        </w:rPr>
        <w:t>(</w:t>
      </w:r>
      <w:r w:rsidRPr="005D7EB9">
        <w:rPr>
          <w:rFonts w:ascii="Times New Roman" w:hAnsi="Times New Roman" w:cs="Times New Roman"/>
          <w:sz w:val="24"/>
          <w:szCs w:val="24"/>
        </w:rPr>
        <w:t>3</w:t>
      </w:r>
      <w:r w:rsidR="00ED0372" w:rsidRPr="005D7EB9">
        <w:rPr>
          <w:rFonts w:ascii="Times New Roman" w:hAnsi="Times New Roman" w:cs="Times New Roman"/>
          <w:sz w:val="24"/>
          <w:szCs w:val="24"/>
        </w:rPr>
        <w:t>5%</w:t>
      </w:r>
      <w:r w:rsidR="00992CEB" w:rsidRPr="005D7EB9">
        <w:rPr>
          <w:rFonts w:ascii="Times New Roman" w:hAnsi="Times New Roman" w:cs="Times New Roman"/>
          <w:sz w:val="24"/>
          <w:szCs w:val="24"/>
        </w:rPr>
        <w:t>)</w:t>
      </w:r>
      <w:r w:rsidRPr="005D7EB9">
        <w:rPr>
          <w:rFonts w:ascii="Times New Roman" w:hAnsi="Times New Roman" w:cs="Times New Roman"/>
          <w:sz w:val="24"/>
          <w:szCs w:val="24"/>
        </w:rPr>
        <w:t xml:space="preserve"> </w:t>
      </w:r>
      <w:r w:rsidR="00692474" w:rsidRPr="005D7EB9">
        <w:rPr>
          <w:rFonts w:ascii="Times New Roman" w:hAnsi="Times New Roman" w:cs="Times New Roman"/>
          <w:sz w:val="24"/>
          <w:szCs w:val="24"/>
        </w:rPr>
        <w:t>agreed that parents’ approval was</w:t>
      </w:r>
      <w:r w:rsidR="00ED0372" w:rsidRPr="005D7EB9">
        <w:rPr>
          <w:rFonts w:ascii="Times New Roman" w:hAnsi="Times New Roman" w:cs="Times New Roman"/>
          <w:sz w:val="24"/>
          <w:szCs w:val="24"/>
        </w:rPr>
        <w:t xml:space="preserve"> crucial fo</w:t>
      </w:r>
      <w:r w:rsidR="00692474" w:rsidRPr="005D7EB9">
        <w:rPr>
          <w:rFonts w:ascii="Times New Roman" w:hAnsi="Times New Roman" w:cs="Times New Roman"/>
          <w:sz w:val="24"/>
          <w:szCs w:val="24"/>
        </w:rPr>
        <w:t xml:space="preserve">r the implementation of the </w:t>
      </w:r>
      <w:r w:rsidR="00D952CB">
        <w:rPr>
          <w:rFonts w:ascii="Times New Roman" w:hAnsi="Times New Roman" w:cs="Times New Roman"/>
          <w:sz w:val="24"/>
          <w:szCs w:val="24"/>
        </w:rPr>
        <w:t>DTES</w:t>
      </w:r>
      <w:r w:rsidR="00ED0372" w:rsidRPr="005D7EB9">
        <w:rPr>
          <w:rFonts w:ascii="Times New Roman" w:hAnsi="Times New Roman" w:cs="Times New Roman"/>
          <w:sz w:val="24"/>
          <w:szCs w:val="24"/>
        </w:rPr>
        <w:t xml:space="preserve">.  Lastly, most of the teachers </w:t>
      </w:r>
      <w:r w:rsidR="00692474" w:rsidRPr="005D7EB9">
        <w:rPr>
          <w:rFonts w:ascii="Times New Roman" w:hAnsi="Times New Roman" w:cs="Times New Roman"/>
          <w:sz w:val="24"/>
          <w:szCs w:val="24"/>
        </w:rPr>
        <w:t>32(26</w:t>
      </w:r>
      <w:r w:rsidR="00ED0372" w:rsidRPr="005D7EB9">
        <w:rPr>
          <w:rFonts w:ascii="Times New Roman" w:hAnsi="Times New Roman" w:cs="Times New Roman"/>
          <w:sz w:val="24"/>
          <w:szCs w:val="24"/>
        </w:rPr>
        <w:t xml:space="preserve">%) strongly disagreed to their involvement at the </w:t>
      </w:r>
      <w:r w:rsidR="00692474" w:rsidRPr="005D7EB9">
        <w:rPr>
          <w:rFonts w:ascii="Times New Roman" w:hAnsi="Times New Roman" w:cs="Times New Roman"/>
          <w:sz w:val="24"/>
          <w:szCs w:val="24"/>
        </w:rPr>
        <w:t>implementation stage</w:t>
      </w:r>
      <w:r w:rsidR="00036833">
        <w:rPr>
          <w:rFonts w:ascii="Times New Roman" w:hAnsi="Times New Roman" w:cs="Times New Roman"/>
          <w:sz w:val="24"/>
          <w:szCs w:val="24"/>
        </w:rPr>
        <w:t xml:space="preserve"> of the </w:t>
      </w:r>
      <w:r w:rsidR="00D952CB">
        <w:rPr>
          <w:rFonts w:ascii="Times New Roman" w:hAnsi="Times New Roman" w:cs="Times New Roman"/>
          <w:sz w:val="24"/>
          <w:szCs w:val="24"/>
        </w:rPr>
        <w:t>DTES</w:t>
      </w:r>
      <w:r w:rsidR="00036833">
        <w:rPr>
          <w:rFonts w:ascii="Times New Roman" w:hAnsi="Times New Roman" w:cs="Times New Roman"/>
          <w:sz w:val="24"/>
          <w:szCs w:val="24"/>
        </w:rPr>
        <w:t xml:space="preserve"> as shown in table </w:t>
      </w:r>
      <w:r w:rsidR="00692474" w:rsidRPr="005D7EB9">
        <w:rPr>
          <w:rFonts w:ascii="Times New Roman" w:hAnsi="Times New Roman" w:cs="Times New Roman"/>
          <w:sz w:val="24"/>
          <w:szCs w:val="24"/>
        </w:rPr>
        <w:t>4</w:t>
      </w:r>
      <w:r w:rsidR="00ED0372" w:rsidRPr="005D7EB9">
        <w:rPr>
          <w:rFonts w:ascii="Times New Roman" w:hAnsi="Times New Roman" w:cs="Times New Roman"/>
          <w:sz w:val="24"/>
          <w:szCs w:val="24"/>
        </w:rPr>
        <w:t>.</w:t>
      </w:r>
    </w:p>
    <w:p w14:paraId="1C255580" w14:textId="58C1F2E6" w:rsidR="00036833" w:rsidRPr="005D7EB9" w:rsidRDefault="00036833" w:rsidP="00036833">
      <w:pPr>
        <w:pStyle w:val="Heading3"/>
        <w:spacing w:line="360" w:lineRule="auto"/>
        <w:rPr>
          <w:rFonts w:cs="Times New Roman"/>
        </w:rPr>
      </w:pPr>
      <w:bookmarkStart w:id="29" w:name="_Toc35162904"/>
      <w:r>
        <w:rPr>
          <w:rFonts w:cs="Times New Roman"/>
        </w:rPr>
        <w:t>3</w:t>
      </w:r>
      <w:r w:rsidRPr="005D7EB9">
        <w:rPr>
          <w:rFonts w:cs="Times New Roman"/>
        </w:rPr>
        <w:t xml:space="preserve">.4: </w:t>
      </w:r>
      <w:r>
        <w:rPr>
          <w:rFonts w:cs="Times New Roman"/>
        </w:rPr>
        <w:t>The association</w:t>
      </w:r>
      <w:r w:rsidRPr="005D7EB9">
        <w:rPr>
          <w:rFonts w:cs="Times New Roman"/>
        </w:rPr>
        <w:t xml:space="preserve"> between the teachers’ demographic characteristics and their attitude towards the </w:t>
      </w:r>
      <w:r w:rsidR="00D952CB">
        <w:rPr>
          <w:rFonts w:cs="Times New Roman"/>
        </w:rPr>
        <w:t>DTES</w:t>
      </w:r>
      <w:bookmarkEnd w:id="29"/>
    </w:p>
    <w:p w14:paraId="5F4DCE37" w14:textId="7581FBE0" w:rsidR="00036833" w:rsidRPr="005D7EB9" w:rsidRDefault="00036833" w:rsidP="000368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5 shows the association between the teachers’ sociodemographic characteristics and attitude towards the double track system. </w:t>
      </w:r>
      <w:r w:rsidRPr="005D7EB9">
        <w:rPr>
          <w:rFonts w:ascii="Times New Roman" w:hAnsi="Times New Roman" w:cs="Times New Roman"/>
          <w:sz w:val="24"/>
          <w:szCs w:val="24"/>
        </w:rPr>
        <w:t xml:space="preserve">Majority of the teachers 69(55%) and those whose age fell within 43yrs and above 25(18%) agreed that government should continue with the implementation of the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as against 32(26.6%) respondents who disagreed with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implementation. The difference was statistically significant (p-value=0.000) as shown in table 5. Most of the males 54(41.6%) supported the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implementation while few females 15(12.5%) also supported the implementation of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The difference was not significant (p-value=0.683). There was statistical significance between teachers’ level of education and the attitude towards the implementation of the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(p-value=0.053) as teachers whose highest level of education was first degree were 53(41%) with the least being diploma 6(5%). A significant proportion of the teachers 52(40%) who were married had good attitude towards the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implementation. Also there was statistical significance between work experience (p- value=0.001) and the attitude towards the implementation of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as detailed in table</w:t>
      </w:r>
      <w:r w:rsidR="000D72B1">
        <w:rPr>
          <w:rFonts w:ascii="Times New Roman" w:hAnsi="Times New Roman" w:cs="Times New Roman"/>
          <w:sz w:val="24"/>
          <w:szCs w:val="24"/>
        </w:rPr>
        <w:t xml:space="preserve"> </w:t>
      </w:r>
      <w:r w:rsidRPr="005D7EB9">
        <w:rPr>
          <w:rFonts w:ascii="Times New Roman" w:hAnsi="Times New Roman" w:cs="Times New Roman"/>
          <w:sz w:val="24"/>
          <w:szCs w:val="24"/>
        </w:rPr>
        <w:t xml:space="preserve">4. With no statistical significance, most </w:t>
      </w:r>
      <w:r w:rsidRPr="005D7EB9">
        <w:rPr>
          <w:rFonts w:ascii="Times New Roman" w:hAnsi="Times New Roman" w:cs="Times New Roman"/>
          <w:sz w:val="24"/>
          <w:szCs w:val="24"/>
        </w:rPr>
        <w:lastRenderedPageBreak/>
        <w:t xml:space="preserve">of the full time teachers 57(44%) had good attitude towards the implementation of the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(p-value=0.165).</w:t>
      </w:r>
    </w:p>
    <w:p w14:paraId="46ECEF18" w14:textId="77777777" w:rsidR="00435CC2" w:rsidRPr="005D7EB9" w:rsidRDefault="00435CC2" w:rsidP="005D7EB9">
      <w:pPr>
        <w:spacing w:line="360" w:lineRule="auto"/>
        <w:rPr>
          <w:rFonts w:ascii="Times New Roman" w:hAnsi="Times New Roman" w:cs="Times New Roman"/>
          <w:sz w:val="24"/>
          <w:szCs w:val="24"/>
        </w:rPr>
        <w:sectPr w:rsidR="00435CC2" w:rsidRPr="005D7EB9" w:rsidSect="00A25C8E">
          <w:pgSz w:w="12240" w:h="15840"/>
          <w:pgMar w:top="1440" w:right="1440" w:bottom="1440" w:left="1440" w:header="720" w:footer="720" w:gutter="0"/>
          <w:cols w:space="720"/>
          <w:titlePg/>
          <w:docGrid w:linePitch="360"/>
        </w:sectPr>
      </w:pPr>
    </w:p>
    <w:p w14:paraId="0A9D40C4" w14:textId="5F532927" w:rsidR="001156D7" w:rsidRPr="005D7EB9" w:rsidRDefault="001156D7" w:rsidP="005D7EB9">
      <w:pPr>
        <w:pStyle w:val="Caption"/>
        <w:keepNext/>
        <w:spacing w:line="360" w:lineRule="auto"/>
        <w:rPr>
          <w:rFonts w:ascii="Times New Roman" w:hAnsi="Times New Roman" w:cs="Times New Roman"/>
          <w:b/>
          <w:i w:val="0"/>
          <w:color w:val="auto"/>
          <w:sz w:val="24"/>
          <w:szCs w:val="24"/>
        </w:rPr>
      </w:pPr>
      <w:bookmarkStart w:id="30" w:name="_Toc4908274"/>
      <w:bookmarkStart w:id="31" w:name="_Toc35163327"/>
      <w:r w:rsidRPr="005D7EB9">
        <w:rPr>
          <w:rFonts w:ascii="Times New Roman" w:hAnsi="Times New Roman" w:cs="Times New Roman"/>
          <w:b/>
          <w:i w:val="0"/>
          <w:color w:val="auto"/>
          <w:sz w:val="24"/>
          <w:szCs w:val="24"/>
        </w:rPr>
        <w:t xml:space="preserve">Table </w:t>
      </w:r>
      <w:r w:rsidR="00036833">
        <w:rPr>
          <w:rFonts w:ascii="Times New Roman" w:hAnsi="Times New Roman" w:cs="Times New Roman"/>
          <w:b/>
          <w:i w:val="0"/>
          <w:color w:val="auto"/>
          <w:sz w:val="24"/>
          <w:szCs w:val="24"/>
        </w:rPr>
        <w:t>5: T</w:t>
      </w:r>
      <w:r w:rsidR="001907D8" w:rsidRPr="005D7EB9">
        <w:rPr>
          <w:rFonts w:ascii="Times New Roman" w:hAnsi="Times New Roman" w:cs="Times New Roman"/>
          <w:b/>
          <w:i w:val="0"/>
          <w:color w:val="auto"/>
          <w:sz w:val="24"/>
          <w:szCs w:val="24"/>
        </w:rPr>
        <w:t xml:space="preserve">he correlation between demographic features of teachers and </w:t>
      </w:r>
      <w:r w:rsidRPr="005D7EB9">
        <w:rPr>
          <w:rFonts w:ascii="Times New Roman" w:hAnsi="Times New Roman" w:cs="Times New Roman"/>
          <w:b/>
          <w:i w:val="0"/>
          <w:color w:val="auto"/>
          <w:sz w:val="24"/>
          <w:szCs w:val="24"/>
        </w:rPr>
        <w:t>attitude towards the</w:t>
      </w:r>
      <w:r w:rsidR="001907D8" w:rsidRPr="005D7EB9">
        <w:rPr>
          <w:rFonts w:ascii="Times New Roman" w:hAnsi="Times New Roman" w:cs="Times New Roman"/>
          <w:b/>
          <w:i w:val="0"/>
          <w:color w:val="auto"/>
          <w:sz w:val="24"/>
          <w:szCs w:val="24"/>
        </w:rPr>
        <w:t xml:space="preserve"> </w:t>
      </w:r>
      <w:r w:rsidR="00D952CB">
        <w:rPr>
          <w:rFonts w:ascii="Times New Roman" w:hAnsi="Times New Roman" w:cs="Times New Roman"/>
          <w:b/>
          <w:i w:val="0"/>
          <w:color w:val="auto"/>
          <w:sz w:val="24"/>
          <w:szCs w:val="24"/>
        </w:rPr>
        <w:t>DTES</w:t>
      </w:r>
      <w:bookmarkEnd w:id="30"/>
      <w:bookmarkEnd w:id="31"/>
      <w:r w:rsidR="00EB78B6">
        <w:rPr>
          <w:rFonts w:ascii="Times New Roman" w:hAnsi="Times New Roman" w:cs="Times New Roman"/>
          <w:b/>
          <w:i w:val="0"/>
          <w:color w:val="auto"/>
          <w:sz w:val="24"/>
          <w:szCs w:val="24"/>
        </w:rPr>
        <w:t xml:space="preserve"> implementation</w:t>
      </w:r>
    </w:p>
    <w:tbl>
      <w:tblPr>
        <w:tblStyle w:val="LightShading"/>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54"/>
        <w:gridCol w:w="1134"/>
        <w:gridCol w:w="1190"/>
        <w:gridCol w:w="1498"/>
        <w:gridCol w:w="1576"/>
      </w:tblGrid>
      <w:tr w:rsidR="00435CC2" w:rsidRPr="005D7EB9" w14:paraId="46A81513" w14:textId="77777777" w:rsidTr="006E3CEB">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374" w:type="dxa"/>
            <w:tcBorders>
              <w:bottom w:val="single" w:sz="4" w:space="0" w:color="auto"/>
            </w:tcBorders>
            <w:shd w:val="clear" w:color="auto" w:fill="auto"/>
          </w:tcPr>
          <w:p w14:paraId="4DCA58E6" w14:textId="77777777" w:rsidR="00435CC2" w:rsidRPr="005D7EB9" w:rsidRDefault="00435CC2" w:rsidP="00036833">
            <w:pPr>
              <w:spacing w:line="276" w:lineRule="auto"/>
              <w:rPr>
                <w:rFonts w:ascii="Times New Roman" w:hAnsi="Times New Roman" w:cs="Times New Roman"/>
                <w:sz w:val="24"/>
                <w:szCs w:val="24"/>
              </w:rPr>
            </w:pPr>
          </w:p>
          <w:p w14:paraId="66C14426"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Variables</w:t>
            </w:r>
          </w:p>
        </w:tc>
        <w:tc>
          <w:tcPr>
            <w:tcW w:w="1388" w:type="dxa"/>
            <w:gridSpan w:val="2"/>
            <w:tcBorders>
              <w:bottom w:val="single" w:sz="4" w:space="0" w:color="auto"/>
            </w:tcBorders>
            <w:shd w:val="clear" w:color="auto" w:fill="auto"/>
          </w:tcPr>
          <w:p w14:paraId="1F60426B"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Agree n(%)</w:t>
            </w:r>
          </w:p>
        </w:tc>
        <w:tc>
          <w:tcPr>
            <w:tcW w:w="1190" w:type="dxa"/>
            <w:tcBorders>
              <w:bottom w:val="single" w:sz="4" w:space="0" w:color="auto"/>
            </w:tcBorders>
            <w:shd w:val="clear" w:color="auto" w:fill="auto"/>
          </w:tcPr>
          <w:p w14:paraId="4AE0C9D4"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Neutral</w:t>
            </w:r>
          </w:p>
          <w:p w14:paraId="2CABA461"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n(%)</w:t>
            </w:r>
          </w:p>
        </w:tc>
        <w:tc>
          <w:tcPr>
            <w:tcW w:w="1498" w:type="dxa"/>
            <w:tcBorders>
              <w:bottom w:val="single" w:sz="4" w:space="0" w:color="auto"/>
            </w:tcBorders>
            <w:shd w:val="clear" w:color="auto" w:fill="auto"/>
          </w:tcPr>
          <w:p w14:paraId="4FCDF953"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Disagree</w:t>
            </w:r>
          </w:p>
          <w:p w14:paraId="2BE2C80F"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n(%)</w:t>
            </w:r>
          </w:p>
        </w:tc>
        <w:tc>
          <w:tcPr>
            <w:tcW w:w="1576" w:type="dxa"/>
            <w:tcBorders>
              <w:bottom w:val="single" w:sz="4" w:space="0" w:color="auto"/>
            </w:tcBorders>
            <w:shd w:val="clear" w:color="auto" w:fill="auto"/>
          </w:tcPr>
          <w:p w14:paraId="3621B84C" w14:textId="77777777" w:rsidR="00435CC2" w:rsidRPr="005D7EB9" w:rsidRDefault="00435CC2" w:rsidP="00036833">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X</w:t>
            </w:r>
            <w:r w:rsidRPr="005D7EB9">
              <w:rPr>
                <w:rFonts w:ascii="Times New Roman" w:hAnsi="Times New Roman" w:cs="Times New Roman"/>
                <w:sz w:val="24"/>
                <w:szCs w:val="24"/>
                <w:vertAlign w:val="superscript"/>
              </w:rPr>
              <w:t xml:space="preserve">2 </w:t>
            </w:r>
            <w:r w:rsidRPr="005D7EB9">
              <w:rPr>
                <w:rFonts w:ascii="Times New Roman" w:hAnsi="Times New Roman" w:cs="Times New Roman"/>
                <w:i/>
                <w:sz w:val="24"/>
                <w:szCs w:val="24"/>
              </w:rPr>
              <w:t>(p-value)</w:t>
            </w:r>
          </w:p>
        </w:tc>
      </w:tr>
      <w:tr w:rsidR="00435CC2" w:rsidRPr="005D7EB9" w14:paraId="610F3FEF" w14:textId="77777777" w:rsidTr="006E3CEB">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628" w:type="dxa"/>
            <w:gridSpan w:val="2"/>
            <w:tcBorders>
              <w:top w:val="single" w:sz="4" w:space="0" w:color="auto"/>
              <w:bottom w:val="nil"/>
            </w:tcBorders>
            <w:shd w:val="clear" w:color="auto" w:fill="auto"/>
          </w:tcPr>
          <w:p w14:paraId="393D4F19"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Age</w:t>
            </w:r>
          </w:p>
          <w:p w14:paraId="001039B8"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26-30</w:t>
            </w:r>
          </w:p>
          <w:p w14:paraId="0982EDD6"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31-36</w:t>
            </w:r>
          </w:p>
          <w:p w14:paraId="7EEAE1BD"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37-42</w:t>
            </w:r>
          </w:p>
          <w:p w14:paraId="13E30399"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43and above</w:t>
            </w:r>
          </w:p>
          <w:p w14:paraId="070DB045"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Total</w:t>
            </w:r>
          </w:p>
          <w:p w14:paraId="332FF692"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Sex</w:t>
            </w:r>
          </w:p>
          <w:p w14:paraId="52131F05"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Male</w:t>
            </w:r>
          </w:p>
          <w:p w14:paraId="4299F6CE"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Female</w:t>
            </w:r>
          </w:p>
          <w:p w14:paraId="279E1D92"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Total</w:t>
            </w:r>
          </w:p>
          <w:p w14:paraId="77E1309E"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Higher Edu certificate</w:t>
            </w:r>
          </w:p>
          <w:p w14:paraId="151321A6"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Diploma</w:t>
            </w:r>
          </w:p>
          <w:p w14:paraId="19FEA7B6"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First degree</w:t>
            </w:r>
          </w:p>
          <w:p w14:paraId="5974B2C1"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Masters’ degree</w:t>
            </w:r>
          </w:p>
          <w:p w14:paraId="6CFA7472"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Total</w:t>
            </w:r>
          </w:p>
          <w:p w14:paraId="5F522D8D"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sz w:val="24"/>
                <w:szCs w:val="24"/>
              </w:rPr>
              <w:t>Marital status</w:t>
            </w:r>
          </w:p>
          <w:p w14:paraId="6EAA690A"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Single</w:t>
            </w:r>
          </w:p>
          <w:p w14:paraId="1A8C9747" w14:textId="77777777" w:rsidR="00435CC2" w:rsidRPr="005D7EB9" w:rsidRDefault="00435CC2"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Married</w:t>
            </w:r>
          </w:p>
          <w:p w14:paraId="1E942EF9" w14:textId="77777777" w:rsidR="00435CC2" w:rsidRPr="005D7EB9" w:rsidRDefault="00435CC2" w:rsidP="00036833">
            <w:pPr>
              <w:spacing w:line="276" w:lineRule="auto"/>
              <w:rPr>
                <w:rFonts w:ascii="Times New Roman" w:hAnsi="Times New Roman" w:cs="Times New Roman"/>
                <w:sz w:val="24"/>
                <w:szCs w:val="24"/>
              </w:rPr>
            </w:pPr>
            <w:r w:rsidRPr="005D7EB9">
              <w:rPr>
                <w:rFonts w:ascii="Times New Roman" w:hAnsi="Times New Roman" w:cs="Times New Roman"/>
                <w:b w:val="0"/>
                <w:sz w:val="24"/>
                <w:szCs w:val="24"/>
              </w:rPr>
              <w:t>Total</w:t>
            </w:r>
          </w:p>
        </w:tc>
        <w:tc>
          <w:tcPr>
            <w:tcW w:w="1134" w:type="dxa"/>
            <w:tcBorders>
              <w:top w:val="single" w:sz="4" w:space="0" w:color="auto"/>
              <w:bottom w:val="nil"/>
            </w:tcBorders>
            <w:shd w:val="clear" w:color="auto" w:fill="auto"/>
          </w:tcPr>
          <w:p w14:paraId="35DAD86E"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7ADC2D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13(10.8)</w:t>
            </w:r>
          </w:p>
          <w:p w14:paraId="50195607"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19(15.9)</w:t>
            </w:r>
          </w:p>
          <w:p w14:paraId="770617CA"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12(10.0)</w:t>
            </w:r>
          </w:p>
          <w:p w14:paraId="3FCBAB00"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25</w:t>
            </w:r>
            <w:r w:rsidR="00435CC2" w:rsidRPr="005D7EB9">
              <w:rPr>
                <w:rFonts w:ascii="Times New Roman" w:hAnsi="Times New Roman" w:cs="Times New Roman"/>
                <w:sz w:val="24"/>
                <w:szCs w:val="24"/>
              </w:rPr>
              <w:t>(17.5)</w:t>
            </w:r>
          </w:p>
          <w:p w14:paraId="036BFA57"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w:t>
            </w:r>
            <w:r w:rsidR="00435CC2" w:rsidRPr="005D7EB9">
              <w:rPr>
                <w:rFonts w:ascii="Times New Roman" w:hAnsi="Times New Roman" w:cs="Times New Roman"/>
                <w:sz w:val="24"/>
                <w:szCs w:val="24"/>
              </w:rPr>
              <w:t>(54.0)</w:t>
            </w:r>
          </w:p>
          <w:p w14:paraId="606F9F30"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53AEE7F"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54</w:t>
            </w:r>
            <w:r w:rsidR="00435CC2" w:rsidRPr="005D7EB9">
              <w:rPr>
                <w:rFonts w:ascii="Times New Roman" w:hAnsi="Times New Roman" w:cs="Times New Roman"/>
                <w:sz w:val="24"/>
                <w:szCs w:val="24"/>
              </w:rPr>
              <w:t>(41.6)</w:t>
            </w:r>
          </w:p>
          <w:p w14:paraId="30DC53D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15(12.5)</w:t>
            </w:r>
          </w:p>
          <w:p w14:paraId="0F89CA9C"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w:t>
            </w:r>
            <w:r w:rsidR="00435CC2" w:rsidRPr="005D7EB9">
              <w:rPr>
                <w:rFonts w:ascii="Times New Roman" w:hAnsi="Times New Roman" w:cs="Times New Roman"/>
                <w:sz w:val="24"/>
                <w:szCs w:val="24"/>
              </w:rPr>
              <w:t>(54.1)</w:t>
            </w:r>
          </w:p>
          <w:p w14:paraId="342E722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4DF0854"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6(5.0)</w:t>
            </w:r>
          </w:p>
          <w:p w14:paraId="2B4F7282"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53</w:t>
            </w:r>
            <w:r w:rsidR="00435CC2" w:rsidRPr="005D7EB9">
              <w:rPr>
                <w:rFonts w:ascii="Times New Roman" w:hAnsi="Times New Roman" w:cs="Times New Roman"/>
                <w:sz w:val="24"/>
                <w:szCs w:val="24"/>
              </w:rPr>
              <w:t>(40.8)</w:t>
            </w:r>
          </w:p>
          <w:p w14:paraId="21E89F9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10(8.3)</w:t>
            </w:r>
          </w:p>
          <w:p w14:paraId="743F7729"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w:t>
            </w:r>
            <w:r w:rsidR="00435CC2" w:rsidRPr="005D7EB9">
              <w:rPr>
                <w:rFonts w:ascii="Times New Roman" w:hAnsi="Times New Roman" w:cs="Times New Roman"/>
                <w:sz w:val="24"/>
                <w:szCs w:val="24"/>
              </w:rPr>
              <w:t>(54.1)</w:t>
            </w:r>
          </w:p>
          <w:p w14:paraId="41CB642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2CDA9D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17(14.2)</w:t>
            </w:r>
          </w:p>
          <w:p w14:paraId="16F9AB79"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52</w:t>
            </w:r>
            <w:r w:rsidR="00435CC2" w:rsidRPr="005D7EB9">
              <w:rPr>
                <w:rFonts w:ascii="Times New Roman" w:hAnsi="Times New Roman" w:cs="Times New Roman"/>
                <w:sz w:val="24"/>
                <w:szCs w:val="24"/>
              </w:rPr>
              <w:t>(40.0)</w:t>
            </w:r>
          </w:p>
          <w:p w14:paraId="0333F8EF" w14:textId="77777777" w:rsidR="00435CC2" w:rsidRPr="005D7EB9" w:rsidRDefault="006E3CEB"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w:t>
            </w:r>
            <w:r w:rsidR="00435CC2" w:rsidRPr="005D7EB9">
              <w:rPr>
                <w:rFonts w:ascii="Times New Roman" w:hAnsi="Times New Roman" w:cs="Times New Roman"/>
                <w:sz w:val="24"/>
                <w:szCs w:val="24"/>
              </w:rPr>
              <w:t>(54.1)</w:t>
            </w:r>
          </w:p>
        </w:tc>
        <w:tc>
          <w:tcPr>
            <w:tcW w:w="1190" w:type="dxa"/>
            <w:tcBorders>
              <w:top w:val="single" w:sz="4" w:space="0" w:color="auto"/>
              <w:bottom w:val="nil"/>
            </w:tcBorders>
            <w:shd w:val="clear" w:color="auto" w:fill="auto"/>
          </w:tcPr>
          <w:p w14:paraId="7BE1903C"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7673C7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6(5.0)</w:t>
            </w:r>
          </w:p>
          <w:p w14:paraId="6E879CE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2(1.7)</w:t>
            </w:r>
          </w:p>
          <w:p w14:paraId="639C78C1"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04D16EB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11(9.2)</w:t>
            </w:r>
          </w:p>
          <w:p w14:paraId="71920E57"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p w14:paraId="0B3D1CF7"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28CDEDC"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20(16.7)</w:t>
            </w:r>
          </w:p>
          <w:p w14:paraId="314E816E"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3(2.5)</w:t>
            </w:r>
          </w:p>
          <w:p w14:paraId="2BC814D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p w14:paraId="35D3E7E0"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D735491"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0(0.0)</w:t>
            </w:r>
          </w:p>
          <w:p w14:paraId="6C80107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14(11.7)</w:t>
            </w:r>
          </w:p>
          <w:p w14:paraId="0805BF77"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5F8EFE4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p w14:paraId="0BBE305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A51D3E0"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7(5.8)</w:t>
            </w:r>
          </w:p>
          <w:p w14:paraId="5039F06C"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16(13.3)</w:t>
            </w:r>
          </w:p>
          <w:p w14:paraId="59C933FA"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tc>
        <w:tc>
          <w:tcPr>
            <w:tcW w:w="1498" w:type="dxa"/>
            <w:tcBorders>
              <w:top w:val="single" w:sz="4" w:space="0" w:color="auto"/>
              <w:bottom w:val="nil"/>
            </w:tcBorders>
            <w:shd w:val="clear" w:color="auto" w:fill="auto"/>
          </w:tcPr>
          <w:p w14:paraId="16DBE85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D6E433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7(5.8)</w:t>
            </w:r>
          </w:p>
          <w:p w14:paraId="5A15E32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11(9.1)</w:t>
            </w:r>
          </w:p>
          <w:p w14:paraId="14B9571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5(4.2)</w:t>
            </w:r>
          </w:p>
          <w:p w14:paraId="254FF9F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0835009A"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p w14:paraId="7464CA31"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9ADA71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28(28.5)</w:t>
            </w:r>
          </w:p>
          <w:p w14:paraId="75F12AB2"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3FFFF81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p w14:paraId="59DD1C90"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29D9F7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0(0.0)</w:t>
            </w:r>
          </w:p>
          <w:p w14:paraId="43FBB2A8"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24(20.0)</w:t>
            </w:r>
          </w:p>
          <w:p w14:paraId="2A01BEBC"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8(6.7)</w:t>
            </w:r>
          </w:p>
          <w:p w14:paraId="1FFEF4C3"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p w14:paraId="130094B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856DD78"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11(9.1)</w:t>
            </w:r>
          </w:p>
          <w:p w14:paraId="577B110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21(17.5)</w:t>
            </w:r>
          </w:p>
          <w:p w14:paraId="2748D126"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tc>
        <w:tc>
          <w:tcPr>
            <w:tcW w:w="1576" w:type="dxa"/>
            <w:tcBorders>
              <w:top w:val="single" w:sz="4" w:space="0" w:color="auto"/>
              <w:bottom w:val="nil"/>
            </w:tcBorders>
            <w:shd w:val="clear" w:color="auto" w:fill="auto"/>
          </w:tcPr>
          <w:p w14:paraId="2F8C5A9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367C777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0003944"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31.759(0.000)</w:t>
            </w:r>
          </w:p>
          <w:p w14:paraId="03A1DD84"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3BBD56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7F80448"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0C8E27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5A5FFA6"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C4D5129"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2.242(0.683)</w:t>
            </w:r>
          </w:p>
          <w:p w14:paraId="0D2F3AC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7EFD16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641D4E1"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690A1DD"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14.202(0.053)</w:t>
            </w:r>
          </w:p>
          <w:p w14:paraId="059E8B4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E52F805"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00192A3"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763413F"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5CAD30B" w14:textId="77777777" w:rsidR="00435CC2" w:rsidRPr="005D7EB9" w:rsidRDefault="00435CC2" w:rsidP="00036833">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3.006(0.544)</w:t>
            </w:r>
          </w:p>
        </w:tc>
      </w:tr>
      <w:tr w:rsidR="006E3CEB" w:rsidRPr="005D7EB9" w14:paraId="759F51FA" w14:textId="77777777" w:rsidTr="00036833">
        <w:trPr>
          <w:trHeight w:val="477"/>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il"/>
              <w:left w:val="nil"/>
              <w:bottom w:val="nil"/>
              <w:right w:val="nil"/>
            </w:tcBorders>
            <w:shd w:val="clear" w:color="auto" w:fill="auto"/>
          </w:tcPr>
          <w:p w14:paraId="2114A618"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sz w:val="24"/>
                <w:szCs w:val="24"/>
              </w:rPr>
              <w:t>Residence</w:t>
            </w:r>
          </w:p>
          <w:p w14:paraId="30349A45"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Staff quarters</w:t>
            </w:r>
          </w:p>
          <w:p w14:paraId="6D0F21B4"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Own house</w:t>
            </w:r>
          </w:p>
          <w:p w14:paraId="788CF205"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Rented apartment</w:t>
            </w:r>
          </w:p>
          <w:p w14:paraId="522D9EEE" w14:textId="77777777" w:rsidR="006E3CEB" w:rsidRPr="005D7EB9" w:rsidRDefault="006E3CEB" w:rsidP="00036833">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Total</w:t>
            </w:r>
          </w:p>
        </w:tc>
        <w:tc>
          <w:tcPr>
            <w:tcW w:w="1134" w:type="dxa"/>
            <w:tcBorders>
              <w:top w:val="nil"/>
              <w:left w:val="nil"/>
              <w:bottom w:val="nil"/>
              <w:right w:val="nil"/>
            </w:tcBorders>
            <w:shd w:val="clear" w:color="auto" w:fill="auto"/>
          </w:tcPr>
          <w:p w14:paraId="3B36E6B4"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3D63DA"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10(8.3)</w:t>
            </w:r>
          </w:p>
          <w:p w14:paraId="022C8195"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36(30.0)</w:t>
            </w:r>
          </w:p>
          <w:p w14:paraId="0073ED60"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19(15.8)</w:t>
            </w:r>
          </w:p>
          <w:p w14:paraId="7A6630D9"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65(54.1)</w:t>
            </w:r>
          </w:p>
        </w:tc>
        <w:tc>
          <w:tcPr>
            <w:tcW w:w="1190" w:type="dxa"/>
            <w:tcBorders>
              <w:top w:val="nil"/>
              <w:left w:val="nil"/>
              <w:bottom w:val="nil"/>
              <w:right w:val="nil"/>
            </w:tcBorders>
            <w:shd w:val="clear" w:color="auto" w:fill="auto"/>
          </w:tcPr>
          <w:p w14:paraId="3D6CF5C7"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81DB12E"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4622FC0A"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10(8.3)</w:t>
            </w:r>
          </w:p>
          <w:p w14:paraId="472BECAA"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7B231836"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tc>
        <w:tc>
          <w:tcPr>
            <w:tcW w:w="1498" w:type="dxa"/>
            <w:tcBorders>
              <w:top w:val="nil"/>
              <w:left w:val="nil"/>
              <w:bottom w:val="nil"/>
              <w:right w:val="nil"/>
            </w:tcBorders>
            <w:shd w:val="clear" w:color="auto" w:fill="auto"/>
          </w:tcPr>
          <w:p w14:paraId="0C64C363"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0A85282"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2471F8C7"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11(9.2)</w:t>
            </w:r>
          </w:p>
          <w:p w14:paraId="4361C2EF"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12(10.0)</w:t>
            </w:r>
          </w:p>
          <w:p w14:paraId="18802018"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tc>
        <w:tc>
          <w:tcPr>
            <w:tcW w:w="1576" w:type="dxa"/>
            <w:tcBorders>
              <w:top w:val="nil"/>
              <w:left w:val="nil"/>
              <w:bottom w:val="nil"/>
              <w:right w:val="nil"/>
            </w:tcBorders>
            <w:shd w:val="clear" w:color="auto" w:fill="auto"/>
          </w:tcPr>
          <w:p w14:paraId="065C0753"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3919D06"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5441A68D" w14:textId="77777777" w:rsidR="006E3CEB" w:rsidRPr="005D7EB9" w:rsidRDefault="006E3CEB" w:rsidP="0003683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D7EB9">
              <w:rPr>
                <w:rFonts w:ascii="Times New Roman" w:hAnsi="Times New Roman" w:cs="Times New Roman"/>
                <w:sz w:val="24"/>
                <w:szCs w:val="24"/>
              </w:rPr>
              <w:t>11.780(0.153)</w:t>
            </w:r>
          </w:p>
        </w:tc>
      </w:tr>
      <w:tr w:rsidR="00036833" w:rsidRPr="005D7EB9" w14:paraId="5869166E" w14:textId="77777777" w:rsidTr="00036833">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il"/>
              <w:bottom w:val="nil"/>
            </w:tcBorders>
            <w:shd w:val="clear" w:color="auto" w:fill="auto"/>
          </w:tcPr>
          <w:p w14:paraId="7C18CD17" w14:textId="77777777" w:rsidR="00036833" w:rsidRPr="005D7EB9" w:rsidRDefault="00036833" w:rsidP="00531F54">
            <w:pPr>
              <w:spacing w:line="276" w:lineRule="auto"/>
              <w:rPr>
                <w:rFonts w:ascii="Times New Roman" w:hAnsi="Times New Roman" w:cs="Times New Roman"/>
                <w:sz w:val="24"/>
                <w:szCs w:val="24"/>
              </w:rPr>
            </w:pPr>
            <w:r w:rsidRPr="005D7EB9">
              <w:rPr>
                <w:rFonts w:ascii="Times New Roman" w:hAnsi="Times New Roman" w:cs="Times New Roman"/>
                <w:sz w:val="24"/>
                <w:szCs w:val="24"/>
              </w:rPr>
              <w:t>Employment Status</w:t>
            </w:r>
          </w:p>
          <w:p w14:paraId="5E80F380"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Full time</w:t>
            </w:r>
          </w:p>
          <w:p w14:paraId="140A50FE"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National service</w:t>
            </w:r>
          </w:p>
          <w:p w14:paraId="6AD1CB6E" w14:textId="77777777" w:rsidR="00036833" w:rsidRPr="005D7EB9" w:rsidRDefault="00036833" w:rsidP="00531F54">
            <w:pPr>
              <w:spacing w:line="276" w:lineRule="auto"/>
              <w:rPr>
                <w:rFonts w:ascii="Times New Roman" w:hAnsi="Times New Roman" w:cs="Times New Roman"/>
                <w:sz w:val="24"/>
                <w:szCs w:val="24"/>
              </w:rPr>
            </w:pPr>
            <w:r w:rsidRPr="005D7EB9">
              <w:rPr>
                <w:rFonts w:ascii="Times New Roman" w:hAnsi="Times New Roman" w:cs="Times New Roman"/>
                <w:b w:val="0"/>
                <w:sz w:val="24"/>
                <w:szCs w:val="24"/>
              </w:rPr>
              <w:t>Total</w:t>
            </w:r>
            <w:r w:rsidRPr="005D7EB9">
              <w:rPr>
                <w:rFonts w:ascii="Times New Roman" w:hAnsi="Times New Roman" w:cs="Times New Roman"/>
                <w:sz w:val="24"/>
                <w:szCs w:val="24"/>
              </w:rPr>
              <w:t xml:space="preserve"> </w:t>
            </w:r>
          </w:p>
        </w:tc>
        <w:tc>
          <w:tcPr>
            <w:tcW w:w="1134" w:type="dxa"/>
            <w:tcBorders>
              <w:top w:val="nil"/>
              <w:bottom w:val="nil"/>
            </w:tcBorders>
            <w:shd w:val="clear" w:color="auto" w:fill="auto"/>
          </w:tcPr>
          <w:p w14:paraId="0D762CC8"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9A0A4D7"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57(2)</w:t>
            </w:r>
          </w:p>
          <w:p w14:paraId="72E077B6"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12(6.7)</w:t>
            </w:r>
          </w:p>
          <w:p w14:paraId="285D7662"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69(54.1)</w:t>
            </w:r>
          </w:p>
        </w:tc>
        <w:tc>
          <w:tcPr>
            <w:tcW w:w="1190" w:type="dxa"/>
            <w:tcBorders>
              <w:top w:val="nil"/>
              <w:bottom w:val="nil"/>
            </w:tcBorders>
            <w:shd w:val="clear" w:color="auto" w:fill="auto"/>
          </w:tcPr>
          <w:p w14:paraId="24934B6B"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1C11C17"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20(16.7)</w:t>
            </w:r>
          </w:p>
          <w:p w14:paraId="285F7E7E"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3(2.5)</w:t>
            </w:r>
          </w:p>
          <w:p w14:paraId="72845CF8"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tc>
        <w:tc>
          <w:tcPr>
            <w:tcW w:w="1498" w:type="dxa"/>
            <w:tcBorders>
              <w:top w:val="nil"/>
              <w:bottom w:val="nil"/>
            </w:tcBorders>
            <w:shd w:val="clear" w:color="auto" w:fill="auto"/>
          </w:tcPr>
          <w:p w14:paraId="5AEF94F2"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431F5AF"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29(24.1)</w:t>
            </w:r>
          </w:p>
          <w:p w14:paraId="7BAB1862"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2(1.7)</w:t>
            </w:r>
          </w:p>
          <w:p w14:paraId="6DD35153"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tc>
        <w:tc>
          <w:tcPr>
            <w:tcW w:w="1576" w:type="dxa"/>
            <w:tcBorders>
              <w:top w:val="nil"/>
              <w:bottom w:val="nil"/>
            </w:tcBorders>
            <w:shd w:val="clear" w:color="auto" w:fill="auto"/>
          </w:tcPr>
          <w:p w14:paraId="5EE3C261"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62A4EC5C"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C0C7F8D"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9.782(0.165)</w:t>
            </w:r>
          </w:p>
          <w:p w14:paraId="36864746" w14:textId="77777777" w:rsidR="00036833" w:rsidRPr="005D7EB9" w:rsidRDefault="00036833" w:rsidP="00531F5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36833" w:rsidRPr="005D7EB9" w14:paraId="48F31E97" w14:textId="77777777" w:rsidTr="006E3CEB">
        <w:trPr>
          <w:trHeight w:val="477"/>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il"/>
              <w:left w:val="nil"/>
              <w:bottom w:val="single" w:sz="4" w:space="0" w:color="auto"/>
              <w:right w:val="nil"/>
            </w:tcBorders>
            <w:shd w:val="clear" w:color="auto" w:fill="auto"/>
          </w:tcPr>
          <w:p w14:paraId="528E572C" w14:textId="77777777" w:rsidR="0055181B" w:rsidRDefault="00036833" w:rsidP="00531F54">
            <w:pPr>
              <w:spacing w:line="276" w:lineRule="auto"/>
              <w:rPr>
                <w:rFonts w:ascii="Times New Roman" w:hAnsi="Times New Roman" w:cs="Times New Roman"/>
                <w:sz w:val="24"/>
                <w:szCs w:val="24"/>
              </w:rPr>
            </w:pPr>
            <w:r w:rsidRPr="005D7EB9">
              <w:rPr>
                <w:rFonts w:ascii="Times New Roman" w:hAnsi="Times New Roman" w:cs="Times New Roman"/>
                <w:sz w:val="24"/>
                <w:szCs w:val="24"/>
              </w:rPr>
              <w:t xml:space="preserve">Work experience </w:t>
            </w:r>
          </w:p>
          <w:p w14:paraId="39B30B53"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Less than 2yrs</w:t>
            </w:r>
          </w:p>
          <w:p w14:paraId="24C64EEA"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3-5yrs</w:t>
            </w:r>
          </w:p>
          <w:p w14:paraId="66CE1FBA"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t>6-20yrs</w:t>
            </w:r>
          </w:p>
          <w:p w14:paraId="0CA40FAB" w14:textId="77777777" w:rsidR="00036833" w:rsidRPr="005D7EB9" w:rsidRDefault="00036833" w:rsidP="00531F54">
            <w:pPr>
              <w:spacing w:line="276" w:lineRule="auto"/>
              <w:rPr>
                <w:rFonts w:ascii="Times New Roman" w:hAnsi="Times New Roman" w:cs="Times New Roman"/>
                <w:b w:val="0"/>
                <w:sz w:val="24"/>
                <w:szCs w:val="24"/>
              </w:rPr>
            </w:pPr>
            <w:r w:rsidRPr="005D7EB9">
              <w:rPr>
                <w:rFonts w:ascii="Times New Roman" w:hAnsi="Times New Roman" w:cs="Times New Roman"/>
                <w:b w:val="0"/>
                <w:sz w:val="24"/>
                <w:szCs w:val="24"/>
              </w:rPr>
              <w:lastRenderedPageBreak/>
              <w:t>21yrs and above</w:t>
            </w:r>
          </w:p>
          <w:p w14:paraId="0CF9D895" w14:textId="77777777" w:rsidR="00036833" w:rsidRPr="005D7EB9" w:rsidRDefault="00036833" w:rsidP="00531F54">
            <w:pPr>
              <w:spacing w:line="276" w:lineRule="auto"/>
              <w:rPr>
                <w:rFonts w:ascii="Times New Roman" w:hAnsi="Times New Roman" w:cs="Times New Roman"/>
                <w:sz w:val="24"/>
                <w:szCs w:val="24"/>
              </w:rPr>
            </w:pPr>
            <w:r w:rsidRPr="005D7EB9">
              <w:rPr>
                <w:rFonts w:ascii="Times New Roman" w:hAnsi="Times New Roman" w:cs="Times New Roman"/>
                <w:b w:val="0"/>
                <w:sz w:val="24"/>
                <w:szCs w:val="24"/>
              </w:rPr>
              <w:t>Total</w:t>
            </w:r>
          </w:p>
        </w:tc>
        <w:tc>
          <w:tcPr>
            <w:tcW w:w="1134" w:type="dxa"/>
            <w:tcBorders>
              <w:top w:val="nil"/>
              <w:left w:val="nil"/>
              <w:bottom w:val="single" w:sz="4" w:space="0" w:color="auto"/>
              <w:right w:val="nil"/>
            </w:tcBorders>
            <w:shd w:val="clear" w:color="auto" w:fill="auto"/>
          </w:tcPr>
          <w:p w14:paraId="67F68E37"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8BAB5C2"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11(9.2)</w:t>
            </w:r>
          </w:p>
          <w:p w14:paraId="2DDBD541"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6590E92A"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40(30.0)</w:t>
            </w:r>
          </w:p>
          <w:p w14:paraId="034DE633"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lastRenderedPageBreak/>
              <w:t>14(11.7)</w:t>
            </w:r>
          </w:p>
          <w:p w14:paraId="5E84E241"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69(54.1)</w:t>
            </w:r>
          </w:p>
        </w:tc>
        <w:tc>
          <w:tcPr>
            <w:tcW w:w="1190" w:type="dxa"/>
            <w:tcBorders>
              <w:top w:val="nil"/>
              <w:left w:val="nil"/>
              <w:bottom w:val="single" w:sz="4" w:space="0" w:color="auto"/>
              <w:right w:val="nil"/>
            </w:tcBorders>
            <w:shd w:val="clear" w:color="auto" w:fill="auto"/>
          </w:tcPr>
          <w:p w14:paraId="2AE8CC81"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FFA4921"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6(5.0)</w:t>
            </w:r>
          </w:p>
          <w:p w14:paraId="7FD44FC6"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4(3.3)</w:t>
            </w:r>
          </w:p>
          <w:p w14:paraId="0F056880"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5(4.2)</w:t>
            </w:r>
          </w:p>
          <w:p w14:paraId="5D86BCDB"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lastRenderedPageBreak/>
              <w:t>8(6.7)</w:t>
            </w:r>
          </w:p>
          <w:p w14:paraId="15080CE8"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23(19.2)</w:t>
            </w:r>
          </w:p>
        </w:tc>
        <w:tc>
          <w:tcPr>
            <w:tcW w:w="1498" w:type="dxa"/>
            <w:tcBorders>
              <w:top w:val="nil"/>
              <w:left w:val="nil"/>
              <w:bottom w:val="single" w:sz="4" w:space="0" w:color="auto"/>
              <w:right w:val="nil"/>
            </w:tcBorders>
            <w:shd w:val="clear" w:color="auto" w:fill="auto"/>
          </w:tcPr>
          <w:p w14:paraId="70E3D09B"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EC6D094"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5(4.2)</w:t>
            </w:r>
          </w:p>
          <w:p w14:paraId="5C3CAAC9"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6(5.0)</w:t>
            </w:r>
          </w:p>
          <w:p w14:paraId="1E70C5F3"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9(7.5)</w:t>
            </w:r>
          </w:p>
          <w:p w14:paraId="6766C874"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lastRenderedPageBreak/>
              <w:t>12(10.0)</w:t>
            </w:r>
          </w:p>
          <w:p w14:paraId="6D24E76D"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32(26.6)</w:t>
            </w:r>
          </w:p>
        </w:tc>
        <w:tc>
          <w:tcPr>
            <w:tcW w:w="1576" w:type="dxa"/>
            <w:tcBorders>
              <w:top w:val="nil"/>
              <w:left w:val="nil"/>
              <w:bottom w:val="single" w:sz="4" w:space="0" w:color="auto"/>
              <w:right w:val="nil"/>
            </w:tcBorders>
            <w:shd w:val="clear" w:color="auto" w:fill="auto"/>
          </w:tcPr>
          <w:p w14:paraId="3BCF1FE8"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407E2EC"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0D9930D5" w14:textId="77777777" w:rsidR="00036833" w:rsidRPr="005D7EB9" w:rsidRDefault="00036833" w:rsidP="00531F5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7EB9">
              <w:rPr>
                <w:rFonts w:ascii="Times New Roman" w:hAnsi="Times New Roman" w:cs="Times New Roman"/>
                <w:sz w:val="24"/>
                <w:szCs w:val="24"/>
              </w:rPr>
              <w:t>31.164(0.001)</w:t>
            </w:r>
          </w:p>
        </w:tc>
      </w:tr>
    </w:tbl>
    <w:p w14:paraId="31E95E13" w14:textId="77777777" w:rsidR="005F4A55" w:rsidRPr="005D7EB9" w:rsidRDefault="005F4A55" w:rsidP="005D7EB9">
      <w:pPr>
        <w:spacing w:line="360" w:lineRule="auto"/>
        <w:ind w:firstLine="720"/>
        <w:jc w:val="both"/>
        <w:rPr>
          <w:rFonts w:ascii="Times New Roman" w:hAnsi="Times New Roman" w:cs="Times New Roman"/>
          <w:sz w:val="24"/>
          <w:szCs w:val="24"/>
        </w:rPr>
      </w:pPr>
    </w:p>
    <w:p w14:paraId="60CAC2DC" w14:textId="77777777" w:rsidR="001156D7" w:rsidRPr="005D7EB9" w:rsidRDefault="00ED2347" w:rsidP="00ED2347">
      <w:pPr>
        <w:pStyle w:val="Heading2"/>
        <w:spacing w:line="360" w:lineRule="auto"/>
        <w:jc w:val="left"/>
        <w:rPr>
          <w:rFonts w:cs="Times New Roman"/>
          <w:szCs w:val="24"/>
        </w:rPr>
      </w:pPr>
      <w:bookmarkStart w:id="32" w:name="_Toc35162906"/>
      <w:r>
        <w:rPr>
          <w:rFonts w:cs="Times New Roman"/>
          <w:szCs w:val="24"/>
        </w:rPr>
        <w:t xml:space="preserve">4 </w:t>
      </w:r>
      <w:r w:rsidR="001156D7" w:rsidRPr="005D7EB9">
        <w:rPr>
          <w:rFonts w:cs="Times New Roman"/>
          <w:szCs w:val="24"/>
        </w:rPr>
        <w:t>DISCUSSIONS</w:t>
      </w:r>
      <w:bookmarkEnd w:id="32"/>
    </w:p>
    <w:p w14:paraId="5DA26875" w14:textId="0DC1FD7B" w:rsidR="001156D7" w:rsidRPr="005D7EB9" w:rsidRDefault="00ED2347" w:rsidP="005D7EB9">
      <w:pPr>
        <w:pStyle w:val="Heading3"/>
        <w:spacing w:before="0" w:line="360" w:lineRule="auto"/>
        <w:rPr>
          <w:rFonts w:cs="Times New Roman"/>
        </w:rPr>
      </w:pPr>
      <w:bookmarkStart w:id="33" w:name="_Toc35162908"/>
      <w:r>
        <w:rPr>
          <w:rFonts w:cs="Times New Roman"/>
        </w:rPr>
        <w:t>4.1</w:t>
      </w:r>
      <w:r w:rsidR="001156D7" w:rsidRPr="005D7EB9">
        <w:rPr>
          <w:rFonts w:cs="Times New Roman"/>
        </w:rPr>
        <w:t xml:space="preserve"> Teach</w:t>
      </w:r>
      <w:r w:rsidR="007F27D4" w:rsidRPr="005D7EB9">
        <w:rPr>
          <w:rFonts w:cs="Times New Roman"/>
        </w:rPr>
        <w:t>ers’ perception</w:t>
      </w:r>
      <w:r w:rsidR="00D952CB">
        <w:rPr>
          <w:rFonts w:cs="Times New Roman"/>
        </w:rPr>
        <w:t>s</w:t>
      </w:r>
      <w:r w:rsidR="001156D7" w:rsidRPr="005D7EB9">
        <w:rPr>
          <w:rFonts w:cs="Times New Roman"/>
        </w:rPr>
        <w:t xml:space="preserve"> on the Double Track </w:t>
      </w:r>
      <w:r w:rsidR="00D952CB">
        <w:rPr>
          <w:rFonts w:cs="Times New Roman"/>
        </w:rPr>
        <w:t xml:space="preserve">Educational </w:t>
      </w:r>
      <w:r w:rsidR="001156D7" w:rsidRPr="005D7EB9">
        <w:rPr>
          <w:rFonts w:cs="Times New Roman"/>
        </w:rPr>
        <w:t>System</w:t>
      </w:r>
      <w:bookmarkEnd w:id="33"/>
    </w:p>
    <w:p w14:paraId="3A8E37FB" w14:textId="664AFBE0" w:rsidR="00670125" w:rsidRPr="00D952CB" w:rsidRDefault="00985F7E" w:rsidP="00ED2347">
      <w:pPr>
        <w:spacing w:after="0"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The first objective of the study assessed the teachers’ perceptions on the DTES. </w:t>
      </w:r>
      <w:r w:rsidR="007F27D4" w:rsidRPr="00D952CB">
        <w:rPr>
          <w:rFonts w:ascii="Times New Roman" w:hAnsi="Times New Roman" w:cs="Times New Roman"/>
          <w:sz w:val="24"/>
          <w:szCs w:val="24"/>
          <w:highlight w:val="yellow"/>
        </w:rPr>
        <w:t>Majority of the teachers</w:t>
      </w:r>
      <w:r w:rsidR="001156D7" w:rsidRPr="00D952CB">
        <w:rPr>
          <w:rFonts w:ascii="Times New Roman" w:hAnsi="Times New Roman" w:cs="Times New Roman"/>
          <w:sz w:val="24"/>
          <w:szCs w:val="24"/>
          <w:highlight w:val="yellow"/>
        </w:rPr>
        <w:t xml:space="preserve"> had no idea about the meaning of the double track system followed by those who defined DT</w:t>
      </w:r>
      <w:r w:rsidR="00D952CB" w:rsidRPr="00D952CB">
        <w:rPr>
          <w:rFonts w:ascii="Times New Roman" w:hAnsi="Times New Roman" w:cs="Times New Roman"/>
          <w:sz w:val="24"/>
          <w:szCs w:val="24"/>
          <w:highlight w:val="yellow"/>
        </w:rPr>
        <w:t>E</w:t>
      </w:r>
      <w:r w:rsidR="001156D7" w:rsidRPr="00D952CB">
        <w:rPr>
          <w:rFonts w:ascii="Times New Roman" w:hAnsi="Times New Roman" w:cs="Times New Roman"/>
          <w:sz w:val="24"/>
          <w:szCs w:val="24"/>
          <w:highlight w:val="yellow"/>
        </w:rPr>
        <w:t>S as “dividing the year into two</w:t>
      </w:r>
      <w:r w:rsidR="001B6BAD" w:rsidRPr="00D952CB">
        <w:rPr>
          <w:rFonts w:ascii="Times New Roman" w:hAnsi="Times New Roman" w:cs="Times New Roman"/>
          <w:sz w:val="24"/>
          <w:szCs w:val="24"/>
          <w:highlight w:val="yellow"/>
        </w:rPr>
        <w:t xml:space="preserve"> (2) tracks</w:t>
      </w:r>
      <w:r w:rsidR="001156D7" w:rsidRPr="00D952CB">
        <w:rPr>
          <w:rFonts w:ascii="Times New Roman" w:hAnsi="Times New Roman" w:cs="Times New Roman"/>
          <w:sz w:val="24"/>
          <w:szCs w:val="24"/>
          <w:highlight w:val="yellow"/>
        </w:rPr>
        <w:t xml:space="preserve"> whilst some students stay in the school others are on vacation” which was statistically significant. </w:t>
      </w:r>
      <w:r w:rsidR="007F27D4" w:rsidRPr="00D952CB">
        <w:rPr>
          <w:rFonts w:ascii="Times New Roman" w:hAnsi="Times New Roman" w:cs="Times New Roman"/>
          <w:sz w:val="24"/>
          <w:szCs w:val="24"/>
          <w:highlight w:val="yellow"/>
        </w:rPr>
        <w:t>Most of the teachers</w:t>
      </w:r>
      <w:r w:rsidR="001156D7" w:rsidRPr="00D952CB">
        <w:rPr>
          <w:rFonts w:ascii="Times New Roman" w:hAnsi="Times New Roman" w:cs="Times New Roman"/>
          <w:sz w:val="24"/>
          <w:szCs w:val="24"/>
          <w:highlight w:val="yellow"/>
        </w:rPr>
        <w:t xml:space="preserve"> heard of double track system from the media. Even though information on double track system was high, the understanding of DT</w:t>
      </w:r>
      <w:r w:rsidR="00D952CB" w:rsidRPr="00D952CB">
        <w:rPr>
          <w:rFonts w:ascii="Times New Roman" w:hAnsi="Times New Roman" w:cs="Times New Roman"/>
          <w:sz w:val="24"/>
          <w:szCs w:val="24"/>
          <w:highlight w:val="yellow"/>
        </w:rPr>
        <w:t>E</w:t>
      </w:r>
      <w:r w:rsidR="001156D7" w:rsidRPr="00D952CB">
        <w:rPr>
          <w:rFonts w:ascii="Times New Roman" w:hAnsi="Times New Roman" w:cs="Times New Roman"/>
          <w:sz w:val="24"/>
          <w:szCs w:val="24"/>
          <w:highlight w:val="yellow"/>
        </w:rPr>
        <w:t>S was low as confirmed by the number of respondents who could not define DT</w:t>
      </w:r>
      <w:r w:rsidR="00D952CB" w:rsidRPr="00D952CB">
        <w:rPr>
          <w:rFonts w:ascii="Times New Roman" w:hAnsi="Times New Roman" w:cs="Times New Roman"/>
          <w:sz w:val="24"/>
          <w:szCs w:val="24"/>
          <w:highlight w:val="yellow"/>
        </w:rPr>
        <w:t>E</w:t>
      </w:r>
      <w:r w:rsidR="001156D7" w:rsidRPr="00D952CB">
        <w:rPr>
          <w:rFonts w:ascii="Times New Roman" w:hAnsi="Times New Roman" w:cs="Times New Roman"/>
          <w:sz w:val="24"/>
          <w:szCs w:val="24"/>
          <w:highlight w:val="yellow"/>
        </w:rPr>
        <w:t xml:space="preserve">S. Therefore, it </w:t>
      </w:r>
      <w:r w:rsidR="007F27D4" w:rsidRPr="00D952CB">
        <w:rPr>
          <w:rFonts w:ascii="Times New Roman" w:hAnsi="Times New Roman" w:cs="Times New Roman"/>
          <w:sz w:val="24"/>
          <w:szCs w:val="24"/>
          <w:highlight w:val="yellow"/>
        </w:rPr>
        <w:t>is clear that just perception</w:t>
      </w:r>
      <w:r w:rsidR="001156D7" w:rsidRPr="00D952CB">
        <w:rPr>
          <w:rFonts w:ascii="Times New Roman" w:hAnsi="Times New Roman" w:cs="Times New Roman"/>
          <w:sz w:val="24"/>
          <w:szCs w:val="24"/>
          <w:highlight w:val="yellow"/>
        </w:rPr>
        <w:t xml:space="preserve"> or information on DT</w:t>
      </w:r>
      <w:r w:rsidR="00D952CB" w:rsidRPr="00D952CB">
        <w:rPr>
          <w:rFonts w:ascii="Times New Roman" w:hAnsi="Times New Roman" w:cs="Times New Roman"/>
          <w:sz w:val="24"/>
          <w:szCs w:val="24"/>
          <w:highlight w:val="yellow"/>
        </w:rPr>
        <w:t>E</w:t>
      </w:r>
      <w:r w:rsidR="001156D7" w:rsidRPr="00D952CB">
        <w:rPr>
          <w:rFonts w:ascii="Times New Roman" w:hAnsi="Times New Roman" w:cs="Times New Roman"/>
          <w:sz w:val="24"/>
          <w:szCs w:val="24"/>
          <w:highlight w:val="yellow"/>
        </w:rPr>
        <w:t xml:space="preserve">S </w:t>
      </w:r>
      <w:r w:rsidR="007F27D4" w:rsidRPr="00D952CB">
        <w:rPr>
          <w:rFonts w:ascii="Times New Roman" w:hAnsi="Times New Roman" w:cs="Times New Roman"/>
          <w:sz w:val="24"/>
          <w:szCs w:val="24"/>
          <w:highlight w:val="yellow"/>
        </w:rPr>
        <w:t>did</w:t>
      </w:r>
      <w:r w:rsidR="001156D7" w:rsidRPr="00D952CB">
        <w:rPr>
          <w:rFonts w:ascii="Times New Roman" w:hAnsi="Times New Roman" w:cs="Times New Roman"/>
          <w:sz w:val="24"/>
          <w:szCs w:val="24"/>
          <w:highlight w:val="yellow"/>
        </w:rPr>
        <w:t xml:space="preserve"> not suggest that respondents would have understanding and positive attitude towards the implementation of the DT</w:t>
      </w:r>
      <w:r w:rsidR="00D952CB" w:rsidRPr="00D952CB">
        <w:rPr>
          <w:rFonts w:ascii="Times New Roman" w:hAnsi="Times New Roman" w:cs="Times New Roman"/>
          <w:sz w:val="24"/>
          <w:szCs w:val="24"/>
          <w:highlight w:val="yellow"/>
        </w:rPr>
        <w:t>E</w:t>
      </w:r>
      <w:r w:rsidR="001156D7" w:rsidRPr="00D952CB">
        <w:rPr>
          <w:rFonts w:ascii="Times New Roman" w:hAnsi="Times New Roman" w:cs="Times New Roman"/>
          <w:sz w:val="24"/>
          <w:szCs w:val="24"/>
          <w:highlight w:val="yellow"/>
        </w:rPr>
        <w:t>S</w:t>
      </w:r>
      <w:r w:rsidR="007F27D4" w:rsidRPr="00D952CB">
        <w:rPr>
          <w:rFonts w:ascii="Times New Roman" w:hAnsi="Times New Roman" w:cs="Times New Roman"/>
          <w:sz w:val="24"/>
          <w:szCs w:val="24"/>
          <w:highlight w:val="yellow"/>
        </w:rPr>
        <w:t xml:space="preserve"> though perception</w:t>
      </w:r>
      <w:r w:rsidR="001156D7" w:rsidRPr="00D952CB">
        <w:rPr>
          <w:rFonts w:ascii="Times New Roman" w:hAnsi="Times New Roman" w:cs="Times New Roman"/>
          <w:sz w:val="24"/>
          <w:szCs w:val="24"/>
          <w:highlight w:val="yellow"/>
        </w:rPr>
        <w:t xml:space="preserve"> is vital in improving the understanding and the reactional for the DT</w:t>
      </w:r>
      <w:r w:rsidR="00D952CB" w:rsidRPr="00D952CB">
        <w:rPr>
          <w:rFonts w:ascii="Times New Roman" w:hAnsi="Times New Roman" w:cs="Times New Roman"/>
          <w:sz w:val="24"/>
          <w:szCs w:val="24"/>
          <w:highlight w:val="yellow"/>
        </w:rPr>
        <w:t>E</w:t>
      </w:r>
      <w:r w:rsidR="001156D7" w:rsidRPr="00D952CB">
        <w:rPr>
          <w:rFonts w:ascii="Times New Roman" w:hAnsi="Times New Roman" w:cs="Times New Roman"/>
          <w:sz w:val="24"/>
          <w:szCs w:val="24"/>
          <w:highlight w:val="yellow"/>
        </w:rPr>
        <w:t xml:space="preserve">S to have positive attitude towards its implementation. This situation is evident in </w:t>
      </w:r>
      <w:r w:rsidR="00ED2347" w:rsidRPr="00D952CB">
        <w:rPr>
          <w:rFonts w:ascii="Times New Roman" w:hAnsi="Times New Roman" w:cs="Times New Roman"/>
          <w:sz w:val="24"/>
          <w:szCs w:val="24"/>
          <w:highlight w:val="yellow"/>
        </w:rPr>
        <w:t xml:space="preserve">several </w:t>
      </w:r>
      <w:r w:rsidR="001156D7" w:rsidRPr="00D952CB">
        <w:rPr>
          <w:rFonts w:ascii="Times New Roman" w:hAnsi="Times New Roman" w:cs="Times New Roman"/>
          <w:sz w:val="24"/>
          <w:szCs w:val="24"/>
          <w:highlight w:val="yellow"/>
        </w:rPr>
        <w:t>studies that i</w:t>
      </w:r>
      <w:r w:rsidR="007F27D4" w:rsidRPr="00D952CB">
        <w:rPr>
          <w:rFonts w:ascii="Times New Roman" w:hAnsi="Times New Roman" w:cs="Times New Roman"/>
          <w:sz w:val="24"/>
          <w:szCs w:val="24"/>
          <w:highlight w:val="yellow"/>
        </w:rPr>
        <w:t>f teachers have good perception</w:t>
      </w:r>
      <w:r w:rsidR="001156D7" w:rsidRPr="00D952CB">
        <w:rPr>
          <w:rFonts w:ascii="Times New Roman" w:hAnsi="Times New Roman" w:cs="Times New Roman"/>
          <w:sz w:val="24"/>
          <w:szCs w:val="24"/>
          <w:highlight w:val="yellow"/>
        </w:rPr>
        <w:t xml:space="preserve"> on DT</w:t>
      </w:r>
      <w:r w:rsidR="00D952CB" w:rsidRPr="00D952CB">
        <w:rPr>
          <w:rFonts w:ascii="Times New Roman" w:hAnsi="Times New Roman" w:cs="Times New Roman"/>
          <w:sz w:val="24"/>
          <w:szCs w:val="24"/>
          <w:highlight w:val="yellow"/>
        </w:rPr>
        <w:t>E</w:t>
      </w:r>
      <w:r w:rsidR="001156D7" w:rsidRPr="00D952CB">
        <w:rPr>
          <w:rFonts w:ascii="Times New Roman" w:hAnsi="Times New Roman" w:cs="Times New Roman"/>
          <w:sz w:val="24"/>
          <w:szCs w:val="24"/>
          <w:highlight w:val="yellow"/>
        </w:rPr>
        <w:t>S and they have positive feelings about any educational system, then they will have the confidence and ability (self-efficacy) to create conducive atmosphere for effective teaching and learning in their classrooms</w:t>
      </w:r>
      <w:r w:rsidR="00ED2347" w:rsidRPr="00D952CB">
        <w:rPr>
          <w:rFonts w:ascii="Times New Roman" w:hAnsi="Times New Roman" w:cs="Times New Roman"/>
          <w:sz w:val="24"/>
          <w:szCs w:val="24"/>
          <w:highlight w:val="yellow"/>
        </w:rPr>
        <w:t xml:space="preserve"> [8]</w:t>
      </w:r>
      <w:r w:rsidR="001156D7" w:rsidRPr="00D952CB">
        <w:rPr>
          <w:rFonts w:ascii="Times New Roman" w:hAnsi="Times New Roman" w:cs="Times New Roman"/>
          <w:sz w:val="24"/>
          <w:szCs w:val="24"/>
          <w:highlight w:val="yellow"/>
        </w:rPr>
        <w:t xml:space="preserve">. </w:t>
      </w:r>
    </w:p>
    <w:p w14:paraId="7D066C1A" w14:textId="1B6A41DD" w:rsidR="00ED2347" w:rsidRPr="00D952CB" w:rsidRDefault="001B6BAD" w:rsidP="00C454B4">
      <w:pPr>
        <w:spacing w:after="0" w:line="360" w:lineRule="auto"/>
        <w:jc w:val="both"/>
        <w:rPr>
          <w:rFonts w:ascii="Times New Roman" w:hAnsi="Times New Roman" w:cs="Times New Roman"/>
          <w:sz w:val="24"/>
          <w:szCs w:val="24"/>
          <w:highlight w:val="yellow"/>
        </w:rPr>
      </w:pPr>
      <w:r w:rsidRPr="00D952CB">
        <w:rPr>
          <w:rFonts w:ascii="Times New Roman" w:hAnsi="Times New Roman" w:cs="Times New Roman"/>
          <w:sz w:val="24"/>
          <w:szCs w:val="24"/>
          <w:highlight w:val="yellow"/>
        </w:rPr>
        <w:t xml:space="preserve">In </w:t>
      </w:r>
      <w:r w:rsidR="001156D7" w:rsidRPr="00D952CB">
        <w:rPr>
          <w:rFonts w:ascii="Times New Roman" w:hAnsi="Times New Roman" w:cs="Times New Roman"/>
          <w:sz w:val="24"/>
          <w:szCs w:val="24"/>
          <w:highlight w:val="yellow"/>
        </w:rPr>
        <w:t>Kenya where knowledge on double shift system was high but negative atti</w:t>
      </w:r>
      <w:r w:rsidRPr="00D952CB">
        <w:rPr>
          <w:rFonts w:ascii="Times New Roman" w:hAnsi="Times New Roman" w:cs="Times New Roman"/>
          <w:sz w:val="24"/>
          <w:szCs w:val="24"/>
          <w:highlight w:val="yellow"/>
        </w:rPr>
        <w:t>tude towards its implementation,</w:t>
      </w:r>
      <w:r w:rsidR="001156D7" w:rsidRPr="00D952CB">
        <w:rPr>
          <w:rFonts w:ascii="Times New Roman" w:hAnsi="Times New Roman" w:cs="Times New Roman"/>
          <w:sz w:val="24"/>
          <w:szCs w:val="24"/>
          <w:highlight w:val="yellow"/>
        </w:rPr>
        <w:t xml:space="preserve"> </w:t>
      </w:r>
      <w:r w:rsidRPr="00D952CB">
        <w:rPr>
          <w:rFonts w:ascii="Times New Roman" w:hAnsi="Times New Roman" w:cs="Times New Roman"/>
          <w:sz w:val="24"/>
          <w:szCs w:val="24"/>
          <w:highlight w:val="yellow"/>
        </w:rPr>
        <w:t>t</w:t>
      </w:r>
      <w:r w:rsidR="00DD2397" w:rsidRPr="00D952CB">
        <w:rPr>
          <w:rFonts w:ascii="Times New Roman" w:hAnsi="Times New Roman" w:cs="Times New Roman"/>
          <w:sz w:val="24"/>
          <w:szCs w:val="24"/>
          <w:highlight w:val="yellow"/>
        </w:rPr>
        <w:t>his positive perception</w:t>
      </w:r>
      <w:r w:rsidR="001156D7" w:rsidRPr="00D952CB">
        <w:rPr>
          <w:rFonts w:ascii="Times New Roman" w:hAnsi="Times New Roman" w:cs="Times New Roman"/>
          <w:sz w:val="24"/>
          <w:szCs w:val="24"/>
          <w:highlight w:val="yellow"/>
        </w:rPr>
        <w:t xml:space="preserve"> or information on </w:t>
      </w:r>
      <w:r w:rsidR="00D952CB">
        <w:rPr>
          <w:rFonts w:ascii="Times New Roman" w:hAnsi="Times New Roman" w:cs="Times New Roman"/>
          <w:sz w:val="24"/>
          <w:szCs w:val="24"/>
          <w:highlight w:val="yellow"/>
        </w:rPr>
        <w:t>DTES</w:t>
      </w:r>
      <w:r w:rsidR="001156D7" w:rsidRPr="00D952CB">
        <w:rPr>
          <w:rFonts w:ascii="Times New Roman" w:hAnsi="Times New Roman" w:cs="Times New Roman"/>
          <w:sz w:val="24"/>
          <w:szCs w:val="24"/>
          <w:highlight w:val="yellow"/>
        </w:rPr>
        <w:t xml:space="preserve"> but low attitude towards its implementation</w:t>
      </w:r>
      <w:r w:rsidR="00ED2347" w:rsidRPr="00D952CB">
        <w:rPr>
          <w:rFonts w:ascii="Times New Roman" w:hAnsi="Times New Roman" w:cs="Times New Roman"/>
          <w:sz w:val="24"/>
          <w:szCs w:val="24"/>
          <w:highlight w:val="yellow"/>
        </w:rPr>
        <w:t xml:space="preserve"> [11].</w:t>
      </w:r>
      <w:r w:rsidR="001156D7" w:rsidRPr="00D952CB">
        <w:rPr>
          <w:rFonts w:ascii="Times New Roman" w:hAnsi="Times New Roman" w:cs="Times New Roman"/>
          <w:sz w:val="24"/>
          <w:szCs w:val="24"/>
          <w:highlight w:val="yellow"/>
        </w:rPr>
        <w:t xml:space="preserve"> </w:t>
      </w:r>
      <w:r w:rsidR="00ED2347" w:rsidRPr="00D952CB">
        <w:rPr>
          <w:rFonts w:ascii="Times New Roman" w:hAnsi="Times New Roman" w:cs="Times New Roman"/>
          <w:sz w:val="24"/>
          <w:szCs w:val="24"/>
          <w:highlight w:val="yellow"/>
        </w:rPr>
        <w:t xml:space="preserve">This </w:t>
      </w:r>
      <w:r w:rsidR="001156D7" w:rsidRPr="00D952CB">
        <w:rPr>
          <w:rFonts w:ascii="Times New Roman" w:hAnsi="Times New Roman" w:cs="Times New Roman"/>
          <w:sz w:val="24"/>
          <w:szCs w:val="24"/>
          <w:highlight w:val="yellow"/>
        </w:rPr>
        <w:t xml:space="preserve">might be as a result of challenges teachers encounter whilst implementing </w:t>
      </w:r>
      <w:r w:rsidR="00D952CB">
        <w:rPr>
          <w:rFonts w:ascii="Times New Roman" w:hAnsi="Times New Roman" w:cs="Times New Roman"/>
          <w:sz w:val="24"/>
          <w:szCs w:val="24"/>
          <w:highlight w:val="yellow"/>
        </w:rPr>
        <w:t>DTES</w:t>
      </w:r>
      <w:r w:rsidR="001156D7" w:rsidRPr="00D952CB">
        <w:rPr>
          <w:rFonts w:ascii="Times New Roman" w:hAnsi="Times New Roman" w:cs="Times New Roman"/>
          <w:sz w:val="24"/>
          <w:szCs w:val="24"/>
          <w:highlight w:val="yellow"/>
        </w:rPr>
        <w:t xml:space="preserve"> couple with inadequate support and inappropriate information they received as a solution to overcome those challenges. This is supported by the study finding where majority </w:t>
      </w:r>
      <w:r w:rsidR="007F27D4" w:rsidRPr="00D952CB">
        <w:rPr>
          <w:rFonts w:ascii="Times New Roman" w:hAnsi="Times New Roman" w:cs="Times New Roman"/>
          <w:sz w:val="24"/>
          <w:szCs w:val="24"/>
          <w:highlight w:val="yellow"/>
        </w:rPr>
        <w:t xml:space="preserve">both teachers </w:t>
      </w:r>
      <w:r w:rsidR="001156D7" w:rsidRPr="00D952CB">
        <w:rPr>
          <w:rFonts w:ascii="Times New Roman" w:hAnsi="Times New Roman" w:cs="Times New Roman"/>
          <w:sz w:val="24"/>
          <w:szCs w:val="24"/>
          <w:highlight w:val="yellow"/>
        </w:rPr>
        <w:t xml:space="preserve">said they were not involved at the planning stage of the </w:t>
      </w:r>
      <w:r w:rsidR="00D952CB">
        <w:rPr>
          <w:rFonts w:ascii="Times New Roman" w:hAnsi="Times New Roman" w:cs="Times New Roman"/>
          <w:sz w:val="24"/>
          <w:szCs w:val="24"/>
          <w:highlight w:val="yellow"/>
        </w:rPr>
        <w:t>DTES</w:t>
      </w:r>
      <w:r w:rsidR="001156D7" w:rsidRPr="00D952CB">
        <w:rPr>
          <w:rFonts w:ascii="Times New Roman" w:hAnsi="Times New Roman" w:cs="Times New Roman"/>
          <w:sz w:val="24"/>
          <w:szCs w:val="24"/>
          <w:highlight w:val="yellow"/>
        </w:rPr>
        <w:t xml:space="preserve">. Non-involvement of these major stakeholders in education will bring negative attitude towards the </w:t>
      </w:r>
      <w:r w:rsidR="00D952CB">
        <w:rPr>
          <w:rFonts w:ascii="Times New Roman" w:hAnsi="Times New Roman" w:cs="Times New Roman"/>
          <w:sz w:val="24"/>
          <w:szCs w:val="24"/>
          <w:highlight w:val="yellow"/>
        </w:rPr>
        <w:t>DTES</w:t>
      </w:r>
      <w:r w:rsidR="001156D7" w:rsidRPr="00D952CB">
        <w:rPr>
          <w:rFonts w:ascii="Times New Roman" w:hAnsi="Times New Roman" w:cs="Times New Roman"/>
          <w:sz w:val="24"/>
          <w:szCs w:val="24"/>
          <w:highlight w:val="yellow"/>
        </w:rPr>
        <w:t xml:space="preserve">.  </w:t>
      </w:r>
    </w:p>
    <w:p w14:paraId="0ECA45A6" w14:textId="11EB0F3B" w:rsidR="001156D7" w:rsidRPr="005D7EB9" w:rsidRDefault="001156D7" w:rsidP="00C454B4">
      <w:pPr>
        <w:spacing w:after="0" w:line="360" w:lineRule="auto"/>
        <w:jc w:val="both"/>
        <w:rPr>
          <w:rFonts w:ascii="Times New Roman" w:hAnsi="Times New Roman" w:cs="Times New Roman"/>
          <w:sz w:val="24"/>
          <w:szCs w:val="24"/>
        </w:rPr>
      </w:pPr>
      <w:r w:rsidRPr="00D952CB">
        <w:rPr>
          <w:rFonts w:ascii="Times New Roman" w:hAnsi="Times New Roman" w:cs="Times New Roman"/>
          <w:sz w:val="24"/>
          <w:szCs w:val="24"/>
          <w:highlight w:val="yellow"/>
        </w:rPr>
        <w:t xml:space="preserve">Again when the teachers were asked whether the </w:t>
      </w:r>
      <w:r w:rsidR="00D952CB">
        <w:rPr>
          <w:rFonts w:ascii="Times New Roman" w:hAnsi="Times New Roman" w:cs="Times New Roman"/>
          <w:sz w:val="24"/>
          <w:szCs w:val="24"/>
          <w:highlight w:val="yellow"/>
        </w:rPr>
        <w:t>DTES</w:t>
      </w:r>
      <w:r w:rsidRPr="00D952CB">
        <w:rPr>
          <w:rFonts w:ascii="Times New Roman" w:hAnsi="Times New Roman" w:cs="Times New Roman"/>
          <w:sz w:val="24"/>
          <w:szCs w:val="24"/>
          <w:highlight w:val="yellow"/>
        </w:rPr>
        <w:t xml:space="preserve"> has increased teacher-students</w:t>
      </w:r>
      <w:r w:rsidR="007F27D4" w:rsidRPr="00D952CB">
        <w:rPr>
          <w:rFonts w:ascii="Times New Roman" w:hAnsi="Times New Roman" w:cs="Times New Roman"/>
          <w:sz w:val="24"/>
          <w:szCs w:val="24"/>
          <w:highlight w:val="yellow"/>
        </w:rPr>
        <w:t xml:space="preserve"> contact hours, majority</w:t>
      </w:r>
      <w:r w:rsidR="00985F7E">
        <w:rPr>
          <w:rFonts w:ascii="Times New Roman" w:hAnsi="Times New Roman" w:cs="Times New Roman"/>
          <w:sz w:val="24"/>
          <w:szCs w:val="24"/>
          <w:highlight w:val="yellow"/>
        </w:rPr>
        <w:t xml:space="preserve"> perceived</w:t>
      </w:r>
      <w:r w:rsidRPr="00D952CB">
        <w:rPr>
          <w:rFonts w:ascii="Times New Roman" w:hAnsi="Times New Roman" w:cs="Times New Roman"/>
          <w:sz w:val="24"/>
          <w:szCs w:val="24"/>
          <w:highlight w:val="yellow"/>
        </w:rPr>
        <w:t xml:space="preserve"> that the contact hours have indeed increased but could not state the exact minutes added to the previous one. However, the </w:t>
      </w:r>
      <w:r w:rsidR="007F27D4" w:rsidRPr="00D952CB">
        <w:rPr>
          <w:rFonts w:ascii="Times New Roman" w:hAnsi="Times New Roman" w:cs="Times New Roman"/>
          <w:sz w:val="24"/>
          <w:szCs w:val="24"/>
          <w:highlight w:val="yellow"/>
        </w:rPr>
        <w:t>minority</w:t>
      </w:r>
      <w:r w:rsidRPr="00D952CB">
        <w:rPr>
          <w:rFonts w:ascii="Times New Roman" w:hAnsi="Times New Roman" w:cs="Times New Roman"/>
          <w:sz w:val="24"/>
          <w:szCs w:val="24"/>
          <w:highlight w:val="yellow"/>
        </w:rPr>
        <w:t xml:space="preserve"> </w:t>
      </w:r>
      <w:r w:rsidR="00985F7E">
        <w:rPr>
          <w:rFonts w:ascii="Times New Roman" w:hAnsi="Times New Roman" w:cs="Times New Roman"/>
          <w:sz w:val="24"/>
          <w:szCs w:val="24"/>
          <w:highlight w:val="yellow"/>
        </w:rPr>
        <w:t xml:space="preserve">perceived that </w:t>
      </w:r>
      <w:r w:rsidRPr="00D952CB">
        <w:rPr>
          <w:rFonts w:ascii="Times New Roman" w:hAnsi="Times New Roman" w:cs="Times New Roman"/>
          <w:sz w:val="24"/>
          <w:szCs w:val="24"/>
          <w:highlight w:val="yellow"/>
        </w:rPr>
        <w:t xml:space="preserve">the contact hours have been increased </w:t>
      </w:r>
      <w:r w:rsidR="007F27D4" w:rsidRPr="00D952CB">
        <w:rPr>
          <w:rFonts w:ascii="Times New Roman" w:hAnsi="Times New Roman" w:cs="Times New Roman"/>
          <w:sz w:val="24"/>
          <w:szCs w:val="24"/>
          <w:highlight w:val="yellow"/>
        </w:rPr>
        <w:t xml:space="preserve">by 20 to 30 minutes. </w:t>
      </w:r>
      <w:r w:rsidRPr="00D952CB">
        <w:rPr>
          <w:rFonts w:ascii="Times New Roman" w:hAnsi="Times New Roman" w:cs="Times New Roman"/>
          <w:sz w:val="24"/>
          <w:szCs w:val="24"/>
          <w:highlight w:val="yellow"/>
        </w:rPr>
        <w:t>These disparities might be due to th</w:t>
      </w:r>
      <w:r w:rsidR="007F27D4" w:rsidRPr="00D952CB">
        <w:rPr>
          <w:rFonts w:ascii="Times New Roman" w:hAnsi="Times New Roman" w:cs="Times New Roman"/>
          <w:sz w:val="24"/>
          <w:szCs w:val="24"/>
          <w:highlight w:val="yellow"/>
        </w:rPr>
        <w:t xml:space="preserve">e fact that though teachers had heard about the </w:t>
      </w:r>
      <w:r w:rsidR="00D952CB">
        <w:rPr>
          <w:rFonts w:ascii="Times New Roman" w:hAnsi="Times New Roman" w:cs="Times New Roman"/>
          <w:sz w:val="24"/>
          <w:szCs w:val="24"/>
          <w:highlight w:val="yellow"/>
        </w:rPr>
        <w:t>DTES</w:t>
      </w:r>
      <w:r w:rsidR="007F27D4" w:rsidRPr="00D952CB">
        <w:rPr>
          <w:rFonts w:ascii="Times New Roman" w:hAnsi="Times New Roman" w:cs="Times New Roman"/>
          <w:sz w:val="24"/>
          <w:szCs w:val="24"/>
          <w:highlight w:val="yellow"/>
        </w:rPr>
        <w:t xml:space="preserve"> they did</w:t>
      </w:r>
      <w:r w:rsidRPr="00D952CB">
        <w:rPr>
          <w:rFonts w:ascii="Times New Roman" w:hAnsi="Times New Roman" w:cs="Times New Roman"/>
          <w:sz w:val="24"/>
          <w:szCs w:val="24"/>
          <w:highlight w:val="yellow"/>
        </w:rPr>
        <w:t xml:space="preserve"> not have in-depth knowledge to communicate </w:t>
      </w:r>
      <w:r w:rsidRPr="00D952CB">
        <w:rPr>
          <w:rFonts w:ascii="Times New Roman" w:hAnsi="Times New Roman" w:cs="Times New Roman"/>
          <w:sz w:val="24"/>
          <w:szCs w:val="24"/>
          <w:highlight w:val="yellow"/>
        </w:rPr>
        <w:lastRenderedPageBreak/>
        <w:t>clearly to the public especially parents to accept the new system (</w:t>
      </w:r>
      <w:r w:rsidR="00D952CB">
        <w:rPr>
          <w:rFonts w:ascii="Times New Roman" w:hAnsi="Times New Roman" w:cs="Times New Roman"/>
          <w:sz w:val="24"/>
          <w:szCs w:val="24"/>
          <w:highlight w:val="yellow"/>
        </w:rPr>
        <w:t>DTES</w:t>
      </w:r>
      <w:r w:rsidRPr="00D952CB">
        <w:rPr>
          <w:rFonts w:ascii="Times New Roman" w:hAnsi="Times New Roman" w:cs="Times New Roman"/>
          <w:sz w:val="24"/>
          <w:szCs w:val="24"/>
          <w:highlight w:val="yellow"/>
        </w:rPr>
        <w:t>). If the public particularly parents are</w:t>
      </w:r>
      <w:r w:rsidR="007F27D4" w:rsidRPr="00D952CB">
        <w:rPr>
          <w:rFonts w:ascii="Times New Roman" w:hAnsi="Times New Roman" w:cs="Times New Roman"/>
          <w:sz w:val="24"/>
          <w:szCs w:val="24"/>
          <w:highlight w:val="yellow"/>
        </w:rPr>
        <w:t xml:space="preserve"> misinformed about </w:t>
      </w:r>
      <w:r w:rsidR="00D952CB">
        <w:rPr>
          <w:rFonts w:ascii="Times New Roman" w:hAnsi="Times New Roman" w:cs="Times New Roman"/>
          <w:sz w:val="24"/>
          <w:szCs w:val="24"/>
          <w:highlight w:val="yellow"/>
        </w:rPr>
        <w:t>DTES</w:t>
      </w:r>
      <w:r w:rsidR="007F27D4" w:rsidRPr="00D952CB">
        <w:rPr>
          <w:rFonts w:ascii="Times New Roman" w:hAnsi="Times New Roman" w:cs="Times New Roman"/>
          <w:sz w:val="24"/>
          <w:szCs w:val="24"/>
          <w:highlight w:val="yellow"/>
        </w:rPr>
        <w:t xml:space="preserve"> they would</w:t>
      </w:r>
      <w:r w:rsidRPr="00D952CB">
        <w:rPr>
          <w:rFonts w:ascii="Times New Roman" w:hAnsi="Times New Roman" w:cs="Times New Roman"/>
          <w:sz w:val="24"/>
          <w:szCs w:val="24"/>
          <w:highlight w:val="yellow"/>
        </w:rPr>
        <w:t xml:space="preserve"> develop negative attitude towards it and this w</w:t>
      </w:r>
      <w:r w:rsidR="007F27D4" w:rsidRPr="00D952CB">
        <w:rPr>
          <w:rFonts w:ascii="Times New Roman" w:hAnsi="Times New Roman" w:cs="Times New Roman"/>
          <w:sz w:val="24"/>
          <w:szCs w:val="24"/>
          <w:highlight w:val="yellow"/>
        </w:rPr>
        <w:t>ould</w:t>
      </w:r>
      <w:r w:rsidR="00896110" w:rsidRPr="00D952CB">
        <w:rPr>
          <w:rFonts w:ascii="Times New Roman" w:hAnsi="Times New Roman" w:cs="Times New Roman"/>
          <w:sz w:val="24"/>
          <w:szCs w:val="24"/>
          <w:highlight w:val="yellow"/>
        </w:rPr>
        <w:t xml:space="preserve"> lead to low acceptance rate</w:t>
      </w:r>
      <w:r w:rsidRPr="00D952CB">
        <w:rPr>
          <w:rFonts w:ascii="Times New Roman" w:hAnsi="Times New Roman" w:cs="Times New Roman"/>
          <w:sz w:val="24"/>
          <w:szCs w:val="24"/>
          <w:highlight w:val="yellow"/>
        </w:rPr>
        <w:t xml:space="preserve"> </w:t>
      </w:r>
      <w:r w:rsidR="00C454B4" w:rsidRPr="00D952CB">
        <w:rPr>
          <w:rFonts w:ascii="Times New Roman" w:hAnsi="Times New Roman" w:cs="Times New Roman"/>
          <w:sz w:val="24"/>
          <w:szCs w:val="24"/>
          <w:highlight w:val="yellow"/>
        </w:rPr>
        <w:t>[19]</w:t>
      </w:r>
      <w:r w:rsidRPr="00D952CB">
        <w:rPr>
          <w:rFonts w:ascii="Times New Roman" w:hAnsi="Times New Roman" w:cs="Times New Roman"/>
          <w:sz w:val="24"/>
          <w:szCs w:val="24"/>
          <w:highlight w:val="yellow"/>
        </w:rPr>
        <w:t>.</w:t>
      </w:r>
    </w:p>
    <w:p w14:paraId="00DEA349" w14:textId="5C505806" w:rsidR="001156D7" w:rsidRPr="005D7EB9" w:rsidRDefault="001156D7" w:rsidP="00C454B4">
      <w:pPr>
        <w:spacing w:line="360" w:lineRule="auto"/>
        <w:jc w:val="both"/>
        <w:rPr>
          <w:rFonts w:ascii="Times New Roman" w:hAnsi="Times New Roman" w:cs="Times New Roman"/>
          <w:sz w:val="24"/>
          <w:szCs w:val="24"/>
        </w:rPr>
      </w:pPr>
      <w:r w:rsidRPr="005D7EB9">
        <w:rPr>
          <w:rFonts w:ascii="Times New Roman" w:hAnsi="Times New Roman" w:cs="Times New Roman"/>
          <w:sz w:val="24"/>
          <w:szCs w:val="24"/>
        </w:rPr>
        <w:t>Ironicall</w:t>
      </w:r>
      <w:r w:rsidR="007F27D4" w:rsidRPr="005D7EB9">
        <w:rPr>
          <w:rFonts w:ascii="Times New Roman" w:hAnsi="Times New Roman" w:cs="Times New Roman"/>
          <w:sz w:val="24"/>
          <w:szCs w:val="24"/>
        </w:rPr>
        <w:t xml:space="preserve">y, most of the teachers </w:t>
      </w:r>
      <w:r w:rsidRPr="005D7EB9">
        <w:rPr>
          <w:rFonts w:ascii="Times New Roman" w:hAnsi="Times New Roman" w:cs="Times New Roman"/>
          <w:sz w:val="24"/>
          <w:szCs w:val="24"/>
        </w:rPr>
        <w:t>had no idea about the criteria used to select their own schools to be part of the DT</w:t>
      </w:r>
      <w:r w:rsidR="00D952CB">
        <w:rPr>
          <w:rFonts w:ascii="Times New Roman" w:hAnsi="Times New Roman" w:cs="Times New Roman"/>
          <w:sz w:val="24"/>
          <w:szCs w:val="24"/>
        </w:rPr>
        <w:t>E</w:t>
      </w:r>
      <w:r w:rsidRPr="005D7EB9">
        <w:rPr>
          <w:rFonts w:ascii="Times New Roman" w:hAnsi="Times New Roman" w:cs="Times New Roman"/>
          <w:sz w:val="24"/>
          <w:szCs w:val="24"/>
        </w:rPr>
        <w:t xml:space="preserve">S. </w:t>
      </w:r>
      <w:r w:rsidR="007F27D4" w:rsidRPr="005D7EB9">
        <w:rPr>
          <w:rFonts w:ascii="Times New Roman" w:hAnsi="Times New Roman" w:cs="Times New Roman"/>
          <w:sz w:val="24"/>
          <w:szCs w:val="24"/>
        </w:rPr>
        <w:t>Most of the teachers</w:t>
      </w:r>
      <w:r w:rsidRPr="005D7EB9">
        <w:rPr>
          <w:rFonts w:ascii="Times New Roman" w:hAnsi="Times New Roman" w:cs="Times New Roman"/>
          <w:sz w:val="24"/>
          <w:szCs w:val="24"/>
        </w:rPr>
        <w:t xml:space="preserve"> said DT</w:t>
      </w:r>
      <w:r w:rsidR="00D952CB">
        <w:rPr>
          <w:rFonts w:ascii="Times New Roman" w:hAnsi="Times New Roman" w:cs="Times New Roman"/>
          <w:sz w:val="24"/>
          <w:szCs w:val="24"/>
        </w:rPr>
        <w:t>E</w:t>
      </w:r>
      <w:r w:rsidRPr="005D7EB9">
        <w:rPr>
          <w:rFonts w:ascii="Times New Roman" w:hAnsi="Times New Roman" w:cs="Times New Roman"/>
          <w:sz w:val="24"/>
          <w:szCs w:val="24"/>
        </w:rPr>
        <w:t>S was due to the inadequate infrastructure in the school wh</w:t>
      </w:r>
      <w:r w:rsidR="003B72F6" w:rsidRPr="005D7EB9">
        <w:rPr>
          <w:rFonts w:ascii="Times New Roman" w:hAnsi="Times New Roman" w:cs="Times New Roman"/>
          <w:sz w:val="24"/>
          <w:szCs w:val="24"/>
        </w:rPr>
        <w:t>ilst the majority of the teachers</w:t>
      </w:r>
      <w:r w:rsidRPr="005D7EB9">
        <w:rPr>
          <w:rFonts w:ascii="Times New Roman" w:hAnsi="Times New Roman" w:cs="Times New Roman"/>
          <w:sz w:val="24"/>
          <w:szCs w:val="24"/>
        </w:rPr>
        <w:t xml:space="preserve"> said it’s as a result of increased in students</w:t>
      </w:r>
      <w:r w:rsidR="009B7DE9" w:rsidRPr="005D7EB9">
        <w:rPr>
          <w:rFonts w:ascii="Times New Roman" w:hAnsi="Times New Roman" w:cs="Times New Roman"/>
          <w:sz w:val="24"/>
          <w:szCs w:val="24"/>
        </w:rPr>
        <w:t>’</w:t>
      </w:r>
      <w:r w:rsidR="00C454B4">
        <w:rPr>
          <w:rFonts w:ascii="Times New Roman" w:hAnsi="Times New Roman" w:cs="Times New Roman"/>
          <w:sz w:val="24"/>
          <w:szCs w:val="24"/>
        </w:rPr>
        <w:t xml:space="preserve"> population</w:t>
      </w:r>
      <w:r w:rsidR="009B7DE9" w:rsidRPr="005D7EB9">
        <w:rPr>
          <w:rFonts w:ascii="Times New Roman" w:hAnsi="Times New Roman" w:cs="Times New Roman"/>
          <w:sz w:val="24"/>
          <w:szCs w:val="24"/>
        </w:rPr>
        <w:t xml:space="preserve">. </w:t>
      </w:r>
    </w:p>
    <w:p w14:paraId="782AE0E9" w14:textId="114DB925" w:rsidR="001156D7" w:rsidRPr="005D7EB9" w:rsidRDefault="00C454B4" w:rsidP="005D7EB9">
      <w:pPr>
        <w:pStyle w:val="Heading3"/>
        <w:spacing w:before="0" w:line="360" w:lineRule="auto"/>
        <w:rPr>
          <w:rFonts w:cs="Times New Roman"/>
        </w:rPr>
      </w:pPr>
      <w:bookmarkStart w:id="34" w:name="_Toc35162909"/>
      <w:r w:rsidRPr="00531F54">
        <w:rPr>
          <w:rFonts w:eastAsiaTheme="minorHAnsi" w:cs="Times New Roman"/>
        </w:rPr>
        <w:t>4.2</w:t>
      </w:r>
      <w:r>
        <w:rPr>
          <w:rFonts w:eastAsiaTheme="minorHAnsi" w:cs="Times New Roman"/>
          <w:b w:val="0"/>
        </w:rPr>
        <w:t xml:space="preserve"> </w:t>
      </w:r>
      <w:r w:rsidR="009B7DE9" w:rsidRPr="005D7EB9">
        <w:rPr>
          <w:rFonts w:cs="Times New Roman"/>
        </w:rPr>
        <w:t xml:space="preserve">Teachers attitude </w:t>
      </w:r>
      <w:r w:rsidR="001156D7" w:rsidRPr="005D7EB9">
        <w:rPr>
          <w:rFonts w:cs="Times New Roman"/>
        </w:rPr>
        <w:t>towards the implementation of DT</w:t>
      </w:r>
      <w:r w:rsidR="00D952CB">
        <w:rPr>
          <w:rFonts w:cs="Times New Roman"/>
        </w:rPr>
        <w:t>E</w:t>
      </w:r>
      <w:r w:rsidR="001156D7" w:rsidRPr="005D7EB9">
        <w:rPr>
          <w:rFonts w:cs="Times New Roman"/>
        </w:rPr>
        <w:t>S</w:t>
      </w:r>
      <w:bookmarkEnd w:id="34"/>
    </w:p>
    <w:p w14:paraId="20035018" w14:textId="6DC4878C" w:rsidR="00FB11A3" w:rsidRDefault="001156D7" w:rsidP="00C454B4">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 xml:space="preserve">Significantly, most of </w:t>
      </w:r>
      <w:r w:rsidR="00C454B4">
        <w:rPr>
          <w:rFonts w:ascii="Times New Roman" w:hAnsi="Times New Roman" w:cs="Times New Roman"/>
          <w:sz w:val="24"/>
          <w:szCs w:val="24"/>
        </w:rPr>
        <w:t>the teachers</w:t>
      </w:r>
      <w:r w:rsidR="009B7DE9" w:rsidRPr="005D7EB9">
        <w:rPr>
          <w:rFonts w:ascii="Times New Roman" w:hAnsi="Times New Roman" w:cs="Times New Roman"/>
          <w:sz w:val="24"/>
          <w:szCs w:val="24"/>
        </w:rPr>
        <w:t xml:space="preserve"> disagreed that DT</w:t>
      </w:r>
      <w:r w:rsidR="00D952CB">
        <w:rPr>
          <w:rFonts w:ascii="Times New Roman" w:hAnsi="Times New Roman" w:cs="Times New Roman"/>
          <w:sz w:val="24"/>
          <w:szCs w:val="24"/>
        </w:rPr>
        <w:t>E</w:t>
      </w:r>
      <w:r w:rsidR="009B7DE9" w:rsidRPr="005D7EB9">
        <w:rPr>
          <w:rFonts w:ascii="Times New Roman" w:hAnsi="Times New Roman" w:cs="Times New Roman"/>
          <w:sz w:val="24"/>
          <w:szCs w:val="24"/>
        </w:rPr>
        <w:t>S would</w:t>
      </w:r>
      <w:r w:rsidRPr="005D7EB9">
        <w:rPr>
          <w:rFonts w:ascii="Times New Roman" w:hAnsi="Times New Roman" w:cs="Times New Roman"/>
          <w:sz w:val="24"/>
          <w:szCs w:val="24"/>
        </w:rPr>
        <w:t xml:space="preserve"> compromise on the quality of education </w:t>
      </w:r>
      <w:r w:rsidR="009B7DE9" w:rsidRPr="005D7EB9">
        <w:rPr>
          <w:rFonts w:ascii="Times New Roman" w:hAnsi="Times New Roman" w:cs="Times New Roman"/>
          <w:sz w:val="24"/>
          <w:szCs w:val="24"/>
        </w:rPr>
        <w:t>in the country</w:t>
      </w:r>
      <w:r w:rsidR="00531F54">
        <w:rPr>
          <w:rFonts w:ascii="Times New Roman" w:hAnsi="Times New Roman" w:cs="Times New Roman"/>
          <w:sz w:val="24"/>
          <w:szCs w:val="24"/>
        </w:rPr>
        <w:t>.</w:t>
      </w:r>
      <w:r w:rsidR="009B7DE9" w:rsidRPr="005D7EB9">
        <w:rPr>
          <w:rFonts w:ascii="Times New Roman" w:hAnsi="Times New Roman" w:cs="Times New Roman"/>
          <w:sz w:val="24"/>
          <w:szCs w:val="24"/>
        </w:rPr>
        <w:t xml:space="preserve"> </w:t>
      </w:r>
      <w:r w:rsidRPr="005D7EB9">
        <w:rPr>
          <w:rFonts w:ascii="Times New Roman" w:hAnsi="Times New Roman" w:cs="Times New Roman"/>
          <w:sz w:val="24"/>
          <w:szCs w:val="24"/>
        </w:rPr>
        <w:t>Though specific reason was not given in this study however it might be due to the fact that old and new teachers would be teaching the students for both tracks because government did not sack any teacher from his her post. As a mat</w:t>
      </w:r>
      <w:r w:rsidR="009B7DE9" w:rsidRPr="005D7EB9">
        <w:rPr>
          <w:rFonts w:ascii="Times New Roman" w:hAnsi="Times New Roman" w:cs="Times New Roman"/>
          <w:sz w:val="24"/>
          <w:szCs w:val="24"/>
        </w:rPr>
        <w:t>ter of fact, most of the teachers</w:t>
      </w:r>
      <w:r w:rsidRPr="005D7EB9">
        <w:rPr>
          <w:rFonts w:ascii="Times New Roman" w:hAnsi="Times New Roman" w:cs="Times New Roman"/>
          <w:sz w:val="24"/>
          <w:szCs w:val="24"/>
        </w:rPr>
        <w:t xml:space="preserve"> were been economical on their response but not the betterment of the educational system simply because they did</w:t>
      </w:r>
      <w:r w:rsidR="009B7DE9" w:rsidRPr="005D7EB9">
        <w:rPr>
          <w:rFonts w:ascii="Times New Roman" w:hAnsi="Times New Roman" w:cs="Times New Roman"/>
          <w:sz w:val="24"/>
          <w:szCs w:val="24"/>
        </w:rPr>
        <w:t xml:space="preserve"> </w:t>
      </w:r>
      <w:r w:rsidRPr="005D7EB9">
        <w:rPr>
          <w:rFonts w:ascii="Times New Roman" w:hAnsi="Times New Roman" w:cs="Times New Roman"/>
          <w:sz w:val="24"/>
          <w:szCs w:val="24"/>
        </w:rPr>
        <w:t>n</w:t>
      </w:r>
      <w:r w:rsidR="009B7DE9" w:rsidRPr="005D7EB9">
        <w:rPr>
          <w:rFonts w:ascii="Times New Roman" w:hAnsi="Times New Roman" w:cs="Times New Roman"/>
          <w:sz w:val="24"/>
          <w:szCs w:val="24"/>
        </w:rPr>
        <w:t>o</w:t>
      </w:r>
      <w:r w:rsidRPr="005D7EB9">
        <w:rPr>
          <w:rFonts w:ascii="Times New Roman" w:hAnsi="Times New Roman" w:cs="Times New Roman"/>
          <w:sz w:val="24"/>
          <w:szCs w:val="24"/>
        </w:rPr>
        <w:t>t want to be seen as being part</w:t>
      </w:r>
      <w:r w:rsidR="00761A0C" w:rsidRPr="005D7EB9">
        <w:rPr>
          <w:rFonts w:ascii="Times New Roman" w:hAnsi="Times New Roman" w:cs="Times New Roman"/>
          <w:sz w:val="24"/>
          <w:szCs w:val="24"/>
        </w:rPr>
        <w:t xml:space="preserve"> of a particular section of people</w:t>
      </w:r>
      <w:r w:rsidRPr="005D7EB9">
        <w:rPr>
          <w:rFonts w:ascii="Times New Roman" w:hAnsi="Times New Roman" w:cs="Times New Roman"/>
          <w:sz w:val="24"/>
          <w:szCs w:val="24"/>
        </w:rPr>
        <w:t xml:space="preserve">. This finding correlates with </w:t>
      </w:r>
      <w:r w:rsidR="00FB11A3">
        <w:rPr>
          <w:rFonts w:ascii="Times New Roman" w:hAnsi="Times New Roman" w:cs="Times New Roman"/>
          <w:sz w:val="24"/>
          <w:szCs w:val="24"/>
        </w:rPr>
        <w:t>a study [20] stating</w:t>
      </w:r>
      <w:r w:rsidR="00761A0C" w:rsidRPr="005D7EB9">
        <w:rPr>
          <w:rFonts w:ascii="Times New Roman" w:hAnsi="Times New Roman" w:cs="Times New Roman"/>
          <w:sz w:val="24"/>
          <w:szCs w:val="24"/>
        </w:rPr>
        <w:t xml:space="preserve"> th</w:t>
      </w:r>
      <w:r w:rsidRPr="005D7EB9">
        <w:rPr>
          <w:rFonts w:ascii="Times New Roman" w:hAnsi="Times New Roman" w:cs="Times New Roman"/>
          <w:sz w:val="24"/>
          <w:szCs w:val="24"/>
        </w:rPr>
        <w:t>at</w:t>
      </w:r>
      <w:r w:rsidR="00FB11A3">
        <w:rPr>
          <w:rFonts w:ascii="Times New Roman" w:hAnsi="Times New Roman" w:cs="Times New Roman"/>
          <w:sz w:val="24"/>
          <w:szCs w:val="24"/>
        </w:rPr>
        <w:t>,</w:t>
      </w:r>
      <w:r w:rsidRPr="005D7EB9">
        <w:rPr>
          <w:rFonts w:ascii="Times New Roman" w:hAnsi="Times New Roman" w:cs="Times New Roman"/>
          <w:sz w:val="24"/>
          <w:szCs w:val="24"/>
        </w:rPr>
        <w:t xml:space="preserve"> no matter the track of students, teachers must be ready to teach what they are supposed to teach. </w:t>
      </w:r>
    </w:p>
    <w:p w14:paraId="3A247B11" w14:textId="4A2DB75E" w:rsidR="00B42DE7" w:rsidRDefault="001156D7" w:rsidP="00C454B4">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 xml:space="preserve">Furthermore teachers should be capable of establishing shared inclusive values like high expectation of all students </w:t>
      </w:r>
      <w:r w:rsidR="00B42DE7">
        <w:rPr>
          <w:rFonts w:ascii="Times New Roman" w:hAnsi="Times New Roman" w:cs="Times New Roman"/>
          <w:sz w:val="24"/>
          <w:szCs w:val="24"/>
        </w:rPr>
        <w:t xml:space="preserve">[20]. Educationist </w:t>
      </w:r>
      <w:r w:rsidRPr="005D7EB9">
        <w:rPr>
          <w:rFonts w:ascii="Times New Roman" w:hAnsi="Times New Roman" w:cs="Times New Roman"/>
          <w:sz w:val="24"/>
          <w:szCs w:val="24"/>
        </w:rPr>
        <w:t xml:space="preserve">should always be able to stand for the truth rather than parochial and selfish interest. Teachers’ attitudes play a significant role on whether </w:t>
      </w:r>
      <w:r w:rsidR="00D952CB">
        <w:rPr>
          <w:rFonts w:ascii="Times New Roman" w:hAnsi="Times New Roman" w:cs="Times New Roman"/>
          <w:sz w:val="24"/>
          <w:szCs w:val="24"/>
        </w:rPr>
        <w:t>DTES</w:t>
      </w:r>
      <w:r w:rsidRPr="005D7EB9">
        <w:rPr>
          <w:rFonts w:ascii="Times New Roman" w:hAnsi="Times New Roman" w:cs="Times New Roman"/>
          <w:sz w:val="24"/>
          <w:szCs w:val="24"/>
        </w:rPr>
        <w:t xml:space="preserve"> can be effectively implemented in schools or not </w:t>
      </w:r>
      <w:r w:rsidR="00B42DE7">
        <w:rPr>
          <w:rFonts w:ascii="Times New Roman" w:hAnsi="Times New Roman" w:cs="Times New Roman"/>
          <w:sz w:val="24"/>
          <w:szCs w:val="24"/>
        </w:rPr>
        <w:t>[12]. It was recommended</w:t>
      </w:r>
      <w:r w:rsidRPr="005D7EB9">
        <w:rPr>
          <w:rFonts w:ascii="Times New Roman" w:hAnsi="Times New Roman" w:cs="Times New Roman"/>
          <w:sz w:val="24"/>
          <w:szCs w:val="24"/>
        </w:rPr>
        <w:t xml:space="preserve"> that teacher’s positive attitudes towards teaching students with diverse educational needs are a crucial factor for becoming a complete teacher</w:t>
      </w:r>
      <w:r w:rsidR="00B42DE7">
        <w:rPr>
          <w:rFonts w:ascii="Times New Roman" w:hAnsi="Times New Roman" w:cs="Times New Roman"/>
          <w:sz w:val="24"/>
          <w:szCs w:val="24"/>
        </w:rPr>
        <w:t xml:space="preserve"> [2]</w:t>
      </w:r>
      <w:r w:rsidRPr="005D7EB9">
        <w:rPr>
          <w:rFonts w:ascii="Times New Roman" w:hAnsi="Times New Roman" w:cs="Times New Roman"/>
          <w:sz w:val="24"/>
          <w:szCs w:val="24"/>
        </w:rPr>
        <w:t xml:space="preserve">. </w:t>
      </w:r>
    </w:p>
    <w:p w14:paraId="2492068E" w14:textId="7E0D6EBC" w:rsidR="001156D7" w:rsidRPr="005D7EB9" w:rsidRDefault="00B42DE7" w:rsidP="00C454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Attitude</w:t>
      </w:r>
      <w:r w:rsidR="001156D7" w:rsidRPr="005D7EB9">
        <w:rPr>
          <w:rFonts w:ascii="Times New Roman" w:hAnsi="Times New Roman" w:cs="Times New Roman"/>
          <w:sz w:val="24"/>
          <w:szCs w:val="24"/>
        </w:rPr>
        <w:t xml:space="preserve"> </w:t>
      </w:r>
      <w:r>
        <w:rPr>
          <w:rFonts w:ascii="Times New Roman" w:hAnsi="Times New Roman" w:cs="Times New Roman"/>
          <w:sz w:val="24"/>
          <w:szCs w:val="24"/>
        </w:rPr>
        <w:t>is</w:t>
      </w:r>
      <w:r w:rsidR="001156D7" w:rsidRPr="005D7EB9">
        <w:rPr>
          <w:rFonts w:ascii="Times New Roman" w:hAnsi="Times New Roman" w:cs="Times New Roman"/>
          <w:sz w:val="24"/>
          <w:szCs w:val="24"/>
        </w:rPr>
        <w:t xml:space="preserve"> one of the important factors for the successful implementation of DT</w:t>
      </w:r>
      <w:r w:rsidR="00D952CB">
        <w:rPr>
          <w:rFonts w:ascii="Times New Roman" w:hAnsi="Times New Roman" w:cs="Times New Roman"/>
          <w:sz w:val="24"/>
          <w:szCs w:val="24"/>
        </w:rPr>
        <w:t>E</w:t>
      </w:r>
      <w:r w:rsidR="001156D7" w:rsidRPr="005D7EB9">
        <w:rPr>
          <w:rFonts w:ascii="Times New Roman" w:hAnsi="Times New Roman" w:cs="Times New Roman"/>
          <w:sz w:val="24"/>
          <w:szCs w:val="24"/>
        </w:rPr>
        <w:t xml:space="preserve">S </w:t>
      </w:r>
      <w:r>
        <w:rPr>
          <w:rFonts w:ascii="Times New Roman" w:hAnsi="Times New Roman" w:cs="Times New Roman"/>
          <w:sz w:val="24"/>
          <w:szCs w:val="24"/>
        </w:rPr>
        <w:t>[7],</w:t>
      </w:r>
      <w:r w:rsidR="001156D7" w:rsidRPr="005D7EB9">
        <w:rPr>
          <w:rFonts w:ascii="Times New Roman" w:hAnsi="Times New Roman" w:cs="Times New Roman"/>
          <w:sz w:val="24"/>
          <w:szCs w:val="24"/>
        </w:rPr>
        <w:t xml:space="preserve"> </w:t>
      </w:r>
      <w:r>
        <w:rPr>
          <w:rFonts w:ascii="Times New Roman" w:hAnsi="Times New Roman" w:cs="Times New Roman"/>
          <w:sz w:val="24"/>
          <w:szCs w:val="24"/>
        </w:rPr>
        <w:t>h</w:t>
      </w:r>
      <w:r w:rsidR="001156D7" w:rsidRPr="005D7EB9">
        <w:rPr>
          <w:rFonts w:ascii="Times New Roman" w:hAnsi="Times New Roman" w:cs="Times New Roman"/>
          <w:sz w:val="24"/>
          <w:szCs w:val="24"/>
        </w:rPr>
        <w:t xml:space="preserve">ence in order for the school to be an effective </w:t>
      </w:r>
      <w:r w:rsidRPr="005D7EB9">
        <w:rPr>
          <w:rFonts w:ascii="Times New Roman" w:hAnsi="Times New Roman" w:cs="Times New Roman"/>
          <w:sz w:val="24"/>
          <w:szCs w:val="24"/>
        </w:rPr>
        <w:t>DT</w:t>
      </w:r>
      <w:r w:rsidR="00D952CB">
        <w:rPr>
          <w:rFonts w:ascii="Times New Roman" w:hAnsi="Times New Roman" w:cs="Times New Roman"/>
          <w:sz w:val="24"/>
          <w:szCs w:val="24"/>
        </w:rPr>
        <w:t>E</w:t>
      </w:r>
      <w:r w:rsidRPr="005D7EB9">
        <w:rPr>
          <w:rFonts w:ascii="Times New Roman" w:hAnsi="Times New Roman" w:cs="Times New Roman"/>
          <w:sz w:val="24"/>
          <w:szCs w:val="24"/>
        </w:rPr>
        <w:t>S;</w:t>
      </w:r>
      <w:r w:rsidR="001156D7" w:rsidRPr="005D7EB9">
        <w:rPr>
          <w:rFonts w:ascii="Times New Roman" w:hAnsi="Times New Roman" w:cs="Times New Roman"/>
          <w:sz w:val="24"/>
          <w:szCs w:val="24"/>
        </w:rPr>
        <w:t xml:space="preserve"> its regular teachers must have positive attitudes towards teaching students with diverse educational needs </w:t>
      </w:r>
      <w:r>
        <w:rPr>
          <w:rFonts w:ascii="Times New Roman" w:hAnsi="Times New Roman" w:cs="Times New Roman"/>
          <w:sz w:val="24"/>
          <w:szCs w:val="24"/>
        </w:rPr>
        <w:t>[22]</w:t>
      </w:r>
      <w:r w:rsidR="001156D7" w:rsidRPr="005D7EB9">
        <w:rPr>
          <w:rFonts w:ascii="Times New Roman" w:hAnsi="Times New Roman" w:cs="Times New Roman"/>
          <w:sz w:val="24"/>
          <w:szCs w:val="24"/>
        </w:rPr>
        <w:t>. T</w:t>
      </w:r>
      <w:r>
        <w:rPr>
          <w:rFonts w:ascii="Times New Roman" w:hAnsi="Times New Roman" w:cs="Times New Roman"/>
          <w:sz w:val="24"/>
          <w:szCs w:val="24"/>
        </w:rPr>
        <w:t>heir knowledge and feelings would</w:t>
      </w:r>
      <w:r w:rsidR="001156D7" w:rsidRPr="005D7EB9">
        <w:rPr>
          <w:rFonts w:ascii="Times New Roman" w:hAnsi="Times New Roman" w:cs="Times New Roman"/>
          <w:sz w:val="24"/>
          <w:szCs w:val="24"/>
        </w:rPr>
        <w:t xml:space="preserve"> influence their c</w:t>
      </w:r>
      <w:r>
        <w:rPr>
          <w:rFonts w:ascii="Times New Roman" w:hAnsi="Times New Roman" w:cs="Times New Roman"/>
          <w:sz w:val="24"/>
          <w:szCs w:val="24"/>
        </w:rPr>
        <w:t xml:space="preserve">lassroom behaviours which will </w:t>
      </w:r>
      <w:r w:rsidR="001156D7" w:rsidRPr="005D7EB9">
        <w:rPr>
          <w:rFonts w:ascii="Times New Roman" w:hAnsi="Times New Roman" w:cs="Times New Roman"/>
          <w:sz w:val="24"/>
          <w:szCs w:val="24"/>
        </w:rPr>
        <w:t>determine positive students’ learn</w:t>
      </w:r>
      <w:r>
        <w:rPr>
          <w:rFonts w:ascii="Times New Roman" w:hAnsi="Times New Roman" w:cs="Times New Roman"/>
          <w:sz w:val="24"/>
          <w:szCs w:val="24"/>
        </w:rPr>
        <w:t>ing outcomes [10]</w:t>
      </w:r>
      <w:r w:rsidR="001156D7" w:rsidRPr="005D7EB9">
        <w:rPr>
          <w:rFonts w:ascii="Times New Roman" w:hAnsi="Times New Roman" w:cs="Times New Roman"/>
          <w:sz w:val="24"/>
          <w:szCs w:val="24"/>
        </w:rPr>
        <w:t xml:space="preserve">. All the aforementioned studies confirm that positive attitude will play a major role in the implementation of the double track system in Ghana. </w:t>
      </w:r>
    </w:p>
    <w:p w14:paraId="11124517" w14:textId="77777777" w:rsidR="00443501" w:rsidRDefault="00443501" w:rsidP="0044350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Again, w</w:t>
      </w:r>
      <w:r w:rsidR="001156D7" w:rsidRPr="005D7EB9">
        <w:rPr>
          <w:rFonts w:ascii="Times New Roman" w:hAnsi="Times New Roman" w:cs="Times New Roman"/>
          <w:sz w:val="24"/>
          <w:szCs w:val="24"/>
        </w:rPr>
        <w:t>ith statistical significance, majority of the teachers agreed that government should continue with the double track system</w:t>
      </w:r>
      <w:r>
        <w:rPr>
          <w:rFonts w:ascii="Times New Roman" w:hAnsi="Times New Roman" w:cs="Times New Roman"/>
          <w:sz w:val="24"/>
          <w:szCs w:val="24"/>
        </w:rPr>
        <w:t>.</w:t>
      </w:r>
      <w:r w:rsidR="001156D7" w:rsidRPr="005D7EB9">
        <w:rPr>
          <w:rFonts w:ascii="Times New Roman" w:hAnsi="Times New Roman" w:cs="Times New Roman"/>
          <w:sz w:val="24"/>
          <w:szCs w:val="24"/>
        </w:rPr>
        <w:t xml:space="preserve"> The early researches conducted in America and other parts of the world show that there are contradictory findings </w:t>
      </w:r>
      <w:r>
        <w:rPr>
          <w:rFonts w:ascii="Times New Roman" w:hAnsi="Times New Roman" w:cs="Times New Roman"/>
          <w:sz w:val="24"/>
          <w:szCs w:val="24"/>
        </w:rPr>
        <w:t>[13]</w:t>
      </w:r>
      <w:r w:rsidR="001156D7" w:rsidRPr="005D7EB9">
        <w:rPr>
          <w:rFonts w:ascii="Times New Roman" w:hAnsi="Times New Roman" w:cs="Times New Roman"/>
          <w:sz w:val="24"/>
          <w:szCs w:val="24"/>
        </w:rPr>
        <w:t xml:space="preserve">. This means that there are </w:t>
      </w:r>
      <w:r w:rsidR="001156D7" w:rsidRPr="005D7EB9">
        <w:rPr>
          <w:rFonts w:ascii="Times New Roman" w:hAnsi="Times New Roman" w:cs="Times New Roman"/>
          <w:sz w:val="24"/>
          <w:szCs w:val="24"/>
        </w:rPr>
        <w:lastRenderedPageBreak/>
        <w:t xml:space="preserve">teachers who have positive attitudes and others with negative attitudes. For example the research which was conducted from 1958 to 1995 in United States, Canada and Australia found that two thirds of teachers supported shifting educational system and they were willing to teach students with different education needs and shifts in their classes </w:t>
      </w:r>
      <w:r>
        <w:rPr>
          <w:rFonts w:ascii="Times New Roman" w:hAnsi="Times New Roman" w:cs="Times New Roman"/>
          <w:sz w:val="24"/>
          <w:szCs w:val="24"/>
        </w:rPr>
        <w:t>[17]</w:t>
      </w:r>
      <w:r w:rsidR="001156D7" w:rsidRPr="005D7EB9">
        <w:rPr>
          <w:rFonts w:ascii="Times New Roman" w:hAnsi="Times New Roman" w:cs="Times New Roman"/>
          <w:sz w:val="24"/>
          <w:szCs w:val="24"/>
        </w:rPr>
        <w:t xml:space="preserve">. </w:t>
      </w:r>
    </w:p>
    <w:p w14:paraId="04F12C1F" w14:textId="7AFF375F" w:rsidR="00363CEC" w:rsidRPr="00363CEC" w:rsidRDefault="001156D7" w:rsidP="00363CEC">
      <w:pPr>
        <w:spacing w:after="0" w:line="360" w:lineRule="auto"/>
        <w:jc w:val="both"/>
        <w:rPr>
          <w:rFonts w:ascii="Times New Roman" w:eastAsia="Times New Roman" w:hAnsi="Times New Roman" w:cs="Times New Roman"/>
          <w:sz w:val="24"/>
          <w:szCs w:val="24"/>
        </w:rPr>
      </w:pPr>
      <w:r w:rsidRPr="005D7EB9">
        <w:rPr>
          <w:rFonts w:ascii="Times New Roman" w:hAnsi="Times New Roman" w:cs="Times New Roman"/>
          <w:sz w:val="24"/>
          <w:szCs w:val="24"/>
        </w:rPr>
        <w:t xml:space="preserve">The studies </w:t>
      </w:r>
      <w:r w:rsidR="00095D94">
        <w:rPr>
          <w:rFonts w:ascii="Times New Roman" w:hAnsi="Times New Roman" w:cs="Times New Roman"/>
          <w:sz w:val="24"/>
          <w:szCs w:val="24"/>
        </w:rPr>
        <w:t xml:space="preserve">carried out </w:t>
      </w:r>
      <w:r w:rsidRPr="005D7EB9">
        <w:rPr>
          <w:rFonts w:ascii="Times New Roman" w:hAnsi="Times New Roman" w:cs="Times New Roman"/>
          <w:sz w:val="24"/>
          <w:szCs w:val="24"/>
        </w:rPr>
        <w:t>in Illinois and Califor</w:t>
      </w:r>
      <w:r w:rsidR="00095D94">
        <w:rPr>
          <w:rFonts w:ascii="Times New Roman" w:hAnsi="Times New Roman" w:cs="Times New Roman"/>
          <w:sz w:val="24"/>
          <w:szCs w:val="24"/>
        </w:rPr>
        <w:t>nia concluded that teachers had</w:t>
      </w:r>
      <w:r w:rsidRPr="005D7EB9">
        <w:rPr>
          <w:rFonts w:ascii="Times New Roman" w:hAnsi="Times New Roman" w:cs="Times New Roman"/>
          <w:sz w:val="24"/>
          <w:szCs w:val="24"/>
        </w:rPr>
        <w:t xml:space="preserve"> positive attitudes towards the shifting educational system</w:t>
      </w:r>
      <w:r w:rsidR="00095D94">
        <w:rPr>
          <w:rFonts w:ascii="Times New Roman" w:hAnsi="Times New Roman" w:cs="Times New Roman"/>
          <w:sz w:val="24"/>
          <w:szCs w:val="24"/>
        </w:rPr>
        <w:t xml:space="preserve"> [14]</w:t>
      </w:r>
      <w:r w:rsidRPr="005D7EB9">
        <w:rPr>
          <w:rFonts w:ascii="Times New Roman" w:hAnsi="Times New Roman" w:cs="Times New Roman"/>
          <w:sz w:val="24"/>
          <w:szCs w:val="24"/>
        </w:rPr>
        <w:t>. In the same line study conducted in Malaysia revealed that the majority of the teachers supported the shifting system</w:t>
      </w:r>
      <w:r w:rsidR="00EB78B6">
        <w:rPr>
          <w:rFonts w:ascii="Times New Roman" w:hAnsi="Times New Roman" w:cs="Times New Roman"/>
          <w:sz w:val="24"/>
          <w:szCs w:val="24"/>
        </w:rPr>
        <w:t xml:space="preserve"> [6]</w:t>
      </w:r>
      <w:r w:rsidRPr="005D7EB9">
        <w:rPr>
          <w:rFonts w:ascii="Times New Roman" w:hAnsi="Times New Roman" w:cs="Times New Roman"/>
          <w:sz w:val="24"/>
          <w:szCs w:val="24"/>
        </w:rPr>
        <w:t xml:space="preserve">. The aforementioned studies are in line with this study where classroom teachers have positive attitude </w:t>
      </w:r>
      <w:r w:rsidR="009B7DE9" w:rsidRPr="005D7EB9">
        <w:rPr>
          <w:rFonts w:ascii="Times New Roman" w:hAnsi="Times New Roman" w:cs="Times New Roman"/>
          <w:sz w:val="24"/>
          <w:szCs w:val="24"/>
        </w:rPr>
        <w:t xml:space="preserve">towards the </w:t>
      </w:r>
      <w:r w:rsidR="00D952CB">
        <w:rPr>
          <w:rFonts w:ascii="Times New Roman" w:hAnsi="Times New Roman" w:cs="Times New Roman"/>
          <w:sz w:val="24"/>
          <w:szCs w:val="24"/>
        </w:rPr>
        <w:t>DTES</w:t>
      </w:r>
      <w:r w:rsidR="009B7DE9" w:rsidRPr="005D7EB9">
        <w:rPr>
          <w:rFonts w:ascii="Times New Roman" w:hAnsi="Times New Roman" w:cs="Times New Roman"/>
          <w:sz w:val="24"/>
          <w:szCs w:val="24"/>
        </w:rPr>
        <w:t xml:space="preserve">. </w:t>
      </w:r>
      <w:r w:rsidR="00363CEC" w:rsidRPr="00363CEC">
        <w:rPr>
          <w:rFonts w:ascii="Times New Roman" w:eastAsia="Times New Roman" w:hAnsi="Times New Roman" w:cs="Times New Roman"/>
          <w:sz w:val="24"/>
          <w:szCs w:val="24"/>
        </w:rPr>
        <w:t>With regards to funding the free SHS, teachers argue for partnership between parents and the government to get parents to take some responsibilities in their wards education. Some teachers however, are lauding the free SHS program but fears the double-track system could erode the sustainability of the free education policy</w:t>
      </w:r>
      <w:r w:rsidR="00363CEC">
        <w:rPr>
          <w:rFonts w:ascii="Times New Roman" w:eastAsia="Times New Roman" w:hAnsi="Times New Roman" w:cs="Times New Roman"/>
          <w:sz w:val="24"/>
          <w:szCs w:val="24"/>
        </w:rPr>
        <w:t>.</w:t>
      </w:r>
    </w:p>
    <w:p w14:paraId="33364D8C" w14:textId="645E2C50" w:rsidR="001156D7" w:rsidRPr="005D7EB9" w:rsidRDefault="009B7DE9" w:rsidP="005D7EB9">
      <w:pPr>
        <w:pStyle w:val="Heading3"/>
        <w:spacing w:line="360" w:lineRule="auto"/>
        <w:rPr>
          <w:rFonts w:cs="Times New Roman"/>
        </w:rPr>
      </w:pPr>
      <w:bookmarkStart w:id="35" w:name="_Toc35162910"/>
      <w:r w:rsidRPr="005D7EB9">
        <w:rPr>
          <w:rFonts w:cs="Times New Roman"/>
        </w:rPr>
        <w:t>4</w:t>
      </w:r>
      <w:r w:rsidR="00EB78B6">
        <w:rPr>
          <w:rFonts w:cs="Times New Roman"/>
        </w:rPr>
        <w:t>.3</w:t>
      </w:r>
      <w:r w:rsidRPr="005D7EB9">
        <w:rPr>
          <w:rFonts w:cs="Times New Roman"/>
        </w:rPr>
        <w:t xml:space="preserve"> </w:t>
      </w:r>
      <w:r w:rsidR="00EB78B6">
        <w:rPr>
          <w:rFonts w:cs="Times New Roman"/>
        </w:rPr>
        <w:t xml:space="preserve">The association </w:t>
      </w:r>
      <w:r w:rsidRPr="005D7EB9">
        <w:rPr>
          <w:rFonts w:cs="Times New Roman"/>
        </w:rPr>
        <w:t>between the teachers</w:t>
      </w:r>
      <w:r w:rsidR="001156D7" w:rsidRPr="005D7EB9">
        <w:rPr>
          <w:rFonts w:cs="Times New Roman"/>
        </w:rPr>
        <w:t xml:space="preserve"> socio-demographic characteristics and </w:t>
      </w:r>
      <w:r w:rsidR="00EB78B6">
        <w:rPr>
          <w:rFonts w:cs="Times New Roman"/>
        </w:rPr>
        <w:t xml:space="preserve">attitude towards </w:t>
      </w:r>
      <w:r w:rsidR="00EB78B6" w:rsidRPr="005D7EB9">
        <w:rPr>
          <w:rFonts w:cs="Times New Roman"/>
        </w:rPr>
        <w:t>DT</w:t>
      </w:r>
      <w:r w:rsidR="00D952CB">
        <w:rPr>
          <w:rFonts w:cs="Times New Roman"/>
        </w:rPr>
        <w:t>E</w:t>
      </w:r>
      <w:r w:rsidR="00EB78B6" w:rsidRPr="005D7EB9">
        <w:rPr>
          <w:rFonts w:cs="Times New Roman"/>
        </w:rPr>
        <w:t xml:space="preserve">S </w:t>
      </w:r>
      <w:r w:rsidR="001156D7" w:rsidRPr="005D7EB9">
        <w:rPr>
          <w:rFonts w:cs="Times New Roman"/>
        </w:rPr>
        <w:t xml:space="preserve">the implementation </w:t>
      </w:r>
      <w:bookmarkEnd w:id="35"/>
    </w:p>
    <w:p w14:paraId="4549B4BF" w14:textId="3BEC6328" w:rsidR="001156D7" w:rsidRPr="005D7EB9" w:rsidRDefault="001156D7" w:rsidP="008B21F6">
      <w:pPr>
        <w:spacing w:after="0" w:line="360" w:lineRule="auto"/>
        <w:jc w:val="both"/>
        <w:rPr>
          <w:rFonts w:ascii="Times New Roman" w:hAnsi="Times New Roman" w:cs="Times New Roman"/>
          <w:sz w:val="24"/>
          <w:szCs w:val="24"/>
        </w:rPr>
      </w:pPr>
      <w:r w:rsidRPr="00742747">
        <w:rPr>
          <w:rFonts w:ascii="Times New Roman" w:hAnsi="Times New Roman" w:cs="Times New Roman"/>
          <w:sz w:val="24"/>
          <w:szCs w:val="24"/>
          <w:highlight w:val="yellow"/>
        </w:rPr>
        <w:t>In this study, teach</w:t>
      </w:r>
      <w:r w:rsidR="00C53989" w:rsidRPr="00742747">
        <w:rPr>
          <w:rFonts w:ascii="Times New Roman" w:hAnsi="Times New Roman" w:cs="Times New Roman"/>
          <w:sz w:val="24"/>
          <w:szCs w:val="24"/>
          <w:highlight w:val="yellow"/>
        </w:rPr>
        <w:t>ers aged 43 years and above had</w:t>
      </w:r>
      <w:r w:rsidRPr="00742747">
        <w:rPr>
          <w:rFonts w:ascii="Times New Roman" w:hAnsi="Times New Roman" w:cs="Times New Roman"/>
          <w:sz w:val="24"/>
          <w:szCs w:val="24"/>
          <w:highlight w:val="yellow"/>
        </w:rPr>
        <w:t xml:space="preserve"> good attitude towards the implementation of the double track system which was statistically significant</w:t>
      </w:r>
      <w:r w:rsidR="00EB78B6" w:rsidRPr="00742747">
        <w:rPr>
          <w:rFonts w:ascii="Times New Roman" w:hAnsi="Times New Roman" w:cs="Times New Roman"/>
          <w:sz w:val="24"/>
          <w:szCs w:val="24"/>
          <w:highlight w:val="yellow"/>
        </w:rPr>
        <w:t>.</w:t>
      </w:r>
      <w:r w:rsidRPr="00742747">
        <w:rPr>
          <w:rFonts w:ascii="Times New Roman" w:hAnsi="Times New Roman" w:cs="Times New Roman"/>
          <w:sz w:val="24"/>
          <w:szCs w:val="24"/>
          <w:highlight w:val="yellow"/>
        </w:rPr>
        <w:t xml:space="preserve"> </w:t>
      </w:r>
      <w:r w:rsidR="00C53989" w:rsidRPr="00742747">
        <w:rPr>
          <w:rFonts w:ascii="Times New Roman" w:hAnsi="Times New Roman" w:cs="Times New Roman"/>
          <w:sz w:val="24"/>
          <w:szCs w:val="24"/>
          <w:highlight w:val="yellow"/>
        </w:rPr>
        <w:t>The age of the teacher</w:t>
      </w:r>
      <w:r w:rsidR="00EB78B6" w:rsidRPr="00742747">
        <w:rPr>
          <w:rFonts w:ascii="Times New Roman" w:hAnsi="Times New Roman" w:cs="Times New Roman"/>
          <w:sz w:val="24"/>
          <w:szCs w:val="24"/>
          <w:highlight w:val="yellow"/>
        </w:rPr>
        <w:t>s</w:t>
      </w:r>
      <w:r w:rsidR="00C53989" w:rsidRPr="00742747">
        <w:rPr>
          <w:rFonts w:ascii="Times New Roman" w:hAnsi="Times New Roman" w:cs="Times New Roman"/>
          <w:sz w:val="24"/>
          <w:szCs w:val="24"/>
          <w:highlight w:val="yellow"/>
        </w:rPr>
        <w:t xml:space="preserve"> was</w:t>
      </w:r>
      <w:r w:rsidRPr="00742747">
        <w:rPr>
          <w:rFonts w:ascii="Times New Roman" w:hAnsi="Times New Roman" w:cs="Times New Roman"/>
          <w:sz w:val="24"/>
          <w:szCs w:val="24"/>
          <w:highlight w:val="yellow"/>
        </w:rPr>
        <w:t xml:space="preserve"> linked to their working experi</w:t>
      </w:r>
      <w:r w:rsidR="008B21F6" w:rsidRPr="00742747">
        <w:rPr>
          <w:rFonts w:ascii="Times New Roman" w:hAnsi="Times New Roman" w:cs="Times New Roman"/>
          <w:sz w:val="24"/>
          <w:szCs w:val="24"/>
          <w:highlight w:val="yellow"/>
        </w:rPr>
        <w:t>ence which was also significant. These findings</w:t>
      </w:r>
      <w:r w:rsidRPr="00742747">
        <w:rPr>
          <w:rFonts w:ascii="Times New Roman" w:hAnsi="Times New Roman" w:cs="Times New Roman"/>
          <w:sz w:val="24"/>
          <w:szCs w:val="24"/>
          <w:highlight w:val="yellow"/>
        </w:rPr>
        <w:t xml:space="preserve"> may </w:t>
      </w:r>
      <w:r w:rsidR="008B21F6" w:rsidRPr="00742747">
        <w:rPr>
          <w:rFonts w:ascii="Times New Roman" w:hAnsi="Times New Roman" w:cs="Times New Roman"/>
          <w:sz w:val="24"/>
          <w:szCs w:val="24"/>
          <w:highlight w:val="yellow"/>
        </w:rPr>
        <w:t xml:space="preserve">be </w:t>
      </w:r>
      <w:r w:rsidRPr="00742747">
        <w:rPr>
          <w:rFonts w:ascii="Times New Roman" w:hAnsi="Times New Roman" w:cs="Times New Roman"/>
          <w:sz w:val="24"/>
          <w:szCs w:val="24"/>
          <w:highlight w:val="yellow"/>
        </w:rPr>
        <w:t>due to the fact that these teachers have spent many years in the educational sector and know the various challenges faced by the sector after the introduction of the free S</w:t>
      </w:r>
      <w:r w:rsidR="008B21F6" w:rsidRPr="00742747">
        <w:rPr>
          <w:rFonts w:ascii="Times New Roman" w:hAnsi="Times New Roman" w:cs="Times New Roman"/>
          <w:sz w:val="24"/>
          <w:szCs w:val="24"/>
          <w:highlight w:val="yellow"/>
        </w:rPr>
        <w:t xml:space="preserve">enior </w:t>
      </w:r>
      <w:r w:rsidRPr="00742747">
        <w:rPr>
          <w:rFonts w:ascii="Times New Roman" w:hAnsi="Times New Roman" w:cs="Times New Roman"/>
          <w:sz w:val="24"/>
          <w:szCs w:val="24"/>
          <w:highlight w:val="yellow"/>
        </w:rPr>
        <w:t>H</w:t>
      </w:r>
      <w:r w:rsidR="008B21F6" w:rsidRPr="00742747">
        <w:rPr>
          <w:rFonts w:ascii="Times New Roman" w:hAnsi="Times New Roman" w:cs="Times New Roman"/>
          <w:sz w:val="24"/>
          <w:szCs w:val="24"/>
          <w:highlight w:val="yellow"/>
        </w:rPr>
        <w:t xml:space="preserve">igh </w:t>
      </w:r>
      <w:r w:rsidRPr="00742747">
        <w:rPr>
          <w:rFonts w:ascii="Times New Roman" w:hAnsi="Times New Roman" w:cs="Times New Roman"/>
          <w:sz w:val="24"/>
          <w:szCs w:val="24"/>
          <w:highlight w:val="yellow"/>
        </w:rPr>
        <w:t>S</w:t>
      </w:r>
      <w:r w:rsidR="008B21F6" w:rsidRPr="00742747">
        <w:rPr>
          <w:rFonts w:ascii="Times New Roman" w:hAnsi="Times New Roman" w:cs="Times New Roman"/>
          <w:sz w:val="24"/>
          <w:szCs w:val="24"/>
          <w:highlight w:val="yellow"/>
        </w:rPr>
        <w:t>chool</w:t>
      </w:r>
      <w:r w:rsidRPr="00742747">
        <w:rPr>
          <w:rFonts w:ascii="Times New Roman" w:hAnsi="Times New Roman" w:cs="Times New Roman"/>
          <w:sz w:val="24"/>
          <w:szCs w:val="24"/>
          <w:highlight w:val="yellow"/>
        </w:rPr>
        <w:t xml:space="preserve">. This </w:t>
      </w:r>
      <w:r w:rsidR="00742747" w:rsidRPr="00742747">
        <w:rPr>
          <w:rFonts w:ascii="Times New Roman" w:hAnsi="Times New Roman" w:cs="Times New Roman"/>
          <w:sz w:val="24"/>
          <w:szCs w:val="24"/>
          <w:highlight w:val="yellow"/>
        </w:rPr>
        <w:t xml:space="preserve">is contrary to </w:t>
      </w:r>
      <w:r w:rsidR="008B21F6" w:rsidRPr="00742747">
        <w:rPr>
          <w:rFonts w:ascii="Times New Roman" w:hAnsi="Times New Roman" w:cs="Times New Roman"/>
          <w:sz w:val="24"/>
          <w:szCs w:val="24"/>
          <w:highlight w:val="yellow"/>
        </w:rPr>
        <w:t>a study conducted</w:t>
      </w:r>
      <w:r w:rsidRPr="00742747">
        <w:rPr>
          <w:rFonts w:ascii="Times New Roman" w:hAnsi="Times New Roman" w:cs="Times New Roman"/>
          <w:sz w:val="24"/>
          <w:szCs w:val="24"/>
          <w:highlight w:val="yellow"/>
        </w:rPr>
        <w:t xml:space="preserve"> where </w:t>
      </w:r>
      <w:r w:rsidR="00742747" w:rsidRPr="00742747">
        <w:rPr>
          <w:rFonts w:ascii="Times New Roman" w:hAnsi="Times New Roman" w:cs="Times New Roman"/>
          <w:sz w:val="24"/>
          <w:szCs w:val="24"/>
          <w:highlight w:val="yellow"/>
        </w:rPr>
        <w:t xml:space="preserve">perception and </w:t>
      </w:r>
      <w:r w:rsidRPr="00742747">
        <w:rPr>
          <w:rFonts w:ascii="Times New Roman" w:hAnsi="Times New Roman" w:cs="Times New Roman"/>
          <w:sz w:val="24"/>
          <w:szCs w:val="24"/>
          <w:highlight w:val="yellow"/>
        </w:rPr>
        <w:t xml:space="preserve">selection of teachers to teach in any shift did not depend on age or experience of the </w:t>
      </w:r>
      <w:r w:rsidR="00761A0C" w:rsidRPr="00742747">
        <w:rPr>
          <w:rFonts w:ascii="Times New Roman" w:hAnsi="Times New Roman" w:cs="Times New Roman"/>
          <w:sz w:val="24"/>
          <w:szCs w:val="24"/>
          <w:highlight w:val="yellow"/>
        </w:rPr>
        <w:t>teacher;</w:t>
      </w:r>
      <w:r w:rsidRPr="00742747">
        <w:rPr>
          <w:rFonts w:ascii="Times New Roman" w:hAnsi="Times New Roman" w:cs="Times New Roman"/>
          <w:sz w:val="24"/>
          <w:szCs w:val="24"/>
          <w:highlight w:val="yellow"/>
        </w:rPr>
        <w:t xml:space="preserve"> it was purely based on random selection to blend teachers of all age groups</w:t>
      </w:r>
      <w:r w:rsidR="008B21F6" w:rsidRPr="00742747">
        <w:rPr>
          <w:rFonts w:ascii="Times New Roman" w:hAnsi="Times New Roman" w:cs="Times New Roman"/>
          <w:sz w:val="24"/>
          <w:szCs w:val="24"/>
          <w:highlight w:val="yellow"/>
        </w:rPr>
        <w:t xml:space="preserve"> [19]</w:t>
      </w:r>
      <w:r w:rsidRPr="00742747">
        <w:rPr>
          <w:rFonts w:ascii="Times New Roman" w:hAnsi="Times New Roman" w:cs="Times New Roman"/>
          <w:sz w:val="24"/>
          <w:szCs w:val="24"/>
          <w:highlight w:val="yellow"/>
        </w:rPr>
        <w:t>. This implies that both teachers with positive and negative attitude t</w:t>
      </w:r>
      <w:r w:rsidR="008B21F6" w:rsidRPr="00742747">
        <w:rPr>
          <w:rFonts w:ascii="Times New Roman" w:hAnsi="Times New Roman" w:cs="Times New Roman"/>
          <w:sz w:val="24"/>
          <w:szCs w:val="24"/>
          <w:highlight w:val="yellow"/>
        </w:rPr>
        <w:t>owards the shifting system</w:t>
      </w:r>
      <w:r w:rsidRPr="00742747">
        <w:rPr>
          <w:rFonts w:ascii="Times New Roman" w:hAnsi="Times New Roman" w:cs="Times New Roman"/>
          <w:sz w:val="24"/>
          <w:szCs w:val="24"/>
          <w:highlight w:val="yellow"/>
        </w:rPr>
        <w:t xml:space="preserve"> work</w:t>
      </w:r>
      <w:r w:rsidR="008B21F6" w:rsidRPr="00742747">
        <w:rPr>
          <w:rFonts w:ascii="Times New Roman" w:hAnsi="Times New Roman" w:cs="Times New Roman"/>
          <w:sz w:val="24"/>
          <w:szCs w:val="24"/>
          <w:highlight w:val="yellow"/>
        </w:rPr>
        <w:t>ed</w:t>
      </w:r>
      <w:r w:rsidRPr="00742747">
        <w:rPr>
          <w:rFonts w:ascii="Times New Roman" w:hAnsi="Times New Roman" w:cs="Times New Roman"/>
          <w:sz w:val="24"/>
          <w:szCs w:val="24"/>
          <w:highlight w:val="yellow"/>
        </w:rPr>
        <w:t xml:space="preserve"> </w:t>
      </w:r>
      <w:r w:rsidR="00761A0C" w:rsidRPr="00742747">
        <w:rPr>
          <w:rFonts w:ascii="Times New Roman" w:hAnsi="Times New Roman" w:cs="Times New Roman"/>
          <w:sz w:val="24"/>
          <w:szCs w:val="24"/>
          <w:highlight w:val="yellow"/>
        </w:rPr>
        <w:t>together to achieve common goal</w:t>
      </w:r>
      <w:r w:rsidR="008B21F6" w:rsidRPr="00742747">
        <w:rPr>
          <w:rFonts w:ascii="Times New Roman" w:hAnsi="Times New Roman" w:cs="Times New Roman"/>
          <w:sz w:val="24"/>
          <w:szCs w:val="24"/>
          <w:highlight w:val="yellow"/>
        </w:rPr>
        <w:t>.</w:t>
      </w:r>
      <w:r w:rsidR="00761A0C" w:rsidRPr="005D7EB9">
        <w:rPr>
          <w:rFonts w:ascii="Times New Roman" w:hAnsi="Times New Roman" w:cs="Times New Roman"/>
          <w:sz w:val="24"/>
          <w:szCs w:val="24"/>
        </w:rPr>
        <w:t xml:space="preserve"> </w:t>
      </w:r>
    </w:p>
    <w:p w14:paraId="37A7E8C4" w14:textId="04FB045A" w:rsidR="0055181B" w:rsidRDefault="008B21F6" w:rsidP="008B21F6">
      <w:pPr>
        <w:pStyle w:val="Default"/>
        <w:spacing w:line="360" w:lineRule="auto"/>
        <w:jc w:val="both"/>
      </w:pPr>
      <w:r>
        <w:t xml:space="preserve">The results again revealed that, </w:t>
      </w:r>
      <w:r w:rsidR="001156D7" w:rsidRPr="005D7EB9">
        <w:t xml:space="preserve">most </w:t>
      </w:r>
      <w:r>
        <w:t xml:space="preserve">of the </w:t>
      </w:r>
      <w:r w:rsidR="001156D7" w:rsidRPr="005D7EB9">
        <w:t>respondents could not express their full understanding of the information that was given to them as they were unable to define DT</w:t>
      </w:r>
      <w:r w:rsidR="00D952CB">
        <w:t>E</w:t>
      </w:r>
      <w:r w:rsidR="001156D7" w:rsidRPr="005D7EB9">
        <w:t>S appropriately. Respondents could not state wha</w:t>
      </w:r>
      <w:r w:rsidR="0055181B">
        <w:t>t accounted for DT</w:t>
      </w:r>
      <w:r w:rsidR="00D952CB">
        <w:t>E</w:t>
      </w:r>
      <w:r w:rsidR="0055181B">
        <w:t xml:space="preserve">S, when </w:t>
      </w:r>
      <w:r w:rsidR="00D952CB">
        <w:t>DTES</w:t>
      </w:r>
      <w:r w:rsidR="0055181B">
        <w:t xml:space="preserve"> was</w:t>
      </w:r>
      <w:r w:rsidR="001156D7" w:rsidRPr="005D7EB9">
        <w:t xml:space="preserve"> intended to stop and the criteria used for the selection of the DT</w:t>
      </w:r>
      <w:r w:rsidR="00D952CB">
        <w:t>E</w:t>
      </w:r>
      <w:r w:rsidR="001156D7" w:rsidRPr="005D7EB9">
        <w:t>S schools in the Municipality</w:t>
      </w:r>
      <w:r w:rsidR="0055181B">
        <w:t>.</w:t>
      </w:r>
    </w:p>
    <w:p w14:paraId="3F9977D4" w14:textId="77777777" w:rsidR="001156D7" w:rsidRDefault="0055181B" w:rsidP="00363CEC">
      <w:pPr>
        <w:spacing w:after="0" w:line="360" w:lineRule="auto"/>
        <w:jc w:val="both"/>
        <w:rPr>
          <w:rFonts w:ascii="Times New Roman" w:eastAsia="Times New Roman" w:hAnsi="Times New Roman" w:cs="Times New Roman"/>
          <w:sz w:val="24"/>
          <w:szCs w:val="24"/>
        </w:rPr>
      </w:pPr>
      <w:r w:rsidRPr="00363CEC">
        <w:rPr>
          <w:rFonts w:ascii="Times New Roman" w:hAnsi="Times New Roman" w:cs="Times New Roman"/>
          <w:sz w:val="24"/>
          <w:szCs w:val="24"/>
        </w:rPr>
        <w:t>Marital status of the respondents was not significantly associated with teachers’ attitude towards the implementation of the double track system. This might suggests that, teachers share similar characteristics on educational reforms irrespective of their gen</w:t>
      </w:r>
      <w:r w:rsidR="00363CEC">
        <w:rPr>
          <w:rFonts w:ascii="Times New Roman" w:hAnsi="Times New Roman" w:cs="Times New Roman"/>
          <w:sz w:val="24"/>
          <w:szCs w:val="24"/>
        </w:rPr>
        <w:t>der.</w:t>
      </w:r>
      <w:r w:rsidR="00363CEC" w:rsidRPr="00363CEC">
        <w:rPr>
          <w:rFonts w:ascii="Times New Roman" w:eastAsia="Times New Roman" w:hAnsi="Times New Roman" w:cs="Times New Roman"/>
          <w:sz w:val="24"/>
          <w:szCs w:val="24"/>
        </w:rPr>
        <w:t xml:space="preserve"> However, some female teachers are of the view that the long vacation that comes with the semester-based double-track </w:t>
      </w:r>
      <w:r w:rsidR="00363CEC" w:rsidRPr="00363CEC">
        <w:rPr>
          <w:rFonts w:ascii="Times New Roman" w:eastAsia="Times New Roman" w:hAnsi="Times New Roman" w:cs="Times New Roman"/>
          <w:sz w:val="24"/>
          <w:szCs w:val="24"/>
        </w:rPr>
        <w:lastRenderedPageBreak/>
        <w:t xml:space="preserve">system could cause </w:t>
      </w:r>
      <w:r w:rsidR="00363CEC">
        <w:rPr>
          <w:rFonts w:ascii="Times New Roman" w:eastAsia="Times New Roman" w:hAnsi="Times New Roman" w:cs="Times New Roman"/>
          <w:sz w:val="24"/>
          <w:szCs w:val="24"/>
        </w:rPr>
        <w:t xml:space="preserve">students to engage in vices as </w:t>
      </w:r>
      <w:r w:rsidR="00363CEC" w:rsidRPr="00363CEC">
        <w:rPr>
          <w:rFonts w:ascii="Times New Roman" w:eastAsia="Times New Roman" w:hAnsi="Times New Roman" w:cs="Times New Roman"/>
          <w:sz w:val="24"/>
          <w:szCs w:val="24"/>
        </w:rPr>
        <w:t xml:space="preserve">the devil finds a </w:t>
      </w:r>
      <w:r w:rsidR="00363CEC">
        <w:rPr>
          <w:rFonts w:ascii="Times New Roman" w:eastAsia="Times New Roman" w:hAnsi="Times New Roman" w:cs="Times New Roman"/>
          <w:sz w:val="24"/>
          <w:szCs w:val="24"/>
        </w:rPr>
        <w:t>job for idle hands. M</w:t>
      </w:r>
      <w:r w:rsidR="00363CEC" w:rsidRPr="00363CEC">
        <w:rPr>
          <w:rFonts w:ascii="Times New Roman" w:eastAsia="Times New Roman" w:hAnsi="Times New Roman" w:cs="Times New Roman"/>
          <w:sz w:val="24"/>
          <w:szCs w:val="24"/>
        </w:rPr>
        <w:t>any parents cannot finance extra tuition for their wards, internet fraud, teenage pregnancy among others are likely to be on the ascendency during the long vacations</w:t>
      </w:r>
      <w:r w:rsidR="00363CEC">
        <w:rPr>
          <w:rFonts w:ascii="Times New Roman" w:eastAsia="Times New Roman" w:hAnsi="Times New Roman" w:cs="Times New Roman"/>
          <w:sz w:val="24"/>
          <w:szCs w:val="24"/>
        </w:rPr>
        <w:t xml:space="preserve"> [5]</w:t>
      </w:r>
      <w:r w:rsidR="00363CEC" w:rsidRPr="00363CEC">
        <w:rPr>
          <w:rFonts w:ascii="Times New Roman" w:eastAsia="Times New Roman" w:hAnsi="Times New Roman" w:cs="Times New Roman"/>
          <w:sz w:val="24"/>
          <w:szCs w:val="24"/>
        </w:rPr>
        <w:t>.</w:t>
      </w:r>
    </w:p>
    <w:p w14:paraId="7D96C492" w14:textId="1019C2A1" w:rsidR="003B6803" w:rsidRDefault="003B6803" w:rsidP="00363C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finding is in sharp contrast with a study where most of the males supported the shifting system as against their female counterparts [16]. The female were of the view that it was going to give extra work and would not have time for their families. Examining the </w:t>
      </w:r>
      <w:r w:rsidR="00D952CB">
        <w:rPr>
          <w:rFonts w:ascii="Times New Roman" w:eastAsia="Times New Roman" w:hAnsi="Times New Roman" w:cs="Times New Roman"/>
          <w:sz w:val="24"/>
          <w:szCs w:val="24"/>
        </w:rPr>
        <w:t>DTES</w:t>
      </w:r>
      <w:r>
        <w:rPr>
          <w:rFonts w:ascii="Times New Roman" w:eastAsia="Times New Roman" w:hAnsi="Times New Roman" w:cs="Times New Roman"/>
          <w:sz w:val="24"/>
          <w:szCs w:val="24"/>
        </w:rPr>
        <w:t xml:space="preserve"> critically, it offers different teachers for each track thereby relieving teachers of stress and extra workload. More teachers have been added to the DT</w:t>
      </w:r>
      <w:r w:rsidR="00D952CB">
        <w:rPr>
          <w:rFonts w:ascii="Times New Roman" w:eastAsia="Times New Roman" w:hAnsi="Times New Roman" w:cs="Times New Roman"/>
          <w:sz w:val="24"/>
          <w:szCs w:val="24"/>
        </w:rPr>
        <w:t>E</w:t>
      </w:r>
      <w:r>
        <w:rPr>
          <w:rFonts w:ascii="Times New Roman" w:eastAsia="Times New Roman" w:hAnsi="Times New Roman" w:cs="Times New Roman"/>
          <w:sz w:val="24"/>
          <w:szCs w:val="24"/>
        </w:rPr>
        <w:t>S schools to improve teacher-students ratio for quality education and academic performa</w:t>
      </w:r>
      <w:r w:rsidR="00C555B3">
        <w:rPr>
          <w:rFonts w:ascii="Times New Roman" w:eastAsia="Times New Roman" w:hAnsi="Times New Roman" w:cs="Times New Roman"/>
          <w:sz w:val="24"/>
          <w:szCs w:val="24"/>
        </w:rPr>
        <w:t>n</w:t>
      </w:r>
      <w:r>
        <w:rPr>
          <w:rFonts w:ascii="Times New Roman" w:eastAsia="Times New Roman" w:hAnsi="Times New Roman" w:cs="Times New Roman"/>
          <w:sz w:val="24"/>
          <w:szCs w:val="24"/>
        </w:rPr>
        <w:t>ce.</w:t>
      </w:r>
    </w:p>
    <w:p w14:paraId="1C001CF6" w14:textId="77777777" w:rsidR="00C555B3" w:rsidRDefault="00C555B3" w:rsidP="00363CEC">
      <w:pPr>
        <w:spacing w:after="0" w:line="360" w:lineRule="auto"/>
        <w:jc w:val="both"/>
        <w:rPr>
          <w:rFonts w:ascii="Times New Roman" w:eastAsia="Times New Roman" w:hAnsi="Times New Roman" w:cs="Times New Roman"/>
          <w:b/>
          <w:sz w:val="24"/>
          <w:szCs w:val="24"/>
        </w:rPr>
      </w:pPr>
      <w:r w:rsidRPr="00C555B3">
        <w:rPr>
          <w:rFonts w:ascii="Times New Roman" w:eastAsia="Times New Roman" w:hAnsi="Times New Roman" w:cs="Times New Roman"/>
          <w:b/>
          <w:sz w:val="24"/>
          <w:szCs w:val="24"/>
        </w:rPr>
        <w:t>4.4 Limitations of the study</w:t>
      </w:r>
    </w:p>
    <w:p w14:paraId="4B63D006" w14:textId="77777777" w:rsidR="00C555B3" w:rsidRPr="005D7EB9" w:rsidRDefault="00C555B3" w:rsidP="00C555B3">
      <w:pPr>
        <w:autoSpaceDE w:val="0"/>
        <w:autoSpaceDN w:val="0"/>
        <w:adjustRightInd w:val="0"/>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The study had the following limitations: The study was done in Upper Denkyira East Municipality only</w:t>
      </w:r>
      <w:r>
        <w:rPr>
          <w:rFonts w:ascii="Times New Roman" w:hAnsi="Times New Roman" w:cs="Times New Roman"/>
          <w:sz w:val="24"/>
          <w:szCs w:val="24"/>
        </w:rPr>
        <w:t>.</w:t>
      </w:r>
      <w:r w:rsidRPr="005D7EB9">
        <w:rPr>
          <w:rFonts w:ascii="Times New Roman" w:hAnsi="Times New Roman" w:cs="Times New Roman"/>
          <w:sz w:val="24"/>
          <w:szCs w:val="24"/>
        </w:rPr>
        <w:t xml:space="preserve"> Due to this, the sample was not statistically representative of the whole country (Ghana) therefore the findings could not be generalized to other parts of the country; however it could be applied in the areas which have the similar geographical and demographic characteristics.</w:t>
      </w:r>
    </w:p>
    <w:p w14:paraId="4F305B08" w14:textId="692C223F" w:rsidR="00C555B3" w:rsidRPr="005D7EB9" w:rsidRDefault="00C555B3" w:rsidP="00C555B3">
      <w:pPr>
        <w:autoSpaceDE w:val="0"/>
        <w:autoSpaceDN w:val="0"/>
        <w:adjustRightInd w:val="0"/>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Although the findings of this study could reveal participants both positive and negative attitudes towards DT</w:t>
      </w:r>
      <w:r w:rsidR="00D952CB">
        <w:rPr>
          <w:rFonts w:ascii="Times New Roman" w:hAnsi="Times New Roman" w:cs="Times New Roman"/>
          <w:sz w:val="24"/>
          <w:szCs w:val="24"/>
        </w:rPr>
        <w:t>E</w:t>
      </w:r>
      <w:r w:rsidRPr="005D7EB9">
        <w:rPr>
          <w:rFonts w:ascii="Times New Roman" w:hAnsi="Times New Roman" w:cs="Times New Roman"/>
          <w:sz w:val="24"/>
          <w:szCs w:val="24"/>
        </w:rPr>
        <w:t xml:space="preserve">S, it should however be interpreted with caution because it could be possible that the findings of this study were influenced by factors for example: Lack of awareness, good working environments, support from government and many other factors. </w:t>
      </w:r>
    </w:p>
    <w:p w14:paraId="0D212E7B" w14:textId="70640E70" w:rsidR="00C555B3" w:rsidRPr="005D7EB9" w:rsidRDefault="00C555B3" w:rsidP="00C555B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Again</w:t>
      </w:r>
      <w:r w:rsidRPr="005D7EB9">
        <w:rPr>
          <w:rFonts w:ascii="Times New Roman" w:hAnsi="Times New Roman" w:cs="Times New Roman"/>
          <w:sz w:val="24"/>
          <w:szCs w:val="24"/>
        </w:rPr>
        <w:t>, it was very challenging to investigate teachers’ perception and attitudes towards the DT</w:t>
      </w:r>
      <w:r w:rsidR="00D952CB">
        <w:rPr>
          <w:rFonts w:ascii="Times New Roman" w:hAnsi="Times New Roman" w:cs="Times New Roman"/>
          <w:sz w:val="24"/>
          <w:szCs w:val="24"/>
        </w:rPr>
        <w:t>E</w:t>
      </w:r>
      <w:r w:rsidRPr="005D7EB9">
        <w:rPr>
          <w:rFonts w:ascii="Times New Roman" w:hAnsi="Times New Roman" w:cs="Times New Roman"/>
          <w:sz w:val="24"/>
          <w:szCs w:val="24"/>
        </w:rPr>
        <w:t>S. This is because the DT</w:t>
      </w:r>
      <w:r w:rsidR="00D952CB">
        <w:rPr>
          <w:rFonts w:ascii="Times New Roman" w:hAnsi="Times New Roman" w:cs="Times New Roman"/>
          <w:sz w:val="24"/>
          <w:szCs w:val="24"/>
        </w:rPr>
        <w:t>E</w:t>
      </w:r>
      <w:r w:rsidRPr="005D7EB9">
        <w:rPr>
          <w:rFonts w:ascii="Times New Roman" w:hAnsi="Times New Roman" w:cs="Times New Roman"/>
          <w:sz w:val="24"/>
          <w:szCs w:val="24"/>
        </w:rPr>
        <w:t>S seems to be complex and new to most of participants. Again most of the respondents were unwilling to give out certain information concerning the DT</w:t>
      </w:r>
      <w:r w:rsidR="00D952CB">
        <w:rPr>
          <w:rFonts w:ascii="Times New Roman" w:hAnsi="Times New Roman" w:cs="Times New Roman"/>
          <w:sz w:val="24"/>
          <w:szCs w:val="24"/>
        </w:rPr>
        <w:t>E</w:t>
      </w:r>
      <w:r w:rsidRPr="005D7EB9">
        <w:rPr>
          <w:rFonts w:ascii="Times New Roman" w:hAnsi="Times New Roman" w:cs="Times New Roman"/>
          <w:sz w:val="24"/>
          <w:szCs w:val="24"/>
        </w:rPr>
        <w:t>S because they thought it has political influence.</w:t>
      </w:r>
    </w:p>
    <w:p w14:paraId="4D00DFBA" w14:textId="77777777" w:rsidR="001156D7" w:rsidRPr="005D7EB9" w:rsidRDefault="00C555B3" w:rsidP="00C555B3">
      <w:pPr>
        <w:pStyle w:val="Heading3"/>
        <w:spacing w:line="360" w:lineRule="auto"/>
        <w:rPr>
          <w:rFonts w:cs="Times New Roman"/>
        </w:rPr>
      </w:pPr>
      <w:bookmarkStart w:id="36" w:name="_Toc35162914"/>
      <w:r>
        <w:rPr>
          <w:rFonts w:cs="Times New Roman"/>
        </w:rPr>
        <w:t>5</w:t>
      </w:r>
      <w:r w:rsidR="001156D7" w:rsidRPr="005D7EB9">
        <w:rPr>
          <w:rFonts w:cs="Times New Roman"/>
        </w:rPr>
        <w:t xml:space="preserve"> </w:t>
      </w:r>
      <w:r w:rsidRPr="005D7EB9">
        <w:rPr>
          <w:rFonts w:cs="Times New Roman"/>
        </w:rPr>
        <w:t>CONCLUSION</w:t>
      </w:r>
      <w:bookmarkEnd w:id="36"/>
    </w:p>
    <w:p w14:paraId="3593C181" w14:textId="15EABEBA" w:rsidR="008D7087" w:rsidRPr="005D7EB9" w:rsidRDefault="001156D7" w:rsidP="00461CD1">
      <w:pPr>
        <w:spacing w:after="0" w:line="360" w:lineRule="auto"/>
        <w:jc w:val="both"/>
        <w:rPr>
          <w:rFonts w:ascii="Times New Roman" w:hAnsi="Times New Roman" w:cs="Times New Roman"/>
          <w:sz w:val="24"/>
          <w:szCs w:val="24"/>
        </w:rPr>
      </w:pPr>
      <w:r w:rsidRPr="005D7EB9">
        <w:rPr>
          <w:rFonts w:ascii="Times New Roman" w:hAnsi="Times New Roman" w:cs="Times New Roman"/>
          <w:sz w:val="24"/>
          <w:szCs w:val="24"/>
        </w:rPr>
        <w:t>It was evident that majority of t</w:t>
      </w:r>
      <w:r w:rsidR="00761A0C" w:rsidRPr="005D7EB9">
        <w:rPr>
          <w:rFonts w:ascii="Times New Roman" w:hAnsi="Times New Roman" w:cs="Times New Roman"/>
          <w:sz w:val="24"/>
          <w:szCs w:val="24"/>
        </w:rPr>
        <w:t>he respondents had</w:t>
      </w:r>
      <w:r w:rsidRPr="005D7EB9">
        <w:rPr>
          <w:rFonts w:ascii="Times New Roman" w:hAnsi="Times New Roman" w:cs="Times New Roman"/>
          <w:sz w:val="24"/>
          <w:szCs w:val="24"/>
        </w:rPr>
        <w:t xml:space="preserve"> been exposed to DT</w:t>
      </w:r>
      <w:r w:rsidR="00D952CB">
        <w:rPr>
          <w:rFonts w:ascii="Times New Roman" w:hAnsi="Times New Roman" w:cs="Times New Roman"/>
          <w:sz w:val="24"/>
          <w:szCs w:val="24"/>
        </w:rPr>
        <w:t>E</w:t>
      </w:r>
      <w:r w:rsidRPr="005D7EB9">
        <w:rPr>
          <w:rFonts w:ascii="Times New Roman" w:hAnsi="Times New Roman" w:cs="Times New Roman"/>
          <w:sz w:val="24"/>
          <w:szCs w:val="24"/>
        </w:rPr>
        <w:t xml:space="preserve">S </w:t>
      </w:r>
      <w:r w:rsidR="00761A0C" w:rsidRPr="005D7EB9">
        <w:rPr>
          <w:rFonts w:ascii="Times New Roman" w:hAnsi="Times New Roman" w:cs="Times New Roman"/>
          <w:sz w:val="24"/>
          <w:szCs w:val="24"/>
        </w:rPr>
        <w:t>information;</w:t>
      </w:r>
      <w:r w:rsidR="009B7DE9" w:rsidRPr="005D7EB9">
        <w:rPr>
          <w:rFonts w:ascii="Times New Roman" w:hAnsi="Times New Roman" w:cs="Times New Roman"/>
          <w:sz w:val="24"/>
          <w:szCs w:val="24"/>
        </w:rPr>
        <w:t xml:space="preserve"> however they did not</w:t>
      </w:r>
      <w:r w:rsidRPr="005D7EB9">
        <w:rPr>
          <w:rFonts w:ascii="Times New Roman" w:hAnsi="Times New Roman" w:cs="Times New Roman"/>
          <w:sz w:val="24"/>
          <w:szCs w:val="24"/>
        </w:rPr>
        <w:t xml:space="preserve"> understand </w:t>
      </w:r>
      <w:r w:rsidR="00761A0C" w:rsidRPr="005D7EB9">
        <w:rPr>
          <w:rFonts w:ascii="Times New Roman" w:hAnsi="Times New Roman" w:cs="Times New Roman"/>
          <w:sz w:val="24"/>
          <w:szCs w:val="24"/>
        </w:rPr>
        <w:t>DT</w:t>
      </w:r>
      <w:r w:rsidR="00D952CB">
        <w:rPr>
          <w:rFonts w:ascii="Times New Roman" w:hAnsi="Times New Roman" w:cs="Times New Roman"/>
          <w:sz w:val="24"/>
          <w:szCs w:val="24"/>
        </w:rPr>
        <w:t>E</w:t>
      </w:r>
      <w:r w:rsidR="00761A0C" w:rsidRPr="005D7EB9">
        <w:rPr>
          <w:rFonts w:ascii="Times New Roman" w:hAnsi="Times New Roman" w:cs="Times New Roman"/>
          <w:sz w:val="24"/>
          <w:szCs w:val="24"/>
        </w:rPr>
        <w:t>S in detailed. This was realized as</w:t>
      </w:r>
      <w:r w:rsidRPr="005D7EB9">
        <w:rPr>
          <w:rFonts w:ascii="Times New Roman" w:hAnsi="Times New Roman" w:cs="Times New Roman"/>
          <w:sz w:val="24"/>
          <w:szCs w:val="24"/>
        </w:rPr>
        <w:t xml:space="preserve"> most of the respondents could not give the standard definition of the double track system. Again, most of them </w:t>
      </w:r>
      <w:r w:rsidR="009B7DE9" w:rsidRPr="005D7EB9">
        <w:rPr>
          <w:rFonts w:ascii="Times New Roman" w:hAnsi="Times New Roman" w:cs="Times New Roman"/>
          <w:sz w:val="24"/>
          <w:szCs w:val="24"/>
        </w:rPr>
        <w:t>did no</w:t>
      </w:r>
      <w:r w:rsidR="00761A0C" w:rsidRPr="005D7EB9">
        <w:rPr>
          <w:rFonts w:ascii="Times New Roman" w:hAnsi="Times New Roman" w:cs="Times New Roman"/>
          <w:sz w:val="24"/>
          <w:szCs w:val="24"/>
        </w:rPr>
        <w:t>t even</w:t>
      </w:r>
      <w:r w:rsidR="00461CD1">
        <w:rPr>
          <w:rFonts w:ascii="Times New Roman" w:hAnsi="Times New Roman" w:cs="Times New Roman"/>
          <w:sz w:val="24"/>
          <w:szCs w:val="24"/>
        </w:rPr>
        <w:t xml:space="preserve"> know when the DT</w:t>
      </w:r>
      <w:r w:rsidR="00D952CB">
        <w:rPr>
          <w:rFonts w:ascii="Times New Roman" w:hAnsi="Times New Roman" w:cs="Times New Roman"/>
          <w:sz w:val="24"/>
          <w:szCs w:val="24"/>
        </w:rPr>
        <w:t>E</w:t>
      </w:r>
      <w:r w:rsidR="00461CD1">
        <w:rPr>
          <w:rFonts w:ascii="Times New Roman" w:hAnsi="Times New Roman" w:cs="Times New Roman"/>
          <w:sz w:val="24"/>
          <w:szCs w:val="24"/>
        </w:rPr>
        <w:t>S would stop</w:t>
      </w:r>
      <w:r w:rsidRPr="005D7EB9">
        <w:rPr>
          <w:rFonts w:ascii="Times New Roman" w:hAnsi="Times New Roman" w:cs="Times New Roman"/>
          <w:sz w:val="24"/>
          <w:szCs w:val="24"/>
        </w:rPr>
        <w:t>, the criteria government used to select their schools and whether or not DT</w:t>
      </w:r>
      <w:r w:rsidR="00D952CB">
        <w:rPr>
          <w:rFonts w:ascii="Times New Roman" w:hAnsi="Times New Roman" w:cs="Times New Roman"/>
          <w:sz w:val="24"/>
          <w:szCs w:val="24"/>
        </w:rPr>
        <w:t>E</w:t>
      </w:r>
      <w:r w:rsidRPr="005D7EB9">
        <w:rPr>
          <w:rFonts w:ascii="Times New Roman" w:hAnsi="Times New Roman" w:cs="Times New Roman"/>
          <w:sz w:val="24"/>
          <w:szCs w:val="24"/>
        </w:rPr>
        <w:t>S would increase teacher-students contact hour they had no idea about that. It is true that exposing people to just information does not guaranteed their understand</w:t>
      </w:r>
      <w:r w:rsidR="008763AB" w:rsidRPr="005D7EB9">
        <w:rPr>
          <w:rFonts w:ascii="Times New Roman" w:hAnsi="Times New Roman" w:cs="Times New Roman"/>
          <w:sz w:val="24"/>
          <w:szCs w:val="24"/>
        </w:rPr>
        <w:t xml:space="preserve">ing. This study </w:t>
      </w:r>
      <w:r w:rsidR="00461CD1">
        <w:rPr>
          <w:rFonts w:ascii="Times New Roman" w:hAnsi="Times New Roman" w:cs="Times New Roman"/>
          <w:sz w:val="24"/>
          <w:szCs w:val="24"/>
        </w:rPr>
        <w:t xml:space="preserve">concludes that </w:t>
      </w:r>
      <w:r w:rsidR="008763AB" w:rsidRPr="005D7EB9">
        <w:rPr>
          <w:rFonts w:ascii="Times New Roman" w:hAnsi="Times New Roman" w:cs="Times New Roman"/>
          <w:sz w:val="24"/>
          <w:szCs w:val="24"/>
        </w:rPr>
        <w:t xml:space="preserve">teachers </w:t>
      </w:r>
      <w:r w:rsidR="009B7DE9" w:rsidRPr="005D7EB9">
        <w:rPr>
          <w:rFonts w:ascii="Times New Roman" w:hAnsi="Times New Roman" w:cs="Times New Roman"/>
          <w:sz w:val="24"/>
          <w:szCs w:val="24"/>
        </w:rPr>
        <w:t>did not</w:t>
      </w:r>
      <w:r w:rsidRPr="005D7EB9">
        <w:rPr>
          <w:rFonts w:ascii="Times New Roman" w:hAnsi="Times New Roman" w:cs="Times New Roman"/>
          <w:sz w:val="24"/>
          <w:szCs w:val="24"/>
        </w:rPr>
        <w:t xml:space="preserve"> have in-depth knowledge on the DT</w:t>
      </w:r>
      <w:r w:rsidR="00D952CB">
        <w:rPr>
          <w:rFonts w:ascii="Times New Roman" w:hAnsi="Times New Roman" w:cs="Times New Roman"/>
          <w:sz w:val="24"/>
          <w:szCs w:val="24"/>
        </w:rPr>
        <w:t>E</w:t>
      </w:r>
      <w:r w:rsidRPr="005D7EB9">
        <w:rPr>
          <w:rFonts w:ascii="Times New Roman" w:hAnsi="Times New Roman" w:cs="Times New Roman"/>
          <w:sz w:val="24"/>
          <w:szCs w:val="24"/>
        </w:rPr>
        <w:t>S.</w:t>
      </w:r>
      <w:r w:rsidR="00461CD1">
        <w:rPr>
          <w:rFonts w:ascii="Times New Roman" w:hAnsi="Times New Roman" w:cs="Times New Roman"/>
          <w:sz w:val="24"/>
          <w:szCs w:val="24"/>
        </w:rPr>
        <w:t xml:space="preserve"> On attitude towards the </w:t>
      </w:r>
      <w:r w:rsidR="00461CD1">
        <w:rPr>
          <w:rFonts w:ascii="Times New Roman" w:hAnsi="Times New Roman" w:cs="Times New Roman"/>
          <w:sz w:val="24"/>
          <w:szCs w:val="24"/>
        </w:rPr>
        <w:lastRenderedPageBreak/>
        <w:t>implementation of DT</w:t>
      </w:r>
      <w:r w:rsidR="00D952CB">
        <w:rPr>
          <w:rFonts w:ascii="Times New Roman" w:hAnsi="Times New Roman" w:cs="Times New Roman"/>
          <w:sz w:val="24"/>
          <w:szCs w:val="24"/>
        </w:rPr>
        <w:t>E</w:t>
      </w:r>
      <w:r w:rsidR="00461CD1">
        <w:rPr>
          <w:rFonts w:ascii="Times New Roman" w:hAnsi="Times New Roman" w:cs="Times New Roman"/>
          <w:sz w:val="24"/>
          <w:szCs w:val="24"/>
        </w:rPr>
        <w:t xml:space="preserve">S, the study concludes </w:t>
      </w:r>
      <w:r w:rsidRPr="005D7EB9">
        <w:rPr>
          <w:rFonts w:ascii="Times New Roman" w:hAnsi="Times New Roman" w:cs="Times New Roman"/>
          <w:sz w:val="24"/>
          <w:szCs w:val="24"/>
        </w:rPr>
        <w:t>th</w:t>
      </w:r>
      <w:r w:rsidR="009B7DE9" w:rsidRPr="005D7EB9">
        <w:rPr>
          <w:rFonts w:ascii="Times New Roman" w:hAnsi="Times New Roman" w:cs="Times New Roman"/>
          <w:sz w:val="24"/>
          <w:szCs w:val="24"/>
        </w:rPr>
        <w:t xml:space="preserve">at </w:t>
      </w:r>
      <w:r w:rsidR="00461CD1">
        <w:rPr>
          <w:rFonts w:ascii="Times New Roman" w:hAnsi="Times New Roman" w:cs="Times New Roman"/>
          <w:sz w:val="24"/>
          <w:szCs w:val="24"/>
        </w:rPr>
        <w:t>teachers have</w:t>
      </w:r>
      <w:r w:rsidRPr="005D7EB9">
        <w:rPr>
          <w:rFonts w:ascii="Times New Roman" w:hAnsi="Times New Roman" w:cs="Times New Roman"/>
          <w:sz w:val="24"/>
          <w:szCs w:val="24"/>
        </w:rPr>
        <w:t xml:space="preserve"> positive attitude towards the implementation of the double track system. </w:t>
      </w:r>
    </w:p>
    <w:p w14:paraId="00735107" w14:textId="69A3AF99" w:rsidR="001156D7" w:rsidRPr="005D7EB9" w:rsidRDefault="001156D7" w:rsidP="00676DE8">
      <w:pPr>
        <w:spacing w:line="360" w:lineRule="auto"/>
        <w:jc w:val="both"/>
        <w:rPr>
          <w:rFonts w:ascii="Times New Roman" w:hAnsi="Times New Roman" w:cs="Times New Roman"/>
          <w:sz w:val="24"/>
          <w:szCs w:val="24"/>
        </w:rPr>
      </w:pPr>
      <w:r w:rsidRPr="005D7EB9">
        <w:rPr>
          <w:rFonts w:ascii="Times New Roman" w:hAnsi="Times New Roman" w:cs="Times New Roman"/>
          <w:sz w:val="24"/>
          <w:szCs w:val="24"/>
        </w:rPr>
        <w:t>Significantly, there was statistical relationship between socio-demographic cha</w:t>
      </w:r>
      <w:r w:rsidR="008763AB" w:rsidRPr="005D7EB9">
        <w:rPr>
          <w:rFonts w:ascii="Times New Roman" w:hAnsi="Times New Roman" w:cs="Times New Roman"/>
          <w:sz w:val="24"/>
          <w:szCs w:val="24"/>
        </w:rPr>
        <w:t xml:space="preserve">racteristics such as; age and </w:t>
      </w:r>
      <w:r w:rsidRPr="005D7EB9">
        <w:rPr>
          <w:rFonts w:ascii="Times New Roman" w:hAnsi="Times New Roman" w:cs="Times New Roman"/>
          <w:sz w:val="24"/>
          <w:szCs w:val="24"/>
        </w:rPr>
        <w:t>work experience</w:t>
      </w:r>
      <w:r w:rsidR="008763AB" w:rsidRPr="005D7EB9">
        <w:rPr>
          <w:rFonts w:ascii="Times New Roman" w:hAnsi="Times New Roman" w:cs="Times New Roman"/>
          <w:sz w:val="24"/>
          <w:szCs w:val="24"/>
        </w:rPr>
        <w:t xml:space="preserve"> </w:t>
      </w:r>
      <w:r w:rsidRPr="005D7EB9">
        <w:rPr>
          <w:rFonts w:ascii="Times New Roman" w:hAnsi="Times New Roman" w:cs="Times New Roman"/>
          <w:sz w:val="24"/>
          <w:szCs w:val="24"/>
        </w:rPr>
        <w:t>of the teachers and the attitude towards the implementation of DT</w:t>
      </w:r>
      <w:r w:rsidR="00D952CB">
        <w:rPr>
          <w:rFonts w:ascii="Times New Roman" w:hAnsi="Times New Roman" w:cs="Times New Roman"/>
          <w:sz w:val="24"/>
          <w:szCs w:val="24"/>
        </w:rPr>
        <w:t>E</w:t>
      </w:r>
      <w:r w:rsidRPr="005D7EB9">
        <w:rPr>
          <w:rFonts w:ascii="Times New Roman" w:hAnsi="Times New Roman" w:cs="Times New Roman"/>
          <w:sz w:val="24"/>
          <w:szCs w:val="24"/>
        </w:rPr>
        <w:t xml:space="preserve">S. On the contrary, </w:t>
      </w:r>
      <w:r w:rsidR="008763AB" w:rsidRPr="005D7EB9">
        <w:rPr>
          <w:rFonts w:ascii="Times New Roman" w:hAnsi="Times New Roman" w:cs="Times New Roman"/>
          <w:sz w:val="24"/>
          <w:szCs w:val="24"/>
        </w:rPr>
        <w:t xml:space="preserve">socio-demographic characteristics such as highest educational certificate, marital status, </w:t>
      </w:r>
      <w:r w:rsidR="00676DE8">
        <w:rPr>
          <w:rFonts w:ascii="Times New Roman" w:hAnsi="Times New Roman" w:cs="Times New Roman"/>
          <w:sz w:val="24"/>
          <w:szCs w:val="24"/>
        </w:rPr>
        <w:t>residence, employment status were</w:t>
      </w:r>
      <w:r w:rsidRPr="005D7EB9">
        <w:rPr>
          <w:rFonts w:ascii="Times New Roman" w:hAnsi="Times New Roman" w:cs="Times New Roman"/>
          <w:sz w:val="24"/>
          <w:szCs w:val="24"/>
        </w:rPr>
        <w:t xml:space="preserve"> not statistically significant with the attitude towards the implementation of the double track system.</w:t>
      </w:r>
      <w:r w:rsidR="00676DE8">
        <w:rPr>
          <w:rFonts w:ascii="Times New Roman" w:hAnsi="Times New Roman" w:cs="Times New Roman"/>
          <w:sz w:val="24"/>
          <w:szCs w:val="24"/>
        </w:rPr>
        <w:t xml:space="preserve"> This concludes that sociodemographic characteristics of teachers can affect their attitude towards the implementation of double track system.</w:t>
      </w:r>
    </w:p>
    <w:p w14:paraId="62F820E1" w14:textId="77777777" w:rsidR="001156D7" w:rsidRPr="005D7EB9" w:rsidRDefault="00313D72" w:rsidP="005D7EB9">
      <w:pPr>
        <w:pStyle w:val="Heading3"/>
        <w:spacing w:after="240" w:line="360" w:lineRule="auto"/>
        <w:rPr>
          <w:rFonts w:cs="Times New Roman"/>
        </w:rPr>
      </w:pPr>
      <w:bookmarkStart w:id="37" w:name="_Toc35162915"/>
      <w:r>
        <w:rPr>
          <w:rFonts w:cs="Times New Roman"/>
        </w:rPr>
        <w:t>6</w:t>
      </w:r>
      <w:r w:rsidR="001156D7" w:rsidRPr="005D7EB9">
        <w:rPr>
          <w:rFonts w:cs="Times New Roman"/>
        </w:rPr>
        <w:t xml:space="preserve"> </w:t>
      </w:r>
      <w:r w:rsidRPr="005D7EB9">
        <w:rPr>
          <w:rFonts w:cs="Times New Roman"/>
        </w:rPr>
        <w:t>RECOMMENDATIONS</w:t>
      </w:r>
      <w:bookmarkEnd w:id="37"/>
      <w:r w:rsidRPr="005D7EB9">
        <w:rPr>
          <w:rFonts w:cs="Times New Roman"/>
        </w:rPr>
        <w:t xml:space="preserve"> </w:t>
      </w:r>
    </w:p>
    <w:p w14:paraId="64123F70" w14:textId="5E4E70BD" w:rsidR="001156D7" w:rsidRPr="00584C24" w:rsidRDefault="008763AB" w:rsidP="00313D72">
      <w:pPr>
        <w:pStyle w:val="ListParagraph"/>
        <w:numPr>
          <w:ilvl w:val="0"/>
          <w:numId w:val="14"/>
        </w:numPr>
        <w:spacing w:line="360" w:lineRule="auto"/>
        <w:jc w:val="both"/>
        <w:rPr>
          <w:rFonts w:ascii="Times New Roman" w:hAnsi="Times New Roman" w:cs="Times New Roman"/>
          <w:sz w:val="24"/>
          <w:szCs w:val="24"/>
          <w:highlight w:val="yellow"/>
        </w:rPr>
      </w:pPr>
      <w:r w:rsidRPr="00584C24">
        <w:rPr>
          <w:rFonts w:ascii="Times New Roman" w:hAnsi="Times New Roman" w:cs="Times New Roman"/>
          <w:sz w:val="24"/>
          <w:szCs w:val="24"/>
          <w:highlight w:val="yellow"/>
        </w:rPr>
        <w:t xml:space="preserve">The Municipal Directorate of Education </w:t>
      </w:r>
      <w:r w:rsidR="001156D7" w:rsidRPr="00584C24">
        <w:rPr>
          <w:rFonts w:ascii="Times New Roman" w:hAnsi="Times New Roman" w:cs="Times New Roman"/>
          <w:sz w:val="24"/>
          <w:szCs w:val="24"/>
          <w:highlight w:val="yellow"/>
        </w:rPr>
        <w:t xml:space="preserve">must continue with their education on </w:t>
      </w:r>
      <w:r w:rsidR="00D952CB" w:rsidRPr="00584C24">
        <w:rPr>
          <w:rFonts w:ascii="Times New Roman" w:hAnsi="Times New Roman" w:cs="Times New Roman"/>
          <w:sz w:val="24"/>
          <w:szCs w:val="24"/>
          <w:highlight w:val="yellow"/>
        </w:rPr>
        <w:t>DTES</w:t>
      </w:r>
      <w:r w:rsidR="001156D7" w:rsidRPr="00584C24">
        <w:rPr>
          <w:rFonts w:ascii="Times New Roman" w:hAnsi="Times New Roman" w:cs="Times New Roman"/>
          <w:sz w:val="24"/>
          <w:szCs w:val="24"/>
          <w:highlight w:val="yellow"/>
        </w:rPr>
        <w:t xml:space="preserve"> and further extend it to the churches and the mosque in the Municipality</w:t>
      </w:r>
      <w:r w:rsidR="00313D72" w:rsidRPr="00584C24">
        <w:rPr>
          <w:rFonts w:ascii="Times New Roman" w:hAnsi="Times New Roman" w:cs="Times New Roman"/>
          <w:sz w:val="24"/>
          <w:szCs w:val="24"/>
          <w:highlight w:val="yellow"/>
        </w:rPr>
        <w:t xml:space="preserve"> to enhance people’s </w:t>
      </w:r>
      <w:r w:rsidR="00584C24" w:rsidRPr="00584C24">
        <w:rPr>
          <w:rFonts w:ascii="Times New Roman" w:hAnsi="Times New Roman" w:cs="Times New Roman"/>
          <w:sz w:val="24"/>
          <w:szCs w:val="24"/>
          <w:highlight w:val="yellow"/>
        </w:rPr>
        <w:t>perceptions on</w:t>
      </w:r>
      <w:r w:rsidR="00313D72" w:rsidRPr="00584C24">
        <w:rPr>
          <w:rFonts w:ascii="Times New Roman" w:hAnsi="Times New Roman" w:cs="Times New Roman"/>
          <w:sz w:val="24"/>
          <w:szCs w:val="24"/>
          <w:highlight w:val="yellow"/>
        </w:rPr>
        <w:t xml:space="preserve"> the system</w:t>
      </w:r>
      <w:r w:rsidR="001156D7" w:rsidRPr="00584C24">
        <w:rPr>
          <w:rFonts w:ascii="Times New Roman" w:hAnsi="Times New Roman" w:cs="Times New Roman"/>
          <w:sz w:val="24"/>
          <w:szCs w:val="24"/>
          <w:highlight w:val="yellow"/>
        </w:rPr>
        <w:t xml:space="preserve">. </w:t>
      </w:r>
    </w:p>
    <w:p w14:paraId="2B189FFA" w14:textId="7DFD993D" w:rsidR="001156D7" w:rsidRPr="00584C24" w:rsidRDefault="001156D7" w:rsidP="00313D72">
      <w:pPr>
        <w:pStyle w:val="ListParagraph"/>
        <w:numPr>
          <w:ilvl w:val="0"/>
          <w:numId w:val="14"/>
        </w:numPr>
        <w:spacing w:line="360" w:lineRule="auto"/>
        <w:jc w:val="both"/>
        <w:rPr>
          <w:rFonts w:ascii="Times New Roman" w:hAnsi="Times New Roman" w:cs="Times New Roman"/>
          <w:color w:val="000000"/>
          <w:sz w:val="24"/>
          <w:szCs w:val="24"/>
          <w:highlight w:val="yellow"/>
        </w:rPr>
      </w:pPr>
      <w:r w:rsidRPr="00584C24">
        <w:rPr>
          <w:rFonts w:ascii="Times New Roman" w:hAnsi="Times New Roman" w:cs="Times New Roman"/>
          <w:color w:val="000000"/>
          <w:sz w:val="24"/>
          <w:szCs w:val="24"/>
          <w:highlight w:val="yellow"/>
        </w:rPr>
        <w:t>Ghana Education Service in the Municipality should organize seminars for tea</w:t>
      </w:r>
      <w:r w:rsidR="00584C24" w:rsidRPr="00584C24">
        <w:rPr>
          <w:rFonts w:ascii="Times New Roman" w:hAnsi="Times New Roman" w:cs="Times New Roman"/>
          <w:color w:val="000000"/>
          <w:sz w:val="24"/>
          <w:szCs w:val="24"/>
          <w:highlight w:val="yellow"/>
        </w:rPr>
        <w:t>chers to increase their boost their perceptions</w:t>
      </w:r>
      <w:r w:rsidRPr="00584C24">
        <w:rPr>
          <w:rFonts w:ascii="Times New Roman" w:hAnsi="Times New Roman" w:cs="Times New Roman"/>
          <w:color w:val="000000"/>
          <w:sz w:val="24"/>
          <w:szCs w:val="24"/>
          <w:highlight w:val="yellow"/>
        </w:rPr>
        <w:t xml:space="preserve"> towards the implementation of the </w:t>
      </w:r>
      <w:r w:rsidR="00D952CB" w:rsidRPr="00584C24">
        <w:rPr>
          <w:rFonts w:ascii="Times New Roman" w:hAnsi="Times New Roman" w:cs="Times New Roman"/>
          <w:color w:val="000000"/>
          <w:sz w:val="24"/>
          <w:szCs w:val="24"/>
          <w:highlight w:val="yellow"/>
        </w:rPr>
        <w:t>DTES</w:t>
      </w:r>
      <w:r w:rsidRPr="00584C24">
        <w:rPr>
          <w:rFonts w:ascii="Times New Roman" w:hAnsi="Times New Roman" w:cs="Times New Roman"/>
          <w:color w:val="000000"/>
          <w:sz w:val="24"/>
          <w:szCs w:val="24"/>
          <w:highlight w:val="yellow"/>
        </w:rPr>
        <w:t xml:space="preserve">. </w:t>
      </w:r>
    </w:p>
    <w:p w14:paraId="187B1247" w14:textId="77777777" w:rsidR="00313D72" w:rsidRPr="00584C24" w:rsidRDefault="008763AB" w:rsidP="00313D72">
      <w:pPr>
        <w:pStyle w:val="ListParagraph"/>
        <w:numPr>
          <w:ilvl w:val="0"/>
          <w:numId w:val="14"/>
        </w:numPr>
        <w:spacing w:line="360" w:lineRule="auto"/>
        <w:jc w:val="both"/>
        <w:rPr>
          <w:rFonts w:ascii="Times New Roman" w:hAnsi="Times New Roman" w:cs="Times New Roman"/>
          <w:color w:val="000000"/>
          <w:sz w:val="24"/>
          <w:szCs w:val="24"/>
          <w:highlight w:val="yellow"/>
        </w:rPr>
      </w:pPr>
      <w:r w:rsidRPr="00584C24">
        <w:rPr>
          <w:rFonts w:ascii="Times New Roman" w:hAnsi="Times New Roman" w:cs="Times New Roman"/>
          <w:color w:val="000000"/>
          <w:sz w:val="24"/>
          <w:szCs w:val="24"/>
          <w:highlight w:val="yellow"/>
        </w:rPr>
        <w:t>District and circuit supervisors should intensify education on double track system in their districts and circuits</w:t>
      </w:r>
      <w:r w:rsidR="001156D7" w:rsidRPr="00584C24">
        <w:rPr>
          <w:rFonts w:ascii="Times New Roman" w:hAnsi="Times New Roman" w:cs="Times New Roman"/>
          <w:color w:val="000000"/>
          <w:sz w:val="24"/>
          <w:szCs w:val="24"/>
          <w:highlight w:val="yellow"/>
        </w:rPr>
        <w:t xml:space="preserve"> for successful implementation. </w:t>
      </w:r>
    </w:p>
    <w:p w14:paraId="4478E6D0" w14:textId="77777777" w:rsidR="001156D7" w:rsidRPr="00584C24" w:rsidRDefault="00D51A58" w:rsidP="00313D72">
      <w:pPr>
        <w:pStyle w:val="ListParagraph"/>
        <w:numPr>
          <w:ilvl w:val="0"/>
          <w:numId w:val="14"/>
        </w:numPr>
        <w:spacing w:line="360" w:lineRule="auto"/>
        <w:jc w:val="both"/>
        <w:rPr>
          <w:rFonts w:ascii="Times New Roman" w:hAnsi="Times New Roman" w:cs="Times New Roman"/>
          <w:color w:val="000000"/>
          <w:sz w:val="24"/>
          <w:szCs w:val="24"/>
          <w:highlight w:val="yellow"/>
        </w:rPr>
      </w:pPr>
      <w:r w:rsidRPr="00584C24">
        <w:rPr>
          <w:rFonts w:ascii="Times New Roman" w:hAnsi="Times New Roman" w:cs="Times New Roman"/>
          <w:color w:val="000000"/>
          <w:sz w:val="24"/>
          <w:szCs w:val="24"/>
          <w:highlight w:val="yellow"/>
        </w:rPr>
        <w:t>Further studies should be carried out on the impact of double track system on</w:t>
      </w:r>
      <w:r w:rsidR="001156D7" w:rsidRPr="00584C24">
        <w:rPr>
          <w:rFonts w:ascii="Times New Roman" w:hAnsi="Times New Roman" w:cs="Times New Roman"/>
          <w:color w:val="000000"/>
          <w:sz w:val="24"/>
          <w:szCs w:val="24"/>
          <w:highlight w:val="yellow"/>
        </w:rPr>
        <w:t xml:space="preserve"> students</w:t>
      </w:r>
      <w:r w:rsidR="00EA6A52" w:rsidRPr="00584C24">
        <w:rPr>
          <w:rFonts w:ascii="Times New Roman" w:hAnsi="Times New Roman" w:cs="Times New Roman"/>
          <w:color w:val="000000"/>
          <w:sz w:val="24"/>
          <w:szCs w:val="24"/>
          <w:highlight w:val="yellow"/>
        </w:rPr>
        <w:t>’</w:t>
      </w:r>
      <w:r w:rsidRPr="00584C24">
        <w:rPr>
          <w:rFonts w:ascii="Times New Roman" w:hAnsi="Times New Roman" w:cs="Times New Roman"/>
          <w:color w:val="000000"/>
          <w:sz w:val="24"/>
          <w:szCs w:val="24"/>
          <w:highlight w:val="yellow"/>
        </w:rPr>
        <w:t xml:space="preserve"> academic performance</w:t>
      </w:r>
      <w:r w:rsidR="001156D7" w:rsidRPr="00584C24">
        <w:rPr>
          <w:rFonts w:ascii="Times New Roman" w:hAnsi="Times New Roman" w:cs="Times New Roman"/>
          <w:color w:val="000000"/>
          <w:sz w:val="24"/>
          <w:szCs w:val="24"/>
          <w:highlight w:val="yellow"/>
        </w:rPr>
        <w:t xml:space="preserve">. </w:t>
      </w:r>
    </w:p>
    <w:p w14:paraId="473DEDA6" w14:textId="77777777" w:rsidR="008D5586" w:rsidRPr="008D5586" w:rsidRDefault="008D5586" w:rsidP="008D5586">
      <w:pPr>
        <w:spacing w:line="360" w:lineRule="auto"/>
        <w:jc w:val="both"/>
        <w:rPr>
          <w:rFonts w:ascii="Times New Roman" w:hAnsi="Times New Roman" w:cs="Times New Roman"/>
          <w:sz w:val="24"/>
          <w:szCs w:val="24"/>
          <w:vertAlign w:val="subscript"/>
        </w:rPr>
      </w:pPr>
      <w:r w:rsidRPr="008D5586">
        <w:rPr>
          <w:rFonts w:ascii="Times New Roman" w:hAnsi="Times New Roman" w:cs="Times New Roman"/>
          <w:sz w:val="24"/>
          <w:szCs w:val="24"/>
          <w:vertAlign w:val="subscript"/>
        </w:rPr>
        <w:t>Ethical Approval:</w:t>
      </w:r>
    </w:p>
    <w:p w14:paraId="2ED3B35C" w14:textId="4B8061CF" w:rsidR="00670125" w:rsidRPr="008D5586" w:rsidRDefault="008D5586" w:rsidP="008D5586">
      <w:pPr>
        <w:spacing w:after="200" w:line="276" w:lineRule="auto"/>
        <w:rPr>
          <w:rFonts w:ascii="Calibri" w:eastAsia="Calibri" w:hAnsi="Calibri" w:cs="Times New Roman"/>
        </w:rPr>
      </w:pPr>
      <w:bookmarkStart w:id="38" w:name="_GoBack"/>
      <w:r w:rsidRPr="008D5586">
        <w:rPr>
          <w:rFonts w:ascii="Calibri" w:eastAsia="Calibri" w:hAnsi="Calibri" w:cs="Times New Roman"/>
        </w:rPr>
        <w:t>As per international standards or university standards written ethical approval has been collected and preserved by the author(s).</w:t>
      </w:r>
    </w:p>
    <w:bookmarkEnd w:id="38"/>
    <w:p w14:paraId="1735155F" w14:textId="475CFF97" w:rsidR="008D5586" w:rsidRDefault="008D5586" w:rsidP="008D5586">
      <w:pPr>
        <w:spacing w:line="360" w:lineRule="auto"/>
        <w:jc w:val="both"/>
        <w:rPr>
          <w:rFonts w:ascii="Times New Roman" w:hAnsi="Times New Roman" w:cs="Times New Roman"/>
          <w:sz w:val="24"/>
          <w:szCs w:val="24"/>
          <w:vertAlign w:val="subscript"/>
        </w:rPr>
      </w:pPr>
    </w:p>
    <w:p w14:paraId="1F2F3169" w14:textId="77777777" w:rsidR="008D5586" w:rsidRPr="008D5586" w:rsidRDefault="008D5586" w:rsidP="008D5586">
      <w:pPr>
        <w:spacing w:after="200" w:line="276" w:lineRule="auto"/>
        <w:rPr>
          <w:rFonts w:ascii="Calibri" w:eastAsia="Calibri" w:hAnsi="Calibri" w:cs="Times New Roman"/>
          <w:b/>
        </w:rPr>
      </w:pPr>
      <w:r w:rsidRPr="008D5586">
        <w:rPr>
          <w:rFonts w:ascii="Calibri" w:eastAsia="Calibri" w:hAnsi="Calibri" w:cs="Times New Roman"/>
          <w:b/>
        </w:rPr>
        <w:t xml:space="preserve">Consent </w:t>
      </w:r>
    </w:p>
    <w:p w14:paraId="70873905" w14:textId="77777777" w:rsidR="008D5586" w:rsidRPr="008D5586" w:rsidRDefault="008D5586" w:rsidP="008D5586">
      <w:pPr>
        <w:spacing w:after="200" w:line="276" w:lineRule="auto"/>
        <w:rPr>
          <w:rFonts w:ascii="Calibri" w:eastAsia="Calibri" w:hAnsi="Calibri" w:cs="Times New Roman"/>
        </w:rPr>
      </w:pPr>
      <w:r w:rsidRPr="008D5586">
        <w:rPr>
          <w:rFonts w:ascii="Calibri" w:eastAsia="Calibri" w:hAnsi="Calibri" w:cs="Times New Roman"/>
        </w:rPr>
        <w:t>As per international standards or university standards</w:t>
      </w:r>
      <w:r w:rsidRPr="008D5586">
        <w:rPr>
          <w:rFonts w:ascii="Calibri" w:eastAsia="Calibri" w:hAnsi="Calibri" w:cs="Times New Roman"/>
          <w:highlight w:val="yellow"/>
        </w:rPr>
        <w:t>, respondents’ written</w:t>
      </w:r>
      <w:r w:rsidRPr="008D5586">
        <w:rPr>
          <w:rFonts w:ascii="Calibri" w:eastAsia="Calibri" w:hAnsi="Calibri" w:cs="Times New Roman"/>
        </w:rPr>
        <w:t xml:space="preserve"> consent has been collected and preserved by the author(s).</w:t>
      </w:r>
    </w:p>
    <w:p w14:paraId="55C61779" w14:textId="77777777" w:rsidR="008D5586" w:rsidRPr="005D7EB9" w:rsidRDefault="008D5586" w:rsidP="008D5586">
      <w:pPr>
        <w:spacing w:line="360" w:lineRule="auto"/>
        <w:jc w:val="both"/>
        <w:rPr>
          <w:rFonts w:ascii="Times New Roman" w:hAnsi="Times New Roman" w:cs="Times New Roman"/>
          <w:sz w:val="24"/>
          <w:szCs w:val="24"/>
          <w:vertAlign w:val="subscript"/>
        </w:rPr>
      </w:pPr>
    </w:p>
    <w:p w14:paraId="6A4E4EE3" w14:textId="77777777" w:rsidR="00C24978" w:rsidRPr="00D952CB" w:rsidRDefault="00C24978" w:rsidP="00C24978">
      <w:pPr>
        <w:spacing w:after="200" w:line="276" w:lineRule="auto"/>
        <w:rPr>
          <w:rFonts w:ascii="Times New Roman" w:eastAsia="Calibri" w:hAnsi="Times New Roman" w:cs="Times New Roman"/>
          <w:kern w:val="2"/>
          <w:sz w:val="24"/>
          <w:szCs w:val="24"/>
          <w:highlight w:val="yellow"/>
          <w14:ligatures w14:val="standardContextual"/>
        </w:rPr>
      </w:pPr>
      <w:r w:rsidRPr="00D952CB">
        <w:rPr>
          <w:rFonts w:ascii="Times New Roman" w:eastAsia="Calibri" w:hAnsi="Times New Roman" w:cs="Times New Roman"/>
          <w:kern w:val="2"/>
          <w:sz w:val="24"/>
          <w:szCs w:val="24"/>
          <w:highlight w:val="yellow"/>
          <w14:ligatures w14:val="standardContextual"/>
        </w:rPr>
        <w:t>Disclaimer (Artificial intelligence)</w:t>
      </w:r>
    </w:p>
    <w:p w14:paraId="6EAAA660" w14:textId="77777777" w:rsidR="00C24978" w:rsidRPr="00D952CB" w:rsidRDefault="00C24978" w:rsidP="00D952CB">
      <w:pPr>
        <w:spacing w:after="200" w:line="360" w:lineRule="auto"/>
        <w:rPr>
          <w:rFonts w:ascii="Times New Roman" w:eastAsia="Calibri" w:hAnsi="Times New Roman" w:cs="Times New Roman"/>
          <w:kern w:val="2"/>
          <w:sz w:val="24"/>
          <w:szCs w:val="24"/>
          <w:highlight w:val="yellow"/>
          <w14:ligatures w14:val="standardContextual"/>
        </w:rPr>
      </w:pPr>
      <w:r w:rsidRPr="00D952CB">
        <w:rPr>
          <w:rFonts w:ascii="Times New Roman" w:eastAsia="Calibri" w:hAnsi="Times New Roman" w:cs="Times New Roman"/>
          <w:kern w:val="2"/>
          <w:sz w:val="24"/>
          <w:szCs w:val="24"/>
          <w:highlight w:val="yellow"/>
          <w14:ligatures w14:val="standardContextual"/>
        </w:rPr>
        <w:lastRenderedPageBreak/>
        <w:t xml:space="preserve">Author(s) hereby declare that NO generative AI technologies such as Large Language Models (ChatGPT, COPILOT, etc.) and text-to-image generators have been used during the writing or editing of this manuscript. </w:t>
      </w:r>
    </w:p>
    <w:p w14:paraId="0A949A88" w14:textId="77777777" w:rsidR="00670125" w:rsidRPr="005D7EB9" w:rsidRDefault="00670125" w:rsidP="005D7EB9">
      <w:pPr>
        <w:spacing w:line="360" w:lineRule="auto"/>
        <w:jc w:val="both"/>
        <w:rPr>
          <w:rFonts w:ascii="Times New Roman" w:hAnsi="Times New Roman" w:cs="Times New Roman"/>
          <w:sz w:val="24"/>
          <w:szCs w:val="24"/>
          <w:vertAlign w:val="subscript"/>
        </w:rPr>
      </w:pPr>
    </w:p>
    <w:p w14:paraId="01F8F92D" w14:textId="77777777" w:rsidR="00670125" w:rsidRPr="005D7EB9" w:rsidRDefault="00670125" w:rsidP="005D7EB9">
      <w:pPr>
        <w:spacing w:line="360" w:lineRule="auto"/>
        <w:jc w:val="both"/>
        <w:rPr>
          <w:rFonts w:ascii="Times New Roman" w:hAnsi="Times New Roman" w:cs="Times New Roman"/>
          <w:sz w:val="24"/>
          <w:szCs w:val="24"/>
          <w:vertAlign w:val="subscript"/>
        </w:rPr>
      </w:pPr>
    </w:p>
    <w:p w14:paraId="477BD571" w14:textId="77777777" w:rsidR="001156D7" w:rsidRPr="005D7EB9" w:rsidRDefault="001156D7" w:rsidP="00180E9A">
      <w:pPr>
        <w:pStyle w:val="Heading1"/>
        <w:spacing w:line="360" w:lineRule="auto"/>
        <w:jc w:val="left"/>
        <w:rPr>
          <w:rFonts w:cs="Times New Roman"/>
          <w:szCs w:val="24"/>
        </w:rPr>
      </w:pPr>
      <w:bookmarkStart w:id="39" w:name="_Toc4908470"/>
      <w:bookmarkStart w:id="40" w:name="_Toc35162917"/>
      <w:r w:rsidRPr="005D7EB9">
        <w:rPr>
          <w:rFonts w:cs="Times New Roman"/>
          <w:szCs w:val="24"/>
        </w:rPr>
        <w:t>REFERENCES</w:t>
      </w:r>
      <w:bookmarkEnd w:id="39"/>
      <w:bookmarkEnd w:id="40"/>
    </w:p>
    <w:p w14:paraId="74B81C54" w14:textId="77777777" w:rsidR="00180E9A"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Adu-Ababio, K., and R. D. Osei. “Effects of an Education Reform on Household Poverty and Inequality: A Microsimulation Analysis on the Free Senior High School Policy in Ghana.” WIDER Working Paper 2018/147. </w:t>
      </w:r>
    </w:p>
    <w:p w14:paraId="5623AFE9"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Adu-A</w:t>
      </w:r>
      <w:r w:rsidR="00180E9A" w:rsidRPr="003A6B13">
        <w:rPr>
          <w:rFonts w:ascii="Times New Roman" w:hAnsi="Times New Roman" w:cs="Times New Roman"/>
          <w:sz w:val="24"/>
          <w:szCs w:val="24"/>
        </w:rPr>
        <w:t>gyem, J., and P. Osei-Poku</w:t>
      </w:r>
      <w:r w:rsidRPr="003A6B13">
        <w:rPr>
          <w:rFonts w:ascii="Times New Roman" w:hAnsi="Times New Roman" w:cs="Times New Roman"/>
          <w:sz w:val="24"/>
          <w:szCs w:val="24"/>
        </w:rPr>
        <w:t xml:space="preserve">. “Quality Education in Ghana: The Way Forward.” </w:t>
      </w:r>
      <w:r w:rsidRPr="003A6B13">
        <w:rPr>
          <w:rFonts w:ascii="Times New Roman" w:hAnsi="Times New Roman" w:cs="Times New Roman"/>
          <w:iCs/>
          <w:sz w:val="24"/>
          <w:szCs w:val="24"/>
        </w:rPr>
        <w:t>International Journal of Innovative Research and Development</w:t>
      </w:r>
      <w:r w:rsidR="00180E9A" w:rsidRPr="003A6B13">
        <w:rPr>
          <w:rFonts w:ascii="Times New Roman" w:hAnsi="Times New Roman" w:cs="Times New Roman"/>
          <w:iCs/>
          <w:sz w:val="24"/>
          <w:szCs w:val="24"/>
        </w:rPr>
        <w:t>; 2020</w:t>
      </w:r>
      <w:r w:rsidRPr="003A6B13">
        <w:rPr>
          <w:rFonts w:ascii="Times New Roman" w:hAnsi="Times New Roman" w:cs="Times New Roman"/>
          <w:iCs/>
          <w:sz w:val="24"/>
          <w:szCs w:val="24"/>
        </w:rPr>
        <w:t xml:space="preserve"> </w:t>
      </w:r>
      <w:r w:rsidRPr="003A6B13">
        <w:rPr>
          <w:rFonts w:ascii="Times New Roman" w:hAnsi="Times New Roman" w:cs="Times New Roman"/>
          <w:sz w:val="24"/>
          <w:szCs w:val="24"/>
        </w:rPr>
        <w:t xml:space="preserve">1 (9): 164–77. </w:t>
      </w:r>
    </w:p>
    <w:p w14:paraId="32205EFA" w14:textId="77777777" w:rsidR="00A25C8E" w:rsidRPr="003A6B13" w:rsidRDefault="00180E9A"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Agyeman, Nana Konadu.</w:t>
      </w:r>
      <w:r w:rsidR="00A25C8E" w:rsidRPr="003A6B13">
        <w:rPr>
          <w:rFonts w:ascii="Times New Roman" w:hAnsi="Times New Roman" w:cs="Times New Roman"/>
          <w:sz w:val="24"/>
          <w:szCs w:val="24"/>
        </w:rPr>
        <w:t xml:space="preserve"> “GH¢7.62bn For Free SHS in 5 Years—Finance Minister.” Graphic Online, July 23, 2021. </w:t>
      </w:r>
    </w:p>
    <w:p w14:paraId="1EE874CA"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As</w:t>
      </w:r>
      <w:r w:rsidR="00180E9A" w:rsidRPr="003A6B13">
        <w:rPr>
          <w:rFonts w:ascii="Times New Roman" w:hAnsi="Times New Roman" w:cs="Times New Roman"/>
          <w:sz w:val="24"/>
          <w:szCs w:val="24"/>
        </w:rPr>
        <w:t>ankha, P., and Y. Takashi.</w:t>
      </w:r>
      <w:r w:rsidRPr="003A6B13">
        <w:rPr>
          <w:rFonts w:ascii="Times New Roman" w:hAnsi="Times New Roman" w:cs="Times New Roman"/>
          <w:sz w:val="24"/>
          <w:szCs w:val="24"/>
        </w:rPr>
        <w:t xml:space="preserve"> “Impacts of Universal Secondary Education Policy on Secondary School Enrollments in Uganda.” </w:t>
      </w:r>
      <w:r w:rsidRPr="003A6B13">
        <w:rPr>
          <w:rFonts w:ascii="Times New Roman" w:hAnsi="Times New Roman" w:cs="Times New Roman"/>
          <w:iCs/>
          <w:sz w:val="24"/>
          <w:szCs w:val="24"/>
        </w:rPr>
        <w:t xml:space="preserve">Journal of Accounting, Finance and Economics </w:t>
      </w:r>
      <w:r w:rsidR="00180E9A" w:rsidRPr="003A6B13">
        <w:rPr>
          <w:rFonts w:ascii="Times New Roman" w:hAnsi="Times New Roman" w:cs="Times New Roman"/>
          <w:iCs/>
          <w:sz w:val="24"/>
          <w:szCs w:val="24"/>
        </w:rPr>
        <w:t>2019;</w:t>
      </w:r>
      <w:r w:rsidRPr="003A6B13">
        <w:rPr>
          <w:rFonts w:ascii="Times New Roman" w:hAnsi="Times New Roman" w:cs="Times New Roman"/>
          <w:sz w:val="24"/>
          <w:szCs w:val="24"/>
        </w:rPr>
        <w:t xml:space="preserve">1 (1): 16–30. </w:t>
      </w:r>
    </w:p>
    <w:p w14:paraId="56D5264C"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Blimpo, M. P., O. Gajigo, and T. Pugatch. “Financial Constraints and Girls’ Secondary Education: Evidence from School Fee Elimination in the Gambia.” </w:t>
      </w:r>
      <w:r w:rsidRPr="003A6B13">
        <w:rPr>
          <w:rFonts w:ascii="Times New Roman" w:hAnsi="Times New Roman" w:cs="Times New Roman"/>
          <w:iCs/>
          <w:sz w:val="24"/>
          <w:szCs w:val="24"/>
        </w:rPr>
        <w:t xml:space="preserve">World Bank Economic Review </w:t>
      </w:r>
      <w:r w:rsidR="00CD212F" w:rsidRPr="003A6B13">
        <w:rPr>
          <w:rFonts w:ascii="Times New Roman" w:hAnsi="Times New Roman" w:cs="Times New Roman"/>
          <w:iCs/>
          <w:sz w:val="24"/>
          <w:szCs w:val="24"/>
        </w:rPr>
        <w:t>2019;</w:t>
      </w:r>
      <w:r w:rsidRPr="003A6B13">
        <w:rPr>
          <w:rFonts w:ascii="Times New Roman" w:hAnsi="Times New Roman" w:cs="Times New Roman"/>
          <w:sz w:val="24"/>
          <w:szCs w:val="24"/>
        </w:rPr>
        <w:t xml:space="preserve">33 (1): 185–208. </w:t>
      </w:r>
    </w:p>
    <w:p w14:paraId="4A2B254C"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Boatman, A., and B. T. Long. “Does Financial Aid Impact College Student Engagement? Evidence from the Gates Millennium Scholars Program.” </w:t>
      </w:r>
      <w:r w:rsidRPr="003A6B13">
        <w:rPr>
          <w:rFonts w:ascii="Times New Roman" w:hAnsi="Times New Roman" w:cs="Times New Roman"/>
          <w:iCs/>
          <w:sz w:val="24"/>
          <w:szCs w:val="24"/>
        </w:rPr>
        <w:t xml:space="preserve">Research in Higher Education </w:t>
      </w:r>
      <w:r w:rsidR="00CD212F" w:rsidRPr="003A6B13">
        <w:rPr>
          <w:rFonts w:ascii="Times New Roman" w:hAnsi="Times New Roman" w:cs="Times New Roman"/>
          <w:iCs/>
          <w:sz w:val="24"/>
          <w:szCs w:val="24"/>
        </w:rPr>
        <w:t>2020;</w:t>
      </w:r>
      <w:r w:rsidRPr="003A6B13">
        <w:rPr>
          <w:rFonts w:ascii="Times New Roman" w:hAnsi="Times New Roman" w:cs="Times New Roman"/>
          <w:sz w:val="24"/>
          <w:szCs w:val="24"/>
        </w:rPr>
        <w:t xml:space="preserve">57: 653–81. https://doi.org/10.1007/s11162-015-9402-y </w:t>
      </w:r>
    </w:p>
    <w:p w14:paraId="7442BFD4" w14:textId="77777777" w:rsidR="00A25C8E" w:rsidRPr="003A6B13" w:rsidRDefault="00CD212F"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Branson, N., and D. Lam</w:t>
      </w:r>
      <w:r w:rsidR="00A25C8E" w:rsidRPr="003A6B13">
        <w:rPr>
          <w:rFonts w:ascii="Times New Roman" w:hAnsi="Times New Roman" w:cs="Times New Roman"/>
          <w:sz w:val="24"/>
          <w:szCs w:val="24"/>
        </w:rPr>
        <w:t xml:space="preserve">. “The Impact of the No-Fee School Policy on Enrolment and School Performance: Evidence from NIDS Waves 1–3.” SALDRU Working Papers </w:t>
      </w:r>
      <w:r w:rsidRPr="003A6B13">
        <w:rPr>
          <w:rFonts w:ascii="Times New Roman" w:hAnsi="Times New Roman" w:cs="Times New Roman"/>
          <w:sz w:val="24"/>
          <w:szCs w:val="24"/>
        </w:rPr>
        <w:t>2023;</w:t>
      </w:r>
      <w:r w:rsidR="00A25C8E" w:rsidRPr="003A6B13">
        <w:rPr>
          <w:rFonts w:ascii="Times New Roman" w:hAnsi="Times New Roman" w:cs="Times New Roman"/>
          <w:sz w:val="24"/>
          <w:szCs w:val="24"/>
        </w:rPr>
        <w:t xml:space="preserve">197, Southern Africa Labour and Development Research Unit, University of Cape Town. </w:t>
      </w:r>
    </w:p>
    <w:p w14:paraId="3FC62572"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Chen, I., S. J. Bertke, and B. D. Curwin.. “Quantile Regression for Exposure Data with Repeated Measures in the Presence of Non-Detects.” </w:t>
      </w:r>
      <w:r w:rsidRPr="003A6B13">
        <w:rPr>
          <w:rFonts w:ascii="Times New Roman" w:hAnsi="Times New Roman" w:cs="Times New Roman"/>
          <w:iCs/>
          <w:sz w:val="24"/>
          <w:szCs w:val="24"/>
        </w:rPr>
        <w:t xml:space="preserve">Journal of Exposure Science Environmental Epidemiology </w:t>
      </w:r>
      <w:r w:rsidR="00CD212F" w:rsidRPr="003A6B13">
        <w:rPr>
          <w:rFonts w:ascii="Times New Roman" w:hAnsi="Times New Roman" w:cs="Times New Roman"/>
          <w:iCs/>
          <w:sz w:val="24"/>
          <w:szCs w:val="24"/>
        </w:rPr>
        <w:t>2021;</w:t>
      </w:r>
      <w:r w:rsidRPr="003A6B13">
        <w:rPr>
          <w:rFonts w:ascii="Times New Roman" w:hAnsi="Times New Roman" w:cs="Times New Roman"/>
          <w:sz w:val="24"/>
          <w:szCs w:val="24"/>
        </w:rPr>
        <w:t xml:space="preserve">31 (6): 1057–66. https://doi.org/10.1038/s41370-021-00345-1 </w:t>
      </w:r>
    </w:p>
    <w:p w14:paraId="2F9762F4"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lastRenderedPageBreak/>
        <w:t xml:space="preserve">Chow, S.-C., J. Shao, H. Wang, and Y. Lokhnygina. </w:t>
      </w:r>
      <w:r w:rsidRPr="003A6B13">
        <w:rPr>
          <w:rFonts w:ascii="Times New Roman" w:hAnsi="Times New Roman" w:cs="Times New Roman"/>
          <w:iCs/>
          <w:sz w:val="24"/>
          <w:szCs w:val="24"/>
        </w:rPr>
        <w:t>Sample Size Calculations in Clinical Research</w:t>
      </w:r>
      <w:r w:rsidRPr="003A6B13">
        <w:rPr>
          <w:rFonts w:ascii="Times New Roman" w:hAnsi="Times New Roman" w:cs="Times New Roman"/>
          <w:sz w:val="24"/>
          <w:szCs w:val="24"/>
        </w:rPr>
        <w:t xml:space="preserve">. Boca Raton, FL: Chapman and Hall/CRC. </w:t>
      </w:r>
      <w:r w:rsidR="00CD212F" w:rsidRPr="003A6B13">
        <w:rPr>
          <w:rFonts w:ascii="Times New Roman" w:hAnsi="Times New Roman" w:cs="Times New Roman"/>
          <w:sz w:val="24"/>
          <w:szCs w:val="24"/>
        </w:rPr>
        <w:t xml:space="preserve">2018;2(34). </w:t>
      </w:r>
      <w:r w:rsidRPr="003A6B13">
        <w:rPr>
          <w:rFonts w:ascii="Times New Roman" w:hAnsi="Times New Roman" w:cs="Times New Roman"/>
          <w:sz w:val="24"/>
          <w:szCs w:val="24"/>
        </w:rPr>
        <w:t xml:space="preserve">https://doi.org/10.1201/9781315183084 </w:t>
      </w:r>
    </w:p>
    <w:p w14:paraId="5DBBEAA1"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Duflo, E., P. Dupas, and M. Kremer.. “The Impact of Free Secondary Education: Experimental Evidence from Ghana.” Accessed November </w:t>
      </w:r>
      <w:r w:rsidR="00CD212F" w:rsidRPr="003A6B13">
        <w:rPr>
          <w:rFonts w:ascii="Times New Roman" w:hAnsi="Times New Roman" w:cs="Times New Roman"/>
          <w:sz w:val="24"/>
          <w:szCs w:val="24"/>
        </w:rPr>
        <w:t>2021;</w:t>
      </w:r>
      <w:r w:rsidRPr="003A6B13">
        <w:rPr>
          <w:rFonts w:ascii="Times New Roman" w:hAnsi="Times New Roman" w:cs="Times New Roman"/>
          <w:sz w:val="24"/>
          <w:szCs w:val="24"/>
        </w:rPr>
        <w:t xml:space="preserve">12, 2022. https://www.nber.org/system/files/working_papers/w28937/w28937.pdf. </w:t>
      </w:r>
    </w:p>
    <w:p w14:paraId="0D2500FA"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Free SHS Secretariat. n.d. “Everything You Need to Know about the Free SHS Policy.” Free SHS. Accessed November 12, 2022. http://freeshs.gov.gh/index.php/free-shs-policy/. </w:t>
      </w:r>
    </w:p>
    <w:p w14:paraId="5FA32C2B"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Garira, E. “A Proposed Unified Conceptual Framework For Quality of Education in Schools.” </w:t>
      </w:r>
      <w:r w:rsidRPr="003A6B13">
        <w:rPr>
          <w:rFonts w:ascii="Times New Roman" w:hAnsi="Times New Roman" w:cs="Times New Roman"/>
          <w:iCs/>
          <w:sz w:val="24"/>
          <w:szCs w:val="24"/>
        </w:rPr>
        <w:t xml:space="preserve">Sage Open </w:t>
      </w:r>
      <w:r w:rsidR="00CD212F" w:rsidRPr="003A6B13">
        <w:rPr>
          <w:rFonts w:ascii="Times New Roman" w:hAnsi="Times New Roman" w:cs="Times New Roman"/>
          <w:sz w:val="24"/>
          <w:szCs w:val="24"/>
        </w:rPr>
        <w:t xml:space="preserve">2020; </w:t>
      </w:r>
      <w:r w:rsidRPr="003A6B13">
        <w:rPr>
          <w:rFonts w:ascii="Times New Roman" w:hAnsi="Times New Roman" w:cs="Times New Roman"/>
          <w:sz w:val="24"/>
          <w:szCs w:val="24"/>
        </w:rPr>
        <w:t xml:space="preserve">10 (1). https://doi.org/10.1177/2158244019899445 </w:t>
      </w:r>
    </w:p>
    <w:p w14:paraId="11E2540D"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Dwomoh et al. </w:t>
      </w:r>
      <w:r w:rsidR="0095086D" w:rsidRPr="003A6B13">
        <w:rPr>
          <w:rFonts w:ascii="Times New Roman" w:hAnsi="Times New Roman" w:cs="Times New Roman"/>
          <w:sz w:val="24"/>
          <w:szCs w:val="24"/>
        </w:rPr>
        <w:t>Garlick, R</w:t>
      </w:r>
      <w:r w:rsidRPr="003A6B13">
        <w:rPr>
          <w:rFonts w:ascii="Times New Roman" w:hAnsi="Times New Roman" w:cs="Times New Roman"/>
          <w:sz w:val="24"/>
          <w:szCs w:val="24"/>
        </w:rPr>
        <w:t>. “How Price Sensitive is Primary and Secondary School Enrollment? Evidence from Nationwide Tuition Fee Reforms in South Africa.”</w:t>
      </w:r>
      <w:r w:rsidR="0095086D" w:rsidRPr="003A6B13">
        <w:rPr>
          <w:rFonts w:ascii="Times New Roman" w:hAnsi="Times New Roman" w:cs="Times New Roman"/>
          <w:sz w:val="24"/>
          <w:szCs w:val="24"/>
        </w:rPr>
        <w:t xml:space="preserve"> 2020;2(23)</w:t>
      </w:r>
      <w:r w:rsidRPr="003A6B13">
        <w:rPr>
          <w:rFonts w:ascii="Times New Roman" w:hAnsi="Times New Roman" w:cs="Times New Roman"/>
          <w:sz w:val="24"/>
          <w:szCs w:val="24"/>
        </w:rPr>
        <w:t xml:space="preserve"> https://thedocs.worldbank.org/en/doc/3241466186067633-0050022016/original/ </w:t>
      </w:r>
    </w:p>
    <w:p w14:paraId="32BF35D0" w14:textId="77777777" w:rsidR="00A25C8E" w:rsidRPr="003A6B13" w:rsidRDefault="005D7EB9"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Kerr, Kim</w:t>
      </w:r>
      <w:r w:rsidR="00A25C8E" w:rsidRPr="003A6B13">
        <w:rPr>
          <w:rFonts w:ascii="Times New Roman" w:hAnsi="Times New Roman" w:cs="Times New Roman"/>
          <w:sz w:val="24"/>
          <w:szCs w:val="24"/>
        </w:rPr>
        <w:t xml:space="preserve">. “Secondary Education Isn’t Always Accessible For Youth Across Africa.” The Africa Report, April 22, 2020. https://www.theafricareport.com/26442/secondary-education-isnt-always-accessible-for-youth-across-africa/. </w:t>
      </w:r>
    </w:p>
    <w:p w14:paraId="6C804427"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Lu, X., and Z. Fan.. “Generalized Linear Mixed Quantile Regression with Panel Data.” </w:t>
      </w:r>
      <w:r w:rsidRPr="003A6B13">
        <w:rPr>
          <w:rFonts w:ascii="Times New Roman" w:hAnsi="Times New Roman" w:cs="Times New Roman"/>
          <w:iCs/>
          <w:sz w:val="24"/>
          <w:szCs w:val="24"/>
        </w:rPr>
        <w:t xml:space="preserve">PLOS One </w:t>
      </w:r>
      <w:r w:rsidR="00CD212F" w:rsidRPr="003A6B13">
        <w:rPr>
          <w:rFonts w:ascii="Times New Roman" w:hAnsi="Times New Roman" w:cs="Times New Roman"/>
          <w:sz w:val="24"/>
          <w:szCs w:val="24"/>
        </w:rPr>
        <w:t>2020;</w:t>
      </w:r>
      <w:r w:rsidRPr="003A6B13">
        <w:rPr>
          <w:rFonts w:ascii="Times New Roman" w:hAnsi="Times New Roman" w:cs="Times New Roman"/>
          <w:sz w:val="24"/>
          <w:szCs w:val="24"/>
        </w:rPr>
        <w:t xml:space="preserve">15 (8): E0237326. https://doi.org/10.1371/journal.pone.0237326 </w:t>
      </w:r>
    </w:p>
    <w:p w14:paraId="0FC372F9"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Mashala, Y. L. “The Impact of the Implementation of Free Education Policy on Secondary Education in Tanzania.” </w:t>
      </w:r>
      <w:r w:rsidRPr="003A6B13">
        <w:rPr>
          <w:rFonts w:ascii="Times New Roman" w:hAnsi="Times New Roman" w:cs="Times New Roman"/>
          <w:iCs/>
          <w:sz w:val="24"/>
          <w:szCs w:val="24"/>
        </w:rPr>
        <w:t xml:space="preserve">International Journal of Academic Multidisciplinary Research </w:t>
      </w:r>
      <w:r w:rsidR="00CD212F" w:rsidRPr="003A6B13">
        <w:rPr>
          <w:rFonts w:ascii="Times New Roman" w:hAnsi="Times New Roman" w:cs="Times New Roman"/>
          <w:sz w:val="24"/>
          <w:szCs w:val="24"/>
        </w:rPr>
        <w:t xml:space="preserve">2019; </w:t>
      </w:r>
      <w:r w:rsidRPr="003A6B13">
        <w:rPr>
          <w:rFonts w:ascii="Times New Roman" w:hAnsi="Times New Roman" w:cs="Times New Roman"/>
          <w:sz w:val="24"/>
          <w:szCs w:val="24"/>
        </w:rPr>
        <w:t xml:space="preserve">3 (1): 6–14. </w:t>
      </w:r>
    </w:p>
    <w:p w14:paraId="581E7606"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Mate, J. K., and J. N. Watonga. “Factors Influencing the Implementation of Free Secondary Education in Mumia’s District, Kenya.” </w:t>
      </w:r>
      <w:r w:rsidRPr="003A6B13">
        <w:rPr>
          <w:rFonts w:ascii="Times New Roman" w:hAnsi="Times New Roman" w:cs="Times New Roman"/>
          <w:iCs/>
          <w:sz w:val="24"/>
          <w:szCs w:val="24"/>
        </w:rPr>
        <w:t xml:space="preserve">Journal of Social Science For Policy Implications </w:t>
      </w:r>
      <w:r w:rsidRPr="003A6B13">
        <w:rPr>
          <w:rFonts w:ascii="Times New Roman" w:hAnsi="Times New Roman" w:cs="Times New Roman"/>
          <w:sz w:val="24"/>
          <w:szCs w:val="24"/>
        </w:rPr>
        <w:t xml:space="preserve">1 </w:t>
      </w:r>
      <w:r w:rsidR="00CD212F" w:rsidRPr="003A6B13">
        <w:rPr>
          <w:rFonts w:ascii="Times New Roman" w:hAnsi="Times New Roman" w:cs="Times New Roman"/>
          <w:sz w:val="24"/>
          <w:szCs w:val="24"/>
        </w:rPr>
        <w:t>2021;</w:t>
      </w:r>
      <w:r w:rsidRPr="003A6B13">
        <w:rPr>
          <w:rFonts w:ascii="Times New Roman" w:hAnsi="Times New Roman" w:cs="Times New Roman"/>
          <w:sz w:val="24"/>
          <w:szCs w:val="24"/>
        </w:rPr>
        <w:t xml:space="preserve">(1): 31–47. </w:t>
      </w:r>
    </w:p>
    <w:p w14:paraId="23A2AD88"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Mensah, D. K. D. “Teachers’ Perspective on Implementation of the Double Track Senior High School System in Ghana.” </w:t>
      </w:r>
      <w:r w:rsidRPr="003A6B13">
        <w:rPr>
          <w:rFonts w:ascii="Times New Roman" w:hAnsi="Times New Roman" w:cs="Times New Roman"/>
          <w:iCs/>
          <w:sz w:val="24"/>
          <w:szCs w:val="24"/>
        </w:rPr>
        <w:t xml:space="preserve">International Journal of Emerging Trends in Social Sciences </w:t>
      </w:r>
      <w:r w:rsidR="00CD212F" w:rsidRPr="003A6B13">
        <w:rPr>
          <w:rFonts w:ascii="Times New Roman" w:hAnsi="Times New Roman" w:cs="Times New Roman"/>
          <w:sz w:val="24"/>
          <w:szCs w:val="24"/>
        </w:rPr>
        <w:t>2019;</w:t>
      </w:r>
      <w:r w:rsidRPr="003A6B13">
        <w:rPr>
          <w:rFonts w:ascii="Times New Roman" w:hAnsi="Times New Roman" w:cs="Times New Roman"/>
          <w:sz w:val="24"/>
          <w:szCs w:val="24"/>
        </w:rPr>
        <w:t xml:space="preserve">52: 47–56. https://doi.org/10.20448/2001.52.47.56 </w:t>
      </w:r>
    </w:p>
    <w:p w14:paraId="32E7FCB8" w14:textId="77777777" w:rsidR="00A25C8E" w:rsidRPr="003A6B13" w:rsidRDefault="006D74F9"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Republic of Ghana.</w:t>
      </w:r>
      <w:r w:rsidR="00A25C8E" w:rsidRPr="003A6B13">
        <w:rPr>
          <w:rFonts w:ascii="Times New Roman" w:hAnsi="Times New Roman" w:cs="Times New Roman"/>
          <w:sz w:val="24"/>
          <w:szCs w:val="24"/>
        </w:rPr>
        <w:t xml:space="preserve"> </w:t>
      </w:r>
      <w:r w:rsidR="00A25C8E" w:rsidRPr="003A6B13">
        <w:rPr>
          <w:rFonts w:ascii="Times New Roman" w:hAnsi="Times New Roman" w:cs="Times New Roman"/>
          <w:iCs/>
          <w:sz w:val="24"/>
          <w:szCs w:val="24"/>
        </w:rPr>
        <w:t>The Constitution of the Republic of Ghana (Amendment) Act, 1996</w:t>
      </w:r>
      <w:r w:rsidR="00A25C8E" w:rsidRPr="003A6B13">
        <w:rPr>
          <w:rFonts w:ascii="Times New Roman" w:hAnsi="Times New Roman" w:cs="Times New Roman"/>
          <w:sz w:val="24"/>
          <w:szCs w:val="24"/>
        </w:rPr>
        <w:t xml:space="preserve">. Office of the Attorney General and Ministry of Justice. https://mojagd.gov.gh/. </w:t>
      </w:r>
    </w:p>
    <w:p w14:paraId="08D6EF2C"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Rosner, B. </w:t>
      </w:r>
      <w:r w:rsidRPr="003A6B13">
        <w:rPr>
          <w:rFonts w:ascii="Times New Roman" w:hAnsi="Times New Roman" w:cs="Times New Roman"/>
          <w:iCs/>
          <w:sz w:val="24"/>
          <w:szCs w:val="24"/>
        </w:rPr>
        <w:t>Fundamentals of Biostatistics</w:t>
      </w:r>
      <w:r w:rsidRPr="003A6B13">
        <w:rPr>
          <w:rFonts w:ascii="Times New Roman" w:hAnsi="Times New Roman" w:cs="Times New Roman"/>
          <w:sz w:val="24"/>
          <w:szCs w:val="24"/>
        </w:rPr>
        <w:t>. Boston, MA: Cengage Learning.</w:t>
      </w:r>
      <w:r w:rsidR="006D74F9" w:rsidRPr="003A6B13">
        <w:rPr>
          <w:rFonts w:ascii="Times New Roman" w:hAnsi="Times New Roman" w:cs="Times New Roman"/>
          <w:sz w:val="24"/>
          <w:szCs w:val="24"/>
        </w:rPr>
        <w:t xml:space="preserve"> 2015;3(12)</w:t>
      </w:r>
      <w:r w:rsidRPr="003A6B13">
        <w:rPr>
          <w:rFonts w:ascii="Times New Roman" w:hAnsi="Times New Roman" w:cs="Times New Roman"/>
          <w:sz w:val="24"/>
          <w:szCs w:val="24"/>
        </w:rPr>
        <w:t xml:space="preserve"> </w:t>
      </w:r>
    </w:p>
    <w:p w14:paraId="38A213AC" w14:textId="77777777" w:rsidR="00A25C8E" w:rsidRPr="003A6B13" w:rsidRDefault="00A25C8E"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lastRenderedPageBreak/>
        <w:t xml:space="preserve">Tatiana, S. “Participation in Massive Open Online Courses: The Effect of Learner Motivation and Engagement on Achievement.” </w:t>
      </w:r>
      <w:r w:rsidRPr="003A6B13">
        <w:rPr>
          <w:rFonts w:ascii="Times New Roman" w:hAnsi="Times New Roman" w:cs="Times New Roman"/>
          <w:iCs/>
          <w:sz w:val="24"/>
          <w:szCs w:val="24"/>
        </w:rPr>
        <w:t>Higher School of Economics Resea</w:t>
      </w:r>
      <w:r w:rsidR="003A6B13" w:rsidRPr="003A6B13">
        <w:rPr>
          <w:rFonts w:ascii="Times New Roman" w:hAnsi="Times New Roman" w:cs="Times New Roman"/>
          <w:iCs/>
          <w:sz w:val="24"/>
          <w:szCs w:val="24"/>
        </w:rPr>
        <w:t>rch Paper No. WP BRP 37/EDU/2021</w:t>
      </w:r>
      <w:r w:rsidRPr="003A6B13">
        <w:rPr>
          <w:rFonts w:ascii="Times New Roman" w:hAnsi="Times New Roman" w:cs="Times New Roman"/>
          <w:iCs/>
          <w:sz w:val="24"/>
          <w:szCs w:val="24"/>
        </w:rPr>
        <w:t xml:space="preserve">. </w:t>
      </w:r>
      <w:r w:rsidRPr="003A6B13">
        <w:rPr>
          <w:rFonts w:ascii="Times New Roman" w:hAnsi="Times New Roman" w:cs="Times New Roman"/>
          <w:sz w:val="24"/>
          <w:szCs w:val="24"/>
        </w:rPr>
        <w:t>https://papers.ssrn.com/sol3/papers.cfm?abstract_id=2852423</w:t>
      </w:r>
      <w:r w:rsidRPr="003A6B13">
        <w:rPr>
          <w:rFonts w:ascii="Times New Roman" w:hAnsi="Times New Roman" w:cs="Times New Roman"/>
          <w:iCs/>
          <w:sz w:val="24"/>
          <w:szCs w:val="24"/>
        </w:rPr>
        <w:t xml:space="preserve">. </w:t>
      </w:r>
    </w:p>
    <w:p w14:paraId="3CD9792A" w14:textId="77777777" w:rsidR="00A25C8E" w:rsidRPr="003A6B13" w:rsidRDefault="003A6B13"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UNESCO. “Education For All 2015–2020</w:t>
      </w:r>
      <w:r w:rsidR="00A25C8E" w:rsidRPr="003A6B13">
        <w:rPr>
          <w:rFonts w:ascii="Times New Roman" w:hAnsi="Times New Roman" w:cs="Times New Roman"/>
          <w:sz w:val="24"/>
          <w:szCs w:val="24"/>
        </w:rPr>
        <w:t xml:space="preserve">: Achievements and Challenges.” https://en.unesco.org/gem-report/report/2015/education-all-2000-2015-achievements-and-challenges. </w:t>
      </w:r>
    </w:p>
    <w:p w14:paraId="7E0A0543"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Ajzen, I. (1985). From Intension to Action: A theory of planned behavior. In J. Kuhr &amp; J. Beckmann (Eds.). </w:t>
      </w:r>
      <w:r w:rsidRPr="003A6B13">
        <w:rPr>
          <w:rFonts w:ascii="Times New Roman" w:hAnsi="Times New Roman" w:cs="Times New Roman"/>
          <w:iCs/>
          <w:sz w:val="24"/>
          <w:szCs w:val="24"/>
        </w:rPr>
        <w:t xml:space="preserve">Action–control: From cognitive behavior. </w:t>
      </w:r>
      <w:r w:rsidRPr="003A6B13">
        <w:rPr>
          <w:rFonts w:ascii="Times New Roman" w:hAnsi="Times New Roman" w:cs="Times New Roman"/>
          <w:sz w:val="24"/>
          <w:szCs w:val="24"/>
        </w:rPr>
        <w:t>(p.11–39). Heidelberg: Springer</w:t>
      </w:r>
      <w:r w:rsidR="00670125" w:rsidRPr="003A6B13">
        <w:rPr>
          <w:rFonts w:ascii="Times New Roman" w:hAnsi="Times New Roman" w:cs="Times New Roman"/>
          <w:sz w:val="24"/>
          <w:szCs w:val="24"/>
        </w:rPr>
        <w:t>.</w:t>
      </w:r>
    </w:p>
    <w:p w14:paraId="6178E6B4"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iCs/>
          <w:sz w:val="24"/>
          <w:szCs w:val="24"/>
        </w:rPr>
      </w:pPr>
      <w:r w:rsidRPr="003A6B13">
        <w:rPr>
          <w:rFonts w:ascii="Times New Roman" w:hAnsi="Times New Roman" w:cs="Times New Roman"/>
          <w:sz w:val="24"/>
          <w:szCs w:val="24"/>
        </w:rPr>
        <w:t xml:space="preserve">Ajzen, I. (1991). Theory of Planned Behavior: </w:t>
      </w:r>
      <w:r w:rsidRPr="003A6B13">
        <w:rPr>
          <w:rFonts w:ascii="Times New Roman" w:hAnsi="Times New Roman" w:cs="Times New Roman"/>
          <w:iCs/>
          <w:sz w:val="24"/>
          <w:szCs w:val="24"/>
        </w:rPr>
        <w:t>Organization Behavior a</w:t>
      </w:r>
      <w:r w:rsidR="005F0E88" w:rsidRPr="003A6B13">
        <w:rPr>
          <w:rFonts w:ascii="Times New Roman" w:hAnsi="Times New Roman" w:cs="Times New Roman"/>
          <w:iCs/>
          <w:sz w:val="24"/>
          <w:szCs w:val="24"/>
        </w:rPr>
        <w:t>nd Human Decision Process, 50</w:t>
      </w:r>
      <w:r w:rsidRPr="003A6B13">
        <w:rPr>
          <w:rFonts w:ascii="Times New Roman" w:hAnsi="Times New Roman" w:cs="Times New Roman"/>
          <w:sz w:val="24"/>
          <w:szCs w:val="24"/>
        </w:rPr>
        <w:t>(2),</w:t>
      </w:r>
      <w:r w:rsidR="005F0E88" w:rsidRPr="003A6B13">
        <w:rPr>
          <w:rFonts w:ascii="Times New Roman" w:hAnsi="Times New Roman" w:cs="Times New Roman"/>
          <w:sz w:val="24"/>
          <w:szCs w:val="24"/>
        </w:rPr>
        <w:t xml:space="preserve"> </w:t>
      </w:r>
      <w:r w:rsidRPr="003A6B13">
        <w:rPr>
          <w:rFonts w:ascii="Times New Roman" w:hAnsi="Times New Roman" w:cs="Times New Roman"/>
          <w:sz w:val="24"/>
          <w:szCs w:val="24"/>
        </w:rPr>
        <w:t>179-211</w:t>
      </w:r>
    </w:p>
    <w:p w14:paraId="763781E5"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Ajzen, I. (2005). </w:t>
      </w:r>
      <w:r w:rsidRPr="003A6B13">
        <w:rPr>
          <w:rFonts w:ascii="Times New Roman" w:hAnsi="Times New Roman" w:cs="Times New Roman"/>
          <w:iCs/>
          <w:sz w:val="24"/>
          <w:szCs w:val="24"/>
        </w:rPr>
        <w:t xml:space="preserve">Attitudes, </w:t>
      </w:r>
      <w:r w:rsidR="005F0E88" w:rsidRPr="003A6B13">
        <w:rPr>
          <w:rFonts w:ascii="Times New Roman" w:hAnsi="Times New Roman" w:cs="Times New Roman"/>
          <w:iCs/>
          <w:sz w:val="24"/>
          <w:szCs w:val="24"/>
        </w:rPr>
        <w:t xml:space="preserve">personality and behavior </w:t>
      </w:r>
      <w:r w:rsidRPr="003A6B13">
        <w:rPr>
          <w:rFonts w:ascii="Times New Roman" w:hAnsi="Times New Roman" w:cs="Times New Roman"/>
          <w:sz w:val="24"/>
          <w:szCs w:val="24"/>
        </w:rPr>
        <w:t xml:space="preserve">(2nd </w:t>
      </w:r>
      <w:r w:rsidR="005F0E88" w:rsidRPr="003A6B13">
        <w:rPr>
          <w:rFonts w:ascii="Times New Roman" w:hAnsi="Times New Roman" w:cs="Times New Roman"/>
          <w:sz w:val="24"/>
          <w:szCs w:val="24"/>
        </w:rPr>
        <w:t>e</w:t>
      </w:r>
      <w:r w:rsidRPr="003A6B13">
        <w:rPr>
          <w:rFonts w:ascii="Times New Roman" w:hAnsi="Times New Roman" w:cs="Times New Roman"/>
          <w:sz w:val="24"/>
          <w:szCs w:val="24"/>
        </w:rPr>
        <w:t>d.). Berkshire: Open University Press</w:t>
      </w:r>
    </w:p>
    <w:p w14:paraId="4A7F2DB8"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Ali, M. M., Mustapha, R., &amp; Jeras, M.R. (2006). An empirical study on teachers’ perception towards inclusive education in Malaysia. </w:t>
      </w:r>
      <w:r w:rsidRPr="003A6B13">
        <w:rPr>
          <w:rFonts w:ascii="Times New Roman" w:hAnsi="Times New Roman" w:cs="Times New Roman"/>
          <w:iCs/>
          <w:sz w:val="24"/>
          <w:szCs w:val="24"/>
        </w:rPr>
        <w:t xml:space="preserve">International </w:t>
      </w:r>
      <w:r w:rsidR="005F0E88" w:rsidRPr="003A6B13">
        <w:rPr>
          <w:rFonts w:ascii="Times New Roman" w:hAnsi="Times New Roman" w:cs="Times New Roman"/>
          <w:iCs/>
          <w:sz w:val="24"/>
          <w:szCs w:val="24"/>
        </w:rPr>
        <w:t xml:space="preserve">Journal </w:t>
      </w:r>
      <w:r w:rsidRPr="003A6B13">
        <w:rPr>
          <w:rFonts w:ascii="Times New Roman" w:hAnsi="Times New Roman" w:cs="Times New Roman"/>
          <w:iCs/>
          <w:sz w:val="24"/>
          <w:szCs w:val="24"/>
        </w:rPr>
        <w:t xml:space="preserve">of </w:t>
      </w:r>
      <w:r w:rsidR="005F0E88" w:rsidRPr="003A6B13">
        <w:rPr>
          <w:rFonts w:ascii="Times New Roman" w:hAnsi="Times New Roman" w:cs="Times New Roman"/>
          <w:iCs/>
          <w:sz w:val="24"/>
          <w:szCs w:val="24"/>
        </w:rPr>
        <w:t>Special Education</w:t>
      </w:r>
      <w:r w:rsidRPr="003A6B13">
        <w:rPr>
          <w:rFonts w:ascii="Times New Roman" w:hAnsi="Times New Roman" w:cs="Times New Roman"/>
          <w:iCs/>
          <w:sz w:val="24"/>
          <w:szCs w:val="24"/>
        </w:rPr>
        <w:t xml:space="preserve">, 21 </w:t>
      </w:r>
      <w:r w:rsidRPr="003A6B13">
        <w:rPr>
          <w:rFonts w:ascii="Times New Roman" w:hAnsi="Times New Roman" w:cs="Times New Roman"/>
          <w:sz w:val="24"/>
          <w:szCs w:val="24"/>
        </w:rPr>
        <w:t>(3),</w:t>
      </w:r>
    </w:p>
    <w:p w14:paraId="0C09CBAE"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Amin, E. (2005). Teacher characteristics and gains in student achievement: estimation using micro data. American Economic Review, 61, 280–288.</w:t>
      </w:r>
    </w:p>
    <w:p w14:paraId="6ED791E6"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iCs/>
          <w:sz w:val="24"/>
          <w:szCs w:val="24"/>
        </w:rPr>
      </w:pPr>
      <w:r w:rsidRPr="003A6B13">
        <w:rPr>
          <w:rFonts w:ascii="Times New Roman" w:hAnsi="Times New Roman" w:cs="Times New Roman"/>
          <w:sz w:val="24"/>
          <w:szCs w:val="24"/>
        </w:rPr>
        <w:t>Ansalone, J. D., Garner, P. &amp; (2014</w:t>
      </w:r>
      <w:r w:rsidRPr="003A6B13">
        <w:rPr>
          <w:rFonts w:ascii="Times New Roman" w:hAnsi="Times New Roman" w:cs="Times New Roman"/>
          <w:iCs/>
          <w:sz w:val="24"/>
          <w:szCs w:val="24"/>
        </w:rPr>
        <w:t xml:space="preserve">). Introducing </w:t>
      </w:r>
      <w:r w:rsidR="00B302D1" w:rsidRPr="003A6B13">
        <w:rPr>
          <w:rFonts w:ascii="Times New Roman" w:hAnsi="Times New Roman" w:cs="Times New Roman"/>
          <w:iCs/>
          <w:sz w:val="24"/>
          <w:szCs w:val="24"/>
        </w:rPr>
        <w:t>special educational needs</w:t>
      </w:r>
      <w:r w:rsidRPr="003A6B13">
        <w:rPr>
          <w:rFonts w:ascii="Times New Roman" w:hAnsi="Times New Roman" w:cs="Times New Roman"/>
          <w:iCs/>
          <w:sz w:val="24"/>
          <w:szCs w:val="24"/>
        </w:rPr>
        <w:t xml:space="preserve">: A </w:t>
      </w:r>
      <w:r w:rsidR="00B302D1" w:rsidRPr="003A6B13">
        <w:rPr>
          <w:rFonts w:ascii="Times New Roman" w:hAnsi="Times New Roman" w:cs="Times New Roman"/>
          <w:iCs/>
          <w:sz w:val="24"/>
          <w:szCs w:val="24"/>
        </w:rPr>
        <w:t>c</w:t>
      </w:r>
      <w:r w:rsidRPr="003A6B13">
        <w:rPr>
          <w:rFonts w:ascii="Times New Roman" w:hAnsi="Times New Roman" w:cs="Times New Roman"/>
          <w:iCs/>
          <w:sz w:val="24"/>
          <w:szCs w:val="24"/>
        </w:rPr>
        <w:t xml:space="preserve">ompanion </w:t>
      </w:r>
      <w:r w:rsidR="00B302D1" w:rsidRPr="003A6B13">
        <w:rPr>
          <w:rFonts w:ascii="Times New Roman" w:hAnsi="Times New Roman" w:cs="Times New Roman"/>
          <w:iCs/>
          <w:sz w:val="24"/>
          <w:szCs w:val="24"/>
        </w:rPr>
        <w:t xml:space="preserve">guide for student teachers. </w:t>
      </w:r>
      <w:r w:rsidRPr="003A6B13">
        <w:rPr>
          <w:rFonts w:ascii="Times New Roman" w:hAnsi="Times New Roman" w:cs="Times New Roman"/>
          <w:sz w:val="24"/>
          <w:szCs w:val="24"/>
        </w:rPr>
        <w:t>London: David Fulton Publishers.</w:t>
      </w:r>
    </w:p>
    <w:p w14:paraId="5F050D87"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Ary, D.</w:t>
      </w:r>
      <w:r w:rsidR="00B302D1" w:rsidRPr="003A6B13">
        <w:rPr>
          <w:rFonts w:ascii="Times New Roman" w:hAnsi="Times New Roman" w:cs="Times New Roman"/>
          <w:sz w:val="24"/>
          <w:szCs w:val="24"/>
        </w:rPr>
        <w:t xml:space="preserve"> </w:t>
      </w:r>
      <w:r w:rsidR="001335B0" w:rsidRPr="003A6B13">
        <w:rPr>
          <w:rFonts w:ascii="Times New Roman" w:hAnsi="Times New Roman" w:cs="Times New Roman"/>
          <w:sz w:val="24"/>
          <w:szCs w:val="24"/>
        </w:rPr>
        <w:t>T.,</w:t>
      </w:r>
      <w:r w:rsidRPr="003A6B13">
        <w:rPr>
          <w:rFonts w:ascii="Times New Roman" w:hAnsi="Times New Roman" w:cs="Times New Roman"/>
          <w:sz w:val="24"/>
          <w:szCs w:val="24"/>
        </w:rPr>
        <w:t xml:space="preserve"> Jacobs, J.</w:t>
      </w:r>
      <w:r w:rsidR="00B302D1" w:rsidRPr="003A6B13">
        <w:rPr>
          <w:rFonts w:ascii="Times New Roman" w:hAnsi="Times New Roman" w:cs="Times New Roman"/>
          <w:sz w:val="24"/>
          <w:szCs w:val="24"/>
        </w:rPr>
        <w:t xml:space="preserve"> </w:t>
      </w:r>
      <w:r w:rsidRPr="003A6B13">
        <w:rPr>
          <w:rFonts w:ascii="Times New Roman" w:hAnsi="Times New Roman" w:cs="Times New Roman"/>
          <w:sz w:val="24"/>
          <w:szCs w:val="24"/>
        </w:rPr>
        <w:t>C.</w:t>
      </w:r>
      <w:r w:rsidR="006C1382" w:rsidRPr="003A6B13">
        <w:rPr>
          <w:rFonts w:ascii="Times New Roman" w:hAnsi="Times New Roman" w:cs="Times New Roman"/>
          <w:sz w:val="24"/>
          <w:szCs w:val="24"/>
        </w:rPr>
        <w:t xml:space="preserve"> &amp;  Razevieh</w:t>
      </w:r>
      <w:r w:rsidRPr="003A6B13">
        <w:rPr>
          <w:rFonts w:ascii="Times New Roman" w:hAnsi="Times New Roman" w:cs="Times New Roman"/>
          <w:sz w:val="24"/>
          <w:szCs w:val="24"/>
        </w:rPr>
        <w:t xml:space="preserve"> (1990). Experimental and </w:t>
      </w:r>
      <w:r w:rsidR="00B302D1" w:rsidRPr="003A6B13">
        <w:rPr>
          <w:rFonts w:ascii="Times New Roman" w:hAnsi="Times New Roman" w:cs="Times New Roman"/>
          <w:sz w:val="24"/>
          <w:szCs w:val="24"/>
        </w:rPr>
        <w:t>quasi-experimental designs for research</w:t>
      </w:r>
      <w:r w:rsidRPr="003A6B13">
        <w:rPr>
          <w:rFonts w:ascii="Times New Roman" w:hAnsi="Times New Roman" w:cs="Times New Roman"/>
          <w:sz w:val="24"/>
          <w:szCs w:val="24"/>
        </w:rPr>
        <w:t>. Boston, MA: Houghton Mifflin.</w:t>
      </w:r>
    </w:p>
    <w:p w14:paraId="5FE4E050" w14:textId="77777777" w:rsidR="0079212B" w:rsidRPr="003A6B13" w:rsidRDefault="001335B0"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Ary</w:t>
      </w:r>
      <w:r w:rsidR="0079212B" w:rsidRPr="003A6B13">
        <w:rPr>
          <w:rFonts w:ascii="Times New Roman" w:hAnsi="Times New Roman" w:cs="Times New Roman"/>
          <w:sz w:val="24"/>
          <w:szCs w:val="24"/>
        </w:rPr>
        <w:t xml:space="preserve">, D., Jacobs, C. L., &amp; Sorensen, C. (2010). </w:t>
      </w:r>
      <w:r w:rsidR="0079212B" w:rsidRPr="003A6B13">
        <w:rPr>
          <w:rFonts w:ascii="Times New Roman" w:hAnsi="Times New Roman" w:cs="Times New Roman"/>
          <w:iCs/>
          <w:sz w:val="24"/>
          <w:szCs w:val="24"/>
        </w:rPr>
        <w:t xml:space="preserve">Introduction to research in </w:t>
      </w:r>
      <w:r w:rsidR="00B302D1" w:rsidRPr="003A6B13">
        <w:rPr>
          <w:rFonts w:ascii="Times New Roman" w:hAnsi="Times New Roman" w:cs="Times New Roman"/>
          <w:iCs/>
          <w:sz w:val="24"/>
          <w:szCs w:val="24"/>
        </w:rPr>
        <w:t>e</w:t>
      </w:r>
      <w:r w:rsidR="0079212B" w:rsidRPr="003A6B13">
        <w:rPr>
          <w:rFonts w:ascii="Times New Roman" w:hAnsi="Times New Roman" w:cs="Times New Roman"/>
          <w:iCs/>
          <w:sz w:val="24"/>
          <w:szCs w:val="24"/>
        </w:rPr>
        <w:t xml:space="preserve">ducation </w:t>
      </w:r>
      <w:r w:rsidR="0079212B" w:rsidRPr="003A6B13">
        <w:rPr>
          <w:rFonts w:ascii="Times New Roman" w:hAnsi="Times New Roman" w:cs="Times New Roman"/>
          <w:sz w:val="24"/>
          <w:szCs w:val="24"/>
        </w:rPr>
        <w:t>(8thed). Belmont, CA: Wedsworth Cengage Learning.</w:t>
      </w:r>
    </w:p>
    <w:p w14:paraId="6A7E48F5" w14:textId="77777777" w:rsidR="0079212B" w:rsidRPr="003A6B13" w:rsidRDefault="0079212B" w:rsidP="003A6B13">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Avramidis, E., Norwich, B. (2010). Teachers’ attitudes towards Integration/ Inclusion a review of literatures. </w:t>
      </w:r>
      <w:r w:rsidRPr="003A6B13">
        <w:rPr>
          <w:rFonts w:ascii="Times New Roman" w:hAnsi="Times New Roman" w:cs="Times New Roman"/>
          <w:iCs/>
          <w:sz w:val="24"/>
          <w:szCs w:val="24"/>
        </w:rPr>
        <w:t>European Journal of Special needs Education</w:t>
      </w:r>
      <w:r w:rsidRPr="003A6B13">
        <w:rPr>
          <w:rFonts w:ascii="Times New Roman" w:hAnsi="Times New Roman" w:cs="Times New Roman"/>
          <w:sz w:val="24"/>
          <w:szCs w:val="24"/>
        </w:rPr>
        <w:t xml:space="preserve">, </w:t>
      </w:r>
      <w:r w:rsidRPr="003A6B13">
        <w:rPr>
          <w:rFonts w:ascii="Times New Roman" w:hAnsi="Times New Roman" w:cs="Times New Roman"/>
          <w:iCs/>
          <w:sz w:val="24"/>
          <w:szCs w:val="24"/>
        </w:rPr>
        <w:t xml:space="preserve">17 </w:t>
      </w:r>
      <w:r w:rsidRPr="003A6B13">
        <w:rPr>
          <w:rFonts w:ascii="Times New Roman" w:hAnsi="Times New Roman" w:cs="Times New Roman"/>
          <w:sz w:val="24"/>
          <w:szCs w:val="24"/>
        </w:rPr>
        <w:t>(2),129-147. DOI: 10. 1080/08856250210129056</w:t>
      </w:r>
    </w:p>
    <w:p w14:paraId="09C1CE6D"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Babbie</w:t>
      </w:r>
      <w:r w:rsidR="006C1382" w:rsidRPr="003A6B13">
        <w:rPr>
          <w:rFonts w:ascii="Times New Roman" w:hAnsi="Times New Roman" w:cs="Times New Roman"/>
          <w:sz w:val="24"/>
          <w:szCs w:val="24"/>
        </w:rPr>
        <w:t>,</w:t>
      </w:r>
      <w:r w:rsidRPr="003A6B13">
        <w:rPr>
          <w:rFonts w:ascii="Times New Roman" w:hAnsi="Times New Roman" w:cs="Times New Roman"/>
          <w:sz w:val="24"/>
          <w:szCs w:val="24"/>
        </w:rPr>
        <w:t xml:space="preserve"> J.</w:t>
      </w:r>
      <w:r w:rsidR="00B302D1" w:rsidRPr="003A6B13">
        <w:rPr>
          <w:rFonts w:ascii="Times New Roman" w:hAnsi="Times New Roman" w:cs="Times New Roman"/>
          <w:sz w:val="24"/>
          <w:szCs w:val="24"/>
        </w:rPr>
        <w:t xml:space="preserve"> </w:t>
      </w:r>
      <w:r w:rsidRPr="003A6B13">
        <w:rPr>
          <w:rFonts w:ascii="Times New Roman" w:hAnsi="Times New Roman" w:cs="Times New Roman"/>
          <w:sz w:val="24"/>
          <w:szCs w:val="24"/>
        </w:rPr>
        <w:t>J. (1979). Sample Selection Bias as a Specification Error. Econometrica, 47(1): 153– 61. Jepsen, C. (2005). Teacher characteristics and student achievement: evidence from teacher surveys. Journal of Urban Economics, 57, 302–319</w:t>
      </w:r>
    </w:p>
    <w:p w14:paraId="6B18E2E4"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Bell, P. E. (2008). The Influence of Parent Education and Family Income on Child Achievement: The Indirect Role of Parental Expectations and the Home Environment. Journal of Family Psychology, 19</w:t>
      </w:r>
      <w:r w:rsidR="00B302D1" w:rsidRPr="003A6B13">
        <w:rPr>
          <w:rFonts w:ascii="Times New Roman" w:hAnsi="Times New Roman" w:cs="Times New Roman"/>
          <w:sz w:val="24"/>
          <w:szCs w:val="24"/>
        </w:rPr>
        <w:t>(</w:t>
      </w:r>
      <w:r w:rsidRPr="003A6B13">
        <w:rPr>
          <w:rFonts w:ascii="Times New Roman" w:hAnsi="Times New Roman" w:cs="Times New Roman"/>
          <w:sz w:val="24"/>
          <w:szCs w:val="24"/>
        </w:rPr>
        <w:t>2</w:t>
      </w:r>
      <w:r w:rsidR="00B302D1" w:rsidRPr="003A6B13">
        <w:rPr>
          <w:rFonts w:ascii="Times New Roman" w:hAnsi="Times New Roman" w:cs="Times New Roman"/>
          <w:sz w:val="24"/>
          <w:szCs w:val="24"/>
        </w:rPr>
        <w:t>)</w:t>
      </w:r>
      <w:r w:rsidRPr="003A6B13">
        <w:rPr>
          <w:rFonts w:ascii="Times New Roman" w:hAnsi="Times New Roman" w:cs="Times New Roman"/>
          <w:sz w:val="24"/>
          <w:szCs w:val="24"/>
        </w:rPr>
        <w:t>, 294–304</w:t>
      </w:r>
    </w:p>
    <w:p w14:paraId="34C546FB"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lastRenderedPageBreak/>
        <w:t xml:space="preserve">Betts C. T., </w:t>
      </w:r>
      <w:r w:rsidR="00146EFC" w:rsidRPr="003A6B13">
        <w:rPr>
          <w:rFonts w:ascii="Times New Roman" w:hAnsi="Times New Roman" w:cs="Times New Roman"/>
          <w:sz w:val="24"/>
          <w:szCs w:val="24"/>
        </w:rPr>
        <w:t xml:space="preserve">&amp; </w:t>
      </w:r>
      <w:r w:rsidRPr="003A6B13">
        <w:rPr>
          <w:rFonts w:ascii="Times New Roman" w:hAnsi="Times New Roman" w:cs="Times New Roman"/>
          <w:sz w:val="24"/>
          <w:szCs w:val="24"/>
        </w:rPr>
        <w:t>Shkolnik, H. F., (2013). Teacher sorting, teacher shopping, and the assessment of teacher effectiveness. Unpublished manuscript, Duke University.</w:t>
      </w:r>
    </w:p>
    <w:p w14:paraId="0F40D24B" w14:textId="77777777" w:rsidR="0079212B" w:rsidRPr="003A6B13" w:rsidRDefault="0079212B" w:rsidP="003A6B13">
      <w:pPr>
        <w:pStyle w:val="ListParagraph"/>
        <w:numPr>
          <w:ilvl w:val="0"/>
          <w:numId w:val="13"/>
        </w:numPr>
        <w:spacing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Booth, G. (2016). Uganda: Double Shift System Works Well. New Vision, Kampala. Source: </w:t>
      </w:r>
      <w:hyperlink r:id="rId19" w:history="1">
        <w:r w:rsidRPr="003A6B13">
          <w:rPr>
            <w:rStyle w:val="Hyperlink"/>
            <w:rFonts w:ascii="Times New Roman" w:hAnsi="Times New Roman" w:cs="Times New Roman"/>
            <w:color w:val="auto"/>
            <w:sz w:val="24"/>
            <w:szCs w:val="24"/>
          </w:rPr>
          <w:t>http://allafrica.com/stories/</w:t>
        </w:r>
      </w:hyperlink>
      <w:r w:rsidRPr="003A6B13">
        <w:rPr>
          <w:rFonts w:ascii="Times New Roman" w:hAnsi="Times New Roman" w:cs="Times New Roman"/>
          <w:sz w:val="24"/>
          <w:szCs w:val="24"/>
        </w:rPr>
        <w:t xml:space="preserve"> </w:t>
      </w:r>
    </w:p>
    <w:p w14:paraId="44D0492F" w14:textId="77777777" w:rsidR="00EA6A52" w:rsidRPr="003A6B13" w:rsidRDefault="0079212B" w:rsidP="005D7EB9">
      <w:pPr>
        <w:pStyle w:val="ListParagraph"/>
        <w:numPr>
          <w:ilvl w:val="0"/>
          <w:numId w:val="13"/>
        </w:numPr>
        <w:autoSpaceDE w:val="0"/>
        <w:autoSpaceDN w:val="0"/>
        <w:adjustRightInd w:val="0"/>
        <w:spacing w:after="0" w:line="360" w:lineRule="auto"/>
        <w:ind w:left="360"/>
        <w:jc w:val="both"/>
        <w:rPr>
          <w:rFonts w:ascii="Times New Roman" w:hAnsi="Times New Roman" w:cs="Times New Roman"/>
          <w:sz w:val="24"/>
          <w:szCs w:val="24"/>
        </w:rPr>
      </w:pPr>
      <w:r w:rsidRPr="003A6B13">
        <w:rPr>
          <w:rFonts w:ascii="Times New Roman" w:hAnsi="Times New Roman" w:cs="Times New Roman"/>
          <w:sz w:val="24"/>
          <w:szCs w:val="24"/>
        </w:rPr>
        <w:t xml:space="preserve">Booth, T. &amp; Ainscow, M. (2011). </w:t>
      </w:r>
      <w:r w:rsidRPr="003A6B13">
        <w:rPr>
          <w:rFonts w:ascii="Times New Roman" w:hAnsi="Times New Roman" w:cs="Times New Roman"/>
          <w:iCs/>
          <w:sz w:val="24"/>
          <w:szCs w:val="24"/>
        </w:rPr>
        <w:t>Index for inclusion: Developing learning and participation in</w:t>
      </w:r>
      <w:r w:rsidR="00E773A7" w:rsidRPr="003A6B13">
        <w:rPr>
          <w:rFonts w:ascii="Times New Roman" w:hAnsi="Times New Roman" w:cs="Times New Roman"/>
          <w:iCs/>
          <w:sz w:val="24"/>
          <w:szCs w:val="24"/>
        </w:rPr>
        <w:t xml:space="preserve"> Instruction. </w:t>
      </w:r>
      <w:r w:rsidR="00E773A7" w:rsidRPr="003A6B13">
        <w:rPr>
          <w:rFonts w:ascii="Times New Roman" w:hAnsi="Times New Roman" w:cs="Times New Roman"/>
          <w:sz w:val="24"/>
          <w:szCs w:val="24"/>
        </w:rPr>
        <w:t xml:space="preserve">New Jersey: Upper Saddle River. </w:t>
      </w:r>
    </w:p>
    <w:sectPr w:rsidR="00EA6A52" w:rsidRPr="003A6B13" w:rsidSect="00A25C8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303E5" w14:textId="77777777" w:rsidR="00E5765C" w:rsidRDefault="00E5765C" w:rsidP="001156D7">
      <w:pPr>
        <w:spacing w:after="0" w:line="240" w:lineRule="auto"/>
      </w:pPr>
      <w:r>
        <w:separator/>
      </w:r>
    </w:p>
  </w:endnote>
  <w:endnote w:type="continuationSeparator" w:id="0">
    <w:p w14:paraId="1D851D9E" w14:textId="77777777" w:rsidR="00E5765C" w:rsidRDefault="00E5765C" w:rsidP="0011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21BAC" w14:textId="77777777" w:rsidR="007E14B3" w:rsidRDefault="007E1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374519"/>
      <w:docPartObj>
        <w:docPartGallery w:val="Page Numbers (Bottom of Page)"/>
        <w:docPartUnique/>
      </w:docPartObj>
    </w:sdtPr>
    <w:sdtEndPr>
      <w:rPr>
        <w:noProof/>
      </w:rPr>
    </w:sdtEndPr>
    <w:sdtContent>
      <w:p w14:paraId="776EFCAD" w14:textId="77777777" w:rsidR="007E14B3" w:rsidRDefault="007E14B3">
        <w:pPr>
          <w:pStyle w:val="Footer"/>
          <w:jc w:val="center"/>
        </w:pPr>
        <w:r>
          <w:fldChar w:fldCharType="begin"/>
        </w:r>
        <w:r>
          <w:instrText xml:space="preserve"> PAGE   \* MERGEFORMAT </w:instrText>
        </w:r>
        <w:r>
          <w:fldChar w:fldCharType="separate"/>
        </w:r>
        <w:r w:rsidR="0041300D">
          <w:rPr>
            <w:noProof/>
          </w:rPr>
          <w:t>iii</w:t>
        </w:r>
        <w:r>
          <w:rPr>
            <w:noProof/>
          </w:rPr>
          <w:fldChar w:fldCharType="end"/>
        </w:r>
      </w:p>
    </w:sdtContent>
  </w:sdt>
  <w:p w14:paraId="77E061F8" w14:textId="77777777" w:rsidR="007E14B3" w:rsidRDefault="007E14B3" w:rsidP="00A6740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246115"/>
      <w:docPartObj>
        <w:docPartGallery w:val="Page Numbers (Bottom of Page)"/>
        <w:docPartUnique/>
      </w:docPartObj>
    </w:sdtPr>
    <w:sdtEndPr>
      <w:rPr>
        <w:noProof/>
      </w:rPr>
    </w:sdtEndPr>
    <w:sdtContent>
      <w:p w14:paraId="1370AAB5" w14:textId="260357D3" w:rsidR="007E14B3" w:rsidRDefault="007E14B3">
        <w:pPr>
          <w:pStyle w:val="Footer"/>
          <w:jc w:val="center"/>
        </w:pPr>
        <w:r>
          <w:fldChar w:fldCharType="begin"/>
        </w:r>
        <w:r>
          <w:instrText xml:space="preserve"> PAGE   \* MERGEFORMAT </w:instrText>
        </w:r>
        <w:r>
          <w:fldChar w:fldCharType="separate"/>
        </w:r>
        <w:r w:rsidR="008D5586">
          <w:rPr>
            <w:noProof/>
          </w:rPr>
          <w:t>ii</w:t>
        </w:r>
        <w:r>
          <w:rPr>
            <w:noProof/>
          </w:rPr>
          <w:fldChar w:fldCharType="end"/>
        </w:r>
      </w:p>
    </w:sdtContent>
  </w:sdt>
  <w:p w14:paraId="64518C3D" w14:textId="77777777" w:rsidR="007E14B3" w:rsidRDefault="007E14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457159"/>
      <w:docPartObj>
        <w:docPartGallery w:val="Page Numbers (Bottom of Page)"/>
        <w:docPartUnique/>
      </w:docPartObj>
    </w:sdtPr>
    <w:sdtEndPr>
      <w:rPr>
        <w:noProof/>
      </w:rPr>
    </w:sdtEndPr>
    <w:sdtContent>
      <w:p w14:paraId="2212A452" w14:textId="48A265F2" w:rsidR="007E14B3" w:rsidRDefault="007E14B3">
        <w:pPr>
          <w:pStyle w:val="Footer"/>
          <w:jc w:val="center"/>
        </w:pPr>
        <w:r>
          <w:fldChar w:fldCharType="begin"/>
        </w:r>
        <w:r>
          <w:instrText xml:space="preserve"> PAGE   \* MERGEFORMAT </w:instrText>
        </w:r>
        <w:r>
          <w:fldChar w:fldCharType="separate"/>
        </w:r>
        <w:r w:rsidR="008D5586">
          <w:rPr>
            <w:noProof/>
          </w:rPr>
          <w:t>21</w:t>
        </w:r>
        <w:r>
          <w:rPr>
            <w:noProof/>
          </w:rPr>
          <w:fldChar w:fldCharType="end"/>
        </w:r>
      </w:p>
    </w:sdtContent>
  </w:sdt>
  <w:p w14:paraId="4036A56C" w14:textId="77777777" w:rsidR="007E14B3" w:rsidRDefault="007E14B3" w:rsidP="00A6740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282961"/>
      <w:docPartObj>
        <w:docPartGallery w:val="Page Numbers (Bottom of Page)"/>
        <w:docPartUnique/>
      </w:docPartObj>
    </w:sdtPr>
    <w:sdtEndPr>
      <w:rPr>
        <w:noProof/>
      </w:rPr>
    </w:sdtEndPr>
    <w:sdtContent>
      <w:p w14:paraId="1FA513DB" w14:textId="2FB1115B" w:rsidR="007E14B3" w:rsidRDefault="007E14B3">
        <w:pPr>
          <w:pStyle w:val="Footer"/>
          <w:jc w:val="center"/>
        </w:pPr>
        <w:r>
          <w:fldChar w:fldCharType="begin"/>
        </w:r>
        <w:r>
          <w:instrText xml:space="preserve"> PAGE   \* MERGEFORMAT </w:instrText>
        </w:r>
        <w:r>
          <w:fldChar w:fldCharType="separate"/>
        </w:r>
        <w:r w:rsidR="008D5586">
          <w:rPr>
            <w:noProof/>
          </w:rPr>
          <w:t>14</w:t>
        </w:r>
        <w:r>
          <w:rPr>
            <w:noProof/>
          </w:rPr>
          <w:fldChar w:fldCharType="end"/>
        </w:r>
      </w:p>
    </w:sdtContent>
  </w:sdt>
  <w:p w14:paraId="1AF7787A" w14:textId="77777777" w:rsidR="007E14B3" w:rsidRDefault="007E1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FA558" w14:textId="77777777" w:rsidR="00E5765C" w:rsidRDefault="00E5765C" w:rsidP="001156D7">
      <w:pPr>
        <w:spacing w:after="0" w:line="240" w:lineRule="auto"/>
      </w:pPr>
      <w:r>
        <w:separator/>
      </w:r>
    </w:p>
  </w:footnote>
  <w:footnote w:type="continuationSeparator" w:id="0">
    <w:p w14:paraId="2532E51B" w14:textId="77777777" w:rsidR="00E5765C" w:rsidRDefault="00E5765C" w:rsidP="00115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9ECE1" w14:textId="3C1A6A76" w:rsidR="007E14B3" w:rsidRDefault="00E5765C">
    <w:pPr>
      <w:pStyle w:val="Header"/>
    </w:pPr>
    <w:r>
      <w:rPr>
        <w:noProof/>
      </w:rPr>
      <w:pict w14:anchorId="55306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B64E" w14:textId="596A7BF6" w:rsidR="007E14B3" w:rsidRPr="00AC39E9" w:rsidRDefault="00E5765C" w:rsidP="00C072C0">
    <w:pPr>
      <w:pStyle w:val="Header"/>
    </w:pPr>
    <w:r>
      <w:rPr>
        <w:noProof/>
      </w:rPr>
      <w:pict w14:anchorId="7C476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6A4B" w14:textId="1EC505DD" w:rsidR="007E14B3" w:rsidRDefault="00E5765C">
    <w:pPr>
      <w:pStyle w:val="Header"/>
    </w:pPr>
    <w:r>
      <w:rPr>
        <w:noProof/>
      </w:rPr>
      <w:pict w14:anchorId="2F746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AD46" w14:textId="2CD59581" w:rsidR="007E14B3" w:rsidRDefault="00E5765C">
    <w:pPr>
      <w:pStyle w:val="Header"/>
    </w:pPr>
    <w:r>
      <w:rPr>
        <w:noProof/>
      </w:rPr>
      <w:pict w14:anchorId="0223A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10"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2835" w14:textId="623E08C2" w:rsidR="007E14B3" w:rsidRDefault="00E5765C">
    <w:pPr>
      <w:pStyle w:val="Header"/>
    </w:pPr>
    <w:r>
      <w:rPr>
        <w:noProof/>
      </w:rPr>
      <w:pict w14:anchorId="237BD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11"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D62E" w14:textId="459CEE50" w:rsidR="007E14B3" w:rsidRDefault="00E5765C">
    <w:pPr>
      <w:pStyle w:val="Header"/>
    </w:pPr>
    <w:r>
      <w:rPr>
        <w:noProof/>
      </w:rPr>
      <w:pict w14:anchorId="06A36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9909"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7A9"/>
    <w:multiLevelType w:val="multilevel"/>
    <w:tmpl w:val="829E52D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80307"/>
    <w:multiLevelType w:val="hybridMultilevel"/>
    <w:tmpl w:val="CD5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13808"/>
    <w:multiLevelType w:val="hybridMultilevel"/>
    <w:tmpl w:val="B832CDA0"/>
    <w:lvl w:ilvl="0" w:tplc="0409001B">
      <w:start w:val="1"/>
      <w:numFmt w:val="lowerRoman"/>
      <w:lvlText w:val="%1."/>
      <w:lvlJc w:val="right"/>
      <w:pPr>
        <w:ind w:left="720" w:hanging="360"/>
      </w:pPr>
    </w:lvl>
    <w:lvl w:ilvl="1" w:tplc="325AEE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E6598"/>
    <w:multiLevelType w:val="hybridMultilevel"/>
    <w:tmpl w:val="F11E9D42"/>
    <w:lvl w:ilvl="0" w:tplc="4FDAB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15EDB"/>
    <w:multiLevelType w:val="hybridMultilevel"/>
    <w:tmpl w:val="9DC6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05DCA"/>
    <w:multiLevelType w:val="hybridMultilevel"/>
    <w:tmpl w:val="B42A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E55AA"/>
    <w:multiLevelType w:val="hybridMultilevel"/>
    <w:tmpl w:val="63D08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153C7"/>
    <w:multiLevelType w:val="hybridMultilevel"/>
    <w:tmpl w:val="7A160AA4"/>
    <w:lvl w:ilvl="0" w:tplc="7B98012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A44C2"/>
    <w:multiLevelType w:val="hybridMultilevel"/>
    <w:tmpl w:val="0576F9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3A44C8"/>
    <w:multiLevelType w:val="hybridMultilevel"/>
    <w:tmpl w:val="333E4142"/>
    <w:lvl w:ilvl="0" w:tplc="E504468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47C1B"/>
    <w:multiLevelType w:val="hybridMultilevel"/>
    <w:tmpl w:val="2F7E6C1E"/>
    <w:lvl w:ilvl="0" w:tplc="0409000F">
      <w:start w:val="1"/>
      <w:numFmt w:val="decimal"/>
      <w:lvlText w:val="%1."/>
      <w:lvlJc w:val="left"/>
      <w:pPr>
        <w:ind w:left="720" w:hanging="360"/>
      </w:pPr>
    </w:lvl>
    <w:lvl w:ilvl="1" w:tplc="325AEE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75C64"/>
    <w:multiLevelType w:val="hybridMultilevel"/>
    <w:tmpl w:val="6DB8A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812D4"/>
    <w:multiLevelType w:val="hybridMultilevel"/>
    <w:tmpl w:val="070EE664"/>
    <w:lvl w:ilvl="0" w:tplc="FE909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3082E"/>
    <w:multiLevelType w:val="hybridMultilevel"/>
    <w:tmpl w:val="F14226F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6"/>
  </w:num>
  <w:num w:numId="3">
    <w:abstractNumId w:val="11"/>
  </w:num>
  <w:num w:numId="4">
    <w:abstractNumId w:val="12"/>
  </w:num>
  <w:num w:numId="5">
    <w:abstractNumId w:val="5"/>
  </w:num>
  <w:num w:numId="6">
    <w:abstractNumId w:val="1"/>
  </w:num>
  <w:num w:numId="7">
    <w:abstractNumId w:val="10"/>
  </w:num>
  <w:num w:numId="8">
    <w:abstractNumId w:val="8"/>
  </w:num>
  <w:num w:numId="9">
    <w:abstractNumId w:val="13"/>
  </w:num>
  <w:num w:numId="10">
    <w:abstractNumId w:val="0"/>
  </w:num>
  <w:num w:numId="11">
    <w:abstractNumId w:val="3"/>
  </w:num>
  <w:num w:numId="12">
    <w:abstractNumId w:val="9"/>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73"/>
    <w:rsid w:val="0000212C"/>
    <w:rsid w:val="0000500D"/>
    <w:rsid w:val="00007349"/>
    <w:rsid w:val="00014C75"/>
    <w:rsid w:val="00015D5A"/>
    <w:rsid w:val="000168D0"/>
    <w:rsid w:val="00017FAA"/>
    <w:rsid w:val="00020D22"/>
    <w:rsid w:val="00026102"/>
    <w:rsid w:val="00036833"/>
    <w:rsid w:val="00037ABD"/>
    <w:rsid w:val="000418BF"/>
    <w:rsid w:val="0004530A"/>
    <w:rsid w:val="00047F15"/>
    <w:rsid w:val="00052C3A"/>
    <w:rsid w:val="00054BFC"/>
    <w:rsid w:val="000558BE"/>
    <w:rsid w:val="00056A76"/>
    <w:rsid w:val="00064355"/>
    <w:rsid w:val="0006743B"/>
    <w:rsid w:val="00076895"/>
    <w:rsid w:val="00085225"/>
    <w:rsid w:val="00087347"/>
    <w:rsid w:val="00093655"/>
    <w:rsid w:val="00095D94"/>
    <w:rsid w:val="00095DDF"/>
    <w:rsid w:val="000A0A2E"/>
    <w:rsid w:val="000B3011"/>
    <w:rsid w:val="000B723C"/>
    <w:rsid w:val="000B73E6"/>
    <w:rsid w:val="000C361C"/>
    <w:rsid w:val="000D1031"/>
    <w:rsid w:val="000D72B1"/>
    <w:rsid w:val="000D75C6"/>
    <w:rsid w:val="000E2531"/>
    <w:rsid w:val="000E67F4"/>
    <w:rsid w:val="000F246A"/>
    <w:rsid w:val="000F3A66"/>
    <w:rsid w:val="000F56CA"/>
    <w:rsid w:val="000F62B8"/>
    <w:rsid w:val="001016C4"/>
    <w:rsid w:val="001101DA"/>
    <w:rsid w:val="001156D7"/>
    <w:rsid w:val="001167BD"/>
    <w:rsid w:val="0011777D"/>
    <w:rsid w:val="00122B6F"/>
    <w:rsid w:val="001235EF"/>
    <w:rsid w:val="00125B9E"/>
    <w:rsid w:val="001335B0"/>
    <w:rsid w:val="00141A01"/>
    <w:rsid w:val="0014269F"/>
    <w:rsid w:val="00146EFC"/>
    <w:rsid w:val="001555C5"/>
    <w:rsid w:val="001567C1"/>
    <w:rsid w:val="00162B9D"/>
    <w:rsid w:val="001729E7"/>
    <w:rsid w:val="00180E9A"/>
    <w:rsid w:val="001907D8"/>
    <w:rsid w:val="001907F9"/>
    <w:rsid w:val="00192EFB"/>
    <w:rsid w:val="001A0056"/>
    <w:rsid w:val="001A026C"/>
    <w:rsid w:val="001A3D11"/>
    <w:rsid w:val="001B1ADB"/>
    <w:rsid w:val="001B6BAD"/>
    <w:rsid w:val="001B774B"/>
    <w:rsid w:val="001C4ADE"/>
    <w:rsid w:val="001D0520"/>
    <w:rsid w:val="001D1B7D"/>
    <w:rsid w:val="001D1E6F"/>
    <w:rsid w:val="001E285A"/>
    <w:rsid w:val="001F309E"/>
    <w:rsid w:val="001F5F0F"/>
    <w:rsid w:val="002036D2"/>
    <w:rsid w:val="00207E47"/>
    <w:rsid w:val="00212E9F"/>
    <w:rsid w:val="00226F9E"/>
    <w:rsid w:val="0022724D"/>
    <w:rsid w:val="00234C7A"/>
    <w:rsid w:val="00234F42"/>
    <w:rsid w:val="00244DFF"/>
    <w:rsid w:val="00253B5A"/>
    <w:rsid w:val="00266A0A"/>
    <w:rsid w:val="002876D6"/>
    <w:rsid w:val="00287E7E"/>
    <w:rsid w:val="002945EB"/>
    <w:rsid w:val="00296278"/>
    <w:rsid w:val="002A5891"/>
    <w:rsid w:val="002B78FE"/>
    <w:rsid w:val="002C7E45"/>
    <w:rsid w:val="002D43BF"/>
    <w:rsid w:val="002D574F"/>
    <w:rsid w:val="002D5823"/>
    <w:rsid w:val="002D7F1E"/>
    <w:rsid w:val="002F0C52"/>
    <w:rsid w:val="00300682"/>
    <w:rsid w:val="0030082D"/>
    <w:rsid w:val="003046F2"/>
    <w:rsid w:val="00313D72"/>
    <w:rsid w:val="00316949"/>
    <w:rsid w:val="00317C83"/>
    <w:rsid w:val="00317D56"/>
    <w:rsid w:val="00323629"/>
    <w:rsid w:val="00336A6E"/>
    <w:rsid w:val="003375A3"/>
    <w:rsid w:val="00347B74"/>
    <w:rsid w:val="00356C0F"/>
    <w:rsid w:val="00363CEC"/>
    <w:rsid w:val="00364781"/>
    <w:rsid w:val="0037153C"/>
    <w:rsid w:val="00373863"/>
    <w:rsid w:val="003759E7"/>
    <w:rsid w:val="00380C22"/>
    <w:rsid w:val="00384A6D"/>
    <w:rsid w:val="003866BE"/>
    <w:rsid w:val="0038791B"/>
    <w:rsid w:val="00396A1B"/>
    <w:rsid w:val="003972A3"/>
    <w:rsid w:val="003A5042"/>
    <w:rsid w:val="003A6B13"/>
    <w:rsid w:val="003B0188"/>
    <w:rsid w:val="003B153F"/>
    <w:rsid w:val="003B3BF7"/>
    <w:rsid w:val="003B4E25"/>
    <w:rsid w:val="003B6803"/>
    <w:rsid w:val="003B72F6"/>
    <w:rsid w:val="003C2D8C"/>
    <w:rsid w:val="003C36FA"/>
    <w:rsid w:val="003C6D78"/>
    <w:rsid w:val="003D27CB"/>
    <w:rsid w:val="003D7AB1"/>
    <w:rsid w:val="003E0E83"/>
    <w:rsid w:val="003E21D4"/>
    <w:rsid w:val="003F1082"/>
    <w:rsid w:val="003F1CD1"/>
    <w:rsid w:val="003F2D02"/>
    <w:rsid w:val="0040075D"/>
    <w:rsid w:val="00407961"/>
    <w:rsid w:val="00411885"/>
    <w:rsid w:val="0041300D"/>
    <w:rsid w:val="0041511A"/>
    <w:rsid w:val="0041686C"/>
    <w:rsid w:val="00422F3F"/>
    <w:rsid w:val="004271FE"/>
    <w:rsid w:val="00435CC2"/>
    <w:rsid w:val="00436FCA"/>
    <w:rsid w:val="004418C7"/>
    <w:rsid w:val="00443501"/>
    <w:rsid w:val="00454569"/>
    <w:rsid w:val="00454A38"/>
    <w:rsid w:val="00461CD1"/>
    <w:rsid w:val="004631E7"/>
    <w:rsid w:val="0047152B"/>
    <w:rsid w:val="00473579"/>
    <w:rsid w:val="004741F2"/>
    <w:rsid w:val="00477116"/>
    <w:rsid w:val="00480C09"/>
    <w:rsid w:val="00492166"/>
    <w:rsid w:val="00497E28"/>
    <w:rsid w:val="004A0AF4"/>
    <w:rsid w:val="004B116B"/>
    <w:rsid w:val="004C40BE"/>
    <w:rsid w:val="004C4F6F"/>
    <w:rsid w:val="004C70D0"/>
    <w:rsid w:val="004D0BE3"/>
    <w:rsid w:val="004D15C9"/>
    <w:rsid w:val="004D7616"/>
    <w:rsid w:val="004E171F"/>
    <w:rsid w:val="004F2E17"/>
    <w:rsid w:val="0050496C"/>
    <w:rsid w:val="00513E69"/>
    <w:rsid w:val="00523C71"/>
    <w:rsid w:val="00531F54"/>
    <w:rsid w:val="00544C1E"/>
    <w:rsid w:val="0055181B"/>
    <w:rsid w:val="00557633"/>
    <w:rsid w:val="0056402F"/>
    <w:rsid w:val="00564DCC"/>
    <w:rsid w:val="00566820"/>
    <w:rsid w:val="00567B2B"/>
    <w:rsid w:val="00571E23"/>
    <w:rsid w:val="0057557A"/>
    <w:rsid w:val="0057765F"/>
    <w:rsid w:val="00584C24"/>
    <w:rsid w:val="0059223C"/>
    <w:rsid w:val="00595CBE"/>
    <w:rsid w:val="005B20BA"/>
    <w:rsid w:val="005D7EB9"/>
    <w:rsid w:val="005F0E88"/>
    <w:rsid w:val="005F1042"/>
    <w:rsid w:val="005F48E2"/>
    <w:rsid w:val="005F4A55"/>
    <w:rsid w:val="00603483"/>
    <w:rsid w:val="00603933"/>
    <w:rsid w:val="00606579"/>
    <w:rsid w:val="00611606"/>
    <w:rsid w:val="006122F7"/>
    <w:rsid w:val="006138DB"/>
    <w:rsid w:val="0062021A"/>
    <w:rsid w:val="00620822"/>
    <w:rsid w:val="00621C2C"/>
    <w:rsid w:val="00622543"/>
    <w:rsid w:val="0063332B"/>
    <w:rsid w:val="00635287"/>
    <w:rsid w:val="00642989"/>
    <w:rsid w:val="006516F5"/>
    <w:rsid w:val="00661E13"/>
    <w:rsid w:val="00670125"/>
    <w:rsid w:val="00676DE8"/>
    <w:rsid w:val="00677933"/>
    <w:rsid w:val="006803F4"/>
    <w:rsid w:val="00685F94"/>
    <w:rsid w:val="006908EF"/>
    <w:rsid w:val="00691E2C"/>
    <w:rsid w:val="00692217"/>
    <w:rsid w:val="00692474"/>
    <w:rsid w:val="00694468"/>
    <w:rsid w:val="00697B7C"/>
    <w:rsid w:val="006C1382"/>
    <w:rsid w:val="006C13DB"/>
    <w:rsid w:val="006C4AF2"/>
    <w:rsid w:val="006C5472"/>
    <w:rsid w:val="006D1502"/>
    <w:rsid w:val="006D5EAF"/>
    <w:rsid w:val="006D74F9"/>
    <w:rsid w:val="006D7B6E"/>
    <w:rsid w:val="006E3CEB"/>
    <w:rsid w:val="006E4923"/>
    <w:rsid w:val="006E690F"/>
    <w:rsid w:val="006F1A0F"/>
    <w:rsid w:val="006F3543"/>
    <w:rsid w:val="00716309"/>
    <w:rsid w:val="00717567"/>
    <w:rsid w:val="007318BA"/>
    <w:rsid w:val="007327B5"/>
    <w:rsid w:val="00742747"/>
    <w:rsid w:val="00742EBA"/>
    <w:rsid w:val="00744C90"/>
    <w:rsid w:val="00747C34"/>
    <w:rsid w:val="00755B38"/>
    <w:rsid w:val="00755CC4"/>
    <w:rsid w:val="007562F8"/>
    <w:rsid w:val="00761A0C"/>
    <w:rsid w:val="0076232D"/>
    <w:rsid w:val="00767A23"/>
    <w:rsid w:val="0077067F"/>
    <w:rsid w:val="00772C47"/>
    <w:rsid w:val="007737AB"/>
    <w:rsid w:val="0077447F"/>
    <w:rsid w:val="00791AB4"/>
    <w:rsid w:val="0079212B"/>
    <w:rsid w:val="007937D0"/>
    <w:rsid w:val="007952C2"/>
    <w:rsid w:val="007A02B9"/>
    <w:rsid w:val="007A4854"/>
    <w:rsid w:val="007C512A"/>
    <w:rsid w:val="007C6EBE"/>
    <w:rsid w:val="007D55BE"/>
    <w:rsid w:val="007E1100"/>
    <w:rsid w:val="007E14B3"/>
    <w:rsid w:val="007E4B0D"/>
    <w:rsid w:val="007E7FD3"/>
    <w:rsid w:val="007F0AA7"/>
    <w:rsid w:val="007F1692"/>
    <w:rsid w:val="007F27D4"/>
    <w:rsid w:val="007F3C0D"/>
    <w:rsid w:val="0080004D"/>
    <w:rsid w:val="00807CB3"/>
    <w:rsid w:val="00813D54"/>
    <w:rsid w:val="00816128"/>
    <w:rsid w:val="00820719"/>
    <w:rsid w:val="00824199"/>
    <w:rsid w:val="00833043"/>
    <w:rsid w:val="008331AE"/>
    <w:rsid w:val="00837C44"/>
    <w:rsid w:val="008403D9"/>
    <w:rsid w:val="00843D3A"/>
    <w:rsid w:val="008466EC"/>
    <w:rsid w:val="00846EA9"/>
    <w:rsid w:val="008558E2"/>
    <w:rsid w:val="00861211"/>
    <w:rsid w:val="008618EC"/>
    <w:rsid w:val="008763AB"/>
    <w:rsid w:val="00880C14"/>
    <w:rsid w:val="00896110"/>
    <w:rsid w:val="00897916"/>
    <w:rsid w:val="008A78CC"/>
    <w:rsid w:val="008B21F6"/>
    <w:rsid w:val="008B318C"/>
    <w:rsid w:val="008C5847"/>
    <w:rsid w:val="008C65DD"/>
    <w:rsid w:val="008D36B3"/>
    <w:rsid w:val="008D5586"/>
    <w:rsid w:val="008D7087"/>
    <w:rsid w:val="008E42AC"/>
    <w:rsid w:val="008E4ECA"/>
    <w:rsid w:val="008F274B"/>
    <w:rsid w:val="008F3ED4"/>
    <w:rsid w:val="008F7607"/>
    <w:rsid w:val="00917179"/>
    <w:rsid w:val="00927453"/>
    <w:rsid w:val="00931D83"/>
    <w:rsid w:val="009450C6"/>
    <w:rsid w:val="009462EB"/>
    <w:rsid w:val="0095086D"/>
    <w:rsid w:val="0096396D"/>
    <w:rsid w:val="009716FA"/>
    <w:rsid w:val="00980A09"/>
    <w:rsid w:val="00985F7E"/>
    <w:rsid w:val="00992CEB"/>
    <w:rsid w:val="00996350"/>
    <w:rsid w:val="009A00DC"/>
    <w:rsid w:val="009B0A87"/>
    <w:rsid w:val="009B438A"/>
    <w:rsid w:val="009B6222"/>
    <w:rsid w:val="009B74CE"/>
    <w:rsid w:val="009B7DE9"/>
    <w:rsid w:val="009C49F4"/>
    <w:rsid w:val="009D6790"/>
    <w:rsid w:val="009D7595"/>
    <w:rsid w:val="009E7DE2"/>
    <w:rsid w:val="009F65FE"/>
    <w:rsid w:val="00A04A06"/>
    <w:rsid w:val="00A12C34"/>
    <w:rsid w:val="00A13E29"/>
    <w:rsid w:val="00A15322"/>
    <w:rsid w:val="00A24CB6"/>
    <w:rsid w:val="00A25C8E"/>
    <w:rsid w:val="00A30CE1"/>
    <w:rsid w:val="00A4166B"/>
    <w:rsid w:val="00A422BC"/>
    <w:rsid w:val="00A50D62"/>
    <w:rsid w:val="00A542B3"/>
    <w:rsid w:val="00A5639C"/>
    <w:rsid w:val="00A62C7A"/>
    <w:rsid w:val="00A6740F"/>
    <w:rsid w:val="00A7430F"/>
    <w:rsid w:val="00A746A3"/>
    <w:rsid w:val="00A8353E"/>
    <w:rsid w:val="00A90F52"/>
    <w:rsid w:val="00A9545D"/>
    <w:rsid w:val="00A961E9"/>
    <w:rsid w:val="00A97170"/>
    <w:rsid w:val="00AA40E8"/>
    <w:rsid w:val="00AA60A9"/>
    <w:rsid w:val="00AA6E2D"/>
    <w:rsid w:val="00AB20E5"/>
    <w:rsid w:val="00AB48B6"/>
    <w:rsid w:val="00AB6A0A"/>
    <w:rsid w:val="00AC3991"/>
    <w:rsid w:val="00AC39E9"/>
    <w:rsid w:val="00AC42C8"/>
    <w:rsid w:val="00AD0084"/>
    <w:rsid w:val="00AF0521"/>
    <w:rsid w:val="00B0307E"/>
    <w:rsid w:val="00B1383D"/>
    <w:rsid w:val="00B14D0B"/>
    <w:rsid w:val="00B21CA7"/>
    <w:rsid w:val="00B2237A"/>
    <w:rsid w:val="00B22781"/>
    <w:rsid w:val="00B27D69"/>
    <w:rsid w:val="00B302D1"/>
    <w:rsid w:val="00B335EC"/>
    <w:rsid w:val="00B343D8"/>
    <w:rsid w:val="00B35825"/>
    <w:rsid w:val="00B42DE7"/>
    <w:rsid w:val="00B42E9A"/>
    <w:rsid w:val="00B45A9F"/>
    <w:rsid w:val="00B57228"/>
    <w:rsid w:val="00B63C32"/>
    <w:rsid w:val="00B642F8"/>
    <w:rsid w:val="00B655CD"/>
    <w:rsid w:val="00B66C9F"/>
    <w:rsid w:val="00B74A71"/>
    <w:rsid w:val="00B76B73"/>
    <w:rsid w:val="00B803CD"/>
    <w:rsid w:val="00BC242A"/>
    <w:rsid w:val="00BC3C0A"/>
    <w:rsid w:val="00BD4416"/>
    <w:rsid w:val="00BD4B05"/>
    <w:rsid w:val="00C03856"/>
    <w:rsid w:val="00C072C0"/>
    <w:rsid w:val="00C07E8C"/>
    <w:rsid w:val="00C108C4"/>
    <w:rsid w:val="00C12798"/>
    <w:rsid w:val="00C23D54"/>
    <w:rsid w:val="00C24978"/>
    <w:rsid w:val="00C32449"/>
    <w:rsid w:val="00C35451"/>
    <w:rsid w:val="00C3613F"/>
    <w:rsid w:val="00C454B4"/>
    <w:rsid w:val="00C53989"/>
    <w:rsid w:val="00C555B3"/>
    <w:rsid w:val="00C574FF"/>
    <w:rsid w:val="00C60B61"/>
    <w:rsid w:val="00C67143"/>
    <w:rsid w:val="00C75EA8"/>
    <w:rsid w:val="00C7620E"/>
    <w:rsid w:val="00C925D3"/>
    <w:rsid w:val="00C95E02"/>
    <w:rsid w:val="00CA2A6C"/>
    <w:rsid w:val="00CA7073"/>
    <w:rsid w:val="00CB21B5"/>
    <w:rsid w:val="00CB45D0"/>
    <w:rsid w:val="00CB519F"/>
    <w:rsid w:val="00CB753F"/>
    <w:rsid w:val="00CC00BC"/>
    <w:rsid w:val="00CC07E6"/>
    <w:rsid w:val="00CC17FE"/>
    <w:rsid w:val="00CD212F"/>
    <w:rsid w:val="00CD410F"/>
    <w:rsid w:val="00D03EDB"/>
    <w:rsid w:val="00D062A1"/>
    <w:rsid w:val="00D06A66"/>
    <w:rsid w:val="00D07DE4"/>
    <w:rsid w:val="00D1531B"/>
    <w:rsid w:val="00D15EF8"/>
    <w:rsid w:val="00D15F4D"/>
    <w:rsid w:val="00D24D41"/>
    <w:rsid w:val="00D24E68"/>
    <w:rsid w:val="00D30204"/>
    <w:rsid w:val="00D33029"/>
    <w:rsid w:val="00D40A80"/>
    <w:rsid w:val="00D506F9"/>
    <w:rsid w:val="00D51A58"/>
    <w:rsid w:val="00D53AA3"/>
    <w:rsid w:val="00D6216E"/>
    <w:rsid w:val="00D62E90"/>
    <w:rsid w:val="00D64142"/>
    <w:rsid w:val="00D6421A"/>
    <w:rsid w:val="00D709A1"/>
    <w:rsid w:val="00D70BE9"/>
    <w:rsid w:val="00D749F0"/>
    <w:rsid w:val="00D766DF"/>
    <w:rsid w:val="00D952CB"/>
    <w:rsid w:val="00DA00C4"/>
    <w:rsid w:val="00DA24C2"/>
    <w:rsid w:val="00DA3931"/>
    <w:rsid w:val="00DA6497"/>
    <w:rsid w:val="00DB0452"/>
    <w:rsid w:val="00DB42B0"/>
    <w:rsid w:val="00DB44AD"/>
    <w:rsid w:val="00DB4B93"/>
    <w:rsid w:val="00DC4936"/>
    <w:rsid w:val="00DD0CDC"/>
    <w:rsid w:val="00DD0F6C"/>
    <w:rsid w:val="00DD2397"/>
    <w:rsid w:val="00DD7C04"/>
    <w:rsid w:val="00DE7A61"/>
    <w:rsid w:val="00DF2573"/>
    <w:rsid w:val="00E04969"/>
    <w:rsid w:val="00E1560D"/>
    <w:rsid w:val="00E16D5B"/>
    <w:rsid w:val="00E17AFE"/>
    <w:rsid w:val="00E35FCC"/>
    <w:rsid w:val="00E41678"/>
    <w:rsid w:val="00E42AE3"/>
    <w:rsid w:val="00E473CA"/>
    <w:rsid w:val="00E478A2"/>
    <w:rsid w:val="00E51AE9"/>
    <w:rsid w:val="00E5765C"/>
    <w:rsid w:val="00E62025"/>
    <w:rsid w:val="00E73273"/>
    <w:rsid w:val="00E73297"/>
    <w:rsid w:val="00E772C9"/>
    <w:rsid w:val="00E773A7"/>
    <w:rsid w:val="00E80F01"/>
    <w:rsid w:val="00E9711B"/>
    <w:rsid w:val="00EA6A52"/>
    <w:rsid w:val="00EB0039"/>
    <w:rsid w:val="00EB579F"/>
    <w:rsid w:val="00EB78B6"/>
    <w:rsid w:val="00EC0E70"/>
    <w:rsid w:val="00EC21CC"/>
    <w:rsid w:val="00EC48DA"/>
    <w:rsid w:val="00EC7F82"/>
    <w:rsid w:val="00ED0372"/>
    <w:rsid w:val="00ED2058"/>
    <w:rsid w:val="00ED2347"/>
    <w:rsid w:val="00ED2BF6"/>
    <w:rsid w:val="00EE0F3B"/>
    <w:rsid w:val="00EE5B03"/>
    <w:rsid w:val="00EF2D9C"/>
    <w:rsid w:val="00EF4450"/>
    <w:rsid w:val="00EF51C9"/>
    <w:rsid w:val="00EF6A0F"/>
    <w:rsid w:val="00F01238"/>
    <w:rsid w:val="00F01279"/>
    <w:rsid w:val="00F02650"/>
    <w:rsid w:val="00F068F2"/>
    <w:rsid w:val="00F11326"/>
    <w:rsid w:val="00F40483"/>
    <w:rsid w:val="00F47EAD"/>
    <w:rsid w:val="00F51B2D"/>
    <w:rsid w:val="00F5517D"/>
    <w:rsid w:val="00F6176F"/>
    <w:rsid w:val="00F622B0"/>
    <w:rsid w:val="00F63D75"/>
    <w:rsid w:val="00F75B58"/>
    <w:rsid w:val="00F80C91"/>
    <w:rsid w:val="00F83C2F"/>
    <w:rsid w:val="00F841D2"/>
    <w:rsid w:val="00F87A09"/>
    <w:rsid w:val="00F94AF6"/>
    <w:rsid w:val="00F9752D"/>
    <w:rsid w:val="00FA2229"/>
    <w:rsid w:val="00FB11A3"/>
    <w:rsid w:val="00FB4AF0"/>
    <w:rsid w:val="00FB77A7"/>
    <w:rsid w:val="00FD5C9A"/>
    <w:rsid w:val="00FD5DDF"/>
    <w:rsid w:val="00FD6D83"/>
    <w:rsid w:val="00FE1A07"/>
    <w:rsid w:val="00FE6F0C"/>
    <w:rsid w:val="00FF5D13"/>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AB6C873"/>
  <w15:docId w15:val="{85BBA500-4294-4EDF-9BF0-2FA2342B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6D7"/>
  </w:style>
  <w:style w:type="paragraph" w:styleId="Heading1">
    <w:name w:val="heading 1"/>
    <w:basedOn w:val="Normal"/>
    <w:next w:val="Normal"/>
    <w:link w:val="Heading1Char"/>
    <w:uiPriority w:val="9"/>
    <w:qFormat/>
    <w:rsid w:val="001156D7"/>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156D7"/>
    <w:pPr>
      <w:keepNext/>
      <w:keepLines/>
      <w:spacing w:before="40" w:after="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1156D7"/>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1156D7"/>
    <w:pPr>
      <w:keepNext/>
      <w:keepLines/>
      <w:spacing w:before="40" w:after="0"/>
      <w:outlineLvl w:val="3"/>
    </w:pPr>
    <w:rPr>
      <w:rFonts w:ascii="Times New Roman" w:eastAsiaTheme="majorEastAsia" w:hAnsi="Times New Roman"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6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156D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156D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1156D7"/>
    <w:rPr>
      <w:rFonts w:ascii="Times New Roman" w:eastAsiaTheme="majorEastAsia" w:hAnsi="Times New Roman" w:cstheme="majorBidi"/>
      <w:b/>
      <w:iCs/>
    </w:rPr>
  </w:style>
  <w:style w:type="paragraph" w:styleId="NoSpacing">
    <w:name w:val="No Spacing"/>
    <w:link w:val="NoSpacingChar"/>
    <w:uiPriority w:val="1"/>
    <w:qFormat/>
    <w:rsid w:val="001156D7"/>
    <w:pPr>
      <w:spacing w:after="0" w:line="240" w:lineRule="auto"/>
    </w:pPr>
    <w:rPr>
      <w:rFonts w:eastAsiaTheme="minorEastAsia"/>
    </w:rPr>
  </w:style>
  <w:style w:type="character" w:customStyle="1" w:styleId="NoSpacingChar">
    <w:name w:val="No Spacing Char"/>
    <w:basedOn w:val="DefaultParagraphFont"/>
    <w:link w:val="NoSpacing"/>
    <w:uiPriority w:val="1"/>
    <w:rsid w:val="001156D7"/>
    <w:rPr>
      <w:rFonts w:eastAsiaTheme="minorEastAsia"/>
    </w:rPr>
  </w:style>
  <w:style w:type="paragraph" w:styleId="Header">
    <w:name w:val="header"/>
    <w:basedOn w:val="Normal"/>
    <w:link w:val="HeaderChar"/>
    <w:uiPriority w:val="99"/>
    <w:unhideWhenUsed/>
    <w:rsid w:val="0011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6D7"/>
  </w:style>
  <w:style w:type="paragraph" w:styleId="Footer">
    <w:name w:val="footer"/>
    <w:basedOn w:val="Normal"/>
    <w:link w:val="FooterChar"/>
    <w:uiPriority w:val="99"/>
    <w:unhideWhenUsed/>
    <w:rsid w:val="0011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6D7"/>
  </w:style>
  <w:style w:type="paragraph" w:styleId="NormalWeb">
    <w:name w:val="Normal (Web)"/>
    <w:basedOn w:val="Normal"/>
    <w:uiPriority w:val="99"/>
    <w:unhideWhenUsed/>
    <w:rsid w:val="001156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56D7"/>
    <w:rPr>
      <w:color w:val="0563C1" w:themeColor="hyperlink"/>
      <w:u w:val="single"/>
    </w:rPr>
  </w:style>
  <w:style w:type="character" w:customStyle="1" w:styleId="A4">
    <w:name w:val="A4"/>
    <w:uiPriority w:val="99"/>
    <w:rsid w:val="001156D7"/>
    <w:rPr>
      <w:color w:val="000000"/>
    </w:rPr>
  </w:style>
  <w:style w:type="character" w:styleId="Strong">
    <w:name w:val="Strong"/>
    <w:basedOn w:val="DefaultParagraphFont"/>
    <w:uiPriority w:val="22"/>
    <w:qFormat/>
    <w:rsid w:val="001156D7"/>
    <w:rPr>
      <w:b/>
      <w:bCs/>
    </w:rPr>
  </w:style>
  <w:style w:type="paragraph" w:styleId="ListParagraph">
    <w:name w:val="List Paragraph"/>
    <w:basedOn w:val="Normal"/>
    <w:uiPriority w:val="34"/>
    <w:qFormat/>
    <w:rsid w:val="001156D7"/>
    <w:pPr>
      <w:ind w:left="720"/>
      <w:contextualSpacing/>
    </w:pPr>
  </w:style>
  <w:style w:type="paragraph" w:customStyle="1" w:styleId="Default">
    <w:name w:val="Default"/>
    <w:rsid w:val="001156D7"/>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1156D7"/>
    <w:pPr>
      <w:spacing w:after="200" w:line="240" w:lineRule="auto"/>
    </w:pPr>
    <w:rPr>
      <w:i/>
      <w:iCs/>
      <w:color w:val="44546A" w:themeColor="text2"/>
      <w:sz w:val="18"/>
      <w:szCs w:val="18"/>
    </w:rPr>
  </w:style>
  <w:style w:type="table" w:styleId="TableGrid">
    <w:name w:val="Table Grid"/>
    <w:basedOn w:val="TableNormal"/>
    <w:uiPriority w:val="59"/>
    <w:rsid w:val="0011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156D7"/>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1156D7"/>
    <w:pPr>
      <w:spacing w:after="100"/>
    </w:pPr>
  </w:style>
  <w:style w:type="paragraph" w:styleId="TOC2">
    <w:name w:val="toc 2"/>
    <w:basedOn w:val="Normal"/>
    <w:next w:val="Normal"/>
    <w:autoRedefine/>
    <w:uiPriority w:val="39"/>
    <w:unhideWhenUsed/>
    <w:rsid w:val="001156D7"/>
    <w:pPr>
      <w:spacing w:after="100"/>
      <w:ind w:left="220"/>
    </w:pPr>
  </w:style>
  <w:style w:type="paragraph" w:styleId="TOC3">
    <w:name w:val="toc 3"/>
    <w:basedOn w:val="Normal"/>
    <w:next w:val="Normal"/>
    <w:autoRedefine/>
    <w:uiPriority w:val="39"/>
    <w:unhideWhenUsed/>
    <w:rsid w:val="001156D7"/>
    <w:pPr>
      <w:spacing w:after="100"/>
      <w:ind w:left="440"/>
    </w:pPr>
  </w:style>
  <w:style w:type="paragraph" w:styleId="TableofFigures">
    <w:name w:val="table of figures"/>
    <w:basedOn w:val="Normal"/>
    <w:next w:val="Normal"/>
    <w:uiPriority w:val="99"/>
    <w:unhideWhenUsed/>
    <w:rsid w:val="001156D7"/>
    <w:pPr>
      <w:spacing w:after="0"/>
    </w:pPr>
  </w:style>
  <w:style w:type="paragraph" w:styleId="BalloonText">
    <w:name w:val="Balloon Text"/>
    <w:basedOn w:val="Normal"/>
    <w:link w:val="BalloonTextChar"/>
    <w:uiPriority w:val="99"/>
    <w:semiHidden/>
    <w:unhideWhenUsed/>
    <w:rsid w:val="002D4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3BF"/>
    <w:rPr>
      <w:rFonts w:ascii="Tahoma" w:hAnsi="Tahoma" w:cs="Tahoma"/>
      <w:sz w:val="16"/>
      <w:szCs w:val="16"/>
    </w:rPr>
  </w:style>
  <w:style w:type="character" w:styleId="HTMLCite">
    <w:name w:val="HTML Cite"/>
    <w:basedOn w:val="DefaultParagraphFont"/>
    <w:uiPriority w:val="99"/>
    <w:semiHidden/>
    <w:unhideWhenUsed/>
    <w:rsid w:val="00CB45D0"/>
    <w:rPr>
      <w:i/>
      <w:iCs/>
    </w:rPr>
  </w:style>
  <w:style w:type="table" w:styleId="LightShading">
    <w:name w:val="Light Shading"/>
    <w:basedOn w:val="TableNormal"/>
    <w:uiPriority w:val="60"/>
    <w:rsid w:val="005F4A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dnoteText">
    <w:name w:val="endnote text"/>
    <w:basedOn w:val="Normal"/>
    <w:link w:val="EndnoteTextChar"/>
    <w:uiPriority w:val="99"/>
    <w:semiHidden/>
    <w:unhideWhenUsed/>
    <w:rsid w:val="008C65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65DD"/>
    <w:rPr>
      <w:sz w:val="20"/>
      <w:szCs w:val="20"/>
    </w:rPr>
  </w:style>
  <w:style w:type="character" w:styleId="EndnoteReference">
    <w:name w:val="endnote reference"/>
    <w:basedOn w:val="DefaultParagraphFont"/>
    <w:uiPriority w:val="99"/>
    <w:semiHidden/>
    <w:unhideWhenUsed/>
    <w:rsid w:val="008C65DD"/>
    <w:rPr>
      <w:vertAlign w:val="superscript"/>
    </w:rPr>
  </w:style>
  <w:style w:type="paragraph" w:styleId="BodyText">
    <w:name w:val="Body Text"/>
    <w:basedOn w:val="Normal"/>
    <w:link w:val="BodyTextChar"/>
    <w:uiPriority w:val="1"/>
    <w:qFormat/>
    <w:rsid w:val="006908EF"/>
    <w:pPr>
      <w:widowControl w:val="0"/>
      <w:autoSpaceDE w:val="0"/>
      <w:autoSpaceDN w:val="0"/>
      <w:spacing w:after="0" w:line="240" w:lineRule="auto"/>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qFormat/>
    <w:rsid w:val="006908EF"/>
    <w:rPr>
      <w:rFonts w:ascii="Times New Roman" w:eastAsia="Times New Roman" w:hAnsi="Times New Roman" w:cs="Times New Roman"/>
      <w:sz w:val="24"/>
      <w:szCs w:val="24"/>
      <w:lang w:bidi="en-US"/>
    </w:rPr>
  </w:style>
  <w:style w:type="character" w:customStyle="1" w:styleId="UnresolvedMention">
    <w:name w:val="Unresolved Mention"/>
    <w:basedOn w:val="DefaultParagraphFont"/>
    <w:uiPriority w:val="99"/>
    <w:semiHidden/>
    <w:unhideWhenUsed/>
    <w:rsid w:val="00C1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allafrica.com/stori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hilip\Desktop\my%20project\Philip%20work\UNIVERSITY%20OF%20EDUCATION%20final%20one3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Kof</b:Tag>
    <b:SourceType>InternetSite</b:SourceType>
    <b:Guid>{EE61EA8B-1E69-443D-AB15-7E44CC44A8AF}</b:Guid>
    <b:Author>
      <b:Author>
        <b:NameList>
          <b:Person>
            <b:Last>Imbeah</b:Last>
            <b:First>Kofi</b:First>
          </b:Person>
        </b:NameList>
      </b:Author>
    </b:Author>
    <b:Title>ghanaweb</b:Title>
    <b:InternetSiteTitle>news in education</b:InternetSiteTitle>
    <b:Year>2018</b:Year>
    <b:Month>September</b:Month>
    <b:Day>Monday</b:Day>
    <b:URL>http://www.graphic.com.gh/news/education/400-out-of-696-schools-to-operate-double-track-for-7years.html</b:URL>
    <b:RefOrder>1</b:RefOrder>
  </b:Source>
  <b:Source>
    <b:Tag>Off18</b:Tag>
    <b:SourceType>JournalArticle</b:SourceType>
    <b:Guid>{A8AAE79D-FFC9-437B-A09A-A3FEEE66FE86}</b:Guid>
    <b:Author>
      <b:Author>
        <b:NameList>
          <b:Person>
            <b:Last>Offei</b:Last>
            <b:First>Ernest</b:First>
          </b:Person>
        </b:NameList>
      </b:Author>
    </b:Author>
    <b:Title>The semester and Double track System in Senior High schools in Ghana</b:Title>
    <b:JournalName>ISBN (eBook)</b:JournalName>
    <b:Year>2018</b:Year>
    <b:Pages>16</b:Pages>
    <b:RefOrder>2</b:RefOrder>
  </b:Source>
</b:Sources>
</file>

<file path=customXml/itemProps1.xml><?xml version="1.0" encoding="utf-8"?>
<ds:datastoreItem xmlns:ds="http://schemas.openxmlformats.org/officeDocument/2006/customXml" ds:itemID="{BD9041C8-D826-41F8-AACE-FF3DCC3E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UNIVERSITY OF EDUCATION final one3333</Template>
  <TotalTime>1343</TotalTime>
  <Pages>25</Pages>
  <Words>7449</Words>
  <Characters>42464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CPU SDI 1080</cp:lastModifiedBy>
  <cp:revision>191</cp:revision>
  <cp:lastPrinted>2020-03-15T07:49:00Z</cp:lastPrinted>
  <dcterms:created xsi:type="dcterms:W3CDTF">2019-11-13T17:08:00Z</dcterms:created>
  <dcterms:modified xsi:type="dcterms:W3CDTF">2024-09-19T08:36:00Z</dcterms:modified>
</cp:coreProperties>
</file>