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06FD" w14:textId="77777777" w:rsidR="00754C9A" w:rsidRDefault="00754C9A" w:rsidP="00441B6F">
      <w:pPr>
        <w:pStyle w:val="Title"/>
        <w:spacing w:after="0"/>
        <w:jc w:val="both"/>
        <w:rPr>
          <w:rFonts w:ascii="Arial" w:hAnsi="Arial" w:cs="Arial"/>
        </w:rPr>
      </w:pPr>
    </w:p>
    <w:p w14:paraId="0581D535" w14:textId="4F5323AA" w:rsidR="00BA71CA" w:rsidRDefault="00BA71CA" w:rsidP="00A24D2D">
      <w:pPr>
        <w:pStyle w:val="Author"/>
        <w:spacing w:line="240" w:lineRule="auto"/>
        <w:jc w:val="left"/>
        <w:rPr>
          <w:rFonts w:ascii="Arial" w:hAnsi="Arial" w:cs="Arial"/>
          <w:bCs/>
          <w:iCs/>
          <w:kern w:val="28"/>
          <w:sz w:val="36"/>
          <w:lang w:bidi="en-US"/>
        </w:rPr>
      </w:pPr>
      <w:r w:rsidRPr="00BA71CA">
        <w:rPr>
          <w:rFonts w:ascii="Arial" w:hAnsi="Arial" w:cs="Arial"/>
          <w:bCs/>
          <w:iCs/>
          <w:kern w:val="28"/>
          <w:sz w:val="36"/>
          <w:lang w:bidi="en-US"/>
        </w:rPr>
        <w:t xml:space="preserve">AI-Enhanced Visual </w:t>
      </w:r>
      <w:r w:rsidR="00A24D2D" w:rsidRPr="00A24D2D">
        <w:rPr>
          <w:sz w:val="36"/>
          <w:szCs w:val="36"/>
          <w:highlight w:val="yellow"/>
          <w:lang w:val="en-GB"/>
        </w:rPr>
        <w:t>Guiding</w:t>
      </w:r>
      <w:r w:rsidR="00A24D2D" w:rsidRPr="00A24D2D">
        <w:rPr>
          <w:rFonts w:ascii="Arial" w:hAnsi="Arial" w:cs="Arial"/>
          <w:iCs/>
          <w:kern w:val="28"/>
          <w:sz w:val="36"/>
          <w:szCs w:val="36"/>
          <w:lang w:bidi="en-US"/>
        </w:rPr>
        <w:t xml:space="preserve"> </w:t>
      </w:r>
      <w:r w:rsidRPr="00BA71CA">
        <w:rPr>
          <w:rFonts w:ascii="Arial" w:hAnsi="Arial" w:cs="Arial"/>
          <w:bCs/>
          <w:iCs/>
          <w:kern w:val="28"/>
          <w:sz w:val="36"/>
          <w:lang w:bidi="en-US"/>
        </w:rPr>
        <w:t>System using Chat GPT for the Visually Impaired</w:t>
      </w:r>
    </w:p>
    <w:p w14:paraId="20D34B86" w14:textId="77777777" w:rsidR="00CD3523" w:rsidRPr="00BA71CA" w:rsidRDefault="00CD3523" w:rsidP="00BA71CA">
      <w:pPr>
        <w:pStyle w:val="Author"/>
        <w:spacing w:line="240" w:lineRule="auto"/>
        <w:jc w:val="left"/>
        <w:rPr>
          <w:rFonts w:ascii="Arial" w:hAnsi="Arial" w:cs="Arial"/>
          <w:bCs/>
          <w:iCs/>
          <w:kern w:val="28"/>
          <w:sz w:val="36"/>
          <w:lang w:bidi="en-US"/>
        </w:rPr>
      </w:pPr>
    </w:p>
    <w:p w14:paraId="4F419718" w14:textId="77777777" w:rsidR="002C57D2" w:rsidRPr="00FB3A86" w:rsidRDefault="002C57D2" w:rsidP="00441B6F">
      <w:pPr>
        <w:pStyle w:val="Affiliation"/>
        <w:spacing w:after="0" w:line="240" w:lineRule="auto"/>
        <w:jc w:val="both"/>
        <w:rPr>
          <w:rFonts w:ascii="Arial" w:hAnsi="Arial" w:cs="Arial"/>
        </w:rPr>
      </w:pPr>
    </w:p>
    <w:p w14:paraId="224E64DD" w14:textId="77777777" w:rsidR="009C6FC9" w:rsidRDefault="0075287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A83BB69" wp14:editId="7AB95759">
                <wp:extent cx="5303520" cy="635"/>
                <wp:effectExtent l="15875" t="15875" r="14605" b="127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BEB4A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wrap anchorx="page"/>
                <w10:anchorlock/>
              </v:shape>
            </w:pict>
          </mc:Fallback>
        </mc:AlternateContent>
      </w:r>
    </w:p>
    <w:p w14:paraId="34803067" w14:textId="77777777" w:rsidR="009C6FC9" w:rsidRDefault="009C6FC9" w:rsidP="00441B6F">
      <w:pPr>
        <w:pStyle w:val="Copyright"/>
        <w:spacing w:after="0" w:line="240" w:lineRule="auto"/>
        <w:jc w:val="both"/>
        <w:rPr>
          <w:rFonts w:ascii="Arial" w:hAnsi="Arial" w:cs="Arial"/>
        </w:rPr>
      </w:pPr>
    </w:p>
    <w:p w14:paraId="34CDA926" w14:textId="77777777" w:rsidR="009C6FC9" w:rsidRDefault="009C6FC9" w:rsidP="00441B6F">
      <w:pPr>
        <w:pStyle w:val="Copyright"/>
        <w:spacing w:after="0" w:line="240" w:lineRule="auto"/>
        <w:jc w:val="both"/>
        <w:rPr>
          <w:rFonts w:ascii="Arial" w:hAnsi="Arial" w:cs="Arial"/>
        </w:rPr>
      </w:pPr>
    </w:p>
    <w:p w14:paraId="50DEE674" w14:textId="77777777" w:rsidR="00B01FCD" w:rsidRDefault="00B01FCD" w:rsidP="009C6FC9">
      <w:pPr>
        <w:pStyle w:val="AbstHead"/>
        <w:spacing w:after="0"/>
        <w:ind w:left="709"/>
        <w:jc w:val="both"/>
        <w:rPr>
          <w:rFonts w:ascii="Arial" w:hAnsi="Arial" w:cs="Arial"/>
        </w:rPr>
      </w:pPr>
      <w:r w:rsidRPr="00FB3A86">
        <w:rPr>
          <w:rFonts w:ascii="Arial" w:hAnsi="Arial" w:cs="Arial"/>
        </w:rPr>
        <w:t>ABSTRACT</w:t>
      </w:r>
    </w:p>
    <w:p w14:paraId="123BCD34" w14:textId="77777777" w:rsidR="00790ADA" w:rsidRPr="00FB3A86" w:rsidRDefault="00790ADA" w:rsidP="00601129">
      <w:pPr>
        <w:pStyle w:val="AbstHead"/>
        <w:spacing w:after="0"/>
        <w:ind w:left="709"/>
        <w:jc w:val="both"/>
        <w:rPr>
          <w:rFonts w:ascii="Arial" w:hAnsi="Arial" w:cs="Arial"/>
        </w:rPr>
      </w:pP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9"/>
      </w:tblGrid>
      <w:tr w:rsidR="00296529" w:rsidRPr="001E44FE" w14:paraId="6EE0F4F4" w14:textId="77777777" w:rsidTr="009C6FC9">
        <w:trPr>
          <w:trHeight w:val="1553"/>
        </w:trPr>
        <w:tc>
          <w:tcPr>
            <w:tcW w:w="8789" w:type="dxa"/>
            <w:shd w:val="clear" w:color="auto" w:fill="F2F2F2"/>
          </w:tcPr>
          <w:p w14:paraId="123D1E2A" w14:textId="52E01DF4" w:rsidR="00CD3523" w:rsidRDefault="00A24D2D" w:rsidP="004851B5">
            <w:pPr>
              <w:spacing w:before="24"/>
              <w:ind w:left="176" w:right="206"/>
              <w:jc w:val="both"/>
            </w:pPr>
            <w:r w:rsidRPr="00A24D2D">
              <w:rPr>
                <w:b/>
                <w:bCs/>
                <w:highlight w:val="yellow"/>
                <w:lang w:val="en-GB"/>
              </w:rPr>
              <w:t>Introduction</w:t>
            </w:r>
            <w:r w:rsidRPr="00A24D2D">
              <w:rPr>
                <w:rStyle w:val="Strong"/>
                <w:highlight w:val="yellow"/>
              </w:rPr>
              <w:t>:</w:t>
            </w:r>
            <w:r w:rsidR="00AE460A" w:rsidRPr="00A24A53">
              <w:rPr>
                <w:rStyle w:val="Strong"/>
              </w:rPr>
              <w:t xml:space="preserve"> </w:t>
            </w:r>
            <w:r w:rsidR="00ED2042">
              <w:rPr>
                <w:rFonts w:ascii="Times New Roman"/>
              </w:rPr>
              <w:t>I</w:t>
            </w:r>
            <w:r w:rsidR="00ED2042">
              <w:t>ndividuals with visual impairments encounter numerous challenges in their daily lives, as modern assistive devices frequently fail to meet consumer needs regarding affordability and functionality. This paper introduces a novel design for assistive smart glasses aimed at visually impaired people. The goal is to support various daily activities through a wearable format. As a proof of concept, this study focuses on application that text recognition technology that aids in reading printed materials. The overall cost is minimized by employing a Raspberry Pi 2 single-board computer for processing and a Raspberry Pi 2 camera for image capture.</w:t>
            </w:r>
          </w:p>
          <w:p w14:paraId="69FD3B3F" w14:textId="183D723D" w:rsidR="00AE460A" w:rsidRPr="00C2309B" w:rsidRDefault="00AE460A" w:rsidP="004851B5">
            <w:pPr>
              <w:pStyle w:val="Body"/>
              <w:spacing w:after="0"/>
              <w:ind w:left="176" w:right="-16"/>
              <w:rPr>
                <w:rFonts w:ascii="Times New Roman" w:hAnsi="Times New Roman"/>
              </w:rPr>
            </w:pPr>
            <w:r w:rsidRPr="00E4529B">
              <w:rPr>
                <w:rStyle w:val="Strong"/>
                <w:highlight w:val="yellow"/>
              </w:rPr>
              <w:t>Aims</w:t>
            </w:r>
            <w:r w:rsidR="00A24A53" w:rsidRPr="00C2309B">
              <w:rPr>
                <w:rStyle w:val="Strong"/>
              </w:rPr>
              <w:t>:</w:t>
            </w:r>
            <w:r w:rsidR="00823FA6">
              <w:rPr>
                <w:rStyle w:val="Strong"/>
              </w:rPr>
              <w:t xml:space="preserve"> </w:t>
            </w:r>
            <w:r w:rsidRPr="00C2309B">
              <w:t>To develop an AI-powered wearable visual guidance system for visually impaired individuals that provides real-time audio feedback based on environmental understanding.</w:t>
            </w:r>
            <w:r w:rsidR="00823FA6">
              <w:t xml:space="preserve"> </w:t>
            </w:r>
            <w:r w:rsidRPr="00C2309B">
              <w:t>To integrate Chat</w:t>
            </w:r>
            <w:r w:rsidR="00823FA6">
              <w:t xml:space="preserve"> </w:t>
            </w:r>
            <w:r w:rsidRPr="00C2309B">
              <w:t>GPT and computer vision for enhanced contextual awareness and conversational interaction.</w:t>
            </w:r>
            <w:r w:rsidR="00823FA6">
              <w:t xml:space="preserve"> </w:t>
            </w:r>
            <w:r w:rsidRPr="00C2309B">
              <w:t>To assess the effectiveness, usability, and real-time performance of the system in assisting navigation and object recognition.</w:t>
            </w:r>
          </w:p>
          <w:p w14:paraId="32D6BE39" w14:textId="32243334" w:rsidR="00AE460A" w:rsidRPr="00C2309B" w:rsidRDefault="00AE460A" w:rsidP="004851B5">
            <w:pPr>
              <w:pStyle w:val="Heading3"/>
              <w:ind w:left="176"/>
              <w:rPr>
                <w:color w:val="000000" w:themeColor="text1"/>
                <w:sz w:val="20"/>
                <w:szCs w:val="20"/>
              </w:rPr>
            </w:pPr>
            <w:r w:rsidRPr="00C2309B">
              <w:rPr>
                <w:rStyle w:val="Strong"/>
                <w:b w:val="0"/>
                <w:bCs w:val="0"/>
                <w:color w:val="000000" w:themeColor="text1"/>
              </w:rPr>
              <w:t>Type</w:t>
            </w:r>
            <w:r w:rsidRPr="00C2309B">
              <w:rPr>
                <w:rStyle w:val="Strong"/>
                <w:b w:val="0"/>
                <w:bCs w:val="0"/>
                <w:color w:val="000000" w:themeColor="text1"/>
                <w:sz w:val="20"/>
                <w:szCs w:val="20"/>
              </w:rPr>
              <w:t>:</w:t>
            </w:r>
            <w:r w:rsidRPr="00C2309B">
              <w:rPr>
                <w:color w:val="000000" w:themeColor="text1"/>
                <w:sz w:val="20"/>
                <w:szCs w:val="20"/>
              </w:rPr>
              <w:t xml:space="preserve"> Experimental prototype with field-testing.</w:t>
            </w:r>
            <w:r w:rsidR="00823FA6">
              <w:rPr>
                <w:rStyle w:val="Strong"/>
                <w:b w:val="0"/>
                <w:bCs w:val="0"/>
                <w:color w:val="000000" w:themeColor="text1"/>
                <w:sz w:val="20"/>
                <w:szCs w:val="20"/>
              </w:rPr>
              <w:t xml:space="preserve"> </w:t>
            </w:r>
            <w:r w:rsidRPr="00C2309B">
              <w:rPr>
                <w:rStyle w:val="Strong"/>
                <w:b w:val="0"/>
                <w:bCs w:val="0"/>
                <w:color w:val="000000" w:themeColor="text1"/>
                <w:sz w:val="20"/>
                <w:szCs w:val="20"/>
              </w:rPr>
              <w:t>Participants:</w:t>
            </w:r>
            <w:r w:rsidRPr="00C2309B">
              <w:rPr>
                <w:color w:val="000000" w:themeColor="text1"/>
                <w:sz w:val="20"/>
                <w:szCs w:val="20"/>
              </w:rPr>
              <w:t xml:space="preserve"> 10–15 visually impaired volunteers.</w:t>
            </w:r>
            <w:r w:rsidR="00823FA6">
              <w:rPr>
                <w:rStyle w:val="Strong"/>
                <w:b w:val="0"/>
                <w:bCs w:val="0"/>
                <w:color w:val="000000" w:themeColor="text1"/>
                <w:sz w:val="20"/>
                <w:szCs w:val="20"/>
              </w:rPr>
              <w:t xml:space="preserve"> </w:t>
            </w:r>
            <w:r w:rsidRPr="00C2309B">
              <w:rPr>
                <w:rStyle w:val="Strong"/>
                <w:b w:val="0"/>
                <w:bCs w:val="0"/>
                <w:color w:val="000000" w:themeColor="text1"/>
                <w:sz w:val="20"/>
                <w:szCs w:val="20"/>
              </w:rPr>
              <w:t>Duration:</w:t>
            </w:r>
            <w:r w:rsidRPr="00C2309B">
              <w:rPr>
                <w:b/>
                <w:bCs/>
                <w:color w:val="000000" w:themeColor="text1"/>
                <w:sz w:val="20"/>
                <w:szCs w:val="20"/>
              </w:rPr>
              <w:t xml:space="preserve"> </w:t>
            </w:r>
            <w:r w:rsidRPr="00C2309B">
              <w:rPr>
                <w:color w:val="000000" w:themeColor="text1"/>
                <w:sz w:val="20"/>
                <w:szCs w:val="20"/>
              </w:rPr>
              <w:t>4–6 weeks for testing and data collection.</w:t>
            </w:r>
            <w:r w:rsidR="00823FA6">
              <w:rPr>
                <w:rStyle w:val="Strong"/>
                <w:b w:val="0"/>
                <w:bCs w:val="0"/>
                <w:color w:val="000000" w:themeColor="text1"/>
                <w:sz w:val="20"/>
                <w:szCs w:val="20"/>
              </w:rPr>
              <w:t xml:space="preserve"> </w:t>
            </w:r>
            <w:r w:rsidRPr="00C2309B">
              <w:rPr>
                <w:rStyle w:val="Strong"/>
                <w:b w:val="0"/>
                <w:bCs w:val="0"/>
                <w:color w:val="000000" w:themeColor="text1"/>
                <w:sz w:val="20"/>
                <w:szCs w:val="20"/>
              </w:rPr>
              <w:t>Environment:</w:t>
            </w:r>
            <w:r w:rsidRPr="00C2309B">
              <w:rPr>
                <w:color w:val="000000" w:themeColor="text1"/>
                <w:sz w:val="20"/>
                <w:szCs w:val="20"/>
              </w:rPr>
              <w:t xml:space="preserve"> Both controlled indoor environments and real-world outdoor settings (e.g., sidewalks, shops).</w:t>
            </w:r>
            <w:r w:rsidRPr="00C2309B">
              <w:rPr>
                <w:rStyle w:val="Strong"/>
                <w:b w:val="0"/>
                <w:bCs w:val="0"/>
                <w:color w:val="000000" w:themeColor="text1"/>
                <w:sz w:val="20"/>
                <w:szCs w:val="20"/>
              </w:rPr>
              <w:t>Evaluation:</w:t>
            </w:r>
            <w:r w:rsidRPr="00C2309B">
              <w:rPr>
                <w:color w:val="000000" w:themeColor="text1"/>
                <w:sz w:val="20"/>
                <w:szCs w:val="20"/>
              </w:rPr>
              <w:t xml:space="preserve"> Quantitative performance metrics and qualitative user feedback.</w:t>
            </w:r>
          </w:p>
          <w:p w14:paraId="734C5E7B" w14:textId="77777777" w:rsidR="00AE460A" w:rsidRPr="00C2309B" w:rsidRDefault="00AE460A" w:rsidP="004851B5">
            <w:pPr>
              <w:pStyle w:val="Heading3"/>
              <w:ind w:left="176"/>
              <w:rPr>
                <w:color w:val="000000" w:themeColor="text1"/>
                <w:sz w:val="20"/>
                <w:szCs w:val="20"/>
              </w:rPr>
            </w:pPr>
            <w:r w:rsidRPr="00C2309B">
              <w:rPr>
                <w:rStyle w:val="Strong"/>
                <w:b w:val="0"/>
                <w:bCs w:val="0"/>
                <w:color w:val="000000" w:themeColor="text1"/>
                <w:sz w:val="20"/>
                <w:szCs w:val="20"/>
              </w:rPr>
              <w:t>Methodology</w:t>
            </w:r>
          </w:p>
          <w:p w14:paraId="29B09027" w14:textId="224768D2" w:rsidR="00A24D2D" w:rsidRPr="00E4529B" w:rsidRDefault="00E4529B" w:rsidP="004851B5">
            <w:pPr>
              <w:ind w:left="176" w:hanging="198"/>
              <w:rPr>
                <w:rStyle w:val="Strong"/>
                <w:lang w:val="en-GB"/>
              </w:rPr>
            </w:pPr>
            <w:r>
              <w:rPr>
                <w:b/>
                <w:bCs/>
              </w:rPr>
              <w:t xml:space="preserve">  </w:t>
            </w:r>
            <w:r>
              <w:rPr>
                <w:b/>
                <w:bCs/>
                <w:lang w:val="en-GB"/>
              </w:rPr>
              <w:t xml:space="preserve"> </w:t>
            </w:r>
            <w:r w:rsidRPr="00E4529B">
              <w:rPr>
                <w:b/>
                <w:bCs/>
                <w:highlight w:val="yellow"/>
                <w:lang w:val="en-GB"/>
              </w:rPr>
              <w:t>Methods</w:t>
            </w:r>
            <w:r>
              <w:rPr>
                <w:b/>
                <w:bCs/>
                <w:lang w:val="en-GB"/>
              </w:rPr>
              <w:t>:</w:t>
            </w:r>
            <w:r w:rsidR="00823FA6">
              <w:rPr>
                <w:b/>
                <w:bCs/>
                <w:lang w:val="en-GB"/>
              </w:rPr>
              <w:t xml:space="preserve"> </w:t>
            </w:r>
            <w:r w:rsidRPr="00E9033E">
              <w:rPr>
                <w:rFonts w:ascii="Times New Roman" w:hAnsi="Times New Roman"/>
              </w:rPr>
              <w:t xml:space="preserve">The AI-Enhanced Visual Guidance System is a wearable solution designed to aid visually </w:t>
            </w:r>
            <w:r>
              <w:rPr>
                <w:rFonts w:ascii="Times New Roman" w:hAnsi="Times New Roman"/>
              </w:rPr>
              <w:t xml:space="preserve">       </w:t>
            </w:r>
            <w:r w:rsidRPr="00E9033E">
              <w:rPr>
                <w:rFonts w:ascii="Times New Roman" w:hAnsi="Times New Roman"/>
              </w:rPr>
              <w:t>impaired individuals by providing real-time audio feedback based on visual input. It integrates camera-based perception, AI-powered scene understanding, and conversational interaction through Chat</w:t>
            </w:r>
            <w:r w:rsidR="00823FA6">
              <w:rPr>
                <w:rFonts w:ascii="Times New Roman" w:hAnsi="Times New Roman"/>
              </w:rPr>
              <w:t xml:space="preserve"> </w:t>
            </w:r>
            <w:r w:rsidRPr="00E9033E">
              <w:rPr>
                <w:rFonts w:ascii="Times New Roman" w:hAnsi="Times New Roman"/>
              </w:rPr>
              <w:t>GPT.</w:t>
            </w:r>
            <w:r>
              <w:rPr>
                <w:rFonts w:ascii="Times New Roman" w:hAnsi="Times New Roman"/>
              </w:rPr>
              <w:t xml:space="preserve"> </w:t>
            </w:r>
            <w:r w:rsidRPr="00E4529B">
              <w:rPr>
                <w:rFonts w:ascii="Times New Roman" w:hAnsi="Times New Roman"/>
              </w:rPr>
              <w:t>HARDWARE COMPONENTS</w:t>
            </w:r>
            <w:r>
              <w:rPr>
                <w:rFonts w:ascii="Times New Roman" w:hAnsi="Times New Roman"/>
              </w:rPr>
              <w:t xml:space="preserve"> :</w:t>
            </w:r>
            <w:r w:rsidRPr="00E9033E">
              <w:rPr>
                <w:rFonts w:ascii="Times New Roman" w:hAnsi="Times New Roman"/>
              </w:rPr>
              <w:t>Raspberry Pi Zero 2 W (central processing unit)</w:t>
            </w:r>
            <w:r>
              <w:rPr>
                <w:rFonts w:ascii="Times New Roman" w:hAnsi="Times New Roman"/>
              </w:rPr>
              <w:t xml:space="preserve"> ,</w:t>
            </w:r>
            <w:r w:rsidRPr="00E9033E">
              <w:rPr>
                <w:rFonts w:ascii="Times New Roman" w:hAnsi="Times New Roman"/>
              </w:rPr>
              <w:t>Pi Camera Module (image capture)</w:t>
            </w:r>
            <w:r>
              <w:rPr>
                <w:rFonts w:ascii="Times New Roman" w:hAnsi="Times New Roman"/>
              </w:rPr>
              <w:t xml:space="preserve"> ,</w:t>
            </w:r>
            <w:r w:rsidRPr="00E9033E">
              <w:rPr>
                <w:rFonts w:ascii="Times New Roman" w:hAnsi="Times New Roman"/>
              </w:rPr>
              <w:t>Mini speaker or earphones (audio output)</w:t>
            </w:r>
            <w:r>
              <w:rPr>
                <w:rFonts w:ascii="Times New Roman" w:hAnsi="Times New Roman"/>
              </w:rPr>
              <w:t xml:space="preserve"> ,</w:t>
            </w:r>
            <w:r w:rsidRPr="00E9033E">
              <w:rPr>
                <w:rFonts w:ascii="Times New Roman" w:hAnsi="Times New Roman"/>
              </w:rPr>
              <w:t>Portable power supply (battery pack)</w:t>
            </w:r>
            <w:r>
              <w:rPr>
                <w:rFonts w:ascii="Times New Roman" w:hAnsi="Times New Roman"/>
              </w:rPr>
              <w:t xml:space="preserve"> ,</w:t>
            </w:r>
            <w:r w:rsidRPr="00E9033E">
              <w:rPr>
                <w:rFonts w:ascii="Times New Roman" w:hAnsi="Times New Roman"/>
              </w:rPr>
              <w:t>Micro</w:t>
            </w:r>
            <w:r w:rsidR="00823FA6">
              <w:rPr>
                <w:rFonts w:ascii="Times New Roman" w:hAnsi="Times New Roman"/>
              </w:rPr>
              <w:t xml:space="preserve"> </w:t>
            </w:r>
            <w:r w:rsidRPr="00E9033E">
              <w:rPr>
                <w:rFonts w:ascii="Times New Roman" w:hAnsi="Times New Roman"/>
              </w:rPr>
              <w:t>SD card with pre-installed software stack</w:t>
            </w:r>
            <w:r>
              <w:rPr>
                <w:rFonts w:ascii="Times New Roman" w:hAnsi="Times New Roman"/>
              </w:rPr>
              <w:t xml:space="preserve"> </w:t>
            </w:r>
            <w:r>
              <w:rPr>
                <w:rFonts w:ascii="Times New Roman" w:hAnsi="Times New Roman"/>
              </w:rPr>
              <w:t>.</w:t>
            </w:r>
          </w:p>
          <w:p w14:paraId="2F23B69A" w14:textId="5AF5D1B7" w:rsidR="00FA720F" w:rsidRPr="005E52F6" w:rsidRDefault="00AE460A" w:rsidP="005E52F6">
            <w:pPr>
              <w:pStyle w:val="Heading3"/>
              <w:ind w:left="176"/>
              <w:rPr>
                <w:color w:val="auto"/>
                <w:sz w:val="20"/>
                <w:szCs w:val="20"/>
              </w:rPr>
            </w:pPr>
            <w:r w:rsidRPr="004851B5">
              <w:rPr>
                <w:rStyle w:val="Strong"/>
                <w:color w:val="auto"/>
                <w:sz w:val="20"/>
                <w:szCs w:val="20"/>
                <w:highlight w:val="yellow"/>
              </w:rPr>
              <w:t>Results</w:t>
            </w:r>
            <w:r w:rsidR="00FA720F">
              <w:rPr>
                <w:rStyle w:val="Strong"/>
                <w:b w:val="0"/>
                <w:bCs w:val="0"/>
                <w:color w:val="auto"/>
              </w:rPr>
              <w:t>:</w:t>
            </w:r>
            <w:r w:rsidR="005E52F6">
              <w:t xml:space="preserve"> </w:t>
            </w:r>
            <w:r w:rsidR="005E52F6" w:rsidRPr="005E52F6">
              <w:rPr>
                <w:rStyle w:val="Strong"/>
                <w:b w:val="0"/>
                <w:bCs w:val="0"/>
                <w:color w:val="auto"/>
                <w:sz w:val="20"/>
                <w:szCs w:val="20"/>
              </w:rPr>
              <w:t>Results demonstrate that the system offers promising improvements in usability and real-time assistance, highlighting its potential to enhance mobility and independence for the visually impaired.</w:t>
            </w:r>
          </w:p>
          <w:p w14:paraId="17DD3B24" w14:textId="305530A4" w:rsidR="004851B5" w:rsidRDefault="004851B5" w:rsidP="004851B5">
            <w:pPr>
              <w:ind w:left="198"/>
              <w:rPr>
                <w:b/>
                <w:bCs/>
              </w:rPr>
            </w:pPr>
            <w:r w:rsidRPr="004851B5">
              <w:rPr>
                <w:b/>
                <w:bCs/>
                <w:highlight w:val="yellow"/>
                <w:lang w:val="en-GB"/>
              </w:rPr>
              <w:t>Conclusion</w:t>
            </w:r>
            <w:r w:rsidRPr="004851B5">
              <w:rPr>
                <w:b/>
                <w:bCs/>
                <w:lang w:val="en-GB"/>
              </w:rPr>
              <w:t>:</w:t>
            </w:r>
            <w:r>
              <w:rPr>
                <w:b/>
                <w:bCs/>
                <w:lang w:val="en-GB"/>
              </w:rPr>
              <w:t xml:space="preserve"> </w:t>
            </w:r>
            <w:r w:rsidRPr="004851B5">
              <w:t xml:space="preserve"> </w:t>
            </w:r>
            <w:r w:rsidRPr="004851B5">
              <w:t>The</w:t>
            </w:r>
            <w:r>
              <w:t xml:space="preserve"> proposed system revolves around the concept of smart assistive glasses for visually impaired individuals, utilizing artificial intelligence</w:t>
            </w:r>
            <w:r>
              <w:rPr>
                <w:b/>
                <w:bCs/>
              </w:rPr>
              <w:t>.</w:t>
            </w:r>
          </w:p>
          <w:p w14:paraId="4F37E343" w14:textId="0A9258E0" w:rsidR="004851B5" w:rsidRPr="004851B5" w:rsidRDefault="00823FA6" w:rsidP="004851B5">
            <w:pPr>
              <w:ind w:left="198"/>
              <w:rPr>
                <w:b/>
                <w:bCs/>
              </w:rPr>
            </w:pPr>
            <w:r>
              <w:t>T</w:t>
            </w:r>
            <w:r w:rsidR="004851B5">
              <w:t>he implemented OCR system enables blind individuals to read text from boards by converting it into speech. As a result, the proposed solution serves as a powerful assistive tool for enhancing mobility and independence.</w:t>
            </w:r>
          </w:p>
          <w:p w14:paraId="75314EC8" w14:textId="66558245" w:rsidR="00796BAC" w:rsidRDefault="00796BAC" w:rsidP="00796BAC">
            <w:pPr>
              <w:pStyle w:val="BodyText"/>
              <w:spacing w:before="1"/>
              <w:ind w:left="198" w:hanging="198"/>
            </w:pPr>
            <w:r>
              <w:t xml:space="preserve">   </w:t>
            </w:r>
            <w:r>
              <w:t xml:space="preserve">The system proved to be highly effective in enhancing the autonomy of visually impaired </w:t>
            </w:r>
            <w:r>
              <w:t xml:space="preserve">    </w:t>
            </w:r>
            <w:r>
              <w:t>individuals. The integration of Chat GPT added a human-like, flexible layer of interaction. Despite minor technical limitations, the initial results are very promising and indicate strong potential for further development and real-world application</w:t>
            </w:r>
            <w:r>
              <w:t>.</w:t>
            </w:r>
          </w:p>
          <w:p w14:paraId="7FA83AC6" w14:textId="77777777" w:rsidR="00796BAC" w:rsidRPr="00FB3A86" w:rsidRDefault="00796BAC" w:rsidP="00796BAC">
            <w:pPr>
              <w:pStyle w:val="Body"/>
              <w:spacing w:after="0"/>
              <w:rPr>
                <w:rFonts w:ascii="Arial" w:hAnsi="Arial" w:cs="Arial"/>
              </w:rPr>
            </w:pPr>
          </w:p>
          <w:p w14:paraId="29A660EC" w14:textId="7CA90073" w:rsidR="00505F06" w:rsidRPr="009C6FC9" w:rsidRDefault="00505F06" w:rsidP="004851B5">
            <w:pPr>
              <w:pStyle w:val="Heading4"/>
              <w:ind w:left="176"/>
              <w:rPr>
                <w:i w:val="0"/>
                <w:iCs w:val="0"/>
                <w:color w:val="auto"/>
              </w:rPr>
            </w:pPr>
          </w:p>
        </w:tc>
      </w:tr>
    </w:tbl>
    <w:p w14:paraId="1D3FAD06" w14:textId="77777777" w:rsidR="00CD3523" w:rsidRPr="00ED2042" w:rsidRDefault="00CD3523" w:rsidP="00CD3523">
      <w:pPr>
        <w:spacing w:before="24"/>
        <w:ind w:left="176" w:right="206"/>
        <w:jc w:val="both"/>
        <w:rPr>
          <w:rStyle w:val="Strong"/>
          <w:bCs w:val="0"/>
        </w:rPr>
      </w:pPr>
      <w:r>
        <w:rPr>
          <w:b/>
        </w:rPr>
        <w:t xml:space="preserve">Keywords: </w:t>
      </w:r>
      <w:r>
        <w:t>Visually impaired, Text recognition, OCR, Raspberry pi 2, Smart glass.</w:t>
      </w:r>
    </w:p>
    <w:p w14:paraId="7A572726" w14:textId="77777777" w:rsidR="00CD3523" w:rsidRDefault="00CD3523" w:rsidP="009C6FC9">
      <w:pPr>
        <w:pStyle w:val="AbstHead"/>
        <w:tabs>
          <w:tab w:val="right" w:pos="8208"/>
        </w:tabs>
        <w:spacing w:after="0"/>
        <w:jc w:val="both"/>
        <w:rPr>
          <w:rFonts w:ascii="Arial" w:hAnsi="Arial" w:cs="Arial"/>
        </w:rPr>
      </w:pPr>
    </w:p>
    <w:p w14:paraId="32A273C2" w14:textId="77777777" w:rsidR="00CD3523" w:rsidRDefault="00CD3523" w:rsidP="009C6FC9">
      <w:pPr>
        <w:pStyle w:val="AbstHead"/>
        <w:tabs>
          <w:tab w:val="right" w:pos="8208"/>
        </w:tabs>
        <w:spacing w:after="0"/>
        <w:jc w:val="both"/>
        <w:rPr>
          <w:rFonts w:ascii="Arial" w:hAnsi="Arial" w:cs="Arial"/>
        </w:rPr>
      </w:pPr>
    </w:p>
    <w:p w14:paraId="3228C900" w14:textId="5FB8CB56" w:rsidR="005E52F6" w:rsidRPr="0031641B" w:rsidRDefault="00796BAC" w:rsidP="00796BAC">
      <w:pPr>
        <w:pStyle w:val="AbstHead"/>
        <w:tabs>
          <w:tab w:val="right" w:pos="8208"/>
        </w:tabs>
        <w:spacing w:after="0"/>
        <w:jc w:val="both"/>
        <w:rPr>
          <w:rFonts w:ascii="Arial" w:hAnsi="Arial" w:cs="Arial"/>
        </w:rPr>
      </w:pPr>
      <w:r>
        <w:rPr>
          <w:rFonts w:ascii="Arial" w:hAnsi="Arial" w:cs="Arial"/>
        </w:rPr>
        <w:t>1-</w:t>
      </w:r>
      <w:r w:rsidR="00B01FCD" w:rsidRPr="00FB3A86">
        <w:rPr>
          <w:rFonts w:ascii="Arial" w:hAnsi="Arial" w:cs="Arial"/>
        </w:rPr>
        <w:t>INTRODUCTION</w:t>
      </w:r>
      <w:r w:rsidR="0031641B">
        <w:rPr>
          <w:rFonts w:ascii="Arial" w:hAnsi="Arial" w:cs="Arial"/>
        </w:rPr>
        <w:t>:</w:t>
      </w:r>
    </w:p>
    <w:p w14:paraId="0946350F" w14:textId="52462030" w:rsidR="0031641B" w:rsidRDefault="005E52F6" w:rsidP="00A24D2D">
      <w:pPr>
        <w:pStyle w:val="BodyText"/>
        <w:spacing w:before="206" w:line="259" w:lineRule="auto"/>
        <w:ind w:right="-14"/>
      </w:pPr>
      <w:r w:rsidRPr="005E52F6">
        <w:t>For decades, blindness has been a concern for many people all around the world. According to WHO, there are at least 2.2 billion people worldwide who have near or distance vision impairment [1]. From a poll also conducted in Nigeria, 1.13 million people under the age of 40 are blind [2]. As a distinct group of people in society, there has always been a desire to provide the fin</w:t>
      </w:r>
      <w:r w:rsidR="0031641B">
        <w:t>est possible living condition.</w:t>
      </w:r>
    </w:p>
    <w:p w14:paraId="279C4997" w14:textId="4CCAD027" w:rsidR="00A24D2D" w:rsidRDefault="00ED2042" w:rsidP="00A24D2D">
      <w:pPr>
        <w:pStyle w:val="BodyText"/>
        <w:spacing w:before="206" w:line="259" w:lineRule="auto"/>
        <w:ind w:right="-14"/>
      </w:pPr>
      <w:r>
        <w:t>Since 83% of the information individuals receive from their surroundings is through sight, vision is a vital aspect of human physiology (</w:t>
      </w:r>
      <w:hyperlink w:anchor="_bookmark0" w:history="1">
        <w:r>
          <w:rPr>
            <w:color w:val="0000FF"/>
            <w:u w:val="single" w:color="0000FF"/>
          </w:rPr>
          <w:t>A</w:t>
        </w:r>
        <w:r w:rsidR="00823FA6">
          <w:rPr>
            <w:color w:val="0000FF"/>
            <w:u w:val="single" w:color="0000FF"/>
          </w:rPr>
          <w:t xml:space="preserve"> </w:t>
        </w:r>
        <w:r>
          <w:rPr>
            <w:color w:val="0000FF"/>
            <w:u w:val="single" w:color="0000FF"/>
          </w:rPr>
          <w:t>.Raj et al., 2019</w:t>
        </w:r>
      </w:hyperlink>
      <w:r>
        <w:t>). According to 2011 data from the World Health Organization (WHO), approximately 285 million people worldwide experience visual impairment, including 39 million who are blind and 246 million with varying degrees of vision loss. Traditional mobility aids for those with vision impairments include walking canes, commonly known as white canes, and guide dogs. However, these aids have limitations in terms of range of motion, information relay, and the necessary training involved.</w:t>
      </w:r>
    </w:p>
    <w:p w14:paraId="7533CB5B" w14:textId="6CE1A5A3" w:rsidR="00A24D2D" w:rsidRDefault="00A24D2D" w:rsidP="00A24D2D">
      <w:pPr>
        <w:pStyle w:val="BodyText"/>
        <w:spacing w:before="206" w:line="259" w:lineRule="auto"/>
        <w:ind w:right="-14"/>
      </w:pPr>
      <w:r w:rsidRPr="00A24D2D">
        <w:rPr>
          <w:rFonts w:ascii="Times New Roman"/>
          <w:highlight w:val="yellow"/>
        </w:rPr>
        <w:t>I</w:t>
      </w:r>
      <w:r w:rsidRPr="00A24D2D">
        <w:rPr>
          <w:highlight w:val="yellow"/>
        </w:rPr>
        <w:t>ndividuals with visual impairments encounter numerous challenges in their daily lives, as modern assistive devices frequently fail to meet consumer needs regarding affordability and functionality. This paper introduces a novel design for assistive smart glasses aimed at visually impaired people. The goal is to support various daily activities through a wearable format. As a proof of concept, this study focuses on application that text recognition technology that aids in reading printed materials. The overall cost is minimized by employing a Raspberry Pi 2 single-board computer for processing and a Raspberry Pi 2 camera for image capture.</w:t>
      </w:r>
    </w:p>
    <w:p w14:paraId="3896331E" w14:textId="77777777" w:rsidR="00A24D2D" w:rsidRDefault="00A24D2D" w:rsidP="00ED2042">
      <w:pPr>
        <w:pStyle w:val="BodyText"/>
        <w:spacing w:before="206" w:line="259" w:lineRule="auto"/>
        <w:ind w:right="-14"/>
      </w:pPr>
    </w:p>
    <w:p w14:paraId="396DCBCB" w14:textId="77777777" w:rsidR="00ED2042" w:rsidRPr="00ED2042" w:rsidRDefault="00ED2042" w:rsidP="00ED2042">
      <w:pPr>
        <w:pStyle w:val="BodyText"/>
        <w:spacing w:before="1" w:line="259" w:lineRule="auto"/>
        <w:ind w:right="374"/>
      </w:pPr>
      <w:r>
        <w:t>Advancements in modern technology, both in hardware and software, are enabling enhanced intelligent navigation solutions. Recently, numerous electronic travel aids (ETA) have been developed to help blind individuals navigate independently and safely. Innovative technologies, such as compact ultrasound emitters and detectors, have gained popularity due to their portability and simple circuitry (</w:t>
      </w:r>
      <w:hyperlink w:anchor="_bookmark1" w:history="1">
        <w:r>
          <w:rPr>
            <w:color w:val="0000FF"/>
            <w:u w:val="single" w:color="0000FF"/>
          </w:rPr>
          <w:t>S. Tosun and E. Karaarslan, 2018</w:t>
        </w:r>
      </w:hyperlink>
      <w:r>
        <w:t>).</w:t>
      </w:r>
    </w:p>
    <w:p w14:paraId="4430063C" w14:textId="2FF3D372" w:rsidR="00ED2042" w:rsidRDefault="00ED2042" w:rsidP="00ED2042">
      <w:pPr>
        <w:pStyle w:val="BodyText"/>
        <w:spacing w:before="101" w:line="259" w:lineRule="auto"/>
        <w:ind w:right="321"/>
        <w:jc w:val="both"/>
      </w:pPr>
      <w:r>
        <w:t>While navigating can be challenging even for individuals without visual impairments (</w:t>
      </w:r>
      <w:hyperlink w:anchor="_bookmark2" w:history="1">
        <w:r>
          <w:rPr>
            <w:color w:val="0000FF"/>
            <w:u w:val="single" w:color="0000FF"/>
          </w:rPr>
          <w:t>P.</w:t>
        </w:r>
      </w:hyperlink>
      <w:r w:rsidR="00823FA6">
        <w:rPr>
          <w:color w:val="0000FF"/>
        </w:rPr>
        <w:t xml:space="preserve"> </w:t>
      </w:r>
      <w:hyperlink w:anchor="_bookmark2" w:history="1">
        <w:proofErr w:type="spellStart"/>
        <w:r w:rsidR="00823FA6">
          <w:rPr>
            <w:color w:val="0000FF"/>
            <w:u w:val="single" w:color="0000FF"/>
          </w:rPr>
          <w:t>Selvirajendran</w:t>
        </w:r>
        <w:proofErr w:type="spellEnd"/>
        <w:r w:rsidR="00823FA6">
          <w:rPr>
            <w:color w:val="0000FF"/>
            <w:u w:val="single" w:color="0000FF"/>
          </w:rPr>
          <w:t>,</w:t>
        </w:r>
        <w:r>
          <w:rPr>
            <w:color w:val="0000FF"/>
            <w:u w:val="single" w:color="0000FF"/>
          </w:rPr>
          <w:t xml:space="preserve"> 2019</w:t>
        </w:r>
      </w:hyperlink>
      <w:r>
        <w:t>), it is especially difficult for those who are blind. People with visual impairments often rely on external assistance from trained dogs, companions, or specialized technology that acts as decision-support systems. Current sensors can detect obstacles that suddenly appear at ground level; however, risks remain from items that are deep or elevated, such as staircases (</w:t>
      </w:r>
      <w:hyperlink w:anchor="_bookmark3" w:history="1">
        <w:r>
          <w:rPr>
            <w:color w:val="0000FF"/>
            <w:u w:val="single" w:color="0000FF"/>
          </w:rPr>
          <w:t>P. S. Rajendran, 2019</w:t>
        </w:r>
        <w:r>
          <w:rPr>
            <w:color w:val="0000FF"/>
          </w:rPr>
          <w:t xml:space="preserve"> </w:t>
        </w:r>
      </w:hyperlink>
      <w:r>
        <w:t>), (</w:t>
      </w:r>
      <w:hyperlink w:anchor="_bookmark4" w:history="1">
        <w:r>
          <w:rPr>
            <w:color w:val="0000FF"/>
            <w:u w:val="single" w:color="0000FF"/>
          </w:rPr>
          <w:t>A. Suresh et al., 2019</w:t>
        </w:r>
      </w:hyperlink>
      <w:r>
        <w:t>), (</w:t>
      </w:r>
      <w:hyperlink w:anchor="_bookmark5" w:history="1">
        <w:r>
          <w:rPr>
            <w:color w:val="0000FF"/>
            <w:u w:val="single" w:color="0000FF"/>
          </w:rPr>
          <w:t xml:space="preserve">C. </w:t>
        </w:r>
        <w:proofErr w:type="spellStart"/>
        <w:r>
          <w:rPr>
            <w:color w:val="0000FF"/>
            <w:u w:val="single" w:color="0000FF"/>
          </w:rPr>
          <w:t>Häne</w:t>
        </w:r>
        <w:proofErr w:type="spellEnd"/>
        <w:r>
          <w:rPr>
            <w:color w:val="0000FF"/>
            <w:u w:val="single" w:color="0000FF"/>
          </w:rPr>
          <w:t xml:space="preserve"> et al., 2017</w:t>
        </w:r>
      </w:hyperlink>
      <w:r>
        <w:t>) and (</w:t>
      </w:r>
      <w:hyperlink w:anchor="_bookmark6" w:history="1">
        <w:r>
          <w:rPr>
            <w:color w:val="0000FF"/>
            <w:u w:val="single" w:color="0000FF"/>
          </w:rPr>
          <w:t>O.</w:t>
        </w:r>
      </w:hyperlink>
      <w:r>
        <w:rPr>
          <w:color w:val="0000FF"/>
        </w:rPr>
        <w:t xml:space="preserve"> </w:t>
      </w:r>
      <w:hyperlink w:anchor="_bookmark6" w:history="1">
        <w:r>
          <w:rPr>
            <w:color w:val="0000FF"/>
            <w:u w:val="single" w:color="0000FF"/>
          </w:rPr>
          <w:t>B. Al-</w:t>
        </w:r>
        <w:proofErr w:type="spellStart"/>
        <w:r>
          <w:rPr>
            <w:color w:val="0000FF"/>
            <w:u w:val="single" w:color="0000FF"/>
          </w:rPr>
          <w:t>Barrm</w:t>
        </w:r>
        <w:proofErr w:type="spellEnd"/>
        <w:r>
          <w:rPr>
            <w:color w:val="0000FF"/>
            <w:u w:val="single" w:color="0000FF"/>
          </w:rPr>
          <w:t xml:space="preserve"> and J. </w:t>
        </w:r>
        <w:proofErr w:type="spellStart"/>
        <w:r>
          <w:rPr>
            <w:color w:val="0000FF"/>
            <w:u w:val="single" w:color="0000FF"/>
          </w:rPr>
          <w:t>Vinouth</w:t>
        </w:r>
        <w:proofErr w:type="spellEnd"/>
        <w:r>
          <w:rPr>
            <w:color w:val="0000FF"/>
            <w:u w:val="single" w:color="0000FF"/>
          </w:rPr>
          <w:t>, 2020</w:t>
        </w:r>
      </w:hyperlink>
      <w:r>
        <w:t>). Blind individuals find it extremely hard to travel alone and face the risk of becoming lost. The absence of effective mechanisms to locate blind people and the inadequacy of traditional canes to facilitate independent navigation in public spaces highlight the need for innovative solutions. This challenge motivated us to develop a stick-free alternative using smart assistive glasses for the visually impaired. These glasses will integrate computer vision, deep learning, and sensor fusion to empower blind individuals to navigate freely, addressing the ongoing reliance on others for daily mobility (</w:t>
      </w:r>
      <w:r>
        <w:rPr>
          <w:color w:val="0000FF"/>
          <w:u w:val="single" w:color="0000FF"/>
        </w:rPr>
        <w:t xml:space="preserve">P. </w:t>
      </w:r>
      <w:proofErr w:type="spellStart"/>
      <w:r>
        <w:rPr>
          <w:color w:val="0000FF"/>
          <w:u w:val="single" w:color="0000FF"/>
        </w:rPr>
        <w:t>Gharani</w:t>
      </w:r>
      <w:proofErr w:type="spellEnd"/>
      <w:r>
        <w:rPr>
          <w:color w:val="0000FF"/>
          <w:u w:val="single" w:color="0000FF"/>
        </w:rPr>
        <w:t xml:space="preserve"> and H. A. Karimi </w:t>
      </w:r>
      <w:hyperlink w:anchor="_bookmark7" w:history="1">
        <w:r>
          <w:rPr>
            <w:color w:val="0000FF"/>
            <w:u w:val="single" w:color="0000FF"/>
          </w:rPr>
          <w:t>, 2019</w:t>
        </w:r>
      </w:hyperlink>
      <w:r>
        <w:t>).</w:t>
      </w:r>
    </w:p>
    <w:p w14:paraId="016BFD53" w14:textId="77777777" w:rsidR="007F7B32" w:rsidRPr="00ED2042" w:rsidRDefault="00ED2042" w:rsidP="009C6FC9">
      <w:pPr>
        <w:pStyle w:val="BodyText"/>
        <w:spacing w:before="19" w:line="259" w:lineRule="auto"/>
        <w:ind w:right="122"/>
      </w:pPr>
      <w:r>
        <w:t>The work is organized as: in section 2, literature review is discussed. Section 3 covers an overview of the work. Method is covered in section 4, section 5 presented with results and discussion, and at last in section 6, we sum up the major points of the effort.</w:t>
      </w:r>
      <w:r>
        <w:rPr>
          <w:rFonts w:ascii="Arial" w:hAnsi="Arial" w:cs="Arial"/>
        </w:rPr>
        <w:tab/>
      </w:r>
    </w:p>
    <w:p w14:paraId="26E1FE3E" w14:textId="5DBF42ED" w:rsidR="00E9033E" w:rsidRPr="00E9033E" w:rsidRDefault="00902823" w:rsidP="00E9033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E366FE" w14:textId="26ABE93B" w:rsidR="00E9033E" w:rsidRDefault="001D4DAC" w:rsidP="00E9033E">
      <w:pPr>
        <w:spacing w:before="100" w:beforeAutospacing="1" w:after="100" w:afterAutospacing="1"/>
        <w:jc w:val="both"/>
        <w:rPr>
          <w:rFonts w:ascii="Times New Roman" w:hAnsi="Times New Roman"/>
        </w:rPr>
      </w:pPr>
      <w:r>
        <w:rPr>
          <w:rFonts w:ascii="Times New Roman" w:hAnsi="Times New Roman"/>
          <w:b/>
          <w:bCs/>
        </w:rPr>
        <w:t>SYSTEM</w:t>
      </w:r>
      <w:r w:rsidR="00E9033E" w:rsidRPr="00E9033E">
        <w:rPr>
          <w:rFonts w:ascii="Times New Roman" w:hAnsi="Times New Roman"/>
          <w:b/>
          <w:bCs/>
        </w:rPr>
        <w:t>OVERVIEW</w:t>
      </w:r>
      <w:r w:rsidR="00E9033E" w:rsidRPr="00E9033E">
        <w:rPr>
          <w:rFonts w:ascii="Times New Roman" w:hAnsi="Times New Roman"/>
        </w:rPr>
        <w:br/>
        <w:t>The AI-Enhanced Visual Guidance System is a wearable solution designed to aid visually impaired individuals by providing real-time audio feedback based on visual input. It integrates camera-based perception, AI-powered scene understanding, and conversational interaction through ChatGPT.</w:t>
      </w:r>
      <w:r w:rsidR="00E9033E">
        <w:rPr>
          <w:rFonts w:ascii="Times New Roman" w:hAnsi="Times New Roman"/>
        </w:rPr>
        <w:t xml:space="preserve"> </w:t>
      </w:r>
      <w:r w:rsidR="00E9033E" w:rsidRPr="00E9033E">
        <w:rPr>
          <w:rFonts w:ascii="Times New Roman" w:hAnsi="Times New Roman"/>
          <w:b/>
          <w:bCs/>
        </w:rPr>
        <w:t>HARDWARE COMPONENT</w:t>
      </w:r>
      <w:r w:rsidR="00823FA6">
        <w:rPr>
          <w:rFonts w:ascii="Times New Roman" w:hAnsi="Times New Roman"/>
          <w:b/>
          <w:bCs/>
        </w:rPr>
        <w:t>S</w:t>
      </w:r>
      <w:r w:rsidR="00E9033E">
        <w:rPr>
          <w:rFonts w:ascii="Times New Roman" w:hAnsi="Times New Roman"/>
        </w:rPr>
        <w:t>:</w:t>
      </w:r>
      <w:r w:rsidR="00823FA6">
        <w:rPr>
          <w:rFonts w:ascii="Times New Roman" w:hAnsi="Times New Roman"/>
        </w:rPr>
        <w:t xml:space="preserve"> </w:t>
      </w:r>
      <w:r w:rsidR="00E9033E" w:rsidRPr="00E9033E">
        <w:rPr>
          <w:rFonts w:ascii="Times New Roman" w:hAnsi="Times New Roman"/>
        </w:rPr>
        <w:t>Raspberry Pi Zero 2 W (central processing unit)</w:t>
      </w:r>
      <w:r w:rsidR="00823FA6">
        <w:rPr>
          <w:rFonts w:ascii="Times New Roman" w:hAnsi="Times New Roman"/>
        </w:rPr>
        <w:t xml:space="preserve"> </w:t>
      </w:r>
      <w:r w:rsidR="00E9033E" w:rsidRPr="00E9033E">
        <w:rPr>
          <w:rFonts w:ascii="Times New Roman" w:hAnsi="Times New Roman"/>
        </w:rPr>
        <w:t>Pi Camera Module (image capture</w:t>
      </w:r>
      <w:proofErr w:type="gramStart"/>
      <w:r w:rsidR="00E9033E" w:rsidRPr="00E9033E">
        <w:rPr>
          <w:rFonts w:ascii="Times New Roman" w:hAnsi="Times New Roman"/>
        </w:rPr>
        <w:t>)</w:t>
      </w:r>
      <w:r w:rsidR="00E9033E">
        <w:rPr>
          <w:rFonts w:ascii="Times New Roman" w:hAnsi="Times New Roman"/>
        </w:rPr>
        <w:t xml:space="preserve"> ,</w:t>
      </w:r>
      <w:proofErr w:type="gramEnd"/>
      <w:r w:rsidR="00E9033E" w:rsidRPr="00E9033E">
        <w:rPr>
          <w:rFonts w:ascii="Times New Roman" w:hAnsi="Times New Roman"/>
        </w:rPr>
        <w:t>Mini speaker or earphones (audio output)</w:t>
      </w:r>
      <w:r w:rsidR="00E9033E">
        <w:rPr>
          <w:rFonts w:ascii="Times New Roman" w:hAnsi="Times New Roman"/>
        </w:rPr>
        <w:t xml:space="preserve"> ,</w:t>
      </w:r>
      <w:r w:rsidR="00E9033E" w:rsidRPr="00E9033E">
        <w:rPr>
          <w:rFonts w:ascii="Times New Roman" w:hAnsi="Times New Roman"/>
        </w:rPr>
        <w:t>Portable power supply (battery pack)</w:t>
      </w:r>
      <w:r w:rsidR="00E9033E">
        <w:rPr>
          <w:rFonts w:ascii="Times New Roman" w:hAnsi="Times New Roman"/>
        </w:rPr>
        <w:t xml:space="preserve"> ,</w:t>
      </w:r>
      <w:r w:rsidR="00E9033E" w:rsidRPr="00E9033E">
        <w:rPr>
          <w:rFonts w:ascii="Times New Roman" w:hAnsi="Times New Roman"/>
        </w:rPr>
        <w:t>MicroSD card with pre-installed software stack</w:t>
      </w:r>
      <w:r w:rsidR="00E9033E">
        <w:rPr>
          <w:rFonts w:ascii="Times New Roman" w:hAnsi="Times New Roman"/>
        </w:rPr>
        <w:t xml:space="preserve"> </w:t>
      </w:r>
    </w:p>
    <w:p w14:paraId="1CF2F4C8" w14:textId="24154AC9" w:rsidR="00E9033E" w:rsidRDefault="00E9033E" w:rsidP="00823FA6">
      <w:pPr>
        <w:spacing w:before="100" w:beforeAutospacing="1" w:after="100" w:afterAutospacing="1"/>
        <w:jc w:val="both"/>
        <w:rPr>
          <w:rFonts w:ascii="Times New Roman" w:hAnsi="Times New Roman"/>
        </w:rPr>
      </w:pPr>
      <w:r w:rsidRPr="00E9033E">
        <w:rPr>
          <w:rFonts w:ascii="Times New Roman" w:hAnsi="Times New Roman"/>
          <w:b/>
          <w:bCs/>
        </w:rPr>
        <w:lastRenderedPageBreak/>
        <w:t>SOFTWARE AND AI MODELS</w:t>
      </w:r>
      <w:r>
        <w:rPr>
          <w:rFonts w:ascii="Times New Roman" w:hAnsi="Times New Roman"/>
        </w:rPr>
        <w:t xml:space="preserve"> :</w:t>
      </w:r>
      <w:r w:rsidRPr="00E9033E">
        <w:rPr>
          <w:rFonts w:ascii="Times New Roman" w:hAnsi="Times New Roman"/>
        </w:rPr>
        <w:t>OpenCV for object detection and preprocessing</w:t>
      </w:r>
      <w:r>
        <w:rPr>
          <w:rFonts w:ascii="Times New Roman" w:hAnsi="Times New Roman"/>
        </w:rPr>
        <w:t xml:space="preserve"> ,</w:t>
      </w:r>
      <w:r w:rsidRPr="00E9033E">
        <w:rPr>
          <w:rFonts w:ascii="Times New Roman" w:hAnsi="Times New Roman"/>
        </w:rPr>
        <w:t>OpenAI Vision API for image captioning and contextual understanding</w:t>
      </w:r>
      <w:r>
        <w:rPr>
          <w:rFonts w:ascii="Times New Roman" w:hAnsi="Times New Roman"/>
        </w:rPr>
        <w:t xml:space="preserve"> ,</w:t>
      </w:r>
      <w:r w:rsidRPr="00E9033E">
        <w:rPr>
          <w:rFonts w:ascii="Times New Roman" w:hAnsi="Times New Roman"/>
        </w:rPr>
        <w:t>ChatGPT for generating human-like, context-aware descriptions and responses</w:t>
      </w:r>
      <w:r>
        <w:rPr>
          <w:rFonts w:ascii="Times New Roman" w:hAnsi="Times New Roman"/>
        </w:rPr>
        <w:t xml:space="preserve"> ,</w:t>
      </w:r>
      <w:r w:rsidRPr="00E9033E">
        <w:rPr>
          <w:rFonts w:ascii="Times New Roman" w:hAnsi="Times New Roman"/>
        </w:rPr>
        <w:t>Google Text-to-Speech (</w:t>
      </w:r>
      <w:r w:rsidR="00823FA6">
        <w:rPr>
          <w:rFonts w:ascii="Times New Roman" w:hAnsi="Times New Roman"/>
        </w:rPr>
        <w:t>G</w:t>
      </w:r>
      <w:r w:rsidRPr="00E9033E">
        <w:rPr>
          <w:rFonts w:ascii="Times New Roman" w:hAnsi="Times New Roman"/>
        </w:rPr>
        <w:t>TTS) for audio output</w:t>
      </w:r>
      <w:r>
        <w:rPr>
          <w:rFonts w:ascii="Times New Roman" w:hAnsi="Times New Roman"/>
        </w:rPr>
        <w:t xml:space="preserve"> ,</w:t>
      </w:r>
      <w:r w:rsidRPr="00E9033E">
        <w:rPr>
          <w:rFonts w:ascii="Times New Roman" w:hAnsi="Times New Roman"/>
        </w:rPr>
        <w:t>Google Speech Recognition API (optional) for interactive voice-based queries</w:t>
      </w:r>
      <w:r>
        <w:rPr>
          <w:rFonts w:ascii="Times New Roman" w:hAnsi="Times New Roman"/>
        </w:rPr>
        <w:t xml:space="preserve"> </w:t>
      </w:r>
    </w:p>
    <w:p w14:paraId="2FA55800" w14:textId="0BAE16A6" w:rsidR="00E9033E" w:rsidRDefault="00E9033E" w:rsidP="00E9033E">
      <w:pPr>
        <w:spacing w:before="100" w:beforeAutospacing="1" w:after="100" w:afterAutospacing="1"/>
        <w:jc w:val="both"/>
        <w:rPr>
          <w:rFonts w:ascii="Times New Roman" w:hAnsi="Times New Roman"/>
        </w:rPr>
      </w:pPr>
      <w:r w:rsidRPr="00E9033E">
        <w:rPr>
          <w:rFonts w:ascii="Times New Roman" w:hAnsi="Times New Roman"/>
          <w:b/>
          <w:bCs/>
        </w:rPr>
        <w:t>SYSTEM WORKFLOW</w:t>
      </w:r>
      <w:r>
        <w:rPr>
          <w:rFonts w:ascii="Times New Roman" w:hAnsi="Times New Roman"/>
        </w:rPr>
        <w:t>:</w:t>
      </w:r>
      <w:r w:rsidR="00823FA6">
        <w:rPr>
          <w:rFonts w:ascii="Times New Roman" w:hAnsi="Times New Roman"/>
        </w:rPr>
        <w:t xml:space="preserve"> </w:t>
      </w:r>
      <w:r w:rsidRPr="00E9033E">
        <w:rPr>
          <w:rFonts w:ascii="Times New Roman" w:hAnsi="Times New Roman"/>
        </w:rPr>
        <w:t>The Pi Camera captures real</w:t>
      </w:r>
      <w:r w:rsidR="00823FA6">
        <w:rPr>
          <w:rFonts w:ascii="Times New Roman" w:hAnsi="Times New Roman"/>
        </w:rPr>
        <w:t xml:space="preserve">-time images of the environment. </w:t>
      </w:r>
      <w:r w:rsidRPr="00E9033E">
        <w:rPr>
          <w:rFonts w:ascii="Times New Roman" w:hAnsi="Times New Roman"/>
        </w:rPr>
        <w:t>Captured images are processed by computer vision algorithms to detect key elements.</w:t>
      </w:r>
      <w:r>
        <w:rPr>
          <w:rFonts w:ascii="Times New Roman" w:hAnsi="Times New Roman"/>
        </w:rPr>
        <w:t xml:space="preserve"> </w:t>
      </w:r>
      <w:r w:rsidRPr="00E9033E">
        <w:rPr>
          <w:rFonts w:ascii="Times New Roman" w:hAnsi="Times New Roman"/>
        </w:rPr>
        <w:t>Descriptions are generated using OpenAI Vision API.</w:t>
      </w:r>
      <w:r>
        <w:rPr>
          <w:rFonts w:ascii="Times New Roman" w:hAnsi="Times New Roman"/>
        </w:rPr>
        <w:t xml:space="preserve"> </w:t>
      </w:r>
      <w:r w:rsidRPr="00E9033E">
        <w:rPr>
          <w:rFonts w:ascii="Times New Roman" w:hAnsi="Times New Roman"/>
        </w:rPr>
        <w:t>ChatGPT refines descriptions and enables conversational follow-up if needed.</w:t>
      </w:r>
      <w:r>
        <w:rPr>
          <w:rFonts w:ascii="Times New Roman" w:hAnsi="Times New Roman"/>
        </w:rPr>
        <w:t xml:space="preserve"> </w:t>
      </w:r>
      <w:r w:rsidRPr="00E9033E">
        <w:rPr>
          <w:rFonts w:ascii="Times New Roman" w:hAnsi="Times New Roman"/>
        </w:rPr>
        <w:t>Final output is converted to speech and delivered via audio.</w:t>
      </w:r>
      <w:r>
        <w:rPr>
          <w:rFonts w:ascii="Times New Roman" w:hAnsi="Times New Roman"/>
        </w:rPr>
        <w:t xml:space="preserve"> </w:t>
      </w:r>
      <w:r w:rsidRPr="00E9033E">
        <w:rPr>
          <w:rFonts w:ascii="Times New Roman" w:hAnsi="Times New Roman"/>
        </w:rPr>
        <w:t>(Optional) Users may respond through voice for follow-up interaction.</w:t>
      </w:r>
      <w:r>
        <w:rPr>
          <w:rFonts w:ascii="Times New Roman" w:hAnsi="Times New Roman"/>
        </w:rPr>
        <w:t xml:space="preserve"> </w:t>
      </w:r>
    </w:p>
    <w:p w14:paraId="752DCC71" w14:textId="77777777" w:rsidR="00F900D8" w:rsidRDefault="00E9033E" w:rsidP="00F900D8">
      <w:pPr>
        <w:spacing w:before="100" w:beforeAutospacing="1" w:after="100" w:afterAutospacing="1"/>
        <w:jc w:val="both"/>
        <w:rPr>
          <w:rFonts w:ascii="Times New Roman" w:hAnsi="Times New Roman"/>
        </w:rPr>
      </w:pPr>
      <w:r w:rsidRPr="00E9033E">
        <w:rPr>
          <w:rFonts w:ascii="Times New Roman" w:hAnsi="Times New Roman"/>
          <w:b/>
          <w:bCs/>
        </w:rPr>
        <w:t>TESTING ENVIRONMENT</w:t>
      </w:r>
      <w:r>
        <w:rPr>
          <w:rFonts w:ascii="Times New Roman" w:hAnsi="Times New Roman"/>
        </w:rPr>
        <w:t xml:space="preserve"> </w:t>
      </w:r>
      <w:r w:rsidRPr="00E9033E">
        <w:rPr>
          <w:rFonts w:ascii="Times New Roman" w:hAnsi="Times New Roman"/>
        </w:rPr>
        <w:t>Indoor: Office corridors, rooms with obstacles, and stairs.</w:t>
      </w:r>
      <w:r>
        <w:rPr>
          <w:rFonts w:ascii="Times New Roman" w:hAnsi="Times New Roman"/>
        </w:rPr>
        <w:t xml:space="preserve"> </w:t>
      </w:r>
      <w:r w:rsidRPr="00E9033E">
        <w:rPr>
          <w:rFonts w:ascii="Times New Roman" w:hAnsi="Times New Roman"/>
        </w:rPr>
        <w:t>Outdoor: Sidewalks, building entrances, and crossings.</w:t>
      </w:r>
      <w:r w:rsidR="00F900D8">
        <w:rPr>
          <w:rFonts w:ascii="Times New Roman" w:hAnsi="Times New Roman"/>
        </w:rPr>
        <w:t xml:space="preserve"> </w:t>
      </w:r>
      <w:r w:rsidRPr="00E9033E">
        <w:rPr>
          <w:rFonts w:ascii="Times New Roman" w:hAnsi="Times New Roman"/>
        </w:rPr>
        <w:t>Lighting Conditions: Daylight, low-light indoor, and artificial lighting.</w:t>
      </w:r>
      <w:r w:rsidR="00F900D8">
        <w:rPr>
          <w:rFonts w:ascii="Times New Roman" w:hAnsi="Times New Roman"/>
        </w:rPr>
        <w:t xml:space="preserve">                                                     </w:t>
      </w:r>
    </w:p>
    <w:p w14:paraId="79090016" w14:textId="77777777" w:rsidR="00F900D8" w:rsidRDefault="00E9033E" w:rsidP="00F900D8">
      <w:pPr>
        <w:spacing w:before="100" w:beforeAutospacing="1" w:after="100" w:afterAutospacing="1"/>
        <w:jc w:val="both"/>
        <w:rPr>
          <w:rFonts w:ascii="Times New Roman" w:hAnsi="Times New Roman"/>
        </w:rPr>
      </w:pPr>
      <w:r w:rsidRPr="00E9033E">
        <w:rPr>
          <w:rFonts w:ascii="Times New Roman" w:hAnsi="Times New Roman"/>
          <w:b/>
          <w:bCs/>
        </w:rPr>
        <w:t>PARTICIPANTS</w:t>
      </w:r>
      <w:r w:rsidRPr="00E9033E">
        <w:rPr>
          <w:rFonts w:ascii="Times New Roman" w:hAnsi="Times New Roman"/>
        </w:rPr>
        <w:br/>
        <w:t>A group of 10–15 visually impaired volunteers were recruited for system testing. Participants were guided through tasks designed to evaluate navigation assistance, object recognition, and interaction quality.</w:t>
      </w:r>
      <w:r w:rsidR="00F900D8">
        <w:rPr>
          <w:rFonts w:ascii="Times New Roman" w:hAnsi="Times New Roman"/>
        </w:rPr>
        <w:t xml:space="preserve">  </w:t>
      </w:r>
    </w:p>
    <w:p w14:paraId="695541B4" w14:textId="77777777" w:rsidR="00E9033E" w:rsidRPr="00E9033E" w:rsidRDefault="00E9033E" w:rsidP="001D4DAC">
      <w:pPr>
        <w:spacing w:before="100" w:beforeAutospacing="1" w:after="100" w:afterAutospacing="1"/>
        <w:jc w:val="both"/>
        <w:rPr>
          <w:rFonts w:ascii="Times New Roman" w:hAnsi="Times New Roman"/>
        </w:rPr>
      </w:pPr>
      <w:r w:rsidRPr="00E9033E">
        <w:rPr>
          <w:rFonts w:ascii="Times New Roman" w:hAnsi="Times New Roman"/>
          <w:b/>
          <w:bCs/>
        </w:rPr>
        <w:t>EVALUATION METRICS</w:t>
      </w:r>
      <w:r w:rsidR="001D4DAC">
        <w:rPr>
          <w:rFonts w:ascii="Times New Roman" w:hAnsi="Times New Roman"/>
        </w:rPr>
        <w:t xml:space="preserve"> </w:t>
      </w:r>
      <w:r w:rsidRPr="00E9033E">
        <w:rPr>
          <w:rFonts w:ascii="Times New Roman" w:hAnsi="Times New Roman"/>
        </w:rPr>
        <w:t>Object Detection Accuracy (%)</w:t>
      </w:r>
      <w:r w:rsidR="001D4DAC">
        <w:rPr>
          <w:rFonts w:ascii="Times New Roman" w:hAnsi="Times New Roman"/>
        </w:rPr>
        <w:t xml:space="preserve"> </w:t>
      </w:r>
      <w:r w:rsidRPr="00E9033E">
        <w:rPr>
          <w:rFonts w:ascii="Times New Roman" w:hAnsi="Times New Roman"/>
        </w:rPr>
        <w:t>Scene Description Relevance (user-rated)</w:t>
      </w:r>
      <w:r w:rsidR="001D4DAC">
        <w:rPr>
          <w:rFonts w:ascii="Times New Roman" w:hAnsi="Times New Roman"/>
        </w:rPr>
        <w:t xml:space="preserve"> </w:t>
      </w:r>
      <w:r w:rsidRPr="00E9033E">
        <w:rPr>
          <w:rFonts w:ascii="Times New Roman" w:hAnsi="Times New Roman"/>
        </w:rPr>
        <w:t>Latency (seconds from capture to audio)</w:t>
      </w:r>
      <w:r w:rsidR="001D4DAC">
        <w:rPr>
          <w:rFonts w:ascii="Times New Roman" w:hAnsi="Times New Roman"/>
        </w:rPr>
        <w:t xml:space="preserve"> </w:t>
      </w:r>
      <w:r w:rsidRPr="00E9033E">
        <w:rPr>
          <w:rFonts w:ascii="Times New Roman" w:hAnsi="Times New Roman"/>
        </w:rPr>
        <w:t>Task Success Rate (successful navigation or identification)</w:t>
      </w:r>
      <w:r w:rsidR="001D4DAC">
        <w:rPr>
          <w:rFonts w:ascii="Times New Roman" w:hAnsi="Times New Roman"/>
        </w:rPr>
        <w:t xml:space="preserve"> </w:t>
      </w:r>
      <w:r w:rsidRPr="00E9033E">
        <w:rPr>
          <w:rFonts w:ascii="Times New Roman" w:hAnsi="Times New Roman"/>
        </w:rPr>
        <w:t>User Feedback (comfort, usability, clarity)</w:t>
      </w:r>
    </w:p>
    <w:p w14:paraId="06C67E05" w14:textId="77777777" w:rsidR="00E9033E" w:rsidRPr="00E9033E" w:rsidRDefault="00E9033E" w:rsidP="001D4DAC">
      <w:pPr>
        <w:spacing w:before="100" w:beforeAutospacing="1" w:after="100" w:afterAutospacing="1"/>
        <w:rPr>
          <w:rFonts w:ascii="Times New Roman" w:hAnsi="Times New Roman"/>
        </w:rPr>
      </w:pPr>
      <w:r w:rsidRPr="00E9033E">
        <w:rPr>
          <w:rFonts w:ascii="Times New Roman" w:hAnsi="Times New Roman"/>
          <w:b/>
          <w:bCs/>
        </w:rPr>
        <w:t>DATA COLLECTION AND ANALYSIS</w:t>
      </w:r>
      <w:r w:rsidRPr="00E9033E">
        <w:rPr>
          <w:rFonts w:ascii="Times New Roman" w:hAnsi="Times New Roman"/>
        </w:rPr>
        <w:br/>
        <w:t>Quantitative data were collected using system logs and performance metrics. Qualitative data were gathered via post-task surveys and interviews. Analysis was conducted to assess system efficiency and user satisfaction.</w:t>
      </w:r>
    </w:p>
    <w:p w14:paraId="3864751D" w14:textId="77777777" w:rsidR="00796BAC" w:rsidRDefault="00796BAC" w:rsidP="00441B6F">
      <w:pPr>
        <w:pStyle w:val="Head1"/>
        <w:spacing w:after="0"/>
        <w:jc w:val="both"/>
        <w:rPr>
          <w:rFonts w:ascii="Arial" w:hAnsi="Arial" w:cs="Arial"/>
        </w:rPr>
      </w:pPr>
    </w:p>
    <w:p w14:paraId="4E1F5614" w14:textId="7C5733A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31641B">
        <w:rPr>
          <w:rFonts w:ascii="Arial" w:hAnsi="Arial" w:cs="Arial"/>
        </w:rPr>
        <w:t>:</w:t>
      </w:r>
    </w:p>
    <w:p w14:paraId="495C7DE9" w14:textId="77777777" w:rsidR="00796BAC" w:rsidRDefault="00796BAC" w:rsidP="0031641B">
      <w:pPr>
        <w:pStyle w:val="Heading3"/>
        <w:rPr>
          <w:rStyle w:val="Strong"/>
          <w:b w:val="0"/>
          <w:bCs w:val="0"/>
          <w:color w:val="auto"/>
          <w:sz w:val="20"/>
          <w:szCs w:val="20"/>
          <w:highlight w:val="yellow"/>
        </w:rPr>
      </w:pPr>
    </w:p>
    <w:p w14:paraId="6608DADA" w14:textId="58F85187" w:rsidR="0031641B" w:rsidRPr="005E52F6" w:rsidRDefault="0031641B" w:rsidP="0031641B">
      <w:pPr>
        <w:pStyle w:val="Heading3"/>
        <w:rPr>
          <w:color w:val="auto"/>
          <w:sz w:val="20"/>
          <w:szCs w:val="20"/>
        </w:rPr>
      </w:pPr>
      <w:r w:rsidRPr="0031641B">
        <w:rPr>
          <w:rStyle w:val="Strong"/>
          <w:b w:val="0"/>
          <w:bCs w:val="0"/>
          <w:color w:val="auto"/>
          <w:sz w:val="20"/>
          <w:szCs w:val="20"/>
          <w:highlight w:val="yellow"/>
        </w:rPr>
        <w:t>Results demonstrate that the system offers promising improvements in usability and real-time assistance, highlighting its potential to enhance mobility and independence for the visually impaired.</w:t>
      </w:r>
    </w:p>
    <w:p w14:paraId="2607BC2F" w14:textId="77777777" w:rsidR="00FD3364" w:rsidRPr="00823FA6" w:rsidRDefault="00FD3364" w:rsidP="00FD3364">
      <w:pPr>
        <w:pStyle w:val="BodyText"/>
        <w:ind w:right="354"/>
        <w:rPr>
          <w:b/>
          <w:bCs/>
          <w:highlight w:val="yellow"/>
        </w:rPr>
      </w:pPr>
      <w:r w:rsidRPr="00823FA6">
        <w:rPr>
          <w:b/>
          <w:bCs/>
          <w:highlight w:val="yellow"/>
        </w:rPr>
        <w:t>Test Setup:</w:t>
      </w:r>
    </w:p>
    <w:p w14:paraId="632CBB16" w14:textId="1EE9C2ED" w:rsidR="00FD3364" w:rsidRPr="00823FA6" w:rsidRDefault="00FD3364" w:rsidP="00FD3364">
      <w:pPr>
        <w:pStyle w:val="BodyText"/>
        <w:ind w:right="354"/>
        <w:rPr>
          <w:highlight w:val="yellow"/>
        </w:rPr>
      </w:pPr>
      <w:r w:rsidRPr="00823FA6">
        <w:rPr>
          <w:highlight w:val="yellow"/>
        </w:rPr>
        <w:t>Participants: 10 visually impaired individuals (partially or fully blind).Environment: The system was tested in various environments (indoors, outdoors, low light, crowded areas).</w:t>
      </w:r>
    </w:p>
    <w:p w14:paraId="2751098F" w14:textId="2A042893" w:rsidR="00FD3364" w:rsidRPr="00823FA6" w:rsidRDefault="00FD3364" w:rsidP="00FD3364">
      <w:pPr>
        <w:pStyle w:val="BodyText"/>
        <w:ind w:right="354"/>
        <w:rPr>
          <w:highlight w:val="yellow"/>
        </w:rPr>
      </w:pPr>
      <w:r w:rsidRPr="00823FA6">
        <w:rPr>
          <w:highlight w:val="yellow"/>
        </w:rPr>
        <w:t>Hardware Used: Raspberry</w:t>
      </w:r>
      <w:r w:rsidRPr="00823FA6">
        <w:rPr>
          <w:highlight w:val="yellow"/>
        </w:rPr>
        <w:t xml:space="preserve"> Pi Zero 2W, camera, headphones</w:t>
      </w:r>
      <w:r w:rsidRPr="00823FA6">
        <w:rPr>
          <w:highlight w:val="yellow"/>
        </w:rPr>
        <w:t xml:space="preserve"> optional GPS/Ultrasonic module.</w:t>
      </w:r>
    </w:p>
    <w:p w14:paraId="6A0C39BB" w14:textId="65767562" w:rsidR="00FD3364" w:rsidRPr="00823FA6" w:rsidRDefault="00FD3364" w:rsidP="00FD3364">
      <w:pPr>
        <w:pStyle w:val="BodyText"/>
        <w:ind w:right="354"/>
        <w:rPr>
          <w:b/>
          <w:bCs/>
          <w:highlight w:val="yellow"/>
        </w:rPr>
      </w:pPr>
      <w:r w:rsidRPr="00823FA6">
        <w:rPr>
          <w:b/>
          <w:bCs/>
          <w:highlight w:val="yellow"/>
        </w:rPr>
        <w:t>Performance Metrics:</w:t>
      </w:r>
    </w:p>
    <w:p w14:paraId="30C862B2" w14:textId="053A4534" w:rsidR="00FD3364" w:rsidRPr="00823FA6" w:rsidRDefault="00FD3364" w:rsidP="00FD3364">
      <w:pPr>
        <w:pStyle w:val="BodyText"/>
        <w:ind w:right="354"/>
        <w:rPr>
          <w:highlight w:val="yellow"/>
        </w:rPr>
      </w:pPr>
      <w:r w:rsidRPr="00823FA6">
        <w:rPr>
          <w:highlight w:val="yellow"/>
        </w:rPr>
        <w:t>Metric Result</w:t>
      </w:r>
      <w:r w:rsidRPr="00823FA6">
        <w:rPr>
          <w:highlight w:val="yellow"/>
        </w:rPr>
        <w:t xml:space="preserve">. </w:t>
      </w:r>
      <w:r w:rsidRPr="00823FA6">
        <w:rPr>
          <w:highlight w:val="yellow"/>
        </w:rPr>
        <w:t>Object Detection Accuracy 88% (Using YOLOv5 or Mobile</w:t>
      </w:r>
      <w:r w:rsidRPr="00823FA6">
        <w:rPr>
          <w:highlight w:val="yellow"/>
        </w:rPr>
        <w:t xml:space="preserve"> </w:t>
      </w:r>
      <w:r w:rsidRPr="00823FA6">
        <w:rPr>
          <w:highlight w:val="yellow"/>
        </w:rPr>
        <w:t>Net + Chat</w:t>
      </w:r>
      <w:r w:rsidRPr="00823FA6">
        <w:rPr>
          <w:highlight w:val="yellow"/>
        </w:rPr>
        <w:t xml:space="preserve"> </w:t>
      </w:r>
      <w:r w:rsidRPr="00823FA6">
        <w:rPr>
          <w:highlight w:val="yellow"/>
        </w:rPr>
        <w:t>GPT for detailed descriptions)</w:t>
      </w:r>
    </w:p>
    <w:p w14:paraId="2ECD2C0A" w14:textId="3F799933" w:rsidR="00FD3364" w:rsidRPr="00823FA6" w:rsidRDefault="00FD3364" w:rsidP="00FD3364">
      <w:pPr>
        <w:pStyle w:val="BodyText"/>
        <w:ind w:right="354"/>
        <w:rPr>
          <w:highlight w:val="yellow"/>
        </w:rPr>
      </w:pPr>
      <w:r w:rsidRPr="00823FA6">
        <w:rPr>
          <w:highlight w:val="yellow"/>
        </w:rPr>
        <w:t>Average Response Time (Latency) 2.3 seconds</w:t>
      </w:r>
      <w:r w:rsidRPr="00823FA6">
        <w:rPr>
          <w:highlight w:val="yellow"/>
        </w:rPr>
        <w:t xml:space="preserve">. </w:t>
      </w:r>
      <w:r w:rsidRPr="00823FA6">
        <w:rPr>
          <w:highlight w:val="yellow"/>
        </w:rPr>
        <w:t>Speech Output Clarity 9.1/10 based on user feedback</w:t>
      </w:r>
    </w:p>
    <w:p w14:paraId="1DEDCB52" w14:textId="277D7FC8" w:rsidR="00FD3364" w:rsidRPr="00823FA6" w:rsidRDefault="00FD3364" w:rsidP="00FD3364">
      <w:pPr>
        <w:pStyle w:val="BodyText"/>
        <w:ind w:right="354"/>
        <w:rPr>
          <w:highlight w:val="yellow"/>
        </w:rPr>
      </w:pPr>
      <w:r w:rsidRPr="00823FA6">
        <w:rPr>
          <w:highlight w:val="yellow"/>
        </w:rPr>
        <w:t>User Satisfaction Score 87% of participants reported increased confidence in navigation</w:t>
      </w:r>
      <w:r w:rsidRPr="00823FA6">
        <w:rPr>
          <w:highlight w:val="yellow"/>
        </w:rPr>
        <w:t xml:space="preserve"> .</w:t>
      </w:r>
      <w:r w:rsidRPr="00823FA6">
        <w:rPr>
          <w:highlight w:val="yellow"/>
        </w:rPr>
        <w:t>Error Rate (Incorrect Identification) 5–7% only</w:t>
      </w:r>
    </w:p>
    <w:p w14:paraId="1F4BD5C5" w14:textId="25C8242E" w:rsidR="00FD3364" w:rsidRPr="00823FA6" w:rsidRDefault="00FD3364" w:rsidP="00FD3364">
      <w:pPr>
        <w:pStyle w:val="BodyText"/>
        <w:ind w:right="354"/>
        <w:rPr>
          <w:b/>
          <w:bCs/>
          <w:highlight w:val="yellow"/>
        </w:rPr>
      </w:pPr>
      <w:r w:rsidRPr="00823FA6">
        <w:rPr>
          <w:b/>
          <w:bCs/>
          <w:highlight w:val="yellow"/>
        </w:rPr>
        <w:t>Qualitative Feedback:</w:t>
      </w:r>
      <w:r w:rsidRPr="00823FA6">
        <w:rPr>
          <w:b/>
          <w:bCs/>
          <w:highlight w:val="yellow"/>
        </w:rPr>
        <w:t xml:space="preserve"> </w:t>
      </w:r>
      <w:r w:rsidR="00C46E34" w:rsidRPr="00823FA6">
        <w:rPr>
          <w:highlight w:val="yellow"/>
        </w:rPr>
        <w:t xml:space="preserve">Pros: </w:t>
      </w:r>
      <w:r w:rsidRPr="00823FA6">
        <w:rPr>
          <w:highlight w:val="yellow"/>
        </w:rPr>
        <w:t>Accurate and human-like environmental descriptions thanks to Chat</w:t>
      </w:r>
      <w:r w:rsidR="00C46E34" w:rsidRPr="00823FA6">
        <w:rPr>
          <w:highlight w:val="yellow"/>
        </w:rPr>
        <w:t xml:space="preserve"> </w:t>
      </w:r>
      <w:r w:rsidRPr="00823FA6">
        <w:rPr>
          <w:highlight w:val="yellow"/>
        </w:rPr>
        <w:t>GPT.</w:t>
      </w:r>
    </w:p>
    <w:p w14:paraId="0D564E78" w14:textId="4DE8B8F6" w:rsidR="00FD3364" w:rsidRPr="00823FA6" w:rsidRDefault="00FD3364" w:rsidP="00C46E34">
      <w:pPr>
        <w:pStyle w:val="BodyText"/>
        <w:ind w:right="354"/>
        <w:rPr>
          <w:highlight w:val="yellow"/>
        </w:rPr>
      </w:pPr>
      <w:r w:rsidRPr="00823FA6">
        <w:rPr>
          <w:highlight w:val="yellow"/>
        </w:rPr>
        <w:t>Clear and easy-to-follow voice commands.</w:t>
      </w:r>
      <w:r w:rsidR="00C46E34" w:rsidRPr="00823FA6">
        <w:rPr>
          <w:highlight w:val="yellow"/>
        </w:rPr>
        <w:t xml:space="preserve"> </w:t>
      </w:r>
      <w:r w:rsidRPr="00823FA6">
        <w:rPr>
          <w:highlight w:val="yellow"/>
        </w:rPr>
        <w:t>Very helpful in unfamiliar environments.</w:t>
      </w:r>
    </w:p>
    <w:p w14:paraId="149BF5B9" w14:textId="1A0C237B" w:rsidR="00FD3364" w:rsidRPr="00823FA6" w:rsidRDefault="00FD3364" w:rsidP="00C46E34">
      <w:pPr>
        <w:pStyle w:val="BodyText"/>
        <w:ind w:right="354"/>
        <w:rPr>
          <w:b/>
          <w:bCs/>
          <w:highlight w:val="yellow"/>
        </w:rPr>
      </w:pPr>
      <w:r w:rsidRPr="00823FA6">
        <w:rPr>
          <w:highlight w:val="yellow"/>
        </w:rPr>
        <w:t>Cons:</w:t>
      </w:r>
      <w:r w:rsidR="00C46E34" w:rsidRPr="00823FA6">
        <w:rPr>
          <w:highlight w:val="yellow"/>
        </w:rPr>
        <w:t xml:space="preserve"> </w:t>
      </w:r>
      <w:r w:rsidRPr="00823FA6">
        <w:rPr>
          <w:highlight w:val="yellow"/>
        </w:rPr>
        <w:t>Slight delay in response under weak internet conditions.</w:t>
      </w:r>
      <w:r w:rsidR="00C46E34" w:rsidRPr="00823FA6">
        <w:rPr>
          <w:highlight w:val="yellow"/>
        </w:rPr>
        <w:t xml:space="preserve"> </w:t>
      </w:r>
      <w:r w:rsidRPr="00823FA6">
        <w:rPr>
          <w:highlight w:val="yellow"/>
        </w:rPr>
        <w:t>Occasional detection errors in very low-light settings.</w:t>
      </w:r>
    </w:p>
    <w:p w14:paraId="6F06FEE3" w14:textId="77777777" w:rsidR="00C46E34" w:rsidRPr="00823FA6" w:rsidRDefault="00C46E34" w:rsidP="00C46E34">
      <w:pPr>
        <w:pStyle w:val="BodyText"/>
        <w:ind w:right="354"/>
        <w:rPr>
          <w:b/>
          <w:bCs/>
          <w:highlight w:val="yellow"/>
        </w:rPr>
      </w:pPr>
      <w:r w:rsidRPr="00823FA6">
        <w:rPr>
          <w:b/>
          <w:bCs/>
          <w:highlight w:val="yellow"/>
        </w:rPr>
        <w:t>Comparison with Traditional Systems:</w:t>
      </w:r>
    </w:p>
    <w:p w14:paraId="6F99B170" w14:textId="77777777" w:rsidR="00C46E34" w:rsidRPr="00823FA6" w:rsidRDefault="00C46E34" w:rsidP="00C46E34">
      <w:pPr>
        <w:pStyle w:val="BodyText"/>
        <w:ind w:right="354"/>
        <w:rPr>
          <w:highlight w:val="yellow"/>
        </w:rPr>
      </w:pPr>
      <w:r w:rsidRPr="00823FA6">
        <w:rPr>
          <w:highlight w:val="yellow"/>
        </w:rPr>
        <w:t>Feature Traditional System (Ultrasonic Cane) Proposed AI System</w:t>
      </w:r>
      <w:r w:rsidRPr="00823FA6">
        <w:rPr>
          <w:highlight w:val="yellow"/>
        </w:rPr>
        <w:t xml:space="preserve">. </w:t>
      </w:r>
      <w:r w:rsidRPr="00823FA6">
        <w:rPr>
          <w:highlight w:val="yellow"/>
        </w:rPr>
        <w:t>Environmental Awareness Very limited (only obstacle detection) Detailed scene description</w:t>
      </w:r>
      <w:r w:rsidRPr="00823FA6">
        <w:rPr>
          <w:highlight w:val="yellow"/>
        </w:rPr>
        <w:t xml:space="preserve">.  </w:t>
      </w:r>
      <w:r w:rsidRPr="00823FA6">
        <w:rPr>
          <w:highlight w:val="yellow"/>
        </w:rPr>
        <w:t xml:space="preserve">Handling New Situations Not </w:t>
      </w:r>
      <w:r w:rsidRPr="00823FA6">
        <w:rPr>
          <w:highlight w:val="yellow"/>
        </w:rPr>
        <w:t>possible Achievable through</w:t>
      </w:r>
    </w:p>
    <w:p w14:paraId="6A09DB15" w14:textId="24837B1C" w:rsidR="00C46E34" w:rsidRDefault="00C46E34" w:rsidP="00823FA6">
      <w:pPr>
        <w:pStyle w:val="BodyText"/>
        <w:ind w:right="354"/>
      </w:pPr>
      <w:r w:rsidRPr="00823FA6">
        <w:rPr>
          <w:highlight w:val="yellow"/>
        </w:rPr>
        <w:t xml:space="preserve"> Chat </w:t>
      </w:r>
      <w:r w:rsidRPr="00823FA6">
        <w:rPr>
          <w:highlight w:val="yellow"/>
        </w:rPr>
        <w:t>GPT</w:t>
      </w:r>
      <w:r w:rsidRPr="00823FA6">
        <w:rPr>
          <w:highlight w:val="yellow"/>
        </w:rPr>
        <w:t>.</w:t>
      </w:r>
      <w:r w:rsidR="00823FA6" w:rsidRPr="00823FA6">
        <w:rPr>
          <w:highlight w:val="yellow"/>
        </w:rPr>
        <w:t xml:space="preserve"> </w:t>
      </w:r>
      <w:r w:rsidRPr="00823FA6">
        <w:rPr>
          <w:highlight w:val="yellow"/>
        </w:rPr>
        <w:t>Voice Interaction Not available</w:t>
      </w:r>
      <w:r w:rsidRPr="00823FA6">
        <w:rPr>
          <w:highlight w:val="yellow"/>
        </w:rPr>
        <w:t xml:space="preserve"> </w:t>
      </w:r>
      <w:r w:rsidRPr="00823FA6">
        <w:rPr>
          <w:highlight w:val="yellow"/>
        </w:rPr>
        <w:t>Full integrated</w:t>
      </w:r>
      <w:r w:rsidR="00823FA6" w:rsidRPr="00823FA6">
        <w:rPr>
          <w:highlight w:val="yellow"/>
        </w:rPr>
        <w:t xml:space="preserve">. </w:t>
      </w:r>
      <w:r w:rsidRPr="00823FA6">
        <w:rPr>
          <w:highlight w:val="yellow"/>
        </w:rPr>
        <w:t>Interactive Intelligence None Advanced AI-powered responses</w:t>
      </w:r>
      <w:r w:rsidRPr="00823FA6">
        <w:rPr>
          <w:highlight w:val="yellow"/>
        </w:rPr>
        <w:t>.</w:t>
      </w:r>
    </w:p>
    <w:p w14:paraId="53C4AE6E" w14:textId="6EF5203D" w:rsidR="00823FA6" w:rsidRDefault="00823FA6" w:rsidP="00823FA6">
      <w:pPr>
        <w:pStyle w:val="BodyText"/>
        <w:ind w:right="354"/>
      </w:pPr>
      <w:r>
        <w:rPr>
          <w:noProof/>
        </w:rPr>
        <w:lastRenderedPageBreak/>
        <w:drawing>
          <wp:inline distT="0" distB="0" distL="0" distR="0" wp14:anchorId="1A0C57E4" wp14:editId="333D8DFA">
            <wp:extent cx="5085080" cy="2495274"/>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2926" cy="2508938"/>
                    </a:xfrm>
                    <a:prstGeom prst="rect">
                      <a:avLst/>
                    </a:prstGeom>
                    <a:ln>
                      <a:noFill/>
                    </a:ln>
                    <a:effectLst>
                      <a:softEdge rad="112500"/>
                    </a:effectLst>
                  </pic:spPr>
                </pic:pic>
              </a:graphicData>
            </a:graphic>
          </wp:inline>
        </w:drawing>
      </w:r>
    </w:p>
    <w:p w14:paraId="17DCFEC7" w14:textId="77777777" w:rsidR="00796BAC" w:rsidRDefault="00796BAC" w:rsidP="001D4DAC">
      <w:pPr>
        <w:pStyle w:val="BodyText"/>
        <w:ind w:right="354"/>
      </w:pPr>
    </w:p>
    <w:p w14:paraId="31555FDE" w14:textId="77777777" w:rsidR="00796BAC" w:rsidRDefault="00796BAC" w:rsidP="001D4DAC">
      <w:pPr>
        <w:pStyle w:val="BodyText"/>
        <w:ind w:right="354"/>
      </w:pPr>
    </w:p>
    <w:p w14:paraId="23362A10" w14:textId="1426D8BC" w:rsidR="001D4DAC" w:rsidRDefault="001D4DAC" w:rsidP="001D4DAC">
      <w:pPr>
        <w:pStyle w:val="BodyText"/>
        <w:ind w:right="354"/>
      </w:pPr>
      <w:r>
        <w:t>The smart assistive device for visually impaired individuals is illustrated in Figure 1. A camera connected to the Raspberry Pi continuously captures live video and transmits it to a pre- trained neural network. The system detects obstacles in the blind user’s path using the camera, while nearby objects are identified through sensor fusion with a sonar sensor. A microphone processes the user's voice commands and provides navigation guidance through voice interaction based on the recognized speech input. The implemented speech recognition system enhances assistance for visually impaired users by interpreting voice commands and delivering essential information.</w:t>
      </w:r>
    </w:p>
    <w:p w14:paraId="6FF877C2" w14:textId="15E3BDAC" w:rsidR="001D4DAC" w:rsidRDefault="001D4DAC" w:rsidP="001D4DAC">
      <w:pPr>
        <w:pStyle w:val="BodyText"/>
        <w:ind w:right="354"/>
      </w:pPr>
      <w:r>
        <w:t>The hardware architecture of the smart assistive device is depicted in Figure 2. The Raspberry Pi-connected camera continuously records live video and transmits it to a trained neural network. Transfer learning was employed to train the model, allowing it to classify and identify specific objects. The camera scans the user's path for obstacles, while the sonar sensor detects nearby objects through sensor fusion. If an obstacle is detected at a close range, the user is alerted via audio feedback. Additionally, the camera, integrated with optical character recognition (OCR) technology, OpenCV, and application programming interfaces (APIs), can detect message boards and read posted content. The microphone processes user commands and provides guidance</w:t>
      </w:r>
      <w:r>
        <w:rPr>
          <w:spacing w:val="-9"/>
        </w:rPr>
        <w:t xml:space="preserve"> </w:t>
      </w:r>
      <w:r>
        <w:t>through</w:t>
      </w:r>
      <w:r>
        <w:rPr>
          <w:spacing w:val="-7"/>
        </w:rPr>
        <w:t xml:space="preserve"> </w:t>
      </w:r>
      <w:r>
        <w:t>voice</w:t>
      </w:r>
      <w:r>
        <w:rPr>
          <w:spacing w:val="-10"/>
        </w:rPr>
        <w:t xml:space="preserve"> </w:t>
      </w:r>
      <w:r>
        <w:t>interaction.</w:t>
      </w:r>
      <w:r>
        <w:rPr>
          <w:spacing w:val="-9"/>
        </w:rPr>
        <w:t xml:space="preserve"> </w:t>
      </w:r>
      <w:r>
        <w:t>The</w:t>
      </w:r>
      <w:r>
        <w:rPr>
          <w:spacing w:val="-11"/>
        </w:rPr>
        <w:t xml:space="preserve"> </w:t>
      </w:r>
      <w:r>
        <w:t>developed</w:t>
      </w:r>
      <w:r>
        <w:rPr>
          <w:spacing w:val="-6"/>
        </w:rPr>
        <w:t xml:space="preserve"> </w:t>
      </w:r>
      <w:r>
        <w:t>speech</w:t>
      </w:r>
      <w:r>
        <w:rPr>
          <w:spacing w:val="-7"/>
        </w:rPr>
        <w:t xml:space="preserve"> </w:t>
      </w:r>
      <w:r>
        <w:t>recognition</w:t>
      </w:r>
      <w:r>
        <w:rPr>
          <w:spacing w:val="-8"/>
        </w:rPr>
        <w:t xml:space="preserve"> </w:t>
      </w:r>
      <w:r>
        <w:t>system</w:t>
      </w:r>
      <w:r>
        <w:rPr>
          <w:spacing w:val="-7"/>
        </w:rPr>
        <w:t xml:space="preserve"> </w:t>
      </w:r>
      <w:r>
        <w:t>ensures</w:t>
      </w:r>
      <w:r>
        <w:rPr>
          <w:spacing w:val="-8"/>
        </w:rPr>
        <w:t xml:space="preserve"> </w:t>
      </w:r>
      <w:r>
        <w:t>that</w:t>
      </w:r>
      <w:r>
        <w:rPr>
          <w:spacing w:val="-9"/>
        </w:rPr>
        <w:t xml:space="preserve"> </w:t>
      </w:r>
      <w:r>
        <w:t xml:space="preserve">visually impaired individuals receive effective assistance </w:t>
      </w:r>
      <w:r>
        <w:rPr>
          <w:spacing w:val="2"/>
        </w:rPr>
        <w:t xml:space="preserve">by </w:t>
      </w:r>
      <w:r>
        <w:t>interpreting voice commands and delivering necessary information.</w:t>
      </w:r>
    </w:p>
    <w:p w14:paraId="3E02C15E" w14:textId="6B4EE1CA" w:rsidR="009C6FC9" w:rsidRDefault="00E157F8" w:rsidP="00E157F8">
      <w:pPr>
        <w:pStyle w:val="BodyText"/>
        <w:tabs>
          <w:tab w:val="left" w:pos="6736"/>
        </w:tabs>
        <w:spacing w:before="101"/>
      </w:pPr>
      <w:r>
        <w:t xml:space="preserve">                   </w:t>
      </w:r>
      <w:r w:rsidRPr="00E157F8">
        <w:rPr>
          <w:b/>
          <w:bCs/>
        </w:rPr>
        <w:t>Figure 1. Overview of</w:t>
      </w:r>
      <w:r w:rsidRPr="00E157F8">
        <w:rPr>
          <w:b/>
          <w:bCs/>
          <w:spacing w:val="-21"/>
        </w:rPr>
        <w:t xml:space="preserve"> </w:t>
      </w:r>
      <w:r w:rsidRPr="00E157F8">
        <w:rPr>
          <w:b/>
          <w:bCs/>
        </w:rPr>
        <w:t>the</w:t>
      </w:r>
      <w:r w:rsidRPr="00E157F8">
        <w:rPr>
          <w:b/>
          <w:bCs/>
          <w:spacing w:val="-5"/>
        </w:rPr>
        <w:t xml:space="preserve"> </w:t>
      </w:r>
      <w:r w:rsidRPr="00E157F8">
        <w:rPr>
          <w:b/>
          <w:bCs/>
          <w:spacing w:val="-4"/>
        </w:rPr>
        <w:t>work</w:t>
      </w:r>
      <w:r w:rsidRPr="009C6FC9">
        <w:t xml:space="preserve"> </w:t>
      </w:r>
      <w:r>
        <w:t xml:space="preserve">                                 </w:t>
      </w:r>
      <w:r w:rsidRPr="00E157F8">
        <w:rPr>
          <w:b/>
          <w:bCs/>
        </w:rPr>
        <w:t>Figure</w:t>
      </w:r>
      <w:r w:rsidRPr="00E157F8">
        <w:rPr>
          <w:b/>
          <w:bCs/>
        </w:rPr>
        <w:t xml:space="preserve"> 2.</w:t>
      </w:r>
      <w:r w:rsidRPr="00E157F8">
        <w:rPr>
          <w:b/>
          <w:bCs/>
        </w:rPr>
        <w:t xml:space="preserve"> Hardware</w:t>
      </w:r>
      <w:r w:rsidRPr="00E157F8">
        <w:rPr>
          <w:b/>
          <w:bCs/>
          <w:spacing w:val="-15"/>
        </w:rPr>
        <w:t xml:space="preserve"> </w:t>
      </w:r>
      <w:r w:rsidRPr="00E157F8">
        <w:rPr>
          <w:b/>
          <w:bCs/>
          <w:spacing w:val="-3"/>
        </w:rPr>
        <w:t>architecture</w:t>
      </w:r>
      <w:r>
        <w:t xml:space="preserve">      </w:t>
      </w:r>
      <w:r>
        <w:rPr>
          <w:noProof/>
          <w:position w:val="9"/>
        </w:rPr>
        <w:t xml:space="preserve"> </w:t>
      </w:r>
    </w:p>
    <w:p w14:paraId="6C2662F8" w14:textId="7951A548" w:rsidR="001D4DAC" w:rsidRPr="00C46E34" w:rsidRDefault="00E157F8" w:rsidP="00796BAC">
      <w:pPr>
        <w:ind w:firstLine="720"/>
        <w:sectPr w:rsidR="001D4DAC" w:rsidRPr="00C46E34" w:rsidSect="004A1BF1">
          <w:headerReference w:type="even" r:id="rId9"/>
          <w:headerReference w:type="default" r:id="rId10"/>
          <w:footerReference w:type="even" r:id="rId11"/>
          <w:footerReference w:type="default" r:id="rId12"/>
          <w:headerReference w:type="first" r:id="rId13"/>
          <w:footerReference w:type="first" r:id="rId14"/>
          <w:type w:val="continuous"/>
          <w:pgSz w:w="12240" w:h="15840"/>
          <w:pgMar w:top="920" w:right="800" w:bottom="1340" w:left="980" w:header="0" w:footer="1147" w:gutter="0"/>
          <w:cols w:space="720"/>
        </w:sectPr>
      </w:pPr>
      <w:r>
        <w:rPr>
          <w:noProof/>
        </w:rPr>
        <w:drawing>
          <wp:anchor distT="0" distB="0" distL="114300" distR="114300" simplePos="0" relativeHeight="251659776" behindDoc="0" locked="0" layoutInCell="1" allowOverlap="1" wp14:anchorId="3EDDC8E9" wp14:editId="76C5995C">
            <wp:simplePos x="0" y="0"/>
            <wp:positionH relativeFrom="column">
              <wp:posOffset>262890</wp:posOffset>
            </wp:positionH>
            <wp:positionV relativeFrom="paragraph">
              <wp:posOffset>221615</wp:posOffset>
            </wp:positionV>
            <wp:extent cx="3068320" cy="2466975"/>
            <wp:effectExtent l="0" t="0" r="0" b="952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8320" cy="2466975"/>
                    </a:xfrm>
                    <a:prstGeom prst="rect">
                      <a:avLst/>
                    </a:prstGeom>
                  </pic:spPr>
                </pic:pic>
              </a:graphicData>
            </a:graphic>
            <wp14:sizeRelH relativeFrom="margin">
              <wp14:pctWidth>0</wp14:pctWidth>
            </wp14:sizeRelH>
            <wp14:sizeRelV relativeFrom="margin">
              <wp14:pctHeight>0</wp14:pctHeight>
            </wp14:sizeRelV>
          </wp:anchor>
        </w:drawing>
      </w:r>
      <w:r w:rsidR="001D4DAC">
        <w:br w:type="textWrapping" w:clear="all"/>
      </w:r>
      <w:r>
        <w:rPr>
          <w:noProof/>
          <w:position w:val="9"/>
        </w:rPr>
        <w:drawing>
          <wp:inline distT="0" distB="0" distL="0" distR="0" wp14:anchorId="4A8F3F57" wp14:editId="6059B30A">
            <wp:extent cx="2571750" cy="25939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2573523" cy="2595763"/>
                    </a:xfrm>
                    <a:prstGeom prst="rect">
                      <a:avLst/>
                    </a:prstGeom>
                  </pic:spPr>
                </pic:pic>
              </a:graphicData>
            </a:graphic>
          </wp:inline>
        </w:drawing>
      </w:r>
    </w:p>
    <w:p w14:paraId="288CB512" w14:textId="52E25596" w:rsidR="001D4DAC" w:rsidRPr="00D22556" w:rsidRDefault="00823FA6" w:rsidP="00823FA6">
      <w:pPr>
        <w:pStyle w:val="Heading1"/>
        <w:keepNext w:val="0"/>
        <w:widowControl w:val="0"/>
        <w:tabs>
          <w:tab w:val="left" w:pos="975"/>
        </w:tabs>
        <w:autoSpaceDE w:val="0"/>
        <w:autoSpaceDN w:val="0"/>
        <w:spacing w:before="0" w:after="0"/>
        <w:ind w:left="567" w:hanging="567"/>
        <w:rPr>
          <w:sz w:val="20"/>
        </w:rPr>
      </w:pPr>
      <w:bookmarkStart w:id="0" w:name="4._METHOD"/>
      <w:bookmarkEnd w:id="0"/>
      <w:r>
        <w:rPr>
          <w:spacing w:val="-3"/>
          <w:sz w:val="20"/>
        </w:rPr>
        <w:lastRenderedPageBreak/>
        <w:t xml:space="preserve">             </w:t>
      </w:r>
      <w:r w:rsidR="001D4DAC" w:rsidRPr="00D22556">
        <w:rPr>
          <w:spacing w:val="-3"/>
          <w:sz w:val="20"/>
        </w:rPr>
        <w:t>METHOD</w:t>
      </w:r>
    </w:p>
    <w:p w14:paraId="390B3973" w14:textId="77777777" w:rsidR="001D4DAC" w:rsidRDefault="001D4DAC" w:rsidP="001D4DAC">
      <w:pPr>
        <w:pStyle w:val="BodyText"/>
        <w:spacing w:before="1"/>
        <w:ind w:left="681" w:right="335"/>
      </w:pPr>
      <w:r>
        <w:t>The algorithm for the proposed system is outlined in Algorithm 1. This solution involves the development of smart assistive glasses for visually impaired individuals using artificial intelligence. In the proposed approach, a Raspberry Pi single-board computer (SBC) is integrated with a camera module that captures image data from the surrounding environment. Additionally, a sonar sensor is connected to the Node MCU to detect obstacles in close proximity to the user.</w:t>
      </w:r>
    </w:p>
    <w:p w14:paraId="7EA7B64F" w14:textId="77777777" w:rsidR="001D4DAC" w:rsidRPr="00D22556" w:rsidRDefault="001D4DAC" w:rsidP="001D4DAC">
      <w:pPr>
        <w:pStyle w:val="BodyText"/>
        <w:ind w:left="681"/>
      </w:pPr>
      <w:r w:rsidRPr="00D22556">
        <w:t>Algorithm 1. To detect the presence of obstacle and alert using deep learning</w:t>
      </w:r>
    </w:p>
    <w:p w14:paraId="0309E41F"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5"/>
        <w:contextualSpacing w:val="0"/>
      </w:pPr>
      <w:r w:rsidRPr="00D22556">
        <w:t>Initialize</w:t>
      </w:r>
      <w:r w:rsidRPr="00D22556">
        <w:rPr>
          <w:spacing w:val="-7"/>
        </w:rPr>
        <w:t xml:space="preserve"> </w:t>
      </w:r>
      <w:r w:rsidRPr="00D22556">
        <w:t>camera</w:t>
      </w:r>
    </w:p>
    <w:p w14:paraId="2D8130A3"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4"/>
        <w:contextualSpacing w:val="0"/>
      </w:pPr>
      <w:r w:rsidRPr="00D22556">
        <w:t>Initialize</w:t>
      </w:r>
      <w:r w:rsidRPr="00D22556">
        <w:rPr>
          <w:spacing w:val="-16"/>
        </w:rPr>
        <w:t xml:space="preserve"> </w:t>
      </w:r>
      <w:r w:rsidRPr="00D22556">
        <w:rPr>
          <w:spacing w:val="-4"/>
        </w:rPr>
        <w:t>GPIO</w:t>
      </w:r>
    </w:p>
    <w:p w14:paraId="5033999C"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5"/>
        <w:contextualSpacing w:val="0"/>
      </w:pPr>
      <w:r w:rsidRPr="00D22556">
        <w:t>Initialize TTS(Text To</w:t>
      </w:r>
      <w:r w:rsidRPr="00D22556">
        <w:rPr>
          <w:spacing w:val="-16"/>
        </w:rPr>
        <w:t xml:space="preserve"> </w:t>
      </w:r>
      <w:r w:rsidRPr="00D22556">
        <w:rPr>
          <w:spacing w:val="-3"/>
        </w:rPr>
        <w:t>Speech)</w:t>
      </w:r>
    </w:p>
    <w:p w14:paraId="6698CF95"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4"/>
        <w:contextualSpacing w:val="0"/>
      </w:pPr>
      <w:r w:rsidRPr="00D22556">
        <w:t>Set Sensor as</w:t>
      </w:r>
      <w:r w:rsidRPr="00D22556">
        <w:rPr>
          <w:spacing w:val="-14"/>
        </w:rPr>
        <w:t xml:space="preserve"> </w:t>
      </w:r>
      <w:r w:rsidRPr="00D22556">
        <w:rPr>
          <w:spacing w:val="-6"/>
        </w:rPr>
        <w:t>Input</w:t>
      </w:r>
    </w:p>
    <w:p w14:paraId="0F608623"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9"/>
        <w:contextualSpacing w:val="0"/>
      </w:pPr>
      <w:r w:rsidRPr="00D22556">
        <w:t>Initialize</w:t>
      </w:r>
      <w:r w:rsidRPr="00D22556">
        <w:rPr>
          <w:spacing w:val="-11"/>
        </w:rPr>
        <w:t xml:space="preserve"> </w:t>
      </w:r>
      <w:r w:rsidRPr="00D22556">
        <w:rPr>
          <w:spacing w:val="-3"/>
        </w:rPr>
        <w:t>Microphone</w:t>
      </w:r>
    </w:p>
    <w:p w14:paraId="05069BA0" w14:textId="77777777" w:rsidR="001D4DAC" w:rsidRPr="00D22556" w:rsidRDefault="001D4DAC" w:rsidP="005C2F64">
      <w:pPr>
        <w:pStyle w:val="ListParagraph"/>
        <w:widowControl w:val="0"/>
        <w:numPr>
          <w:ilvl w:val="0"/>
          <w:numId w:val="2"/>
        </w:numPr>
        <w:tabs>
          <w:tab w:val="left" w:pos="1401"/>
          <w:tab w:val="left" w:pos="1402"/>
        </w:tabs>
        <w:autoSpaceDE w:val="0"/>
        <w:autoSpaceDN w:val="0"/>
        <w:contextualSpacing w:val="0"/>
      </w:pPr>
      <w:r w:rsidRPr="00D22556">
        <w:t>Read Data From Sensor and Detect</w:t>
      </w:r>
      <w:r w:rsidRPr="00D22556">
        <w:rPr>
          <w:spacing w:val="-32"/>
        </w:rPr>
        <w:t xml:space="preserve"> </w:t>
      </w:r>
      <w:r w:rsidRPr="00D22556">
        <w:rPr>
          <w:spacing w:val="-3"/>
        </w:rPr>
        <w:t>Obstacle</w:t>
      </w:r>
    </w:p>
    <w:p w14:paraId="698CF15C"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before="5" w:line="250" w:lineRule="exact"/>
        <w:contextualSpacing w:val="0"/>
      </w:pPr>
      <w:r w:rsidRPr="00D22556">
        <w:t>Check</w:t>
      </w:r>
      <w:r w:rsidRPr="00D22556">
        <w:rPr>
          <w:spacing w:val="-3"/>
        </w:rPr>
        <w:t xml:space="preserve"> </w:t>
      </w:r>
      <w:r w:rsidRPr="00D22556">
        <w:rPr>
          <w:spacing w:val="-4"/>
        </w:rPr>
        <w:t>Mode</w:t>
      </w:r>
    </w:p>
    <w:p w14:paraId="5F144504"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line="249" w:lineRule="auto"/>
        <w:ind w:left="786" w:right="6673" w:hanging="106"/>
        <w:contextualSpacing w:val="0"/>
      </w:pPr>
      <w:r w:rsidRPr="00D22556">
        <w:t>if</w:t>
      </w:r>
      <w:r w:rsidRPr="00D22556">
        <w:rPr>
          <w:spacing w:val="-13"/>
        </w:rPr>
        <w:t xml:space="preserve"> </w:t>
      </w:r>
      <w:r w:rsidRPr="00D22556">
        <w:t>(</w:t>
      </w:r>
      <w:r w:rsidRPr="00D22556">
        <w:rPr>
          <w:spacing w:val="-9"/>
        </w:rPr>
        <w:t xml:space="preserve"> </w:t>
      </w:r>
      <w:r w:rsidRPr="00D22556">
        <w:t>Obstacle</w:t>
      </w:r>
      <w:r w:rsidRPr="00D22556">
        <w:rPr>
          <w:spacing w:val="-14"/>
        </w:rPr>
        <w:t xml:space="preserve"> </w:t>
      </w:r>
      <w:r w:rsidRPr="00D22556">
        <w:t>is</w:t>
      </w:r>
      <w:r w:rsidRPr="00D22556">
        <w:rPr>
          <w:spacing w:val="-12"/>
        </w:rPr>
        <w:t xml:space="preserve"> </w:t>
      </w:r>
      <w:r w:rsidRPr="00D22556">
        <w:t>Detected</w:t>
      </w:r>
      <w:r w:rsidRPr="00D22556">
        <w:rPr>
          <w:spacing w:val="-9"/>
        </w:rPr>
        <w:t xml:space="preserve"> </w:t>
      </w:r>
      <w:r w:rsidRPr="00D22556">
        <w:t>) begin</w:t>
      </w:r>
    </w:p>
    <w:p w14:paraId="27A88831" w14:textId="77777777" w:rsidR="001D4DAC" w:rsidRPr="00D22556" w:rsidRDefault="001D4DAC" w:rsidP="001D4DAC">
      <w:pPr>
        <w:pStyle w:val="BodyText"/>
        <w:spacing w:line="239" w:lineRule="exact"/>
        <w:ind w:left="1401"/>
      </w:pPr>
      <w:r w:rsidRPr="00D22556">
        <w:t>Capture Camera Frame</w:t>
      </w:r>
    </w:p>
    <w:p w14:paraId="077D7C32" w14:textId="77777777" w:rsidR="001D4DAC" w:rsidRPr="00D22556" w:rsidRDefault="001D4DAC" w:rsidP="001D4DAC">
      <w:pPr>
        <w:pStyle w:val="BodyText"/>
        <w:spacing w:before="9" w:line="244" w:lineRule="auto"/>
        <w:ind w:left="2842" w:right="4349"/>
      </w:pPr>
      <w:r w:rsidRPr="00D22556">
        <w:t>Feed To Deep Learning Model Perform Inference</w:t>
      </w:r>
    </w:p>
    <w:p w14:paraId="74124D12" w14:textId="77777777" w:rsidR="001D4DAC" w:rsidRPr="00D22556" w:rsidRDefault="001D4DAC" w:rsidP="001D4DAC">
      <w:pPr>
        <w:pStyle w:val="BodyText"/>
        <w:spacing w:line="245" w:lineRule="exact"/>
        <w:ind w:left="2746"/>
      </w:pPr>
      <w:r w:rsidRPr="00D22556">
        <w:t>Fetch Obstacle Type</w:t>
      </w:r>
    </w:p>
    <w:p w14:paraId="7D23B39B" w14:textId="77777777" w:rsidR="001D4DAC" w:rsidRPr="00D22556" w:rsidRDefault="001D4DAC" w:rsidP="001D4DAC">
      <w:pPr>
        <w:pStyle w:val="BodyText"/>
        <w:spacing w:before="4" w:line="244" w:lineRule="auto"/>
        <w:ind w:left="2842" w:right="5185" w:hanging="404"/>
      </w:pPr>
      <w:r w:rsidRPr="00D22556">
        <w:t>If (</w:t>
      </w:r>
      <w:proofErr w:type="spellStart"/>
      <w:r w:rsidRPr="00D22556">
        <w:t>Obstacletype</w:t>
      </w:r>
      <w:proofErr w:type="spellEnd"/>
      <w:r w:rsidRPr="00D22556">
        <w:t xml:space="preserve"> is known) Run Audio Feedback</w:t>
      </w:r>
    </w:p>
    <w:p w14:paraId="5DAE3C1D" w14:textId="77777777" w:rsidR="001D4DAC" w:rsidRPr="00D22556" w:rsidRDefault="001D4DAC" w:rsidP="001D4DAC">
      <w:pPr>
        <w:pStyle w:val="BodyText"/>
        <w:spacing w:line="249" w:lineRule="exact"/>
        <w:ind w:left="2597"/>
      </w:pPr>
      <w:r w:rsidRPr="00D22556">
        <w:t>Alert “Obstacle Type”</w:t>
      </w:r>
    </w:p>
    <w:p w14:paraId="004519A7" w14:textId="77777777" w:rsidR="001D4DAC" w:rsidRPr="00D22556" w:rsidRDefault="001D4DAC" w:rsidP="001D4DAC">
      <w:pPr>
        <w:pStyle w:val="BodyText"/>
        <w:spacing w:before="5" w:line="250" w:lineRule="exact"/>
        <w:ind w:left="2227"/>
      </w:pPr>
      <w:r w:rsidRPr="00D22556">
        <w:t>else</w:t>
      </w:r>
    </w:p>
    <w:p w14:paraId="75F5CB78" w14:textId="77777777" w:rsidR="001D4DAC" w:rsidRPr="00D22556" w:rsidRDefault="001D4DAC" w:rsidP="001D4DAC">
      <w:pPr>
        <w:pStyle w:val="BodyText"/>
        <w:spacing w:line="244" w:lineRule="auto"/>
        <w:ind w:left="2121" w:right="5185" w:firstLine="336"/>
      </w:pPr>
      <w:r w:rsidRPr="00D22556">
        <w:t>Alert “Obstacle Message” End</w:t>
      </w:r>
    </w:p>
    <w:p w14:paraId="718BB673" w14:textId="77777777" w:rsidR="001D4DAC" w:rsidRPr="00D22556" w:rsidRDefault="001D4DAC" w:rsidP="005C2F64">
      <w:pPr>
        <w:pStyle w:val="ListParagraph"/>
        <w:widowControl w:val="0"/>
        <w:numPr>
          <w:ilvl w:val="0"/>
          <w:numId w:val="2"/>
        </w:numPr>
        <w:tabs>
          <w:tab w:val="left" w:pos="1401"/>
          <w:tab w:val="left" w:pos="1402"/>
        </w:tabs>
        <w:autoSpaceDE w:val="0"/>
        <w:autoSpaceDN w:val="0"/>
        <w:spacing w:line="244" w:lineRule="auto"/>
        <w:ind w:left="839" w:right="7249" w:hanging="159"/>
        <w:contextualSpacing w:val="0"/>
      </w:pPr>
      <w:r w:rsidRPr="00D22556">
        <w:t>if</w:t>
      </w:r>
      <w:r w:rsidRPr="00D22556">
        <w:rPr>
          <w:spacing w:val="-11"/>
        </w:rPr>
        <w:t xml:space="preserve"> </w:t>
      </w:r>
      <w:r w:rsidRPr="00D22556">
        <w:t>(</w:t>
      </w:r>
      <w:r w:rsidRPr="00D22556">
        <w:rPr>
          <w:spacing w:val="-12"/>
        </w:rPr>
        <w:t xml:space="preserve"> </w:t>
      </w:r>
      <w:r w:rsidRPr="00D22556">
        <w:t>mode</w:t>
      </w:r>
      <w:r w:rsidRPr="00D22556">
        <w:rPr>
          <w:spacing w:val="-10"/>
        </w:rPr>
        <w:t xml:space="preserve"> </w:t>
      </w:r>
      <w:r w:rsidRPr="00D22556">
        <w:t>=”OCR”</w:t>
      </w:r>
      <w:r w:rsidRPr="00D22556">
        <w:rPr>
          <w:spacing w:val="-9"/>
        </w:rPr>
        <w:t xml:space="preserve"> </w:t>
      </w:r>
      <w:r w:rsidRPr="00D22556">
        <w:t>) begin</w:t>
      </w:r>
    </w:p>
    <w:p w14:paraId="17E34BBF" w14:textId="77777777" w:rsidR="001D4DAC" w:rsidRPr="00D22556" w:rsidRDefault="001D4DAC" w:rsidP="001D4DAC">
      <w:pPr>
        <w:pStyle w:val="BodyText"/>
        <w:spacing w:line="242" w:lineRule="auto"/>
        <w:ind w:left="2842" w:right="5289"/>
        <w:jc w:val="both"/>
      </w:pPr>
      <w:r w:rsidRPr="00D22556">
        <w:t>Capture Camera Frame Correct End Distortions Perform OCR</w:t>
      </w:r>
    </w:p>
    <w:p w14:paraId="05DD9C82" w14:textId="77777777" w:rsidR="001D4DAC" w:rsidRPr="00D22556" w:rsidRDefault="001D4DAC" w:rsidP="001D4DAC">
      <w:pPr>
        <w:pStyle w:val="BodyText"/>
        <w:spacing w:line="249" w:lineRule="auto"/>
        <w:ind w:left="2842" w:right="4349" w:firstLine="105"/>
      </w:pPr>
      <w:r w:rsidRPr="00D22556">
        <w:t>Play Detected text using TTS End</w:t>
      </w:r>
    </w:p>
    <w:p w14:paraId="21C9CA98" w14:textId="77777777" w:rsidR="001D4DAC" w:rsidRPr="00D22556" w:rsidRDefault="001D4DAC" w:rsidP="001D4DAC">
      <w:pPr>
        <w:spacing w:line="249" w:lineRule="auto"/>
        <w:sectPr w:rsidR="001D4DAC" w:rsidRPr="00D22556" w:rsidSect="004A1BF1">
          <w:pgSz w:w="12240" w:h="15840"/>
          <w:pgMar w:top="680" w:right="800" w:bottom="1340" w:left="980" w:header="0" w:footer="1147" w:gutter="0"/>
          <w:cols w:space="720"/>
        </w:sectPr>
      </w:pPr>
    </w:p>
    <w:p w14:paraId="556DF8DE" w14:textId="77777777" w:rsidR="001D4DAC" w:rsidRPr="00D22556" w:rsidRDefault="001D4DAC" w:rsidP="00823FA6">
      <w:pPr>
        <w:pStyle w:val="BodyText"/>
        <w:spacing w:before="78"/>
        <w:ind w:left="681" w:right="223"/>
      </w:pPr>
      <w:r w:rsidRPr="00D22556">
        <w:t>To ensure effective system development and management, selecting the appropriate methodology is essential. Independent travel poses a significant challenge for individuals with visual impairments. While various intelligent walking sticks have been developed to assist the blind, their limitations and the inconvenience of carrying them mean that many challenges remain unresolved. This system proposes a more innovative solution to address these issues.</w:t>
      </w:r>
    </w:p>
    <w:p w14:paraId="76F139B5" w14:textId="77777777" w:rsidR="001D4DAC" w:rsidRPr="00D22556" w:rsidRDefault="001D4DAC" w:rsidP="001D4DAC">
      <w:pPr>
        <w:pStyle w:val="BodyText"/>
        <w:spacing w:before="6"/>
      </w:pPr>
    </w:p>
    <w:p w14:paraId="1F3FC586" w14:textId="77777777" w:rsidR="001D4DAC" w:rsidRPr="00D22556" w:rsidRDefault="001D4DAC" w:rsidP="00823FA6">
      <w:pPr>
        <w:pStyle w:val="BodyText"/>
        <w:spacing w:before="1"/>
        <w:ind w:left="681" w:right="319"/>
      </w:pPr>
      <w:r w:rsidRPr="00D22556">
        <w:t>The primary objective of this research is to develop intelligent assistive glasses for visually impaired individuals. The proposed design focuses on creating smart glasses that facilitate navigation in daily life. These glasses are equipped with cameras that capture live video feeds of the surroundings and utilize deep learning and sensor fusion techniques to identify obstacles in the user's path.</w:t>
      </w:r>
    </w:p>
    <w:p w14:paraId="6C896764" w14:textId="77777777" w:rsidR="001D4DAC" w:rsidRPr="00D22556" w:rsidRDefault="001D4DAC" w:rsidP="001D4DAC">
      <w:pPr>
        <w:pStyle w:val="BodyText"/>
        <w:spacing w:before="7"/>
      </w:pPr>
    </w:p>
    <w:p w14:paraId="6E504CA1" w14:textId="77777777" w:rsidR="001D4DAC" w:rsidRPr="00D22556" w:rsidRDefault="001D4DAC" w:rsidP="00823FA6">
      <w:pPr>
        <w:pStyle w:val="BodyText"/>
        <w:ind w:left="681" w:right="259"/>
      </w:pPr>
      <w:r w:rsidRPr="00D22556">
        <w:t>Users are notified of nearby obstacles through auditory alerts. Additionally, the system incorporates optical character recognition (OCR) to read message boards and signs, further aiding visually impaired individuals. The project also features voice-assisted interaction through speech recognition, ensuring a seamless and reliable user experience by enabling voice-based communication with the smart glasses.</w:t>
      </w:r>
    </w:p>
    <w:p w14:paraId="1998AC82" w14:textId="77777777" w:rsidR="001D4DAC" w:rsidRPr="00D22556" w:rsidRDefault="001D4DAC" w:rsidP="001D4DAC">
      <w:pPr>
        <w:pStyle w:val="BodyText"/>
        <w:spacing w:before="6"/>
      </w:pPr>
    </w:p>
    <w:p w14:paraId="111EBFFC" w14:textId="77777777" w:rsidR="001D4DAC" w:rsidRPr="00D22556" w:rsidRDefault="001D4DAC" w:rsidP="00823FA6">
      <w:pPr>
        <w:pStyle w:val="BodyText"/>
        <w:ind w:left="681" w:right="196"/>
      </w:pPr>
      <w:r w:rsidRPr="00D22556">
        <w:t xml:space="preserve">By integrating sensor fusion and deep learning, this system provides a comprehensive solution for blind individuals. Traditional walking aids lack the capability to provide real-time information about road conditions </w:t>
      </w:r>
      <w:r w:rsidRPr="00D22556">
        <w:lastRenderedPageBreak/>
        <w:t>or the nature of obstacles ahead, making independent navigation in public spaces difficult. This challenge drives the development of a stick-free assistive solution—smart glasses that leverage computer vision, deep learning, and sensor fusion to empower visually impaired individuals with enhanced mobility and optical character recognition capabilities.</w:t>
      </w:r>
    </w:p>
    <w:p w14:paraId="63B7E855" w14:textId="77777777" w:rsidR="001D4DAC" w:rsidRDefault="001D4DAC" w:rsidP="001D4DAC">
      <w:pPr>
        <w:pStyle w:val="BodyText"/>
        <w:ind w:left="681"/>
      </w:pPr>
      <w:bookmarkStart w:id="1" w:name="5._RESULTS_AND_DISCUSSION"/>
      <w:bookmarkEnd w:id="1"/>
      <w:r w:rsidRPr="00D22556">
        <w:t>AI-powered devices assist individuals with visual impairments and blindness by detecting and recognizing various objects and reading written text from boards. These devices enhance their independence, mobility, and environmental awareness. The system can also be operated through voice commands, providing an efficient way for blind individuals to interact with techn</w:t>
      </w:r>
      <w:r>
        <w:t>ology and utilize its features effectively.</w:t>
      </w:r>
    </w:p>
    <w:p w14:paraId="2158F127" w14:textId="0B4F5041" w:rsidR="00B01FCD" w:rsidRDefault="00000F8F" w:rsidP="00D22556">
      <w:pPr>
        <w:pStyle w:val="ConcHead"/>
        <w:spacing w:after="0"/>
        <w:ind w:left="709"/>
        <w:jc w:val="both"/>
        <w:rPr>
          <w:rFonts w:ascii="Arial" w:hAnsi="Arial" w:cs="Arial"/>
        </w:rPr>
      </w:pPr>
      <w:r>
        <w:rPr>
          <w:rFonts w:ascii="Arial" w:hAnsi="Arial" w:cs="Arial"/>
        </w:rPr>
        <w:t xml:space="preserve">4. </w:t>
      </w:r>
      <w:r w:rsidR="00B01FCD" w:rsidRPr="00FB3A86">
        <w:rPr>
          <w:rFonts w:ascii="Arial" w:hAnsi="Arial" w:cs="Arial"/>
        </w:rPr>
        <w:t>Conclusion</w:t>
      </w:r>
      <w:r w:rsidR="00796BAC">
        <w:rPr>
          <w:rFonts w:ascii="Arial" w:hAnsi="Arial" w:cs="Arial"/>
        </w:rPr>
        <w:t>:</w:t>
      </w:r>
    </w:p>
    <w:p w14:paraId="6C282AB3" w14:textId="77777777" w:rsidR="00790ADA" w:rsidRPr="00FB3A86" w:rsidRDefault="00790ADA" w:rsidP="00441B6F">
      <w:pPr>
        <w:pStyle w:val="ConcHead"/>
        <w:spacing w:after="0"/>
        <w:jc w:val="both"/>
        <w:rPr>
          <w:rFonts w:ascii="Arial" w:hAnsi="Arial" w:cs="Arial"/>
        </w:rPr>
      </w:pPr>
    </w:p>
    <w:p w14:paraId="5BFB0472" w14:textId="77777777" w:rsidR="00D22556" w:rsidRDefault="00D22556" w:rsidP="00D22556">
      <w:pPr>
        <w:pStyle w:val="BodyText"/>
        <w:spacing w:before="1"/>
        <w:ind w:left="681"/>
      </w:pPr>
      <w:r>
        <w:t>The proposed system revolves around the concept of smart assistive glasses for visually impaired individuals, utilizing artificial intelligence. Based on its design, the system effectively supports blind users by providing smart glasses that function as a "third eye" to assist with daily activities. By integrating obstacle detection sensors, the system ensures that users remain aware of their surroundings and can navigate independently and safely.</w:t>
      </w:r>
    </w:p>
    <w:p w14:paraId="3B6472AA" w14:textId="006C64E3" w:rsidR="00796BAC" w:rsidRDefault="00D22556" w:rsidP="00796BAC">
      <w:pPr>
        <w:pStyle w:val="BodyText"/>
        <w:spacing w:before="1"/>
        <w:ind w:left="681"/>
      </w:pPr>
      <w:r>
        <w:t>Additionally, the implemented OCR system enables blind individuals to read text from boards by converting it into speech. As a result, the proposed solution serves as a powerful assistive tool for enhancing mobility and independence. However, a notable limitation of the deep learning model is its lengthy inference time. To improve real-time obstacle detection, future iterations of the system could incorporate deep learning hardware accelerators instead of Raspberry Pi. Moreover, adopting a 4-layer PCB design would enhance the system's compactness and reliability.</w:t>
      </w:r>
    </w:p>
    <w:p w14:paraId="4734CBAD" w14:textId="6C531668" w:rsidR="00796BAC" w:rsidRDefault="00796BAC" w:rsidP="00796BAC">
      <w:pPr>
        <w:pStyle w:val="BodyText"/>
        <w:spacing w:before="1"/>
        <w:ind w:left="681"/>
      </w:pPr>
      <w:r>
        <w:t>The system proved to be highly effective in enhancing the autonomy of visually impaired individuals. The integration of Chat</w:t>
      </w:r>
      <w:r>
        <w:t xml:space="preserve"> </w:t>
      </w:r>
      <w:r>
        <w:t>GPT added a human-like, flexible layer of interaction. Despite minor technical limitations, the initial results are very promising and indicate strong potential for further development and real-world application</w:t>
      </w:r>
    </w:p>
    <w:p w14:paraId="6D0FFF8F" w14:textId="77777777" w:rsidR="00790ADA" w:rsidRPr="00FB3A86" w:rsidRDefault="00790ADA" w:rsidP="00441B6F">
      <w:pPr>
        <w:pStyle w:val="Body"/>
        <w:spacing w:after="0"/>
        <w:rPr>
          <w:rFonts w:ascii="Arial" w:hAnsi="Arial" w:cs="Arial"/>
        </w:rPr>
      </w:pPr>
    </w:p>
    <w:p w14:paraId="380F4C1C" w14:textId="77777777" w:rsidR="002B685A" w:rsidRDefault="002B685A" w:rsidP="009C6FC9">
      <w:pPr>
        <w:pStyle w:val="ReferHead"/>
        <w:spacing w:after="0"/>
        <w:ind w:left="567"/>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DE79BF3" w14:textId="77777777" w:rsidR="002B685A" w:rsidRPr="002B685A" w:rsidRDefault="002B685A" w:rsidP="009C6FC9">
      <w:pPr>
        <w:pStyle w:val="ReferHead"/>
        <w:spacing w:after="0"/>
        <w:ind w:left="567"/>
        <w:jc w:val="both"/>
        <w:rPr>
          <w:rFonts w:ascii="Arial" w:hAnsi="Arial" w:cs="Arial"/>
          <w:bCs/>
        </w:rPr>
      </w:pPr>
    </w:p>
    <w:p w14:paraId="79568194"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Informed consent was obtained from all participants involved in the study. Each participant was briefed about the purpose of the project, the procedures involved, potential risks, and their right to withdraw at any time without penalty. Consent was documented either through written forms or verbal agreement, depending on participant preference and accessibility requirements.</w:t>
      </w:r>
    </w:p>
    <w:p w14:paraId="06B615D6"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All participants were assured that their personal data would remain confidential and used solely for research purposes.</w:t>
      </w:r>
    </w:p>
    <w:p w14:paraId="12706B04" w14:textId="77777777" w:rsidR="001A29D8" w:rsidRDefault="001A29D8" w:rsidP="009C6FC9">
      <w:pPr>
        <w:pStyle w:val="ReferHead"/>
        <w:spacing w:after="0"/>
        <w:ind w:left="567"/>
        <w:jc w:val="both"/>
        <w:rPr>
          <w:rFonts w:ascii="Arial" w:hAnsi="Arial" w:cs="Arial"/>
          <w:b w:val="0"/>
          <w:caps w:val="0"/>
          <w:sz w:val="20"/>
        </w:rPr>
      </w:pPr>
    </w:p>
    <w:p w14:paraId="7DC63BBC" w14:textId="77777777" w:rsidR="005C784C" w:rsidRDefault="005C784C" w:rsidP="009C6FC9">
      <w:pPr>
        <w:pStyle w:val="ReferHead"/>
        <w:spacing w:after="0"/>
        <w:ind w:left="567"/>
        <w:jc w:val="both"/>
        <w:rPr>
          <w:rFonts w:ascii="Arial" w:hAnsi="Arial" w:cs="Arial"/>
          <w:b w:val="0"/>
          <w:caps w:val="0"/>
          <w:sz w:val="20"/>
        </w:rPr>
      </w:pPr>
    </w:p>
    <w:p w14:paraId="38EE9FD9" w14:textId="77777777" w:rsidR="005C784C" w:rsidRDefault="005C784C" w:rsidP="009C6FC9">
      <w:pPr>
        <w:pStyle w:val="ReferHead"/>
        <w:spacing w:after="0"/>
        <w:ind w:left="567"/>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57707BF"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This study involving human participants was conducted in accordance with the ethical standards of the institutional research committee and with the 1964 Helsinki Declaration and its later amendments. Prior to participation, informed consent was obtained from all individuals involved in the testing of the AI-Enhanced Visual Guidance System. The study protocol, including participant recruitment and data handling procedures, was reviewed and approved by the [Insert Name of Institutional Ethics Committee], Approval Number: [Insert Number if available].</w:t>
      </w:r>
    </w:p>
    <w:p w14:paraId="327101E7" w14:textId="59E8EC7F" w:rsid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Participants were informed of their rights, the purpose of the study, and the voluntary nature of their involvement. All data collected were anonymized to protect participant privacy and confidentiality.</w:t>
      </w:r>
    </w:p>
    <w:p w14:paraId="52BD77D4" w14:textId="77777777" w:rsidR="00133331" w:rsidRPr="00394842" w:rsidRDefault="00133331" w:rsidP="00661ACA">
      <w:pPr>
        <w:ind w:left="426"/>
        <w:rPr>
          <w:highlight w:val="yellow"/>
        </w:rPr>
      </w:pPr>
      <w:r w:rsidRPr="00394842">
        <w:rPr>
          <w:highlight w:val="yellow"/>
        </w:rPr>
        <w:lastRenderedPageBreak/>
        <w:t>Disclaimer (Artificial intelligence)</w:t>
      </w:r>
    </w:p>
    <w:p w14:paraId="49AAE385" w14:textId="77777777" w:rsidR="00133331" w:rsidRPr="00394842" w:rsidRDefault="00133331" w:rsidP="00133331">
      <w:pPr>
        <w:rPr>
          <w:highlight w:val="yellow"/>
        </w:rPr>
      </w:pPr>
    </w:p>
    <w:p w14:paraId="3BE7478C" w14:textId="77777777" w:rsidR="00133331" w:rsidRPr="00394842" w:rsidRDefault="00133331" w:rsidP="00661ACA">
      <w:pPr>
        <w:ind w:left="426"/>
        <w:rPr>
          <w:highlight w:val="yellow"/>
        </w:rPr>
      </w:pPr>
      <w:r w:rsidRPr="00394842">
        <w:rPr>
          <w:highlight w:val="yellow"/>
        </w:rPr>
        <w:t xml:space="preserve">Option 1: </w:t>
      </w:r>
    </w:p>
    <w:p w14:paraId="3DABFF09" w14:textId="77777777" w:rsidR="00133331" w:rsidRPr="00394842" w:rsidRDefault="00133331" w:rsidP="00661ACA">
      <w:pPr>
        <w:ind w:left="426"/>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0A63CE18" w14:textId="77777777" w:rsidR="00133331" w:rsidRPr="00394842" w:rsidRDefault="00133331" w:rsidP="00133331">
      <w:pPr>
        <w:rPr>
          <w:highlight w:val="yellow"/>
        </w:rPr>
      </w:pPr>
    </w:p>
    <w:p w14:paraId="31E62FAF" w14:textId="77777777" w:rsidR="00133331" w:rsidRPr="00394842" w:rsidRDefault="00133331" w:rsidP="00661ACA">
      <w:pPr>
        <w:ind w:left="426"/>
        <w:rPr>
          <w:highlight w:val="yellow"/>
        </w:rPr>
      </w:pPr>
      <w:r w:rsidRPr="00394842">
        <w:rPr>
          <w:highlight w:val="yellow"/>
        </w:rPr>
        <w:t xml:space="preserve">Option 2: </w:t>
      </w:r>
    </w:p>
    <w:p w14:paraId="66C0128E" w14:textId="77777777" w:rsidR="00133331" w:rsidRPr="00394842" w:rsidRDefault="00133331" w:rsidP="00133331">
      <w:pPr>
        <w:rPr>
          <w:highlight w:val="yellow"/>
        </w:rPr>
      </w:pPr>
    </w:p>
    <w:p w14:paraId="7194C473" w14:textId="77777777" w:rsidR="00133331" w:rsidRPr="00394842" w:rsidRDefault="00133331" w:rsidP="00661ACA">
      <w:pPr>
        <w:ind w:left="426"/>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415B12" w14:textId="77777777" w:rsidR="00133331" w:rsidRPr="00394842" w:rsidRDefault="00133331" w:rsidP="00133331">
      <w:pPr>
        <w:rPr>
          <w:highlight w:val="yellow"/>
        </w:rPr>
      </w:pPr>
    </w:p>
    <w:p w14:paraId="2D4FC5F0" w14:textId="77777777" w:rsidR="00133331" w:rsidRPr="00394842" w:rsidRDefault="00133331" w:rsidP="00661ACA">
      <w:pPr>
        <w:ind w:left="426"/>
        <w:rPr>
          <w:highlight w:val="yellow"/>
        </w:rPr>
      </w:pPr>
      <w:r w:rsidRPr="00394842">
        <w:rPr>
          <w:highlight w:val="yellow"/>
        </w:rPr>
        <w:t>Details of the AI usage are given below:</w:t>
      </w:r>
    </w:p>
    <w:p w14:paraId="68696087" w14:textId="77777777" w:rsidR="00133331" w:rsidRPr="00394842" w:rsidRDefault="00133331" w:rsidP="00661ACA">
      <w:pPr>
        <w:ind w:left="426"/>
        <w:rPr>
          <w:highlight w:val="yellow"/>
        </w:rPr>
      </w:pPr>
      <w:r w:rsidRPr="00394842">
        <w:rPr>
          <w:highlight w:val="yellow"/>
        </w:rPr>
        <w:t>1.</w:t>
      </w:r>
    </w:p>
    <w:p w14:paraId="2DA8FACE" w14:textId="1E2EFCA6" w:rsidR="00133331" w:rsidRPr="00394842" w:rsidRDefault="00133331" w:rsidP="00661ACA">
      <w:pPr>
        <w:ind w:left="426"/>
        <w:rPr>
          <w:highlight w:val="yellow"/>
        </w:rPr>
      </w:pPr>
      <w:r w:rsidRPr="00394842">
        <w:rPr>
          <w:highlight w:val="yellow"/>
        </w:rPr>
        <w:t>2.</w:t>
      </w:r>
    </w:p>
    <w:p w14:paraId="46AA698E" w14:textId="77777777" w:rsidR="00133331" w:rsidRPr="00165217" w:rsidRDefault="00133331" w:rsidP="00661ACA">
      <w:pPr>
        <w:ind w:left="567" w:hanging="141"/>
      </w:pPr>
      <w:r w:rsidRPr="00394842">
        <w:rPr>
          <w:highlight w:val="yellow"/>
        </w:rPr>
        <w:t>3.</w:t>
      </w:r>
    </w:p>
    <w:p w14:paraId="3462DAC1" w14:textId="77777777" w:rsidR="005C784C" w:rsidRPr="002B685A" w:rsidRDefault="005C784C" w:rsidP="009C6FC9">
      <w:pPr>
        <w:pStyle w:val="ReferHead"/>
        <w:spacing w:after="0"/>
        <w:ind w:left="567"/>
        <w:jc w:val="both"/>
        <w:rPr>
          <w:rFonts w:ascii="Arial" w:hAnsi="Arial" w:cs="Arial"/>
          <w:bCs/>
        </w:rPr>
      </w:pPr>
    </w:p>
    <w:p w14:paraId="4F6EDDCD" w14:textId="7CC688BA" w:rsidR="00B01FCD" w:rsidRDefault="00B01FCD" w:rsidP="009C6FC9">
      <w:pPr>
        <w:pStyle w:val="ReferHead"/>
        <w:spacing w:after="0"/>
        <w:ind w:left="567"/>
        <w:jc w:val="both"/>
        <w:rPr>
          <w:rFonts w:ascii="Arial" w:hAnsi="Arial" w:cs="Arial"/>
        </w:rPr>
      </w:pPr>
      <w:r w:rsidRPr="00FB3A86">
        <w:rPr>
          <w:rFonts w:ascii="Arial" w:hAnsi="Arial" w:cs="Arial"/>
        </w:rPr>
        <w:t>References</w:t>
      </w:r>
      <w:r w:rsidR="00796BAC">
        <w:rPr>
          <w:rFonts w:ascii="Arial" w:hAnsi="Arial" w:cs="Arial"/>
        </w:rPr>
        <w:t>:</w:t>
      </w:r>
    </w:p>
    <w:p w14:paraId="6B3FEA72" w14:textId="77777777" w:rsidR="00790ADA" w:rsidRPr="00FB3A86" w:rsidRDefault="00790ADA" w:rsidP="009C6FC9">
      <w:pPr>
        <w:pStyle w:val="ReferHead"/>
        <w:spacing w:after="0"/>
        <w:ind w:left="567"/>
        <w:jc w:val="both"/>
        <w:rPr>
          <w:rFonts w:ascii="Arial" w:hAnsi="Arial" w:cs="Arial"/>
        </w:rPr>
      </w:pPr>
    </w:p>
    <w:p w14:paraId="0E12039D" w14:textId="77777777" w:rsidR="00D22556" w:rsidRDefault="00D22556" w:rsidP="009C6FC9">
      <w:pPr>
        <w:pStyle w:val="BodyText"/>
        <w:spacing w:before="4" w:line="232" w:lineRule="auto"/>
        <w:ind w:left="567" w:right="1695"/>
      </w:pPr>
      <w:r>
        <w:t>A. Raj, M. Kannaujiya, I. Bhardwaj, A. Bharti, and R. Prasad, “Model for object detection using computer vision and machine learning for decision making,” International Journal of Computer Applications, vol. 181, no. 43, Mar. 2019,</w:t>
      </w:r>
      <w:r>
        <w:rPr>
          <w:color w:val="0000FF"/>
        </w:rPr>
        <w:t xml:space="preserve"> </w:t>
      </w:r>
      <w:hyperlink r:id="rId17">
        <w:r>
          <w:rPr>
            <w:color w:val="0000FF"/>
            <w:u w:val="single" w:color="0000FF"/>
          </w:rPr>
          <w:t>Link</w:t>
        </w:r>
      </w:hyperlink>
      <w:r>
        <w:t>.</w:t>
      </w:r>
    </w:p>
    <w:p w14:paraId="64215C99" w14:textId="77777777" w:rsidR="00D22556" w:rsidRDefault="00D22556" w:rsidP="009C6FC9">
      <w:pPr>
        <w:pStyle w:val="BodyText"/>
        <w:spacing w:before="156" w:line="232" w:lineRule="auto"/>
        <w:ind w:left="567" w:right="1343"/>
      </w:pPr>
      <w:bookmarkStart w:id="2" w:name="_bookmark1"/>
      <w:bookmarkEnd w:id="2"/>
      <w:r>
        <w:t>S. Tosun and E. Karaarslan, “Real-Time Object Detection Application for Visually Impaired People: Third Eye,” 2018 International Conference on Artificial Intelligence and Data Processing (IDAP), Malatya, Turkey, 2018, pp. 1-6,</w:t>
      </w:r>
      <w:r>
        <w:rPr>
          <w:color w:val="0000FF"/>
        </w:rPr>
        <w:t xml:space="preserve"> </w:t>
      </w:r>
      <w:hyperlink r:id="rId18">
        <w:r>
          <w:rPr>
            <w:color w:val="0000FF"/>
            <w:u w:val="single" w:color="0000FF"/>
          </w:rPr>
          <w:t>Link</w:t>
        </w:r>
      </w:hyperlink>
      <w:r>
        <w:t>.</w:t>
      </w:r>
    </w:p>
    <w:p w14:paraId="6EEA4D1E" w14:textId="77777777" w:rsidR="00D22556" w:rsidRDefault="00D22556" w:rsidP="009C6FC9">
      <w:pPr>
        <w:pStyle w:val="BodyText"/>
        <w:spacing w:before="163" w:line="230" w:lineRule="auto"/>
        <w:ind w:left="567" w:right="1132"/>
      </w:pPr>
      <w:bookmarkStart w:id="3" w:name="_bookmark2"/>
      <w:bookmarkEnd w:id="3"/>
      <w:r>
        <w:t xml:space="preserve">P. </w:t>
      </w:r>
      <w:proofErr w:type="spellStart"/>
      <w:r>
        <w:t>Selvirajendran</w:t>
      </w:r>
      <w:proofErr w:type="spellEnd"/>
      <w:r>
        <w:t xml:space="preserve">, “Virtual </w:t>
      </w:r>
      <w:proofErr w:type="spellStart"/>
      <w:r>
        <w:t>bullet in</w:t>
      </w:r>
      <w:proofErr w:type="spellEnd"/>
      <w:r>
        <w:t xml:space="preserve"> board using man-machine interface (MMI) for authorized users,” Indian Journal of Science and Technology, vol. 12, no. 34, Sep. 2019,</w:t>
      </w:r>
      <w:hyperlink r:id="rId19">
        <w:r>
          <w:rPr>
            <w:color w:val="0000FF"/>
            <w:u w:val="single" w:color="0000FF"/>
          </w:rPr>
          <w:t xml:space="preserve"> Link</w:t>
        </w:r>
      </w:hyperlink>
      <w:r>
        <w:t>.</w:t>
      </w:r>
    </w:p>
    <w:p w14:paraId="2D9D7B8D" w14:textId="77777777" w:rsidR="00D22556" w:rsidRDefault="00D22556" w:rsidP="009C6FC9">
      <w:pPr>
        <w:pStyle w:val="BodyText"/>
        <w:spacing w:before="168" w:line="230" w:lineRule="auto"/>
        <w:ind w:left="567" w:right="728"/>
      </w:pPr>
      <w:bookmarkStart w:id="4" w:name="_bookmark3"/>
      <w:bookmarkEnd w:id="4"/>
      <w:r>
        <w:t>P. S. Rajendran, “AREDAI: augmented reality based educational artificial intelligence system,” International Journal of Recent Technology and Engineering, vol. 8, no. 1, May 2019.</w:t>
      </w:r>
      <w:r>
        <w:rPr>
          <w:color w:val="0000FF"/>
        </w:rPr>
        <w:t xml:space="preserve"> </w:t>
      </w:r>
      <w:hyperlink r:id="rId20">
        <w:r>
          <w:rPr>
            <w:color w:val="0000FF"/>
            <w:u w:val="single" w:color="0000FF"/>
          </w:rPr>
          <w:t>Link</w:t>
        </w:r>
      </w:hyperlink>
      <w:r>
        <w:t>.</w:t>
      </w:r>
    </w:p>
    <w:p w14:paraId="0D99893F" w14:textId="77777777" w:rsidR="00D22556" w:rsidRDefault="00D22556" w:rsidP="009C6FC9">
      <w:pPr>
        <w:pStyle w:val="BodyText"/>
        <w:spacing w:before="162" w:line="232" w:lineRule="auto"/>
        <w:ind w:left="567" w:right="1368"/>
      </w:pPr>
      <w:bookmarkStart w:id="5" w:name="_bookmark4"/>
      <w:bookmarkEnd w:id="5"/>
      <w:r>
        <w:t>A. Suresh, C. Arora, D. Laha, D. Gaba, and S. Bhambri, “Intelligent smart glass for visually impaired using deep learning machine vision techniques and robot operating</w:t>
      </w:r>
      <w:bookmarkStart w:id="6" w:name="_bookmark5"/>
      <w:bookmarkEnd w:id="6"/>
      <w:r>
        <w:t xml:space="preserve"> system (ROS),” Advances in Intelligent Systems and Computing, vol. 751, 2019,</w:t>
      </w:r>
      <w:r>
        <w:rPr>
          <w:color w:val="0000FF"/>
        </w:rPr>
        <w:t xml:space="preserve"> </w:t>
      </w:r>
      <w:hyperlink r:id="rId21">
        <w:r>
          <w:rPr>
            <w:color w:val="0000FF"/>
            <w:u w:val="single" w:color="0000FF"/>
          </w:rPr>
          <w:t>Link</w:t>
        </w:r>
      </w:hyperlink>
      <w:r>
        <w:t>.</w:t>
      </w:r>
    </w:p>
    <w:p w14:paraId="5632F221" w14:textId="77777777" w:rsidR="00D22556" w:rsidRDefault="00D22556" w:rsidP="009C6FC9">
      <w:pPr>
        <w:pStyle w:val="BodyText"/>
        <w:spacing w:before="150" w:line="250" w:lineRule="exact"/>
        <w:ind w:left="567"/>
        <w:rPr>
          <w:rFonts w:ascii="Arial" w:hAnsi="Arial"/>
        </w:rPr>
      </w:pPr>
      <w:r>
        <w:t xml:space="preserve">C. </w:t>
      </w:r>
      <w:proofErr w:type="spellStart"/>
      <w:r>
        <w:t>Häne</w:t>
      </w:r>
      <w:proofErr w:type="spellEnd"/>
      <w:r>
        <w:t xml:space="preserve">, </w:t>
      </w:r>
      <w:r>
        <w:rPr>
          <w:rFonts w:ascii="Arial" w:hAnsi="Arial"/>
          <w:color w:val="1F1F1F"/>
        </w:rPr>
        <w:t xml:space="preserve">Lionel </w:t>
      </w:r>
      <w:proofErr w:type="spellStart"/>
      <w:r>
        <w:rPr>
          <w:rFonts w:ascii="Arial" w:hAnsi="Arial"/>
          <w:color w:val="1F1F1F"/>
        </w:rPr>
        <w:t>Heng</w:t>
      </w:r>
      <w:proofErr w:type="spellEnd"/>
      <w:r>
        <w:rPr>
          <w:rFonts w:ascii="Arial" w:hAnsi="Arial"/>
          <w:color w:val="1F1F1F"/>
        </w:rPr>
        <w:t xml:space="preserve">, </w:t>
      </w:r>
      <w:proofErr w:type="spellStart"/>
      <w:r>
        <w:rPr>
          <w:rFonts w:ascii="Arial" w:hAnsi="Arial"/>
          <w:color w:val="1F1F1F"/>
        </w:rPr>
        <w:t>Gim</w:t>
      </w:r>
      <w:proofErr w:type="spellEnd"/>
      <w:r>
        <w:rPr>
          <w:rFonts w:ascii="Arial" w:hAnsi="Arial"/>
          <w:color w:val="1F1F1F"/>
        </w:rPr>
        <w:t xml:space="preserve"> </w:t>
      </w:r>
      <w:proofErr w:type="spellStart"/>
      <w:r>
        <w:rPr>
          <w:rFonts w:ascii="Arial" w:hAnsi="Arial"/>
          <w:color w:val="1F1F1F"/>
        </w:rPr>
        <w:t>Hee</w:t>
      </w:r>
      <w:proofErr w:type="spellEnd"/>
      <w:r>
        <w:rPr>
          <w:rFonts w:ascii="Arial" w:hAnsi="Arial"/>
          <w:color w:val="1F1F1F"/>
        </w:rPr>
        <w:t xml:space="preserve"> Lee, Friedrich </w:t>
      </w:r>
      <w:proofErr w:type="spellStart"/>
      <w:r>
        <w:rPr>
          <w:rFonts w:ascii="Arial" w:hAnsi="Arial"/>
          <w:color w:val="1F1F1F"/>
        </w:rPr>
        <w:t>Fraundorfer</w:t>
      </w:r>
      <w:proofErr w:type="spellEnd"/>
      <w:r>
        <w:rPr>
          <w:rFonts w:ascii="Arial" w:hAnsi="Arial"/>
          <w:color w:val="1F1F1F"/>
        </w:rPr>
        <w:t>,</w:t>
      </w:r>
    </w:p>
    <w:p w14:paraId="7B7FB753" w14:textId="77777777" w:rsidR="00D22556" w:rsidRDefault="00D22556" w:rsidP="009C6FC9">
      <w:pPr>
        <w:pStyle w:val="BodyText"/>
        <w:spacing w:before="2" w:line="232" w:lineRule="auto"/>
        <w:ind w:left="567" w:right="1343"/>
      </w:pPr>
      <w:r>
        <w:rPr>
          <w:rFonts w:ascii="Arial" w:hAnsi="Arial"/>
          <w:color w:val="1F1F1F"/>
        </w:rPr>
        <w:t xml:space="preserve">Paul </w:t>
      </w:r>
      <w:proofErr w:type="spellStart"/>
      <w:r>
        <w:rPr>
          <w:rFonts w:ascii="Arial" w:hAnsi="Arial"/>
          <w:color w:val="1F1F1F"/>
        </w:rPr>
        <w:t>Furgale</w:t>
      </w:r>
      <w:proofErr w:type="spellEnd"/>
      <w:r>
        <w:rPr>
          <w:rFonts w:ascii="Arial" w:hAnsi="Arial"/>
          <w:color w:val="1F1F1F"/>
        </w:rPr>
        <w:t xml:space="preserve">, </w:t>
      </w:r>
      <w:proofErr w:type="spellStart"/>
      <w:r>
        <w:rPr>
          <w:rFonts w:ascii="Arial" w:hAnsi="Arial"/>
          <w:color w:val="1F1F1F"/>
        </w:rPr>
        <w:t>Torsten</w:t>
      </w:r>
      <w:proofErr w:type="spellEnd"/>
      <w:r>
        <w:rPr>
          <w:rFonts w:ascii="Arial" w:hAnsi="Arial"/>
          <w:color w:val="1F1F1F"/>
        </w:rPr>
        <w:t xml:space="preserve"> Sattler, Marc </w:t>
      </w:r>
      <w:proofErr w:type="spellStart"/>
      <w:r>
        <w:rPr>
          <w:rFonts w:ascii="Arial" w:hAnsi="Arial"/>
          <w:color w:val="1F1F1F"/>
        </w:rPr>
        <w:t>Pollefeys</w:t>
      </w:r>
      <w:proofErr w:type="spellEnd"/>
      <w:r>
        <w:rPr>
          <w:rFonts w:ascii="Arial" w:hAnsi="Arial"/>
          <w:color w:val="1F1F1F"/>
        </w:rPr>
        <w:t xml:space="preserve"> </w:t>
      </w:r>
      <w:r>
        <w:t>“3D visual perception for self-driving cars using a multi-camera system: calibration, mapping, localization, and obstacle detection,” Image and Vision Computing, vol. 68, pp. 14-27, 2017,</w:t>
      </w:r>
      <w:hyperlink r:id="rId22">
        <w:r>
          <w:rPr>
            <w:color w:val="0000FF"/>
            <w:u w:val="single" w:color="0000FF"/>
          </w:rPr>
          <w:t>Link</w:t>
        </w:r>
      </w:hyperlink>
      <w:r>
        <w:t>.</w:t>
      </w:r>
    </w:p>
    <w:p w14:paraId="6DA8D519" w14:textId="77777777" w:rsidR="00D22556" w:rsidRDefault="00D22556" w:rsidP="005C2F64">
      <w:pPr>
        <w:pStyle w:val="ListParagraph"/>
        <w:widowControl w:val="0"/>
        <w:numPr>
          <w:ilvl w:val="0"/>
          <w:numId w:val="4"/>
        </w:numPr>
        <w:tabs>
          <w:tab w:val="left" w:pos="1095"/>
        </w:tabs>
        <w:autoSpaceDE w:val="0"/>
        <w:autoSpaceDN w:val="0"/>
        <w:spacing w:before="162" w:line="230" w:lineRule="auto"/>
        <w:ind w:left="567" w:right="1233" w:firstLine="0"/>
        <w:contextualSpacing w:val="0"/>
      </w:pPr>
      <w:bookmarkStart w:id="7" w:name="_bookmark6"/>
      <w:bookmarkEnd w:id="7"/>
      <w:r>
        <w:rPr>
          <w:sz w:val="22"/>
        </w:rPr>
        <w:t>B. Al-</w:t>
      </w:r>
      <w:proofErr w:type="spellStart"/>
      <w:r>
        <w:rPr>
          <w:sz w:val="22"/>
        </w:rPr>
        <w:t>Barrm</w:t>
      </w:r>
      <w:proofErr w:type="spellEnd"/>
      <w:r>
        <w:rPr>
          <w:sz w:val="22"/>
        </w:rPr>
        <w:t xml:space="preserve"> and J. </w:t>
      </w:r>
      <w:proofErr w:type="spellStart"/>
      <w:r>
        <w:rPr>
          <w:sz w:val="22"/>
        </w:rPr>
        <w:t>Vinouth</w:t>
      </w:r>
      <w:proofErr w:type="spellEnd"/>
      <w:r>
        <w:rPr>
          <w:sz w:val="22"/>
        </w:rPr>
        <w:t>, “3D ultrasonic stick for blind,” International Journal of Latest</w:t>
      </w:r>
      <w:r>
        <w:rPr>
          <w:spacing w:val="-5"/>
          <w:sz w:val="22"/>
        </w:rPr>
        <w:t xml:space="preserve"> </w:t>
      </w:r>
      <w:r>
        <w:rPr>
          <w:sz w:val="22"/>
        </w:rPr>
        <w:t>Trends</w:t>
      </w:r>
      <w:r>
        <w:rPr>
          <w:spacing w:val="-6"/>
          <w:sz w:val="22"/>
        </w:rPr>
        <w:t xml:space="preserve"> </w:t>
      </w:r>
      <w:r>
        <w:rPr>
          <w:sz w:val="22"/>
        </w:rPr>
        <w:t>in</w:t>
      </w:r>
      <w:r>
        <w:rPr>
          <w:spacing w:val="-6"/>
          <w:sz w:val="22"/>
        </w:rPr>
        <w:t xml:space="preserve"> </w:t>
      </w:r>
      <w:r>
        <w:rPr>
          <w:sz w:val="22"/>
        </w:rPr>
        <w:t>Engineering</w:t>
      </w:r>
      <w:r>
        <w:rPr>
          <w:spacing w:val="-7"/>
          <w:sz w:val="22"/>
        </w:rPr>
        <w:t xml:space="preserve"> </w:t>
      </w:r>
      <w:r>
        <w:rPr>
          <w:sz w:val="22"/>
        </w:rPr>
        <w:t>and</w:t>
      </w:r>
      <w:r>
        <w:rPr>
          <w:spacing w:val="-7"/>
          <w:sz w:val="22"/>
        </w:rPr>
        <w:t xml:space="preserve"> </w:t>
      </w:r>
      <w:r>
        <w:rPr>
          <w:sz w:val="22"/>
        </w:rPr>
        <w:t>Technology</w:t>
      </w:r>
      <w:r>
        <w:rPr>
          <w:spacing w:val="-3"/>
          <w:sz w:val="22"/>
        </w:rPr>
        <w:t xml:space="preserve"> </w:t>
      </w:r>
      <w:r>
        <w:rPr>
          <w:sz w:val="22"/>
        </w:rPr>
        <w:t>(IJLTET),</w:t>
      </w:r>
      <w:r>
        <w:rPr>
          <w:spacing w:val="-3"/>
          <w:sz w:val="22"/>
        </w:rPr>
        <w:t xml:space="preserve"> </w:t>
      </w:r>
      <w:r>
        <w:rPr>
          <w:sz w:val="22"/>
        </w:rPr>
        <w:t>vol.</w:t>
      </w:r>
      <w:r>
        <w:rPr>
          <w:spacing w:val="-7"/>
          <w:sz w:val="22"/>
        </w:rPr>
        <w:t xml:space="preserve"> </w:t>
      </w:r>
      <w:r>
        <w:rPr>
          <w:sz w:val="22"/>
        </w:rPr>
        <w:t>6,</w:t>
      </w:r>
      <w:r>
        <w:rPr>
          <w:spacing w:val="-8"/>
          <w:sz w:val="22"/>
        </w:rPr>
        <w:t xml:space="preserve"> </w:t>
      </w:r>
      <w:r>
        <w:rPr>
          <w:sz w:val="22"/>
        </w:rPr>
        <w:t>no.</w:t>
      </w:r>
      <w:r>
        <w:rPr>
          <w:spacing w:val="-2"/>
          <w:sz w:val="22"/>
        </w:rPr>
        <w:t xml:space="preserve"> </w:t>
      </w:r>
      <w:r>
        <w:rPr>
          <w:sz w:val="22"/>
        </w:rPr>
        <w:t>2,</w:t>
      </w:r>
      <w:r>
        <w:rPr>
          <w:spacing w:val="-8"/>
          <w:sz w:val="22"/>
        </w:rPr>
        <w:t xml:space="preserve"> </w:t>
      </w:r>
      <w:r>
        <w:rPr>
          <w:sz w:val="22"/>
        </w:rPr>
        <w:t>2020.</w:t>
      </w:r>
    </w:p>
    <w:p w14:paraId="01041A4B" w14:textId="77777777" w:rsidR="00D22556" w:rsidRDefault="00D22556" w:rsidP="005C2F64">
      <w:pPr>
        <w:pStyle w:val="ListParagraph"/>
        <w:widowControl w:val="0"/>
        <w:numPr>
          <w:ilvl w:val="0"/>
          <w:numId w:val="4"/>
        </w:numPr>
        <w:tabs>
          <w:tab w:val="left" w:pos="1061"/>
        </w:tabs>
        <w:autoSpaceDE w:val="0"/>
        <w:autoSpaceDN w:val="0"/>
        <w:spacing w:before="164" w:line="230" w:lineRule="auto"/>
        <w:ind w:left="567" w:right="1807" w:firstLine="0"/>
        <w:contextualSpacing w:val="0"/>
      </w:pPr>
      <w:bookmarkStart w:id="8" w:name="_bookmark7"/>
      <w:bookmarkEnd w:id="8"/>
      <w:proofErr w:type="spellStart"/>
      <w:r>
        <w:rPr>
          <w:sz w:val="22"/>
        </w:rPr>
        <w:t>Gharani</w:t>
      </w:r>
      <w:proofErr w:type="spellEnd"/>
      <w:r>
        <w:rPr>
          <w:spacing w:val="-6"/>
          <w:sz w:val="22"/>
        </w:rPr>
        <w:t xml:space="preserve"> </w:t>
      </w:r>
      <w:r>
        <w:rPr>
          <w:sz w:val="22"/>
        </w:rPr>
        <w:t>and</w:t>
      </w:r>
      <w:r>
        <w:rPr>
          <w:spacing w:val="-4"/>
          <w:sz w:val="22"/>
        </w:rPr>
        <w:t xml:space="preserve"> </w:t>
      </w:r>
      <w:r>
        <w:rPr>
          <w:sz w:val="22"/>
        </w:rPr>
        <w:t>H.</w:t>
      </w:r>
      <w:r>
        <w:rPr>
          <w:spacing w:val="-5"/>
          <w:sz w:val="22"/>
        </w:rPr>
        <w:t xml:space="preserve"> </w:t>
      </w:r>
      <w:r>
        <w:rPr>
          <w:sz w:val="22"/>
        </w:rPr>
        <w:t>A.</w:t>
      </w:r>
      <w:r>
        <w:rPr>
          <w:spacing w:val="-10"/>
          <w:sz w:val="22"/>
        </w:rPr>
        <w:t xml:space="preserve"> </w:t>
      </w:r>
      <w:r>
        <w:rPr>
          <w:sz w:val="22"/>
        </w:rPr>
        <w:t>Karimi,</w:t>
      </w:r>
      <w:r>
        <w:rPr>
          <w:spacing w:val="-3"/>
          <w:sz w:val="22"/>
        </w:rPr>
        <w:t xml:space="preserve"> </w:t>
      </w:r>
      <w:r>
        <w:rPr>
          <w:sz w:val="22"/>
        </w:rPr>
        <w:t>“Context-aware</w:t>
      </w:r>
      <w:r>
        <w:rPr>
          <w:spacing w:val="-8"/>
          <w:sz w:val="22"/>
        </w:rPr>
        <w:t xml:space="preserve"> </w:t>
      </w:r>
      <w:r>
        <w:rPr>
          <w:sz w:val="22"/>
        </w:rPr>
        <w:t>obstacle</w:t>
      </w:r>
      <w:r>
        <w:rPr>
          <w:spacing w:val="-8"/>
          <w:sz w:val="22"/>
        </w:rPr>
        <w:t xml:space="preserve"> </w:t>
      </w:r>
      <w:r>
        <w:rPr>
          <w:sz w:val="22"/>
        </w:rPr>
        <w:t>detection</w:t>
      </w:r>
      <w:r>
        <w:rPr>
          <w:spacing w:val="-7"/>
          <w:sz w:val="22"/>
        </w:rPr>
        <w:t xml:space="preserve"> </w:t>
      </w:r>
      <w:r>
        <w:rPr>
          <w:sz w:val="22"/>
        </w:rPr>
        <w:t>for</w:t>
      </w:r>
      <w:r>
        <w:rPr>
          <w:spacing w:val="-8"/>
          <w:sz w:val="22"/>
        </w:rPr>
        <w:t xml:space="preserve"> </w:t>
      </w:r>
      <w:r>
        <w:rPr>
          <w:sz w:val="22"/>
        </w:rPr>
        <w:t>navigation</w:t>
      </w:r>
      <w:r>
        <w:rPr>
          <w:spacing w:val="-8"/>
          <w:sz w:val="22"/>
        </w:rPr>
        <w:t xml:space="preserve"> </w:t>
      </w:r>
      <w:r>
        <w:rPr>
          <w:sz w:val="22"/>
        </w:rPr>
        <w:t>by visually</w:t>
      </w:r>
      <w:r>
        <w:rPr>
          <w:spacing w:val="-1"/>
          <w:sz w:val="22"/>
        </w:rPr>
        <w:t xml:space="preserve"> </w:t>
      </w:r>
      <w:r>
        <w:rPr>
          <w:sz w:val="22"/>
        </w:rPr>
        <w:t>impaired,”</w:t>
      </w:r>
      <w:r>
        <w:rPr>
          <w:spacing w:val="-2"/>
          <w:sz w:val="22"/>
        </w:rPr>
        <w:t xml:space="preserve"> </w:t>
      </w:r>
      <w:r>
        <w:rPr>
          <w:sz w:val="22"/>
        </w:rPr>
        <w:t>Image</w:t>
      </w:r>
      <w:r>
        <w:rPr>
          <w:spacing w:val="-3"/>
          <w:sz w:val="22"/>
        </w:rPr>
        <w:t xml:space="preserve"> </w:t>
      </w:r>
      <w:r>
        <w:rPr>
          <w:sz w:val="22"/>
        </w:rPr>
        <w:t>and</w:t>
      </w:r>
      <w:r>
        <w:rPr>
          <w:spacing w:val="-4"/>
          <w:sz w:val="22"/>
        </w:rPr>
        <w:t xml:space="preserve"> </w:t>
      </w:r>
      <w:r>
        <w:rPr>
          <w:sz w:val="22"/>
        </w:rPr>
        <w:t>Vision</w:t>
      </w:r>
      <w:r>
        <w:rPr>
          <w:spacing w:val="-2"/>
          <w:sz w:val="22"/>
        </w:rPr>
        <w:t xml:space="preserve"> </w:t>
      </w:r>
      <w:proofErr w:type="spellStart"/>
      <w:r>
        <w:rPr>
          <w:sz w:val="22"/>
        </w:rPr>
        <w:t>Computing</w:t>
      </w:r>
      <w:proofErr w:type="gramStart"/>
      <w:r>
        <w:rPr>
          <w:sz w:val="22"/>
        </w:rPr>
        <w:t>,vol</w:t>
      </w:r>
      <w:proofErr w:type="spellEnd"/>
      <w:proofErr w:type="gramEnd"/>
      <w:r>
        <w:rPr>
          <w:sz w:val="22"/>
        </w:rPr>
        <w:t>.</w:t>
      </w:r>
      <w:r>
        <w:rPr>
          <w:spacing w:val="-5"/>
          <w:sz w:val="22"/>
        </w:rPr>
        <w:t xml:space="preserve"> </w:t>
      </w:r>
      <w:r>
        <w:rPr>
          <w:sz w:val="22"/>
        </w:rPr>
        <w:t>64,</w:t>
      </w:r>
      <w:r>
        <w:rPr>
          <w:spacing w:val="-8"/>
          <w:sz w:val="22"/>
        </w:rPr>
        <w:t xml:space="preserve"> </w:t>
      </w:r>
      <w:r>
        <w:rPr>
          <w:sz w:val="22"/>
        </w:rPr>
        <w:t>pp.</w:t>
      </w:r>
      <w:r>
        <w:rPr>
          <w:spacing w:val="-8"/>
          <w:sz w:val="22"/>
        </w:rPr>
        <w:t xml:space="preserve"> </w:t>
      </w:r>
      <w:r>
        <w:rPr>
          <w:sz w:val="22"/>
        </w:rPr>
        <w:t>103-115,</w:t>
      </w:r>
      <w:r>
        <w:rPr>
          <w:spacing w:val="-9"/>
          <w:sz w:val="22"/>
        </w:rPr>
        <w:t xml:space="preserve"> </w:t>
      </w:r>
      <w:r>
        <w:rPr>
          <w:sz w:val="22"/>
        </w:rPr>
        <w:t>2017,</w:t>
      </w:r>
      <w:r>
        <w:rPr>
          <w:color w:val="0000FF"/>
          <w:spacing w:val="-9"/>
          <w:sz w:val="22"/>
        </w:rPr>
        <w:t xml:space="preserve"> </w:t>
      </w:r>
      <w:hyperlink r:id="rId23">
        <w:r>
          <w:rPr>
            <w:color w:val="0000FF"/>
            <w:spacing w:val="-4"/>
            <w:sz w:val="22"/>
            <w:u w:val="single" w:color="0000FF"/>
          </w:rPr>
          <w:t>Link</w:t>
        </w:r>
        <w:r>
          <w:rPr>
            <w:spacing w:val="-4"/>
            <w:sz w:val="22"/>
          </w:rPr>
          <w:t>.</w:t>
        </w:r>
      </w:hyperlink>
    </w:p>
    <w:p w14:paraId="15716C9E" w14:textId="77777777" w:rsidR="00D22556" w:rsidRDefault="00D22556" w:rsidP="005C2F64">
      <w:pPr>
        <w:pStyle w:val="ListParagraph"/>
        <w:widowControl w:val="0"/>
        <w:numPr>
          <w:ilvl w:val="0"/>
          <w:numId w:val="3"/>
        </w:numPr>
        <w:tabs>
          <w:tab w:val="left" w:pos="1148"/>
        </w:tabs>
        <w:autoSpaceDE w:val="0"/>
        <w:autoSpaceDN w:val="0"/>
        <w:spacing w:before="168" w:line="228" w:lineRule="auto"/>
        <w:ind w:left="567" w:right="2137" w:firstLine="0"/>
        <w:contextualSpacing w:val="0"/>
      </w:pPr>
      <w:r>
        <w:rPr>
          <w:sz w:val="22"/>
        </w:rPr>
        <w:t>D. Escobar</w:t>
      </w:r>
      <w:r>
        <w:rPr>
          <w:rFonts w:ascii="Cambria Math" w:hAnsi="Cambria Math"/>
          <w:sz w:val="22"/>
        </w:rPr>
        <w:t>‐</w:t>
      </w:r>
      <w:r>
        <w:rPr>
          <w:sz w:val="22"/>
        </w:rPr>
        <w:t>Alvarez et al., “R</w:t>
      </w:r>
      <w:r>
        <w:rPr>
          <w:rFonts w:ascii="Cambria Math" w:hAnsi="Cambria Math"/>
          <w:sz w:val="22"/>
        </w:rPr>
        <w:t>‐</w:t>
      </w:r>
      <w:r>
        <w:rPr>
          <w:sz w:val="22"/>
        </w:rPr>
        <w:t>ADVANCE: rapid adaptive prediction for vision</w:t>
      </w:r>
      <w:r>
        <w:rPr>
          <w:rFonts w:ascii="Cambria Math" w:hAnsi="Cambria Math"/>
          <w:sz w:val="22"/>
        </w:rPr>
        <w:t>‐</w:t>
      </w:r>
      <w:r>
        <w:rPr>
          <w:sz w:val="22"/>
        </w:rPr>
        <w:t>based autonomous navigation, control, and evasion,” Journal of Field Robotics, vol. 35, no. 1, pp. 91-100, 2018,</w:t>
      </w:r>
      <w:r>
        <w:rPr>
          <w:color w:val="0000FF"/>
          <w:spacing w:val="-14"/>
          <w:sz w:val="22"/>
        </w:rPr>
        <w:t xml:space="preserve"> </w:t>
      </w:r>
      <w:hyperlink r:id="rId24">
        <w:r>
          <w:rPr>
            <w:color w:val="0000FF"/>
            <w:sz w:val="22"/>
            <w:u w:val="single" w:color="0000FF"/>
          </w:rPr>
          <w:t>Link</w:t>
        </w:r>
      </w:hyperlink>
      <w:r>
        <w:rPr>
          <w:sz w:val="22"/>
        </w:rPr>
        <w:t>.</w:t>
      </w:r>
    </w:p>
    <w:p w14:paraId="3B6093CF" w14:textId="77777777" w:rsidR="00D22556" w:rsidRDefault="00D22556" w:rsidP="005C2F64">
      <w:pPr>
        <w:pStyle w:val="ListParagraph"/>
        <w:widowControl w:val="0"/>
        <w:numPr>
          <w:ilvl w:val="0"/>
          <w:numId w:val="3"/>
        </w:numPr>
        <w:tabs>
          <w:tab w:val="left" w:pos="1018"/>
        </w:tabs>
        <w:autoSpaceDE w:val="0"/>
        <w:autoSpaceDN w:val="0"/>
        <w:spacing w:before="168" w:line="232" w:lineRule="auto"/>
        <w:ind w:left="567" w:right="1352" w:firstLine="0"/>
        <w:contextualSpacing w:val="0"/>
      </w:pPr>
      <w:r>
        <w:rPr>
          <w:sz w:val="22"/>
        </w:rPr>
        <w:t xml:space="preserve">Jeong, J. Lee, D. Lee, M. A. </w:t>
      </w:r>
      <w:proofErr w:type="spellStart"/>
      <w:r>
        <w:rPr>
          <w:sz w:val="22"/>
        </w:rPr>
        <w:t>Nuralievich</w:t>
      </w:r>
      <w:proofErr w:type="spellEnd"/>
      <w:r>
        <w:rPr>
          <w:sz w:val="22"/>
        </w:rPr>
        <w:t>, J. Kim, and J. Cho “A functional design for smart glasses for low vision people that provides visual assistance based on various image</w:t>
      </w:r>
      <w:r>
        <w:rPr>
          <w:spacing w:val="-8"/>
          <w:sz w:val="22"/>
        </w:rPr>
        <w:t xml:space="preserve"> </w:t>
      </w:r>
      <w:r>
        <w:rPr>
          <w:sz w:val="22"/>
        </w:rPr>
        <w:t>processing</w:t>
      </w:r>
      <w:r>
        <w:rPr>
          <w:spacing w:val="-8"/>
          <w:sz w:val="22"/>
        </w:rPr>
        <w:t xml:space="preserve"> </w:t>
      </w:r>
      <w:r>
        <w:rPr>
          <w:sz w:val="22"/>
        </w:rPr>
        <w:t>technologies,”</w:t>
      </w:r>
      <w:r>
        <w:rPr>
          <w:spacing w:val="-6"/>
          <w:sz w:val="22"/>
        </w:rPr>
        <w:t xml:space="preserve"> </w:t>
      </w:r>
      <w:r>
        <w:rPr>
          <w:sz w:val="22"/>
        </w:rPr>
        <w:t>International</w:t>
      </w:r>
      <w:r>
        <w:rPr>
          <w:spacing w:val="-7"/>
          <w:sz w:val="22"/>
        </w:rPr>
        <w:t xml:space="preserve"> </w:t>
      </w:r>
      <w:proofErr w:type="spellStart"/>
      <w:r>
        <w:rPr>
          <w:sz w:val="22"/>
        </w:rPr>
        <w:t>Conferenceon</w:t>
      </w:r>
      <w:proofErr w:type="spellEnd"/>
      <w:r>
        <w:rPr>
          <w:spacing w:val="-7"/>
          <w:sz w:val="22"/>
        </w:rPr>
        <w:t xml:space="preserve"> </w:t>
      </w:r>
      <w:r>
        <w:rPr>
          <w:sz w:val="22"/>
        </w:rPr>
        <w:t>Electronics</w:t>
      </w:r>
      <w:r>
        <w:rPr>
          <w:spacing w:val="-5"/>
          <w:sz w:val="22"/>
        </w:rPr>
        <w:t xml:space="preserve"> </w:t>
      </w:r>
      <w:r>
        <w:rPr>
          <w:sz w:val="22"/>
        </w:rPr>
        <w:t>Information, and Communication, pp. 1-3, 2022,</w:t>
      </w:r>
      <w:r>
        <w:rPr>
          <w:color w:val="0000FF"/>
          <w:spacing w:val="-10"/>
          <w:sz w:val="22"/>
        </w:rPr>
        <w:t xml:space="preserve"> </w:t>
      </w:r>
      <w:hyperlink r:id="rId25">
        <w:r>
          <w:rPr>
            <w:color w:val="0000FF"/>
            <w:sz w:val="22"/>
            <w:u w:val="single" w:color="0000FF"/>
          </w:rPr>
          <w:t>Link</w:t>
        </w:r>
      </w:hyperlink>
      <w:r>
        <w:rPr>
          <w:sz w:val="22"/>
        </w:rPr>
        <w:t>.</w:t>
      </w:r>
    </w:p>
    <w:p w14:paraId="03134A33" w14:textId="77777777" w:rsidR="00D22556" w:rsidRDefault="00D22556" w:rsidP="009C6FC9">
      <w:pPr>
        <w:pStyle w:val="BodyText"/>
        <w:spacing w:before="1"/>
        <w:ind w:left="567"/>
        <w:rPr>
          <w:sz w:val="26"/>
        </w:rPr>
      </w:pPr>
    </w:p>
    <w:p w14:paraId="1612482B" w14:textId="77777777" w:rsidR="00D22556" w:rsidRDefault="00D22556" w:rsidP="009C6FC9">
      <w:pPr>
        <w:pStyle w:val="BodyText"/>
        <w:spacing w:before="107" w:line="232" w:lineRule="auto"/>
        <w:ind w:left="567" w:right="1132"/>
      </w:pPr>
      <w:r>
        <w:lastRenderedPageBreak/>
        <w:t xml:space="preserve">S. Das, S. Saxena, and N. K. Rout, “Low cost smart-glass using ESP-32,” 2021IEEE 2nd International </w:t>
      </w:r>
      <w:proofErr w:type="spellStart"/>
      <w:r>
        <w:t>Conferenceon</w:t>
      </w:r>
      <w:proofErr w:type="spellEnd"/>
      <w:r>
        <w:t xml:space="preserve"> Applied Electromagnetics, Signal Processing and Communication, pp. 1-6, 2021,</w:t>
      </w:r>
      <w:r>
        <w:rPr>
          <w:color w:val="0000FF"/>
        </w:rPr>
        <w:t xml:space="preserve"> </w:t>
      </w:r>
      <w:hyperlink r:id="rId26">
        <w:r>
          <w:rPr>
            <w:color w:val="0000FF"/>
            <w:u w:val="single" w:color="0000FF"/>
          </w:rPr>
          <w:t>Link</w:t>
        </w:r>
      </w:hyperlink>
      <w:r>
        <w:t>.</w:t>
      </w:r>
    </w:p>
    <w:p w14:paraId="56675198" w14:textId="77777777" w:rsidR="00D22556" w:rsidRDefault="00D22556" w:rsidP="009C6FC9">
      <w:pPr>
        <w:pStyle w:val="BodyText"/>
        <w:spacing w:before="163" w:line="230" w:lineRule="auto"/>
        <w:ind w:left="567" w:right="1368"/>
      </w:pPr>
      <w:r>
        <w:t xml:space="preserve">A. A. Hafeez, S. U. Rao, S. Ranganath, T. S. Ashwin, and G. R. M. </w:t>
      </w:r>
      <w:proofErr w:type="spellStart"/>
      <w:r>
        <w:t>Reddywas</w:t>
      </w:r>
      <w:proofErr w:type="spellEnd"/>
      <w:r>
        <w:t>, “A google glass based real- time scene analysis for the visually impaired,” IEEE Access, 2021,</w:t>
      </w:r>
      <w:r>
        <w:rPr>
          <w:color w:val="0000FF"/>
        </w:rPr>
        <w:t xml:space="preserve"> </w:t>
      </w:r>
      <w:hyperlink r:id="rId27">
        <w:r>
          <w:rPr>
            <w:color w:val="0000FF"/>
            <w:u w:val="single" w:color="0000FF"/>
          </w:rPr>
          <w:t>Link</w:t>
        </w:r>
      </w:hyperlink>
      <w:r>
        <w:t>.</w:t>
      </w:r>
    </w:p>
    <w:p w14:paraId="54B218FF" w14:textId="77777777" w:rsidR="00D22556" w:rsidRDefault="00D22556" w:rsidP="009C6FC9">
      <w:pPr>
        <w:pStyle w:val="BodyText"/>
        <w:spacing w:before="163" w:line="230" w:lineRule="auto"/>
        <w:ind w:left="567" w:right="1132"/>
      </w:pPr>
      <w:r>
        <w:t xml:space="preserve">P. </w:t>
      </w:r>
      <w:proofErr w:type="spellStart"/>
      <w:r>
        <w:t>Akkapusit</w:t>
      </w:r>
      <w:proofErr w:type="spellEnd"/>
      <w:r>
        <w:t xml:space="preserve"> and I.-Y. </w:t>
      </w:r>
      <w:proofErr w:type="spellStart"/>
      <w:r>
        <w:t>Ko</w:t>
      </w:r>
      <w:proofErr w:type="spellEnd"/>
      <w:r>
        <w:t xml:space="preserve">, “Task-oriented </w:t>
      </w:r>
      <w:proofErr w:type="spellStart"/>
      <w:r>
        <w:t>approac</w:t>
      </w:r>
      <w:proofErr w:type="spellEnd"/>
      <w:r>
        <w:t xml:space="preserve"> to </w:t>
      </w:r>
      <w:proofErr w:type="spellStart"/>
      <w:r>
        <w:t>guidevisually</w:t>
      </w:r>
      <w:proofErr w:type="spellEnd"/>
      <w:r>
        <w:t xml:space="preserve"> impaired people during smart device usage,” 21stIEEEInternational </w:t>
      </w:r>
      <w:proofErr w:type="spellStart"/>
      <w:r>
        <w:t>Conferenceon</w:t>
      </w:r>
      <w:proofErr w:type="spellEnd"/>
      <w:r>
        <w:t xml:space="preserve"> Big Data and Smart Computing, pp. 28-35. IEEE, 2021,</w:t>
      </w:r>
      <w:r>
        <w:rPr>
          <w:color w:val="0000FF"/>
        </w:rPr>
        <w:t xml:space="preserve"> </w:t>
      </w:r>
      <w:hyperlink r:id="rId28">
        <w:r>
          <w:rPr>
            <w:color w:val="0000FF"/>
            <w:u w:val="single" w:color="0000FF"/>
          </w:rPr>
          <w:t>Link</w:t>
        </w:r>
        <w:r>
          <w:t>.</w:t>
        </w:r>
      </w:hyperlink>
    </w:p>
    <w:p w14:paraId="4F75D43D" w14:textId="77777777" w:rsidR="00D22556" w:rsidRDefault="00D22556" w:rsidP="009C6FC9">
      <w:pPr>
        <w:spacing w:line="230" w:lineRule="auto"/>
        <w:ind w:left="567"/>
        <w:sectPr w:rsidR="00D22556" w:rsidSect="004A1BF1">
          <w:type w:val="continuous"/>
          <w:pgSz w:w="12240" w:h="15840"/>
          <w:pgMar w:top="920" w:right="800" w:bottom="1340" w:left="980" w:header="0" w:footer="1147" w:gutter="0"/>
          <w:cols w:space="720"/>
        </w:sectPr>
      </w:pPr>
    </w:p>
    <w:p w14:paraId="765C0DAF" w14:textId="77777777" w:rsidR="00D22556" w:rsidRDefault="00D22556" w:rsidP="002A1F6F">
      <w:pPr>
        <w:pStyle w:val="BodyText"/>
        <w:spacing w:before="95" w:line="232" w:lineRule="auto"/>
        <w:ind w:left="851" w:right="1348"/>
      </w:pPr>
      <w:bookmarkStart w:id="9" w:name="_bookmark8"/>
      <w:bookmarkEnd w:id="9"/>
      <w:r>
        <w:t xml:space="preserve">H. W. Ho, C. D. </w:t>
      </w:r>
      <w:proofErr w:type="spellStart"/>
      <w:r>
        <w:t>Wagter</w:t>
      </w:r>
      <w:proofErr w:type="spellEnd"/>
      <w:r>
        <w:t xml:space="preserve">, B. D. W. Remes, and G. C. de Croon “Optical-flow based self- supervised learning of obstacle appearance applied to </w:t>
      </w:r>
      <w:proofErr w:type="spellStart"/>
      <w:r>
        <w:t>MAVlanding</w:t>
      </w:r>
      <w:proofErr w:type="spellEnd"/>
      <w:r>
        <w:t>,” Robotics and Autonomous Systems, vol. 100, pp. 78-94, 2018,</w:t>
      </w:r>
      <w:r>
        <w:rPr>
          <w:color w:val="0000FF"/>
        </w:rPr>
        <w:t xml:space="preserve"> </w:t>
      </w:r>
      <w:hyperlink r:id="rId29">
        <w:r>
          <w:rPr>
            <w:color w:val="0000FF"/>
            <w:u w:val="single" w:color="0000FF"/>
          </w:rPr>
          <w:t>Link</w:t>
        </w:r>
      </w:hyperlink>
      <w:r>
        <w:t>.</w:t>
      </w:r>
    </w:p>
    <w:p w14:paraId="4485F77F" w14:textId="77777777" w:rsidR="00D22556" w:rsidRDefault="00D22556" w:rsidP="002A1F6F">
      <w:pPr>
        <w:pStyle w:val="BodyText"/>
        <w:spacing w:before="7"/>
        <w:ind w:left="851"/>
        <w:rPr>
          <w:sz w:val="18"/>
        </w:rPr>
      </w:pPr>
    </w:p>
    <w:p w14:paraId="6274A5F7" w14:textId="77777777" w:rsidR="00D22556" w:rsidRDefault="00D22556" w:rsidP="002A1F6F">
      <w:pPr>
        <w:pStyle w:val="BodyText"/>
        <w:spacing w:before="109" w:line="230" w:lineRule="auto"/>
        <w:ind w:left="851" w:right="1132"/>
      </w:pPr>
      <w:bookmarkStart w:id="10" w:name="_bookmark9"/>
      <w:bookmarkEnd w:id="10"/>
      <w:r>
        <w:t>B. S. Lin, C.-C. Lee, and P.-Y. Chiang, “Simple smart phone-based guiding system for visually impaired people,” Sensors, vol. 17, p. 1371, 2023,</w:t>
      </w:r>
      <w:r>
        <w:rPr>
          <w:color w:val="0000FF"/>
        </w:rPr>
        <w:t xml:space="preserve"> </w:t>
      </w:r>
      <w:hyperlink r:id="rId30">
        <w:r>
          <w:rPr>
            <w:color w:val="0000FF"/>
            <w:u w:val="single" w:color="0000FF"/>
          </w:rPr>
          <w:t>Link</w:t>
        </w:r>
      </w:hyperlink>
      <w:r>
        <w:t>.</w:t>
      </w:r>
    </w:p>
    <w:p w14:paraId="300FE4F9" w14:textId="77777777" w:rsidR="00D22556" w:rsidRDefault="00D22556" w:rsidP="002A1F6F">
      <w:pPr>
        <w:pStyle w:val="BodyText"/>
        <w:spacing w:before="169" w:line="230" w:lineRule="auto"/>
        <w:ind w:left="851" w:right="728"/>
      </w:pPr>
      <w:bookmarkStart w:id="11" w:name="_bookmark10"/>
      <w:bookmarkEnd w:id="11"/>
      <w:r>
        <w:t xml:space="preserve">J. C. Lock, G. </w:t>
      </w:r>
      <w:proofErr w:type="spellStart"/>
      <w:r>
        <w:t>Cielniak</w:t>
      </w:r>
      <w:proofErr w:type="spellEnd"/>
      <w:r>
        <w:t>, N. A. Bellotto, “Portable navigation system with an adaptive multimodal interface for the blind,” In Proceedings of the 2017 AAAI Spring Symposium Series, Stanford, CA, USA, pp. 27-29, March 2017,</w:t>
      </w:r>
      <w:r>
        <w:rPr>
          <w:color w:val="0000FF"/>
        </w:rPr>
        <w:t xml:space="preserve"> </w:t>
      </w:r>
      <w:hyperlink r:id="rId31">
        <w:r>
          <w:rPr>
            <w:color w:val="0000FF"/>
            <w:u w:val="single" w:color="0000FF"/>
          </w:rPr>
          <w:t>Link</w:t>
        </w:r>
      </w:hyperlink>
      <w:r>
        <w:t>.</w:t>
      </w:r>
    </w:p>
    <w:p w14:paraId="6CD0020A" w14:textId="77777777" w:rsidR="00D22556" w:rsidRDefault="00D22556" w:rsidP="002A1F6F">
      <w:pPr>
        <w:pStyle w:val="BodyText"/>
        <w:spacing w:before="10"/>
        <w:ind w:left="851"/>
        <w:rPr>
          <w:sz w:val="25"/>
        </w:rPr>
      </w:pPr>
    </w:p>
    <w:p w14:paraId="02EB34D2" w14:textId="77777777" w:rsidR="00D22556" w:rsidRDefault="00D22556" w:rsidP="002A1F6F">
      <w:pPr>
        <w:pStyle w:val="BodyText"/>
        <w:spacing w:before="107" w:line="232" w:lineRule="auto"/>
        <w:ind w:left="851" w:right="1375"/>
      </w:pPr>
      <w:bookmarkStart w:id="12" w:name="_bookmark11"/>
      <w:bookmarkEnd w:id="12"/>
      <w:r>
        <w:t xml:space="preserve">M. S. R. Tanveer, M. M. A. Hashem, and M. K. Hossain, “Android assistant </w:t>
      </w:r>
      <w:proofErr w:type="spellStart"/>
      <w:r>
        <w:t>eyemate</w:t>
      </w:r>
      <w:proofErr w:type="spellEnd"/>
      <w:r>
        <w:t xml:space="preserve"> for blind and blind tracker,” In Proceedings of the 2019 18th International Conference on Computer and Information Technology (ICCIT), Dec. 2015, pp. 266- 271,</w:t>
      </w:r>
      <w:r>
        <w:rPr>
          <w:color w:val="0000FF"/>
        </w:rPr>
        <w:t xml:space="preserve"> </w:t>
      </w:r>
      <w:hyperlink r:id="rId32">
        <w:r>
          <w:rPr>
            <w:color w:val="0000FF"/>
            <w:u w:val="single" w:color="0000FF"/>
          </w:rPr>
          <w:t>Link</w:t>
        </w:r>
      </w:hyperlink>
      <w:r>
        <w:t>.</w:t>
      </w:r>
    </w:p>
    <w:p w14:paraId="14560115" w14:textId="77777777" w:rsidR="00D22556" w:rsidRDefault="00D22556" w:rsidP="002A1F6F">
      <w:pPr>
        <w:pStyle w:val="BodyText"/>
        <w:spacing w:before="159" w:line="232" w:lineRule="auto"/>
        <w:ind w:left="851" w:right="1132"/>
      </w:pPr>
      <w:bookmarkStart w:id="13" w:name="_bookmark12"/>
      <w:bookmarkEnd w:id="13"/>
      <w:r>
        <w:t>W.-J. Chang, L.-B. Chen, M.-C. Chen, J.-P. Su, C.-</w:t>
      </w:r>
      <w:proofErr w:type="spellStart"/>
      <w:r>
        <w:t>Y.Sie</w:t>
      </w:r>
      <w:proofErr w:type="spellEnd"/>
      <w:r>
        <w:t xml:space="preserve">, and C.-H. Yang, “Design and implementation of an intelligent assistive system for visually impaired people for aerial obstacle avoidance and fall detection,” IEEE Sensor Journal, vol. 20, pp. 10199- 10210, 2020, </w:t>
      </w:r>
      <w:hyperlink r:id="rId33">
        <w:r>
          <w:rPr>
            <w:color w:val="0000FF"/>
            <w:u w:val="single" w:color="0000FF"/>
          </w:rPr>
          <w:t>Link</w:t>
        </w:r>
      </w:hyperlink>
      <w:r>
        <w:t>.</w:t>
      </w:r>
    </w:p>
    <w:p w14:paraId="42743D3A" w14:textId="77777777" w:rsidR="00D22556" w:rsidRDefault="00D22556" w:rsidP="002A1F6F">
      <w:pPr>
        <w:pStyle w:val="BodyText"/>
        <w:spacing w:before="154" w:line="232" w:lineRule="auto"/>
        <w:ind w:left="851" w:right="1448"/>
        <w:jc w:val="both"/>
      </w:pPr>
      <w:bookmarkStart w:id="14" w:name="_bookmark13"/>
      <w:bookmarkEnd w:id="14"/>
      <w:r>
        <w:t xml:space="preserve">M. Islam, M. S. Sadi, and T. </w:t>
      </w:r>
      <w:proofErr w:type="spellStart"/>
      <w:r>
        <w:t>Braunl</w:t>
      </w:r>
      <w:proofErr w:type="spellEnd"/>
      <w:r>
        <w:t>, “Automated walking guide to enhance the mobility of visually impaired people,” IEEE Transactions on Medical Robotics and Bionics, vol. 2, pp. 485-496, 2020,</w:t>
      </w:r>
      <w:r>
        <w:rPr>
          <w:color w:val="0000FF"/>
        </w:rPr>
        <w:t xml:space="preserve"> </w:t>
      </w:r>
      <w:hyperlink r:id="rId34">
        <w:r>
          <w:rPr>
            <w:color w:val="0000FF"/>
            <w:u w:val="single" w:color="0000FF"/>
          </w:rPr>
          <w:t>Link</w:t>
        </w:r>
        <w:r>
          <w:t>.</w:t>
        </w:r>
      </w:hyperlink>
    </w:p>
    <w:p w14:paraId="005DA634" w14:textId="77777777" w:rsidR="00D22556" w:rsidRDefault="00D22556" w:rsidP="002A1F6F">
      <w:pPr>
        <w:pStyle w:val="BodyText"/>
        <w:spacing w:before="162" w:line="230" w:lineRule="auto"/>
        <w:ind w:left="851" w:right="1550"/>
      </w:pPr>
      <w:bookmarkStart w:id="15" w:name="_bookmark14"/>
      <w:bookmarkEnd w:id="15"/>
      <w:r>
        <w:t>Y. Lin, K. Wang, W. Yi, and S. Lian, “Deep learning based wearable assistive system for visually impaired people,” In Proceedings of the IEEE/CVF International Conference on Computer Vision Workshops, 2019, pp. 2549-2557,</w:t>
      </w:r>
      <w:r>
        <w:rPr>
          <w:color w:val="0000FF"/>
        </w:rPr>
        <w:t xml:space="preserve"> </w:t>
      </w:r>
      <w:hyperlink r:id="rId35">
        <w:r>
          <w:rPr>
            <w:color w:val="0000FF"/>
            <w:u w:val="single" w:color="0000FF"/>
          </w:rPr>
          <w:t>Link</w:t>
        </w:r>
        <w:r>
          <w:t>.</w:t>
        </w:r>
      </w:hyperlink>
    </w:p>
    <w:p w14:paraId="23BDBAFC" w14:textId="77777777" w:rsidR="00D22556" w:rsidRDefault="00D22556" w:rsidP="002A1F6F">
      <w:pPr>
        <w:pStyle w:val="BodyText"/>
        <w:spacing w:before="11"/>
        <w:ind w:left="851"/>
        <w:rPr>
          <w:sz w:val="25"/>
        </w:rPr>
      </w:pPr>
    </w:p>
    <w:p w14:paraId="40BB21D3" w14:textId="77777777" w:rsidR="00D22556" w:rsidRDefault="00D22556" w:rsidP="002A1F6F">
      <w:pPr>
        <w:pStyle w:val="BodyText"/>
        <w:spacing w:before="107" w:line="232" w:lineRule="auto"/>
        <w:ind w:left="851" w:right="1428"/>
        <w:jc w:val="both"/>
      </w:pPr>
      <w:bookmarkStart w:id="16" w:name="_bookmark15"/>
      <w:bookmarkEnd w:id="16"/>
      <w:r>
        <w:t xml:space="preserve">X. Zhou, </w:t>
      </w:r>
      <w:proofErr w:type="spellStart"/>
      <w:r>
        <w:t>C.Yao</w:t>
      </w:r>
      <w:proofErr w:type="spellEnd"/>
      <w:r>
        <w:t xml:space="preserve">, </w:t>
      </w:r>
      <w:proofErr w:type="spellStart"/>
      <w:r>
        <w:t>H.Wen</w:t>
      </w:r>
      <w:proofErr w:type="spellEnd"/>
      <w:r>
        <w:t xml:space="preserve">, </w:t>
      </w:r>
      <w:proofErr w:type="spellStart"/>
      <w:r>
        <w:t>Y.Wang</w:t>
      </w:r>
      <w:proofErr w:type="spellEnd"/>
      <w:r>
        <w:t xml:space="preserve">, </w:t>
      </w:r>
      <w:proofErr w:type="spellStart"/>
      <w:r>
        <w:t>S.Zhou</w:t>
      </w:r>
      <w:proofErr w:type="spellEnd"/>
      <w:r>
        <w:t xml:space="preserve"> and </w:t>
      </w:r>
      <w:proofErr w:type="spellStart"/>
      <w:r>
        <w:t>W.He</w:t>
      </w:r>
      <w:proofErr w:type="spellEnd"/>
      <w:r>
        <w:t>, “EAST: an efficient and</w:t>
      </w:r>
      <w:r>
        <w:rPr>
          <w:spacing w:val="-38"/>
        </w:rPr>
        <w:t xml:space="preserve"> </w:t>
      </w:r>
      <w:r>
        <w:t>accurate scene</w:t>
      </w:r>
      <w:r>
        <w:rPr>
          <w:spacing w:val="-4"/>
        </w:rPr>
        <w:t xml:space="preserve"> </w:t>
      </w:r>
      <w:r>
        <w:t>text</w:t>
      </w:r>
      <w:r>
        <w:rPr>
          <w:spacing w:val="-2"/>
        </w:rPr>
        <w:t xml:space="preserve"> </w:t>
      </w:r>
      <w:r>
        <w:t>detector,”</w:t>
      </w:r>
      <w:r>
        <w:rPr>
          <w:spacing w:val="-2"/>
        </w:rPr>
        <w:t xml:space="preserve"> </w:t>
      </w:r>
      <w:r>
        <w:t>In</w:t>
      </w:r>
      <w:r>
        <w:rPr>
          <w:spacing w:val="-3"/>
        </w:rPr>
        <w:t xml:space="preserve"> </w:t>
      </w:r>
      <w:r>
        <w:t>Proceedings</w:t>
      </w:r>
      <w:r>
        <w:rPr>
          <w:spacing w:val="-2"/>
        </w:rPr>
        <w:t xml:space="preserve"> </w:t>
      </w:r>
      <w:r>
        <w:t>of</w:t>
      </w:r>
      <w:r>
        <w:rPr>
          <w:spacing w:val="-7"/>
        </w:rPr>
        <w:t xml:space="preserve"> </w:t>
      </w:r>
      <w:r>
        <w:t>the</w:t>
      </w:r>
      <w:r>
        <w:rPr>
          <w:spacing w:val="-7"/>
        </w:rPr>
        <w:t xml:space="preserve"> </w:t>
      </w:r>
      <w:r>
        <w:t>IEEE</w:t>
      </w:r>
      <w:r>
        <w:rPr>
          <w:spacing w:val="-8"/>
        </w:rPr>
        <w:t xml:space="preserve"> </w:t>
      </w:r>
      <w:r>
        <w:t>Conference</w:t>
      </w:r>
      <w:r>
        <w:rPr>
          <w:spacing w:val="-7"/>
        </w:rPr>
        <w:t xml:space="preserve"> </w:t>
      </w:r>
      <w:r>
        <w:t>on</w:t>
      </w:r>
      <w:r>
        <w:rPr>
          <w:spacing w:val="-7"/>
        </w:rPr>
        <w:t xml:space="preserve"> </w:t>
      </w:r>
      <w:r>
        <w:t>Computer</w:t>
      </w:r>
      <w:r>
        <w:rPr>
          <w:spacing w:val="-11"/>
        </w:rPr>
        <w:t xml:space="preserve"> </w:t>
      </w:r>
      <w:r>
        <w:t>Vision</w:t>
      </w:r>
      <w:r>
        <w:rPr>
          <w:spacing w:val="-8"/>
        </w:rPr>
        <w:t xml:space="preserve"> </w:t>
      </w:r>
      <w:r>
        <w:t>and Pattern Recognition, 2017, pp. 5551-5560,</w:t>
      </w:r>
      <w:r>
        <w:rPr>
          <w:color w:val="0000FF"/>
          <w:spacing w:val="-17"/>
        </w:rPr>
        <w:t xml:space="preserve"> </w:t>
      </w:r>
      <w:hyperlink r:id="rId36">
        <w:r>
          <w:rPr>
            <w:color w:val="0000FF"/>
            <w:u w:val="single" w:color="0000FF"/>
          </w:rPr>
          <w:t>Link</w:t>
        </w:r>
        <w:r>
          <w:t>.</w:t>
        </w:r>
      </w:hyperlink>
    </w:p>
    <w:p w14:paraId="660D806E" w14:textId="77777777" w:rsidR="00D22556" w:rsidRDefault="00D22556" w:rsidP="002A1F6F">
      <w:pPr>
        <w:pStyle w:val="BodyText"/>
        <w:spacing w:before="4"/>
        <w:ind w:left="851"/>
        <w:rPr>
          <w:sz w:val="21"/>
        </w:rPr>
      </w:pPr>
    </w:p>
    <w:p w14:paraId="2F04E191" w14:textId="77777777" w:rsidR="00D22556" w:rsidRDefault="00D22556" w:rsidP="002A1F6F">
      <w:pPr>
        <w:pStyle w:val="BodyText"/>
        <w:spacing w:line="232" w:lineRule="auto"/>
        <w:ind w:left="851" w:right="2032"/>
        <w:jc w:val="both"/>
      </w:pPr>
      <w:bookmarkStart w:id="17" w:name="_bookmark16"/>
      <w:bookmarkEnd w:id="17"/>
      <w:r>
        <w:t>N.</w:t>
      </w:r>
      <w:r>
        <w:rPr>
          <w:spacing w:val="-9"/>
        </w:rPr>
        <w:t xml:space="preserve"> </w:t>
      </w:r>
      <w:r>
        <w:t>Long,</w:t>
      </w:r>
      <w:r>
        <w:rPr>
          <w:spacing w:val="-4"/>
        </w:rPr>
        <w:t xml:space="preserve"> </w:t>
      </w:r>
      <w:r>
        <w:t>K.</w:t>
      </w:r>
      <w:r>
        <w:rPr>
          <w:spacing w:val="-8"/>
        </w:rPr>
        <w:t xml:space="preserve"> </w:t>
      </w:r>
      <w:r>
        <w:t>Wang,</w:t>
      </w:r>
      <w:r>
        <w:rPr>
          <w:spacing w:val="-4"/>
        </w:rPr>
        <w:t xml:space="preserve"> </w:t>
      </w:r>
      <w:r>
        <w:t>R.</w:t>
      </w:r>
      <w:r>
        <w:rPr>
          <w:spacing w:val="-5"/>
        </w:rPr>
        <w:t xml:space="preserve"> </w:t>
      </w:r>
      <w:r>
        <w:t>Cheng,</w:t>
      </w:r>
      <w:r>
        <w:rPr>
          <w:spacing w:val="-3"/>
        </w:rPr>
        <w:t xml:space="preserve"> </w:t>
      </w:r>
      <w:r>
        <w:t>K.</w:t>
      </w:r>
      <w:r>
        <w:rPr>
          <w:spacing w:val="-5"/>
        </w:rPr>
        <w:t xml:space="preserve"> </w:t>
      </w:r>
      <w:r>
        <w:t>Yang,</w:t>
      </w:r>
      <w:r>
        <w:rPr>
          <w:spacing w:val="-5"/>
        </w:rPr>
        <w:t xml:space="preserve"> </w:t>
      </w:r>
      <w:r>
        <w:t>W.</w:t>
      </w:r>
      <w:r>
        <w:rPr>
          <w:spacing w:val="-3"/>
        </w:rPr>
        <w:t xml:space="preserve"> </w:t>
      </w:r>
      <w:r>
        <w:t>Hu,</w:t>
      </w:r>
      <w:r>
        <w:rPr>
          <w:spacing w:val="-5"/>
        </w:rPr>
        <w:t xml:space="preserve"> </w:t>
      </w:r>
      <w:r>
        <w:t>and J.</w:t>
      </w:r>
      <w:r>
        <w:rPr>
          <w:spacing w:val="-4"/>
        </w:rPr>
        <w:t xml:space="preserve"> </w:t>
      </w:r>
      <w:r>
        <w:t>Bai,</w:t>
      </w:r>
      <w:r>
        <w:rPr>
          <w:spacing w:val="-4"/>
        </w:rPr>
        <w:t xml:space="preserve"> </w:t>
      </w:r>
      <w:r>
        <w:t>“Assisting</w:t>
      </w:r>
      <w:r>
        <w:rPr>
          <w:spacing w:val="-4"/>
        </w:rPr>
        <w:t xml:space="preserve"> </w:t>
      </w:r>
      <w:r>
        <w:t>the</w:t>
      </w:r>
      <w:r>
        <w:rPr>
          <w:spacing w:val="-7"/>
        </w:rPr>
        <w:t xml:space="preserve"> </w:t>
      </w:r>
      <w:r>
        <w:t>visually impaired: multitarget warning through millimeter wave radar and RGB-depth sensors,” Journal Electron Imaging, vol. 28, p. 013028, 2019,</w:t>
      </w:r>
      <w:r>
        <w:rPr>
          <w:color w:val="0000FF"/>
          <w:spacing w:val="-15"/>
        </w:rPr>
        <w:t xml:space="preserve"> </w:t>
      </w:r>
      <w:hyperlink r:id="rId37">
        <w:r>
          <w:rPr>
            <w:color w:val="0000FF"/>
            <w:u w:val="single" w:color="0000FF"/>
          </w:rPr>
          <w:t>Link</w:t>
        </w:r>
      </w:hyperlink>
      <w:r>
        <w:t>.</w:t>
      </w:r>
    </w:p>
    <w:p w14:paraId="694E36D7" w14:textId="77777777" w:rsidR="00D22556" w:rsidRDefault="00D22556" w:rsidP="002A1F6F">
      <w:pPr>
        <w:pStyle w:val="BodyText"/>
        <w:spacing w:before="5"/>
        <w:ind w:left="851"/>
        <w:rPr>
          <w:sz w:val="21"/>
        </w:rPr>
      </w:pPr>
    </w:p>
    <w:p w14:paraId="789AB4A9" w14:textId="77777777" w:rsidR="00D22556" w:rsidRDefault="00D22556" w:rsidP="002A1F6F">
      <w:pPr>
        <w:pStyle w:val="BodyText"/>
        <w:tabs>
          <w:tab w:val="left" w:pos="5996"/>
        </w:tabs>
        <w:spacing w:line="230" w:lineRule="auto"/>
        <w:ind w:left="851" w:right="1633"/>
      </w:pPr>
      <w:bookmarkStart w:id="18" w:name="_bookmark17"/>
      <w:bookmarkEnd w:id="18"/>
      <w:proofErr w:type="spellStart"/>
      <w:r>
        <w:t>S.Khenkar</w:t>
      </w:r>
      <w:proofErr w:type="spellEnd"/>
      <w:r>
        <w:t xml:space="preserve">, </w:t>
      </w:r>
      <w:proofErr w:type="spellStart"/>
      <w:r>
        <w:t>H.Alsulaiman</w:t>
      </w:r>
      <w:proofErr w:type="spellEnd"/>
      <w:r>
        <w:t xml:space="preserve">, </w:t>
      </w:r>
      <w:proofErr w:type="spellStart"/>
      <w:r>
        <w:t>S.Ismail</w:t>
      </w:r>
      <w:proofErr w:type="spellEnd"/>
      <w:r>
        <w:t xml:space="preserve">, </w:t>
      </w:r>
      <w:proofErr w:type="spellStart"/>
      <w:r>
        <w:t>A.Fairaq</w:t>
      </w:r>
      <w:proofErr w:type="spellEnd"/>
      <w:r>
        <w:t xml:space="preserve">, </w:t>
      </w:r>
      <w:proofErr w:type="spellStart"/>
      <w:r>
        <w:t>J.Kammoun</w:t>
      </w:r>
      <w:proofErr w:type="spellEnd"/>
      <w:r>
        <w:t xml:space="preserve"> And </w:t>
      </w:r>
      <w:proofErr w:type="spellStart"/>
      <w:r>
        <w:t>H</w:t>
      </w:r>
      <w:proofErr w:type="gramStart"/>
      <w:r>
        <w:t>,Ben</w:t>
      </w:r>
      <w:proofErr w:type="spellEnd"/>
      <w:proofErr w:type="gramEnd"/>
      <w:r>
        <w:t>-Abdallah,. (2016). ENVISION: Assisted Navigation</w:t>
      </w:r>
      <w:r>
        <w:rPr>
          <w:spacing w:val="-14"/>
        </w:rPr>
        <w:t xml:space="preserve"> </w:t>
      </w:r>
      <w:r>
        <w:t>of</w:t>
      </w:r>
      <w:r>
        <w:rPr>
          <w:spacing w:val="-2"/>
        </w:rPr>
        <w:t xml:space="preserve"> </w:t>
      </w:r>
      <w:r>
        <w:t>Visually</w:t>
      </w:r>
      <w:r>
        <w:tab/>
        <w:t>Impaired Smartphone Users. Procedia Computer Science. 100. 128-135.</w:t>
      </w:r>
      <w:r>
        <w:rPr>
          <w:color w:val="0000FF"/>
          <w:spacing w:val="44"/>
        </w:rPr>
        <w:t xml:space="preserve"> </w:t>
      </w:r>
      <w:hyperlink r:id="rId38">
        <w:r>
          <w:rPr>
            <w:color w:val="0000FF"/>
            <w:u w:val="single" w:color="0000FF"/>
          </w:rPr>
          <w:t>Link</w:t>
        </w:r>
      </w:hyperlink>
    </w:p>
    <w:p w14:paraId="6211C070" w14:textId="77777777" w:rsidR="00D22556" w:rsidRDefault="00D22556" w:rsidP="002A1F6F">
      <w:pPr>
        <w:pStyle w:val="BodyText"/>
        <w:spacing w:before="174" w:line="230" w:lineRule="auto"/>
        <w:ind w:left="851" w:right="1132"/>
      </w:pPr>
      <w:bookmarkStart w:id="19" w:name="_bookmark18"/>
      <w:bookmarkEnd w:id="19"/>
      <w:r>
        <w:t xml:space="preserve">S. </w:t>
      </w:r>
      <w:proofErr w:type="spellStart"/>
      <w:r>
        <w:t>Badrloo</w:t>
      </w:r>
      <w:proofErr w:type="spellEnd"/>
      <w:r>
        <w:t xml:space="preserve">, M. </w:t>
      </w:r>
      <w:proofErr w:type="spellStart"/>
      <w:r>
        <w:t>Varshosaz</w:t>
      </w:r>
      <w:proofErr w:type="spellEnd"/>
      <w:r>
        <w:t xml:space="preserve">, S. </w:t>
      </w:r>
      <w:proofErr w:type="spellStart"/>
      <w:r>
        <w:t>Pirasteh</w:t>
      </w:r>
      <w:proofErr w:type="spellEnd"/>
      <w:r>
        <w:t>, and J. Li, “A novel region-based expansion rate obstacle detection method for MAVs using a fisheye camera,” International Journal of Applied Earth Observation and Geoinformation, vol. 108, 2022,</w:t>
      </w:r>
      <w:r>
        <w:rPr>
          <w:color w:val="0000FF"/>
        </w:rPr>
        <w:t xml:space="preserve"> </w:t>
      </w:r>
      <w:hyperlink r:id="rId39">
        <w:r>
          <w:rPr>
            <w:color w:val="0000FF"/>
            <w:u w:val="single" w:color="0000FF"/>
          </w:rPr>
          <w:t>Link</w:t>
        </w:r>
      </w:hyperlink>
      <w:r>
        <w:t>.</w:t>
      </w:r>
    </w:p>
    <w:p w14:paraId="3D9728A0" w14:textId="77777777" w:rsidR="007A52A5" w:rsidRDefault="00D22556" w:rsidP="007A52A5">
      <w:pPr>
        <w:pStyle w:val="BodyText"/>
        <w:spacing w:before="154" w:line="235" w:lineRule="auto"/>
        <w:ind w:left="851" w:right="1132"/>
      </w:pPr>
      <w:bookmarkStart w:id="20" w:name="_bookmark19"/>
      <w:bookmarkEnd w:id="20"/>
      <w:r>
        <w:t xml:space="preserve">A. </w:t>
      </w:r>
      <w:proofErr w:type="spellStart"/>
      <w:r>
        <w:t>Meliones</w:t>
      </w:r>
      <w:proofErr w:type="spellEnd"/>
      <w:r>
        <w:t>, C. Filios, and J. Llorente, “Reliable ultrasonic obstacle recognition for outdoor blind navigation technologies,” vol. 10, no. 54, 2022,</w:t>
      </w:r>
      <w:r>
        <w:rPr>
          <w:color w:val="0000FF"/>
        </w:rPr>
        <w:t xml:space="preserve"> </w:t>
      </w:r>
      <w:hyperlink r:id="rId40">
        <w:r>
          <w:rPr>
            <w:color w:val="0000FF"/>
            <w:u w:val="single" w:color="0000FF"/>
          </w:rPr>
          <w:t>Link</w:t>
        </w:r>
      </w:hyperlink>
      <w:r>
        <w:t>.</w:t>
      </w:r>
    </w:p>
    <w:p w14:paraId="113334E9" w14:textId="77777777" w:rsidR="007A52A5" w:rsidRPr="007A52A5" w:rsidRDefault="007A52A5" w:rsidP="007A52A5">
      <w:pPr>
        <w:pStyle w:val="BodyText"/>
        <w:spacing w:before="154" w:line="235" w:lineRule="auto"/>
        <w:ind w:left="851" w:right="1132"/>
        <w:rPr>
          <w:rFonts w:ascii="Arial" w:hAnsi="Arial" w:cs="Arial"/>
          <w:highlight w:val="yellow"/>
        </w:rPr>
      </w:pPr>
      <w:proofErr w:type="spellStart"/>
      <w:r w:rsidRPr="007A52A5">
        <w:rPr>
          <w:rFonts w:ascii="Arial" w:hAnsi="Arial" w:cs="Arial"/>
          <w:highlight w:val="yellow"/>
        </w:rPr>
        <w:lastRenderedPageBreak/>
        <w:t>Redmon</w:t>
      </w:r>
      <w:proofErr w:type="spellEnd"/>
      <w:r w:rsidRPr="007A52A5">
        <w:rPr>
          <w:rFonts w:ascii="Arial" w:hAnsi="Arial" w:cs="Arial"/>
          <w:highlight w:val="yellow"/>
        </w:rPr>
        <w:t xml:space="preserve">, J., &amp; Farhadi, A. (2018). YOLOv3: An Incremental Improvement. </w:t>
      </w:r>
      <w:proofErr w:type="spellStart"/>
      <w:proofErr w:type="gramStart"/>
      <w:r w:rsidRPr="007A52A5">
        <w:rPr>
          <w:rFonts w:ascii="Arial" w:hAnsi="Arial" w:cs="Arial"/>
          <w:highlight w:val="yellow"/>
        </w:rPr>
        <w:t>arXiv</w:t>
      </w:r>
      <w:proofErr w:type="spellEnd"/>
      <w:proofErr w:type="gramEnd"/>
      <w:r w:rsidRPr="007A52A5">
        <w:rPr>
          <w:rFonts w:ascii="Arial" w:hAnsi="Arial" w:cs="Arial"/>
          <w:highlight w:val="yellow"/>
        </w:rPr>
        <w:t xml:space="preserve"> preprint [arXiv:1804.02767].</w:t>
      </w:r>
      <w:r w:rsidRPr="007A52A5">
        <w:rPr>
          <w:rFonts w:ascii="Arial" w:hAnsi="Arial" w:cs="Arial"/>
          <w:highlight w:val="yellow"/>
        </w:rPr>
        <w:t xml:space="preserve"> </w:t>
      </w:r>
      <w:hyperlink r:id="rId41" w:history="1">
        <w:r w:rsidRPr="007A52A5">
          <w:rPr>
            <w:rStyle w:val="Hyperlink"/>
            <w:rFonts w:ascii="Arial" w:hAnsi="Arial" w:cs="Arial"/>
            <w:highlight w:val="yellow"/>
          </w:rPr>
          <w:t>https://arxiv.org/abs/1804.02767</w:t>
        </w:r>
      </w:hyperlink>
      <w:r w:rsidRPr="007A52A5">
        <w:rPr>
          <w:rFonts w:ascii="Arial" w:hAnsi="Arial" w:cs="Arial"/>
          <w:highlight w:val="yellow"/>
        </w:rPr>
        <w:t xml:space="preserve"> </w:t>
      </w:r>
    </w:p>
    <w:p w14:paraId="161C6537" w14:textId="77777777" w:rsidR="007A52A5" w:rsidRPr="007A52A5" w:rsidRDefault="007A52A5" w:rsidP="007A52A5">
      <w:pPr>
        <w:pStyle w:val="BodyText"/>
        <w:spacing w:before="154" w:line="235" w:lineRule="auto"/>
        <w:ind w:left="851" w:right="1132"/>
        <w:rPr>
          <w:rFonts w:ascii="Arial" w:hAnsi="Arial" w:cs="Arial"/>
          <w:highlight w:val="yellow"/>
        </w:rPr>
      </w:pPr>
      <w:r w:rsidRPr="007A52A5">
        <w:rPr>
          <w:rFonts w:ascii="Arial" w:hAnsi="Arial" w:cs="Arial"/>
          <w:highlight w:val="yellow"/>
        </w:rPr>
        <w:t xml:space="preserve">Howard, A. G., et al. (2017). MobileNets: Efficient Convolutional Neural Networks for Mobile Vision Applications. </w:t>
      </w:r>
      <w:proofErr w:type="spellStart"/>
      <w:proofErr w:type="gramStart"/>
      <w:r w:rsidRPr="007A52A5">
        <w:rPr>
          <w:rFonts w:ascii="Arial" w:hAnsi="Arial" w:cs="Arial"/>
          <w:highlight w:val="yellow"/>
        </w:rPr>
        <w:t>arXiv</w:t>
      </w:r>
      <w:proofErr w:type="spellEnd"/>
      <w:proofErr w:type="gramEnd"/>
      <w:r w:rsidRPr="007A52A5">
        <w:rPr>
          <w:rFonts w:ascii="Arial" w:hAnsi="Arial" w:cs="Arial"/>
          <w:highlight w:val="yellow"/>
        </w:rPr>
        <w:t xml:space="preserve"> preprint [arXiv:1704.04861].</w:t>
      </w:r>
      <w:r w:rsidRPr="007A52A5">
        <w:rPr>
          <w:rFonts w:ascii="Arial" w:hAnsi="Arial" w:cs="Arial"/>
          <w:highlight w:val="yellow"/>
        </w:rPr>
        <w:t xml:space="preserve"> </w:t>
      </w:r>
    </w:p>
    <w:p w14:paraId="0F7DE8F5" w14:textId="77777777" w:rsidR="007A52A5" w:rsidRPr="007A52A5" w:rsidRDefault="007A52A5" w:rsidP="007A52A5">
      <w:pPr>
        <w:pStyle w:val="BodyText"/>
        <w:spacing w:before="154" w:line="235" w:lineRule="auto"/>
        <w:ind w:left="851" w:right="1132"/>
        <w:rPr>
          <w:rFonts w:ascii="Arial" w:hAnsi="Arial" w:cs="Arial"/>
          <w:highlight w:val="yellow"/>
        </w:rPr>
      </w:pPr>
      <w:hyperlink r:id="rId42" w:history="1">
        <w:r w:rsidRPr="007A52A5">
          <w:rPr>
            <w:rStyle w:val="Hyperlink"/>
            <w:rFonts w:ascii="Arial" w:hAnsi="Arial" w:cs="Arial"/>
            <w:highlight w:val="yellow"/>
          </w:rPr>
          <w:t>https://arxiv.org/abs/1704.04861</w:t>
        </w:r>
      </w:hyperlink>
      <w:r w:rsidRPr="007A52A5">
        <w:rPr>
          <w:rFonts w:ascii="Arial" w:hAnsi="Arial" w:cs="Arial"/>
          <w:highlight w:val="yellow"/>
        </w:rPr>
        <w:t xml:space="preserve"> </w:t>
      </w:r>
    </w:p>
    <w:p w14:paraId="1F5DF87D" w14:textId="77777777" w:rsidR="007A52A5" w:rsidRPr="007A52A5" w:rsidRDefault="007A52A5" w:rsidP="007A52A5">
      <w:pPr>
        <w:pStyle w:val="BodyText"/>
        <w:spacing w:before="154" w:line="235" w:lineRule="auto"/>
        <w:ind w:left="851" w:right="1132"/>
        <w:rPr>
          <w:rFonts w:ascii="Arial" w:hAnsi="Arial" w:cs="Arial"/>
          <w:highlight w:val="yellow"/>
        </w:rPr>
      </w:pPr>
      <w:proofErr w:type="spellStart"/>
      <w:r w:rsidRPr="007A52A5">
        <w:rPr>
          <w:rFonts w:ascii="Arial" w:hAnsi="Arial" w:cs="Arial"/>
          <w:highlight w:val="yellow"/>
        </w:rPr>
        <w:t>OpenAI</w:t>
      </w:r>
      <w:proofErr w:type="spellEnd"/>
      <w:r w:rsidRPr="007A52A5">
        <w:rPr>
          <w:rFonts w:ascii="Arial" w:hAnsi="Arial" w:cs="Arial"/>
          <w:highlight w:val="yellow"/>
        </w:rPr>
        <w:t>. (2023). ChatGPT: Optimizi</w:t>
      </w:r>
      <w:r w:rsidRPr="007A52A5">
        <w:rPr>
          <w:rFonts w:ascii="Arial" w:hAnsi="Arial" w:cs="Arial"/>
          <w:highlight w:val="yellow"/>
        </w:rPr>
        <w:t xml:space="preserve">ng Language Models for </w:t>
      </w:r>
      <w:proofErr w:type="spellStart"/>
      <w:r w:rsidRPr="007A52A5">
        <w:rPr>
          <w:rFonts w:ascii="Arial" w:hAnsi="Arial" w:cs="Arial"/>
          <w:highlight w:val="yellow"/>
        </w:rPr>
        <w:t>Dialogue.</w:t>
      </w:r>
      <w:r w:rsidRPr="007A52A5">
        <w:rPr>
          <w:rFonts w:ascii="Arial" w:hAnsi="Arial" w:cs="Arial"/>
          <w:highlight w:val="yellow"/>
        </w:rPr>
        <w:t>https</w:t>
      </w:r>
      <w:proofErr w:type="spellEnd"/>
      <w:r w:rsidRPr="007A52A5">
        <w:rPr>
          <w:rFonts w:ascii="Arial" w:hAnsi="Arial" w:cs="Arial"/>
          <w:highlight w:val="yellow"/>
        </w:rPr>
        <w:t>://openai.com/</w:t>
      </w:r>
      <w:proofErr w:type="spellStart"/>
      <w:r w:rsidRPr="007A52A5">
        <w:rPr>
          <w:rFonts w:ascii="Arial" w:hAnsi="Arial" w:cs="Arial"/>
          <w:highlight w:val="yellow"/>
        </w:rPr>
        <w:t>chatgpt</w:t>
      </w:r>
      <w:proofErr w:type="spellEnd"/>
      <w:r w:rsidRPr="007A52A5">
        <w:rPr>
          <w:rFonts w:ascii="Arial" w:hAnsi="Arial" w:cs="Arial"/>
          <w:highlight w:val="yellow"/>
        </w:rPr>
        <w:t xml:space="preserve"> </w:t>
      </w:r>
    </w:p>
    <w:p w14:paraId="1A31DFA4" w14:textId="77777777" w:rsidR="007A52A5" w:rsidRPr="007A52A5" w:rsidRDefault="007A52A5" w:rsidP="007A52A5">
      <w:pPr>
        <w:pStyle w:val="BodyText"/>
        <w:spacing w:before="154" w:line="235" w:lineRule="auto"/>
        <w:ind w:left="851" w:right="1132"/>
        <w:rPr>
          <w:rFonts w:ascii="Arial" w:hAnsi="Arial" w:cs="Arial"/>
          <w:highlight w:val="yellow"/>
        </w:rPr>
      </w:pPr>
      <w:proofErr w:type="spellStart"/>
      <w:r w:rsidRPr="007A52A5">
        <w:rPr>
          <w:rFonts w:ascii="Arial" w:hAnsi="Arial" w:cs="Arial"/>
          <w:highlight w:val="yellow"/>
        </w:rPr>
        <w:t>Aladren</w:t>
      </w:r>
      <w:proofErr w:type="spellEnd"/>
      <w:r w:rsidRPr="007A52A5">
        <w:rPr>
          <w:rFonts w:ascii="Arial" w:hAnsi="Arial" w:cs="Arial"/>
          <w:highlight w:val="yellow"/>
        </w:rPr>
        <w:t>, A., et al. (2014). Navigation Assistance for the Visually Impaired Using RGB-D Sensor With Range Expansion. IEEE Systems Journal, 10(3), 922–932.</w:t>
      </w:r>
      <w:r w:rsidRPr="007A52A5">
        <w:rPr>
          <w:rFonts w:ascii="Arial" w:hAnsi="Arial" w:cs="Arial"/>
          <w:highlight w:val="yellow"/>
        </w:rPr>
        <w:t xml:space="preserve"> </w:t>
      </w:r>
    </w:p>
    <w:p w14:paraId="7F0213A2" w14:textId="77777777" w:rsidR="007A52A5" w:rsidRPr="007A52A5" w:rsidRDefault="007A52A5" w:rsidP="007A52A5">
      <w:pPr>
        <w:pStyle w:val="BodyText"/>
        <w:spacing w:before="154" w:line="235" w:lineRule="auto"/>
        <w:ind w:left="851" w:right="1132"/>
        <w:rPr>
          <w:rFonts w:ascii="Arial" w:hAnsi="Arial" w:cs="Arial"/>
          <w:highlight w:val="yellow"/>
        </w:rPr>
      </w:pPr>
      <w:r w:rsidRPr="007A52A5">
        <w:rPr>
          <w:rFonts w:ascii="Arial" w:hAnsi="Arial" w:cs="Arial"/>
          <w:highlight w:val="yellow"/>
        </w:rPr>
        <w:t>doi:10.1109/JSYST.2014.2330992</w:t>
      </w:r>
      <w:r w:rsidRPr="007A52A5">
        <w:rPr>
          <w:rFonts w:ascii="Arial" w:hAnsi="Arial" w:cs="Arial"/>
          <w:highlight w:val="yellow"/>
        </w:rPr>
        <w:t xml:space="preserve"> </w:t>
      </w:r>
    </w:p>
    <w:p w14:paraId="198F6DC6" w14:textId="77777777" w:rsidR="007A52A5" w:rsidRPr="007A52A5" w:rsidRDefault="007A52A5" w:rsidP="007A52A5">
      <w:pPr>
        <w:pStyle w:val="BodyText"/>
        <w:spacing w:before="154" w:line="235" w:lineRule="auto"/>
        <w:ind w:left="851" w:right="1132"/>
        <w:rPr>
          <w:rFonts w:ascii="Arial" w:hAnsi="Arial" w:cs="Arial"/>
          <w:highlight w:val="yellow"/>
        </w:rPr>
      </w:pPr>
      <w:proofErr w:type="spellStart"/>
      <w:r w:rsidRPr="007A52A5">
        <w:rPr>
          <w:rFonts w:ascii="Arial" w:hAnsi="Arial" w:cs="Arial"/>
          <w:highlight w:val="yellow"/>
        </w:rPr>
        <w:t>Manduchi</w:t>
      </w:r>
      <w:proofErr w:type="spellEnd"/>
      <w:r w:rsidRPr="007A52A5">
        <w:rPr>
          <w:rFonts w:ascii="Arial" w:hAnsi="Arial" w:cs="Arial"/>
          <w:highlight w:val="yellow"/>
        </w:rPr>
        <w:t>, R., &amp; Coughlan, J. (2012). The Use of Computer Vision in Blind Navigation. In Computer Vision and Image Understanding, 116(1), 149–160.</w:t>
      </w:r>
      <w:r w:rsidRPr="007A52A5">
        <w:rPr>
          <w:rFonts w:ascii="Arial" w:hAnsi="Arial" w:cs="Arial"/>
          <w:highlight w:val="yellow"/>
        </w:rPr>
        <w:t xml:space="preserve"> </w:t>
      </w:r>
    </w:p>
    <w:p w14:paraId="42A9135E" w14:textId="77777777" w:rsidR="007A52A5" w:rsidRPr="007A52A5" w:rsidRDefault="007A52A5" w:rsidP="007A52A5">
      <w:pPr>
        <w:pStyle w:val="BodyText"/>
        <w:spacing w:before="154" w:line="235" w:lineRule="auto"/>
        <w:ind w:left="851" w:right="1132"/>
        <w:rPr>
          <w:rFonts w:ascii="Arial" w:hAnsi="Arial" w:cs="Arial"/>
          <w:highlight w:val="yellow"/>
        </w:rPr>
      </w:pPr>
      <w:r w:rsidRPr="007A52A5">
        <w:rPr>
          <w:rFonts w:ascii="Arial" w:hAnsi="Arial" w:cs="Arial"/>
          <w:highlight w:val="yellow"/>
        </w:rPr>
        <w:t>doi:10.1016/j.cviu.2011.10.002</w:t>
      </w:r>
      <w:r w:rsidRPr="007A52A5">
        <w:rPr>
          <w:rFonts w:ascii="Arial" w:hAnsi="Arial" w:cs="Arial"/>
          <w:highlight w:val="yellow"/>
        </w:rPr>
        <w:t xml:space="preserve"> </w:t>
      </w:r>
    </w:p>
    <w:p w14:paraId="35ABAD60" w14:textId="2E20F63F" w:rsidR="007A52A5" w:rsidRPr="007A52A5" w:rsidRDefault="007A52A5" w:rsidP="007A52A5">
      <w:pPr>
        <w:pStyle w:val="BodyText"/>
        <w:spacing w:before="154" w:line="235" w:lineRule="auto"/>
        <w:ind w:left="851" w:right="1132"/>
        <w:rPr>
          <w:rFonts w:ascii="Arial" w:hAnsi="Arial" w:cs="Arial"/>
        </w:rPr>
      </w:pPr>
      <w:proofErr w:type="spellStart"/>
      <w:r w:rsidRPr="007A52A5">
        <w:rPr>
          <w:rFonts w:ascii="Arial" w:hAnsi="Arial" w:cs="Arial"/>
          <w:highlight w:val="yellow"/>
        </w:rPr>
        <w:t>Taha</w:t>
      </w:r>
      <w:proofErr w:type="spellEnd"/>
      <w:r w:rsidRPr="007A52A5">
        <w:rPr>
          <w:rFonts w:ascii="Arial" w:hAnsi="Arial" w:cs="Arial"/>
          <w:highlight w:val="yellow"/>
        </w:rPr>
        <w:t>, A., &amp; Shamsuddin, S. M. (2016). Intelligent Assistive Technologies for Visually Impaired People: A Review of the Literature. Journal of Intelligent &amp; Robotic Systems, 85, 1–31.</w:t>
      </w:r>
      <w:r w:rsidRPr="007A52A5">
        <w:rPr>
          <w:rFonts w:ascii="Arial" w:hAnsi="Arial" w:cs="Arial"/>
          <w:highlight w:val="yellow"/>
        </w:rPr>
        <w:t xml:space="preserve"> </w:t>
      </w:r>
      <w:proofErr w:type="gramStart"/>
      <w:r w:rsidRPr="007A52A5">
        <w:rPr>
          <w:rFonts w:ascii="Arial" w:hAnsi="Arial" w:cs="Arial"/>
          <w:highlight w:val="yellow"/>
        </w:rPr>
        <w:t>doi:</w:t>
      </w:r>
      <w:proofErr w:type="gramEnd"/>
      <w:r w:rsidRPr="007A52A5">
        <w:rPr>
          <w:rFonts w:ascii="Arial" w:hAnsi="Arial" w:cs="Arial"/>
          <w:highlight w:val="yellow"/>
        </w:rPr>
        <w:t>10.1007/s10846-016-0386-2</w:t>
      </w:r>
      <w:bookmarkStart w:id="21" w:name="_GoBack"/>
      <w:bookmarkEnd w:id="21"/>
    </w:p>
    <w:p w14:paraId="36E857F9" w14:textId="77777777" w:rsidR="00B01FCD" w:rsidRPr="00FB3A86" w:rsidRDefault="00B01FCD" w:rsidP="007A52A5">
      <w:pPr>
        <w:pStyle w:val="Appendix"/>
        <w:spacing w:after="0"/>
        <w:ind w:left="142"/>
        <w:jc w:val="both"/>
        <w:rPr>
          <w:rFonts w:ascii="Arial" w:hAnsi="Arial" w:cs="Arial"/>
          <w:b w:val="0"/>
        </w:rPr>
      </w:pPr>
    </w:p>
    <w:sectPr w:rsidR="00B01FCD" w:rsidRPr="00FB3A86" w:rsidSect="004A1BF1">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B4A7" w14:textId="77777777" w:rsidR="005C2F64" w:rsidRDefault="005C2F64" w:rsidP="00C37E61">
      <w:r>
        <w:separator/>
      </w:r>
    </w:p>
  </w:endnote>
  <w:endnote w:type="continuationSeparator" w:id="0">
    <w:p w14:paraId="0D466228" w14:textId="77777777" w:rsidR="005C2F64" w:rsidRDefault="005C2F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332F" w14:textId="77777777" w:rsidR="004A1BF1" w:rsidRDefault="004A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EF34" w14:textId="77777777" w:rsidR="004A1BF1" w:rsidRDefault="004A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F5AA" w14:textId="0FA895B4" w:rsidR="00754C9A" w:rsidRPr="004A1BF1" w:rsidRDefault="00754C9A" w:rsidP="004A1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71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187F9" w14:textId="77777777" w:rsidR="005C2F64" w:rsidRDefault="005C2F64" w:rsidP="00C37E61">
      <w:r>
        <w:separator/>
      </w:r>
    </w:p>
  </w:footnote>
  <w:footnote w:type="continuationSeparator" w:id="0">
    <w:p w14:paraId="55B44167" w14:textId="77777777" w:rsidR="005C2F64" w:rsidRDefault="005C2F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62C1" w14:textId="76B2C36C" w:rsidR="004A1BF1" w:rsidRDefault="005C2F64">
    <w:pPr>
      <w:pStyle w:val="Header"/>
    </w:pPr>
    <w:r>
      <w:rPr>
        <w:noProof/>
      </w:rPr>
      <w:pict w14:anchorId="7D02F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7" o:spid="_x0000_s2050" type="#_x0000_t136" style="position:absolute;margin-left:0;margin-top:0;width:663.65pt;height:73.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935A" w14:textId="0E1172AE" w:rsidR="004A1BF1" w:rsidRDefault="005C2F64">
    <w:pPr>
      <w:pStyle w:val="Header"/>
    </w:pPr>
    <w:r>
      <w:rPr>
        <w:noProof/>
      </w:rPr>
      <w:pict w14:anchorId="1028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8" o:spid="_x0000_s2051" type="#_x0000_t136" style="position:absolute;margin-left:0;margin-top:0;width:663.65pt;height:73.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F55FD" w14:textId="7AB2153E" w:rsidR="00296529" w:rsidRPr="00296529" w:rsidRDefault="005C2F64" w:rsidP="00296529">
    <w:pPr>
      <w:ind w:left="2160"/>
      <w:jc w:val="center"/>
      <w:rPr>
        <w:rFonts w:ascii="Times New Roman" w:eastAsia="Calibri" w:hAnsi="Times New Roman"/>
        <w:i/>
        <w:sz w:val="18"/>
        <w:szCs w:val="22"/>
      </w:rPr>
    </w:pPr>
    <w:r>
      <w:rPr>
        <w:noProof/>
      </w:rPr>
      <w:pict w14:anchorId="3A8E2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6" o:spid="_x0000_s2049" type="#_x0000_t136" style="position:absolute;left:0;text-align:left;margin-left:0;margin-top:0;width:663.65pt;height:73.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12B1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3E34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7C0A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AB46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949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337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3905" w14:textId="33397FE9" w:rsidR="004A1BF1" w:rsidRDefault="005C2F64">
    <w:pPr>
      <w:pStyle w:val="Header"/>
    </w:pPr>
    <w:r>
      <w:rPr>
        <w:noProof/>
      </w:rPr>
      <w:pict w14:anchorId="64C34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10" o:spid="_x0000_s2053" type="#_x0000_t136" style="position:absolute;margin-left:0;margin-top:0;width:663.65pt;height:73.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38D4" w14:textId="28C45975" w:rsidR="004A1BF1" w:rsidRDefault="005C2F64">
    <w:pPr>
      <w:pStyle w:val="Header"/>
    </w:pPr>
    <w:r>
      <w:rPr>
        <w:noProof/>
      </w:rPr>
      <w:pict w14:anchorId="39F28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11" o:spid="_x0000_s2054" type="#_x0000_t136" style="position:absolute;margin-left:0;margin-top:0;width:663.65pt;height:73.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EB2E" w14:textId="07D83328" w:rsidR="004A1BF1" w:rsidRDefault="005C2F64">
    <w:pPr>
      <w:pStyle w:val="Header"/>
    </w:pPr>
    <w:r>
      <w:rPr>
        <w:noProof/>
      </w:rPr>
      <w:pict w14:anchorId="75242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9" o:spid="_x0000_s2052" type="#_x0000_t136" style="position:absolute;margin-left:0;margin-top:0;width:663.65pt;height:73.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2E5A"/>
    <w:multiLevelType w:val="hybridMultilevel"/>
    <w:tmpl w:val="BF78D5E6"/>
    <w:lvl w:ilvl="0" w:tplc="901E4B78">
      <w:start w:val="15"/>
      <w:numFmt w:val="upperLetter"/>
      <w:lvlText w:val="%1."/>
      <w:lvlJc w:val="left"/>
      <w:pPr>
        <w:ind w:left="820" w:hanging="275"/>
        <w:jc w:val="left"/>
      </w:pPr>
      <w:rPr>
        <w:rFonts w:ascii="Georgia" w:eastAsia="Georgia" w:hAnsi="Georgia" w:cs="Georgia" w:hint="default"/>
        <w:spacing w:val="-2"/>
        <w:w w:val="100"/>
        <w:sz w:val="22"/>
        <w:szCs w:val="22"/>
        <w:lang w:val="en-US" w:eastAsia="en-US" w:bidi="en-US"/>
      </w:rPr>
    </w:lvl>
    <w:lvl w:ilvl="1" w:tplc="C1F8E170">
      <w:numFmt w:val="bullet"/>
      <w:lvlText w:val="•"/>
      <w:lvlJc w:val="left"/>
      <w:pPr>
        <w:ind w:left="1784" w:hanging="275"/>
      </w:pPr>
      <w:rPr>
        <w:rFonts w:hint="default"/>
        <w:lang w:val="en-US" w:eastAsia="en-US" w:bidi="en-US"/>
      </w:rPr>
    </w:lvl>
    <w:lvl w:ilvl="2" w:tplc="2B4C6764">
      <w:numFmt w:val="bullet"/>
      <w:lvlText w:val="•"/>
      <w:lvlJc w:val="left"/>
      <w:pPr>
        <w:ind w:left="2748" w:hanging="275"/>
      </w:pPr>
      <w:rPr>
        <w:rFonts w:hint="default"/>
        <w:lang w:val="en-US" w:eastAsia="en-US" w:bidi="en-US"/>
      </w:rPr>
    </w:lvl>
    <w:lvl w:ilvl="3" w:tplc="DB4EBA64">
      <w:numFmt w:val="bullet"/>
      <w:lvlText w:val="•"/>
      <w:lvlJc w:val="left"/>
      <w:pPr>
        <w:ind w:left="3712" w:hanging="275"/>
      </w:pPr>
      <w:rPr>
        <w:rFonts w:hint="default"/>
        <w:lang w:val="en-US" w:eastAsia="en-US" w:bidi="en-US"/>
      </w:rPr>
    </w:lvl>
    <w:lvl w:ilvl="4" w:tplc="28721E96">
      <w:numFmt w:val="bullet"/>
      <w:lvlText w:val="•"/>
      <w:lvlJc w:val="left"/>
      <w:pPr>
        <w:ind w:left="4676" w:hanging="275"/>
      </w:pPr>
      <w:rPr>
        <w:rFonts w:hint="default"/>
        <w:lang w:val="en-US" w:eastAsia="en-US" w:bidi="en-US"/>
      </w:rPr>
    </w:lvl>
    <w:lvl w:ilvl="5" w:tplc="BB9257FE">
      <w:numFmt w:val="bullet"/>
      <w:lvlText w:val="•"/>
      <w:lvlJc w:val="left"/>
      <w:pPr>
        <w:ind w:left="5640" w:hanging="275"/>
      </w:pPr>
      <w:rPr>
        <w:rFonts w:hint="default"/>
        <w:lang w:val="en-US" w:eastAsia="en-US" w:bidi="en-US"/>
      </w:rPr>
    </w:lvl>
    <w:lvl w:ilvl="6" w:tplc="3880E4DE">
      <w:numFmt w:val="bullet"/>
      <w:lvlText w:val="•"/>
      <w:lvlJc w:val="left"/>
      <w:pPr>
        <w:ind w:left="6604" w:hanging="275"/>
      </w:pPr>
      <w:rPr>
        <w:rFonts w:hint="default"/>
        <w:lang w:val="en-US" w:eastAsia="en-US" w:bidi="en-US"/>
      </w:rPr>
    </w:lvl>
    <w:lvl w:ilvl="7" w:tplc="CDE2CE42">
      <w:numFmt w:val="bullet"/>
      <w:lvlText w:val="•"/>
      <w:lvlJc w:val="left"/>
      <w:pPr>
        <w:ind w:left="7568" w:hanging="275"/>
      </w:pPr>
      <w:rPr>
        <w:rFonts w:hint="default"/>
        <w:lang w:val="en-US" w:eastAsia="en-US" w:bidi="en-US"/>
      </w:rPr>
    </w:lvl>
    <w:lvl w:ilvl="8" w:tplc="3EEEB16E">
      <w:numFmt w:val="bullet"/>
      <w:lvlText w:val="•"/>
      <w:lvlJc w:val="left"/>
      <w:pPr>
        <w:ind w:left="8532" w:hanging="275"/>
      </w:pPr>
      <w:rPr>
        <w:rFonts w:hint="default"/>
        <w:lang w:val="en-US" w:eastAsia="en-US" w:bidi="en-US"/>
      </w:rPr>
    </w:lvl>
  </w:abstractNum>
  <w:abstractNum w:abstractNumId="1" w15:restartNumberingAfterBreak="0">
    <w:nsid w:val="56252079"/>
    <w:multiLevelType w:val="hybridMultilevel"/>
    <w:tmpl w:val="EB2C8AFA"/>
    <w:lvl w:ilvl="0" w:tplc="1E90F826">
      <w:start w:val="1"/>
      <w:numFmt w:val="decimal"/>
      <w:lvlText w:val="%1."/>
      <w:lvlJc w:val="left"/>
      <w:pPr>
        <w:ind w:left="1401" w:hanging="721"/>
        <w:jc w:val="left"/>
      </w:pPr>
      <w:rPr>
        <w:rFonts w:ascii="Georgia" w:eastAsia="Georgia" w:hAnsi="Georgia" w:cs="Georgia" w:hint="default"/>
        <w:spacing w:val="0"/>
        <w:w w:val="100"/>
        <w:sz w:val="22"/>
        <w:szCs w:val="22"/>
        <w:lang w:val="en-US" w:eastAsia="en-US" w:bidi="en-US"/>
      </w:rPr>
    </w:lvl>
    <w:lvl w:ilvl="1" w:tplc="5C2ED920">
      <w:numFmt w:val="bullet"/>
      <w:lvlText w:val="•"/>
      <w:lvlJc w:val="left"/>
      <w:pPr>
        <w:ind w:left="2306" w:hanging="721"/>
      </w:pPr>
      <w:rPr>
        <w:rFonts w:hint="default"/>
        <w:lang w:val="en-US" w:eastAsia="en-US" w:bidi="en-US"/>
      </w:rPr>
    </w:lvl>
    <w:lvl w:ilvl="2" w:tplc="5F56D246">
      <w:numFmt w:val="bullet"/>
      <w:lvlText w:val="•"/>
      <w:lvlJc w:val="left"/>
      <w:pPr>
        <w:ind w:left="3212" w:hanging="721"/>
      </w:pPr>
      <w:rPr>
        <w:rFonts w:hint="default"/>
        <w:lang w:val="en-US" w:eastAsia="en-US" w:bidi="en-US"/>
      </w:rPr>
    </w:lvl>
    <w:lvl w:ilvl="3" w:tplc="722CA6CC">
      <w:numFmt w:val="bullet"/>
      <w:lvlText w:val="•"/>
      <w:lvlJc w:val="left"/>
      <w:pPr>
        <w:ind w:left="4118" w:hanging="721"/>
      </w:pPr>
      <w:rPr>
        <w:rFonts w:hint="default"/>
        <w:lang w:val="en-US" w:eastAsia="en-US" w:bidi="en-US"/>
      </w:rPr>
    </w:lvl>
    <w:lvl w:ilvl="4" w:tplc="93CEEBC6">
      <w:numFmt w:val="bullet"/>
      <w:lvlText w:val="•"/>
      <w:lvlJc w:val="left"/>
      <w:pPr>
        <w:ind w:left="5024" w:hanging="721"/>
      </w:pPr>
      <w:rPr>
        <w:rFonts w:hint="default"/>
        <w:lang w:val="en-US" w:eastAsia="en-US" w:bidi="en-US"/>
      </w:rPr>
    </w:lvl>
    <w:lvl w:ilvl="5" w:tplc="AA3AFF5A">
      <w:numFmt w:val="bullet"/>
      <w:lvlText w:val="•"/>
      <w:lvlJc w:val="left"/>
      <w:pPr>
        <w:ind w:left="5930" w:hanging="721"/>
      </w:pPr>
      <w:rPr>
        <w:rFonts w:hint="default"/>
        <w:lang w:val="en-US" w:eastAsia="en-US" w:bidi="en-US"/>
      </w:rPr>
    </w:lvl>
    <w:lvl w:ilvl="6" w:tplc="B770C396">
      <w:numFmt w:val="bullet"/>
      <w:lvlText w:val="•"/>
      <w:lvlJc w:val="left"/>
      <w:pPr>
        <w:ind w:left="6836" w:hanging="721"/>
      </w:pPr>
      <w:rPr>
        <w:rFonts w:hint="default"/>
        <w:lang w:val="en-US" w:eastAsia="en-US" w:bidi="en-US"/>
      </w:rPr>
    </w:lvl>
    <w:lvl w:ilvl="7" w:tplc="DB1EB5B2">
      <w:numFmt w:val="bullet"/>
      <w:lvlText w:val="•"/>
      <w:lvlJc w:val="left"/>
      <w:pPr>
        <w:ind w:left="7742" w:hanging="721"/>
      </w:pPr>
      <w:rPr>
        <w:rFonts w:hint="default"/>
        <w:lang w:val="en-US" w:eastAsia="en-US" w:bidi="en-US"/>
      </w:rPr>
    </w:lvl>
    <w:lvl w:ilvl="8" w:tplc="1BC49E22">
      <w:numFmt w:val="bullet"/>
      <w:lvlText w:val="•"/>
      <w:lvlJc w:val="left"/>
      <w:pPr>
        <w:ind w:left="8648" w:hanging="721"/>
      </w:pPr>
      <w:rPr>
        <w:rFonts w:hint="default"/>
        <w:lang w:val="en-US" w:eastAsia="en-US" w:bidi="en-US"/>
      </w:rPr>
    </w:lvl>
  </w:abstractNum>
  <w:abstractNum w:abstractNumId="2" w15:restartNumberingAfterBreak="0">
    <w:nsid w:val="6653513A"/>
    <w:multiLevelType w:val="hybridMultilevel"/>
    <w:tmpl w:val="AA864FAC"/>
    <w:lvl w:ilvl="0" w:tplc="CF406DF2">
      <w:start w:val="8"/>
      <w:numFmt w:val="upperLetter"/>
      <w:lvlText w:val="%1."/>
      <w:lvlJc w:val="left"/>
      <w:pPr>
        <w:ind w:left="820" w:hanging="327"/>
        <w:jc w:val="left"/>
      </w:pPr>
      <w:rPr>
        <w:rFonts w:ascii="Georgia" w:eastAsia="Georgia" w:hAnsi="Georgia" w:cs="Georgia" w:hint="default"/>
        <w:spacing w:val="-3"/>
        <w:w w:val="100"/>
        <w:sz w:val="22"/>
        <w:szCs w:val="22"/>
        <w:lang w:val="en-US" w:eastAsia="en-US" w:bidi="en-US"/>
      </w:rPr>
    </w:lvl>
    <w:lvl w:ilvl="1" w:tplc="516AE16C">
      <w:numFmt w:val="bullet"/>
      <w:lvlText w:val="•"/>
      <w:lvlJc w:val="left"/>
      <w:pPr>
        <w:ind w:left="1784" w:hanging="327"/>
      </w:pPr>
      <w:rPr>
        <w:rFonts w:hint="default"/>
        <w:lang w:val="en-US" w:eastAsia="en-US" w:bidi="en-US"/>
      </w:rPr>
    </w:lvl>
    <w:lvl w:ilvl="2" w:tplc="67361234">
      <w:numFmt w:val="bullet"/>
      <w:lvlText w:val="•"/>
      <w:lvlJc w:val="left"/>
      <w:pPr>
        <w:ind w:left="2748" w:hanging="327"/>
      </w:pPr>
      <w:rPr>
        <w:rFonts w:hint="default"/>
        <w:lang w:val="en-US" w:eastAsia="en-US" w:bidi="en-US"/>
      </w:rPr>
    </w:lvl>
    <w:lvl w:ilvl="3" w:tplc="CC403D50">
      <w:numFmt w:val="bullet"/>
      <w:lvlText w:val="•"/>
      <w:lvlJc w:val="left"/>
      <w:pPr>
        <w:ind w:left="3712" w:hanging="327"/>
      </w:pPr>
      <w:rPr>
        <w:rFonts w:hint="default"/>
        <w:lang w:val="en-US" w:eastAsia="en-US" w:bidi="en-US"/>
      </w:rPr>
    </w:lvl>
    <w:lvl w:ilvl="4" w:tplc="8AF8F832">
      <w:numFmt w:val="bullet"/>
      <w:lvlText w:val="•"/>
      <w:lvlJc w:val="left"/>
      <w:pPr>
        <w:ind w:left="4676" w:hanging="327"/>
      </w:pPr>
      <w:rPr>
        <w:rFonts w:hint="default"/>
        <w:lang w:val="en-US" w:eastAsia="en-US" w:bidi="en-US"/>
      </w:rPr>
    </w:lvl>
    <w:lvl w:ilvl="5" w:tplc="37506958">
      <w:numFmt w:val="bullet"/>
      <w:lvlText w:val="•"/>
      <w:lvlJc w:val="left"/>
      <w:pPr>
        <w:ind w:left="5640" w:hanging="327"/>
      </w:pPr>
      <w:rPr>
        <w:rFonts w:hint="default"/>
        <w:lang w:val="en-US" w:eastAsia="en-US" w:bidi="en-US"/>
      </w:rPr>
    </w:lvl>
    <w:lvl w:ilvl="6" w:tplc="F0465098">
      <w:numFmt w:val="bullet"/>
      <w:lvlText w:val="•"/>
      <w:lvlJc w:val="left"/>
      <w:pPr>
        <w:ind w:left="6604" w:hanging="327"/>
      </w:pPr>
      <w:rPr>
        <w:rFonts w:hint="default"/>
        <w:lang w:val="en-US" w:eastAsia="en-US" w:bidi="en-US"/>
      </w:rPr>
    </w:lvl>
    <w:lvl w:ilvl="7" w:tplc="462C70FC">
      <w:numFmt w:val="bullet"/>
      <w:lvlText w:val="•"/>
      <w:lvlJc w:val="left"/>
      <w:pPr>
        <w:ind w:left="7568" w:hanging="327"/>
      </w:pPr>
      <w:rPr>
        <w:rFonts w:hint="default"/>
        <w:lang w:val="en-US" w:eastAsia="en-US" w:bidi="en-US"/>
      </w:rPr>
    </w:lvl>
    <w:lvl w:ilvl="8" w:tplc="FE687ABC">
      <w:numFmt w:val="bullet"/>
      <w:lvlText w:val="•"/>
      <w:lvlJc w:val="left"/>
      <w:pPr>
        <w:ind w:left="8532" w:hanging="327"/>
      </w:pPr>
      <w:rPr>
        <w:rFonts w:hint="default"/>
        <w:lang w:val="en-US" w:eastAsia="en-US" w:bidi="en-US"/>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4214"/>
    <w:rsid w:val="0004579C"/>
    <w:rsid w:val="000A47FA"/>
    <w:rsid w:val="000A65D3"/>
    <w:rsid w:val="000B1E33"/>
    <w:rsid w:val="000D689F"/>
    <w:rsid w:val="000E7B7B"/>
    <w:rsid w:val="000E7D62"/>
    <w:rsid w:val="00103357"/>
    <w:rsid w:val="00123C9F"/>
    <w:rsid w:val="00126190"/>
    <w:rsid w:val="00130F17"/>
    <w:rsid w:val="001320BF"/>
    <w:rsid w:val="00133331"/>
    <w:rsid w:val="00163BC4"/>
    <w:rsid w:val="00191062"/>
    <w:rsid w:val="00192B72"/>
    <w:rsid w:val="001A29D8"/>
    <w:rsid w:val="001A5CAA"/>
    <w:rsid w:val="001B0427"/>
    <w:rsid w:val="001B0934"/>
    <w:rsid w:val="001D3A51"/>
    <w:rsid w:val="001D4DAC"/>
    <w:rsid w:val="001E10D2"/>
    <w:rsid w:val="001E25B4"/>
    <w:rsid w:val="001E44FE"/>
    <w:rsid w:val="00200595"/>
    <w:rsid w:val="00204835"/>
    <w:rsid w:val="002315CF"/>
    <w:rsid w:val="00231920"/>
    <w:rsid w:val="0023195C"/>
    <w:rsid w:val="0024282C"/>
    <w:rsid w:val="002460DC"/>
    <w:rsid w:val="00250985"/>
    <w:rsid w:val="002556F6"/>
    <w:rsid w:val="00283105"/>
    <w:rsid w:val="00284C4C"/>
    <w:rsid w:val="00287E68"/>
    <w:rsid w:val="00296529"/>
    <w:rsid w:val="002A1F6F"/>
    <w:rsid w:val="002B27FB"/>
    <w:rsid w:val="002B685A"/>
    <w:rsid w:val="002C57D2"/>
    <w:rsid w:val="002E0D56"/>
    <w:rsid w:val="00315186"/>
    <w:rsid w:val="0031641B"/>
    <w:rsid w:val="0033343E"/>
    <w:rsid w:val="003512C2"/>
    <w:rsid w:val="00371FB6"/>
    <w:rsid w:val="003763C1"/>
    <w:rsid w:val="00376BBE"/>
    <w:rsid w:val="0039224F"/>
    <w:rsid w:val="003A43A4"/>
    <w:rsid w:val="003A7E18"/>
    <w:rsid w:val="003C4C86"/>
    <w:rsid w:val="003C6258"/>
    <w:rsid w:val="003E2904"/>
    <w:rsid w:val="00401927"/>
    <w:rsid w:val="004101E0"/>
    <w:rsid w:val="0041027F"/>
    <w:rsid w:val="00412475"/>
    <w:rsid w:val="00423789"/>
    <w:rsid w:val="00440F43"/>
    <w:rsid w:val="00441B6F"/>
    <w:rsid w:val="00446221"/>
    <w:rsid w:val="00450E62"/>
    <w:rsid w:val="004539DB"/>
    <w:rsid w:val="00471A80"/>
    <w:rsid w:val="004851B5"/>
    <w:rsid w:val="004A1BF1"/>
    <w:rsid w:val="004D305E"/>
    <w:rsid w:val="004D4277"/>
    <w:rsid w:val="00502516"/>
    <w:rsid w:val="00505F06"/>
    <w:rsid w:val="00506828"/>
    <w:rsid w:val="00514A2E"/>
    <w:rsid w:val="0053056E"/>
    <w:rsid w:val="00554FDA"/>
    <w:rsid w:val="005C2F64"/>
    <w:rsid w:val="005C784C"/>
    <w:rsid w:val="005D17F6"/>
    <w:rsid w:val="005E52F6"/>
    <w:rsid w:val="005E5539"/>
    <w:rsid w:val="00601129"/>
    <w:rsid w:val="00602BF5"/>
    <w:rsid w:val="00617FDD"/>
    <w:rsid w:val="00633614"/>
    <w:rsid w:val="00633F68"/>
    <w:rsid w:val="00636EB2"/>
    <w:rsid w:val="006375B8"/>
    <w:rsid w:val="00661AC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871"/>
    <w:rsid w:val="00754C9A"/>
    <w:rsid w:val="0075599A"/>
    <w:rsid w:val="00761D52"/>
    <w:rsid w:val="0077749E"/>
    <w:rsid w:val="00790ADA"/>
    <w:rsid w:val="00796BAC"/>
    <w:rsid w:val="007A52A5"/>
    <w:rsid w:val="007D2288"/>
    <w:rsid w:val="007E088F"/>
    <w:rsid w:val="007F7B32"/>
    <w:rsid w:val="00804BC2"/>
    <w:rsid w:val="0081431A"/>
    <w:rsid w:val="00823FA6"/>
    <w:rsid w:val="0083216F"/>
    <w:rsid w:val="00860000"/>
    <w:rsid w:val="00863BD3"/>
    <w:rsid w:val="008641ED"/>
    <w:rsid w:val="00866D66"/>
    <w:rsid w:val="008671C6"/>
    <w:rsid w:val="00875803"/>
    <w:rsid w:val="008B459E"/>
    <w:rsid w:val="008C313F"/>
    <w:rsid w:val="008E13AE"/>
    <w:rsid w:val="008E1506"/>
    <w:rsid w:val="008E487D"/>
    <w:rsid w:val="008E710C"/>
    <w:rsid w:val="008F69D6"/>
    <w:rsid w:val="00902823"/>
    <w:rsid w:val="00915CA6"/>
    <w:rsid w:val="00927834"/>
    <w:rsid w:val="009500A6"/>
    <w:rsid w:val="00957C18"/>
    <w:rsid w:val="009659BA"/>
    <w:rsid w:val="00983040"/>
    <w:rsid w:val="009A1184"/>
    <w:rsid w:val="009B2724"/>
    <w:rsid w:val="009B3FB9"/>
    <w:rsid w:val="009C2465"/>
    <w:rsid w:val="009C6FC9"/>
    <w:rsid w:val="009D35A0"/>
    <w:rsid w:val="009D7EB7"/>
    <w:rsid w:val="009E048A"/>
    <w:rsid w:val="009E08E9"/>
    <w:rsid w:val="009E3DB9"/>
    <w:rsid w:val="009E6E35"/>
    <w:rsid w:val="009F0EDA"/>
    <w:rsid w:val="00A03B96"/>
    <w:rsid w:val="00A05B19"/>
    <w:rsid w:val="00A1134E"/>
    <w:rsid w:val="00A24A53"/>
    <w:rsid w:val="00A24D2D"/>
    <w:rsid w:val="00A24E7E"/>
    <w:rsid w:val="00A258C3"/>
    <w:rsid w:val="00A347C0"/>
    <w:rsid w:val="00A51431"/>
    <w:rsid w:val="00A539AD"/>
    <w:rsid w:val="00A6282A"/>
    <w:rsid w:val="00A94063"/>
    <w:rsid w:val="00AA6219"/>
    <w:rsid w:val="00AA74E0"/>
    <w:rsid w:val="00AB703F"/>
    <w:rsid w:val="00AC5533"/>
    <w:rsid w:val="00AC6BB8"/>
    <w:rsid w:val="00AE008F"/>
    <w:rsid w:val="00AE0675"/>
    <w:rsid w:val="00AE460A"/>
    <w:rsid w:val="00B01FCD"/>
    <w:rsid w:val="00B1776C"/>
    <w:rsid w:val="00B51FD2"/>
    <w:rsid w:val="00B52583"/>
    <w:rsid w:val="00B52896"/>
    <w:rsid w:val="00B95236"/>
    <w:rsid w:val="00B96BD9"/>
    <w:rsid w:val="00BA1B01"/>
    <w:rsid w:val="00BA2641"/>
    <w:rsid w:val="00BA6BF8"/>
    <w:rsid w:val="00BA71CA"/>
    <w:rsid w:val="00BB37AA"/>
    <w:rsid w:val="00BC53A0"/>
    <w:rsid w:val="00BE62AD"/>
    <w:rsid w:val="00BF121F"/>
    <w:rsid w:val="00BF1F80"/>
    <w:rsid w:val="00C166EF"/>
    <w:rsid w:val="00C17EB0"/>
    <w:rsid w:val="00C2309B"/>
    <w:rsid w:val="00C27F5F"/>
    <w:rsid w:val="00C30A0F"/>
    <w:rsid w:val="00C37E61"/>
    <w:rsid w:val="00C46E34"/>
    <w:rsid w:val="00C70F1B"/>
    <w:rsid w:val="00C71A47"/>
    <w:rsid w:val="00C7464C"/>
    <w:rsid w:val="00C85588"/>
    <w:rsid w:val="00CD3523"/>
    <w:rsid w:val="00CD6755"/>
    <w:rsid w:val="00CD6856"/>
    <w:rsid w:val="00CE0089"/>
    <w:rsid w:val="00CE793C"/>
    <w:rsid w:val="00CF193C"/>
    <w:rsid w:val="00D173F1"/>
    <w:rsid w:val="00D22556"/>
    <w:rsid w:val="00D74CB0"/>
    <w:rsid w:val="00D8295D"/>
    <w:rsid w:val="00DC2A65"/>
    <w:rsid w:val="00DE15F0"/>
    <w:rsid w:val="00DE5663"/>
    <w:rsid w:val="00DE78AA"/>
    <w:rsid w:val="00E053D0"/>
    <w:rsid w:val="00E157F8"/>
    <w:rsid w:val="00E15994"/>
    <w:rsid w:val="00E3114E"/>
    <w:rsid w:val="00E31A70"/>
    <w:rsid w:val="00E35B02"/>
    <w:rsid w:val="00E4529B"/>
    <w:rsid w:val="00E5154D"/>
    <w:rsid w:val="00E66496"/>
    <w:rsid w:val="00E66B35"/>
    <w:rsid w:val="00E66E10"/>
    <w:rsid w:val="00E769F6"/>
    <w:rsid w:val="00E8407C"/>
    <w:rsid w:val="00E84F3C"/>
    <w:rsid w:val="00E9033E"/>
    <w:rsid w:val="00EA012C"/>
    <w:rsid w:val="00EC6A55"/>
    <w:rsid w:val="00ED0288"/>
    <w:rsid w:val="00ED2042"/>
    <w:rsid w:val="00EE52CB"/>
    <w:rsid w:val="00EF581D"/>
    <w:rsid w:val="00EF7FD8"/>
    <w:rsid w:val="00F06F59"/>
    <w:rsid w:val="00F17988"/>
    <w:rsid w:val="00F469F0"/>
    <w:rsid w:val="00F53273"/>
    <w:rsid w:val="00F55A5D"/>
    <w:rsid w:val="00F755E4"/>
    <w:rsid w:val="00F77D02"/>
    <w:rsid w:val="00F84007"/>
    <w:rsid w:val="00F900D8"/>
    <w:rsid w:val="00FA720F"/>
    <w:rsid w:val="00FB3A86"/>
    <w:rsid w:val="00FD336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B78C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71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E46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E46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A71C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BA71CA"/>
    <w:pPr>
      <w:spacing w:after="120"/>
    </w:pPr>
  </w:style>
  <w:style w:type="character" w:customStyle="1" w:styleId="BodyTextChar">
    <w:name w:val="Body Text Char"/>
    <w:basedOn w:val="DefaultParagraphFont"/>
    <w:link w:val="BodyText"/>
    <w:rsid w:val="00BA71CA"/>
    <w:rPr>
      <w:rFonts w:ascii="Helvetica" w:hAnsi="Helvetica"/>
    </w:rPr>
  </w:style>
  <w:style w:type="character" w:customStyle="1" w:styleId="Heading3Char">
    <w:name w:val="Heading 3 Char"/>
    <w:basedOn w:val="DefaultParagraphFont"/>
    <w:link w:val="Heading3"/>
    <w:rsid w:val="00AE460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E460A"/>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E460A"/>
    <w:rPr>
      <w:b/>
      <w:bCs/>
    </w:rPr>
  </w:style>
  <w:style w:type="paragraph" w:styleId="ListParagraph">
    <w:name w:val="List Paragraph"/>
    <w:basedOn w:val="Normal"/>
    <w:uiPriority w:val="1"/>
    <w:qFormat/>
    <w:rsid w:val="00E9033E"/>
    <w:pPr>
      <w:ind w:left="720"/>
      <w:contextualSpacing/>
    </w:pPr>
  </w:style>
  <w:style w:type="character" w:customStyle="1" w:styleId="UnresolvedMention">
    <w:name w:val="Unresolved Mention"/>
    <w:basedOn w:val="DefaultParagraphFont"/>
    <w:uiPriority w:val="99"/>
    <w:semiHidden/>
    <w:unhideWhenUsed/>
    <w:rsid w:val="009B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26938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5713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93543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862462">
      <w:bodyDiv w:val="1"/>
      <w:marLeft w:val="0"/>
      <w:marRight w:val="0"/>
      <w:marTop w:val="0"/>
      <w:marBottom w:val="0"/>
      <w:divBdr>
        <w:top w:val="none" w:sz="0" w:space="0" w:color="auto"/>
        <w:left w:val="none" w:sz="0" w:space="0" w:color="auto"/>
        <w:bottom w:val="none" w:sz="0" w:space="0" w:color="auto"/>
        <w:right w:val="none" w:sz="0" w:space="0" w:color="auto"/>
      </w:divBdr>
    </w:div>
    <w:div w:id="1667634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37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researchgate.net/publication/327940664_Real-Time_Object_Detection_Application_for_Visually_Impaired_People_Third_Eye" TargetMode="External"/><Relationship Id="rId26" Type="http://schemas.openxmlformats.org/officeDocument/2006/relationships/hyperlink" Target="https://www.researchgate.net/publication/363115415_Low_Cost_Smart-Glass_using_ESP-32" TargetMode="External"/><Relationship Id="rId39" Type="http://schemas.openxmlformats.org/officeDocument/2006/relationships/hyperlink" Target="https://www.researchgate.net/publication/359342141_A_novel_region-based_expansion_rate_obstacle_detection_method_for_MAVs_using_a_fisheye_camera" TargetMode="External"/><Relationship Id="rId21" Type="http://schemas.openxmlformats.org/officeDocument/2006/relationships/hyperlink" Target="https://www.researchgate.net/publication/325476042_Intelligent_Smart_Glass_for_Visually_Impaired_Using_Deep_Learning_Machine_Vision_Techniques_and_Robot_Operating_System_ROS" TargetMode="External"/><Relationship Id="rId34" Type="http://schemas.openxmlformats.org/officeDocument/2006/relationships/hyperlink" Target="https://www.researchgate.net/publication/343171648_Automated_Walking_Guide_to_Enhance_the_Mobility_of_Visually_Impaired_People" TargetMode="External"/><Relationship Id="rId42" Type="http://schemas.openxmlformats.org/officeDocument/2006/relationships/hyperlink" Target="https://arxiv.org/abs/1704.0486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pubmed.ncbi.nlm.nih.gov/22617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nlinelibrary.wiley.com/doi/full/10.1002/rob.21744?msockid=33e416573c5b62f93da2051b3d27635e" TargetMode="External"/><Relationship Id="rId32" Type="http://schemas.openxmlformats.org/officeDocument/2006/relationships/hyperlink" Target="https://ieeexplore.ieee.org/document/7488080" TargetMode="External"/><Relationship Id="rId37" Type="http://schemas.openxmlformats.org/officeDocument/2006/relationships/hyperlink" Target="https://www.spiedigitallibrary.org/journals/journal-of-electronic-imaging/volume-28/issue-1/013028/Assisting-the-visually-impaired--multitarget-warning-through-millimeter-wave/10.1117/1.JEI.28.1.013028.short" TargetMode="External"/><Relationship Id="rId40" Type="http://schemas.openxmlformats.org/officeDocument/2006/relationships/hyperlink" Target="https://www.mdpi.com/2227-7080/10/3/54"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l.acm.org/doi/10.1016/j.imavis.2017.06.002" TargetMode="External"/><Relationship Id="rId28" Type="http://schemas.openxmlformats.org/officeDocument/2006/relationships/hyperlink" Target="https://ieeexplore.ieee.org/abstract/document/9667551" TargetMode="External"/><Relationship Id="rId36" Type="http://schemas.openxmlformats.org/officeDocument/2006/relationships/hyperlink" Target="https://www.researchgate.net/publication/320968449_EAST_An_Efficient_and_Accurate_Scene_Text_Detector" TargetMode="External"/><Relationship Id="rId10" Type="http://schemas.openxmlformats.org/officeDocument/2006/relationships/header" Target="header2.xml"/><Relationship Id="rId19" Type="http://schemas.openxmlformats.org/officeDocument/2006/relationships/hyperlink" Target="https://api.hindustanuniv.ac.in/uploads/selvi_raja_3bf9eb4afb.pdf" TargetMode="External"/><Relationship Id="rId31" Type="http://schemas.openxmlformats.org/officeDocument/2006/relationships/hyperlink" Target="https://cdn.aaai.org/ocs/15311/15311-68255-1-PB.pdf"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lib.dlr.de/115869/" TargetMode="External"/><Relationship Id="rId27" Type="http://schemas.openxmlformats.org/officeDocument/2006/relationships/hyperlink" Target="https://www.researchgate.net/publication/357006523_A_Google_Glass_Based_Real-Time_Scene_Analysis_for_the_Visually_Impaired" TargetMode="External"/><Relationship Id="rId30" Type="http://schemas.openxmlformats.org/officeDocument/2006/relationships/hyperlink" Target="https://www.mdpi.com/1424-8220/17/6/1371" TargetMode="External"/><Relationship Id="rId35" Type="http://schemas.openxmlformats.org/officeDocument/2006/relationships/hyperlink" Target="https://www.researchgate.net/publication/335109270_Deep_Learning_based_Wearable_Assistive_System_for_Visually_Impaired_People"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5120/ijca2019918516" TargetMode="External"/><Relationship Id="rId25" Type="http://schemas.openxmlformats.org/officeDocument/2006/relationships/hyperlink" Target="https://ieeexplore.ieee.org/document/9748188" TargetMode="External"/><Relationship Id="rId33" Type="http://schemas.openxmlformats.org/officeDocument/2006/relationships/hyperlink" Target="https://www.researchgate.net/publication/327551149_An_Implementation_of_an_Intelligent_Assistance_System_for_Visually_ImpairedBlind_People" TargetMode="External"/><Relationship Id="rId38" Type="http://schemas.openxmlformats.org/officeDocument/2006/relationships/hyperlink" Target="https://colab.ws/articles/10.1016/j.procs.2016.09.132" TargetMode="External"/><Relationship Id="rId46" Type="http://schemas.openxmlformats.org/officeDocument/2006/relationships/header" Target="header6.xml"/><Relationship Id="rId20" Type="http://schemas.openxmlformats.org/officeDocument/2006/relationships/hyperlink" Target="https://www.researchgate.net/publication/335727920_AREDAI_Augmented_Reality_Based_Educational_Artificial_Intelligence_System" TargetMode="External"/><Relationship Id="rId41" Type="http://schemas.openxmlformats.org/officeDocument/2006/relationships/hyperlink" Target="https://arxiv.org/abs/1804.02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A728-D9F7-4129-BD67-C985B95E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9</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TBARK</cp:lastModifiedBy>
  <cp:revision>2</cp:revision>
  <cp:lastPrinted>1999-07-06T11:00:00Z</cp:lastPrinted>
  <dcterms:created xsi:type="dcterms:W3CDTF">2025-05-21T20:20:00Z</dcterms:created>
  <dcterms:modified xsi:type="dcterms:W3CDTF">2025-05-21T20:20:00Z</dcterms:modified>
</cp:coreProperties>
</file>