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4A1D" w14:textId="511A5506" w:rsidR="00505533" w:rsidRDefault="00505533" w:rsidP="00505533">
      <w:pPr>
        <w:pStyle w:val="Author"/>
        <w:spacing w:line="240" w:lineRule="auto"/>
        <w:outlineLvl w:val="0"/>
        <w:rPr>
          <w:rFonts w:ascii="Arial" w:hAnsi="Arial" w:cs="Arial"/>
          <w:bCs/>
          <w:i/>
          <w:iCs/>
          <w:kern w:val="28"/>
          <w:sz w:val="36"/>
          <w:u w:val="single"/>
        </w:rPr>
      </w:pPr>
      <w:r w:rsidRPr="006D641C">
        <w:rPr>
          <w:rFonts w:ascii="Arial" w:hAnsi="Arial" w:cs="Arial"/>
          <w:bCs/>
          <w:i/>
          <w:iCs/>
          <w:kern w:val="28"/>
          <w:sz w:val="36"/>
          <w:u w:val="single"/>
        </w:rPr>
        <w:t xml:space="preserve">Research </w:t>
      </w:r>
      <w:r>
        <w:rPr>
          <w:rFonts w:ascii="Arial" w:hAnsi="Arial" w:cs="Arial"/>
          <w:bCs/>
          <w:i/>
          <w:iCs/>
          <w:kern w:val="28"/>
          <w:sz w:val="36"/>
          <w:u w:val="single"/>
        </w:rPr>
        <w:t>Article</w:t>
      </w:r>
    </w:p>
    <w:p w14:paraId="34173809" w14:textId="77777777" w:rsidR="00505533" w:rsidRPr="006D641C" w:rsidRDefault="00505533" w:rsidP="00505533">
      <w:pPr>
        <w:pStyle w:val="Author"/>
        <w:spacing w:line="240" w:lineRule="auto"/>
        <w:outlineLvl w:val="0"/>
        <w:rPr>
          <w:rFonts w:ascii="Arial" w:hAnsi="Arial" w:cs="Arial"/>
          <w:bCs/>
          <w:i/>
          <w:iCs/>
          <w:kern w:val="28"/>
          <w:sz w:val="36"/>
          <w:u w:val="single"/>
        </w:rPr>
      </w:pPr>
    </w:p>
    <w:p w14:paraId="20C1B4F7" w14:textId="2BBA69E7" w:rsidR="00182C52" w:rsidRPr="008D5438" w:rsidRDefault="00015FDF" w:rsidP="004D5477">
      <w:pPr>
        <w:spacing w:after="0" w:line="276" w:lineRule="auto"/>
        <w:ind w:right="-330" w:hanging="284"/>
        <w:jc w:val="right"/>
        <w:rPr>
          <w:rFonts w:ascii="Arial" w:hAnsi="Arial" w:cs="Arial"/>
          <w:b/>
          <w:bCs/>
          <w:sz w:val="32"/>
          <w:szCs w:val="32"/>
        </w:rPr>
      </w:pPr>
      <w:r>
        <w:rPr>
          <w:rFonts w:ascii="Arial" w:hAnsi="Arial" w:cs="Arial"/>
          <w:b/>
          <w:bCs/>
          <w:sz w:val="32"/>
          <w:szCs w:val="32"/>
        </w:rPr>
        <w:t>Assessing the suitability of exotic African marigold h</w:t>
      </w:r>
      <w:r w:rsidR="00182C52" w:rsidRPr="008D5438">
        <w:rPr>
          <w:rFonts w:ascii="Arial" w:hAnsi="Arial" w:cs="Arial"/>
          <w:b/>
          <w:bCs/>
          <w:sz w:val="32"/>
          <w:szCs w:val="32"/>
        </w:rPr>
        <w:t>ybrids (</w:t>
      </w:r>
      <w:r w:rsidR="00182C52" w:rsidRPr="008D5438">
        <w:rPr>
          <w:rFonts w:ascii="Arial" w:hAnsi="Arial" w:cs="Arial"/>
          <w:b/>
          <w:bCs/>
          <w:i/>
          <w:iCs/>
          <w:sz w:val="32"/>
          <w:szCs w:val="32"/>
        </w:rPr>
        <w:t xml:space="preserve">Tagetes </w:t>
      </w:r>
      <w:proofErr w:type="spellStart"/>
      <w:r w:rsidR="00182C52" w:rsidRPr="008D5438">
        <w:rPr>
          <w:rFonts w:ascii="Arial" w:hAnsi="Arial" w:cs="Arial"/>
          <w:b/>
          <w:bCs/>
          <w:i/>
          <w:iCs/>
          <w:sz w:val="32"/>
          <w:szCs w:val="32"/>
        </w:rPr>
        <w:t>erecta</w:t>
      </w:r>
      <w:proofErr w:type="spellEnd"/>
      <w:r w:rsidR="00456047">
        <w:rPr>
          <w:rFonts w:ascii="Arial" w:hAnsi="Arial" w:cs="Arial"/>
          <w:b/>
          <w:bCs/>
          <w:sz w:val="32"/>
          <w:szCs w:val="32"/>
        </w:rPr>
        <w:t xml:space="preserve"> L.) under s</w:t>
      </w:r>
      <w:r>
        <w:rPr>
          <w:rFonts w:ascii="Arial" w:hAnsi="Arial" w:cs="Arial"/>
          <w:b/>
          <w:bCs/>
          <w:sz w:val="32"/>
          <w:szCs w:val="32"/>
        </w:rPr>
        <w:t>outh Gujarat c</w:t>
      </w:r>
      <w:r w:rsidR="00182C52" w:rsidRPr="008D5438">
        <w:rPr>
          <w:rFonts w:ascii="Arial" w:hAnsi="Arial" w:cs="Arial"/>
          <w:b/>
          <w:bCs/>
          <w:sz w:val="32"/>
          <w:szCs w:val="32"/>
        </w:rPr>
        <w:t>onditions</w:t>
      </w:r>
    </w:p>
    <w:p w14:paraId="42C6E70A" w14:textId="77777777" w:rsidR="00476869" w:rsidRDefault="00476869" w:rsidP="00C377BE">
      <w:pPr>
        <w:spacing w:after="0" w:line="276" w:lineRule="auto"/>
        <w:rPr>
          <w:rFonts w:ascii="Arial" w:hAnsi="Arial" w:cs="Arial"/>
          <w:b/>
          <w:bCs/>
        </w:rPr>
      </w:pPr>
    </w:p>
    <w:p w14:paraId="2E4D7E22" w14:textId="77777777" w:rsidR="00476869" w:rsidRDefault="00476869" w:rsidP="00C377BE">
      <w:pPr>
        <w:spacing w:after="0" w:line="276" w:lineRule="auto"/>
        <w:rPr>
          <w:rFonts w:ascii="Arial" w:hAnsi="Arial" w:cs="Arial"/>
          <w:b/>
          <w:bCs/>
        </w:rPr>
      </w:pPr>
    </w:p>
    <w:p w14:paraId="64AE62C4" w14:textId="767C7285" w:rsidR="00C377BE" w:rsidRPr="00345763" w:rsidRDefault="00DD3DEB" w:rsidP="00C377BE">
      <w:pPr>
        <w:spacing w:after="0" w:line="276" w:lineRule="auto"/>
        <w:rPr>
          <w:rFonts w:ascii="Arial" w:hAnsi="Arial" w:cs="Arial"/>
          <w:b/>
          <w:bCs/>
        </w:rPr>
      </w:pPr>
      <w:r w:rsidRPr="00345763">
        <w:rPr>
          <w:rFonts w:ascii="Arial" w:hAnsi="Arial" w:cs="Arial"/>
          <w:b/>
          <w:bCs/>
        </w:rPr>
        <w:t>ABSTRACT:</w:t>
      </w:r>
    </w:p>
    <w:p w14:paraId="61F2FF05" w14:textId="121668B7" w:rsidR="00D11276" w:rsidRPr="00345763" w:rsidRDefault="00D11276" w:rsidP="00345763">
      <w:pPr>
        <w:spacing w:after="0" w:line="276" w:lineRule="auto"/>
        <w:jc w:val="both"/>
        <w:rPr>
          <w:rFonts w:ascii="Arial" w:hAnsi="Arial" w:cs="Arial"/>
        </w:rPr>
      </w:pPr>
      <w:r w:rsidRPr="00345763">
        <w:rPr>
          <w:rFonts w:ascii="Arial" w:hAnsi="Arial" w:cs="Arial"/>
          <w:b/>
          <w:bCs/>
        </w:rPr>
        <w:t>Aims:</w:t>
      </w:r>
      <w:r w:rsidRPr="00345763">
        <w:rPr>
          <w:rFonts w:ascii="Arial" w:hAnsi="Arial" w:cs="Arial"/>
        </w:rPr>
        <w:t xml:space="preserve"> </w:t>
      </w:r>
      <w:r w:rsidR="00345763" w:rsidRPr="00345763">
        <w:rPr>
          <w:rFonts w:ascii="Arial" w:hAnsi="Arial" w:cs="Arial"/>
        </w:rPr>
        <w:t xml:space="preserve">To evaluate the performance of 34 exotic marigold hybrids during winter, a study assessed their flowering, plant development, and total production. The ultimate goal was to identify the best hybrid suited for the agroclimatic conditions of </w:t>
      </w:r>
      <w:r w:rsidR="002B3230">
        <w:rPr>
          <w:rFonts w:ascii="Arial" w:hAnsi="Arial" w:cs="Arial"/>
        </w:rPr>
        <w:t>s</w:t>
      </w:r>
      <w:r w:rsidR="00345763" w:rsidRPr="00345763">
        <w:rPr>
          <w:rFonts w:ascii="Arial" w:hAnsi="Arial" w:cs="Arial"/>
        </w:rPr>
        <w:t>outh Gujarat.</w:t>
      </w:r>
    </w:p>
    <w:p w14:paraId="422E59BA" w14:textId="00F2588B" w:rsidR="00D11276" w:rsidRPr="00345763" w:rsidRDefault="00D11276" w:rsidP="00345763">
      <w:pPr>
        <w:spacing w:after="0" w:line="276" w:lineRule="auto"/>
        <w:jc w:val="both"/>
        <w:rPr>
          <w:rFonts w:ascii="Arial" w:hAnsi="Arial" w:cs="Arial"/>
        </w:rPr>
      </w:pPr>
      <w:r w:rsidRPr="00345763">
        <w:rPr>
          <w:rFonts w:ascii="Arial" w:hAnsi="Arial" w:cs="Arial"/>
          <w:b/>
          <w:bCs/>
        </w:rPr>
        <w:t>Study design:</w:t>
      </w:r>
      <w:r w:rsidRPr="00345763">
        <w:rPr>
          <w:rFonts w:ascii="Arial" w:hAnsi="Arial" w:cs="Arial"/>
        </w:rPr>
        <w:t xml:space="preserve"> </w:t>
      </w:r>
      <w:r w:rsidR="00150A90">
        <w:rPr>
          <w:rFonts w:ascii="Arial" w:hAnsi="Arial" w:cs="Arial"/>
        </w:rPr>
        <w:t xml:space="preserve">The experiment was arranged in </w:t>
      </w:r>
      <w:r w:rsidRPr="00345763">
        <w:rPr>
          <w:rFonts w:ascii="Arial" w:hAnsi="Arial" w:cs="Arial"/>
        </w:rPr>
        <w:t>Randomized Complete Block Design</w:t>
      </w:r>
      <w:r w:rsidR="00150A90">
        <w:rPr>
          <w:rFonts w:ascii="Arial" w:hAnsi="Arial" w:cs="Arial"/>
        </w:rPr>
        <w:t xml:space="preserve"> with 34 marigold hybrids and 3 replications.</w:t>
      </w:r>
    </w:p>
    <w:p w14:paraId="07351887" w14:textId="5234A4D3"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Place and Duration of Study: </w:t>
      </w:r>
      <w:r w:rsidR="004C3386" w:rsidRPr="004C3386">
        <w:rPr>
          <w:rFonts w:ascii="Arial" w:hAnsi="Arial" w:cs="Arial"/>
        </w:rPr>
        <w:t xml:space="preserve">The research was executed at </w:t>
      </w:r>
      <w:r w:rsidR="00345763" w:rsidRPr="004C3386">
        <w:rPr>
          <w:rFonts w:ascii="Arial" w:hAnsi="Arial" w:cs="Arial"/>
        </w:rPr>
        <w:t>Jarvi</w:t>
      </w:r>
      <w:r w:rsidR="00345763" w:rsidRPr="00345763">
        <w:rPr>
          <w:rFonts w:ascii="Arial" w:hAnsi="Arial" w:cs="Arial"/>
        </w:rPr>
        <w:t xml:space="preserve"> Seeds Private Limited, </w:t>
      </w:r>
      <w:proofErr w:type="spellStart"/>
      <w:r w:rsidR="00345763" w:rsidRPr="00345763">
        <w:rPr>
          <w:rFonts w:ascii="Arial" w:hAnsi="Arial" w:cs="Arial"/>
        </w:rPr>
        <w:t>Bharadia</w:t>
      </w:r>
      <w:proofErr w:type="spellEnd"/>
      <w:r w:rsidR="00345763" w:rsidRPr="00345763">
        <w:rPr>
          <w:rFonts w:ascii="Arial" w:hAnsi="Arial" w:cs="Arial"/>
        </w:rPr>
        <w:t>, Bharuch, Gujarat, during the winter season of 2024-2025</w:t>
      </w:r>
    </w:p>
    <w:p w14:paraId="1AFAB25C" w14:textId="2E887D9C" w:rsidR="00D11276" w:rsidRPr="00345763" w:rsidRDefault="00D11276" w:rsidP="00345763">
      <w:pPr>
        <w:spacing w:after="0" w:line="276" w:lineRule="auto"/>
        <w:jc w:val="both"/>
        <w:rPr>
          <w:rFonts w:ascii="Arial" w:hAnsi="Arial" w:cs="Arial"/>
          <w:b/>
          <w:bCs/>
        </w:rPr>
      </w:pPr>
      <w:r w:rsidRPr="00345763">
        <w:rPr>
          <w:rFonts w:ascii="Arial" w:hAnsi="Arial" w:cs="Arial"/>
          <w:b/>
          <w:bCs/>
        </w:rPr>
        <w:t xml:space="preserve">Methodology: </w:t>
      </w:r>
      <w:r w:rsidR="00345763" w:rsidRPr="00345763">
        <w:rPr>
          <w:rFonts w:ascii="Arial" w:hAnsi="Arial" w:cs="Arial"/>
        </w:rPr>
        <w:t>Seeds of the marigold hybrids were raised using standard package of practices and observations on flowering, plant growth, and yield were recorded using scientific protocols.</w:t>
      </w:r>
    </w:p>
    <w:p w14:paraId="1BF3ED8B" w14:textId="1FA1F884" w:rsidR="00D11276" w:rsidRDefault="00D11276" w:rsidP="00345763">
      <w:pPr>
        <w:spacing w:after="0" w:line="276" w:lineRule="auto"/>
        <w:jc w:val="both"/>
        <w:rPr>
          <w:rFonts w:ascii="Arial" w:hAnsi="Arial" w:cs="Arial"/>
        </w:rPr>
      </w:pPr>
      <w:r w:rsidRPr="00345763">
        <w:rPr>
          <w:rFonts w:ascii="Arial" w:hAnsi="Arial" w:cs="Arial"/>
          <w:b/>
          <w:bCs/>
        </w:rPr>
        <w:t>Results:</w:t>
      </w:r>
      <w:r w:rsidRPr="00150A90">
        <w:rPr>
          <w:rFonts w:ascii="Arial" w:hAnsi="Arial" w:cs="Arial"/>
        </w:rPr>
        <w:t xml:space="preserve"> </w:t>
      </w:r>
      <w:r w:rsidR="00150A90" w:rsidRPr="00150A90">
        <w:rPr>
          <w:rFonts w:ascii="Arial" w:hAnsi="Arial" w:cs="Arial"/>
        </w:rPr>
        <w:t>Among 34 hybrids of marigold, Yellow#0068</w:t>
      </w:r>
      <w:r w:rsidR="00150A90">
        <w:rPr>
          <w:rFonts w:ascii="Arial" w:hAnsi="Arial" w:cs="Arial"/>
        </w:rPr>
        <w:t xml:space="preserve">, </w:t>
      </w:r>
      <w:r w:rsidR="00150A90" w:rsidRPr="00150A90">
        <w:rPr>
          <w:rFonts w:ascii="Arial" w:hAnsi="Arial" w:cs="Arial"/>
        </w:rPr>
        <w:t>Marigold#074</w:t>
      </w:r>
      <w:r w:rsidR="00150A90">
        <w:rPr>
          <w:rFonts w:ascii="Arial" w:hAnsi="Arial" w:cs="Arial"/>
        </w:rPr>
        <w:t xml:space="preserve">, </w:t>
      </w:r>
      <w:r w:rsidR="00150A90" w:rsidRPr="00150A90">
        <w:rPr>
          <w:rFonts w:ascii="Arial" w:hAnsi="Arial" w:cs="Arial"/>
        </w:rPr>
        <w:t>Marigold#078</w:t>
      </w:r>
      <w:r w:rsidR="00150A90">
        <w:rPr>
          <w:rFonts w:ascii="Arial" w:hAnsi="Arial" w:cs="Arial"/>
        </w:rPr>
        <w:t xml:space="preserve">, </w:t>
      </w:r>
      <w:r w:rsidR="00150A90" w:rsidRPr="00150A90">
        <w:rPr>
          <w:rFonts w:ascii="Arial" w:hAnsi="Arial" w:cs="Arial"/>
        </w:rPr>
        <w:t>Yellow#0065</w:t>
      </w:r>
      <w:r w:rsidR="00150A90">
        <w:rPr>
          <w:rFonts w:ascii="Arial" w:hAnsi="Arial" w:cs="Arial"/>
        </w:rPr>
        <w:t xml:space="preserve"> and </w:t>
      </w:r>
      <w:r w:rsidR="00150A90" w:rsidRPr="00150A90">
        <w:rPr>
          <w:rFonts w:ascii="Arial" w:hAnsi="Arial" w:cs="Arial"/>
        </w:rPr>
        <w:t>Marvel yellow</w:t>
      </w:r>
      <w:r w:rsidR="00150A90">
        <w:rPr>
          <w:rFonts w:ascii="Arial" w:hAnsi="Arial" w:cs="Arial"/>
        </w:rPr>
        <w:t xml:space="preserve"> found promising for cultivation in </w:t>
      </w:r>
      <w:r w:rsidR="002B3230">
        <w:rPr>
          <w:rFonts w:ascii="Arial" w:hAnsi="Arial" w:cs="Arial"/>
        </w:rPr>
        <w:t>s</w:t>
      </w:r>
      <w:r w:rsidR="00150A90">
        <w:rPr>
          <w:rFonts w:ascii="Arial" w:hAnsi="Arial" w:cs="Arial"/>
        </w:rPr>
        <w:t>outh Gujarat region in terms of yield attributes.</w:t>
      </w:r>
    </w:p>
    <w:p w14:paraId="7716860E" w14:textId="6DB486BC" w:rsidR="00150A90" w:rsidRPr="00150A90" w:rsidRDefault="00150A90" w:rsidP="008D5438">
      <w:pPr>
        <w:spacing w:line="276" w:lineRule="auto"/>
        <w:jc w:val="both"/>
        <w:rPr>
          <w:rFonts w:ascii="Arial" w:hAnsi="Arial" w:cs="Arial"/>
        </w:rPr>
      </w:pPr>
      <w:r w:rsidRPr="00345763">
        <w:rPr>
          <w:rFonts w:ascii="Arial" w:hAnsi="Arial" w:cs="Arial"/>
          <w:b/>
          <w:bCs/>
        </w:rPr>
        <w:t>Conclusio</w:t>
      </w:r>
      <w:r w:rsidRPr="00150A90">
        <w:rPr>
          <w:rFonts w:ascii="Arial" w:hAnsi="Arial" w:cs="Arial"/>
          <w:b/>
          <w:bCs/>
        </w:rPr>
        <w:t xml:space="preserve">n: </w:t>
      </w:r>
      <w:r w:rsidRPr="008D76D5">
        <w:rPr>
          <w:rFonts w:ascii="Arial" w:hAnsi="Arial" w:cs="Arial"/>
          <w:highlight w:val="yellow"/>
        </w:rPr>
        <w:t xml:space="preserve">Yellow#0068' is the top recommended marigold hybrid for commercial use in </w:t>
      </w:r>
      <w:r w:rsidR="002B3230" w:rsidRPr="008D76D5">
        <w:rPr>
          <w:rFonts w:ascii="Arial" w:hAnsi="Arial" w:cs="Arial"/>
          <w:highlight w:val="yellow"/>
        </w:rPr>
        <w:t>s</w:t>
      </w:r>
      <w:r w:rsidRPr="008D76D5">
        <w:rPr>
          <w:rFonts w:ascii="Arial" w:hAnsi="Arial" w:cs="Arial"/>
          <w:highlight w:val="yellow"/>
        </w:rPr>
        <w:t xml:space="preserve">outh Gujarat. It excelled in flower yield (638.30g/plant), </w:t>
      </w:r>
      <w:r w:rsidR="00B55F69" w:rsidRPr="008D76D5">
        <w:rPr>
          <w:rFonts w:ascii="Arial" w:hAnsi="Arial" w:cs="Arial"/>
          <w:highlight w:val="yellow"/>
        </w:rPr>
        <w:t xml:space="preserve">flower </w:t>
      </w:r>
      <w:r w:rsidRPr="008D76D5">
        <w:rPr>
          <w:rFonts w:ascii="Arial" w:hAnsi="Arial" w:cs="Arial"/>
          <w:highlight w:val="yellow"/>
        </w:rPr>
        <w:t xml:space="preserve">diameter (5.75 cm), and number </w:t>
      </w:r>
      <w:r w:rsidR="00B55F69" w:rsidRPr="008D76D5">
        <w:rPr>
          <w:rFonts w:ascii="Arial" w:hAnsi="Arial" w:cs="Arial"/>
          <w:highlight w:val="yellow"/>
        </w:rPr>
        <w:t xml:space="preserve">of flowers </w:t>
      </w:r>
      <w:r w:rsidRPr="008D76D5">
        <w:rPr>
          <w:rFonts w:ascii="Arial" w:hAnsi="Arial" w:cs="Arial"/>
          <w:highlight w:val="yellow"/>
        </w:rPr>
        <w:t>(96.07/plant), while matching other high-performing varieties for key flowering and growth traits.</w:t>
      </w:r>
      <w:r w:rsidR="008E282B">
        <w:rPr>
          <w:rFonts w:ascii="Arial" w:hAnsi="Arial" w:cs="Arial"/>
        </w:rPr>
        <w:t xml:space="preserve"> </w:t>
      </w:r>
    </w:p>
    <w:p w14:paraId="641AF624" w14:textId="067E7A12" w:rsidR="001B7964" w:rsidRPr="00345763" w:rsidRDefault="001B7964" w:rsidP="008D5438">
      <w:pPr>
        <w:spacing w:line="276" w:lineRule="auto"/>
        <w:rPr>
          <w:rFonts w:ascii="Arial" w:hAnsi="Arial" w:cs="Arial"/>
          <w:b/>
          <w:bCs/>
        </w:rPr>
      </w:pPr>
      <w:r w:rsidRPr="00345763">
        <w:rPr>
          <w:rFonts w:ascii="Arial" w:hAnsi="Arial" w:cs="Arial"/>
          <w:b/>
          <w:bCs/>
        </w:rPr>
        <w:t>KEYWORDS:</w:t>
      </w:r>
      <w:r w:rsidR="00D11276" w:rsidRPr="00345763">
        <w:rPr>
          <w:rFonts w:ascii="Arial" w:hAnsi="Arial" w:cs="Arial"/>
          <w:b/>
          <w:bCs/>
        </w:rPr>
        <w:t xml:space="preserve"> </w:t>
      </w:r>
      <w:r w:rsidR="00D11276" w:rsidRPr="00345763">
        <w:rPr>
          <w:rFonts w:ascii="Arial" w:hAnsi="Arial" w:cs="Arial"/>
        </w:rPr>
        <w:t xml:space="preserve">Exotic Hybrids, Flowering, Growth, Marigold, </w:t>
      </w:r>
      <w:r w:rsidR="002B3230">
        <w:rPr>
          <w:rFonts w:ascii="Arial" w:hAnsi="Arial" w:cs="Arial"/>
        </w:rPr>
        <w:t>s</w:t>
      </w:r>
      <w:r w:rsidR="00D11276" w:rsidRPr="00345763">
        <w:rPr>
          <w:rFonts w:ascii="Arial" w:hAnsi="Arial" w:cs="Arial"/>
        </w:rPr>
        <w:t>outh Gujarat, Yield</w:t>
      </w:r>
    </w:p>
    <w:p w14:paraId="110FDF7C" w14:textId="3B2637AF" w:rsidR="00C377BE" w:rsidRPr="00345763" w:rsidRDefault="001B7964" w:rsidP="00C377BE">
      <w:pPr>
        <w:spacing w:after="0" w:line="276" w:lineRule="auto"/>
        <w:rPr>
          <w:rFonts w:ascii="Arial" w:hAnsi="Arial" w:cs="Arial"/>
          <w:b/>
          <w:bCs/>
        </w:rPr>
      </w:pPr>
      <w:r w:rsidRPr="00345763">
        <w:rPr>
          <w:rFonts w:ascii="Arial" w:hAnsi="Arial" w:cs="Arial"/>
          <w:b/>
          <w:bCs/>
        </w:rPr>
        <w:t xml:space="preserve">1. </w:t>
      </w:r>
      <w:r w:rsidR="00DD3DEB" w:rsidRPr="00345763">
        <w:rPr>
          <w:rFonts w:ascii="Arial" w:hAnsi="Arial" w:cs="Arial"/>
          <w:b/>
          <w:bCs/>
        </w:rPr>
        <w:t>INTRODUCTION:</w:t>
      </w:r>
    </w:p>
    <w:p w14:paraId="3F73634C" w14:textId="1AC210A0" w:rsidR="00B45406" w:rsidRPr="00345763" w:rsidRDefault="00B45406" w:rsidP="00C377BE">
      <w:pPr>
        <w:spacing w:after="0" w:line="276" w:lineRule="auto"/>
        <w:ind w:firstLine="720"/>
        <w:jc w:val="both"/>
        <w:rPr>
          <w:rFonts w:ascii="Arial" w:hAnsi="Arial" w:cs="Arial"/>
        </w:rPr>
      </w:pPr>
      <w:r w:rsidRPr="00345763">
        <w:rPr>
          <w:rFonts w:ascii="Arial" w:hAnsi="Arial" w:cs="Arial"/>
        </w:rPr>
        <w:t>The African marigold (</w:t>
      </w:r>
      <w:r w:rsidRPr="00E07463">
        <w:rPr>
          <w:rFonts w:ascii="Arial" w:hAnsi="Arial" w:cs="Arial"/>
          <w:i/>
          <w:iCs/>
        </w:rPr>
        <w:t xml:space="preserve">Tagetes </w:t>
      </w:r>
      <w:proofErr w:type="spellStart"/>
      <w:r w:rsidRPr="00E07463">
        <w:rPr>
          <w:rFonts w:ascii="Arial" w:hAnsi="Arial" w:cs="Arial"/>
          <w:i/>
          <w:iCs/>
        </w:rPr>
        <w:t>erecta</w:t>
      </w:r>
      <w:proofErr w:type="spellEnd"/>
      <w:r w:rsidRPr="00345763">
        <w:rPr>
          <w:rFonts w:ascii="Arial" w:hAnsi="Arial" w:cs="Arial"/>
        </w:rPr>
        <w:t xml:space="preserve"> L., 2n = 2x = 24) is a multipurpose cross-pollinated annual ornamental flower crop plant in the Asteraceae family that is native to the Americas, primarily in Mexico and Central America. It is an annual herb with upright, densely branched stems that grow up to 1.4 m tall and produce big yellow to orange blooms [1]. It is the </w:t>
      </w:r>
      <w:r w:rsidR="00150A90" w:rsidRPr="00345763">
        <w:rPr>
          <w:rFonts w:ascii="Arial" w:hAnsi="Arial" w:cs="Arial"/>
        </w:rPr>
        <w:t>hardiest</w:t>
      </w:r>
      <w:r w:rsidRPr="00345763">
        <w:rPr>
          <w:rFonts w:ascii="Arial" w:hAnsi="Arial" w:cs="Arial"/>
        </w:rPr>
        <w:t xml:space="preserve"> annual crop, grown in a variety of agroclimatic situations. It is a prominent loose flower crop among ornamentals, growing commercially in all Indian states. It became famous among crops because of its ease of cultivation and tolerance to a variety of agro-climatic situations. It is highly valued for its therapeutic qualities [2]. It is widely grown throughout Europe, the United States, China, India, and Africa.</w:t>
      </w:r>
    </w:p>
    <w:p w14:paraId="27E2689B" w14:textId="111422A6" w:rsidR="00291979" w:rsidRPr="00345763" w:rsidRDefault="00291979" w:rsidP="00C377BE">
      <w:pPr>
        <w:spacing w:after="0" w:line="276" w:lineRule="auto"/>
        <w:ind w:firstLine="720"/>
        <w:jc w:val="both"/>
        <w:rPr>
          <w:rFonts w:ascii="Arial" w:hAnsi="Arial" w:cs="Arial"/>
        </w:rPr>
      </w:pPr>
      <w:r w:rsidRPr="00345763">
        <w:rPr>
          <w:rFonts w:ascii="Arial" w:hAnsi="Arial" w:cs="Arial"/>
        </w:rPr>
        <w:t>African marigold is commonly used as a bedding plant, loose flower, insect and worm deterrent, and nutrient addition for poultry feed [3]. The flower juice is used as a treatment for bleeding piles. African marigold is commercially grown as an important supplier of fat-soluble carotenoid pigments derived from its petals [4]. The carotenoids obtained from the flowers are used as a natural food colouring to brighten egg yolks and poultry feathers. Lutein has been successfully used professionally to color fabrics [5]. Xanthophyll is recognized to help fight cancer and boost immune system performance [6].</w:t>
      </w:r>
    </w:p>
    <w:p w14:paraId="34809D61" w14:textId="69AC6C89" w:rsidR="00B5580A" w:rsidRPr="00345763" w:rsidRDefault="00B5580A" w:rsidP="00C377BE">
      <w:pPr>
        <w:spacing w:after="0" w:line="276" w:lineRule="auto"/>
        <w:ind w:firstLine="720"/>
        <w:jc w:val="both"/>
        <w:rPr>
          <w:rFonts w:ascii="Arial" w:hAnsi="Arial" w:cs="Arial"/>
        </w:rPr>
      </w:pPr>
      <w:r w:rsidRPr="00345763">
        <w:rPr>
          <w:rFonts w:ascii="Arial" w:hAnsi="Arial" w:cs="Arial"/>
        </w:rPr>
        <w:t xml:space="preserve">The marketable flower is in double form, usually male-sterile, and has a high financial worth. American marigolds feature a standard head flower made up of two morphologically different types: ray (sterile) florets on the periphery and disk (fertile) florets in the center [7]. </w:t>
      </w:r>
      <w:r w:rsidRPr="00345763">
        <w:rPr>
          <w:rFonts w:ascii="Arial" w:hAnsi="Arial" w:cs="Arial"/>
        </w:rPr>
        <w:lastRenderedPageBreak/>
        <w:t>Marigold seeds are in high demand globally, accounting for around 10,000 kg per year. Marigold seeds continue to be widely produced in the northern region, particularly in Chiang Mai. The seeds are transported to India, Vietnam, and China [8].</w:t>
      </w:r>
    </w:p>
    <w:p w14:paraId="0B784021" w14:textId="57D4A22D" w:rsidR="004D5477" w:rsidRPr="00345763" w:rsidRDefault="004D5477" w:rsidP="004D5477">
      <w:pPr>
        <w:spacing w:after="0" w:line="276" w:lineRule="auto"/>
        <w:ind w:firstLine="720"/>
        <w:jc w:val="both"/>
        <w:rPr>
          <w:rFonts w:ascii="Arial" w:hAnsi="Arial" w:cs="Arial"/>
        </w:rPr>
      </w:pPr>
      <w:r w:rsidRPr="00345763">
        <w:rPr>
          <w:rFonts w:ascii="Arial" w:hAnsi="Arial" w:cs="Arial"/>
        </w:rPr>
        <w:t>The shift from traditional, genetically impure varieties to hybrid types is crucial in floriculture, particularly for crops like marigold, due to the low yielding potential of older cultivars and their inability to meet contemporary market demands [9]. In recent years, the exploitation of heterosis, also known as hybrid vigor, has emerged as the most viable and successful technology for significantly increasing agricultural productivity and overall production [10]. Hybrid varieties offer several distinct advantages over open-pollinated varieties, making them highly desirable in commercial cultivation. These benefits include earliness in flowering, profuse and uniform blooms, increased flower weight and size, elongated flower stalks, and a longer overall flowering duration [11]. These traits directly contribute to higher market value and improved profitability for growers.</w:t>
      </w:r>
    </w:p>
    <w:p w14:paraId="2713F939" w14:textId="3F8DA69A" w:rsidR="00DD3DEB" w:rsidRPr="00345763" w:rsidRDefault="006A7B33" w:rsidP="008D5438">
      <w:pPr>
        <w:spacing w:line="276" w:lineRule="auto"/>
        <w:ind w:firstLine="720"/>
        <w:jc w:val="both"/>
        <w:rPr>
          <w:rFonts w:ascii="Arial" w:hAnsi="Arial" w:cs="Arial"/>
        </w:rPr>
      </w:pPr>
      <w:r w:rsidRPr="00345763">
        <w:rPr>
          <w:rFonts w:ascii="Arial" w:hAnsi="Arial" w:cs="Arial"/>
        </w:rPr>
        <w:t xml:space="preserve">Even though there are many marigold hybrids on the market right now, their performance can differ greatly according on the local climate. The best hybrids for the </w:t>
      </w:r>
      <w:r w:rsidR="002B3230">
        <w:rPr>
          <w:rFonts w:ascii="Arial" w:hAnsi="Arial" w:cs="Arial"/>
        </w:rPr>
        <w:t>s</w:t>
      </w:r>
      <w:r w:rsidRPr="00345763">
        <w:rPr>
          <w:rFonts w:ascii="Arial" w:hAnsi="Arial" w:cs="Arial"/>
        </w:rPr>
        <w:t xml:space="preserve">outh Gujarat region in terms of flowering, growth, and yield have not yet been determined and confirmed by experimentation. In order to evaluate the performance of </w:t>
      </w:r>
      <w:r w:rsidR="00345763" w:rsidRPr="00345763">
        <w:rPr>
          <w:rFonts w:ascii="Arial" w:hAnsi="Arial" w:cs="Arial"/>
        </w:rPr>
        <w:t>34</w:t>
      </w:r>
      <w:r w:rsidRPr="00345763">
        <w:rPr>
          <w:rFonts w:ascii="Arial" w:hAnsi="Arial" w:cs="Arial"/>
        </w:rPr>
        <w:t xml:space="preserve"> marigold </w:t>
      </w:r>
      <w:r w:rsidR="00345763" w:rsidRPr="00345763">
        <w:rPr>
          <w:rFonts w:ascii="Arial" w:hAnsi="Arial" w:cs="Arial"/>
        </w:rPr>
        <w:t xml:space="preserve">exotic </w:t>
      </w:r>
      <w:r w:rsidRPr="00345763">
        <w:rPr>
          <w:rFonts w:ascii="Arial" w:hAnsi="Arial" w:cs="Arial"/>
        </w:rPr>
        <w:t xml:space="preserve">hybrids throughout the winter, a special experiment was carried out. The purpose of the study was to assess how they </w:t>
      </w:r>
      <w:r w:rsidR="00345763" w:rsidRPr="00345763">
        <w:rPr>
          <w:rFonts w:ascii="Arial" w:hAnsi="Arial" w:cs="Arial"/>
        </w:rPr>
        <w:t>perform for</w:t>
      </w:r>
      <w:r w:rsidRPr="00345763">
        <w:rPr>
          <w:rFonts w:ascii="Arial" w:hAnsi="Arial" w:cs="Arial"/>
        </w:rPr>
        <w:t xml:space="preserve"> important factors like flowering, plant development, and total production. Finding the best marigold hybrid that was especially suited to </w:t>
      </w:r>
      <w:r w:rsidR="002B3230">
        <w:rPr>
          <w:rFonts w:ascii="Arial" w:hAnsi="Arial" w:cs="Arial"/>
        </w:rPr>
        <w:t>s</w:t>
      </w:r>
      <w:r w:rsidRPr="00345763">
        <w:rPr>
          <w:rFonts w:ascii="Arial" w:hAnsi="Arial" w:cs="Arial"/>
        </w:rPr>
        <w:t>outh Gujarat's agroclimatic conditions was the final objective.</w:t>
      </w:r>
    </w:p>
    <w:p w14:paraId="1707039F" w14:textId="1B4B0CDF" w:rsidR="00C377BE" w:rsidRPr="00345763" w:rsidRDefault="001B7964" w:rsidP="00C377BE">
      <w:pPr>
        <w:spacing w:after="0" w:line="276" w:lineRule="auto"/>
        <w:jc w:val="both"/>
        <w:rPr>
          <w:rFonts w:ascii="Arial" w:hAnsi="Arial" w:cs="Arial"/>
          <w:b/>
          <w:bCs/>
          <w:shd w:val="clear" w:color="auto" w:fill="FFFFFF"/>
        </w:rPr>
      </w:pPr>
      <w:r w:rsidRPr="00345763">
        <w:rPr>
          <w:rFonts w:ascii="Arial" w:hAnsi="Arial" w:cs="Arial"/>
          <w:b/>
          <w:bCs/>
          <w:shd w:val="clear" w:color="auto" w:fill="FFFFFF"/>
        </w:rPr>
        <w:t xml:space="preserve">2. </w:t>
      </w:r>
      <w:r w:rsidR="00DD3DEB" w:rsidRPr="00345763">
        <w:rPr>
          <w:rFonts w:ascii="Arial" w:hAnsi="Arial" w:cs="Arial"/>
          <w:b/>
          <w:bCs/>
          <w:shd w:val="clear" w:color="auto" w:fill="FFFFFF"/>
        </w:rPr>
        <w:t>MATERIALS AND METHODS:</w:t>
      </w:r>
    </w:p>
    <w:p w14:paraId="73455E6F" w14:textId="5A65A4ED" w:rsidR="00A25432" w:rsidRDefault="00A25432" w:rsidP="00C377BE">
      <w:pPr>
        <w:spacing w:after="0" w:line="276" w:lineRule="auto"/>
        <w:ind w:firstLine="720"/>
        <w:jc w:val="both"/>
        <w:rPr>
          <w:rFonts w:ascii="Arial" w:hAnsi="Arial" w:cs="Arial"/>
          <w:shd w:val="clear" w:color="auto" w:fill="FFFFFF"/>
        </w:rPr>
      </w:pPr>
      <w:r w:rsidRPr="00345763">
        <w:rPr>
          <w:rFonts w:ascii="Arial" w:hAnsi="Arial" w:cs="Arial"/>
          <w:shd w:val="clear" w:color="auto" w:fill="FFFFFF"/>
        </w:rPr>
        <w:t xml:space="preserve">The experiment took place at Jarvi Seeds Private Limited, </w:t>
      </w:r>
      <w:proofErr w:type="spellStart"/>
      <w:r w:rsidRPr="00345763">
        <w:rPr>
          <w:rFonts w:ascii="Arial" w:hAnsi="Arial" w:cs="Arial"/>
          <w:shd w:val="clear" w:color="auto" w:fill="FFFFFF"/>
        </w:rPr>
        <w:t>Bharadia</w:t>
      </w:r>
      <w:proofErr w:type="spellEnd"/>
      <w:r w:rsidRPr="00345763">
        <w:rPr>
          <w:rFonts w:ascii="Arial" w:hAnsi="Arial" w:cs="Arial"/>
          <w:shd w:val="clear" w:color="auto" w:fill="FFFFFF"/>
        </w:rPr>
        <w:t xml:space="preserve">, Bharuch, Gujarat, during the winter season of 2024-2025. It involved 34 exotic African marigold hybrids collected from Thailand and China; </w:t>
      </w:r>
      <w:r w:rsidRPr="00150A90">
        <w:rPr>
          <w:rFonts w:ascii="Arial" w:hAnsi="Arial" w:cs="Arial"/>
          <w:color w:val="000000" w:themeColor="text1"/>
          <w:shd w:val="clear" w:color="auto" w:fill="FFFFFF"/>
        </w:rPr>
        <w:t xml:space="preserve">their detailed descriptions are provided in Table 1. The experiment </w:t>
      </w:r>
      <w:r w:rsidRPr="00345763">
        <w:rPr>
          <w:rFonts w:ascii="Arial" w:hAnsi="Arial" w:cs="Arial"/>
          <w:shd w:val="clear" w:color="auto" w:fill="FFFFFF"/>
        </w:rPr>
        <w:t xml:space="preserve">began by raising the seeds of these hybrids in a nursery seedbed for 30 days. After this period, the seedlings were transplanted into the main experimental fields. These fields were set up in a randomized complete block design with three replications, using ridges that </w:t>
      </w:r>
      <w:r w:rsidRPr="00AA64B2">
        <w:rPr>
          <w:rFonts w:ascii="Arial" w:hAnsi="Arial" w:cs="Arial"/>
          <w:color w:val="000000" w:themeColor="text1"/>
          <w:shd w:val="clear" w:color="auto" w:fill="FFFFFF"/>
        </w:rPr>
        <w:t>measured 10</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length and 1</w:t>
      </w:r>
      <w:r w:rsidR="00E07463" w:rsidRPr="00AA64B2">
        <w:rPr>
          <w:rFonts w:ascii="Arial" w:hAnsi="Arial" w:cs="Arial"/>
          <w:color w:val="000000" w:themeColor="text1"/>
          <w:shd w:val="clear" w:color="auto" w:fill="FFFFFF"/>
        </w:rPr>
        <w:t>.00</w:t>
      </w:r>
      <w:r w:rsidRPr="00AA64B2">
        <w:rPr>
          <w:rFonts w:ascii="Arial" w:hAnsi="Arial" w:cs="Arial"/>
          <w:color w:val="000000" w:themeColor="text1"/>
          <w:shd w:val="clear" w:color="auto" w:fill="FFFFFF"/>
        </w:rPr>
        <w:t xml:space="preserve"> m in width. Plant of 30 cm and a row spacing of 1 </w:t>
      </w:r>
      <w:r w:rsidR="00401356" w:rsidRPr="00AA64B2">
        <w:rPr>
          <w:rFonts w:ascii="Arial" w:hAnsi="Arial" w:cs="Arial"/>
          <w:color w:val="000000" w:themeColor="text1"/>
          <w:shd w:val="clear" w:color="auto" w:fill="FFFFFF"/>
        </w:rPr>
        <w:t>m was maintained</w:t>
      </w:r>
      <w:r w:rsidRPr="00AA64B2">
        <w:rPr>
          <w:rFonts w:ascii="Arial" w:hAnsi="Arial" w:cs="Arial"/>
          <w:color w:val="000000" w:themeColor="text1"/>
          <w:shd w:val="clear" w:color="auto" w:fill="FFFFFF"/>
        </w:rPr>
        <w:t xml:space="preserve">. Pinching was carried out 45 days after transplanting. Fertilization involved a basal application of </w:t>
      </w:r>
      <w:r w:rsidR="00AA64B2" w:rsidRPr="00AA64B2">
        <w:rPr>
          <w:rFonts w:ascii="Arial" w:hAnsi="Arial" w:cs="Arial"/>
          <w:color w:val="000000" w:themeColor="text1"/>
          <w:shd w:val="clear" w:color="auto" w:fill="FFFFFF"/>
        </w:rPr>
        <w:t>150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w:t>
      </w:r>
      <w:r w:rsidR="00AA64B2" w:rsidRPr="00AA64B2">
        <w:rPr>
          <w:rFonts w:ascii="Arial" w:hAnsi="Arial" w:cs="Arial"/>
          <w:color w:val="000000" w:themeColor="text1"/>
          <w:shd w:val="clear" w:color="auto" w:fill="FFFFFF"/>
        </w:rPr>
        <w:t>100</w:t>
      </w:r>
      <w:r w:rsidRPr="00AA64B2">
        <w:rPr>
          <w:rFonts w:ascii="Arial" w:hAnsi="Arial" w:cs="Arial"/>
          <w:color w:val="000000" w:themeColor="text1"/>
          <w:shd w:val="clear" w:color="auto" w:fill="FFFFFF"/>
        </w:rPr>
        <w:t xml:space="preserve"> kg ha</w:t>
      </w:r>
      <w:r w:rsidRPr="00AA64B2">
        <w:rPr>
          <w:rFonts w:ascii="Cambria Math" w:hAnsi="Cambria Math" w:cs="Cambria Math"/>
          <w:color w:val="000000" w:themeColor="text1"/>
          <w:shd w:val="clear" w:color="auto" w:fill="FFFFFF"/>
        </w:rPr>
        <w:t>⁻</w:t>
      </w:r>
      <w:r w:rsidRPr="00AA64B2">
        <w:rPr>
          <w:rFonts w:ascii="Arial" w:hAnsi="Arial" w:cs="Arial"/>
          <w:color w:val="000000" w:themeColor="text1"/>
          <w:shd w:val="clear" w:color="auto" w:fill="FFFFFF"/>
        </w:rPr>
        <w:t xml:space="preserve">¹ NPK, made 8 days post-transplanting, and a top dressing of </w:t>
      </w:r>
      <w:r w:rsidRPr="00345763">
        <w:rPr>
          <w:rFonts w:ascii="Arial" w:hAnsi="Arial" w:cs="Arial"/>
          <w:shd w:val="clear" w:color="auto" w:fill="FFFFFF"/>
        </w:rPr>
        <w:t>45 kg N ha</w:t>
      </w:r>
      <w:r w:rsidRPr="00345763">
        <w:rPr>
          <w:rFonts w:ascii="Cambria Math" w:hAnsi="Cambria Math" w:cs="Cambria Math"/>
          <w:shd w:val="clear" w:color="auto" w:fill="FFFFFF"/>
        </w:rPr>
        <w:t>⁻</w:t>
      </w:r>
      <w:r w:rsidRPr="00345763">
        <w:rPr>
          <w:rFonts w:ascii="Arial" w:hAnsi="Arial" w:cs="Arial"/>
          <w:shd w:val="clear" w:color="auto" w:fill="FFFFFF"/>
        </w:rPr>
        <w:t xml:space="preserve">¹ applied 45 days after transplanting. The first irrigation was given immediately after transplanting, with subsequent irrigations occurring weekly. All other necessary cultural practices were performed as required. </w:t>
      </w:r>
      <w:r w:rsidR="00401356" w:rsidRPr="00345763">
        <w:rPr>
          <w:rFonts w:ascii="Arial" w:hAnsi="Arial" w:cs="Arial"/>
          <w:shd w:val="clear" w:color="auto" w:fill="FFFFFF"/>
        </w:rPr>
        <w:t>V</w:t>
      </w:r>
      <w:r w:rsidRPr="00345763">
        <w:rPr>
          <w:rFonts w:ascii="Arial" w:hAnsi="Arial" w:cs="Arial"/>
          <w:shd w:val="clear" w:color="auto" w:fill="FFFFFF"/>
        </w:rPr>
        <w:t xml:space="preserve">arious observations concerning flowering, plant growth, and yield </w:t>
      </w:r>
      <w:r w:rsidR="00401356" w:rsidRPr="00345763">
        <w:rPr>
          <w:rFonts w:ascii="Arial" w:hAnsi="Arial" w:cs="Arial"/>
          <w:shd w:val="clear" w:color="auto" w:fill="FFFFFF"/>
        </w:rPr>
        <w:t xml:space="preserve">were recorded </w:t>
      </w:r>
      <w:r w:rsidRPr="00345763">
        <w:rPr>
          <w:rFonts w:ascii="Arial" w:hAnsi="Arial" w:cs="Arial"/>
          <w:shd w:val="clear" w:color="auto" w:fill="FFFFFF"/>
        </w:rPr>
        <w:t>adhering to standard methodologies.</w:t>
      </w:r>
    </w:p>
    <w:p w14:paraId="768E4ACD" w14:textId="77777777" w:rsidR="00150A90" w:rsidRDefault="00150A90" w:rsidP="00C377BE">
      <w:pPr>
        <w:spacing w:after="0" w:line="276" w:lineRule="auto"/>
        <w:rPr>
          <w:rFonts w:ascii="Arial" w:hAnsi="Arial" w:cs="Arial"/>
        </w:rPr>
        <w:sectPr w:rsidR="00150A90" w:rsidSect="0047686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63ACE9DB" w14:textId="3B7F34DD" w:rsidR="00C377BE" w:rsidRPr="00150A90" w:rsidRDefault="00150A90" w:rsidP="00C377BE">
      <w:pPr>
        <w:spacing w:after="0" w:line="276" w:lineRule="auto"/>
        <w:rPr>
          <w:rFonts w:ascii="Arial" w:hAnsi="Arial" w:cs="Arial"/>
          <w:b/>
          <w:bCs/>
        </w:rPr>
      </w:pPr>
      <w:r w:rsidRPr="00150A90">
        <w:rPr>
          <w:rFonts w:ascii="Arial" w:hAnsi="Arial" w:cs="Arial"/>
          <w:b/>
          <w:bCs/>
        </w:rPr>
        <w:lastRenderedPageBreak/>
        <w:t xml:space="preserve">Table 1: Detailed Description of Variety </w:t>
      </w:r>
    </w:p>
    <w:tbl>
      <w:tblPr>
        <w:tblStyle w:val="TableGrid"/>
        <w:tblW w:w="0" w:type="auto"/>
        <w:tblLook w:val="04A0" w:firstRow="1" w:lastRow="0" w:firstColumn="1" w:lastColumn="0" w:noHBand="0" w:noVBand="1"/>
      </w:tblPr>
      <w:tblGrid>
        <w:gridCol w:w="808"/>
        <w:gridCol w:w="2731"/>
        <w:gridCol w:w="3461"/>
        <w:gridCol w:w="2351"/>
        <w:gridCol w:w="3172"/>
        <w:gridCol w:w="1425"/>
      </w:tblGrid>
      <w:tr w:rsidR="00150A90" w:rsidRPr="00150A90" w14:paraId="4AA2F941" w14:textId="77777777" w:rsidTr="00150A90">
        <w:tc>
          <w:tcPr>
            <w:tcW w:w="0" w:type="auto"/>
          </w:tcPr>
          <w:p w14:paraId="5D0B4925"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Sr. No.</w:t>
            </w:r>
          </w:p>
        </w:tc>
        <w:tc>
          <w:tcPr>
            <w:tcW w:w="2731" w:type="dxa"/>
          </w:tcPr>
          <w:p w14:paraId="1501F5D3" w14:textId="2AC9228E" w:rsidR="00150A90" w:rsidRPr="00150A90" w:rsidRDefault="00150A90" w:rsidP="00150A90">
            <w:pPr>
              <w:jc w:val="center"/>
              <w:rPr>
                <w:rFonts w:ascii="Arial" w:hAnsi="Arial" w:cs="Arial"/>
                <w:b/>
                <w:bCs/>
                <w:lang w:val="en-US"/>
              </w:rPr>
            </w:pPr>
            <w:r w:rsidRPr="00150A90">
              <w:rPr>
                <w:rFonts w:ascii="Arial" w:hAnsi="Arial" w:cs="Arial"/>
                <w:b/>
                <w:bCs/>
                <w:lang w:val="en-US"/>
              </w:rPr>
              <w:t>Name of Hybrid/ Advanced Breeding Hybrids</w:t>
            </w:r>
          </w:p>
        </w:tc>
        <w:tc>
          <w:tcPr>
            <w:tcW w:w="3461" w:type="dxa"/>
          </w:tcPr>
          <w:p w14:paraId="074049EA"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Company</w:t>
            </w:r>
          </w:p>
        </w:tc>
        <w:tc>
          <w:tcPr>
            <w:tcW w:w="2351" w:type="dxa"/>
          </w:tcPr>
          <w:p w14:paraId="48605A91"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Name of Country from where it is collected</w:t>
            </w:r>
          </w:p>
        </w:tc>
        <w:tc>
          <w:tcPr>
            <w:tcW w:w="3172" w:type="dxa"/>
          </w:tcPr>
          <w:p w14:paraId="337F4E3C"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Code</w:t>
            </w:r>
          </w:p>
        </w:tc>
        <w:tc>
          <w:tcPr>
            <w:tcW w:w="0" w:type="auto"/>
          </w:tcPr>
          <w:p w14:paraId="35E91A4E" w14:textId="77777777" w:rsidR="00150A90" w:rsidRPr="00150A90" w:rsidRDefault="00150A90" w:rsidP="00150A90">
            <w:pPr>
              <w:jc w:val="center"/>
              <w:rPr>
                <w:rFonts w:ascii="Arial" w:hAnsi="Arial" w:cs="Arial"/>
                <w:b/>
                <w:bCs/>
                <w:lang w:val="en-US"/>
              </w:rPr>
            </w:pPr>
            <w:r w:rsidRPr="00150A90">
              <w:rPr>
                <w:rFonts w:ascii="Arial" w:hAnsi="Arial" w:cs="Arial"/>
                <w:b/>
                <w:bCs/>
                <w:lang w:val="en-US"/>
              </w:rPr>
              <w:t>Flower colour</w:t>
            </w:r>
          </w:p>
        </w:tc>
      </w:tr>
      <w:tr w:rsidR="00150A90" w:rsidRPr="00150A90" w14:paraId="2489B860" w14:textId="77777777" w:rsidTr="00150A90">
        <w:tc>
          <w:tcPr>
            <w:tcW w:w="0" w:type="auto"/>
          </w:tcPr>
          <w:p w14:paraId="69410110" w14:textId="77777777" w:rsidR="00150A90" w:rsidRPr="009A7B83" w:rsidRDefault="00150A90" w:rsidP="00150A90">
            <w:pPr>
              <w:jc w:val="center"/>
              <w:rPr>
                <w:rFonts w:ascii="Arial" w:hAnsi="Arial" w:cs="Arial"/>
                <w:lang w:val="en-US"/>
              </w:rPr>
            </w:pPr>
            <w:r w:rsidRPr="009A7B83">
              <w:rPr>
                <w:rFonts w:ascii="Arial" w:hAnsi="Arial" w:cs="Arial"/>
                <w:lang w:val="en-US"/>
              </w:rPr>
              <w:t>1</w:t>
            </w:r>
          </w:p>
        </w:tc>
        <w:tc>
          <w:tcPr>
            <w:tcW w:w="2731" w:type="dxa"/>
          </w:tcPr>
          <w:p w14:paraId="7DD2A377" w14:textId="77777777" w:rsidR="00150A90" w:rsidRPr="00150A90" w:rsidRDefault="00150A90" w:rsidP="00150A90">
            <w:pPr>
              <w:rPr>
                <w:rFonts w:ascii="Arial" w:hAnsi="Arial" w:cs="Arial"/>
                <w:lang w:val="en-US"/>
              </w:rPr>
            </w:pPr>
            <w:r w:rsidRPr="00150A90">
              <w:rPr>
                <w:rFonts w:ascii="Arial" w:hAnsi="Arial" w:cs="Arial"/>
                <w:lang w:val="en-US"/>
              </w:rPr>
              <w:t>264 Plus</w:t>
            </w:r>
          </w:p>
        </w:tc>
        <w:tc>
          <w:tcPr>
            <w:tcW w:w="3461" w:type="dxa"/>
          </w:tcPr>
          <w:p w14:paraId="14D6189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4797B1E"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375252E" w14:textId="77777777" w:rsidR="00150A90" w:rsidRPr="00150A90" w:rsidRDefault="00150A90" w:rsidP="00150A90">
            <w:pPr>
              <w:jc w:val="center"/>
              <w:rPr>
                <w:rFonts w:ascii="Arial" w:hAnsi="Arial" w:cs="Arial"/>
                <w:lang w:val="en-US"/>
              </w:rPr>
            </w:pPr>
            <w:r w:rsidRPr="00150A90">
              <w:rPr>
                <w:rFonts w:ascii="Arial" w:hAnsi="Arial" w:cs="Arial"/>
                <w:lang w:val="en-US"/>
              </w:rPr>
              <w:t>MAR264SK</w:t>
            </w:r>
          </w:p>
        </w:tc>
        <w:tc>
          <w:tcPr>
            <w:tcW w:w="0" w:type="auto"/>
          </w:tcPr>
          <w:p w14:paraId="70205C81"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54BA7E1" w14:textId="77777777" w:rsidTr="00150A90">
        <w:tc>
          <w:tcPr>
            <w:tcW w:w="0" w:type="auto"/>
          </w:tcPr>
          <w:p w14:paraId="527309EC" w14:textId="77777777" w:rsidR="00150A90" w:rsidRPr="009A7B83" w:rsidRDefault="00150A90" w:rsidP="00150A90">
            <w:pPr>
              <w:jc w:val="center"/>
              <w:rPr>
                <w:rFonts w:ascii="Arial" w:hAnsi="Arial" w:cs="Arial"/>
                <w:lang w:val="en-US"/>
              </w:rPr>
            </w:pPr>
            <w:r w:rsidRPr="009A7B83">
              <w:rPr>
                <w:rFonts w:ascii="Arial" w:hAnsi="Arial" w:cs="Arial"/>
                <w:lang w:val="en-US"/>
              </w:rPr>
              <w:t>2</w:t>
            </w:r>
          </w:p>
        </w:tc>
        <w:tc>
          <w:tcPr>
            <w:tcW w:w="2731" w:type="dxa"/>
          </w:tcPr>
          <w:p w14:paraId="225094C7" w14:textId="77777777" w:rsidR="00150A90" w:rsidRPr="00150A90" w:rsidRDefault="00150A90" w:rsidP="00150A90">
            <w:pPr>
              <w:rPr>
                <w:rFonts w:ascii="Arial" w:hAnsi="Arial" w:cs="Arial"/>
                <w:lang w:val="en-US"/>
              </w:rPr>
            </w:pPr>
            <w:r w:rsidRPr="00150A90">
              <w:rPr>
                <w:rFonts w:ascii="Arial" w:hAnsi="Arial" w:cs="Arial"/>
                <w:lang w:val="en-US"/>
              </w:rPr>
              <w:t>Chandra Yellow</w:t>
            </w:r>
          </w:p>
        </w:tc>
        <w:tc>
          <w:tcPr>
            <w:tcW w:w="3461" w:type="dxa"/>
          </w:tcPr>
          <w:p w14:paraId="08685B4E"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26837DF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D84B3F8" w14:textId="77777777" w:rsidR="00150A90" w:rsidRPr="00150A90" w:rsidRDefault="00150A90" w:rsidP="00150A90">
            <w:pPr>
              <w:jc w:val="center"/>
              <w:rPr>
                <w:rFonts w:ascii="Arial" w:hAnsi="Arial" w:cs="Arial"/>
                <w:lang w:val="en-US"/>
              </w:rPr>
            </w:pPr>
            <w:r w:rsidRPr="00150A90">
              <w:rPr>
                <w:rFonts w:ascii="Arial" w:hAnsi="Arial" w:cs="Arial"/>
                <w:lang w:val="en-US"/>
              </w:rPr>
              <w:t>MAR289SK</w:t>
            </w:r>
          </w:p>
        </w:tc>
        <w:tc>
          <w:tcPr>
            <w:tcW w:w="0" w:type="auto"/>
          </w:tcPr>
          <w:p w14:paraId="06F8E3E6"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AEBA011" w14:textId="77777777" w:rsidTr="00150A90">
        <w:tc>
          <w:tcPr>
            <w:tcW w:w="0" w:type="auto"/>
          </w:tcPr>
          <w:p w14:paraId="1274147E" w14:textId="77777777" w:rsidR="00150A90" w:rsidRPr="009A7B83" w:rsidRDefault="00150A90" w:rsidP="00150A90">
            <w:pPr>
              <w:jc w:val="center"/>
              <w:rPr>
                <w:rFonts w:ascii="Arial" w:hAnsi="Arial" w:cs="Arial"/>
                <w:lang w:val="en-US"/>
              </w:rPr>
            </w:pPr>
            <w:r w:rsidRPr="009A7B83">
              <w:rPr>
                <w:rFonts w:ascii="Arial" w:hAnsi="Arial" w:cs="Arial"/>
                <w:lang w:val="en-US"/>
              </w:rPr>
              <w:t>3</w:t>
            </w:r>
          </w:p>
        </w:tc>
        <w:tc>
          <w:tcPr>
            <w:tcW w:w="2731" w:type="dxa"/>
          </w:tcPr>
          <w:p w14:paraId="0A42F0A1" w14:textId="77777777" w:rsidR="00150A90" w:rsidRPr="00150A90" w:rsidRDefault="00150A90" w:rsidP="00150A90">
            <w:pPr>
              <w:rPr>
                <w:rFonts w:ascii="Arial" w:hAnsi="Arial" w:cs="Arial"/>
                <w:lang w:val="en-US"/>
              </w:rPr>
            </w:pPr>
            <w:r w:rsidRPr="00150A90">
              <w:rPr>
                <w:rFonts w:ascii="Arial" w:hAnsi="Arial" w:cs="Arial"/>
                <w:lang w:val="en-US"/>
              </w:rPr>
              <w:t>Vang Ving Orange</w:t>
            </w:r>
          </w:p>
        </w:tc>
        <w:tc>
          <w:tcPr>
            <w:tcW w:w="3461" w:type="dxa"/>
          </w:tcPr>
          <w:p w14:paraId="45161592"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B466E0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7F7391D" w14:textId="77777777" w:rsidR="00150A90" w:rsidRPr="00150A90" w:rsidRDefault="00150A90" w:rsidP="00150A90">
            <w:pPr>
              <w:jc w:val="center"/>
              <w:rPr>
                <w:rFonts w:ascii="Arial" w:hAnsi="Arial" w:cs="Arial"/>
                <w:lang w:val="en-US"/>
              </w:rPr>
            </w:pPr>
            <w:r w:rsidRPr="00150A90">
              <w:rPr>
                <w:rFonts w:ascii="Arial" w:hAnsi="Arial" w:cs="Arial"/>
                <w:lang w:val="en-US"/>
              </w:rPr>
              <w:t>MAR005SS</w:t>
            </w:r>
          </w:p>
        </w:tc>
        <w:tc>
          <w:tcPr>
            <w:tcW w:w="0" w:type="auto"/>
          </w:tcPr>
          <w:p w14:paraId="4256E71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7B09C" w14:textId="77777777" w:rsidTr="00150A90">
        <w:tc>
          <w:tcPr>
            <w:tcW w:w="0" w:type="auto"/>
          </w:tcPr>
          <w:p w14:paraId="5C686FAF" w14:textId="77777777" w:rsidR="00150A90" w:rsidRPr="009A7B83" w:rsidRDefault="00150A90" w:rsidP="00150A90">
            <w:pPr>
              <w:jc w:val="center"/>
              <w:rPr>
                <w:rFonts w:ascii="Arial" w:hAnsi="Arial" w:cs="Arial"/>
                <w:lang w:val="en-US"/>
              </w:rPr>
            </w:pPr>
            <w:r w:rsidRPr="009A7B83">
              <w:rPr>
                <w:rFonts w:ascii="Arial" w:hAnsi="Arial" w:cs="Arial"/>
                <w:lang w:val="en-US"/>
              </w:rPr>
              <w:t>4</w:t>
            </w:r>
          </w:p>
        </w:tc>
        <w:tc>
          <w:tcPr>
            <w:tcW w:w="2731" w:type="dxa"/>
          </w:tcPr>
          <w:p w14:paraId="2D917FAA" w14:textId="77777777" w:rsidR="00150A90" w:rsidRPr="00150A90" w:rsidRDefault="00150A90" w:rsidP="00150A90">
            <w:pPr>
              <w:rPr>
                <w:rFonts w:ascii="Arial" w:hAnsi="Arial" w:cs="Arial"/>
                <w:lang w:val="en-US"/>
              </w:rPr>
            </w:pPr>
            <w:r w:rsidRPr="00150A90">
              <w:rPr>
                <w:rFonts w:ascii="Arial" w:hAnsi="Arial" w:cs="Arial"/>
                <w:lang w:val="en-US"/>
              </w:rPr>
              <w:t>White Star</w:t>
            </w:r>
          </w:p>
        </w:tc>
        <w:tc>
          <w:tcPr>
            <w:tcW w:w="3461" w:type="dxa"/>
          </w:tcPr>
          <w:p w14:paraId="41DB7699"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1B619D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ADAA002" w14:textId="77777777" w:rsidR="00150A90" w:rsidRPr="00150A90" w:rsidRDefault="00150A90" w:rsidP="00150A90">
            <w:pPr>
              <w:jc w:val="center"/>
              <w:rPr>
                <w:rFonts w:ascii="Arial" w:hAnsi="Arial" w:cs="Arial"/>
                <w:lang w:val="en-US"/>
              </w:rPr>
            </w:pPr>
            <w:r w:rsidRPr="00150A90">
              <w:rPr>
                <w:rFonts w:ascii="Arial" w:hAnsi="Arial" w:cs="Arial"/>
                <w:lang w:val="en-US"/>
              </w:rPr>
              <w:t>MAR055SS</w:t>
            </w:r>
          </w:p>
        </w:tc>
        <w:tc>
          <w:tcPr>
            <w:tcW w:w="0" w:type="auto"/>
          </w:tcPr>
          <w:p w14:paraId="00391498" w14:textId="77777777" w:rsidR="00150A90" w:rsidRPr="00150A90" w:rsidRDefault="00150A90" w:rsidP="00150A90">
            <w:pPr>
              <w:jc w:val="center"/>
              <w:rPr>
                <w:rFonts w:ascii="Arial" w:hAnsi="Arial" w:cs="Arial"/>
                <w:lang w:val="en-US"/>
              </w:rPr>
            </w:pPr>
            <w:r w:rsidRPr="00150A90">
              <w:rPr>
                <w:rFonts w:ascii="Arial" w:hAnsi="Arial" w:cs="Arial"/>
                <w:lang w:val="en-US"/>
              </w:rPr>
              <w:t>White</w:t>
            </w:r>
          </w:p>
        </w:tc>
      </w:tr>
      <w:tr w:rsidR="00150A90" w:rsidRPr="00150A90" w14:paraId="59981812" w14:textId="77777777" w:rsidTr="00150A90">
        <w:tc>
          <w:tcPr>
            <w:tcW w:w="0" w:type="auto"/>
          </w:tcPr>
          <w:p w14:paraId="759F1CA6" w14:textId="77777777" w:rsidR="00150A90" w:rsidRPr="009A7B83" w:rsidRDefault="00150A90" w:rsidP="00150A90">
            <w:pPr>
              <w:jc w:val="center"/>
              <w:rPr>
                <w:rFonts w:ascii="Arial" w:hAnsi="Arial" w:cs="Arial"/>
                <w:lang w:val="en-US"/>
              </w:rPr>
            </w:pPr>
            <w:r w:rsidRPr="009A7B83">
              <w:rPr>
                <w:rFonts w:ascii="Arial" w:hAnsi="Arial" w:cs="Arial"/>
                <w:lang w:val="en-US"/>
              </w:rPr>
              <w:t>5</w:t>
            </w:r>
          </w:p>
        </w:tc>
        <w:tc>
          <w:tcPr>
            <w:tcW w:w="2731" w:type="dxa"/>
          </w:tcPr>
          <w:p w14:paraId="741AFB92" w14:textId="77777777" w:rsidR="00150A90" w:rsidRPr="00150A90" w:rsidRDefault="00150A90" w:rsidP="00150A90">
            <w:pPr>
              <w:rPr>
                <w:rFonts w:ascii="Arial" w:hAnsi="Arial" w:cs="Arial"/>
                <w:lang w:val="en-US"/>
              </w:rPr>
            </w:pPr>
            <w:r w:rsidRPr="00150A90">
              <w:rPr>
                <w:rFonts w:ascii="Arial" w:hAnsi="Arial" w:cs="Arial"/>
                <w:lang w:val="en-US"/>
              </w:rPr>
              <w:t>Bengal Orange</w:t>
            </w:r>
          </w:p>
        </w:tc>
        <w:tc>
          <w:tcPr>
            <w:tcW w:w="3461" w:type="dxa"/>
          </w:tcPr>
          <w:p w14:paraId="4A320633"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7C24BD9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88A8614" w14:textId="77777777" w:rsidR="00150A90" w:rsidRPr="00150A90" w:rsidRDefault="00150A90" w:rsidP="00150A90">
            <w:pPr>
              <w:jc w:val="center"/>
              <w:rPr>
                <w:rFonts w:ascii="Arial" w:hAnsi="Arial" w:cs="Arial"/>
                <w:lang w:val="en-US"/>
              </w:rPr>
            </w:pPr>
            <w:r w:rsidRPr="00150A90">
              <w:rPr>
                <w:rFonts w:ascii="Arial" w:hAnsi="Arial" w:cs="Arial"/>
                <w:lang w:val="en-US"/>
              </w:rPr>
              <w:t>MAR070SS</w:t>
            </w:r>
          </w:p>
        </w:tc>
        <w:tc>
          <w:tcPr>
            <w:tcW w:w="0" w:type="auto"/>
          </w:tcPr>
          <w:p w14:paraId="65466B87"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93D2ECD" w14:textId="77777777" w:rsidTr="00150A90">
        <w:tc>
          <w:tcPr>
            <w:tcW w:w="0" w:type="auto"/>
          </w:tcPr>
          <w:p w14:paraId="3AE0584F" w14:textId="77777777" w:rsidR="00150A90" w:rsidRPr="009A7B83" w:rsidRDefault="00150A90" w:rsidP="00150A90">
            <w:pPr>
              <w:jc w:val="center"/>
              <w:rPr>
                <w:rFonts w:ascii="Arial" w:hAnsi="Arial" w:cs="Arial"/>
                <w:lang w:val="en-US"/>
              </w:rPr>
            </w:pPr>
            <w:r w:rsidRPr="009A7B83">
              <w:rPr>
                <w:rFonts w:ascii="Arial" w:hAnsi="Arial" w:cs="Arial"/>
                <w:lang w:val="en-US"/>
              </w:rPr>
              <w:t>6</w:t>
            </w:r>
          </w:p>
        </w:tc>
        <w:tc>
          <w:tcPr>
            <w:tcW w:w="2731" w:type="dxa"/>
          </w:tcPr>
          <w:p w14:paraId="4BA8AC82" w14:textId="77777777" w:rsidR="00150A90" w:rsidRPr="00150A90" w:rsidRDefault="00150A90" w:rsidP="00150A90">
            <w:pPr>
              <w:rPr>
                <w:rFonts w:ascii="Arial" w:hAnsi="Arial" w:cs="Arial"/>
                <w:lang w:val="en-US"/>
              </w:rPr>
            </w:pPr>
            <w:r w:rsidRPr="00150A90">
              <w:rPr>
                <w:rFonts w:ascii="Arial" w:hAnsi="Arial" w:cs="Arial"/>
                <w:lang w:val="en-US"/>
              </w:rPr>
              <w:t>Supernova Deep Orange</w:t>
            </w:r>
          </w:p>
        </w:tc>
        <w:tc>
          <w:tcPr>
            <w:tcW w:w="3461" w:type="dxa"/>
          </w:tcPr>
          <w:p w14:paraId="20EEE0F4" w14:textId="77777777" w:rsidR="00150A90" w:rsidRPr="00150A90" w:rsidRDefault="00150A90" w:rsidP="00150A90">
            <w:pPr>
              <w:jc w:val="center"/>
              <w:rPr>
                <w:rFonts w:ascii="Arial" w:hAnsi="Arial" w:cs="Arial"/>
                <w:lang w:val="en-US"/>
              </w:rPr>
            </w:pPr>
            <w:r w:rsidRPr="00150A90">
              <w:rPr>
                <w:rFonts w:ascii="Arial" w:hAnsi="Arial" w:cs="Arial"/>
                <w:lang w:val="en-US"/>
              </w:rPr>
              <w:t>AGA Agro Marigold Seeds</w:t>
            </w:r>
          </w:p>
        </w:tc>
        <w:tc>
          <w:tcPr>
            <w:tcW w:w="2351" w:type="dxa"/>
          </w:tcPr>
          <w:p w14:paraId="0738AF6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4AEF10B" w14:textId="77777777" w:rsidR="00150A90" w:rsidRPr="00150A90" w:rsidRDefault="00150A90" w:rsidP="00150A90">
            <w:pPr>
              <w:jc w:val="center"/>
              <w:rPr>
                <w:rFonts w:ascii="Arial" w:hAnsi="Arial" w:cs="Arial"/>
                <w:lang w:val="en-US"/>
              </w:rPr>
            </w:pPr>
            <w:r w:rsidRPr="00150A90">
              <w:rPr>
                <w:rFonts w:ascii="Arial" w:hAnsi="Arial" w:cs="Arial"/>
                <w:lang w:val="en-US"/>
              </w:rPr>
              <w:t>MAR343SS</w:t>
            </w:r>
          </w:p>
        </w:tc>
        <w:tc>
          <w:tcPr>
            <w:tcW w:w="0" w:type="auto"/>
          </w:tcPr>
          <w:p w14:paraId="666203E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9C09512" w14:textId="77777777" w:rsidTr="00150A90">
        <w:tc>
          <w:tcPr>
            <w:tcW w:w="0" w:type="auto"/>
          </w:tcPr>
          <w:p w14:paraId="1B3965E9" w14:textId="77777777" w:rsidR="00150A90" w:rsidRPr="009A7B83" w:rsidRDefault="00150A90" w:rsidP="00150A90">
            <w:pPr>
              <w:jc w:val="center"/>
              <w:rPr>
                <w:rFonts w:ascii="Arial" w:hAnsi="Arial" w:cs="Arial"/>
                <w:lang w:val="en-US"/>
              </w:rPr>
            </w:pPr>
            <w:r w:rsidRPr="009A7B83">
              <w:rPr>
                <w:rFonts w:ascii="Arial" w:hAnsi="Arial" w:cs="Arial"/>
                <w:lang w:val="en-US"/>
              </w:rPr>
              <w:t>7</w:t>
            </w:r>
          </w:p>
        </w:tc>
        <w:tc>
          <w:tcPr>
            <w:tcW w:w="2731" w:type="dxa"/>
          </w:tcPr>
          <w:p w14:paraId="040763A8" w14:textId="77777777" w:rsidR="00150A90" w:rsidRPr="00150A90" w:rsidRDefault="00150A90" w:rsidP="00150A90">
            <w:pPr>
              <w:rPr>
                <w:rFonts w:ascii="Arial" w:hAnsi="Arial" w:cs="Arial"/>
                <w:lang w:val="en-US"/>
              </w:rPr>
            </w:pPr>
            <w:r w:rsidRPr="00150A90">
              <w:rPr>
                <w:rFonts w:ascii="Arial" w:hAnsi="Arial" w:cs="Arial"/>
                <w:lang w:val="en-US"/>
              </w:rPr>
              <w:t>Tall Orange#P01</w:t>
            </w:r>
          </w:p>
        </w:tc>
        <w:tc>
          <w:tcPr>
            <w:tcW w:w="3461" w:type="dxa"/>
          </w:tcPr>
          <w:p w14:paraId="2A86C680"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F79E542"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25CD6C3" w14:textId="77777777" w:rsidR="00150A90" w:rsidRPr="00150A90" w:rsidRDefault="00150A90" w:rsidP="00150A90">
            <w:pPr>
              <w:jc w:val="center"/>
              <w:rPr>
                <w:rFonts w:ascii="Arial" w:hAnsi="Arial" w:cs="Arial"/>
                <w:lang w:val="en-US"/>
              </w:rPr>
            </w:pPr>
            <w:r w:rsidRPr="00150A90">
              <w:rPr>
                <w:rFonts w:ascii="Arial" w:hAnsi="Arial" w:cs="Arial"/>
                <w:lang w:val="en-US"/>
              </w:rPr>
              <w:t>P01</w:t>
            </w:r>
          </w:p>
        </w:tc>
        <w:tc>
          <w:tcPr>
            <w:tcW w:w="0" w:type="auto"/>
          </w:tcPr>
          <w:p w14:paraId="4EA7E31C"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056ABB1E" w14:textId="77777777" w:rsidTr="00150A90">
        <w:tc>
          <w:tcPr>
            <w:tcW w:w="0" w:type="auto"/>
          </w:tcPr>
          <w:p w14:paraId="0C239C99" w14:textId="77777777" w:rsidR="00150A90" w:rsidRPr="009A7B83" w:rsidRDefault="00150A90" w:rsidP="00150A90">
            <w:pPr>
              <w:jc w:val="center"/>
              <w:rPr>
                <w:rFonts w:ascii="Arial" w:hAnsi="Arial" w:cs="Arial"/>
                <w:lang w:val="en-US"/>
              </w:rPr>
            </w:pPr>
            <w:r w:rsidRPr="009A7B83">
              <w:rPr>
                <w:rFonts w:ascii="Arial" w:hAnsi="Arial" w:cs="Arial"/>
                <w:lang w:val="en-US"/>
              </w:rPr>
              <w:t>8</w:t>
            </w:r>
          </w:p>
        </w:tc>
        <w:tc>
          <w:tcPr>
            <w:tcW w:w="2731" w:type="dxa"/>
          </w:tcPr>
          <w:p w14:paraId="4D3B50E1" w14:textId="77777777" w:rsidR="00150A90" w:rsidRPr="00150A90" w:rsidRDefault="00150A90" w:rsidP="00150A90">
            <w:pPr>
              <w:rPr>
                <w:rFonts w:ascii="Arial" w:hAnsi="Arial" w:cs="Arial"/>
                <w:lang w:val="en-US"/>
              </w:rPr>
            </w:pPr>
            <w:r w:rsidRPr="00150A90">
              <w:rPr>
                <w:rFonts w:ascii="Arial" w:hAnsi="Arial" w:cs="Arial"/>
                <w:lang w:val="en-US"/>
              </w:rPr>
              <w:t>Tall Orange#P09</w:t>
            </w:r>
          </w:p>
        </w:tc>
        <w:tc>
          <w:tcPr>
            <w:tcW w:w="3461" w:type="dxa"/>
          </w:tcPr>
          <w:p w14:paraId="779AA386"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02803914"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C1A6F3D" w14:textId="77777777" w:rsidR="00150A90" w:rsidRPr="00150A90" w:rsidRDefault="00150A90" w:rsidP="00150A90">
            <w:pPr>
              <w:jc w:val="center"/>
              <w:rPr>
                <w:rFonts w:ascii="Arial" w:hAnsi="Arial" w:cs="Arial"/>
                <w:lang w:val="en-US"/>
              </w:rPr>
            </w:pPr>
            <w:r w:rsidRPr="00150A90">
              <w:rPr>
                <w:rFonts w:ascii="Arial" w:hAnsi="Arial" w:cs="Arial"/>
                <w:lang w:val="en-US"/>
              </w:rPr>
              <w:t>P09</w:t>
            </w:r>
          </w:p>
        </w:tc>
        <w:tc>
          <w:tcPr>
            <w:tcW w:w="0" w:type="auto"/>
          </w:tcPr>
          <w:p w14:paraId="6D2A28C3"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A8DCE04" w14:textId="77777777" w:rsidTr="00150A90">
        <w:tc>
          <w:tcPr>
            <w:tcW w:w="0" w:type="auto"/>
          </w:tcPr>
          <w:p w14:paraId="6A992305" w14:textId="77777777" w:rsidR="00150A90" w:rsidRPr="009A7B83" w:rsidRDefault="00150A90" w:rsidP="00150A90">
            <w:pPr>
              <w:jc w:val="center"/>
              <w:rPr>
                <w:rFonts w:ascii="Arial" w:hAnsi="Arial" w:cs="Arial"/>
                <w:lang w:val="en-US"/>
              </w:rPr>
            </w:pPr>
            <w:r w:rsidRPr="009A7B83">
              <w:rPr>
                <w:rFonts w:ascii="Arial" w:hAnsi="Arial" w:cs="Arial"/>
                <w:lang w:val="en-US"/>
              </w:rPr>
              <w:t>9</w:t>
            </w:r>
          </w:p>
        </w:tc>
        <w:tc>
          <w:tcPr>
            <w:tcW w:w="2731" w:type="dxa"/>
          </w:tcPr>
          <w:p w14:paraId="0FE16EB4" w14:textId="77777777" w:rsidR="00150A90" w:rsidRPr="00150A90" w:rsidRDefault="00150A90" w:rsidP="00150A90">
            <w:pPr>
              <w:rPr>
                <w:rFonts w:ascii="Arial" w:hAnsi="Arial" w:cs="Arial"/>
                <w:lang w:val="en-US"/>
              </w:rPr>
            </w:pPr>
            <w:r w:rsidRPr="00150A90">
              <w:rPr>
                <w:rFonts w:ascii="Arial" w:hAnsi="Arial" w:cs="Arial"/>
                <w:lang w:val="en-US"/>
              </w:rPr>
              <w:t>Tall Orange#P10</w:t>
            </w:r>
          </w:p>
        </w:tc>
        <w:tc>
          <w:tcPr>
            <w:tcW w:w="3461" w:type="dxa"/>
          </w:tcPr>
          <w:p w14:paraId="5660BAD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57ECC6E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98B031" w14:textId="77777777" w:rsidR="00150A90" w:rsidRPr="00150A90" w:rsidRDefault="00150A90" w:rsidP="00150A90">
            <w:pPr>
              <w:jc w:val="center"/>
              <w:rPr>
                <w:rFonts w:ascii="Arial" w:hAnsi="Arial" w:cs="Arial"/>
                <w:lang w:val="en-US"/>
              </w:rPr>
            </w:pPr>
            <w:r w:rsidRPr="00150A90">
              <w:rPr>
                <w:rFonts w:ascii="Arial" w:hAnsi="Arial" w:cs="Arial"/>
                <w:lang w:val="en-US"/>
              </w:rPr>
              <w:t>P10</w:t>
            </w:r>
          </w:p>
        </w:tc>
        <w:tc>
          <w:tcPr>
            <w:tcW w:w="0" w:type="auto"/>
          </w:tcPr>
          <w:p w14:paraId="49AC1AD2"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4AC9CF6" w14:textId="77777777" w:rsidTr="00150A90">
        <w:tc>
          <w:tcPr>
            <w:tcW w:w="0" w:type="auto"/>
          </w:tcPr>
          <w:p w14:paraId="5D256696" w14:textId="77777777" w:rsidR="00150A90" w:rsidRPr="009A7B83" w:rsidRDefault="00150A90" w:rsidP="00150A90">
            <w:pPr>
              <w:jc w:val="center"/>
              <w:rPr>
                <w:rFonts w:ascii="Arial" w:hAnsi="Arial" w:cs="Arial"/>
                <w:lang w:val="en-US"/>
              </w:rPr>
            </w:pPr>
            <w:r w:rsidRPr="009A7B83">
              <w:rPr>
                <w:rFonts w:ascii="Arial" w:hAnsi="Arial" w:cs="Arial"/>
                <w:lang w:val="en-US"/>
              </w:rPr>
              <w:t>10</w:t>
            </w:r>
          </w:p>
        </w:tc>
        <w:tc>
          <w:tcPr>
            <w:tcW w:w="2731" w:type="dxa"/>
          </w:tcPr>
          <w:p w14:paraId="7EDD8159" w14:textId="77777777" w:rsidR="00150A90" w:rsidRPr="00150A90" w:rsidRDefault="00150A90" w:rsidP="00150A90">
            <w:pPr>
              <w:rPr>
                <w:rFonts w:ascii="Arial" w:hAnsi="Arial" w:cs="Arial"/>
                <w:lang w:val="en-US"/>
              </w:rPr>
            </w:pPr>
            <w:r w:rsidRPr="00150A90">
              <w:rPr>
                <w:rFonts w:ascii="Arial" w:hAnsi="Arial" w:cs="Arial"/>
                <w:lang w:val="en-US"/>
              </w:rPr>
              <w:t>Marigold#074</w:t>
            </w:r>
          </w:p>
        </w:tc>
        <w:tc>
          <w:tcPr>
            <w:tcW w:w="3461" w:type="dxa"/>
          </w:tcPr>
          <w:p w14:paraId="12B83303"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3F89C159"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22CB4335" w14:textId="77777777" w:rsidR="00150A90" w:rsidRPr="00150A90" w:rsidRDefault="00150A90" w:rsidP="00150A90">
            <w:pPr>
              <w:jc w:val="center"/>
              <w:rPr>
                <w:rFonts w:ascii="Arial" w:hAnsi="Arial" w:cs="Arial"/>
                <w:lang w:val="en-US"/>
              </w:rPr>
            </w:pPr>
            <w:r w:rsidRPr="00150A90">
              <w:rPr>
                <w:rFonts w:ascii="Arial" w:hAnsi="Arial" w:cs="Arial"/>
                <w:lang w:val="en-US"/>
              </w:rPr>
              <w:t>MAR074</w:t>
            </w:r>
          </w:p>
        </w:tc>
        <w:tc>
          <w:tcPr>
            <w:tcW w:w="0" w:type="auto"/>
          </w:tcPr>
          <w:p w14:paraId="6ADE13D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3DEAC7CD" w14:textId="77777777" w:rsidTr="00150A90">
        <w:tc>
          <w:tcPr>
            <w:tcW w:w="0" w:type="auto"/>
          </w:tcPr>
          <w:p w14:paraId="4D0E727E" w14:textId="77777777" w:rsidR="00150A90" w:rsidRPr="009A7B83" w:rsidRDefault="00150A90" w:rsidP="00150A90">
            <w:pPr>
              <w:jc w:val="center"/>
              <w:rPr>
                <w:rFonts w:ascii="Arial" w:hAnsi="Arial" w:cs="Arial"/>
                <w:lang w:val="en-US"/>
              </w:rPr>
            </w:pPr>
            <w:r w:rsidRPr="009A7B83">
              <w:rPr>
                <w:rFonts w:ascii="Arial" w:hAnsi="Arial" w:cs="Arial"/>
                <w:lang w:val="en-US"/>
              </w:rPr>
              <w:t>11</w:t>
            </w:r>
          </w:p>
        </w:tc>
        <w:tc>
          <w:tcPr>
            <w:tcW w:w="2731" w:type="dxa"/>
          </w:tcPr>
          <w:p w14:paraId="3E4B1F8B" w14:textId="77777777" w:rsidR="00150A90" w:rsidRPr="00150A90" w:rsidRDefault="00150A90" w:rsidP="00150A90">
            <w:pPr>
              <w:rPr>
                <w:rFonts w:ascii="Arial" w:hAnsi="Arial" w:cs="Arial"/>
                <w:lang w:val="en-US"/>
              </w:rPr>
            </w:pPr>
            <w:r w:rsidRPr="00150A90">
              <w:rPr>
                <w:rFonts w:ascii="Arial" w:hAnsi="Arial" w:cs="Arial"/>
                <w:lang w:val="en-US"/>
              </w:rPr>
              <w:t>Marigold#078</w:t>
            </w:r>
          </w:p>
        </w:tc>
        <w:tc>
          <w:tcPr>
            <w:tcW w:w="3461" w:type="dxa"/>
          </w:tcPr>
          <w:p w14:paraId="6305F4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76757CFF"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4493F3F" w14:textId="77777777" w:rsidR="00150A90" w:rsidRPr="00150A90" w:rsidRDefault="00150A90" w:rsidP="00150A90">
            <w:pPr>
              <w:jc w:val="center"/>
              <w:rPr>
                <w:rFonts w:ascii="Arial" w:hAnsi="Arial" w:cs="Arial"/>
                <w:lang w:val="en-US"/>
              </w:rPr>
            </w:pPr>
            <w:r w:rsidRPr="00150A90">
              <w:rPr>
                <w:rFonts w:ascii="Arial" w:hAnsi="Arial" w:cs="Arial"/>
                <w:lang w:val="en-US"/>
              </w:rPr>
              <w:t>MAR078</w:t>
            </w:r>
          </w:p>
        </w:tc>
        <w:tc>
          <w:tcPr>
            <w:tcW w:w="0" w:type="auto"/>
          </w:tcPr>
          <w:p w14:paraId="590C0A0F"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0C6E24A" w14:textId="77777777" w:rsidTr="00150A90">
        <w:tc>
          <w:tcPr>
            <w:tcW w:w="0" w:type="auto"/>
          </w:tcPr>
          <w:p w14:paraId="72FFE1F4" w14:textId="77777777" w:rsidR="00150A90" w:rsidRPr="009A7B83" w:rsidRDefault="00150A90" w:rsidP="00150A90">
            <w:pPr>
              <w:jc w:val="center"/>
              <w:rPr>
                <w:rFonts w:ascii="Arial" w:hAnsi="Arial" w:cs="Arial"/>
                <w:lang w:val="en-US"/>
              </w:rPr>
            </w:pPr>
            <w:r w:rsidRPr="009A7B83">
              <w:rPr>
                <w:rFonts w:ascii="Arial" w:hAnsi="Arial" w:cs="Arial"/>
                <w:lang w:val="en-US"/>
              </w:rPr>
              <w:t>12</w:t>
            </w:r>
          </w:p>
        </w:tc>
        <w:tc>
          <w:tcPr>
            <w:tcW w:w="2731" w:type="dxa"/>
          </w:tcPr>
          <w:p w14:paraId="5D8C4FB7" w14:textId="77777777" w:rsidR="00150A90" w:rsidRPr="00150A90" w:rsidRDefault="00150A90" w:rsidP="00150A90">
            <w:pPr>
              <w:rPr>
                <w:rFonts w:ascii="Arial" w:hAnsi="Arial" w:cs="Arial"/>
                <w:lang w:val="en-US"/>
              </w:rPr>
            </w:pPr>
            <w:proofErr w:type="spellStart"/>
            <w:r w:rsidRPr="00150A90">
              <w:rPr>
                <w:rFonts w:ascii="Arial" w:hAnsi="Arial" w:cs="Arial"/>
                <w:lang w:val="en-US"/>
              </w:rPr>
              <w:t>Narangi</w:t>
            </w:r>
            <w:proofErr w:type="spellEnd"/>
          </w:p>
        </w:tc>
        <w:tc>
          <w:tcPr>
            <w:tcW w:w="3461" w:type="dxa"/>
          </w:tcPr>
          <w:p w14:paraId="6ADB05E8"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6F7E7AB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2375609" w14:textId="77777777" w:rsidR="00150A90" w:rsidRPr="00150A90" w:rsidRDefault="00150A90" w:rsidP="00150A90">
            <w:pPr>
              <w:jc w:val="center"/>
              <w:rPr>
                <w:rFonts w:ascii="Arial" w:hAnsi="Arial" w:cs="Arial"/>
                <w:lang w:val="en-US"/>
              </w:rPr>
            </w:pPr>
            <w:r w:rsidRPr="00150A90">
              <w:rPr>
                <w:rFonts w:ascii="Arial" w:hAnsi="Arial" w:cs="Arial"/>
                <w:lang w:val="en-US"/>
              </w:rPr>
              <w:t>MAR089</w:t>
            </w:r>
          </w:p>
        </w:tc>
        <w:tc>
          <w:tcPr>
            <w:tcW w:w="0" w:type="auto"/>
          </w:tcPr>
          <w:p w14:paraId="7FEC8C14"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0B62EB6" w14:textId="77777777" w:rsidTr="00150A90">
        <w:tc>
          <w:tcPr>
            <w:tcW w:w="0" w:type="auto"/>
          </w:tcPr>
          <w:p w14:paraId="58E3F0A5" w14:textId="77777777" w:rsidR="00150A90" w:rsidRPr="009A7B83" w:rsidRDefault="00150A90" w:rsidP="00150A90">
            <w:pPr>
              <w:jc w:val="center"/>
              <w:rPr>
                <w:rFonts w:ascii="Arial" w:hAnsi="Arial" w:cs="Arial"/>
                <w:lang w:val="en-US"/>
              </w:rPr>
            </w:pPr>
            <w:r w:rsidRPr="009A7B83">
              <w:rPr>
                <w:rFonts w:ascii="Arial" w:hAnsi="Arial" w:cs="Arial"/>
                <w:lang w:val="en-US"/>
              </w:rPr>
              <w:t>13</w:t>
            </w:r>
          </w:p>
        </w:tc>
        <w:tc>
          <w:tcPr>
            <w:tcW w:w="2731" w:type="dxa"/>
          </w:tcPr>
          <w:p w14:paraId="3B93D9E3" w14:textId="77777777" w:rsidR="00150A90" w:rsidRPr="00150A90" w:rsidRDefault="00150A90" w:rsidP="00150A90">
            <w:pPr>
              <w:rPr>
                <w:rFonts w:ascii="Arial" w:hAnsi="Arial" w:cs="Arial"/>
                <w:lang w:val="en-US"/>
              </w:rPr>
            </w:pPr>
            <w:r w:rsidRPr="00150A90">
              <w:rPr>
                <w:rFonts w:ascii="Arial" w:hAnsi="Arial" w:cs="Arial"/>
                <w:lang w:val="en-US"/>
              </w:rPr>
              <w:t>Marigold#102</w:t>
            </w:r>
          </w:p>
        </w:tc>
        <w:tc>
          <w:tcPr>
            <w:tcW w:w="3461" w:type="dxa"/>
          </w:tcPr>
          <w:p w14:paraId="321A9B2E"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41BFF2A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BCCBA52" w14:textId="77777777" w:rsidR="00150A90" w:rsidRPr="00150A90" w:rsidRDefault="00150A90" w:rsidP="00150A90">
            <w:pPr>
              <w:jc w:val="center"/>
              <w:rPr>
                <w:rFonts w:ascii="Arial" w:hAnsi="Arial" w:cs="Arial"/>
                <w:lang w:val="en-US"/>
              </w:rPr>
            </w:pPr>
            <w:r w:rsidRPr="00150A90">
              <w:rPr>
                <w:rFonts w:ascii="Arial" w:hAnsi="Arial" w:cs="Arial"/>
                <w:lang w:val="en-US"/>
              </w:rPr>
              <w:t>MAR102</w:t>
            </w:r>
          </w:p>
        </w:tc>
        <w:tc>
          <w:tcPr>
            <w:tcW w:w="0" w:type="auto"/>
          </w:tcPr>
          <w:p w14:paraId="7814CAD4"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D71A834" w14:textId="77777777" w:rsidTr="00150A90">
        <w:tc>
          <w:tcPr>
            <w:tcW w:w="0" w:type="auto"/>
          </w:tcPr>
          <w:p w14:paraId="782AD428" w14:textId="77777777" w:rsidR="00150A90" w:rsidRPr="009A7B83" w:rsidRDefault="00150A90" w:rsidP="00150A90">
            <w:pPr>
              <w:jc w:val="center"/>
              <w:rPr>
                <w:rFonts w:ascii="Arial" w:hAnsi="Arial" w:cs="Arial"/>
                <w:lang w:val="en-US"/>
              </w:rPr>
            </w:pPr>
            <w:r w:rsidRPr="009A7B83">
              <w:rPr>
                <w:rFonts w:ascii="Arial" w:hAnsi="Arial" w:cs="Arial"/>
                <w:lang w:val="en-US"/>
              </w:rPr>
              <w:t>14</w:t>
            </w:r>
          </w:p>
        </w:tc>
        <w:tc>
          <w:tcPr>
            <w:tcW w:w="2731" w:type="dxa"/>
          </w:tcPr>
          <w:p w14:paraId="1E19ECC8" w14:textId="77777777" w:rsidR="00150A90" w:rsidRPr="00150A90" w:rsidRDefault="00150A90" w:rsidP="00150A90">
            <w:pPr>
              <w:rPr>
                <w:rFonts w:ascii="Arial" w:hAnsi="Arial" w:cs="Arial"/>
                <w:lang w:val="en-US"/>
              </w:rPr>
            </w:pPr>
            <w:r w:rsidRPr="00150A90">
              <w:rPr>
                <w:rFonts w:ascii="Arial" w:hAnsi="Arial" w:cs="Arial"/>
                <w:lang w:val="en-US"/>
              </w:rPr>
              <w:t>Marigold#103</w:t>
            </w:r>
          </w:p>
        </w:tc>
        <w:tc>
          <w:tcPr>
            <w:tcW w:w="3461" w:type="dxa"/>
          </w:tcPr>
          <w:p w14:paraId="639D7E02" w14:textId="77777777" w:rsidR="00150A90" w:rsidRPr="00150A90" w:rsidRDefault="00150A90" w:rsidP="00150A90">
            <w:pPr>
              <w:jc w:val="center"/>
              <w:rPr>
                <w:rFonts w:ascii="Arial" w:hAnsi="Arial" w:cs="Arial"/>
                <w:lang w:val="en-US"/>
              </w:rPr>
            </w:pPr>
            <w:r w:rsidRPr="00150A90">
              <w:rPr>
                <w:rFonts w:ascii="Arial" w:hAnsi="Arial" w:cs="Arial"/>
                <w:lang w:val="en-US"/>
              </w:rPr>
              <w:t>Home Seeds Co. Ltd.</w:t>
            </w:r>
          </w:p>
        </w:tc>
        <w:tc>
          <w:tcPr>
            <w:tcW w:w="2351" w:type="dxa"/>
          </w:tcPr>
          <w:p w14:paraId="2BF80C4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5FB31A4" w14:textId="77777777" w:rsidR="00150A90" w:rsidRPr="00150A90" w:rsidRDefault="00150A90" w:rsidP="00150A90">
            <w:pPr>
              <w:jc w:val="center"/>
              <w:rPr>
                <w:rFonts w:ascii="Arial" w:hAnsi="Arial" w:cs="Arial"/>
                <w:lang w:val="en-US"/>
              </w:rPr>
            </w:pPr>
            <w:r w:rsidRPr="00150A90">
              <w:rPr>
                <w:rFonts w:ascii="Arial" w:hAnsi="Arial" w:cs="Arial"/>
                <w:lang w:val="en-US"/>
              </w:rPr>
              <w:t>MAR103</w:t>
            </w:r>
          </w:p>
        </w:tc>
        <w:tc>
          <w:tcPr>
            <w:tcW w:w="0" w:type="auto"/>
          </w:tcPr>
          <w:p w14:paraId="70AC4F78"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8E5DE11" w14:textId="77777777" w:rsidTr="00150A90">
        <w:tc>
          <w:tcPr>
            <w:tcW w:w="0" w:type="auto"/>
          </w:tcPr>
          <w:p w14:paraId="2C4EA53D" w14:textId="77777777" w:rsidR="00150A90" w:rsidRPr="009A7B83" w:rsidRDefault="00150A90" w:rsidP="00150A90">
            <w:pPr>
              <w:jc w:val="center"/>
              <w:rPr>
                <w:rFonts w:ascii="Arial" w:hAnsi="Arial" w:cs="Arial"/>
                <w:lang w:val="en-US"/>
              </w:rPr>
            </w:pPr>
            <w:r w:rsidRPr="009A7B83">
              <w:rPr>
                <w:rFonts w:ascii="Arial" w:hAnsi="Arial" w:cs="Arial"/>
                <w:lang w:val="en-US"/>
              </w:rPr>
              <w:t>15</w:t>
            </w:r>
          </w:p>
        </w:tc>
        <w:tc>
          <w:tcPr>
            <w:tcW w:w="2731" w:type="dxa"/>
          </w:tcPr>
          <w:p w14:paraId="6025E089" w14:textId="77777777" w:rsidR="00150A90" w:rsidRPr="00150A90" w:rsidRDefault="00150A90" w:rsidP="00150A90">
            <w:pPr>
              <w:rPr>
                <w:rFonts w:ascii="Arial" w:hAnsi="Arial" w:cs="Arial"/>
                <w:lang w:val="en-US"/>
              </w:rPr>
            </w:pPr>
            <w:r w:rsidRPr="00150A90">
              <w:rPr>
                <w:rFonts w:ascii="Arial" w:hAnsi="Arial" w:cs="Arial"/>
                <w:lang w:val="en-US"/>
              </w:rPr>
              <w:t>Yellow#003</w:t>
            </w:r>
          </w:p>
        </w:tc>
        <w:tc>
          <w:tcPr>
            <w:tcW w:w="3461" w:type="dxa"/>
          </w:tcPr>
          <w:p w14:paraId="2823DDA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2FA5EFB"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5A1A6F77"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43330F7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2DE14F1A" w14:textId="77777777" w:rsidTr="00150A90">
        <w:tc>
          <w:tcPr>
            <w:tcW w:w="0" w:type="auto"/>
          </w:tcPr>
          <w:p w14:paraId="4584F9BB" w14:textId="77777777" w:rsidR="00150A90" w:rsidRPr="009A7B83" w:rsidRDefault="00150A90" w:rsidP="00150A90">
            <w:pPr>
              <w:jc w:val="center"/>
              <w:rPr>
                <w:rFonts w:ascii="Arial" w:hAnsi="Arial" w:cs="Arial"/>
                <w:lang w:val="en-US"/>
              </w:rPr>
            </w:pPr>
            <w:r w:rsidRPr="009A7B83">
              <w:rPr>
                <w:rFonts w:ascii="Arial" w:hAnsi="Arial" w:cs="Arial"/>
                <w:lang w:val="en-US"/>
              </w:rPr>
              <w:t>16</w:t>
            </w:r>
          </w:p>
        </w:tc>
        <w:tc>
          <w:tcPr>
            <w:tcW w:w="2731" w:type="dxa"/>
          </w:tcPr>
          <w:p w14:paraId="196D66AF" w14:textId="77777777" w:rsidR="00150A90" w:rsidRPr="00150A90" w:rsidRDefault="00150A90" w:rsidP="00150A90">
            <w:pPr>
              <w:rPr>
                <w:rFonts w:ascii="Arial" w:hAnsi="Arial" w:cs="Arial"/>
                <w:lang w:val="en-US"/>
              </w:rPr>
            </w:pPr>
            <w:r w:rsidRPr="00150A90">
              <w:rPr>
                <w:rFonts w:ascii="Arial" w:hAnsi="Arial" w:cs="Arial"/>
                <w:lang w:val="en-US"/>
              </w:rPr>
              <w:t>Yellow#009</w:t>
            </w:r>
          </w:p>
        </w:tc>
        <w:tc>
          <w:tcPr>
            <w:tcW w:w="3461" w:type="dxa"/>
          </w:tcPr>
          <w:p w14:paraId="150902B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5B92635"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AFB73ED" w14:textId="77777777" w:rsidR="00150A90" w:rsidRPr="00150A90" w:rsidRDefault="00150A90" w:rsidP="00150A90">
            <w:pPr>
              <w:jc w:val="center"/>
              <w:rPr>
                <w:rFonts w:ascii="Arial" w:hAnsi="Arial" w:cs="Arial"/>
                <w:lang w:val="en-US"/>
              </w:rPr>
            </w:pPr>
            <w:r w:rsidRPr="00150A90">
              <w:rPr>
                <w:rFonts w:ascii="Arial" w:hAnsi="Arial" w:cs="Arial"/>
                <w:lang w:val="en-US"/>
              </w:rPr>
              <w:t>TGE009</w:t>
            </w:r>
          </w:p>
        </w:tc>
        <w:tc>
          <w:tcPr>
            <w:tcW w:w="0" w:type="auto"/>
          </w:tcPr>
          <w:p w14:paraId="1B9B3F8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829836F" w14:textId="77777777" w:rsidTr="00150A90">
        <w:tc>
          <w:tcPr>
            <w:tcW w:w="0" w:type="auto"/>
          </w:tcPr>
          <w:p w14:paraId="37A4543D" w14:textId="77777777" w:rsidR="00150A90" w:rsidRPr="009A7B83" w:rsidRDefault="00150A90" w:rsidP="00150A90">
            <w:pPr>
              <w:jc w:val="center"/>
              <w:rPr>
                <w:rFonts w:ascii="Arial" w:hAnsi="Arial" w:cs="Arial"/>
                <w:lang w:val="en-US"/>
              </w:rPr>
            </w:pPr>
            <w:r w:rsidRPr="009A7B83">
              <w:rPr>
                <w:rFonts w:ascii="Arial" w:hAnsi="Arial" w:cs="Arial"/>
                <w:lang w:val="en-US"/>
              </w:rPr>
              <w:t>17</w:t>
            </w:r>
          </w:p>
        </w:tc>
        <w:tc>
          <w:tcPr>
            <w:tcW w:w="2731" w:type="dxa"/>
          </w:tcPr>
          <w:p w14:paraId="3640800D" w14:textId="77777777" w:rsidR="00150A90" w:rsidRPr="00150A90" w:rsidRDefault="00150A90" w:rsidP="00150A90">
            <w:pPr>
              <w:rPr>
                <w:rFonts w:ascii="Arial" w:hAnsi="Arial" w:cs="Arial"/>
                <w:lang w:val="en-US"/>
              </w:rPr>
            </w:pPr>
            <w:r w:rsidRPr="00150A90">
              <w:rPr>
                <w:rFonts w:ascii="Arial" w:hAnsi="Arial" w:cs="Arial"/>
                <w:lang w:val="en-US"/>
              </w:rPr>
              <w:t>Yellow#018</w:t>
            </w:r>
          </w:p>
        </w:tc>
        <w:tc>
          <w:tcPr>
            <w:tcW w:w="3461" w:type="dxa"/>
          </w:tcPr>
          <w:p w14:paraId="637D4F0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94DDDB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B3FA055" w14:textId="77777777" w:rsidR="00150A90" w:rsidRPr="00150A90" w:rsidRDefault="00150A90" w:rsidP="00150A90">
            <w:pPr>
              <w:jc w:val="center"/>
              <w:rPr>
                <w:rFonts w:ascii="Arial" w:hAnsi="Arial" w:cs="Arial"/>
                <w:lang w:val="en-US"/>
              </w:rPr>
            </w:pPr>
            <w:r w:rsidRPr="00150A90">
              <w:rPr>
                <w:rFonts w:ascii="Arial" w:hAnsi="Arial" w:cs="Arial"/>
                <w:lang w:val="en-US"/>
              </w:rPr>
              <w:t>TGE018</w:t>
            </w:r>
          </w:p>
        </w:tc>
        <w:tc>
          <w:tcPr>
            <w:tcW w:w="0" w:type="auto"/>
          </w:tcPr>
          <w:p w14:paraId="72F6911A"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C3369E9" w14:textId="77777777" w:rsidTr="00150A90">
        <w:tc>
          <w:tcPr>
            <w:tcW w:w="0" w:type="auto"/>
          </w:tcPr>
          <w:p w14:paraId="6BA4363A" w14:textId="77777777" w:rsidR="00150A90" w:rsidRPr="009A7B83" w:rsidRDefault="00150A90" w:rsidP="00150A90">
            <w:pPr>
              <w:jc w:val="center"/>
              <w:rPr>
                <w:rFonts w:ascii="Arial" w:hAnsi="Arial" w:cs="Arial"/>
                <w:lang w:val="en-US"/>
              </w:rPr>
            </w:pPr>
            <w:r w:rsidRPr="009A7B83">
              <w:rPr>
                <w:rFonts w:ascii="Arial" w:hAnsi="Arial" w:cs="Arial"/>
                <w:lang w:val="en-US"/>
              </w:rPr>
              <w:t>18</w:t>
            </w:r>
          </w:p>
        </w:tc>
        <w:tc>
          <w:tcPr>
            <w:tcW w:w="2731" w:type="dxa"/>
          </w:tcPr>
          <w:p w14:paraId="15C1477C" w14:textId="77777777" w:rsidR="00150A90" w:rsidRPr="00150A90" w:rsidRDefault="00150A90" w:rsidP="00150A90">
            <w:pPr>
              <w:rPr>
                <w:rFonts w:ascii="Arial" w:hAnsi="Arial" w:cs="Arial"/>
                <w:lang w:val="en-US"/>
              </w:rPr>
            </w:pPr>
            <w:r w:rsidRPr="00150A90">
              <w:rPr>
                <w:rFonts w:ascii="Arial" w:hAnsi="Arial" w:cs="Arial"/>
                <w:lang w:val="en-US"/>
              </w:rPr>
              <w:t>Orange#002</w:t>
            </w:r>
          </w:p>
        </w:tc>
        <w:tc>
          <w:tcPr>
            <w:tcW w:w="3461" w:type="dxa"/>
          </w:tcPr>
          <w:p w14:paraId="32E00FA1"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58C45413"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7EDA4CC4" w14:textId="77777777" w:rsidR="00150A90" w:rsidRPr="00150A90" w:rsidRDefault="00150A90" w:rsidP="00150A90">
            <w:pPr>
              <w:jc w:val="center"/>
              <w:rPr>
                <w:rFonts w:ascii="Arial" w:hAnsi="Arial" w:cs="Arial"/>
                <w:lang w:val="en-US"/>
              </w:rPr>
            </w:pPr>
            <w:r w:rsidRPr="00150A90">
              <w:rPr>
                <w:rFonts w:ascii="Arial" w:hAnsi="Arial" w:cs="Arial"/>
                <w:lang w:val="en-US"/>
              </w:rPr>
              <w:t>TGE002</w:t>
            </w:r>
          </w:p>
        </w:tc>
        <w:tc>
          <w:tcPr>
            <w:tcW w:w="0" w:type="auto"/>
          </w:tcPr>
          <w:p w14:paraId="17C002A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442B339" w14:textId="77777777" w:rsidTr="00150A90">
        <w:tc>
          <w:tcPr>
            <w:tcW w:w="0" w:type="auto"/>
          </w:tcPr>
          <w:p w14:paraId="1B72D8ED" w14:textId="77777777" w:rsidR="00150A90" w:rsidRPr="009A7B83" w:rsidRDefault="00150A90" w:rsidP="00150A90">
            <w:pPr>
              <w:jc w:val="center"/>
              <w:rPr>
                <w:rFonts w:ascii="Arial" w:hAnsi="Arial" w:cs="Arial"/>
                <w:lang w:val="en-US"/>
              </w:rPr>
            </w:pPr>
            <w:r w:rsidRPr="009A7B83">
              <w:rPr>
                <w:rFonts w:ascii="Arial" w:hAnsi="Arial" w:cs="Arial"/>
                <w:lang w:val="en-US"/>
              </w:rPr>
              <w:t>19</w:t>
            </w:r>
          </w:p>
        </w:tc>
        <w:tc>
          <w:tcPr>
            <w:tcW w:w="2731" w:type="dxa"/>
          </w:tcPr>
          <w:p w14:paraId="1FF8C84D" w14:textId="77777777" w:rsidR="00150A90" w:rsidRPr="00150A90" w:rsidRDefault="00150A90" w:rsidP="00150A90">
            <w:pPr>
              <w:rPr>
                <w:rFonts w:ascii="Arial" w:hAnsi="Arial" w:cs="Arial"/>
                <w:lang w:val="en-US"/>
              </w:rPr>
            </w:pPr>
            <w:r w:rsidRPr="00150A90">
              <w:rPr>
                <w:rFonts w:ascii="Arial" w:hAnsi="Arial" w:cs="Arial"/>
                <w:lang w:val="en-US"/>
              </w:rPr>
              <w:t>Orange#003</w:t>
            </w:r>
          </w:p>
        </w:tc>
        <w:tc>
          <w:tcPr>
            <w:tcW w:w="3461" w:type="dxa"/>
          </w:tcPr>
          <w:p w14:paraId="26290166"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E276E3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19BBE463" w14:textId="77777777" w:rsidR="00150A90" w:rsidRPr="00150A90" w:rsidRDefault="00150A90" w:rsidP="00150A90">
            <w:pPr>
              <w:jc w:val="center"/>
              <w:rPr>
                <w:rFonts w:ascii="Arial" w:hAnsi="Arial" w:cs="Arial"/>
                <w:lang w:val="en-US"/>
              </w:rPr>
            </w:pPr>
            <w:r w:rsidRPr="00150A90">
              <w:rPr>
                <w:rFonts w:ascii="Arial" w:hAnsi="Arial" w:cs="Arial"/>
                <w:lang w:val="en-US"/>
              </w:rPr>
              <w:t>TGE003</w:t>
            </w:r>
          </w:p>
        </w:tc>
        <w:tc>
          <w:tcPr>
            <w:tcW w:w="0" w:type="auto"/>
          </w:tcPr>
          <w:p w14:paraId="58356A7A"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8DF1151" w14:textId="77777777" w:rsidTr="00150A90">
        <w:tc>
          <w:tcPr>
            <w:tcW w:w="0" w:type="auto"/>
          </w:tcPr>
          <w:p w14:paraId="5DE25092" w14:textId="77777777" w:rsidR="00150A90" w:rsidRPr="009A7B83" w:rsidRDefault="00150A90" w:rsidP="00150A90">
            <w:pPr>
              <w:jc w:val="center"/>
              <w:rPr>
                <w:rFonts w:ascii="Arial" w:hAnsi="Arial" w:cs="Arial"/>
                <w:lang w:val="en-US"/>
              </w:rPr>
            </w:pPr>
            <w:r w:rsidRPr="009A7B83">
              <w:rPr>
                <w:rFonts w:ascii="Arial" w:hAnsi="Arial" w:cs="Arial"/>
                <w:lang w:val="en-US"/>
              </w:rPr>
              <w:t>20</w:t>
            </w:r>
          </w:p>
        </w:tc>
        <w:tc>
          <w:tcPr>
            <w:tcW w:w="2731" w:type="dxa"/>
          </w:tcPr>
          <w:p w14:paraId="4E39DA17" w14:textId="77777777" w:rsidR="00150A90" w:rsidRPr="00150A90" w:rsidRDefault="00150A90" w:rsidP="00150A90">
            <w:pPr>
              <w:rPr>
                <w:rFonts w:ascii="Arial" w:hAnsi="Arial" w:cs="Arial"/>
                <w:lang w:val="en-US"/>
              </w:rPr>
            </w:pPr>
            <w:r w:rsidRPr="00150A90">
              <w:rPr>
                <w:rFonts w:ascii="Arial" w:hAnsi="Arial" w:cs="Arial"/>
                <w:lang w:val="en-US"/>
              </w:rPr>
              <w:t>Tall Orange#004</w:t>
            </w:r>
          </w:p>
        </w:tc>
        <w:tc>
          <w:tcPr>
            <w:tcW w:w="3461" w:type="dxa"/>
          </w:tcPr>
          <w:p w14:paraId="1C707129"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20B1EC57"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64C49328" w14:textId="77777777" w:rsidR="00150A90" w:rsidRPr="00150A90" w:rsidRDefault="00150A90" w:rsidP="00150A90">
            <w:pPr>
              <w:jc w:val="center"/>
              <w:rPr>
                <w:rFonts w:ascii="Arial" w:hAnsi="Arial" w:cs="Arial"/>
                <w:lang w:val="en-US"/>
              </w:rPr>
            </w:pPr>
            <w:r w:rsidRPr="00150A90">
              <w:rPr>
                <w:rFonts w:ascii="Arial" w:hAnsi="Arial" w:cs="Arial"/>
                <w:lang w:val="en-US"/>
              </w:rPr>
              <w:t>TGE004</w:t>
            </w:r>
          </w:p>
        </w:tc>
        <w:tc>
          <w:tcPr>
            <w:tcW w:w="0" w:type="auto"/>
          </w:tcPr>
          <w:p w14:paraId="644E3F4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67A94B43" w14:textId="77777777" w:rsidTr="00150A90">
        <w:tc>
          <w:tcPr>
            <w:tcW w:w="0" w:type="auto"/>
          </w:tcPr>
          <w:p w14:paraId="10A80794" w14:textId="77777777" w:rsidR="00150A90" w:rsidRPr="009A7B83" w:rsidRDefault="00150A90" w:rsidP="00150A90">
            <w:pPr>
              <w:jc w:val="center"/>
              <w:rPr>
                <w:rFonts w:ascii="Arial" w:hAnsi="Arial" w:cs="Arial"/>
                <w:lang w:val="en-US"/>
              </w:rPr>
            </w:pPr>
            <w:r w:rsidRPr="009A7B83">
              <w:rPr>
                <w:rFonts w:ascii="Arial" w:hAnsi="Arial" w:cs="Arial"/>
                <w:lang w:val="en-US"/>
              </w:rPr>
              <w:t>21</w:t>
            </w:r>
          </w:p>
        </w:tc>
        <w:tc>
          <w:tcPr>
            <w:tcW w:w="2731" w:type="dxa"/>
          </w:tcPr>
          <w:p w14:paraId="19376041" w14:textId="77777777" w:rsidR="00150A90" w:rsidRPr="00150A90" w:rsidRDefault="00150A90" w:rsidP="00150A90">
            <w:pPr>
              <w:rPr>
                <w:rFonts w:ascii="Arial" w:hAnsi="Arial" w:cs="Arial"/>
                <w:lang w:val="en-US"/>
              </w:rPr>
            </w:pPr>
            <w:r w:rsidRPr="00150A90">
              <w:rPr>
                <w:rFonts w:ascii="Arial" w:hAnsi="Arial" w:cs="Arial"/>
                <w:lang w:val="en-US"/>
              </w:rPr>
              <w:t>Yellow#071</w:t>
            </w:r>
          </w:p>
        </w:tc>
        <w:tc>
          <w:tcPr>
            <w:tcW w:w="3461" w:type="dxa"/>
          </w:tcPr>
          <w:p w14:paraId="7C746CE2"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982210D"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03AA872" w14:textId="77777777" w:rsidR="00150A90" w:rsidRPr="00150A90" w:rsidRDefault="00150A90" w:rsidP="00150A90">
            <w:pPr>
              <w:jc w:val="center"/>
              <w:rPr>
                <w:rFonts w:ascii="Arial" w:hAnsi="Arial" w:cs="Arial"/>
                <w:lang w:val="en-US"/>
              </w:rPr>
            </w:pPr>
            <w:r w:rsidRPr="00150A90">
              <w:rPr>
                <w:rFonts w:ascii="Arial" w:hAnsi="Arial" w:cs="Arial"/>
                <w:lang w:val="en-US"/>
              </w:rPr>
              <w:t>TGE22SR-STY-71YL</w:t>
            </w:r>
          </w:p>
        </w:tc>
        <w:tc>
          <w:tcPr>
            <w:tcW w:w="0" w:type="auto"/>
          </w:tcPr>
          <w:p w14:paraId="555CE425"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E3135DC" w14:textId="77777777" w:rsidTr="00150A90">
        <w:tc>
          <w:tcPr>
            <w:tcW w:w="0" w:type="auto"/>
          </w:tcPr>
          <w:p w14:paraId="64B931CA" w14:textId="77777777" w:rsidR="00150A90" w:rsidRPr="009A7B83" w:rsidRDefault="00150A90" w:rsidP="00150A90">
            <w:pPr>
              <w:jc w:val="center"/>
              <w:rPr>
                <w:rFonts w:ascii="Arial" w:hAnsi="Arial" w:cs="Arial"/>
                <w:lang w:val="en-US"/>
              </w:rPr>
            </w:pPr>
            <w:r w:rsidRPr="009A7B83">
              <w:rPr>
                <w:rFonts w:ascii="Arial" w:hAnsi="Arial" w:cs="Arial"/>
                <w:lang w:val="en-US"/>
              </w:rPr>
              <w:t>22</w:t>
            </w:r>
          </w:p>
        </w:tc>
        <w:tc>
          <w:tcPr>
            <w:tcW w:w="2731" w:type="dxa"/>
          </w:tcPr>
          <w:p w14:paraId="2FB7F42A" w14:textId="77777777" w:rsidR="00150A90" w:rsidRPr="00150A90" w:rsidRDefault="00150A90" w:rsidP="00150A90">
            <w:pPr>
              <w:rPr>
                <w:rFonts w:ascii="Arial" w:hAnsi="Arial" w:cs="Arial"/>
                <w:lang w:val="en-US"/>
              </w:rPr>
            </w:pPr>
            <w:r w:rsidRPr="00150A90">
              <w:rPr>
                <w:rFonts w:ascii="Arial" w:hAnsi="Arial" w:cs="Arial"/>
                <w:lang w:val="en-US"/>
              </w:rPr>
              <w:t>Yellow#023</w:t>
            </w:r>
          </w:p>
        </w:tc>
        <w:tc>
          <w:tcPr>
            <w:tcW w:w="3461" w:type="dxa"/>
          </w:tcPr>
          <w:p w14:paraId="3F1ECAAC"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1B51F30A"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31E59635" w14:textId="77777777" w:rsidR="00150A90" w:rsidRPr="00150A90" w:rsidRDefault="00150A90" w:rsidP="00150A90">
            <w:pPr>
              <w:jc w:val="center"/>
              <w:rPr>
                <w:rFonts w:ascii="Arial" w:hAnsi="Arial" w:cs="Arial"/>
                <w:lang w:val="en-US"/>
              </w:rPr>
            </w:pPr>
            <w:r w:rsidRPr="00150A90">
              <w:rPr>
                <w:rFonts w:ascii="Arial" w:hAnsi="Arial" w:cs="Arial"/>
                <w:lang w:val="en-US"/>
              </w:rPr>
              <w:t>TGE23SR-Y-23YL</w:t>
            </w:r>
          </w:p>
        </w:tc>
        <w:tc>
          <w:tcPr>
            <w:tcW w:w="0" w:type="auto"/>
          </w:tcPr>
          <w:p w14:paraId="4FC0455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2D81AA0" w14:textId="77777777" w:rsidTr="00150A90">
        <w:tc>
          <w:tcPr>
            <w:tcW w:w="0" w:type="auto"/>
          </w:tcPr>
          <w:p w14:paraId="60EBFA2F" w14:textId="77777777" w:rsidR="00150A90" w:rsidRPr="009A7B83" w:rsidRDefault="00150A90" w:rsidP="00150A90">
            <w:pPr>
              <w:jc w:val="center"/>
              <w:rPr>
                <w:rFonts w:ascii="Arial" w:hAnsi="Arial" w:cs="Arial"/>
                <w:lang w:val="en-US"/>
              </w:rPr>
            </w:pPr>
            <w:r w:rsidRPr="009A7B83">
              <w:rPr>
                <w:rFonts w:ascii="Arial" w:hAnsi="Arial" w:cs="Arial"/>
                <w:lang w:val="en-US"/>
              </w:rPr>
              <w:t>23</w:t>
            </w:r>
          </w:p>
        </w:tc>
        <w:tc>
          <w:tcPr>
            <w:tcW w:w="2731" w:type="dxa"/>
          </w:tcPr>
          <w:p w14:paraId="57E9BEEE" w14:textId="77777777" w:rsidR="00150A90" w:rsidRPr="00150A90" w:rsidRDefault="00150A90" w:rsidP="00150A90">
            <w:pPr>
              <w:rPr>
                <w:rFonts w:ascii="Arial" w:hAnsi="Arial" w:cs="Arial"/>
                <w:lang w:val="en-US"/>
              </w:rPr>
            </w:pPr>
            <w:r w:rsidRPr="00150A90">
              <w:rPr>
                <w:rFonts w:ascii="Arial" w:hAnsi="Arial" w:cs="Arial"/>
                <w:lang w:val="en-US"/>
              </w:rPr>
              <w:t>Yellow#0068</w:t>
            </w:r>
          </w:p>
        </w:tc>
        <w:tc>
          <w:tcPr>
            <w:tcW w:w="3461" w:type="dxa"/>
          </w:tcPr>
          <w:p w14:paraId="3D4E92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A642EE8"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406823DE" w14:textId="77777777" w:rsidR="00150A90" w:rsidRPr="00150A90" w:rsidRDefault="00150A90" w:rsidP="00150A90">
            <w:pPr>
              <w:jc w:val="center"/>
              <w:rPr>
                <w:rFonts w:ascii="Arial" w:hAnsi="Arial" w:cs="Arial"/>
                <w:lang w:val="en-US"/>
              </w:rPr>
            </w:pPr>
            <w:r w:rsidRPr="00150A90">
              <w:rPr>
                <w:rFonts w:ascii="Arial" w:hAnsi="Arial" w:cs="Arial"/>
                <w:lang w:val="en-US"/>
              </w:rPr>
              <w:t>TGE24WT-0068</w:t>
            </w:r>
          </w:p>
        </w:tc>
        <w:tc>
          <w:tcPr>
            <w:tcW w:w="0" w:type="auto"/>
          </w:tcPr>
          <w:p w14:paraId="7634CE37"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664FE7E5" w14:textId="77777777" w:rsidTr="00150A90">
        <w:tc>
          <w:tcPr>
            <w:tcW w:w="0" w:type="auto"/>
          </w:tcPr>
          <w:p w14:paraId="178255B4" w14:textId="77777777" w:rsidR="00150A90" w:rsidRPr="009A7B83" w:rsidRDefault="00150A90" w:rsidP="00150A90">
            <w:pPr>
              <w:jc w:val="center"/>
              <w:rPr>
                <w:rFonts w:ascii="Arial" w:hAnsi="Arial" w:cs="Arial"/>
                <w:lang w:val="en-US"/>
              </w:rPr>
            </w:pPr>
            <w:r w:rsidRPr="009A7B83">
              <w:rPr>
                <w:rFonts w:ascii="Arial" w:hAnsi="Arial" w:cs="Arial"/>
                <w:lang w:val="en-US"/>
              </w:rPr>
              <w:t>24</w:t>
            </w:r>
          </w:p>
        </w:tc>
        <w:tc>
          <w:tcPr>
            <w:tcW w:w="2731" w:type="dxa"/>
          </w:tcPr>
          <w:p w14:paraId="7E1E8B3E" w14:textId="77777777" w:rsidR="00150A90" w:rsidRPr="00150A90" w:rsidRDefault="00150A90" w:rsidP="00150A90">
            <w:pPr>
              <w:rPr>
                <w:rFonts w:ascii="Arial" w:hAnsi="Arial" w:cs="Arial"/>
                <w:lang w:val="en-US"/>
              </w:rPr>
            </w:pPr>
            <w:r w:rsidRPr="00150A90">
              <w:rPr>
                <w:rFonts w:ascii="Arial" w:hAnsi="Arial" w:cs="Arial"/>
                <w:lang w:val="en-US"/>
              </w:rPr>
              <w:t>Yellow#0065</w:t>
            </w:r>
          </w:p>
        </w:tc>
        <w:tc>
          <w:tcPr>
            <w:tcW w:w="3461" w:type="dxa"/>
          </w:tcPr>
          <w:p w14:paraId="74D0B3D8" w14:textId="77777777" w:rsidR="00150A90" w:rsidRPr="00150A90" w:rsidRDefault="00150A90" w:rsidP="00150A90">
            <w:pPr>
              <w:jc w:val="center"/>
              <w:rPr>
                <w:rFonts w:ascii="Arial" w:hAnsi="Arial" w:cs="Arial"/>
                <w:lang w:val="en-US"/>
              </w:rPr>
            </w:pPr>
            <w:r w:rsidRPr="00150A90">
              <w:rPr>
                <w:rFonts w:ascii="Arial" w:hAnsi="Arial" w:cs="Arial"/>
                <w:lang w:val="en-US"/>
              </w:rPr>
              <w:t>Target Genetics Pvt. Ltd,</w:t>
            </w:r>
          </w:p>
        </w:tc>
        <w:tc>
          <w:tcPr>
            <w:tcW w:w="2351" w:type="dxa"/>
          </w:tcPr>
          <w:p w14:paraId="05905C16" w14:textId="77777777" w:rsidR="00150A90" w:rsidRPr="00150A90" w:rsidRDefault="00150A90" w:rsidP="00150A90">
            <w:pPr>
              <w:jc w:val="center"/>
              <w:rPr>
                <w:rFonts w:ascii="Arial" w:hAnsi="Arial" w:cs="Arial"/>
                <w:lang w:val="en-US"/>
              </w:rPr>
            </w:pPr>
            <w:r w:rsidRPr="00150A90">
              <w:rPr>
                <w:rFonts w:ascii="Arial" w:hAnsi="Arial" w:cs="Arial"/>
                <w:lang w:val="en-US"/>
              </w:rPr>
              <w:t>Thailand</w:t>
            </w:r>
          </w:p>
        </w:tc>
        <w:tc>
          <w:tcPr>
            <w:tcW w:w="3172" w:type="dxa"/>
          </w:tcPr>
          <w:p w14:paraId="0E2959CA" w14:textId="77777777" w:rsidR="00150A90" w:rsidRPr="00150A90" w:rsidRDefault="00150A90" w:rsidP="00150A90">
            <w:pPr>
              <w:jc w:val="center"/>
              <w:rPr>
                <w:rFonts w:ascii="Arial" w:hAnsi="Arial" w:cs="Arial"/>
                <w:lang w:val="en-US"/>
              </w:rPr>
            </w:pPr>
            <w:r w:rsidRPr="00150A90">
              <w:rPr>
                <w:rFonts w:ascii="Arial" w:hAnsi="Arial" w:cs="Arial"/>
                <w:lang w:val="en-US"/>
              </w:rPr>
              <w:t>TGE24WT-0065</w:t>
            </w:r>
          </w:p>
        </w:tc>
        <w:tc>
          <w:tcPr>
            <w:tcW w:w="0" w:type="auto"/>
          </w:tcPr>
          <w:p w14:paraId="63664AC9"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11AE8E13" w14:textId="77777777" w:rsidTr="00150A90">
        <w:tc>
          <w:tcPr>
            <w:tcW w:w="0" w:type="auto"/>
          </w:tcPr>
          <w:p w14:paraId="22802518" w14:textId="77777777" w:rsidR="00150A90" w:rsidRPr="009A7B83" w:rsidRDefault="00150A90" w:rsidP="00150A90">
            <w:pPr>
              <w:jc w:val="center"/>
              <w:rPr>
                <w:rFonts w:ascii="Arial" w:hAnsi="Arial" w:cs="Arial"/>
                <w:lang w:val="en-US"/>
              </w:rPr>
            </w:pPr>
            <w:r w:rsidRPr="009A7B83">
              <w:rPr>
                <w:rFonts w:ascii="Arial" w:hAnsi="Arial" w:cs="Arial"/>
                <w:lang w:val="en-US"/>
              </w:rPr>
              <w:t>25</w:t>
            </w:r>
          </w:p>
        </w:tc>
        <w:tc>
          <w:tcPr>
            <w:tcW w:w="2731" w:type="dxa"/>
          </w:tcPr>
          <w:p w14:paraId="291BC896" w14:textId="77777777" w:rsidR="00150A90" w:rsidRPr="00150A90" w:rsidRDefault="00150A90" w:rsidP="00150A90">
            <w:pPr>
              <w:rPr>
                <w:rFonts w:ascii="Arial" w:hAnsi="Arial" w:cs="Arial"/>
                <w:lang w:val="en-US"/>
              </w:rPr>
            </w:pPr>
            <w:r w:rsidRPr="00150A90">
              <w:rPr>
                <w:rFonts w:ascii="Arial" w:hAnsi="Arial" w:cs="Arial"/>
                <w:lang w:val="en-US"/>
              </w:rPr>
              <w:t>Kolkata Orange</w:t>
            </w:r>
          </w:p>
        </w:tc>
        <w:tc>
          <w:tcPr>
            <w:tcW w:w="3461" w:type="dxa"/>
          </w:tcPr>
          <w:p w14:paraId="29EAE52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366E283"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D0C9C67" w14:textId="77777777" w:rsidR="00150A90" w:rsidRPr="00150A90" w:rsidRDefault="00150A90" w:rsidP="00150A90">
            <w:pPr>
              <w:jc w:val="center"/>
              <w:rPr>
                <w:rFonts w:ascii="Arial" w:hAnsi="Arial" w:cs="Arial"/>
                <w:lang w:val="en-US"/>
              </w:rPr>
            </w:pPr>
            <w:r w:rsidRPr="00150A90">
              <w:rPr>
                <w:rFonts w:ascii="Arial" w:hAnsi="Arial" w:cs="Arial"/>
                <w:lang w:val="en-US"/>
              </w:rPr>
              <w:t>1504H30-24-001</w:t>
            </w:r>
          </w:p>
        </w:tc>
        <w:tc>
          <w:tcPr>
            <w:tcW w:w="0" w:type="auto"/>
          </w:tcPr>
          <w:p w14:paraId="37D8C29B"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7AA29DB1" w14:textId="77777777" w:rsidTr="00150A90">
        <w:tc>
          <w:tcPr>
            <w:tcW w:w="0" w:type="auto"/>
          </w:tcPr>
          <w:p w14:paraId="708D399A" w14:textId="77777777" w:rsidR="00150A90" w:rsidRPr="009A7B83" w:rsidRDefault="00150A90" w:rsidP="00150A90">
            <w:pPr>
              <w:jc w:val="center"/>
              <w:rPr>
                <w:rFonts w:ascii="Arial" w:hAnsi="Arial" w:cs="Arial"/>
                <w:lang w:val="en-US"/>
              </w:rPr>
            </w:pPr>
            <w:r w:rsidRPr="009A7B83">
              <w:rPr>
                <w:rFonts w:ascii="Arial" w:hAnsi="Arial" w:cs="Arial"/>
                <w:lang w:val="en-US"/>
              </w:rPr>
              <w:t>26</w:t>
            </w:r>
          </w:p>
        </w:tc>
        <w:tc>
          <w:tcPr>
            <w:tcW w:w="2731" w:type="dxa"/>
          </w:tcPr>
          <w:p w14:paraId="74E7CCD1" w14:textId="77777777" w:rsidR="00150A90" w:rsidRPr="00150A90" w:rsidRDefault="00150A90" w:rsidP="00150A90">
            <w:pPr>
              <w:rPr>
                <w:rFonts w:ascii="Arial" w:hAnsi="Arial" w:cs="Arial"/>
                <w:lang w:val="en-US"/>
              </w:rPr>
            </w:pPr>
            <w:r w:rsidRPr="00150A90">
              <w:rPr>
                <w:rFonts w:ascii="Arial" w:hAnsi="Arial" w:cs="Arial"/>
                <w:lang w:val="en-US"/>
              </w:rPr>
              <w:t>Kolkata Primrose</w:t>
            </w:r>
          </w:p>
        </w:tc>
        <w:tc>
          <w:tcPr>
            <w:tcW w:w="3461" w:type="dxa"/>
          </w:tcPr>
          <w:p w14:paraId="7BA962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2C26CE6E"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7CA1339" w14:textId="77777777" w:rsidR="00150A90" w:rsidRPr="00150A90" w:rsidRDefault="00150A90" w:rsidP="00150A90">
            <w:pPr>
              <w:jc w:val="center"/>
              <w:rPr>
                <w:rFonts w:ascii="Arial" w:hAnsi="Arial" w:cs="Arial"/>
                <w:lang w:val="en-US"/>
              </w:rPr>
            </w:pPr>
            <w:r w:rsidRPr="00150A90">
              <w:rPr>
                <w:rFonts w:ascii="Arial" w:hAnsi="Arial" w:cs="Arial"/>
                <w:lang w:val="en-US"/>
              </w:rPr>
              <w:t>1504H30-24-002</w:t>
            </w:r>
          </w:p>
        </w:tc>
        <w:tc>
          <w:tcPr>
            <w:tcW w:w="0" w:type="auto"/>
          </w:tcPr>
          <w:p w14:paraId="4E50539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4311BD9A" w14:textId="77777777" w:rsidTr="00150A90">
        <w:tc>
          <w:tcPr>
            <w:tcW w:w="0" w:type="auto"/>
          </w:tcPr>
          <w:p w14:paraId="4B887C19" w14:textId="77777777" w:rsidR="00150A90" w:rsidRPr="009A7B83" w:rsidRDefault="00150A90" w:rsidP="00150A90">
            <w:pPr>
              <w:jc w:val="center"/>
              <w:rPr>
                <w:rFonts w:ascii="Arial" w:hAnsi="Arial" w:cs="Arial"/>
                <w:lang w:val="en-US"/>
              </w:rPr>
            </w:pPr>
            <w:r w:rsidRPr="009A7B83">
              <w:rPr>
                <w:rFonts w:ascii="Arial" w:hAnsi="Arial" w:cs="Arial"/>
                <w:lang w:val="en-US"/>
              </w:rPr>
              <w:t>27</w:t>
            </w:r>
          </w:p>
        </w:tc>
        <w:tc>
          <w:tcPr>
            <w:tcW w:w="2731" w:type="dxa"/>
          </w:tcPr>
          <w:p w14:paraId="4E0D9B08" w14:textId="77777777" w:rsidR="00150A90" w:rsidRPr="00150A90" w:rsidRDefault="00150A90" w:rsidP="00150A90">
            <w:pPr>
              <w:rPr>
                <w:rFonts w:ascii="Arial" w:hAnsi="Arial" w:cs="Arial"/>
                <w:lang w:val="en-US"/>
              </w:rPr>
            </w:pPr>
            <w:r w:rsidRPr="00150A90">
              <w:rPr>
                <w:rFonts w:ascii="Arial" w:hAnsi="Arial" w:cs="Arial"/>
                <w:lang w:val="en-US"/>
              </w:rPr>
              <w:t>Marvel yellow</w:t>
            </w:r>
          </w:p>
        </w:tc>
        <w:tc>
          <w:tcPr>
            <w:tcW w:w="3461" w:type="dxa"/>
          </w:tcPr>
          <w:p w14:paraId="7B01547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12AC9A"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50747985" w14:textId="77777777" w:rsidR="00150A90" w:rsidRPr="00150A90" w:rsidRDefault="00150A90" w:rsidP="00150A90">
            <w:pPr>
              <w:jc w:val="center"/>
              <w:rPr>
                <w:rFonts w:ascii="Arial" w:hAnsi="Arial" w:cs="Arial"/>
                <w:lang w:val="en-US"/>
              </w:rPr>
            </w:pPr>
            <w:r w:rsidRPr="00150A90">
              <w:rPr>
                <w:rFonts w:ascii="Arial" w:hAnsi="Arial" w:cs="Arial"/>
                <w:lang w:val="en-US"/>
              </w:rPr>
              <w:t>1504H30-24-003</w:t>
            </w:r>
          </w:p>
        </w:tc>
        <w:tc>
          <w:tcPr>
            <w:tcW w:w="0" w:type="auto"/>
          </w:tcPr>
          <w:p w14:paraId="1F66BA9C"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3BD5D553" w14:textId="77777777" w:rsidTr="00150A90">
        <w:tc>
          <w:tcPr>
            <w:tcW w:w="0" w:type="auto"/>
          </w:tcPr>
          <w:p w14:paraId="1AA38900" w14:textId="77777777" w:rsidR="00150A90" w:rsidRPr="009A7B83" w:rsidRDefault="00150A90" w:rsidP="00150A90">
            <w:pPr>
              <w:jc w:val="center"/>
              <w:rPr>
                <w:rFonts w:ascii="Arial" w:hAnsi="Arial" w:cs="Arial"/>
                <w:lang w:val="en-US"/>
              </w:rPr>
            </w:pPr>
            <w:r w:rsidRPr="009A7B83">
              <w:rPr>
                <w:rFonts w:ascii="Arial" w:hAnsi="Arial" w:cs="Arial"/>
                <w:lang w:val="en-US"/>
              </w:rPr>
              <w:t>28</w:t>
            </w:r>
          </w:p>
        </w:tc>
        <w:tc>
          <w:tcPr>
            <w:tcW w:w="2731" w:type="dxa"/>
          </w:tcPr>
          <w:p w14:paraId="0ECB867E" w14:textId="77777777" w:rsidR="00150A90" w:rsidRPr="00150A90" w:rsidRDefault="00150A90" w:rsidP="00150A90">
            <w:pPr>
              <w:rPr>
                <w:rFonts w:ascii="Arial" w:hAnsi="Arial" w:cs="Arial"/>
                <w:lang w:val="en-US"/>
              </w:rPr>
            </w:pPr>
            <w:r w:rsidRPr="00150A90">
              <w:rPr>
                <w:rFonts w:ascii="Arial" w:hAnsi="Arial" w:cs="Arial"/>
                <w:lang w:val="en-US"/>
              </w:rPr>
              <w:t>Marvel Orange</w:t>
            </w:r>
          </w:p>
        </w:tc>
        <w:tc>
          <w:tcPr>
            <w:tcW w:w="3461" w:type="dxa"/>
          </w:tcPr>
          <w:p w14:paraId="30F339CF"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7DFD9037"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03927BE7" w14:textId="77777777" w:rsidR="00150A90" w:rsidRPr="00150A90" w:rsidRDefault="00150A90" w:rsidP="00150A90">
            <w:pPr>
              <w:jc w:val="center"/>
              <w:rPr>
                <w:rFonts w:ascii="Arial" w:hAnsi="Arial" w:cs="Arial"/>
                <w:lang w:val="en-US"/>
              </w:rPr>
            </w:pPr>
            <w:r w:rsidRPr="00150A90">
              <w:rPr>
                <w:rFonts w:ascii="Arial" w:hAnsi="Arial" w:cs="Arial"/>
                <w:lang w:val="en-US"/>
              </w:rPr>
              <w:t>1504H30-24-004</w:t>
            </w:r>
          </w:p>
        </w:tc>
        <w:tc>
          <w:tcPr>
            <w:tcW w:w="0" w:type="auto"/>
          </w:tcPr>
          <w:p w14:paraId="25A8126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1588FBB4" w14:textId="77777777" w:rsidTr="00150A90">
        <w:tc>
          <w:tcPr>
            <w:tcW w:w="0" w:type="auto"/>
          </w:tcPr>
          <w:p w14:paraId="1565B2F0" w14:textId="77777777" w:rsidR="00150A90" w:rsidRPr="009A7B83" w:rsidRDefault="00150A90" w:rsidP="00150A90">
            <w:pPr>
              <w:jc w:val="center"/>
              <w:rPr>
                <w:rFonts w:ascii="Arial" w:hAnsi="Arial" w:cs="Arial"/>
                <w:lang w:val="en-US"/>
              </w:rPr>
            </w:pPr>
            <w:r w:rsidRPr="009A7B83">
              <w:rPr>
                <w:rFonts w:ascii="Arial" w:hAnsi="Arial" w:cs="Arial"/>
                <w:lang w:val="en-US"/>
              </w:rPr>
              <w:t>29</w:t>
            </w:r>
          </w:p>
        </w:tc>
        <w:tc>
          <w:tcPr>
            <w:tcW w:w="2731" w:type="dxa"/>
          </w:tcPr>
          <w:p w14:paraId="798E563C" w14:textId="77777777" w:rsidR="00150A90" w:rsidRPr="00150A90" w:rsidRDefault="00150A90" w:rsidP="00150A90">
            <w:pPr>
              <w:rPr>
                <w:rFonts w:ascii="Arial" w:hAnsi="Arial" w:cs="Arial"/>
                <w:lang w:val="en-US"/>
              </w:rPr>
            </w:pPr>
            <w:r w:rsidRPr="00150A90">
              <w:rPr>
                <w:rFonts w:ascii="Arial" w:hAnsi="Arial" w:cs="Arial"/>
                <w:lang w:val="en-US"/>
              </w:rPr>
              <w:t>Marvel Gold</w:t>
            </w:r>
          </w:p>
        </w:tc>
        <w:tc>
          <w:tcPr>
            <w:tcW w:w="3461" w:type="dxa"/>
          </w:tcPr>
          <w:p w14:paraId="648F2CB6"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3B33821"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7D270C" w14:textId="77777777" w:rsidR="00150A90" w:rsidRPr="00150A90" w:rsidRDefault="00150A90" w:rsidP="00150A90">
            <w:pPr>
              <w:jc w:val="center"/>
              <w:rPr>
                <w:rFonts w:ascii="Arial" w:hAnsi="Arial" w:cs="Arial"/>
                <w:lang w:val="en-US"/>
              </w:rPr>
            </w:pPr>
            <w:r w:rsidRPr="00150A90">
              <w:rPr>
                <w:rFonts w:ascii="Arial" w:hAnsi="Arial" w:cs="Arial"/>
                <w:lang w:val="en-US"/>
              </w:rPr>
              <w:t>1504H30-24-005</w:t>
            </w:r>
          </w:p>
        </w:tc>
        <w:tc>
          <w:tcPr>
            <w:tcW w:w="0" w:type="auto"/>
          </w:tcPr>
          <w:p w14:paraId="754FE820"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5AAA78B6" w14:textId="77777777" w:rsidTr="00150A90">
        <w:tc>
          <w:tcPr>
            <w:tcW w:w="0" w:type="auto"/>
          </w:tcPr>
          <w:p w14:paraId="432CE768" w14:textId="77777777" w:rsidR="00150A90" w:rsidRPr="009A7B83" w:rsidRDefault="00150A90" w:rsidP="00150A90">
            <w:pPr>
              <w:jc w:val="center"/>
              <w:rPr>
                <w:rFonts w:ascii="Arial" w:hAnsi="Arial" w:cs="Arial"/>
                <w:lang w:val="en-US"/>
              </w:rPr>
            </w:pPr>
            <w:r w:rsidRPr="009A7B83">
              <w:rPr>
                <w:rFonts w:ascii="Arial" w:hAnsi="Arial" w:cs="Arial"/>
                <w:lang w:val="en-US"/>
              </w:rPr>
              <w:t>30</w:t>
            </w:r>
          </w:p>
        </w:tc>
        <w:tc>
          <w:tcPr>
            <w:tcW w:w="2731" w:type="dxa"/>
          </w:tcPr>
          <w:p w14:paraId="2CB65168" w14:textId="77777777" w:rsidR="00150A90" w:rsidRPr="00150A90" w:rsidRDefault="00150A90" w:rsidP="00150A90">
            <w:pPr>
              <w:rPr>
                <w:rFonts w:ascii="Arial" w:hAnsi="Arial" w:cs="Arial"/>
                <w:lang w:val="en-US"/>
              </w:rPr>
            </w:pPr>
            <w:r w:rsidRPr="00150A90">
              <w:rPr>
                <w:rFonts w:ascii="Arial" w:hAnsi="Arial" w:cs="Arial"/>
                <w:lang w:val="en-US"/>
              </w:rPr>
              <w:t>P8 Orange</w:t>
            </w:r>
          </w:p>
        </w:tc>
        <w:tc>
          <w:tcPr>
            <w:tcW w:w="3461" w:type="dxa"/>
          </w:tcPr>
          <w:p w14:paraId="695DC757"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4DB5362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3BEBAFC4" w14:textId="77777777" w:rsidR="00150A90" w:rsidRPr="00150A90" w:rsidRDefault="00150A90" w:rsidP="00150A90">
            <w:pPr>
              <w:jc w:val="center"/>
              <w:rPr>
                <w:rFonts w:ascii="Arial" w:hAnsi="Arial" w:cs="Arial"/>
                <w:lang w:val="en-US"/>
              </w:rPr>
            </w:pPr>
            <w:r w:rsidRPr="00150A90">
              <w:rPr>
                <w:rFonts w:ascii="Arial" w:hAnsi="Arial" w:cs="Arial"/>
                <w:lang w:val="en-US"/>
              </w:rPr>
              <w:t>1504H30-24-006</w:t>
            </w:r>
          </w:p>
        </w:tc>
        <w:tc>
          <w:tcPr>
            <w:tcW w:w="0" w:type="auto"/>
          </w:tcPr>
          <w:p w14:paraId="5BC2C91E"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53047A47" w14:textId="77777777" w:rsidTr="00150A90">
        <w:tc>
          <w:tcPr>
            <w:tcW w:w="0" w:type="auto"/>
          </w:tcPr>
          <w:p w14:paraId="58E5BEC6" w14:textId="77777777" w:rsidR="00150A90" w:rsidRPr="009A7B83" w:rsidRDefault="00150A90" w:rsidP="00150A90">
            <w:pPr>
              <w:jc w:val="center"/>
              <w:rPr>
                <w:rFonts w:ascii="Arial" w:hAnsi="Arial" w:cs="Arial"/>
                <w:lang w:val="en-US"/>
              </w:rPr>
            </w:pPr>
            <w:r w:rsidRPr="009A7B83">
              <w:rPr>
                <w:rFonts w:ascii="Arial" w:hAnsi="Arial" w:cs="Arial"/>
                <w:lang w:val="en-US"/>
              </w:rPr>
              <w:lastRenderedPageBreak/>
              <w:t>31</w:t>
            </w:r>
          </w:p>
        </w:tc>
        <w:tc>
          <w:tcPr>
            <w:tcW w:w="2731" w:type="dxa"/>
          </w:tcPr>
          <w:p w14:paraId="00D497E9" w14:textId="77777777" w:rsidR="00150A90" w:rsidRPr="00150A90" w:rsidRDefault="00150A90" w:rsidP="00150A90">
            <w:pPr>
              <w:rPr>
                <w:rFonts w:ascii="Arial" w:hAnsi="Arial" w:cs="Arial"/>
                <w:lang w:val="en-US"/>
              </w:rPr>
            </w:pPr>
            <w:r w:rsidRPr="00150A90">
              <w:rPr>
                <w:rFonts w:ascii="Arial" w:hAnsi="Arial" w:cs="Arial"/>
                <w:lang w:val="en-US"/>
              </w:rPr>
              <w:t>Sonata Yellow</w:t>
            </w:r>
          </w:p>
        </w:tc>
        <w:tc>
          <w:tcPr>
            <w:tcW w:w="3461" w:type="dxa"/>
          </w:tcPr>
          <w:p w14:paraId="76D48149"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170BDD6"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6D2FAAE8" w14:textId="77777777" w:rsidR="00150A90" w:rsidRPr="00150A90" w:rsidRDefault="00150A90" w:rsidP="00150A90">
            <w:pPr>
              <w:jc w:val="center"/>
              <w:rPr>
                <w:rFonts w:ascii="Arial" w:hAnsi="Arial" w:cs="Arial"/>
                <w:lang w:val="en-US"/>
              </w:rPr>
            </w:pPr>
            <w:r w:rsidRPr="00150A90">
              <w:rPr>
                <w:rFonts w:ascii="Arial" w:hAnsi="Arial" w:cs="Arial"/>
                <w:lang w:val="en-US"/>
              </w:rPr>
              <w:t>1504H30-24-007</w:t>
            </w:r>
          </w:p>
        </w:tc>
        <w:tc>
          <w:tcPr>
            <w:tcW w:w="0" w:type="auto"/>
          </w:tcPr>
          <w:p w14:paraId="58BC8343" w14:textId="77777777" w:rsidR="00150A90" w:rsidRPr="00150A90" w:rsidRDefault="00150A90" w:rsidP="00150A90">
            <w:pPr>
              <w:jc w:val="center"/>
              <w:rPr>
                <w:rFonts w:ascii="Arial" w:hAnsi="Arial" w:cs="Arial"/>
                <w:lang w:val="en-US"/>
              </w:rPr>
            </w:pPr>
            <w:r w:rsidRPr="00150A90">
              <w:rPr>
                <w:rFonts w:ascii="Arial" w:hAnsi="Arial" w:cs="Arial"/>
                <w:lang w:val="en-US"/>
              </w:rPr>
              <w:t>Yellow</w:t>
            </w:r>
          </w:p>
        </w:tc>
      </w:tr>
      <w:tr w:rsidR="00150A90" w:rsidRPr="00150A90" w14:paraId="73C8F090" w14:textId="77777777" w:rsidTr="00150A90">
        <w:tc>
          <w:tcPr>
            <w:tcW w:w="0" w:type="auto"/>
          </w:tcPr>
          <w:p w14:paraId="6DD3E6EF" w14:textId="77777777" w:rsidR="00150A90" w:rsidRPr="009A7B83" w:rsidRDefault="00150A90" w:rsidP="00150A90">
            <w:pPr>
              <w:jc w:val="center"/>
              <w:rPr>
                <w:rFonts w:ascii="Arial" w:hAnsi="Arial" w:cs="Arial"/>
                <w:lang w:val="en-US"/>
              </w:rPr>
            </w:pPr>
            <w:r w:rsidRPr="009A7B83">
              <w:rPr>
                <w:rFonts w:ascii="Arial" w:hAnsi="Arial" w:cs="Arial"/>
                <w:lang w:val="en-US"/>
              </w:rPr>
              <w:t>32</w:t>
            </w:r>
          </w:p>
        </w:tc>
        <w:tc>
          <w:tcPr>
            <w:tcW w:w="2731" w:type="dxa"/>
          </w:tcPr>
          <w:p w14:paraId="754F434D" w14:textId="77777777" w:rsidR="00150A90" w:rsidRPr="00150A90" w:rsidRDefault="00150A90" w:rsidP="00150A90">
            <w:pPr>
              <w:rPr>
                <w:rFonts w:ascii="Arial" w:hAnsi="Arial" w:cs="Arial"/>
                <w:lang w:val="en-US"/>
              </w:rPr>
            </w:pPr>
            <w:r w:rsidRPr="00150A90">
              <w:rPr>
                <w:rFonts w:ascii="Arial" w:hAnsi="Arial" w:cs="Arial"/>
                <w:lang w:val="en-US"/>
              </w:rPr>
              <w:t>Sonata Orange</w:t>
            </w:r>
          </w:p>
        </w:tc>
        <w:tc>
          <w:tcPr>
            <w:tcW w:w="3461" w:type="dxa"/>
          </w:tcPr>
          <w:p w14:paraId="7CD5D123"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31C528C5"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73B9ED8C" w14:textId="77777777" w:rsidR="00150A90" w:rsidRPr="00150A90" w:rsidRDefault="00150A90" w:rsidP="00150A90">
            <w:pPr>
              <w:jc w:val="center"/>
              <w:rPr>
                <w:rFonts w:ascii="Arial" w:hAnsi="Arial" w:cs="Arial"/>
                <w:lang w:val="en-US"/>
              </w:rPr>
            </w:pPr>
            <w:r w:rsidRPr="00150A90">
              <w:rPr>
                <w:rFonts w:ascii="Arial" w:hAnsi="Arial" w:cs="Arial"/>
                <w:lang w:val="en-US"/>
              </w:rPr>
              <w:t>1504H30-24-008</w:t>
            </w:r>
          </w:p>
        </w:tc>
        <w:tc>
          <w:tcPr>
            <w:tcW w:w="0" w:type="auto"/>
          </w:tcPr>
          <w:p w14:paraId="3EDB07D9"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4C96EE9F" w14:textId="77777777" w:rsidTr="00150A90">
        <w:tc>
          <w:tcPr>
            <w:tcW w:w="0" w:type="auto"/>
          </w:tcPr>
          <w:p w14:paraId="7EC1B141" w14:textId="77777777" w:rsidR="00150A90" w:rsidRPr="009A7B83" w:rsidRDefault="00150A90" w:rsidP="00150A90">
            <w:pPr>
              <w:jc w:val="center"/>
              <w:rPr>
                <w:rFonts w:ascii="Arial" w:hAnsi="Arial" w:cs="Arial"/>
                <w:lang w:val="en-US"/>
              </w:rPr>
            </w:pPr>
            <w:r w:rsidRPr="009A7B83">
              <w:rPr>
                <w:rFonts w:ascii="Arial" w:hAnsi="Arial" w:cs="Arial"/>
                <w:lang w:val="en-US"/>
              </w:rPr>
              <w:t>33</w:t>
            </w:r>
          </w:p>
        </w:tc>
        <w:tc>
          <w:tcPr>
            <w:tcW w:w="2731" w:type="dxa"/>
          </w:tcPr>
          <w:p w14:paraId="67BA0F02" w14:textId="77777777" w:rsidR="00150A90" w:rsidRPr="00150A90" w:rsidRDefault="00150A90" w:rsidP="00150A90">
            <w:pPr>
              <w:rPr>
                <w:rFonts w:ascii="Arial" w:hAnsi="Arial" w:cs="Arial"/>
                <w:lang w:val="en-US"/>
              </w:rPr>
            </w:pPr>
            <w:r w:rsidRPr="00150A90">
              <w:rPr>
                <w:rFonts w:ascii="Arial" w:hAnsi="Arial" w:cs="Arial"/>
                <w:lang w:val="en-US"/>
              </w:rPr>
              <w:t>JYK24 Orange</w:t>
            </w:r>
          </w:p>
        </w:tc>
        <w:tc>
          <w:tcPr>
            <w:tcW w:w="3461" w:type="dxa"/>
          </w:tcPr>
          <w:p w14:paraId="67DEBE6E"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673C61B8"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27DAEEE" w14:textId="77777777" w:rsidR="00150A90" w:rsidRPr="00150A90" w:rsidRDefault="00150A90" w:rsidP="00150A90">
            <w:pPr>
              <w:jc w:val="center"/>
              <w:rPr>
                <w:rFonts w:ascii="Arial" w:hAnsi="Arial" w:cs="Arial"/>
                <w:lang w:val="en-US"/>
              </w:rPr>
            </w:pPr>
            <w:r w:rsidRPr="00150A90">
              <w:rPr>
                <w:rFonts w:ascii="Arial" w:hAnsi="Arial" w:cs="Arial"/>
                <w:lang w:val="en-US"/>
              </w:rPr>
              <w:t>1504H30-24-009</w:t>
            </w:r>
          </w:p>
        </w:tc>
        <w:tc>
          <w:tcPr>
            <w:tcW w:w="0" w:type="auto"/>
          </w:tcPr>
          <w:p w14:paraId="7AACA731"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r w:rsidR="00150A90" w:rsidRPr="00150A90" w14:paraId="202DC08F" w14:textId="77777777" w:rsidTr="00150A90">
        <w:tc>
          <w:tcPr>
            <w:tcW w:w="0" w:type="auto"/>
          </w:tcPr>
          <w:p w14:paraId="554D3249" w14:textId="77777777" w:rsidR="00150A90" w:rsidRPr="009A7B83" w:rsidRDefault="00150A90" w:rsidP="00150A90">
            <w:pPr>
              <w:jc w:val="center"/>
              <w:rPr>
                <w:rFonts w:ascii="Arial" w:hAnsi="Arial" w:cs="Arial"/>
                <w:lang w:val="en-US"/>
              </w:rPr>
            </w:pPr>
            <w:r w:rsidRPr="009A7B83">
              <w:rPr>
                <w:rFonts w:ascii="Arial" w:hAnsi="Arial" w:cs="Arial"/>
                <w:lang w:val="en-US"/>
              </w:rPr>
              <w:t>34</w:t>
            </w:r>
          </w:p>
        </w:tc>
        <w:tc>
          <w:tcPr>
            <w:tcW w:w="2731" w:type="dxa"/>
          </w:tcPr>
          <w:p w14:paraId="0D8F0346" w14:textId="77777777" w:rsidR="00150A90" w:rsidRPr="00150A90" w:rsidRDefault="00150A90" w:rsidP="00150A90">
            <w:pPr>
              <w:rPr>
                <w:rFonts w:ascii="Arial" w:hAnsi="Arial" w:cs="Arial"/>
                <w:lang w:val="en-US"/>
              </w:rPr>
            </w:pPr>
            <w:r w:rsidRPr="00150A90">
              <w:rPr>
                <w:rFonts w:ascii="Arial" w:hAnsi="Arial" w:cs="Arial"/>
                <w:lang w:val="en-US"/>
              </w:rPr>
              <w:t>JYK25 Orange</w:t>
            </w:r>
          </w:p>
        </w:tc>
        <w:tc>
          <w:tcPr>
            <w:tcW w:w="3461" w:type="dxa"/>
          </w:tcPr>
          <w:p w14:paraId="427D455C" w14:textId="77777777" w:rsidR="00150A90" w:rsidRPr="00150A90" w:rsidRDefault="00150A90" w:rsidP="00150A90">
            <w:pPr>
              <w:jc w:val="center"/>
              <w:rPr>
                <w:rFonts w:ascii="Arial" w:hAnsi="Arial" w:cs="Arial"/>
                <w:lang w:val="en-US"/>
              </w:rPr>
            </w:pPr>
            <w:r w:rsidRPr="00150A90">
              <w:rPr>
                <w:rFonts w:ascii="Arial" w:hAnsi="Arial" w:cs="Arial"/>
                <w:lang w:val="en-US"/>
              </w:rPr>
              <w:t>JYK Seed Co. Ltd.</w:t>
            </w:r>
          </w:p>
        </w:tc>
        <w:tc>
          <w:tcPr>
            <w:tcW w:w="2351" w:type="dxa"/>
          </w:tcPr>
          <w:p w14:paraId="5ADAA559" w14:textId="77777777" w:rsidR="00150A90" w:rsidRPr="00150A90" w:rsidRDefault="00150A90" w:rsidP="00150A90">
            <w:pPr>
              <w:jc w:val="center"/>
              <w:rPr>
                <w:rFonts w:ascii="Arial" w:hAnsi="Arial" w:cs="Arial"/>
                <w:lang w:val="en-US"/>
              </w:rPr>
            </w:pPr>
            <w:r w:rsidRPr="00150A90">
              <w:rPr>
                <w:rFonts w:ascii="Arial" w:hAnsi="Arial" w:cs="Arial"/>
                <w:lang w:val="en-US"/>
              </w:rPr>
              <w:t>China</w:t>
            </w:r>
          </w:p>
        </w:tc>
        <w:tc>
          <w:tcPr>
            <w:tcW w:w="3172" w:type="dxa"/>
          </w:tcPr>
          <w:p w14:paraId="110639C0" w14:textId="77777777" w:rsidR="00150A90" w:rsidRPr="00150A90" w:rsidRDefault="00150A90" w:rsidP="00150A90">
            <w:pPr>
              <w:jc w:val="center"/>
              <w:rPr>
                <w:rFonts w:ascii="Arial" w:hAnsi="Arial" w:cs="Arial"/>
                <w:lang w:val="en-US"/>
              </w:rPr>
            </w:pPr>
            <w:r w:rsidRPr="00150A90">
              <w:rPr>
                <w:rFonts w:ascii="Arial" w:hAnsi="Arial" w:cs="Arial"/>
                <w:lang w:val="en-US"/>
              </w:rPr>
              <w:t>1504H30-24-010</w:t>
            </w:r>
          </w:p>
        </w:tc>
        <w:tc>
          <w:tcPr>
            <w:tcW w:w="0" w:type="auto"/>
          </w:tcPr>
          <w:p w14:paraId="36E23C3D" w14:textId="77777777" w:rsidR="00150A90" w:rsidRPr="00150A90" w:rsidRDefault="00150A90" w:rsidP="00150A90">
            <w:pPr>
              <w:jc w:val="center"/>
              <w:rPr>
                <w:rFonts w:ascii="Arial" w:hAnsi="Arial" w:cs="Arial"/>
                <w:lang w:val="en-US"/>
              </w:rPr>
            </w:pPr>
            <w:r w:rsidRPr="00150A90">
              <w:rPr>
                <w:rFonts w:ascii="Arial" w:hAnsi="Arial" w:cs="Arial"/>
                <w:lang w:val="en-US"/>
              </w:rPr>
              <w:t>Orange</w:t>
            </w:r>
          </w:p>
        </w:tc>
      </w:tr>
    </w:tbl>
    <w:p w14:paraId="676AC008" w14:textId="77777777" w:rsidR="00150A90" w:rsidRDefault="00150A90" w:rsidP="00C377BE">
      <w:pPr>
        <w:spacing w:after="0" w:line="276" w:lineRule="auto"/>
        <w:rPr>
          <w:rFonts w:ascii="Arial" w:hAnsi="Arial" w:cs="Arial"/>
        </w:rPr>
        <w:sectPr w:rsidR="00150A90" w:rsidSect="00476869">
          <w:type w:val="continuous"/>
          <w:pgSz w:w="16838" w:h="11906" w:orient="landscape"/>
          <w:pgMar w:top="1440" w:right="1440" w:bottom="1440" w:left="1440" w:header="708" w:footer="708" w:gutter="0"/>
          <w:cols w:space="708"/>
          <w:docGrid w:linePitch="360"/>
        </w:sectPr>
      </w:pPr>
    </w:p>
    <w:p w14:paraId="0ADFBE4E" w14:textId="5E13A170" w:rsidR="00433B67" w:rsidRPr="00345763" w:rsidRDefault="001B7964" w:rsidP="00C377BE">
      <w:pPr>
        <w:spacing w:after="0" w:line="276" w:lineRule="auto"/>
        <w:rPr>
          <w:rFonts w:ascii="Arial" w:hAnsi="Arial" w:cs="Arial"/>
          <w:b/>
          <w:bCs/>
          <w:lang w:val="en-US"/>
        </w:rPr>
      </w:pPr>
      <w:r w:rsidRPr="00345763">
        <w:rPr>
          <w:rFonts w:ascii="Arial" w:hAnsi="Arial" w:cs="Arial"/>
          <w:b/>
          <w:bCs/>
          <w:lang w:val="en-US"/>
        </w:rPr>
        <w:lastRenderedPageBreak/>
        <w:t xml:space="preserve">3. </w:t>
      </w:r>
      <w:r w:rsidR="00D77E5F" w:rsidRPr="00345763">
        <w:rPr>
          <w:rFonts w:ascii="Arial" w:hAnsi="Arial" w:cs="Arial"/>
          <w:b/>
          <w:bCs/>
          <w:lang w:val="en-US"/>
        </w:rPr>
        <w:t>RESULTS AND DISCUSSION</w:t>
      </w:r>
      <w:r w:rsidR="00433B67" w:rsidRPr="00345763">
        <w:rPr>
          <w:rFonts w:ascii="Arial" w:hAnsi="Arial" w:cs="Arial"/>
          <w:b/>
          <w:bCs/>
          <w:lang w:val="en-US"/>
        </w:rPr>
        <w:t>:</w:t>
      </w:r>
    </w:p>
    <w:p w14:paraId="5BB02070" w14:textId="7BAACB95" w:rsidR="00401356" w:rsidRPr="00150A90" w:rsidRDefault="00401356" w:rsidP="00C377BE">
      <w:pPr>
        <w:spacing w:after="0" w:line="276" w:lineRule="auto"/>
        <w:rPr>
          <w:rFonts w:ascii="Arial" w:hAnsi="Arial" w:cs="Arial"/>
          <w:color w:val="000000" w:themeColor="text1"/>
          <w:lang w:val="en-US"/>
        </w:rPr>
      </w:pPr>
      <w:r w:rsidRPr="00345763">
        <w:rPr>
          <w:rFonts w:ascii="Arial" w:hAnsi="Arial" w:cs="Arial"/>
          <w:lang w:val="en-US"/>
        </w:rPr>
        <w:tab/>
        <w:t xml:space="preserve">Result pertaining to various flowering, growth and yield characteristics of 34 exotic marigold hybrid along with statistical analysis were </w:t>
      </w:r>
      <w:r w:rsidRPr="00150A90">
        <w:rPr>
          <w:rFonts w:ascii="Arial" w:hAnsi="Arial" w:cs="Arial"/>
          <w:color w:val="000000" w:themeColor="text1"/>
          <w:lang w:val="en-US"/>
        </w:rPr>
        <w:t xml:space="preserve">given in Table </w:t>
      </w:r>
      <w:r w:rsidR="00E07463" w:rsidRPr="00150A90">
        <w:rPr>
          <w:rFonts w:ascii="Arial" w:hAnsi="Arial" w:cs="Arial"/>
          <w:color w:val="000000" w:themeColor="text1"/>
          <w:lang w:val="en-US"/>
        </w:rPr>
        <w:t>2</w:t>
      </w:r>
      <w:r w:rsidRPr="00150A90">
        <w:rPr>
          <w:rFonts w:ascii="Arial" w:hAnsi="Arial" w:cs="Arial"/>
          <w:color w:val="000000" w:themeColor="text1"/>
          <w:lang w:val="en-US"/>
        </w:rPr>
        <w:t xml:space="preserve"> &amp; </w:t>
      </w:r>
      <w:r w:rsidR="00E07463" w:rsidRPr="00150A90">
        <w:rPr>
          <w:rFonts w:ascii="Arial" w:hAnsi="Arial" w:cs="Arial"/>
          <w:color w:val="000000" w:themeColor="text1"/>
          <w:lang w:val="en-US"/>
        </w:rPr>
        <w:t>3</w:t>
      </w:r>
      <w:r w:rsidRPr="00150A90">
        <w:rPr>
          <w:rFonts w:ascii="Arial" w:hAnsi="Arial" w:cs="Arial"/>
          <w:color w:val="000000" w:themeColor="text1"/>
          <w:lang w:val="en-US"/>
        </w:rPr>
        <w:t>.</w:t>
      </w:r>
    </w:p>
    <w:p w14:paraId="0E68699D" w14:textId="4FE1A735" w:rsidR="00CE1AA5" w:rsidRPr="00150A90" w:rsidRDefault="001B7964" w:rsidP="00C377BE">
      <w:pPr>
        <w:spacing w:after="0" w:line="276" w:lineRule="auto"/>
        <w:rPr>
          <w:rFonts w:ascii="Arial" w:hAnsi="Arial" w:cs="Arial"/>
          <w:b/>
          <w:bCs/>
          <w:color w:val="000000" w:themeColor="text1"/>
          <w:lang w:val="en-US"/>
        </w:rPr>
      </w:pPr>
      <w:r w:rsidRPr="00150A90">
        <w:rPr>
          <w:rFonts w:ascii="Arial" w:hAnsi="Arial" w:cs="Arial"/>
          <w:b/>
          <w:bCs/>
          <w:color w:val="000000" w:themeColor="text1"/>
          <w:lang w:val="en-US"/>
        </w:rPr>
        <w:t xml:space="preserve">3.1 </w:t>
      </w:r>
      <w:r w:rsidR="00CE1AA5" w:rsidRPr="00150A90">
        <w:rPr>
          <w:rFonts w:ascii="Arial" w:hAnsi="Arial" w:cs="Arial"/>
          <w:b/>
          <w:bCs/>
          <w:color w:val="000000" w:themeColor="text1"/>
          <w:lang w:val="en-US"/>
        </w:rPr>
        <w:t xml:space="preserve">Days to </w:t>
      </w:r>
      <w:r w:rsidRPr="00150A90">
        <w:rPr>
          <w:rFonts w:ascii="Arial" w:hAnsi="Arial" w:cs="Arial"/>
          <w:b/>
          <w:bCs/>
          <w:color w:val="000000" w:themeColor="text1"/>
          <w:lang w:val="en-US"/>
        </w:rPr>
        <w:t>First Bud Initiation</w:t>
      </w:r>
    </w:p>
    <w:p w14:paraId="39E2FE50" w14:textId="77777777" w:rsidR="00C96F8A" w:rsidRPr="00345763" w:rsidRDefault="00433B67" w:rsidP="00345763">
      <w:pPr>
        <w:spacing w:after="0" w:line="276" w:lineRule="auto"/>
        <w:jc w:val="both"/>
        <w:rPr>
          <w:rFonts w:ascii="Arial" w:hAnsi="Arial" w:cs="Arial"/>
          <w:lang w:val="en-US"/>
        </w:rPr>
      </w:pPr>
      <w:r w:rsidRPr="00345763">
        <w:rPr>
          <w:rFonts w:ascii="Arial" w:hAnsi="Arial" w:cs="Arial"/>
          <w:lang w:val="en-US"/>
        </w:rPr>
        <w:tab/>
      </w:r>
      <w:r w:rsidR="00401356" w:rsidRPr="00345763">
        <w:rPr>
          <w:rFonts w:ascii="Arial" w:hAnsi="Arial" w:cs="Arial"/>
          <w:lang w:val="en-US"/>
        </w:rPr>
        <w:t xml:space="preserve">Considering all tested hybrids, a significant difference was noted in the days to first bud initiation. The earliest bud initiation, at 40.00 days, was observed in 'Sonata Yellow', which performed similarly to 'Marigold#074', 'Orange#003', 'Yellow#0068', 'Yellow#0065', 'Sonata Orange', 'JYK24 Orange', and 'JYK25 Orange'. In contrast, 'Tall Orange#P01' was the latest to initiate buds, requiring 51.00 days. This divergence in bud initiation time is largely a consequence of the genetic variability present within different marigold genotypes [12]. Our findings corroborate similar observations reported by Lohar </w:t>
      </w:r>
      <w:r w:rsidR="00401356" w:rsidRPr="00345763">
        <w:rPr>
          <w:rFonts w:ascii="Arial" w:hAnsi="Arial" w:cs="Arial"/>
          <w:i/>
          <w:iCs/>
          <w:lang w:val="en-US"/>
        </w:rPr>
        <w:t>et al</w:t>
      </w:r>
      <w:r w:rsidR="00401356" w:rsidRPr="00345763">
        <w:rPr>
          <w:rFonts w:ascii="Arial" w:hAnsi="Arial" w:cs="Arial"/>
          <w:lang w:val="en-US"/>
        </w:rPr>
        <w:t>. (2018) [13].</w:t>
      </w:r>
    </w:p>
    <w:p w14:paraId="406D7A77"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3.2 Days to 50 % Flowering</w:t>
      </w:r>
    </w:p>
    <w:p w14:paraId="430005B7" w14:textId="77777777"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Significant differences were observed among the marigold hybrids in days to 50% flowering. 'Sonata Yellow' recorded the earliest flowering at 51.00 days, statistically on par with 'White Star', 'Marigold#074', 'Marigold#078', '</w:t>
      </w:r>
      <w:proofErr w:type="spellStart"/>
      <w:r w:rsidRPr="00345763">
        <w:rPr>
          <w:rFonts w:ascii="Arial" w:hAnsi="Arial" w:cs="Arial"/>
          <w:lang w:val="en-US"/>
        </w:rPr>
        <w:t>Narangi</w:t>
      </w:r>
      <w:proofErr w:type="spellEnd"/>
      <w:r w:rsidRPr="00345763">
        <w:rPr>
          <w:rFonts w:ascii="Arial" w:hAnsi="Arial" w:cs="Arial"/>
          <w:lang w:val="en-US"/>
        </w:rPr>
        <w:t xml:space="preserve">', 'Orange#002', 'Orange#003', 'Yellow#0068', 'Yellow#0065', 'Kolkata Orange', and 'Sonata Orange'. Conversely, 'Marvel Gold' exhibited the latest flowering, reaching 50% bloom in 70.33 days. This variation is primarily due to the genetic control over flowering time inherent in the hybrids [14], a finding consistent with studies by Jian </w:t>
      </w:r>
      <w:r w:rsidRPr="00345763">
        <w:rPr>
          <w:rFonts w:ascii="Arial" w:hAnsi="Arial" w:cs="Arial"/>
          <w:i/>
          <w:iCs/>
          <w:lang w:val="en-US"/>
        </w:rPr>
        <w:t>et al.</w:t>
      </w:r>
      <w:r w:rsidRPr="00345763">
        <w:rPr>
          <w:rFonts w:ascii="Arial" w:hAnsi="Arial" w:cs="Arial"/>
          <w:lang w:val="en-US"/>
        </w:rPr>
        <w:t xml:space="preserve"> (2020) [15] and Naik </w:t>
      </w:r>
      <w:r w:rsidRPr="00345763">
        <w:rPr>
          <w:rFonts w:ascii="Arial" w:hAnsi="Arial" w:cs="Arial"/>
          <w:i/>
          <w:iCs/>
          <w:lang w:val="en-US"/>
        </w:rPr>
        <w:t>et al.</w:t>
      </w:r>
      <w:r w:rsidRPr="00345763">
        <w:rPr>
          <w:rFonts w:ascii="Arial" w:hAnsi="Arial" w:cs="Arial"/>
          <w:lang w:val="en-US"/>
        </w:rPr>
        <w:t xml:space="preserve"> (2019) [16].</w:t>
      </w:r>
    </w:p>
    <w:p w14:paraId="72E81931"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3.3 Duration of Flowering</w:t>
      </w:r>
    </w:p>
    <w:p w14:paraId="4D1B533A" w14:textId="77777777" w:rsidR="00150A90" w:rsidRPr="00345763" w:rsidRDefault="00150A90" w:rsidP="00150A90">
      <w:pPr>
        <w:spacing w:after="0" w:line="276" w:lineRule="auto"/>
        <w:ind w:firstLine="720"/>
        <w:jc w:val="both"/>
        <w:rPr>
          <w:rFonts w:ascii="Arial" w:hAnsi="Arial" w:cs="Arial"/>
          <w:lang w:val="en-US"/>
        </w:rPr>
      </w:pPr>
      <w:r w:rsidRPr="00345763">
        <w:rPr>
          <w:rFonts w:ascii="Arial" w:hAnsi="Arial" w:cs="Arial"/>
          <w:lang w:val="en-US"/>
        </w:rPr>
        <w:t xml:space="preserve">Duration of flowering among all these hybrids found significant and it ranges between 48.33-62.67 days. Marigold#074 and Orange#003 recorded the highest duration of flowering (62.67 days) which was found at par with Bengal Orange, Supernova Deep Orange, Yellow#003, Yellow#023, Yellow#0068, Yellow#0065, Kolkata Orange, Marvel Gold, P8 Orange and Sonata Yellow. The lowest duration of flowering was observed in Orange#002 (48.33 days). The observed result is might be due to genetic control of these characters and modification in their expression due to environmental condition [17]. The observed result </w:t>
      </w:r>
      <w:proofErr w:type="gramStart"/>
      <w:r w:rsidRPr="00345763">
        <w:rPr>
          <w:rFonts w:ascii="Arial" w:hAnsi="Arial" w:cs="Arial"/>
          <w:lang w:val="en-US"/>
        </w:rPr>
        <w:t>are</w:t>
      </w:r>
      <w:proofErr w:type="gramEnd"/>
      <w:r w:rsidRPr="00345763">
        <w:rPr>
          <w:rFonts w:ascii="Arial" w:hAnsi="Arial" w:cs="Arial"/>
          <w:lang w:val="en-US"/>
        </w:rPr>
        <w:t xml:space="preserve"> in line with Shibuya &amp; Ichimura (2016) [18] and Kumar </w:t>
      </w:r>
      <w:r w:rsidRPr="00345763">
        <w:rPr>
          <w:rFonts w:ascii="Arial" w:hAnsi="Arial" w:cs="Arial"/>
          <w:i/>
          <w:iCs/>
          <w:lang w:val="en-US"/>
        </w:rPr>
        <w:t>et el.</w:t>
      </w:r>
      <w:r w:rsidRPr="00345763">
        <w:rPr>
          <w:rFonts w:ascii="Arial" w:hAnsi="Arial" w:cs="Arial"/>
          <w:lang w:val="en-US"/>
        </w:rPr>
        <w:t xml:space="preserve"> (2020) [19].</w:t>
      </w:r>
    </w:p>
    <w:p w14:paraId="2C54BD9A" w14:textId="77777777" w:rsidR="00150A90" w:rsidRPr="00345763" w:rsidRDefault="00150A90" w:rsidP="00150A90">
      <w:pPr>
        <w:spacing w:after="0" w:line="276" w:lineRule="auto"/>
        <w:rPr>
          <w:rFonts w:ascii="Arial" w:hAnsi="Arial" w:cs="Arial"/>
          <w:lang w:val="en-US"/>
        </w:rPr>
      </w:pPr>
      <w:r w:rsidRPr="00345763">
        <w:rPr>
          <w:rFonts w:ascii="Arial" w:hAnsi="Arial" w:cs="Arial"/>
          <w:b/>
          <w:bCs/>
          <w:lang w:val="en-US"/>
        </w:rPr>
        <w:t>3.4 Plant Height (cm)</w:t>
      </w:r>
    </w:p>
    <w:p w14:paraId="49FA7524"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Significant variation in plant height was recorded across all marigold hybrids. 'Tall Orange#P01' achieved the maximum height of 116.00 cm, statistically equivalent to 'Tall Orange#P09' and 'Tall Orange#004'. Meanwhile, 'Bengal Orange' exhibited the minimum plant height at 70.73 cm. This observed phenotypic diversity is fundamentally attributed to genetic factors that regulate cell elongation, cell division, and the comprehensive development of the stem [14]. These results are consistent with previous research, including those reported by Patel </w:t>
      </w:r>
      <w:r w:rsidRPr="00345763">
        <w:rPr>
          <w:rFonts w:ascii="Arial" w:hAnsi="Arial" w:cs="Arial"/>
          <w:i/>
          <w:iCs/>
          <w:lang w:val="en-US"/>
        </w:rPr>
        <w:t>et al.</w:t>
      </w:r>
      <w:r w:rsidRPr="00345763">
        <w:rPr>
          <w:rFonts w:ascii="Arial" w:hAnsi="Arial" w:cs="Arial"/>
          <w:lang w:val="en-US"/>
        </w:rPr>
        <w:t xml:space="preserve"> (2020) [20].</w:t>
      </w:r>
    </w:p>
    <w:p w14:paraId="13249E9A"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t>3.5 Branches per Plant</w:t>
      </w:r>
    </w:p>
    <w:p w14:paraId="7EE54552"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r>
      <w:r w:rsidRPr="00345763">
        <w:rPr>
          <w:rFonts w:ascii="Arial" w:hAnsi="Arial" w:cs="Arial"/>
        </w:rPr>
        <w:t xml:space="preserve">The marigold hybrids showed a significant difference in branches per plant. 'Yellow#0065' recorded the highest number of branches at 22.73, statistically on par with 'Marigold#074', 'Marigold#078', and 'Yellow#0068'. In contrast, 'Chandra Yellow' had the lowest number of branches at 11.60. These variations are primarily due to genetic factors that regulate axillary bud outgrowth, apical dominance, and overall plant architecture [21]. This outcome aligns with findings reported by </w:t>
      </w:r>
      <w:proofErr w:type="spellStart"/>
      <w:r w:rsidRPr="00345763">
        <w:rPr>
          <w:rFonts w:ascii="Arial" w:hAnsi="Arial" w:cs="Arial"/>
        </w:rPr>
        <w:t>Vishnupriy</w:t>
      </w:r>
      <w:proofErr w:type="spellEnd"/>
      <w:r w:rsidRPr="00345763">
        <w:rPr>
          <w:rFonts w:ascii="Arial" w:hAnsi="Arial" w:cs="Arial"/>
        </w:rPr>
        <w:t xml:space="preserve"> </w:t>
      </w:r>
      <w:r w:rsidRPr="00345763">
        <w:rPr>
          <w:rFonts w:ascii="Arial" w:hAnsi="Arial" w:cs="Arial"/>
          <w:i/>
          <w:iCs/>
        </w:rPr>
        <w:t>et al.</w:t>
      </w:r>
      <w:r w:rsidRPr="00345763">
        <w:rPr>
          <w:rFonts w:ascii="Arial" w:hAnsi="Arial" w:cs="Arial"/>
        </w:rPr>
        <w:t xml:space="preserve"> (2015) [22].</w:t>
      </w:r>
    </w:p>
    <w:p w14:paraId="34120D16" w14:textId="7C473C6C"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1906" w:h="16838"/>
          <w:pgMar w:top="1440" w:right="1440" w:bottom="1440" w:left="1440" w:header="708" w:footer="708" w:gutter="0"/>
          <w:cols w:space="708"/>
          <w:docGrid w:linePitch="360"/>
        </w:sectPr>
      </w:pPr>
    </w:p>
    <w:p w14:paraId="6FC53414" w14:textId="5AA1BE29" w:rsidR="00C96F8A" w:rsidRPr="00345763" w:rsidRDefault="00C96F8A" w:rsidP="00C96F8A">
      <w:pPr>
        <w:spacing w:after="0" w:line="276" w:lineRule="auto"/>
        <w:rPr>
          <w:rFonts w:ascii="Arial" w:hAnsi="Arial" w:cs="Arial"/>
          <w:b/>
          <w:bCs/>
          <w:lang w:val="en-US"/>
        </w:rPr>
      </w:pPr>
      <w:r w:rsidRPr="00345763">
        <w:rPr>
          <w:rFonts w:ascii="Arial" w:hAnsi="Arial" w:cs="Arial"/>
          <w:b/>
          <w:bCs/>
          <w:lang w:val="en-US"/>
        </w:rPr>
        <w:lastRenderedPageBreak/>
        <w:t xml:space="preserve">Table </w:t>
      </w:r>
      <w:r w:rsidR="00E07463">
        <w:rPr>
          <w:rFonts w:ascii="Arial" w:hAnsi="Arial" w:cs="Arial"/>
          <w:b/>
          <w:bCs/>
          <w:lang w:val="en-US"/>
        </w:rPr>
        <w:t>2</w:t>
      </w:r>
      <w:r w:rsidRPr="00345763">
        <w:rPr>
          <w:rFonts w:ascii="Arial" w:hAnsi="Arial" w:cs="Arial"/>
          <w:b/>
          <w:bCs/>
          <w:lang w:val="en-US"/>
        </w:rPr>
        <w:t>: Genetic variability in 34 marigold hybrids for growth and its attributing traits</w:t>
      </w:r>
    </w:p>
    <w:tbl>
      <w:tblPr>
        <w:tblStyle w:val="TableGrid"/>
        <w:tblW w:w="14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648"/>
        <w:gridCol w:w="1176"/>
        <w:gridCol w:w="1256"/>
        <w:gridCol w:w="1256"/>
        <w:gridCol w:w="1226"/>
        <w:gridCol w:w="1219"/>
        <w:gridCol w:w="1126"/>
        <w:gridCol w:w="963"/>
        <w:gridCol w:w="1176"/>
        <w:gridCol w:w="1274"/>
      </w:tblGrid>
      <w:tr w:rsidR="00C96F8A" w:rsidRPr="00345763" w14:paraId="235DB4CC" w14:textId="77777777" w:rsidTr="00E07463">
        <w:trPr>
          <w:jc w:val="center"/>
        </w:trPr>
        <w:tc>
          <w:tcPr>
            <w:tcW w:w="864" w:type="dxa"/>
            <w:tcBorders>
              <w:top w:val="single" w:sz="4" w:space="0" w:color="auto"/>
              <w:bottom w:val="single" w:sz="4" w:space="0" w:color="auto"/>
            </w:tcBorders>
            <w:vAlign w:val="center"/>
          </w:tcPr>
          <w:p w14:paraId="7B6BDE12"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Sr. No.</w:t>
            </w:r>
          </w:p>
        </w:tc>
        <w:tc>
          <w:tcPr>
            <w:tcW w:w="2648" w:type="dxa"/>
            <w:tcBorders>
              <w:top w:val="single" w:sz="4" w:space="0" w:color="auto"/>
              <w:bottom w:val="single" w:sz="4" w:space="0" w:color="auto"/>
            </w:tcBorders>
            <w:vAlign w:val="center"/>
          </w:tcPr>
          <w:p w14:paraId="74334DA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Hybrids</w:t>
            </w:r>
          </w:p>
        </w:tc>
        <w:tc>
          <w:tcPr>
            <w:tcW w:w="1176" w:type="dxa"/>
            <w:tcBorders>
              <w:top w:val="single" w:sz="4" w:space="0" w:color="auto"/>
              <w:bottom w:val="single" w:sz="4" w:space="0" w:color="auto"/>
            </w:tcBorders>
            <w:vAlign w:val="center"/>
          </w:tcPr>
          <w:p w14:paraId="6F36D5E8"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256" w:type="dxa"/>
            <w:tcBorders>
              <w:top w:val="single" w:sz="4" w:space="0" w:color="auto"/>
              <w:bottom w:val="single" w:sz="4" w:space="0" w:color="auto"/>
            </w:tcBorders>
            <w:vAlign w:val="center"/>
          </w:tcPr>
          <w:p w14:paraId="25B9282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1256" w:type="dxa"/>
            <w:tcBorders>
              <w:top w:val="single" w:sz="4" w:space="0" w:color="auto"/>
              <w:bottom w:val="single" w:sz="4" w:space="0" w:color="auto"/>
            </w:tcBorders>
            <w:vAlign w:val="center"/>
          </w:tcPr>
          <w:p w14:paraId="4B47532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1226" w:type="dxa"/>
            <w:tcBorders>
              <w:top w:val="single" w:sz="4" w:space="0" w:color="auto"/>
              <w:bottom w:val="single" w:sz="4" w:space="0" w:color="auto"/>
            </w:tcBorders>
            <w:vAlign w:val="center"/>
          </w:tcPr>
          <w:p w14:paraId="0A4D4B2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1219" w:type="dxa"/>
            <w:tcBorders>
              <w:top w:val="single" w:sz="4" w:space="0" w:color="auto"/>
              <w:bottom w:val="single" w:sz="4" w:space="0" w:color="auto"/>
            </w:tcBorders>
            <w:vAlign w:val="center"/>
          </w:tcPr>
          <w:p w14:paraId="5249883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1126" w:type="dxa"/>
            <w:tcBorders>
              <w:top w:val="single" w:sz="4" w:space="0" w:color="auto"/>
              <w:bottom w:val="single" w:sz="4" w:space="0" w:color="auto"/>
            </w:tcBorders>
            <w:vAlign w:val="center"/>
          </w:tcPr>
          <w:p w14:paraId="69FB666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963" w:type="dxa"/>
            <w:tcBorders>
              <w:top w:val="single" w:sz="4" w:space="0" w:color="auto"/>
              <w:bottom w:val="single" w:sz="4" w:space="0" w:color="auto"/>
            </w:tcBorders>
            <w:vAlign w:val="center"/>
          </w:tcPr>
          <w:p w14:paraId="6C94F8C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1176" w:type="dxa"/>
            <w:tcBorders>
              <w:top w:val="single" w:sz="4" w:space="0" w:color="auto"/>
              <w:bottom w:val="single" w:sz="4" w:space="0" w:color="auto"/>
            </w:tcBorders>
            <w:vAlign w:val="center"/>
          </w:tcPr>
          <w:p w14:paraId="2A19B9D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1274" w:type="dxa"/>
            <w:tcBorders>
              <w:top w:val="single" w:sz="4" w:space="0" w:color="auto"/>
              <w:bottom w:val="single" w:sz="4" w:space="0" w:color="auto"/>
            </w:tcBorders>
            <w:vAlign w:val="center"/>
          </w:tcPr>
          <w:p w14:paraId="37FA961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777E4C09" w14:textId="77777777" w:rsidTr="00E07463">
        <w:trPr>
          <w:jc w:val="center"/>
        </w:trPr>
        <w:tc>
          <w:tcPr>
            <w:tcW w:w="864" w:type="dxa"/>
            <w:tcBorders>
              <w:top w:val="single" w:sz="4" w:space="0" w:color="auto"/>
            </w:tcBorders>
            <w:vAlign w:val="center"/>
          </w:tcPr>
          <w:p w14:paraId="5CEDBCE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w:t>
            </w:r>
          </w:p>
        </w:tc>
        <w:tc>
          <w:tcPr>
            <w:tcW w:w="2648" w:type="dxa"/>
            <w:tcBorders>
              <w:top w:val="single" w:sz="4" w:space="0" w:color="auto"/>
            </w:tcBorders>
            <w:vAlign w:val="center"/>
          </w:tcPr>
          <w:p w14:paraId="27754FC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264 Plus</w:t>
            </w:r>
          </w:p>
        </w:tc>
        <w:tc>
          <w:tcPr>
            <w:tcW w:w="1176" w:type="dxa"/>
            <w:tcBorders>
              <w:top w:val="single" w:sz="4" w:space="0" w:color="auto"/>
            </w:tcBorders>
            <w:vAlign w:val="center"/>
          </w:tcPr>
          <w:p w14:paraId="5A8329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56" w:type="dxa"/>
            <w:tcBorders>
              <w:top w:val="single" w:sz="4" w:space="0" w:color="auto"/>
            </w:tcBorders>
            <w:vAlign w:val="center"/>
          </w:tcPr>
          <w:p w14:paraId="74D98F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63.67</w:t>
            </w:r>
          </w:p>
        </w:tc>
        <w:tc>
          <w:tcPr>
            <w:tcW w:w="1256" w:type="dxa"/>
            <w:tcBorders>
              <w:top w:val="single" w:sz="4" w:space="0" w:color="auto"/>
            </w:tcBorders>
            <w:vAlign w:val="center"/>
          </w:tcPr>
          <w:p w14:paraId="597029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56.00</w:t>
            </w:r>
          </w:p>
        </w:tc>
        <w:tc>
          <w:tcPr>
            <w:tcW w:w="1226" w:type="dxa"/>
            <w:tcBorders>
              <w:top w:val="single" w:sz="4" w:space="0" w:color="auto"/>
            </w:tcBorders>
            <w:vAlign w:val="center"/>
          </w:tcPr>
          <w:p w14:paraId="3EEF8A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87.27</w:t>
            </w:r>
          </w:p>
        </w:tc>
        <w:tc>
          <w:tcPr>
            <w:tcW w:w="1219" w:type="dxa"/>
            <w:tcBorders>
              <w:top w:val="single" w:sz="4" w:space="0" w:color="auto"/>
            </w:tcBorders>
            <w:vAlign w:val="center"/>
          </w:tcPr>
          <w:p w14:paraId="06ACFF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tcBorders>
              <w:top w:val="single" w:sz="4" w:space="0" w:color="auto"/>
            </w:tcBorders>
            <w:vAlign w:val="center"/>
          </w:tcPr>
          <w:p w14:paraId="35D710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41.80</w:t>
            </w:r>
          </w:p>
        </w:tc>
        <w:tc>
          <w:tcPr>
            <w:tcW w:w="963" w:type="dxa"/>
            <w:tcBorders>
              <w:top w:val="single" w:sz="4" w:space="0" w:color="auto"/>
            </w:tcBorders>
            <w:vAlign w:val="center"/>
          </w:tcPr>
          <w:p w14:paraId="16AAE3C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6.41</w:t>
            </w:r>
          </w:p>
        </w:tc>
        <w:tc>
          <w:tcPr>
            <w:tcW w:w="1176" w:type="dxa"/>
            <w:tcBorders>
              <w:top w:val="single" w:sz="4" w:space="0" w:color="auto"/>
            </w:tcBorders>
            <w:vAlign w:val="center"/>
          </w:tcPr>
          <w:p w14:paraId="34F21C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3.73</w:t>
            </w:r>
          </w:p>
        </w:tc>
        <w:tc>
          <w:tcPr>
            <w:tcW w:w="1274" w:type="dxa"/>
            <w:tcBorders>
              <w:top w:val="single" w:sz="4" w:space="0" w:color="auto"/>
            </w:tcBorders>
            <w:vAlign w:val="center"/>
          </w:tcPr>
          <w:p w14:paraId="474D31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270.05</w:t>
            </w:r>
          </w:p>
        </w:tc>
      </w:tr>
      <w:tr w:rsidR="00C96F8A" w:rsidRPr="00345763" w14:paraId="165EA749" w14:textId="77777777" w:rsidTr="00E07463">
        <w:trPr>
          <w:jc w:val="center"/>
        </w:trPr>
        <w:tc>
          <w:tcPr>
            <w:tcW w:w="864" w:type="dxa"/>
            <w:vAlign w:val="center"/>
          </w:tcPr>
          <w:p w14:paraId="4337FF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w:t>
            </w:r>
          </w:p>
        </w:tc>
        <w:tc>
          <w:tcPr>
            <w:tcW w:w="2648" w:type="dxa"/>
            <w:vAlign w:val="center"/>
          </w:tcPr>
          <w:p w14:paraId="564983D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Chandra Yellow</w:t>
            </w:r>
          </w:p>
        </w:tc>
        <w:tc>
          <w:tcPr>
            <w:tcW w:w="1176" w:type="dxa"/>
            <w:vAlign w:val="center"/>
          </w:tcPr>
          <w:p w14:paraId="5D538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69606D4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334E3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5B42FD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96.27</w:t>
            </w:r>
          </w:p>
        </w:tc>
        <w:tc>
          <w:tcPr>
            <w:tcW w:w="1219" w:type="dxa"/>
            <w:vAlign w:val="center"/>
          </w:tcPr>
          <w:p w14:paraId="34042B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w:t>
            </w:r>
          </w:p>
        </w:tc>
        <w:tc>
          <w:tcPr>
            <w:tcW w:w="1126" w:type="dxa"/>
            <w:vAlign w:val="center"/>
          </w:tcPr>
          <w:p w14:paraId="1EF6A49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35.00</w:t>
            </w:r>
          </w:p>
        </w:tc>
        <w:tc>
          <w:tcPr>
            <w:tcW w:w="963" w:type="dxa"/>
            <w:vAlign w:val="center"/>
          </w:tcPr>
          <w:p w14:paraId="77142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5.78</w:t>
            </w:r>
          </w:p>
        </w:tc>
        <w:tc>
          <w:tcPr>
            <w:tcW w:w="1176" w:type="dxa"/>
            <w:vAlign w:val="center"/>
          </w:tcPr>
          <w:p w14:paraId="5C5776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3.93</w:t>
            </w:r>
          </w:p>
        </w:tc>
        <w:tc>
          <w:tcPr>
            <w:tcW w:w="1274" w:type="dxa"/>
            <w:vAlign w:val="center"/>
          </w:tcPr>
          <w:p w14:paraId="226EF9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201.86</w:t>
            </w:r>
          </w:p>
        </w:tc>
      </w:tr>
      <w:tr w:rsidR="00C96F8A" w:rsidRPr="00345763" w14:paraId="35D08AE9" w14:textId="77777777" w:rsidTr="00E07463">
        <w:trPr>
          <w:jc w:val="center"/>
        </w:trPr>
        <w:tc>
          <w:tcPr>
            <w:tcW w:w="864" w:type="dxa"/>
            <w:vAlign w:val="center"/>
          </w:tcPr>
          <w:p w14:paraId="48446AB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w:t>
            </w:r>
          </w:p>
        </w:tc>
        <w:tc>
          <w:tcPr>
            <w:tcW w:w="2648" w:type="dxa"/>
            <w:vAlign w:val="center"/>
          </w:tcPr>
          <w:p w14:paraId="03BEEE7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Vang Ving Orange</w:t>
            </w:r>
          </w:p>
        </w:tc>
        <w:tc>
          <w:tcPr>
            <w:tcW w:w="1176" w:type="dxa"/>
            <w:vAlign w:val="center"/>
          </w:tcPr>
          <w:p w14:paraId="4ECEE1A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71B2E9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77B8AC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49.00</w:t>
            </w:r>
          </w:p>
        </w:tc>
        <w:tc>
          <w:tcPr>
            <w:tcW w:w="1226" w:type="dxa"/>
            <w:vAlign w:val="center"/>
          </w:tcPr>
          <w:p w14:paraId="02BB0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90.47</w:t>
            </w:r>
          </w:p>
        </w:tc>
        <w:tc>
          <w:tcPr>
            <w:tcW w:w="1219" w:type="dxa"/>
            <w:vAlign w:val="center"/>
          </w:tcPr>
          <w:p w14:paraId="5D2988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13.27</w:t>
            </w:r>
          </w:p>
        </w:tc>
        <w:tc>
          <w:tcPr>
            <w:tcW w:w="1126" w:type="dxa"/>
            <w:vAlign w:val="center"/>
          </w:tcPr>
          <w:p w14:paraId="1D5C90A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43.53</w:t>
            </w:r>
          </w:p>
        </w:tc>
        <w:tc>
          <w:tcPr>
            <w:tcW w:w="963" w:type="dxa"/>
            <w:vAlign w:val="center"/>
          </w:tcPr>
          <w:p w14:paraId="03258D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w:t>
            </w:r>
          </w:p>
        </w:tc>
        <w:tc>
          <w:tcPr>
            <w:tcW w:w="1176" w:type="dxa"/>
            <w:vAlign w:val="center"/>
          </w:tcPr>
          <w:p w14:paraId="52A276F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3DBA796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266.80</w:t>
            </w:r>
          </w:p>
        </w:tc>
      </w:tr>
      <w:tr w:rsidR="00C96F8A" w:rsidRPr="00345763" w14:paraId="3C2D140F" w14:textId="77777777" w:rsidTr="00E07463">
        <w:trPr>
          <w:jc w:val="center"/>
        </w:trPr>
        <w:tc>
          <w:tcPr>
            <w:tcW w:w="864" w:type="dxa"/>
            <w:vAlign w:val="center"/>
          </w:tcPr>
          <w:p w14:paraId="1C6DD75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4</w:t>
            </w:r>
          </w:p>
        </w:tc>
        <w:tc>
          <w:tcPr>
            <w:tcW w:w="2648" w:type="dxa"/>
            <w:vAlign w:val="center"/>
          </w:tcPr>
          <w:p w14:paraId="3CEB4ED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White Star</w:t>
            </w:r>
          </w:p>
        </w:tc>
        <w:tc>
          <w:tcPr>
            <w:tcW w:w="1176" w:type="dxa"/>
            <w:vAlign w:val="center"/>
          </w:tcPr>
          <w:p w14:paraId="2A3C825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6E6053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55.33</w:t>
            </w:r>
          </w:p>
        </w:tc>
        <w:tc>
          <w:tcPr>
            <w:tcW w:w="1256" w:type="dxa"/>
            <w:vAlign w:val="center"/>
          </w:tcPr>
          <w:p w14:paraId="005F6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61.33</w:t>
            </w:r>
          </w:p>
        </w:tc>
        <w:tc>
          <w:tcPr>
            <w:tcW w:w="1226" w:type="dxa"/>
            <w:vAlign w:val="center"/>
          </w:tcPr>
          <w:p w14:paraId="67F49A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93.13</w:t>
            </w:r>
          </w:p>
        </w:tc>
        <w:tc>
          <w:tcPr>
            <w:tcW w:w="1219" w:type="dxa"/>
            <w:vAlign w:val="center"/>
          </w:tcPr>
          <w:p w14:paraId="2DE28B0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19.27</w:t>
            </w:r>
          </w:p>
        </w:tc>
        <w:tc>
          <w:tcPr>
            <w:tcW w:w="1126" w:type="dxa"/>
            <w:vAlign w:val="center"/>
          </w:tcPr>
          <w:p w14:paraId="66FC5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80.60</w:t>
            </w:r>
          </w:p>
        </w:tc>
        <w:tc>
          <w:tcPr>
            <w:tcW w:w="963" w:type="dxa"/>
            <w:vAlign w:val="center"/>
          </w:tcPr>
          <w:p w14:paraId="7AE43C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5.82</w:t>
            </w:r>
          </w:p>
        </w:tc>
        <w:tc>
          <w:tcPr>
            <w:tcW w:w="1176" w:type="dxa"/>
            <w:vAlign w:val="center"/>
          </w:tcPr>
          <w:p w14:paraId="20F669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4.10</w:t>
            </w:r>
          </w:p>
        </w:tc>
        <w:tc>
          <w:tcPr>
            <w:tcW w:w="1274" w:type="dxa"/>
            <w:vAlign w:val="center"/>
          </w:tcPr>
          <w:p w14:paraId="283CB6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468.76</w:t>
            </w:r>
          </w:p>
        </w:tc>
      </w:tr>
      <w:tr w:rsidR="00C96F8A" w:rsidRPr="00345763" w14:paraId="024F04D1" w14:textId="77777777" w:rsidTr="00E07463">
        <w:trPr>
          <w:jc w:val="center"/>
        </w:trPr>
        <w:tc>
          <w:tcPr>
            <w:tcW w:w="864" w:type="dxa"/>
            <w:vAlign w:val="center"/>
          </w:tcPr>
          <w:p w14:paraId="28674A1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5</w:t>
            </w:r>
          </w:p>
        </w:tc>
        <w:tc>
          <w:tcPr>
            <w:tcW w:w="2648" w:type="dxa"/>
            <w:vAlign w:val="center"/>
          </w:tcPr>
          <w:p w14:paraId="1D92D2A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Bengal Orange</w:t>
            </w:r>
          </w:p>
        </w:tc>
        <w:tc>
          <w:tcPr>
            <w:tcW w:w="1176" w:type="dxa"/>
            <w:vAlign w:val="center"/>
          </w:tcPr>
          <w:p w14:paraId="24A889F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45.33</w:t>
            </w:r>
          </w:p>
        </w:tc>
        <w:tc>
          <w:tcPr>
            <w:tcW w:w="1256" w:type="dxa"/>
            <w:vAlign w:val="center"/>
          </w:tcPr>
          <w:p w14:paraId="70C1AA2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50A8D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26" w:type="dxa"/>
            <w:vAlign w:val="center"/>
          </w:tcPr>
          <w:p w14:paraId="7998C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70.73</w:t>
            </w:r>
          </w:p>
        </w:tc>
        <w:tc>
          <w:tcPr>
            <w:tcW w:w="1219" w:type="dxa"/>
            <w:vAlign w:val="center"/>
          </w:tcPr>
          <w:p w14:paraId="746BFCC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16.47</w:t>
            </w:r>
          </w:p>
        </w:tc>
        <w:tc>
          <w:tcPr>
            <w:tcW w:w="1126" w:type="dxa"/>
            <w:vAlign w:val="center"/>
          </w:tcPr>
          <w:p w14:paraId="6DCE28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56.47</w:t>
            </w:r>
          </w:p>
        </w:tc>
        <w:tc>
          <w:tcPr>
            <w:tcW w:w="963" w:type="dxa"/>
            <w:vAlign w:val="center"/>
          </w:tcPr>
          <w:p w14:paraId="18E923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4.94</w:t>
            </w:r>
          </w:p>
        </w:tc>
        <w:tc>
          <w:tcPr>
            <w:tcW w:w="1176" w:type="dxa"/>
            <w:vAlign w:val="center"/>
          </w:tcPr>
          <w:p w14:paraId="430CE3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4.53</w:t>
            </w:r>
          </w:p>
        </w:tc>
        <w:tc>
          <w:tcPr>
            <w:tcW w:w="1274" w:type="dxa"/>
            <w:vAlign w:val="center"/>
          </w:tcPr>
          <w:p w14:paraId="6074F7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279.19</w:t>
            </w:r>
          </w:p>
        </w:tc>
      </w:tr>
      <w:tr w:rsidR="00C96F8A" w:rsidRPr="00345763" w14:paraId="4A2333D2" w14:textId="77777777" w:rsidTr="00E07463">
        <w:trPr>
          <w:jc w:val="center"/>
        </w:trPr>
        <w:tc>
          <w:tcPr>
            <w:tcW w:w="864" w:type="dxa"/>
            <w:vAlign w:val="center"/>
          </w:tcPr>
          <w:p w14:paraId="2C786C4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6</w:t>
            </w:r>
          </w:p>
        </w:tc>
        <w:tc>
          <w:tcPr>
            <w:tcW w:w="2648" w:type="dxa"/>
            <w:vAlign w:val="center"/>
          </w:tcPr>
          <w:p w14:paraId="22DF2CB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Supernova Deep Orange</w:t>
            </w:r>
          </w:p>
        </w:tc>
        <w:tc>
          <w:tcPr>
            <w:tcW w:w="1176" w:type="dxa"/>
            <w:vAlign w:val="center"/>
          </w:tcPr>
          <w:p w14:paraId="66C39D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98CB7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63.00</w:t>
            </w:r>
          </w:p>
        </w:tc>
        <w:tc>
          <w:tcPr>
            <w:tcW w:w="1256" w:type="dxa"/>
            <w:vAlign w:val="center"/>
          </w:tcPr>
          <w:p w14:paraId="26659FA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23AA6F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1219" w:type="dxa"/>
            <w:vAlign w:val="center"/>
          </w:tcPr>
          <w:p w14:paraId="5C735E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13.93</w:t>
            </w:r>
          </w:p>
        </w:tc>
        <w:tc>
          <w:tcPr>
            <w:tcW w:w="1126" w:type="dxa"/>
            <w:vAlign w:val="center"/>
          </w:tcPr>
          <w:p w14:paraId="50FA5C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38.40</w:t>
            </w:r>
          </w:p>
        </w:tc>
        <w:tc>
          <w:tcPr>
            <w:tcW w:w="963" w:type="dxa"/>
            <w:vAlign w:val="center"/>
          </w:tcPr>
          <w:p w14:paraId="2FBAAF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4.61</w:t>
            </w:r>
          </w:p>
        </w:tc>
        <w:tc>
          <w:tcPr>
            <w:tcW w:w="1176" w:type="dxa"/>
            <w:vAlign w:val="center"/>
          </w:tcPr>
          <w:p w14:paraId="27E033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4.19</w:t>
            </w:r>
          </w:p>
        </w:tc>
        <w:tc>
          <w:tcPr>
            <w:tcW w:w="1274" w:type="dxa"/>
            <w:vAlign w:val="center"/>
          </w:tcPr>
          <w:p w14:paraId="5F25D9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175.69</w:t>
            </w:r>
          </w:p>
        </w:tc>
      </w:tr>
      <w:tr w:rsidR="00C96F8A" w:rsidRPr="00345763" w14:paraId="324EFA79" w14:textId="77777777" w:rsidTr="00E07463">
        <w:trPr>
          <w:jc w:val="center"/>
        </w:trPr>
        <w:tc>
          <w:tcPr>
            <w:tcW w:w="864" w:type="dxa"/>
            <w:vAlign w:val="center"/>
          </w:tcPr>
          <w:p w14:paraId="4387DEE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7</w:t>
            </w:r>
          </w:p>
        </w:tc>
        <w:tc>
          <w:tcPr>
            <w:tcW w:w="2648" w:type="dxa"/>
            <w:vAlign w:val="center"/>
          </w:tcPr>
          <w:p w14:paraId="4E7EEEB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Orange#P01</w:t>
            </w:r>
          </w:p>
        </w:tc>
        <w:tc>
          <w:tcPr>
            <w:tcW w:w="1176" w:type="dxa"/>
            <w:vAlign w:val="center"/>
          </w:tcPr>
          <w:p w14:paraId="76983E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499D60D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64.33</w:t>
            </w:r>
          </w:p>
        </w:tc>
        <w:tc>
          <w:tcPr>
            <w:tcW w:w="1256" w:type="dxa"/>
            <w:vAlign w:val="center"/>
          </w:tcPr>
          <w:p w14:paraId="3599A12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52.00</w:t>
            </w:r>
          </w:p>
        </w:tc>
        <w:tc>
          <w:tcPr>
            <w:tcW w:w="1226" w:type="dxa"/>
            <w:vAlign w:val="center"/>
          </w:tcPr>
          <w:p w14:paraId="61C734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116.00</w:t>
            </w:r>
          </w:p>
        </w:tc>
        <w:tc>
          <w:tcPr>
            <w:tcW w:w="1219" w:type="dxa"/>
            <w:vAlign w:val="center"/>
          </w:tcPr>
          <w:p w14:paraId="322B42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w:t>
            </w:r>
          </w:p>
        </w:tc>
        <w:tc>
          <w:tcPr>
            <w:tcW w:w="1126" w:type="dxa"/>
            <w:vAlign w:val="center"/>
          </w:tcPr>
          <w:p w14:paraId="40997F6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58.60</w:t>
            </w:r>
          </w:p>
        </w:tc>
        <w:tc>
          <w:tcPr>
            <w:tcW w:w="963" w:type="dxa"/>
            <w:vAlign w:val="center"/>
          </w:tcPr>
          <w:p w14:paraId="5BB91FF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6.24</w:t>
            </w:r>
          </w:p>
        </w:tc>
        <w:tc>
          <w:tcPr>
            <w:tcW w:w="1176" w:type="dxa"/>
            <w:vAlign w:val="center"/>
          </w:tcPr>
          <w:p w14:paraId="680CB5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4.92</w:t>
            </w:r>
          </w:p>
        </w:tc>
        <w:tc>
          <w:tcPr>
            <w:tcW w:w="1274" w:type="dxa"/>
            <w:vAlign w:val="center"/>
          </w:tcPr>
          <w:p w14:paraId="4A9432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365.98</w:t>
            </w:r>
          </w:p>
        </w:tc>
      </w:tr>
      <w:tr w:rsidR="00C96F8A" w:rsidRPr="00345763" w14:paraId="37AEFB69" w14:textId="77777777" w:rsidTr="00E07463">
        <w:trPr>
          <w:jc w:val="center"/>
        </w:trPr>
        <w:tc>
          <w:tcPr>
            <w:tcW w:w="864" w:type="dxa"/>
            <w:vAlign w:val="center"/>
          </w:tcPr>
          <w:p w14:paraId="1AEBD0F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8</w:t>
            </w:r>
          </w:p>
        </w:tc>
        <w:tc>
          <w:tcPr>
            <w:tcW w:w="2648" w:type="dxa"/>
            <w:vAlign w:val="center"/>
          </w:tcPr>
          <w:p w14:paraId="63BB975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Orange#P09</w:t>
            </w:r>
          </w:p>
        </w:tc>
        <w:tc>
          <w:tcPr>
            <w:tcW w:w="1176" w:type="dxa"/>
            <w:vAlign w:val="center"/>
          </w:tcPr>
          <w:p w14:paraId="2EAA1D7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50.00</w:t>
            </w:r>
          </w:p>
        </w:tc>
        <w:tc>
          <w:tcPr>
            <w:tcW w:w="1256" w:type="dxa"/>
            <w:vAlign w:val="center"/>
          </w:tcPr>
          <w:p w14:paraId="4F38C9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5087B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23A44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111.00</w:t>
            </w:r>
          </w:p>
        </w:tc>
        <w:tc>
          <w:tcPr>
            <w:tcW w:w="1219" w:type="dxa"/>
            <w:vAlign w:val="center"/>
          </w:tcPr>
          <w:p w14:paraId="107367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16.73</w:t>
            </w:r>
          </w:p>
        </w:tc>
        <w:tc>
          <w:tcPr>
            <w:tcW w:w="1126" w:type="dxa"/>
            <w:vAlign w:val="center"/>
          </w:tcPr>
          <w:p w14:paraId="365C61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58.80</w:t>
            </w:r>
          </w:p>
        </w:tc>
        <w:tc>
          <w:tcPr>
            <w:tcW w:w="963" w:type="dxa"/>
            <w:vAlign w:val="center"/>
          </w:tcPr>
          <w:p w14:paraId="11251C3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w:t>
            </w:r>
          </w:p>
        </w:tc>
        <w:tc>
          <w:tcPr>
            <w:tcW w:w="1176" w:type="dxa"/>
            <w:vAlign w:val="center"/>
          </w:tcPr>
          <w:p w14:paraId="57B8F58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274" w:type="dxa"/>
            <w:vAlign w:val="center"/>
          </w:tcPr>
          <w:p w14:paraId="6DB0EE3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350.90</w:t>
            </w:r>
          </w:p>
        </w:tc>
      </w:tr>
      <w:tr w:rsidR="00C96F8A" w:rsidRPr="00345763" w14:paraId="758E869F" w14:textId="77777777" w:rsidTr="00E07463">
        <w:trPr>
          <w:jc w:val="center"/>
        </w:trPr>
        <w:tc>
          <w:tcPr>
            <w:tcW w:w="864" w:type="dxa"/>
            <w:vAlign w:val="center"/>
          </w:tcPr>
          <w:p w14:paraId="4EEFBFB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9</w:t>
            </w:r>
          </w:p>
        </w:tc>
        <w:tc>
          <w:tcPr>
            <w:tcW w:w="2648" w:type="dxa"/>
            <w:vAlign w:val="center"/>
          </w:tcPr>
          <w:p w14:paraId="5E9B92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Orange#P10</w:t>
            </w:r>
          </w:p>
        </w:tc>
        <w:tc>
          <w:tcPr>
            <w:tcW w:w="1176" w:type="dxa"/>
            <w:vAlign w:val="center"/>
          </w:tcPr>
          <w:p w14:paraId="11474E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48.67</w:t>
            </w:r>
          </w:p>
        </w:tc>
        <w:tc>
          <w:tcPr>
            <w:tcW w:w="1256" w:type="dxa"/>
            <w:vAlign w:val="center"/>
          </w:tcPr>
          <w:p w14:paraId="779706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77DAA0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9501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105.73</w:t>
            </w:r>
          </w:p>
        </w:tc>
        <w:tc>
          <w:tcPr>
            <w:tcW w:w="1219" w:type="dxa"/>
            <w:vAlign w:val="center"/>
          </w:tcPr>
          <w:p w14:paraId="308C59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14.73</w:t>
            </w:r>
          </w:p>
        </w:tc>
        <w:tc>
          <w:tcPr>
            <w:tcW w:w="1126" w:type="dxa"/>
            <w:vAlign w:val="center"/>
          </w:tcPr>
          <w:p w14:paraId="13651B3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49.07</w:t>
            </w:r>
          </w:p>
        </w:tc>
        <w:tc>
          <w:tcPr>
            <w:tcW w:w="963" w:type="dxa"/>
            <w:vAlign w:val="center"/>
          </w:tcPr>
          <w:p w14:paraId="28D22B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5.67</w:t>
            </w:r>
          </w:p>
        </w:tc>
        <w:tc>
          <w:tcPr>
            <w:tcW w:w="1176" w:type="dxa"/>
            <w:vAlign w:val="center"/>
          </w:tcPr>
          <w:p w14:paraId="21CE620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w:t>
            </w:r>
          </w:p>
        </w:tc>
        <w:tc>
          <w:tcPr>
            <w:tcW w:w="1274" w:type="dxa"/>
            <w:vAlign w:val="center"/>
          </w:tcPr>
          <w:p w14:paraId="05930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278.38</w:t>
            </w:r>
          </w:p>
        </w:tc>
      </w:tr>
      <w:tr w:rsidR="00C96F8A" w:rsidRPr="00345763" w14:paraId="3F233F5E" w14:textId="77777777" w:rsidTr="00E07463">
        <w:trPr>
          <w:jc w:val="center"/>
        </w:trPr>
        <w:tc>
          <w:tcPr>
            <w:tcW w:w="864" w:type="dxa"/>
            <w:vAlign w:val="center"/>
          </w:tcPr>
          <w:p w14:paraId="77CF7EA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10</w:t>
            </w:r>
          </w:p>
        </w:tc>
        <w:tc>
          <w:tcPr>
            <w:tcW w:w="2648" w:type="dxa"/>
            <w:vAlign w:val="center"/>
          </w:tcPr>
          <w:p w14:paraId="6E3B382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Marigold#074</w:t>
            </w:r>
          </w:p>
        </w:tc>
        <w:tc>
          <w:tcPr>
            <w:tcW w:w="1176" w:type="dxa"/>
            <w:vAlign w:val="center"/>
          </w:tcPr>
          <w:p w14:paraId="70E69F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42.33</w:t>
            </w:r>
          </w:p>
        </w:tc>
        <w:tc>
          <w:tcPr>
            <w:tcW w:w="1256" w:type="dxa"/>
            <w:vAlign w:val="center"/>
          </w:tcPr>
          <w:p w14:paraId="5A843E5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55.00</w:t>
            </w:r>
          </w:p>
        </w:tc>
        <w:tc>
          <w:tcPr>
            <w:tcW w:w="1256" w:type="dxa"/>
            <w:vAlign w:val="center"/>
          </w:tcPr>
          <w:p w14:paraId="1E58602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3F6D9C1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71.07</w:t>
            </w:r>
          </w:p>
        </w:tc>
        <w:tc>
          <w:tcPr>
            <w:tcW w:w="1219" w:type="dxa"/>
            <w:vAlign w:val="center"/>
          </w:tcPr>
          <w:p w14:paraId="6B0B36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20.73</w:t>
            </w:r>
          </w:p>
        </w:tc>
        <w:tc>
          <w:tcPr>
            <w:tcW w:w="1126" w:type="dxa"/>
            <w:vAlign w:val="center"/>
          </w:tcPr>
          <w:p w14:paraId="284781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93.60</w:t>
            </w:r>
          </w:p>
        </w:tc>
        <w:tc>
          <w:tcPr>
            <w:tcW w:w="963" w:type="dxa"/>
            <w:vAlign w:val="center"/>
          </w:tcPr>
          <w:p w14:paraId="5A46F1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6.15</w:t>
            </w:r>
          </w:p>
        </w:tc>
        <w:tc>
          <w:tcPr>
            <w:tcW w:w="1176" w:type="dxa"/>
            <w:vAlign w:val="center"/>
          </w:tcPr>
          <w:p w14:paraId="6E98E3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274" w:type="dxa"/>
            <w:vAlign w:val="center"/>
          </w:tcPr>
          <w:p w14:paraId="7A4EE1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575.23</w:t>
            </w:r>
          </w:p>
        </w:tc>
      </w:tr>
      <w:tr w:rsidR="00C96F8A" w:rsidRPr="00345763" w14:paraId="22672E5D" w14:textId="77777777" w:rsidTr="00E07463">
        <w:trPr>
          <w:jc w:val="center"/>
        </w:trPr>
        <w:tc>
          <w:tcPr>
            <w:tcW w:w="864" w:type="dxa"/>
            <w:vAlign w:val="center"/>
          </w:tcPr>
          <w:p w14:paraId="4642D622"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11</w:t>
            </w:r>
          </w:p>
        </w:tc>
        <w:tc>
          <w:tcPr>
            <w:tcW w:w="2648" w:type="dxa"/>
            <w:vAlign w:val="center"/>
          </w:tcPr>
          <w:p w14:paraId="0D1DC02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Marigold#078</w:t>
            </w:r>
          </w:p>
        </w:tc>
        <w:tc>
          <w:tcPr>
            <w:tcW w:w="1176" w:type="dxa"/>
            <w:vAlign w:val="center"/>
          </w:tcPr>
          <w:p w14:paraId="49615DE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42.67</w:t>
            </w:r>
          </w:p>
        </w:tc>
        <w:tc>
          <w:tcPr>
            <w:tcW w:w="1256" w:type="dxa"/>
            <w:vAlign w:val="center"/>
          </w:tcPr>
          <w:p w14:paraId="375D2B0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0C49A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26" w:type="dxa"/>
            <w:vAlign w:val="center"/>
          </w:tcPr>
          <w:p w14:paraId="01E80F4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96.87</w:t>
            </w:r>
          </w:p>
        </w:tc>
        <w:tc>
          <w:tcPr>
            <w:tcW w:w="1219" w:type="dxa"/>
            <w:vAlign w:val="center"/>
          </w:tcPr>
          <w:p w14:paraId="3E9FB97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21.87</w:t>
            </w:r>
          </w:p>
        </w:tc>
        <w:tc>
          <w:tcPr>
            <w:tcW w:w="1126" w:type="dxa"/>
            <w:vAlign w:val="center"/>
          </w:tcPr>
          <w:p w14:paraId="1099ED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89.73</w:t>
            </w:r>
          </w:p>
        </w:tc>
        <w:tc>
          <w:tcPr>
            <w:tcW w:w="963" w:type="dxa"/>
            <w:vAlign w:val="center"/>
          </w:tcPr>
          <w:p w14:paraId="7C49B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6.10</w:t>
            </w:r>
          </w:p>
        </w:tc>
        <w:tc>
          <w:tcPr>
            <w:tcW w:w="1176" w:type="dxa"/>
            <w:vAlign w:val="center"/>
          </w:tcPr>
          <w:p w14:paraId="3326967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274" w:type="dxa"/>
            <w:vAlign w:val="center"/>
          </w:tcPr>
          <w:p w14:paraId="6A6792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547.08</w:t>
            </w:r>
          </w:p>
        </w:tc>
      </w:tr>
      <w:tr w:rsidR="00C96F8A" w:rsidRPr="00345763" w14:paraId="2939D581" w14:textId="77777777" w:rsidTr="00E07463">
        <w:trPr>
          <w:jc w:val="center"/>
        </w:trPr>
        <w:tc>
          <w:tcPr>
            <w:tcW w:w="864" w:type="dxa"/>
            <w:vAlign w:val="center"/>
          </w:tcPr>
          <w:p w14:paraId="6B6A762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12</w:t>
            </w:r>
          </w:p>
        </w:tc>
        <w:tc>
          <w:tcPr>
            <w:tcW w:w="2648" w:type="dxa"/>
            <w:vAlign w:val="center"/>
          </w:tcPr>
          <w:p w14:paraId="6E44BF17" w14:textId="77777777" w:rsidR="00C96F8A" w:rsidRPr="00345763" w:rsidRDefault="00C96F8A" w:rsidP="00E07463">
            <w:pPr>
              <w:spacing w:line="276" w:lineRule="auto"/>
              <w:jc w:val="both"/>
              <w:rPr>
                <w:rFonts w:ascii="Arial" w:hAnsi="Arial" w:cs="Arial"/>
                <w:lang w:val="en-US"/>
              </w:rPr>
            </w:pPr>
            <w:proofErr w:type="spellStart"/>
            <w:r w:rsidRPr="00345763">
              <w:rPr>
                <w:rFonts w:ascii="Arial" w:hAnsi="Arial" w:cs="Arial"/>
                <w:lang w:val="en-US"/>
              </w:rPr>
              <w:t>Narangi</w:t>
            </w:r>
            <w:proofErr w:type="spellEnd"/>
          </w:p>
        </w:tc>
        <w:tc>
          <w:tcPr>
            <w:tcW w:w="1176" w:type="dxa"/>
            <w:vAlign w:val="center"/>
          </w:tcPr>
          <w:p w14:paraId="5E63C34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344740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56" w:type="dxa"/>
            <w:vAlign w:val="center"/>
          </w:tcPr>
          <w:p w14:paraId="2C78BFB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2F5F17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6E213B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15.67</w:t>
            </w:r>
          </w:p>
        </w:tc>
        <w:tc>
          <w:tcPr>
            <w:tcW w:w="1126" w:type="dxa"/>
            <w:vAlign w:val="center"/>
          </w:tcPr>
          <w:p w14:paraId="0BF8C0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963" w:type="dxa"/>
            <w:vAlign w:val="center"/>
          </w:tcPr>
          <w:p w14:paraId="610130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5.66</w:t>
            </w:r>
          </w:p>
        </w:tc>
        <w:tc>
          <w:tcPr>
            <w:tcW w:w="1176" w:type="dxa"/>
            <w:vAlign w:val="center"/>
          </w:tcPr>
          <w:p w14:paraId="05AEA1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4.62</w:t>
            </w:r>
          </w:p>
        </w:tc>
        <w:tc>
          <w:tcPr>
            <w:tcW w:w="1274" w:type="dxa"/>
            <w:vAlign w:val="center"/>
          </w:tcPr>
          <w:p w14:paraId="1786CB8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303.02</w:t>
            </w:r>
          </w:p>
        </w:tc>
      </w:tr>
      <w:tr w:rsidR="00C96F8A" w:rsidRPr="00345763" w14:paraId="1A0510AB" w14:textId="77777777" w:rsidTr="00E07463">
        <w:trPr>
          <w:jc w:val="center"/>
        </w:trPr>
        <w:tc>
          <w:tcPr>
            <w:tcW w:w="864" w:type="dxa"/>
            <w:vAlign w:val="center"/>
          </w:tcPr>
          <w:p w14:paraId="2AC06DD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13</w:t>
            </w:r>
          </w:p>
        </w:tc>
        <w:tc>
          <w:tcPr>
            <w:tcW w:w="2648" w:type="dxa"/>
            <w:vAlign w:val="center"/>
          </w:tcPr>
          <w:p w14:paraId="3342788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Marigold#102</w:t>
            </w:r>
          </w:p>
        </w:tc>
        <w:tc>
          <w:tcPr>
            <w:tcW w:w="1176" w:type="dxa"/>
            <w:vAlign w:val="center"/>
          </w:tcPr>
          <w:p w14:paraId="18164EA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2AD30E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56" w:type="dxa"/>
            <w:vAlign w:val="center"/>
          </w:tcPr>
          <w:p w14:paraId="7DDEC9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26" w:type="dxa"/>
            <w:vAlign w:val="center"/>
          </w:tcPr>
          <w:p w14:paraId="66F30C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83.27</w:t>
            </w:r>
          </w:p>
        </w:tc>
        <w:tc>
          <w:tcPr>
            <w:tcW w:w="1219" w:type="dxa"/>
            <w:vAlign w:val="center"/>
          </w:tcPr>
          <w:p w14:paraId="15440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15.40</w:t>
            </w:r>
          </w:p>
        </w:tc>
        <w:tc>
          <w:tcPr>
            <w:tcW w:w="1126" w:type="dxa"/>
            <w:vAlign w:val="center"/>
          </w:tcPr>
          <w:p w14:paraId="6E6CF1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61.73</w:t>
            </w:r>
          </w:p>
        </w:tc>
        <w:tc>
          <w:tcPr>
            <w:tcW w:w="963" w:type="dxa"/>
            <w:vAlign w:val="center"/>
          </w:tcPr>
          <w:p w14:paraId="64801BC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21B6F9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4.41</w:t>
            </w:r>
          </w:p>
        </w:tc>
        <w:tc>
          <w:tcPr>
            <w:tcW w:w="1274" w:type="dxa"/>
            <w:vAlign w:val="center"/>
          </w:tcPr>
          <w:p w14:paraId="03817F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310.31</w:t>
            </w:r>
          </w:p>
        </w:tc>
      </w:tr>
      <w:tr w:rsidR="00C96F8A" w:rsidRPr="00345763" w14:paraId="166E06C3" w14:textId="77777777" w:rsidTr="00E07463">
        <w:trPr>
          <w:jc w:val="center"/>
        </w:trPr>
        <w:tc>
          <w:tcPr>
            <w:tcW w:w="864" w:type="dxa"/>
            <w:vAlign w:val="center"/>
          </w:tcPr>
          <w:p w14:paraId="4F5D285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14</w:t>
            </w:r>
          </w:p>
        </w:tc>
        <w:tc>
          <w:tcPr>
            <w:tcW w:w="2648" w:type="dxa"/>
            <w:vAlign w:val="center"/>
          </w:tcPr>
          <w:p w14:paraId="43E08E1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Marigold#103</w:t>
            </w:r>
          </w:p>
        </w:tc>
        <w:tc>
          <w:tcPr>
            <w:tcW w:w="1176" w:type="dxa"/>
            <w:vAlign w:val="center"/>
          </w:tcPr>
          <w:p w14:paraId="18B884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79B1325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1DE5EDD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59.67</w:t>
            </w:r>
          </w:p>
        </w:tc>
        <w:tc>
          <w:tcPr>
            <w:tcW w:w="1226" w:type="dxa"/>
            <w:vAlign w:val="center"/>
          </w:tcPr>
          <w:p w14:paraId="18E2BCE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4D75DBA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16.40</w:t>
            </w:r>
          </w:p>
        </w:tc>
        <w:tc>
          <w:tcPr>
            <w:tcW w:w="1126" w:type="dxa"/>
            <w:vAlign w:val="center"/>
          </w:tcPr>
          <w:p w14:paraId="3D78B1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59.80</w:t>
            </w:r>
          </w:p>
        </w:tc>
        <w:tc>
          <w:tcPr>
            <w:tcW w:w="963" w:type="dxa"/>
            <w:vAlign w:val="center"/>
          </w:tcPr>
          <w:p w14:paraId="5A4D6D5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5.39</w:t>
            </w:r>
          </w:p>
        </w:tc>
        <w:tc>
          <w:tcPr>
            <w:tcW w:w="1176" w:type="dxa"/>
            <w:vAlign w:val="center"/>
          </w:tcPr>
          <w:p w14:paraId="67678F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4.80</w:t>
            </w:r>
          </w:p>
        </w:tc>
        <w:tc>
          <w:tcPr>
            <w:tcW w:w="1274" w:type="dxa"/>
            <w:vAlign w:val="center"/>
          </w:tcPr>
          <w:p w14:paraId="0AE88CC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320.92</w:t>
            </w:r>
          </w:p>
        </w:tc>
      </w:tr>
      <w:tr w:rsidR="00C96F8A" w:rsidRPr="00345763" w14:paraId="6FAB649F" w14:textId="77777777" w:rsidTr="00E07463">
        <w:trPr>
          <w:jc w:val="center"/>
        </w:trPr>
        <w:tc>
          <w:tcPr>
            <w:tcW w:w="864" w:type="dxa"/>
            <w:vAlign w:val="center"/>
          </w:tcPr>
          <w:p w14:paraId="16063777"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15</w:t>
            </w:r>
          </w:p>
        </w:tc>
        <w:tc>
          <w:tcPr>
            <w:tcW w:w="2648" w:type="dxa"/>
            <w:vAlign w:val="center"/>
          </w:tcPr>
          <w:p w14:paraId="078A94CB"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Yellow#003</w:t>
            </w:r>
          </w:p>
        </w:tc>
        <w:tc>
          <w:tcPr>
            <w:tcW w:w="1176" w:type="dxa"/>
            <w:vAlign w:val="center"/>
          </w:tcPr>
          <w:p w14:paraId="6A7AEA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56" w:type="dxa"/>
            <w:vAlign w:val="center"/>
          </w:tcPr>
          <w:p w14:paraId="0893E61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EDA45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57.67</w:t>
            </w:r>
          </w:p>
        </w:tc>
        <w:tc>
          <w:tcPr>
            <w:tcW w:w="1226" w:type="dxa"/>
            <w:vAlign w:val="center"/>
          </w:tcPr>
          <w:p w14:paraId="33C7789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92.33</w:t>
            </w:r>
          </w:p>
        </w:tc>
        <w:tc>
          <w:tcPr>
            <w:tcW w:w="1219" w:type="dxa"/>
            <w:vAlign w:val="center"/>
          </w:tcPr>
          <w:p w14:paraId="066A66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3AE1182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39.20</w:t>
            </w:r>
          </w:p>
        </w:tc>
        <w:tc>
          <w:tcPr>
            <w:tcW w:w="963" w:type="dxa"/>
            <w:vAlign w:val="center"/>
          </w:tcPr>
          <w:p w14:paraId="6867D8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5.47</w:t>
            </w:r>
          </w:p>
        </w:tc>
        <w:tc>
          <w:tcPr>
            <w:tcW w:w="1176" w:type="dxa"/>
            <w:vAlign w:val="center"/>
          </w:tcPr>
          <w:p w14:paraId="72F1FB2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4.58</w:t>
            </w:r>
          </w:p>
        </w:tc>
        <w:tc>
          <w:tcPr>
            <w:tcW w:w="1274" w:type="dxa"/>
            <w:vAlign w:val="center"/>
          </w:tcPr>
          <w:p w14:paraId="483D38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214.48</w:t>
            </w:r>
          </w:p>
        </w:tc>
      </w:tr>
      <w:tr w:rsidR="00C96F8A" w:rsidRPr="00345763" w14:paraId="2C095A7A" w14:textId="77777777" w:rsidTr="00E07463">
        <w:trPr>
          <w:jc w:val="center"/>
        </w:trPr>
        <w:tc>
          <w:tcPr>
            <w:tcW w:w="864" w:type="dxa"/>
            <w:vAlign w:val="center"/>
          </w:tcPr>
          <w:p w14:paraId="1D402798"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16</w:t>
            </w:r>
          </w:p>
        </w:tc>
        <w:tc>
          <w:tcPr>
            <w:tcW w:w="2648" w:type="dxa"/>
            <w:vAlign w:val="center"/>
          </w:tcPr>
          <w:p w14:paraId="413BA13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Yellow#009</w:t>
            </w:r>
          </w:p>
        </w:tc>
        <w:tc>
          <w:tcPr>
            <w:tcW w:w="1176" w:type="dxa"/>
            <w:vAlign w:val="center"/>
          </w:tcPr>
          <w:p w14:paraId="27A3F71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56" w:type="dxa"/>
            <w:vAlign w:val="center"/>
          </w:tcPr>
          <w:p w14:paraId="584B3E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599DB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133EB8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99.20</w:t>
            </w:r>
          </w:p>
        </w:tc>
        <w:tc>
          <w:tcPr>
            <w:tcW w:w="1219" w:type="dxa"/>
            <w:vAlign w:val="center"/>
          </w:tcPr>
          <w:p w14:paraId="684764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16.33</w:t>
            </w:r>
          </w:p>
        </w:tc>
        <w:tc>
          <w:tcPr>
            <w:tcW w:w="1126" w:type="dxa"/>
            <w:vAlign w:val="center"/>
          </w:tcPr>
          <w:p w14:paraId="15E3CD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55.60</w:t>
            </w:r>
          </w:p>
        </w:tc>
        <w:tc>
          <w:tcPr>
            <w:tcW w:w="963" w:type="dxa"/>
            <w:vAlign w:val="center"/>
          </w:tcPr>
          <w:p w14:paraId="5F4A2B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4.46</w:t>
            </w:r>
          </w:p>
        </w:tc>
        <w:tc>
          <w:tcPr>
            <w:tcW w:w="1176" w:type="dxa"/>
            <w:vAlign w:val="center"/>
          </w:tcPr>
          <w:p w14:paraId="3B784D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w:t>
            </w:r>
          </w:p>
        </w:tc>
        <w:tc>
          <w:tcPr>
            <w:tcW w:w="1274" w:type="dxa"/>
            <w:vAlign w:val="center"/>
          </w:tcPr>
          <w:p w14:paraId="1142001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247.61</w:t>
            </w:r>
          </w:p>
        </w:tc>
      </w:tr>
      <w:tr w:rsidR="00C96F8A" w:rsidRPr="00345763" w14:paraId="2E3D140A" w14:textId="77777777" w:rsidTr="00E07463">
        <w:trPr>
          <w:jc w:val="center"/>
        </w:trPr>
        <w:tc>
          <w:tcPr>
            <w:tcW w:w="864" w:type="dxa"/>
            <w:vAlign w:val="center"/>
          </w:tcPr>
          <w:p w14:paraId="7DE0CD0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17</w:t>
            </w:r>
          </w:p>
        </w:tc>
        <w:tc>
          <w:tcPr>
            <w:tcW w:w="2648" w:type="dxa"/>
            <w:vAlign w:val="center"/>
          </w:tcPr>
          <w:p w14:paraId="3426E6DA"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Yellow#018</w:t>
            </w:r>
          </w:p>
        </w:tc>
        <w:tc>
          <w:tcPr>
            <w:tcW w:w="1176" w:type="dxa"/>
            <w:vAlign w:val="center"/>
          </w:tcPr>
          <w:p w14:paraId="53731A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46.00</w:t>
            </w:r>
          </w:p>
        </w:tc>
        <w:tc>
          <w:tcPr>
            <w:tcW w:w="1256" w:type="dxa"/>
            <w:vAlign w:val="center"/>
          </w:tcPr>
          <w:p w14:paraId="01CD85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47481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62.33</w:t>
            </w:r>
          </w:p>
        </w:tc>
        <w:tc>
          <w:tcPr>
            <w:tcW w:w="1226" w:type="dxa"/>
            <w:vAlign w:val="center"/>
          </w:tcPr>
          <w:p w14:paraId="4485F7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99.87</w:t>
            </w:r>
          </w:p>
        </w:tc>
        <w:tc>
          <w:tcPr>
            <w:tcW w:w="1219" w:type="dxa"/>
            <w:vAlign w:val="center"/>
          </w:tcPr>
          <w:p w14:paraId="6263AFF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17.67</w:t>
            </w:r>
          </w:p>
        </w:tc>
        <w:tc>
          <w:tcPr>
            <w:tcW w:w="1126" w:type="dxa"/>
            <w:vAlign w:val="center"/>
          </w:tcPr>
          <w:p w14:paraId="2561CB4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68.47</w:t>
            </w:r>
          </w:p>
        </w:tc>
        <w:tc>
          <w:tcPr>
            <w:tcW w:w="963" w:type="dxa"/>
            <w:vAlign w:val="center"/>
          </w:tcPr>
          <w:p w14:paraId="33C040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5.28</w:t>
            </w:r>
          </w:p>
        </w:tc>
        <w:tc>
          <w:tcPr>
            <w:tcW w:w="1176" w:type="dxa"/>
            <w:vAlign w:val="center"/>
          </w:tcPr>
          <w:p w14:paraId="71643E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4.04</w:t>
            </w:r>
          </w:p>
        </w:tc>
        <w:tc>
          <w:tcPr>
            <w:tcW w:w="1274" w:type="dxa"/>
            <w:vAlign w:val="center"/>
          </w:tcPr>
          <w:p w14:paraId="2DC65F2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361.36</w:t>
            </w:r>
          </w:p>
        </w:tc>
      </w:tr>
      <w:tr w:rsidR="00C96F8A" w:rsidRPr="00345763" w14:paraId="4E954273" w14:textId="77777777" w:rsidTr="00E07463">
        <w:trPr>
          <w:jc w:val="center"/>
        </w:trPr>
        <w:tc>
          <w:tcPr>
            <w:tcW w:w="864" w:type="dxa"/>
            <w:vAlign w:val="center"/>
          </w:tcPr>
          <w:p w14:paraId="7836984C"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18</w:t>
            </w:r>
          </w:p>
        </w:tc>
        <w:tc>
          <w:tcPr>
            <w:tcW w:w="2648" w:type="dxa"/>
            <w:vAlign w:val="center"/>
          </w:tcPr>
          <w:p w14:paraId="617DA58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Orange#002</w:t>
            </w:r>
          </w:p>
        </w:tc>
        <w:tc>
          <w:tcPr>
            <w:tcW w:w="1176" w:type="dxa"/>
            <w:vAlign w:val="center"/>
          </w:tcPr>
          <w:p w14:paraId="2C44FB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6D7118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6D2EA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48.33</w:t>
            </w:r>
          </w:p>
        </w:tc>
        <w:tc>
          <w:tcPr>
            <w:tcW w:w="1226" w:type="dxa"/>
            <w:vAlign w:val="center"/>
          </w:tcPr>
          <w:p w14:paraId="048AE1C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99.00</w:t>
            </w:r>
          </w:p>
        </w:tc>
        <w:tc>
          <w:tcPr>
            <w:tcW w:w="1219" w:type="dxa"/>
            <w:vAlign w:val="center"/>
          </w:tcPr>
          <w:p w14:paraId="5F03A5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17.20</w:t>
            </w:r>
          </w:p>
        </w:tc>
        <w:tc>
          <w:tcPr>
            <w:tcW w:w="1126" w:type="dxa"/>
            <w:vAlign w:val="center"/>
          </w:tcPr>
          <w:p w14:paraId="29F6807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65.20</w:t>
            </w:r>
          </w:p>
        </w:tc>
        <w:tc>
          <w:tcPr>
            <w:tcW w:w="963" w:type="dxa"/>
            <w:vAlign w:val="center"/>
          </w:tcPr>
          <w:p w14:paraId="70AA05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5.02</w:t>
            </w:r>
          </w:p>
        </w:tc>
        <w:tc>
          <w:tcPr>
            <w:tcW w:w="1176" w:type="dxa"/>
            <w:vAlign w:val="center"/>
          </w:tcPr>
          <w:p w14:paraId="45AE78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4.36</w:t>
            </w:r>
          </w:p>
        </w:tc>
        <w:tc>
          <w:tcPr>
            <w:tcW w:w="1274" w:type="dxa"/>
            <w:vAlign w:val="center"/>
          </w:tcPr>
          <w:p w14:paraId="5147E7D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326.95</w:t>
            </w:r>
          </w:p>
        </w:tc>
      </w:tr>
      <w:tr w:rsidR="00C96F8A" w:rsidRPr="00345763" w14:paraId="5F7899D0" w14:textId="77777777" w:rsidTr="00E07463">
        <w:trPr>
          <w:jc w:val="center"/>
        </w:trPr>
        <w:tc>
          <w:tcPr>
            <w:tcW w:w="864" w:type="dxa"/>
            <w:vAlign w:val="center"/>
          </w:tcPr>
          <w:p w14:paraId="4F23037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19</w:t>
            </w:r>
          </w:p>
        </w:tc>
        <w:tc>
          <w:tcPr>
            <w:tcW w:w="2648" w:type="dxa"/>
            <w:vAlign w:val="center"/>
          </w:tcPr>
          <w:p w14:paraId="0D49470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Orange#003</w:t>
            </w:r>
          </w:p>
        </w:tc>
        <w:tc>
          <w:tcPr>
            <w:tcW w:w="1176" w:type="dxa"/>
            <w:vAlign w:val="center"/>
          </w:tcPr>
          <w:p w14:paraId="4F3673A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76FF38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51.67</w:t>
            </w:r>
          </w:p>
        </w:tc>
        <w:tc>
          <w:tcPr>
            <w:tcW w:w="1256" w:type="dxa"/>
            <w:vAlign w:val="center"/>
          </w:tcPr>
          <w:p w14:paraId="383456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26" w:type="dxa"/>
            <w:vAlign w:val="center"/>
          </w:tcPr>
          <w:p w14:paraId="4AF71B8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78.73</w:t>
            </w:r>
          </w:p>
        </w:tc>
        <w:tc>
          <w:tcPr>
            <w:tcW w:w="1219" w:type="dxa"/>
            <w:vAlign w:val="center"/>
          </w:tcPr>
          <w:p w14:paraId="04E7358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14.53</w:t>
            </w:r>
          </w:p>
        </w:tc>
        <w:tc>
          <w:tcPr>
            <w:tcW w:w="1126" w:type="dxa"/>
            <w:vAlign w:val="center"/>
          </w:tcPr>
          <w:p w14:paraId="34FD33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48.80</w:t>
            </w:r>
          </w:p>
        </w:tc>
        <w:tc>
          <w:tcPr>
            <w:tcW w:w="963" w:type="dxa"/>
            <w:vAlign w:val="center"/>
          </w:tcPr>
          <w:p w14:paraId="70B5CB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w:t>
            </w:r>
          </w:p>
        </w:tc>
        <w:tc>
          <w:tcPr>
            <w:tcW w:w="1176" w:type="dxa"/>
            <w:vAlign w:val="center"/>
          </w:tcPr>
          <w:p w14:paraId="095637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4.56</w:t>
            </w:r>
          </w:p>
        </w:tc>
        <w:tc>
          <w:tcPr>
            <w:tcW w:w="1274" w:type="dxa"/>
            <w:vAlign w:val="center"/>
          </w:tcPr>
          <w:p w14:paraId="4B8F9C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162.06</w:t>
            </w:r>
          </w:p>
        </w:tc>
      </w:tr>
      <w:tr w:rsidR="00C96F8A" w:rsidRPr="00345763" w14:paraId="5CF362EE" w14:textId="77777777" w:rsidTr="00E07463">
        <w:trPr>
          <w:jc w:val="center"/>
        </w:trPr>
        <w:tc>
          <w:tcPr>
            <w:tcW w:w="864" w:type="dxa"/>
            <w:vAlign w:val="center"/>
          </w:tcPr>
          <w:p w14:paraId="30B1ABC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20</w:t>
            </w:r>
          </w:p>
        </w:tc>
        <w:tc>
          <w:tcPr>
            <w:tcW w:w="2648" w:type="dxa"/>
            <w:vAlign w:val="center"/>
          </w:tcPr>
          <w:p w14:paraId="2B181516"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Tall Orange#004</w:t>
            </w:r>
          </w:p>
        </w:tc>
        <w:tc>
          <w:tcPr>
            <w:tcW w:w="1176" w:type="dxa"/>
            <w:vAlign w:val="center"/>
          </w:tcPr>
          <w:p w14:paraId="55EDC96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50.33</w:t>
            </w:r>
          </w:p>
        </w:tc>
        <w:tc>
          <w:tcPr>
            <w:tcW w:w="1256" w:type="dxa"/>
            <w:vAlign w:val="center"/>
          </w:tcPr>
          <w:p w14:paraId="1E5366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63.33</w:t>
            </w:r>
          </w:p>
        </w:tc>
        <w:tc>
          <w:tcPr>
            <w:tcW w:w="1256" w:type="dxa"/>
            <w:vAlign w:val="center"/>
          </w:tcPr>
          <w:p w14:paraId="0095F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53.33</w:t>
            </w:r>
          </w:p>
        </w:tc>
        <w:tc>
          <w:tcPr>
            <w:tcW w:w="1226" w:type="dxa"/>
            <w:vAlign w:val="center"/>
          </w:tcPr>
          <w:p w14:paraId="14DA2CA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108.00</w:t>
            </w:r>
          </w:p>
        </w:tc>
        <w:tc>
          <w:tcPr>
            <w:tcW w:w="1219" w:type="dxa"/>
            <w:vAlign w:val="center"/>
          </w:tcPr>
          <w:p w14:paraId="10EFF02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17.80</w:t>
            </w:r>
          </w:p>
        </w:tc>
        <w:tc>
          <w:tcPr>
            <w:tcW w:w="1126" w:type="dxa"/>
            <w:vAlign w:val="center"/>
          </w:tcPr>
          <w:p w14:paraId="5FDC62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62.80</w:t>
            </w:r>
          </w:p>
        </w:tc>
        <w:tc>
          <w:tcPr>
            <w:tcW w:w="963" w:type="dxa"/>
            <w:vAlign w:val="center"/>
          </w:tcPr>
          <w:p w14:paraId="24BC447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6.63</w:t>
            </w:r>
          </w:p>
        </w:tc>
        <w:tc>
          <w:tcPr>
            <w:tcW w:w="1176" w:type="dxa"/>
            <w:vAlign w:val="center"/>
          </w:tcPr>
          <w:p w14:paraId="659AAD8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w:t>
            </w:r>
          </w:p>
        </w:tc>
        <w:tc>
          <w:tcPr>
            <w:tcW w:w="1274" w:type="dxa"/>
            <w:vAlign w:val="center"/>
          </w:tcPr>
          <w:p w14:paraId="79FF949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415.90</w:t>
            </w:r>
          </w:p>
        </w:tc>
      </w:tr>
      <w:tr w:rsidR="00C96F8A" w:rsidRPr="00345763" w14:paraId="595FB4CE" w14:textId="77777777" w:rsidTr="00E07463">
        <w:trPr>
          <w:jc w:val="center"/>
        </w:trPr>
        <w:tc>
          <w:tcPr>
            <w:tcW w:w="864" w:type="dxa"/>
            <w:vAlign w:val="center"/>
          </w:tcPr>
          <w:p w14:paraId="00271FC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21</w:t>
            </w:r>
          </w:p>
        </w:tc>
        <w:tc>
          <w:tcPr>
            <w:tcW w:w="2648" w:type="dxa"/>
            <w:vAlign w:val="center"/>
          </w:tcPr>
          <w:p w14:paraId="77FBBF0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Yellow#071</w:t>
            </w:r>
          </w:p>
        </w:tc>
        <w:tc>
          <w:tcPr>
            <w:tcW w:w="1176" w:type="dxa"/>
            <w:vAlign w:val="center"/>
          </w:tcPr>
          <w:p w14:paraId="0FDD762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3E0A4D9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56" w:type="dxa"/>
            <w:vAlign w:val="center"/>
          </w:tcPr>
          <w:p w14:paraId="2C50A0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2C3C9D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91.40</w:t>
            </w:r>
          </w:p>
        </w:tc>
        <w:tc>
          <w:tcPr>
            <w:tcW w:w="1219" w:type="dxa"/>
            <w:vAlign w:val="center"/>
          </w:tcPr>
          <w:p w14:paraId="2C6C07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14.33</w:t>
            </w:r>
          </w:p>
        </w:tc>
        <w:tc>
          <w:tcPr>
            <w:tcW w:w="1126" w:type="dxa"/>
            <w:vAlign w:val="center"/>
          </w:tcPr>
          <w:p w14:paraId="477B4D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52.27</w:t>
            </w:r>
          </w:p>
        </w:tc>
        <w:tc>
          <w:tcPr>
            <w:tcW w:w="963" w:type="dxa"/>
            <w:vAlign w:val="center"/>
          </w:tcPr>
          <w:p w14:paraId="60552F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6.14</w:t>
            </w:r>
          </w:p>
        </w:tc>
        <w:tc>
          <w:tcPr>
            <w:tcW w:w="1176" w:type="dxa"/>
            <w:vAlign w:val="center"/>
          </w:tcPr>
          <w:p w14:paraId="3F15AF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w:t>
            </w:r>
          </w:p>
        </w:tc>
        <w:tc>
          <w:tcPr>
            <w:tcW w:w="1274" w:type="dxa"/>
            <w:vAlign w:val="center"/>
          </w:tcPr>
          <w:p w14:paraId="3DFE21B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320.86</w:t>
            </w:r>
          </w:p>
        </w:tc>
      </w:tr>
      <w:tr w:rsidR="00C96F8A" w:rsidRPr="00345763" w14:paraId="291FA373" w14:textId="77777777" w:rsidTr="00E07463">
        <w:trPr>
          <w:jc w:val="center"/>
        </w:trPr>
        <w:tc>
          <w:tcPr>
            <w:tcW w:w="864" w:type="dxa"/>
            <w:vAlign w:val="center"/>
          </w:tcPr>
          <w:p w14:paraId="47A8287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22</w:t>
            </w:r>
          </w:p>
        </w:tc>
        <w:tc>
          <w:tcPr>
            <w:tcW w:w="2648" w:type="dxa"/>
            <w:vAlign w:val="center"/>
          </w:tcPr>
          <w:p w14:paraId="1924363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Yellow#023</w:t>
            </w:r>
          </w:p>
        </w:tc>
        <w:tc>
          <w:tcPr>
            <w:tcW w:w="1176" w:type="dxa"/>
            <w:vAlign w:val="center"/>
          </w:tcPr>
          <w:p w14:paraId="1D40B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43.33</w:t>
            </w:r>
          </w:p>
        </w:tc>
        <w:tc>
          <w:tcPr>
            <w:tcW w:w="1256" w:type="dxa"/>
            <w:vAlign w:val="center"/>
          </w:tcPr>
          <w:p w14:paraId="574122D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60.00</w:t>
            </w:r>
          </w:p>
        </w:tc>
        <w:tc>
          <w:tcPr>
            <w:tcW w:w="1256" w:type="dxa"/>
            <w:vAlign w:val="center"/>
          </w:tcPr>
          <w:p w14:paraId="78E167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26" w:type="dxa"/>
            <w:vAlign w:val="center"/>
          </w:tcPr>
          <w:p w14:paraId="7A5A95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85.60</w:t>
            </w:r>
          </w:p>
        </w:tc>
        <w:tc>
          <w:tcPr>
            <w:tcW w:w="1219" w:type="dxa"/>
            <w:vAlign w:val="center"/>
          </w:tcPr>
          <w:p w14:paraId="00253D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16.53</w:t>
            </w:r>
          </w:p>
        </w:tc>
        <w:tc>
          <w:tcPr>
            <w:tcW w:w="1126" w:type="dxa"/>
            <w:vAlign w:val="center"/>
          </w:tcPr>
          <w:p w14:paraId="2FB3D77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58.93</w:t>
            </w:r>
          </w:p>
        </w:tc>
        <w:tc>
          <w:tcPr>
            <w:tcW w:w="963" w:type="dxa"/>
            <w:vAlign w:val="center"/>
          </w:tcPr>
          <w:p w14:paraId="215DFD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w:t>
            </w:r>
          </w:p>
        </w:tc>
        <w:tc>
          <w:tcPr>
            <w:tcW w:w="1176" w:type="dxa"/>
            <w:vAlign w:val="center"/>
          </w:tcPr>
          <w:p w14:paraId="2DC93C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4.52</w:t>
            </w:r>
          </w:p>
        </w:tc>
        <w:tc>
          <w:tcPr>
            <w:tcW w:w="1274" w:type="dxa"/>
            <w:vAlign w:val="center"/>
          </w:tcPr>
          <w:p w14:paraId="1C19E9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320.44</w:t>
            </w:r>
          </w:p>
        </w:tc>
      </w:tr>
      <w:tr w:rsidR="00C96F8A" w:rsidRPr="00345763" w14:paraId="6319B069" w14:textId="77777777" w:rsidTr="00E07463">
        <w:trPr>
          <w:jc w:val="center"/>
        </w:trPr>
        <w:tc>
          <w:tcPr>
            <w:tcW w:w="864" w:type="dxa"/>
            <w:vAlign w:val="center"/>
          </w:tcPr>
          <w:p w14:paraId="3DCE455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23</w:t>
            </w:r>
          </w:p>
        </w:tc>
        <w:tc>
          <w:tcPr>
            <w:tcW w:w="2648" w:type="dxa"/>
            <w:vAlign w:val="center"/>
          </w:tcPr>
          <w:p w14:paraId="2D47479E"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Yellow#0068</w:t>
            </w:r>
          </w:p>
        </w:tc>
        <w:tc>
          <w:tcPr>
            <w:tcW w:w="1176" w:type="dxa"/>
            <w:vAlign w:val="center"/>
          </w:tcPr>
          <w:p w14:paraId="22933B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055FC7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53.00</w:t>
            </w:r>
          </w:p>
        </w:tc>
        <w:tc>
          <w:tcPr>
            <w:tcW w:w="1256" w:type="dxa"/>
            <w:vAlign w:val="center"/>
          </w:tcPr>
          <w:p w14:paraId="4662D2E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61.67</w:t>
            </w:r>
          </w:p>
        </w:tc>
        <w:tc>
          <w:tcPr>
            <w:tcW w:w="1226" w:type="dxa"/>
            <w:vAlign w:val="center"/>
          </w:tcPr>
          <w:p w14:paraId="584191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88.73</w:t>
            </w:r>
          </w:p>
        </w:tc>
        <w:tc>
          <w:tcPr>
            <w:tcW w:w="1219" w:type="dxa"/>
            <w:vAlign w:val="center"/>
          </w:tcPr>
          <w:p w14:paraId="667214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21.53</w:t>
            </w:r>
          </w:p>
        </w:tc>
        <w:tc>
          <w:tcPr>
            <w:tcW w:w="1126" w:type="dxa"/>
            <w:vAlign w:val="center"/>
          </w:tcPr>
          <w:p w14:paraId="4190B2D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96.07</w:t>
            </w:r>
          </w:p>
        </w:tc>
        <w:tc>
          <w:tcPr>
            <w:tcW w:w="963" w:type="dxa"/>
            <w:vAlign w:val="center"/>
          </w:tcPr>
          <w:p w14:paraId="672931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6.62</w:t>
            </w:r>
          </w:p>
        </w:tc>
        <w:tc>
          <w:tcPr>
            <w:tcW w:w="1176" w:type="dxa"/>
            <w:vAlign w:val="center"/>
          </w:tcPr>
          <w:p w14:paraId="325913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274" w:type="dxa"/>
            <w:vAlign w:val="center"/>
          </w:tcPr>
          <w:p w14:paraId="1E55F8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638.30</w:t>
            </w:r>
          </w:p>
        </w:tc>
      </w:tr>
      <w:tr w:rsidR="00C96F8A" w:rsidRPr="00345763" w14:paraId="4B0217A7" w14:textId="77777777" w:rsidTr="00E07463">
        <w:trPr>
          <w:jc w:val="center"/>
        </w:trPr>
        <w:tc>
          <w:tcPr>
            <w:tcW w:w="864" w:type="dxa"/>
            <w:vAlign w:val="center"/>
          </w:tcPr>
          <w:p w14:paraId="6B9193FE"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24</w:t>
            </w:r>
          </w:p>
        </w:tc>
        <w:tc>
          <w:tcPr>
            <w:tcW w:w="2648" w:type="dxa"/>
            <w:vAlign w:val="center"/>
          </w:tcPr>
          <w:p w14:paraId="4AE76E0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Yellow#0065</w:t>
            </w:r>
          </w:p>
        </w:tc>
        <w:tc>
          <w:tcPr>
            <w:tcW w:w="1176" w:type="dxa"/>
            <w:vAlign w:val="center"/>
          </w:tcPr>
          <w:p w14:paraId="2B75255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40.67</w:t>
            </w:r>
          </w:p>
        </w:tc>
        <w:tc>
          <w:tcPr>
            <w:tcW w:w="1256" w:type="dxa"/>
            <w:vAlign w:val="center"/>
          </w:tcPr>
          <w:p w14:paraId="48272F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56" w:type="dxa"/>
            <w:vAlign w:val="center"/>
          </w:tcPr>
          <w:p w14:paraId="224ED1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62.00</w:t>
            </w:r>
          </w:p>
        </w:tc>
        <w:tc>
          <w:tcPr>
            <w:tcW w:w="1226" w:type="dxa"/>
            <w:vAlign w:val="center"/>
          </w:tcPr>
          <w:p w14:paraId="44C13F0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88.93</w:t>
            </w:r>
          </w:p>
        </w:tc>
        <w:tc>
          <w:tcPr>
            <w:tcW w:w="1219" w:type="dxa"/>
            <w:vAlign w:val="center"/>
          </w:tcPr>
          <w:p w14:paraId="449B121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22.73</w:t>
            </w:r>
          </w:p>
        </w:tc>
        <w:tc>
          <w:tcPr>
            <w:tcW w:w="1126" w:type="dxa"/>
            <w:vAlign w:val="center"/>
          </w:tcPr>
          <w:p w14:paraId="0C12829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93.73</w:t>
            </w:r>
          </w:p>
        </w:tc>
        <w:tc>
          <w:tcPr>
            <w:tcW w:w="963" w:type="dxa"/>
            <w:vAlign w:val="center"/>
          </w:tcPr>
          <w:p w14:paraId="3D2944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5.52</w:t>
            </w:r>
          </w:p>
        </w:tc>
        <w:tc>
          <w:tcPr>
            <w:tcW w:w="1176" w:type="dxa"/>
            <w:vAlign w:val="center"/>
          </w:tcPr>
          <w:p w14:paraId="732C6A8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5.56</w:t>
            </w:r>
          </w:p>
        </w:tc>
        <w:tc>
          <w:tcPr>
            <w:tcW w:w="1274" w:type="dxa"/>
            <w:vAlign w:val="center"/>
          </w:tcPr>
          <w:p w14:paraId="0A00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516.58</w:t>
            </w:r>
          </w:p>
        </w:tc>
      </w:tr>
      <w:tr w:rsidR="00C96F8A" w:rsidRPr="00345763" w14:paraId="1EDCE010" w14:textId="77777777" w:rsidTr="00E07463">
        <w:trPr>
          <w:jc w:val="center"/>
        </w:trPr>
        <w:tc>
          <w:tcPr>
            <w:tcW w:w="864" w:type="dxa"/>
            <w:vAlign w:val="center"/>
          </w:tcPr>
          <w:p w14:paraId="2A5238E3"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25</w:t>
            </w:r>
          </w:p>
        </w:tc>
        <w:tc>
          <w:tcPr>
            <w:tcW w:w="2648" w:type="dxa"/>
            <w:vAlign w:val="center"/>
          </w:tcPr>
          <w:p w14:paraId="2F5D206D"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Orange</w:t>
            </w:r>
          </w:p>
        </w:tc>
        <w:tc>
          <w:tcPr>
            <w:tcW w:w="1176" w:type="dxa"/>
            <w:vAlign w:val="center"/>
          </w:tcPr>
          <w:p w14:paraId="22B1C5C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44.00</w:t>
            </w:r>
          </w:p>
        </w:tc>
        <w:tc>
          <w:tcPr>
            <w:tcW w:w="1256" w:type="dxa"/>
            <w:vAlign w:val="center"/>
          </w:tcPr>
          <w:p w14:paraId="18FCF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56.33</w:t>
            </w:r>
          </w:p>
        </w:tc>
        <w:tc>
          <w:tcPr>
            <w:tcW w:w="1256" w:type="dxa"/>
            <w:vAlign w:val="center"/>
          </w:tcPr>
          <w:p w14:paraId="3CAABFE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7D915EA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87.60</w:t>
            </w:r>
          </w:p>
        </w:tc>
        <w:tc>
          <w:tcPr>
            <w:tcW w:w="1219" w:type="dxa"/>
            <w:vAlign w:val="center"/>
          </w:tcPr>
          <w:p w14:paraId="4CE8328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16.87</w:t>
            </w:r>
          </w:p>
        </w:tc>
        <w:tc>
          <w:tcPr>
            <w:tcW w:w="1126" w:type="dxa"/>
            <w:vAlign w:val="center"/>
          </w:tcPr>
          <w:p w14:paraId="02E788E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68.53</w:t>
            </w:r>
          </w:p>
        </w:tc>
        <w:tc>
          <w:tcPr>
            <w:tcW w:w="963" w:type="dxa"/>
            <w:vAlign w:val="center"/>
          </w:tcPr>
          <w:p w14:paraId="077C36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5.44</w:t>
            </w:r>
          </w:p>
        </w:tc>
        <w:tc>
          <w:tcPr>
            <w:tcW w:w="1176" w:type="dxa"/>
            <w:vAlign w:val="center"/>
          </w:tcPr>
          <w:p w14:paraId="433072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4.51</w:t>
            </w:r>
          </w:p>
        </w:tc>
        <w:tc>
          <w:tcPr>
            <w:tcW w:w="1274" w:type="dxa"/>
            <w:vAlign w:val="center"/>
          </w:tcPr>
          <w:p w14:paraId="349DA55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372.14</w:t>
            </w:r>
          </w:p>
        </w:tc>
      </w:tr>
      <w:tr w:rsidR="00C96F8A" w:rsidRPr="00345763" w14:paraId="714F91AC" w14:textId="77777777" w:rsidTr="00E07463">
        <w:trPr>
          <w:jc w:val="center"/>
        </w:trPr>
        <w:tc>
          <w:tcPr>
            <w:tcW w:w="864" w:type="dxa"/>
            <w:vAlign w:val="center"/>
          </w:tcPr>
          <w:p w14:paraId="1A8C770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26</w:t>
            </w:r>
          </w:p>
        </w:tc>
        <w:tc>
          <w:tcPr>
            <w:tcW w:w="2648" w:type="dxa"/>
            <w:vAlign w:val="center"/>
          </w:tcPr>
          <w:p w14:paraId="19BFA170"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Kolkata Primrose</w:t>
            </w:r>
          </w:p>
        </w:tc>
        <w:tc>
          <w:tcPr>
            <w:tcW w:w="1176" w:type="dxa"/>
            <w:vAlign w:val="center"/>
          </w:tcPr>
          <w:p w14:paraId="67A101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47.00</w:t>
            </w:r>
          </w:p>
        </w:tc>
        <w:tc>
          <w:tcPr>
            <w:tcW w:w="1256" w:type="dxa"/>
            <w:vAlign w:val="center"/>
          </w:tcPr>
          <w:p w14:paraId="26BA03F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60.67</w:t>
            </w:r>
          </w:p>
        </w:tc>
        <w:tc>
          <w:tcPr>
            <w:tcW w:w="1256" w:type="dxa"/>
            <w:vAlign w:val="center"/>
          </w:tcPr>
          <w:p w14:paraId="4936DD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54.00</w:t>
            </w:r>
          </w:p>
        </w:tc>
        <w:tc>
          <w:tcPr>
            <w:tcW w:w="1226" w:type="dxa"/>
            <w:vAlign w:val="center"/>
          </w:tcPr>
          <w:p w14:paraId="58CABF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81.47</w:t>
            </w:r>
          </w:p>
        </w:tc>
        <w:tc>
          <w:tcPr>
            <w:tcW w:w="1219" w:type="dxa"/>
            <w:vAlign w:val="center"/>
          </w:tcPr>
          <w:p w14:paraId="751A7B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140DB2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963" w:type="dxa"/>
            <w:vAlign w:val="center"/>
          </w:tcPr>
          <w:p w14:paraId="6C908E2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176" w:type="dxa"/>
            <w:vAlign w:val="center"/>
          </w:tcPr>
          <w:p w14:paraId="00AB47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4.34</w:t>
            </w:r>
          </w:p>
        </w:tc>
        <w:tc>
          <w:tcPr>
            <w:tcW w:w="1274" w:type="dxa"/>
            <w:vAlign w:val="center"/>
          </w:tcPr>
          <w:p w14:paraId="45DAAD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256.34</w:t>
            </w:r>
          </w:p>
        </w:tc>
      </w:tr>
      <w:tr w:rsidR="00C96F8A" w:rsidRPr="00345763" w14:paraId="322025A9" w14:textId="77777777" w:rsidTr="00E07463">
        <w:trPr>
          <w:jc w:val="center"/>
        </w:trPr>
        <w:tc>
          <w:tcPr>
            <w:tcW w:w="864" w:type="dxa"/>
            <w:vAlign w:val="center"/>
          </w:tcPr>
          <w:p w14:paraId="149475B6"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lastRenderedPageBreak/>
              <w:t>27</w:t>
            </w:r>
          </w:p>
        </w:tc>
        <w:tc>
          <w:tcPr>
            <w:tcW w:w="2648" w:type="dxa"/>
            <w:vAlign w:val="center"/>
          </w:tcPr>
          <w:p w14:paraId="1E749545"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yellow</w:t>
            </w:r>
          </w:p>
        </w:tc>
        <w:tc>
          <w:tcPr>
            <w:tcW w:w="1176" w:type="dxa"/>
            <w:vAlign w:val="center"/>
          </w:tcPr>
          <w:p w14:paraId="798F3C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071E474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2FA1E8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49.33</w:t>
            </w:r>
          </w:p>
        </w:tc>
        <w:tc>
          <w:tcPr>
            <w:tcW w:w="1226" w:type="dxa"/>
            <w:vAlign w:val="center"/>
          </w:tcPr>
          <w:p w14:paraId="716DEC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68.93</w:t>
            </w:r>
          </w:p>
        </w:tc>
        <w:tc>
          <w:tcPr>
            <w:tcW w:w="1219" w:type="dxa"/>
            <w:vAlign w:val="center"/>
          </w:tcPr>
          <w:p w14:paraId="2104884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18.40</w:t>
            </w:r>
          </w:p>
        </w:tc>
        <w:tc>
          <w:tcPr>
            <w:tcW w:w="1126" w:type="dxa"/>
            <w:vAlign w:val="center"/>
          </w:tcPr>
          <w:p w14:paraId="45EE08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73.80</w:t>
            </w:r>
          </w:p>
        </w:tc>
        <w:tc>
          <w:tcPr>
            <w:tcW w:w="963" w:type="dxa"/>
            <w:vAlign w:val="center"/>
          </w:tcPr>
          <w:p w14:paraId="57C353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6.40</w:t>
            </w:r>
          </w:p>
        </w:tc>
        <w:tc>
          <w:tcPr>
            <w:tcW w:w="1176" w:type="dxa"/>
            <w:vAlign w:val="center"/>
          </w:tcPr>
          <w:p w14:paraId="7B705A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5.34</w:t>
            </w:r>
          </w:p>
        </w:tc>
        <w:tc>
          <w:tcPr>
            <w:tcW w:w="1274" w:type="dxa"/>
            <w:vAlign w:val="center"/>
          </w:tcPr>
          <w:p w14:paraId="2059DA8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472.36</w:t>
            </w:r>
          </w:p>
        </w:tc>
      </w:tr>
      <w:tr w:rsidR="00C96F8A" w:rsidRPr="00345763" w14:paraId="5CD16D2C" w14:textId="77777777" w:rsidTr="00E07463">
        <w:trPr>
          <w:jc w:val="center"/>
        </w:trPr>
        <w:tc>
          <w:tcPr>
            <w:tcW w:w="864" w:type="dxa"/>
            <w:vAlign w:val="center"/>
          </w:tcPr>
          <w:p w14:paraId="165190F9"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28</w:t>
            </w:r>
          </w:p>
        </w:tc>
        <w:tc>
          <w:tcPr>
            <w:tcW w:w="2648" w:type="dxa"/>
            <w:vAlign w:val="center"/>
          </w:tcPr>
          <w:p w14:paraId="52336C5C"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Orange</w:t>
            </w:r>
          </w:p>
        </w:tc>
        <w:tc>
          <w:tcPr>
            <w:tcW w:w="1176" w:type="dxa"/>
            <w:vAlign w:val="center"/>
          </w:tcPr>
          <w:p w14:paraId="19D0DF5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50.67</w:t>
            </w:r>
          </w:p>
        </w:tc>
        <w:tc>
          <w:tcPr>
            <w:tcW w:w="1256" w:type="dxa"/>
            <w:vAlign w:val="center"/>
          </w:tcPr>
          <w:p w14:paraId="7D14BEE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62.67</w:t>
            </w:r>
          </w:p>
        </w:tc>
        <w:tc>
          <w:tcPr>
            <w:tcW w:w="1256" w:type="dxa"/>
            <w:vAlign w:val="center"/>
          </w:tcPr>
          <w:p w14:paraId="1FEBB95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54.33</w:t>
            </w:r>
          </w:p>
        </w:tc>
        <w:tc>
          <w:tcPr>
            <w:tcW w:w="1226" w:type="dxa"/>
            <w:vAlign w:val="center"/>
          </w:tcPr>
          <w:p w14:paraId="313340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72.07</w:t>
            </w:r>
          </w:p>
        </w:tc>
        <w:tc>
          <w:tcPr>
            <w:tcW w:w="1219" w:type="dxa"/>
            <w:vAlign w:val="center"/>
          </w:tcPr>
          <w:p w14:paraId="1635208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17.33</w:t>
            </w:r>
          </w:p>
        </w:tc>
        <w:tc>
          <w:tcPr>
            <w:tcW w:w="1126" w:type="dxa"/>
            <w:vAlign w:val="center"/>
          </w:tcPr>
          <w:p w14:paraId="0F2CF0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63.27</w:t>
            </w:r>
          </w:p>
        </w:tc>
        <w:tc>
          <w:tcPr>
            <w:tcW w:w="963" w:type="dxa"/>
            <w:vAlign w:val="center"/>
          </w:tcPr>
          <w:p w14:paraId="4A1BA65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5.75</w:t>
            </w:r>
          </w:p>
        </w:tc>
        <w:tc>
          <w:tcPr>
            <w:tcW w:w="1176" w:type="dxa"/>
            <w:vAlign w:val="center"/>
          </w:tcPr>
          <w:p w14:paraId="21C986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4.96</w:t>
            </w:r>
          </w:p>
        </w:tc>
        <w:tc>
          <w:tcPr>
            <w:tcW w:w="1274" w:type="dxa"/>
            <w:vAlign w:val="center"/>
          </w:tcPr>
          <w:p w14:paraId="4B3C212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362.14</w:t>
            </w:r>
          </w:p>
        </w:tc>
      </w:tr>
      <w:tr w:rsidR="00C96F8A" w:rsidRPr="00345763" w14:paraId="3E47C27E" w14:textId="77777777" w:rsidTr="00E07463">
        <w:trPr>
          <w:jc w:val="center"/>
        </w:trPr>
        <w:tc>
          <w:tcPr>
            <w:tcW w:w="864" w:type="dxa"/>
            <w:vAlign w:val="center"/>
          </w:tcPr>
          <w:p w14:paraId="6956292B"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29</w:t>
            </w:r>
          </w:p>
        </w:tc>
        <w:tc>
          <w:tcPr>
            <w:tcW w:w="2648" w:type="dxa"/>
            <w:vAlign w:val="center"/>
          </w:tcPr>
          <w:p w14:paraId="29763DF3"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Marvel Gold</w:t>
            </w:r>
          </w:p>
        </w:tc>
        <w:tc>
          <w:tcPr>
            <w:tcW w:w="1176" w:type="dxa"/>
            <w:vAlign w:val="center"/>
          </w:tcPr>
          <w:p w14:paraId="3833594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47.67</w:t>
            </w:r>
          </w:p>
        </w:tc>
        <w:tc>
          <w:tcPr>
            <w:tcW w:w="1256" w:type="dxa"/>
            <w:vAlign w:val="center"/>
          </w:tcPr>
          <w:p w14:paraId="24F42BD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70.33</w:t>
            </w:r>
          </w:p>
        </w:tc>
        <w:tc>
          <w:tcPr>
            <w:tcW w:w="1256" w:type="dxa"/>
            <w:vAlign w:val="center"/>
          </w:tcPr>
          <w:p w14:paraId="4642C2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26" w:type="dxa"/>
            <w:vAlign w:val="center"/>
          </w:tcPr>
          <w:p w14:paraId="0A28C77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87.07</w:t>
            </w:r>
          </w:p>
        </w:tc>
        <w:tc>
          <w:tcPr>
            <w:tcW w:w="1219" w:type="dxa"/>
            <w:vAlign w:val="center"/>
          </w:tcPr>
          <w:p w14:paraId="597885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17.53</w:t>
            </w:r>
          </w:p>
        </w:tc>
        <w:tc>
          <w:tcPr>
            <w:tcW w:w="1126" w:type="dxa"/>
            <w:vAlign w:val="center"/>
          </w:tcPr>
          <w:p w14:paraId="7FA2BF9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62.73</w:t>
            </w:r>
          </w:p>
        </w:tc>
        <w:tc>
          <w:tcPr>
            <w:tcW w:w="963" w:type="dxa"/>
            <w:vAlign w:val="center"/>
          </w:tcPr>
          <w:p w14:paraId="219C273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5.41</w:t>
            </w:r>
          </w:p>
        </w:tc>
        <w:tc>
          <w:tcPr>
            <w:tcW w:w="1176" w:type="dxa"/>
            <w:vAlign w:val="center"/>
          </w:tcPr>
          <w:p w14:paraId="7E9A623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4.42</w:t>
            </w:r>
          </w:p>
        </w:tc>
        <w:tc>
          <w:tcPr>
            <w:tcW w:w="1274" w:type="dxa"/>
            <w:vAlign w:val="center"/>
          </w:tcPr>
          <w:p w14:paraId="03B7D3D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339.91</w:t>
            </w:r>
          </w:p>
        </w:tc>
      </w:tr>
      <w:tr w:rsidR="00C96F8A" w:rsidRPr="00345763" w14:paraId="0DB513C6" w14:textId="77777777" w:rsidTr="00E07463">
        <w:trPr>
          <w:jc w:val="center"/>
        </w:trPr>
        <w:tc>
          <w:tcPr>
            <w:tcW w:w="864" w:type="dxa"/>
            <w:vAlign w:val="center"/>
          </w:tcPr>
          <w:p w14:paraId="61FD2341"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30</w:t>
            </w:r>
          </w:p>
        </w:tc>
        <w:tc>
          <w:tcPr>
            <w:tcW w:w="2648" w:type="dxa"/>
            <w:vAlign w:val="center"/>
          </w:tcPr>
          <w:p w14:paraId="473E59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P8 Orange</w:t>
            </w:r>
          </w:p>
        </w:tc>
        <w:tc>
          <w:tcPr>
            <w:tcW w:w="1176" w:type="dxa"/>
            <w:vAlign w:val="center"/>
          </w:tcPr>
          <w:p w14:paraId="3DF836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47.33</w:t>
            </w:r>
          </w:p>
        </w:tc>
        <w:tc>
          <w:tcPr>
            <w:tcW w:w="1256" w:type="dxa"/>
            <w:vAlign w:val="center"/>
          </w:tcPr>
          <w:p w14:paraId="76602D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59.00</w:t>
            </w:r>
          </w:p>
        </w:tc>
        <w:tc>
          <w:tcPr>
            <w:tcW w:w="1256" w:type="dxa"/>
            <w:vAlign w:val="center"/>
          </w:tcPr>
          <w:p w14:paraId="62D1217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58.67</w:t>
            </w:r>
          </w:p>
        </w:tc>
        <w:tc>
          <w:tcPr>
            <w:tcW w:w="1226" w:type="dxa"/>
            <w:vAlign w:val="center"/>
          </w:tcPr>
          <w:p w14:paraId="0BFDDB6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87.87</w:t>
            </w:r>
          </w:p>
        </w:tc>
        <w:tc>
          <w:tcPr>
            <w:tcW w:w="1219" w:type="dxa"/>
            <w:vAlign w:val="center"/>
          </w:tcPr>
          <w:p w14:paraId="24D7AE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12.27</w:t>
            </w:r>
          </w:p>
        </w:tc>
        <w:tc>
          <w:tcPr>
            <w:tcW w:w="1126" w:type="dxa"/>
            <w:vAlign w:val="center"/>
          </w:tcPr>
          <w:p w14:paraId="014D5B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33.07</w:t>
            </w:r>
          </w:p>
        </w:tc>
        <w:tc>
          <w:tcPr>
            <w:tcW w:w="963" w:type="dxa"/>
            <w:vAlign w:val="center"/>
          </w:tcPr>
          <w:p w14:paraId="0FCBA81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4.05</w:t>
            </w:r>
          </w:p>
        </w:tc>
        <w:tc>
          <w:tcPr>
            <w:tcW w:w="1176" w:type="dxa"/>
            <w:vAlign w:val="center"/>
          </w:tcPr>
          <w:p w14:paraId="12FCB89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4.14</w:t>
            </w:r>
          </w:p>
        </w:tc>
        <w:tc>
          <w:tcPr>
            <w:tcW w:w="1274" w:type="dxa"/>
            <w:vAlign w:val="center"/>
          </w:tcPr>
          <w:p w14:paraId="0442B2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134.32</w:t>
            </w:r>
          </w:p>
        </w:tc>
      </w:tr>
      <w:tr w:rsidR="00C96F8A" w:rsidRPr="00345763" w14:paraId="09EA646E" w14:textId="77777777" w:rsidTr="00E07463">
        <w:trPr>
          <w:jc w:val="center"/>
        </w:trPr>
        <w:tc>
          <w:tcPr>
            <w:tcW w:w="864" w:type="dxa"/>
            <w:vAlign w:val="center"/>
          </w:tcPr>
          <w:p w14:paraId="76C43E7F"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31</w:t>
            </w:r>
          </w:p>
        </w:tc>
        <w:tc>
          <w:tcPr>
            <w:tcW w:w="2648" w:type="dxa"/>
            <w:vAlign w:val="center"/>
          </w:tcPr>
          <w:p w14:paraId="619E9318"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Yellow</w:t>
            </w:r>
          </w:p>
        </w:tc>
        <w:tc>
          <w:tcPr>
            <w:tcW w:w="1176" w:type="dxa"/>
            <w:vAlign w:val="center"/>
          </w:tcPr>
          <w:p w14:paraId="1B7DF92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40.00</w:t>
            </w:r>
          </w:p>
        </w:tc>
        <w:tc>
          <w:tcPr>
            <w:tcW w:w="1256" w:type="dxa"/>
            <w:vAlign w:val="center"/>
          </w:tcPr>
          <w:p w14:paraId="4ACD1E0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51.00</w:t>
            </w:r>
          </w:p>
        </w:tc>
        <w:tc>
          <w:tcPr>
            <w:tcW w:w="1256" w:type="dxa"/>
            <w:vAlign w:val="center"/>
          </w:tcPr>
          <w:p w14:paraId="3A067F0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58.00</w:t>
            </w:r>
          </w:p>
        </w:tc>
        <w:tc>
          <w:tcPr>
            <w:tcW w:w="1226" w:type="dxa"/>
            <w:vAlign w:val="center"/>
          </w:tcPr>
          <w:p w14:paraId="264368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80.53</w:t>
            </w:r>
          </w:p>
        </w:tc>
        <w:tc>
          <w:tcPr>
            <w:tcW w:w="1219" w:type="dxa"/>
            <w:vAlign w:val="center"/>
          </w:tcPr>
          <w:p w14:paraId="031E7B2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13.60</w:t>
            </w:r>
          </w:p>
        </w:tc>
        <w:tc>
          <w:tcPr>
            <w:tcW w:w="1126" w:type="dxa"/>
            <w:vAlign w:val="center"/>
          </w:tcPr>
          <w:p w14:paraId="4367AC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35.47</w:t>
            </w:r>
          </w:p>
        </w:tc>
        <w:tc>
          <w:tcPr>
            <w:tcW w:w="963" w:type="dxa"/>
            <w:vAlign w:val="center"/>
          </w:tcPr>
          <w:p w14:paraId="7B61386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5.24</w:t>
            </w:r>
          </w:p>
        </w:tc>
        <w:tc>
          <w:tcPr>
            <w:tcW w:w="1176" w:type="dxa"/>
            <w:vAlign w:val="center"/>
          </w:tcPr>
          <w:p w14:paraId="5BBD4BB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4.74</w:t>
            </w:r>
          </w:p>
        </w:tc>
        <w:tc>
          <w:tcPr>
            <w:tcW w:w="1274" w:type="dxa"/>
            <w:vAlign w:val="center"/>
          </w:tcPr>
          <w:p w14:paraId="080D866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185.78</w:t>
            </w:r>
          </w:p>
        </w:tc>
      </w:tr>
      <w:tr w:rsidR="00C96F8A" w:rsidRPr="00345763" w14:paraId="680B7A28" w14:textId="77777777" w:rsidTr="00E07463">
        <w:trPr>
          <w:jc w:val="center"/>
        </w:trPr>
        <w:tc>
          <w:tcPr>
            <w:tcW w:w="864" w:type="dxa"/>
            <w:vAlign w:val="center"/>
          </w:tcPr>
          <w:p w14:paraId="001B943A"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32</w:t>
            </w:r>
          </w:p>
        </w:tc>
        <w:tc>
          <w:tcPr>
            <w:tcW w:w="2648" w:type="dxa"/>
            <w:vAlign w:val="center"/>
          </w:tcPr>
          <w:p w14:paraId="3D121464"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Sonata Orange</w:t>
            </w:r>
          </w:p>
        </w:tc>
        <w:tc>
          <w:tcPr>
            <w:tcW w:w="1176" w:type="dxa"/>
            <w:vAlign w:val="center"/>
          </w:tcPr>
          <w:p w14:paraId="79A5175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D7C889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53.67</w:t>
            </w:r>
          </w:p>
        </w:tc>
        <w:tc>
          <w:tcPr>
            <w:tcW w:w="1256" w:type="dxa"/>
            <w:vAlign w:val="center"/>
          </w:tcPr>
          <w:p w14:paraId="3D9106F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57.00</w:t>
            </w:r>
          </w:p>
        </w:tc>
        <w:tc>
          <w:tcPr>
            <w:tcW w:w="1226" w:type="dxa"/>
            <w:vAlign w:val="center"/>
          </w:tcPr>
          <w:p w14:paraId="7FC4D9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85.27</w:t>
            </w:r>
          </w:p>
        </w:tc>
        <w:tc>
          <w:tcPr>
            <w:tcW w:w="1219" w:type="dxa"/>
            <w:vAlign w:val="center"/>
          </w:tcPr>
          <w:p w14:paraId="3DE227B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15.93</w:t>
            </w:r>
          </w:p>
        </w:tc>
        <w:tc>
          <w:tcPr>
            <w:tcW w:w="1126" w:type="dxa"/>
            <w:vAlign w:val="center"/>
          </w:tcPr>
          <w:p w14:paraId="281A5B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43.00</w:t>
            </w:r>
          </w:p>
        </w:tc>
        <w:tc>
          <w:tcPr>
            <w:tcW w:w="963" w:type="dxa"/>
            <w:vAlign w:val="center"/>
          </w:tcPr>
          <w:p w14:paraId="162D0E7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5.16</w:t>
            </w:r>
          </w:p>
        </w:tc>
        <w:tc>
          <w:tcPr>
            <w:tcW w:w="1176" w:type="dxa"/>
            <w:vAlign w:val="center"/>
          </w:tcPr>
          <w:p w14:paraId="5991746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4.87</w:t>
            </w:r>
          </w:p>
        </w:tc>
        <w:tc>
          <w:tcPr>
            <w:tcW w:w="1274" w:type="dxa"/>
            <w:vAlign w:val="center"/>
          </w:tcPr>
          <w:p w14:paraId="3C2B669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221.78</w:t>
            </w:r>
          </w:p>
        </w:tc>
      </w:tr>
      <w:tr w:rsidR="00C96F8A" w:rsidRPr="00345763" w14:paraId="754AAE07" w14:textId="77777777" w:rsidTr="00E07463">
        <w:trPr>
          <w:jc w:val="center"/>
        </w:trPr>
        <w:tc>
          <w:tcPr>
            <w:tcW w:w="864" w:type="dxa"/>
            <w:vAlign w:val="center"/>
          </w:tcPr>
          <w:p w14:paraId="1B5A3F6D"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33</w:t>
            </w:r>
          </w:p>
        </w:tc>
        <w:tc>
          <w:tcPr>
            <w:tcW w:w="2648" w:type="dxa"/>
            <w:vAlign w:val="center"/>
          </w:tcPr>
          <w:p w14:paraId="70400BD7"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JYK24 Orange</w:t>
            </w:r>
          </w:p>
        </w:tc>
        <w:tc>
          <w:tcPr>
            <w:tcW w:w="1176" w:type="dxa"/>
            <w:vAlign w:val="center"/>
          </w:tcPr>
          <w:p w14:paraId="64132FB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41.33</w:t>
            </w:r>
          </w:p>
        </w:tc>
        <w:tc>
          <w:tcPr>
            <w:tcW w:w="1256" w:type="dxa"/>
            <w:vAlign w:val="center"/>
          </w:tcPr>
          <w:p w14:paraId="4F1B50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59.33</w:t>
            </w:r>
          </w:p>
        </w:tc>
        <w:tc>
          <w:tcPr>
            <w:tcW w:w="1256" w:type="dxa"/>
            <w:vAlign w:val="center"/>
          </w:tcPr>
          <w:p w14:paraId="65EF45A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52.33</w:t>
            </w:r>
          </w:p>
        </w:tc>
        <w:tc>
          <w:tcPr>
            <w:tcW w:w="1226" w:type="dxa"/>
            <w:vAlign w:val="center"/>
          </w:tcPr>
          <w:p w14:paraId="275137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98.13</w:t>
            </w:r>
          </w:p>
        </w:tc>
        <w:tc>
          <w:tcPr>
            <w:tcW w:w="1219" w:type="dxa"/>
            <w:vAlign w:val="center"/>
          </w:tcPr>
          <w:p w14:paraId="71C8E7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15.13</w:t>
            </w:r>
          </w:p>
        </w:tc>
        <w:tc>
          <w:tcPr>
            <w:tcW w:w="1126" w:type="dxa"/>
            <w:vAlign w:val="center"/>
          </w:tcPr>
          <w:p w14:paraId="435F765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44.87</w:t>
            </w:r>
          </w:p>
        </w:tc>
        <w:tc>
          <w:tcPr>
            <w:tcW w:w="963" w:type="dxa"/>
            <w:vAlign w:val="center"/>
          </w:tcPr>
          <w:p w14:paraId="404B55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6.03</w:t>
            </w:r>
          </w:p>
        </w:tc>
        <w:tc>
          <w:tcPr>
            <w:tcW w:w="1176" w:type="dxa"/>
            <w:vAlign w:val="center"/>
          </w:tcPr>
          <w:p w14:paraId="25123ED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5.03</w:t>
            </w:r>
          </w:p>
        </w:tc>
        <w:tc>
          <w:tcPr>
            <w:tcW w:w="1274" w:type="dxa"/>
            <w:vAlign w:val="center"/>
          </w:tcPr>
          <w:p w14:paraId="48014F4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270.47</w:t>
            </w:r>
          </w:p>
        </w:tc>
      </w:tr>
      <w:tr w:rsidR="00C96F8A" w:rsidRPr="00345763" w14:paraId="7039D053" w14:textId="77777777" w:rsidTr="00E07463">
        <w:trPr>
          <w:jc w:val="center"/>
        </w:trPr>
        <w:tc>
          <w:tcPr>
            <w:tcW w:w="864" w:type="dxa"/>
            <w:vAlign w:val="center"/>
          </w:tcPr>
          <w:p w14:paraId="4D0349F0" w14:textId="77777777" w:rsidR="00C96F8A" w:rsidRPr="009A7B83" w:rsidRDefault="00C96F8A" w:rsidP="00E07463">
            <w:pPr>
              <w:spacing w:line="276" w:lineRule="auto"/>
              <w:jc w:val="center"/>
              <w:rPr>
                <w:rFonts w:ascii="Arial" w:hAnsi="Arial" w:cs="Arial"/>
                <w:lang w:val="en-US"/>
              </w:rPr>
            </w:pPr>
            <w:r w:rsidRPr="009A7B83">
              <w:rPr>
                <w:rFonts w:ascii="Arial" w:hAnsi="Arial" w:cs="Arial"/>
                <w:lang w:val="en-US"/>
              </w:rPr>
              <w:t>34</w:t>
            </w:r>
          </w:p>
        </w:tc>
        <w:tc>
          <w:tcPr>
            <w:tcW w:w="2648" w:type="dxa"/>
            <w:vAlign w:val="center"/>
          </w:tcPr>
          <w:p w14:paraId="12385EB9" w14:textId="77777777" w:rsidR="00C96F8A" w:rsidRPr="00345763" w:rsidRDefault="00C96F8A" w:rsidP="00E07463">
            <w:pPr>
              <w:spacing w:line="276" w:lineRule="auto"/>
              <w:jc w:val="both"/>
              <w:rPr>
                <w:rFonts w:ascii="Arial" w:hAnsi="Arial" w:cs="Arial"/>
                <w:lang w:val="en-US"/>
              </w:rPr>
            </w:pPr>
            <w:r w:rsidRPr="00345763">
              <w:rPr>
                <w:rFonts w:ascii="Arial" w:hAnsi="Arial" w:cs="Arial"/>
                <w:lang w:val="en-US"/>
              </w:rPr>
              <w:t>JYK25 Orange</w:t>
            </w:r>
          </w:p>
        </w:tc>
        <w:tc>
          <w:tcPr>
            <w:tcW w:w="1176" w:type="dxa"/>
            <w:vAlign w:val="center"/>
          </w:tcPr>
          <w:p w14:paraId="17968D3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42.00</w:t>
            </w:r>
          </w:p>
        </w:tc>
        <w:tc>
          <w:tcPr>
            <w:tcW w:w="1256" w:type="dxa"/>
            <w:vAlign w:val="center"/>
          </w:tcPr>
          <w:p w14:paraId="05B43EB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57.33</w:t>
            </w:r>
          </w:p>
        </w:tc>
        <w:tc>
          <w:tcPr>
            <w:tcW w:w="1256" w:type="dxa"/>
            <w:vAlign w:val="center"/>
          </w:tcPr>
          <w:p w14:paraId="6ED5B94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54.67</w:t>
            </w:r>
          </w:p>
        </w:tc>
        <w:tc>
          <w:tcPr>
            <w:tcW w:w="1226" w:type="dxa"/>
            <w:vAlign w:val="center"/>
          </w:tcPr>
          <w:p w14:paraId="1830F23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90.33</w:t>
            </w:r>
          </w:p>
        </w:tc>
        <w:tc>
          <w:tcPr>
            <w:tcW w:w="1219" w:type="dxa"/>
            <w:vAlign w:val="center"/>
          </w:tcPr>
          <w:p w14:paraId="28C90E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14.27</w:t>
            </w:r>
          </w:p>
        </w:tc>
        <w:tc>
          <w:tcPr>
            <w:tcW w:w="1126" w:type="dxa"/>
            <w:vAlign w:val="center"/>
          </w:tcPr>
          <w:p w14:paraId="444610B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39.07</w:t>
            </w:r>
          </w:p>
        </w:tc>
        <w:tc>
          <w:tcPr>
            <w:tcW w:w="963" w:type="dxa"/>
            <w:vAlign w:val="center"/>
          </w:tcPr>
          <w:p w14:paraId="4EFC29F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3.71</w:t>
            </w:r>
          </w:p>
        </w:tc>
        <w:tc>
          <w:tcPr>
            <w:tcW w:w="1176" w:type="dxa"/>
            <w:vAlign w:val="center"/>
          </w:tcPr>
          <w:p w14:paraId="3AE2379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4.27</w:t>
            </w:r>
          </w:p>
        </w:tc>
        <w:tc>
          <w:tcPr>
            <w:tcW w:w="1274" w:type="dxa"/>
            <w:vAlign w:val="center"/>
          </w:tcPr>
          <w:p w14:paraId="137AFC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144.56</w:t>
            </w:r>
          </w:p>
        </w:tc>
      </w:tr>
      <w:tr w:rsidR="00C96F8A" w:rsidRPr="00345763" w14:paraId="5FD81C45" w14:textId="77777777" w:rsidTr="00E07463">
        <w:trPr>
          <w:jc w:val="center"/>
        </w:trPr>
        <w:tc>
          <w:tcPr>
            <w:tcW w:w="3512" w:type="dxa"/>
            <w:gridSpan w:val="2"/>
            <w:vAlign w:val="center"/>
          </w:tcPr>
          <w:p w14:paraId="74F9F051"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176" w:type="dxa"/>
            <w:vAlign w:val="center"/>
          </w:tcPr>
          <w:p w14:paraId="3385507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256" w:type="dxa"/>
            <w:vAlign w:val="center"/>
          </w:tcPr>
          <w:p w14:paraId="1C6D5EA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1256" w:type="dxa"/>
            <w:vAlign w:val="center"/>
          </w:tcPr>
          <w:p w14:paraId="2AD593C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1226" w:type="dxa"/>
            <w:vAlign w:val="center"/>
          </w:tcPr>
          <w:p w14:paraId="5E91E71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1219" w:type="dxa"/>
            <w:vAlign w:val="center"/>
          </w:tcPr>
          <w:p w14:paraId="1E5C56D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1126" w:type="dxa"/>
            <w:vAlign w:val="center"/>
          </w:tcPr>
          <w:p w14:paraId="577C7A5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963" w:type="dxa"/>
            <w:vAlign w:val="center"/>
          </w:tcPr>
          <w:p w14:paraId="5D6EBF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1176" w:type="dxa"/>
            <w:vAlign w:val="center"/>
          </w:tcPr>
          <w:p w14:paraId="7CB119F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1274" w:type="dxa"/>
            <w:vAlign w:val="center"/>
          </w:tcPr>
          <w:p w14:paraId="313F2E1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32AEA370" w14:textId="77777777" w:rsidTr="00E07463">
        <w:trPr>
          <w:jc w:val="center"/>
        </w:trPr>
        <w:tc>
          <w:tcPr>
            <w:tcW w:w="3512" w:type="dxa"/>
            <w:gridSpan w:val="2"/>
            <w:vAlign w:val="center"/>
          </w:tcPr>
          <w:p w14:paraId="00C15CD6"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176" w:type="dxa"/>
            <w:vAlign w:val="center"/>
          </w:tcPr>
          <w:p w14:paraId="1513221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256" w:type="dxa"/>
            <w:vAlign w:val="center"/>
          </w:tcPr>
          <w:p w14:paraId="1A0F5D2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1256" w:type="dxa"/>
            <w:vAlign w:val="center"/>
          </w:tcPr>
          <w:p w14:paraId="5A75076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1226" w:type="dxa"/>
            <w:vAlign w:val="center"/>
          </w:tcPr>
          <w:p w14:paraId="56AAE4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1219" w:type="dxa"/>
            <w:vAlign w:val="center"/>
          </w:tcPr>
          <w:p w14:paraId="751B930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1126" w:type="dxa"/>
            <w:vAlign w:val="center"/>
          </w:tcPr>
          <w:p w14:paraId="3DE581F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963" w:type="dxa"/>
            <w:vAlign w:val="center"/>
          </w:tcPr>
          <w:p w14:paraId="28B6A5C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1176" w:type="dxa"/>
            <w:vAlign w:val="center"/>
          </w:tcPr>
          <w:p w14:paraId="0202E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1274" w:type="dxa"/>
            <w:vAlign w:val="center"/>
          </w:tcPr>
          <w:p w14:paraId="43B5DB6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612E246" w14:textId="77777777" w:rsidTr="00E07463">
        <w:trPr>
          <w:trHeight w:val="69"/>
          <w:jc w:val="center"/>
        </w:trPr>
        <w:tc>
          <w:tcPr>
            <w:tcW w:w="3512" w:type="dxa"/>
            <w:gridSpan w:val="2"/>
            <w:tcBorders>
              <w:bottom w:val="single" w:sz="4" w:space="0" w:color="auto"/>
            </w:tcBorders>
            <w:vAlign w:val="center"/>
          </w:tcPr>
          <w:p w14:paraId="70C0BFD3"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176" w:type="dxa"/>
            <w:tcBorders>
              <w:bottom w:val="single" w:sz="4" w:space="0" w:color="auto"/>
            </w:tcBorders>
            <w:vAlign w:val="center"/>
          </w:tcPr>
          <w:p w14:paraId="2D8BEE1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256" w:type="dxa"/>
            <w:tcBorders>
              <w:bottom w:val="single" w:sz="4" w:space="0" w:color="auto"/>
            </w:tcBorders>
            <w:vAlign w:val="center"/>
          </w:tcPr>
          <w:p w14:paraId="6C39227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1256" w:type="dxa"/>
            <w:tcBorders>
              <w:bottom w:val="single" w:sz="4" w:space="0" w:color="auto"/>
            </w:tcBorders>
            <w:vAlign w:val="center"/>
          </w:tcPr>
          <w:p w14:paraId="66EB5D8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1226" w:type="dxa"/>
            <w:tcBorders>
              <w:bottom w:val="single" w:sz="4" w:space="0" w:color="auto"/>
            </w:tcBorders>
            <w:vAlign w:val="center"/>
          </w:tcPr>
          <w:p w14:paraId="6E71116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1219" w:type="dxa"/>
            <w:tcBorders>
              <w:bottom w:val="single" w:sz="4" w:space="0" w:color="auto"/>
            </w:tcBorders>
            <w:vAlign w:val="center"/>
          </w:tcPr>
          <w:p w14:paraId="02B4E60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1126" w:type="dxa"/>
            <w:tcBorders>
              <w:bottom w:val="single" w:sz="4" w:space="0" w:color="auto"/>
            </w:tcBorders>
            <w:vAlign w:val="center"/>
          </w:tcPr>
          <w:p w14:paraId="70E92CB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963" w:type="dxa"/>
            <w:tcBorders>
              <w:bottom w:val="single" w:sz="4" w:space="0" w:color="auto"/>
            </w:tcBorders>
            <w:vAlign w:val="center"/>
          </w:tcPr>
          <w:p w14:paraId="3C66A0E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1176" w:type="dxa"/>
            <w:tcBorders>
              <w:bottom w:val="single" w:sz="4" w:space="0" w:color="auto"/>
            </w:tcBorders>
            <w:vAlign w:val="center"/>
          </w:tcPr>
          <w:p w14:paraId="4837EF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1274" w:type="dxa"/>
            <w:tcBorders>
              <w:bottom w:val="single" w:sz="4" w:space="0" w:color="auto"/>
            </w:tcBorders>
            <w:vAlign w:val="center"/>
          </w:tcPr>
          <w:p w14:paraId="24E8E7D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481E8FCE" w14:textId="1885C0C5" w:rsidR="00C96F8A" w:rsidRPr="00345763" w:rsidRDefault="00C96F8A" w:rsidP="008D5438">
      <w:pPr>
        <w:spacing w:before="240" w:after="0" w:line="276" w:lineRule="auto"/>
        <w:rPr>
          <w:rFonts w:ascii="Arial" w:hAnsi="Arial" w:cs="Arial"/>
          <w:b/>
          <w:bCs/>
          <w:lang w:val="en-US"/>
        </w:rPr>
      </w:pPr>
      <w:r w:rsidRPr="00345763">
        <w:rPr>
          <w:rFonts w:ascii="Arial" w:hAnsi="Arial" w:cs="Arial"/>
          <w:b/>
          <w:bCs/>
          <w:lang w:val="en-US"/>
        </w:rPr>
        <w:t xml:space="preserve">Table </w:t>
      </w:r>
      <w:r w:rsidR="00E07463">
        <w:rPr>
          <w:rFonts w:ascii="Arial" w:hAnsi="Arial" w:cs="Arial"/>
          <w:b/>
          <w:bCs/>
          <w:lang w:val="en-US"/>
        </w:rPr>
        <w:t>3</w:t>
      </w:r>
      <w:r w:rsidRPr="00345763">
        <w:rPr>
          <w:rFonts w:ascii="Arial" w:hAnsi="Arial" w:cs="Arial"/>
          <w:b/>
          <w:bCs/>
          <w:lang w:val="en-US"/>
        </w:rPr>
        <w:t>: Analysis of variance for different for different growth and its attributing traits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632"/>
        <w:gridCol w:w="1298"/>
        <w:gridCol w:w="1586"/>
        <w:gridCol w:w="1436"/>
        <w:gridCol w:w="1066"/>
        <w:gridCol w:w="1364"/>
        <w:gridCol w:w="1193"/>
        <w:gridCol w:w="1113"/>
        <w:gridCol w:w="1348"/>
        <w:gridCol w:w="1381"/>
      </w:tblGrid>
      <w:tr w:rsidR="00C96F8A" w:rsidRPr="00345763" w14:paraId="5D5D7518" w14:textId="77777777" w:rsidTr="00E07463">
        <w:trPr>
          <w:jc w:val="center"/>
        </w:trPr>
        <w:tc>
          <w:tcPr>
            <w:tcW w:w="0" w:type="auto"/>
            <w:vMerge w:val="restart"/>
            <w:tcBorders>
              <w:top w:val="single" w:sz="4" w:space="0" w:color="auto"/>
            </w:tcBorders>
            <w:shd w:val="clear" w:color="auto" w:fill="auto"/>
            <w:vAlign w:val="center"/>
          </w:tcPr>
          <w:p w14:paraId="577FB43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Sources of Variation</w:t>
            </w:r>
          </w:p>
        </w:tc>
        <w:tc>
          <w:tcPr>
            <w:tcW w:w="0" w:type="auto"/>
            <w:vMerge w:val="restart"/>
            <w:tcBorders>
              <w:top w:val="single" w:sz="4" w:space="0" w:color="auto"/>
            </w:tcBorders>
            <w:shd w:val="clear" w:color="auto" w:fill="auto"/>
            <w:vAlign w:val="center"/>
          </w:tcPr>
          <w:p w14:paraId="59318EC6"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D.F.</w:t>
            </w:r>
          </w:p>
        </w:tc>
        <w:tc>
          <w:tcPr>
            <w:tcW w:w="0" w:type="auto"/>
            <w:gridSpan w:val="9"/>
            <w:tcBorders>
              <w:top w:val="single" w:sz="4" w:space="0" w:color="auto"/>
              <w:bottom w:val="single" w:sz="4" w:space="0" w:color="auto"/>
            </w:tcBorders>
            <w:shd w:val="clear" w:color="auto" w:fill="auto"/>
            <w:vAlign w:val="center"/>
          </w:tcPr>
          <w:p w14:paraId="5D3F38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MSS</w:t>
            </w:r>
          </w:p>
        </w:tc>
      </w:tr>
      <w:tr w:rsidR="00345763" w:rsidRPr="00345763" w14:paraId="29286789" w14:textId="77777777" w:rsidTr="00E07463">
        <w:trPr>
          <w:jc w:val="center"/>
        </w:trPr>
        <w:tc>
          <w:tcPr>
            <w:tcW w:w="0" w:type="auto"/>
            <w:vMerge/>
            <w:tcBorders>
              <w:bottom w:val="single" w:sz="4" w:space="0" w:color="auto"/>
            </w:tcBorders>
            <w:shd w:val="clear" w:color="auto" w:fill="auto"/>
            <w:vAlign w:val="center"/>
          </w:tcPr>
          <w:p w14:paraId="6561FA00" w14:textId="77777777" w:rsidR="00C96F8A" w:rsidRPr="00345763" w:rsidRDefault="00C96F8A" w:rsidP="00E07463">
            <w:pPr>
              <w:spacing w:line="276" w:lineRule="auto"/>
              <w:jc w:val="center"/>
              <w:rPr>
                <w:rFonts w:ascii="Arial" w:hAnsi="Arial" w:cs="Arial"/>
                <w:b/>
                <w:bCs/>
                <w:lang w:val="en-US"/>
              </w:rPr>
            </w:pPr>
          </w:p>
        </w:tc>
        <w:tc>
          <w:tcPr>
            <w:tcW w:w="0" w:type="auto"/>
            <w:vMerge/>
            <w:tcBorders>
              <w:bottom w:val="single" w:sz="4" w:space="0" w:color="auto"/>
            </w:tcBorders>
            <w:shd w:val="clear" w:color="auto" w:fill="auto"/>
            <w:vAlign w:val="center"/>
          </w:tcPr>
          <w:p w14:paraId="7AC0BB7F" w14:textId="77777777" w:rsidR="00C96F8A" w:rsidRPr="00345763" w:rsidRDefault="00C96F8A" w:rsidP="00E07463">
            <w:pPr>
              <w:spacing w:line="276" w:lineRule="auto"/>
              <w:jc w:val="center"/>
              <w:rPr>
                <w:rFonts w:ascii="Arial" w:hAnsi="Arial" w:cs="Arial"/>
                <w:b/>
                <w:bCs/>
                <w:lang w:val="en-US"/>
              </w:rPr>
            </w:pPr>
          </w:p>
        </w:tc>
        <w:tc>
          <w:tcPr>
            <w:tcW w:w="1298" w:type="dxa"/>
            <w:tcBorders>
              <w:top w:val="single" w:sz="4" w:space="0" w:color="auto"/>
              <w:bottom w:val="single" w:sz="4" w:space="0" w:color="auto"/>
            </w:tcBorders>
            <w:shd w:val="clear" w:color="auto" w:fill="auto"/>
            <w:vAlign w:val="center"/>
          </w:tcPr>
          <w:p w14:paraId="4EE5EDBF"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first bud Initiation</w:t>
            </w:r>
          </w:p>
        </w:tc>
        <w:tc>
          <w:tcPr>
            <w:tcW w:w="1586" w:type="dxa"/>
            <w:tcBorders>
              <w:top w:val="single" w:sz="4" w:space="0" w:color="auto"/>
              <w:bottom w:val="single" w:sz="4" w:space="0" w:color="auto"/>
            </w:tcBorders>
            <w:shd w:val="clear" w:color="auto" w:fill="auto"/>
            <w:vAlign w:val="center"/>
          </w:tcPr>
          <w:p w14:paraId="65DEA6E7"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Days to 50 % Flowering</w:t>
            </w:r>
          </w:p>
        </w:tc>
        <w:tc>
          <w:tcPr>
            <w:tcW w:w="0" w:type="auto"/>
            <w:tcBorders>
              <w:top w:val="single" w:sz="4" w:space="0" w:color="auto"/>
              <w:bottom w:val="single" w:sz="4" w:space="0" w:color="auto"/>
            </w:tcBorders>
            <w:shd w:val="clear" w:color="auto" w:fill="auto"/>
            <w:vAlign w:val="center"/>
          </w:tcPr>
          <w:p w14:paraId="29B5E90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Duration of Flowering</w:t>
            </w:r>
          </w:p>
        </w:tc>
        <w:tc>
          <w:tcPr>
            <w:tcW w:w="0" w:type="auto"/>
            <w:tcBorders>
              <w:top w:val="single" w:sz="4" w:space="0" w:color="auto"/>
              <w:bottom w:val="single" w:sz="4" w:space="0" w:color="auto"/>
            </w:tcBorders>
            <w:shd w:val="clear" w:color="auto" w:fill="auto"/>
            <w:vAlign w:val="center"/>
          </w:tcPr>
          <w:p w14:paraId="42BA583C"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Plant Height (cm)</w:t>
            </w:r>
          </w:p>
        </w:tc>
        <w:tc>
          <w:tcPr>
            <w:tcW w:w="0" w:type="auto"/>
            <w:tcBorders>
              <w:top w:val="single" w:sz="4" w:space="0" w:color="auto"/>
              <w:bottom w:val="single" w:sz="4" w:space="0" w:color="auto"/>
            </w:tcBorders>
            <w:shd w:val="clear" w:color="auto" w:fill="auto"/>
            <w:vAlign w:val="center"/>
          </w:tcPr>
          <w:p w14:paraId="01D7DEB3"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Branches per plant</w:t>
            </w:r>
          </w:p>
        </w:tc>
        <w:tc>
          <w:tcPr>
            <w:tcW w:w="0" w:type="auto"/>
            <w:tcBorders>
              <w:top w:val="single" w:sz="4" w:space="0" w:color="auto"/>
              <w:bottom w:val="single" w:sz="4" w:space="0" w:color="auto"/>
            </w:tcBorders>
            <w:shd w:val="clear" w:color="auto" w:fill="auto"/>
            <w:vAlign w:val="center"/>
          </w:tcPr>
          <w:p w14:paraId="518737E4"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Flowers per plant</w:t>
            </w:r>
          </w:p>
        </w:tc>
        <w:tc>
          <w:tcPr>
            <w:tcW w:w="0" w:type="auto"/>
            <w:tcBorders>
              <w:top w:val="single" w:sz="4" w:space="0" w:color="auto"/>
              <w:bottom w:val="single" w:sz="4" w:space="0" w:color="auto"/>
            </w:tcBorders>
            <w:shd w:val="clear" w:color="auto" w:fill="auto"/>
            <w:vAlign w:val="center"/>
          </w:tcPr>
          <w:p w14:paraId="4B780EE1"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Weight (g)</w:t>
            </w:r>
          </w:p>
        </w:tc>
        <w:tc>
          <w:tcPr>
            <w:tcW w:w="0" w:type="auto"/>
            <w:tcBorders>
              <w:top w:val="single" w:sz="4" w:space="0" w:color="auto"/>
              <w:bottom w:val="single" w:sz="4" w:space="0" w:color="auto"/>
            </w:tcBorders>
            <w:shd w:val="clear" w:color="auto" w:fill="auto"/>
            <w:vAlign w:val="center"/>
          </w:tcPr>
          <w:p w14:paraId="57DFB18B"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Diameter (cm)</w:t>
            </w:r>
          </w:p>
        </w:tc>
        <w:tc>
          <w:tcPr>
            <w:tcW w:w="0" w:type="auto"/>
            <w:tcBorders>
              <w:top w:val="single" w:sz="4" w:space="0" w:color="auto"/>
              <w:bottom w:val="single" w:sz="4" w:space="0" w:color="auto"/>
            </w:tcBorders>
            <w:shd w:val="clear" w:color="auto" w:fill="auto"/>
            <w:vAlign w:val="center"/>
          </w:tcPr>
          <w:p w14:paraId="3BAAF93D" w14:textId="77777777" w:rsidR="00C96F8A" w:rsidRPr="00345763" w:rsidRDefault="00C96F8A" w:rsidP="00E07463">
            <w:pPr>
              <w:spacing w:line="276" w:lineRule="auto"/>
              <w:jc w:val="center"/>
              <w:rPr>
                <w:rFonts w:ascii="Arial" w:hAnsi="Arial" w:cs="Arial"/>
                <w:b/>
                <w:bCs/>
                <w:lang w:val="en-US"/>
              </w:rPr>
            </w:pPr>
            <w:r w:rsidRPr="00345763">
              <w:rPr>
                <w:rFonts w:ascii="Arial" w:hAnsi="Arial" w:cs="Arial"/>
                <w:b/>
                <w:bCs/>
                <w:lang w:val="en-US"/>
              </w:rPr>
              <w:t>Flower yield per plant (g)</w:t>
            </w:r>
          </w:p>
        </w:tc>
      </w:tr>
      <w:tr w:rsidR="00C96F8A" w:rsidRPr="00345763" w14:paraId="06331758" w14:textId="77777777" w:rsidTr="00E07463">
        <w:trPr>
          <w:jc w:val="center"/>
        </w:trPr>
        <w:tc>
          <w:tcPr>
            <w:tcW w:w="0" w:type="auto"/>
            <w:tcBorders>
              <w:top w:val="single" w:sz="4" w:space="0" w:color="auto"/>
            </w:tcBorders>
            <w:shd w:val="clear" w:color="auto" w:fill="auto"/>
            <w:vAlign w:val="center"/>
          </w:tcPr>
          <w:p w14:paraId="0E18CC76"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Replication</w:t>
            </w:r>
          </w:p>
        </w:tc>
        <w:tc>
          <w:tcPr>
            <w:tcW w:w="0" w:type="auto"/>
            <w:tcBorders>
              <w:top w:val="single" w:sz="4" w:space="0" w:color="auto"/>
            </w:tcBorders>
            <w:shd w:val="clear" w:color="auto" w:fill="auto"/>
            <w:vAlign w:val="center"/>
          </w:tcPr>
          <w:p w14:paraId="68688E9A"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2</w:t>
            </w:r>
          </w:p>
        </w:tc>
        <w:tc>
          <w:tcPr>
            <w:tcW w:w="1298" w:type="dxa"/>
            <w:tcBorders>
              <w:top w:val="single" w:sz="4" w:space="0" w:color="auto"/>
            </w:tcBorders>
            <w:shd w:val="clear" w:color="auto" w:fill="auto"/>
            <w:vAlign w:val="center"/>
          </w:tcPr>
          <w:p w14:paraId="0E338B9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6.37</w:t>
            </w:r>
          </w:p>
        </w:tc>
        <w:tc>
          <w:tcPr>
            <w:tcW w:w="1586" w:type="dxa"/>
            <w:tcBorders>
              <w:top w:val="single" w:sz="4" w:space="0" w:color="auto"/>
            </w:tcBorders>
            <w:shd w:val="clear" w:color="auto" w:fill="auto"/>
            <w:vAlign w:val="center"/>
          </w:tcPr>
          <w:p w14:paraId="6A7E7A3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12.36</w:t>
            </w:r>
          </w:p>
        </w:tc>
        <w:tc>
          <w:tcPr>
            <w:tcW w:w="0" w:type="auto"/>
            <w:tcBorders>
              <w:top w:val="single" w:sz="4" w:space="0" w:color="auto"/>
            </w:tcBorders>
            <w:shd w:val="clear" w:color="auto" w:fill="auto"/>
            <w:vAlign w:val="center"/>
          </w:tcPr>
          <w:p w14:paraId="11246F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20.72</w:t>
            </w:r>
          </w:p>
        </w:tc>
        <w:tc>
          <w:tcPr>
            <w:tcW w:w="0" w:type="auto"/>
            <w:tcBorders>
              <w:top w:val="single" w:sz="4" w:space="0" w:color="auto"/>
            </w:tcBorders>
            <w:shd w:val="clear" w:color="auto" w:fill="auto"/>
            <w:vAlign w:val="center"/>
          </w:tcPr>
          <w:p w14:paraId="3DCF6B9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72.19</w:t>
            </w:r>
          </w:p>
        </w:tc>
        <w:tc>
          <w:tcPr>
            <w:tcW w:w="0" w:type="auto"/>
            <w:tcBorders>
              <w:top w:val="single" w:sz="4" w:space="0" w:color="auto"/>
            </w:tcBorders>
            <w:shd w:val="clear" w:color="auto" w:fill="auto"/>
            <w:vAlign w:val="center"/>
          </w:tcPr>
          <w:p w14:paraId="5960432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0.69</w:t>
            </w:r>
          </w:p>
        </w:tc>
        <w:tc>
          <w:tcPr>
            <w:tcW w:w="0" w:type="auto"/>
            <w:tcBorders>
              <w:top w:val="single" w:sz="4" w:space="0" w:color="auto"/>
            </w:tcBorders>
            <w:shd w:val="clear" w:color="auto" w:fill="auto"/>
            <w:vAlign w:val="center"/>
          </w:tcPr>
          <w:p w14:paraId="5CFDC05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2.02</w:t>
            </w:r>
          </w:p>
        </w:tc>
        <w:tc>
          <w:tcPr>
            <w:tcW w:w="0" w:type="auto"/>
            <w:tcBorders>
              <w:top w:val="single" w:sz="4" w:space="0" w:color="auto"/>
            </w:tcBorders>
            <w:shd w:val="clear" w:color="auto" w:fill="auto"/>
            <w:vAlign w:val="center"/>
          </w:tcPr>
          <w:p w14:paraId="0DC946F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0.26</w:t>
            </w:r>
          </w:p>
        </w:tc>
        <w:tc>
          <w:tcPr>
            <w:tcW w:w="0" w:type="auto"/>
            <w:tcBorders>
              <w:top w:val="single" w:sz="4" w:space="0" w:color="auto"/>
            </w:tcBorders>
            <w:shd w:val="clear" w:color="auto" w:fill="auto"/>
            <w:vAlign w:val="center"/>
          </w:tcPr>
          <w:p w14:paraId="7DB343E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tcBorders>
              <w:top w:val="single" w:sz="4" w:space="0" w:color="auto"/>
            </w:tcBorders>
            <w:shd w:val="clear" w:color="auto" w:fill="auto"/>
            <w:vAlign w:val="center"/>
          </w:tcPr>
          <w:p w14:paraId="614098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1551.63</w:t>
            </w:r>
          </w:p>
        </w:tc>
      </w:tr>
      <w:tr w:rsidR="00C96F8A" w:rsidRPr="00345763" w14:paraId="389BA44E" w14:textId="77777777" w:rsidTr="00E07463">
        <w:trPr>
          <w:jc w:val="center"/>
        </w:trPr>
        <w:tc>
          <w:tcPr>
            <w:tcW w:w="0" w:type="auto"/>
            <w:shd w:val="clear" w:color="auto" w:fill="auto"/>
            <w:vAlign w:val="center"/>
          </w:tcPr>
          <w:p w14:paraId="71132BC9"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Treatment</w:t>
            </w:r>
          </w:p>
        </w:tc>
        <w:tc>
          <w:tcPr>
            <w:tcW w:w="0" w:type="auto"/>
            <w:shd w:val="clear" w:color="auto" w:fill="auto"/>
            <w:vAlign w:val="center"/>
          </w:tcPr>
          <w:p w14:paraId="0783AD4B"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33</w:t>
            </w:r>
          </w:p>
        </w:tc>
        <w:tc>
          <w:tcPr>
            <w:tcW w:w="1298" w:type="dxa"/>
            <w:shd w:val="clear" w:color="auto" w:fill="auto"/>
            <w:vAlign w:val="center"/>
          </w:tcPr>
          <w:p w14:paraId="619BBFA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1121.49</w:t>
            </w:r>
          </w:p>
        </w:tc>
        <w:tc>
          <w:tcPr>
            <w:tcW w:w="1586" w:type="dxa"/>
            <w:shd w:val="clear" w:color="auto" w:fill="auto"/>
            <w:vAlign w:val="center"/>
          </w:tcPr>
          <w:p w14:paraId="2F15613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1981.75</w:t>
            </w:r>
          </w:p>
        </w:tc>
        <w:tc>
          <w:tcPr>
            <w:tcW w:w="0" w:type="auto"/>
            <w:shd w:val="clear" w:color="auto" w:fill="auto"/>
            <w:vAlign w:val="center"/>
          </w:tcPr>
          <w:p w14:paraId="623F16C7"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51.27</w:t>
            </w:r>
          </w:p>
        </w:tc>
        <w:tc>
          <w:tcPr>
            <w:tcW w:w="0" w:type="auto"/>
            <w:shd w:val="clear" w:color="auto" w:fill="auto"/>
            <w:vAlign w:val="center"/>
          </w:tcPr>
          <w:p w14:paraId="2959B90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389.90</w:t>
            </w:r>
          </w:p>
        </w:tc>
        <w:tc>
          <w:tcPr>
            <w:tcW w:w="0" w:type="auto"/>
            <w:shd w:val="clear" w:color="auto" w:fill="auto"/>
            <w:vAlign w:val="center"/>
          </w:tcPr>
          <w:p w14:paraId="721CB24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21.32</w:t>
            </w:r>
          </w:p>
        </w:tc>
        <w:tc>
          <w:tcPr>
            <w:tcW w:w="0" w:type="auto"/>
            <w:shd w:val="clear" w:color="auto" w:fill="auto"/>
            <w:vAlign w:val="center"/>
          </w:tcPr>
          <w:p w14:paraId="51F08BC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911.33</w:t>
            </w:r>
          </w:p>
        </w:tc>
        <w:tc>
          <w:tcPr>
            <w:tcW w:w="0" w:type="auto"/>
            <w:shd w:val="clear" w:color="auto" w:fill="auto"/>
            <w:vAlign w:val="center"/>
          </w:tcPr>
          <w:p w14:paraId="1430769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1.85</w:t>
            </w:r>
          </w:p>
        </w:tc>
        <w:tc>
          <w:tcPr>
            <w:tcW w:w="0" w:type="auto"/>
            <w:shd w:val="clear" w:color="auto" w:fill="auto"/>
            <w:vAlign w:val="center"/>
          </w:tcPr>
          <w:p w14:paraId="22434CE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0.849</w:t>
            </w:r>
          </w:p>
        </w:tc>
        <w:tc>
          <w:tcPr>
            <w:tcW w:w="0" w:type="auto"/>
            <w:shd w:val="clear" w:color="auto" w:fill="auto"/>
            <w:vAlign w:val="center"/>
          </w:tcPr>
          <w:p w14:paraId="0AE970D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45922.55</w:t>
            </w:r>
          </w:p>
        </w:tc>
      </w:tr>
      <w:tr w:rsidR="00C96F8A" w:rsidRPr="00345763" w14:paraId="7ADD0CCF" w14:textId="77777777" w:rsidTr="00E07463">
        <w:trPr>
          <w:jc w:val="center"/>
        </w:trPr>
        <w:tc>
          <w:tcPr>
            <w:tcW w:w="0" w:type="auto"/>
            <w:shd w:val="clear" w:color="auto" w:fill="auto"/>
            <w:vAlign w:val="center"/>
          </w:tcPr>
          <w:p w14:paraId="45FB0BE4" w14:textId="77777777" w:rsidR="00C96F8A" w:rsidRPr="009A7B83" w:rsidRDefault="00C96F8A" w:rsidP="00E07463">
            <w:pPr>
              <w:spacing w:line="276" w:lineRule="auto"/>
              <w:rPr>
                <w:rFonts w:ascii="Arial" w:hAnsi="Arial" w:cs="Arial"/>
                <w:b/>
                <w:bCs/>
                <w:lang w:val="en-US"/>
              </w:rPr>
            </w:pPr>
            <w:r w:rsidRPr="009A7B83">
              <w:rPr>
                <w:rFonts w:ascii="Arial" w:hAnsi="Arial" w:cs="Arial"/>
                <w:b/>
                <w:bCs/>
                <w:lang w:val="en-US"/>
              </w:rPr>
              <w:t>Error</w:t>
            </w:r>
          </w:p>
        </w:tc>
        <w:tc>
          <w:tcPr>
            <w:tcW w:w="0" w:type="auto"/>
            <w:shd w:val="clear" w:color="auto" w:fill="auto"/>
            <w:vAlign w:val="center"/>
          </w:tcPr>
          <w:p w14:paraId="4B041593" w14:textId="77777777" w:rsidR="00C96F8A" w:rsidRPr="00345763" w:rsidRDefault="00C96F8A" w:rsidP="00E07463">
            <w:pPr>
              <w:spacing w:line="276" w:lineRule="auto"/>
              <w:jc w:val="center"/>
              <w:rPr>
                <w:rFonts w:ascii="Arial" w:hAnsi="Arial" w:cs="Arial"/>
                <w:lang w:val="en-US"/>
              </w:rPr>
            </w:pPr>
            <w:r w:rsidRPr="00345763">
              <w:rPr>
                <w:rFonts w:ascii="Arial" w:hAnsi="Arial" w:cs="Arial"/>
                <w:lang w:val="en-US"/>
              </w:rPr>
              <w:t>66</w:t>
            </w:r>
          </w:p>
        </w:tc>
        <w:tc>
          <w:tcPr>
            <w:tcW w:w="1298" w:type="dxa"/>
            <w:shd w:val="clear" w:color="auto" w:fill="auto"/>
            <w:vAlign w:val="center"/>
          </w:tcPr>
          <w:p w14:paraId="76BC89E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149.63</w:t>
            </w:r>
          </w:p>
        </w:tc>
        <w:tc>
          <w:tcPr>
            <w:tcW w:w="1586" w:type="dxa"/>
            <w:shd w:val="clear" w:color="auto" w:fill="auto"/>
            <w:vAlign w:val="center"/>
          </w:tcPr>
          <w:p w14:paraId="3A0289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738.61</w:t>
            </w:r>
          </w:p>
        </w:tc>
        <w:tc>
          <w:tcPr>
            <w:tcW w:w="0" w:type="auto"/>
            <w:shd w:val="clear" w:color="auto" w:fill="auto"/>
            <w:vAlign w:val="center"/>
          </w:tcPr>
          <w:p w14:paraId="0E4EC66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11.908</w:t>
            </w:r>
          </w:p>
        </w:tc>
        <w:tc>
          <w:tcPr>
            <w:tcW w:w="0" w:type="auto"/>
            <w:shd w:val="clear" w:color="auto" w:fill="auto"/>
            <w:vAlign w:val="center"/>
          </w:tcPr>
          <w:p w14:paraId="7F1E2B7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25.55</w:t>
            </w:r>
          </w:p>
        </w:tc>
        <w:tc>
          <w:tcPr>
            <w:tcW w:w="0" w:type="auto"/>
            <w:shd w:val="clear" w:color="auto" w:fill="auto"/>
            <w:vAlign w:val="center"/>
          </w:tcPr>
          <w:p w14:paraId="437764F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3.05</w:t>
            </w:r>
          </w:p>
        </w:tc>
        <w:tc>
          <w:tcPr>
            <w:tcW w:w="0" w:type="auto"/>
            <w:shd w:val="clear" w:color="auto" w:fill="auto"/>
            <w:vAlign w:val="center"/>
          </w:tcPr>
          <w:p w14:paraId="5668B8E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15.17</w:t>
            </w:r>
          </w:p>
        </w:tc>
        <w:tc>
          <w:tcPr>
            <w:tcW w:w="0" w:type="auto"/>
            <w:shd w:val="clear" w:color="auto" w:fill="auto"/>
            <w:vAlign w:val="center"/>
          </w:tcPr>
          <w:p w14:paraId="0A8B8FE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0.10</w:t>
            </w:r>
          </w:p>
        </w:tc>
        <w:tc>
          <w:tcPr>
            <w:tcW w:w="0" w:type="auto"/>
            <w:shd w:val="clear" w:color="auto" w:fill="auto"/>
            <w:vAlign w:val="center"/>
          </w:tcPr>
          <w:p w14:paraId="271D4E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0.14</w:t>
            </w:r>
          </w:p>
        </w:tc>
        <w:tc>
          <w:tcPr>
            <w:tcW w:w="0" w:type="auto"/>
            <w:shd w:val="clear" w:color="auto" w:fill="auto"/>
            <w:vAlign w:val="center"/>
          </w:tcPr>
          <w:p w14:paraId="2A5ADD0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829.04</w:t>
            </w:r>
          </w:p>
        </w:tc>
      </w:tr>
      <w:tr w:rsidR="00C96F8A" w:rsidRPr="00345763" w14:paraId="5E4CCB09" w14:textId="77777777" w:rsidTr="00E07463">
        <w:trPr>
          <w:jc w:val="center"/>
        </w:trPr>
        <w:tc>
          <w:tcPr>
            <w:tcW w:w="0" w:type="auto"/>
            <w:gridSpan w:val="2"/>
            <w:shd w:val="clear" w:color="auto" w:fill="auto"/>
            <w:vAlign w:val="center"/>
          </w:tcPr>
          <w:p w14:paraId="0D4149C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S.Em. ±</w:t>
            </w:r>
          </w:p>
        </w:tc>
        <w:tc>
          <w:tcPr>
            <w:tcW w:w="1298" w:type="dxa"/>
            <w:shd w:val="clear" w:color="auto" w:fill="auto"/>
            <w:vAlign w:val="center"/>
          </w:tcPr>
          <w:p w14:paraId="1CB906D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0.87</w:t>
            </w:r>
          </w:p>
        </w:tc>
        <w:tc>
          <w:tcPr>
            <w:tcW w:w="1586" w:type="dxa"/>
            <w:shd w:val="clear" w:color="auto" w:fill="auto"/>
            <w:vAlign w:val="center"/>
          </w:tcPr>
          <w:p w14:paraId="0147C63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1.93</w:t>
            </w:r>
          </w:p>
        </w:tc>
        <w:tc>
          <w:tcPr>
            <w:tcW w:w="0" w:type="auto"/>
            <w:shd w:val="clear" w:color="auto" w:fill="auto"/>
            <w:vAlign w:val="center"/>
          </w:tcPr>
          <w:p w14:paraId="398AEA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1.99</w:t>
            </w:r>
          </w:p>
        </w:tc>
        <w:tc>
          <w:tcPr>
            <w:tcW w:w="0" w:type="auto"/>
            <w:shd w:val="clear" w:color="auto" w:fill="auto"/>
            <w:vAlign w:val="center"/>
          </w:tcPr>
          <w:p w14:paraId="215C4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2.92</w:t>
            </w:r>
          </w:p>
        </w:tc>
        <w:tc>
          <w:tcPr>
            <w:tcW w:w="0" w:type="auto"/>
            <w:shd w:val="clear" w:color="auto" w:fill="auto"/>
            <w:vAlign w:val="center"/>
          </w:tcPr>
          <w:p w14:paraId="6B987D4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1.01</w:t>
            </w:r>
          </w:p>
        </w:tc>
        <w:tc>
          <w:tcPr>
            <w:tcW w:w="0" w:type="auto"/>
            <w:shd w:val="clear" w:color="auto" w:fill="auto"/>
            <w:vAlign w:val="center"/>
          </w:tcPr>
          <w:p w14:paraId="540B96D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2.25</w:t>
            </w:r>
          </w:p>
        </w:tc>
        <w:tc>
          <w:tcPr>
            <w:tcW w:w="0" w:type="auto"/>
            <w:shd w:val="clear" w:color="auto" w:fill="auto"/>
            <w:vAlign w:val="center"/>
          </w:tcPr>
          <w:p w14:paraId="5BA7766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0.18</w:t>
            </w:r>
          </w:p>
        </w:tc>
        <w:tc>
          <w:tcPr>
            <w:tcW w:w="0" w:type="auto"/>
            <w:shd w:val="clear" w:color="auto" w:fill="auto"/>
            <w:vAlign w:val="center"/>
          </w:tcPr>
          <w:p w14:paraId="4276FAC8"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0.21</w:t>
            </w:r>
          </w:p>
        </w:tc>
        <w:tc>
          <w:tcPr>
            <w:tcW w:w="0" w:type="auto"/>
            <w:shd w:val="clear" w:color="auto" w:fill="auto"/>
            <w:vAlign w:val="center"/>
          </w:tcPr>
          <w:p w14:paraId="697F938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16.62</w:t>
            </w:r>
          </w:p>
        </w:tc>
      </w:tr>
      <w:tr w:rsidR="00C96F8A" w:rsidRPr="00345763" w14:paraId="4D5B7528" w14:textId="77777777" w:rsidTr="00E07463">
        <w:trPr>
          <w:jc w:val="center"/>
        </w:trPr>
        <w:tc>
          <w:tcPr>
            <w:tcW w:w="0" w:type="auto"/>
            <w:gridSpan w:val="2"/>
            <w:shd w:val="clear" w:color="auto" w:fill="auto"/>
            <w:vAlign w:val="center"/>
          </w:tcPr>
          <w:p w14:paraId="4315FC4D"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C.D. at 5%</w:t>
            </w:r>
          </w:p>
        </w:tc>
        <w:tc>
          <w:tcPr>
            <w:tcW w:w="1298" w:type="dxa"/>
            <w:shd w:val="clear" w:color="auto" w:fill="auto"/>
            <w:vAlign w:val="center"/>
          </w:tcPr>
          <w:p w14:paraId="3D7CDC42"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2.45</w:t>
            </w:r>
          </w:p>
        </w:tc>
        <w:tc>
          <w:tcPr>
            <w:tcW w:w="1586" w:type="dxa"/>
            <w:shd w:val="clear" w:color="auto" w:fill="auto"/>
            <w:vAlign w:val="center"/>
          </w:tcPr>
          <w:p w14:paraId="7A1A91FC"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5.45</w:t>
            </w:r>
          </w:p>
        </w:tc>
        <w:tc>
          <w:tcPr>
            <w:tcW w:w="0" w:type="auto"/>
            <w:shd w:val="clear" w:color="auto" w:fill="auto"/>
            <w:vAlign w:val="center"/>
          </w:tcPr>
          <w:p w14:paraId="685F71B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5.62</w:t>
            </w:r>
          </w:p>
        </w:tc>
        <w:tc>
          <w:tcPr>
            <w:tcW w:w="0" w:type="auto"/>
            <w:shd w:val="clear" w:color="auto" w:fill="auto"/>
            <w:vAlign w:val="center"/>
          </w:tcPr>
          <w:p w14:paraId="309AA5BE"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8.24</w:t>
            </w:r>
          </w:p>
        </w:tc>
        <w:tc>
          <w:tcPr>
            <w:tcW w:w="0" w:type="auto"/>
            <w:shd w:val="clear" w:color="auto" w:fill="auto"/>
            <w:vAlign w:val="center"/>
          </w:tcPr>
          <w:p w14:paraId="37D53434"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2.85</w:t>
            </w:r>
          </w:p>
        </w:tc>
        <w:tc>
          <w:tcPr>
            <w:tcW w:w="0" w:type="auto"/>
            <w:shd w:val="clear" w:color="auto" w:fill="auto"/>
            <w:vAlign w:val="center"/>
          </w:tcPr>
          <w:p w14:paraId="094081FD"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6.35</w:t>
            </w:r>
          </w:p>
        </w:tc>
        <w:tc>
          <w:tcPr>
            <w:tcW w:w="0" w:type="auto"/>
            <w:shd w:val="clear" w:color="auto" w:fill="auto"/>
            <w:vAlign w:val="center"/>
          </w:tcPr>
          <w:p w14:paraId="0AC78B40"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0.51</w:t>
            </w:r>
          </w:p>
        </w:tc>
        <w:tc>
          <w:tcPr>
            <w:tcW w:w="0" w:type="auto"/>
            <w:shd w:val="clear" w:color="auto" w:fill="auto"/>
            <w:vAlign w:val="center"/>
          </w:tcPr>
          <w:p w14:paraId="2435BC8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0.60</w:t>
            </w:r>
          </w:p>
        </w:tc>
        <w:tc>
          <w:tcPr>
            <w:tcW w:w="0" w:type="auto"/>
            <w:shd w:val="clear" w:color="auto" w:fill="auto"/>
            <w:vAlign w:val="center"/>
          </w:tcPr>
          <w:p w14:paraId="3C8ECD01"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46.93</w:t>
            </w:r>
          </w:p>
        </w:tc>
      </w:tr>
      <w:tr w:rsidR="00C96F8A" w:rsidRPr="00345763" w14:paraId="1431C6FC" w14:textId="77777777" w:rsidTr="00E07463">
        <w:trPr>
          <w:jc w:val="center"/>
        </w:trPr>
        <w:tc>
          <w:tcPr>
            <w:tcW w:w="0" w:type="auto"/>
            <w:gridSpan w:val="2"/>
            <w:tcBorders>
              <w:bottom w:val="single" w:sz="4" w:space="0" w:color="auto"/>
            </w:tcBorders>
            <w:shd w:val="clear" w:color="auto" w:fill="auto"/>
            <w:vAlign w:val="center"/>
          </w:tcPr>
          <w:p w14:paraId="48AA588C" w14:textId="77777777" w:rsidR="00C96F8A" w:rsidRPr="00345763" w:rsidRDefault="00C96F8A" w:rsidP="00E07463">
            <w:pPr>
              <w:spacing w:line="276" w:lineRule="auto"/>
              <w:jc w:val="right"/>
              <w:rPr>
                <w:rFonts w:ascii="Arial" w:hAnsi="Arial" w:cs="Arial"/>
                <w:b/>
                <w:bCs/>
                <w:lang w:val="en-US"/>
              </w:rPr>
            </w:pPr>
            <w:r w:rsidRPr="00345763">
              <w:rPr>
                <w:rFonts w:ascii="Arial" w:hAnsi="Arial" w:cs="Arial"/>
                <w:b/>
                <w:bCs/>
                <w:lang w:val="en-US"/>
              </w:rPr>
              <w:t>C.V. %</w:t>
            </w:r>
          </w:p>
        </w:tc>
        <w:tc>
          <w:tcPr>
            <w:tcW w:w="1298" w:type="dxa"/>
            <w:tcBorders>
              <w:bottom w:val="single" w:sz="4" w:space="0" w:color="auto"/>
            </w:tcBorders>
            <w:shd w:val="clear" w:color="auto" w:fill="auto"/>
            <w:vAlign w:val="center"/>
          </w:tcPr>
          <w:p w14:paraId="4A13C49B"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3.31</w:t>
            </w:r>
          </w:p>
        </w:tc>
        <w:tc>
          <w:tcPr>
            <w:tcW w:w="1586" w:type="dxa"/>
            <w:tcBorders>
              <w:bottom w:val="single" w:sz="4" w:space="0" w:color="auto"/>
            </w:tcBorders>
            <w:shd w:val="clear" w:color="auto" w:fill="auto"/>
            <w:vAlign w:val="center"/>
          </w:tcPr>
          <w:p w14:paraId="736A4EA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5.69</w:t>
            </w:r>
          </w:p>
        </w:tc>
        <w:tc>
          <w:tcPr>
            <w:tcW w:w="0" w:type="auto"/>
            <w:tcBorders>
              <w:bottom w:val="single" w:sz="4" w:space="0" w:color="auto"/>
            </w:tcBorders>
            <w:shd w:val="clear" w:color="auto" w:fill="auto"/>
            <w:vAlign w:val="center"/>
          </w:tcPr>
          <w:p w14:paraId="5058C039"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6.07</w:t>
            </w:r>
          </w:p>
        </w:tc>
        <w:tc>
          <w:tcPr>
            <w:tcW w:w="0" w:type="auto"/>
            <w:tcBorders>
              <w:bottom w:val="single" w:sz="4" w:space="0" w:color="auto"/>
            </w:tcBorders>
            <w:shd w:val="clear" w:color="auto" w:fill="auto"/>
            <w:vAlign w:val="center"/>
          </w:tcPr>
          <w:p w14:paraId="77D33D4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5.64</w:t>
            </w:r>
          </w:p>
        </w:tc>
        <w:tc>
          <w:tcPr>
            <w:tcW w:w="0" w:type="auto"/>
            <w:tcBorders>
              <w:bottom w:val="single" w:sz="4" w:space="0" w:color="auto"/>
            </w:tcBorders>
            <w:shd w:val="clear" w:color="auto" w:fill="auto"/>
            <w:vAlign w:val="center"/>
          </w:tcPr>
          <w:p w14:paraId="7DE275DA"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10.72</w:t>
            </w:r>
          </w:p>
        </w:tc>
        <w:tc>
          <w:tcPr>
            <w:tcW w:w="0" w:type="auto"/>
            <w:tcBorders>
              <w:bottom w:val="single" w:sz="4" w:space="0" w:color="auto"/>
            </w:tcBorders>
            <w:shd w:val="clear" w:color="auto" w:fill="auto"/>
            <w:vAlign w:val="center"/>
          </w:tcPr>
          <w:p w14:paraId="73D01AB6"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6.70</w:t>
            </w:r>
          </w:p>
        </w:tc>
        <w:tc>
          <w:tcPr>
            <w:tcW w:w="0" w:type="auto"/>
            <w:tcBorders>
              <w:bottom w:val="single" w:sz="4" w:space="0" w:color="auto"/>
            </w:tcBorders>
            <w:shd w:val="clear" w:color="auto" w:fill="auto"/>
            <w:vAlign w:val="center"/>
          </w:tcPr>
          <w:p w14:paraId="119DB553"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5.68</w:t>
            </w:r>
          </w:p>
        </w:tc>
        <w:tc>
          <w:tcPr>
            <w:tcW w:w="0" w:type="auto"/>
            <w:tcBorders>
              <w:bottom w:val="single" w:sz="4" w:space="0" w:color="auto"/>
            </w:tcBorders>
            <w:shd w:val="clear" w:color="auto" w:fill="auto"/>
            <w:vAlign w:val="center"/>
          </w:tcPr>
          <w:p w14:paraId="6A41F8B5"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7.87</w:t>
            </w:r>
          </w:p>
        </w:tc>
        <w:tc>
          <w:tcPr>
            <w:tcW w:w="0" w:type="auto"/>
            <w:tcBorders>
              <w:bottom w:val="single" w:sz="4" w:space="0" w:color="auto"/>
            </w:tcBorders>
            <w:shd w:val="clear" w:color="auto" w:fill="auto"/>
            <w:vAlign w:val="center"/>
          </w:tcPr>
          <w:p w14:paraId="7FEF237F" w14:textId="77777777" w:rsidR="00C96F8A" w:rsidRPr="00345763" w:rsidRDefault="00C96F8A" w:rsidP="00E07463">
            <w:pPr>
              <w:spacing w:line="276" w:lineRule="auto"/>
              <w:jc w:val="center"/>
              <w:rPr>
                <w:rFonts w:ascii="Arial" w:hAnsi="Arial" w:cs="Arial"/>
                <w:color w:val="000000"/>
              </w:rPr>
            </w:pPr>
            <w:r w:rsidRPr="00345763">
              <w:rPr>
                <w:rFonts w:ascii="Arial" w:hAnsi="Arial" w:cs="Arial"/>
                <w:color w:val="000000"/>
              </w:rPr>
              <w:t>8.90</w:t>
            </w:r>
          </w:p>
        </w:tc>
      </w:tr>
    </w:tbl>
    <w:p w14:paraId="1B6F7C60" w14:textId="77777777" w:rsidR="00345763" w:rsidRPr="00345763" w:rsidRDefault="00345763" w:rsidP="00345763">
      <w:pPr>
        <w:spacing w:after="0" w:line="276" w:lineRule="auto"/>
        <w:jc w:val="both"/>
        <w:rPr>
          <w:rFonts w:ascii="Arial" w:hAnsi="Arial" w:cs="Arial"/>
          <w:lang w:val="en-US"/>
        </w:rPr>
        <w:sectPr w:rsidR="00345763" w:rsidRPr="00345763" w:rsidSect="00476869">
          <w:type w:val="continuous"/>
          <w:pgSz w:w="16838" w:h="11906" w:orient="landscape"/>
          <w:pgMar w:top="1440" w:right="1440" w:bottom="1440" w:left="1440" w:header="708" w:footer="708" w:gutter="0"/>
          <w:cols w:space="708"/>
          <w:docGrid w:linePitch="360"/>
        </w:sectPr>
      </w:pPr>
    </w:p>
    <w:p w14:paraId="4F1E90BE" w14:textId="77777777" w:rsidR="00150A90" w:rsidRPr="00345763" w:rsidRDefault="00150A90" w:rsidP="00150A90">
      <w:pPr>
        <w:spacing w:after="0" w:line="276" w:lineRule="auto"/>
        <w:rPr>
          <w:rFonts w:ascii="Arial" w:hAnsi="Arial" w:cs="Arial"/>
          <w:b/>
          <w:bCs/>
          <w:lang w:val="en-US"/>
        </w:rPr>
      </w:pPr>
      <w:r w:rsidRPr="00345763">
        <w:rPr>
          <w:rFonts w:ascii="Arial" w:hAnsi="Arial" w:cs="Arial"/>
          <w:b/>
          <w:bCs/>
          <w:lang w:val="en-US"/>
        </w:rPr>
        <w:lastRenderedPageBreak/>
        <w:t>3.6 Flowers per Plant</w:t>
      </w:r>
    </w:p>
    <w:p w14:paraId="62A3A9C1" w14:textId="77777777" w:rsidR="00150A90" w:rsidRPr="00345763" w:rsidRDefault="00150A90" w:rsidP="00150A90">
      <w:pPr>
        <w:spacing w:after="0" w:line="276" w:lineRule="auto"/>
        <w:jc w:val="both"/>
        <w:rPr>
          <w:rFonts w:ascii="Arial" w:hAnsi="Arial" w:cs="Arial"/>
          <w:lang w:val="en-US"/>
        </w:rPr>
      </w:pPr>
      <w:r w:rsidRPr="00345763">
        <w:rPr>
          <w:rFonts w:ascii="Arial" w:hAnsi="Arial" w:cs="Arial"/>
          <w:lang w:val="en-US"/>
        </w:rPr>
        <w:tab/>
        <w:t xml:space="preserve">The results for flowers per plant showed significant variation across the different marigold hybrids. 'Yellow#0068' exhibited the highest flower count, averaging 96.07 flowers per plant, a result comparable to 'Marigold#074' and 'Yellow#0065'. In contrast, 'P8 Orange' produced the fewest flowers, with an average of 33.07 per plant. This observed difference is largely attributable to genetic factors that govern the plant's floral meristem identity, subsequent flower development, and its overall reproductive potential [7]. These findings are consistent with earlier research, such as that conducted by Choudhary </w:t>
      </w:r>
      <w:r w:rsidRPr="00345763">
        <w:rPr>
          <w:rFonts w:ascii="Arial" w:hAnsi="Arial" w:cs="Arial"/>
          <w:i/>
          <w:iCs/>
          <w:lang w:val="en-US"/>
        </w:rPr>
        <w:t>et al.</w:t>
      </w:r>
      <w:r w:rsidRPr="00345763">
        <w:rPr>
          <w:rFonts w:ascii="Arial" w:hAnsi="Arial" w:cs="Arial"/>
          <w:lang w:val="en-US"/>
        </w:rPr>
        <w:t xml:space="preserve"> (2017) [23].</w:t>
      </w:r>
    </w:p>
    <w:p w14:paraId="0F9541CE" w14:textId="00E8A834"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3.7 </w:t>
      </w:r>
      <w:r w:rsidR="00CE1AA5" w:rsidRPr="00345763">
        <w:rPr>
          <w:rFonts w:ascii="Arial" w:hAnsi="Arial" w:cs="Arial"/>
          <w:b/>
          <w:bCs/>
          <w:lang w:val="en-US"/>
        </w:rPr>
        <w:t>Flower Weight (g)</w:t>
      </w:r>
    </w:p>
    <w:p w14:paraId="52E90310" w14:textId="094D04BE" w:rsidR="001D6679" w:rsidRPr="00345763" w:rsidRDefault="001D6679" w:rsidP="00C377BE">
      <w:pPr>
        <w:spacing w:after="0" w:line="276" w:lineRule="auto"/>
        <w:jc w:val="both"/>
        <w:rPr>
          <w:rFonts w:ascii="Arial" w:hAnsi="Arial" w:cs="Arial"/>
          <w:lang w:val="en-US"/>
        </w:rPr>
      </w:pPr>
      <w:r w:rsidRPr="00345763">
        <w:rPr>
          <w:rFonts w:ascii="Arial" w:hAnsi="Arial" w:cs="Arial"/>
          <w:lang w:val="en-US"/>
        </w:rPr>
        <w:tab/>
      </w:r>
      <w:r w:rsidR="00DE35ED">
        <w:rPr>
          <w:rFonts w:ascii="Arial" w:hAnsi="Arial" w:cs="Arial"/>
          <w:lang w:val="en-US"/>
        </w:rPr>
        <w:t>T</w:t>
      </w:r>
      <w:r w:rsidR="004C5D10" w:rsidRPr="00345763">
        <w:rPr>
          <w:rFonts w:ascii="Arial" w:hAnsi="Arial" w:cs="Arial"/>
          <w:lang w:val="en-US"/>
        </w:rPr>
        <w:t xml:space="preserve">he experimented marigold hybrids exhibited statistically significant variation in flower weight. 'Tall Orange#004' produced the heaviest flowers at 6.63g, a result statistically equivalent to '264 Plus', 'Vang Ving Orange', 'Tall Orange#P01', 'Marigold#074', 'Yellow#071', 'Yellow#0068', and 'Marvel Orange'. On the other hand, 'Orange#003' recorded the minimum flower weight at 3.30g. This disparity is primarily driven by genetic factors that dictate flower size, petal development, and the allocation of biomass to floral structures [14]. These findings are in line with other studies, such as those by Choudhary </w:t>
      </w:r>
      <w:r w:rsidR="004C5D10" w:rsidRPr="00345763">
        <w:rPr>
          <w:rFonts w:ascii="Arial" w:hAnsi="Arial" w:cs="Arial"/>
          <w:i/>
          <w:iCs/>
          <w:lang w:val="en-US"/>
        </w:rPr>
        <w:t xml:space="preserve">et al. </w:t>
      </w:r>
      <w:r w:rsidR="004C5D10" w:rsidRPr="00345763">
        <w:rPr>
          <w:rFonts w:ascii="Arial" w:hAnsi="Arial" w:cs="Arial"/>
          <w:lang w:val="en-US"/>
        </w:rPr>
        <w:t xml:space="preserve">(2017) [23] and Tejashwini </w:t>
      </w:r>
      <w:r w:rsidR="004C5D10" w:rsidRPr="00345763">
        <w:rPr>
          <w:rFonts w:ascii="Arial" w:hAnsi="Arial" w:cs="Arial"/>
          <w:i/>
          <w:iCs/>
          <w:lang w:val="en-US"/>
        </w:rPr>
        <w:t>et al</w:t>
      </w:r>
      <w:r w:rsidR="004C5D10" w:rsidRPr="00345763">
        <w:rPr>
          <w:rFonts w:ascii="Arial" w:hAnsi="Arial" w:cs="Arial"/>
          <w:lang w:val="en-US"/>
        </w:rPr>
        <w:t>. (2022) [24].</w:t>
      </w:r>
    </w:p>
    <w:p w14:paraId="79E6D846" w14:textId="278EF5DD"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3.8 </w:t>
      </w:r>
      <w:r w:rsidR="00CE1AA5" w:rsidRPr="00345763">
        <w:rPr>
          <w:rFonts w:ascii="Arial" w:hAnsi="Arial" w:cs="Arial"/>
          <w:b/>
          <w:bCs/>
          <w:lang w:val="en-US"/>
        </w:rPr>
        <w:t>Flower Diameter (cm)</w:t>
      </w:r>
    </w:p>
    <w:p w14:paraId="6C4A3D68" w14:textId="1668BD37" w:rsidR="0095761E" w:rsidRPr="00345763" w:rsidRDefault="0095761E" w:rsidP="00C377BE">
      <w:pPr>
        <w:spacing w:after="0"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rPr>
        <w:t xml:space="preserve">The flower diameter varied significantly among the marigold hybrids. 'Yellow#0068' recorded the largest diameter at 5.75 cm, statistically on par with 'Tall Orange#P10', 'Marigold#074', 'Marigold#078', 'Tall Orange#004', 'Yellow#0065', and 'Marvel Yellow'. Conversely, '264 </w:t>
      </w:r>
      <w:proofErr w:type="spellStart"/>
      <w:r w:rsidR="008736C5" w:rsidRPr="00345763">
        <w:rPr>
          <w:rFonts w:ascii="Arial" w:hAnsi="Arial" w:cs="Arial"/>
        </w:rPr>
        <w:t>Plus'</w:t>
      </w:r>
      <w:proofErr w:type="spellEnd"/>
      <w:r w:rsidR="008736C5" w:rsidRPr="00345763">
        <w:rPr>
          <w:rFonts w:ascii="Arial" w:hAnsi="Arial" w:cs="Arial"/>
        </w:rPr>
        <w:t xml:space="preserve"> showed the smallest flower diameter at 3.73 cm. This variation is primarily due to genetic factors that control the development, growth, and expansion of floral organs [25]. These findings are consistent with results reported by </w:t>
      </w:r>
      <w:proofErr w:type="spellStart"/>
      <w:r w:rsidR="008736C5" w:rsidRPr="00345763">
        <w:rPr>
          <w:rFonts w:ascii="Arial" w:hAnsi="Arial" w:cs="Arial"/>
        </w:rPr>
        <w:t>Sukwiwat</w:t>
      </w:r>
      <w:proofErr w:type="spellEnd"/>
      <w:r w:rsidR="008736C5" w:rsidRPr="00345763">
        <w:rPr>
          <w:rFonts w:ascii="Arial" w:hAnsi="Arial" w:cs="Arial"/>
        </w:rPr>
        <w:t xml:space="preserve"> </w:t>
      </w:r>
      <w:r w:rsidR="008736C5" w:rsidRPr="00345763">
        <w:rPr>
          <w:rFonts w:ascii="Arial" w:hAnsi="Arial" w:cs="Arial"/>
          <w:i/>
          <w:iCs/>
        </w:rPr>
        <w:t>et al.</w:t>
      </w:r>
      <w:r w:rsidR="008736C5" w:rsidRPr="00345763">
        <w:rPr>
          <w:rFonts w:ascii="Arial" w:hAnsi="Arial" w:cs="Arial"/>
        </w:rPr>
        <w:t xml:space="preserve"> (2023) [26].</w:t>
      </w:r>
    </w:p>
    <w:p w14:paraId="7FCAC169" w14:textId="43D71F7C" w:rsidR="00CE1AA5" w:rsidRPr="00345763" w:rsidRDefault="00EA095D" w:rsidP="00C377BE">
      <w:pPr>
        <w:spacing w:after="0" w:line="276" w:lineRule="auto"/>
        <w:rPr>
          <w:rFonts w:ascii="Arial" w:hAnsi="Arial" w:cs="Arial"/>
          <w:lang w:val="en-US"/>
        </w:rPr>
      </w:pPr>
      <w:r w:rsidRPr="00345763">
        <w:rPr>
          <w:rFonts w:ascii="Arial" w:hAnsi="Arial" w:cs="Arial"/>
          <w:b/>
          <w:bCs/>
          <w:lang w:val="en-US"/>
        </w:rPr>
        <w:t xml:space="preserve">3.9 </w:t>
      </w:r>
      <w:r w:rsidR="00CE1AA5" w:rsidRPr="00345763">
        <w:rPr>
          <w:rFonts w:ascii="Arial" w:hAnsi="Arial" w:cs="Arial"/>
          <w:b/>
          <w:bCs/>
          <w:lang w:val="en-US"/>
        </w:rPr>
        <w:t xml:space="preserve">Flower </w:t>
      </w:r>
      <w:r w:rsidRPr="00345763">
        <w:rPr>
          <w:rFonts w:ascii="Arial" w:hAnsi="Arial" w:cs="Arial"/>
          <w:b/>
          <w:bCs/>
          <w:lang w:val="en-US"/>
        </w:rPr>
        <w:t xml:space="preserve">Yield </w:t>
      </w:r>
      <w:r w:rsidR="00CE1AA5" w:rsidRPr="00345763">
        <w:rPr>
          <w:rFonts w:ascii="Arial" w:hAnsi="Arial" w:cs="Arial"/>
          <w:b/>
          <w:bCs/>
          <w:lang w:val="en-US"/>
        </w:rPr>
        <w:t xml:space="preserve">per </w:t>
      </w:r>
      <w:r w:rsidRPr="00345763">
        <w:rPr>
          <w:rFonts w:ascii="Arial" w:hAnsi="Arial" w:cs="Arial"/>
          <w:b/>
          <w:bCs/>
          <w:lang w:val="en-US"/>
        </w:rPr>
        <w:t xml:space="preserve">Plant </w:t>
      </w:r>
      <w:r w:rsidR="00CE1AA5" w:rsidRPr="00345763">
        <w:rPr>
          <w:rFonts w:ascii="Arial" w:hAnsi="Arial" w:cs="Arial"/>
          <w:b/>
          <w:bCs/>
          <w:lang w:val="en-US"/>
        </w:rPr>
        <w:t>(g)</w:t>
      </w:r>
    </w:p>
    <w:p w14:paraId="3DDC002F" w14:textId="5E4113F1" w:rsidR="00834561" w:rsidRDefault="006215E5" w:rsidP="008D5438">
      <w:pPr>
        <w:spacing w:line="276" w:lineRule="auto"/>
        <w:jc w:val="both"/>
        <w:rPr>
          <w:rFonts w:ascii="Arial" w:hAnsi="Arial" w:cs="Arial"/>
          <w:lang w:val="en-US"/>
        </w:rPr>
      </w:pPr>
      <w:r w:rsidRPr="00345763">
        <w:rPr>
          <w:rFonts w:ascii="Arial" w:hAnsi="Arial" w:cs="Arial"/>
          <w:lang w:val="en-US"/>
        </w:rPr>
        <w:tab/>
      </w:r>
      <w:r w:rsidR="008736C5" w:rsidRPr="00345763">
        <w:rPr>
          <w:rFonts w:ascii="Arial" w:hAnsi="Arial" w:cs="Arial"/>
          <w:lang w:val="en-US"/>
        </w:rPr>
        <w:t xml:space="preserve">A significantly superior result was observed in terms of flower yield per plant for the marigold hybrids. 'Yellow#0068' recorded the highest yield at 638.30g, while 'P8 Orange' noted the lowest at 134.32g. This considerable variation is a direct consequence of the complex interplay of multiple genetically controlled traits that contribute to overall plant productivity [27]. These findings are consistent with results reported by Choudhary </w:t>
      </w:r>
      <w:r w:rsidR="008736C5" w:rsidRPr="00345763">
        <w:rPr>
          <w:rFonts w:ascii="Arial" w:hAnsi="Arial" w:cs="Arial"/>
          <w:i/>
          <w:iCs/>
          <w:lang w:val="en-US"/>
        </w:rPr>
        <w:t>et al.</w:t>
      </w:r>
      <w:r w:rsidR="008736C5" w:rsidRPr="00345763">
        <w:rPr>
          <w:rFonts w:ascii="Arial" w:hAnsi="Arial" w:cs="Arial"/>
          <w:lang w:val="en-US"/>
        </w:rPr>
        <w:t xml:space="preserve"> (2017) [23], Tejashwini </w:t>
      </w:r>
      <w:r w:rsidR="008736C5" w:rsidRPr="00345763">
        <w:rPr>
          <w:rFonts w:ascii="Arial" w:hAnsi="Arial" w:cs="Arial"/>
          <w:i/>
          <w:iCs/>
          <w:lang w:val="en-US"/>
        </w:rPr>
        <w:t>et al</w:t>
      </w:r>
      <w:r w:rsidR="008736C5" w:rsidRPr="00345763">
        <w:rPr>
          <w:rFonts w:ascii="Arial" w:hAnsi="Arial" w:cs="Arial"/>
          <w:lang w:val="en-US"/>
        </w:rPr>
        <w:t xml:space="preserve">. (2022) [24], and </w:t>
      </w:r>
      <w:proofErr w:type="spellStart"/>
      <w:r w:rsidR="008736C5" w:rsidRPr="00345763">
        <w:rPr>
          <w:rFonts w:ascii="Arial" w:hAnsi="Arial" w:cs="Arial"/>
          <w:lang w:val="en-US"/>
        </w:rPr>
        <w:t>Sukwiwat</w:t>
      </w:r>
      <w:proofErr w:type="spellEnd"/>
      <w:r w:rsidR="008736C5" w:rsidRPr="00345763">
        <w:rPr>
          <w:rFonts w:ascii="Arial" w:hAnsi="Arial" w:cs="Arial"/>
          <w:lang w:val="en-US"/>
        </w:rPr>
        <w:t xml:space="preserve"> </w:t>
      </w:r>
      <w:r w:rsidR="008736C5" w:rsidRPr="00345763">
        <w:rPr>
          <w:rFonts w:ascii="Arial" w:hAnsi="Arial" w:cs="Arial"/>
          <w:i/>
          <w:iCs/>
          <w:lang w:val="en-US"/>
        </w:rPr>
        <w:t>et al.</w:t>
      </w:r>
      <w:r w:rsidR="008736C5" w:rsidRPr="00345763">
        <w:rPr>
          <w:rFonts w:ascii="Arial" w:hAnsi="Arial" w:cs="Arial"/>
          <w:lang w:val="en-US"/>
        </w:rPr>
        <w:t xml:space="preserve"> (2023) [26].</w:t>
      </w:r>
    </w:p>
    <w:p w14:paraId="47E3AB0A" w14:textId="71F689ED" w:rsidR="00C4320D" w:rsidRDefault="00F65E8D" w:rsidP="008D5438">
      <w:pPr>
        <w:spacing w:line="276" w:lineRule="auto"/>
        <w:jc w:val="both"/>
        <w:rPr>
          <w:rFonts w:ascii="Arial" w:hAnsi="Arial" w:cs="Arial"/>
          <w:lang w:val="en-US"/>
        </w:rPr>
      </w:pPr>
      <w:r>
        <w:rPr>
          <w:rFonts w:ascii="Arial" w:hAnsi="Arial" w:cs="Arial"/>
          <w:lang w:val="en-US"/>
        </w:rPr>
        <w:t xml:space="preserve">Fig </w:t>
      </w:r>
      <w:r w:rsidR="00C4320D">
        <w:rPr>
          <w:rFonts w:ascii="Arial" w:hAnsi="Arial" w:cs="Arial"/>
          <w:lang w:val="en-US"/>
        </w:rPr>
        <w:t xml:space="preserve">1 : </w:t>
      </w:r>
      <w:r w:rsidR="00803DBF" w:rsidRPr="00803DBF">
        <w:rPr>
          <w:rFonts w:ascii="Arial" w:hAnsi="Arial" w:cs="Arial"/>
        </w:rPr>
        <w:t xml:space="preserve">Among 34 hybrids of marigold, Yellow#0068, Marigold#074, Marigold#078, Yellow#0065 and Marvel yellow found promising for cultivation in south Gujarat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E07463" w14:paraId="32CD4007" w14:textId="77777777" w:rsidTr="008D5438">
        <w:trPr>
          <w:jc w:val="center"/>
        </w:trPr>
        <w:tc>
          <w:tcPr>
            <w:tcW w:w="1806" w:type="dxa"/>
            <w:vAlign w:val="center"/>
          </w:tcPr>
          <w:p w14:paraId="137D658C" w14:textId="64EEA70D" w:rsidR="00E07463" w:rsidRPr="00E07463" w:rsidRDefault="00150A90"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328B7F6E" wp14:editId="2CA47368">
                  <wp:extent cx="1079970" cy="1439960"/>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522-WA0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970" cy="1439960"/>
                          </a:xfrm>
                          <a:prstGeom prst="rect">
                            <a:avLst/>
                          </a:prstGeom>
                        </pic:spPr>
                      </pic:pic>
                    </a:graphicData>
                  </a:graphic>
                </wp:inline>
              </w:drawing>
            </w:r>
          </w:p>
        </w:tc>
        <w:tc>
          <w:tcPr>
            <w:tcW w:w="0" w:type="auto"/>
            <w:vAlign w:val="center"/>
          </w:tcPr>
          <w:p w14:paraId="4CAD60FC" w14:textId="109AECF7"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22818CFC" wp14:editId="15AC5961">
                  <wp:extent cx="1079970" cy="1440000"/>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50522-WA00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326E7512" w14:textId="04DC606C"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156BB693" wp14:editId="6047E6BD">
                  <wp:extent cx="1079970" cy="1440000"/>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522-WA00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528DFEFE" w14:textId="5A931286" w:rsidR="00E07463" w:rsidRPr="00E07463" w:rsidRDefault="009A7B8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573A967D" wp14:editId="7DAC2441">
                  <wp:extent cx="1079970" cy="1440000"/>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522-WA00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c>
          <w:tcPr>
            <w:tcW w:w="0" w:type="auto"/>
            <w:vAlign w:val="center"/>
          </w:tcPr>
          <w:p w14:paraId="2C7C2CBE" w14:textId="086A0721" w:rsidR="00E07463" w:rsidRPr="00E07463" w:rsidRDefault="00E07463" w:rsidP="00E07463">
            <w:pPr>
              <w:jc w:val="center"/>
              <w:rPr>
                <w:rFonts w:ascii="Arial" w:hAnsi="Arial" w:cs="Arial"/>
                <w:b/>
                <w:bCs/>
                <w:lang w:val="en-US"/>
              </w:rPr>
            </w:pPr>
            <w:r w:rsidRPr="00E07463">
              <w:rPr>
                <w:rFonts w:ascii="Arial" w:hAnsi="Arial" w:cs="Arial"/>
                <w:b/>
                <w:bCs/>
                <w:noProof/>
                <w:lang w:val="en-US" w:bidi="ar-SA"/>
              </w:rPr>
              <w:drawing>
                <wp:inline distT="0" distB="0" distL="0" distR="0" wp14:anchorId="66A0205B" wp14:editId="1A16CF8E">
                  <wp:extent cx="1079970" cy="1440000"/>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50522-WA00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970" cy="1440000"/>
                          </a:xfrm>
                          <a:prstGeom prst="rect">
                            <a:avLst/>
                          </a:prstGeom>
                        </pic:spPr>
                      </pic:pic>
                    </a:graphicData>
                  </a:graphic>
                </wp:inline>
              </w:drawing>
            </w:r>
          </w:p>
        </w:tc>
      </w:tr>
      <w:tr w:rsidR="00E07463" w14:paraId="6FC11B37" w14:textId="77777777" w:rsidTr="008D5438">
        <w:trPr>
          <w:jc w:val="center"/>
        </w:trPr>
        <w:tc>
          <w:tcPr>
            <w:tcW w:w="1806" w:type="dxa"/>
            <w:vAlign w:val="center"/>
          </w:tcPr>
          <w:p w14:paraId="1CCB2469" w14:textId="4CC99761" w:rsidR="00E07463" w:rsidRPr="00E07463" w:rsidRDefault="00E07463" w:rsidP="00E07463">
            <w:pPr>
              <w:jc w:val="center"/>
              <w:rPr>
                <w:rFonts w:ascii="Arial" w:hAnsi="Arial" w:cs="Arial"/>
                <w:b/>
                <w:bCs/>
                <w:noProof/>
                <w:color w:val="000000" w:themeColor="text1"/>
                <w:lang w:val="en-US"/>
              </w:rPr>
            </w:pPr>
            <w:r w:rsidRPr="00E07463">
              <w:rPr>
                <w:rFonts w:ascii="Arial" w:hAnsi="Arial" w:cs="Arial"/>
                <w:b/>
                <w:bCs/>
                <w:color w:val="000000" w:themeColor="text1"/>
                <w:lang w:val="en-US"/>
              </w:rPr>
              <w:t>Yellow#0068</w:t>
            </w:r>
          </w:p>
        </w:tc>
        <w:tc>
          <w:tcPr>
            <w:tcW w:w="0" w:type="auto"/>
            <w:vAlign w:val="center"/>
          </w:tcPr>
          <w:p w14:paraId="38409B86" w14:textId="6CC141AC"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Marigold#074</w:t>
            </w:r>
          </w:p>
        </w:tc>
        <w:tc>
          <w:tcPr>
            <w:tcW w:w="0" w:type="auto"/>
            <w:vAlign w:val="center"/>
          </w:tcPr>
          <w:p w14:paraId="219B332E" w14:textId="4D0150B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Marigold#078</w:t>
            </w:r>
          </w:p>
        </w:tc>
        <w:tc>
          <w:tcPr>
            <w:tcW w:w="0" w:type="auto"/>
            <w:vAlign w:val="center"/>
          </w:tcPr>
          <w:p w14:paraId="5A073AD5" w14:textId="4682E97B"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Yellow#0065</w:t>
            </w:r>
          </w:p>
        </w:tc>
        <w:tc>
          <w:tcPr>
            <w:tcW w:w="0" w:type="auto"/>
            <w:vAlign w:val="center"/>
          </w:tcPr>
          <w:p w14:paraId="6268F663" w14:textId="2743DB77" w:rsidR="00E07463" w:rsidRPr="00E07463" w:rsidRDefault="00E07463" w:rsidP="00E07463">
            <w:pPr>
              <w:jc w:val="center"/>
              <w:rPr>
                <w:rFonts w:ascii="Arial" w:hAnsi="Arial" w:cs="Arial"/>
                <w:b/>
                <w:bCs/>
                <w:color w:val="000000" w:themeColor="text1"/>
                <w:lang w:val="en-US"/>
              </w:rPr>
            </w:pPr>
            <w:r w:rsidRPr="00E07463">
              <w:rPr>
                <w:rFonts w:ascii="Arial" w:hAnsi="Arial" w:cs="Arial"/>
                <w:b/>
                <w:bCs/>
                <w:color w:val="000000" w:themeColor="text1"/>
                <w:lang w:val="en-US"/>
              </w:rPr>
              <w:t>Marvel yellow</w:t>
            </w:r>
          </w:p>
        </w:tc>
      </w:tr>
    </w:tbl>
    <w:p w14:paraId="31CF1712" w14:textId="02BBC555" w:rsidR="00C97187" w:rsidRPr="00345763" w:rsidRDefault="00DD3DEB" w:rsidP="008D5438">
      <w:pPr>
        <w:spacing w:before="240" w:after="0" w:line="276" w:lineRule="auto"/>
        <w:jc w:val="both"/>
        <w:rPr>
          <w:rFonts w:ascii="Arial" w:hAnsi="Arial" w:cs="Arial"/>
          <w:b/>
          <w:bCs/>
          <w:lang w:val="en-US"/>
        </w:rPr>
      </w:pPr>
      <w:r w:rsidRPr="00345763">
        <w:rPr>
          <w:rFonts w:ascii="Arial" w:hAnsi="Arial" w:cs="Arial"/>
          <w:b/>
          <w:bCs/>
          <w:lang w:val="en-US"/>
        </w:rPr>
        <w:t>CONCLUSION:</w:t>
      </w:r>
    </w:p>
    <w:p w14:paraId="2134CD6D" w14:textId="6F4934DA" w:rsidR="00150A89" w:rsidRPr="00345763" w:rsidRDefault="00150A89" w:rsidP="008D5438">
      <w:pPr>
        <w:spacing w:line="276" w:lineRule="auto"/>
        <w:jc w:val="both"/>
        <w:rPr>
          <w:rFonts w:ascii="Arial" w:hAnsi="Arial" w:cs="Arial"/>
          <w:lang w:val="en-US"/>
        </w:rPr>
      </w:pPr>
      <w:r w:rsidRPr="00345763">
        <w:rPr>
          <w:rFonts w:ascii="Arial" w:hAnsi="Arial" w:cs="Arial"/>
          <w:b/>
          <w:bCs/>
          <w:lang w:val="en-US"/>
        </w:rPr>
        <w:tab/>
      </w:r>
      <w:r w:rsidR="008736C5" w:rsidRPr="00345763">
        <w:rPr>
          <w:rFonts w:ascii="Arial" w:hAnsi="Arial" w:cs="Arial"/>
          <w:lang w:val="en-US"/>
        </w:rPr>
        <w:t xml:space="preserve">Based on the evaluation of 34 marigold hybrids, 'Yellow#0068' stands out as the most suitable for commercial application. It exhibited a statistically superior performance in key yield-contributing traits, including flower yield per plant (638.30g), flower diameter (5.75 cm), </w:t>
      </w:r>
      <w:r w:rsidR="008736C5" w:rsidRPr="00345763">
        <w:rPr>
          <w:rFonts w:ascii="Arial" w:hAnsi="Arial" w:cs="Arial"/>
          <w:lang w:val="en-US"/>
        </w:rPr>
        <w:lastRenderedPageBreak/>
        <w:t xml:space="preserve">and flowers per plant (96.07). Moreover, for other vital parameters like flower weight, days to first bud initiation, days to 50% flowering, duration of flowering, and branches per plant, 'Yellow#0068' consistently matched the highest performers. Collectively, these findings make 'Yellow#0068' an excellent recommendation for higher yield and improved flowering characteristics in the </w:t>
      </w:r>
      <w:r w:rsidR="002B3230">
        <w:rPr>
          <w:rFonts w:ascii="Arial" w:hAnsi="Arial" w:cs="Arial"/>
          <w:lang w:val="en-US"/>
        </w:rPr>
        <w:t>s</w:t>
      </w:r>
      <w:r w:rsidR="008736C5" w:rsidRPr="00345763">
        <w:rPr>
          <w:rFonts w:ascii="Arial" w:hAnsi="Arial" w:cs="Arial"/>
          <w:lang w:val="en-US"/>
        </w:rPr>
        <w:t>outh Gujarat region.</w:t>
      </w:r>
    </w:p>
    <w:p w14:paraId="0C5D6950" w14:textId="77777777" w:rsidR="007E0CC8" w:rsidRDefault="007E0CC8" w:rsidP="008D5438">
      <w:pPr>
        <w:spacing w:line="276" w:lineRule="auto"/>
        <w:jc w:val="both"/>
        <w:rPr>
          <w:rFonts w:ascii="Arial" w:hAnsi="Arial" w:cs="Arial"/>
          <w:color w:val="000000" w:themeColor="text1"/>
          <w:lang w:val="en-US"/>
        </w:rPr>
      </w:pPr>
    </w:p>
    <w:p w14:paraId="33F9B2AC" w14:textId="77777777" w:rsidR="007E0CC8" w:rsidRPr="003A29C6" w:rsidRDefault="007E0CC8" w:rsidP="007E0CC8">
      <w:pPr>
        <w:jc w:val="both"/>
        <w:outlineLvl w:val="0"/>
        <w:rPr>
          <w:rFonts w:ascii="Arial" w:hAnsi="Arial" w:cs="Arial"/>
        </w:rPr>
      </w:pPr>
      <w:r w:rsidRPr="003A29C6">
        <w:rPr>
          <w:rFonts w:ascii="Arial" w:hAnsi="Arial" w:cs="Arial"/>
          <w:b/>
          <w:bCs/>
        </w:rPr>
        <w:t>COMPETING INTERESTS DISCLAIMER:</w:t>
      </w:r>
    </w:p>
    <w:p w14:paraId="0D483127" w14:textId="7A3CB924" w:rsidR="007E0CC8" w:rsidRPr="008D76D5" w:rsidRDefault="007E0CC8" w:rsidP="008D76D5">
      <w:pPr>
        <w:spacing w:line="276" w:lineRule="auto"/>
        <w:jc w:val="both"/>
        <w:rPr>
          <w:rFonts w:ascii="Arial" w:hAnsi="Arial" w:cs="Arial"/>
          <w:lang w:val="en-US"/>
        </w:rPr>
      </w:pPr>
      <w:r w:rsidRPr="008D76D5">
        <w:rPr>
          <w:rFonts w:ascii="Arial" w:hAnsi="Arial" w:cs="Arial"/>
          <w:lang w:val="en-US"/>
        </w:rPr>
        <w:t>Authors have declared that they have no known competing financial interests OR non-financial interests OR personal relationships that could have appeared to influence the work reported in this paper.</w:t>
      </w:r>
    </w:p>
    <w:p w14:paraId="0697A4D9" w14:textId="029BDB99" w:rsidR="008575A7" w:rsidRDefault="008575A7" w:rsidP="007E0CC8"/>
    <w:p w14:paraId="420BAB99" w14:textId="77777777" w:rsidR="008575A7" w:rsidRPr="00F63D9E" w:rsidRDefault="008575A7" w:rsidP="00F63D9E">
      <w:pPr>
        <w:jc w:val="both"/>
        <w:outlineLvl w:val="0"/>
        <w:rPr>
          <w:rFonts w:ascii="Arial" w:hAnsi="Arial" w:cs="Arial"/>
          <w:b/>
          <w:bCs/>
        </w:rPr>
      </w:pPr>
      <w:bookmarkStart w:id="0" w:name="_Hlk193540946"/>
      <w:bookmarkStart w:id="1" w:name="_Hlk180402183"/>
      <w:bookmarkStart w:id="2" w:name="_Hlk183680988"/>
      <w:r w:rsidRPr="00F63D9E">
        <w:rPr>
          <w:rFonts w:ascii="Arial" w:hAnsi="Arial" w:cs="Arial"/>
          <w:b/>
          <w:bCs/>
        </w:rPr>
        <w:t>Disclaimer (Artificial intelligence)</w:t>
      </w:r>
    </w:p>
    <w:p w14:paraId="55B7FBC4" w14:textId="77777777" w:rsidR="008575A7" w:rsidRPr="008D76D5" w:rsidRDefault="008575A7" w:rsidP="008D76D5">
      <w:pPr>
        <w:spacing w:line="276" w:lineRule="auto"/>
        <w:jc w:val="both"/>
        <w:rPr>
          <w:rFonts w:ascii="Arial" w:hAnsi="Arial" w:cs="Arial"/>
          <w:lang w:val="en-US"/>
        </w:rPr>
      </w:pPr>
      <w:r w:rsidRPr="008D76D5">
        <w:rPr>
          <w:rFonts w:ascii="Arial" w:hAnsi="Arial" w:cs="Arial"/>
          <w:highlight w:val="yellow"/>
          <w:lang w:val="en-US"/>
        </w:rPr>
        <w:t xml:space="preserve">Author(s) hereby </w:t>
      </w:r>
      <w:proofErr w:type="gramStart"/>
      <w:r w:rsidRPr="008D76D5">
        <w:rPr>
          <w:rFonts w:ascii="Arial" w:hAnsi="Arial" w:cs="Arial"/>
          <w:highlight w:val="yellow"/>
          <w:lang w:val="en-US"/>
        </w:rPr>
        <w:t>declare</w:t>
      </w:r>
      <w:proofErr w:type="gramEnd"/>
      <w:r w:rsidRPr="008D76D5">
        <w:rPr>
          <w:rFonts w:ascii="Arial" w:hAnsi="Arial" w:cs="Arial"/>
          <w:highlight w:val="yellow"/>
          <w:lang w:val="en-US"/>
        </w:rPr>
        <w:t xml:space="preserve"> that NO generative AI technologies such as Large Language Models (ChatGPT, COPILOT, etc.) and text-to-image generators have been used during the writing or editing of this manuscript.</w:t>
      </w:r>
      <w:r w:rsidRPr="008D76D5">
        <w:rPr>
          <w:rFonts w:ascii="Arial" w:hAnsi="Arial" w:cs="Arial"/>
          <w:lang w:val="en-US"/>
        </w:rPr>
        <w:t xml:space="preserve"> </w:t>
      </w:r>
    </w:p>
    <w:bookmarkEnd w:id="0"/>
    <w:bookmarkEnd w:id="1"/>
    <w:bookmarkEnd w:id="2"/>
    <w:p w14:paraId="7E14B856" w14:textId="77777777" w:rsidR="007E0CC8" w:rsidRPr="00150A90" w:rsidRDefault="007E0CC8" w:rsidP="008D5438">
      <w:pPr>
        <w:spacing w:line="276" w:lineRule="auto"/>
        <w:jc w:val="both"/>
        <w:rPr>
          <w:rFonts w:ascii="Arial" w:hAnsi="Arial" w:cs="Arial"/>
          <w:color w:val="000000" w:themeColor="text1"/>
          <w:lang w:val="en-US"/>
        </w:rPr>
      </w:pPr>
    </w:p>
    <w:p w14:paraId="2A96BECD" w14:textId="4256FC11" w:rsidR="008675BB" w:rsidRPr="00345763" w:rsidRDefault="00DD3DEB" w:rsidP="00C377BE">
      <w:pPr>
        <w:spacing w:after="0" w:line="276" w:lineRule="auto"/>
        <w:jc w:val="both"/>
        <w:rPr>
          <w:rFonts w:ascii="Arial" w:hAnsi="Arial" w:cs="Arial"/>
          <w:b/>
          <w:bCs/>
          <w:lang w:val="en-US"/>
        </w:rPr>
      </w:pPr>
      <w:r w:rsidRPr="00345763">
        <w:rPr>
          <w:rFonts w:ascii="Arial" w:hAnsi="Arial" w:cs="Arial"/>
          <w:b/>
          <w:bCs/>
          <w:lang w:val="en-US"/>
        </w:rPr>
        <w:t>REFERENCES</w:t>
      </w:r>
    </w:p>
    <w:p w14:paraId="13234151" w14:textId="608C4773" w:rsidR="00B45406" w:rsidRPr="00345763" w:rsidRDefault="00F0593F"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P., Krishna, A., Kumar, V., Krishna, S., Singh, K.</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Gupta, M. (2016). Chemistry and biology of industrial crop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species: A review. </w:t>
      </w:r>
      <w:r w:rsidR="00291979" w:rsidRPr="00345763">
        <w:rPr>
          <w:rFonts w:ascii="Arial" w:hAnsi="Arial" w:cs="Arial"/>
          <w:color w:val="000000" w:themeColor="text1"/>
          <w:lang w:val="en-US"/>
        </w:rPr>
        <w:t xml:space="preserve">Journal of Essential Oil Research, </w:t>
      </w:r>
      <w:r w:rsidRPr="00345763">
        <w:rPr>
          <w:rFonts w:ascii="Arial" w:hAnsi="Arial" w:cs="Arial"/>
          <w:color w:val="000000" w:themeColor="text1"/>
          <w:lang w:val="en-US"/>
        </w:rPr>
        <w:t>28(1): 1-14.</w:t>
      </w:r>
    </w:p>
    <w:p w14:paraId="5594BC93" w14:textId="7212C45C" w:rsidR="00B45406" w:rsidRPr="00345763" w:rsidRDefault="00B45406"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Hojnik, M., </w:t>
      </w:r>
      <w:proofErr w:type="spellStart"/>
      <w:r w:rsidRPr="00345763">
        <w:rPr>
          <w:rFonts w:ascii="Arial" w:hAnsi="Arial" w:cs="Arial"/>
          <w:color w:val="000000" w:themeColor="text1"/>
          <w:lang w:val="en-US"/>
        </w:rPr>
        <w:t>Škerget</w:t>
      </w:r>
      <w:proofErr w:type="spellEnd"/>
      <w:r w:rsidRPr="00345763">
        <w:rPr>
          <w:rFonts w:ascii="Arial" w:hAnsi="Arial" w:cs="Arial"/>
          <w:color w:val="000000" w:themeColor="text1"/>
          <w:lang w:val="en-US"/>
        </w:rPr>
        <w:t>, M.</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 </w:t>
      </w:r>
      <w:r w:rsidRPr="00345763">
        <w:rPr>
          <w:rFonts w:ascii="Arial" w:hAnsi="Arial" w:cs="Arial"/>
          <w:color w:val="000000" w:themeColor="text1"/>
          <w:lang w:val="en-US"/>
        </w:rPr>
        <w:t xml:space="preserve">Knez, Ž. (2008). Extraction of lutein from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flower petals. Food Science Technology, 41(10), 2008-2016.</w:t>
      </w:r>
    </w:p>
    <w:p w14:paraId="22E6CDED" w14:textId="0407B713"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Yadav, K. L., Meena, R. S., Yadav, K. K., Joshi, U., Mishra, A., Yadav, B.</w:t>
      </w:r>
      <w:r w:rsidR="008D5438">
        <w:rPr>
          <w:rFonts w:ascii="Arial" w:hAnsi="Arial" w:cs="Arial"/>
          <w:color w:val="000000" w:themeColor="text1"/>
          <w:lang w:val="en-US"/>
        </w:rPr>
        <w:t>,</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Yadav, K. (2024). Effect of </w:t>
      </w:r>
      <w:r w:rsidR="007C1250" w:rsidRPr="00345763">
        <w:rPr>
          <w:rFonts w:ascii="Arial" w:hAnsi="Arial" w:cs="Arial"/>
          <w:color w:val="000000" w:themeColor="text1"/>
          <w:lang w:val="en-US"/>
        </w:rPr>
        <w:t xml:space="preserve">pinching on growth, yield, and quality of </w:t>
      </w:r>
      <w:r w:rsidRPr="00345763">
        <w:rPr>
          <w:rFonts w:ascii="Arial" w:hAnsi="Arial" w:cs="Arial"/>
          <w:color w:val="000000" w:themeColor="text1"/>
          <w:lang w:val="en-US"/>
        </w:rPr>
        <w:t xml:space="preserve">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cv. Pusa Narangi </w:t>
      </w:r>
      <w:proofErr w:type="spellStart"/>
      <w:r w:rsidRPr="00345763">
        <w:rPr>
          <w:rFonts w:ascii="Arial" w:hAnsi="Arial" w:cs="Arial"/>
          <w:color w:val="000000" w:themeColor="text1"/>
          <w:lang w:val="en-US"/>
        </w:rPr>
        <w:t>Gainda</w:t>
      </w:r>
      <w:proofErr w:type="spellEnd"/>
      <w:r w:rsidRPr="00345763">
        <w:rPr>
          <w:rFonts w:ascii="Arial" w:hAnsi="Arial" w:cs="Arial"/>
          <w:color w:val="000000" w:themeColor="text1"/>
          <w:lang w:val="en-US"/>
        </w:rPr>
        <w:t>. International Journal of Plant &amp; Soil Science, 36(10), 41-51.</w:t>
      </w:r>
    </w:p>
    <w:p w14:paraId="49C1EB20" w14:textId="6E063A0A" w:rsidR="00291979" w:rsidRPr="00345763" w:rsidRDefault="0029197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Verma, V.</w:t>
      </w:r>
      <w:r w:rsidR="00EA08C0" w:rsidRPr="00345763">
        <w:rPr>
          <w:rFonts w:ascii="Arial" w:hAnsi="Arial" w:cs="Arial"/>
          <w:color w:val="000000" w:themeColor="text1"/>
          <w:lang w:val="en-US"/>
        </w:rPr>
        <w:t xml:space="preserve"> &amp;</w:t>
      </w:r>
      <w:r w:rsidRPr="00345763">
        <w:rPr>
          <w:rFonts w:ascii="Arial" w:hAnsi="Arial" w:cs="Arial"/>
          <w:color w:val="000000" w:themeColor="text1"/>
          <w:lang w:val="en-US"/>
        </w:rPr>
        <w:t xml:space="preserve"> Verma, D. (2012). A Brief Study on Marigold (</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003834E9" w:rsidRPr="00345763">
        <w:rPr>
          <w:rFonts w:ascii="Arial" w:hAnsi="Arial" w:cs="Arial"/>
          <w:i/>
          <w:iCs/>
          <w:color w:val="000000" w:themeColor="text1"/>
          <w:lang w:val="en-US"/>
        </w:rPr>
        <w:t>sp.</w:t>
      </w:r>
      <w:r w:rsidRPr="00345763">
        <w:rPr>
          <w:rFonts w:ascii="Arial" w:hAnsi="Arial" w:cs="Arial"/>
          <w:color w:val="000000" w:themeColor="text1"/>
          <w:lang w:val="en-US"/>
        </w:rPr>
        <w:t>). International Research Journal of Pharmacy, 3(2), 1-3.</w:t>
      </w:r>
    </w:p>
    <w:p w14:paraId="213F4447" w14:textId="373BE015" w:rsidR="003834E9" w:rsidRPr="00345763" w:rsidRDefault="003834E9" w:rsidP="00B45406">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 xml:space="preserve">Thongkhao, T., </w:t>
      </w:r>
      <w:proofErr w:type="spellStart"/>
      <w:r w:rsidRPr="00345763">
        <w:rPr>
          <w:rFonts w:ascii="Arial" w:hAnsi="Arial" w:cs="Arial"/>
          <w:color w:val="000000" w:themeColor="text1"/>
          <w:lang w:val="en-US"/>
        </w:rPr>
        <w:t>Thanuncha</w:t>
      </w:r>
      <w:proofErr w:type="spellEnd"/>
      <w:r w:rsidRPr="00345763">
        <w:rPr>
          <w:rFonts w:ascii="Arial" w:hAnsi="Arial" w:cs="Arial"/>
          <w:color w:val="000000" w:themeColor="text1"/>
          <w:lang w:val="en-US"/>
        </w:rPr>
        <w:t>,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Siralertpornnukul</w:t>
      </w:r>
      <w:proofErr w:type="spellEnd"/>
      <w:r w:rsidRPr="00345763">
        <w:rPr>
          <w:rFonts w:ascii="Arial" w:hAnsi="Arial" w:cs="Arial"/>
          <w:color w:val="000000" w:themeColor="text1"/>
          <w:lang w:val="en-US"/>
        </w:rPr>
        <w:t xml:space="preserve">, V. (2022). Extraction of lutein dye from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garland waste for green dyeing of hemp fabric using response surface methodology. Journal of Metals Materials and Minerals, 32(4), 47-58.</w:t>
      </w:r>
    </w:p>
    <w:p w14:paraId="5643B395" w14:textId="4EFD39B2" w:rsidR="00B5580A" w:rsidRPr="00345763" w:rsidRDefault="003834E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Goyal, A.</w:t>
      </w:r>
      <w:r w:rsidR="008D5438">
        <w:rPr>
          <w:rFonts w:ascii="Arial" w:hAnsi="Arial" w:cs="Arial"/>
          <w:color w:val="000000" w:themeColor="text1"/>
          <w:lang w:val="en-US"/>
        </w:rPr>
        <w:t>,</w:t>
      </w:r>
      <w:r w:rsidRPr="00345763">
        <w:rPr>
          <w:rFonts w:ascii="Arial" w:hAnsi="Arial" w:cs="Arial"/>
          <w:color w:val="000000" w:themeColor="text1"/>
          <w:lang w:val="en-US"/>
        </w:rPr>
        <w:t xml:space="preserve"> &amp; Goyal, B. (2015). A </w:t>
      </w:r>
      <w:r w:rsidR="007C1250" w:rsidRPr="00345763">
        <w:rPr>
          <w:rFonts w:ascii="Arial" w:hAnsi="Arial" w:cs="Arial"/>
          <w:color w:val="000000" w:themeColor="text1"/>
          <w:lang w:val="en-US"/>
        </w:rPr>
        <w:t xml:space="preserve">review </w:t>
      </w:r>
      <w:r w:rsidRPr="00345763">
        <w:rPr>
          <w:rFonts w:ascii="Arial" w:hAnsi="Arial" w:cs="Arial"/>
          <w:color w:val="000000" w:themeColor="text1"/>
          <w:lang w:val="en-US"/>
        </w:rPr>
        <w:t xml:space="preserve">on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 </w:t>
      </w:r>
      <w:r w:rsidR="007C1250" w:rsidRPr="00345763">
        <w:rPr>
          <w:rFonts w:ascii="Arial" w:hAnsi="Arial" w:cs="Arial"/>
          <w:color w:val="000000" w:themeColor="text1"/>
          <w:lang w:val="en-US"/>
        </w:rPr>
        <w:t>potent medicinal he</w:t>
      </w:r>
      <w:r w:rsidRPr="00345763">
        <w:rPr>
          <w:rFonts w:ascii="Arial" w:hAnsi="Arial" w:cs="Arial"/>
          <w:color w:val="000000" w:themeColor="text1"/>
          <w:lang w:val="en-US"/>
        </w:rPr>
        <w:t>rb. Journal of Pharmacognosy and Phytochemistry, 4(2), 1-4</w:t>
      </w:r>
      <w:r w:rsidR="00B5580A" w:rsidRPr="00345763">
        <w:rPr>
          <w:rFonts w:ascii="Arial" w:hAnsi="Arial" w:cs="Arial"/>
          <w:color w:val="000000" w:themeColor="text1"/>
          <w:lang w:val="en-US"/>
        </w:rPr>
        <w:t>.</w:t>
      </w:r>
    </w:p>
    <w:p w14:paraId="1B715C68" w14:textId="51A4914B" w:rsidR="00EA08C0" w:rsidRPr="00345763" w:rsidRDefault="00EA08C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Liu, C., Li, S., Wang, H., Lu, J., Ma, N.</w:t>
      </w:r>
      <w:r w:rsidR="008D5438">
        <w:rPr>
          <w:rFonts w:ascii="Arial" w:hAnsi="Arial" w:cs="Arial"/>
          <w:color w:val="000000" w:themeColor="text1"/>
          <w:lang w:val="en-US"/>
        </w:rPr>
        <w:t>,</w:t>
      </w:r>
      <w:r w:rsidRPr="00345763">
        <w:rPr>
          <w:rFonts w:ascii="Arial" w:hAnsi="Arial" w:cs="Arial"/>
          <w:color w:val="000000" w:themeColor="text1"/>
          <w:lang w:val="en-US"/>
        </w:rPr>
        <w:t xml:space="preserve"> &amp; Pan, R. (2024).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MADS-Box Genes: A </w:t>
      </w:r>
      <w:r w:rsidR="007C1250" w:rsidRPr="00345763">
        <w:rPr>
          <w:rFonts w:ascii="Arial" w:hAnsi="Arial" w:cs="Arial"/>
          <w:color w:val="000000" w:themeColor="text1"/>
          <w:lang w:val="en-US"/>
        </w:rPr>
        <w:t>systematic analysis and their implications for floral organ development</w:t>
      </w:r>
      <w:r w:rsidRPr="00345763">
        <w:rPr>
          <w:rFonts w:ascii="Arial" w:hAnsi="Arial" w:cs="Arial"/>
          <w:color w:val="000000" w:themeColor="text1"/>
          <w:lang w:val="en-US"/>
        </w:rPr>
        <w:t>. Agronomy, 14(9), 1889.</w:t>
      </w:r>
    </w:p>
    <w:p w14:paraId="10F94E69" w14:textId="34EE02D8" w:rsidR="00F0593F" w:rsidRPr="00345763" w:rsidRDefault="00B5580A"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lang w:val="en-US"/>
        </w:rPr>
        <w:t>Sukwiwat</w:t>
      </w:r>
      <w:proofErr w:type="spellEnd"/>
      <w:r w:rsidRPr="00345763">
        <w:rPr>
          <w:rFonts w:ascii="Arial" w:hAnsi="Arial" w:cs="Arial"/>
          <w:lang w:val="en-US"/>
        </w:rPr>
        <w:t xml:space="preserve">, K., </w:t>
      </w:r>
      <w:proofErr w:type="spellStart"/>
      <w:r w:rsidRPr="00345763">
        <w:rPr>
          <w:rFonts w:ascii="Arial" w:hAnsi="Arial" w:cs="Arial"/>
          <w:lang w:val="en-US"/>
        </w:rPr>
        <w:t>Sukwiwat</w:t>
      </w:r>
      <w:proofErr w:type="spellEnd"/>
      <w:r w:rsidRPr="00345763">
        <w:rPr>
          <w:rFonts w:ascii="Arial" w:hAnsi="Arial" w:cs="Arial"/>
          <w:lang w:val="en-US"/>
        </w:rPr>
        <w:t xml:space="preserve">, M., </w:t>
      </w:r>
      <w:proofErr w:type="spellStart"/>
      <w:r w:rsidRPr="00345763">
        <w:rPr>
          <w:rFonts w:ascii="Arial" w:hAnsi="Arial" w:cs="Arial"/>
          <w:lang w:val="en-US"/>
        </w:rPr>
        <w:t>Lertlum</w:t>
      </w:r>
      <w:proofErr w:type="spellEnd"/>
      <w:r w:rsidRPr="00345763">
        <w:rPr>
          <w:rFonts w:ascii="Arial" w:hAnsi="Arial" w:cs="Arial"/>
          <w:lang w:val="en-US"/>
        </w:rPr>
        <w:t>, S.</w:t>
      </w:r>
      <w:r w:rsidR="008D5438">
        <w:rPr>
          <w:rFonts w:ascii="Arial" w:hAnsi="Arial" w:cs="Arial"/>
          <w:lang w:val="en-US"/>
        </w:rPr>
        <w:t>,</w:t>
      </w:r>
      <w:r w:rsidR="00EA08C0" w:rsidRPr="00345763">
        <w:rPr>
          <w:rFonts w:ascii="Arial" w:hAnsi="Arial" w:cs="Arial"/>
          <w:lang w:val="en-US"/>
        </w:rPr>
        <w:t xml:space="preserve"> </w:t>
      </w:r>
      <w:r w:rsidR="00EA08C0" w:rsidRPr="00345763">
        <w:rPr>
          <w:rFonts w:ascii="Arial" w:hAnsi="Arial" w:cs="Arial"/>
          <w:color w:val="000000" w:themeColor="text1"/>
          <w:lang w:val="en-US"/>
        </w:rPr>
        <w:t xml:space="preserve">&amp; </w:t>
      </w:r>
      <w:proofErr w:type="spellStart"/>
      <w:r w:rsidRPr="00345763">
        <w:rPr>
          <w:rFonts w:ascii="Arial" w:hAnsi="Arial" w:cs="Arial"/>
          <w:lang w:val="en-US"/>
        </w:rPr>
        <w:t>Promkhambut</w:t>
      </w:r>
      <w:proofErr w:type="spellEnd"/>
      <w:r w:rsidRPr="00345763">
        <w:rPr>
          <w:rFonts w:ascii="Arial" w:hAnsi="Arial" w:cs="Arial"/>
          <w:lang w:val="en-US"/>
        </w:rPr>
        <w:t>, A. (2023). Apetalous and petaloid female performance on horticultural characteristics of F</w:t>
      </w:r>
      <w:r w:rsidRPr="00345763">
        <w:rPr>
          <w:rFonts w:ascii="Arial" w:hAnsi="Arial" w:cs="Arial"/>
          <w:vertAlign w:val="subscript"/>
          <w:lang w:val="en-US"/>
        </w:rPr>
        <w:t>1</w:t>
      </w:r>
      <w:r w:rsidRPr="00345763">
        <w:rPr>
          <w:rFonts w:ascii="Arial" w:hAnsi="Arial" w:cs="Arial"/>
          <w:lang w:val="en-US"/>
        </w:rPr>
        <w:t xml:space="preserve"> American marigold (</w:t>
      </w:r>
      <w:r w:rsidRPr="00345763">
        <w:rPr>
          <w:rFonts w:ascii="Arial" w:hAnsi="Arial" w:cs="Arial"/>
          <w:i/>
          <w:iCs/>
          <w:lang w:val="en-US"/>
        </w:rPr>
        <w:t xml:space="preserve">Tagetes </w:t>
      </w:r>
      <w:proofErr w:type="spellStart"/>
      <w:r w:rsidRPr="00345763">
        <w:rPr>
          <w:rFonts w:ascii="Arial" w:hAnsi="Arial" w:cs="Arial"/>
          <w:i/>
          <w:iCs/>
          <w:lang w:val="en-US"/>
        </w:rPr>
        <w:t>erecta</w:t>
      </w:r>
      <w:proofErr w:type="spellEnd"/>
      <w:r w:rsidRPr="00345763">
        <w:rPr>
          <w:rFonts w:ascii="Arial" w:hAnsi="Arial" w:cs="Arial"/>
          <w:lang w:val="en-US"/>
        </w:rPr>
        <w:t xml:space="preserve"> L.) hybrids. SABRAO Journal of Breeding and Genetics, 55(5), 1754-1767.</w:t>
      </w:r>
    </w:p>
    <w:p w14:paraId="7216C814" w14:textId="4C78C9D1" w:rsidR="00B5580A"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Singh, A. K.,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P. K. (2017). Hybrid vigor in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for growth, flowering and yield traits. Journal of Pharmacognosy and Phytochemistry, 6(5), 1435-1439.</w:t>
      </w:r>
    </w:p>
    <w:p w14:paraId="678CC70E" w14:textId="4D563468"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lastRenderedPageBreak/>
        <w:t>Zhang, H., Song, L., Li, L., Xin, H., Cui, R., Li, Z., Zhao,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Wei, Z. (2022). Interspecific hybridization with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can improve flower-related performance in French marigold (</w:t>
      </w:r>
      <w:r w:rsidRPr="00345763">
        <w:rPr>
          <w:rFonts w:ascii="Arial" w:hAnsi="Arial" w:cs="Arial"/>
          <w:i/>
          <w:iCs/>
          <w:color w:val="000000" w:themeColor="text1"/>
          <w:lang w:val="en-US"/>
        </w:rPr>
        <w:t xml:space="preserve">T. </w:t>
      </w:r>
      <w:proofErr w:type="spellStart"/>
      <w:r w:rsidRPr="00345763">
        <w:rPr>
          <w:rFonts w:ascii="Arial" w:hAnsi="Arial" w:cs="Arial"/>
          <w:i/>
          <w:iCs/>
          <w:color w:val="000000" w:themeColor="text1"/>
          <w:lang w:val="en-US"/>
        </w:rPr>
        <w:t>patula</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Notulae</w:t>
      </w:r>
      <w:proofErr w:type="spellEnd"/>
      <w:r w:rsidRPr="00345763">
        <w:rPr>
          <w:rFonts w:ascii="Arial" w:hAnsi="Arial" w:cs="Arial"/>
          <w:color w:val="000000" w:themeColor="text1"/>
          <w:lang w:val="en-US"/>
        </w:rPr>
        <w:t xml:space="preserve"> </w:t>
      </w:r>
      <w:proofErr w:type="spellStart"/>
      <w:r w:rsidRPr="00345763">
        <w:rPr>
          <w:rFonts w:ascii="Arial" w:hAnsi="Arial" w:cs="Arial"/>
          <w:color w:val="000000" w:themeColor="text1"/>
          <w:lang w:val="en-US"/>
        </w:rPr>
        <w:t>Botanicae</w:t>
      </w:r>
      <w:proofErr w:type="spellEnd"/>
      <w:r w:rsidRPr="00345763">
        <w:rPr>
          <w:rFonts w:ascii="Arial" w:hAnsi="Arial" w:cs="Arial"/>
          <w:color w:val="000000" w:themeColor="text1"/>
          <w:lang w:val="en-US"/>
        </w:rPr>
        <w:t xml:space="preserve"> Horti </w:t>
      </w:r>
      <w:proofErr w:type="spellStart"/>
      <w:r w:rsidRPr="00345763">
        <w:rPr>
          <w:rFonts w:ascii="Arial" w:hAnsi="Arial" w:cs="Arial"/>
          <w:color w:val="000000" w:themeColor="text1"/>
          <w:lang w:val="en-US"/>
        </w:rPr>
        <w:t>Agrobotanici</w:t>
      </w:r>
      <w:proofErr w:type="spellEnd"/>
      <w:r w:rsidRPr="00345763">
        <w:rPr>
          <w:rFonts w:ascii="Arial" w:hAnsi="Arial" w:cs="Arial"/>
          <w:color w:val="000000" w:themeColor="text1"/>
          <w:lang w:val="en-US"/>
        </w:rPr>
        <w:t xml:space="preserve"> Cluj-Napoca, 50(4), 12808.</w:t>
      </w:r>
    </w:p>
    <w:p w14:paraId="43FE0AA5" w14:textId="5FC8DFBA" w:rsidR="004D5477" w:rsidRPr="00345763" w:rsidRDefault="004D5477"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Kumar, J., Singh, S. K.</w:t>
      </w:r>
      <w:r w:rsidR="008D5438">
        <w:rPr>
          <w:rFonts w:ascii="Arial" w:hAnsi="Arial" w:cs="Arial"/>
          <w:color w:val="000000" w:themeColor="text1"/>
          <w:lang w:val="en-US"/>
        </w:rPr>
        <w:t>,</w:t>
      </w:r>
      <w:r w:rsidRPr="00345763">
        <w:rPr>
          <w:rFonts w:ascii="Arial" w:hAnsi="Arial" w:cs="Arial"/>
          <w:color w:val="000000" w:themeColor="text1"/>
          <w:lang w:val="en-US"/>
        </w:rPr>
        <w:t xml:space="preserve"> &amp; Singh, R. K. (2012). Heterosis studies in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Ornamental Horticulture, 15(2), 118-121.</w:t>
      </w:r>
    </w:p>
    <w:p w14:paraId="13A81327" w14:textId="0731041C" w:rsidR="004D5477"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Yuvraj</w:t>
      </w:r>
      <w:r w:rsidR="008D5438">
        <w:rPr>
          <w:rFonts w:ascii="Arial" w:hAnsi="Arial" w:cs="Arial"/>
          <w:color w:val="000000" w:themeColor="text1"/>
          <w:lang w:val="en-US"/>
        </w:rPr>
        <w:t>,</w:t>
      </w:r>
      <w:r w:rsidRPr="00345763">
        <w:rPr>
          <w:rFonts w:ascii="Arial" w:hAnsi="Arial" w:cs="Arial"/>
          <w:color w:val="000000" w:themeColor="text1"/>
          <w:lang w:val="en-US"/>
        </w:rPr>
        <w:t xml:space="preserve"> &amp; Dhatt, K. K. (2014). Studies on genetic variability, heritability and genetic advance in marigold. Indian Journal of Horticulture, 71(4), 592-594.</w:t>
      </w:r>
    </w:p>
    <w:p w14:paraId="0391CF2C" w14:textId="5CE1FF59" w:rsidR="00401356" w:rsidRPr="00345763" w:rsidRDefault="00401356"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Lohar, A., Mandal, P.</w:t>
      </w:r>
      <w:r w:rsidR="008D5438">
        <w:rPr>
          <w:rFonts w:ascii="Arial" w:hAnsi="Arial" w:cs="Arial"/>
          <w:color w:val="000000" w:themeColor="text1"/>
          <w:lang w:val="en-US"/>
        </w:rPr>
        <w:t>,</w:t>
      </w:r>
      <w:r w:rsidRPr="00345763">
        <w:rPr>
          <w:rFonts w:ascii="Arial" w:hAnsi="Arial" w:cs="Arial"/>
          <w:color w:val="000000" w:themeColor="text1"/>
          <w:lang w:val="en-US"/>
        </w:rPr>
        <w:t xml:space="preserve"> &amp; Ghosh, A. (2018). Evaluation of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w:t>
      </w:r>
      <w:r w:rsidR="007C1250" w:rsidRPr="00345763">
        <w:rPr>
          <w:rFonts w:ascii="Arial" w:hAnsi="Arial" w:cs="Arial"/>
          <w:color w:val="000000" w:themeColor="text1"/>
          <w:lang w:val="en-US"/>
        </w:rPr>
        <w:t xml:space="preserve">varieties for morphological and biochemical characters under </w:t>
      </w:r>
      <w:r w:rsidRPr="00345763">
        <w:rPr>
          <w:rFonts w:ascii="Arial" w:hAnsi="Arial" w:cs="Arial"/>
          <w:color w:val="000000" w:themeColor="text1"/>
          <w:lang w:val="en-US"/>
        </w:rPr>
        <w:t xml:space="preserve">West Bengal </w:t>
      </w:r>
      <w:r w:rsidR="007C1250" w:rsidRPr="00345763">
        <w:rPr>
          <w:rFonts w:ascii="Arial" w:hAnsi="Arial" w:cs="Arial"/>
          <w:color w:val="000000" w:themeColor="text1"/>
          <w:lang w:val="en-US"/>
        </w:rPr>
        <w:t>condition</w:t>
      </w:r>
      <w:r w:rsidRPr="00345763">
        <w:rPr>
          <w:rFonts w:ascii="Arial" w:hAnsi="Arial" w:cs="Arial"/>
          <w:color w:val="000000" w:themeColor="text1"/>
          <w:lang w:val="en-US"/>
        </w:rPr>
        <w:t>. International Journal of Current Microbiology and Applied Sciences, 7(10), 3896-3899.</w:t>
      </w:r>
    </w:p>
    <w:p w14:paraId="7BDCF736" w14:textId="5DE15A4C" w:rsidR="00401356"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proofErr w:type="spellStart"/>
      <w:r w:rsidRPr="00345763">
        <w:rPr>
          <w:rFonts w:ascii="Arial" w:hAnsi="Arial" w:cs="Arial"/>
          <w:color w:val="000000" w:themeColor="text1"/>
          <w:lang w:val="en-US"/>
        </w:rPr>
        <w:t>Savadi</w:t>
      </w:r>
      <w:proofErr w:type="spellEnd"/>
      <w:r w:rsidRPr="00345763">
        <w:rPr>
          <w:rFonts w:ascii="Arial" w:hAnsi="Arial" w:cs="Arial"/>
          <w:color w:val="000000" w:themeColor="text1"/>
          <w:lang w:val="en-US"/>
        </w:rPr>
        <w:t xml:space="preserve">, S. A., Kumar, P. P., </w:t>
      </w:r>
      <w:proofErr w:type="spellStart"/>
      <w:r w:rsidRPr="00345763">
        <w:rPr>
          <w:rFonts w:ascii="Arial" w:hAnsi="Arial" w:cs="Arial"/>
          <w:color w:val="000000" w:themeColor="text1"/>
          <w:lang w:val="en-US"/>
        </w:rPr>
        <w:t>Shirol</w:t>
      </w:r>
      <w:proofErr w:type="spellEnd"/>
      <w:r w:rsidRPr="00345763">
        <w:rPr>
          <w:rFonts w:ascii="Arial" w:hAnsi="Arial" w:cs="Arial"/>
          <w:color w:val="000000" w:themeColor="text1"/>
          <w:lang w:val="en-US"/>
        </w:rPr>
        <w:t xml:space="preserve">, A. M., </w:t>
      </w:r>
      <w:proofErr w:type="spellStart"/>
      <w:r w:rsidRPr="00345763">
        <w:rPr>
          <w:rFonts w:ascii="Arial" w:hAnsi="Arial" w:cs="Arial"/>
          <w:color w:val="000000" w:themeColor="text1"/>
          <w:lang w:val="en-US"/>
        </w:rPr>
        <w:t>Cholin</w:t>
      </w:r>
      <w:proofErr w:type="spellEnd"/>
      <w:r w:rsidRPr="00345763">
        <w:rPr>
          <w:rFonts w:ascii="Arial" w:hAnsi="Arial" w:cs="Arial"/>
          <w:color w:val="000000" w:themeColor="text1"/>
          <w:lang w:val="en-US"/>
        </w:rPr>
        <w:t>, S.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Mahesh, Y. S. (2024). Studies </w:t>
      </w:r>
      <w:r w:rsidR="007C1250" w:rsidRPr="00345763">
        <w:rPr>
          <w:rFonts w:ascii="Arial" w:hAnsi="Arial" w:cs="Arial"/>
          <w:color w:val="000000" w:themeColor="text1"/>
          <w:lang w:val="en-US"/>
        </w:rPr>
        <w:t xml:space="preserve">on genetic variability, heritability, genetic advance and correlation analysis in marigold </w:t>
      </w:r>
      <w:r w:rsidRPr="00345763">
        <w:rPr>
          <w:rFonts w:ascii="Arial" w:hAnsi="Arial" w:cs="Arial"/>
          <w:color w:val="000000" w:themeColor="text1"/>
          <w:lang w:val="en-US"/>
        </w:rPr>
        <w:t>(</w:t>
      </w:r>
      <w:r w:rsidRPr="00345763">
        <w:rPr>
          <w:rFonts w:ascii="Arial" w:hAnsi="Arial" w:cs="Arial"/>
          <w:i/>
          <w:iCs/>
          <w:color w:val="000000" w:themeColor="text1"/>
          <w:lang w:val="en-US"/>
        </w:rPr>
        <w:t>Tagetes</w:t>
      </w:r>
      <w:r w:rsidRPr="00345763">
        <w:rPr>
          <w:rFonts w:ascii="Arial" w:hAnsi="Arial" w:cs="Arial"/>
          <w:color w:val="000000" w:themeColor="text1"/>
          <w:lang w:val="en-US"/>
        </w:rPr>
        <w:t xml:space="preserve"> </w:t>
      </w:r>
      <w:r w:rsidRPr="00345763">
        <w:rPr>
          <w:rFonts w:ascii="Arial" w:hAnsi="Arial" w:cs="Arial"/>
          <w:i/>
          <w:iCs/>
          <w:color w:val="000000" w:themeColor="text1"/>
          <w:lang w:val="en-US"/>
        </w:rPr>
        <w:t>sp</w:t>
      </w:r>
      <w:r w:rsidRPr="00345763">
        <w:rPr>
          <w:rFonts w:ascii="Arial" w:hAnsi="Arial" w:cs="Arial"/>
          <w:color w:val="000000" w:themeColor="text1"/>
          <w:lang w:val="en-US"/>
        </w:rPr>
        <w:t>.). Journal of Advances in Biology &amp; Biotechnology, 27(8), 498-504.</w:t>
      </w:r>
    </w:p>
    <w:p w14:paraId="279DDD31" w14:textId="5E32BD01" w:rsidR="00150069" w:rsidRPr="00345763" w:rsidRDefault="00150069"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Jian, Z., Yang, S., Hu, M., Lin, J., Zhang, C., Li,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Li, L. (2020). Identification, characterization and functional analysis of AGAMOUS subfamily genes associated with floral organs and seed development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BMC Plant Biology, 20(1), 454.</w:t>
      </w:r>
    </w:p>
    <w:p w14:paraId="47A39E02" w14:textId="23A82A73" w:rsidR="00E04EA3" w:rsidRPr="00345763" w:rsidRDefault="00150069"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Naik, P. V., Gangadhar, S.</w:t>
      </w:r>
      <w:r w:rsidR="008D5438">
        <w:rPr>
          <w:rFonts w:ascii="Arial" w:hAnsi="Arial" w:cs="Arial"/>
          <w:color w:val="000000" w:themeColor="text1"/>
          <w:lang w:val="en-US"/>
        </w:rPr>
        <w:t>,</w:t>
      </w:r>
      <w:r w:rsidRPr="00345763">
        <w:rPr>
          <w:rFonts w:ascii="Arial" w:hAnsi="Arial" w:cs="Arial"/>
          <w:color w:val="000000" w:themeColor="text1"/>
          <w:lang w:val="en-US"/>
        </w:rPr>
        <w:t xml:space="preserve"> &amp; Harish, N. (2019). Days to first flower bud initiation and days to 50 per cent flowering (cm) in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proofErr w:type="spellStart"/>
      <w:r w:rsidRPr="00345763">
        <w:rPr>
          <w:rFonts w:ascii="Arial" w:hAnsi="Arial" w:cs="Arial"/>
          <w:i/>
          <w:iCs/>
          <w:color w:val="000000" w:themeColor="text1"/>
          <w:lang w:val="en-US"/>
        </w:rPr>
        <w:t>Tagetus</w:t>
      </w:r>
      <w:proofErr w:type="spellEnd"/>
      <w:r w:rsidRPr="00345763">
        <w:rPr>
          <w:rFonts w:ascii="Arial" w:hAnsi="Arial" w:cs="Arial"/>
          <w:i/>
          <w:iCs/>
          <w:color w:val="000000" w:themeColor="text1"/>
          <w:lang w:val="en-US"/>
        </w:rPr>
        <w:t xml:space="preserve">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as influenced by genotypes and planting seasons. Journal of Pharmacognosy and Phytochemistry, 8(3), 160-162.</w:t>
      </w:r>
    </w:p>
    <w:p w14:paraId="69512BFC" w14:textId="1B872B4B"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Mahantesh, K. K. P., Prasanth, R., Chandrashekhar, P.</w:t>
      </w:r>
      <w:r w:rsidR="008D5438">
        <w:rPr>
          <w:rFonts w:ascii="Arial" w:hAnsi="Arial" w:cs="Arial"/>
          <w:lang w:val="en-US"/>
        </w:rPr>
        <w:t>,</w:t>
      </w:r>
      <w:r w:rsidRPr="00345763">
        <w:rPr>
          <w:rFonts w:ascii="Arial" w:hAnsi="Arial" w:cs="Arial"/>
          <w:lang w:val="en-US"/>
        </w:rPr>
        <w:t xml:space="preserve"> &amp; </w:t>
      </w:r>
      <w:proofErr w:type="spellStart"/>
      <w:r w:rsidRPr="00345763">
        <w:rPr>
          <w:rFonts w:ascii="Arial" w:hAnsi="Arial" w:cs="Arial"/>
          <w:lang w:val="en-US"/>
        </w:rPr>
        <w:t>Saidaih</w:t>
      </w:r>
      <w:proofErr w:type="spellEnd"/>
      <w:r w:rsidRPr="00345763">
        <w:rPr>
          <w:rFonts w:ascii="Arial" w:hAnsi="Arial" w:cs="Arial"/>
          <w:lang w:val="en-US"/>
        </w:rPr>
        <w:t xml:space="preserve"> Siddappa, U. B. C. (2018). Evaluation of different African marigold genotypes for vegetative, floral and yield attributes under Southern Telangana condition. International Journal of Chemical Studies., 6(5), 3311-3315.</w:t>
      </w:r>
    </w:p>
    <w:p w14:paraId="4C82D167" w14:textId="28F429CF" w:rsidR="00E04EA3" w:rsidRPr="00345763" w:rsidRDefault="00E04EA3" w:rsidP="00E04EA3">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Shibuya, K., &amp; Ichimura, K. (2016). Molecular aspects of flower senescence and strategies to improve flower longevity. Plant Biotechnology, 33(1), 1-10.</w:t>
      </w:r>
    </w:p>
    <w:p w14:paraId="3E754A75" w14:textId="515A0133" w:rsidR="008675BB" w:rsidRPr="00345763" w:rsidRDefault="008675BB"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lang w:val="en-US"/>
        </w:rPr>
        <w:t>Kumar, V., Singh, R. S., Pal, M., Ojha, M. D., Singh, A. P., Verma, R. K.</w:t>
      </w:r>
      <w:r w:rsidR="008D5438">
        <w:rPr>
          <w:rFonts w:ascii="Arial" w:hAnsi="Arial" w:cs="Arial"/>
          <w:lang w:val="en-US"/>
        </w:rPr>
        <w:t>,</w:t>
      </w:r>
      <w:r w:rsidRPr="00345763">
        <w:rPr>
          <w:rFonts w:ascii="Arial" w:hAnsi="Arial" w:cs="Arial"/>
          <w:lang w:val="en-US"/>
        </w:rPr>
        <w:t xml:space="preserve"> </w:t>
      </w:r>
      <w:r w:rsidR="00E04EA3" w:rsidRPr="00345763">
        <w:rPr>
          <w:rFonts w:ascii="Arial" w:hAnsi="Arial" w:cs="Arial"/>
          <w:lang w:val="en-US"/>
        </w:rPr>
        <w:t>&amp;</w:t>
      </w:r>
      <w:r w:rsidRPr="00345763">
        <w:rPr>
          <w:rFonts w:ascii="Arial" w:hAnsi="Arial" w:cs="Arial"/>
          <w:lang w:val="en-US"/>
        </w:rPr>
        <w:t xml:space="preserve"> Singh P. K. (2020). </w:t>
      </w:r>
      <w:r w:rsidR="001F3F4D" w:rsidRPr="00345763">
        <w:rPr>
          <w:rFonts w:ascii="Arial" w:hAnsi="Arial" w:cs="Arial"/>
          <w:lang w:val="en-US"/>
        </w:rPr>
        <w:t>Varietal performance of marigold (</w:t>
      </w:r>
      <w:r w:rsidR="001F3F4D" w:rsidRPr="00345763">
        <w:rPr>
          <w:rFonts w:ascii="Arial" w:hAnsi="Arial" w:cs="Arial"/>
          <w:i/>
          <w:iCs/>
          <w:lang w:val="en-US"/>
        </w:rPr>
        <w:t>Tagetes</w:t>
      </w:r>
      <w:r w:rsidR="001F3F4D" w:rsidRPr="00345763">
        <w:rPr>
          <w:rFonts w:ascii="Arial" w:hAnsi="Arial" w:cs="Arial"/>
          <w:lang w:val="en-US"/>
        </w:rPr>
        <w:t xml:space="preserve"> </w:t>
      </w:r>
      <w:r w:rsidR="001F3F4D" w:rsidRPr="00345763">
        <w:rPr>
          <w:rFonts w:ascii="Arial" w:hAnsi="Arial" w:cs="Arial"/>
          <w:i/>
          <w:iCs/>
          <w:lang w:val="en-US"/>
        </w:rPr>
        <w:t>sp</w:t>
      </w:r>
      <w:r w:rsidR="001F3F4D" w:rsidRPr="00345763">
        <w:rPr>
          <w:rFonts w:ascii="Arial" w:hAnsi="Arial" w:cs="Arial"/>
          <w:lang w:val="en-US"/>
        </w:rPr>
        <w:t>.) under subtropical condition of Bihar</w:t>
      </w:r>
      <w:r w:rsidRPr="00345763">
        <w:rPr>
          <w:rFonts w:ascii="Arial" w:hAnsi="Arial" w:cs="Arial"/>
          <w:lang w:val="en-US"/>
        </w:rPr>
        <w:t xml:space="preserve">. </w:t>
      </w:r>
      <w:r w:rsidR="00E04EA3" w:rsidRPr="00345763">
        <w:rPr>
          <w:rFonts w:ascii="Arial" w:hAnsi="Arial" w:cs="Arial"/>
          <w:color w:val="000000" w:themeColor="text1"/>
          <w:lang w:val="en-US"/>
        </w:rPr>
        <w:t>Journal of Pharmacognosy and Phytochemistry</w:t>
      </w:r>
      <w:r w:rsidRPr="00345763">
        <w:rPr>
          <w:rFonts w:ascii="Arial" w:hAnsi="Arial" w:cs="Arial"/>
          <w:lang w:val="en-US"/>
        </w:rPr>
        <w:t xml:space="preserve">, </w:t>
      </w:r>
      <w:r w:rsidR="001F3F4D" w:rsidRPr="00345763">
        <w:rPr>
          <w:rFonts w:ascii="Arial" w:hAnsi="Arial" w:cs="Arial"/>
          <w:lang w:val="en-US"/>
        </w:rPr>
        <w:t>9</w:t>
      </w:r>
      <w:r w:rsidRPr="00345763">
        <w:rPr>
          <w:rFonts w:ascii="Arial" w:hAnsi="Arial" w:cs="Arial"/>
          <w:lang w:val="en-US"/>
        </w:rPr>
        <w:t>(</w:t>
      </w:r>
      <w:r w:rsidR="001F3F4D" w:rsidRPr="00345763">
        <w:rPr>
          <w:rFonts w:ascii="Arial" w:hAnsi="Arial" w:cs="Arial"/>
          <w:lang w:val="en-US"/>
        </w:rPr>
        <w:t>3</w:t>
      </w:r>
      <w:r w:rsidRPr="00345763">
        <w:rPr>
          <w:rFonts w:ascii="Arial" w:hAnsi="Arial" w:cs="Arial"/>
          <w:lang w:val="en-US"/>
        </w:rPr>
        <w:t xml:space="preserve">): </w:t>
      </w:r>
      <w:r w:rsidR="001F3F4D" w:rsidRPr="00345763">
        <w:rPr>
          <w:rFonts w:ascii="Arial" w:hAnsi="Arial" w:cs="Arial"/>
          <w:lang w:val="en-US"/>
        </w:rPr>
        <w:t>922</w:t>
      </w:r>
      <w:r w:rsidRPr="00345763">
        <w:rPr>
          <w:rFonts w:ascii="Arial" w:hAnsi="Arial" w:cs="Arial"/>
          <w:lang w:val="en-US"/>
        </w:rPr>
        <w:t>-</w:t>
      </w:r>
      <w:r w:rsidR="001F3F4D" w:rsidRPr="00345763">
        <w:rPr>
          <w:rFonts w:ascii="Arial" w:hAnsi="Arial" w:cs="Arial"/>
          <w:lang w:val="en-US"/>
        </w:rPr>
        <w:t>924</w:t>
      </w:r>
      <w:r w:rsidRPr="00345763">
        <w:rPr>
          <w:rFonts w:ascii="Arial" w:hAnsi="Arial" w:cs="Arial"/>
          <w:lang w:val="en-US"/>
        </w:rPr>
        <w:t>.</w:t>
      </w:r>
    </w:p>
    <w:p w14:paraId="44DA1688" w14:textId="4EF7FE2B" w:rsidR="00E04EA3" w:rsidRPr="00345763" w:rsidRDefault="00E04EA3"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P. P., Prajapati, M. V., Kotecha, P.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w:t>
      </w:r>
      <w:proofErr w:type="spellStart"/>
      <w:r w:rsidRPr="00345763">
        <w:rPr>
          <w:rFonts w:ascii="Arial" w:hAnsi="Arial" w:cs="Arial"/>
          <w:color w:val="000000" w:themeColor="text1"/>
          <w:lang w:val="en-US"/>
        </w:rPr>
        <w:t>Kunjadia</w:t>
      </w:r>
      <w:proofErr w:type="spellEnd"/>
      <w:r w:rsidRPr="00345763">
        <w:rPr>
          <w:rFonts w:ascii="Arial" w:hAnsi="Arial" w:cs="Arial"/>
          <w:color w:val="000000" w:themeColor="text1"/>
          <w:lang w:val="en-US"/>
        </w:rPr>
        <w:t xml:space="preserve">, P. D. (2020). Studies on </w:t>
      </w:r>
      <w:r w:rsidR="007C1250" w:rsidRPr="00345763">
        <w:rPr>
          <w:rFonts w:ascii="Arial" w:hAnsi="Arial" w:cs="Arial"/>
          <w:color w:val="000000" w:themeColor="text1"/>
          <w:lang w:val="en-US"/>
        </w:rPr>
        <w:t>genetic variability, heritability and genetic advance in</w:t>
      </w:r>
      <w:r w:rsidRPr="00345763">
        <w:rPr>
          <w:rFonts w:ascii="Arial" w:hAnsi="Arial" w:cs="Arial"/>
          <w:color w:val="000000" w:themeColor="text1"/>
          <w:lang w:val="en-US"/>
        </w:rPr>
        <w:t xml:space="preserve"> African </w:t>
      </w:r>
      <w:r w:rsidR="007C1250" w:rsidRPr="00345763">
        <w:rPr>
          <w:rFonts w:ascii="Arial" w:hAnsi="Arial" w:cs="Arial"/>
          <w:color w:val="000000" w:themeColor="text1"/>
          <w:lang w:val="en-US"/>
        </w:rPr>
        <w:t xml:space="preserve">marigold </w:t>
      </w:r>
      <w:r w:rsidRPr="00345763">
        <w:rPr>
          <w:rFonts w:ascii="Arial" w:hAnsi="Arial" w:cs="Arial"/>
          <w:color w:val="000000" w:themeColor="text1"/>
          <w:lang w:val="en-US"/>
        </w:rPr>
        <w:t>(</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Journal of Plant Development Sciences, 12(4), 213</w:t>
      </w:r>
      <w:r w:rsidR="007C1250" w:rsidRPr="00345763">
        <w:rPr>
          <w:rFonts w:ascii="Arial" w:hAnsi="Arial" w:cs="Arial"/>
          <w:color w:val="000000" w:themeColor="text1"/>
          <w:lang w:val="en-US"/>
        </w:rPr>
        <w:t>-</w:t>
      </w:r>
      <w:r w:rsidRPr="00345763">
        <w:rPr>
          <w:rFonts w:ascii="Arial" w:hAnsi="Arial" w:cs="Arial"/>
          <w:color w:val="000000" w:themeColor="text1"/>
          <w:lang w:val="en-US"/>
        </w:rPr>
        <w:t>218.</w:t>
      </w:r>
    </w:p>
    <w:p w14:paraId="00BE422C" w14:textId="29009A6D" w:rsidR="007C1250" w:rsidRPr="00345763" w:rsidRDefault="007C1250" w:rsidP="00C377BE">
      <w:pPr>
        <w:pStyle w:val="ListParagraph"/>
        <w:numPr>
          <w:ilvl w:val="0"/>
          <w:numId w:val="1"/>
        </w:numPr>
        <w:spacing w:after="0" w:line="276" w:lineRule="auto"/>
        <w:ind w:left="426" w:hanging="426"/>
        <w:jc w:val="both"/>
        <w:rPr>
          <w:rFonts w:ascii="Arial" w:hAnsi="Arial" w:cs="Arial"/>
          <w:color w:val="000000" w:themeColor="text1"/>
          <w:lang w:val="en-US"/>
        </w:rPr>
      </w:pPr>
      <w:r w:rsidRPr="00345763">
        <w:rPr>
          <w:rFonts w:ascii="Arial" w:hAnsi="Arial" w:cs="Arial"/>
          <w:color w:val="000000" w:themeColor="text1"/>
          <w:lang w:val="en-US"/>
        </w:rPr>
        <w:t>Mehmood, S., Mahmood, T., Azhar,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Ashraf, S. (2020). A comparative study of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varieties for growth habit and flowering quality in Lahore conditions. Journal of Ornamental Plants, 10(4), 247-252.</w:t>
      </w:r>
    </w:p>
    <w:p w14:paraId="04905820" w14:textId="78087C03" w:rsidR="008675BB" w:rsidRPr="00345763" w:rsidRDefault="007C1250"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color w:val="000000" w:themeColor="text1"/>
          <w:lang w:val="en-US"/>
        </w:rPr>
        <w:t>Vishnupriy</w:t>
      </w:r>
      <w:proofErr w:type="spellEnd"/>
      <w:r w:rsidRPr="00345763">
        <w:rPr>
          <w:rFonts w:ascii="Arial" w:hAnsi="Arial" w:cs="Arial"/>
          <w:color w:val="000000" w:themeColor="text1"/>
          <w:lang w:val="en-US"/>
        </w:rPr>
        <w:t>, A. K., Jawaharlal, M.</w:t>
      </w:r>
      <w:r w:rsidR="008D5438">
        <w:rPr>
          <w:rFonts w:ascii="Arial" w:hAnsi="Arial" w:cs="Arial"/>
          <w:color w:val="000000" w:themeColor="text1"/>
          <w:lang w:val="en-US"/>
        </w:rPr>
        <w:t>,</w:t>
      </w:r>
      <w:r w:rsidRPr="00345763">
        <w:rPr>
          <w:rFonts w:ascii="Arial" w:hAnsi="Arial" w:cs="Arial"/>
          <w:color w:val="000000" w:themeColor="text1"/>
          <w:lang w:val="en-US"/>
        </w:rPr>
        <w:t xml:space="preserve"> &amp; Manivannan, N. (2015). Variability studies in African marigold (</w:t>
      </w:r>
      <w:r w:rsidRPr="00345763">
        <w:rPr>
          <w:rFonts w:ascii="Arial" w:hAnsi="Arial" w:cs="Arial"/>
          <w:i/>
          <w:iCs/>
          <w:color w:val="000000" w:themeColor="text1"/>
          <w:lang w:val="en-US"/>
        </w:rPr>
        <w:t xml:space="preserve">Tagetes </w:t>
      </w:r>
      <w:proofErr w:type="spellStart"/>
      <w:r w:rsidRPr="00345763">
        <w:rPr>
          <w:rFonts w:ascii="Arial" w:hAnsi="Arial" w:cs="Arial"/>
          <w:i/>
          <w:iCs/>
          <w:color w:val="000000" w:themeColor="text1"/>
          <w:lang w:val="en-US"/>
        </w:rPr>
        <w:t>erecta</w:t>
      </w:r>
      <w:proofErr w:type="spellEnd"/>
      <w:r w:rsidRPr="00345763">
        <w:rPr>
          <w:rFonts w:ascii="Arial" w:hAnsi="Arial" w:cs="Arial"/>
          <w:color w:val="000000" w:themeColor="text1"/>
          <w:lang w:val="en-US"/>
        </w:rPr>
        <w:t xml:space="preserve"> L.). The Bioscan, 10</w:t>
      </w:r>
      <w:r w:rsidR="005E3AD5" w:rsidRPr="00345763">
        <w:rPr>
          <w:rFonts w:ascii="Arial" w:hAnsi="Arial" w:cs="Arial"/>
          <w:color w:val="000000" w:themeColor="text1"/>
          <w:lang w:val="en-US"/>
        </w:rPr>
        <w:t xml:space="preserve"> </w:t>
      </w:r>
      <w:r w:rsidRPr="00345763">
        <w:rPr>
          <w:rFonts w:ascii="Arial" w:hAnsi="Arial" w:cs="Arial"/>
          <w:color w:val="000000" w:themeColor="text1"/>
          <w:lang w:val="en-US"/>
        </w:rPr>
        <w:t>(Supplement 1), 407-410.</w:t>
      </w:r>
    </w:p>
    <w:p w14:paraId="6D27E97B" w14:textId="262A62A1" w:rsidR="00495080" w:rsidRPr="00345763" w:rsidRDefault="0049508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Choudhary, M., Beniwal, B. S.</w:t>
      </w:r>
      <w:r w:rsidR="008D5438">
        <w:rPr>
          <w:rFonts w:ascii="Arial" w:hAnsi="Arial" w:cs="Arial"/>
        </w:rPr>
        <w:t>,</w:t>
      </w:r>
      <w:r w:rsidRPr="00345763">
        <w:rPr>
          <w:rFonts w:ascii="Arial" w:hAnsi="Arial" w:cs="Arial"/>
        </w:rPr>
        <w:t xml:space="preserve"> &amp; Kumari, A. (2017). Genetic diversity in marigold genotypes. Journal of Crop and Weed, </w:t>
      </w:r>
      <w:r w:rsidRPr="00345763">
        <w:rPr>
          <w:rFonts w:ascii="Arial" w:hAnsi="Arial" w:cs="Arial"/>
          <w:i/>
          <w:iCs/>
        </w:rPr>
        <w:t>13</w:t>
      </w:r>
      <w:r w:rsidRPr="00345763">
        <w:rPr>
          <w:rFonts w:ascii="Arial" w:hAnsi="Arial" w:cs="Arial"/>
        </w:rPr>
        <w:t>(3), 60–63.</w:t>
      </w:r>
    </w:p>
    <w:p w14:paraId="30917E85" w14:textId="2CFFE4DB" w:rsidR="008675BB" w:rsidRPr="00345763" w:rsidRDefault="004C5D10"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Tejashwini, C. R., Latha, M.</w:t>
      </w:r>
      <w:r w:rsidR="008D5438">
        <w:rPr>
          <w:rFonts w:ascii="Arial" w:hAnsi="Arial" w:cs="Arial"/>
        </w:rPr>
        <w:t>,</w:t>
      </w:r>
      <w:r w:rsidRPr="00345763">
        <w:rPr>
          <w:rFonts w:ascii="Arial" w:hAnsi="Arial" w:cs="Arial"/>
        </w:rPr>
        <w:t xml:space="preserve"> &amp; Kumar, K. (2022). Evaluation of African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varieties for flower yield and xanthophyll content. International Journal of Current Microbiology and Applied Sciences, 11(7), 295-304.</w:t>
      </w:r>
    </w:p>
    <w:p w14:paraId="17415657" w14:textId="06E695D2"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r w:rsidRPr="00345763">
        <w:rPr>
          <w:rFonts w:ascii="Arial" w:hAnsi="Arial" w:cs="Arial"/>
        </w:rPr>
        <w:t>Nabilah, N. A., Aisyah, S. I., Muhamad, S.</w:t>
      </w:r>
      <w:r w:rsidR="008D5438">
        <w:rPr>
          <w:rFonts w:ascii="Arial" w:hAnsi="Arial" w:cs="Arial"/>
        </w:rPr>
        <w:t>,</w:t>
      </w:r>
      <w:r w:rsidRPr="00345763">
        <w:rPr>
          <w:rFonts w:ascii="Arial" w:hAnsi="Arial" w:cs="Arial"/>
        </w:rPr>
        <w:t xml:space="preserve"> &amp; Dewi Sukma. (2024). Evaluation of agronomic and genetic diversity in M</w:t>
      </w:r>
      <w:r w:rsidRPr="00345763">
        <w:rPr>
          <w:rFonts w:ascii="Arial" w:hAnsi="Arial" w:cs="Arial"/>
          <w:vertAlign w:val="subscript"/>
        </w:rPr>
        <w:t>2</w:t>
      </w:r>
      <w:r w:rsidRPr="00345763">
        <w:rPr>
          <w:rFonts w:ascii="Arial" w:hAnsi="Arial" w:cs="Arial"/>
        </w:rPr>
        <w:t>V</w:t>
      </w:r>
      <w:r w:rsidRPr="00345763">
        <w:rPr>
          <w:rFonts w:ascii="Arial" w:hAnsi="Arial" w:cs="Arial"/>
          <w:vertAlign w:val="subscript"/>
        </w:rPr>
        <w:t>1</w:t>
      </w:r>
      <w:r w:rsidRPr="00345763">
        <w:rPr>
          <w:rFonts w:ascii="Arial" w:hAnsi="Arial" w:cs="Arial"/>
        </w:rPr>
        <w:t xml:space="preserve"> generation of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Journal of Tropical Crop Science, 11(03), 278–286.</w:t>
      </w:r>
    </w:p>
    <w:p w14:paraId="77EF402E" w14:textId="04D8EE50" w:rsidR="005E3AD5" w:rsidRPr="00345763" w:rsidRDefault="005E3AD5" w:rsidP="00E07463">
      <w:pPr>
        <w:pStyle w:val="ListParagraph"/>
        <w:numPr>
          <w:ilvl w:val="0"/>
          <w:numId w:val="1"/>
        </w:numPr>
        <w:spacing w:after="0" w:line="276" w:lineRule="auto"/>
        <w:ind w:left="426" w:hanging="426"/>
        <w:jc w:val="both"/>
        <w:rPr>
          <w:rFonts w:ascii="Arial" w:hAnsi="Arial" w:cs="Arial"/>
          <w:lang w:val="en-US"/>
        </w:rPr>
      </w:pPr>
      <w:proofErr w:type="spellStart"/>
      <w:r w:rsidRPr="00345763">
        <w:rPr>
          <w:rFonts w:ascii="Arial" w:hAnsi="Arial" w:cs="Arial"/>
        </w:rPr>
        <w:lastRenderedPageBreak/>
        <w:t>Sukwiwat</w:t>
      </w:r>
      <w:proofErr w:type="spellEnd"/>
      <w:r w:rsidRPr="00345763">
        <w:rPr>
          <w:rFonts w:ascii="Arial" w:hAnsi="Arial" w:cs="Arial"/>
        </w:rPr>
        <w:t xml:space="preserve">, K., </w:t>
      </w:r>
      <w:proofErr w:type="spellStart"/>
      <w:r w:rsidRPr="00345763">
        <w:rPr>
          <w:rFonts w:ascii="Arial" w:hAnsi="Arial" w:cs="Arial"/>
        </w:rPr>
        <w:t>Kumchai</w:t>
      </w:r>
      <w:proofErr w:type="spellEnd"/>
      <w:r w:rsidRPr="00345763">
        <w:rPr>
          <w:rFonts w:ascii="Arial" w:hAnsi="Arial" w:cs="Arial"/>
        </w:rPr>
        <w:t xml:space="preserve">, J., </w:t>
      </w:r>
      <w:proofErr w:type="spellStart"/>
      <w:r w:rsidRPr="00345763">
        <w:rPr>
          <w:rFonts w:ascii="Arial" w:hAnsi="Arial" w:cs="Arial"/>
        </w:rPr>
        <w:t>Bundithya</w:t>
      </w:r>
      <w:proofErr w:type="spellEnd"/>
      <w:r w:rsidRPr="00345763">
        <w:rPr>
          <w:rFonts w:ascii="Arial" w:hAnsi="Arial" w:cs="Arial"/>
        </w:rPr>
        <w:t>, W.</w:t>
      </w:r>
      <w:r w:rsidR="008D5438">
        <w:rPr>
          <w:rFonts w:ascii="Arial" w:hAnsi="Arial" w:cs="Arial"/>
        </w:rPr>
        <w:t>,</w:t>
      </w:r>
      <w:r w:rsidRPr="00345763">
        <w:rPr>
          <w:rFonts w:ascii="Arial" w:hAnsi="Arial" w:cs="Arial"/>
        </w:rPr>
        <w:t xml:space="preserve"> &amp; Potapohn, N. (2023). </w:t>
      </w:r>
      <w:proofErr w:type="spellStart"/>
      <w:r w:rsidRPr="00345763">
        <w:rPr>
          <w:rFonts w:ascii="Arial" w:hAnsi="Arial" w:cs="Arial"/>
        </w:rPr>
        <w:t>Apeteloid</w:t>
      </w:r>
      <w:proofErr w:type="spellEnd"/>
      <w:r w:rsidRPr="00345763">
        <w:rPr>
          <w:rFonts w:ascii="Arial" w:hAnsi="Arial" w:cs="Arial"/>
        </w:rPr>
        <w:t xml:space="preserve"> and petaloid female performance on horticultural characteristics of F</w:t>
      </w:r>
      <w:r w:rsidRPr="00345763">
        <w:rPr>
          <w:rFonts w:ascii="Arial" w:hAnsi="Arial" w:cs="Arial"/>
          <w:vertAlign w:val="subscript"/>
        </w:rPr>
        <w:t>1</w:t>
      </w:r>
      <w:r w:rsidRPr="00345763">
        <w:rPr>
          <w:rFonts w:ascii="Arial" w:hAnsi="Arial" w:cs="Arial"/>
        </w:rPr>
        <w:t xml:space="preserve"> American marigold (</w:t>
      </w:r>
      <w:r w:rsidRPr="00345763">
        <w:rPr>
          <w:rFonts w:ascii="Arial" w:hAnsi="Arial" w:cs="Arial"/>
          <w:i/>
          <w:iCs/>
        </w:rPr>
        <w:t xml:space="preserve">Tagetes </w:t>
      </w:r>
      <w:proofErr w:type="spellStart"/>
      <w:r w:rsidRPr="00345763">
        <w:rPr>
          <w:rFonts w:ascii="Arial" w:hAnsi="Arial" w:cs="Arial"/>
          <w:i/>
          <w:iCs/>
        </w:rPr>
        <w:t>Erecta</w:t>
      </w:r>
      <w:proofErr w:type="spellEnd"/>
      <w:r w:rsidRPr="00345763">
        <w:rPr>
          <w:rFonts w:ascii="Arial" w:hAnsi="Arial" w:cs="Arial"/>
        </w:rPr>
        <w:t xml:space="preserve"> L.) Hybrids. </w:t>
      </w:r>
      <w:r w:rsidRPr="00345763">
        <w:rPr>
          <w:rFonts w:ascii="Arial" w:hAnsi="Arial" w:cs="Arial"/>
          <w:i/>
          <w:iCs/>
        </w:rPr>
        <w:t xml:space="preserve">SABRAO </w:t>
      </w:r>
      <w:r w:rsidRPr="00345763">
        <w:rPr>
          <w:rFonts w:ascii="Arial" w:hAnsi="Arial" w:cs="Arial"/>
        </w:rPr>
        <w:t>Journal of Breeding and Genetics, 55(5), 1754–1767.</w:t>
      </w:r>
    </w:p>
    <w:p w14:paraId="7F5C9705" w14:textId="3511A5E6" w:rsidR="00EA095D" w:rsidRPr="00345763" w:rsidRDefault="008736C5" w:rsidP="00E07463">
      <w:pPr>
        <w:pStyle w:val="ListParagraph"/>
        <w:numPr>
          <w:ilvl w:val="0"/>
          <w:numId w:val="1"/>
        </w:numPr>
        <w:spacing w:after="0" w:line="276" w:lineRule="auto"/>
        <w:ind w:left="426" w:hanging="426"/>
        <w:jc w:val="both"/>
        <w:rPr>
          <w:rFonts w:ascii="Arial" w:hAnsi="Arial" w:cs="Arial"/>
          <w:b/>
          <w:bCs/>
          <w:lang w:val="en-US"/>
        </w:rPr>
      </w:pPr>
      <w:r w:rsidRPr="00345763">
        <w:rPr>
          <w:rFonts w:ascii="Arial" w:hAnsi="Arial" w:cs="Arial"/>
        </w:rPr>
        <w:t>Sreedhar, D., Lakshminarayana, D., Ganga, M.</w:t>
      </w:r>
      <w:r w:rsidR="008D5438">
        <w:rPr>
          <w:rFonts w:ascii="Arial" w:hAnsi="Arial" w:cs="Arial"/>
        </w:rPr>
        <w:t>,</w:t>
      </w:r>
      <w:r w:rsidRPr="00345763">
        <w:rPr>
          <w:rFonts w:ascii="Arial" w:hAnsi="Arial" w:cs="Arial"/>
        </w:rPr>
        <w:t xml:space="preserve"> &amp; Kumar, R. P. (2018). Studies on genetic variability, heritability and genetic advance in marigold (</w:t>
      </w:r>
      <w:r w:rsidRPr="00345763">
        <w:rPr>
          <w:rFonts w:ascii="Arial" w:hAnsi="Arial" w:cs="Arial"/>
          <w:i/>
          <w:iCs/>
        </w:rPr>
        <w:t>Tagetes sp.</w:t>
      </w:r>
      <w:r w:rsidRPr="00345763">
        <w:rPr>
          <w:rFonts w:ascii="Arial" w:hAnsi="Arial" w:cs="Arial"/>
        </w:rPr>
        <w:t>) under North. Agricultural Science Digest, 11(3), 1-5.</w:t>
      </w:r>
    </w:p>
    <w:sectPr w:rsidR="00EA095D" w:rsidRPr="00345763" w:rsidSect="004768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E9A6" w14:textId="77777777" w:rsidR="00AE7165" w:rsidRDefault="00AE7165" w:rsidP="00476869">
      <w:pPr>
        <w:spacing w:after="0" w:line="240" w:lineRule="auto"/>
      </w:pPr>
      <w:r>
        <w:separator/>
      </w:r>
    </w:p>
  </w:endnote>
  <w:endnote w:type="continuationSeparator" w:id="0">
    <w:p w14:paraId="7078D8D0" w14:textId="77777777" w:rsidR="00AE7165" w:rsidRDefault="00AE7165" w:rsidP="0047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63A7" w14:textId="77777777" w:rsidR="00476869" w:rsidRDefault="0047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9BA2" w14:textId="77777777" w:rsidR="00476869" w:rsidRDefault="00476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65DA" w14:textId="77777777" w:rsidR="00476869" w:rsidRDefault="0047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390A0" w14:textId="77777777" w:rsidR="00AE7165" w:rsidRDefault="00AE7165" w:rsidP="00476869">
      <w:pPr>
        <w:spacing w:after="0" w:line="240" w:lineRule="auto"/>
      </w:pPr>
      <w:r>
        <w:separator/>
      </w:r>
    </w:p>
  </w:footnote>
  <w:footnote w:type="continuationSeparator" w:id="0">
    <w:p w14:paraId="50E97CF5" w14:textId="77777777" w:rsidR="00AE7165" w:rsidRDefault="00AE7165" w:rsidP="0047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D073" w14:textId="3626999C" w:rsidR="00476869" w:rsidRDefault="00000000">
    <w:pPr>
      <w:pStyle w:val="Header"/>
    </w:pPr>
    <w:r>
      <w:rPr>
        <w:noProof/>
      </w:rPr>
      <w:pict w14:anchorId="5D1C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0871" w14:textId="062D32DB" w:rsidR="00476869" w:rsidRDefault="00000000">
    <w:pPr>
      <w:pStyle w:val="Header"/>
    </w:pPr>
    <w:r>
      <w:rPr>
        <w:noProof/>
      </w:rPr>
      <w:pict w14:anchorId="28B36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B008" w14:textId="049F7B21" w:rsidR="00476869" w:rsidRDefault="00000000">
    <w:pPr>
      <w:pStyle w:val="Header"/>
    </w:pPr>
    <w:r>
      <w:rPr>
        <w:noProof/>
      </w:rPr>
      <w:pict w14:anchorId="73F12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23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05A2"/>
    <w:multiLevelType w:val="hybridMultilevel"/>
    <w:tmpl w:val="9C6EADE4"/>
    <w:lvl w:ilvl="0" w:tplc="AB568C1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661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xMzA2MDM1MzcwMTBS0lEKTi0uzszPAykwrAUAEI1VliwAAAA="/>
  </w:docVars>
  <w:rsids>
    <w:rsidRoot w:val="009C585A"/>
    <w:rsid w:val="00015FDF"/>
    <w:rsid w:val="000171CF"/>
    <w:rsid w:val="00017358"/>
    <w:rsid w:val="00034935"/>
    <w:rsid w:val="000947A1"/>
    <w:rsid w:val="00101409"/>
    <w:rsid w:val="00136560"/>
    <w:rsid w:val="00150069"/>
    <w:rsid w:val="00150A89"/>
    <w:rsid w:val="00150A90"/>
    <w:rsid w:val="00151282"/>
    <w:rsid w:val="00182C52"/>
    <w:rsid w:val="001A56BB"/>
    <w:rsid w:val="001B7964"/>
    <w:rsid w:val="001C5FF0"/>
    <w:rsid w:val="001D6679"/>
    <w:rsid w:val="001F216B"/>
    <w:rsid w:val="001F3F4D"/>
    <w:rsid w:val="00266016"/>
    <w:rsid w:val="00291979"/>
    <w:rsid w:val="002B3230"/>
    <w:rsid w:val="002E28D7"/>
    <w:rsid w:val="00345763"/>
    <w:rsid w:val="0034612D"/>
    <w:rsid w:val="003834E9"/>
    <w:rsid w:val="003B0A0F"/>
    <w:rsid w:val="00401356"/>
    <w:rsid w:val="00411575"/>
    <w:rsid w:val="00433B67"/>
    <w:rsid w:val="00456047"/>
    <w:rsid w:val="00476869"/>
    <w:rsid w:val="00482AFA"/>
    <w:rsid w:val="00495080"/>
    <w:rsid w:val="004B37E9"/>
    <w:rsid w:val="004C3386"/>
    <w:rsid w:val="004C5D10"/>
    <w:rsid w:val="004D5477"/>
    <w:rsid w:val="004F0C02"/>
    <w:rsid w:val="00505533"/>
    <w:rsid w:val="005E3AD5"/>
    <w:rsid w:val="005F6902"/>
    <w:rsid w:val="006215E5"/>
    <w:rsid w:val="00694C9F"/>
    <w:rsid w:val="006A7B33"/>
    <w:rsid w:val="006D560E"/>
    <w:rsid w:val="007C1250"/>
    <w:rsid w:val="007E0CC8"/>
    <w:rsid w:val="00803DBF"/>
    <w:rsid w:val="00834561"/>
    <w:rsid w:val="008575A7"/>
    <w:rsid w:val="008606C2"/>
    <w:rsid w:val="008675BB"/>
    <w:rsid w:val="0087273D"/>
    <w:rsid w:val="008736C5"/>
    <w:rsid w:val="008C2512"/>
    <w:rsid w:val="008D5438"/>
    <w:rsid w:val="008D76D5"/>
    <w:rsid w:val="008E282B"/>
    <w:rsid w:val="008F7B2D"/>
    <w:rsid w:val="0095761E"/>
    <w:rsid w:val="009A7B83"/>
    <w:rsid w:val="009C585A"/>
    <w:rsid w:val="00A25432"/>
    <w:rsid w:val="00A9653C"/>
    <w:rsid w:val="00AA64B2"/>
    <w:rsid w:val="00AE7165"/>
    <w:rsid w:val="00B154AE"/>
    <w:rsid w:val="00B173FB"/>
    <w:rsid w:val="00B45406"/>
    <w:rsid w:val="00B5580A"/>
    <w:rsid w:val="00B55F69"/>
    <w:rsid w:val="00BA3B9B"/>
    <w:rsid w:val="00BB7330"/>
    <w:rsid w:val="00BD0428"/>
    <w:rsid w:val="00C02FE1"/>
    <w:rsid w:val="00C11C0C"/>
    <w:rsid w:val="00C377BE"/>
    <w:rsid w:val="00C4320D"/>
    <w:rsid w:val="00C96F8A"/>
    <w:rsid w:val="00C97187"/>
    <w:rsid w:val="00CA3498"/>
    <w:rsid w:val="00CE1AA5"/>
    <w:rsid w:val="00CE4E06"/>
    <w:rsid w:val="00D11276"/>
    <w:rsid w:val="00D77E5F"/>
    <w:rsid w:val="00DD3DEB"/>
    <w:rsid w:val="00DE35ED"/>
    <w:rsid w:val="00E04EA3"/>
    <w:rsid w:val="00E07463"/>
    <w:rsid w:val="00E569DA"/>
    <w:rsid w:val="00E66B8F"/>
    <w:rsid w:val="00EA08C0"/>
    <w:rsid w:val="00EA095D"/>
    <w:rsid w:val="00F0465A"/>
    <w:rsid w:val="00F0593F"/>
    <w:rsid w:val="00F07F52"/>
    <w:rsid w:val="00F12054"/>
    <w:rsid w:val="00F23824"/>
    <w:rsid w:val="00F63D9E"/>
    <w:rsid w:val="00F65E8D"/>
    <w:rsid w:val="00F76DC0"/>
    <w:rsid w:val="00F97AFF"/>
    <w:rsid w:val="00FC0DB8"/>
    <w:rsid w:val="00FC2D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72D5"/>
  <w15:chartTrackingRefBased/>
  <w15:docId w15:val="{3B59A07D-8169-4406-9C08-20ECB41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5"/>
    <w:rPr>
      <w:rFonts w:ascii="Segoe UI" w:hAnsi="Segoe UI" w:cs="Segoe UI"/>
      <w:sz w:val="18"/>
      <w:szCs w:val="18"/>
    </w:rPr>
  </w:style>
  <w:style w:type="paragraph" w:styleId="ListParagraph">
    <w:name w:val="List Paragraph"/>
    <w:basedOn w:val="Normal"/>
    <w:uiPriority w:val="34"/>
    <w:qFormat/>
    <w:rsid w:val="00F0593F"/>
    <w:pPr>
      <w:ind w:left="720"/>
      <w:contextualSpacing/>
    </w:pPr>
  </w:style>
  <w:style w:type="character" w:styleId="LineNumber">
    <w:name w:val="line number"/>
    <w:basedOn w:val="DefaultParagraphFont"/>
    <w:uiPriority w:val="99"/>
    <w:semiHidden/>
    <w:unhideWhenUsed/>
    <w:rsid w:val="008606C2"/>
  </w:style>
  <w:style w:type="character" w:styleId="Hyperlink">
    <w:name w:val="Hyperlink"/>
    <w:basedOn w:val="DefaultParagraphFont"/>
    <w:uiPriority w:val="99"/>
    <w:unhideWhenUsed/>
    <w:rsid w:val="008D5438"/>
    <w:rPr>
      <w:color w:val="0563C1" w:themeColor="hyperlink"/>
      <w:u w:val="single"/>
    </w:rPr>
  </w:style>
  <w:style w:type="character" w:customStyle="1" w:styleId="UnresolvedMention1">
    <w:name w:val="Unresolved Mention1"/>
    <w:basedOn w:val="DefaultParagraphFont"/>
    <w:uiPriority w:val="99"/>
    <w:semiHidden/>
    <w:unhideWhenUsed/>
    <w:rsid w:val="008D5438"/>
    <w:rPr>
      <w:color w:val="605E5C"/>
      <w:shd w:val="clear" w:color="auto" w:fill="E1DFDD"/>
    </w:rPr>
  </w:style>
  <w:style w:type="paragraph" w:customStyle="1" w:styleId="Author">
    <w:name w:val="Author"/>
    <w:basedOn w:val="Normal"/>
    <w:rsid w:val="00505533"/>
    <w:pPr>
      <w:spacing w:after="0" w:line="280" w:lineRule="exact"/>
      <w:jc w:val="right"/>
    </w:pPr>
    <w:rPr>
      <w:rFonts w:ascii="Helvetica" w:eastAsia="Times New Roman" w:hAnsi="Helvetica" w:cs="Times New Roman"/>
      <w:b/>
      <w:sz w:val="24"/>
      <w:szCs w:val="20"/>
      <w:lang w:val="en-US" w:bidi="ar-SA"/>
    </w:rPr>
  </w:style>
  <w:style w:type="paragraph" w:styleId="Header">
    <w:name w:val="header"/>
    <w:basedOn w:val="Normal"/>
    <w:link w:val="HeaderChar"/>
    <w:uiPriority w:val="99"/>
    <w:unhideWhenUsed/>
    <w:rsid w:val="00476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69"/>
    <w:rPr>
      <w:rFonts w:cs="Shruti"/>
    </w:rPr>
  </w:style>
  <w:style w:type="paragraph" w:styleId="Footer">
    <w:name w:val="footer"/>
    <w:basedOn w:val="Normal"/>
    <w:link w:val="FooterChar"/>
    <w:uiPriority w:val="99"/>
    <w:unhideWhenUsed/>
    <w:rsid w:val="00476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69"/>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704">
      <w:bodyDiv w:val="1"/>
      <w:marLeft w:val="0"/>
      <w:marRight w:val="0"/>
      <w:marTop w:val="0"/>
      <w:marBottom w:val="0"/>
      <w:divBdr>
        <w:top w:val="none" w:sz="0" w:space="0" w:color="auto"/>
        <w:left w:val="none" w:sz="0" w:space="0" w:color="auto"/>
        <w:bottom w:val="none" w:sz="0" w:space="0" w:color="auto"/>
        <w:right w:val="none" w:sz="0" w:space="0" w:color="auto"/>
      </w:divBdr>
    </w:div>
    <w:div w:id="1236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11</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Dushyant D. Champaneri</cp:lastModifiedBy>
  <cp:revision>70</cp:revision>
  <cp:lastPrinted>2025-05-19T04:26:00Z</cp:lastPrinted>
  <dcterms:created xsi:type="dcterms:W3CDTF">2025-05-16T09:14:00Z</dcterms:created>
  <dcterms:modified xsi:type="dcterms:W3CDTF">2025-05-28T16:08:00Z</dcterms:modified>
</cp:coreProperties>
</file>