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BABF7" w14:textId="30400DB3" w:rsidR="00D8228A" w:rsidRDefault="0055667D" w:rsidP="0055667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667D">
        <w:rPr>
          <w:rFonts w:ascii="Times New Roman" w:hAnsi="Times New Roman" w:cs="Times New Roman"/>
          <w:b/>
          <w:bCs/>
          <w:sz w:val="24"/>
          <w:szCs w:val="24"/>
          <w:lang w:val="en-US"/>
        </w:rPr>
        <w:t>Evaluation of integrated pest management</w:t>
      </w:r>
      <w:r w:rsidR="004941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technologies</w:t>
      </w:r>
      <w:r w:rsidRPr="005566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061E1">
        <w:rPr>
          <w:rFonts w:ascii="Times New Roman" w:hAnsi="Times New Roman" w:cs="Times New Roman"/>
          <w:b/>
          <w:bCs/>
          <w:sz w:val="24"/>
          <w:szCs w:val="24"/>
          <w:lang w:val="en-US"/>
        </w:rPr>
        <w:t>against</w:t>
      </w:r>
      <w:r w:rsidR="004941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5667D">
        <w:rPr>
          <w:rFonts w:ascii="Times New Roman" w:hAnsi="Times New Roman" w:cs="Times New Roman"/>
          <w:b/>
          <w:bCs/>
          <w:sz w:val="24"/>
          <w:szCs w:val="24"/>
          <w:lang w:val="en-US"/>
        </w:rPr>
        <w:t>fall armyworm in maize</w:t>
      </w:r>
    </w:p>
    <w:p w14:paraId="5590EFFB" w14:textId="77777777" w:rsidR="00AA6C5E" w:rsidRDefault="00AA6C5E" w:rsidP="00AA6C5E">
      <w:pPr>
        <w:spacing w:after="0" w:line="240" w:lineRule="auto"/>
        <w:jc w:val="center"/>
        <w:rPr>
          <w:rFonts w:ascii="Cambria" w:eastAsia="Times New Roman" w:hAnsi="Cambria" w:cs="Calibri"/>
          <w:kern w:val="0"/>
          <w:lang w:val="en-GB" w:eastAsia="en-GB"/>
        </w:rPr>
      </w:pPr>
    </w:p>
    <w:p w14:paraId="34535470" w14:textId="77777777" w:rsidR="00F808F6" w:rsidRPr="00AA6C5E" w:rsidRDefault="00F808F6" w:rsidP="00AA6C5E">
      <w:pPr>
        <w:spacing w:after="0" w:line="240" w:lineRule="auto"/>
        <w:jc w:val="center"/>
        <w:rPr>
          <w:rFonts w:ascii="Cambria" w:eastAsia="Times New Roman" w:hAnsi="Cambria" w:cs="Calibri"/>
          <w:kern w:val="0"/>
          <w:lang w:val="en-GB" w:eastAsia="en-GB"/>
        </w:rPr>
      </w:pPr>
    </w:p>
    <w:p w14:paraId="7BDB27DF" w14:textId="77777777" w:rsidR="00AA6C5E" w:rsidRPr="004C381F" w:rsidRDefault="00AA6C5E" w:rsidP="001C5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959864" w14:textId="77777777" w:rsidR="00544E17" w:rsidRDefault="00544E17" w:rsidP="002B79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03E9E8" w14:textId="05CE4D36" w:rsidR="004C381F" w:rsidRDefault="002B7943" w:rsidP="005103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 w:rsidR="004941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The evaluation of integrated pest management </w:t>
      </w:r>
      <w:r w:rsidR="0092006A">
        <w:rPr>
          <w:rFonts w:ascii="Times New Roman" w:hAnsi="Times New Roman" w:cs="Times New Roman"/>
          <w:sz w:val="24"/>
          <w:szCs w:val="24"/>
        </w:rPr>
        <w:t xml:space="preserve">technologies </w:t>
      </w:r>
      <w:r w:rsidR="008061E1">
        <w:rPr>
          <w:rFonts w:ascii="Times New Roman" w:hAnsi="Times New Roman" w:cs="Times New Roman"/>
          <w:sz w:val="24"/>
          <w:szCs w:val="24"/>
        </w:rPr>
        <w:t>against</w:t>
      </w:r>
      <w:r w:rsidR="00B952A2" w:rsidRPr="00861548">
        <w:rPr>
          <w:rFonts w:ascii="Times New Roman" w:hAnsi="Times New Roman" w:cs="Times New Roman"/>
          <w:sz w:val="24"/>
          <w:szCs w:val="24"/>
        </w:rPr>
        <w:t xml:space="preserve"> fall armyworm in maize</w:t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 was conducted by District Agricultural Advisory and Transfer of Technology Centre (DAATTC), Vizianagaram in five farmer</w:t>
      </w:r>
      <w:r w:rsidR="005B5E33">
        <w:rPr>
          <w:rFonts w:ascii="Times New Roman" w:hAnsi="Times New Roman" w:cs="Times New Roman"/>
          <w:sz w:val="24"/>
          <w:szCs w:val="24"/>
        </w:rPr>
        <w:t>’</w:t>
      </w:r>
      <w:r w:rsidR="007121AF" w:rsidRPr="00861548">
        <w:rPr>
          <w:rFonts w:ascii="Times New Roman" w:hAnsi="Times New Roman" w:cs="Times New Roman"/>
          <w:sz w:val="24"/>
          <w:szCs w:val="24"/>
        </w:rPr>
        <w:t>s field during 2019-20</w:t>
      </w:r>
      <w:r w:rsidR="00B952A2" w:rsidRPr="00861548">
        <w:rPr>
          <w:rFonts w:ascii="Times New Roman" w:hAnsi="Times New Roman" w:cs="Times New Roman"/>
          <w:sz w:val="24"/>
          <w:szCs w:val="24"/>
        </w:rPr>
        <w:t>, 2020-21 and 2021-22</w:t>
      </w:r>
      <w:r w:rsidR="007121AF" w:rsidRPr="00861548">
        <w:rPr>
          <w:rFonts w:ascii="Times New Roman" w:hAnsi="Times New Roman" w:cs="Times New Roman"/>
          <w:sz w:val="24"/>
          <w:szCs w:val="24"/>
        </w:rPr>
        <w:t>. The results revealed that the pest incidence was low in IPM module than farmer</w:t>
      </w:r>
      <w:r w:rsidR="0092006A">
        <w:rPr>
          <w:rFonts w:ascii="Times New Roman" w:hAnsi="Times New Roman" w:cs="Times New Roman"/>
          <w:sz w:val="24"/>
          <w:szCs w:val="24"/>
        </w:rPr>
        <w:t>’</w:t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s practice. The increase in yield of </w:t>
      </w:r>
      <w:r w:rsidR="00B952A2" w:rsidRPr="00861548">
        <w:rPr>
          <w:rFonts w:ascii="Times New Roman" w:hAnsi="Times New Roman" w:cs="Times New Roman"/>
          <w:sz w:val="24"/>
          <w:szCs w:val="24"/>
        </w:rPr>
        <w:t>6.78</w:t>
      </w:r>
      <w:r w:rsidR="007121AF" w:rsidRPr="00861548">
        <w:rPr>
          <w:rFonts w:ascii="Times New Roman" w:hAnsi="Times New Roman" w:cs="Times New Roman"/>
          <w:sz w:val="24"/>
          <w:szCs w:val="24"/>
        </w:rPr>
        <w:t>% was observed in IPM demonstration (</w:t>
      </w:r>
      <w:r w:rsidR="009F3D3F" w:rsidRPr="00861548">
        <w:rPr>
          <w:rFonts w:ascii="Times New Roman" w:hAnsi="Times New Roman" w:cs="Times New Roman"/>
          <w:sz w:val="24"/>
          <w:szCs w:val="24"/>
        </w:rPr>
        <w:t>8503 kg/ha</w:t>
      </w:r>
      <w:r w:rsidR="007121AF" w:rsidRPr="00861548">
        <w:rPr>
          <w:rFonts w:ascii="Times New Roman" w:hAnsi="Times New Roman" w:cs="Times New Roman"/>
          <w:sz w:val="24"/>
          <w:szCs w:val="24"/>
        </w:rPr>
        <w:t>) than farmer</w:t>
      </w:r>
      <w:r w:rsidR="00761BF3">
        <w:rPr>
          <w:rFonts w:ascii="Times New Roman" w:hAnsi="Times New Roman" w:cs="Times New Roman"/>
          <w:sz w:val="24"/>
          <w:szCs w:val="24"/>
        </w:rPr>
        <w:t>’</w:t>
      </w:r>
      <w:r w:rsidR="007121AF" w:rsidRPr="00861548">
        <w:rPr>
          <w:rFonts w:ascii="Times New Roman" w:hAnsi="Times New Roman" w:cs="Times New Roman"/>
          <w:sz w:val="24"/>
          <w:szCs w:val="24"/>
        </w:rPr>
        <w:t>s practice (</w:t>
      </w:r>
      <w:r w:rsidR="009F3D3F" w:rsidRPr="00861548">
        <w:rPr>
          <w:rFonts w:ascii="Times New Roman" w:hAnsi="Times New Roman" w:cs="Times New Roman"/>
          <w:color w:val="000000"/>
          <w:sz w:val="24"/>
          <w:szCs w:val="24"/>
        </w:rPr>
        <w:t>7963 kg/ha</w:t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). </w:t>
      </w:r>
      <w:r w:rsidR="005103D9" w:rsidRPr="00EB47C4">
        <w:rPr>
          <w:rFonts w:ascii="Times New Roman" w:hAnsi="Times New Roman" w:cs="Times New Roman"/>
          <w:sz w:val="24"/>
          <w:szCs w:val="24"/>
        </w:rPr>
        <w:t xml:space="preserve">The net returns of Rs. </w:t>
      </w:r>
      <w:r w:rsidR="004E0FA2">
        <w:rPr>
          <w:rFonts w:ascii="Times New Roman" w:hAnsi="Times New Roman" w:cs="Times New Roman"/>
          <w:sz w:val="24"/>
          <w:szCs w:val="24"/>
        </w:rPr>
        <w:t>103214</w:t>
      </w:r>
      <w:r w:rsidR="005103D9">
        <w:rPr>
          <w:rFonts w:ascii="Times New Roman" w:hAnsi="Times New Roman" w:cs="Times New Roman"/>
          <w:sz w:val="24"/>
          <w:szCs w:val="24"/>
        </w:rPr>
        <w:t>.00/ha</w:t>
      </w:r>
      <w:r w:rsidR="005103D9" w:rsidRPr="00EB47C4">
        <w:rPr>
          <w:rFonts w:ascii="Times New Roman" w:hAnsi="Times New Roman" w:cs="Times New Roman"/>
          <w:sz w:val="24"/>
          <w:szCs w:val="24"/>
        </w:rPr>
        <w:t xml:space="preserve"> and Rs. 91145</w:t>
      </w:r>
      <w:r w:rsidR="005103D9">
        <w:rPr>
          <w:rFonts w:ascii="Times New Roman" w:hAnsi="Times New Roman" w:cs="Times New Roman"/>
          <w:sz w:val="24"/>
          <w:szCs w:val="24"/>
        </w:rPr>
        <w:t>.00/ha</w:t>
      </w:r>
      <w:r w:rsidR="005103D9" w:rsidRPr="00EB47C4">
        <w:rPr>
          <w:rFonts w:ascii="Times New Roman" w:hAnsi="Times New Roman" w:cs="Times New Roman"/>
          <w:sz w:val="24"/>
          <w:szCs w:val="24"/>
        </w:rPr>
        <w:t xml:space="preserve"> were obtained in the IPM and farmer’s practice, respectively. </w:t>
      </w:r>
      <w:r w:rsidR="007121AF" w:rsidRPr="00861548">
        <w:rPr>
          <w:rFonts w:ascii="Times New Roman" w:hAnsi="Times New Roman" w:cs="Times New Roman"/>
          <w:sz w:val="24"/>
          <w:szCs w:val="24"/>
        </w:rPr>
        <w:t xml:space="preserve">The extension gap, technology gap and technology index were </w:t>
      </w:r>
      <w:r w:rsidR="00861548" w:rsidRPr="00861548">
        <w:rPr>
          <w:rFonts w:ascii="Times New Roman" w:hAnsi="Times New Roman" w:cs="Times New Roman"/>
          <w:sz w:val="24"/>
          <w:szCs w:val="24"/>
        </w:rPr>
        <w:t>747 kg/ha, 540 kg/ha and 8.07</w:t>
      </w:r>
      <w:r w:rsidR="007121AF" w:rsidRPr="00861548">
        <w:rPr>
          <w:rFonts w:ascii="Times New Roman" w:hAnsi="Times New Roman" w:cs="Times New Roman"/>
          <w:sz w:val="24"/>
          <w:szCs w:val="24"/>
        </w:rPr>
        <w:t>%, respectively. The lower technology index indicated that the technology is feasible at farmers’ fields and the technology need to be popularized to reduce the extension gap and technology gap</w:t>
      </w:r>
      <w:r w:rsidR="005103D9">
        <w:rPr>
          <w:rFonts w:ascii="Times New Roman" w:hAnsi="Times New Roman" w:cs="Times New Roman"/>
          <w:sz w:val="24"/>
          <w:szCs w:val="24"/>
        </w:rPr>
        <w:t>.</w:t>
      </w:r>
    </w:p>
    <w:p w14:paraId="483117E3" w14:textId="56C7B315" w:rsidR="002B7943" w:rsidRPr="00544E17" w:rsidRDefault="002B7943" w:rsidP="002B7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="00761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E17" w:rsidRPr="00544E17">
        <w:rPr>
          <w:rFonts w:ascii="Times New Roman" w:hAnsi="Times New Roman" w:cs="Times New Roman"/>
          <w:sz w:val="24"/>
          <w:szCs w:val="24"/>
        </w:rPr>
        <w:t>Fall armyworm,</w:t>
      </w:r>
      <w:r w:rsidR="00761BF3">
        <w:rPr>
          <w:rFonts w:ascii="Times New Roman" w:hAnsi="Times New Roman" w:cs="Times New Roman"/>
          <w:sz w:val="24"/>
          <w:szCs w:val="24"/>
        </w:rPr>
        <w:t xml:space="preserve"> </w:t>
      </w:r>
      <w:r w:rsidR="007F194F">
        <w:rPr>
          <w:rFonts w:ascii="Times New Roman" w:hAnsi="Times New Roman" w:cs="Times New Roman"/>
          <w:sz w:val="24"/>
          <w:szCs w:val="24"/>
        </w:rPr>
        <w:t>maize</w:t>
      </w:r>
      <w:r w:rsidR="00544E17">
        <w:rPr>
          <w:rFonts w:ascii="Times New Roman" w:hAnsi="Times New Roman" w:cs="Times New Roman"/>
          <w:sz w:val="24"/>
          <w:szCs w:val="24"/>
        </w:rPr>
        <w:t>, technology gap, extension gap, technology index</w:t>
      </w:r>
    </w:p>
    <w:p w14:paraId="1E6E388F" w14:textId="30830812" w:rsidR="00E77F23" w:rsidRDefault="002B7943" w:rsidP="00691763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Introduction:</w:t>
      </w:r>
      <w:r w:rsidR="00761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26BE" w:rsidRPr="00ED4C74">
        <w:rPr>
          <w:rFonts w:ascii="Times New Roman" w:hAnsi="Times New Roman"/>
          <w:color w:val="000000"/>
          <w:sz w:val="24"/>
          <w:szCs w:val="24"/>
        </w:rPr>
        <w:t>Maize (</w:t>
      </w:r>
      <w:proofErr w:type="spellStart"/>
      <w:r w:rsidR="00EB26BE" w:rsidRPr="00ED4C74">
        <w:rPr>
          <w:rFonts w:ascii="Times New Roman" w:hAnsi="Times New Roman"/>
          <w:i/>
          <w:color w:val="000000"/>
          <w:sz w:val="24"/>
          <w:szCs w:val="24"/>
        </w:rPr>
        <w:t>Zea</w:t>
      </w:r>
      <w:proofErr w:type="spellEnd"/>
      <w:r w:rsidR="00EB26BE" w:rsidRPr="00ED4C74">
        <w:rPr>
          <w:rFonts w:ascii="Times New Roman" w:hAnsi="Times New Roman"/>
          <w:i/>
          <w:color w:val="000000"/>
          <w:sz w:val="24"/>
          <w:szCs w:val="24"/>
        </w:rPr>
        <w:t xml:space="preserve"> mays</w:t>
      </w:r>
      <w:r w:rsidR="00EB26BE" w:rsidRPr="00ED4C74">
        <w:rPr>
          <w:rFonts w:ascii="Times New Roman" w:hAnsi="Times New Roman"/>
          <w:color w:val="000000"/>
          <w:sz w:val="24"/>
          <w:szCs w:val="24"/>
        </w:rPr>
        <w:t xml:space="preserve"> L.) is </w:t>
      </w:r>
      <w:r w:rsidR="00EB26BE" w:rsidRPr="00ED4C74">
        <w:rPr>
          <w:rFonts w:ascii="Times New Roman" w:hAnsi="Times New Roman"/>
          <w:sz w:val="24"/>
          <w:szCs w:val="24"/>
        </w:rPr>
        <w:t xml:space="preserve">one of the most versatile crops having wider adaptability under varied </w:t>
      </w:r>
      <w:proofErr w:type="spellStart"/>
      <w:r w:rsidR="00EB26BE" w:rsidRPr="00ED4C74">
        <w:rPr>
          <w:rFonts w:ascii="Times New Roman" w:hAnsi="Times New Roman"/>
          <w:sz w:val="24"/>
          <w:szCs w:val="24"/>
        </w:rPr>
        <w:t>agro</w:t>
      </w:r>
      <w:proofErr w:type="spellEnd"/>
      <w:r w:rsidR="00EB26BE" w:rsidRPr="00ED4C74">
        <w:rPr>
          <w:rFonts w:ascii="Times New Roman" w:hAnsi="Times New Roman"/>
          <w:sz w:val="24"/>
          <w:szCs w:val="24"/>
        </w:rPr>
        <w:t>-climatic conditions</w:t>
      </w:r>
      <w:r w:rsidR="00761BF3">
        <w:rPr>
          <w:rFonts w:ascii="Times New Roman" w:hAnsi="Times New Roman"/>
          <w:sz w:val="24"/>
          <w:szCs w:val="24"/>
        </w:rPr>
        <w:t xml:space="preserve"> </w:t>
      </w:r>
      <w:r w:rsidR="002A51A5">
        <w:rPr>
          <w:rFonts w:ascii="Times New Roman" w:hAnsi="Times New Roman" w:cs="Times New Roman"/>
          <w:sz w:val="24"/>
          <w:szCs w:val="24"/>
        </w:rPr>
        <w:t xml:space="preserve">and </w:t>
      </w:r>
      <w:r w:rsidR="002A51A5" w:rsidRPr="00ED4C74">
        <w:rPr>
          <w:rFonts w:ascii="Times New Roman" w:hAnsi="Times New Roman"/>
          <w:sz w:val="24"/>
          <w:szCs w:val="24"/>
        </w:rPr>
        <w:t>cultiva</w:t>
      </w:r>
      <w:r w:rsidR="002A51A5">
        <w:rPr>
          <w:rFonts w:ascii="Times New Roman" w:hAnsi="Times New Roman"/>
          <w:sz w:val="24"/>
          <w:szCs w:val="24"/>
        </w:rPr>
        <w:t>ted throughout the year. It is</w:t>
      </w:r>
      <w:r w:rsidR="00761BF3">
        <w:rPr>
          <w:rFonts w:ascii="Times New Roman" w:hAnsi="Times New Roman"/>
          <w:sz w:val="24"/>
          <w:szCs w:val="24"/>
        </w:rPr>
        <w:t xml:space="preserve"> </w:t>
      </w:r>
      <w:r w:rsidR="009720C1" w:rsidRPr="00ED4C74">
        <w:rPr>
          <w:rFonts w:ascii="Times New Roman" w:hAnsi="Times New Roman"/>
          <w:sz w:val="24"/>
          <w:szCs w:val="24"/>
        </w:rPr>
        <w:t xml:space="preserve">the </w:t>
      </w:r>
      <w:r w:rsidR="007F194F">
        <w:rPr>
          <w:rFonts w:ascii="Times New Roman" w:hAnsi="Times New Roman"/>
          <w:sz w:val="24"/>
          <w:szCs w:val="24"/>
        </w:rPr>
        <w:t>third</w:t>
      </w:r>
      <w:r w:rsidR="00761BF3">
        <w:rPr>
          <w:rFonts w:ascii="Times New Roman" w:hAnsi="Times New Roman"/>
          <w:sz w:val="24"/>
          <w:szCs w:val="24"/>
        </w:rPr>
        <w:t xml:space="preserve"> </w:t>
      </w:r>
      <w:r w:rsidR="009720C1" w:rsidRPr="00ED4C74">
        <w:rPr>
          <w:rFonts w:ascii="Times New Roman" w:hAnsi="Times New Roman"/>
          <w:sz w:val="24"/>
          <w:szCs w:val="24"/>
        </w:rPr>
        <w:t xml:space="preserve">most </w:t>
      </w:r>
      <w:r w:rsidR="007F194F">
        <w:rPr>
          <w:rFonts w:ascii="Times New Roman" w:hAnsi="Times New Roman"/>
          <w:sz w:val="24"/>
          <w:szCs w:val="24"/>
        </w:rPr>
        <w:t>important</w:t>
      </w:r>
      <w:r w:rsidR="009720C1" w:rsidRPr="00ED4C74">
        <w:rPr>
          <w:rFonts w:ascii="Times New Roman" w:hAnsi="Times New Roman"/>
          <w:sz w:val="24"/>
          <w:szCs w:val="24"/>
        </w:rPr>
        <w:t xml:space="preserve"> staple food crop after rice and wheat</w:t>
      </w:r>
      <w:r w:rsidR="002A51A5">
        <w:rPr>
          <w:rFonts w:ascii="Times New Roman" w:hAnsi="Times New Roman"/>
          <w:sz w:val="24"/>
          <w:szCs w:val="24"/>
        </w:rPr>
        <w:t>.</w:t>
      </w:r>
      <w:r w:rsidR="00761BF3">
        <w:rPr>
          <w:rFonts w:ascii="Times New Roman" w:hAnsi="Times New Roman"/>
          <w:sz w:val="24"/>
          <w:szCs w:val="24"/>
        </w:rPr>
        <w:t xml:space="preserve"> </w:t>
      </w:r>
      <w:r w:rsidR="004F30C0">
        <w:rPr>
          <w:rFonts w:ascii="Times New Roman" w:hAnsi="Times New Roman"/>
          <w:sz w:val="24"/>
          <w:szCs w:val="24"/>
        </w:rPr>
        <w:t xml:space="preserve">The productivity of maize is </w:t>
      </w:r>
      <w:r w:rsidR="00365AFF">
        <w:rPr>
          <w:rFonts w:ascii="Times New Roman" w:hAnsi="Times New Roman"/>
          <w:sz w:val="24"/>
          <w:szCs w:val="24"/>
        </w:rPr>
        <w:t xml:space="preserve">challenged by various biotic and abiotic factors. </w:t>
      </w:r>
      <w:r w:rsidR="000764CA">
        <w:rPr>
          <w:rFonts w:ascii="Times New Roman" w:hAnsi="Times New Roman"/>
          <w:sz w:val="24"/>
          <w:szCs w:val="24"/>
        </w:rPr>
        <w:t xml:space="preserve">It acts as host for </w:t>
      </w:r>
      <w:r w:rsidR="000764CA" w:rsidRPr="00ED4C74">
        <w:rPr>
          <w:rFonts w:ascii="Times New Roman" w:hAnsi="Times New Roman"/>
          <w:color w:val="000000"/>
          <w:sz w:val="24"/>
          <w:szCs w:val="24"/>
        </w:rPr>
        <w:t>approximately 141 insect pests (</w:t>
      </w:r>
      <w:r w:rsidR="000764CA" w:rsidRPr="00522127">
        <w:rPr>
          <w:rFonts w:ascii="Times New Roman" w:hAnsi="Times New Roman"/>
          <w:b/>
          <w:bCs/>
          <w:color w:val="000000"/>
          <w:sz w:val="24"/>
          <w:szCs w:val="24"/>
        </w:rPr>
        <w:t>Reddy and Trivedi, 2008</w:t>
      </w:r>
      <w:r w:rsidR="000764CA" w:rsidRPr="00ED4C74">
        <w:rPr>
          <w:rFonts w:ascii="Times New Roman" w:hAnsi="Times New Roman"/>
          <w:color w:val="000000"/>
          <w:sz w:val="24"/>
          <w:szCs w:val="24"/>
        </w:rPr>
        <w:t>)</w:t>
      </w:r>
      <w:r w:rsidR="00BC4673">
        <w:rPr>
          <w:rFonts w:ascii="Times New Roman" w:hAnsi="Times New Roman"/>
          <w:color w:val="000000"/>
          <w:sz w:val="24"/>
          <w:szCs w:val="24"/>
        </w:rPr>
        <w:t>. Recently, t</w:t>
      </w:r>
      <w:r w:rsidR="005239E1" w:rsidRPr="00691763">
        <w:rPr>
          <w:rFonts w:ascii="Times New Roman" w:hAnsi="Times New Roman" w:cs="Times New Roman"/>
          <w:sz w:val="24"/>
          <w:szCs w:val="24"/>
        </w:rPr>
        <w:t xml:space="preserve">he </w:t>
      </w:r>
      <w:r w:rsidR="00BC4673">
        <w:rPr>
          <w:rFonts w:ascii="Times New Roman" w:hAnsi="Times New Roman" w:cs="Times New Roman"/>
          <w:sz w:val="24"/>
          <w:szCs w:val="24"/>
        </w:rPr>
        <w:t xml:space="preserve">invasive pest </w:t>
      </w:r>
      <w:proofErr w:type="gramStart"/>
      <w:r w:rsidR="005239E1" w:rsidRPr="00691763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5239E1" w:rsidRPr="00691763">
        <w:rPr>
          <w:rFonts w:ascii="Times New Roman" w:hAnsi="Times New Roman" w:cs="Times New Roman"/>
          <w:sz w:val="24"/>
          <w:szCs w:val="24"/>
        </w:rPr>
        <w:t xml:space="preserve"> armyworm</w:t>
      </w:r>
      <w:r w:rsidR="00BA1C1C">
        <w:rPr>
          <w:rFonts w:ascii="Times New Roman" w:hAnsi="Times New Roman" w:cs="Times New Roman"/>
          <w:sz w:val="24"/>
          <w:szCs w:val="24"/>
        </w:rPr>
        <w:t xml:space="preserve"> (FAW)</w:t>
      </w:r>
      <w:r w:rsidR="00761BF3">
        <w:rPr>
          <w:rFonts w:ascii="Times New Roman" w:hAnsi="Times New Roman" w:cs="Times New Roman"/>
          <w:sz w:val="24"/>
          <w:szCs w:val="24"/>
        </w:rPr>
        <w:t xml:space="preserve"> </w:t>
      </w:r>
      <w:r w:rsidR="005239E1" w:rsidRPr="0069176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[</w:t>
      </w:r>
      <w:r w:rsidR="005239E1" w:rsidRPr="0069176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Spodoptera </w:t>
      </w:r>
      <w:proofErr w:type="spellStart"/>
      <w:r w:rsidR="005239E1" w:rsidRPr="0069176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frugiperda</w:t>
      </w:r>
      <w:proofErr w:type="spellEnd"/>
      <w:r w:rsidR="00761BF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5239E1" w:rsidRPr="006917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(J. E. Smith)] has </w:t>
      </w:r>
      <w:r w:rsidR="008B53EF" w:rsidRPr="006917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bec</w:t>
      </w:r>
      <w:r w:rsidR="008B53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8B53EF" w:rsidRPr="006917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</w:t>
      </w:r>
      <w:r w:rsidR="005239E1" w:rsidRPr="006917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great threat to cereal production in the world (</w:t>
      </w:r>
      <w:r w:rsidR="005239E1" w:rsidRPr="00C65B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Day </w:t>
      </w:r>
      <w:r w:rsidR="005239E1" w:rsidRPr="00C65B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et al.,</w:t>
      </w:r>
      <w:r w:rsidR="005239E1" w:rsidRPr="00C65B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2017</w:t>
      </w:r>
      <w:r w:rsidR="005239E1" w:rsidRPr="006917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). </w:t>
      </w:r>
    </w:p>
    <w:p w14:paraId="057C8F4F" w14:textId="0739229C" w:rsidR="00691763" w:rsidRPr="00E77F23" w:rsidRDefault="005239E1" w:rsidP="00E77F2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1763">
        <w:rPr>
          <w:rFonts w:ascii="Times New Roman" w:hAnsi="Times New Roman" w:cs="Times New Roman"/>
          <w:sz w:val="24"/>
          <w:szCs w:val="24"/>
        </w:rPr>
        <w:t xml:space="preserve">The pest </w:t>
      </w:r>
      <w:r w:rsidRPr="00691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native to tropical and subtropical regions of the United States of America and it was spread to 47 African countries and 13 Asian countries because of its high migratory capacity </w:t>
      </w:r>
      <w:r w:rsidRPr="006917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i.e., </w:t>
      </w:r>
      <w:r w:rsidRPr="00691763">
        <w:rPr>
          <w:rFonts w:ascii="Times New Roman" w:hAnsi="Times New Roman" w:cs="Times New Roman"/>
          <w:color w:val="000000" w:themeColor="text1"/>
          <w:sz w:val="24"/>
          <w:szCs w:val="24"/>
        </w:rPr>
        <w:t>up to 100 km per night (</w:t>
      </w:r>
      <w:proofErr w:type="spellStart"/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Nagoshi</w:t>
      </w:r>
      <w:proofErr w:type="spellEnd"/>
      <w:r w:rsidR="00761B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65B9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et al., </w:t>
      </w:r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2017 and Prasanna </w:t>
      </w:r>
      <w:r w:rsidRPr="00C65B9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et al., </w:t>
      </w:r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2018</w:t>
      </w:r>
      <w:r w:rsidRPr="00691763">
        <w:rPr>
          <w:rFonts w:ascii="Times New Roman" w:hAnsi="Times New Roman" w:cs="Times New Roman"/>
          <w:color w:val="000000" w:themeColor="text1"/>
          <w:sz w:val="24"/>
          <w:szCs w:val="24"/>
        </w:rPr>
        <w:t>). In India, it was first noticed on maize in Karnataka during May, 2018 (</w:t>
      </w:r>
      <w:proofErr w:type="spellStart"/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Sharanabasappa</w:t>
      </w:r>
      <w:proofErr w:type="spellEnd"/>
      <w:r w:rsidRPr="00C65B9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et al., </w:t>
      </w:r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2018</w:t>
      </w:r>
      <w:r w:rsidRPr="00691763">
        <w:rPr>
          <w:rFonts w:ascii="Times New Roman" w:hAnsi="Times New Roman" w:cs="Times New Roman"/>
          <w:color w:val="000000" w:themeColor="text1"/>
          <w:sz w:val="24"/>
          <w:szCs w:val="24"/>
        </w:rPr>
        <w:t>) later, it was spread to Andhra Pradesh, Madhya Pradesh, Maharashtra, Tamil Nadu and Telangana (</w:t>
      </w:r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Swamy </w:t>
      </w:r>
      <w:r w:rsidRPr="00C65B9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et al., </w:t>
      </w:r>
      <w:r w:rsidRPr="00C65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2018</w:t>
      </w:r>
      <w:r w:rsidRPr="0069176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E77F23">
        <w:rPr>
          <w:rFonts w:ascii="Times New Roman" w:hAnsi="Times New Roman"/>
          <w:color w:val="000000"/>
          <w:sz w:val="24"/>
          <w:szCs w:val="20"/>
        </w:rPr>
        <w:t xml:space="preserve">It </w:t>
      </w:r>
      <w:r w:rsidR="00691763" w:rsidRPr="00ED4C74">
        <w:rPr>
          <w:rFonts w:ascii="Times New Roman" w:hAnsi="Times New Roman"/>
          <w:color w:val="000000"/>
          <w:sz w:val="24"/>
          <w:szCs w:val="20"/>
        </w:rPr>
        <w:t xml:space="preserve">is a polyphagous pest </w:t>
      </w:r>
      <w:r w:rsidR="005C43C8">
        <w:rPr>
          <w:rFonts w:ascii="Times New Roman" w:hAnsi="Times New Roman"/>
          <w:color w:val="000000"/>
          <w:sz w:val="24"/>
          <w:szCs w:val="20"/>
        </w:rPr>
        <w:t>and has a</w:t>
      </w:r>
      <w:r w:rsidR="00691763" w:rsidRPr="00ED4C74">
        <w:rPr>
          <w:rFonts w:ascii="Times New Roman" w:hAnsi="Times New Roman"/>
          <w:color w:val="000000"/>
          <w:sz w:val="24"/>
          <w:szCs w:val="20"/>
        </w:rPr>
        <w:t xml:space="preserve"> wide host range of </w:t>
      </w:r>
      <w:r w:rsidR="00691763" w:rsidRPr="00ED4C74">
        <w:rPr>
          <w:rFonts w:ascii="Times New Roman" w:hAnsi="Times New Roman"/>
          <w:color w:val="000000"/>
          <w:sz w:val="24"/>
          <w:szCs w:val="24"/>
        </w:rPr>
        <w:t>186 plant species</w:t>
      </w:r>
      <w:r w:rsidR="00691763" w:rsidRPr="00ED4C74">
        <w:rPr>
          <w:rFonts w:ascii="Times New Roman" w:hAnsi="Times New Roman"/>
          <w:sz w:val="24"/>
          <w:szCs w:val="24"/>
        </w:rPr>
        <w:t xml:space="preserve"> including many economically </w:t>
      </w:r>
      <w:r w:rsidR="00691763">
        <w:rPr>
          <w:rFonts w:ascii="Times New Roman" w:hAnsi="Times New Roman"/>
          <w:sz w:val="24"/>
          <w:szCs w:val="24"/>
        </w:rPr>
        <w:t>important</w:t>
      </w:r>
      <w:r w:rsidR="00691763" w:rsidRPr="00ED4C74">
        <w:rPr>
          <w:rFonts w:ascii="Times New Roman" w:hAnsi="Times New Roman"/>
          <w:sz w:val="24"/>
          <w:szCs w:val="24"/>
        </w:rPr>
        <w:t xml:space="preserve"> crops such as maize, sorghum, sugarcane, rice, wheat, cowpea, groundnut, potato, soybean, cotton, </w:t>
      </w:r>
      <w:r w:rsidR="00691763" w:rsidRPr="00ED4C74">
        <w:rPr>
          <w:rFonts w:ascii="Times New Roman" w:hAnsi="Times New Roman"/>
          <w:i/>
          <w:sz w:val="24"/>
          <w:szCs w:val="24"/>
        </w:rPr>
        <w:t>etc.</w:t>
      </w:r>
      <w:r w:rsidR="00691763" w:rsidRPr="00ED4C74">
        <w:rPr>
          <w:rFonts w:ascii="Times New Roman" w:hAnsi="Times New Roman"/>
          <w:color w:val="000000"/>
          <w:sz w:val="24"/>
          <w:szCs w:val="24"/>
        </w:rPr>
        <w:t xml:space="preserve"> belonging to 42 different families </w:t>
      </w:r>
      <w:r w:rsidR="00691763" w:rsidRPr="009A7C11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691763" w:rsidRPr="00C65B9B">
        <w:rPr>
          <w:rFonts w:ascii="Times New Roman" w:hAnsi="Times New Roman"/>
          <w:b/>
          <w:sz w:val="24"/>
          <w:szCs w:val="24"/>
        </w:rPr>
        <w:t>Casmuz</w:t>
      </w:r>
      <w:proofErr w:type="spellEnd"/>
      <w:r w:rsidR="00761BF3">
        <w:rPr>
          <w:rFonts w:ascii="Times New Roman" w:hAnsi="Times New Roman"/>
          <w:b/>
          <w:sz w:val="24"/>
          <w:szCs w:val="24"/>
        </w:rPr>
        <w:t xml:space="preserve"> </w:t>
      </w:r>
      <w:r w:rsidR="00691763" w:rsidRPr="00C65B9B">
        <w:rPr>
          <w:rFonts w:ascii="Times New Roman" w:hAnsi="Times New Roman"/>
          <w:b/>
          <w:i/>
          <w:sz w:val="24"/>
          <w:szCs w:val="24"/>
        </w:rPr>
        <w:t>et al.,</w:t>
      </w:r>
      <w:r w:rsidR="00691763" w:rsidRPr="00C65B9B">
        <w:rPr>
          <w:rFonts w:ascii="Times New Roman" w:hAnsi="Times New Roman"/>
          <w:b/>
          <w:sz w:val="24"/>
          <w:szCs w:val="24"/>
        </w:rPr>
        <w:t xml:space="preserve"> 2010</w:t>
      </w:r>
      <w:r w:rsidR="00691763" w:rsidRPr="009A7C11">
        <w:rPr>
          <w:rFonts w:ascii="Times New Roman" w:hAnsi="Times New Roman"/>
          <w:bCs/>
          <w:sz w:val="24"/>
          <w:szCs w:val="24"/>
        </w:rPr>
        <w:t>).</w:t>
      </w:r>
    </w:p>
    <w:p w14:paraId="16927682" w14:textId="0804D189" w:rsidR="00691763" w:rsidRPr="009A7C11" w:rsidRDefault="00691763" w:rsidP="00C65B9B">
      <w:pPr>
        <w:pStyle w:val="Default"/>
        <w:spacing w:line="360" w:lineRule="auto"/>
        <w:ind w:firstLine="720"/>
        <w:jc w:val="both"/>
        <w:rPr>
          <w:szCs w:val="20"/>
        </w:rPr>
      </w:pPr>
      <w:r w:rsidRPr="00ED4C74">
        <w:rPr>
          <w:color w:val="auto"/>
        </w:rPr>
        <w:lastRenderedPageBreak/>
        <w:t xml:space="preserve">In the case of maize, </w:t>
      </w:r>
      <w:r>
        <w:rPr>
          <w:color w:val="auto"/>
        </w:rPr>
        <w:t>FAW</w:t>
      </w:r>
      <w:r w:rsidRPr="00ED4C74">
        <w:rPr>
          <w:color w:val="auto"/>
        </w:rPr>
        <w:t xml:space="preserve"> damages the crop from </w:t>
      </w:r>
      <w:r w:rsidR="00D76A21">
        <w:rPr>
          <w:color w:val="auto"/>
        </w:rPr>
        <w:t>seedling</w:t>
      </w:r>
      <w:r w:rsidRPr="00ED4C74">
        <w:rPr>
          <w:color w:val="auto"/>
        </w:rPr>
        <w:t xml:space="preserve"> to physiological maturity</w:t>
      </w:r>
      <w:r w:rsidR="00D76A21">
        <w:rPr>
          <w:color w:val="auto"/>
        </w:rPr>
        <w:t xml:space="preserve"> stage</w:t>
      </w:r>
      <w:r w:rsidRPr="00ED4C74">
        <w:rPr>
          <w:color w:val="auto"/>
        </w:rPr>
        <w:t xml:space="preserve">. The young larvae consume leaf tissue from one side initially by leaving the opposite epidermal layer intact giving a peculiar </w:t>
      </w:r>
      <w:r>
        <w:rPr>
          <w:color w:val="auto"/>
        </w:rPr>
        <w:t>‘</w:t>
      </w:r>
      <w:r w:rsidRPr="00ED4C74">
        <w:rPr>
          <w:color w:val="auto"/>
        </w:rPr>
        <w:t>windowpane display</w:t>
      </w:r>
      <w:r>
        <w:rPr>
          <w:color w:val="auto"/>
        </w:rPr>
        <w:t>’</w:t>
      </w:r>
      <w:r w:rsidRPr="00ED4C74">
        <w:rPr>
          <w:color w:val="auto"/>
        </w:rPr>
        <w:t xml:space="preserve"> (</w:t>
      </w:r>
      <w:r w:rsidRPr="00C65B9B">
        <w:rPr>
          <w:b/>
          <w:bCs/>
          <w:color w:val="auto"/>
        </w:rPr>
        <w:t xml:space="preserve">Sonali </w:t>
      </w:r>
      <w:proofErr w:type="spellStart"/>
      <w:r w:rsidRPr="00C65B9B">
        <w:rPr>
          <w:b/>
          <w:bCs/>
          <w:color w:val="auto"/>
        </w:rPr>
        <w:t>Deole</w:t>
      </w:r>
      <w:proofErr w:type="spellEnd"/>
      <w:r w:rsidRPr="00C65B9B">
        <w:rPr>
          <w:b/>
          <w:bCs/>
          <w:color w:val="auto"/>
        </w:rPr>
        <w:t xml:space="preserve"> and Nandita Paul, 2018</w:t>
      </w:r>
      <w:r w:rsidRPr="00ED4C74">
        <w:rPr>
          <w:color w:val="auto"/>
        </w:rPr>
        <w:t xml:space="preserve">). It causes skeletonization of leaves and heavily windowed whorls that loaded with larval frass. It </w:t>
      </w:r>
      <w:r>
        <w:rPr>
          <w:color w:val="auto"/>
        </w:rPr>
        <w:t>could also</w:t>
      </w:r>
      <w:r w:rsidRPr="00ED4C74">
        <w:rPr>
          <w:color w:val="auto"/>
        </w:rPr>
        <w:t xml:space="preserve"> bore into the maize stem and cobs (</w:t>
      </w:r>
      <w:r w:rsidRPr="00C65B9B">
        <w:rPr>
          <w:b/>
          <w:bCs/>
          <w:color w:val="auto"/>
        </w:rPr>
        <w:t xml:space="preserve">Dhar </w:t>
      </w:r>
      <w:r w:rsidRPr="00C65B9B">
        <w:rPr>
          <w:b/>
          <w:bCs/>
          <w:i/>
          <w:color w:val="auto"/>
        </w:rPr>
        <w:t>et al.,</w:t>
      </w:r>
      <w:r w:rsidRPr="00C65B9B">
        <w:rPr>
          <w:b/>
          <w:bCs/>
          <w:color w:val="auto"/>
        </w:rPr>
        <w:t xml:space="preserve"> 2019</w:t>
      </w:r>
      <w:r w:rsidRPr="00ED4C74">
        <w:rPr>
          <w:color w:val="auto"/>
        </w:rPr>
        <w:t xml:space="preserve">). </w:t>
      </w:r>
      <w:r w:rsidR="00CB5178">
        <w:rPr>
          <w:color w:val="auto"/>
        </w:rPr>
        <w:t>It causes y</w:t>
      </w:r>
      <w:r w:rsidRPr="00ED4C74">
        <w:rPr>
          <w:bCs/>
        </w:rPr>
        <w:t>ield loss up to 34</w:t>
      </w:r>
      <w:r w:rsidRPr="00ED4C74">
        <w:t xml:space="preserve">% </w:t>
      </w:r>
      <w:r w:rsidR="00E344EA" w:rsidRPr="00C90512">
        <w:rPr>
          <w:b/>
        </w:rPr>
        <w:t>(</w:t>
      </w:r>
      <w:r w:rsidRPr="00C65B9B">
        <w:rPr>
          <w:b/>
        </w:rPr>
        <w:t>Williams and Davis, 1990</w:t>
      </w:r>
      <w:r w:rsidR="00E344EA">
        <w:rPr>
          <w:b/>
        </w:rPr>
        <w:t>)</w:t>
      </w:r>
      <w:r w:rsidRPr="00ED4C74">
        <w:rPr>
          <w:bCs/>
        </w:rPr>
        <w:t xml:space="preserve"> and</w:t>
      </w:r>
      <w:r>
        <w:rPr>
          <w:bCs/>
        </w:rPr>
        <w:t xml:space="preserve"> 57.6 to 58</w:t>
      </w:r>
      <w:r w:rsidRPr="00ED4C74">
        <w:t xml:space="preserve">% </w:t>
      </w:r>
      <w:r w:rsidR="00C90512" w:rsidRPr="00C90512">
        <w:rPr>
          <w:b/>
        </w:rPr>
        <w:t>(</w:t>
      </w:r>
      <w:r w:rsidRPr="00CE1BE1">
        <w:rPr>
          <w:b/>
        </w:rPr>
        <w:t xml:space="preserve">Cruz </w:t>
      </w:r>
      <w:r w:rsidRPr="00CE1BE1">
        <w:rPr>
          <w:b/>
          <w:i/>
        </w:rPr>
        <w:t>et al.,</w:t>
      </w:r>
      <w:r w:rsidRPr="00CE1BE1">
        <w:rPr>
          <w:b/>
        </w:rPr>
        <w:t xml:space="preserve"> 1999 </w:t>
      </w:r>
      <w:r w:rsidRPr="00CE1BE1">
        <w:rPr>
          <w:bCs/>
        </w:rPr>
        <w:t>and</w:t>
      </w:r>
      <w:r w:rsidR="00761BF3">
        <w:rPr>
          <w:bCs/>
        </w:rPr>
        <w:t xml:space="preserve"> </w:t>
      </w:r>
      <w:proofErr w:type="spellStart"/>
      <w:r w:rsidRPr="00CE1BE1">
        <w:rPr>
          <w:b/>
        </w:rPr>
        <w:t>Chimweta</w:t>
      </w:r>
      <w:proofErr w:type="spellEnd"/>
      <w:r w:rsidR="00761BF3">
        <w:rPr>
          <w:b/>
        </w:rPr>
        <w:t xml:space="preserve"> </w:t>
      </w:r>
      <w:r w:rsidRPr="00CE1BE1">
        <w:rPr>
          <w:b/>
          <w:i/>
        </w:rPr>
        <w:t>et al.,</w:t>
      </w:r>
      <w:r w:rsidRPr="00CE1BE1">
        <w:rPr>
          <w:b/>
        </w:rPr>
        <w:t xml:space="preserve"> 2019</w:t>
      </w:r>
      <w:r w:rsidR="00C90512">
        <w:rPr>
          <w:b/>
        </w:rPr>
        <w:t>)</w:t>
      </w:r>
      <w:r w:rsidRPr="00ED4C74">
        <w:rPr>
          <w:bCs/>
        </w:rPr>
        <w:t xml:space="preserve"> in maize. </w:t>
      </w:r>
      <w:r w:rsidR="0049248E" w:rsidRPr="00ED4C74">
        <w:rPr>
          <w:bCs/>
        </w:rPr>
        <w:t>H</w:t>
      </w:r>
      <w:r w:rsidRPr="00ED4C74">
        <w:rPr>
          <w:bCs/>
        </w:rPr>
        <w:t>owever</w:t>
      </w:r>
      <w:r w:rsidR="0049248E">
        <w:rPr>
          <w:bCs/>
        </w:rPr>
        <w:t>,</w:t>
      </w:r>
      <w:r w:rsidRPr="00ED4C74">
        <w:rPr>
          <w:bCs/>
        </w:rPr>
        <w:t xml:space="preserve"> in some tropical areas yield losses can reach up to 100 </w:t>
      </w:r>
      <w:r w:rsidRPr="00ED4C74">
        <w:t xml:space="preserve">% </w:t>
      </w:r>
      <w:r w:rsidRPr="00C05A93">
        <w:rPr>
          <w:b/>
        </w:rPr>
        <w:t xml:space="preserve">(Blanco </w:t>
      </w:r>
      <w:r w:rsidRPr="00C05A93">
        <w:rPr>
          <w:b/>
          <w:i/>
        </w:rPr>
        <w:t>et al.,</w:t>
      </w:r>
      <w:r w:rsidRPr="00C05A93">
        <w:rPr>
          <w:b/>
        </w:rPr>
        <w:t xml:space="preserve"> 2016</w:t>
      </w:r>
      <w:r w:rsidRPr="00ED4C74">
        <w:rPr>
          <w:bCs/>
        </w:rPr>
        <w:t xml:space="preserve">). </w:t>
      </w:r>
    </w:p>
    <w:p w14:paraId="0BD92488" w14:textId="5E270653" w:rsidR="005239E1" w:rsidRDefault="00691763" w:rsidP="00DB5F26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FAW has introduced into India recently, the management of this pest </w:t>
      </w:r>
      <w:r w:rsidR="000957F1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difficult due to the </w:t>
      </w:r>
      <w:r w:rsidR="000957F1">
        <w:rPr>
          <w:rFonts w:ascii="Times New Roman" w:hAnsi="Times New Roman"/>
          <w:sz w:val="24"/>
          <w:szCs w:val="24"/>
        </w:rPr>
        <w:t xml:space="preserve">lack of awareness </w:t>
      </w:r>
      <w:r w:rsidR="00772283">
        <w:rPr>
          <w:rFonts w:ascii="Times New Roman" w:hAnsi="Times New Roman"/>
          <w:sz w:val="24"/>
          <w:szCs w:val="24"/>
        </w:rPr>
        <w:t>for the</w:t>
      </w:r>
      <w:r w:rsidR="000957F1">
        <w:rPr>
          <w:rFonts w:ascii="Times New Roman" w:hAnsi="Times New Roman"/>
          <w:sz w:val="24"/>
          <w:szCs w:val="24"/>
        </w:rPr>
        <w:t xml:space="preserve"> </w:t>
      </w:r>
      <w:r w:rsidR="00913A8F">
        <w:rPr>
          <w:rFonts w:ascii="Times New Roman" w:hAnsi="Times New Roman"/>
          <w:sz w:val="24"/>
          <w:szCs w:val="24"/>
        </w:rPr>
        <w:t>management practices and</w:t>
      </w:r>
      <w:r w:rsidR="00772283">
        <w:rPr>
          <w:rFonts w:ascii="Times New Roman" w:hAnsi="Times New Roman"/>
          <w:sz w:val="24"/>
          <w:szCs w:val="24"/>
        </w:rPr>
        <w:t xml:space="preserve"> its</w:t>
      </w:r>
      <w:r w:rsidR="00913A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natural enemies.</w:t>
      </w:r>
      <w:r w:rsidR="00D4149F">
        <w:rPr>
          <w:rFonts w:ascii="Times New Roman" w:hAnsi="Times New Roman"/>
          <w:sz w:val="24"/>
          <w:szCs w:val="24"/>
        </w:rPr>
        <w:t xml:space="preserve"> The pest has caused severe loss to the maize</w:t>
      </w:r>
      <w:r w:rsidR="00DB26AC">
        <w:rPr>
          <w:rFonts w:ascii="Times New Roman" w:hAnsi="Times New Roman"/>
          <w:sz w:val="24"/>
          <w:szCs w:val="24"/>
        </w:rPr>
        <w:t xml:space="preserve"> in Vizianagaram district of Andhra Pradesh. </w:t>
      </w:r>
      <w:r w:rsidR="00D935B9">
        <w:rPr>
          <w:rFonts w:ascii="Times New Roman" w:hAnsi="Times New Roman"/>
          <w:sz w:val="24"/>
          <w:szCs w:val="24"/>
        </w:rPr>
        <w:t xml:space="preserve">Hence, the present study was conducted </w:t>
      </w:r>
      <w:r w:rsidR="00DF4D2C">
        <w:rPr>
          <w:rFonts w:ascii="Times New Roman" w:hAnsi="Times New Roman"/>
          <w:sz w:val="24"/>
          <w:szCs w:val="24"/>
        </w:rPr>
        <w:t xml:space="preserve">to study </w:t>
      </w:r>
      <w:r w:rsidR="00E26C3B">
        <w:rPr>
          <w:rFonts w:ascii="Times New Roman" w:hAnsi="Times New Roman"/>
          <w:sz w:val="24"/>
          <w:szCs w:val="24"/>
        </w:rPr>
        <w:t>the efficacy of IPM technologies on management of fall armyworm</w:t>
      </w:r>
      <w:r w:rsidR="00BF1BA5">
        <w:rPr>
          <w:rFonts w:ascii="Times New Roman" w:hAnsi="Times New Roman"/>
          <w:sz w:val="24"/>
          <w:szCs w:val="24"/>
        </w:rPr>
        <w:t>.</w:t>
      </w:r>
    </w:p>
    <w:p w14:paraId="245B3DF0" w14:textId="77777777" w:rsidR="002B7943" w:rsidRDefault="002B7943" w:rsidP="002B79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 and methods:</w:t>
      </w:r>
    </w:p>
    <w:p w14:paraId="5B63F36E" w14:textId="75DB3C8A" w:rsidR="00E6253A" w:rsidRDefault="0051556B" w:rsidP="00FA07B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present study was conducted by the District Agricultural Advisory and Transfer of Technology Centre, Vizianagaram </w:t>
      </w:r>
      <w:r w:rsidR="002056A9">
        <w:rPr>
          <w:rFonts w:ascii="Times New Roman" w:hAnsi="Times New Roman" w:cs="Times New Roman"/>
          <w:sz w:val="24"/>
          <w:szCs w:val="24"/>
        </w:rPr>
        <w:t xml:space="preserve">in </w:t>
      </w:r>
      <w:r w:rsidR="003A5655">
        <w:rPr>
          <w:rFonts w:ascii="Times New Roman" w:hAnsi="Times New Roman" w:cs="Times New Roman"/>
          <w:sz w:val="24"/>
          <w:szCs w:val="24"/>
        </w:rPr>
        <w:t>five farmer</w:t>
      </w:r>
      <w:r w:rsidR="007264EB">
        <w:rPr>
          <w:rFonts w:ascii="Times New Roman" w:hAnsi="Times New Roman" w:cs="Times New Roman"/>
          <w:sz w:val="24"/>
          <w:szCs w:val="24"/>
        </w:rPr>
        <w:t>’</w:t>
      </w:r>
      <w:r w:rsidR="003A5655">
        <w:rPr>
          <w:rFonts w:ascii="Times New Roman" w:hAnsi="Times New Roman" w:cs="Times New Roman"/>
          <w:sz w:val="24"/>
          <w:szCs w:val="24"/>
        </w:rPr>
        <w:t xml:space="preserve">s field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="00772283">
        <w:rPr>
          <w:rFonts w:ascii="Times New Roman" w:hAnsi="Times New Roman" w:cs="Times New Roman"/>
          <w:sz w:val="24"/>
          <w:szCs w:val="24"/>
        </w:rPr>
        <w:t xml:space="preserve"> </w:t>
      </w:r>
      <w:r w:rsidR="003A5655" w:rsidRPr="002056A9">
        <w:rPr>
          <w:rFonts w:ascii="Times New Roman" w:hAnsi="Times New Roman" w:cs="Times New Roman"/>
          <w:i/>
          <w:iCs/>
          <w:sz w:val="24"/>
          <w:szCs w:val="24"/>
        </w:rPr>
        <w:t>rabi</w:t>
      </w:r>
      <w:r w:rsidR="003A565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722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56A9">
        <w:rPr>
          <w:rFonts w:ascii="Times New Roman" w:hAnsi="Times New Roman" w:cs="Times New Roman"/>
          <w:sz w:val="24"/>
          <w:szCs w:val="24"/>
        </w:rPr>
        <w:t>2019-20, 2020-21 and 2021-22.</w:t>
      </w:r>
      <w:r w:rsidR="00C768BA">
        <w:rPr>
          <w:rFonts w:ascii="Times New Roman" w:hAnsi="Times New Roman" w:cs="Times New Roman"/>
          <w:sz w:val="24"/>
          <w:szCs w:val="24"/>
        </w:rPr>
        <w:t xml:space="preserve">The </w:t>
      </w:r>
      <w:r w:rsidR="00A10A88">
        <w:rPr>
          <w:rFonts w:ascii="Times New Roman" w:hAnsi="Times New Roman" w:cs="Times New Roman"/>
          <w:sz w:val="24"/>
          <w:szCs w:val="24"/>
        </w:rPr>
        <w:t xml:space="preserve">treatments in IPM </w:t>
      </w:r>
      <w:r w:rsidR="00772283">
        <w:rPr>
          <w:rFonts w:ascii="Times New Roman" w:hAnsi="Times New Roman" w:cs="Times New Roman"/>
          <w:sz w:val="24"/>
          <w:szCs w:val="24"/>
        </w:rPr>
        <w:t>technologies</w:t>
      </w:r>
      <w:r w:rsidR="00362AAE">
        <w:rPr>
          <w:rFonts w:ascii="Times New Roman" w:hAnsi="Times New Roman" w:cs="Times New Roman"/>
          <w:sz w:val="24"/>
          <w:szCs w:val="24"/>
        </w:rPr>
        <w:t xml:space="preserve"> were seed treatment with 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>cyantraniliprole 19.8 + thiamethoxam 19.8 FS @ 6 ml/kg</w:t>
      </w:r>
      <w:r w:rsidR="00F827A2"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praying of azadirachtin 1500 ppm </w:t>
      </w:r>
      <w:r w:rsidR="00677A3E">
        <w:rPr>
          <w:rFonts w:ascii="Times New Roman" w:hAnsi="Times New Roman" w:cs="Times New Roman"/>
          <w:sz w:val="24"/>
          <w:szCs w:val="24"/>
          <w:lang w:val="en-US"/>
        </w:rPr>
        <w:t xml:space="preserve">(Neem 1500) 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>@ 5ml/L at 20  DAS</w:t>
      </w:r>
      <w:r w:rsidR="00F827A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7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27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praying of </w:t>
      </w:r>
      <w:r w:rsidR="004534CF" w:rsidRPr="004534CF">
        <w:rPr>
          <w:rFonts w:ascii="Times New Roman" w:hAnsi="Times New Roman" w:cs="Times New Roman"/>
          <w:i/>
          <w:iCs/>
          <w:sz w:val="24"/>
          <w:szCs w:val="24"/>
          <w:lang w:val="en-US"/>
        </w:rPr>
        <w:t>Metarhizium anisopliae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@ </w:t>
      </w:r>
      <w:r w:rsidR="004534C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g/L at </w:t>
      </w:r>
      <w:r w:rsidR="0084459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44598">
        <w:rPr>
          <w:rFonts w:ascii="Times New Roman" w:hAnsi="Times New Roman" w:cs="Times New Roman"/>
          <w:sz w:val="24"/>
          <w:szCs w:val="24"/>
          <w:lang w:val="en-US"/>
        </w:rPr>
        <w:t>-35</w:t>
      </w:r>
      <w:r w:rsidR="00E6253A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DAS</w:t>
      </w:r>
      <w:r w:rsidR="008445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7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45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44598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praying of </w:t>
      </w:r>
      <w:proofErr w:type="spellStart"/>
      <w:r w:rsidR="004534CF" w:rsidRPr="00E6253A">
        <w:rPr>
          <w:rFonts w:ascii="Times New Roman" w:hAnsi="Times New Roman" w:cs="Times New Roman"/>
          <w:sz w:val="24"/>
          <w:szCs w:val="24"/>
          <w:lang w:val="en-US"/>
        </w:rPr>
        <w:t>emamectin</w:t>
      </w:r>
      <w:proofErr w:type="spellEnd"/>
      <w:r w:rsidR="004534CF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benzoate 5SG </w:t>
      </w:r>
      <w:r w:rsidR="00A64704">
        <w:rPr>
          <w:rFonts w:ascii="Times New Roman" w:hAnsi="Times New Roman" w:cs="Times New Roman"/>
          <w:sz w:val="24"/>
          <w:szCs w:val="24"/>
          <w:lang w:val="en-US"/>
        </w:rPr>
        <w:t xml:space="preserve">(Proclaim) </w:t>
      </w:r>
      <w:r w:rsidR="004534CF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@ 0.4g/L at </w:t>
      </w:r>
      <w:r w:rsidR="004534CF">
        <w:rPr>
          <w:rFonts w:ascii="Times New Roman" w:hAnsi="Times New Roman" w:cs="Times New Roman"/>
          <w:sz w:val="24"/>
          <w:szCs w:val="24"/>
          <w:lang w:val="en-US"/>
        </w:rPr>
        <w:t>45-50</w:t>
      </w:r>
      <w:r w:rsidR="004534CF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DAS</w:t>
      </w:r>
      <w:r w:rsidR="00A64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ADB">
        <w:rPr>
          <w:rFonts w:ascii="Times New Roman" w:hAnsi="Times New Roman" w:cs="Times New Roman"/>
          <w:sz w:val="24"/>
          <w:szCs w:val="24"/>
          <w:lang w:val="en-US"/>
        </w:rPr>
        <w:t xml:space="preserve">while in </w:t>
      </w:r>
      <w:r w:rsidR="00F252DC">
        <w:rPr>
          <w:rFonts w:ascii="Times New Roman" w:hAnsi="Times New Roman" w:cs="Times New Roman"/>
          <w:sz w:val="24"/>
          <w:szCs w:val="24"/>
          <w:lang w:val="en-US"/>
        </w:rPr>
        <w:t>farmer</w:t>
      </w:r>
      <w:r w:rsidR="00A6470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F252DC">
        <w:rPr>
          <w:rFonts w:ascii="Times New Roman" w:hAnsi="Times New Roman" w:cs="Times New Roman"/>
          <w:sz w:val="24"/>
          <w:szCs w:val="24"/>
          <w:lang w:val="en-US"/>
        </w:rPr>
        <w:t xml:space="preserve"> practice</w:t>
      </w:r>
      <w:r w:rsidR="00F74ADB">
        <w:rPr>
          <w:rFonts w:ascii="Times New Roman" w:hAnsi="Times New Roman" w:cs="Times New Roman"/>
          <w:sz w:val="24"/>
          <w:szCs w:val="24"/>
          <w:lang w:val="en-US"/>
        </w:rPr>
        <w:t xml:space="preserve">, they have </w:t>
      </w:r>
      <w:r w:rsidR="007023DB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F252DC">
        <w:rPr>
          <w:rFonts w:ascii="Times New Roman" w:hAnsi="Times New Roman" w:cs="Times New Roman"/>
          <w:sz w:val="24"/>
          <w:szCs w:val="24"/>
          <w:lang w:val="en-US"/>
        </w:rPr>
        <w:t>insecticides</w:t>
      </w:r>
      <w:r w:rsidR="00687DFC">
        <w:rPr>
          <w:rFonts w:ascii="Times New Roman" w:hAnsi="Times New Roman" w:cs="Times New Roman"/>
          <w:sz w:val="24"/>
          <w:szCs w:val="24"/>
          <w:lang w:val="en-US"/>
        </w:rPr>
        <w:t xml:space="preserve"> chlorpyriphos 20 </w:t>
      </w:r>
      <w:hyperlink r:id="rId6" w:history="1">
        <w:r w:rsidR="007023DB" w:rsidRPr="007023D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EC@2.5ml/L</w:t>
        </w:r>
      </w:hyperlink>
      <w:r w:rsidR="007023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719E3">
        <w:rPr>
          <w:rFonts w:ascii="Times New Roman" w:hAnsi="Times New Roman" w:cs="Times New Roman"/>
          <w:sz w:val="24"/>
          <w:szCs w:val="24"/>
          <w:lang w:val="en-US"/>
        </w:rPr>
        <w:t>profenophos</w:t>
      </w:r>
      <w:proofErr w:type="spellEnd"/>
      <w:r w:rsidR="00C719E3">
        <w:rPr>
          <w:rFonts w:ascii="Times New Roman" w:hAnsi="Times New Roman" w:cs="Times New Roman"/>
          <w:sz w:val="24"/>
          <w:szCs w:val="24"/>
          <w:lang w:val="en-US"/>
        </w:rPr>
        <w:t xml:space="preserve"> 50EC</w:t>
      </w:r>
      <w:r w:rsidR="00951FA3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@ </w:t>
      </w:r>
      <w:r w:rsidR="00C719E3">
        <w:rPr>
          <w:rFonts w:ascii="Times New Roman" w:hAnsi="Times New Roman" w:cs="Times New Roman"/>
          <w:sz w:val="24"/>
          <w:szCs w:val="24"/>
          <w:lang w:val="en-US"/>
        </w:rPr>
        <w:t>2ml</w:t>
      </w:r>
      <w:r w:rsidR="00951FA3" w:rsidRPr="00E6253A">
        <w:rPr>
          <w:rFonts w:ascii="Times New Roman" w:hAnsi="Times New Roman" w:cs="Times New Roman"/>
          <w:sz w:val="24"/>
          <w:szCs w:val="24"/>
          <w:lang w:val="en-US"/>
        </w:rPr>
        <w:t>/L</w:t>
      </w:r>
      <w:r w:rsidR="00951FA3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  <w:r w:rsidR="006A4F7B">
        <w:rPr>
          <w:rFonts w:ascii="Times New Roman" w:hAnsi="Times New Roman" w:cs="Times New Roman"/>
          <w:sz w:val="24"/>
          <w:szCs w:val="24"/>
          <w:lang w:val="en-US"/>
        </w:rPr>
        <w:t xml:space="preserve"> The data on incidence of </w:t>
      </w:r>
      <w:r w:rsidR="00717F7A">
        <w:rPr>
          <w:rFonts w:ascii="Times New Roman" w:hAnsi="Times New Roman" w:cs="Times New Roman"/>
          <w:sz w:val="24"/>
          <w:szCs w:val="24"/>
          <w:lang w:val="en-US"/>
        </w:rPr>
        <w:t>fall armyworm in terms of plant infestation</w:t>
      </w:r>
      <w:r w:rsidR="00FC079B">
        <w:rPr>
          <w:rFonts w:ascii="Times New Roman" w:hAnsi="Times New Roman" w:cs="Times New Roman"/>
          <w:sz w:val="24"/>
          <w:szCs w:val="24"/>
          <w:lang w:val="en-US"/>
        </w:rPr>
        <w:t xml:space="preserve"> was recorded </w:t>
      </w:r>
      <w:r w:rsidR="00751EF3">
        <w:rPr>
          <w:rFonts w:ascii="Times New Roman" w:hAnsi="Times New Roman" w:cs="Times New Roman"/>
          <w:sz w:val="24"/>
          <w:szCs w:val="24"/>
          <w:lang w:val="en-US"/>
        </w:rPr>
        <w:t xml:space="preserve">on 20 plants </w:t>
      </w:r>
      <w:r w:rsidR="00911331">
        <w:rPr>
          <w:rFonts w:ascii="Times New Roman" w:hAnsi="Times New Roman" w:cs="Times New Roman"/>
          <w:sz w:val="24"/>
          <w:szCs w:val="24"/>
          <w:lang w:val="en-US"/>
        </w:rPr>
        <w:t>in demonstration and farmer</w:t>
      </w:r>
      <w:r w:rsidR="00A6470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911331">
        <w:rPr>
          <w:rFonts w:ascii="Times New Roman" w:hAnsi="Times New Roman" w:cs="Times New Roman"/>
          <w:sz w:val="24"/>
          <w:szCs w:val="24"/>
          <w:lang w:val="en-US"/>
        </w:rPr>
        <w:t xml:space="preserve">s practice fields </w:t>
      </w:r>
      <w:r w:rsidR="00B76E47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264EB">
        <w:rPr>
          <w:rFonts w:ascii="Times New Roman" w:hAnsi="Times New Roman" w:cs="Times New Roman"/>
          <w:sz w:val="24"/>
          <w:szCs w:val="24"/>
          <w:lang w:val="en-US"/>
        </w:rPr>
        <w:t>seedling to crop maturity</w:t>
      </w:r>
      <w:r w:rsidR="00A64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079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76E47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CB3CF1">
        <w:rPr>
          <w:rFonts w:ascii="Times New Roman" w:hAnsi="Times New Roman" w:cs="Times New Roman"/>
          <w:sz w:val="24"/>
          <w:szCs w:val="24"/>
          <w:lang w:val="en-US"/>
        </w:rPr>
        <w:t xml:space="preserve"> days interval.</w:t>
      </w:r>
      <w:r w:rsidR="00A64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8E9">
        <w:rPr>
          <w:rFonts w:ascii="Times New Roman" w:hAnsi="Times New Roman" w:cs="Times New Roman"/>
          <w:sz w:val="24"/>
          <w:szCs w:val="24"/>
          <w:lang w:val="en-US"/>
        </w:rPr>
        <w:t xml:space="preserve">The yield data was collected in </w:t>
      </w:r>
      <w:r w:rsidR="00E50854">
        <w:rPr>
          <w:rFonts w:ascii="Times New Roman" w:hAnsi="Times New Roman" w:cs="Times New Roman"/>
          <w:sz w:val="24"/>
          <w:szCs w:val="24"/>
          <w:lang w:val="en-US"/>
        </w:rPr>
        <w:t xml:space="preserve">both the IPM and farmers’ field. </w:t>
      </w:r>
      <w:r w:rsidR="00696CB9">
        <w:rPr>
          <w:rFonts w:ascii="Times New Roman" w:hAnsi="Times New Roman" w:cs="Times New Roman"/>
          <w:sz w:val="24"/>
          <w:szCs w:val="24"/>
          <w:lang w:val="en-US"/>
        </w:rPr>
        <w:t>The extension gap</w:t>
      </w:r>
      <w:r w:rsidR="00D35537">
        <w:rPr>
          <w:rFonts w:ascii="Times New Roman" w:hAnsi="Times New Roman" w:cs="Times New Roman"/>
          <w:sz w:val="24"/>
          <w:szCs w:val="24"/>
          <w:lang w:val="en-US"/>
        </w:rPr>
        <w:t>, technology gap and</w:t>
      </w:r>
      <w:r w:rsidR="009E5426">
        <w:rPr>
          <w:rFonts w:ascii="Times New Roman" w:hAnsi="Times New Roman" w:cs="Times New Roman"/>
          <w:sz w:val="24"/>
          <w:szCs w:val="24"/>
          <w:lang w:val="en-US"/>
        </w:rPr>
        <w:t xml:space="preserve"> technology index</w:t>
      </w:r>
      <w:r w:rsidR="00573A32">
        <w:rPr>
          <w:rFonts w:ascii="Times New Roman" w:hAnsi="Times New Roman" w:cs="Times New Roman"/>
          <w:sz w:val="24"/>
          <w:szCs w:val="24"/>
          <w:lang w:val="en-US"/>
        </w:rPr>
        <w:t xml:space="preserve"> were worked out by</w:t>
      </w:r>
      <w:r w:rsidR="00B5738D">
        <w:rPr>
          <w:rFonts w:ascii="Times New Roman" w:hAnsi="Times New Roman" w:cs="Times New Roman"/>
          <w:sz w:val="24"/>
          <w:szCs w:val="24"/>
          <w:lang w:val="en-US"/>
        </w:rPr>
        <w:t xml:space="preserve"> using the following formula</w:t>
      </w:r>
      <w:r w:rsidR="00A64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71F4" w:rsidRPr="00751EF3">
        <w:rPr>
          <w:rFonts w:ascii="Times New Roman" w:hAnsi="Times New Roman" w:cs="Times New Roman"/>
          <w:b/>
          <w:bCs/>
          <w:sz w:val="24"/>
          <w:szCs w:val="24"/>
          <w:lang w:val="en-US"/>
        </w:rPr>
        <w:t>(Sam</w:t>
      </w:r>
      <w:r w:rsidR="008D3322">
        <w:rPr>
          <w:rFonts w:ascii="Times New Roman" w:hAnsi="Times New Roman" w:cs="Times New Roman"/>
          <w:b/>
          <w:bCs/>
          <w:sz w:val="24"/>
          <w:szCs w:val="24"/>
          <w:lang w:val="en-US"/>
        </w:rPr>
        <w:t>u</w:t>
      </w:r>
      <w:r w:rsidR="00BD71F4" w:rsidRPr="00751EF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BD71F4" w:rsidRPr="00751EF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et al., </w:t>
      </w:r>
      <w:r w:rsidR="00BD71F4" w:rsidRPr="00751EF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2000 and </w:t>
      </w:r>
      <w:r w:rsidR="007C48E9" w:rsidRPr="00751EF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Swathi </w:t>
      </w:r>
      <w:r w:rsidR="007C48E9" w:rsidRPr="00751EF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et al., </w:t>
      </w:r>
      <w:r w:rsidR="007C48E9" w:rsidRPr="00751EF3">
        <w:rPr>
          <w:rFonts w:ascii="Times New Roman" w:hAnsi="Times New Roman" w:cs="Times New Roman"/>
          <w:b/>
          <w:bCs/>
          <w:sz w:val="24"/>
          <w:szCs w:val="24"/>
          <w:lang w:val="en-US"/>
        </w:rPr>
        <w:t>2020)</w:t>
      </w:r>
      <w:r w:rsidR="00B573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7EBB99" w14:textId="77777777" w:rsidR="00B5738D" w:rsidRDefault="00B5738D" w:rsidP="002375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Technology gap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) = Potential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3EC4">
        <w:rPr>
          <w:rFonts w:ascii="Times New Roman" w:hAnsi="Times New Roman" w:cs="Times New Roman"/>
          <w:sz w:val="24"/>
          <w:szCs w:val="24"/>
          <w:lang w:val="en-US"/>
        </w:rPr>
        <w:t xml:space="preserve"> – Demonstration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8C3EC4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8C3E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C3EC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EFA0FE" w14:textId="77777777" w:rsidR="008C3EC4" w:rsidRPr="00B5738D" w:rsidRDefault="008C3EC4" w:rsidP="002375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Extension gap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) = Demonstration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45C00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Farmer</w:t>
      </w:r>
      <w:r w:rsidR="00A45C00">
        <w:rPr>
          <w:rFonts w:ascii="Times New Roman" w:hAnsi="Times New Roman" w:cs="Times New Roman"/>
          <w:sz w:val="24"/>
          <w:szCs w:val="24"/>
          <w:lang w:val="en-US"/>
        </w:rPr>
        <w:t>’s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A45C00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A45C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A45C0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00003E6" w14:textId="203A03F8" w:rsidR="008876CF" w:rsidRDefault="00A45C00" w:rsidP="00E1372F">
      <w:pPr>
        <w:spacing w:line="360" w:lineRule="auto"/>
        <w:ind w:left="2694" w:hanging="269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Technology</w:t>
      </w:r>
      <w:r w:rsidR="00E13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index</w:t>
      </w:r>
      <w:r w:rsidR="00E1372F">
        <w:rPr>
          <w:rFonts w:ascii="Times New Roman" w:hAnsi="Times New Roman" w:cs="Times New Roman"/>
          <w:sz w:val="24"/>
          <w:szCs w:val="24"/>
        </w:rPr>
        <w:t xml:space="preserve"> </w:t>
      </w:r>
      <w:r w:rsidR="008876CF">
        <w:rPr>
          <w:rFonts w:ascii="Times New Roman" w:hAnsi="Times New Roman" w:cs="Times New Roman"/>
          <w:sz w:val="24"/>
          <w:szCs w:val="24"/>
        </w:rPr>
        <w:t>(%)</w:t>
      </w:r>
      <w:r w:rsidR="00E1372F">
        <w:rPr>
          <w:rFonts w:ascii="Times New Roman" w:hAnsi="Times New Roman" w:cs="Times New Roman"/>
          <w:sz w:val="24"/>
          <w:szCs w:val="24"/>
        </w:rPr>
        <w:t xml:space="preserve"> </w:t>
      </w:r>
      <w:r w:rsidR="008876CF">
        <w:rPr>
          <w:rFonts w:ascii="Times New Roman" w:hAnsi="Times New Roman" w:cs="Times New Roman"/>
          <w:sz w:val="24"/>
          <w:szCs w:val="24"/>
        </w:rPr>
        <w:t>=</w:t>
      </w:r>
      <w:r w:rsidR="00E1372F">
        <w:rPr>
          <w:rFonts w:ascii="Times New Roman" w:hAnsi="Times New Roman" w:cs="Times New Roman"/>
          <w:sz w:val="24"/>
          <w:szCs w:val="24"/>
        </w:rPr>
        <w:t xml:space="preserve"> </w:t>
      </w:r>
      <w:r w:rsidR="008876CF">
        <w:rPr>
          <w:rFonts w:ascii="Times New Roman" w:hAnsi="Times New Roman" w:cs="Times New Roman"/>
          <w:sz w:val="24"/>
          <w:szCs w:val="24"/>
        </w:rPr>
        <w:t>(</w:t>
      </w:r>
      <w:r w:rsidR="008876CF">
        <w:rPr>
          <w:rFonts w:ascii="Times New Roman" w:hAnsi="Times New Roman" w:cs="Times New Roman"/>
          <w:sz w:val="24"/>
          <w:szCs w:val="24"/>
          <w:lang w:val="en-US"/>
        </w:rPr>
        <w:t>Potential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E137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76CF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8876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876CF">
        <w:rPr>
          <w:rFonts w:ascii="Times New Roman" w:hAnsi="Times New Roman" w:cs="Times New Roman"/>
          <w:sz w:val="24"/>
          <w:szCs w:val="24"/>
          <w:lang w:val="en-US"/>
        </w:rPr>
        <w:t>)–Demonstration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E137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76CF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8876C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8876C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F7FC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137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FC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137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FCB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E137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FC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137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FCB">
        <w:rPr>
          <w:rFonts w:ascii="Times New Roman" w:hAnsi="Times New Roman" w:cs="Times New Roman"/>
          <w:sz w:val="24"/>
          <w:szCs w:val="24"/>
          <w:lang w:val="en-US"/>
        </w:rPr>
        <w:t>Potential yield (</w:t>
      </w:r>
      <w:r w:rsidR="00F63C1C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="00077FCB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077F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077FC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BA236F2" w14:textId="46C97867" w:rsidR="002B7943" w:rsidRPr="00EF2EA9" w:rsidRDefault="002B7943" w:rsidP="00FA07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="0086224A">
        <w:rPr>
          <w:rFonts w:ascii="Times New Roman" w:hAnsi="Times New Roman" w:cs="Times New Roman"/>
          <w:b/>
          <w:bCs/>
          <w:sz w:val="24"/>
          <w:szCs w:val="24"/>
        </w:rPr>
        <w:t xml:space="preserve"> and discussion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137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0E1F" w:rsidRPr="00225BC5">
        <w:rPr>
          <w:rFonts w:ascii="Times New Roman" w:hAnsi="Times New Roman" w:cs="Times New Roman"/>
          <w:sz w:val="24"/>
          <w:szCs w:val="24"/>
        </w:rPr>
        <w:t>T</w:t>
      </w:r>
      <w:r w:rsidR="00370E1F">
        <w:rPr>
          <w:rFonts w:ascii="Times New Roman" w:hAnsi="Times New Roman" w:cs="Times New Roman"/>
          <w:sz w:val="24"/>
          <w:szCs w:val="24"/>
        </w:rPr>
        <w:t xml:space="preserve">he data on incidence of </w:t>
      </w:r>
      <w:r w:rsidR="00930F75">
        <w:rPr>
          <w:rFonts w:ascii="Times New Roman" w:hAnsi="Times New Roman" w:cs="Times New Roman"/>
          <w:sz w:val="24"/>
          <w:szCs w:val="24"/>
        </w:rPr>
        <w:t>fall armyworm in</w:t>
      </w:r>
      <w:r w:rsidR="00761005">
        <w:rPr>
          <w:rFonts w:ascii="Times New Roman" w:hAnsi="Times New Roman" w:cs="Times New Roman"/>
          <w:sz w:val="24"/>
          <w:szCs w:val="24"/>
        </w:rPr>
        <w:t xml:space="preserve">dicated that the improved package of practices </w:t>
      </w:r>
      <w:r w:rsidR="001C2EEA">
        <w:rPr>
          <w:rFonts w:ascii="Times New Roman" w:hAnsi="Times New Roman" w:cs="Times New Roman"/>
          <w:sz w:val="24"/>
          <w:szCs w:val="24"/>
        </w:rPr>
        <w:t>is</w:t>
      </w:r>
      <w:r w:rsidR="0051315E">
        <w:rPr>
          <w:rFonts w:ascii="Times New Roman" w:hAnsi="Times New Roman" w:cs="Times New Roman"/>
          <w:sz w:val="24"/>
          <w:szCs w:val="24"/>
        </w:rPr>
        <w:t xml:space="preserve"> important </w:t>
      </w:r>
      <w:r w:rsidR="00761005">
        <w:rPr>
          <w:rFonts w:ascii="Times New Roman" w:hAnsi="Times New Roman" w:cs="Times New Roman"/>
          <w:sz w:val="24"/>
          <w:szCs w:val="24"/>
        </w:rPr>
        <w:t xml:space="preserve">for </w:t>
      </w:r>
      <w:r w:rsidR="00DD69D2">
        <w:rPr>
          <w:rFonts w:ascii="Times New Roman" w:hAnsi="Times New Roman" w:cs="Times New Roman"/>
          <w:sz w:val="24"/>
          <w:szCs w:val="24"/>
        </w:rPr>
        <w:t xml:space="preserve">effective </w:t>
      </w:r>
      <w:r w:rsidR="00761005">
        <w:rPr>
          <w:rFonts w:ascii="Times New Roman" w:hAnsi="Times New Roman" w:cs="Times New Roman"/>
          <w:sz w:val="24"/>
          <w:szCs w:val="24"/>
        </w:rPr>
        <w:t>management of fall armyworm</w:t>
      </w:r>
      <w:r w:rsidR="001C2EEA">
        <w:rPr>
          <w:rFonts w:ascii="Times New Roman" w:hAnsi="Times New Roman" w:cs="Times New Roman"/>
          <w:sz w:val="24"/>
          <w:szCs w:val="24"/>
        </w:rPr>
        <w:t xml:space="preserve"> in maize</w:t>
      </w:r>
      <w:r w:rsidR="0046287F">
        <w:rPr>
          <w:rFonts w:ascii="Times New Roman" w:hAnsi="Times New Roman" w:cs="Times New Roman"/>
          <w:sz w:val="24"/>
          <w:szCs w:val="24"/>
        </w:rPr>
        <w:t xml:space="preserve">. The </w:t>
      </w:r>
      <w:r w:rsidR="0046287F">
        <w:rPr>
          <w:rFonts w:ascii="Times New Roman" w:hAnsi="Times New Roman" w:cs="Times New Roman"/>
          <w:sz w:val="24"/>
          <w:szCs w:val="24"/>
        </w:rPr>
        <w:lastRenderedPageBreak/>
        <w:t>incidence of pest was low in IPM plots than farmer’s practice</w:t>
      </w:r>
      <w:r w:rsidR="0051315E">
        <w:rPr>
          <w:rFonts w:ascii="Times New Roman" w:hAnsi="Times New Roman" w:cs="Times New Roman"/>
          <w:sz w:val="24"/>
          <w:szCs w:val="24"/>
        </w:rPr>
        <w:t xml:space="preserve"> (Table1). The </w:t>
      </w:r>
      <w:r w:rsidR="00AA0BCD">
        <w:rPr>
          <w:rFonts w:ascii="Times New Roman" w:hAnsi="Times New Roman" w:cs="Times New Roman"/>
          <w:sz w:val="24"/>
          <w:szCs w:val="24"/>
        </w:rPr>
        <w:t xml:space="preserve">plant infestation caused by </w:t>
      </w:r>
      <w:r w:rsidR="0051315E">
        <w:rPr>
          <w:rFonts w:ascii="Times New Roman" w:hAnsi="Times New Roman" w:cs="Times New Roman"/>
          <w:sz w:val="24"/>
          <w:szCs w:val="24"/>
        </w:rPr>
        <w:t xml:space="preserve">fall armyworm was </w:t>
      </w:r>
      <w:r w:rsidR="00F56FB0">
        <w:rPr>
          <w:rFonts w:ascii="Times New Roman" w:hAnsi="Times New Roman" w:cs="Times New Roman"/>
          <w:sz w:val="24"/>
          <w:szCs w:val="24"/>
        </w:rPr>
        <w:t>9.92</w:t>
      </w:r>
      <w:r w:rsidR="0051315E">
        <w:rPr>
          <w:rFonts w:ascii="Times New Roman" w:hAnsi="Times New Roman" w:cs="Times New Roman"/>
          <w:sz w:val="24"/>
          <w:szCs w:val="24"/>
        </w:rPr>
        <w:t>%</w:t>
      </w:r>
      <w:r w:rsidR="0046287F">
        <w:rPr>
          <w:rFonts w:ascii="Times New Roman" w:hAnsi="Times New Roman" w:cs="Times New Roman"/>
          <w:sz w:val="24"/>
          <w:szCs w:val="24"/>
        </w:rPr>
        <w:t xml:space="preserve">and </w:t>
      </w:r>
      <w:r w:rsidR="00F56FB0">
        <w:rPr>
          <w:rFonts w:ascii="Times New Roman" w:hAnsi="Times New Roman" w:cs="Times New Roman"/>
          <w:sz w:val="24"/>
          <w:szCs w:val="24"/>
        </w:rPr>
        <w:t>20.95</w:t>
      </w:r>
      <w:r w:rsidR="0046287F">
        <w:rPr>
          <w:rFonts w:ascii="Times New Roman" w:hAnsi="Times New Roman" w:cs="Times New Roman"/>
          <w:sz w:val="24"/>
          <w:szCs w:val="24"/>
        </w:rPr>
        <w:t xml:space="preserve">% </w:t>
      </w:r>
      <w:r w:rsidR="00DD69D2">
        <w:rPr>
          <w:rFonts w:ascii="Times New Roman" w:hAnsi="Times New Roman" w:cs="Times New Roman"/>
          <w:sz w:val="24"/>
          <w:szCs w:val="24"/>
        </w:rPr>
        <w:t xml:space="preserve">in IPM </w:t>
      </w:r>
      <w:r w:rsidR="0046287F">
        <w:rPr>
          <w:rFonts w:ascii="Times New Roman" w:hAnsi="Times New Roman" w:cs="Times New Roman"/>
          <w:sz w:val="24"/>
          <w:szCs w:val="24"/>
        </w:rPr>
        <w:t>plot and</w:t>
      </w:r>
      <w:r w:rsidR="00DD69D2">
        <w:rPr>
          <w:rFonts w:ascii="Times New Roman" w:hAnsi="Times New Roman" w:cs="Times New Roman"/>
          <w:sz w:val="24"/>
          <w:szCs w:val="24"/>
        </w:rPr>
        <w:t xml:space="preserve"> farmer</w:t>
      </w:r>
      <w:r w:rsidR="008A1A12">
        <w:rPr>
          <w:rFonts w:ascii="Times New Roman" w:hAnsi="Times New Roman" w:cs="Times New Roman"/>
          <w:sz w:val="24"/>
          <w:szCs w:val="24"/>
        </w:rPr>
        <w:t>’</w:t>
      </w:r>
      <w:r w:rsidR="00DD69D2">
        <w:rPr>
          <w:rFonts w:ascii="Times New Roman" w:hAnsi="Times New Roman" w:cs="Times New Roman"/>
          <w:sz w:val="24"/>
          <w:szCs w:val="24"/>
        </w:rPr>
        <w:t>s practice</w:t>
      </w:r>
      <w:r w:rsidR="0046287F">
        <w:rPr>
          <w:rFonts w:ascii="Times New Roman" w:hAnsi="Times New Roman" w:cs="Times New Roman"/>
          <w:sz w:val="24"/>
          <w:szCs w:val="24"/>
        </w:rPr>
        <w:t xml:space="preserve"> plot, respectively</w:t>
      </w:r>
      <w:r w:rsidR="00DD69D2">
        <w:rPr>
          <w:rFonts w:ascii="Times New Roman" w:hAnsi="Times New Roman" w:cs="Times New Roman"/>
          <w:sz w:val="24"/>
          <w:szCs w:val="24"/>
        </w:rPr>
        <w:t xml:space="preserve">. </w:t>
      </w:r>
      <w:r w:rsidR="0046287F" w:rsidRPr="0046287F">
        <w:rPr>
          <w:rFonts w:ascii="Times New Roman" w:hAnsi="Times New Roman" w:cs="Times New Roman"/>
          <w:sz w:val="24"/>
          <w:szCs w:val="24"/>
        </w:rPr>
        <w:t xml:space="preserve">The </w:t>
      </w:r>
      <w:r w:rsidR="00844598">
        <w:rPr>
          <w:rFonts w:ascii="Times New Roman" w:hAnsi="Times New Roman" w:cs="Times New Roman"/>
          <w:sz w:val="24"/>
          <w:szCs w:val="24"/>
        </w:rPr>
        <w:t xml:space="preserve">low incidence of pest in IPM plot is may be due to the regular monitoring and prophylactic spraying of </w:t>
      </w:r>
      <w:proofErr w:type="spellStart"/>
      <w:r w:rsidR="00844598">
        <w:rPr>
          <w:rFonts w:ascii="Times New Roman" w:hAnsi="Times New Roman" w:cs="Times New Roman"/>
          <w:sz w:val="24"/>
          <w:szCs w:val="24"/>
        </w:rPr>
        <w:t>a</w:t>
      </w:r>
      <w:r w:rsidR="00844598" w:rsidRPr="0046287F">
        <w:rPr>
          <w:rFonts w:ascii="Times New Roman" w:hAnsi="Times New Roman" w:cs="Times New Roman"/>
          <w:sz w:val="24"/>
          <w:szCs w:val="24"/>
        </w:rPr>
        <w:t>zadiractin</w:t>
      </w:r>
      <w:proofErr w:type="spellEnd"/>
      <w:r w:rsidR="00844598" w:rsidRPr="0046287F">
        <w:rPr>
          <w:rFonts w:ascii="Times New Roman" w:hAnsi="Times New Roman" w:cs="Times New Roman"/>
          <w:sz w:val="24"/>
          <w:szCs w:val="24"/>
        </w:rPr>
        <w:t xml:space="preserve"> 1500ppm which act as a strong oviposition deterrent &amp; repellent against FAW adults</w:t>
      </w:r>
      <w:r w:rsidR="00844598">
        <w:rPr>
          <w:rFonts w:ascii="Times New Roman" w:hAnsi="Times New Roman" w:cs="Times New Roman"/>
          <w:sz w:val="24"/>
          <w:szCs w:val="24"/>
        </w:rPr>
        <w:t xml:space="preserve"> and antifeedant for larvae of FAW</w:t>
      </w:r>
      <w:r w:rsidR="0046287F" w:rsidRPr="0046287F">
        <w:rPr>
          <w:rFonts w:ascii="Times New Roman" w:hAnsi="Times New Roman" w:cs="Times New Roman"/>
          <w:sz w:val="24"/>
          <w:szCs w:val="24"/>
        </w:rPr>
        <w:t>.</w:t>
      </w:r>
      <w:r w:rsidR="009B5DDC">
        <w:rPr>
          <w:rFonts w:ascii="Times New Roman" w:hAnsi="Times New Roman" w:cs="Times New Roman"/>
          <w:sz w:val="24"/>
          <w:szCs w:val="24"/>
        </w:rPr>
        <w:t xml:space="preserve"> The </w:t>
      </w:r>
      <w:r w:rsidR="005851B2">
        <w:rPr>
          <w:rFonts w:ascii="Times New Roman" w:hAnsi="Times New Roman" w:cs="Times New Roman"/>
          <w:sz w:val="24"/>
          <w:szCs w:val="24"/>
        </w:rPr>
        <w:t xml:space="preserve">prophylactic spraying of </w:t>
      </w:r>
      <w:r w:rsidR="004534CF">
        <w:rPr>
          <w:rFonts w:ascii="Times New Roman" w:hAnsi="Times New Roman" w:cs="Times New Roman"/>
          <w:sz w:val="24"/>
          <w:szCs w:val="24"/>
        </w:rPr>
        <w:t>entomopathogenic fungicide</w:t>
      </w:r>
      <w:r w:rsidR="005851B2">
        <w:rPr>
          <w:rFonts w:ascii="Times New Roman" w:hAnsi="Times New Roman" w:cs="Times New Roman"/>
          <w:sz w:val="24"/>
          <w:szCs w:val="24"/>
        </w:rPr>
        <w:t xml:space="preserve"> like </w:t>
      </w:r>
      <w:r w:rsidR="004534CF" w:rsidRPr="004534CF">
        <w:rPr>
          <w:rFonts w:ascii="Times New Roman" w:hAnsi="Times New Roman" w:cs="Times New Roman"/>
          <w:i/>
          <w:iCs/>
          <w:sz w:val="24"/>
          <w:szCs w:val="24"/>
          <w:lang w:val="en-US"/>
        </w:rPr>
        <w:t>Metarhizium anisopliae</w:t>
      </w:r>
      <w:r w:rsidR="004534CF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@ </w:t>
      </w:r>
      <w:r w:rsidR="004534C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534CF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g/L </w:t>
      </w:r>
      <w:r w:rsidR="004534CF">
        <w:rPr>
          <w:rFonts w:ascii="Times New Roman" w:hAnsi="Times New Roman" w:cs="Times New Roman"/>
          <w:sz w:val="24"/>
          <w:szCs w:val="24"/>
          <w:lang w:val="en-US"/>
        </w:rPr>
        <w:t xml:space="preserve">and chemical insecticide like </w:t>
      </w:r>
      <w:proofErr w:type="spellStart"/>
      <w:r w:rsidR="005851B2" w:rsidRPr="00E6253A">
        <w:rPr>
          <w:rFonts w:ascii="Times New Roman" w:hAnsi="Times New Roman" w:cs="Times New Roman"/>
          <w:sz w:val="24"/>
          <w:szCs w:val="24"/>
          <w:lang w:val="en-US"/>
        </w:rPr>
        <w:t>emamectin</w:t>
      </w:r>
      <w:proofErr w:type="spellEnd"/>
      <w:r w:rsidR="005851B2" w:rsidRPr="00E6253A">
        <w:rPr>
          <w:rFonts w:ascii="Times New Roman" w:hAnsi="Times New Roman" w:cs="Times New Roman"/>
          <w:sz w:val="24"/>
          <w:szCs w:val="24"/>
          <w:lang w:val="en-US"/>
        </w:rPr>
        <w:t xml:space="preserve"> benzoate 5SG @ 0.4g/L</w:t>
      </w:r>
      <w:r w:rsidR="005851B2">
        <w:rPr>
          <w:rFonts w:ascii="Times New Roman" w:hAnsi="Times New Roman" w:cs="Times New Roman"/>
          <w:sz w:val="24"/>
          <w:szCs w:val="24"/>
          <w:lang w:val="en-US"/>
        </w:rPr>
        <w:t xml:space="preserve"> are effective in the management of larvae. </w:t>
      </w:r>
      <w:r w:rsidR="00FF6688">
        <w:rPr>
          <w:rFonts w:ascii="Times New Roman" w:hAnsi="Times New Roman" w:cs="Times New Roman"/>
          <w:sz w:val="24"/>
          <w:szCs w:val="24"/>
        </w:rPr>
        <w:t>Similar</w:t>
      </w:r>
      <w:r w:rsidR="00FA07B3">
        <w:rPr>
          <w:rFonts w:ascii="Times New Roman" w:hAnsi="Times New Roman" w:cs="Times New Roman"/>
          <w:sz w:val="24"/>
          <w:szCs w:val="24"/>
        </w:rPr>
        <w:t>,</w:t>
      </w:r>
      <w:r w:rsidR="00FF6688">
        <w:rPr>
          <w:rFonts w:ascii="Times New Roman" w:hAnsi="Times New Roman" w:cs="Times New Roman"/>
          <w:sz w:val="24"/>
          <w:szCs w:val="24"/>
        </w:rPr>
        <w:t xml:space="preserve"> findings were observed by </w:t>
      </w:r>
      <w:r w:rsidR="00AA0BCD" w:rsidRPr="00EF2EA9">
        <w:rPr>
          <w:rFonts w:ascii="Times New Roman" w:hAnsi="Times New Roman" w:cs="Times New Roman"/>
          <w:b/>
          <w:bCs/>
          <w:sz w:val="24"/>
          <w:szCs w:val="24"/>
        </w:rPr>
        <w:t xml:space="preserve">Geetha </w:t>
      </w:r>
      <w:r w:rsidR="008D4465" w:rsidRPr="00EF2EA9">
        <w:rPr>
          <w:rFonts w:ascii="Times New Roman" w:hAnsi="Times New Roman" w:cs="Times New Roman"/>
          <w:b/>
          <w:bCs/>
          <w:sz w:val="24"/>
          <w:szCs w:val="24"/>
        </w:rPr>
        <w:t>(2021)</w:t>
      </w:r>
      <w:r w:rsidR="00C02009" w:rsidRPr="00EF2EA9">
        <w:rPr>
          <w:rFonts w:ascii="Times New Roman" w:hAnsi="Times New Roman" w:cs="Times New Roman"/>
          <w:b/>
          <w:bCs/>
          <w:sz w:val="24"/>
          <w:szCs w:val="24"/>
        </w:rPr>
        <w:t>, R</w:t>
      </w:r>
      <w:r w:rsidR="0086224A" w:rsidRPr="00EF2EA9">
        <w:rPr>
          <w:rFonts w:ascii="Times New Roman" w:hAnsi="Times New Roman" w:cs="Times New Roman"/>
          <w:b/>
          <w:bCs/>
          <w:sz w:val="24"/>
          <w:szCs w:val="24"/>
        </w:rPr>
        <w:t xml:space="preserve">eddy </w:t>
      </w:r>
      <w:r w:rsidR="0086224A" w:rsidRPr="00EF2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</w:t>
      </w:r>
      <w:r w:rsidR="0086224A" w:rsidRPr="00EF2EA9">
        <w:rPr>
          <w:rFonts w:ascii="Times New Roman" w:hAnsi="Times New Roman" w:cs="Times New Roman"/>
          <w:b/>
          <w:bCs/>
          <w:sz w:val="24"/>
          <w:szCs w:val="24"/>
        </w:rPr>
        <w:t xml:space="preserve">., 2023 and Narayanamma </w:t>
      </w:r>
      <w:r w:rsidR="0086224A" w:rsidRPr="00EF2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</w:t>
      </w:r>
      <w:r w:rsidR="0086224A" w:rsidRPr="00EF2EA9">
        <w:rPr>
          <w:rFonts w:ascii="Times New Roman" w:hAnsi="Times New Roman" w:cs="Times New Roman"/>
          <w:b/>
          <w:bCs/>
          <w:sz w:val="24"/>
          <w:szCs w:val="24"/>
        </w:rPr>
        <w:t>., 2023</w:t>
      </w:r>
      <w:r w:rsidR="004628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92291B8" w14:textId="77777777" w:rsidR="00FE1CBE" w:rsidRDefault="005851B2" w:rsidP="002B79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Yield and </w:t>
      </w:r>
      <w:r w:rsidR="003A5F88">
        <w:rPr>
          <w:rFonts w:ascii="Times New Roman" w:hAnsi="Times New Roman" w:cs="Times New Roman"/>
          <w:b/>
          <w:bCs/>
          <w:sz w:val="24"/>
          <w:szCs w:val="24"/>
        </w:rPr>
        <w:t>gap analysis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E3D231F" w14:textId="09F7B759" w:rsidR="00134E49" w:rsidRPr="00134E49" w:rsidRDefault="003A5F88" w:rsidP="00F56FB0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B47C4">
        <w:rPr>
          <w:rFonts w:ascii="Times New Roman" w:hAnsi="Times New Roman" w:cs="Times New Roman"/>
          <w:sz w:val="24"/>
          <w:szCs w:val="24"/>
        </w:rPr>
        <w:t xml:space="preserve">The IPM technology had impact on the incidence of </w:t>
      </w:r>
      <w:r w:rsidR="008A1A12">
        <w:rPr>
          <w:rFonts w:ascii="Times New Roman" w:hAnsi="Times New Roman" w:cs="Times New Roman"/>
          <w:sz w:val="24"/>
          <w:szCs w:val="24"/>
        </w:rPr>
        <w:t xml:space="preserve">FAW </w:t>
      </w:r>
      <w:r w:rsidRPr="00EB47C4">
        <w:rPr>
          <w:rFonts w:ascii="Times New Roman" w:hAnsi="Times New Roman" w:cs="Times New Roman"/>
          <w:sz w:val="24"/>
          <w:szCs w:val="24"/>
        </w:rPr>
        <w:t>and yield of maize</w:t>
      </w:r>
      <w:r w:rsidR="004534CF" w:rsidRPr="00EB47C4">
        <w:rPr>
          <w:rFonts w:ascii="Times New Roman" w:hAnsi="Times New Roman" w:cs="Times New Roman"/>
          <w:sz w:val="24"/>
          <w:szCs w:val="24"/>
        </w:rPr>
        <w:t xml:space="preserve"> (Table 2)</w:t>
      </w:r>
      <w:r w:rsidRPr="00EB47C4">
        <w:rPr>
          <w:rFonts w:ascii="Times New Roman" w:hAnsi="Times New Roman" w:cs="Times New Roman"/>
          <w:sz w:val="24"/>
          <w:szCs w:val="24"/>
        </w:rPr>
        <w:t>. The yield obtained in IPM module</w:t>
      </w:r>
      <w:r w:rsidR="004534CF" w:rsidRPr="00EB47C4">
        <w:rPr>
          <w:rFonts w:ascii="Times New Roman" w:hAnsi="Times New Roman" w:cs="Times New Roman"/>
          <w:sz w:val="24"/>
          <w:szCs w:val="24"/>
        </w:rPr>
        <w:t xml:space="preserve"> (8503 kg/ha)</w:t>
      </w:r>
      <w:r w:rsidRPr="00EB47C4">
        <w:rPr>
          <w:rFonts w:ascii="Times New Roman" w:hAnsi="Times New Roman" w:cs="Times New Roman"/>
          <w:sz w:val="24"/>
          <w:szCs w:val="24"/>
        </w:rPr>
        <w:t xml:space="preserve"> was</w:t>
      </w:r>
      <w:r w:rsidR="004534CF" w:rsidRPr="00EB47C4">
        <w:rPr>
          <w:rFonts w:ascii="Times New Roman" w:hAnsi="Times New Roman" w:cs="Times New Roman"/>
          <w:sz w:val="24"/>
          <w:szCs w:val="24"/>
        </w:rPr>
        <w:t xml:space="preserve"> higher than farmer’s practice (7963 kg/ha). </w:t>
      </w:r>
      <w:r w:rsidR="00EB47C4" w:rsidRPr="00EB47C4">
        <w:rPr>
          <w:rFonts w:ascii="Times New Roman" w:hAnsi="Times New Roman" w:cs="Times New Roman"/>
        </w:rPr>
        <w:t>The increase in yield over farmer</w:t>
      </w:r>
      <w:r w:rsidR="008A1A12">
        <w:rPr>
          <w:rFonts w:ascii="Times New Roman" w:hAnsi="Times New Roman" w:cs="Times New Roman"/>
        </w:rPr>
        <w:t>’</w:t>
      </w:r>
      <w:r w:rsidR="00EB47C4" w:rsidRPr="00EB47C4">
        <w:rPr>
          <w:rFonts w:ascii="Times New Roman" w:hAnsi="Times New Roman" w:cs="Times New Roman"/>
        </w:rPr>
        <w:t xml:space="preserve">s practice of 6.78% was observed in IPM module. </w:t>
      </w:r>
      <w:r w:rsidR="004534CF" w:rsidRPr="00EB47C4">
        <w:rPr>
          <w:rFonts w:ascii="Times New Roman" w:hAnsi="Times New Roman" w:cs="Times New Roman"/>
          <w:sz w:val="24"/>
          <w:szCs w:val="24"/>
        </w:rPr>
        <w:t xml:space="preserve">The net returns </w:t>
      </w:r>
      <w:r w:rsidR="00D4494E" w:rsidRPr="00EB47C4">
        <w:rPr>
          <w:rFonts w:ascii="Times New Roman" w:hAnsi="Times New Roman" w:cs="Times New Roman"/>
          <w:sz w:val="24"/>
          <w:szCs w:val="24"/>
        </w:rPr>
        <w:t xml:space="preserve">of Rs. </w:t>
      </w:r>
      <w:r w:rsidR="004E0FA2">
        <w:rPr>
          <w:rFonts w:ascii="Times New Roman" w:hAnsi="Times New Roman" w:cs="Times New Roman"/>
          <w:sz w:val="24"/>
          <w:szCs w:val="24"/>
        </w:rPr>
        <w:t>103214</w:t>
      </w:r>
      <w:r w:rsidR="002216D4">
        <w:rPr>
          <w:rFonts w:ascii="Times New Roman" w:hAnsi="Times New Roman" w:cs="Times New Roman"/>
          <w:sz w:val="24"/>
          <w:szCs w:val="24"/>
        </w:rPr>
        <w:t>.00/ha</w:t>
      </w:r>
      <w:r w:rsidR="00D4494E" w:rsidRPr="00EB47C4">
        <w:rPr>
          <w:rFonts w:ascii="Times New Roman" w:hAnsi="Times New Roman" w:cs="Times New Roman"/>
          <w:sz w:val="24"/>
          <w:szCs w:val="24"/>
        </w:rPr>
        <w:t xml:space="preserve"> and Rs. 91145</w:t>
      </w:r>
      <w:r w:rsidR="002216D4">
        <w:rPr>
          <w:rFonts w:ascii="Times New Roman" w:hAnsi="Times New Roman" w:cs="Times New Roman"/>
          <w:sz w:val="24"/>
          <w:szCs w:val="24"/>
        </w:rPr>
        <w:t>.00/ha</w:t>
      </w:r>
      <w:r w:rsidR="00D4494E" w:rsidRPr="00EB47C4">
        <w:rPr>
          <w:rFonts w:ascii="Times New Roman" w:hAnsi="Times New Roman" w:cs="Times New Roman"/>
          <w:sz w:val="24"/>
          <w:szCs w:val="24"/>
        </w:rPr>
        <w:t xml:space="preserve"> were obtained in the IPM and farmer’s practice, respectively. The </w:t>
      </w:r>
      <w:r w:rsidR="00CB3489" w:rsidRPr="00EB47C4">
        <w:rPr>
          <w:rFonts w:ascii="Times New Roman" w:hAnsi="Times New Roman" w:cs="Times New Roman"/>
          <w:sz w:val="24"/>
          <w:szCs w:val="24"/>
        </w:rPr>
        <w:t xml:space="preserve">highest </w:t>
      </w:r>
      <w:r w:rsidR="00D4494E" w:rsidRPr="00EB47C4">
        <w:rPr>
          <w:rFonts w:ascii="Times New Roman" w:hAnsi="Times New Roman" w:cs="Times New Roman"/>
          <w:sz w:val="24"/>
          <w:szCs w:val="24"/>
        </w:rPr>
        <w:t>benefit cost ratio of 3.0</w:t>
      </w:r>
      <w:r w:rsidR="006643B9">
        <w:rPr>
          <w:rFonts w:ascii="Times New Roman" w:hAnsi="Times New Roman" w:cs="Times New Roman"/>
          <w:sz w:val="24"/>
          <w:szCs w:val="24"/>
        </w:rPr>
        <w:t>8</w:t>
      </w:r>
      <w:r w:rsidR="00D4494E" w:rsidRPr="00EB47C4">
        <w:rPr>
          <w:rFonts w:ascii="Times New Roman" w:hAnsi="Times New Roman" w:cs="Times New Roman"/>
          <w:sz w:val="24"/>
          <w:szCs w:val="24"/>
        </w:rPr>
        <w:t xml:space="preserve">:1 </w:t>
      </w:r>
      <w:r w:rsidR="00CB3489" w:rsidRPr="00EB47C4">
        <w:rPr>
          <w:rFonts w:ascii="Times New Roman" w:hAnsi="Times New Roman" w:cs="Times New Roman"/>
          <w:sz w:val="24"/>
          <w:szCs w:val="24"/>
        </w:rPr>
        <w:t>was recorded in the IPM than farmer’s practice</w:t>
      </w:r>
      <w:r w:rsidR="00723411">
        <w:rPr>
          <w:rFonts w:ascii="Times New Roman" w:hAnsi="Times New Roman" w:cs="Times New Roman"/>
          <w:sz w:val="24"/>
          <w:szCs w:val="24"/>
        </w:rPr>
        <w:t xml:space="preserve"> (2.75:1</w:t>
      </w:r>
      <w:proofErr w:type="gramStart"/>
      <w:r w:rsidR="00723411">
        <w:rPr>
          <w:rFonts w:ascii="Times New Roman" w:hAnsi="Times New Roman" w:cs="Times New Roman"/>
          <w:sz w:val="24"/>
          <w:szCs w:val="24"/>
        </w:rPr>
        <w:t>)</w:t>
      </w:r>
      <w:r w:rsidR="00CB3489" w:rsidRPr="00EB47C4">
        <w:rPr>
          <w:rFonts w:ascii="Times New Roman" w:hAnsi="Times New Roman" w:cs="Times New Roman"/>
          <w:sz w:val="24"/>
          <w:szCs w:val="24"/>
        </w:rPr>
        <w:t>.</w:t>
      </w:r>
      <w:r w:rsidR="00134E49" w:rsidRPr="00EB47C4">
        <w:rPr>
          <w:rFonts w:ascii="Times New Roman" w:hAnsi="Times New Roman" w:cs="Times New Roman"/>
        </w:rPr>
        <w:t>The</w:t>
      </w:r>
      <w:proofErr w:type="gramEnd"/>
      <w:r w:rsidR="00134E49" w:rsidRPr="00EB47C4">
        <w:rPr>
          <w:rFonts w:ascii="Times New Roman" w:hAnsi="Times New Roman" w:cs="Times New Roman"/>
        </w:rPr>
        <w:t xml:space="preserve"> increased </w:t>
      </w:r>
      <w:r w:rsidR="00E731D8">
        <w:rPr>
          <w:rFonts w:ascii="Times New Roman" w:hAnsi="Times New Roman" w:cs="Times New Roman"/>
        </w:rPr>
        <w:t xml:space="preserve">yield </w:t>
      </w:r>
      <w:r w:rsidR="00134E49" w:rsidRPr="00EB47C4">
        <w:rPr>
          <w:rFonts w:ascii="Times New Roman" w:hAnsi="Times New Roman" w:cs="Times New Roman"/>
        </w:rPr>
        <w:t>and net returns in the IPM module demonstration plot is due to the timely adoption of protection measures against</w:t>
      </w:r>
      <w:r w:rsidR="00134E49">
        <w:rPr>
          <w:rFonts w:ascii="Times New Roman" w:hAnsi="Times New Roman" w:cs="Times New Roman"/>
        </w:rPr>
        <w:t xml:space="preserve"> FAW in maize. </w:t>
      </w:r>
      <w:r w:rsidR="000E4090" w:rsidRPr="00134E49">
        <w:rPr>
          <w:rFonts w:ascii="Times New Roman" w:hAnsi="Times New Roman" w:cs="Times New Roman"/>
        </w:rPr>
        <w:t xml:space="preserve">The results are in concurrence with the </w:t>
      </w:r>
      <w:r w:rsidR="00134E49">
        <w:rPr>
          <w:rFonts w:ascii="Times New Roman" w:hAnsi="Times New Roman" w:cs="Times New Roman"/>
        </w:rPr>
        <w:t xml:space="preserve">findings of </w:t>
      </w:r>
      <w:r w:rsidR="000E4090" w:rsidRPr="00F56FB0">
        <w:rPr>
          <w:rFonts w:ascii="Times New Roman" w:hAnsi="Times New Roman" w:cs="Times New Roman"/>
          <w:b/>
          <w:bCs/>
        </w:rPr>
        <w:t xml:space="preserve">Rajashekhar </w:t>
      </w:r>
      <w:r w:rsidR="000E4090" w:rsidRPr="00F56FB0">
        <w:rPr>
          <w:rFonts w:ascii="Times New Roman" w:hAnsi="Times New Roman" w:cs="Times New Roman"/>
          <w:b/>
          <w:bCs/>
          <w:i/>
          <w:iCs/>
        </w:rPr>
        <w:t>et al</w:t>
      </w:r>
      <w:r w:rsidR="000E4090" w:rsidRPr="00F56FB0">
        <w:rPr>
          <w:rFonts w:ascii="Times New Roman" w:hAnsi="Times New Roman" w:cs="Times New Roman"/>
          <w:b/>
          <w:bCs/>
        </w:rPr>
        <w:t xml:space="preserve">. </w:t>
      </w:r>
      <w:r w:rsidR="007F2CB6" w:rsidRPr="00F56FB0">
        <w:rPr>
          <w:rFonts w:ascii="Times New Roman" w:hAnsi="Times New Roman" w:cs="Times New Roman"/>
          <w:b/>
          <w:bCs/>
        </w:rPr>
        <w:t xml:space="preserve"> (2022)</w:t>
      </w:r>
      <w:r w:rsidR="008A1A12">
        <w:rPr>
          <w:rFonts w:ascii="Times New Roman" w:hAnsi="Times New Roman" w:cs="Times New Roman"/>
          <w:b/>
          <w:bCs/>
        </w:rPr>
        <w:t xml:space="preserve"> </w:t>
      </w:r>
      <w:r w:rsidR="00A90757" w:rsidRPr="00A90757">
        <w:rPr>
          <w:rFonts w:ascii="Times New Roman" w:hAnsi="Times New Roman" w:cs="Times New Roman"/>
        </w:rPr>
        <w:t>and</w:t>
      </w:r>
      <w:r w:rsidR="008A1A12">
        <w:rPr>
          <w:rFonts w:ascii="Times New Roman" w:hAnsi="Times New Roman" w:cs="Times New Roman"/>
        </w:rPr>
        <w:t xml:space="preserve"> </w:t>
      </w:r>
      <w:r w:rsidR="00260A98" w:rsidRPr="00F56FB0">
        <w:rPr>
          <w:rFonts w:ascii="Times New Roman" w:hAnsi="Times New Roman" w:cs="Times New Roman"/>
          <w:b/>
          <w:bCs/>
        </w:rPr>
        <w:t>Kavyas</w:t>
      </w:r>
      <w:r w:rsidR="008A1A12">
        <w:rPr>
          <w:rFonts w:ascii="Times New Roman" w:hAnsi="Times New Roman" w:cs="Times New Roman"/>
          <w:b/>
          <w:bCs/>
        </w:rPr>
        <w:t>h</w:t>
      </w:r>
      <w:r w:rsidR="00260A98" w:rsidRPr="00F56FB0">
        <w:rPr>
          <w:rFonts w:ascii="Times New Roman" w:hAnsi="Times New Roman" w:cs="Times New Roman"/>
          <w:b/>
          <w:bCs/>
        </w:rPr>
        <w:t xml:space="preserve">ree </w:t>
      </w:r>
      <w:r w:rsidR="00260A98" w:rsidRPr="00F56FB0">
        <w:rPr>
          <w:rFonts w:ascii="Times New Roman" w:hAnsi="Times New Roman" w:cs="Times New Roman"/>
          <w:b/>
          <w:bCs/>
          <w:i/>
          <w:iCs/>
        </w:rPr>
        <w:t>et al</w:t>
      </w:r>
      <w:r w:rsidR="00260A98" w:rsidRPr="00F56FB0">
        <w:rPr>
          <w:rFonts w:ascii="Times New Roman" w:hAnsi="Times New Roman" w:cs="Times New Roman"/>
          <w:b/>
          <w:bCs/>
        </w:rPr>
        <w:t>. (2023)</w:t>
      </w:r>
    </w:p>
    <w:p w14:paraId="0A794FF4" w14:textId="73CEC6D6" w:rsidR="00CE6E2A" w:rsidRDefault="002B7724" w:rsidP="002B77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7724">
        <w:rPr>
          <w:rFonts w:ascii="Times New Roman" w:hAnsi="Times New Roman" w:cs="Times New Roman"/>
          <w:sz w:val="24"/>
          <w:szCs w:val="24"/>
        </w:rPr>
        <w:t xml:space="preserve">The extension gap, technology gap and technology index observed in the present study were </w:t>
      </w:r>
      <w:r w:rsidR="00CE6E2A">
        <w:rPr>
          <w:rFonts w:ascii="Times New Roman" w:hAnsi="Times New Roman" w:cs="Times New Roman"/>
          <w:sz w:val="24"/>
          <w:szCs w:val="24"/>
        </w:rPr>
        <w:t>747 kg/ha</w:t>
      </w:r>
      <w:r w:rsidRPr="002B7724">
        <w:rPr>
          <w:rFonts w:ascii="Times New Roman" w:hAnsi="Times New Roman" w:cs="Times New Roman"/>
          <w:sz w:val="24"/>
          <w:szCs w:val="24"/>
        </w:rPr>
        <w:t xml:space="preserve">, </w:t>
      </w:r>
      <w:r w:rsidR="00CE6E2A">
        <w:rPr>
          <w:rFonts w:ascii="Times New Roman" w:hAnsi="Times New Roman" w:cs="Times New Roman"/>
          <w:sz w:val="24"/>
          <w:szCs w:val="24"/>
        </w:rPr>
        <w:t xml:space="preserve">540 kg/ha </w:t>
      </w:r>
      <w:r w:rsidRPr="002B7724">
        <w:rPr>
          <w:rFonts w:ascii="Times New Roman" w:hAnsi="Times New Roman" w:cs="Times New Roman"/>
          <w:sz w:val="24"/>
          <w:szCs w:val="24"/>
        </w:rPr>
        <w:t xml:space="preserve">and </w:t>
      </w:r>
      <w:r w:rsidR="00CE6E2A">
        <w:rPr>
          <w:rFonts w:ascii="Times New Roman" w:hAnsi="Times New Roman" w:cs="Times New Roman"/>
          <w:sz w:val="24"/>
          <w:szCs w:val="24"/>
        </w:rPr>
        <w:t>8.07</w:t>
      </w:r>
      <w:r w:rsidRPr="002B7724">
        <w:rPr>
          <w:rFonts w:ascii="Times New Roman" w:hAnsi="Times New Roman" w:cs="Times New Roman"/>
          <w:sz w:val="24"/>
          <w:szCs w:val="24"/>
        </w:rPr>
        <w:t xml:space="preserve"> respectively, (Table 3). The extension gap and technology </w:t>
      </w:r>
      <w:r w:rsidR="00F06527">
        <w:rPr>
          <w:rFonts w:ascii="Times New Roman" w:hAnsi="Times New Roman" w:cs="Times New Roman"/>
          <w:sz w:val="24"/>
          <w:szCs w:val="24"/>
        </w:rPr>
        <w:t xml:space="preserve">gap </w:t>
      </w:r>
      <w:r w:rsidRPr="002B7724">
        <w:rPr>
          <w:rFonts w:ascii="Times New Roman" w:hAnsi="Times New Roman" w:cs="Times New Roman"/>
          <w:sz w:val="24"/>
          <w:szCs w:val="24"/>
        </w:rPr>
        <w:t xml:space="preserve">were more. However, some more efforts have to be done to convince the farmers for adoption of IPM to reduce pest damage, cost of cultivation and </w:t>
      </w:r>
      <w:r w:rsidR="00033902">
        <w:rPr>
          <w:rFonts w:ascii="Times New Roman" w:hAnsi="Times New Roman" w:cs="Times New Roman"/>
          <w:sz w:val="24"/>
          <w:szCs w:val="24"/>
        </w:rPr>
        <w:t xml:space="preserve">to get </w:t>
      </w:r>
      <w:r w:rsidRPr="002B7724">
        <w:rPr>
          <w:rFonts w:ascii="Times New Roman" w:hAnsi="Times New Roman" w:cs="Times New Roman"/>
          <w:sz w:val="24"/>
          <w:szCs w:val="24"/>
        </w:rPr>
        <w:t xml:space="preserve">good quality produce. The technology index of </w:t>
      </w:r>
      <w:r w:rsidR="005F6C55">
        <w:rPr>
          <w:rFonts w:ascii="Times New Roman" w:hAnsi="Times New Roman" w:cs="Times New Roman"/>
          <w:sz w:val="24"/>
          <w:szCs w:val="24"/>
        </w:rPr>
        <w:t>8.07</w:t>
      </w:r>
      <w:r w:rsidRPr="002B7724">
        <w:rPr>
          <w:rFonts w:ascii="Times New Roman" w:hAnsi="Times New Roman" w:cs="Times New Roman"/>
          <w:sz w:val="24"/>
          <w:szCs w:val="24"/>
        </w:rPr>
        <w:t>% showed the feasibility of technology at farmer</w:t>
      </w:r>
      <w:r w:rsidR="009A01FB">
        <w:rPr>
          <w:rFonts w:ascii="Times New Roman" w:hAnsi="Times New Roman" w:cs="Times New Roman"/>
          <w:sz w:val="24"/>
          <w:szCs w:val="24"/>
        </w:rPr>
        <w:t>’</w:t>
      </w:r>
      <w:r w:rsidRPr="002B7724">
        <w:rPr>
          <w:rFonts w:ascii="Times New Roman" w:hAnsi="Times New Roman" w:cs="Times New Roman"/>
          <w:sz w:val="24"/>
          <w:szCs w:val="24"/>
        </w:rPr>
        <w:t xml:space="preserve">s fields. The findings are in line with </w:t>
      </w:r>
      <w:r w:rsidRPr="00033902">
        <w:rPr>
          <w:rFonts w:ascii="Times New Roman" w:hAnsi="Times New Roman" w:cs="Times New Roman"/>
          <w:b/>
          <w:bCs/>
          <w:sz w:val="24"/>
          <w:szCs w:val="24"/>
        </w:rPr>
        <w:t xml:space="preserve">Ramadevi </w:t>
      </w:r>
      <w:r w:rsidRPr="000339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</w:t>
      </w:r>
      <w:r w:rsidRPr="00033902">
        <w:rPr>
          <w:rFonts w:ascii="Times New Roman" w:hAnsi="Times New Roman" w:cs="Times New Roman"/>
          <w:b/>
          <w:bCs/>
          <w:sz w:val="24"/>
          <w:szCs w:val="24"/>
        </w:rPr>
        <w:t>. (2020)</w:t>
      </w:r>
      <w:r w:rsidR="00371F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28B" w:rsidRPr="0023128B">
        <w:rPr>
          <w:rFonts w:ascii="Times New Roman" w:hAnsi="Times New Roman" w:cs="Times New Roman"/>
          <w:sz w:val="24"/>
          <w:szCs w:val="24"/>
        </w:rPr>
        <w:t>and</w:t>
      </w:r>
      <w:r w:rsidR="0023128B">
        <w:rPr>
          <w:rFonts w:ascii="Times New Roman" w:hAnsi="Times New Roman" w:cs="Times New Roman"/>
          <w:b/>
          <w:bCs/>
          <w:sz w:val="24"/>
          <w:szCs w:val="24"/>
        </w:rPr>
        <w:t xml:space="preserve"> Reddy</w:t>
      </w:r>
      <w:r w:rsidR="00371F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28B" w:rsidRPr="00EF2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 al</w:t>
      </w:r>
      <w:r w:rsidR="0023128B" w:rsidRPr="00EF2E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B3FF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3128B" w:rsidRPr="00EF2EA9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FB3FFF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FD087F" w14:textId="77777777" w:rsidR="003355BC" w:rsidRDefault="004E70E8" w:rsidP="004E7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Conclusion: </w:t>
      </w:r>
    </w:p>
    <w:p w14:paraId="083BED92" w14:textId="783A0A1F" w:rsidR="00EE5C3F" w:rsidRDefault="00EE5C3F" w:rsidP="003501E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fall armyworm is one of the devastating pests in ma</w:t>
      </w:r>
      <w:r w:rsidR="00B456A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ze.</w:t>
      </w:r>
      <w:r w:rsidR="00B456AA">
        <w:rPr>
          <w:rFonts w:ascii="Times New Roman" w:hAnsi="Times New Roman" w:cs="Times New Roman"/>
          <w:sz w:val="24"/>
          <w:szCs w:val="24"/>
        </w:rPr>
        <w:t xml:space="preserve"> It </w:t>
      </w:r>
      <w:r w:rsidR="00AF4007">
        <w:rPr>
          <w:rFonts w:ascii="Times New Roman" w:hAnsi="Times New Roman" w:cs="Times New Roman"/>
          <w:sz w:val="24"/>
          <w:szCs w:val="24"/>
        </w:rPr>
        <w:t xml:space="preserve">infests the crop from seedling to </w:t>
      </w:r>
      <w:r w:rsidR="00B10B21">
        <w:rPr>
          <w:rFonts w:ascii="Times New Roman" w:hAnsi="Times New Roman" w:cs="Times New Roman"/>
          <w:sz w:val="24"/>
          <w:szCs w:val="24"/>
        </w:rPr>
        <w:t xml:space="preserve">cob </w:t>
      </w:r>
      <w:r w:rsidR="00AF4007">
        <w:rPr>
          <w:rFonts w:ascii="Times New Roman" w:hAnsi="Times New Roman" w:cs="Times New Roman"/>
          <w:sz w:val="24"/>
          <w:szCs w:val="24"/>
        </w:rPr>
        <w:t xml:space="preserve">maturity and </w:t>
      </w:r>
      <w:r w:rsidR="00B456AA">
        <w:rPr>
          <w:rFonts w:ascii="Times New Roman" w:hAnsi="Times New Roman" w:cs="Times New Roman"/>
          <w:sz w:val="24"/>
          <w:szCs w:val="24"/>
        </w:rPr>
        <w:t>causes significant yield loss</w:t>
      </w:r>
      <w:r w:rsidR="00AF4007">
        <w:rPr>
          <w:rFonts w:ascii="Times New Roman" w:hAnsi="Times New Roman" w:cs="Times New Roman"/>
          <w:sz w:val="24"/>
          <w:szCs w:val="24"/>
        </w:rPr>
        <w:t xml:space="preserve">. </w:t>
      </w:r>
      <w:r w:rsidR="003501E6">
        <w:rPr>
          <w:rFonts w:ascii="Times New Roman" w:hAnsi="Times New Roman" w:cs="Times New Roman"/>
          <w:sz w:val="24"/>
          <w:szCs w:val="24"/>
        </w:rPr>
        <w:t xml:space="preserve">The </w:t>
      </w:r>
      <w:r w:rsidR="00A239BA">
        <w:rPr>
          <w:rFonts w:ascii="Times New Roman" w:hAnsi="Times New Roman" w:cs="Times New Roman"/>
          <w:sz w:val="24"/>
          <w:szCs w:val="24"/>
        </w:rPr>
        <w:t xml:space="preserve">results obtained in the </w:t>
      </w:r>
      <w:r w:rsidR="003501E6">
        <w:rPr>
          <w:rFonts w:ascii="Times New Roman" w:hAnsi="Times New Roman" w:cs="Times New Roman"/>
          <w:sz w:val="24"/>
          <w:szCs w:val="24"/>
        </w:rPr>
        <w:t xml:space="preserve">present trial on evaluation of </w:t>
      </w:r>
      <w:r w:rsidR="008061E1">
        <w:rPr>
          <w:rFonts w:ascii="Times New Roman" w:hAnsi="Times New Roman" w:cs="Times New Roman"/>
          <w:sz w:val="24"/>
          <w:szCs w:val="24"/>
        </w:rPr>
        <w:t>IPM</w:t>
      </w:r>
      <w:r w:rsidR="00371FD8">
        <w:rPr>
          <w:rFonts w:ascii="Times New Roman" w:hAnsi="Times New Roman" w:cs="Times New Roman"/>
          <w:sz w:val="24"/>
          <w:szCs w:val="24"/>
        </w:rPr>
        <w:t xml:space="preserve"> technologies</w:t>
      </w:r>
      <w:r w:rsidR="008061E1">
        <w:rPr>
          <w:rFonts w:ascii="Times New Roman" w:hAnsi="Times New Roman" w:cs="Times New Roman"/>
          <w:sz w:val="24"/>
          <w:szCs w:val="24"/>
        </w:rPr>
        <w:t xml:space="preserve"> </w:t>
      </w:r>
      <w:r w:rsidR="00A239BA">
        <w:rPr>
          <w:rFonts w:ascii="Times New Roman" w:hAnsi="Times New Roman" w:cs="Times New Roman"/>
          <w:sz w:val="24"/>
          <w:szCs w:val="24"/>
        </w:rPr>
        <w:t xml:space="preserve">against fall armyworm in maize revealed that </w:t>
      </w:r>
      <w:r w:rsidR="00AE31D5">
        <w:rPr>
          <w:rFonts w:ascii="Times New Roman" w:hAnsi="Times New Roman" w:cs="Times New Roman"/>
          <w:sz w:val="24"/>
          <w:szCs w:val="24"/>
        </w:rPr>
        <w:t xml:space="preserve">the technology is feasible </w:t>
      </w:r>
      <w:r w:rsidR="00021927">
        <w:rPr>
          <w:rFonts w:ascii="Times New Roman" w:hAnsi="Times New Roman" w:cs="Times New Roman"/>
          <w:sz w:val="24"/>
          <w:szCs w:val="24"/>
        </w:rPr>
        <w:t>at</w:t>
      </w:r>
      <w:r w:rsidR="00AE31D5">
        <w:rPr>
          <w:rFonts w:ascii="Times New Roman" w:hAnsi="Times New Roman" w:cs="Times New Roman"/>
          <w:sz w:val="24"/>
          <w:szCs w:val="24"/>
        </w:rPr>
        <w:t xml:space="preserve"> farmer’s field </w:t>
      </w:r>
      <w:r w:rsidR="00021927">
        <w:rPr>
          <w:rFonts w:ascii="Times New Roman" w:hAnsi="Times New Roman" w:cs="Times New Roman"/>
          <w:sz w:val="24"/>
          <w:szCs w:val="24"/>
        </w:rPr>
        <w:t>for the management of fall armyworm.</w:t>
      </w:r>
      <w:r w:rsidR="00B2662D">
        <w:rPr>
          <w:rFonts w:ascii="Times New Roman" w:hAnsi="Times New Roman" w:cs="Times New Roman"/>
          <w:sz w:val="24"/>
          <w:szCs w:val="24"/>
        </w:rPr>
        <w:t xml:space="preserve"> The incidence of pest was low in IPM </w:t>
      </w:r>
      <w:r w:rsidR="00EA3FF3">
        <w:rPr>
          <w:rFonts w:ascii="Times New Roman" w:hAnsi="Times New Roman" w:cs="Times New Roman"/>
          <w:sz w:val="24"/>
          <w:szCs w:val="24"/>
        </w:rPr>
        <w:t xml:space="preserve">and the increased yield of 6.78% was in IPM </w:t>
      </w:r>
      <w:r w:rsidR="00B2662D">
        <w:rPr>
          <w:rFonts w:ascii="Times New Roman" w:hAnsi="Times New Roman" w:cs="Times New Roman"/>
          <w:sz w:val="24"/>
          <w:szCs w:val="24"/>
        </w:rPr>
        <w:t>than farmer’s practice</w:t>
      </w:r>
      <w:r w:rsidR="00371FD8">
        <w:rPr>
          <w:rFonts w:ascii="Times New Roman" w:hAnsi="Times New Roman" w:cs="Times New Roman"/>
          <w:sz w:val="24"/>
          <w:szCs w:val="24"/>
        </w:rPr>
        <w:t>s</w:t>
      </w:r>
      <w:r w:rsidR="00B2662D">
        <w:rPr>
          <w:rFonts w:ascii="Times New Roman" w:hAnsi="Times New Roman" w:cs="Times New Roman"/>
          <w:sz w:val="24"/>
          <w:szCs w:val="24"/>
        </w:rPr>
        <w:t xml:space="preserve"> was obtained</w:t>
      </w:r>
      <w:r w:rsidR="00021927">
        <w:rPr>
          <w:rFonts w:ascii="Times New Roman" w:hAnsi="Times New Roman" w:cs="Times New Roman"/>
          <w:sz w:val="24"/>
          <w:szCs w:val="24"/>
        </w:rPr>
        <w:t xml:space="preserve"> However, the extension gap and technology gap were more</w:t>
      </w:r>
      <w:r w:rsidR="00167A54">
        <w:rPr>
          <w:rFonts w:ascii="Times New Roman" w:hAnsi="Times New Roman" w:cs="Times New Roman"/>
          <w:sz w:val="24"/>
          <w:szCs w:val="24"/>
        </w:rPr>
        <w:t xml:space="preserve"> so, there is an urgent need </w:t>
      </w:r>
      <w:r w:rsidR="0045251E">
        <w:rPr>
          <w:rFonts w:ascii="Times New Roman" w:hAnsi="Times New Roman" w:cs="Times New Roman"/>
          <w:sz w:val="24"/>
          <w:szCs w:val="24"/>
        </w:rPr>
        <w:t>to create awareness among</w:t>
      </w:r>
      <w:r w:rsidR="00BB2CDA">
        <w:rPr>
          <w:rFonts w:ascii="Times New Roman" w:hAnsi="Times New Roman" w:cs="Times New Roman"/>
          <w:sz w:val="24"/>
          <w:szCs w:val="24"/>
        </w:rPr>
        <w:t xml:space="preserve"> fa</w:t>
      </w:r>
      <w:r w:rsidR="0045251E">
        <w:rPr>
          <w:rFonts w:ascii="Times New Roman" w:hAnsi="Times New Roman" w:cs="Times New Roman"/>
          <w:sz w:val="24"/>
          <w:szCs w:val="24"/>
        </w:rPr>
        <w:t>r</w:t>
      </w:r>
      <w:r w:rsidR="00BB2CDA">
        <w:rPr>
          <w:rFonts w:ascii="Times New Roman" w:hAnsi="Times New Roman" w:cs="Times New Roman"/>
          <w:sz w:val="24"/>
          <w:szCs w:val="24"/>
        </w:rPr>
        <w:t xml:space="preserve">mers on implementation of IPM against FAW in </w:t>
      </w:r>
      <w:r w:rsidR="00BB2CDA">
        <w:rPr>
          <w:rFonts w:ascii="Times New Roman" w:hAnsi="Times New Roman" w:cs="Times New Roman"/>
          <w:sz w:val="24"/>
          <w:szCs w:val="24"/>
        </w:rPr>
        <w:lastRenderedPageBreak/>
        <w:t xml:space="preserve">maize through </w:t>
      </w:r>
      <w:r w:rsidR="0045251E">
        <w:rPr>
          <w:rFonts w:ascii="Times New Roman" w:hAnsi="Times New Roman" w:cs="Times New Roman"/>
          <w:sz w:val="24"/>
          <w:szCs w:val="24"/>
        </w:rPr>
        <w:t xml:space="preserve">the services of </w:t>
      </w:r>
      <w:r w:rsidR="00BB2CDA">
        <w:rPr>
          <w:rFonts w:ascii="Times New Roman" w:hAnsi="Times New Roman" w:cs="Times New Roman"/>
          <w:sz w:val="24"/>
          <w:szCs w:val="24"/>
        </w:rPr>
        <w:t>extension</w:t>
      </w:r>
      <w:r w:rsidR="00371FD8">
        <w:rPr>
          <w:rFonts w:ascii="Times New Roman" w:hAnsi="Times New Roman" w:cs="Times New Roman"/>
          <w:sz w:val="24"/>
          <w:szCs w:val="24"/>
        </w:rPr>
        <w:t xml:space="preserve"> </w:t>
      </w:r>
      <w:r w:rsidR="0045251E">
        <w:rPr>
          <w:rFonts w:ascii="Times New Roman" w:hAnsi="Times New Roman" w:cs="Times New Roman"/>
          <w:sz w:val="24"/>
          <w:szCs w:val="24"/>
        </w:rPr>
        <w:t>personnel</w:t>
      </w:r>
      <w:r w:rsidR="0007554F">
        <w:rPr>
          <w:rFonts w:ascii="Times New Roman" w:hAnsi="Times New Roman" w:cs="Times New Roman"/>
          <w:sz w:val="24"/>
          <w:szCs w:val="24"/>
        </w:rPr>
        <w:t xml:space="preserve"> to </w:t>
      </w:r>
      <w:r w:rsidR="00B10B21">
        <w:rPr>
          <w:rFonts w:ascii="Times New Roman" w:hAnsi="Times New Roman" w:cs="Times New Roman"/>
          <w:sz w:val="24"/>
          <w:szCs w:val="24"/>
        </w:rPr>
        <w:t>improve the maize</w:t>
      </w:r>
      <w:r w:rsidR="00CD4E47">
        <w:rPr>
          <w:rFonts w:ascii="Times New Roman" w:hAnsi="Times New Roman" w:cs="Times New Roman"/>
          <w:sz w:val="24"/>
          <w:szCs w:val="24"/>
        </w:rPr>
        <w:t xml:space="preserve"> yield </w:t>
      </w:r>
      <w:r w:rsidR="00C26333">
        <w:rPr>
          <w:rFonts w:ascii="Times New Roman" w:hAnsi="Times New Roman" w:cs="Times New Roman"/>
          <w:sz w:val="24"/>
          <w:szCs w:val="24"/>
        </w:rPr>
        <w:t xml:space="preserve">and to reduce the extension and technology gap </w:t>
      </w:r>
      <w:r w:rsidR="00CD4E47">
        <w:rPr>
          <w:rFonts w:ascii="Times New Roman" w:hAnsi="Times New Roman" w:cs="Times New Roman"/>
          <w:sz w:val="24"/>
          <w:szCs w:val="24"/>
        </w:rPr>
        <w:t>in the</w:t>
      </w:r>
      <w:r w:rsidR="00B10B21">
        <w:rPr>
          <w:rFonts w:ascii="Times New Roman" w:hAnsi="Times New Roman" w:cs="Times New Roman"/>
          <w:sz w:val="24"/>
          <w:szCs w:val="24"/>
        </w:rPr>
        <w:t xml:space="preserve"> Vizianagaram district of Andhra Pradesh.</w:t>
      </w:r>
    </w:p>
    <w:p w14:paraId="7E15B035" w14:textId="77777777" w:rsidR="00574065" w:rsidRDefault="005740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115EDF9" w14:textId="77777777" w:rsidR="002B7943" w:rsidRPr="006F59A9" w:rsidRDefault="002B7943" w:rsidP="002B79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References:</w:t>
      </w:r>
    </w:p>
    <w:p w14:paraId="615721BA" w14:textId="77777777"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</w:rPr>
      </w:pPr>
      <w:r w:rsidRPr="009C2B9D">
        <w:rPr>
          <w:rFonts w:ascii="Times New Roman" w:hAnsi="Times New Roman" w:cs="Times New Roman"/>
          <w:sz w:val="24"/>
          <w:szCs w:val="24"/>
        </w:rPr>
        <w:t>Blanco,</w:t>
      </w:r>
      <w:r w:rsidRPr="00FE1CBE">
        <w:rPr>
          <w:rFonts w:ascii="Times New Roman" w:hAnsi="Times New Roman" w:cs="Times New Roman"/>
          <w:sz w:val="24"/>
          <w:szCs w:val="24"/>
        </w:rPr>
        <w:t xml:space="preserve"> C.A., Chiaravalle, W., Dalla-Rizza, M., Farias, J.R., García- Degano, M.F., </w:t>
      </w:r>
      <w:proofErr w:type="spellStart"/>
      <w:r w:rsidRPr="00FE1CBE">
        <w:rPr>
          <w:rFonts w:ascii="Times New Roman" w:hAnsi="Times New Roman" w:cs="Times New Roman"/>
          <w:sz w:val="24"/>
          <w:szCs w:val="24"/>
        </w:rPr>
        <w:t>Gastaminza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, G., Mota-Sánchez, D., </w:t>
      </w:r>
      <w:proofErr w:type="spellStart"/>
      <w:r w:rsidRPr="00FE1CBE">
        <w:rPr>
          <w:rFonts w:ascii="Times New Roman" w:hAnsi="Times New Roman" w:cs="Times New Roman"/>
          <w:sz w:val="24"/>
          <w:szCs w:val="24"/>
        </w:rPr>
        <w:t>Murúa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, M.G., Omoto, C and </w:t>
      </w:r>
      <w:proofErr w:type="spellStart"/>
      <w:r w:rsidRPr="00FE1CBE">
        <w:rPr>
          <w:rFonts w:ascii="Times New Roman" w:hAnsi="Times New Roman" w:cs="Times New Roman"/>
          <w:sz w:val="24"/>
          <w:szCs w:val="24"/>
        </w:rPr>
        <w:t>Pieralisi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, B.K. 2016. Current situation of pests targeted by </w:t>
      </w:r>
      <w:proofErr w:type="spellStart"/>
      <w:r w:rsidRPr="00FE1CBE">
        <w:rPr>
          <w:rFonts w:ascii="Times New Roman" w:hAnsi="Times New Roman" w:cs="Times New Roman"/>
          <w:i/>
          <w:sz w:val="24"/>
          <w:szCs w:val="24"/>
        </w:rPr>
        <w:t>Bt</w:t>
      </w:r>
      <w:r w:rsidRPr="00FE1CBE">
        <w:rPr>
          <w:rFonts w:ascii="Times New Roman" w:hAnsi="Times New Roman" w:cs="Times New Roman"/>
          <w:sz w:val="24"/>
          <w:szCs w:val="24"/>
        </w:rPr>
        <w:t>crops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 in Latin America. </w:t>
      </w:r>
      <w:r w:rsidRPr="00FE1CBE">
        <w:rPr>
          <w:rFonts w:ascii="Times New Roman" w:hAnsi="Times New Roman" w:cs="Times New Roman"/>
          <w:i/>
          <w:sz w:val="24"/>
          <w:szCs w:val="24"/>
        </w:rPr>
        <w:t>Current Opinion in Insect Science</w:t>
      </w:r>
      <w:r w:rsidRPr="00FE1CBE">
        <w:rPr>
          <w:rFonts w:ascii="Times New Roman" w:hAnsi="Times New Roman" w:cs="Times New Roman"/>
          <w:sz w:val="24"/>
          <w:szCs w:val="24"/>
        </w:rPr>
        <w:t>. 15: 131-138.</w:t>
      </w:r>
    </w:p>
    <w:p w14:paraId="66B5C638" w14:textId="77777777"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</w:rPr>
      </w:pPr>
      <w:proofErr w:type="spellStart"/>
      <w:r w:rsidRPr="00FE1CBE">
        <w:rPr>
          <w:rFonts w:ascii="Times New Roman" w:hAnsi="Times New Roman" w:cs="Times New Roman"/>
          <w:sz w:val="24"/>
          <w:szCs w:val="24"/>
        </w:rPr>
        <w:t>Casmuz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, A., Juarez, M.L., Socias, M.G., Murua, M.G., Prieto, S and Medina, S. 2010. Review of the host plants of fall armyworm, </w:t>
      </w:r>
      <w:r w:rsidRPr="00FE1CBE">
        <w:rPr>
          <w:rFonts w:ascii="Times New Roman" w:hAnsi="Times New Roman" w:cs="Times New Roman"/>
          <w:i/>
          <w:sz w:val="24"/>
          <w:szCs w:val="24"/>
        </w:rPr>
        <w:t xml:space="preserve">Spodoptera </w:t>
      </w:r>
      <w:proofErr w:type="spellStart"/>
      <w:r w:rsidRPr="00FE1CBE">
        <w:rPr>
          <w:rFonts w:ascii="Times New Roman" w:hAnsi="Times New Roman" w:cs="Times New Roman"/>
          <w:i/>
          <w:sz w:val="24"/>
          <w:szCs w:val="24"/>
        </w:rPr>
        <w:t>frugiperda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 (Lepidoptera: </w:t>
      </w:r>
      <w:proofErr w:type="spellStart"/>
      <w:r w:rsidRPr="00FE1CBE">
        <w:rPr>
          <w:rFonts w:ascii="Times New Roman" w:hAnsi="Times New Roman" w:cs="Times New Roman"/>
          <w:sz w:val="24"/>
          <w:szCs w:val="24"/>
        </w:rPr>
        <w:t>Noctuidae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E1CBE">
        <w:rPr>
          <w:rFonts w:ascii="Times New Roman" w:hAnsi="Times New Roman" w:cs="Times New Roman"/>
          <w:i/>
          <w:sz w:val="24"/>
          <w:szCs w:val="24"/>
        </w:rPr>
        <w:t>Revista</w:t>
      </w:r>
      <w:proofErr w:type="spellEnd"/>
      <w:r w:rsidRPr="00FE1CBE">
        <w:rPr>
          <w:rFonts w:ascii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Pr="00FE1CBE">
        <w:rPr>
          <w:rFonts w:ascii="Times New Roman" w:hAnsi="Times New Roman" w:cs="Times New Roman"/>
          <w:i/>
          <w:sz w:val="24"/>
          <w:szCs w:val="24"/>
        </w:rPr>
        <w:t>SociedadeEntomologica</w:t>
      </w:r>
      <w:proofErr w:type="spellEnd"/>
      <w:r w:rsidRPr="00FE1CBE">
        <w:rPr>
          <w:rFonts w:ascii="Times New Roman" w:hAnsi="Times New Roman" w:cs="Times New Roman"/>
          <w:i/>
          <w:sz w:val="24"/>
          <w:szCs w:val="24"/>
        </w:rPr>
        <w:t xml:space="preserve"> Argentina</w:t>
      </w:r>
      <w:r w:rsidRPr="00FE1CBE">
        <w:rPr>
          <w:rFonts w:ascii="Times New Roman" w:hAnsi="Times New Roman" w:cs="Times New Roman"/>
          <w:sz w:val="24"/>
          <w:szCs w:val="24"/>
        </w:rPr>
        <w:t>. 69 (3&amp;4): 209-231.</w:t>
      </w:r>
    </w:p>
    <w:p w14:paraId="66823087" w14:textId="77777777"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</w:rPr>
      </w:pPr>
      <w:proofErr w:type="spellStart"/>
      <w:r w:rsidRPr="00FE1CBE">
        <w:rPr>
          <w:rFonts w:ascii="Times New Roman" w:hAnsi="Times New Roman" w:cs="Times New Roman"/>
          <w:sz w:val="24"/>
          <w:szCs w:val="24"/>
        </w:rPr>
        <w:t>Chimweta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, M., Nyakudya, I.W, Jimu, L and Mashingaidze, A.B. 2019. Fall armyworm, </w:t>
      </w:r>
      <w:r w:rsidRPr="00FE1CBE">
        <w:rPr>
          <w:rFonts w:ascii="Times New Roman" w:hAnsi="Times New Roman" w:cs="Times New Roman"/>
          <w:i/>
          <w:sz w:val="24"/>
          <w:szCs w:val="24"/>
        </w:rPr>
        <w:t xml:space="preserve">Spodoptera </w:t>
      </w:r>
      <w:proofErr w:type="spellStart"/>
      <w:r w:rsidRPr="00FE1CBE">
        <w:rPr>
          <w:rFonts w:ascii="Times New Roman" w:hAnsi="Times New Roman" w:cs="Times New Roman"/>
          <w:i/>
          <w:sz w:val="24"/>
          <w:szCs w:val="24"/>
        </w:rPr>
        <w:t>frugiperda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 (J.E. Smith) damage in maize: management options for flood-recession cropping small holder farmers</w:t>
      </w:r>
      <w:r w:rsidRPr="00FE1CBE">
        <w:rPr>
          <w:rFonts w:ascii="Times New Roman" w:hAnsi="Times New Roman" w:cs="Times New Roman"/>
          <w:i/>
          <w:sz w:val="24"/>
          <w:szCs w:val="24"/>
        </w:rPr>
        <w:t>. International Journal of Pest Management</w:t>
      </w:r>
      <w:r w:rsidRPr="00FE1CBE">
        <w:rPr>
          <w:rFonts w:ascii="Times New Roman" w:hAnsi="Times New Roman" w:cs="Times New Roman"/>
          <w:sz w:val="24"/>
          <w:szCs w:val="24"/>
        </w:rPr>
        <w:t>. 66 (2): 142-154.</w:t>
      </w:r>
    </w:p>
    <w:p w14:paraId="2B8C913F" w14:textId="77777777"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</w:rPr>
      </w:pPr>
      <w:r w:rsidRPr="00FE1CBE">
        <w:rPr>
          <w:rFonts w:ascii="Times New Roman" w:hAnsi="Times New Roman" w:cs="Times New Roman"/>
          <w:sz w:val="24"/>
          <w:szCs w:val="24"/>
        </w:rPr>
        <w:t xml:space="preserve">Cruz, I. 1996. Impact of fall armyworm, </w:t>
      </w:r>
      <w:r w:rsidRPr="00FE1CBE">
        <w:rPr>
          <w:rFonts w:ascii="Times New Roman" w:hAnsi="Times New Roman" w:cs="Times New Roman"/>
          <w:i/>
          <w:sz w:val="24"/>
          <w:szCs w:val="24"/>
        </w:rPr>
        <w:t xml:space="preserve">Spodoptera </w:t>
      </w:r>
      <w:proofErr w:type="spellStart"/>
      <w:r w:rsidRPr="00FE1CBE">
        <w:rPr>
          <w:rFonts w:ascii="Times New Roman" w:hAnsi="Times New Roman" w:cs="Times New Roman"/>
          <w:i/>
          <w:sz w:val="24"/>
          <w:szCs w:val="24"/>
        </w:rPr>
        <w:t>frugiperda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 (Smith and Abott, 1797) on grain yield in field corn. </w:t>
      </w:r>
      <w:r w:rsidRPr="00FE1CBE">
        <w:rPr>
          <w:rFonts w:ascii="Times New Roman" w:hAnsi="Times New Roman" w:cs="Times New Roman"/>
          <w:i/>
          <w:sz w:val="24"/>
          <w:szCs w:val="24"/>
        </w:rPr>
        <w:t>MS Thesis</w:t>
      </w:r>
      <w:r w:rsidRPr="00FE1CBE">
        <w:rPr>
          <w:rFonts w:ascii="Times New Roman" w:hAnsi="Times New Roman" w:cs="Times New Roman"/>
          <w:sz w:val="24"/>
          <w:szCs w:val="24"/>
        </w:rPr>
        <w:t>. Purdue University, West Lafayette, Indiana, US. 162.</w:t>
      </w:r>
    </w:p>
    <w:p w14:paraId="4AACEE6F" w14:textId="77777777"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</w:rPr>
      </w:pPr>
      <w:r w:rsidRPr="00FE1CBE">
        <w:rPr>
          <w:rFonts w:ascii="Times New Roman" w:hAnsi="Times New Roman" w:cs="Times New Roman"/>
          <w:color w:val="000000" w:themeColor="text1"/>
        </w:rPr>
        <w:t xml:space="preserve">Day, R., Abrahams, P., Bateman, M., Beale, T., Clottey, V., Cock, M., Yelitza, C., Natalia, C., Early, R., Godwin, J., Gomez, J., Moreno, P.G., Murphy, S.T., Mensah, B. O., Phiri, N., Pratt, C., Silvestri, S and Witt, A. 2017. Fall armyworm: Impacts and implications for Africa. </w:t>
      </w:r>
      <w:r w:rsidRPr="00FE1CBE">
        <w:rPr>
          <w:rFonts w:ascii="Times New Roman" w:hAnsi="Times New Roman" w:cs="Times New Roman"/>
          <w:i/>
          <w:color w:val="000000" w:themeColor="text1"/>
        </w:rPr>
        <w:t>Outlook on Pest Management</w:t>
      </w:r>
      <w:r w:rsidRPr="00FE1CBE">
        <w:rPr>
          <w:rFonts w:ascii="Times New Roman" w:hAnsi="Times New Roman" w:cs="Times New Roman"/>
          <w:color w:val="000000" w:themeColor="text1"/>
        </w:rPr>
        <w:t>. 28(5): 196-201.</w:t>
      </w:r>
    </w:p>
    <w:p w14:paraId="6743FC47" w14:textId="77777777" w:rsidR="000B215F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E1CBE">
        <w:rPr>
          <w:rFonts w:ascii="Times New Roman" w:hAnsi="Times New Roman" w:cs="Times New Roman"/>
          <w:sz w:val="24"/>
          <w:szCs w:val="24"/>
        </w:rPr>
        <w:t xml:space="preserve">Dhar, T., Bhattacharya, S., Chatterjee, H., Senapati, S.K., Bhattacharya, P.M and Poddar, P. 2019. Occurrence of fall armyworm, </w:t>
      </w:r>
      <w:r w:rsidRPr="00FE1CBE">
        <w:rPr>
          <w:rFonts w:ascii="Times New Roman" w:hAnsi="Times New Roman" w:cs="Times New Roman"/>
          <w:i/>
          <w:sz w:val="24"/>
          <w:szCs w:val="24"/>
        </w:rPr>
        <w:t xml:space="preserve">Spodoptera </w:t>
      </w:r>
      <w:proofErr w:type="spellStart"/>
      <w:r w:rsidRPr="00FE1CBE">
        <w:rPr>
          <w:rFonts w:ascii="Times New Roman" w:hAnsi="Times New Roman" w:cs="Times New Roman"/>
          <w:i/>
          <w:sz w:val="24"/>
          <w:szCs w:val="24"/>
        </w:rPr>
        <w:t>frugiperda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 (J.E. Smith) (Lepidoptera: </w:t>
      </w:r>
      <w:proofErr w:type="spellStart"/>
      <w:r w:rsidRPr="00FE1CBE">
        <w:rPr>
          <w:rFonts w:ascii="Times New Roman" w:hAnsi="Times New Roman" w:cs="Times New Roman"/>
          <w:sz w:val="24"/>
          <w:szCs w:val="24"/>
        </w:rPr>
        <w:t>Noctuidae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) on maize in West Bengal, India and its field life table studies. </w:t>
      </w:r>
      <w:r w:rsidRPr="00FE1CBE">
        <w:rPr>
          <w:rFonts w:ascii="Times New Roman" w:hAnsi="Times New Roman" w:cs="Times New Roman"/>
          <w:i/>
          <w:sz w:val="24"/>
          <w:szCs w:val="24"/>
        </w:rPr>
        <w:t>Journal of Entomology and Zoology Studies.</w:t>
      </w:r>
      <w:r w:rsidRPr="00FE1CBE">
        <w:rPr>
          <w:rFonts w:ascii="Times New Roman" w:hAnsi="Times New Roman" w:cs="Times New Roman"/>
          <w:sz w:val="24"/>
          <w:szCs w:val="24"/>
        </w:rPr>
        <w:t xml:space="preserve"> 7 (4): 869-875. </w:t>
      </w:r>
    </w:p>
    <w:p w14:paraId="36321579" w14:textId="77777777"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Geetha, B. 2021. </w:t>
      </w:r>
      <w:r w:rsidRPr="00FE1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Evaluation of IPM technologies for the management of fall armyworm, Spodoptera </w:t>
      </w:r>
      <w:proofErr w:type="spellStart"/>
      <w:r w:rsidRPr="00FE1CBE">
        <w:rPr>
          <w:rFonts w:ascii="Times New Roman" w:hAnsi="Times New Roman" w:cs="Times New Roman"/>
          <w:sz w:val="24"/>
          <w:szCs w:val="24"/>
          <w:shd w:val="clear" w:color="auto" w:fill="FFFFFF"/>
        </w:rPr>
        <w:t>frugiperda</w:t>
      </w:r>
      <w:proofErr w:type="spellEnd"/>
      <w:r w:rsidRPr="00FE1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 E Smith on maize in Tamil Nadu. </w:t>
      </w:r>
      <w:r w:rsidRPr="00FE1C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Indian Journal of Plant Protection</w:t>
      </w:r>
      <w:r w:rsidRPr="00FE1CBE">
        <w:rPr>
          <w:rFonts w:ascii="Times New Roman" w:hAnsi="Times New Roman" w:cs="Times New Roman"/>
          <w:sz w:val="24"/>
          <w:szCs w:val="24"/>
          <w:shd w:val="clear" w:color="auto" w:fill="FFFFFF"/>
        </w:rPr>
        <w:t>, 49(1)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:05-08.</w:t>
      </w:r>
    </w:p>
    <w:p w14:paraId="3A6E8917" w14:textId="77777777" w:rsidR="000B215F" w:rsidRDefault="000B215F" w:rsidP="00FE1CBE">
      <w:pPr>
        <w:spacing w:after="20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36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Kavyashree, B. A., </w:t>
      </w:r>
      <w:proofErr w:type="spellStart"/>
      <w:r w:rsidRPr="00093619">
        <w:rPr>
          <w:rFonts w:ascii="Times New Roman" w:hAnsi="Times New Roman" w:cs="Times New Roman"/>
          <w:sz w:val="24"/>
          <w:szCs w:val="24"/>
          <w:shd w:val="clear" w:color="auto" w:fill="FFFFFF"/>
        </w:rPr>
        <w:t>Basappa</w:t>
      </w:r>
      <w:proofErr w:type="spellEnd"/>
      <w:r w:rsidRPr="000936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Pr="00093619">
        <w:rPr>
          <w:rFonts w:ascii="Times New Roman" w:hAnsi="Times New Roman" w:cs="Times New Roman"/>
          <w:sz w:val="24"/>
          <w:szCs w:val="24"/>
          <w:shd w:val="clear" w:color="auto" w:fill="FFFFFF"/>
        </w:rPr>
        <w:t>., Deshmu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0936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h, S., </w:t>
      </w:r>
      <w:proofErr w:type="spellStart"/>
      <w:r w:rsidRPr="00093619">
        <w:rPr>
          <w:rFonts w:ascii="Times New Roman" w:hAnsi="Times New Roman" w:cs="Times New Roman"/>
          <w:sz w:val="24"/>
          <w:szCs w:val="24"/>
          <w:shd w:val="clear" w:color="auto" w:fill="FFFFFF"/>
        </w:rPr>
        <w:t>Kalleshwaraswamy</w:t>
      </w:r>
      <w:proofErr w:type="spellEnd"/>
      <w:r w:rsidRPr="00093619">
        <w:rPr>
          <w:rFonts w:ascii="Times New Roman" w:hAnsi="Times New Roman" w:cs="Times New Roman"/>
          <w:sz w:val="24"/>
          <w:szCs w:val="24"/>
          <w:shd w:val="clear" w:color="auto" w:fill="FFFFFF"/>
        </w:rPr>
        <w:t>, C. M. Sridhar,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Pr="00093619">
        <w:rPr>
          <w:rFonts w:ascii="Times New Roman" w:hAnsi="Times New Roman" w:cs="Times New Roman"/>
          <w:sz w:val="24"/>
          <w:szCs w:val="24"/>
          <w:shd w:val="clear" w:color="auto" w:fill="FFFFFF"/>
        </w:rPr>
        <w:t>.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1120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Evaluation of </w:t>
      </w:r>
      <w:proofErr w:type="spellStart"/>
      <w:r w:rsidRPr="0011201E">
        <w:rPr>
          <w:rFonts w:ascii="Times New Roman" w:hAnsi="Times New Roman" w:cs="Times New Roman"/>
          <w:sz w:val="24"/>
          <w:szCs w:val="24"/>
          <w:shd w:val="clear" w:color="auto" w:fill="FFFFFF"/>
        </w:rPr>
        <w:t>ipm</w:t>
      </w:r>
      <w:proofErr w:type="spellEnd"/>
      <w:r w:rsidRPr="001120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modules against the fall army </w:t>
      </w:r>
      <w:proofErr w:type="spellStart"/>
      <w:r w:rsidRPr="0011201E">
        <w:rPr>
          <w:rFonts w:ascii="Times New Roman" w:hAnsi="Times New Roman" w:cs="Times New Roman"/>
          <w:sz w:val="24"/>
          <w:szCs w:val="24"/>
          <w:shd w:val="clear" w:color="auto" w:fill="FFFFFF"/>
        </w:rPr>
        <w:t>worm</w:t>
      </w:r>
      <w:r w:rsidRPr="001120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Spodoptera</w:t>
      </w:r>
      <w:proofErr w:type="spellEnd"/>
      <w:r w:rsidRPr="001120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120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frugiperda</w:t>
      </w:r>
      <w:proofErr w:type="spellEnd"/>
      <w:r w:rsidRPr="0011201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Pr="0011201E">
        <w:rPr>
          <w:rFonts w:ascii="Times New Roman" w:hAnsi="Times New Roman" w:cs="Times New Roman"/>
          <w:sz w:val="24"/>
          <w:szCs w:val="24"/>
          <w:shd w:val="clear" w:color="auto" w:fill="FFFFFF"/>
        </w:rPr>
        <w:t>J E Smith) on maize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E1CBE">
        <w:rPr>
          <w:rFonts w:ascii="Times New Roman" w:hAnsi="Times New Roman" w:cs="Times New Roman"/>
          <w:i/>
          <w:color w:val="000000" w:themeColor="text1"/>
        </w:rPr>
        <w:t xml:space="preserve">Indian Journal </w:t>
      </w:r>
      <w:proofErr w:type="spellStart"/>
      <w:r w:rsidRPr="00FE1CBE">
        <w:rPr>
          <w:rFonts w:ascii="Times New Roman" w:hAnsi="Times New Roman" w:cs="Times New Roman"/>
          <w:i/>
          <w:color w:val="000000" w:themeColor="text1"/>
        </w:rPr>
        <w:t>ofEntomology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1-4</w:t>
      </w:r>
      <w:r w:rsidR="007816B7" w:rsidRPr="007816B7">
        <w:rPr>
          <w:rFonts w:ascii="Times New Roman" w:hAnsi="Times New Roman" w:cs="Times New Roman"/>
          <w:sz w:val="24"/>
          <w:szCs w:val="24"/>
        </w:rPr>
        <w:t>DoI. No.: 10.55446/IJE.2023.506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8E11CB" w14:textId="77777777" w:rsidR="000B215F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E1CBE">
        <w:rPr>
          <w:rFonts w:ascii="Times New Roman" w:hAnsi="Times New Roman" w:cs="Times New Roman"/>
          <w:color w:val="000000" w:themeColor="text1"/>
        </w:rPr>
        <w:t>Nagoshi</w:t>
      </w:r>
      <w:proofErr w:type="spellEnd"/>
      <w:r w:rsidRPr="00FE1CBE">
        <w:rPr>
          <w:rFonts w:ascii="Times New Roman" w:hAnsi="Times New Roman" w:cs="Times New Roman"/>
          <w:color w:val="000000" w:themeColor="text1"/>
        </w:rPr>
        <w:t xml:space="preserve">, R.N., Fleischer, S., Meagher, R.L., Hay-Roe, M., Khan, A., Murua, M.G., Silvie, P., Vergara, C and Westbrook, J. 2017. Fall armyworm migration across the lesser </w:t>
      </w:r>
      <w:proofErr w:type="spellStart"/>
      <w:r w:rsidRPr="00FE1CBE">
        <w:rPr>
          <w:rFonts w:ascii="Times New Roman" w:hAnsi="Times New Roman" w:cs="Times New Roman"/>
          <w:color w:val="000000" w:themeColor="text1"/>
        </w:rPr>
        <w:t>antilles</w:t>
      </w:r>
      <w:proofErr w:type="spellEnd"/>
      <w:r w:rsidRPr="00FE1CBE">
        <w:rPr>
          <w:rFonts w:ascii="Times New Roman" w:hAnsi="Times New Roman" w:cs="Times New Roman"/>
          <w:color w:val="000000" w:themeColor="text1"/>
        </w:rPr>
        <w:t xml:space="preserve"> and the potential for genetic exchanges between North and South American populations. </w:t>
      </w:r>
      <w:proofErr w:type="spellStart"/>
      <w:r w:rsidRPr="00FE1CBE">
        <w:rPr>
          <w:rFonts w:ascii="Times New Roman" w:hAnsi="Times New Roman" w:cs="Times New Roman"/>
          <w:i/>
          <w:color w:val="000000" w:themeColor="text1"/>
        </w:rPr>
        <w:t>PLoS</w:t>
      </w:r>
      <w:proofErr w:type="spellEnd"/>
      <w:r w:rsidRPr="00FE1CBE">
        <w:rPr>
          <w:rFonts w:ascii="Times New Roman" w:hAnsi="Times New Roman" w:cs="Times New Roman"/>
          <w:i/>
          <w:color w:val="000000" w:themeColor="text1"/>
        </w:rPr>
        <w:t xml:space="preserve"> ONE.</w:t>
      </w:r>
      <w:r w:rsidRPr="00FE1CBE">
        <w:rPr>
          <w:rFonts w:ascii="Times New Roman" w:hAnsi="Times New Roman" w:cs="Times New Roman"/>
          <w:color w:val="000000" w:themeColor="text1"/>
        </w:rPr>
        <w:t xml:space="preserve"> 12: 1-18.</w:t>
      </w:r>
    </w:p>
    <w:p w14:paraId="0E4D7BCE" w14:textId="77777777" w:rsidR="000B215F" w:rsidRPr="009E23C9" w:rsidRDefault="000B215F" w:rsidP="009E23C9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61A">
        <w:rPr>
          <w:rFonts w:ascii="Times New Roman" w:hAnsi="Times New Roman" w:cs="Times New Roman"/>
          <w:sz w:val="24"/>
          <w:szCs w:val="24"/>
        </w:rPr>
        <w:t xml:space="preserve">Narayanamma, V.L., Ratnakar, V., Prasad, M. R., Shiva, B., </w:t>
      </w:r>
      <w:proofErr w:type="spellStart"/>
      <w:r w:rsidRPr="00EB561A">
        <w:rPr>
          <w:rFonts w:ascii="Times New Roman" w:hAnsi="Times New Roman" w:cs="Times New Roman"/>
          <w:sz w:val="24"/>
          <w:szCs w:val="24"/>
        </w:rPr>
        <w:t>Vishwatej</w:t>
      </w:r>
      <w:proofErr w:type="spellEnd"/>
      <w:r w:rsidRPr="00EB561A">
        <w:rPr>
          <w:rFonts w:ascii="Times New Roman" w:hAnsi="Times New Roman" w:cs="Times New Roman"/>
          <w:sz w:val="24"/>
          <w:szCs w:val="24"/>
        </w:rPr>
        <w:t xml:space="preserve">, R., Veeranna, G and Reddy, R. U. 2023. Assessment of integrated pest management modules against fall army worm and its economic impact in maize. </w:t>
      </w:r>
      <w:r w:rsidRPr="00EB561A">
        <w:rPr>
          <w:rFonts w:ascii="Times New Roman" w:hAnsi="Times New Roman" w:cs="Times New Roman"/>
          <w:i/>
          <w:iCs/>
          <w:sz w:val="24"/>
          <w:szCs w:val="24"/>
        </w:rPr>
        <w:t>International Journal of Environment and Climate Change</w:t>
      </w:r>
      <w:r w:rsidRPr="00EB561A">
        <w:rPr>
          <w:rFonts w:ascii="Times New Roman" w:hAnsi="Times New Roman" w:cs="Times New Roman"/>
          <w:sz w:val="24"/>
          <w:szCs w:val="24"/>
        </w:rPr>
        <w:t>. 163 (10): 2842-2848.</w:t>
      </w:r>
    </w:p>
    <w:p w14:paraId="4D934642" w14:textId="77777777" w:rsidR="000B215F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</w:rPr>
      </w:pPr>
      <w:r w:rsidRPr="00FE1CBE">
        <w:rPr>
          <w:rFonts w:ascii="Times New Roman" w:hAnsi="Times New Roman" w:cs="Times New Roman"/>
          <w:color w:val="000000" w:themeColor="text1"/>
        </w:rPr>
        <w:t xml:space="preserve">Prasanna, B.M., Huesing, J.E., Eddy, R and Peschke, V.M. 2018. </w:t>
      </w:r>
      <w:r w:rsidRPr="00FE1CBE">
        <w:rPr>
          <w:rFonts w:ascii="Times New Roman" w:hAnsi="Times New Roman" w:cs="Times New Roman"/>
          <w:i/>
          <w:color w:val="000000" w:themeColor="text1"/>
        </w:rPr>
        <w:t>Fall armyworm in Africa: a guide for integrated pest management</w:t>
      </w:r>
      <w:r w:rsidRPr="00FE1CBE">
        <w:rPr>
          <w:rFonts w:ascii="Times New Roman" w:hAnsi="Times New Roman" w:cs="Times New Roman"/>
          <w:color w:val="000000" w:themeColor="text1"/>
        </w:rPr>
        <w:t xml:space="preserve">. International maize and wheat improvement </w:t>
      </w:r>
      <w:proofErr w:type="spellStart"/>
      <w:r w:rsidRPr="00FE1CBE">
        <w:rPr>
          <w:rFonts w:ascii="Times New Roman" w:hAnsi="Times New Roman" w:cs="Times New Roman"/>
          <w:color w:val="000000" w:themeColor="text1"/>
        </w:rPr>
        <w:t>center</w:t>
      </w:r>
      <w:proofErr w:type="spellEnd"/>
      <w:r w:rsidRPr="00FE1CBE">
        <w:rPr>
          <w:rFonts w:ascii="Times New Roman" w:hAnsi="Times New Roman" w:cs="Times New Roman"/>
          <w:color w:val="000000" w:themeColor="text1"/>
        </w:rPr>
        <w:t xml:space="preserve"> (CIMMYT), Mexico.2.</w:t>
      </w:r>
    </w:p>
    <w:p w14:paraId="25FB2333" w14:textId="77777777" w:rsidR="000B215F" w:rsidRPr="00684333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333">
        <w:rPr>
          <w:rFonts w:ascii="Times New Roman" w:hAnsi="Times New Roman" w:cs="Times New Roman"/>
          <w:sz w:val="24"/>
          <w:szCs w:val="24"/>
        </w:rPr>
        <w:t>Rajashekhar M, Prabhakar Reddy T, Chandrashekara KM, Rajashekar B, Jagan Mohan Reddy M, Ramakrishna K</w:t>
      </w:r>
      <w:r w:rsidR="00684333">
        <w:rPr>
          <w:rFonts w:ascii="Times New Roman" w:hAnsi="Times New Roman" w:cs="Times New Roman"/>
          <w:sz w:val="24"/>
          <w:szCs w:val="24"/>
        </w:rPr>
        <w:t>.2022.</w:t>
      </w:r>
      <w:r w:rsidRPr="00684333">
        <w:rPr>
          <w:rFonts w:ascii="Times New Roman" w:hAnsi="Times New Roman" w:cs="Times New Roman"/>
          <w:sz w:val="24"/>
          <w:szCs w:val="24"/>
        </w:rPr>
        <w:t xml:space="preserve"> Evaluation of integrated pest management module for pink bollworm, </w:t>
      </w:r>
      <w:proofErr w:type="spellStart"/>
      <w:r w:rsidRPr="007816B7">
        <w:rPr>
          <w:rFonts w:ascii="Times New Roman" w:hAnsi="Times New Roman" w:cs="Times New Roman"/>
          <w:i/>
          <w:iCs/>
          <w:sz w:val="24"/>
          <w:szCs w:val="24"/>
        </w:rPr>
        <w:t>Pectinophoragossypiella</w:t>
      </w:r>
      <w:proofErr w:type="spellEnd"/>
      <w:r w:rsidRPr="00684333">
        <w:rPr>
          <w:rFonts w:ascii="Times New Roman" w:hAnsi="Times New Roman" w:cs="Times New Roman"/>
          <w:sz w:val="24"/>
          <w:szCs w:val="24"/>
        </w:rPr>
        <w:t xml:space="preserve"> (Saunders) and its economic analysis under farmer’s field conditions. </w:t>
      </w:r>
      <w:r w:rsidRPr="00684333">
        <w:rPr>
          <w:rFonts w:ascii="Times New Roman" w:hAnsi="Times New Roman" w:cs="Times New Roman"/>
          <w:i/>
          <w:iCs/>
          <w:sz w:val="24"/>
          <w:szCs w:val="24"/>
        </w:rPr>
        <w:t>Int</w:t>
      </w:r>
      <w:r w:rsidR="00684333" w:rsidRPr="0068433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84333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 w:rsidR="00684333" w:rsidRPr="0068433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84333">
        <w:rPr>
          <w:rFonts w:ascii="Times New Roman" w:hAnsi="Times New Roman" w:cs="Times New Roman"/>
          <w:i/>
          <w:iCs/>
          <w:sz w:val="24"/>
          <w:szCs w:val="24"/>
        </w:rPr>
        <w:t xml:space="preserve"> Pest Manag</w:t>
      </w:r>
      <w:r w:rsidRPr="00684333">
        <w:rPr>
          <w:rFonts w:ascii="Times New Roman" w:hAnsi="Times New Roman" w:cs="Times New Roman"/>
          <w:sz w:val="24"/>
          <w:szCs w:val="24"/>
        </w:rPr>
        <w:t>.68(3):1-9</w:t>
      </w:r>
      <w:r w:rsidR="00684333" w:rsidRPr="00684333">
        <w:rPr>
          <w:rFonts w:ascii="Times New Roman" w:hAnsi="Times New Roman" w:cs="Times New Roman"/>
          <w:sz w:val="24"/>
          <w:szCs w:val="24"/>
        </w:rPr>
        <w:t>.</w:t>
      </w:r>
    </w:p>
    <w:p w14:paraId="2E823179" w14:textId="77777777" w:rsidR="00522127" w:rsidRDefault="000B215F" w:rsidP="00522127">
      <w:pPr>
        <w:spacing w:after="200" w:line="240" w:lineRule="auto"/>
        <w:ind w:hanging="720"/>
        <w:jc w:val="both"/>
        <w:rPr>
          <w:rFonts w:ascii="Times New Roman" w:hAnsi="Times New Roman" w:cs="Times New Roman"/>
        </w:rPr>
      </w:pPr>
      <w:r w:rsidRPr="000B215F">
        <w:rPr>
          <w:rFonts w:ascii="Times New Roman" w:hAnsi="Times New Roman" w:cs="Times New Roman"/>
        </w:rPr>
        <w:lastRenderedPageBreak/>
        <w:t xml:space="preserve">Ramadevi, A, Kumar, Y.P., Charan, G. S., Raghuveer, M, Kumar, M.S., </w:t>
      </w:r>
      <w:proofErr w:type="spellStart"/>
      <w:r w:rsidRPr="000B215F">
        <w:rPr>
          <w:rFonts w:ascii="Times New Roman" w:hAnsi="Times New Roman" w:cs="Times New Roman"/>
        </w:rPr>
        <w:t>Poshadri</w:t>
      </w:r>
      <w:proofErr w:type="spellEnd"/>
      <w:r w:rsidRPr="000B215F">
        <w:rPr>
          <w:rFonts w:ascii="Times New Roman" w:hAnsi="Times New Roman" w:cs="Times New Roman"/>
        </w:rPr>
        <w:t xml:space="preserve">, A and Reddy, R.U. 2020. Impact of extension activities on pink bollworm management in </w:t>
      </w:r>
      <w:proofErr w:type="spellStart"/>
      <w:r w:rsidRPr="000B215F">
        <w:rPr>
          <w:rFonts w:ascii="Times New Roman" w:hAnsi="Times New Roman" w:cs="Times New Roman"/>
        </w:rPr>
        <w:t>Bt</w:t>
      </w:r>
      <w:proofErr w:type="spellEnd"/>
      <w:r w:rsidRPr="000B215F">
        <w:rPr>
          <w:rFonts w:ascii="Times New Roman" w:hAnsi="Times New Roman" w:cs="Times New Roman"/>
        </w:rPr>
        <w:t xml:space="preserve"> cotton in tribal areas of Adilabad district. </w:t>
      </w:r>
      <w:r w:rsidRPr="000B215F">
        <w:rPr>
          <w:rFonts w:ascii="Times New Roman" w:hAnsi="Times New Roman" w:cs="Times New Roman"/>
          <w:i/>
          <w:iCs/>
        </w:rPr>
        <w:t>Journal of Entomology and Zoology Studies</w:t>
      </w:r>
      <w:r w:rsidRPr="000B215F">
        <w:rPr>
          <w:rFonts w:ascii="Times New Roman" w:hAnsi="Times New Roman" w:cs="Times New Roman"/>
        </w:rPr>
        <w:t>, 8(3): 16836-1687</w:t>
      </w:r>
      <w:r>
        <w:rPr>
          <w:rFonts w:ascii="Times New Roman" w:hAnsi="Times New Roman" w:cs="Times New Roman"/>
        </w:rPr>
        <w:t>.</w:t>
      </w:r>
    </w:p>
    <w:p w14:paraId="2F72A66E" w14:textId="161FBAC6" w:rsidR="00790AED" w:rsidRPr="009C2B9D" w:rsidRDefault="00790AED" w:rsidP="00522127">
      <w:pPr>
        <w:spacing w:after="20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Reddy, B.K.K., Jyothi, V.J., </w:t>
      </w:r>
      <w:proofErr w:type="spellStart"/>
      <w:r>
        <w:rPr>
          <w:rFonts w:ascii="Times New Roman" w:hAnsi="Times New Roman" w:cs="Times New Roman"/>
        </w:rPr>
        <w:t>Sadhineni</w:t>
      </w:r>
      <w:proofErr w:type="spellEnd"/>
      <w:r>
        <w:rPr>
          <w:rFonts w:ascii="Times New Roman" w:hAnsi="Times New Roman" w:cs="Times New Roman"/>
        </w:rPr>
        <w:t xml:space="preserve">, M., Johnson, M and Swamy, G.N. </w:t>
      </w:r>
      <w:r w:rsidR="009C2B9D">
        <w:rPr>
          <w:rFonts w:ascii="Times New Roman" w:hAnsi="Times New Roman" w:cs="Times New Roman"/>
        </w:rPr>
        <w:t xml:space="preserve">2023. </w:t>
      </w:r>
      <w:r w:rsidR="009C2B9D" w:rsidRPr="009C2B9D">
        <w:rPr>
          <w:rFonts w:ascii="Times New Roman" w:hAnsi="Times New Roman" w:cs="Times New Roman"/>
        </w:rPr>
        <w:t xml:space="preserve">Evaluation of IPM Modules against Fall Armyworm in Maize through Frontline Demonstration and Its Economic Impact. </w:t>
      </w:r>
      <w:r w:rsidR="009C2B9D" w:rsidRPr="003C6560">
        <w:rPr>
          <w:rFonts w:ascii="Times New Roman" w:hAnsi="Times New Roman" w:cs="Times New Roman"/>
          <w:i/>
          <w:iCs/>
        </w:rPr>
        <w:t>International Journal of Environment and Climate Change.</w:t>
      </w:r>
      <w:r w:rsidR="009C2B9D" w:rsidRPr="009C2B9D">
        <w:rPr>
          <w:rFonts w:ascii="Times New Roman" w:hAnsi="Times New Roman" w:cs="Times New Roman"/>
        </w:rPr>
        <w:t xml:space="preserve"> 13 (1): 24-29.</w:t>
      </w:r>
    </w:p>
    <w:p w14:paraId="53B0AF8B" w14:textId="77777777" w:rsidR="00522127" w:rsidRPr="00522127" w:rsidRDefault="00522127" w:rsidP="00522127">
      <w:pPr>
        <w:spacing w:after="200" w:line="240" w:lineRule="auto"/>
        <w:ind w:hanging="720"/>
        <w:jc w:val="both"/>
        <w:rPr>
          <w:rFonts w:ascii="Times New Roman" w:hAnsi="Times New Roman" w:cs="Times New Roman"/>
        </w:rPr>
      </w:pPr>
      <w:r w:rsidRPr="005D760C">
        <w:rPr>
          <w:rFonts w:ascii="Times New Roman" w:hAnsi="Times New Roman"/>
          <w:sz w:val="24"/>
          <w:szCs w:val="24"/>
        </w:rPr>
        <w:t xml:space="preserve">Reddy, Y.V.R and Trivedi, S. 2008. </w:t>
      </w:r>
      <w:r w:rsidRPr="005D760C">
        <w:rPr>
          <w:rFonts w:ascii="Times New Roman" w:hAnsi="Times New Roman"/>
          <w:i/>
          <w:sz w:val="24"/>
          <w:szCs w:val="24"/>
        </w:rPr>
        <w:t>Maize production technology</w:t>
      </w:r>
      <w:r w:rsidRPr="005D760C">
        <w:rPr>
          <w:rFonts w:ascii="Times New Roman" w:hAnsi="Times New Roman"/>
          <w:sz w:val="24"/>
          <w:szCs w:val="24"/>
        </w:rPr>
        <w:t xml:space="preserve">. Academic Press. 190-192. </w:t>
      </w:r>
    </w:p>
    <w:p w14:paraId="3C4B575D" w14:textId="77777777" w:rsidR="000B215F" w:rsidRDefault="000B215F" w:rsidP="00FE1CBE">
      <w:pPr>
        <w:spacing w:after="20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D3322">
        <w:rPr>
          <w:rFonts w:ascii="Times New Roman" w:hAnsi="Times New Roman" w:cs="Times New Roman"/>
          <w:sz w:val="24"/>
          <w:szCs w:val="24"/>
        </w:rPr>
        <w:t xml:space="preserve">Samui SK, Maitra S, Roy DK, Mondal AK, Saha D. </w:t>
      </w:r>
      <w:r>
        <w:rPr>
          <w:rFonts w:ascii="Times New Roman" w:hAnsi="Times New Roman" w:cs="Times New Roman"/>
          <w:sz w:val="24"/>
          <w:szCs w:val="24"/>
        </w:rPr>
        <w:t xml:space="preserve">2000. </w:t>
      </w:r>
      <w:r w:rsidRPr="008D3322">
        <w:rPr>
          <w:rFonts w:ascii="Times New Roman" w:hAnsi="Times New Roman" w:cs="Times New Roman"/>
          <w:sz w:val="24"/>
          <w:szCs w:val="24"/>
        </w:rPr>
        <w:t xml:space="preserve">Evaluation of </w:t>
      </w:r>
      <w:proofErr w:type="gramStart"/>
      <w:r w:rsidRPr="008D3322">
        <w:rPr>
          <w:rFonts w:ascii="Times New Roman" w:hAnsi="Times New Roman" w:cs="Times New Roman"/>
          <w:sz w:val="24"/>
          <w:szCs w:val="24"/>
        </w:rPr>
        <w:t>front line</w:t>
      </w:r>
      <w:proofErr w:type="gramEnd"/>
      <w:r w:rsidRPr="008D3322">
        <w:rPr>
          <w:rFonts w:ascii="Times New Roman" w:hAnsi="Times New Roman" w:cs="Times New Roman"/>
          <w:sz w:val="24"/>
          <w:szCs w:val="24"/>
        </w:rPr>
        <w:t xml:space="preserve"> demonstration on groundnut (</w:t>
      </w:r>
      <w:r w:rsidRPr="008D3322">
        <w:rPr>
          <w:rFonts w:ascii="Times New Roman" w:hAnsi="Times New Roman" w:cs="Times New Roman"/>
          <w:i/>
          <w:iCs/>
          <w:sz w:val="24"/>
          <w:szCs w:val="24"/>
        </w:rPr>
        <w:t xml:space="preserve">Arachis </w:t>
      </w:r>
      <w:proofErr w:type="spellStart"/>
      <w:r w:rsidRPr="008D3322">
        <w:rPr>
          <w:rFonts w:ascii="Times New Roman" w:hAnsi="Times New Roman" w:cs="Times New Roman"/>
          <w:i/>
          <w:iCs/>
          <w:sz w:val="24"/>
          <w:szCs w:val="24"/>
        </w:rPr>
        <w:t>hypoggaea</w:t>
      </w:r>
      <w:r w:rsidRPr="008D332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8D3322">
        <w:rPr>
          <w:rFonts w:ascii="Times New Roman" w:hAnsi="Times New Roman" w:cs="Times New Roman"/>
          <w:sz w:val="24"/>
          <w:szCs w:val="24"/>
        </w:rPr>
        <w:t xml:space="preserve">.) in Sundarbans. </w:t>
      </w:r>
      <w:r w:rsidRPr="008D3322">
        <w:rPr>
          <w:rFonts w:ascii="Times New Roman" w:hAnsi="Times New Roman" w:cs="Times New Roman"/>
          <w:i/>
          <w:iCs/>
          <w:sz w:val="24"/>
          <w:szCs w:val="24"/>
        </w:rPr>
        <w:t>Journal of the Indian Society of Coastal Agricultural Research</w:t>
      </w:r>
      <w:r w:rsidRPr="008D3322">
        <w:rPr>
          <w:rFonts w:ascii="Times New Roman" w:hAnsi="Times New Roman" w:cs="Times New Roman"/>
          <w:sz w:val="24"/>
          <w:szCs w:val="24"/>
        </w:rPr>
        <w:t>. 18(2):180-183.</w:t>
      </w:r>
    </w:p>
    <w:p w14:paraId="31636BE5" w14:textId="77777777"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E1CBE">
        <w:rPr>
          <w:rFonts w:ascii="Times New Roman" w:hAnsi="Times New Roman" w:cs="Times New Roman"/>
          <w:color w:val="000000" w:themeColor="text1"/>
        </w:rPr>
        <w:t>Sharanabasappa</w:t>
      </w:r>
      <w:proofErr w:type="spellEnd"/>
      <w:r w:rsidRPr="00FE1C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E1CBE">
        <w:rPr>
          <w:rFonts w:ascii="Times New Roman" w:hAnsi="Times New Roman" w:cs="Times New Roman"/>
          <w:color w:val="000000" w:themeColor="text1"/>
        </w:rPr>
        <w:t>Kalleshwaraswamy</w:t>
      </w:r>
      <w:proofErr w:type="spellEnd"/>
      <w:r w:rsidRPr="00FE1CBE">
        <w:rPr>
          <w:rFonts w:ascii="Times New Roman" w:hAnsi="Times New Roman" w:cs="Times New Roman"/>
          <w:color w:val="000000" w:themeColor="text1"/>
        </w:rPr>
        <w:t xml:space="preserve">, C.M., Asokan, R., Swamy, M.H.M., Maruthi, M.S., Pavithra, H.B., Hedge, K., Navi, S., Prabhu, S.T and Goergen, G. 2018. First report of the fall armyworm, </w:t>
      </w:r>
      <w:r w:rsidRPr="00FE1CBE">
        <w:rPr>
          <w:rFonts w:ascii="Times New Roman" w:hAnsi="Times New Roman" w:cs="Times New Roman"/>
          <w:i/>
          <w:color w:val="000000" w:themeColor="text1"/>
        </w:rPr>
        <w:t xml:space="preserve">Spodoptera </w:t>
      </w:r>
      <w:proofErr w:type="spellStart"/>
      <w:r w:rsidRPr="00FE1CBE">
        <w:rPr>
          <w:rFonts w:ascii="Times New Roman" w:hAnsi="Times New Roman" w:cs="Times New Roman"/>
          <w:i/>
          <w:color w:val="000000" w:themeColor="text1"/>
        </w:rPr>
        <w:t>frugiperda</w:t>
      </w:r>
      <w:proofErr w:type="spellEnd"/>
      <w:r w:rsidRPr="00FE1CBE">
        <w:rPr>
          <w:rFonts w:ascii="Times New Roman" w:hAnsi="Times New Roman" w:cs="Times New Roman"/>
          <w:color w:val="000000" w:themeColor="text1"/>
        </w:rPr>
        <w:t xml:space="preserve"> (J. E. Smith) (Lepidoptera: </w:t>
      </w:r>
      <w:proofErr w:type="spellStart"/>
      <w:r w:rsidRPr="00FE1CBE">
        <w:rPr>
          <w:rFonts w:ascii="Times New Roman" w:hAnsi="Times New Roman" w:cs="Times New Roman"/>
          <w:color w:val="000000" w:themeColor="text1"/>
        </w:rPr>
        <w:t>Noctuidae</w:t>
      </w:r>
      <w:proofErr w:type="spellEnd"/>
      <w:r w:rsidRPr="00FE1CBE">
        <w:rPr>
          <w:rFonts w:ascii="Times New Roman" w:hAnsi="Times New Roman" w:cs="Times New Roman"/>
          <w:color w:val="000000" w:themeColor="text1"/>
        </w:rPr>
        <w:t xml:space="preserve">), an alien invasive pest on maize in India. </w:t>
      </w:r>
      <w:r w:rsidRPr="00FE1CBE">
        <w:rPr>
          <w:rFonts w:ascii="Times New Roman" w:hAnsi="Times New Roman" w:cs="Times New Roman"/>
          <w:i/>
          <w:color w:val="000000" w:themeColor="text1"/>
        </w:rPr>
        <w:t>Pest Management in Horticultural Ecosystems</w:t>
      </w:r>
      <w:r w:rsidRPr="00FE1CBE">
        <w:rPr>
          <w:rFonts w:ascii="Times New Roman" w:hAnsi="Times New Roman" w:cs="Times New Roman"/>
          <w:color w:val="000000" w:themeColor="text1"/>
        </w:rPr>
        <w:t>. 24(1): 23-29.</w:t>
      </w:r>
    </w:p>
    <w:p w14:paraId="4E2EF340" w14:textId="77777777"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</w:rPr>
      </w:pPr>
      <w:r w:rsidRPr="00FE1CBE">
        <w:rPr>
          <w:rFonts w:ascii="Times New Roman" w:hAnsi="Times New Roman" w:cs="Times New Roman"/>
          <w:sz w:val="24"/>
          <w:szCs w:val="24"/>
        </w:rPr>
        <w:t xml:space="preserve">Sonali </w:t>
      </w:r>
      <w:proofErr w:type="spellStart"/>
      <w:r w:rsidRPr="00FE1CBE">
        <w:rPr>
          <w:rFonts w:ascii="Times New Roman" w:hAnsi="Times New Roman" w:cs="Times New Roman"/>
          <w:sz w:val="24"/>
          <w:szCs w:val="24"/>
        </w:rPr>
        <w:t>Deole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 and Nandita Paul. 2018. First report of fall army worm, </w:t>
      </w:r>
      <w:r w:rsidRPr="00FE1CBE">
        <w:rPr>
          <w:rFonts w:ascii="Times New Roman" w:hAnsi="Times New Roman" w:cs="Times New Roman"/>
          <w:i/>
          <w:sz w:val="24"/>
          <w:szCs w:val="24"/>
        </w:rPr>
        <w:t xml:space="preserve">Spodoptera </w:t>
      </w:r>
      <w:proofErr w:type="spellStart"/>
      <w:r w:rsidRPr="00FE1CBE">
        <w:rPr>
          <w:rFonts w:ascii="Times New Roman" w:hAnsi="Times New Roman" w:cs="Times New Roman"/>
          <w:i/>
          <w:sz w:val="24"/>
          <w:szCs w:val="24"/>
        </w:rPr>
        <w:t>frugiperda</w:t>
      </w:r>
      <w:proofErr w:type="spellEnd"/>
      <w:r w:rsidRPr="00FE1CBE">
        <w:rPr>
          <w:rFonts w:ascii="Times New Roman" w:hAnsi="Times New Roman" w:cs="Times New Roman"/>
          <w:sz w:val="24"/>
          <w:szCs w:val="24"/>
        </w:rPr>
        <w:t xml:space="preserve"> (J.E. Smith), their nature of damage and biology on maize crop at Raipur, Chhattisgarh. </w:t>
      </w:r>
      <w:r w:rsidRPr="00FE1CBE">
        <w:rPr>
          <w:rFonts w:ascii="Times New Roman" w:hAnsi="Times New Roman" w:cs="Times New Roman"/>
          <w:i/>
          <w:sz w:val="24"/>
          <w:szCs w:val="24"/>
        </w:rPr>
        <w:t>Journal of Entomology and Zoology Studies</w:t>
      </w:r>
      <w:r w:rsidRPr="00FE1CBE">
        <w:rPr>
          <w:rFonts w:ascii="Times New Roman" w:hAnsi="Times New Roman" w:cs="Times New Roman"/>
          <w:sz w:val="24"/>
          <w:szCs w:val="24"/>
        </w:rPr>
        <w:t>. 6 (6): 219-221.</w:t>
      </w:r>
    </w:p>
    <w:p w14:paraId="7A36CDE4" w14:textId="77777777" w:rsidR="000B215F" w:rsidRPr="00FE1CBE" w:rsidRDefault="000B215F" w:rsidP="00FE1CBE">
      <w:pPr>
        <w:spacing w:after="200"/>
        <w:ind w:hanging="720"/>
        <w:jc w:val="both"/>
        <w:rPr>
          <w:rFonts w:ascii="Times New Roman" w:hAnsi="Times New Roman" w:cs="Times New Roman"/>
          <w:color w:val="000000" w:themeColor="text1"/>
        </w:rPr>
      </w:pPr>
      <w:r w:rsidRPr="00FE1CBE">
        <w:rPr>
          <w:rFonts w:ascii="Times New Roman" w:hAnsi="Times New Roman" w:cs="Times New Roman"/>
          <w:color w:val="000000" w:themeColor="text1"/>
        </w:rPr>
        <w:t xml:space="preserve">Swamy, H.M., Asokan, R., </w:t>
      </w:r>
      <w:proofErr w:type="spellStart"/>
      <w:r w:rsidRPr="00FE1CBE">
        <w:rPr>
          <w:rFonts w:ascii="Times New Roman" w:hAnsi="Times New Roman" w:cs="Times New Roman"/>
          <w:color w:val="000000" w:themeColor="text1"/>
        </w:rPr>
        <w:t>Kalleshwaraswamy</w:t>
      </w:r>
      <w:proofErr w:type="spellEnd"/>
      <w:r w:rsidRPr="00FE1CBE">
        <w:rPr>
          <w:rFonts w:ascii="Times New Roman" w:hAnsi="Times New Roman" w:cs="Times New Roman"/>
          <w:color w:val="000000" w:themeColor="text1"/>
        </w:rPr>
        <w:t xml:space="preserve">, C.M., </w:t>
      </w:r>
      <w:proofErr w:type="spellStart"/>
      <w:r w:rsidRPr="00FE1CBE">
        <w:rPr>
          <w:rFonts w:ascii="Times New Roman" w:hAnsi="Times New Roman" w:cs="Times New Roman"/>
          <w:color w:val="000000" w:themeColor="text1"/>
        </w:rPr>
        <w:t>Sharanabasappa</w:t>
      </w:r>
      <w:proofErr w:type="spellEnd"/>
      <w:r w:rsidRPr="00FE1CBE">
        <w:rPr>
          <w:rFonts w:ascii="Times New Roman" w:hAnsi="Times New Roman" w:cs="Times New Roman"/>
          <w:color w:val="000000" w:themeColor="text1"/>
        </w:rPr>
        <w:t xml:space="preserve">, Prasad, Y.G., Maruthi, M.S and Shashank, P.R. 2018. Prevalence of “r” strain and molecular diversity of fall armyworm </w:t>
      </w:r>
      <w:r w:rsidRPr="00FE1CBE">
        <w:rPr>
          <w:rFonts w:ascii="Times New Roman" w:hAnsi="Times New Roman" w:cs="Times New Roman"/>
          <w:i/>
          <w:color w:val="000000" w:themeColor="text1"/>
        </w:rPr>
        <w:t xml:space="preserve">Spodoptera </w:t>
      </w:r>
      <w:proofErr w:type="spellStart"/>
      <w:r w:rsidRPr="00FE1CBE">
        <w:rPr>
          <w:rFonts w:ascii="Times New Roman" w:hAnsi="Times New Roman" w:cs="Times New Roman"/>
          <w:i/>
          <w:color w:val="000000" w:themeColor="text1"/>
        </w:rPr>
        <w:t>frugiperda</w:t>
      </w:r>
      <w:proofErr w:type="spellEnd"/>
      <w:r w:rsidRPr="00FE1CBE">
        <w:rPr>
          <w:rFonts w:ascii="Times New Roman" w:hAnsi="Times New Roman" w:cs="Times New Roman"/>
          <w:color w:val="000000" w:themeColor="text1"/>
        </w:rPr>
        <w:t xml:space="preserve"> (J.E. Smith) (Lepidoptera: </w:t>
      </w:r>
      <w:proofErr w:type="spellStart"/>
      <w:r w:rsidRPr="00FE1CBE">
        <w:rPr>
          <w:rFonts w:ascii="Times New Roman" w:hAnsi="Times New Roman" w:cs="Times New Roman"/>
          <w:color w:val="000000" w:themeColor="text1"/>
        </w:rPr>
        <w:t>Noctuidae</w:t>
      </w:r>
      <w:proofErr w:type="spellEnd"/>
      <w:r w:rsidRPr="00FE1CBE">
        <w:rPr>
          <w:rFonts w:ascii="Times New Roman" w:hAnsi="Times New Roman" w:cs="Times New Roman"/>
          <w:color w:val="000000" w:themeColor="text1"/>
        </w:rPr>
        <w:t xml:space="preserve">) in India. </w:t>
      </w:r>
      <w:r w:rsidRPr="00FE1CBE">
        <w:rPr>
          <w:rFonts w:ascii="Times New Roman" w:hAnsi="Times New Roman" w:cs="Times New Roman"/>
          <w:i/>
          <w:color w:val="000000" w:themeColor="text1"/>
        </w:rPr>
        <w:t xml:space="preserve">Indian Journal </w:t>
      </w:r>
      <w:proofErr w:type="spellStart"/>
      <w:r w:rsidRPr="00FE1CBE">
        <w:rPr>
          <w:rFonts w:ascii="Times New Roman" w:hAnsi="Times New Roman" w:cs="Times New Roman"/>
          <w:i/>
          <w:color w:val="000000" w:themeColor="text1"/>
        </w:rPr>
        <w:t>ofEntomology</w:t>
      </w:r>
      <w:proofErr w:type="spellEnd"/>
      <w:r w:rsidRPr="00FE1CBE">
        <w:rPr>
          <w:rFonts w:ascii="Times New Roman" w:hAnsi="Times New Roman" w:cs="Times New Roman"/>
          <w:color w:val="000000" w:themeColor="text1"/>
        </w:rPr>
        <w:t xml:space="preserve">. 80(3): 544-553. </w:t>
      </w:r>
    </w:p>
    <w:p w14:paraId="23859665" w14:textId="77777777" w:rsidR="000B215F" w:rsidRDefault="000B215F" w:rsidP="00FE1CBE">
      <w:pPr>
        <w:spacing w:after="20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Swathi, M., Lakshmana, K. and Rao, K. T. 2020. Evaluation of integrated pest management module for pink bollworm in cotton. </w:t>
      </w:r>
      <w:r w:rsidRPr="0046287F">
        <w:rPr>
          <w:rFonts w:ascii="Times New Roman" w:hAnsi="Times New Roman" w:cs="Times New Roman"/>
          <w:i/>
          <w:iCs/>
          <w:sz w:val="24"/>
          <w:szCs w:val="24"/>
        </w:rPr>
        <w:t>Progressive research – An International Journal</w:t>
      </w:r>
      <w:r>
        <w:rPr>
          <w:rFonts w:ascii="Times New Roman" w:hAnsi="Times New Roman" w:cs="Times New Roman"/>
          <w:sz w:val="24"/>
          <w:szCs w:val="24"/>
        </w:rPr>
        <w:t>. 15: 522-523.</w:t>
      </w:r>
    </w:p>
    <w:p w14:paraId="56E77030" w14:textId="77777777" w:rsidR="000B215F" w:rsidRDefault="000B215F" w:rsidP="00FE1CBE">
      <w:pPr>
        <w:spacing w:after="20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E1CBE">
        <w:rPr>
          <w:rFonts w:ascii="Times New Roman" w:hAnsi="Times New Roman" w:cs="Times New Roman"/>
          <w:sz w:val="24"/>
          <w:szCs w:val="24"/>
        </w:rPr>
        <w:t xml:space="preserve">Williams, W.P and Davis, F.M. 1990. Response of corn to artificial infestation with fall armyworm and southwestern corn borer larvae. </w:t>
      </w:r>
      <w:r w:rsidRPr="00FE1CBE">
        <w:rPr>
          <w:rFonts w:ascii="Times New Roman" w:hAnsi="Times New Roman" w:cs="Times New Roman"/>
          <w:i/>
          <w:sz w:val="24"/>
          <w:szCs w:val="24"/>
        </w:rPr>
        <w:t>Southwestern Entomology</w:t>
      </w:r>
      <w:r w:rsidRPr="00FE1CBE">
        <w:rPr>
          <w:rFonts w:ascii="Times New Roman" w:hAnsi="Times New Roman" w:cs="Times New Roman"/>
          <w:sz w:val="24"/>
          <w:szCs w:val="24"/>
        </w:rPr>
        <w:t>. 15: 163-166.</w:t>
      </w:r>
    </w:p>
    <w:p w14:paraId="07C7D6EE" w14:textId="77777777" w:rsidR="00FE1CBE" w:rsidRPr="0011201E" w:rsidRDefault="00FE1CBE" w:rsidP="00FE1CBE">
      <w:pPr>
        <w:spacing w:after="20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88D14BF" w14:textId="77777777" w:rsidR="0021735A" w:rsidRDefault="0021735A" w:rsidP="002173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61A446" w14:textId="77777777" w:rsidR="00E25190" w:rsidRDefault="00E251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7E7F6CE" w14:textId="77777777" w:rsidR="00812723" w:rsidRDefault="00812723" w:rsidP="0021735A">
      <w:pPr>
        <w:rPr>
          <w:rFonts w:ascii="Times New Roman" w:hAnsi="Times New Roman" w:cs="Times New Roman"/>
          <w:b/>
          <w:bCs/>
          <w:sz w:val="24"/>
          <w:szCs w:val="24"/>
        </w:rPr>
        <w:sectPr w:rsidR="00812723" w:rsidSect="004445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F433E6" w14:textId="15B61178" w:rsidR="00511FFD" w:rsidRDefault="00511FFD" w:rsidP="00511F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1: Incidence of fall armyworm on maize</w:t>
      </w:r>
      <w:r w:rsidR="00411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6560">
        <w:rPr>
          <w:rFonts w:ascii="Times New Roman" w:hAnsi="Times New Roman" w:cs="Times New Roman"/>
          <w:b/>
          <w:bCs/>
          <w:sz w:val="24"/>
          <w:szCs w:val="24"/>
        </w:rPr>
        <w:t xml:space="preserve">during </w:t>
      </w:r>
      <w:r w:rsidR="003C65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3C6560" w:rsidRPr="003C65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abi</w:t>
      </w:r>
      <w:r w:rsidR="003C6560">
        <w:rPr>
          <w:rFonts w:ascii="Times New Roman" w:hAnsi="Times New Roman" w:cs="Times New Roman"/>
          <w:b/>
          <w:bCs/>
          <w:sz w:val="24"/>
          <w:szCs w:val="24"/>
        </w:rPr>
        <w:t>, 2019-20, 2020-21 and 2021-22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1016"/>
        <w:gridCol w:w="1134"/>
        <w:gridCol w:w="2127"/>
      </w:tblGrid>
      <w:tr w:rsidR="001E7B83" w14:paraId="352ED720" w14:textId="77777777" w:rsidTr="006A4167">
        <w:tc>
          <w:tcPr>
            <w:tcW w:w="0" w:type="auto"/>
            <w:vMerge w:val="restart"/>
          </w:tcPr>
          <w:p w14:paraId="6B77CA28" w14:textId="77777777" w:rsidR="001E7B83" w:rsidRDefault="001E7B83" w:rsidP="00680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0" w:type="auto"/>
            <w:vMerge w:val="restart"/>
          </w:tcPr>
          <w:p w14:paraId="6D9344EF" w14:textId="77777777" w:rsidR="001E7B83" w:rsidRDefault="001E7B83" w:rsidP="00680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261" w:type="dxa"/>
            <w:gridSpan w:val="2"/>
          </w:tcPr>
          <w:p w14:paraId="45C86DF3" w14:textId="77777777" w:rsidR="001E7B83" w:rsidRDefault="001E7B83" w:rsidP="00680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 infestation (%)</w:t>
            </w:r>
          </w:p>
        </w:tc>
      </w:tr>
      <w:tr w:rsidR="001E7B83" w14:paraId="4C8FC943" w14:textId="77777777" w:rsidTr="006A4167">
        <w:tc>
          <w:tcPr>
            <w:tcW w:w="0" w:type="auto"/>
            <w:vMerge/>
          </w:tcPr>
          <w:p w14:paraId="60FFA3EA" w14:textId="77777777" w:rsidR="001E7B83" w:rsidRDefault="001E7B83" w:rsidP="00680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A40382D" w14:textId="77777777" w:rsidR="001E7B83" w:rsidRDefault="001E7B83" w:rsidP="00680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B7ECF8" w14:textId="77777777" w:rsidR="001E7B83" w:rsidRDefault="001E7B83" w:rsidP="00680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IPM</w:t>
            </w:r>
          </w:p>
        </w:tc>
        <w:tc>
          <w:tcPr>
            <w:tcW w:w="2127" w:type="dxa"/>
          </w:tcPr>
          <w:p w14:paraId="570A98AB" w14:textId="77777777" w:rsidR="001E7B83" w:rsidRDefault="001E7B83" w:rsidP="00680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Farmers’ practice</w:t>
            </w:r>
          </w:p>
        </w:tc>
      </w:tr>
      <w:tr w:rsidR="00110B33" w14:paraId="2483A5A7" w14:textId="77777777" w:rsidTr="003534E7">
        <w:tc>
          <w:tcPr>
            <w:tcW w:w="0" w:type="auto"/>
          </w:tcPr>
          <w:p w14:paraId="4328F3D2" w14:textId="77777777"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51E8905" w14:textId="77777777"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1134" w:type="dxa"/>
            <w:vAlign w:val="bottom"/>
          </w:tcPr>
          <w:p w14:paraId="4F7B5477" w14:textId="77777777"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2127" w:type="dxa"/>
            <w:vAlign w:val="bottom"/>
          </w:tcPr>
          <w:p w14:paraId="4964364B" w14:textId="77777777"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23.75</w:t>
            </w:r>
          </w:p>
        </w:tc>
      </w:tr>
      <w:tr w:rsidR="00110B33" w14:paraId="4CF0EBA5" w14:textId="77777777" w:rsidTr="006A4167">
        <w:tc>
          <w:tcPr>
            <w:tcW w:w="0" w:type="auto"/>
          </w:tcPr>
          <w:p w14:paraId="6976B94E" w14:textId="77777777"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AAFC3AD" w14:textId="77777777"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1134" w:type="dxa"/>
            <w:vAlign w:val="bottom"/>
          </w:tcPr>
          <w:p w14:paraId="13F26B43" w14:textId="77777777"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8.75</w:t>
            </w:r>
          </w:p>
        </w:tc>
        <w:tc>
          <w:tcPr>
            <w:tcW w:w="2127" w:type="dxa"/>
            <w:vAlign w:val="bottom"/>
          </w:tcPr>
          <w:p w14:paraId="5609B1A5" w14:textId="77777777"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  <w:r w:rsidR="00C57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10B33" w14:paraId="0F4AD399" w14:textId="77777777" w:rsidTr="006A4167">
        <w:tc>
          <w:tcPr>
            <w:tcW w:w="0" w:type="auto"/>
          </w:tcPr>
          <w:p w14:paraId="518CF793" w14:textId="77777777"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802AC0E" w14:textId="77777777"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1134" w:type="dxa"/>
            <w:vAlign w:val="bottom"/>
          </w:tcPr>
          <w:p w14:paraId="098F4CE9" w14:textId="77777777" w:rsidR="00110B33" w:rsidRPr="00110B33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  <w:r w:rsidR="00C57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bottom"/>
          </w:tcPr>
          <w:p w14:paraId="5986467B" w14:textId="77777777" w:rsidR="00110B33" w:rsidRPr="00110B33" w:rsidRDefault="006C4AD0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20.60</w:t>
            </w:r>
          </w:p>
        </w:tc>
      </w:tr>
      <w:tr w:rsidR="00110B33" w14:paraId="5B49A744" w14:textId="77777777" w:rsidTr="006A4167">
        <w:tc>
          <w:tcPr>
            <w:tcW w:w="0" w:type="auto"/>
            <w:gridSpan w:val="2"/>
          </w:tcPr>
          <w:p w14:paraId="44A4522C" w14:textId="77777777" w:rsidR="00110B33" w:rsidRPr="00340099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99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134" w:type="dxa"/>
            <w:vAlign w:val="bottom"/>
          </w:tcPr>
          <w:p w14:paraId="6EF147A9" w14:textId="77777777" w:rsidR="00110B33" w:rsidRPr="00340099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9.92</w:t>
            </w:r>
          </w:p>
        </w:tc>
        <w:tc>
          <w:tcPr>
            <w:tcW w:w="2127" w:type="dxa"/>
            <w:vAlign w:val="bottom"/>
          </w:tcPr>
          <w:p w14:paraId="39570AE4" w14:textId="77777777" w:rsidR="00110B33" w:rsidRPr="00340099" w:rsidRDefault="00110B33" w:rsidP="001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C57B7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14:paraId="33A2BEC2" w14:textId="77777777" w:rsidR="00511FFD" w:rsidRDefault="00511FFD" w:rsidP="002173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CF744" w14:textId="2A881722" w:rsidR="0021735A" w:rsidRDefault="0021735A" w:rsidP="002173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2: Effect of IPM of fall armyworm on yield and economics of maize</w:t>
      </w:r>
      <w:r w:rsidR="00411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143">
        <w:rPr>
          <w:rFonts w:ascii="Times New Roman" w:hAnsi="Times New Roman" w:cs="Times New Roman"/>
          <w:b/>
          <w:bCs/>
          <w:sz w:val="24"/>
          <w:szCs w:val="24"/>
        </w:rPr>
        <w:t xml:space="preserve">during </w:t>
      </w:r>
      <w:r w:rsidR="007961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796143" w:rsidRPr="003C65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abi</w:t>
      </w:r>
      <w:r w:rsidR="00796143">
        <w:rPr>
          <w:rFonts w:ascii="Times New Roman" w:hAnsi="Times New Roman" w:cs="Times New Roman"/>
          <w:b/>
          <w:bCs/>
          <w:sz w:val="24"/>
          <w:szCs w:val="24"/>
        </w:rPr>
        <w:t>, 2019-20, 2020-21 and 2021-22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"/>
        <w:gridCol w:w="968"/>
        <w:gridCol w:w="944"/>
        <w:gridCol w:w="1281"/>
        <w:gridCol w:w="1196"/>
        <w:gridCol w:w="1171"/>
        <w:gridCol w:w="1176"/>
        <w:gridCol w:w="1060"/>
        <w:gridCol w:w="1219"/>
        <w:gridCol w:w="1171"/>
        <w:gridCol w:w="1437"/>
        <w:gridCol w:w="823"/>
        <w:gridCol w:w="1162"/>
      </w:tblGrid>
      <w:tr w:rsidR="00511FFD" w:rsidRPr="007B554E" w14:paraId="267C103A" w14:textId="77777777" w:rsidTr="001302D1">
        <w:tc>
          <w:tcPr>
            <w:tcW w:w="201" w:type="pct"/>
            <w:vMerge w:val="restart"/>
          </w:tcPr>
          <w:p w14:paraId="26269690" w14:textId="77777777" w:rsidR="00D16E87" w:rsidRPr="007B554E" w:rsidRDefault="00D16E87" w:rsidP="00680D82">
            <w:pPr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343" w:type="pct"/>
            <w:vMerge w:val="restart"/>
          </w:tcPr>
          <w:p w14:paraId="316AE842" w14:textId="77777777" w:rsidR="00D16E87" w:rsidRPr="007B554E" w:rsidRDefault="00D16E87" w:rsidP="00680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210" w:type="pct"/>
            <w:gridSpan w:val="3"/>
          </w:tcPr>
          <w:p w14:paraId="6D5CEC90" w14:textId="77777777" w:rsidR="00D16E87" w:rsidRPr="007B554E" w:rsidRDefault="00D16E87" w:rsidP="00680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Yield (kg/ha)</w:t>
            </w:r>
          </w:p>
        </w:tc>
        <w:tc>
          <w:tcPr>
            <w:tcW w:w="830" w:type="pct"/>
            <w:gridSpan w:val="2"/>
          </w:tcPr>
          <w:p w14:paraId="20EC402F" w14:textId="77777777" w:rsidR="00D16E87" w:rsidRPr="007B554E" w:rsidRDefault="00D16E87" w:rsidP="00680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Gross returns (</w:t>
            </w:r>
            <w:proofErr w:type="gramStart"/>
            <w:r w:rsidRPr="007B554E">
              <w:rPr>
                <w:rFonts w:ascii="Times New Roman" w:hAnsi="Times New Roman" w:cs="Times New Roman"/>
                <w:b/>
                <w:bCs/>
              </w:rPr>
              <w:t>Rs./</w:t>
            </w:r>
            <w:proofErr w:type="gramEnd"/>
            <w:r w:rsidRPr="007B554E">
              <w:rPr>
                <w:rFonts w:ascii="Times New Roman" w:hAnsi="Times New Roman" w:cs="Times New Roman"/>
                <w:b/>
                <w:bCs/>
              </w:rPr>
              <w:t>ha)</w:t>
            </w:r>
          </w:p>
        </w:tc>
        <w:tc>
          <w:tcPr>
            <w:tcW w:w="806" w:type="pct"/>
            <w:gridSpan w:val="2"/>
          </w:tcPr>
          <w:p w14:paraId="226705E5" w14:textId="77777777" w:rsidR="00D16E87" w:rsidRPr="007B554E" w:rsidRDefault="00D16E87" w:rsidP="00680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Cost of cultivation (</w:t>
            </w:r>
            <w:proofErr w:type="gramStart"/>
            <w:r w:rsidRPr="007B554E">
              <w:rPr>
                <w:rFonts w:ascii="Times New Roman" w:hAnsi="Times New Roman" w:cs="Times New Roman"/>
                <w:b/>
                <w:bCs/>
              </w:rPr>
              <w:t>Rs./</w:t>
            </w:r>
            <w:proofErr w:type="gramEnd"/>
            <w:r w:rsidRPr="007B554E">
              <w:rPr>
                <w:rFonts w:ascii="Times New Roman" w:hAnsi="Times New Roman" w:cs="Times New Roman"/>
                <w:b/>
                <w:bCs/>
              </w:rPr>
              <w:t>ha)</w:t>
            </w:r>
          </w:p>
        </w:tc>
        <w:tc>
          <w:tcPr>
            <w:tcW w:w="922" w:type="pct"/>
            <w:gridSpan w:val="2"/>
          </w:tcPr>
          <w:p w14:paraId="6559EC38" w14:textId="77777777" w:rsidR="00D16E87" w:rsidRPr="007B554E" w:rsidRDefault="00D16E87" w:rsidP="00680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Net returns (</w:t>
            </w:r>
            <w:proofErr w:type="gramStart"/>
            <w:r w:rsidRPr="007B554E">
              <w:rPr>
                <w:rFonts w:ascii="Times New Roman" w:hAnsi="Times New Roman" w:cs="Times New Roman"/>
                <w:b/>
                <w:bCs/>
              </w:rPr>
              <w:t>Rs./</w:t>
            </w:r>
            <w:proofErr w:type="gramEnd"/>
            <w:r w:rsidRPr="007B554E">
              <w:rPr>
                <w:rFonts w:ascii="Times New Roman" w:hAnsi="Times New Roman" w:cs="Times New Roman"/>
                <w:b/>
                <w:bCs/>
              </w:rPr>
              <w:t>ha)</w:t>
            </w:r>
          </w:p>
        </w:tc>
        <w:tc>
          <w:tcPr>
            <w:tcW w:w="688" w:type="pct"/>
            <w:gridSpan w:val="2"/>
          </w:tcPr>
          <w:p w14:paraId="45C80BDE" w14:textId="77777777" w:rsidR="00D16E87" w:rsidRPr="007B554E" w:rsidRDefault="00D16E87" w:rsidP="00680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Benefit cost ratio</w:t>
            </w:r>
          </w:p>
        </w:tc>
      </w:tr>
      <w:tr w:rsidR="00511FFD" w:rsidRPr="007B554E" w14:paraId="59D4A7F9" w14:textId="77777777" w:rsidTr="001302D1">
        <w:tc>
          <w:tcPr>
            <w:tcW w:w="201" w:type="pct"/>
            <w:vMerge/>
          </w:tcPr>
          <w:p w14:paraId="00874CFA" w14:textId="77777777" w:rsidR="00D16E87" w:rsidRPr="007B554E" w:rsidRDefault="00D16E87" w:rsidP="00D16E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" w:type="pct"/>
            <w:vMerge/>
          </w:tcPr>
          <w:p w14:paraId="61A0C65F" w14:textId="77777777" w:rsidR="00D16E87" w:rsidRPr="007B554E" w:rsidRDefault="00D16E87" w:rsidP="00D16E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" w:type="pct"/>
          </w:tcPr>
          <w:p w14:paraId="6FE70327" w14:textId="77777777"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IPM</w:t>
            </w:r>
          </w:p>
        </w:tc>
        <w:tc>
          <w:tcPr>
            <w:tcW w:w="453" w:type="pct"/>
          </w:tcPr>
          <w:p w14:paraId="0C70CFE7" w14:textId="77777777"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Farmers’ practice</w:t>
            </w:r>
          </w:p>
        </w:tc>
        <w:tc>
          <w:tcPr>
            <w:tcW w:w="423" w:type="pct"/>
          </w:tcPr>
          <w:p w14:paraId="5EE49793" w14:textId="77777777"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Increase in yield (%)</w:t>
            </w:r>
          </w:p>
        </w:tc>
        <w:tc>
          <w:tcPr>
            <w:tcW w:w="414" w:type="pct"/>
          </w:tcPr>
          <w:p w14:paraId="0297C743" w14:textId="77777777"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IPM</w:t>
            </w:r>
          </w:p>
        </w:tc>
        <w:tc>
          <w:tcPr>
            <w:tcW w:w="416" w:type="pct"/>
          </w:tcPr>
          <w:p w14:paraId="13C3F530" w14:textId="77777777"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Farmers’ practice</w:t>
            </w:r>
          </w:p>
        </w:tc>
        <w:tc>
          <w:tcPr>
            <w:tcW w:w="375" w:type="pct"/>
          </w:tcPr>
          <w:p w14:paraId="5FA1ED7B" w14:textId="77777777"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IPM</w:t>
            </w:r>
          </w:p>
        </w:tc>
        <w:tc>
          <w:tcPr>
            <w:tcW w:w="431" w:type="pct"/>
          </w:tcPr>
          <w:p w14:paraId="62207D9E" w14:textId="77777777"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Farmers’ practice</w:t>
            </w:r>
          </w:p>
        </w:tc>
        <w:tc>
          <w:tcPr>
            <w:tcW w:w="414" w:type="pct"/>
          </w:tcPr>
          <w:p w14:paraId="138012DB" w14:textId="77777777"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IPM</w:t>
            </w:r>
          </w:p>
        </w:tc>
        <w:tc>
          <w:tcPr>
            <w:tcW w:w="508" w:type="pct"/>
          </w:tcPr>
          <w:p w14:paraId="33602A16" w14:textId="77777777"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Farmers’ practice</w:t>
            </w:r>
          </w:p>
        </w:tc>
        <w:tc>
          <w:tcPr>
            <w:tcW w:w="277" w:type="pct"/>
          </w:tcPr>
          <w:p w14:paraId="0B3B4F42" w14:textId="77777777"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IPM</w:t>
            </w:r>
          </w:p>
        </w:tc>
        <w:tc>
          <w:tcPr>
            <w:tcW w:w="411" w:type="pct"/>
          </w:tcPr>
          <w:p w14:paraId="7D5C5277" w14:textId="77777777" w:rsidR="00D16E87" w:rsidRPr="007B554E" w:rsidRDefault="00D16E87" w:rsidP="00D16E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54E">
              <w:rPr>
                <w:rFonts w:ascii="Times New Roman" w:hAnsi="Times New Roman" w:cs="Times New Roman"/>
                <w:b/>
                <w:bCs/>
              </w:rPr>
              <w:t>Farmers’ practice</w:t>
            </w:r>
          </w:p>
        </w:tc>
      </w:tr>
      <w:tr w:rsidR="00492D19" w:rsidRPr="007B554E" w14:paraId="6B4AE032" w14:textId="77777777" w:rsidTr="001302D1">
        <w:tc>
          <w:tcPr>
            <w:tcW w:w="201" w:type="pct"/>
          </w:tcPr>
          <w:p w14:paraId="4E3CE854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" w:type="pct"/>
          </w:tcPr>
          <w:p w14:paraId="11A9B570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2019-20</w:t>
            </w:r>
          </w:p>
        </w:tc>
        <w:tc>
          <w:tcPr>
            <w:tcW w:w="334" w:type="pct"/>
            <w:vAlign w:val="bottom"/>
          </w:tcPr>
          <w:p w14:paraId="36A231C6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8513</w:t>
            </w:r>
          </w:p>
        </w:tc>
        <w:tc>
          <w:tcPr>
            <w:tcW w:w="453" w:type="pct"/>
            <w:vAlign w:val="bottom"/>
          </w:tcPr>
          <w:p w14:paraId="075C5997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7965</w:t>
            </w:r>
          </w:p>
        </w:tc>
        <w:tc>
          <w:tcPr>
            <w:tcW w:w="423" w:type="pct"/>
            <w:vAlign w:val="bottom"/>
          </w:tcPr>
          <w:p w14:paraId="7CE5B577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6.88</w:t>
            </w:r>
          </w:p>
        </w:tc>
        <w:tc>
          <w:tcPr>
            <w:tcW w:w="414" w:type="pct"/>
            <w:vAlign w:val="bottom"/>
          </w:tcPr>
          <w:p w14:paraId="136F9E9A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149836</w:t>
            </w:r>
          </w:p>
        </w:tc>
        <w:tc>
          <w:tcPr>
            <w:tcW w:w="416" w:type="pct"/>
            <w:vAlign w:val="bottom"/>
          </w:tcPr>
          <w:p w14:paraId="3C2443E6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140191</w:t>
            </w:r>
          </w:p>
        </w:tc>
        <w:tc>
          <w:tcPr>
            <w:tcW w:w="375" w:type="pct"/>
            <w:vAlign w:val="bottom"/>
          </w:tcPr>
          <w:p w14:paraId="564DB31B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47752</w:t>
            </w:r>
          </w:p>
        </w:tc>
        <w:tc>
          <w:tcPr>
            <w:tcW w:w="431" w:type="pct"/>
            <w:vAlign w:val="bottom"/>
          </w:tcPr>
          <w:p w14:paraId="7DDD09DE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48995</w:t>
            </w:r>
          </w:p>
        </w:tc>
        <w:tc>
          <w:tcPr>
            <w:tcW w:w="414" w:type="pct"/>
            <w:vAlign w:val="bottom"/>
          </w:tcPr>
          <w:p w14:paraId="23D07B8B" w14:textId="77777777"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102084</w:t>
            </w:r>
          </w:p>
        </w:tc>
        <w:tc>
          <w:tcPr>
            <w:tcW w:w="508" w:type="pct"/>
            <w:vAlign w:val="bottom"/>
          </w:tcPr>
          <w:p w14:paraId="10203A92" w14:textId="77777777"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91196</w:t>
            </w:r>
          </w:p>
        </w:tc>
        <w:tc>
          <w:tcPr>
            <w:tcW w:w="277" w:type="pct"/>
            <w:vAlign w:val="bottom"/>
          </w:tcPr>
          <w:p w14:paraId="3F73B9EC" w14:textId="77777777" w:rsidR="00492D19" w:rsidRPr="00492D19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  <w:r w:rsidR="00EE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</w:t>
            </w:r>
          </w:p>
        </w:tc>
        <w:tc>
          <w:tcPr>
            <w:tcW w:w="411" w:type="pct"/>
            <w:vAlign w:val="bottom"/>
          </w:tcPr>
          <w:p w14:paraId="55B06621" w14:textId="77777777" w:rsidR="00492D19" w:rsidRPr="00492D19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2.86</w:t>
            </w:r>
            <w:r w:rsidR="00EE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</w:t>
            </w:r>
          </w:p>
        </w:tc>
      </w:tr>
      <w:tr w:rsidR="00492D19" w:rsidRPr="007B554E" w14:paraId="69671685" w14:textId="77777777" w:rsidTr="001302D1">
        <w:tc>
          <w:tcPr>
            <w:tcW w:w="201" w:type="pct"/>
          </w:tcPr>
          <w:p w14:paraId="3287C0B2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" w:type="pct"/>
          </w:tcPr>
          <w:p w14:paraId="1CF8411C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2020-21</w:t>
            </w:r>
          </w:p>
        </w:tc>
        <w:tc>
          <w:tcPr>
            <w:tcW w:w="334" w:type="pct"/>
            <w:vAlign w:val="bottom"/>
          </w:tcPr>
          <w:p w14:paraId="7AE69DD8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8481</w:t>
            </w:r>
          </w:p>
        </w:tc>
        <w:tc>
          <w:tcPr>
            <w:tcW w:w="453" w:type="pct"/>
            <w:vAlign w:val="bottom"/>
          </w:tcPr>
          <w:p w14:paraId="7C425D07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7882</w:t>
            </w:r>
          </w:p>
        </w:tc>
        <w:tc>
          <w:tcPr>
            <w:tcW w:w="423" w:type="pct"/>
            <w:vAlign w:val="bottom"/>
          </w:tcPr>
          <w:p w14:paraId="18F7D599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7.60</w:t>
            </w:r>
          </w:p>
        </w:tc>
        <w:tc>
          <w:tcPr>
            <w:tcW w:w="414" w:type="pct"/>
            <w:vAlign w:val="bottom"/>
          </w:tcPr>
          <w:p w14:paraId="76CA1264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149262</w:t>
            </w:r>
          </w:p>
        </w:tc>
        <w:tc>
          <w:tcPr>
            <w:tcW w:w="416" w:type="pct"/>
            <w:vAlign w:val="bottom"/>
          </w:tcPr>
          <w:p w14:paraId="41306EEE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138716</w:t>
            </w:r>
          </w:p>
        </w:tc>
        <w:tc>
          <w:tcPr>
            <w:tcW w:w="375" w:type="pct"/>
            <w:vAlign w:val="bottom"/>
          </w:tcPr>
          <w:p w14:paraId="7A1C69D0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49753</w:t>
            </w:r>
          </w:p>
        </w:tc>
        <w:tc>
          <w:tcPr>
            <w:tcW w:w="431" w:type="pct"/>
            <w:vAlign w:val="bottom"/>
          </w:tcPr>
          <w:p w14:paraId="2F144A19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52150</w:t>
            </w:r>
          </w:p>
        </w:tc>
        <w:tc>
          <w:tcPr>
            <w:tcW w:w="414" w:type="pct"/>
            <w:vAlign w:val="bottom"/>
          </w:tcPr>
          <w:p w14:paraId="386B6C89" w14:textId="77777777"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99509</w:t>
            </w:r>
          </w:p>
        </w:tc>
        <w:tc>
          <w:tcPr>
            <w:tcW w:w="508" w:type="pct"/>
            <w:vAlign w:val="bottom"/>
          </w:tcPr>
          <w:p w14:paraId="0C2F9A3E" w14:textId="77777777"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86566</w:t>
            </w:r>
          </w:p>
        </w:tc>
        <w:tc>
          <w:tcPr>
            <w:tcW w:w="277" w:type="pct"/>
            <w:vAlign w:val="bottom"/>
          </w:tcPr>
          <w:p w14:paraId="193CE12B" w14:textId="77777777" w:rsidR="00492D19" w:rsidRPr="00492D19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</w:t>
            </w:r>
            <w:r w:rsidR="00EE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</w:t>
            </w:r>
          </w:p>
        </w:tc>
        <w:tc>
          <w:tcPr>
            <w:tcW w:w="411" w:type="pct"/>
            <w:vAlign w:val="bottom"/>
          </w:tcPr>
          <w:p w14:paraId="4F96DB47" w14:textId="77777777" w:rsidR="00492D19" w:rsidRPr="00492D19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2.66</w:t>
            </w:r>
            <w:r w:rsidR="00EE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</w:t>
            </w:r>
          </w:p>
        </w:tc>
      </w:tr>
      <w:tr w:rsidR="00492D19" w:rsidRPr="007B554E" w14:paraId="53CEC44D" w14:textId="77777777" w:rsidTr="001302D1">
        <w:tc>
          <w:tcPr>
            <w:tcW w:w="201" w:type="pct"/>
          </w:tcPr>
          <w:p w14:paraId="32D7E374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" w:type="pct"/>
          </w:tcPr>
          <w:p w14:paraId="1F3DABA4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2021-22</w:t>
            </w:r>
          </w:p>
        </w:tc>
        <w:tc>
          <w:tcPr>
            <w:tcW w:w="334" w:type="pct"/>
            <w:vAlign w:val="bottom"/>
          </w:tcPr>
          <w:p w14:paraId="1BEE6588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8516</w:t>
            </w:r>
          </w:p>
        </w:tc>
        <w:tc>
          <w:tcPr>
            <w:tcW w:w="453" w:type="pct"/>
            <w:vAlign w:val="bottom"/>
          </w:tcPr>
          <w:p w14:paraId="23B9D9AA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8043</w:t>
            </w:r>
          </w:p>
        </w:tc>
        <w:tc>
          <w:tcPr>
            <w:tcW w:w="423" w:type="pct"/>
            <w:vAlign w:val="bottom"/>
          </w:tcPr>
          <w:p w14:paraId="2BE01EA2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5.88</w:t>
            </w:r>
          </w:p>
        </w:tc>
        <w:tc>
          <w:tcPr>
            <w:tcW w:w="414" w:type="pct"/>
            <w:vAlign w:val="bottom"/>
          </w:tcPr>
          <w:p w14:paraId="5003F874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159255</w:t>
            </w:r>
          </w:p>
        </w:tc>
        <w:tc>
          <w:tcPr>
            <w:tcW w:w="416" w:type="pct"/>
            <w:vAlign w:val="bottom"/>
          </w:tcPr>
          <w:p w14:paraId="435F5E8B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150398</w:t>
            </w:r>
          </w:p>
        </w:tc>
        <w:tc>
          <w:tcPr>
            <w:tcW w:w="375" w:type="pct"/>
            <w:vAlign w:val="bottom"/>
          </w:tcPr>
          <w:p w14:paraId="3CBAE39F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51206</w:t>
            </w:r>
          </w:p>
        </w:tc>
        <w:tc>
          <w:tcPr>
            <w:tcW w:w="431" w:type="pct"/>
            <w:vAlign w:val="bottom"/>
          </w:tcPr>
          <w:p w14:paraId="68BB1E88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54724</w:t>
            </w:r>
          </w:p>
        </w:tc>
        <w:tc>
          <w:tcPr>
            <w:tcW w:w="414" w:type="pct"/>
            <w:vAlign w:val="bottom"/>
          </w:tcPr>
          <w:p w14:paraId="6D8F2417" w14:textId="77777777"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108049</w:t>
            </w:r>
          </w:p>
        </w:tc>
        <w:tc>
          <w:tcPr>
            <w:tcW w:w="508" w:type="pct"/>
            <w:vAlign w:val="bottom"/>
          </w:tcPr>
          <w:p w14:paraId="27687AA5" w14:textId="77777777"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95674</w:t>
            </w:r>
          </w:p>
        </w:tc>
        <w:tc>
          <w:tcPr>
            <w:tcW w:w="277" w:type="pct"/>
            <w:vAlign w:val="bottom"/>
          </w:tcPr>
          <w:p w14:paraId="6E35E22E" w14:textId="77777777" w:rsidR="00492D19" w:rsidRPr="00492D19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  <w:r w:rsidR="00EE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</w:t>
            </w:r>
          </w:p>
        </w:tc>
        <w:tc>
          <w:tcPr>
            <w:tcW w:w="411" w:type="pct"/>
            <w:vAlign w:val="bottom"/>
          </w:tcPr>
          <w:p w14:paraId="2433018A" w14:textId="77777777" w:rsidR="00492D19" w:rsidRPr="00492D19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2.75</w:t>
            </w:r>
            <w:r w:rsidR="00EE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:1</w:t>
            </w:r>
          </w:p>
        </w:tc>
      </w:tr>
      <w:tr w:rsidR="00492D19" w:rsidRPr="007B554E" w14:paraId="5DF26823" w14:textId="77777777" w:rsidTr="001302D1">
        <w:tc>
          <w:tcPr>
            <w:tcW w:w="544" w:type="pct"/>
            <w:gridSpan w:val="2"/>
          </w:tcPr>
          <w:p w14:paraId="3E4DAE84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334" w:type="pct"/>
            <w:vAlign w:val="bottom"/>
          </w:tcPr>
          <w:p w14:paraId="452CD10C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8503</w:t>
            </w:r>
          </w:p>
        </w:tc>
        <w:tc>
          <w:tcPr>
            <w:tcW w:w="453" w:type="pct"/>
            <w:vAlign w:val="bottom"/>
          </w:tcPr>
          <w:p w14:paraId="635CA40E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7963</w:t>
            </w:r>
          </w:p>
        </w:tc>
        <w:tc>
          <w:tcPr>
            <w:tcW w:w="423" w:type="pct"/>
            <w:vAlign w:val="bottom"/>
          </w:tcPr>
          <w:p w14:paraId="740EA019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6.78</w:t>
            </w:r>
          </w:p>
        </w:tc>
        <w:tc>
          <w:tcPr>
            <w:tcW w:w="414" w:type="pct"/>
            <w:vAlign w:val="bottom"/>
          </w:tcPr>
          <w:p w14:paraId="7020D850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152784</w:t>
            </w:r>
          </w:p>
        </w:tc>
        <w:tc>
          <w:tcPr>
            <w:tcW w:w="416" w:type="pct"/>
            <w:vAlign w:val="bottom"/>
          </w:tcPr>
          <w:p w14:paraId="3717715F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54E">
              <w:rPr>
                <w:rFonts w:ascii="Times New Roman" w:hAnsi="Times New Roman" w:cs="Times New Roman"/>
                <w:color w:val="000000"/>
              </w:rPr>
              <w:t>14310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5" w:type="pct"/>
            <w:vAlign w:val="bottom"/>
          </w:tcPr>
          <w:p w14:paraId="19650A2D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49570</w:t>
            </w:r>
          </w:p>
        </w:tc>
        <w:tc>
          <w:tcPr>
            <w:tcW w:w="431" w:type="pct"/>
            <w:vAlign w:val="bottom"/>
          </w:tcPr>
          <w:p w14:paraId="544430D2" w14:textId="77777777" w:rsidR="00492D19" w:rsidRPr="007B554E" w:rsidRDefault="00492D19" w:rsidP="00492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51956</w:t>
            </w:r>
          </w:p>
        </w:tc>
        <w:tc>
          <w:tcPr>
            <w:tcW w:w="414" w:type="pct"/>
            <w:vAlign w:val="bottom"/>
          </w:tcPr>
          <w:p w14:paraId="5711C546" w14:textId="77777777"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103214</w:t>
            </w:r>
          </w:p>
        </w:tc>
        <w:tc>
          <w:tcPr>
            <w:tcW w:w="508" w:type="pct"/>
            <w:vAlign w:val="bottom"/>
          </w:tcPr>
          <w:p w14:paraId="5FC9F83A" w14:textId="77777777" w:rsidR="00492D19" w:rsidRPr="006643B9" w:rsidRDefault="00492D19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91145</w:t>
            </w:r>
          </w:p>
        </w:tc>
        <w:tc>
          <w:tcPr>
            <w:tcW w:w="277" w:type="pct"/>
            <w:vAlign w:val="bottom"/>
          </w:tcPr>
          <w:p w14:paraId="6244B531" w14:textId="77777777" w:rsidR="00492D19" w:rsidRPr="00492D19" w:rsidRDefault="00EE7943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3.08:1</w:t>
            </w:r>
          </w:p>
        </w:tc>
        <w:tc>
          <w:tcPr>
            <w:tcW w:w="411" w:type="pct"/>
            <w:vAlign w:val="bottom"/>
          </w:tcPr>
          <w:p w14:paraId="00E7F6C4" w14:textId="77777777" w:rsidR="00492D19" w:rsidRPr="00492D19" w:rsidRDefault="00EE7943" w:rsidP="0049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2.75:1</w:t>
            </w:r>
          </w:p>
        </w:tc>
      </w:tr>
    </w:tbl>
    <w:p w14:paraId="3791E3A1" w14:textId="77777777" w:rsidR="0021735A" w:rsidRDefault="0021735A" w:rsidP="002173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D65F6B" w14:textId="1D49914B" w:rsidR="00240C8E" w:rsidRDefault="00511FFD" w:rsidP="00AE1F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Table:3 </w:t>
      </w:r>
      <w:r w:rsidR="0057680B">
        <w:rPr>
          <w:rFonts w:ascii="Times New Roman" w:hAnsi="Times New Roman" w:cs="Times New Roman"/>
          <w:b/>
          <w:bCs/>
          <w:sz w:val="24"/>
          <w:szCs w:val="24"/>
        </w:rPr>
        <w:t xml:space="preserve">Technology gap, extension gap and technology index of </w:t>
      </w:r>
      <w:r w:rsidR="00AE1F6D">
        <w:rPr>
          <w:rFonts w:ascii="Times New Roman" w:hAnsi="Times New Roman" w:cs="Times New Roman"/>
          <w:b/>
          <w:bCs/>
          <w:sz w:val="24"/>
          <w:szCs w:val="24"/>
        </w:rPr>
        <w:t>IPM of fall armyworm in maize</w:t>
      </w:r>
      <w:r w:rsidR="00796143" w:rsidRPr="00796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143">
        <w:rPr>
          <w:rFonts w:ascii="Times New Roman" w:hAnsi="Times New Roman" w:cs="Times New Roman"/>
          <w:b/>
          <w:bCs/>
          <w:sz w:val="24"/>
          <w:szCs w:val="24"/>
        </w:rPr>
        <w:t xml:space="preserve">during </w:t>
      </w:r>
      <w:r w:rsidR="007961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796143" w:rsidRPr="003C65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abi</w:t>
      </w:r>
      <w:r w:rsidR="00796143">
        <w:rPr>
          <w:rFonts w:ascii="Times New Roman" w:hAnsi="Times New Roman" w:cs="Times New Roman"/>
          <w:b/>
          <w:bCs/>
          <w:sz w:val="24"/>
          <w:szCs w:val="24"/>
        </w:rPr>
        <w:t>, 2019-20, 2020-21 and 2021-22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3"/>
        <w:gridCol w:w="1016"/>
        <w:gridCol w:w="1136"/>
        <w:gridCol w:w="696"/>
        <w:gridCol w:w="2044"/>
        <w:gridCol w:w="1918"/>
        <w:gridCol w:w="1843"/>
        <w:gridCol w:w="2268"/>
      </w:tblGrid>
      <w:tr w:rsidR="006A4167" w:rsidRPr="006A4167" w14:paraId="65180098" w14:textId="77777777" w:rsidTr="001C5A78">
        <w:tc>
          <w:tcPr>
            <w:tcW w:w="0" w:type="auto"/>
            <w:vMerge w:val="restart"/>
          </w:tcPr>
          <w:p w14:paraId="25177419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0" w:type="auto"/>
            <w:vMerge w:val="restart"/>
          </w:tcPr>
          <w:p w14:paraId="0FCDB009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0" w:type="auto"/>
            <w:gridSpan w:val="3"/>
          </w:tcPr>
          <w:p w14:paraId="60E711A6" w14:textId="77777777" w:rsidR="006A4167" w:rsidRPr="006A4167" w:rsidRDefault="006A4167" w:rsidP="00C15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Yield (kg/ha)</w:t>
            </w:r>
          </w:p>
        </w:tc>
        <w:tc>
          <w:tcPr>
            <w:tcW w:w="1918" w:type="dxa"/>
            <w:vMerge w:val="restart"/>
          </w:tcPr>
          <w:p w14:paraId="1B9CF8FB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Technology gap (kg/ha)</w:t>
            </w:r>
          </w:p>
        </w:tc>
        <w:tc>
          <w:tcPr>
            <w:tcW w:w="1843" w:type="dxa"/>
            <w:vMerge w:val="restart"/>
          </w:tcPr>
          <w:p w14:paraId="70086955" w14:textId="77777777" w:rsidR="008F22D0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Extension gap</w:t>
            </w:r>
          </w:p>
          <w:p w14:paraId="0DBDCBE8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(kg/ha)</w:t>
            </w:r>
          </w:p>
        </w:tc>
        <w:tc>
          <w:tcPr>
            <w:tcW w:w="2268" w:type="dxa"/>
            <w:vMerge w:val="restart"/>
          </w:tcPr>
          <w:p w14:paraId="454437A8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Technology index (%)</w:t>
            </w:r>
          </w:p>
        </w:tc>
      </w:tr>
      <w:tr w:rsidR="006A4167" w:rsidRPr="006A4167" w14:paraId="107C62B0" w14:textId="77777777" w:rsidTr="001C5A78">
        <w:tc>
          <w:tcPr>
            <w:tcW w:w="0" w:type="auto"/>
            <w:vMerge/>
          </w:tcPr>
          <w:p w14:paraId="64DBBBE1" w14:textId="77777777"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CC39FD2" w14:textId="77777777"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D72982" w14:textId="77777777"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Potential</w:t>
            </w:r>
          </w:p>
        </w:tc>
        <w:tc>
          <w:tcPr>
            <w:tcW w:w="0" w:type="auto"/>
          </w:tcPr>
          <w:p w14:paraId="7460417B" w14:textId="77777777"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IPM</w:t>
            </w:r>
          </w:p>
        </w:tc>
        <w:tc>
          <w:tcPr>
            <w:tcW w:w="0" w:type="auto"/>
          </w:tcPr>
          <w:p w14:paraId="2BBD030C" w14:textId="77777777"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Farmers’ practice</w:t>
            </w:r>
          </w:p>
        </w:tc>
        <w:tc>
          <w:tcPr>
            <w:tcW w:w="1918" w:type="dxa"/>
            <w:vMerge/>
          </w:tcPr>
          <w:p w14:paraId="0D2AA47A" w14:textId="77777777"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7F489E1" w14:textId="77777777"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B5A4100" w14:textId="77777777" w:rsidR="006A4167" w:rsidRPr="006A4167" w:rsidRDefault="006A4167" w:rsidP="00C15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4167" w:rsidRPr="006A4167" w14:paraId="1C3CD683" w14:textId="77777777" w:rsidTr="001C5A78">
        <w:tc>
          <w:tcPr>
            <w:tcW w:w="0" w:type="auto"/>
          </w:tcPr>
          <w:p w14:paraId="0EE2AA92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8B65219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0" w:type="auto"/>
          </w:tcPr>
          <w:p w14:paraId="75783F41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0" w:type="auto"/>
            <w:vAlign w:val="bottom"/>
          </w:tcPr>
          <w:p w14:paraId="211F86F8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8513</w:t>
            </w:r>
          </w:p>
        </w:tc>
        <w:tc>
          <w:tcPr>
            <w:tcW w:w="0" w:type="auto"/>
            <w:vAlign w:val="bottom"/>
          </w:tcPr>
          <w:p w14:paraId="5189905D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7965</w:t>
            </w:r>
          </w:p>
        </w:tc>
        <w:tc>
          <w:tcPr>
            <w:tcW w:w="1918" w:type="dxa"/>
            <w:vAlign w:val="bottom"/>
          </w:tcPr>
          <w:p w14:paraId="25742970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1843" w:type="dxa"/>
            <w:vAlign w:val="bottom"/>
          </w:tcPr>
          <w:p w14:paraId="74666582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2268" w:type="dxa"/>
            <w:vAlign w:val="bottom"/>
          </w:tcPr>
          <w:p w14:paraId="1751126E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7.97</w:t>
            </w:r>
          </w:p>
        </w:tc>
      </w:tr>
      <w:tr w:rsidR="006A4167" w:rsidRPr="006A4167" w14:paraId="61722031" w14:textId="77777777" w:rsidTr="001C5A78">
        <w:tc>
          <w:tcPr>
            <w:tcW w:w="0" w:type="auto"/>
          </w:tcPr>
          <w:p w14:paraId="64FE1D2E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3B25365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</w:tcPr>
          <w:p w14:paraId="6B35E975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0" w:type="auto"/>
            <w:vAlign w:val="bottom"/>
          </w:tcPr>
          <w:p w14:paraId="0E4A2E4F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8481</w:t>
            </w:r>
          </w:p>
        </w:tc>
        <w:tc>
          <w:tcPr>
            <w:tcW w:w="0" w:type="auto"/>
            <w:vAlign w:val="bottom"/>
          </w:tcPr>
          <w:p w14:paraId="4EDF4977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7882</w:t>
            </w:r>
          </w:p>
        </w:tc>
        <w:tc>
          <w:tcPr>
            <w:tcW w:w="1918" w:type="dxa"/>
            <w:vAlign w:val="bottom"/>
          </w:tcPr>
          <w:p w14:paraId="67123FFB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1843" w:type="dxa"/>
            <w:vAlign w:val="bottom"/>
          </w:tcPr>
          <w:p w14:paraId="422D73A6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2268" w:type="dxa"/>
            <w:vAlign w:val="bottom"/>
          </w:tcPr>
          <w:p w14:paraId="64BA7D9F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8.31</w:t>
            </w:r>
          </w:p>
        </w:tc>
      </w:tr>
      <w:tr w:rsidR="006A4167" w:rsidRPr="006A4167" w14:paraId="10EA84FA" w14:textId="77777777" w:rsidTr="001C5A78">
        <w:tc>
          <w:tcPr>
            <w:tcW w:w="0" w:type="auto"/>
          </w:tcPr>
          <w:p w14:paraId="7249D310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32EFCC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0" w:type="auto"/>
          </w:tcPr>
          <w:p w14:paraId="5E2616A3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0" w:type="auto"/>
            <w:vAlign w:val="bottom"/>
          </w:tcPr>
          <w:p w14:paraId="763F4786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8516</w:t>
            </w:r>
          </w:p>
        </w:tc>
        <w:tc>
          <w:tcPr>
            <w:tcW w:w="0" w:type="auto"/>
            <w:vAlign w:val="bottom"/>
          </w:tcPr>
          <w:p w14:paraId="74A7D77D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8043</w:t>
            </w:r>
          </w:p>
        </w:tc>
        <w:tc>
          <w:tcPr>
            <w:tcW w:w="1918" w:type="dxa"/>
            <w:vAlign w:val="bottom"/>
          </w:tcPr>
          <w:p w14:paraId="6602C155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843" w:type="dxa"/>
            <w:vAlign w:val="bottom"/>
          </w:tcPr>
          <w:p w14:paraId="12BFBB83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2268" w:type="dxa"/>
            <w:vAlign w:val="bottom"/>
          </w:tcPr>
          <w:p w14:paraId="60895E10" w14:textId="77777777" w:rsidR="006A4167" w:rsidRPr="006A4167" w:rsidRDefault="006A4167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7.94</w:t>
            </w:r>
          </w:p>
        </w:tc>
      </w:tr>
      <w:tr w:rsidR="006A4167" w:rsidRPr="006A4167" w14:paraId="2EF7D1F2" w14:textId="77777777" w:rsidTr="001C5A78">
        <w:tc>
          <w:tcPr>
            <w:tcW w:w="0" w:type="auto"/>
            <w:gridSpan w:val="2"/>
          </w:tcPr>
          <w:p w14:paraId="0FFC1349" w14:textId="77777777" w:rsidR="00905AB4" w:rsidRPr="006A4167" w:rsidRDefault="00905AB4" w:rsidP="008F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0" w:type="auto"/>
          </w:tcPr>
          <w:p w14:paraId="547C8E4B" w14:textId="77777777" w:rsidR="00905AB4" w:rsidRPr="006A4167" w:rsidRDefault="00905AB4" w:rsidP="008F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0" w:type="auto"/>
            <w:vAlign w:val="bottom"/>
          </w:tcPr>
          <w:p w14:paraId="496BA49E" w14:textId="77777777" w:rsidR="00905AB4" w:rsidRPr="006A4167" w:rsidRDefault="00905AB4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8503</w:t>
            </w:r>
          </w:p>
        </w:tc>
        <w:tc>
          <w:tcPr>
            <w:tcW w:w="0" w:type="auto"/>
            <w:vAlign w:val="bottom"/>
          </w:tcPr>
          <w:p w14:paraId="41972547" w14:textId="77777777" w:rsidR="00905AB4" w:rsidRPr="006A4167" w:rsidRDefault="00905AB4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7963</w:t>
            </w:r>
          </w:p>
        </w:tc>
        <w:tc>
          <w:tcPr>
            <w:tcW w:w="1918" w:type="dxa"/>
            <w:vAlign w:val="bottom"/>
          </w:tcPr>
          <w:p w14:paraId="5E7DF380" w14:textId="77777777" w:rsidR="00905AB4" w:rsidRPr="006A4167" w:rsidRDefault="00905AB4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17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bottom"/>
          </w:tcPr>
          <w:p w14:paraId="20F3661F" w14:textId="77777777" w:rsidR="00905AB4" w:rsidRPr="006A4167" w:rsidRDefault="00905AB4" w:rsidP="008F2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268" w:type="dxa"/>
            <w:vAlign w:val="bottom"/>
          </w:tcPr>
          <w:p w14:paraId="34A166F7" w14:textId="77777777" w:rsidR="00905AB4" w:rsidRPr="006A4167" w:rsidRDefault="006A4167" w:rsidP="008F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67"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</w:p>
        </w:tc>
      </w:tr>
    </w:tbl>
    <w:p w14:paraId="743DFDF0" w14:textId="77777777" w:rsidR="00FE1CBE" w:rsidRPr="0033640B" w:rsidRDefault="00FE1CBE" w:rsidP="00AE1F6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1CBE" w:rsidRPr="0033640B" w:rsidSect="004445A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0675F" w14:textId="77777777" w:rsidR="004445A7" w:rsidRDefault="004445A7" w:rsidP="00F808F6">
      <w:pPr>
        <w:spacing w:after="0" w:line="240" w:lineRule="auto"/>
      </w:pPr>
      <w:r>
        <w:separator/>
      </w:r>
    </w:p>
  </w:endnote>
  <w:endnote w:type="continuationSeparator" w:id="0">
    <w:p w14:paraId="20EF8052" w14:textId="77777777" w:rsidR="004445A7" w:rsidRDefault="004445A7" w:rsidP="00F8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10A49" w14:textId="77777777" w:rsidR="00F808F6" w:rsidRDefault="00F80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1346" w14:textId="77777777" w:rsidR="00F808F6" w:rsidRDefault="00F80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28B77" w14:textId="77777777" w:rsidR="00F808F6" w:rsidRDefault="00F80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B3D9B" w14:textId="77777777" w:rsidR="004445A7" w:rsidRDefault="004445A7" w:rsidP="00F808F6">
      <w:pPr>
        <w:spacing w:after="0" w:line="240" w:lineRule="auto"/>
      </w:pPr>
      <w:r>
        <w:separator/>
      </w:r>
    </w:p>
  </w:footnote>
  <w:footnote w:type="continuationSeparator" w:id="0">
    <w:p w14:paraId="18847BCC" w14:textId="77777777" w:rsidR="004445A7" w:rsidRDefault="004445A7" w:rsidP="00F8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1A8BD" w14:textId="77777777" w:rsidR="00F808F6" w:rsidRDefault="00000000">
    <w:pPr>
      <w:pStyle w:val="Header"/>
    </w:pPr>
    <w:r>
      <w:rPr>
        <w:noProof/>
      </w:rPr>
      <w:pict w14:anchorId="0965F0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910126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CCA27" w14:textId="77777777" w:rsidR="00F808F6" w:rsidRDefault="00000000">
    <w:pPr>
      <w:pStyle w:val="Header"/>
    </w:pPr>
    <w:r>
      <w:rPr>
        <w:noProof/>
      </w:rPr>
      <w:pict w14:anchorId="26C5CA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910127" o:spid="_x0000_s1027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4E16F" w14:textId="77777777" w:rsidR="00F808F6" w:rsidRDefault="00000000">
    <w:pPr>
      <w:pStyle w:val="Header"/>
    </w:pPr>
    <w:r>
      <w:rPr>
        <w:noProof/>
      </w:rPr>
      <w:pict w14:anchorId="0CEB45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910125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478"/>
    <w:rsid w:val="00005C0B"/>
    <w:rsid w:val="00021927"/>
    <w:rsid w:val="00033902"/>
    <w:rsid w:val="00042A04"/>
    <w:rsid w:val="0006082F"/>
    <w:rsid w:val="0007554F"/>
    <w:rsid w:val="000764CA"/>
    <w:rsid w:val="00077FCB"/>
    <w:rsid w:val="00093619"/>
    <w:rsid w:val="00093FB0"/>
    <w:rsid w:val="000957F1"/>
    <w:rsid w:val="000A4D92"/>
    <w:rsid w:val="000B215F"/>
    <w:rsid w:val="000C06BF"/>
    <w:rsid w:val="000C19B5"/>
    <w:rsid w:val="000E4090"/>
    <w:rsid w:val="000E66B4"/>
    <w:rsid w:val="000F7F7A"/>
    <w:rsid w:val="0010374B"/>
    <w:rsid w:val="001050C6"/>
    <w:rsid w:val="00110759"/>
    <w:rsid w:val="00110B33"/>
    <w:rsid w:val="0011201E"/>
    <w:rsid w:val="001302D1"/>
    <w:rsid w:val="001315B3"/>
    <w:rsid w:val="00134E49"/>
    <w:rsid w:val="00167A54"/>
    <w:rsid w:val="001733DC"/>
    <w:rsid w:val="001A3F59"/>
    <w:rsid w:val="001B65EB"/>
    <w:rsid w:val="001C2EEA"/>
    <w:rsid w:val="001C5A78"/>
    <w:rsid w:val="001E6E27"/>
    <w:rsid w:val="001E7B83"/>
    <w:rsid w:val="002056A9"/>
    <w:rsid w:val="0021735A"/>
    <w:rsid w:val="002173EB"/>
    <w:rsid w:val="002216D4"/>
    <w:rsid w:val="00225BC5"/>
    <w:rsid w:val="0023128B"/>
    <w:rsid w:val="0023753B"/>
    <w:rsid w:val="00240C8E"/>
    <w:rsid w:val="002548CB"/>
    <w:rsid w:val="00260A98"/>
    <w:rsid w:val="002648F8"/>
    <w:rsid w:val="0029771D"/>
    <w:rsid w:val="002A51A5"/>
    <w:rsid w:val="002B7724"/>
    <w:rsid w:val="002B7943"/>
    <w:rsid w:val="002F0A24"/>
    <w:rsid w:val="003332E6"/>
    <w:rsid w:val="003355BC"/>
    <w:rsid w:val="0033640B"/>
    <w:rsid w:val="00340099"/>
    <w:rsid w:val="003501E6"/>
    <w:rsid w:val="00362AAE"/>
    <w:rsid w:val="00365AFF"/>
    <w:rsid w:val="00367DDF"/>
    <w:rsid w:val="00370E1F"/>
    <w:rsid w:val="00371FD8"/>
    <w:rsid w:val="0039453C"/>
    <w:rsid w:val="00397539"/>
    <w:rsid w:val="003A5655"/>
    <w:rsid w:val="003A5F88"/>
    <w:rsid w:val="003C64D5"/>
    <w:rsid w:val="003C6560"/>
    <w:rsid w:val="003E2953"/>
    <w:rsid w:val="00404E0F"/>
    <w:rsid w:val="004113E5"/>
    <w:rsid w:val="00411BF6"/>
    <w:rsid w:val="00415A73"/>
    <w:rsid w:val="00417C7A"/>
    <w:rsid w:val="00421B34"/>
    <w:rsid w:val="00437619"/>
    <w:rsid w:val="004445A7"/>
    <w:rsid w:val="0045251E"/>
    <w:rsid w:val="004534CF"/>
    <w:rsid w:val="0046287F"/>
    <w:rsid w:val="00470142"/>
    <w:rsid w:val="0047725D"/>
    <w:rsid w:val="004843D9"/>
    <w:rsid w:val="0049248E"/>
    <w:rsid w:val="00492D19"/>
    <w:rsid w:val="0049419C"/>
    <w:rsid w:val="004A135A"/>
    <w:rsid w:val="004C022C"/>
    <w:rsid w:val="004C29BC"/>
    <w:rsid w:val="004C381F"/>
    <w:rsid w:val="004E0FA2"/>
    <w:rsid w:val="004E70E8"/>
    <w:rsid w:val="004F30C0"/>
    <w:rsid w:val="00505BD9"/>
    <w:rsid w:val="00507BF7"/>
    <w:rsid w:val="005103D9"/>
    <w:rsid w:val="00511FFD"/>
    <w:rsid w:val="0051315E"/>
    <w:rsid w:val="0051556B"/>
    <w:rsid w:val="00522127"/>
    <w:rsid w:val="005239E1"/>
    <w:rsid w:val="005424BD"/>
    <w:rsid w:val="00544E17"/>
    <w:rsid w:val="0055667D"/>
    <w:rsid w:val="00573A32"/>
    <w:rsid w:val="00574065"/>
    <w:rsid w:val="00574098"/>
    <w:rsid w:val="0057680B"/>
    <w:rsid w:val="00583331"/>
    <w:rsid w:val="0058424B"/>
    <w:rsid w:val="005851B2"/>
    <w:rsid w:val="00590346"/>
    <w:rsid w:val="005B500C"/>
    <w:rsid w:val="005B5E33"/>
    <w:rsid w:val="005C43C8"/>
    <w:rsid w:val="005F6C55"/>
    <w:rsid w:val="006643B9"/>
    <w:rsid w:val="00677A3E"/>
    <w:rsid w:val="00684333"/>
    <w:rsid w:val="00687DFC"/>
    <w:rsid w:val="00691763"/>
    <w:rsid w:val="00696CB9"/>
    <w:rsid w:val="006A4167"/>
    <w:rsid w:val="006A4F7B"/>
    <w:rsid w:val="006C4AD0"/>
    <w:rsid w:val="006F59A9"/>
    <w:rsid w:val="006F7FC9"/>
    <w:rsid w:val="007023DB"/>
    <w:rsid w:val="007121AF"/>
    <w:rsid w:val="00717F7A"/>
    <w:rsid w:val="00723411"/>
    <w:rsid w:val="007264EB"/>
    <w:rsid w:val="007440B8"/>
    <w:rsid w:val="0075184C"/>
    <w:rsid w:val="00751EF3"/>
    <w:rsid w:val="0075526B"/>
    <w:rsid w:val="00761005"/>
    <w:rsid w:val="00761BF3"/>
    <w:rsid w:val="00772283"/>
    <w:rsid w:val="007816B7"/>
    <w:rsid w:val="00785820"/>
    <w:rsid w:val="00790AED"/>
    <w:rsid w:val="00796143"/>
    <w:rsid w:val="007B554E"/>
    <w:rsid w:val="007C48E9"/>
    <w:rsid w:val="007F0884"/>
    <w:rsid w:val="007F194F"/>
    <w:rsid w:val="007F2CB6"/>
    <w:rsid w:val="008061E1"/>
    <w:rsid w:val="00812723"/>
    <w:rsid w:val="008129B7"/>
    <w:rsid w:val="00827C78"/>
    <w:rsid w:val="00844598"/>
    <w:rsid w:val="008530CC"/>
    <w:rsid w:val="00861548"/>
    <w:rsid w:val="0086224A"/>
    <w:rsid w:val="00866426"/>
    <w:rsid w:val="008876CF"/>
    <w:rsid w:val="00891249"/>
    <w:rsid w:val="008A1A12"/>
    <w:rsid w:val="008B4E48"/>
    <w:rsid w:val="008B53EF"/>
    <w:rsid w:val="008C3EC4"/>
    <w:rsid w:val="008D3322"/>
    <w:rsid w:val="008D4465"/>
    <w:rsid w:val="008F22D0"/>
    <w:rsid w:val="00900CB3"/>
    <w:rsid w:val="00905AB4"/>
    <w:rsid w:val="00911331"/>
    <w:rsid w:val="00913A8F"/>
    <w:rsid w:val="0092006A"/>
    <w:rsid w:val="00930F75"/>
    <w:rsid w:val="00951FA3"/>
    <w:rsid w:val="009720C1"/>
    <w:rsid w:val="009A01FB"/>
    <w:rsid w:val="009B5DDC"/>
    <w:rsid w:val="009C2B9D"/>
    <w:rsid w:val="009D750C"/>
    <w:rsid w:val="009E23C9"/>
    <w:rsid w:val="009E2478"/>
    <w:rsid w:val="009E5426"/>
    <w:rsid w:val="009F3D3F"/>
    <w:rsid w:val="009F735F"/>
    <w:rsid w:val="00A10A88"/>
    <w:rsid w:val="00A239BA"/>
    <w:rsid w:val="00A330EB"/>
    <w:rsid w:val="00A45C00"/>
    <w:rsid w:val="00A52FC7"/>
    <w:rsid w:val="00A64704"/>
    <w:rsid w:val="00A672C4"/>
    <w:rsid w:val="00A7546B"/>
    <w:rsid w:val="00A77B4A"/>
    <w:rsid w:val="00A90757"/>
    <w:rsid w:val="00A95B04"/>
    <w:rsid w:val="00AA0BCD"/>
    <w:rsid w:val="00AA6C5E"/>
    <w:rsid w:val="00AD1BC8"/>
    <w:rsid w:val="00AE1F6D"/>
    <w:rsid w:val="00AE31D5"/>
    <w:rsid w:val="00AF4007"/>
    <w:rsid w:val="00B10B21"/>
    <w:rsid w:val="00B12769"/>
    <w:rsid w:val="00B1487E"/>
    <w:rsid w:val="00B204D4"/>
    <w:rsid w:val="00B2662D"/>
    <w:rsid w:val="00B30051"/>
    <w:rsid w:val="00B456AA"/>
    <w:rsid w:val="00B5738D"/>
    <w:rsid w:val="00B634AB"/>
    <w:rsid w:val="00B73A56"/>
    <w:rsid w:val="00B764C2"/>
    <w:rsid w:val="00B76E47"/>
    <w:rsid w:val="00B84416"/>
    <w:rsid w:val="00B9311B"/>
    <w:rsid w:val="00B952A2"/>
    <w:rsid w:val="00BA13F5"/>
    <w:rsid w:val="00BA1C1C"/>
    <w:rsid w:val="00BA7E85"/>
    <w:rsid w:val="00BB2CDA"/>
    <w:rsid w:val="00BB32E7"/>
    <w:rsid w:val="00BC4673"/>
    <w:rsid w:val="00BD71F4"/>
    <w:rsid w:val="00BE2FE4"/>
    <w:rsid w:val="00BE5CCB"/>
    <w:rsid w:val="00BE69C2"/>
    <w:rsid w:val="00BF1BA5"/>
    <w:rsid w:val="00BF202F"/>
    <w:rsid w:val="00C018A8"/>
    <w:rsid w:val="00C02009"/>
    <w:rsid w:val="00C05A93"/>
    <w:rsid w:val="00C15D8B"/>
    <w:rsid w:val="00C26333"/>
    <w:rsid w:val="00C32766"/>
    <w:rsid w:val="00C33DA6"/>
    <w:rsid w:val="00C57B7B"/>
    <w:rsid w:val="00C60586"/>
    <w:rsid w:val="00C65B9B"/>
    <w:rsid w:val="00C65BD0"/>
    <w:rsid w:val="00C6711D"/>
    <w:rsid w:val="00C719E3"/>
    <w:rsid w:val="00C768BA"/>
    <w:rsid w:val="00C82938"/>
    <w:rsid w:val="00C90512"/>
    <w:rsid w:val="00CA4D92"/>
    <w:rsid w:val="00CB3489"/>
    <w:rsid w:val="00CB3CF1"/>
    <w:rsid w:val="00CB5178"/>
    <w:rsid w:val="00CD4E47"/>
    <w:rsid w:val="00CE1BE1"/>
    <w:rsid w:val="00CE6E2A"/>
    <w:rsid w:val="00D16B82"/>
    <w:rsid w:val="00D16C65"/>
    <w:rsid w:val="00D16E87"/>
    <w:rsid w:val="00D35537"/>
    <w:rsid w:val="00D4149F"/>
    <w:rsid w:val="00D4494E"/>
    <w:rsid w:val="00D76A21"/>
    <w:rsid w:val="00D8228A"/>
    <w:rsid w:val="00D935B9"/>
    <w:rsid w:val="00DB26AC"/>
    <w:rsid w:val="00DB5F26"/>
    <w:rsid w:val="00DC1616"/>
    <w:rsid w:val="00DD69D2"/>
    <w:rsid w:val="00DF1C34"/>
    <w:rsid w:val="00DF440E"/>
    <w:rsid w:val="00DF4D2C"/>
    <w:rsid w:val="00E1372F"/>
    <w:rsid w:val="00E25190"/>
    <w:rsid w:val="00E26C3B"/>
    <w:rsid w:val="00E344EA"/>
    <w:rsid w:val="00E50854"/>
    <w:rsid w:val="00E6253A"/>
    <w:rsid w:val="00E731D8"/>
    <w:rsid w:val="00E77F23"/>
    <w:rsid w:val="00EA3FF3"/>
    <w:rsid w:val="00EB26BE"/>
    <w:rsid w:val="00EB47C4"/>
    <w:rsid w:val="00EE5C3F"/>
    <w:rsid w:val="00EE7943"/>
    <w:rsid w:val="00EF2EA9"/>
    <w:rsid w:val="00F06527"/>
    <w:rsid w:val="00F252DC"/>
    <w:rsid w:val="00F35983"/>
    <w:rsid w:val="00F56DFE"/>
    <w:rsid w:val="00F56FB0"/>
    <w:rsid w:val="00F63C1C"/>
    <w:rsid w:val="00F74ADB"/>
    <w:rsid w:val="00F808F6"/>
    <w:rsid w:val="00F827A2"/>
    <w:rsid w:val="00FA07B3"/>
    <w:rsid w:val="00FB3FFF"/>
    <w:rsid w:val="00FC079B"/>
    <w:rsid w:val="00FC7660"/>
    <w:rsid w:val="00FD49E1"/>
    <w:rsid w:val="00FE1CBE"/>
    <w:rsid w:val="00FF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209BC"/>
  <w15:docId w15:val="{8342A5CA-52C4-4DC9-981A-0940E493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7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6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7023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3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8F6"/>
  </w:style>
  <w:style w:type="paragraph" w:styleId="Footer">
    <w:name w:val="footer"/>
    <w:basedOn w:val="Normal"/>
    <w:link w:val="FooterChar"/>
    <w:uiPriority w:val="99"/>
    <w:unhideWhenUsed/>
    <w:rsid w:val="00F8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8F6"/>
  </w:style>
  <w:style w:type="character" w:styleId="CommentReference">
    <w:name w:val="annotation reference"/>
    <w:basedOn w:val="DefaultParagraphFont"/>
    <w:uiPriority w:val="99"/>
    <w:semiHidden/>
    <w:unhideWhenUsed/>
    <w:rsid w:val="00B14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8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@2.5ml/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7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daattc vzm</dc:creator>
  <cp:keywords/>
  <dc:description/>
  <cp:lastModifiedBy>Editor-11</cp:lastModifiedBy>
  <cp:revision>48</cp:revision>
  <cp:lastPrinted>2024-04-01T07:23:00Z</cp:lastPrinted>
  <dcterms:created xsi:type="dcterms:W3CDTF">2024-03-23T09:16:00Z</dcterms:created>
  <dcterms:modified xsi:type="dcterms:W3CDTF">2024-04-15T11:16:00Z</dcterms:modified>
</cp:coreProperties>
</file>