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D79D59" w14:textId="77777777" w:rsidR="00407B3A" w:rsidRPr="004F0CCD" w:rsidRDefault="00407B3A" w:rsidP="00407B3A">
      <w:pPr>
        <w:jc w:val="center"/>
        <w:rPr>
          <w:rFonts w:ascii="Times New Roman" w:hAnsi="Times New Roman" w:cs="Times New Roman"/>
          <w:b/>
          <w:sz w:val="24"/>
          <w:szCs w:val="24"/>
          <w:lang w:val="en-GB"/>
        </w:rPr>
      </w:pPr>
      <w:r w:rsidRPr="004F0CCD">
        <w:rPr>
          <w:rFonts w:ascii="Times New Roman" w:hAnsi="Times New Roman" w:cs="Times New Roman"/>
          <w:b/>
          <w:sz w:val="24"/>
          <w:szCs w:val="24"/>
          <w:lang w:val="en-GB"/>
        </w:rPr>
        <w:t>PREVALENCE</w:t>
      </w:r>
      <w:r w:rsidR="00C217D0">
        <w:rPr>
          <w:rFonts w:ascii="Times New Roman" w:hAnsi="Times New Roman" w:cs="Times New Roman"/>
          <w:b/>
          <w:sz w:val="24"/>
          <w:szCs w:val="24"/>
          <w:lang w:val="en-GB"/>
        </w:rPr>
        <w:t xml:space="preserve"> AND ANTIBIOGRAM</w:t>
      </w:r>
      <w:r w:rsidRPr="004F0CCD">
        <w:rPr>
          <w:rFonts w:ascii="Times New Roman" w:hAnsi="Times New Roman" w:cs="Times New Roman"/>
          <w:b/>
          <w:sz w:val="24"/>
          <w:szCs w:val="24"/>
          <w:lang w:val="en-GB"/>
        </w:rPr>
        <w:t xml:space="preserve"> OF </w:t>
      </w:r>
      <w:r w:rsidRPr="004F0CCD">
        <w:rPr>
          <w:rFonts w:ascii="Times New Roman" w:hAnsi="Times New Roman" w:cs="Times New Roman"/>
          <w:b/>
          <w:i/>
          <w:sz w:val="24"/>
          <w:szCs w:val="24"/>
          <w:lang w:val="en-GB"/>
        </w:rPr>
        <w:t>Klebsiella pneumoniae</w:t>
      </w:r>
      <w:r w:rsidRPr="004F0CCD">
        <w:rPr>
          <w:rFonts w:ascii="Times New Roman" w:hAnsi="Times New Roman" w:cs="Times New Roman"/>
          <w:b/>
          <w:sz w:val="24"/>
          <w:szCs w:val="24"/>
          <w:lang w:val="en-GB"/>
        </w:rPr>
        <w:t xml:space="preserve"> IN URINE AND SPUTUM SPECIMEN IN NASARAWA STATE</w:t>
      </w:r>
      <w:r w:rsidR="007F7273">
        <w:rPr>
          <w:rFonts w:ascii="Times New Roman" w:hAnsi="Times New Roman" w:cs="Times New Roman"/>
          <w:b/>
          <w:sz w:val="24"/>
          <w:szCs w:val="24"/>
          <w:lang w:val="en-GB"/>
        </w:rPr>
        <w:t>,</w:t>
      </w:r>
      <w:r w:rsidRPr="004F0CCD">
        <w:rPr>
          <w:rFonts w:ascii="Times New Roman" w:hAnsi="Times New Roman" w:cs="Times New Roman"/>
          <w:b/>
          <w:sz w:val="24"/>
          <w:szCs w:val="24"/>
          <w:lang w:val="en-GB"/>
        </w:rPr>
        <w:t xml:space="preserve"> NIGERIA</w:t>
      </w:r>
    </w:p>
    <w:p w14:paraId="04BC5ABE" w14:textId="77777777" w:rsidR="00407B3A" w:rsidRDefault="00407B3A" w:rsidP="00407B3A">
      <w:pPr>
        <w:jc w:val="center"/>
        <w:rPr>
          <w:lang w:val="en-GB"/>
        </w:rPr>
      </w:pPr>
    </w:p>
    <w:p w14:paraId="0EE50C01" w14:textId="77777777" w:rsidR="00407B3A" w:rsidRDefault="00407B3A" w:rsidP="00407B3A">
      <w:pPr>
        <w:jc w:val="center"/>
        <w:rPr>
          <w:lang w:val="en-GB"/>
        </w:rPr>
      </w:pPr>
    </w:p>
    <w:p w14:paraId="040A2CC7" w14:textId="77777777" w:rsidR="004C0A4A" w:rsidRDefault="004C0A4A" w:rsidP="00407B3A">
      <w:pPr>
        <w:jc w:val="center"/>
        <w:rPr>
          <w:rFonts w:ascii="Times New Roman" w:hAnsi="Times New Roman" w:cs="Times New Roman"/>
          <w:b/>
          <w:sz w:val="24"/>
          <w:szCs w:val="24"/>
          <w:lang w:val="en-GB"/>
        </w:rPr>
      </w:pPr>
      <w:r w:rsidRPr="004C0A4A">
        <w:rPr>
          <w:rFonts w:ascii="Times New Roman" w:hAnsi="Times New Roman" w:cs="Times New Roman"/>
          <w:b/>
          <w:sz w:val="24"/>
          <w:szCs w:val="24"/>
          <w:lang w:val="en-GB"/>
        </w:rPr>
        <w:t>ABSTRACT</w:t>
      </w:r>
    </w:p>
    <w:p w14:paraId="15647A6E" w14:textId="77777777" w:rsidR="00B5590D" w:rsidRDefault="00407B3A" w:rsidP="00407B3A">
      <w:pPr>
        <w:jc w:val="both"/>
        <w:rPr>
          <w:rFonts w:ascii="Times New Roman" w:hAnsi="Times New Roman" w:cs="Times New Roman"/>
          <w:sz w:val="24"/>
          <w:szCs w:val="24"/>
        </w:rPr>
      </w:pPr>
      <w:r w:rsidRPr="00653C3C">
        <w:rPr>
          <w:rFonts w:ascii="Times New Roman" w:hAnsi="Times New Roman" w:cs="Times New Roman"/>
          <w:i/>
          <w:sz w:val="24"/>
          <w:szCs w:val="24"/>
        </w:rPr>
        <w:t>Klebsiella pneumoniae</w:t>
      </w:r>
      <w:r w:rsidR="008965FC">
        <w:rPr>
          <w:rFonts w:ascii="Times New Roman" w:hAnsi="Times New Roman" w:cs="Times New Roman"/>
          <w:sz w:val="24"/>
          <w:szCs w:val="24"/>
        </w:rPr>
        <w:t xml:space="preserve"> is considered as the second leading cause of hospital-acquired and community-acquired infections </w:t>
      </w:r>
      <w:r w:rsidR="00B95569">
        <w:rPr>
          <w:rFonts w:ascii="Times New Roman" w:hAnsi="Times New Roman" w:cs="Times New Roman"/>
          <w:sz w:val="24"/>
          <w:szCs w:val="24"/>
        </w:rPr>
        <w:t xml:space="preserve">globally and antibiotic </w:t>
      </w:r>
      <w:r w:rsidR="00EC41CC">
        <w:rPr>
          <w:rFonts w:ascii="Times New Roman" w:hAnsi="Times New Roman" w:cs="Times New Roman"/>
          <w:sz w:val="24"/>
          <w:szCs w:val="24"/>
        </w:rPr>
        <w:t>resistance which has contri</w:t>
      </w:r>
      <w:r w:rsidR="00B95569">
        <w:rPr>
          <w:rFonts w:ascii="Times New Roman" w:hAnsi="Times New Roman" w:cs="Times New Roman"/>
          <w:sz w:val="24"/>
          <w:szCs w:val="24"/>
        </w:rPr>
        <w:t xml:space="preserve">buted to the high </w:t>
      </w:r>
      <w:proofErr w:type="spellStart"/>
      <w:r w:rsidR="00B95569">
        <w:rPr>
          <w:rFonts w:ascii="Times New Roman" w:hAnsi="Times New Roman" w:cs="Times New Roman"/>
          <w:sz w:val="24"/>
          <w:szCs w:val="24"/>
        </w:rPr>
        <w:t>motality</w:t>
      </w:r>
      <w:proofErr w:type="spellEnd"/>
      <w:r w:rsidR="00B95569">
        <w:rPr>
          <w:rFonts w:ascii="Times New Roman" w:hAnsi="Times New Roman" w:cs="Times New Roman"/>
          <w:sz w:val="24"/>
          <w:szCs w:val="24"/>
        </w:rPr>
        <w:t xml:space="preserve"> rat</w:t>
      </w:r>
      <w:r w:rsidR="00EC41CC">
        <w:rPr>
          <w:rFonts w:ascii="Times New Roman" w:hAnsi="Times New Roman" w:cs="Times New Roman"/>
          <w:sz w:val="24"/>
          <w:szCs w:val="24"/>
        </w:rPr>
        <w:t>e</w:t>
      </w:r>
      <w:r w:rsidRPr="00BD0CFB">
        <w:rPr>
          <w:rFonts w:ascii="Times New Roman" w:hAnsi="Times New Roman" w:cs="Times New Roman"/>
          <w:sz w:val="24"/>
          <w:szCs w:val="24"/>
        </w:rPr>
        <w:t>. This researc</w:t>
      </w:r>
      <w:r>
        <w:rPr>
          <w:rFonts w:ascii="Times New Roman" w:hAnsi="Times New Roman" w:cs="Times New Roman"/>
          <w:sz w:val="24"/>
          <w:szCs w:val="24"/>
        </w:rPr>
        <w:t xml:space="preserve">h focused on the isolation </w:t>
      </w:r>
      <w:r w:rsidR="00C217D0">
        <w:rPr>
          <w:rFonts w:ascii="Times New Roman" w:hAnsi="Times New Roman" w:cs="Times New Roman"/>
          <w:sz w:val="24"/>
          <w:szCs w:val="24"/>
        </w:rPr>
        <w:t xml:space="preserve">and antibiogram </w:t>
      </w:r>
      <w:r w:rsidRPr="00BD0CFB">
        <w:rPr>
          <w:rFonts w:ascii="Times New Roman" w:hAnsi="Times New Roman" w:cs="Times New Roman"/>
          <w:sz w:val="24"/>
          <w:szCs w:val="24"/>
        </w:rPr>
        <w:t xml:space="preserve">of </w:t>
      </w:r>
      <w:r w:rsidR="00F30CA2" w:rsidRPr="00653C3C">
        <w:rPr>
          <w:rFonts w:ascii="Times New Roman" w:hAnsi="Times New Roman" w:cs="Times New Roman"/>
          <w:i/>
          <w:sz w:val="24"/>
          <w:szCs w:val="24"/>
        </w:rPr>
        <w:t>Klebsiella pneumoniae</w:t>
      </w:r>
      <w:r w:rsidR="00F30CA2">
        <w:rPr>
          <w:rFonts w:ascii="Times New Roman" w:hAnsi="Times New Roman" w:cs="Times New Roman"/>
          <w:sz w:val="24"/>
          <w:szCs w:val="24"/>
        </w:rPr>
        <w:t xml:space="preserve"> </w:t>
      </w:r>
      <w:r w:rsidRPr="00BD0CFB">
        <w:rPr>
          <w:rFonts w:ascii="Times New Roman" w:hAnsi="Times New Roman" w:cs="Times New Roman"/>
          <w:sz w:val="24"/>
          <w:szCs w:val="24"/>
        </w:rPr>
        <w:t xml:space="preserve">isolates in </w:t>
      </w:r>
      <w:r>
        <w:rPr>
          <w:rFonts w:ascii="Times New Roman" w:hAnsi="Times New Roman" w:cs="Times New Roman"/>
          <w:sz w:val="24"/>
          <w:szCs w:val="24"/>
        </w:rPr>
        <w:t xml:space="preserve">urine and sputum specimen in </w:t>
      </w:r>
      <w:r w:rsidRPr="00BD0CFB">
        <w:rPr>
          <w:rFonts w:ascii="Times New Roman" w:hAnsi="Times New Roman" w:cs="Times New Roman"/>
          <w:sz w:val="24"/>
          <w:szCs w:val="24"/>
        </w:rPr>
        <w:t>Nasarawa State. From March to April 2024, a total of 210 urine and sputum samples were collected from one hospital in each of the three districts of Nasaraw</w:t>
      </w:r>
      <w:r w:rsidR="00B5590D">
        <w:rPr>
          <w:rFonts w:ascii="Times New Roman" w:hAnsi="Times New Roman" w:cs="Times New Roman"/>
          <w:sz w:val="24"/>
          <w:szCs w:val="24"/>
        </w:rPr>
        <w:t>a State. Specimens were collected</w:t>
      </w:r>
      <w:r w:rsidRPr="00BD0CFB">
        <w:rPr>
          <w:rFonts w:ascii="Times New Roman" w:hAnsi="Times New Roman" w:cs="Times New Roman"/>
          <w:sz w:val="24"/>
          <w:szCs w:val="24"/>
        </w:rPr>
        <w:t xml:space="preserve"> in sterile universal containers and cultured on MacConkey agar and cysteine lactose electrolyte deficient agar. The biochemical characterization</w:t>
      </w:r>
      <w:r w:rsidR="00B5590D">
        <w:rPr>
          <w:rFonts w:ascii="Times New Roman" w:hAnsi="Times New Roman" w:cs="Times New Roman"/>
          <w:sz w:val="24"/>
          <w:szCs w:val="24"/>
        </w:rPr>
        <w:t xml:space="preserve"> of the isolates </w:t>
      </w:r>
      <w:proofErr w:type="gramStart"/>
      <w:r w:rsidR="00B5590D">
        <w:rPr>
          <w:rFonts w:ascii="Times New Roman" w:hAnsi="Times New Roman" w:cs="Times New Roman"/>
          <w:sz w:val="24"/>
          <w:szCs w:val="24"/>
        </w:rPr>
        <w:t>were</w:t>
      </w:r>
      <w:proofErr w:type="gramEnd"/>
      <w:r w:rsidR="00B5590D">
        <w:rPr>
          <w:rFonts w:ascii="Times New Roman" w:hAnsi="Times New Roman" w:cs="Times New Roman"/>
          <w:sz w:val="24"/>
          <w:szCs w:val="24"/>
        </w:rPr>
        <w:t xml:space="preserve"> done</w:t>
      </w:r>
      <w:r>
        <w:rPr>
          <w:rFonts w:ascii="Times New Roman" w:hAnsi="Times New Roman" w:cs="Times New Roman"/>
          <w:sz w:val="24"/>
          <w:szCs w:val="24"/>
        </w:rPr>
        <w:t xml:space="preserve">. </w:t>
      </w:r>
      <w:r w:rsidR="00CA5B37" w:rsidRPr="00A500A5">
        <w:rPr>
          <w:rFonts w:ascii="Times New Roman" w:hAnsi="Times New Roman" w:cs="Times New Roman"/>
          <w:sz w:val="24"/>
          <w:szCs w:val="24"/>
          <w:shd w:val="clear" w:color="auto" w:fill="FFFFFF"/>
        </w:rPr>
        <w:t>Antibiotic susceptibility testing was done by Kirby-Bauer disk agar diffusion method</w:t>
      </w:r>
      <w:r w:rsidR="00CA5B37" w:rsidRPr="00A500A5">
        <w:rPr>
          <w:rFonts w:ascii="Times New Roman" w:hAnsi="Times New Roman" w:cs="Times New Roman"/>
          <w:sz w:val="24"/>
          <w:szCs w:val="24"/>
        </w:rPr>
        <w:t>.</w:t>
      </w:r>
      <w:r w:rsidR="00CA5B37">
        <w:rPr>
          <w:rFonts w:ascii="Times New Roman" w:hAnsi="Times New Roman" w:cs="Times New Roman"/>
          <w:sz w:val="24"/>
          <w:szCs w:val="24"/>
        </w:rPr>
        <w:t xml:space="preserve"> </w:t>
      </w:r>
      <w:r w:rsidRPr="00BD0CFB">
        <w:rPr>
          <w:rFonts w:ascii="Times New Roman" w:hAnsi="Times New Roman" w:cs="Times New Roman"/>
          <w:sz w:val="24"/>
          <w:szCs w:val="24"/>
        </w:rPr>
        <w:t xml:space="preserve">The study identified </w:t>
      </w:r>
      <w:r w:rsidR="00940A2B">
        <w:rPr>
          <w:rFonts w:ascii="Times New Roman" w:hAnsi="Times New Roman" w:cs="Times New Roman"/>
          <w:i/>
          <w:sz w:val="24"/>
          <w:szCs w:val="24"/>
        </w:rPr>
        <w:t>Klebsiella</w:t>
      </w:r>
      <w:r>
        <w:rPr>
          <w:rFonts w:ascii="Times New Roman" w:hAnsi="Times New Roman" w:cs="Times New Roman"/>
          <w:i/>
          <w:sz w:val="24"/>
          <w:szCs w:val="24"/>
        </w:rPr>
        <w:t xml:space="preserve"> </w:t>
      </w:r>
      <w:r w:rsidRPr="00653C3C">
        <w:rPr>
          <w:rFonts w:ascii="Times New Roman" w:hAnsi="Times New Roman" w:cs="Times New Roman"/>
          <w:i/>
          <w:sz w:val="24"/>
          <w:szCs w:val="24"/>
        </w:rPr>
        <w:t>pneumoniae</w:t>
      </w:r>
      <w:r w:rsidRPr="00BD0CFB">
        <w:rPr>
          <w:rFonts w:ascii="Times New Roman" w:hAnsi="Times New Roman" w:cs="Times New Roman"/>
          <w:sz w:val="24"/>
          <w:szCs w:val="24"/>
        </w:rPr>
        <w:t xml:space="preserve"> in 28 out of 210 samples, resulting in a prevalence rate of 13.3%. Specifically, 18 (15.0%) of the urine samples tested positive for </w:t>
      </w:r>
      <w:r w:rsidRPr="00653C3C">
        <w:rPr>
          <w:rFonts w:ascii="Times New Roman" w:hAnsi="Times New Roman" w:cs="Times New Roman"/>
          <w:i/>
          <w:sz w:val="24"/>
          <w:szCs w:val="24"/>
        </w:rPr>
        <w:t>Klebsiella pneumoniae</w:t>
      </w:r>
      <w:r w:rsidRPr="00BD0CFB">
        <w:rPr>
          <w:rFonts w:ascii="Times New Roman" w:hAnsi="Times New Roman" w:cs="Times New Roman"/>
          <w:sz w:val="24"/>
          <w:szCs w:val="24"/>
        </w:rPr>
        <w:t xml:space="preserve">, while 10 (11.1%) of the sputum samples were also positive. Among the patients, 10 (10.2%) males were infected with </w:t>
      </w:r>
      <w:r w:rsidRPr="00653C3C">
        <w:rPr>
          <w:rFonts w:ascii="Times New Roman" w:hAnsi="Times New Roman" w:cs="Times New Roman"/>
          <w:i/>
          <w:sz w:val="24"/>
          <w:szCs w:val="24"/>
        </w:rPr>
        <w:t>Klebsiella pneumoniae</w:t>
      </w:r>
      <w:r w:rsidRPr="00BD0CFB">
        <w:rPr>
          <w:rFonts w:ascii="Times New Roman" w:hAnsi="Times New Roman" w:cs="Times New Roman"/>
          <w:sz w:val="24"/>
          <w:szCs w:val="24"/>
        </w:rPr>
        <w:t xml:space="preserve">, whereas 89 (89.8%) males were not infected. In contrast, 18 (16.1%) females had </w:t>
      </w:r>
      <w:r w:rsidRPr="00653C3C">
        <w:rPr>
          <w:rFonts w:ascii="Times New Roman" w:hAnsi="Times New Roman" w:cs="Times New Roman"/>
          <w:i/>
          <w:sz w:val="24"/>
          <w:szCs w:val="24"/>
        </w:rPr>
        <w:t>Klebsiella pneumoniae</w:t>
      </w:r>
      <w:r w:rsidRPr="00BD0CFB">
        <w:rPr>
          <w:rFonts w:ascii="Times New Roman" w:hAnsi="Times New Roman" w:cs="Times New Roman"/>
          <w:sz w:val="24"/>
          <w:szCs w:val="24"/>
        </w:rPr>
        <w:t xml:space="preserve"> infections, wh</w:t>
      </w:r>
      <w:r>
        <w:rPr>
          <w:rFonts w:ascii="Times New Roman" w:hAnsi="Times New Roman" w:cs="Times New Roman"/>
          <w:sz w:val="24"/>
          <w:szCs w:val="24"/>
        </w:rPr>
        <w:t xml:space="preserve">ile 94 (83.9%) females did not. </w:t>
      </w:r>
      <w:r w:rsidR="00B5590D" w:rsidRPr="00A500A5">
        <w:rPr>
          <w:rFonts w:ascii="Times New Roman" w:hAnsi="Times New Roman" w:cs="Times New Roman"/>
          <w:sz w:val="24"/>
          <w:szCs w:val="24"/>
        </w:rPr>
        <w:t xml:space="preserve">Patients aged 30-39 had the highest 10(16.1%) prevalence of </w:t>
      </w:r>
      <w:r w:rsidR="00F30CA2" w:rsidRPr="00653C3C">
        <w:rPr>
          <w:rFonts w:ascii="Times New Roman" w:hAnsi="Times New Roman" w:cs="Times New Roman"/>
          <w:i/>
          <w:sz w:val="24"/>
          <w:szCs w:val="24"/>
        </w:rPr>
        <w:t>Klebsiella pneumoniae</w:t>
      </w:r>
      <w:r w:rsidR="00633916">
        <w:rPr>
          <w:rFonts w:ascii="Times New Roman" w:hAnsi="Times New Roman" w:cs="Times New Roman"/>
          <w:sz w:val="24"/>
          <w:szCs w:val="24"/>
        </w:rPr>
        <w:t>.</w:t>
      </w:r>
      <w:r w:rsidR="00CA5B37" w:rsidRPr="00CA5B37">
        <w:rPr>
          <w:rFonts w:ascii="Times New Roman" w:hAnsi="Times New Roman" w:cs="Times New Roman"/>
          <w:sz w:val="24"/>
          <w:szCs w:val="24"/>
        </w:rPr>
        <w:t xml:space="preserve"> </w:t>
      </w:r>
      <w:r w:rsidR="00CA5B37" w:rsidRPr="00A500A5">
        <w:rPr>
          <w:rFonts w:ascii="Times New Roman" w:hAnsi="Times New Roman" w:cs="Times New Roman"/>
          <w:sz w:val="24"/>
          <w:szCs w:val="24"/>
        </w:rPr>
        <w:t xml:space="preserve">Antibiotics susceptibility testing showed meropenem, amikacin and gentamicin exhibited the highest sensitivity outcomes as compared to other antibiotics while </w:t>
      </w:r>
      <w:r w:rsidR="00F30CA2" w:rsidRPr="00653C3C">
        <w:rPr>
          <w:rFonts w:ascii="Times New Roman" w:hAnsi="Times New Roman" w:cs="Times New Roman"/>
          <w:i/>
          <w:sz w:val="24"/>
          <w:szCs w:val="24"/>
        </w:rPr>
        <w:t>Klebsiella pneumoniae</w:t>
      </w:r>
      <w:r w:rsidR="00CA5B37" w:rsidRPr="00A500A5">
        <w:rPr>
          <w:rFonts w:ascii="Times New Roman" w:hAnsi="Times New Roman" w:cs="Times New Roman"/>
          <w:sz w:val="24"/>
          <w:szCs w:val="24"/>
        </w:rPr>
        <w:t xml:space="preserve"> were highly resistant to ampicillin and amoxicillin</w:t>
      </w:r>
      <w:r w:rsidR="00CA5B37" w:rsidRPr="00A500A5">
        <w:rPr>
          <w:rFonts w:ascii="Times New Roman" w:hAnsi="Times New Roman" w:cs="Times New Roman"/>
          <w:i/>
          <w:sz w:val="24"/>
          <w:szCs w:val="24"/>
        </w:rPr>
        <w:t xml:space="preserve">. </w:t>
      </w:r>
      <w:r w:rsidR="00CA5B37">
        <w:rPr>
          <w:rFonts w:ascii="Times New Roman" w:hAnsi="Times New Roman" w:cs="Times New Roman"/>
          <w:sz w:val="24"/>
          <w:szCs w:val="24"/>
        </w:rPr>
        <w:t xml:space="preserve">There </w:t>
      </w:r>
      <w:proofErr w:type="gramStart"/>
      <w:r w:rsidR="00CA5B37">
        <w:rPr>
          <w:rFonts w:ascii="Times New Roman" w:hAnsi="Times New Roman" w:cs="Times New Roman"/>
          <w:sz w:val="24"/>
          <w:szCs w:val="24"/>
        </w:rPr>
        <w:t>were</w:t>
      </w:r>
      <w:proofErr w:type="gramEnd"/>
      <w:r w:rsidR="00CA5B37">
        <w:rPr>
          <w:rFonts w:ascii="Times New Roman" w:hAnsi="Times New Roman" w:cs="Times New Roman"/>
          <w:sz w:val="24"/>
          <w:szCs w:val="24"/>
        </w:rPr>
        <w:t xml:space="preserve"> statistically </w:t>
      </w:r>
      <w:r w:rsidR="00CA5B37" w:rsidRPr="00A500A5">
        <w:rPr>
          <w:rFonts w:ascii="Times New Roman" w:hAnsi="Times New Roman" w:cs="Times New Roman"/>
          <w:sz w:val="24"/>
          <w:szCs w:val="24"/>
        </w:rPr>
        <w:t>significant</w:t>
      </w:r>
      <w:r w:rsidR="00CA5B37">
        <w:rPr>
          <w:rFonts w:ascii="Times New Roman" w:hAnsi="Times New Roman" w:cs="Times New Roman"/>
          <w:sz w:val="24"/>
          <w:szCs w:val="24"/>
        </w:rPr>
        <w:t xml:space="preserve"> difference </w:t>
      </w:r>
      <w:r w:rsidR="00CA5B37" w:rsidRPr="00A500A5">
        <w:rPr>
          <w:rFonts w:ascii="Times New Roman" w:hAnsi="Times New Roman" w:cs="Times New Roman"/>
          <w:sz w:val="24"/>
          <w:szCs w:val="24"/>
        </w:rPr>
        <w:t>in</w:t>
      </w:r>
      <w:r w:rsidR="00CA5B37">
        <w:rPr>
          <w:rFonts w:ascii="Times New Roman" w:hAnsi="Times New Roman" w:cs="Times New Roman"/>
          <w:sz w:val="24"/>
          <w:szCs w:val="24"/>
        </w:rPr>
        <w:t xml:space="preserve"> antibiotics resistance in</w:t>
      </w:r>
      <w:r w:rsidR="00CA5B37" w:rsidRPr="00A500A5">
        <w:rPr>
          <w:rFonts w:ascii="Times New Roman" w:hAnsi="Times New Roman" w:cs="Times New Roman"/>
          <w:sz w:val="24"/>
          <w:szCs w:val="24"/>
        </w:rPr>
        <w:t xml:space="preserve"> </w:t>
      </w:r>
      <w:r w:rsidR="00CA5B37" w:rsidRPr="00A500A5">
        <w:rPr>
          <w:rFonts w:ascii="Times New Roman" w:hAnsi="Times New Roman" w:cs="Times New Roman"/>
          <w:i/>
          <w:iCs/>
          <w:sz w:val="24"/>
          <w:szCs w:val="24"/>
        </w:rPr>
        <w:t xml:space="preserve">Klebsiella pneumoniae </w:t>
      </w:r>
      <w:r w:rsidR="00CA5B37">
        <w:rPr>
          <w:rFonts w:ascii="Times New Roman" w:hAnsi="Times New Roman" w:cs="Times New Roman"/>
          <w:sz w:val="24"/>
          <w:szCs w:val="24"/>
        </w:rPr>
        <w:t>isolates at 5% level of significance</w:t>
      </w:r>
      <w:r w:rsidR="00CA5B37" w:rsidRPr="00A500A5">
        <w:rPr>
          <w:rFonts w:ascii="Times New Roman" w:hAnsi="Times New Roman" w:cs="Times New Roman"/>
          <w:sz w:val="24"/>
          <w:szCs w:val="24"/>
        </w:rPr>
        <w:t>.</w:t>
      </w:r>
    </w:p>
    <w:p w14:paraId="4AB980E9" w14:textId="77777777" w:rsidR="00407B3A" w:rsidRDefault="00407B3A" w:rsidP="00407B3A">
      <w:pPr>
        <w:jc w:val="both"/>
        <w:rPr>
          <w:rFonts w:ascii="Times New Roman" w:hAnsi="Times New Roman" w:cs="Times New Roman"/>
          <w:sz w:val="24"/>
          <w:szCs w:val="24"/>
        </w:rPr>
      </w:pPr>
      <w:r w:rsidRPr="002708C9">
        <w:rPr>
          <w:rFonts w:ascii="Times New Roman" w:hAnsi="Times New Roman" w:cs="Times New Roman"/>
          <w:b/>
          <w:sz w:val="24"/>
          <w:szCs w:val="24"/>
        </w:rPr>
        <w:t>Keyword</w:t>
      </w:r>
      <w:r>
        <w:rPr>
          <w:rFonts w:ascii="Times New Roman" w:hAnsi="Times New Roman" w:cs="Times New Roman"/>
          <w:b/>
          <w:sz w:val="24"/>
          <w:szCs w:val="24"/>
        </w:rPr>
        <w:t xml:space="preserve">s: </w:t>
      </w:r>
      <w:r w:rsidRPr="002708C9">
        <w:rPr>
          <w:rFonts w:ascii="Times New Roman" w:hAnsi="Times New Roman" w:cs="Times New Roman"/>
          <w:i/>
          <w:sz w:val="24"/>
          <w:szCs w:val="24"/>
        </w:rPr>
        <w:t>Klebsiella pneumoniae</w:t>
      </w:r>
      <w:r>
        <w:rPr>
          <w:rFonts w:ascii="Times New Roman" w:hAnsi="Times New Roman" w:cs="Times New Roman"/>
          <w:i/>
          <w:sz w:val="24"/>
          <w:szCs w:val="24"/>
        </w:rPr>
        <w:t>,</w:t>
      </w:r>
      <w:r w:rsidR="00940A2B">
        <w:rPr>
          <w:rFonts w:ascii="Times New Roman" w:hAnsi="Times New Roman" w:cs="Times New Roman"/>
          <w:i/>
          <w:sz w:val="24"/>
          <w:szCs w:val="24"/>
        </w:rPr>
        <w:t xml:space="preserve"> </w:t>
      </w:r>
      <w:r w:rsidR="00940A2B" w:rsidRPr="00940A2B">
        <w:rPr>
          <w:rFonts w:ascii="Times New Roman" w:hAnsi="Times New Roman" w:cs="Times New Roman"/>
          <w:sz w:val="24"/>
          <w:szCs w:val="24"/>
        </w:rPr>
        <w:t>antibiotic</w:t>
      </w:r>
      <w:r w:rsidR="00940A2B">
        <w:rPr>
          <w:rFonts w:ascii="Times New Roman" w:hAnsi="Times New Roman" w:cs="Times New Roman"/>
          <w:sz w:val="24"/>
          <w:szCs w:val="24"/>
        </w:rPr>
        <w:t>, Nosocomial,</w:t>
      </w:r>
      <w:r>
        <w:rPr>
          <w:rFonts w:ascii="Times New Roman" w:hAnsi="Times New Roman" w:cs="Times New Roman"/>
          <w:i/>
          <w:sz w:val="24"/>
          <w:szCs w:val="24"/>
        </w:rPr>
        <w:t xml:space="preserve"> </w:t>
      </w:r>
      <w:r>
        <w:rPr>
          <w:rFonts w:ascii="Times New Roman" w:hAnsi="Times New Roman" w:cs="Times New Roman"/>
          <w:sz w:val="24"/>
          <w:szCs w:val="24"/>
        </w:rPr>
        <w:t>Urine and sputum specimens</w:t>
      </w:r>
    </w:p>
    <w:p w14:paraId="49935844" w14:textId="77777777" w:rsidR="006D0D33" w:rsidRDefault="006D0D33" w:rsidP="00407B3A">
      <w:pPr>
        <w:jc w:val="both"/>
        <w:rPr>
          <w:rFonts w:ascii="Times New Roman" w:hAnsi="Times New Roman" w:cs="Times New Roman"/>
          <w:sz w:val="24"/>
          <w:szCs w:val="24"/>
        </w:rPr>
      </w:pPr>
    </w:p>
    <w:p w14:paraId="34ADF894" w14:textId="77777777" w:rsidR="006D0D33" w:rsidRPr="002708C9" w:rsidRDefault="006D0D33" w:rsidP="00407B3A">
      <w:pPr>
        <w:jc w:val="both"/>
        <w:rPr>
          <w:rFonts w:ascii="Times New Roman" w:hAnsi="Times New Roman" w:cs="Times New Roman"/>
          <w:sz w:val="24"/>
          <w:szCs w:val="24"/>
        </w:rPr>
      </w:pPr>
    </w:p>
    <w:p w14:paraId="1126115F" w14:textId="77777777" w:rsidR="00407B3A" w:rsidRPr="00EB3684" w:rsidRDefault="00407B3A" w:rsidP="00407B3A">
      <w:pPr>
        <w:pStyle w:val="ListParagraph"/>
        <w:numPr>
          <w:ilvl w:val="0"/>
          <w:numId w:val="1"/>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14:paraId="7C75278D" w14:textId="77777777" w:rsidR="00C74893" w:rsidRDefault="00407B3A" w:rsidP="004B0E38">
      <w:pPr>
        <w:spacing w:after="0" w:line="480" w:lineRule="auto"/>
        <w:jc w:val="both"/>
        <w:rPr>
          <w:rFonts w:ascii="Times New Roman" w:hAnsi="Times New Roman" w:cs="Times New Roman"/>
          <w:i/>
          <w:sz w:val="24"/>
          <w:szCs w:val="24"/>
        </w:rPr>
      </w:pPr>
      <w:r w:rsidRPr="00F62439">
        <w:rPr>
          <w:rFonts w:ascii="Times New Roman" w:hAnsi="Times New Roman" w:cs="Times New Roman"/>
          <w:i/>
          <w:sz w:val="24"/>
          <w:szCs w:val="24"/>
        </w:rPr>
        <w:t>Klebsiella pneumoniae</w:t>
      </w:r>
      <w:r w:rsidRPr="00F62439">
        <w:rPr>
          <w:rFonts w:ascii="Times New Roman" w:hAnsi="Times New Roman" w:cs="Times New Roman"/>
          <w:sz w:val="24"/>
          <w:szCs w:val="24"/>
        </w:rPr>
        <w:t xml:space="preserve"> is a common Gram-negative bacterium found in the oral cavity, on the skin, in the intestines, and in natural envir</w:t>
      </w:r>
      <w:r w:rsidR="00466C34">
        <w:rPr>
          <w:rFonts w:ascii="Times New Roman" w:hAnsi="Times New Roman" w:cs="Times New Roman"/>
          <w:sz w:val="24"/>
          <w:szCs w:val="24"/>
        </w:rPr>
        <w:t xml:space="preserve">onments such as soil and water [39]. </w:t>
      </w:r>
      <w:r w:rsidRPr="00F62439">
        <w:rPr>
          <w:rFonts w:ascii="Times New Roman" w:hAnsi="Times New Roman" w:cs="Times New Roman"/>
          <w:sz w:val="24"/>
          <w:szCs w:val="24"/>
        </w:rPr>
        <w:t xml:space="preserve">Discovered in 1883 by German pathologist Carl Friedländer, it was later named after German bacteriologist Edwin Klebs </w:t>
      </w:r>
      <w:r w:rsidR="00466C34">
        <w:rPr>
          <w:rFonts w:ascii="Times New Roman" w:hAnsi="Times New Roman" w:cs="Times New Roman"/>
          <w:sz w:val="24"/>
          <w:szCs w:val="24"/>
        </w:rPr>
        <w:t>[42</w:t>
      </w:r>
      <w:proofErr w:type="gramStart"/>
      <w:r w:rsidR="00466C34">
        <w:rPr>
          <w:rFonts w:ascii="Times New Roman" w:hAnsi="Times New Roman" w:cs="Times New Roman"/>
          <w:sz w:val="24"/>
          <w:szCs w:val="24"/>
        </w:rPr>
        <w:t>].</w:t>
      </w:r>
      <w:r w:rsidRPr="00F62439">
        <w:rPr>
          <w:rFonts w:ascii="Times New Roman" w:hAnsi="Times New Roman" w:cs="Times New Roman"/>
          <w:sz w:val="24"/>
          <w:szCs w:val="24"/>
        </w:rPr>
        <w:t>This</w:t>
      </w:r>
      <w:proofErr w:type="gramEnd"/>
      <w:r w:rsidRPr="00F62439">
        <w:rPr>
          <w:rFonts w:ascii="Times New Roman" w:hAnsi="Times New Roman" w:cs="Times New Roman"/>
          <w:sz w:val="24"/>
          <w:szCs w:val="24"/>
        </w:rPr>
        <w:t xml:space="preserve"> bacterium is a facultative anaerobe, non-motile, encapsulated, lactose-fermenting, Gram-negative bacillus that belongs to the Enterobacteriaceae family. It has a rod shape, </w:t>
      </w:r>
      <w:r w:rsidRPr="00F62439">
        <w:rPr>
          <w:rFonts w:ascii="Times New Roman" w:hAnsi="Times New Roman" w:cs="Times New Roman"/>
          <w:sz w:val="24"/>
          <w:szCs w:val="24"/>
        </w:rPr>
        <w:lastRenderedPageBreak/>
        <w:t xml:space="preserve">measuring approximately 2µm by 0.5µm, and forms mucoid colonies when grown </w:t>
      </w:r>
      <w:r w:rsidR="00466C34">
        <w:rPr>
          <w:rFonts w:ascii="Times New Roman" w:hAnsi="Times New Roman" w:cs="Times New Roman"/>
          <w:sz w:val="24"/>
          <w:szCs w:val="24"/>
        </w:rPr>
        <w:t>on MacConkey agar [5]</w:t>
      </w:r>
      <w:r w:rsidRPr="00F62439">
        <w:rPr>
          <w:rFonts w:ascii="Times New Roman" w:hAnsi="Times New Roman" w:cs="Times New Roman"/>
          <w:sz w:val="24"/>
          <w:szCs w:val="24"/>
        </w:rPr>
        <w:t>.</w:t>
      </w:r>
      <w:r w:rsidR="004B0E38" w:rsidRPr="004B0E38">
        <w:rPr>
          <w:rFonts w:ascii="Times New Roman" w:hAnsi="Times New Roman" w:cs="Times New Roman"/>
          <w:i/>
          <w:sz w:val="24"/>
          <w:szCs w:val="24"/>
        </w:rPr>
        <w:t xml:space="preserve"> </w:t>
      </w:r>
    </w:p>
    <w:p w14:paraId="357B3559" w14:textId="77777777" w:rsidR="004B0E38" w:rsidRPr="002C4D7A" w:rsidRDefault="004B0E38" w:rsidP="004B0E38">
      <w:pPr>
        <w:spacing w:after="0" w:line="480" w:lineRule="auto"/>
        <w:jc w:val="both"/>
        <w:rPr>
          <w:rFonts w:ascii="Times New Roman" w:hAnsi="Times New Roman" w:cs="Times New Roman"/>
          <w:sz w:val="24"/>
          <w:szCs w:val="24"/>
        </w:rPr>
      </w:pPr>
      <w:r w:rsidRPr="002C4D7A">
        <w:rPr>
          <w:rFonts w:ascii="Times New Roman" w:hAnsi="Times New Roman" w:cs="Times New Roman"/>
          <w:i/>
          <w:sz w:val="24"/>
          <w:szCs w:val="24"/>
        </w:rPr>
        <w:t>Klebsiella pneumoniae</w:t>
      </w:r>
      <w:r w:rsidRPr="002C4D7A">
        <w:rPr>
          <w:rFonts w:ascii="Times New Roman" w:hAnsi="Times New Roman" w:cs="Times New Roman"/>
          <w:sz w:val="24"/>
          <w:szCs w:val="24"/>
        </w:rPr>
        <w:t xml:space="preserve"> is a common opportunistic bacterium linked to both hospital-acquired and community-acquired infections. It is capable of causing a variety of infections, including those affecting the respiratory system, urinary tract, lower biliary tract, soft tissues, bloodstream, surgical wounds, and liver, especially in patients with weakened immune systems</w:t>
      </w:r>
      <w:r w:rsidR="0071049A">
        <w:rPr>
          <w:rFonts w:ascii="Times New Roman" w:hAnsi="Times New Roman" w:cs="Times New Roman"/>
          <w:sz w:val="24"/>
          <w:szCs w:val="24"/>
        </w:rPr>
        <w:t xml:space="preserve"> [16,</w:t>
      </w:r>
      <w:r w:rsidR="00466C34">
        <w:rPr>
          <w:rFonts w:ascii="Times New Roman" w:hAnsi="Times New Roman" w:cs="Times New Roman"/>
          <w:sz w:val="24"/>
          <w:szCs w:val="24"/>
        </w:rPr>
        <w:t>19]</w:t>
      </w:r>
      <w:r w:rsidRPr="002C4D7A">
        <w:rPr>
          <w:rFonts w:ascii="Times New Roman" w:hAnsi="Times New Roman" w:cs="Times New Roman"/>
          <w:sz w:val="24"/>
          <w:szCs w:val="24"/>
        </w:rPr>
        <w:t xml:space="preserve">. The rise of multidrug-resistant strains of </w:t>
      </w:r>
      <w:r w:rsidRPr="002C4D7A">
        <w:rPr>
          <w:rFonts w:ascii="Times New Roman" w:hAnsi="Times New Roman" w:cs="Times New Roman"/>
          <w:i/>
          <w:sz w:val="24"/>
          <w:szCs w:val="24"/>
        </w:rPr>
        <w:t>K. pneumoniae</w:t>
      </w:r>
      <w:r w:rsidRPr="002C4D7A">
        <w:rPr>
          <w:rFonts w:ascii="Times New Roman" w:hAnsi="Times New Roman" w:cs="Times New Roman"/>
          <w:sz w:val="24"/>
          <w:szCs w:val="24"/>
        </w:rPr>
        <w:t xml:space="preserve"> has become a significant clinical and public health concern, contributing to an increase in the prevalence of these infections </w:t>
      </w:r>
      <w:r w:rsidR="0071049A">
        <w:rPr>
          <w:rFonts w:ascii="Times New Roman" w:hAnsi="Times New Roman" w:cs="Times New Roman"/>
          <w:sz w:val="24"/>
          <w:szCs w:val="24"/>
        </w:rPr>
        <w:t>[11,16,35].</w:t>
      </w:r>
    </w:p>
    <w:p w14:paraId="52BA6B2D" w14:textId="77777777" w:rsidR="00407B3A" w:rsidRDefault="004B0E38" w:rsidP="00407B3A">
      <w:pPr>
        <w:spacing w:after="0" w:line="480" w:lineRule="auto"/>
        <w:jc w:val="both"/>
        <w:rPr>
          <w:rFonts w:ascii="Times New Roman" w:hAnsi="Times New Roman" w:cs="Times New Roman"/>
          <w:sz w:val="24"/>
          <w:szCs w:val="24"/>
        </w:rPr>
      </w:pPr>
      <w:r w:rsidRPr="002C4D7A">
        <w:rPr>
          <w:rFonts w:ascii="Times New Roman" w:hAnsi="Times New Roman" w:cs="Times New Roman"/>
          <w:sz w:val="24"/>
          <w:szCs w:val="24"/>
        </w:rPr>
        <w:t xml:space="preserve">This bacterium is commonly found across the globe and demonstrates atypical patterns of drug resistance. It is classified as part of the ESKAPE pathogen group, which includes </w:t>
      </w:r>
      <w:r w:rsidRPr="002C4D7A">
        <w:rPr>
          <w:rFonts w:ascii="Times New Roman" w:hAnsi="Times New Roman" w:cs="Times New Roman"/>
          <w:i/>
          <w:sz w:val="24"/>
          <w:szCs w:val="24"/>
        </w:rPr>
        <w:t>Enterococcus faecium, Staphylococcus aureus, Klebsiella pneumoniae, Acinetobacter baumannii, Pseudomonas aeruginosa, and Enterobacter species</w:t>
      </w:r>
      <w:r w:rsidRPr="002C4D7A">
        <w:rPr>
          <w:rFonts w:ascii="Times New Roman" w:hAnsi="Times New Roman" w:cs="Times New Roman"/>
          <w:sz w:val="24"/>
          <w:szCs w:val="24"/>
        </w:rPr>
        <w:t xml:space="preserve"> </w:t>
      </w:r>
      <w:r w:rsidR="00A95030">
        <w:rPr>
          <w:rFonts w:ascii="Times New Roman" w:hAnsi="Times New Roman" w:cs="Times New Roman"/>
          <w:sz w:val="24"/>
          <w:szCs w:val="24"/>
        </w:rPr>
        <w:t xml:space="preserve">[11,47]. </w:t>
      </w:r>
      <w:r w:rsidR="006D0D33" w:rsidRPr="00BD0CFB">
        <w:rPr>
          <w:rFonts w:ascii="Times New Roman" w:hAnsi="Times New Roman" w:cs="Times New Roman"/>
          <w:sz w:val="24"/>
          <w:szCs w:val="24"/>
        </w:rPr>
        <w:t>This researc</w:t>
      </w:r>
      <w:r w:rsidR="00FE325F">
        <w:rPr>
          <w:rFonts w:ascii="Times New Roman" w:hAnsi="Times New Roman" w:cs="Times New Roman"/>
          <w:sz w:val="24"/>
          <w:szCs w:val="24"/>
        </w:rPr>
        <w:t>h focused on</w:t>
      </w:r>
      <w:r w:rsidR="006D0D33">
        <w:rPr>
          <w:rFonts w:ascii="Times New Roman" w:hAnsi="Times New Roman" w:cs="Times New Roman"/>
          <w:sz w:val="24"/>
          <w:szCs w:val="24"/>
        </w:rPr>
        <w:t xml:space="preserve"> isolation and antibiogram </w:t>
      </w:r>
      <w:r w:rsidR="006D0D33" w:rsidRPr="00BD0CFB">
        <w:rPr>
          <w:rFonts w:ascii="Times New Roman" w:hAnsi="Times New Roman" w:cs="Times New Roman"/>
          <w:sz w:val="24"/>
          <w:szCs w:val="24"/>
        </w:rPr>
        <w:t xml:space="preserve">of </w:t>
      </w:r>
      <w:r w:rsidR="006D0D33" w:rsidRPr="00653C3C">
        <w:rPr>
          <w:rFonts w:ascii="Times New Roman" w:hAnsi="Times New Roman" w:cs="Times New Roman"/>
          <w:i/>
          <w:sz w:val="24"/>
          <w:szCs w:val="24"/>
        </w:rPr>
        <w:t>K. pneumoniae</w:t>
      </w:r>
      <w:r w:rsidR="006D0D33" w:rsidRPr="00BD0CFB">
        <w:rPr>
          <w:rFonts w:ascii="Times New Roman" w:hAnsi="Times New Roman" w:cs="Times New Roman"/>
          <w:sz w:val="24"/>
          <w:szCs w:val="24"/>
        </w:rPr>
        <w:t xml:space="preserve"> isolates in </w:t>
      </w:r>
      <w:r w:rsidR="006D0D33">
        <w:rPr>
          <w:rFonts w:ascii="Times New Roman" w:hAnsi="Times New Roman" w:cs="Times New Roman"/>
          <w:sz w:val="24"/>
          <w:szCs w:val="24"/>
        </w:rPr>
        <w:t xml:space="preserve">urine and sputum specimen in </w:t>
      </w:r>
      <w:r w:rsidR="006D0D33" w:rsidRPr="00BD0CFB">
        <w:rPr>
          <w:rFonts w:ascii="Times New Roman" w:hAnsi="Times New Roman" w:cs="Times New Roman"/>
          <w:sz w:val="24"/>
          <w:szCs w:val="24"/>
        </w:rPr>
        <w:t>Nasarawa State.</w:t>
      </w:r>
    </w:p>
    <w:p w14:paraId="54AE8100" w14:textId="77777777" w:rsidR="00264444" w:rsidRDefault="00264444" w:rsidP="00407B3A">
      <w:pPr>
        <w:spacing w:after="0" w:line="480" w:lineRule="auto"/>
        <w:jc w:val="both"/>
        <w:rPr>
          <w:rFonts w:ascii="Times New Roman" w:hAnsi="Times New Roman" w:cs="Times New Roman"/>
          <w:sz w:val="24"/>
          <w:szCs w:val="24"/>
        </w:rPr>
      </w:pPr>
    </w:p>
    <w:p w14:paraId="4597CD2B" w14:textId="77777777" w:rsidR="00264444" w:rsidRDefault="00264444" w:rsidP="00407B3A">
      <w:pPr>
        <w:spacing w:after="0" w:line="480" w:lineRule="auto"/>
        <w:jc w:val="both"/>
        <w:rPr>
          <w:rFonts w:ascii="Times New Roman" w:hAnsi="Times New Roman" w:cs="Times New Roman"/>
          <w:i/>
          <w:sz w:val="24"/>
          <w:szCs w:val="24"/>
        </w:rPr>
      </w:pPr>
    </w:p>
    <w:p w14:paraId="6BA6C13C" w14:textId="77777777" w:rsidR="00A95030" w:rsidRDefault="00A95030" w:rsidP="00407B3A">
      <w:pPr>
        <w:spacing w:after="0" w:line="480" w:lineRule="auto"/>
        <w:jc w:val="both"/>
        <w:rPr>
          <w:rFonts w:ascii="Times New Roman" w:hAnsi="Times New Roman" w:cs="Times New Roman"/>
          <w:i/>
          <w:sz w:val="24"/>
          <w:szCs w:val="24"/>
        </w:rPr>
      </w:pPr>
    </w:p>
    <w:p w14:paraId="77501A19" w14:textId="77777777" w:rsidR="00A95030" w:rsidRDefault="00A95030" w:rsidP="00407B3A">
      <w:pPr>
        <w:spacing w:after="0" w:line="480" w:lineRule="auto"/>
        <w:jc w:val="both"/>
        <w:rPr>
          <w:rFonts w:ascii="Times New Roman" w:hAnsi="Times New Roman" w:cs="Times New Roman"/>
          <w:i/>
          <w:sz w:val="24"/>
          <w:szCs w:val="24"/>
        </w:rPr>
      </w:pPr>
    </w:p>
    <w:p w14:paraId="5706224C" w14:textId="77777777" w:rsidR="00407B3A" w:rsidRPr="00003EC1" w:rsidRDefault="00407B3A" w:rsidP="00407B3A">
      <w:pPr>
        <w:spacing w:after="0" w:line="480" w:lineRule="auto"/>
        <w:jc w:val="both"/>
        <w:rPr>
          <w:rFonts w:ascii="Times New Roman" w:eastAsiaTheme="minorEastAsia" w:hAnsi="Times New Roman" w:cs="Times New Roman"/>
          <w:b/>
          <w:bCs/>
          <w:color w:val="000000" w:themeColor="text1"/>
          <w:kern w:val="24"/>
          <w:sz w:val="24"/>
          <w:szCs w:val="24"/>
        </w:rPr>
      </w:pPr>
      <w:r w:rsidRPr="00003EC1">
        <w:rPr>
          <w:rFonts w:ascii="Times New Roman" w:eastAsiaTheme="minorEastAsia" w:hAnsi="Times New Roman" w:cs="Times New Roman"/>
          <w:b/>
          <w:bCs/>
          <w:i/>
          <w:color w:val="000000" w:themeColor="text1"/>
          <w:kern w:val="24"/>
          <w:sz w:val="24"/>
          <w:szCs w:val="24"/>
        </w:rPr>
        <w:t xml:space="preserve"> </w:t>
      </w:r>
      <w:r w:rsidRPr="00003EC1">
        <w:rPr>
          <w:rFonts w:ascii="Times New Roman" w:eastAsiaTheme="minorEastAsia" w:hAnsi="Times New Roman" w:cs="Times New Roman"/>
          <w:b/>
          <w:bCs/>
          <w:color w:val="000000" w:themeColor="text1"/>
          <w:kern w:val="24"/>
          <w:sz w:val="24"/>
          <w:szCs w:val="24"/>
        </w:rPr>
        <w:t>2. MATERIALS AND METHODS</w:t>
      </w:r>
    </w:p>
    <w:p w14:paraId="215EA922" w14:textId="77777777" w:rsidR="00407B3A" w:rsidRPr="00003EC1" w:rsidRDefault="00264444" w:rsidP="00407B3A">
      <w:pPr>
        <w:spacing w:after="0" w:line="480" w:lineRule="auto"/>
        <w:jc w:val="both"/>
        <w:rPr>
          <w:rFonts w:ascii="Times New Roman" w:eastAsiaTheme="minorEastAsia" w:hAnsi="Times New Roman" w:cs="Times New Roman"/>
          <w:b/>
          <w:bCs/>
          <w:color w:val="000000" w:themeColor="text1"/>
          <w:kern w:val="24"/>
          <w:sz w:val="24"/>
          <w:szCs w:val="24"/>
        </w:rPr>
      </w:pPr>
      <w:r>
        <w:rPr>
          <w:rFonts w:ascii="Times New Roman" w:eastAsiaTheme="minorEastAsia" w:hAnsi="Times New Roman" w:cs="Times New Roman"/>
          <w:b/>
          <w:bCs/>
          <w:color w:val="000000" w:themeColor="text1"/>
          <w:kern w:val="24"/>
          <w:sz w:val="24"/>
          <w:szCs w:val="24"/>
        </w:rPr>
        <w:t>2.1 Study Area</w:t>
      </w:r>
      <w:r w:rsidR="00407B3A" w:rsidRPr="00003EC1">
        <w:rPr>
          <w:rFonts w:ascii="Times New Roman" w:eastAsiaTheme="minorEastAsia" w:hAnsi="Times New Roman" w:cs="Times New Roman"/>
          <w:b/>
          <w:bCs/>
          <w:color w:val="000000" w:themeColor="text1"/>
          <w:kern w:val="24"/>
          <w:sz w:val="24"/>
          <w:szCs w:val="24"/>
        </w:rPr>
        <w:t xml:space="preserve"> </w:t>
      </w:r>
    </w:p>
    <w:p w14:paraId="478B49EE" w14:textId="77777777" w:rsidR="00407B3A" w:rsidRDefault="00407B3A" w:rsidP="00407B3A">
      <w:pPr>
        <w:spacing w:after="0" w:line="480" w:lineRule="auto"/>
        <w:jc w:val="both"/>
        <w:rPr>
          <w:rFonts w:ascii="Times New Roman" w:eastAsiaTheme="minorEastAsia" w:hAnsi="Times New Roman" w:cs="Times New Roman"/>
          <w:bCs/>
          <w:color w:val="000000" w:themeColor="text1"/>
          <w:kern w:val="24"/>
          <w:sz w:val="24"/>
          <w:szCs w:val="24"/>
        </w:rPr>
      </w:pPr>
      <w:r w:rsidRPr="00362C11">
        <w:rPr>
          <w:rFonts w:ascii="Times New Roman" w:eastAsiaTheme="minorEastAsia" w:hAnsi="Times New Roman" w:cs="Times New Roman"/>
          <w:bCs/>
          <w:color w:val="000000" w:themeColor="text1"/>
          <w:kern w:val="24"/>
          <w:sz w:val="24"/>
          <w:szCs w:val="24"/>
        </w:rPr>
        <w:t>This research was carried out in Nasarawa State at three key healthcare facilities</w:t>
      </w:r>
      <w:r>
        <w:rPr>
          <w:rFonts w:ascii="Times New Roman" w:eastAsiaTheme="minorEastAsia" w:hAnsi="Times New Roman" w:cs="Times New Roman"/>
          <w:bCs/>
          <w:color w:val="000000" w:themeColor="text1"/>
          <w:kern w:val="24"/>
          <w:sz w:val="24"/>
          <w:szCs w:val="24"/>
        </w:rPr>
        <w:t xml:space="preserve"> for the period of </w:t>
      </w:r>
      <w:proofErr w:type="spellStart"/>
      <w:r>
        <w:rPr>
          <w:rFonts w:ascii="Times New Roman" w:eastAsiaTheme="minorEastAsia" w:hAnsi="Times New Roman" w:cs="Times New Roman"/>
          <w:bCs/>
          <w:color w:val="000000" w:themeColor="text1"/>
          <w:kern w:val="24"/>
          <w:sz w:val="24"/>
          <w:szCs w:val="24"/>
        </w:rPr>
        <w:t>Febuary</w:t>
      </w:r>
      <w:proofErr w:type="spellEnd"/>
      <w:r>
        <w:rPr>
          <w:rFonts w:ascii="Times New Roman" w:eastAsiaTheme="minorEastAsia" w:hAnsi="Times New Roman" w:cs="Times New Roman"/>
          <w:bCs/>
          <w:color w:val="000000" w:themeColor="text1"/>
          <w:kern w:val="24"/>
          <w:sz w:val="24"/>
          <w:szCs w:val="24"/>
        </w:rPr>
        <w:t>, 2024 to May 2024</w:t>
      </w:r>
      <w:r w:rsidRPr="00362C11">
        <w:rPr>
          <w:rFonts w:ascii="Times New Roman" w:eastAsiaTheme="minorEastAsia" w:hAnsi="Times New Roman" w:cs="Times New Roman"/>
          <w:bCs/>
          <w:color w:val="000000" w:themeColor="text1"/>
          <w:kern w:val="24"/>
          <w:sz w:val="24"/>
          <w:szCs w:val="24"/>
        </w:rPr>
        <w:t xml:space="preserve">: Dalhatu Araf Specialist Hospital Lafia (DASHL) located in the southern senatorial zone, General Hospital </w:t>
      </w:r>
      <w:proofErr w:type="spellStart"/>
      <w:r w:rsidRPr="00362C11">
        <w:rPr>
          <w:rFonts w:ascii="Times New Roman" w:eastAsiaTheme="minorEastAsia" w:hAnsi="Times New Roman" w:cs="Times New Roman"/>
          <w:bCs/>
          <w:color w:val="000000" w:themeColor="text1"/>
          <w:kern w:val="24"/>
          <w:sz w:val="24"/>
          <w:szCs w:val="24"/>
        </w:rPr>
        <w:t>Akwanga</w:t>
      </w:r>
      <w:proofErr w:type="spellEnd"/>
      <w:r w:rsidRPr="00362C11">
        <w:rPr>
          <w:rFonts w:ascii="Times New Roman" w:eastAsiaTheme="minorEastAsia" w:hAnsi="Times New Roman" w:cs="Times New Roman"/>
          <w:bCs/>
          <w:color w:val="000000" w:themeColor="text1"/>
          <w:kern w:val="24"/>
          <w:sz w:val="24"/>
          <w:szCs w:val="24"/>
        </w:rPr>
        <w:t xml:space="preserve"> in the northern senatorial zone, and Federal Medical Center Keffi (FMCK) situated in the western senatorial zone. </w:t>
      </w:r>
    </w:p>
    <w:p w14:paraId="459FFB5D" w14:textId="77777777" w:rsidR="00407B3A" w:rsidRPr="00003EC1" w:rsidRDefault="00407B3A" w:rsidP="00407B3A">
      <w:pPr>
        <w:pStyle w:val="Default"/>
        <w:jc w:val="both"/>
        <w:rPr>
          <w:b/>
          <w:bCs/>
        </w:rPr>
      </w:pPr>
      <w:r>
        <w:rPr>
          <w:b/>
          <w:bCs/>
        </w:rPr>
        <w:lastRenderedPageBreak/>
        <w:t>2</w:t>
      </w:r>
      <w:r w:rsidRPr="00003EC1">
        <w:rPr>
          <w:b/>
          <w:bCs/>
        </w:rPr>
        <w:t xml:space="preserve">.2 Study Population </w:t>
      </w:r>
    </w:p>
    <w:p w14:paraId="257AF8B3" w14:textId="77777777" w:rsidR="00E007B0" w:rsidRPr="00F275FA" w:rsidRDefault="00407B3A" w:rsidP="00407B3A">
      <w:pPr>
        <w:pStyle w:val="NormalWeb"/>
        <w:spacing w:after="0" w:afterAutospacing="0" w:line="480" w:lineRule="auto"/>
      </w:pPr>
      <w:proofErr w:type="gramStart"/>
      <w:r>
        <w:t>Patient’s</w:t>
      </w:r>
      <w:proofErr w:type="gramEnd"/>
      <w:r w:rsidRPr="00D91B86">
        <w:t xml:space="preserve"> </w:t>
      </w:r>
      <w:r>
        <w:t xml:space="preserve">at the study locations who </w:t>
      </w:r>
      <w:r w:rsidRPr="00D91B86">
        <w:t>exhibit</w:t>
      </w:r>
      <w:r>
        <w:t>ed</w:t>
      </w:r>
      <w:r w:rsidRPr="00D91B86">
        <w:t xml:space="preserve"> symptoms of urina</w:t>
      </w:r>
      <w:r>
        <w:t>ry tract infection and those</w:t>
      </w:r>
      <w:r w:rsidRPr="00D91B86">
        <w:t xml:space="preserve"> exhibit respiratory tract infection</w:t>
      </w:r>
      <w:r>
        <w:t>, and who</w:t>
      </w:r>
      <w:r w:rsidRPr="00D91B86">
        <w:t xml:space="preserve"> </w:t>
      </w:r>
      <w:r>
        <w:t xml:space="preserve">were on </w:t>
      </w:r>
      <w:proofErr w:type="spellStart"/>
      <w:r>
        <w:t>admittion</w:t>
      </w:r>
      <w:proofErr w:type="spellEnd"/>
      <w:r>
        <w:t xml:space="preserve"> at Dalhatu Araf Specialist Hospital Lafia (DASHL), General Hospital </w:t>
      </w:r>
      <w:proofErr w:type="spellStart"/>
      <w:r>
        <w:t>Akwanga</w:t>
      </w:r>
      <w:proofErr w:type="spellEnd"/>
      <w:r>
        <w:t>, and Federal Medical Center Keffi (FMCK) were the eligible study participants.</w:t>
      </w:r>
    </w:p>
    <w:p w14:paraId="79A3C3AA" w14:textId="77777777" w:rsidR="00407B3A" w:rsidRPr="00003EC1" w:rsidRDefault="00407B3A" w:rsidP="00407B3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Pr="00003EC1">
        <w:rPr>
          <w:rFonts w:ascii="Times New Roman" w:hAnsi="Times New Roman" w:cs="Times New Roman"/>
          <w:b/>
          <w:bCs/>
          <w:sz w:val="24"/>
          <w:szCs w:val="24"/>
        </w:rPr>
        <w:t>.3 Inclusion Criteria</w:t>
      </w:r>
    </w:p>
    <w:p w14:paraId="1A964C64" w14:textId="77777777" w:rsidR="00407B3A" w:rsidRPr="006E796E" w:rsidRDefault="00407B3A" w:rsidP="00407B3A">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Patients 15</w:t>
      </w:r>
      <w:r w:rsidRPr="006E796E">
        <w:rPr>
          <w:rFonts w:ascii="Times New Roman" w:hAnsi="Times New Roman" w:cs="Times New Roman"/>
          <w:sz w:val="24"/>
          <w:szCs w:val="24"/>
        </w:rPr>
        <w:t>years of age and older</w:t>
      </w:r>
      <w:r>
        <w:rPr>
          <w:rFonts w:ascii="Times New Roman" w:hAnsi="Times New Roman" w:cs="Times New Roman"/>
          <w:sz w:val="24"/>
          <w:szCs w:val="24"/>
        </w:rPr>
        <w:t xml:space="preserve"> and</w:t>
      </w:r>
      <w:r w:rsidRPr="006E796E">
        <w:rPr>
          <w:rFonts w:ascii="Times New Roman" w:hAnsi="Times New Roman" w:cs="Times New Roman"/>
          <w:sz w:val="24"/>
          <w:szCs w:val="24"/>
        </w:rPr>
        <w:t xml:space="preserve"> suspected of urinary tract infections and respiratory tract infections.</w:t>
      </w:r>
    </w:p>
    <w:p w14:paraId="12FD6715" w14:textId="77777777" w:rsidR="00407B3A" w:rsidRPr="00003EC1" w:rsidRDefault="00407B3A" w:rsidP="00407B3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Pr="00003EC1">
        <w:rPr>
          <w:rFonts w:ascii="Times New Roman" w:hAnsi="Times New Roman" w:cs="Times New Roman"/>
          <w:b/>
          <w:bCs/>
          <w:sz w:val="24"/>
          <w:szCs w:val="24"/>
        </w:rPr>
        <w:t>.4 Exclusion Criteria</w:t>
      </w:r>
    </w:p>
    <w:p w14:paraId="1E68406F" w14:textId="77777777" w:rsidR="00407B3A" w:rsidRPr="006E796E" w:rsidRDefault="00407B3A" w:rsidP="00407B3A">
      <w:pPr>
        <w:spacing w:after="0" w:line="480" w:lineRule="auto"/>
        <w:contextualSpacing/>
        <w:jc w:val="both"/>
        <w:rPr>
          <w:rFonts w:ascii="Times New Roman" w:eastAsia="Times New Roman" w:hAnsi="Times New Roman" w:cs="Times New Roman"/>
          <w:sz w:val="24"/>
          <w:szCs w:val="24"/>
        </w:rPr>
      </w:pPr>
      <w:r>
        <w:rPr>
          <w:rFonts w:ascii="Times New Roman" w:eastAsiaTheme="minorEastAsia" w:hAnsi="Times New Roman" w:cs="Times New Roman"/>
          <w:color w:val="000000" w:themeColor="text1"/>
          <w:kern w:val="24"/>
          <w:sz w:val="24"/>
          <w:szCs w:val="24"/>
        </w:rPr>
        <w:t>Repeated</w:t>
      </w:r>
      <w:r w:rsidRPr="006E796E">
        <w:rPr>
          <w:rFonts w:ascii="Times New Roman" w:eastAsiaTheme="minorEastAsia" w:hAnsi="Times New Roman" w:cs="Times New Roman"/>
          <w:color w:val="000000" w:themeColor="text1"/>
          <w:kern w:val="24"/>
          <w:sz w:val="24"/>
          <w:szCs w:val="24"/>
        </w:rPr>
        <w:t xml:space="preserve"> specimen from the same patient was not included in the study. </w:t>
      </w:r>
    </w:p>
    <w:p w14:paraId="207CB7D2" w14:textId="77777777" w:rsidR="00407B3A" w:rsidRPr="00003EC1" w:rsidRDefault="00407B3A" w:rsidP="00407B3A">
      <w:pPr>
        <w:spacing w:after="0" w:line="360" w:lineRule="auto"/>
        <w:jc w:val="both"/>
        <w:rPr>
          <w:rFonts w:ascii="Times New Roman" w:eastAsia="Times New Roman" w:hAnsi="Times New Roman" w:cs="Times New Roman"/>
          <w:b/>
          <w:sz w:val="24"/>
          <w:szCs w:val="24"/>
        </w:rPr>
      </w:pPr>
      <w:r>
        <w:rPr>
          <w:rFonts w:ascii="Times New Roman" w:hAnsi="Times New Roman" w:cs="Times New Roman"/>
          <w:b/>
          <w:bCs/>
          <w:sz w:val="24"/>
          <w:szCs w:val="24"/>
        </w:rPr>
        <w:t>2</w:t>
      </w:r>
      <w:r w:rsidRPr="00003EC1">
        <w:rPr>
          <w:rFonts w:ascii="Times New Roman" w:hAnsi="Times New Roman" w:cs="Times New Roman"/>
          <w:b/>
          <w:bCs/>
          <w:sz w:val="24"/>
          <w:szCs w:val="24"/>
        </w:rPr>
        <w:t>.4 Sample Size Determination</w:t>
      </w:r>
    </w:p>
    <w:p w14:paraId="6BA4B06E" w14:textId="77777777" w:rsidR="00407B3A" w:rsidRPr="00F275FA" w:rsidRDefault="00407B3A" w:rsidP="00407B3A">
      <w:pPr>
        <w:spacing w:after="0" w:line="360" w:lineRule="auto"/>
        <w:contextualSpacing/>
        <w:jc w:val="both"/>
        <w:rPr>
          <w:rFonts w:ascii="Times New Roman" w:eastAsia="Times New Roman" w:hAnsi="Times New Roman" w:cs="Times New Roman"/>
          <w:sz w:val="24"/>
          <w:szCs w:val="24"/>
        </w:rPr>
      </w:pPr>
      <w:r w:rsidRPr="00F275FA">
        <w:rPr>
          <w:rFonts w:ascii="Times New Roman" w:eastAsiaTheme="minorEastAsia" w:hAnsi="Times New Roman" w:cs="Times New Roman"/>
          <w:color w:val="000000" w:themeColor="text1"/>
          <w:kern w:val="24"/>
          <w:sz w:val="24"/>
          <w:szCs w:val="24"/>
        </w:rPr>
        <w:t>The sample size was determined using the formula n=Z</w:t>
      </w:r>
      <w:r w:rsidRPr="00F275FA">
        <w:rPr>
          <w:rFonts w:ascii="Times New Roman" w:eastAsiaTheme="minorEastAsia" w:hAnsi="Times New Roman" w:cs="Times New Roman"/>
          <w:color w:val="000000" w:themeColor="text1"/>
          <w:kern w:val="24"/>
          <w:position w:val="14"/>
          <w:sz w:val="24"/>
          <w:szCs w:val="24"/>
          <w:vertAlign w:val="superscript"/>
        </w:rPr>
        <w:t>2</w:t>
      </w:r>
      <w:r w:rsidRPr="00F275FA">
        <w:rPr>
          <w:rFonts w:ascii="Times New Roman" w:eastAsiaTheme="minorEastAsia" w:hAnsi="Times New Roman" w:cs="Times New Roman"/>
          <w:color w:val="000000" w:themeColor="text1"/>
          <w:kern w:val="24"/>
          <w:sz w:val="24"/>
          <w:szCs w:val="24"/>
        </w:rPr>
        <w:t>p (1-p)/d</w:t>
      </w:r>
      <w:r w:rsidRPr="00F275FA">
        <w:rPr>
          <w:rFonts w:ascii="Times New Roman" w:eastAsiaTheme="minorEastAsia" w:hAnsi="Times New Roman" w:cs="Times New Roman"/>
          <w:color w:val="000000" w:themeColor="text1"/>
          <w:kern w:val="24"/>
          <w:position w:val="14"/>
          <w:sz w:val="24"/>
          <w:szCs w:val="24"/>
          <w:vertAlign w:val="superscript"/>
        </w:rPr>
        <w:t>2</w:t>
      </w:r>
      <w:r w:rsidR="00A95030">
        <w:rPr>
          <w:rFonts w:ascii="Times New Roman" w:eastAsiaTheme="minorEastAsia" w:hAnsi="Times New Roman" w:cs="Times New Roman"/>
          <w:color w:val="000000" w:themeColor="text1"/>
          <w:kern w:val="24"/>
          <w:sz w:val="24"/>
          <w:szCs w:val="24"/>
        </w:rPr>
        <w:t>[25].</w:t>
      </w:r>
    </w:p>
    <w:p w14:paraId="28114E32" w14:textId="77777777" w:rsidR="00407B3A" w:rsidRDefault="00407B3A" w:rsidP="00407B3A">
      <w:pPr>
        <w:spacing w:before="115" w:after="0" w:line="360" w:lineRule="auto"/>
        <w:rPr>
          <w:rFonts w:ascii="Times New Roman" w:eastAsiaTheme="minorEastAsia" w:hAnsi="Times New Roman" w:cs="Times New Roman"/>
          <w:color w:val="000000" w:themeColor="text1"/>
          <w:kern w:val="24"/>
          <w:sz w:val="24"/>
          <w:szCs w:val="24"/>
        </w:rPr>
      </w:pPr>
      <w:r>
        <w:rPr>
          <w:rFonts w:ascii="Times New Roman" w:eastAsiaTheme="minorEastAsia" w:hAnsi="Times New Roman" w:cs="Times New Roman"/>
          <w:color w:val="000000" w:themeColor="text1"/>
          <w:kern w:val="24"/>
          <w:sz w:val="24"/>
          <w:szCs w:val="24"/>
        </w:rPr>
        <w:t>Where:</w:t>
      </w:r>
    </w:p>
    <w:p w14:paraId="3AF18CBC" w14:textId="77777777" w:rsidR="00407B3A" w:rsidRPr="00F275FA" w:rsidRDefault="00407B3A" w:rsidP="00407B3A">
      <w:pPr>
        <w:spacing w:before="115" w:after="0" w:line="360" w:lineRule="auto"/>
        <w:rPr>
          <w:rFonts w:ascii="Times New Roman" w:eastAsia="Times New Roman" w:hAnsi="Times New Roman" w:cs="Times New Roman"/>
          <w:sz w:val="24"/>
          <w:szCs w:val="24"/>
        </w:rPr>
      </w:pPr>
      <w:r>
        <w:rPr>
          <w:rFonts w:ascii="Times New Roman" w:eastAsiaTheme="minorEastAsia" w:hAnsi="Times New Roman" w:cs="Times New Roman"/>
          <w:color w:val="000000" w:themeColor="text1"/>
          <w:kern w:val="24"/>
          <w:sz w:val="24"/>
          <w:szCs w:val="24"/>
        </w:rPr>
        <w:t xml:space="preserve">           </w:t>
      </w:r>
      <w:r w:rsidRPr="00F275FA">
        <w:rPr>
          <w:rFonts w:ascii="Times New Roman" w:eastAsiaTheme="minorEastAsia" w:hAnsi="Times New Roman" w:cs="Times New Roman"/>
          <w:color w:val="000000" w:themeColor="text1"/>
          <w:kern w:val="24"/>
          <w:sz w:val="24"/>
          <w:szCs w:val="24"/>
        </w:rPr>
        <w:t xml:space="preserve">  n = sample size</w:t>
      </w:r>
    </w:p>
    <w:p w14:paraId="5FB0E774" w14:textId="77777777" w:rsidR="00407B3A" w:rsidRPr="00F275FA" w:rsidRDefault="00407B3A" w:rsidP="00407B3A">
      <w:pPr>
        <w:spacing w:before="115" w:after="0" w:line="360" w:lineRule="auto"/>
        <w:rPr>
          <w:rFonts w:ascii="Times New Roman" w:eastAsia="Times New Roman" w:hAnsi="Times New Roman" w:cs="Times New Roman"/>
          <w:sz w:val="24"/>
          <w:szCs w:val="24"/>
        </w:rPr>
      </w:pPr>
      <w:r w:rsidRPr="00F275FA">
        <w:rPr>
          <w:rFonts w:ascii="Times New Roman" w:eastAsiaTheme="minorEastAsia" w:hAnsi="Times New Roman" w:cs="Times New Roman"/>
          <w:color w:val="000000" w:themeColor="text1"/>
          <w:kern w:val="24"/>
          <w:sz w:val="24"/>
          <w:szCs w:val="24"/>
        </w:rPr>
        <w:t xml:space="preserve">             z = statistic for level of confidence</w:t>
      </w:r>
    </w:p>
    <w:p w14:paraId="20AC4135" w14:textId="77777777" w:rsidR="00407B3A" w:rsidRPr="00F275FA" w:rsidRDefault="00407B3A" w:rsidP="00407B3A">
      <w:pPr>
        <w:spacing w:before="115" w:after="0" w:line="360" w:lineRule="auto"/>
        <w:ind w:left="720"/>
        <w:jc w:val="both"/>
        <w:rPr>
          <w:rFonts w:ascii="Times New Roman" w:eastAsia="Times New Roman" w:hAnsi="Times New Roman" w:cs="Times New Roman"/>
          <w:sz w:val="24"/>
          <w:szCs w:val="24"/>
        </w:rPr>
      </w:pPr>
      <w:r>
        <w:rPr>
          <w:rFonts w:ascii="Times New Roman" w:eastAsiaTheme="minorEastAsia" w:hAnsi="Times New Roman" w:cs="Times New Roman"/>
          <w:color w:val="000000" w:themeColor="text1"/>
          <w:kern w:val="24"/>
          <w:sz w:val="24"/>
          <w:szCs w:val="24"/>
        </w:rPr>
        <w:t xml:space="preserve">p= prevalence rate of previous </w:t>
      </w:r>
      <w:r w:rsidR="00F30CA2" w:rsidRPr="00653C3C">
        <w:rPr>
          <w:rFonts w:ascii="Times New Roman" w:hAnsi="Times New Roman" w:cs="Times New Roman"/>
          <w:i/>
          <w:sz w:val="24"/>
          <w:szCs w:val="24"/>
        </w:rPr>
        <w:t>Klebsiella pneumoniae</w:t>
      </w:r>
      <w:r w:rsidR="00F30CA2">
        <w:rPr>
          <w:rFonts w:ascii="Times New Roman" w:hAnsi="Times New Roman" w:cs="Times New Roman"/>
          <w:sz w:val="24"/>
          <w:szCs w:val="24"/>
        </w:rPr>
        <w:t xml:space="preserve"> </w:t>
      </w:r>
      <w:r>
        <w:rPr>
          <w:rFonts w:ascii="Times New Roman" w:eastAsiaTheme="minorEastAsia" w:hAnsi="Times New Roman" w:cs="Times New Roman"/>
          <w:color w:val="000000" w:themeColor="text1"/>
          <w:kern w:val="24"/>
          <w:sz w:val="24"/>
          <w:szCs w:val="24"/>
        </w:rPr>
        <w:t>(12.78%) in   Lafia, Nasarawa State (</w:t>
      </w:r>
      <w:proofErr w:type="spellStart"/>
      <w:r>
        <w:rPr>
          <w:rFonts w:ascii="Times New Roman" w:eastAsiaTheme="minorEastAsia" w:hAnsi="Times New Roman" w:cs="Times New Roman"/>
          <w:color w:val="000000" w:themeColor="text1"/>
          <w:kern w:val="24"/>
          <w:sz w:val="24"/>
          <w:szCs w:val="24"/>
        </w:rPr>
        <w:t>Ashefo</w:t>
      </w:r>
      <w:proofErr w:type="spellEnd"/>
      <w:r>
        <w:rPr>
          <w:rFonts w:ascii="Times New Roman" w:eastAsiaTheme="minorEastAsia" w:hAnsi="Times New Roman" w:cs="Times New Roman"/>
          <w:color w:val="000000" w:themeColor="text1"/>
          <w:kern w:val="24"/>
          <w:sz w:val="24"/>
          <w:szCs w:val="24"/>
        </w:rPr>
        <w:t xml:space="preserve"> </w:t>
      </w:r>
      <w:r w:rsidRPr="00F275FA">
        <w:rPr>
          <w:rFonts w:ascii="Times New Roman" w:eastAsiaTheme="minorEastAsia" w:hAnsi="Times New Roman" w:cs="Times New Roman"/>
          <w:color w:val="000000" w:themeColor="text1"/>
          <w:kern w:val="24"/>
          <w:sz w:val="24"/>
          <w:szCs w:val="24"/>
        </w:rPr>
        <w:t>and</w:t>
      </w:r>
      <w:r>
        <w:rPr>
          <w:rFonts w:ascii="Times New Roman" w:eastAsiaTheme="minorEastAsia" w:hAnsi="Times New Roman" w:cs="Times New Roman"/>
          <w:color w:val="000000" w:themeColor="text1"/>
          <w:kern w:val="24"/>
          <w:sz w:val="24"/>
          <w:szCs w:val="24"/>
        </w:rPr>
        <w:t xml:space="preserve"> Habibu, 2024</w:t>
      </w:r>
      <w:r w:rsidRPr="00F275FA">
        <w:rPr>
          <w:rFonts w:ascii="Times New Roman" w:eastAsiaTheme="minorEastAsia" w:hAnsi="Times New Roman" w:cs="Times New Roman"/>
          <w:color w:val="000000" w:themeColor="text1"/>
          <w:kern w:val="24"/>
          <w:sz w:val="24"/>
          <w:szCs w:val="24"/>
        </w:rPr>
        <w:t xml:space="preserve">). </w:t>
      </w:r>
    </w:p>
    <w:p w14:paraId="0B4E4F98" w14:textId="77777777" w:rsidR="00407B3A" w:rsidRDefault="00407B3A" w:rsidP="00407B3A">
      <w:pPr>
        <w:spacing w:before="115" w:after="0" w:line="360" w:lineRule="auto"/>
        <w:jc w:val="both"/>
        <w:rPr>
          <w:rFonts w:ascii="Times New Roman" w:eastAsia="Times New Roman" w:hAnsi="Times New Roman" w:cs="Times New Roman"/>
          <w:sz w:val="24"/>
          <w:szCs w:val="24"/>
        </w:rPr>
      </w:pPr>
      <w:r w:rsidRPr="00F275FA">
        <w:rPr>
          <w:rFonts w:ascii="Times New Roman" w:eastAsiaTheme="minorEastAsia" w:hAnsi="Times New Roman" w:cs="Times New Roman"/>
          <w:color w:val="000000" w:themeColor="text1"/>
          <w:kern w:val="24"/>
          <w:sz w:val="24"/>
          <w:szCs w:val="24"/>
        </w:rPr>
        <w:t xml:space="preserve">             d = precision </w:t>
      </w:r>
    </w:p>
    <w:p w14:paraId="56503CAE" w14:textId="77777777" w:rsidR="00407B3A" w:rsidRPr="00F275FA" w:rsidRDefault="00407B3A" w:rsidP="00407B3A">
      <w:pPr>
        <w:spacing w:before="115"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275FA">
        <w:rPr>
          <w:rFonts w:ascii="Times New Roman" w:eastAsiaTheme="minorEastAsia" w:hAnsi="Times New Roman" w:cs="Times New Roman"/>
          <w:color w:val="000000" w:themeColor="text1"/>
          <w:kern w:val="24"/>
          <w:sz w:val="24"/>
          <w:szCs w:val="24"/>
        </w:rPr>
        <w:t>n = 1.96</w:t>
      </w:r>
      <w:r w:rsidRPr="00F275FA">
        <w:rPr>
          <w:rFonts w:ascii="Times New Roman" w:eastAsiaTheme="minorEastAsia" w:hAnsi="Times New Roman" w:cs="Times New Roman"/>
          <w:color w:val="000000" w:themeColor="text1"/>
          <w:kern w:val="24"/>
          <w:position w:val="14"/>
          <w:sz w:val="24"/>
          <w:szCs w:val="24"/>
          <w:vertAlign w:val="superscript"/>
        </w:rPr>
        <w:t>2</w:t>
      </w:r>
      <w:r>
        <w:rPr>
          <w:rFonts w:ascii="Times New Roman" w:eastAsiaTheme="minorEastAsia" w:hAnsi="Times New Roman" w:cs="Times New Roman"/>
          <w:color w:val="000000" w:themeColor="text1"/>
          <w:kern w:val="24"/>
          <w:sz w:val="24"/>
          <w:szCs w:val="24"/>
        </w:rPr>
        <w:t>x 0.1278 x (1-0.1278</w:t>
      </w:r>
      <w:r w:rsidRPr="00F275FA">
        <w:rPr>
          <w:rFonts w:ascii="Times New Roman" w:eastAsiaTheme="minorEastAsia" w:hAnsi="Times New Roman" w:cs="Times New Roman"/>
          <w:color w:val="000000" w:themeColor="text1"/>
          <w:kern w:val="24"/>
          <w:sz w:val="24"/>
          <w:szCs w:val="24"/>
        </w:rPr>
        <w:t>)/ (0.05)</w:t>
      </w:r>
      <w:r w:rsidRPr="00F275FA">
        <w:rPr>
          <w:rFonts w:ascii="Times New Roman" w:eastAsiaTheme="minorEastAsia" w:hAnsi="Times New Roman" w:cs="Times New Roman"/>
          <w:color w:val="000000" w:themeColor="text1"/>
          <w:kern w:val="24"/>
          <w:position w:val="14"/>
          <w:sz w:val="24"/>
          <w:szCs w:val="24"/>
          <w:vertAlign w:val="superscript"/>
        </w:rPr>
        <w:t>2</w:t>
      </w:r>
    </w:p>
    <w:p w14:paraId="5F34BD78" w14:textId="77777777" w:rsidR="00407B3A" w:rsidRDefault="00407B3A" w:rsidP="00407B3A">
      <w:pPr>
        <w:spacing w:before="115"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heme="minorEastAsia" w:hAnsi="Times New Roman" w:cs="Times New Roman"/>
          <w:color w:val="000000" w:themeColor="text1"/>
          <w:kern w:val="24"/>
          <w:sz w:val="24"/>
          <w:szCs w:val="24"/>
        </w:rPr>
        <w:t>= 171</w:t>
      </w:r>
    </w:p>
    <w:p w14:paraId="055591C5" w14:textId="77777777" w:rsidR="00407B3A" w:rsidRDefault="00407B3A" w:rsidP="00407B3A">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Pr="006B3746">
        <w:rPr>
          <w:rFonts w:ascii="Cambria Math" w:hAnsi="Cambria Math" w:cs="Cambria Math"/>
          <w:color w:val="202122"/>
          <w:sz w:val="24"/>
          <w:szCs w:val="24"/>
          <w:shd w:val="clear" w:color="auto" w:fill="FFFFFF"/>
        </w:rPr>
        <w:t>≃</w:t>
      </w:r>
      <w:r w:rsidRPr="006B3746">
        <w:rPr>
          <w:rFonts w:ascii="Times New Roman" w:hAnsi="Times New Roman" w:cs="Times New Roman"/>
          <w:color w:val="202122"/>
          <w:sz w:val="24"/>
          <w:szCs w:val="24"/>
          <w:shd w:val="clear" w:color="auto" w:fill="FFFFFF"/>
        </w:rPr>
        <w:t xml:space="preserve"> 210</w:t>
      </w:r>
    </w:p>
    <w:p w14:paraId="3EC5D8A1" w14:textId="77777777" w:rsidR="00407B3A" w:rsidRPr="00003EC1" w:rsidRDefault="00407B3A" w:rsidP="00407B3A">
      <w:pPr>
        <w:autoSpaceDE w:val="0"/>
        <w:autoSpaceDN w:val="0"/>
        <w:adjustRightInd w:val="0"/>
        <w:spacing w:after="0"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w:t>
      </w:r>
      <w:r w:rsidRPr="00003EC1">
        <w:rPr>
          <w:rFonts w:ascii="Times New Roman" w:hAnsi="Times New Roman" w:cs="Times New Roman"/>
          <w:b/>
          <w:bCs/>
          <w:color w:val="000000"/>
          <w:sz w:val="24"/>
          <w:szCs w:val="24"/>
        </w:rPr>
        <w:t>.5 Ethical Approval</w:t>
      </w:r>
    </w:p>
    <w:p w14:paraId="47147CD1" w14:textId="77777777" w:rsidR="00407B3A" w:rsidRPr="002B17D0" w:rsidRDefault="00407B3A" w:rsidP="00407B3A">
      <w:pPr>
        <w:autoSpaceDE w:val="0"/>
        <w:autoSpaceDN w:val="0"/>
        <w:adjustRightInd w:val="0"/>
        <w:spacing w:line="480" w:lineRule="auto"/>
        <w:jc w:val="both"/>
        <w:rPr>
          <w:rFonts w:ascii="Times New Roman" w:hAnsi="Times New Roman" w:cs="Times New Roman"/>
          <w:b/>
          <w:bCs/>
          <w:color w:val="000000"/>
          <w:sz w:val="24"/>
          <w:szCs w:val="24"/>
        </w:rPr>
      </w:pPr>
      <w:r w:rsidRPr="00E52AA0">
        <w:rPr>
          <w:rFonts w:ascii="Times New Roman" w:hAnsi="Times New Roman" w:cs="Times New Roman"/>
          <w:bCs/>
          <w:color w:val="000000"/>
          <w:sz w:val="24"/>
          <w:szCs w:val="24"/>
        </w:rPr>
        <w:t>Ethical approval was obtained from National Health Research Ethic Committee (NHREC) in the Nasarawa State Ministry of Health, Lafia prior to the commencement of the study</w:t>
      </w:r>
      <w:r w:rsidRPr="00E52AA0">
        <w:rPr>
          <w:rFonts w:ascii="Times New Roman" w:hAnsi="Times New Roman" w:cs="Times New Roman"/>
          <w:b/>
          <w:bCs/>
          <w:color w:val="000000"/>
          <w:sz w:val="24"/>
          <w:szCs w:val="24"/>
        </w:rPr>
        <w:t>.</w:t>
      </w:r>
      <w:r w:rsidRPr="00E52AA0">
        <w:rPr>
          <w:rFonts w:ascii="Times New Roman" w:hAnsi="Times New Roman" w:cs="Times New Roman"/>
          <w:sz w:val="24"/>
          <w:szCs w:val="24"/>
        </w:rPr>
        <w:t xml:space="preserve"> </w:t>
      </w:r>
      <w:r>
        <w:rPr>
          <w:rFonts w:ascii="Times New Roman" w:hAnsi="Times New Roman" w:cs="Times New Roman"/>
          <w:sz w:val="24"/>
          <w:szCs w:val="24"/>
        </w:rPr>
        <w:t xml:space="preserve">This is to ensure </w:t>
      </w:r>
      <w:r w:rsidRPr="00E52AA0">
        <w:rPr>
          <w:rFonts w:ascii="Times New Roman" w:hAnsi="Times New Roman" w:cs="Times New Roman"/>
          <w:sz w:val="24"/>
          <w:szCs w:val="24"/>
        </w:rPr>
        <w:lastRenderedPageBreak/>
        <w:t>the rights, dignity, and autonomy of individuals are respected. This includes obtaining informed consent, maintaining confidentiality, and avoiding harm.</w:t>
      </w:r>
    </w:p>
    <w:p w14:paraId="78054014" w14:textId="77777777" w:rsidR="00407B3A" w:rsidRPr="00003EC1" w:rsidRDefault="00407B3A" w:rsidP="00407B3A">
      <w:pPr>
        <w:autoSpaceDE w:val="0"/>
        <w:autoSpaceDN w:val="0"/>
        <w:adjustRightInd w:val="0"/>
        <w:spacing w:before="240"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w:t>
      </w:r>
      <w:r w:rsidRPr="00003EC1">
        <w:rPr>
          <w:rFonts w:ascii="Times New Roman" w:hAnsi="Times New Roman" w:cs="Times New Roman"/>
          <w:b/>
          <w:bCs/>
          <w:color w:val="000000"/>
          <w:sz w:val="24"/>
          <w:szCs w:val="24"/>
        </w:rPr>
        <w:t xml:space="preserve">.7 Collection of Samples </w:t>
      </w:r>
    </w:p>
    <w:p w14:paraId="7C783D84" w14:textId="77777777" w:rsidR="00407B3A" w:rsidRPr="00D91B86" w:rsidRDefault="00407B3A" w:rsidP="00407B3A">
      <w:pPr>
        <w:autoSpaceDE w:val="0"/>
        <w:autoSpaceDN w:val="0"/>
        <w:adjustRightInd w:val="0"/>
        <w:spacing w:before="240" w:line="48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Sputum and urine specimen </w:t>
      </w:r>
      <w:r w:rsidRPr="00D91B86">
        <w:rPr>
          <w:rFonts w:ascii="Times New Roman" w:hAnsi="Times New Roman" w:cs="Times New Roman"/>
          <w:sz w:val="24"/>
          <w:szCs w:val="24"/>
        </w:rPr>
        <w:t>were collected from patients</w:t>
      </w:r>
      <w:r w:rsidRPr="00642449">
        <w:rPr>
          <w:rFonts w:ascii="Times New Roman" w:hAnsi="Times New Roman" w:cs="Times New Roman"/>
          <w:sz w:val="24"/>
          <w:szCs w:val="24"/>
        </w:rPr>
        <w:t xml:space="preserve"> </w:t>
      </w:r>
      <w:r w:rsidRPr="00A500A5">
        <w:rPr>
          <w:rFonts w:ascii="Times New Roman" w:hAnsi="Times New Roman" w:cs="Times New Roman"/>
          <w:sz w:val="24"/>
          <w:szCs w:val="24"/>
        </w:rPr>
        <w:t xml:space="preserve">from </w:t>
      </w:r>
      <w:r>
        <w:rPr>
          <w:rFonts w:ascii="Times New Roman" w:hAnsi="Times New Roman" w:cs="Times New Roman"/>
          <w:sz w:val="24"/>
          <w:szCs w:val="24"/>
        </w:rPr>
        <w:t>the selected</w:t>
      </w:r>
      <w:r w:rsidRPr="00A500A5">
        <w:rPr>
          <w:rFonts w:ascii="Times New Roman" w:hAnsi="Times New Roman" w:cs="Times New Roman"/>
          <w:sz w:val="24"/>
          <w:szCs w:val="24"/>
        </w:rPr>
        <w:t xml:space="preserve"> hospital eac</w:t>
      </w:r>
      <w:r>
        <w:rPr>
          <w:rFonts w:ascii="Times New Roman" w:hAnsi="Times New Roman" w:cs="Times New Roman"/>
          <w:sz w:val="24"/>
          <w:szCs w:val="24"/>
        </w:rPr>
        <w:t xml:space="preserve">h in three </w:t>
      </w:r>
      <w:proofErr w:type="gramStart"/>
      <w:r>
        <w:rPr>
          <w:rFonts w:ascii="Times New Roman" w:hAnsi="Times New Roman" w:cs="Times New Roman"/>
          <w:sz w:val="24"/>
          <w:szCs w:val="24"/>
        </w:rPr>
        <w:t>district</w:t>
      </w:r>
      <w:proofErr w:type="gramEnd"/>
      <w:r>
        <w:rPr>
          <w:rFonts w:ascii="Times New Roman" w:hAnsi="Times New Roman" w:cs="Times New Roman"/>
          <w:sz w:val="24"/>
          <w:szCs w:val="24"/>
        </w:rPr>
        <w:t xml:space="preserve"> of</w:t>
      </w:r>
      <w:r w:rsidRPr="00A500A5">
        <w:rPr>
          <w:rFonts w:ascii="Times New Roman" w:hAnsi="Times New Roman" w:cs="Times New Roman"/>
          <w:sz w:val="24"/>
          <w:szCs w:val="24"/>
        </w:rPr>
        <w:t xml:space="preserve"> Nasarawa State</w:t>
      </w:r>
      <w:r>
        <w:rPr>
          <w:rFonts w:ascii="Times New Roman" w:hAnsi="Times New Roman" w:cs="Times New Roman"/>
          <w:sz w:val="24"/>
          <w:szCs w:val="24"/>
        </w:rPr>
        <w:t xml:space="preserve">. </w:t>
      </w:r>
      <w:r w:rsidRPr="00D91B86">
        <w:rPr>
          <w:rFonts w:ascii="Times New Roman" w:hAnsi="Times New Roman" w:cs="Times New Roman"/>
          <w:sz w:val="24"/>
          <w:szCs w:val="24"/>
        </w:rPr>
        <w:t xml:space="preserve">Patients who </w:t>
      </w:r>
      <w:r>
        <w:rPr>
          <w:rFonts w:ascii="Times New Roman" w:hAnsi="Times New Roman" w:cs="Times New Roman"/>
          <w:sz w:val="24"/>
          <w:szCs w:val="24"/>
        </w:rPr>
        <w:t xml:space="preserve">met inclusive criteria </w:t>
      </w:r>
      <w:r w:rsidRPr="00D91B86">
        <w:rPr>
          <w:rFonts w:ascii="Times New Roman" w:hAnsi="Times New Roman" w:cs="Times New Roman"/>
          <w:sz w:val="24"/>
          <w:szCs w:val="24"/>
        </w:rPr>
        <w:t>were given instru</w:t>
      </w:r>
      <w:r>
        <w:rPr>
          <w:rFonts w:ascii="Times New Roman" w:hAnsi="Times New Roman" w:cs="Times New Roman"/>
          <w:sz w:val="24"/>
          <w:szCs w:val="24"/>
        </w:rPr>
        <w:t xml:space="preserve">ctions on how to collect </w:t>
      </w:r>
      <w:r w:rsidRPr="00D91B86">
        <w:rPr>
          <w:rFonts w:ascii="Times New Roman" w:hAnsi="Times New Roman" w:cs="Times New Roman"/>
          <w:sz w:val="24"/>
          <w:szCs w:val="24"/>
        </w:rPr>
        <w:t xml:space="preserve">midstream </w:t>
      </w:r>
      <w:r>
        <w:rPr>
          <w:rFonts w:ascii="Times New Roman" w:hAnsi="Times New Roman" w:cs="Times New Roman"/>
          <w:sz w:val="24"/>
          <w:szCs w:val="24"/>
        </w:rPr>
        <w:t xml:space="preserve">urine samples </w:t>
      </w:r>
      <w:r w:rsidRPr="00D91B86">
        <w:rPr>
          <w:rFonts w:ascii="Times New Roman" w:hAnsi="Times New Roman" w:cs="Times New Roman"/>
          <w:sz w:val="24"/>
          <w:szCs w:val="24"/>
        </w:rPr>
        <w:t>and sputum specimens.  Each patient was given a sterile container and instructed to fill up to 2</w:t>
      </w:r>
      <w:r>
        <w:rPr>
          <w:rFonts w:ascii="Times New Roman" w:hAnsi="Times New Roman" w:cs="Times New Roman"/>
          <w:sz w:val="24"/>
          <w:szCs w:val="24"/>
        </w:rPr>
        <w:t>0ml of urine and small quantity of sputum specimens</w:t>
      </w:r>
      <w:r w:rsidRPr="00D91B86">
        <w:rPr>
          <w:rFonts w:ascii="Times New Roman" w:hAnsi="Times New Roman" w:cs="Times New Roman"/>
          <w:sz w:val="24"/>
          <w:szCs w:val="24"/>
        </w:rPr>
        <w:t>. Each container was labeled with the patient's identity codes, collection time, and date. The collect</w:t>
      </w:r>
      <w:r>
        <w:rPr>
          <w:rFonts w:ascii="Times New Roman" w:hAnsi="Times New Roman" w:cs="Times New Roman"/>
          <w:sz w:val="24"/>
          <w:szCs w:val="24"/>
        </w:rPr>
        <w:t>ed specimens were analyzed at the study locations.</w:t>
      </w:r>
    </w:p>
    <w:p w14:paraId="2BDCF3B4" w14:textId="77777777" w:rsidR="00407B3A" w:rsidRPr="00003EC1" w:rsidRDefault="00407B3A" w:rsidP="00407B3A">
      <w:pPr>
        <w:shd w:val="clear" w:color="auto" w:fill="FFFFFF" w:themeFill="background1"/>
        <w:spacing w:line="240" w:lineRule="auto"/>
        <w:jc w:val="both"/>
        <w:rPr>
          <w:rFonts w:ascii="Times New Roman" w:hAnsi="Times New Roman" w:cs="Times New Roman"/>
          <w:b/>
          <w:sz w:val="24"/>
          <w:szCs w:val="24"/>
        </w:rPr>
      </w:pPr>
      <w:r w:rsidRPr="00003EC1">
        <w:rPr>
          <w:rFonts w:ascii="Times New Roman" w:hAnsi="Times New Roman" w:cs="Times New Roman"/>
          <w:b/>
          <w:bCs/>
          <w:sz w:val="24"/>
          <w:szCs w:val="24"/>
        </w:rPr>
        <w:t xml:space="preserve">2.8 Isolation and Identification of </w:t>
      </w:r>
      <w:r w:rsidRPr="00003EC1">
        <w:rPr>
          <w:rFonts w:ascii="Times New Roman" w:hAnsi="Times New Roman" w:cs="Times New Roman"/>
          <w:b/>
          <w:bCs/>
          <w:i/>
          <w:iCs/>
          <w:sz w:val="24"/>
          <w:szCs w:val="24"/>
        </w:rPr>
        <w:t>Klebsiella pneumoniae</w:t>
      </w:r>
      <w:r w:rsidRPr="00003EC1">
        <w:rPr>
          <w:rFonts w:ascii="Times New Roman" w:hAnsi="Times New Roman" w:cs="Times New Roman"/>
          <w:b/>
          <w:bCs/>
          <w:iCs/>
          <w:sz w:val="24"/>
          <w:szCs w:val="24"/>
        </w:rPr>
        <w:t xml:space="preserve"> isolates</w:t>
      </w:r>
    </w:p>
    <w:p w14:paraId="567E18E1" w14:textId="77777777" w:rsidR="00C217D0" w:rsidRPr="004E2A87" w:rsidRDefault="00407B3A" w:rsidP="00407B3A">
      <w:pPr>
        <w:autoSpaceDE w:val="0"/>
        <w:autoSpaceDN w:val="0"/>
        <w:adjustRightInd w:val="0"/>
        <w:spacing w:before="240" w:line="480" w:lineRule="auto"/>
        <w:jc w:val="both"/>
        <w:rPr>
          <w:rFonts w:ascii="Times New Roman" w:hAnsi="Times New Roman" w:cs="Times New Roman"/>
          <w:i/>
          <w:iCs/>
          <w:sz w:val="24"/>
          <w:szCs w:val="24"/>
        </w:rPr>
      </w:pPr>
      <w:r w:rsidRPr="00D91B86">
        <w:rPr>
          <w:rFonts w:ascii="Times New Roman" w:hAnsi="Times New Roman" w:cs="Times New Roman"/>
          <w:sz w:val="24"/>
          <w:szCs w:val="24"/>
        </w:rPr>
        <w:t>Urine specimens were inoculated</w:t>
      </w:r>
      <w:r>
        <w:rPr>
          <w:rFonts w:ascii="Times New Roman" w:hAnsi="Times New Roman" w:cs="Times New Roman"/>
          <w:sz w:val="24"/>
          <w:szCs w:val="24"/>
        </w:rPr>
        <w:t xml:space="preserve"> on CLED agar and sputum specimen</w:t>
      </w:r>
      <w:r w:rsidRPr="00D91B86">
        <w:rPr>
          <w:rFonts w:ascii="Times New Roman" w:hAnsi="Times New Roman" w:cs="Times New Roman"/>
          <w:sz w:val="24"/>
          <w:szCs w:val="24"/>
        </w:rPr>
        <w:t>s on MacConkey agar</w:t>
      </w:r>
      <w:r>
        <w:rPr>
          <w:rFonts w:ascii="Times New Roman" w:hAnsi="Times New Roman" w:cs="Times New Roman"/>
          <w:sz w:val="24"/>
          <w:szCs w:val="24"/>
        </w:rPr>
        <w:t xml:space="preserve"> plates</w:t>
      </w:r>
      <w:r w:rsidRPr="00D91B86">
        <w:rPr>
          <w:rFonts w:ascii="Times New Roman" w:hAnsi="Times New Roman" w:cs="Times New Roman"/>
          <w:sz w:val="24"/>
          <w:szCs w:val="24"/>
        </w:rPr>
        <w:t xml:space="preserve">. </w:t>
      </w:r>
      <w:r>
        <w:rPr>
          <w:rFonts w:ascii="Times New Roman" w:hAnsi="Times New Roman" w:cs="Times New Roman"/>
          <w:sz w:val="24"/>
          <w:szCs w:val="24"/>
        </w:rPr>
        <w:t>The inoculated plates were incubated for 24</w:t>
      </w:r>
      <w:r w:rsidRPr="00D91B86">
        <w:rPr>
          <w:rFonts w:ascii="Times New Roman" w:hAnsi="Times New Roman" w:cs="Times New Roman"/>
          <w:sz w:val="24"/>
          <w:szCs w:val="24"/>
        </w:rPr>
        <w:t xml:space="preserve">hours </w:t>
      </w:r>
      <w:r>
        <w:rPr>
          <w:rFonts w:ascii="Times New Roman" w:hAnsi="Times New Roman" w:cs="Times New Roman"/>
          <w:sz w:val="24"/>
          <w:szCs w:val="24"/>
        </w:rPr>
        <w:t>at 37</w:t>
      </w:r>
      <w:r w:rsidRPr="00D91B86">
        <w:rPr>
          <w:rFonts w:ascii="Times New Roman" w:hAnsi="Times New Roman" w:cs="Times New Roman"/>
          <w:sz w:val="24"/>
          <w:szCs w:val="24"/>
        </w:rPr>
        <w:t>°C</w:t>
      </w:r>
      <w:r>
        <w:rPr>
          <w:rFonts w:ascii="Times New Roman" w:hAnsi="Times New Roman" w:cs="Times New Roman"/>
          <w:sz w:val="24"/>
          <w:szCs w:val="24"/>
        </w:rPr>
        <w:t>,</w:t>
      </w:r>
      <w:r w:rsidRPr="00D44B7B">
        <w:rPr>
          <w:rFonts w:ascii="Times New Roman" w:hAnsi="Times New Roman" w:cs="Times New Roman"/>
          <w:sz w:val="24"/>
          <w:szCs w:val="24"/>
        </w:rPr>
        <w:t xml:space="preserve"> </w:t>
      </w:r>
      <w:r w:rsidRPr="00D91B86">
        <w:rPr>
          <w:rFonts w:ascii="Times New Roman" w:hAnsi="Times New Roman" w:cs="Times New Roman"/>
          <w:sz w:val="24"/>
          <w:szCs w:val="24"/>
        </w:rPr>
        <w:t>and</w:t>
      </w:r>
      <w:r>
        <w:rPr>
          <w:rFonts w:ascii="Times New Roman" w:hAnsi="Times New Roman" w:cs="Times New Roman"/>
          <w:sz w:val="24"/>
          <w:szCs w:val="24"/>
        </w:rPr>
        <w:t xml:space="preserve"> bacterial growth on them were assessed. P</w:t>
      </w:r>
      <w:r w:rsidRPr="00D91B86">
        <w:rPr>
          <w:rFonts w:ascii="Times New Roman" w:hAnsi="Times New Roman" w:cs="Times New Roman"/>
          <w:sz w:val="24"/>
          <w:szCs w:val="24"/>
        </w:rPr>
        <w:t xml:space="preserve">resence </w:t>
      </w:r>
      <w:r>
        <w:rPr>
          <w:rFonts w:ascii="Times New Roman" w:hAnsi="Times New Roman" w:cs="Times New Roman"/>
          <w:sz w:val="24"/>
          <w:szCs w:val="24"/>
        </w:rPr>
        <w:t xml:space="preserve">of mucoid and lactose fermenting colonies are used preliminary identification of </w:t>
      </w:r>
      <w:r w:rsidRPr="00D91B86">
        <w:rPr>
          <w:rStyle w:val="Emphasis"/>
          <w:rFonts w:ascii="Times New Roman" w:hAnsi="Times New Roman" w:cs="Times New Roman"/>
          <w:sz w:val="24"/>
          <w:szCs w:val="24"/>
        </w:rPr>
        <w:t>Klebsiella pneumonia</w:t>
      </w:r>
      <w:r>
        <w:rPr>
          <w:rStyle w:val="Emphasis"/>
          <w:rFonts w:ascii="Times New Roman" w:hAnsi="Times New Roman" w:cs="Times New Roman"/>
          <w:sz w:val="24"/>
          <w:szCs w:val="24"/>
        </w:rPr>
        <w:t>e.</w:t>
      </w:r>
    </w:p>
    <w:p w14:paraId="3E8D5D6F" w14:textId="77777777" w:rsidR="00887BA4" w:rsidRDefault="00887BA4" w:rsidP="00407B3A">
      <w:pPr>
        <w:autoSpaceDE w:val="0"/>
        <w:autoSpaceDN w:val="0"/>
        <w:adjustRightInd w:val="0"/>
        <w:spacing w:after="0" w:line="480" w:lineRule="auto"/>
        <w:jc w:val="both"/>
        <w:rPr>
          <w:rFonts w:ascii="Times New Roman" w:hAnsi="Times New Roman" w:cs="Times New Roman"/>
          <w:b/>
          <w:iCs/>
          <w:color w:val="000000"/>
          <w:sz w:val="24"/>
          <w:szCs w:val="24"/>
        </w:rPr>
      </w:pPr>
    </w:p>
    <w:p w14:paraId="5046422A" w14:textId="77777777" w:rsidR="00887BA4" w:rsidRDefault="00887BA4" w:rsidP="00407B3A">
      <w:pPr>
        <w:autoSpaceDE w:val="0"/>
        <w:autoSpaceDN w:val="0"/>
        <w:adjustRightInd w:val="0"/>
        <w:spacing w:after="0" w:line="480" w:lineRule="auto"/>
        <w:jc w:val="both"/>
        <w:rPr>
          <w:rFonts w:ascii="Times New Roman" w:hAnsi="Times New Roman" w:cs="Times New Roman"/>
          <w:b/>
          <w:iCs/>
          <w:color w:val="000000"/>
          <w:sz w:val="24"/>
          <w:szCs w:val="24"/>
        </w:rPr>
      </w:pPr>
    </w:p>
    <w:p w14:paraId="3265331B" w14:textId="77777777" w:rsidR="00407B3A" w:rsidRPr="006F6C29" w:rsidRDefault="00647148" w:rsidP="00407B3A">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2.9</w:t>
      </w:r>
      <w:r w:rsidR="00407B3A" w:rsidRPr="006F6C29">
        <w:rPr>
          <w:rFonts w:ascii="Times New Roman" w:hAnsi="Times New Roman" w:cs="Times New Roman"/>
          <w:b/>
          <w:sz w:val="24"/>
          <w:szCs w:val="24"/>
        </w:rPr>
        <w:t xml:space="preserve"> Biochemical Characterization  </w:t>
      </w:r>
    </w:p>
    <w:p w14:paraId="6F665139" w14:textId="77777777" w:rsidR="00407B3A" w:rsidRPr="00362C11" w:rsidRDefault="00407B3A" w:rsidP="00407B3A">
      <w:pPr>
        <w:autoSpaceDE w:val="0"/>
        <w:autoSpaceDN w:val="0"/>
        <w:adjustRightInd w:val="0"/>
        <w:spacing w:after="0" w:line="480" w:lineRule="auto"/>
        <w:jc w:val="both"/>
        <w:rPr>
          <w:rFonts w:ascii="Times New Roman" w:hAnsi="Times New Roman" w:cs="Times New Roman"/>
          <w:sz w:val="24"/>
          <w:szCs w:val="24"/>
        </w:rPr>
      </w:pPr>
      <w:r w:rsidRPr="00362C11">
        <w:rPr>
          <w:rFonts w:ascii="Times New Roman" w:hAnsi="Times New Roman" w:cs="Times New Roman"/>
          <w:sz w:val="24"/>
          <w:szCs w:val="24"/>
        </w:rPr>
        <w:t xml:space="preserve">Isolates that displayed mucoid colonies were subjected to biochemical tests for the confirmation of </w:t>
      </w:r>
      <w:r w:rsidRPr="002600F7">
        <w:rPr>
          <w:rFonts w:ascii="Times New Roman" w:hAnsi="Times New Roman" w:cs="Times New Roman"/>
          <w:i/>
          <w:sz w:val="24"/>
          <w:szCs w:val="24"/>
        </w:rPr>
        <w:t>K. pneumoniae</w:t>
      </w:r>
      <w:r w:rsidRPr="00362C11">
        <w:rPr>
          <w:rFonts w:ascii="Times New Roman" w:hAnsi="Times New Roman" w:cs="Times New Roman"/>
          <w:sz w:val="24"/>
          <w:szCs w:val="24"/>
        </w:rPr>
        <w:t>, which included motility testing, citrate utilization as a carbon source, urease production, indole testing, and urease testing</w:t>
      </w:r>
      <w:r w:rsidR="00A95030">
        <w:rPr>
          <w:rFonts w:ascii="Times New Roman" w:hAnsi="Times New Roman" w:cs="Times New Roman"/>
          <w:sz w:val="24"/>
          <w:szCs w:val="24"/>
        </w:rPr>
        <w:t xml:space="preserve"> [8]. </w:t>
      </w:r>
      <w:r w:rsidRPr="00362C11">
        <w:rPr>
          <w:rFonts w:ascii="Times New Roman" w:hAnsi="Times New Roman" w:cs="Times New Roman"/>
          <w:sz w:val="24"/>
          <w:szCs w:val="24"/>
        </w:rPr>
        <w:t xml:space="preserve">The isolates confirmed as </w:t>
      </w:r>
      <w:r w:rsidRPr="002600F7">
        <w:rPr>
          <w:rFonts w:ascii="Times New Roman" w:hAnsi="Times New Roman" w:cs="Times New Roman"/>
          <w:i/>
          <w:sz w:val="24"/>
          <w:szCs w:val="24"/>
        </w:rPr>
        <w:t>K. pneumoniae</w:t>
      </w:r>
      <w:r w:rsidRPr="00362C11">
        <w:rPr>
          <w:rFonts w:ascii="Times New Roman" w:hAnsi="Times New Roman" w:cs="Times New Roman"/>
          <w:sz w:val="24"/>
          <w:szCs w:val="24"/>
        </w:rPr>
        <w:t xml:space="preserve"> were preserved on nutrient agar slants and stored in a ref</w:t>
      </w:r>
      <w:r>
        <w:rPr>
          <w:rFonts w:ascii="Times New Roman" w:hAnsi="Times New Roman" w:cs="Times New Roman"/>
          <w:sz w:val="24"/>
          <w:szCs w:val="24"/>
        </w:rPr>
        <w:t>rigerator at approximately 8°C.</w:t>
      </w:r>
    </w:p>
    <w:p w14:paraId="4346DD4F" w14:textId="77777777" w:rsidR="00407B3A" w:rsidRPr="006F6C29" w:rsidRDefault="006F6C29" w:rsidP="00407B3A">
      <w:pPr>
        <w:autoSpaceDE w:val="0"/>
        <w:autoSpaceDN w:val="0"/>
        <w:adjustRightInd w:val="0"/>
        <w:spacing w:after="0" w:line="480" w:lineRule="auto"/>
        <w:jc w:val="both"/>
        <w:rPr>
          <w:rFonts w:ascii="Times New Roman" w:hAnsi="Times New Roman" w:cs="Times New Roman"/>
          <w:b/>
          <w:iCs/>
          <w:color w:val="000000"/>
          <w:sz w:val="24"/>
          <w:szCs w:val="24"/>
        </w:rPr>
      </w:pPr>
      <w:r w:rsidRPr="006F6C29">
        <w:rPr>
          <w:rFonts w:ascii="Times New Roman" w:hAnsi="Times New Roman" w:cs="Times New Roman"/>
          <w:b/>
          <w:iCs/>
          <w:color w:val="000000"/>
          <w:sz w:val="24"/>
          <w:szCs w:val="24"/>
        </w:rPr>
        <w:t>2.11</w:t>
      </w:r>
      <w:r w:rsidR="00407B3A" w:rsidRPr="006F6C29">
        <w:rPr>
          <w:rFonts w:ascii="Times New Roman" w:hAnsi="Times New Roman" w:cs="Times New Roman"/>
          <w:b/>
          <w:iCs/>
          <w:color w:val="000000"/>
          <w:sz w:val="24"/>
          <w:szCs w:val="24"/>
        </w:rPr>
        <w:t xml:space="preserve"> A</w:t>
      </w:r>
      <w:r w:rsidR="00C35E4C">
        <w:rPr>
          <w:rFonts w:ascii="Times New Roman" w:hAnsi="Times New Roman" w:cs="Times New Roman"/>
          <w:b/>
          <w:iCs/>
          <w:color w:val="000000"/>
          <w:sz w:val="24"/>
          <w:szCs w:val="24"/>
        </w:rPr>
        <w:t>ntibiotic Susceptibility Testing</w:t>
      </w:r>
      <w:r w:rsidR="00407B3A" w:rsidRPr="006F6C29">
        <w:rPr>
          <w:rFonts w:ascii="Times New Roman" w:hAnsi="Times New Roman" w:cs="Times New Roman"/>
          <w:b/>
          <w:iCs/>
          <w:color w:val="000000"/>
          <w:sz w:val="24"/>
          <w:szCs w:val="24"/>
        </w:rPr>
        <w:t xml:space="preserve">  </w:t>
      </w:r>
    </w:p>
    <w:p w14:paraId="10A5053B" w14:textId="77777777" w:rsidR="00407B3A" w:rsidRPr="00AD5C69" w:rsidRDefault="00407B3A" w:rsidP="00407B3A">
      <w:pPr>
        <w:autoSpaceDE w:val="0"/>
        <w:autoSpaceDN w:val="0"/>
        <w:adjustRightInd w:val="0"/>
        <w:spacing w:after="0" w:line="480" w:lineRule="auto"/>
        <w:jc w:val="both"/>
        <w:rPr>
          <w:rFonts w:ascii="Times New Roman" w:hAnsi="Times New Roman" w:cs="Times New Roman"/>
          <w:iCs/>
          <w:color w:val="000000"/>
          <w:sz w:val="24"/>
          <w:szCs w:val="24"/>
        </w:rPr>
      </w:pPr>
      <w:r w:rsidRPr="00AD5C69">
        <w:rPr>
          <w:rFonts w:ascii="Times New Roman" w:hAnsi="Times New Roman" w:cs="Times New Roman"/>
          <w:iCs/>
          <w:color w:val="000000"/>
          <w:sz w:val="24"/>
          <w:szCs w:val="24"/>
        </w:rPr>
        <w:lastRenderedPageBreak/>
        <w:t xml:space="preserve">The disc-diffusion method utilizing Mueller Hinton agar was employed to assess the antibiotic susceptibility of all </w:t>
      </w:r>
      <w:r w:rsidR="00F30CA2" w:rsidRPr="00653C3C">
        <w:rPr>
          <w:rFonts w:ascii="Times New Roman" w:hAnsi="Times New Roman" w:cs="Times New Roman"/>
          <w:i/>
          <w:sz w:val="24"/>
          <w:szCs w:val="24"/>
        </w:rPr>
        <w:t>Klebsiella pneumoniae</w:t>
      </w:r>
      <w:r w:rsidR="00F30CA2">
        <w:rPr>
          <w:rFonts w:ascii="Times New Roman" w:hAnsi="Times New Roman" w:cs="Times New Roman"/>
          <w:sz w:val="24"/>
          <w:szCs w:val="24"/>
        </w:rPr>
        <w:t xml:space="preserve"> </w:t>
      </w:r>
      <w:r w:rsidRPr="00AD5C69">
        <w:rPr>
          <w:rFonts w:ascii="Times New Roman" w:hAnsi="Times New Roman" w:cs="Times New Roman"/>
          <w:iCs/>
          <w:color w:val="000000"/>
          <w:sz w:val="24"/>
          <w:szCs w:val="24"/>
        </w:rPr>
        <w:t xml:space="preserve">isolates. Colonies of </w:t>
      </w:r>
      <w:r w:rsidR="00F30CA2" w:rsidRPr="00653C3C">
        <w:rPr>
          <w:rFonts w:ascii="Times New Roman" w:hAnsi="Times New Roman" w:cs="Times New Roman"/>
          <w:i/>
          <w:sz w:val="24"/>
          <w:szCs w:val="24"/>
        </w:rPr>
        <w:t>Klebsiella pneumoniae</w:t>
      </w:r>
      <w:r w:rsidR="00F30CA2">
        <w:rPr>
          <w:rFonts w:ascii="Times New Roman" w:hAnsi="Times New Roman" w:cs="Times New Roman"/>
          <w:sz w:val="24"/>
          <w:szCs w:val="24"/>
        </w:rPr>
        <w:t xml:space="preserve"> </w:t>
      </w:r>
      <w:r w:rsidRPr="00AD5C69">
        <w:rPr>
          <w:rFonts w:ascii="Times New Roman" w:hAnsi="Times New Roman" w:cs="Times New Roman"/>
          <w:iCs/>
          <w:color w:val="000000"/>
          <w:sz w:val="24"/>
          <w:szCs w:val="24"/>
        </w:rPr>
        <w:t xml:space="preserve">were sub-cultured onto Mueller Hinton agar using sterile swabs to create streaks on the agar surface. Up to ten commercially available antibiotic discs, including ampicillin (30 </w:t>
      </w:r>
      <w:proofErr w:type="spellStart"/>
      <w:r w:rsidRPr="00AD5C69">
        <w:rPr>
          <w:rFonts w:ascii="Times New Roman" w:hAnsi="Times New Roman" w:cs="Times New Roman"/>
          <w:iCs/>
          <w:color w:val="000000"/>
          <w:sz w:val="24"/>
          <w:szCs w:val="24"/>
        </w:rPr>
        <w:t>μg</w:t>
      </w:r>
      <w:proofErr w:type="spellEnd"/>
      <w:r w:rsidRPr="00AD5C69">
        <w:rPr>
          <w:rFonts w:ascii="Times New Roman" w:hAnsi="Times New Roman" w:cs="Times New Roman"/>
          <w:iCs/>
          <w:color w:val="000000"/>
          <w:sz w:val="24"/>
          <w:szCs w:val="24"/>
        </w:rPr>
        <w:t xml:space="preserve">), amoxicillin (20 </w:t>
      </w:r>
      <w:proofErr w:type="spellStart"/>
      <w:r w:rsidRPr="00AD5C69">
        <w:rPr>
          <w:rFonts w:ascii="Times New Roman" w:hAnsi="Times New Roman" w:cs="Times New Roman"/>
          <w:iCs/>
          <w:color w:val="000000"/>
          <w:sz w:val="24"/>
          <w:szCs w:val="24"/>
        </w:rPr>
        <w:t>μg</w:t>
      </w:r>
      <w:proofErr w:type="spellEnd"/>
      <w:r w:rsidRPr="00AD5C69">
        <w:rPr>
          <w:rFonts w:ascii="Times New Roman" w:hAnsi="Times New Roman" w:cs="Times New Roman"/>
          <w:iCs/>
          <w:color w:val="000000"/>
          <w:sz w:val="24"/>
          <w:szCs w:val="24"/>
        </w:rPr>
        <w:t xml:space="preserve">), cefotaxime (30 </w:t>
      </w:r>
      <w:proofErr w:type="spellStart"/>
      <w:r w:rsidRPr="00AD5C69">
        <w:rPr>
          <w:rFonts w:ascii="Times New Roman" w:hAnsi="Times New Roman" w:cs="Times New Roman"/>
          <w:iCs/>
          <w:color w:val="000000"/>
          <w:sz w:val="24"/>
          <w:szCs w:val="24"/>
        </w:rPr>
        <w:t>μg</w:t>
      </w:r>
      <w:proofErr w:type="spellEnd"/>
      <w:r w:rsidRPr="00AD5C69">
        <w:rPr>
          <w:rFonts w:ascii="Times New Roman" w:hAnsi="Times New Roman" w:cs="Times New Roman"/>
          <w:iCs/>
          <w:color w:val="000000"/>
          <w:sz w:val="24"/>
          <w:szCs w:val="24"/>
        </w:rPr>
        <w:t xml:space="preserve">), ceftazidime (30 </w:t>
      </w:r>
      <w:proofErr w:type="spellStart"/>
      <w:r w:rsidRPr="00AD5C69">
        <w:rPr>
          <w:rFonts w:ascii="Times New Roman" w:hAnsi="Times New Roman" w:cs="Times New Roman"/>
          <w:iCs/>
          <w:color w:val="000000"/>
          <w:sz w:val="24"/>
          <w:szCs w:val="24"/>
        </w:rPr>
        <w:t>μg</w:t>
      </w:r>
      <w:proofErr w:type="spellEnd"/>
      <w:r w:rsidRPr="00AD5C69">
        <w:rPr>
          <w:rFonts w:ascii="Times New Roman" w:hAnsi="Times New Roman" w:cs="Times New Roman"/>
          <w:iCs/>
          <w:color w:val="000000"/>
          <w:sz w:val="24"/>
          <w:szCs w:val="24"/>
        </w:rPr>
        <w:t xml:space="preserve">), ceftriaxone (30 </w:t>
      </w:r>
      <w:proofErr w:type="spellStart"/>
      <w:r w:rsidRPr="00AD5C69">
        <w:rPr>
          <w:rFonts w:ascii="Times New Roman" w:hAnsi="Times New Roman" w:cs="Times New Roman"/>
          <w:iCs/>
          <w:color w:val="000000"/>
          <w:sz w:val="24"/>
          <w:szCs w:val="24"/>
        </w:rPr>
        <w:t>μg</w:t>
      </w:r>
      <w:proofErr w:type="spellEnd"/>
      <w:r w:rsidRPr="00AD5C69">
        <w:rPr>
          <w:rFonts w:ascii="Times New Roman" w:hAnsi="Times New Roman" w:cs="Times New Roman"/>
          <w:iCs/>
          <w:color w:val="000000"/>
          <w:sz w:val="24"/>
          <w:szCs w:val="24"/>
        </w:rPr>
        <w:t xml:space="preserve">), meropenem (30 </w:t>
      </w:r>
      <w:proofErr w:type="spellStart"/>
      <w:r w:rsidRPr="00AD5C69">
        <w:rPr>
          <w:rFonts w:ascii="Times New Roman" w:hAnsi="Times New Roman" w:cs="Times New Roman"/>
          <w:iCs/>
          <w:color w:val="000000"/>
          <w:sz w:val="24"/>
          <w:szCs w:val="24"/>
        </w:rPr>
        <w:t>μg</w:t>
      </w:r>
      <w:proofErr w:type="spellEnd"/>
      <w:r w:rsidRPr="00AD5C69">
        <w:rPr>
          <w:rFonts w:ascii="Times New Roman" w:hAnsi="Times New Roman" w:cs="Times New Roman"/>
          <w:iCs/>
          <w:color w:val="000000"/>
          <w:sz w:val="24"/>
          <w:szCs w:val="24"/>
        </w:rPr>
        <w:t xml:space="preserve">), ciprofloxacin (5 </w:t>
      </w:r>
      <w:proofErr w:type="spellStart"/>
      <w:r w:rsidRPr="00AD5C69">
        <w:rPr>
          <w:rFonts w:ascii="Times New Roman" w:hAnsi="Times New Roman" w:cs="Times New Roman"/>
          <w:iCs/>
          <w:color w:val="000000"/>
          <w:sz w:val="24"/>
          <w:szCs w:val="24"/>
        </w:rPr>
        <w:t>μg</w:t>
      </w:r>
      <w:proofErr w:type="spellEnd"/>
      <w:r w:rsidRPr="00AD5C69">
        <w:rPr>
          <w:rFonts w:ascii="Times New Roman" w:hAnsi="Times New Roman" w:cs="Times New Roman"/>
          <w:iCs/>
          <w:color w:val="000000"/>
          <w:sz w:val="24"/>
          <w:szCs w:val="24"/>
        </w:rPr>
        <w:t xml:space="preserve">), nitrofurantoin (300 </w:t>
      </w:r>
      <w:proofErr w:type="spellStart"/>
      <w:r w:rsidRPr="00AD5C69">
        <w:rPr>
          <w:rFonts w:ascii="Times New Roman" w:hAnsi="Times New Roman" w:cs="Times New Roman"/>
          <w:iCs/>
          <w:color w:val="000000"/>
          <w:sz w:val="24"/>
          <w:szCs w:val="24"/>
        </w:rPr>
        <w:t>μg</w:t>
      </w:r>
      <w:proofErr w:type="spellEnd"/>
      <w:r w:rsidRPr="00AD5C69">
        <w:rPr>
          <w:rFonts w:ascii="Times New Roman" w:hAnsi="Times New Roman" w:cs="Times New Roman"/>
          <w:iCs/>
          <w:color w:val="000000"/>
          <w:sz w:val="24"/>
          <w:szCs w:val="24"/>
        </w:rPr>
        <w:t xml:space="preserve">), gentamicin (10 </w:t>
      </w:r>
      <w:proofErr w:type="spellStart"/>
      <w:r w:rsidRPr="00AD5C69">
        <w:rPr>
          <w:rFonts w:ascii="Times New Roman" w:hAnsi="Times New Roman" w:cs="Times New Roman"/>
          <w:iCs/>
          <w:color w:val="000000"/>
          <w:sz w:val="24"/>
          <w:szCs w:val="24"/>
        </w:rPr>
        <w:t>μg</w:t>
      </w:r>
      <w:proofErr w:type="spellEnd"/>
      <w:r w:rsidRPr="00AD5C69">
        <w:rPr>
          <w:rFonts w:ascii="Times New Roman" w:hAnsi="Times New Roman" w:cs="Times New Roman"/>
          <w:iCs/>
          <w:color w:val="000000"/>
          <w:sz w:val="24"/>
          <w:szCs w:val="24"/>
        </w:rPr>
        <w:t xml:space="preserve">), and amikacin (30 </w:t>
      </w:r>
      <w:proofErr w:type="spellStart"/>
      <w:r w:rsidRPr="00AD5C69">
        <w:rPr>
          <w:rFonts w:ascii="Times New Roman" w:hAnsi="Times New Roman" w:cs="Times New Roman"/>
          <w:iCs/>
          <w:color w:val="000000"/>
          <w:sz w:val="24"/>
          <w:szCs w:val="24"/>
        </w:rPr>
        <w:t>μg</w:t>
      </w:r>
      <w:proofErr w:type="spellEnd"/>
      <w:r w:rsidRPr="00AD5C69">
        <w:rPr>
          <w:rFonts w:ascii="Times New Roman" w:hAnsi="Times New Roman" w:cs="Times New Roman"/>
          <w:iCs/>
          <w:color w:val="000000"/>
          <w:sz w:val="24"/>
          <w:szCs w:val="24"/>
        </w:rPr>
        <w:t>), were placed on the Mueller Hinton media with sterile forceps. The plates were incubated for 24 hours at 37°C, and the zones of growth inhibition surrounding each antibiotic disc were measured to the nearest millimeter. The sensitivity and resistance to the antibiotic agents were determined based on the diameter of the zone of inhibition, following the criteria established by the Clinical and Laboratory</w:t>
      </w:r>
      <w:r w:rsidR="00324432">
        <w:rPr>
          <w:rFonts w:ascii="Times New Roman" w:hAnsi="Times New Roman" w:cs="Times New Roman"/>
          <w:iCs/>
          <w:color w:val="000000"/>
          <w:sz w:val="24"/>
          <w:szCs w:val="24"/>
        </w:rPr>
        <w:t xml:space="preserve"> Standards Institute </w:t>
      </w:r>
      <w:r w:rsidR="00A95030">
        <w:rPr>
          <w:rFonts w:ascii="Times New Roman" w:hAnsi="Times New Roman" w:cs="Times New Roman"/>
          <w:iCs/>
          <w:color w:val="000000"/>
          <w:sz w:val="24"/>
          <w:szCs w:val="24"/>
        </w:rPr>
        <w:t>guidelines [10].</w:t>
      </w:r>
    </w:p>
    <w:p w14:paraId="25C660A2" w14:textId="77777777" w:rsidR="00407B3A" w:rsidRPr="007705CB" w:rsidRDefault="00407B3A" w:rsidP="00407B3A">
      <w:pPr>
        <w:autoSpaceDE w:val="0"/>
        <w:spacing w:line="240" w:lineRule="auto"/>
        <w:jc w:val="both"/>
        <w:rPr>
          <w:rFonts w:ascii="Times New Roman" w:eastAsia="Times New Roman" w:hAnsi="Times New Roman" w:cs="Times New Roman"/>
          <w:b/>
          <w:kern w:val="1"/>
          <w:sz w:val="24"/>
          <w:szCs w:val="24"/>
          <w:lang w:val="en-GB" w:bidi="hi-IN"/>
        </w:rPr>
      </w:pPr>
      <w:r>
        <w:rPr>
          <w:rFonts w:ascii="Times New Roman" w:eastAsia="Times New Roman" w:hAnsi="Times New Roman" w:cs="Times New Roman"/>
          <w:b/>
          <w:kern w:val="1"/>
          <w:sz w:val="24"/>
          <w:szCs w:val="24"/>
          <w:lang w:val="en-GB" w:bidi="hi-IN"/>
        </w:rPr>
        <w:t>2.</w:t>
      </w:r>
      <w:r w:rsidR="006F6C29">
        <w:rPr>
          <w:rFonts w:ascii="Times New Roman" w:eastAsia="Times New Roman" w:hAnsi="Times New Roman" w:cs="Times New Roman"/>
          <w:b/>
          <w:kern w:val="1"/>
          <w:sz w:val="24"/>
          <w:szCs w:val="24"/>
          <w:lang w:val="en-GB" w:bidi="hi-IN"/>
        </w:rPr>
        <w:t>12</w:t>
      </w:r>
      <w:r w:rsidRPr="007705CB">
        <w:rPr>
          <w:rFonts w:ascii="Times New Roman" w:eastAsia="Times New Roman" w:hAnsi="Times New Roman" w:cs="Times New Roman"/>
          <w:b/>
          <w:kern w:val="1"/>
          <w:sz w:val="24"/>
          <w:szCs w:val="24"/>
          <w:lang w:val="en-GB" w:bidi="hi-IN"/>
        </w:rPr>
        <w:t xml:space="preserve"> Statistical Analysis</w:t>
      </w:r>
    </w:p>
    <w:p w14:paraId="4675E32B" w14:textId="77777777" w:rsidR="00407B3A" w:rsidRDefault="00407B3A" w:rsidP="00407B3A">
      <w:pPr>
        <w:spacing w:line="480" w:lineRule="auto"/>
        <w:jc w:val="both"/>
        <w:rPr>
          <w:rFonts w:ascii="Times New Roman" w:eastAsiaTheme="minorEastAsia" w:hAnsi="Times New Roman" w:cs="Times New Roman"/>
          <w:color w:val="000000" w:themeColor="text1"/>
          <w:kern w:val="24"/>
          <w:sz w:val="24"/>
          <w:szCs w:val="24"/>
        </w:rPr>
      </w:pPr>
      <w:r>
        <w:rPr>
          <w:rFonts w:ascii="Times New Roman" w:eastAsiaTheme="minorEastAsia" w:hAnsi="Times New Roman" w:cs="Times New Roman"/>
          <w:color w:val="000000" w:themeColor="text1"/>
          <w:kern w:val="24"/>
          <w:sz w:val="24"/>
          <w:szCs w:val="24"/>
        </w:rPr>
        <w:t>Data were expressed in percentages, analyzed using statistical product and s</w:t>
      </w:r>
      <w:r w:rsidRPr="006961D3">
        <w:rPr>
          <w:rFonts w:ascii="Times New Roman" w:eastAsiaTheme="minorEastAsia" w:hAnsi="Times New Roman" w:cs="Times New Roman"/>
          <w:color w:val="000000" w:themeColor="text1"/>
          <w:kern w:val="24"/>
          <w:sz w:val="24"/>
          <w:szCs w:val="24"/>
        </w:rPr>
        <w:t>er</w:t>
      </w:r>
      <w:r>
        <w:rPr>
          <w:rFonts w:ascii="Times New Roman" w:eastAsiaTheme="minorEastAsia" w:hAnsi="Times New Roman" w:cs="Times New Roman"/>
          <w:color w:val="000000" w:themeColor="text1"/>
          <w:kern w:val="24"/>
          <w:sz w:val="24"/>
          <w:szCs w:val="24"/>
        </w:rPr>
        <w:t>vice solutions (SPSS) version 29</w:t>
      </w:r>
      <w:r w:rsidRPr="006961D3">
        <w:rPr>
          <w:rFonts w:ascii="Times New Roman" w:eastAsiaTheme="minorEastAsia" w:hAnsi="Times New Roman" w:cs="Times New Roman"/>
          <w:color w:val="000000" w:themeColor="text1"/>
          <w:kern w:val="24"/>
          <w:sz w:val="24"/>
          <w:szCs w:val="24"/>
        </w:rPr>
        <w:t xml:space="preserve"> and Pearson’s Chi Square analysis test</w:t>
      </w:r>
      <w:r>
        <w:rPr>
          <w:rFonts w:ascii="Times New Roman" w:eastAsiaTheme="minorEastAsia" w:hAnsi="Times New Roman" w:cs="Times New Roman"/>
          <w:color w:val="000000" w:themeColor="text1"/>
          <w:kern w:val="24"/>
          <w:sz w:val="24"/>
          <w:szCs w:val="24"/>
        </w:rPr>
        <w:t xml:space="preserve"> for comparisons at p&gt;0.05. Where p-values </w:t>
      </w:r>
      <w:r w:rsidRPr="00064174">
        <w:rPr>
          <w:rFonts w:ascii="Times New Roman" w:hAnsi="Times New Roman" w:cs="Times New Roman"/>
          <w:color w:val="000000"/>
          <w:sz w:val="24"/>
          <w:szCs w:val="24"/>
          <w:shd w:val="clear" w:color="auto" w:fill="FFF7DB"/>
        </w:rPr>
        <w:t>≤</w:t>
      </w:r>
      <w:r>
        <w:rPr>
          <w:rFonts w:ascii="Times New Roman" w:eastAsiaTheme="minorEastAsia" w:hAnsi="Times New Roman" w:cs="Times New Roman"/>
          <w:color w:val="000000" w:themeColor="text1"/>
          <w:kern w:val="24"/>
          <w:sz w:val="24"/>
          <w:szCs w:val="24"/>
        </w:rPr>
        <w:t xml:space="preserve"> 0.05 were considered statistically significant while where p-values &gt;0.05 were considered not statistically significant</w:t>
      </w:r>
    </w:p>
    <w:p w14:paraId="3398CAEE" w14:textId="77777777" w:rsidR="00F30CA2" w:rsidRPr="00186B9A" w:rsidRDefault="00F30CA2" w:rsidP="00407B3A">
      <w:pPr>
        <w:spacing w:line="480" w:lineRule="auto"/>
        <w:jc w:val="both"/>
        <w:rPr>
          <w:rFonts w:ascii="Times New Roman" w:eastAsiaTheme="minorEastAsia" w:hAnsi="Times New Roman" w:cs="Times New Roman"/>
          <w:color w:val="000000" w:themeColor="text1"/>
          <w:kern w:val="24"/>
          <w:sz w:val="24"/>
          <w:szCs w:val="24"/>
        </w:rPr>
      </w:pPr>
    </w:p>
    <w:p w14:paraId="07ADCBEE" w14:textId="77777777" w:rsidR="00407B3A" w:rsidRPr="00186B9A" w:rsidRDefault="00407B3A" w:rsidP="00407B3A">
      <w:pPr>
        <w:pStyle w:val="ListParagraph"/>
        <w:numPr>
          <w:ilvl w:val="0"/>
          <w:numId w:val="2"/>
        </w:numPr>
        <w:spacing w:line="240" w:lineRule="auto"/>
        <w:jc w:val="both"/>
        <w:rPr>
          <w:rFonts w:ascii="Times New Roman" w:hAnsi="Times New Roman" w:cs="Times New Roman"/>
          <w:b/>
          <w:sz w:val="24"/>
          <w:szCs w:val="24"/>
          <w:lang w:val="en-GB"/>
        </w:rPr>
      </w:pPr>
      <w:r w:rsidRPr="00186B9A">
        <w:rPr>
          <w:rFonts w:ascii="Times New Roman" w:hAnsi="Times New Roman" w:cs="Times New Roman"/>
          <w:b/>
          <w:sz w:val="24"/>
          <w:szCs w:val="24"/>
          <w:lang w:val="en-GB"/>
        </w:rPr>
        <w:t>RESULTS</w:t>
      </w:r>
    </w:p>
    <w:p w14:paraId="3175172B" w14:textId="77777777" w:rsidR="00407B3A" w:rsidRPr="00186B9A" w:rsidRDefault="00407B3A" w:rsidP="00407B3A">
      <w:pPr>
        <w:spacing w:line="480" w:lineRule="auto"/>
        <w:jc w:val="both"/>
        <w:rPr>
          <w:rFonts w:ascii="Times New Roman" w:hAnsi="Times New Roman" w:cs="Times New Roman"/>
          <w:b/>
          <w:sz w:val="24"/>
          <w:szCs w:val="24"/>
          <w:lang w:val="en-GB"/>
        </w:rPr>
      </w:pPr>
      <w:r w:rsidRPr="00186B9A">
        <w:rPr>
          <w:rFonts w:ascii="Times New Roman" w:hAnsi="Times New Roman" w:cs="Times New Roman"/>
          <w:b/>
          <w:sz w:val="24"/>
          <w:szCs w:val="24"/>
          <w:lang w:val="en-GB"/>
        </w:rPr>
        <w:t xml:space="preserve">3.1 Occurrence of </w:t>
      </w:r>
      <w:r w:rsidRPr="00186B9A">
        <w:rPr>
          <w:rFonts w:ascii="Times New Roman" w:hAnsi="Times New Roman" w:cs="Times New Roman"/>
          <w:b/>
          <w:i/>
          <w:sz w:val="24"/>
          <w:szCs w:val="24"/>
          <w:lang w:val="en-GB"/>
        </w:rPr>
        <w:t>K. pneumoniae</w:t>
      </w:r>
      <w:r w:rsidRPr="00186B9A">
        <w:rPr>
          <w:rFonts w:ascii="Times New Roman" w:hAnsi="Times New Roman" w:cs="Times New Roman"/>
          <w:b/>
          <w:sz w:val="24"/>
          <w:szCs w:val="24"/>
          <w:lang w:val="en-GB"/>
        </w:rPr>
        <w:t xml:space="preserve"> isolates based on specimen</w:t>
      </w:r>
    </w:p>
    <w:p w14:paraId="74069ED1" w14:textId="77777777" w:rsidR="00407B3A" w:rsidRPr="00195727" w:rsidRDefault="00407B3A" w:rsidP="00407B3A">
      <w:pPr>
        <w:autoSpaceDE w:val="0"/>
        <w:autoSpaceDN w:val="0"/>
        <w:adjustRightInd w:val="0"/>
        <w:spacing w:after="0" w:line="480" w:lineRule="auto"/>
        <w:jc w:val="both"/>
        <w:rPr>
          <w:rFonts w:ascii="Times New Roman" w:hAnsi="Times New Roman" w:cs="Times New Roman"/>
          <w:sz w:val="24"/>
          <w:szCs w:val="24"/>
        </w:rPr>
      </w:pPr>
      <w:r w:rsidRPr="00A93F2B">
        <w:rPr>
          <w:rFonts w:ascii="Times New Roman" w:hAnsi="Times New Roman" w:cs="Times New Roman"/>
          <w:sz w:val="24"/>
          <w:szCs w:val="24"/>
        </w:rPr>
        <w:t xml:space="preserve">A total of 210 Clinical Specimen of Sputum (90) and urine (120) were collected from the health facilities and examined by standard procedures. Occurrence of </w:t>
      </w:r>
      <w:r w:rsidRPr="00A93F2B">
        <w:rPr>
          <w:rFonts w:ascii="Times New Roman" w:hAnsi="Times New Roman" w:cs="Times New Roman"/>
          <w:i/>
          <w:sz w:val="24"/>
          <w:szCs w:val="24"/>
        </w:rPr>
        <w:t xml:space="preserve">Klebsiella pneumoniae </w:t>
      </w:r>
      <w:r w:rsidRPr="00A93F2B">
        <w:rPr>
          <w:rFonts w:ascii="Times New Roman" w:hAnsi="Times New Roman" w:cs="Times New Roman"/>
          <w:sz w:val="24"/>
          <w:szCs w:val="24"/>
        </w:rPr>
        <w:t xml:space="preserve">isolates based on specimen showed that urine specimen had (15.0%) of </w:t>
      </w:r>
      <w:r w:rsidRPr="00A93F2B">
        <w:rPr>
          <w:rFonts w:ascii="Times New Roman" w:hAnsi="Times New Roman" w:cs="Times New Roman"/>
          <w:i/>
          <w:sz w:val="24"/>
          <w:szCs w:val="24"/>
        </w:rPr>
        <w:t xml:space="preserve">Klebsiella pneumoniae </w:t>
      </w:r>
      <w:r w:rsidRPr="00A93F2B">
        <w:rPr>
          <w:rFonts w:ascii="Times New Roman" w:hAnsi="Times New Roman" w:cs="Times New Roman"/>
          <w:sz w:val="24"/>
          <w:szCs w:val="24"/>
        </w:rPr>
        <w:t xml:space="preserve">while the sputum specimen had (11.1%) of </w:t>
      </w:r>
      <w:r w:rsidRPr="00A93F2B">
        <w:rPr>
          <w:rFonts w:ascii="Times New Roman" w:hAnsi="Times New Roman" w:cs="Times New Roman"/>
          <w:i/>
          <w:sz w:val="24"/>
          <w:szCs w:val="24"/>
        </w:rPr>
        <w:t>Klebsiella pneumoniae</w:t>
      </w:r>
      <w:r>
        <w:rPr>
          <w:rFonts w:ascii="Times New Roman" w:hAnsi="Times New Roman" w:cs="Times New Roman"/>
          <w:i/>
          <w:sz w:val="24"/>
          <w:szCs w:val="24"/>
        </w:rPr>
        <w:t>.</w:t>
      </w:r>
      <w:r w:rsidRPr="00035925">
        <w:rPr>
          <w:rFonts w:ascii="Times New Roman" w:hAnsi="Times New Roman" w:cs="Times New Roman"/>
          <w:sz w:val="24"/>
          <w:szCs w:val="24"/>
        </w:rPr>
        <w:t xml:space="preserve"> </w:t>
      </w:r>
      <w:r>
        <w:rPr>
          <w:rFonts w:ascii="Times New Roman" w:hAnsi="Times New Roman" w:cs="Times New Roman"/>
          <w:sz w:val="24"/>
          <w:szCs w:val="24"/>
        </w:rPr>
        <w:t xml:space="preserve">The overall incidence rate </w:t>
      </w:r>
      <w:r w:rsidRPr="00AE3D4F">
        <w:rPr>
          <w:rFonts w:ascii="Times New Roman" w:hAnsi="Times New Roman" w:cs="Times New Roman"/>
          <w:sz w:val="24"/>
          <w:szCs w:val="24"/>
        </w:rPr>
        <w:t>of</w:t>
      </w:r>
      <w:r>
        <w:rPr>
          <w:rFonts w:ascii="Times New Roman" w:hAnsi="Times New Roman" w:cs="Times New Roman"/>
          <w:sz w:val="24"/>
          <w:szCs w:val="24"/>
        </w:rPr>
        <w:t xml:space="preserve"> </w:t>
      </w:r>
      <w:r w:rsidRPr="00AE3D4F">
        <w:rPr>
          <w:rStyle w:val="Emphasis"/>
          <w:rFonts w:ascii="Times New Roman" w:hAnsi="Times New Roman" w:cs="Times New Roman"/>
          <w:sz w:val="24"/>
          <w:szCs w:val="24"/>
        </w:rPr>
        <w:t xml:space="preserve">K. </w:t>
      </w:r>
      <w:r w:rsidRPr="00AE3D4F">
        <w:rPr>
          <w:rStyle w:val="Emphasis"/>
          <w:rFonts w:ascii="Times New Roman" w:hAnsi="Times New Roman" w:cs="Times New Roman"/>
          <w:sz w:val="24"/>
          <w:szCs w:val="24"/>
        </w:rPr>
        <w:lastRenderedPageBreak/>
        <w:t>pneumoniae</w:t>
      </w:r>
      <w:r w:rsidRPr="00AE3D4F">
        <w:rPr>
          <w:rFonts w:ascii="Times New Roman" w:hAnsi="Times New Roman" w:cs="Times New Roman"/>
          <w:sz w:val="24"/>
          <w:szCs w:val="24"/>
        </w:rPr>
        <w:t xml:space="preserve"> isolates in the </w:t>
      </w:r>
      <w:r>
        <w:rPr>
          <w:rFonts w:ascii="Times New Roman" w:hAnsi="Times New Roman" w:cs="Times New Roman"/>
          <w:sz w:val="24"/>
          <w:szCs w:val="24"/>
        </w:rPr>
        <w:t>urine and sputum specimen was (13.3%) as shows in Table 1. There was no significant difference</w:t>
      </w:r>
      <w:r w:rsidRPr="00711EFF">
        <w:rPr>
          <w:rFonts w:ascii="Times New Roman" w:hAnsi="Times New Roman" w:cs="Times New Roman"/>
          <w:sz w:val="24"/>
          <w:szCs w:val="24"/>
        </w:rPr>
        <w:t xml:space="preserve"> </w:t>
      </w:r>
      <w:r w:rsidRPr="00AE3D4F">
        <w:rPr>
          <w:rFonts w:ascii="Times New Roman" w:hAnsi="Times New Roman" w:cs="Times New Roman"/>
          <w:sz w:val="24"/>
          <w:szCs w:val="24"/>
        </w:rPr>
        <w:t xml:space="preserve">in the </w:t>
      </w:r>
      <w:r>
        <w:rPr>
          <w:rFonts w:ascii="Times New Roman" w:hAnsi="Times New Roman" w:cs="Times New Roman"/>
          <w:sz w:val="24"/>
          <w:szCs w:val="24"/>
        </w:rPr>
        <w:t>urine and sputum specimen at p&gt;0.05.</w:t>
      </w:r>
    </w:p>
    <w:p w14:paraId="3D079BBB" w14:textId="77777777" w:rsidR="007A3788" w:rsidRDefault="007A3788" w:rsidP="00407B3A">
      <w:pPr>
        <w:spacing w:line="240" w:lineRule="auto"/>
        <w:jc w:val="both"/>
        <w:rPr>
          <w:rFonts w:ascii="Times New Roman" w:hAnsi="Times New Roman" w:cs="Times New Roman"/>
          <w:b/>
          <w:sz w:val="24"/>
          <w:szCs w:val="24"/>
          <w:lang w:val="en-GB"/>
        </w:rPr>
      </w:pPr>
    </w:p>
    <w:p w14:paraId="67EE2CAC" w14:textId="77777777" w:rsidR="00A95030" w:rsidRDefault="00A95030" w:rsidP="00407B3A">
      <w:pPr>
        <w:spacing w:line="240" w:lineRule="auto"/>
        <w:jc w:val="both"/>
        <w:rPr>
          <w:rFonts w:ascii="Times New Roman" w:hAnsi="Times New Roman" w:cs="Times New Roman"/>
          <w:b/>
          <w:sz w:val="24"/>
          <w:szCs w:val="24"/>
          <w:lang w:val="en-GB"/>
        </w:rPr>
      </w:pPr>
    </w:p>
    <w:p w14:paraId="3734B739" w14:textId="77777777" w:rsidR="007A3788" w:rsidRDefault="007A3788" w:rsidP="00407B3A">
      <w:pPr>
        <w:spacing w:line="240" w:lineRule="auto"/>
        <w:jc w:val="both"/>
        <w:rPr>
          <w:rFonts w:ascii="Times New Roman" w:hAnsi="Times New Roman" w:cs="Times New Roman"/>
          <w:b/>
          <w:sz w:val="24"/>
          <w:szCs w:val="24"/>
          <w:lang w:val="en-GB"/>
        </w:rPr>
      </w:pPr>
    </w:p>
    <w:p w14:paraId="7C65DF65" w14:textId="77777777" w:rsidR="00407B3A" w:rsidRPr="005075D7" w:rsidRDefault="00407B3A" w:rsidP="00407B3A">
      <w:pPr>
        <w:spacing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w:t>
      </w:r>
      <w:r w:rsidRPr="005075D7">
        <w:rPr>
          <w:rFonts w:ascii="Times New Roman" w:hAnsi="Times New Roman" w:cs="Times New Roman"/>
          <w:b/>
          <w:sz w:val="24"/>
          <w:szCs w:val="24"/>
          <w:lang w:val="en-GB"/>
        </w:rPr>
        <w:t xml:space="preserve">.2 </w:t>
      </w:r>
      <w:r w:rsidR="00077BC7" w:rsidRPr="005075D7">
        <w:rPr>
          <w:rFonts w:ascii="Times New Roman" w:hAnsi="Times New Roman" w:cs="Times New Roman"/>
          <w:b/>
          <w:sz w:val="24"/>
          <w:szCs w:val="24"/>
          <w:lang w:val="en-GB"/>
        </w:rPr>
        <w:t>Occurrence</w:t>
      </w:r>
      <w:r w:rsidRPr="005075D7">
        <w:rPr>
          <w:rFonts w:ascii="Times New Roman" w:hAnsi="Times New Roman" w:cs="Times New Roman"/>
          <w:b/>
          <w:sz w:val="24"/>
          <w:szCs w:val="24"/>
          <w:lang w:val="en-GB"/>
        </w:rPr>
        <w:t xml:space="preserve"> of </w:t>
      </w:r>
      <w:r w:rsidRPr="005075D7">
        <w:rPr>
          <w:rFonts w:ascii="Times New Roman" w:hAnsi="Times New Roman" w:cs="Times New Roman"/>
          <w:b/>
          <w:i/>
          <w:sz w:val="24"/>
          <w:szCs w:val="24"/>
          <w:lang w:val="en-GB"/>
        </w:rPr>
        <w:t>K. pneumoniae</w:t>
      </w:r>
      <w:r w:rsidRPr="005075D7">
        <w:rPr>
          <w:rFonts w:ascii="Times New Roman" w:hAnsi="Times New Roman" w:cs="Times New Roman"/>
          <w:b/>
          <w:sz w:val="24"/>
          <w:szCs w:val="24"/>
          <w:lang w:val="en-GB"/>
        </w:rPr>
        <w:t xml:space="preserve"> Isolates Based on Gender</w:t>
      </w:r>
    </w:p>
    <w:p w14:paraId="6B380FCA" w14:textId="77777777" w:rsidR="00407B3A" w:rsidRDefault="00407B3A" w:rsidP="00407B3A">
      <w:pPr>
        <w:autoSpaceDE w:val="0"/>
        <w:autoSpaceDN w:val="0"/>
        <w:adjustRightInd w:val="0"/>
        <w:spacing w:before="240" w:after="0" w:line="480" w:lineRule="auto"/>
        <w:jc w:val="both"/>
        <w:rPr>
          <w:rFonts w:ascii="Times New Roman" w:hAnsi="Times New Roman" w:cs="Times New Roman"/>
          <w:sz w:val="24"/>
          <w:szCs w:val="24"/>
        </w:rPr>
      </w:pPr>
      <w:r>
        <w:rPr>
          <w:rFonts w:ascii="Times New Roman" w:eastAsia="Times New Roman" w:hAnsi="Times New Roman" w:cs="Times New Roman"/>
          <w:iCs/>
          <w:sz w:val="24"/>
          <w:szCs w:val="24"/>
        </w:rPr>
        <w:t>Occurrence of</w:t>
      </w:r>
      <w:r w:rsidR="00F30CA2" w:rsidRPr="00F30CA2">
        <w:rPr>
          <w:rFonts w:ascii="Times New Roman" w:hAnsi="Times New Roman" w:cs="Times New Roman"/>
          <w:i/>
          <w:sz w:val="24"/>
          <w:szCs w:val="24"/>
        </w:rPr>
        <w:t xml:space="preserve"> </w:t>
      </w:r>
      <w:r w:rsidR="00F30CA2" w:rsidRPr="00653C3C">
        <w:rPr>
          <w:rFonts w:ascii="Times New Roman" w:hAnsi="Times New Roman" w:cs="Times New Roman"/>
          <w:i/>
          <w:sz w:val="24"/>
          <w:szCs w:val="24"/>
        </w:rPr>
        <w:t>Klebsiella pneumoniae</w:t>
      </w:r>
      <w:r>
        <w:rPr>
          <w:rFonts w:ascii="Times New Roman" w:eastAsia="Times New Roman" w:hAnsi="Times New Roman" w:cs="Times New Roman"/>
          <w:iCs/>
          <w:sz w:val="24"/>
          <w:szCs w:val="24"/>
        </w:rPr>
        <w:t xml:space="preserve"> </w:t>
      </w:r>
      <w:r w:rsidRPr="00830293">
        <w:rPr>
          <w:rFonts w:ascii="Times New Roman" w:eastAsia="Times New Roman" w:hAnsi="Times New Roman" w:cs="Times New Roman"/>
          <w:sz w:val="24"/>
          <w:szCs w:val="24"/>
        </w:rPr>
        <w:t>based on gender sh</w:t>
      </w:r>
      <w:r>
        <w:rPr>
          <w:rFonts w:ascii="Times New Roman" w:eastAsia="Times New Roman" w:hAnsi="Times New Roman" w:cs="Times New Roman"/>
          <w:sz w:val="24"/>
          <w:szCs w:val="24"/>
        </w:rPr>
        <w:t>owed</w:t>
      </w:r>
      <w:r w:rsidRPr="00830293">
        <w:rPr>
          <w:rFonts w:ascii="Times New Roman" w:eastAsia="Times New Roman" w:hAnsi="Times New Roman" w:cs="Times New Roman"/>
          <w:sz w:val="24"/>
          <w:szCs w:val="24"/>
        </w:rPr>
        <w:t xml:space="preserve"> that females </w:t>
      </w:r>
      <w:r>
        <w:rPr>
          <w:rFonts w:ascii="Times New Roman" w:eastAsia="Times New Roman" w:hAnsi="Times New Roman" w:cs="Times New Roman"/>
          <w:sz w:val="24"/>
          <w:szCs w:val="24"/>
        </w:rPr>
        <w:t>had the highest prevalence (16.1%), while</w:t>
      </w:r>
      <w:r w:rsidR="00077BC7">
        <w:rPr>
          <w:rFonts w:ascii="Times New Roman" w:eastAsia="Times New Roman" w:hAnsi="Times New Roman" w:cs="Times New Roman"/>
          <w:sz w:val="24"/>
          <w:szCs w:val="24"/>
        </w:rPr>
        <w:t xml:space="preserve"> males had (10.2%) as shows in t</w:t>
      </w:r>
      <w:r>
        <w:rPr>
          <w:rFonts w:ascii="Times New Roman" w:eastAsia="Times New Roman" w:hAnsi="Times New Roman" w:cs="Times New Roman"/>
          <w:sz w:val="24"/>
          <w:szCs w:val="24"/>
        </w:rPr>
        <w:t>able 2.</w:t>
      </w:r>
      <w:r w:rsidRPr="004141AD">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077BC7">
        <w:rPr>
          <w:rFonts w:ascii="Times New Roman" w:eastAsia="Times New Roman" w:hAnsi="Times New Roman" w:cs="Times New Roman"/>
          <w:iCs/>
          <w:sz w:val="24"/>
          <w:szCs w:val="24"/>
        </w:rPr>
        <w:t>occurrence</w:t>
      </w:r>
      <w:r>
        <w:rPr>
          <w:rFonts w:ascii="Times New Roman" w:eastAsia="Times New Roman" w:hAnsi="Times New Roman" w:cs="Times New Roman"/>
          <w:iCs/>
          <w:sz w:val="24"/>
          <w:szCs w:val="24"/>
        </w:rPr>
        <w:t xml:space="preserve"> of </w:t>
      </w:r>
      <w:r w:rsidR="00F30CA2" w:rsidRPr="00653C3C">
        <w:rPr>
          <w:rFonts w:ascii="Times New Roman" w:hAnsi="Times New Roman" w:cs="Times New Roman"/>
          <w:i/>
          <w:sz w:val="24"/>
          <w:szCs w:val="24"/>
        </w:rPr>
        <w:t>Klebsiella pneumoniae</w:t>
      </w:r>
      <w:r w:rsidR="00F30CA2">
        <w:rPr>
          <w:rFonts w:ascii="Times New Roman" w:hAnsi="Times New Roman" w:cs="Times New Roman"/>
          <w:sz w:val="24"/>
          <w:szCs w:val="24"/>
        </w:rPr>
        <w:t xml:space="preserve"> </w:t>
      </w:r>
      <w:r w:rsidRPr="00830293">
        <w:rPr>
          <w:rFonts w:ascii="Times New Roman" w:eastAsia="Times New Roman" w:hAnsi="Times New Roman" w:cs="Times New Roman"/>
          <w:sz w:val="24"/>
          <w:szCs w:val="24"/>
        </w:rPr>
        <w:t xml:space="preserve">based on gender </w:t>
      </w:r>
      <w:r>
        <w:rPr>
          <w:rFonts w:ascii="Times New Roman" w:hAnsi="Times New Roman" w:cs="Times New Roman"/>
          <w:sz w:val="24"/>
          <w:szCs w:val="24"/>
        </w:rPr>
        <w:t>was not significant difference at p&gt;0.05.</w:t>
      </w:r>
    </w:p>
    <w:p w14:paraId="60C29A03" w14:textId="77777777" w:rsidR="00407B3A" w:rsidRPr="00B121D6" w:rsidRDefault="00407B3A" w:rsidP="00407B3A">
      <w:pPr>
        <w:autoSpaceDE w:val="0"/>
        <w:autoSpaceDN w:val="0"/>
        <w:adjustRightInd w:val="0"/>
        <w:spacing w:after="0" w:line="480" w:lineRule="auto"/>
        <w:jc w:val="both"/>
        <w:rPr>
          <w:rFonts w:ascii="Times New Roman" w:hAnsi="Times New Roman" w:cs="Times New Roman"/>
          <w:b/>
          <w:sz w:val="24"/>
          <w:szCs w:val="24"/>
        </w:rPr>
      </w:pPr>
      <w:r w:rsidRPr="00B121D6">
        <w:rPr>
          <w:rFonts w:ascii="Times New Roman" w:hAnsi="Times New Roman" w:cs="Times New Roman"/>
          <w:b/>
          <w:sz w:val="24"/>
          <w:szCs w:val="24"/>
        </w:rPr>
        <w:t>3.3</w:t>
      </w:r>
      <w:r w:rsidRPr="00B121D6">
        <w:rPr>
          <w:rFonts w:ascii="Times New Roman" w:hAnsi="Times New Roman" w:cs="Times New Roman"/>
          <w:sz w:val="24"/>
          <w:szCs w:val="24"/>
        </w:rPr>
        <w:t xml:space="preserve"> </w:t>
      </w:r>
      <w:r w:rsidRPr="00B121D6">
        <w:rPr>
          <w:rFonts w:ascii="Times New Roman" w:hAnsi="Times New Roman" w:cs="Times New Roman"/>
          <w:b/>
          <w:sz w:val="24"/>
          <w:szCs w:val="24"/>
        </w:rPr>
        <w:t xml:space="preserve">Distribution of </w:t>
      </w:r>
      <w:r w:rsidRPr="00B121D6">
        <w:rPr>
          <w:rFonts w:ascii="Times New Roman" w:hAnsi="Times New Roman" w:cs="Times New Roman"/>
          <w:b/>
          <w:i/>
          <w:sz w:val="24"/>
          <w:szCs w:val="24"/>
        </w:rPr>
        <w:t>Klebsiella</w:t>
      </w:r>
      <w:r w:rsidRPr="00B121D6">
        <w:rPr>
          <w:rFonts w:ascii="Times New Roman" w:hAnsi="Times New Roman" w:cs="Times New Roman"/>
          <w:b/>
          <w:sz w:val="24"/>
          <w:szCs w:val="24"/>
        </w:rPr>
        <w:t xml:space="preserve"> </w:t>
      </w:r>
      <w:r w:rsidRPr="00B121D6">
        <w:rPr>
          <w:rFonts w:ascii="Times New Roman" w:hAnsi="Times New Roman" w:cs="Times New Roman"/>
          <w:b/>
          <w:i/>
          <w:sz w:val="24"/>
          <w:szCs w:val="24"/>
        </w:rPr>
        <w:t>pneumoniae</w:t>
      </w:r>
      <w:r>
        <w:rPr>
          <w:rFonts w:ascii="Times New Roman" w:hAnsi="Times New Roman" w:cs="Times New Roman"/>
          <w:b/>
          <w:sz w:val="24"/>
          <w:szCs w:val="24"/>
        </w:rPr>
        <w:t xml:space="preserve"> based on A</w:t>
      </w:r>
      <w:r w:rsidRPr="00B121D6">
        <w:rPr>
          <w:rFonts w:ascii="Times New Roman" w:hAnsi="Times New Roman" w:cs="Times New Roman"/>
          <w:b/>
          <w:sz w:val="24"/>
          <w:szCs w:val="24"/>
        </w:rPr>
        <w:t>ge</w:t>
      </w:r>
    </w:p>
    <w:p w14:paraId="249B5902" w14:textId="77777777" w:rsidR="00407B3A" w:rsidRPr="00E35098" w:rsidRDefault="00407B3A" w:rsidP="00407B3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Distribution of </w:t>
      </w:r>
      <w:r w:rsidRPr="003E77D1">
        <w:rPr>
          <w:rFonts w:ascii="Times New Roman" w:hAnsi="Times New Roman" w:cs="Times New Roman"/>
          <w:i/>
          <w:sz w:val="24"/>
          <w:szCs w:val="24"/>
        </w:rPr>
        <w:t>Klebsiella</w:t>
      </w:r>
      <w:r>
        <w:rPr>
          <w:rFonts w:ascii="Times New Roman" w:hAnsi="Times New Roman" w:cs="Times New Roman"/>
          <w:sz w:val="24"/>
          <w:szCs w:val="24"/>
        </w:rPr>
        <w:t xml:space="preserve"> </w:t>
      </w:r>
      <w:r w:rsidRPr="003E77D1">
        <w:rPr>
          <w:rFonts w:ascii="Times New Roman" w:hAnsi="Times New Roman" w:cs="Times New Roman"/>
          <w:i/>
          <w:sz w:val="24"/>
          <w:szCs w:val="24"/>
        </w:rPr>
        <w:t>pneumoniae</w:t>
      </w:r>
      <w:r>
        <w:rPr>
          <w:rFonts w:ascii="Times New Roman" w:hAnsi="Times New Roman" w:cs="Times New Roman"/>
          <w:sz w:val="24"/>
          <w:szCs w:val="24"/>
        </w:rPr>
        <w:t xml:space="preserve"> based on age group that the highest</w:t>
      </w:r>
      <w:r w:rsidRPr="00AE3D4F">
        <w:rPr>
          <w:rFonts w:ascii="Times New Roman" w:hAnsi="Times New Roman" w:cs="Times New Roman"/>
          <w:sz w:val="24"/>
          <w:szCs w:val="24"/>
        </w:rPr>
        <w:t xml:space="preserve"> number of isolates were examined from the</w:t>
      </w:r>
      <w:r>
        <w:rPr>
          <w:rFonts w:ascii="Times New Roman" w:hAnsi="Times New Roman" w:cs="Times New Roman"/>
          <w:sz w:val="24"/>
          <w:szCs w:val="24"/>
        </w:rPr>
        <w:t xml:space="preserve"> patients in the age group of 35-44</w:t>
      </w:r>
      <w:r w:rsidRPr="00AE3D4F">
        <w:rPr>
          <w:rFonts w:ascii="Times New Roman" w:hAnsi="Times New Roman" w:cs="Times New Roman"/>
          <w:sz w:val="24"/>
          <w:szCs w:val="24"/>
        </w:rPr>
        <w:t xml:space="preserve"> yrs (16.</w:t>
      </w:r>
      <w:r>
        <w:rPr>
          <w:rFonts w:ascii="Times New Roman" w:hAnsi="Times New Roman" w:cs="Times New Roman"/>
          <w:sz w:val="24"/>
          <w:szCs w:val="24"/>
        </w:rPr>
        <w:t>1%), followed by 45-54 yrs (15.1%), 25-34</w:t>
      </w:r>
      <w:r w:rsidRPr="00AE3D4F">
        <w:rPr>
          <w:rFonts w:ascii="Times New Roman" w:hAnsi="Times New Roman" w:cs="Times New Roman"/>
          <w:sz w:val="24"/>
          <w:szCs w:val="24"/>
        </w:rPr>
        <w:t xml:space="preserve"> yrs (11.4),</w:t>
      </w:r>
      <w:r>
        <w:rPr>
          <w:rFonts w:ascii="Times New Roman" w:hAnsi="Times New Roman" w:cs="Times New Roman"/>
          <w:sz w:val="24"/>
          <w:szCs w:val="24"/>
        </w:rPr>
        <w:t xml:space="preserve"> 56 yrs and older (10.7%), and 15-24</w:t>
      </w:r>
      <w:r w:rsidRPr="00AE3D4F">
        <w:rPr>
          <w:rFonts w:ascii="Times New Roman" w:hAnsi="Times New Roman" w:cs="Times New Roman"/>
          <w:sz w:val="24"/>
          <w:szCs w:val="24"/>
        </w:rPr>
        <w:t xml:space="preserve"> yrs </w:t>
      </w:r>
      <w:r>
        <w:rPr>
          <w:rFonts w:ascii="Times New Roman" w:hAnsi="Times New Roman" w:cs="Times New Roman"/>
          <w:sz w:val="24"/>
          <w:szCs w:val="24"/>
        </w:rPr>
        <w:t xml:space="preserve">had </w:t>
      </w:r>
      <w:r w:rsidRPr="00AE3D4F">
        <w:rPr>
          <w:rFonts w:ascii="Times New Roman" w:hAnsi="Times New Roman" w:cs="Times New Roman"/>
          <w:sz w:val="24"/>
          <w:szCs w:val="24"/>
        </w:rPr>
        <w:t>the le</w:t>
      </w:r>
      <w:r>
        <w:rPr>
          <w:rFonts w:ascii="Times New Roman" w:hAnsi="Times New Roman" w:cs="Times New Roman"/>
          <w:sz w:val="24"/>
          <w:szCs w:val="24"/>
        </w:rPr>
        <w:t>ast number of (8.6%). The distribution of the isolates based on age group were not significant difference at p&gt;0.05.</w:t>
      </w:r>
    </w:p>
    <w:p w14:paraId="76B25520" w14:textId="77777777" w:rsidR="006F6C29" w:rsidRPr="002C4D7A" w:rsidRDefault="006F6C29" w:rsidP="006F6C29">
      <w:pPr>
        <w:autoSpaceDE w:val="0"/>
        <w:autoSpaceDN w:val="0"/>
        <w:adjustRightInd w:val="0"/>
        <w:spacing w:after="0" w:line="480" w:lineRule="auto"/>
        <w:jc w:val="both"/>
        <w:rPr>
          <w:rFonts w:ascii="Times New Roman" w:hAnsi="Times New Roman" w:cs="Times New Roman"/>
          <w:b/>
          <w:sz w:val="24"/>
          <w:szCs w:val="24"/>
        </w:rPr>
      </w:pPr>
      <w:r w:rsidRPr="002C4D7A">
        <w:rPr>
          <w:rFonts w:ascii="Times New Roman" w:hAnsi="Times New Roman" w:cs="Times New Roman"/>
          <w:b/>
          <w:sz w:val="24"/>
          <w:szCs w:val="24"/>
        </w:rPr>
        <w:t>3</w:t>
      </w:r>
      <w:r w:rsidR="00DA0357">
        <w:rPr>
          <w:rFonts w:ascii="Times New Roman" w:hAnsi="Times New Roman" w:cs="Times New Roman"/>
          <w:b/>
          <w:sz w:val="24"/>
          <w:szCs w:val="24"/>
        </w:rPr>
        <w:t>.4</w:t>
      </w:r>
      <w:r w:rsidRPr="002C4D7A">
        <w:rPr>
          <w:rFonts w:ascii="Times New Roman" w:hAnsi="Times New Roman" w:cs="Times New Roman"/>
          <w:b/>
          <w:sz w:val="24"/>
          <w:szCs w:val="24"/>
        </w:rPr>
        <w:t xml:space="preserve"> Antibiotic sensitivity profile of </w:t>
      </w:r>
      <w:r w:rsidRPr="002C4D7A">
        <w:rPr>
          <w:rStyle w:val="Emphasis"/>
          <w:rFonts w:ascii="Times New Roman" w:hAnsi="Times New Roman" w:cs="Times New Roman"/>
          <w:b/>
          <w:sz w:val="24"/>
          <w:szCs w:val="24"/>
        </w:rPr>
        <w:t>K. pneumoniae</w:t>
      </w:r>
      <w:r w:rsidRPr="002C4D7A">
        <w:rPr>
          <w:rFonts w:ascii="Times New Roman" w:hAnsi="Times New Roman" w:cs="Times New Roman"/>
          <w:b/>
          <w:sz w:val="24"/>
          <w:szCs w:val="24"/>
        </w:rPr>
        <w:t xml:space="preserve"> at Dalhatu A</w:t>
      </w:r>
      <w:r w:rsidR="00EC0A76">
        <w:rPr>
          <w:rFonts w:ascii="Times New Roman" w:hAnsi="Times New Roman" w:cs="Times New Roman"/>
          <w:b/>
          <w:sz w:val="24"/>
          <w:szCs w:val="24"/>
        </w:rPr>
        <w:t>raf Specialist Hospital, Lafia</w:t>
      </w:r>
    </w:p>
    <w:p w14:paraId="32789DB1" w14:textId="77777777" w:rsidR="006F6C29" w:rsidRDefault="006F6C29" w:rsidP="006F6C29">
      <w:pPr>
        <w:autoSpaceDE w:val="0"/>
        <w:autoSpaceDN w:val="0"/>
        <w:adjustRightInd w:val="0"/>
        <w:spacing w:after="0" w:line="480" w:lineRule="auto"/>
        <w:jc w:val="both"/>
        <w:rPr>
          <w:rFonts w:ascii="Times New Roman" w:hAnsi="Times New Roman" w:cs="Times New Roman"/>
          <w:sz w:val="24"/>
          <w:szCs w:val="24"/>
        </w:rPr>
      </w:pPr>
      <w:r w:rsidRPr="002C4D7A">
        <w:rPr>
          <w:rFonts w:ascii="Times New Roman" w:hAnsi="Times New Roman" w:cs="Times New Roman"/>
          <w:sz w:val="24"/>
          <w:szCs w:val="24"/>
        </w:rPr>
        <w:t xml:space="preserve">On the basis of resistance to antibiotics, strains were categorized into two groups, i.e., susceptible (S) and resistant (R), according to CLSI guidelines. Among 11 </w:t>
      </w:r>
      <w:r w:rsidRPr="002C4D7A">
        <w:rPr>
          <w:rStyle w:val="Emphasis"/>
          <w:rFonts w:ascii="Times New Roman" w:hAnsi="Times New Roman" w:cs="Times New Roman"/>
          <w:sz w:val="24"/>
          <w:szCs w:val="24"/>
        </w:rPr>
        <w:t>K. pneumonia</w:t>
      </w:r>
      <w:r w:rsidRPr="002C4D7A">
        <w:rPr>
          <w:rFonts w:ascii="Times New Roman" w:hAnsi="Times New Roman" w:cs="Times New Roman"/>
          <w:i/>
          <w:sz w:val="24"/>
          <w:szCs w:val="24"/>
        </w:rPr>
        <w:t xml:space="preserve">e </w:t>
      </w:r>
      <w:r w:rsidRPr="002C4D7A">
        <w:rPr>
          <w:rFonts w:ascii="Times New Roman" w:hAnsi="Times New Roman" w:cs="Times New Roman"/>
          <w:sz w:val="24"/>
          <w:szCs w:val="24"/>
        </w:rPr>
        <w:t>isolates, meropenem showed the highest activity (90.9%) against the test bacteria, amikacin (81.8%), gentamicin and ciprofloxacin (72.7%), ceftriaxone and nitrofurantoin (63.6%), ceftazidime and cefotaxime (54.5%</w:t>
      </w:r>
      <w:proofErr w:type="gramStart"/>
      <w:r w:rsidRPr="002C4D7A">
        <w:rPr>
          <w:rFonts w:ascii="Times New Roman" w:hAnsi="Times New Roman" w:cs="Times New Roman"/>
          <w:sz w:val="24"/>
          <w:szCs w:val="24"/>
        </w:rPr>
        <w:t>),  amoxicillin</w:t>
      </w:r>
      <w:proofErr w:type="gramEnd"/>
      <w:r w:rsidRPr="002C4D7A">
        <w:rPr>
          <w:rFonts w:ascii="Times New Roman" w:hAnsi="Times New Roman" w:cs="Times New Roman"/>
          <w:sz w:val="24"/>
          <w:szCs w:val="24"/>
        </w:rPr>
        <w:t xml:space="preserve"> (27.3%) while ampicillin had the least (18.2%). Conversely, ampicillin had the highest resistant of (81.8%), ceftazidime and cefotaxime (45.5%), ceftriaxone and nitrofurantoin (36.4%), amoxicillin (27.7) followed by gentamicin and ciprofloxacin (27.3%), amikacin (18.2%) and meropenem (9.1%) which was the least resistant. There was significant </w:t>
      </w:r>
      <w:r w:rsidRPr="002C4D7A">
        <w:rPr>
          <w:rFonts w:ascii="Times New Roman" w:hAnsi="Times New Roman" w:cs="Times New Roman"/>
          <w:sz w:val="24"/>
          <w:szCs w:val="24"/>
        </w:rPr>
        <w:lastRenderedPageBreak/>
        <w:t xml:space="preserve">difference in antibiotic sensitivity profile of </w:t>
      </w:r>
      <w:r w:rsidRPr="002C4D7A">
        <w:rPr>
          <w:rStyle w:val="Emphasis"/>
          <w:rFonts w:ascii="Times New Roman" w:hAnsi="Times New Roman" w:cs="Times New Roman"/>
          <w:sz w:val="24"/>
          <w:szCs w:val="24"/>
        </w:rPr>
        <w:t>K. pneumoniae</w:t>
      </w:r>
      <w:r w:rsidRPr="002C4D7A">
        <w:rPr>
          <w:rFonts w:ascii="Times New Roman" w:hAnsi="Times New Roman" w:cs="Times New Roman"/>
          <w:sz w:val="24"/>
          <w:szCs w:val="24"/>
        </w:rPr>
        <w:t xml:space="preserve"> at Dalhatu Araf Specialist Hospital, Lafia at p&gt;0.05.</w:t>
      </w:r>
    </w:p>
    <w:p w14:paraId="58466CE3" w14:textId="77777777" w:rsidR="006F6C29" w:rsidRPr="00DA0357" w:rsidRDefault="006F6C29" w:rsidP="00DA0357">
      <w:pPr>
        <w:pStyle w:val="ListParagraph"/>
        <w:numPr>
          <w:ilvl w:val="1"/>
          <w:numId w:val="4"/>
        </w:numPr>
        <w:autoSpaceDE w:val="0"/>
        <w:autoSpaceDN w:val="0"/>
        <w:adjustRightInd w:val="0"/>
        <w:spacing w:after="0" w:line="480" w:lineRule="auto"/>
        <w:jc w:val="both"/>
        <w:rPr>
          <w:rFonts w:ascii="Times New Roman" w:hAnsi="Times New Roman" w:cs="Times New Roman"/>
          <w:sz w:val="24"/>
          <w:szCs w:val="24"/>
        </w:rPr>
      </w:pPr>
      <w:r w:rsidRPr="00DA0357">
        <w:rPr>
          <w:rFonts w:ascii="Times New Roman" w:hAnsi="Times New Roman" w:cs="Times New Roman"/>
          <w:b/>
          <w:sz w:val="24"/>
          <w:szCs w:val="24"/>
        </w:rPr>
        <w:t xml:space="preserve">Antibiotic sensitivity profile of </w:t>
      </w:r>
      <w:r w:rsidRPr="00DA0357">
        <w:rPr>
          <w:rStyle w:val="Emphasis"/>
          <w:rFonts w:ascii="Times New Roman" w:hAnsi="Times New Roman" w:cs="Times New Roman"/>
          <w:b/>
          <w:sz w:val="24"/>
          <w:szCs w:val="24"/>
        </w:rPr>
        <w:t>K. pneumoniae</w:t>
      </w:r>
      <w:r w:rsidRPr="00DA0357">
        <w:rPr>
          <w:rFonts w:ascii="Times New Roman" w:hAnsi="Times New Roman" w:cs="Times New Roman"/>
          <w:b/>
          <w:sz w:val="24"/>
          <w:szCs w:val="24"/>
        </w:rPr>
        <w:t xml:space="preserve"> isolates at General Hospital </w:t>
      </w:r>
      <w:proofErr w:type="spellStart"/>
      <w:r w:rsidRPr="00DA0357">
        <w:rPr>
          <w:rFonts w:ascii="Times New Roman" w:hAnsi="Times New Roman" w:cs="Times New Roman"/>
          <w:b/>
          <w:sz w:val="24"/>
          <w:szCs w:val="24"/>
        </w:rPr>
        <w:t>Akwanga</w:t>
      </w:r>
      <w:proofErr w:type="spellEnd"/>
    </w:p>
    <w:p w14:paraId="20CC1549" w14:textId="77777777" w:rsidR="006F6C29" w:rsidRPr="002C4D7A" w:rsidRDefault="006F6C29" w:rsidP="006F6C29">
      <w:pPr>
        <w:autoSpaceDE w:val="0"/>
        <w:autoSpaceDN w:val="0"/>
        <w:adjustRightInd w:val="0"/>
        <w:spacing w:after="0" w:line="480" w:lineRule="auto"/>
        <w:jc w:val="both"/>
        <w:rPr>
          <w:rFonts w:ascii="Times New Roman" w:hAnsi="Times New Roman" w:cs="Times New Roman"/>
          <w:sz w:val="24"/>
          <w:szCs w:val="24"/>
        </w:rPr>
      </w:pPr>
      <w:r w:rsidRPr="002C4D7A">
        <w:rPr>
          <w:rFonts w:ascii="Times New Roman" w:hAnsi="Times New Roman" w:cs="Times New Roman"/>
          <w:sz w:val="24"/>
          <w:szCs w:val="24"/>
        </w:rPr>
        <w:t>The isolates had (100%) sensitivity to meropenem, amikacin (85.7%</w:t>
      </w:r>
      <w:proofErr w:type="gramStart"/>
      <w:r w:rsidRPr="002C4D7A">
        <w:rPr>
          <w:rFonts w:ascii="Times New Roman" w:hAnsi="Times New Roman" w:cs="Times New Roman"/>
          <w:sz w:val="24"/>
          <w:szCs w:val="24"/>
        </w:rPr>
        <w:t xml:space="preserve">),   </w:t>
      </w:r>
      <w:proofErr w:type="gramEnd"/>
      <w:r w:rsidRPr="002C4D7A">
        <w:rPr>
          <w:rFonts w:ascii="Times New Roman" w:hAnsi="Times New Roman" w:cs="Times New Roman"/>
          <w:sz w:val="24"/>
          <w:szCs w:val="24"/>
        </w:rPr>
        <w:t xml:space="preserve">gentamicin and ciprofloxacin (71.4%), ceftazidime, cefotaxime, and nitrofurantoin (57.1%), ceftriaxone and amoxicillin (42.9%), ampicillin (14.3) which was the least sensitivity. The isolates </w:t>
      </w:r>
      <w:proofErr w:type="gramStart"/>
      <w:r w:rsidRPr="002C4D7A">
        <w:rPr>
          <w:rFonts w:ascii="Times New Roman" w:hAnsi="Times New Roman" w:cs="Times New Roman"/>
          <w:sz w:val="24"/>
          <w:szCs w:val="24"/>
        </w:rPr>
        <w:t>showed  highest</w:t>
      </w:r>
      <w:proofErr w:type="gramEnd"/>
      <w:r w:rsidRPr="002C4D7A">
        <w:rPr>
          <w:rFonts w:ascii="Times New Roman" w:hAnsi="Times New Roman" w:cs="Times New Roman"/>
          <w:sz w:val="24"/>
          <w:szCs w:val="24"/>
        </w:rPr>
        <w:t xml:space="preserve"> resistance was examined in ampicillin (85.7%), ceftriaxone and amoxicillin (57.1%), ceftazidime, cefotaxime, and nitrofurantoin (42.9%), </w:t>
      </w:r>
      <w:r w:rsidRPr="002C4D7A">
        <w:rPr>
          <w:rFonts w:ascii="Times New Roman" w:hAnsi="Times New Roman" w:cs="Times New Roman"/>
          <w:sz w:val="24"/>
          <w:szCs w:val="24"/>
          <w:lang w:val="en-GB"/>
        </w:rPr>
        <w:t xml:space="preserve">ciprofloxacin and gentamicin </w:t>
      </w:r>
      <w:r w:rsidRPr="002C4D7A">
        <w:rPr>
          <w:rFonts w:ascii="Times New Roman" w:hAnsi="Times New Roman" w:cs="Times New Roman"/>
          <w:sz w:val="24"/>
          <w:szCs w:val="24"/>
        </w:rPr>
        <w:t xml:space="preserve">(28.6%), amikacin (14.3%), and meropenem (0%), which had least resistant. There was significant difference in antibiotic sensitivity profile of </w:t>
      </w:r>
      <w:r w:rsidRPr="002C4D7A">
        <w:rPr>
          <w:rStyle w:val="Emphasis"/>
          <w:rFonts w:ascii="Times New Roman" w:hAnsi="Times New Roman" w:cs="Times New Roman"/>
          <w:sz w:val="24"/>
          <w:szCs w:val="24"/>
        </w:rPr>
        <w:t>K. pneumoniae</w:t>
      </w:r>
      <w:r w:rsidRPr="002C4D7A">
        <w:rPr>
          <w:rFonts w:ascii="Times New Roman" w:hAnsi="Times New Roman" w:cs="Times New Roman"/>
          <w:sz w:val="24"/>
          <w:szCs w:val="24"/>
        </w:rPr>
        <w:t xml:space="preserve"> at General Hospital, </w:t>
      </w:r>
      <w:proofErr w:type="spellStart"/>
      <w:r w:rsidRPr="002C4D7A">
        <w:rPr>
          <w:rFonts w:ascii="Times New Roman" w:hAnsi="Times New Roman" w:cs="Times New Roman"/>
          <w:sz w:val="24"/>
          <w:szCs w:val="24"/>
        </w:rPr>
        <w:t>Akwanga</w:t>
      </w:r>
      <w:proofErr w:type="spellEnd"/>
      <w:r w:rsidRPr="002C4D7A">
        <w:rPr>
          <w:rFonts w:ascii="Times New Roman" w:hAnsi="Times New Roman" w:cs="Times New Roman"/>
          <w:sz w:val="24"/>
          <w:szCs w:val="24"/>
        </w:rPr>
        <w:t xml:space="preserve"> at p&gt;0.05.</w:t>
      </w:r>
    </w:p>
    <w:p w14:paraId="50595CAC" w14:textId="77777777" w:rsidR="006F6C29" w:rsidRPr="006F6C29" w:rsidRDefault="006F6C29" w:rsidP="00DA0357">
      <w:pPr>
        <w:pStyle w:val="ListParagraph"/>
        <w:numPr>
          <w:ilvl w:val="1"/>
          <w:numId w:val="4"/>
        </w:numPr>
        <w:spacing w:line="480" w:lineRule="auto"/>
        <w:jc w:val="both"/>
        <w:rPr>
          <w:rFonts w:ascii="Times New Roman" w:hAnsi="Times New Roman" w:cs="Times New Roman"/>
          <w:b/>
          <w:sz w:val="24"/>
          <w:szCs w:val="24"/>
        </w:rPr>
      </w:pPr>
      <w:r w:rsidRPr="006F6C29">
        <w:rPr>
          <w:rFonts w:ascii="Times New Roman" w:hAnsi="Times New Roman" w:cs="Times New Roman"/>
          <w:b/>
          <w:sz w:val="24"/>
          <w:szCs w:val="24"/>
        </w:rPr>
        <w:t xml:space="preserve">Antibiotic sensitivity profile of </w:t>
      </w:r>
      <w:r w:rsidRPr="006F6C29">
        <w:rPr>
          <w:rStyle w:val="Emphasis"/>
          <w:rFonts w:ascii="Times New Roman" w:hAnsi="Times New Roman" w:cs="Times New Roman"/>
          <w:b/>
          <w:sz w:val="24"/>
          <w:szCs w:val="24"/>
        </w:rPr>
        <w:t>K. pneumoniae</w:t>
      </w:r>
      <w:r w:rsidR="00A37776">
        <w:rPr>
          <w:rFonts w:ascii="Times New Roman" w:hAnsi="Times New Roman" w:cs="Times New Roman"/>
          <w:b/>
          <w:sz w:val="24"/>
          <w:szCs w:val="24"/>
        </w:rPr>
        <w:t xml:space="preserve"> isolates at Federal</w:t>
      </w:r>
      <w:r w:rsidRPr="006F6C29">
        <w:rPr>
          <w:rFonts w:ascii="Times New Roman" w:hAnsi="Times New Roman" w:cs="Times New Roman"/>
          <w:b/>
          <w:sz w:val="24"/>
          <w:szCs w:val="24"/>
        </w:rPr>
        <w:t xml:space="preserve"> Medical Center, Keffi. </w:t>
      </w:r>
    </w:p>
    <w:p w14:paraId="0F451372" w14:textId="77777777" w:rsidR="00196494" w:rsidRPr="00196494" w:rsidRDefault="006F6C29" w:rsidP="00407B3A">
      <w:pPr>
        <w:spacing w:line="480" w:lineRule="auto"/>
        <w:jc w:val="both"/>
        <w:rPr>
          <w:rFonts w:ascii="Times New Roman" w:hAnsi="Times New Roman" w:cs="Times New Roman"/>
          <w:b/>
          <w:sz w:val="24"/>
          <w:szCs w:val="24"/>
        </w:rPr>
      </w:pPr>
      <w:r w:rsidRPr="002F5C6C">
        <w:rPr>
          <w:rFonts w:ascii="Times New Roman" w:hAnsi="Times New Roman" w:cs="Times New Roman"/>
          <w:sz w:val="24"/>
          <w:szCs w:val="24"/>
        </w:rPr>
        <w:t xml:space="preserve">The isolates had (90.0%) sensitivity to amikacin and meropenem, followed by gentamycin (80.0%), followed by ciprofloxacin and ceftriaxone (70.0%), followed by ceftazidime and cefotaxime (60.0%), and nitrofurantoin and amoxicillin (50.0%), and followed by ampicillin (20.0%). On the basis of resistance, the isolates had (80.0%) resistant to ampicillin, followed by nitrofurantoin and amoxicillin (50.0%), followed by ceftazidime and cefotaxime (40.0%), followed by ciprofloxacin and ceftriaxone and ciprofloxacin (30.0%), followed by gentamicin (20.0%), amikacin and meropenem had the least resistant (10.0%). There was significant difference in antibiotic sensitivity profile of </w:t>
      </w:r>
      <w:r w:rsidR="00F30CA2" w:rsidRPr="00653C3C">
        <w:rPr>
          <w:rFonts w:ascii="Times New Roman" w:hAnsi="Times New Roman" w:cs="Times New Roman"/>
          <w:i/>
          <w:sz w:val="24"/>
          <w:szCs w:val="24"/>
        </w:rPr>
        <w:t>Klebsiella pneumoniae</w:t>
      </w:r>
      <w:r w:rsidR="00F30CA2">
        <w:rPr>
          <w:rFonts w:ascii="Times New Roman" w:hAnsi="Times New Roman" w:cs="Times New Roman"/>
          <w:sz w:val="24"/>
          <w:szCs w:val="24"/>
        </w:rPr>
        <w:t xml:space="preserve"> </w:t>
      </w:r>
      <w:r w:rsidR="00265E60">
        <w:rPr>
          <w:rFonts w:ascii="Times New Roman" w:hAnsi="Times New Roman" w:cs="Times New Roman"/>
          <w:sz w:val="24"/>
          <w:szCs w:val="24"/>
        </w:rPr>
        <w:t>at Federal</w:t>
      </w:r>
      <w:r w:rsidRPr="002F5C6C">
        <w:rPr>
          <w:rFonts w:ascii="Times New Roman" w:hAnsi="Times New Roman" w:cs="Times New Roman"/>
          <w:sz w:val="24"/>
          <w:szCs w:val="24"/>
        </w:rPr>
        <w:t xml:space="preserve"> Medical Center, Keffi at p&gt;0.05.</w:t>
      </w:r>
    </w:p>
    <w:p w14:paraId="6807B189" w14:textId="77777777" w:rsidR="00A95030" w:rsidRPr="00A93F2B" w:rsidRDefault="00A95030" w:rsidP="00407B3A">
      <w:pPr>
        <w:spacing w:line="480" w:lineRule="auto"/>
        <w:jc w:val="both"/>
        <w:rPr>
          <w:lang w:val="en-GB"/>
        </w:rPr>
      </w:pPr>
    </w:p>
    <w:p w14:paraId="0A32CCA9" w14:textId="77777777" w:rsidR="00407B3A" w:rsidRPr="00E35098" w:rsidRDefault="00407B3A" w:rsidP="00407B3A">
      <w:pPr>
        <w:spacing w:line="480" w:lineRule="auto"/>
        <w:jc w:val="both"/>
        <w:rPr>
          <w:rFonts w:ascii="Times New Roman" w:hAnsi="Times New Roman" w:cs="Times New Roman"/>
          <w:b/>
          <w:sz w:val="24"/>
          <w:szCs w:val="24"/>
          <w:lang w:val="en-GB"/>
        </w:rPr>
      </w:pPr>
      <w:r w:rsidRPr="00E35098">
        <w:rPr>
          <w:rFonts w:ascii="Times New Roman" w:hAnsi="Times New Roman" w:cs="Times New Roman"/>
          <w:b/>
          <w:sz w:val="24"/>
          <w:szCs w:val="24"/>
          <w:lang w:val="en-GB"/>
        </w:rPr>
        <w:t xml:space="preserve">Table 1: Occurrence of </w:t>
      </w:r>
      <w:r w:rsidRPr="00E35098">
        <w:rPr>
          <w:rFonts w:ascii="Times New Roman" w:hAnsi="Times New Roman" w:cs="Times New Roman"/>
          <w:b/>
          <w:i/>
          <w:sz w:val="24"/>
          <w:szCs w:val="24"/>
          <w:lang w:val="en-GB"/>
        </w:rPr>
        <w:t>K. pneumoniae</w:t>
      </w:r>
      <w:r w:rsidRPr="00E35098">
        <w:rPr>
          <w:rFonts w:ascii="Times New Roman" w:hAnsi="Times New Roman" w:cs="Times New Roman"/>
          <w:b/>
          <w:sz w:val="24"/>
          <w:szCs w:val="24"/>
          <w:lang w:val="en-GB"/>
        </w:rPr>
        <w:t xml:space="preserve"> Isolates</w:t>
      </w:r>
      <w:r w:rsidRPr="00E35098">
        <w:rPr>
          <w:rFonts w:ascii="Times New Roman" w:hAnsi="Times New Roman" w:cs="Times New Roman"/>
          <w:b/>
          <w:sz w:val="24"/>
          <w:szCs w:val="24"/>
        </w:rPr>
        <w:t xml:space="preserve"> </w:t>
      </w:r>
      <w:r w:rsidRPr="00E35098">
        <w:rPr>
          <w:rFonts w:ascii="Times New Roman" w:hAnsi="Times New Roman" w:cs="Times New Roman"/>
          <w:b/>
          <w:sz w:val="24"/>
          <w:szCs w:val="24"/>
          <w:lang w:val="en-GB"/>
        </w:rPr>
        <w:t>Based on Specimen</w:t>
      </w:r>
    </w:p>
    <w:tbl>
      <w:tblPr>
        <w:tblpPr w:leftFromText="180" w:rightFromText="180" w:vertAnchor="text" w:tblpY="1"/>
        <w:tblOverlap w:val="never"/>
        <w:tblW w:w="9122" w:type="dxa"/>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1346"/>
        <w:gridCol w:w="2153"/>
        <w:gridCol w:w="5623"/>
      </w:tblGrid>
      <w:tr w:rsidR="00407B3A" w:rsidRPr="00F275FA" w14:paraId="7B66FB05" w14:textId="77777777" w:rsidTr="00076E21">
        <w:trPr>
          <w:trHeight w:val="816"/>
        </w:trPr>
        <w:tc>
          <w:tcPr>
            <w:tcW w:w="1346" w:type="dxa"/>
          </w:tcPr>
          <w:p w14:paraId="59E2147C" w14:textId="77777777" w:rsidR="00407B3A" w:rsidRPr="00195727" w:rsidRDefault="00407B3A" w:rsidP="00076E21">
            <w:pPr>
              <w:spacing w:line="240" w:lineRule="auto"/>
              <w:jc w:val="both"/>
              <w:rPr>
                <w:rFonts w:ascii="Times New Roman" w:hAnsi="Times New Roman" w:cs="Times New Roman"/>
                <w:b/>
                <w:sz w:val="24"/>
                <w:szCs w:val="24"/>
                <w:lang w:val="en-GB"/>
              </w:rPr>
            </w:pPr>
            <w:r w:rsidRPr="00195727">
              <w:rPr>
                <w:rFonts w:ascii="Times New Roman" w:hAnsi="Times New Roman" w:cs="Times New Roman"/>
                <w:b/>
                <w:sz w:val="24"/>
                <w:szCs w:val="24"/>
                <w:lang w:val="en-GB"/>
              </w:rPr>
              <w:lastRenderedPageBreak/>
              <w:t>Specimen</w:t>
            </w:r>
          </w:p>
        </w:tc>
        <w:tc>
          <w:tcPr>
            <w:tcW w:w="2153" w:type="dxa"/>
          </w:tcPr>
          <w:p w14:paraId="5138AF83" w14:textId="77777777" w:rsidR="00407B3A" w:rsidRPr="00195727" w:rsidRDefault="007F7273" w:rsidP="00076E21">
            <w:pPr>
              <w:spacing w:line="240" w:lineRule="auto"/>
              <w:jc w:val="both"/>
              <w:rPr>
                <w:rFonts w:ascii="Times New Roman" w:hAnsi="Times New Roman" w:cs="Times New Roman"/>
                <w:b/>
                <w:sz w:val="24"/>
                <w:szCs w:val="24"/>
                <w:lang w:val="en-GB"/>
              </w:rPr>
            </w:pPr>
            <w:proofErr w:type="spellStart"/>
            <w:proofErr w:type="gramStart"/>
            <w:r>
              <w:rPr>
                <w:rFonts w:ascii="Times New Roman" w:hAnsi="Times New Roman" w:cs="Times New Roman"/>
                <w:b/>
                <w:sz w:val="24"/>
                <w:szCs w:val="24"/>
                <w:lang w:val="en-GB"/>
              </w:rPr>
              <w:t>No.</w:t>
            </w:r>
            <w:r w:rsidR="00407B3A" w:rsidRPr="00195727">
              <w:rPr>
                <w:rFonts w:ascii="Times New Roman" w:hAnsi="Times New Roman" w:cs="Times New Roman"/>
                <w:b/>
                <w:sz w:val="24"/>
                <w:szCs w:val="24"/>
                <w:lang w:val="en-GB"/>
              </w:rPr>
              <w:t>Examined</w:t>
            </w:r>
            <w:proofErr w:type="spellEnd"/>
            <w:proofErr w:type="gramEnd"/>
            <w:r w:rsidR="00407B3A" w:rsidRPr="00195727">
              <w:rPr>
                <w:rFonts w:ascii="Times New Roman" w:hAnsi="Times New Roman" w:cs="Times New Roman"/>
                <w:b/>
                <w:sz w:val="24"/>
                <w:szCs w:val="24"/>
                <w:lang w:val="en-GB"/>
              </w:rPr>
              <w:tab/>
            </w:r>
          </w:p>
        </w:tc>
        <w:tc>
          <w:tcPr>
            <w:tcW w:w="5623" w:type="dxa"/>
          </w:tcPr>
          <w:p w14:paraId="06B225F6" w14:textId="77777777" w:rsidR="00407B3A" w:rsidRPr="00195727" w:rsidRDefault="00407B3A" w:rsidP="00076E21">
            <w:pPr>
              <w:spacing w:line="360" w:lineRule="auto"/>
              <w:jc w:val="both"/>
              <w:rPr>
                <w:rFonts w:ascii="Times New Roman" w:hAnsi="Times New Roman" w:cs="Times New Roman"/>
                <w:b/>
                <w:sz w:val="24"/>
                <w:szCs w:val="24"/>
                <w:lang w:val="en-GB"/>
              </w:rPr>
            </w:pPr>
            <w:r w:rsidRPr="00195727">
              <w:rPr>
                <w:rFonts w:ascii="Times New Roman" w:hAnsi="Times New Roman" w:cs="Times New Roman"/>
                <w:b/>
                <w:sz w:val="24"/>
                <w:szCs w:val="24"/>
                <w:lang w:val="en-GB"/>
              </w:rPr>
              <w:t>No. Positive (</w:t>
            </w:r>
            <w:proofErr w:type="gramStart"/>
            <w:r w:rsidRPr="00195727">
              <w:rPr>
                <w:rFonts w:ascii="Times New Roman" w:hAnsi="Times New Roman" w:cs="Times New Roman"/>
                <w:b/>
                <w:sz w:val="24"/>
                <w:szCs w:val="24"/>
                <w:lang w:val="en-GB"/>
              </w:rPr>
              <w:t xml:space="preserve">%)   </w:t>
            </w:r>
            <w:proofErr w:type="gramEnd"/>
            <w:r w:rsidRPr="00195727">
              <w:rPr>
                <w:rFonts w:ascii="Times New Roman" w:hAnsi="Times New Roman" w:cs="Times New Roman"/>
                <w:b/>
                <w:sz w:val="24"/>
                <w:szCs w:val="24"/>
                <w:lang w:val="en-GB"/>
              </w:rPr>
              <w:t xml:space="preserve">     </w:t>
            </w:r>
            <w:r w:rsidRPr="00195727">
              <w:rPr>
                <w:rFonts w:ascii="Times New Roman" w:hAnsi="Times New Roman" w:cs="Times New Roman"/>
                <w:b/>
                <w:sz w:val="24"/>
                <w:szCs w:val="24"/>
                <w:lang w:val="en-GB"/>
              </w:rPr>
              <w:tab/>
            </w:r>
            <w:r w:rsidRPr="00195727">
              <w:rPr>
                <w:rFonts w:ascii="Times New Roman" w:hAnsi="Times New Roman" w:cs="Times New Roman"/>
                <w:b/>
                <w:sz w:val="24"/>
                <w:szCs w:val="24"/>
              </w:rPr>
              <w:t xml:space="preserve"> No. Negative (%)</w:t>
            </w:r>
            <w:r w:rsidRPr="00195727">
              <w:rPr>
                <w:rFonts w:ascii="Times New Roman" w:hAnsi="Times New Roman" w:cs="Times New Roman"/>
                <w:b/>
                <w:sz w:val="24"/>
                <w:szCs w:val="24"/>
                <w:lang w:val="en-GB"/>
              </w:rPr>
              <w:t xml:space="preserve">             </w:t>
            </w:r>
          </w:p>
        </w:tc>
      </w:tr>
      <w:tr w:rsidR="00407B3A" w:rsidRPr="00F275FA" w14:paraId="45DA3FA7" w14:textId="77777777" w:rsidTr="00076E21">
        <w:trPr>
          <w:trHeight w:val="2107"/>
        </w:trPr>
        <w:tc>
          <w:tcPr>
            <w:tcW w:w="9122" w:type="dxa"/>
            <w:gridSpan w:val="3"/>
            <w:tcBorders>
              <w:top w:val="single" w:sz="4" w:space="0" w:color="auto"/>
              <w:bottom w:val="single" w:sz="4" w:space="0" w:color="auto"/>
            </w:tcBorders>
          </w:tcPr>
          <w:p w14:paraId="38B8F8E9" w14:textId="77777777" w:rsidR="00407B3A" w:rsidRPr="00F275FA" w:rsidRDefault="00407B3A" w:rsidP="00076E21">
            <w:pPr>
              <w:tabs>
                <w:tab w:val="left" w:pos="2400"/>
                <w:tab w:val="center" w:pos="4790"/>
                <w:tab w:val="left" w:pos="7185"/>
              </w:tabs>
              <w:spacing w:before="24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Urine  </w:t>
            </w:r>
            <w:r w:rsidRPr="00F275FA">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120</w:t>
            </w:r>
            <w:r w:rsidRPr="00F275FA">
              <w:rPr>
                <w:rFonts w:ascii="Times New Roman" w:hAnsi="Times New Roman" w:cs="Times New Roman"/>
                <w:sz w:val="24"/>
                <w:szCs w:val="24"/>
                <w:lang w:val="en-GB"/>
              </w:rPr>
              <w:t xml:space="preserve">                                </w:t>
            </w:r>
            <w:r w:rsidRPr="00F275FA">
              <w:rPr>
                <w:rFonts w:ascii="Times New Roman" w:hAnsi="Times New Roman" w:cs="Times New Roman"/>
                <w:sz w:val="24"/>
                <w:szCs w:val="24"/>
                <w:lang w:val="en-GB"/>
              </w:rPr>
              <w:tab/>
              <w:t xml:space="preserve">18(15.0)                  </w:t>
            </w:r>
            <w:r>
              <w:rPr>
                <w:rFonts w:ascii="Times New Roman" w:hAnsi="Times New Roman" w:cs="Times New Roman"/>
                <w:sz w:val="24"/>
                <w:szCs w:val="24"/>
                <w:lang w:val="en-GB"/>
              </w:rPr>
              <w:t>102(85.0)</w:t>
            </w:r>
            <w:r w:rsidRPr="00F275FA">
              <w:rPr>
                <w:rFonts w:ascii="Times New Roman" w:hAnsi="Times New Roman" w:cs="Times New Roman"/>
                <w:sz w:val="24"/>
                <w:szCs w:val="24"/>
                <w:lang w:val="en-GB"/>
              </w:rPr>
              <w:t xml:space="preserve">    </w:t>
            </w:r>
          </w:p>
          <w:p w14:paraId="2B31D37E" w14:textId="77777777" w:rsidR="00407B3A" w:rsidRPr="00F275FA" w:rsidRDefault="00407B3A" w:rsidP="00076E21">
            <w:pPr>
              <w:tabs>
                <w:tab w:val="left" w:pos="2400"/>
                <w:tab w:val="center" w:pos="4790"/>
                <w:tab w:val="left" w:pos="6960"/>
              </w:tabs>
              <w:jc w:val="both"/>
              <w:rPr>
                <w:rFonts w:ascii="Times New Roman" w:hAnsi="Times New Roman" w:cs="Times New Roman"/>
                <w:color w:val="000000" w:themeColor="text1"/>
                <w:sz w:val="24"/>
                <w:szCs w:val="24"/>
              </w:rPr>
            </w:pPr>
            <w:r w:rsidRPr="00F275FA">
              <w:rPr>
                <w:rFonts w:ascii="Times New Roman" w:hAnsi="Times New Roman" w:cs="Times New Roman"/>
                <w:color w:val="000000" w:themeColor="text1"/>
                <w:sz w:val="24"/>
                <w:szCs w:val="24"/>
              </w:rPr>
              <w:tab/>
            </w:r>
            <w:r w:rsidRPr="00F275FA">
              <w:rPr>
                <w:rFonts w:ascii="Times New Roman" w:hAnsi="Times New Roman" w:cs="Times New Roman"/>
                <w:color w:val="000000" w:themeColor="text1"/>
                <w:sz w:val="24"/>
                <w:szCs w:val="24"/>
              </w:rPr>
              <w:tab/>
            </w:r>
            <w:r w:rsidRPr="00F275FA">
              <w:rPr>
                <w:rFonts w:ascii="Times New Roman" w:hAnsi="Times New Roman" w:cs="Times New Roman"/>
                <w:color w:val="000000" w:themeColor="text1"/>
                <w:sz w:val="24"/>
                <w:szCs w:val="24"/>
              </w:rPr>
              <w:tab/>
            </w:r>
            <w:r w:rsidRPr="00F275FA">
              <w:rPr>
                <w:rFonts w:ascii="Times New Roman" w:hAnsi="Times New Roman" w:cs="Times New Roman"/>
                <w:color w:val="000000" w:themeColor="text1"/>
                <w:sz w:val="24"/>
                <w:szCs w:val="24"/>
              </w:rPr>
              <w:tab/>
            </w:r>
            <w:r w:rsidRPr="00F275FA">
              <w:rPr>
                <w:rFonts w:ascii="Times New Roman" w:hAnsi="Times New Roman" w:cs="Times New Roman"/>
                <w:color w:val="000000" w:themeColor="text1"/>
                <w:sz w:val="24"/>
                <w:szCs w:val="24"/>
              </w:rPr>
              <w:tab/>
            </w:r>
            <w:r w:rsidRPr="00F275FA">
              <w:rPr>
                <w:rFonts w:ascii="Times New Roman" w:hAnsi="Times New Roman" w:cs="Times New Roman"/>
                <w:color w:val="000000" w:themeColor="text1"/>
                <w:sz w:val="24"/>
                <w:szCs w:val="24"/>
              </w:rPr>
              <w:tab/>
            </w:r>
            <w:r w:rsidRPr="00F275FA">
              <w:rPr>
                <w:rFonts w:ascii="Times New Roman" w:hAnsi="Times New Roman" w:cs="Times New Roman"/>
                <w:color w:val="000000" w:themeColor="text1"/>
                <w:sz w:val="24"/>
                <w:szCs w:val="24"/>
              </w:rPr>
              <w:tab/>
            </w:r>
          </w:p>
          <w:p w14:paraId="318B623D" w14:textId="77777777" w:rsidR="00407B3A" w:rsidRPr="00F275FA" w:rsidRDefault="00407B3A" w:rsidP="00076E21">
            <w:pPr>
              <w:tabs>
                <w:tab w:val="left" w:pos="2400"/>
                <w:tab w:val="center" w:pos="4790"/>
                <w:tab w:val="left" w:pos="6960"/>
                <w:tab w:val="left" w:pos="7875"/>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Sputum             90</w:t>
            </w:r>
            <w:r w:rsidRPr="00F275FA">
              <w:rPr>
                <w:rFonts w:ascii="Times New Roman" w:hAnsi="Times New Roman" w:cs="Times New Roman"/>
                <w:color w:val="000000" w:themeColor="text1"/>
                <w:sz w:val="24"/>
                <w:szCs w:val="24"/>
              </w:rPr>
              <w:t xml:space="preserve"> </w:t>
            </w:r>
            <w:r w:rsidRPr="00F275F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r w:rsidRPr="00F275FA">
              <w:rPr>
                <w:rFonts w:ascii="Times New Roman" w:hAnsi="Times New Roman" w:cs="Times New Roman"/>
                <w:color w:val="000000" w:themeColor="text1"/>
                <w:sz w:val="24"/>
                <w:szCs w:val="24"/>
              </w:rPr>
              <w:t>10(11.1)</w:t>
            </w:r>
            <w:r>
              <w:rPr>
                <w:rFonts w:ascii="Times New Roman" w:hAnsi="Times New Roman" w:cs="Times New Roman"/>
                <w:color w:val="000000" w:themeColor="text1"/>
                <w:sz w:val="24"/>
                <w:szCs w:val="24"/>
              </w:rPr>
              <w:t xml:space="preserve">                    80(88.9)</w:t>
            </w:r>
            <w:r w:rsidRPr="00F275FA">
              <w:rPr>
                <w:rFonts w:ascii="Times New Roman" w:hAnsi="Times New Roman" w:cs="Times New Roman"/>
                <w:color w:val="000000" w:themeColor="text1"/>
                <w:sz w:val="24"/>
                <w:szCs w:val="24"/>
              </w:rPr>
              <w:tab/>
              <w:t xml:space="preserve">                        </w:t>
            </w:r>
          </w:p>
          <w:p w14:paraId="4B44935A" w14:textId="77777777" w:rsidR="00407B3A" w:rsidRPr="00F275FA" w:rsidRDefault="00407B3A" w:rsidP="00076E21">
            <w:pPr>
              <w:tabs>
                <w:tab w:val="left" w:pos="2400"/>
                <w:tab w:val="center" w:pos="4790"/>
                <w:tab w:val="left" w:pos="6960"/>
              </w:tabs>
              <w:jc w:val="both"/>
              <w:rPr>
                <w:rFonts w:ascii="Times New Roman" w:hAnsi="Times New Roman" w:cs="Times New Roman"/>
                <w:color w:val="000000" w:themeColor="text1"/>
                <w:sz w:val="24"/>
                <w:szCs w:val="24"/>
              </w:rPr>
            </w:pPr>
            <w:r w:rsidRPr="00F275FA">
              <w:rPr>
                <w:rFonts w:ascii="Times New Roman" w:hAnsi="Times New Roman" w:cs="Times New Roman"/>
                <w:color w:val="000000" w:themeColor="text1"/>
                <w:sz w:val="24"/>
                <w:szCs w:val="24"/>
              </w:rPr>
              <w:tab/>
            </w:r>
          </w:p>
          <w:p w14:paraId="20D5D1B1" w14:textId="77777777" w:rsidR="00407B3A" w:rsidRPr="00F275FA" w:rsidRDefault="00407B3A" w:rsidP="00076E21">
            <w:pPr>
              <w:tabs>
                <w:tab w:val="left" w:pos="2400"/>
                <w:tab w:val="center" w:pos="4790"/>
                <w:tab w:val="left" w:pos="6960"/>
              </w:tabs>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TOTAL           210</w:t>
            </w:r>
            <w:r w:rsidRPr="00F275FA">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28(13.3)                   182(86.7)</w:t>
            </w:r>
            <w:r w:rsidRPr="00F275FA">
              <w:rPr>
                <w:rFonts w:ascii="Times New Roman" w:hAnsi="Times New Roman" w:cs="Times New Roman"/>
                <w:sz w:val="24"/>
                <w:szCs w:val="24"/>
                <w:lang w:val="en-GB"/>
              </w:rPr>
              <w:t xml:space="preserve">             </w:t>
            </w:r>
          </w:p>
        </w:tc>
      </w:tr>
    </w:tbl>
    <w:p w14:paraId="60C8C707" w14:textId="77777777" w:rsidR="00DA0357" w:rsidRDefault="00DA0357" w:rsidP="00407B3A">
      <w:pPr>
        <w:spacing w:line="480" w:lineRule="auto"/>
        <w:jc w:val="both"/>
        <w:rPr>
          <w:rFonts w:ascii="Times New Roman" w:hAnsi="Times New Roman" w:cs="Times New Roman"/>
          <w:b/>
          <w:sz w:val="24"/>
          <w:szCs w:val="24"/>
          <w:lang w:val="en-GB"/>
        </w:rPr>
      </w:pPr>
    </w:p>
    <w:p w14:paraId="11883DD3" w14:textId="77777777" w:rsidR="00265E60" w:rsidRDefault="00265E60" w:rsidP="00407B3A">
      <w:pPr>
        <w:spacing w:line="480" w:lineRule="auto"/>
        <w:jc w:val="both"/>
        <w:rPr>
          <w:rFonts w:ascii="Times New Roman" w:hAnsi="Times New Roman" w:cs="Times New Roman"/>
          <w:b/>
          <w:sz w:val="24"/>
          <w:szCs w:val="24"/>
          <w:lang w:val="en-GB"/>
        </w:rPr>
      </w:pPr>
    </w:p>
    <w:p w14:paraId="32B878CE" w14:textId="77777777" w:rsidR="00DA0357" w:rsidRDefault="00DA0357" w:rsidP="00407B3A">
      <w:pPr>
        <w:spacing w:line="480" w:lineRule="auto"/>
        <w:jc w:val="both"/>
        <w:rPr>
          <w:rFonts w:ascii="Times New Roman" w:hAnsi="Times New Roman" w:cs="Times New Roman"/>
          <w:b/>
          <w:sz w:val="24"/>
          <w:szCs w:val="24"/>
          <w:lang w:val="en-GB"/>
        </w:rPr>
      </w:pPr>
    </w:p>
    <w:p w14:paraId="69FF56AB" w14:textId="77777777" w:rsidR="00196494" w:rsidRDefault="00196494" w:rsidP="00407B3A">
      <w:pPr>
        <w:spacing w:line="480" w:lineRule="auto"/>
        <w:jc w:val="both"/>
        <w:rPr>
          <w:rFonts w:ascii="Times New Roman" w:hAnsi="Times New Roman" w:cs="Times New Roman"/>
          <w:b/>
          <w:sz w:val="24"/>
          <w:szCs w:val="24"/>
          <w:lang w:val="en-GB"/>
        </w:rPr>
      </w:pPr>
    </w:p>
    <w:p w14:paraId="03ACC42D" w14:textId="77777777" w:rsidR="00196494" w:rsidRDefault="00196494" w:rsidP="00407B3A">
      <w:pPr>
        <w:spacing w:line="480" w:lineRule="auto"/>
        <w:jc w:val="both"/>
        <w:rPr>
          <w:rFonts w:ascii="Times New Roman" w:hAnsi="Times New Roman" w:cs="Times New Roman"/>
          <w:b/>
          <w:sz w:val="24"/>
          <w:szCs w:val="24"/>
          <w:lang w:val="en-GB"/>
        </w:rPr>
      </w:pPr>
    </w:p>
    <w:p w14:paraId="15EEB4F6" w14:textId="77777777" w:rsidR="00196494" w:rsidRDefault="00196494" w:rsidP="00407B3A">
      <w:pPr>
        <w:spacing w:line="480" w:lineRule="auto"/>
        <w:jc w:val="both"/>
        <w:rPr>
          <w:rFonts w:ascii="Times New Roman" w:hAnsi="Times New Roman" w:cs="Times New Roman"/>
          <w:b/>
          <w:sz w:val="24"/>
          <w:szCs w:val="24"/>
          <w:lang w:val="en-GB"/>
        </w:rPr>
      </w:pPr>
    </w:p>
    <w:p w14:paraId="01A10734" w14:textId="77777777" w:rsidR="00196494" w:rsidRDefault="00196494" w:rsidP="00407B3A">
      <w:pPr>
        <w:spacing w:line="480" w:lineRule="auto"/>
        <w:jc w:val="both"/>
        <w:rPr>
          <w:rFonts w:ascii="Times New Roman" w:hAnsi="Times New Roman" w:cs="Times New Roman"/>
          <w:b/>
          <w:sz w:val="24"/>
          <w:szCs w:val="24"/>
          <w:lang w:val="en-GB"/>
        </w:rPr>
      </w:pPr>
    </w:p>
    <w:p w14:paraId="199E1475" w14:textId="77777777" w:rsidR="00196494" w:rsidRDefault="00196494" w:rsidP="00407B3A">
      <w:pPr>
        <w:spacing w:line="480" w:lineRule="auto"/>
        <w:jc w:val="both"/>
        <w:rPr>
          <w:rFonts w:ascii="Times New Roman" w:hAnsi="Times New Roman" w:cs="Times New Roman"/>
          <w:b/>
          <w:sz w:val="24"/>
          <w:szCs w:val="24"/>
          <w:lang w:val="en-GB"/>
        </w:rPr>
      </w:pPr>
    </w:p>
    <w:p w14:paraId="608399AE" w14:textId="77777777" w:rsidR="00407B3A" w:rsidRPr="00E35098" w:rsidRDefault="00407B3A" w:rsidP="00407B3A">
      <w:pPr>
        <w:spacing w:line="480" w:lineRule="auto"/>
        <w:jc w:val="both"/>
        <w:rPr>
          <w:rFonts w:ascii="Times New Roman" w:hAnsi="Times New Roman" w:cs="Times New Roman"/>
          <w:b/>
          <w:sz w:val="24"/>
          <w:szCs w:val="24"/>
          <w:lang w:val="en-GB"/>
        </w:rPr>
      </w:pPr>
      <w:r w:rsidRPr="00E35098">
        <w:rPr>
          <w:rFonts w:ascii="Times New Roman" w:hAnsi="Times New Roman" w:cs="Times New Roman"/>
          <w:b/>
          <w:sz w:val="24"/>
          <w:szCs w:val="24"/>
          <w:lang w:val="en-GB"/>
        </w:rPr>
        <w:t xml:space="preserve">Table 2: </w:t>
      </w:r>
      <w:r w:rsidR="007026A0" w:rsidRPr="00E35098">
        <w:rPr>
          <w:rFonts w:ascii="Times New Roman" w:hAnsi="Times New Roman" w:cs="Times New Roman"/>
          <w:b/>
          <w:sz w:val="24"/>
          <w:szCs w:val="24"/>
          <w:lang w:val="en-GB"/>
        </w:rPr>
        <w:t>Occurrence</w:t>
      </w:r>
      <w:r w:rsidRPr="00E35098">
        <w:rPr>
          <w:rFonts w:ascii="Times New Roman" w:hAnsi="Times New Roman" w:cs="Times New Roman"/>
          <w:b/>
          <w:sz w:val="24"/>
          <w:szCs w:val="24"/>
          <w:lang w:val="en-GB"/>
        </w:rPr>
        <w:t xml:space="preserve"> of </w:t>
      </w:r>
      <w:r w:rsidRPr="00E35098">
        <w:rPr>
          <w:rFonts w:ascii="Times New Roman" w:hAnsi="Times New Roman" w:cs="Times New Roman"/>
          <w:b/>
          <w:i/>
          <w:sz w:val="24"/>
          <w:szCs w:val="24"/>
          <w:lang w:val="en-GB"/>
        </w:rPr>
        <w:t xml:space="preserve">K. pneumoniae </w:t>
      </w:r>
      <w:r w:rsidRPr="00E35098">
        <w:rPr>
          <w:rFonts w:ascii="Times New Roman" w:hAnsi="Times New Roman" w:cs="Times New Roman"/>
          <w:b/>
          <w:sz w:val="24"/>
          <w:szCs w:val="24"/>
          <w:lang w:val="en-GB"/>
        </w:rPr>
        <w:t>Isolates Based on Gender</w:t>
      </w:r>
    </w:p>
    <w:tbl>
      <w:tblPr>
        <w:tblpPr w:leftFromText="180" w:rightFromText="180" w:vertAnchor="text" w:tblpY="1"/>
        <w:tblOverlap w:val="never"/>
        <w:tblW w:w="9556" w:type="dxa"/>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2229"/>
        <w:gridCol w:w="2447"/>
        <w:gridCol w:w="4880"/>
      </w:tblGrid>
      <w:tr w:rsidR="00407B3A" w:rsidRPr="00F275FA" w14:paraId="2BF3A341" w14:textId="77777777" w:rsidTr="00076E21">
        <w:trPr>
          <w:trHeight w:val="661"/>
        </w:trPr>
        <w:tc>
          <w:tcPr>
            <w:tcW w:w="2229" w:type="dxa"/>
          </w:tcPr>
          <w:p w14:paraId="33AB9100" w14:textId="77777777" w:rsidR="00407B3A" w:rsidRPr="008A44D2" w:rsidRDefault="00407B3A" w:rsidP="00076E21">
            <w:pPr>
              <w:spacing w:line="240" w:lineRule="auto"/>
              <w:jc w:val="both"/>
              <w:rPr>
                <w:rFonts w:ascii="Times New Roman" w:hAnsi="Times New Roman" w:cs="Times New Roman"/>
                <w:sz w:val="24"/>
                <w:szCs w:val="24"/>
                <w:lang w:val="en-GB"/>
              </w:rPr>
            </w:pPr>
            <w:r w:rsidRPr="008A44D2">
              <w:rPr>
                <w:rFonts w:ascii="Times New Roman" w:hAnsi="Times New Roman" w:cs="Times New Roman"/>
                <w:sz w:val="24"/>
                <w:szCs w:val="24"/>
                <w:lang w:val="en-GB"/>
              </w:rPr>
              <w:t>Gender</w:t>
            </w:r>
          </w:p>
        </w:tc>
        <w:tc>
          <w:tcPr>
            <w:tcW w:w="2447" w:type="dxa"/>
          </w:tcPr>
          <w:p w14:paraId="57E674A1" w14:textId="77777777" w:rsidR="00407B3A" w:rsidRPr="008A44D2" w:rsidRDefault="00407B3A" w:rsidP="00076E21">
            <w:pPr>
              <w:spacing w:line="240" w:lineRule="auto"/>
              <w:jc w:val="both"/>
              <w:rPr>
                <w:rFonts w:ascii="Times New Roman" w:hAnsi="Times New Roman" w:cs="Times New Roman"/>
                <w:sz w:val="24"/>
                <w:szCs w:val="24"/>
                <w:lang w:val="en-GB"/>
              </w:rPr>
            </w:pPr>
            <w:r w:rsidRPr="008A44D2">
              <w:rPr>
                <w:rFonts w:ascii="Times New Roman" w:hAnsi="Times New Roman" w:cs="Times New Roman"/>
                <w:sz w:val="24"/>
                <w:szCs w:val="24"/>
                <w:lang w:val="en-GB"/>
              </w:rPr>
              <w:t xml:space="preserve">No. Examined             </w:t>
            </w:r>
          </w:p>
        </w:tc>
        <w:tc>
          <w:tcPr>
            <w:tcW w:w="4878" w:type="dxa"/>
          </w:tcPr>
          <w:p w14:paraId="3F153734" w14:textId="77777777" w:rsidR="00407B3A" w:rsidRPr="008A44D2" w:rsidRDefault="00407B3A" w:rsidP="00076E21">
            <w:pPr>
              <w:spacing w:before="240" w:line="360" w:lineRule="auto"/>
              <w:jc w:val="both"/>
              <w:rPr>
                <w:rFonts w:ascii="Times New Roman" w:hAnsi="Times New Roman" w:cs="Times New Roman"/>
                <w:sz w:val="24"/>
                <w:szCs w:val="24"/>
                <w:lang w:val="en-GB"/>
              </w:rPr>
            </w:pPr>
            <w:r w:rsidRPr="008A44D2">
              <w:rPr>
                <w:rFonts w:ascii="Times New Roman" w:hAnsi="Times New Roman" w:cs="Times New Roman"/>
                <w:sz w:val="24"/>
                <w:szCs w:val="24"/>
                <w:lang w:val="en-GB"/>
              </w:rPr>
              <w:t>No. Positive (</w:t>
            </w:r>
            <w:proofErr w:type="gramStart"/>
            <w:r w:rsidRPr="008A44D2">
              <w:rPr>
                <w:rFonts w:ascii="Times New Roman" w:hAnsi="Times New Roman" w:cs="Times New Roman"/>
                <w:sz w:val="24"/>
                <w:szCs w:val="24"/>
                <w:lang w:val="en-GB"/>
              </w:rPr>
              <w:t xml:space="preserve">%)   </w:t>
            </w:r>
            <w:proofErr w:type="gramEnd"/>
            <w:r w:rsidRPr="008A44D2">
              <w:rPr>
                <w:rFonts w:ascii="Times New Roman" w:hAnsi="Times New Roman" w:cs="Times New Roman"/>
                <w:sz w:val="24"/>
                <w:szCs w:val="24"/>
                <w:lang w:val="en-GB"/>
              </w:rPr>
              <w:t xml:space="preserve">  No. Negative (%) </w:t>
            </w:r>
          </w:p>
        </w:tc>
      </w:tr>
      <w:tr w:rsidR="00407B3A" w:rsidRPr="00F275FA" w14:paraId="015BD8C5" w14:textId="77777777" w:rsidTr="00076E21">
        <w:trPr>
          <w:trHeight w:val="2361"/>
        </w:trPr>
        <w:tc>
          <w:tcPr>
            <w:tcW w:w="9556" w:type="dxa"/>
            <w:gridSpan w:val="3"/>
            <w:tcBorders>
              <w:top w:val="single" w:sz="4" w:space="0" w:color="auto"/>
              <w:bottom w:val="single" w:sz="4" w:space="0" w:color="auto"/>
            </w:tcBorders>
          </w:tcPr>
          <w:p w14:paraId="3CCAB487" w14:textId="77777777" w:rsidR="00407B3A" w:rsidRPr="00F275FA" w:rsidRDefault="00407B3A" w:rsidP="00076E21">
            <w:pPr>
              <w:tabs>
                <w:tab w:val="center" w:pos="4790"/>
                <w:tab w:val="left" w:pos="6930"/>
              </w:tabs>
              <w:spacing w:line="240" w:lineRule="auto"/>
              <w:jc w:val="both"/>
              <w:rPr>
                <w:rFonts w:ascii="Times New Roman" w:hAnsi="Times New Roman" w:cs="Times New Roman"/>
                <w:sz w:val="24"/>
                <w:szCs w:val="24"/>
                <w:lang w:val="en-GB"/>
              </w:rPr>
            </w:pPr>
            <w:r w:rsidRPr="00F275FA">
              <w:rPr>
                <w:rFonts w:ascii="Times New Roman" w:hAnsi="Times New Roman" w:cs="Times New Roman"/>
                <w:sz w:val="24"/>
                <w:szCs w:val="24"/>
                <w:lang w:val="en-GB"/>
              </w:rPr>
              <w:lastRenderedPageBreak/>
              <w:t xml:space="preserve">Male                            </w:t>
            </w:r>
            <w:r>
              <w:rPr>
                <w:rFonts w:ascii="Times New Roman" w:hAnsi="Times New Roman" w:cs="Times New Roman"/>
                <w:sz w:val="24"/>
                <w:szCs w:val="24"/>
                <w:lang w:val="en-GB"/>
              </w:rPr>
              <w:t xml:space="preserve">    98</w:t>
            </w:r>
            <w:r>
              <w:rPr>
                <w:rFonts w:ascii="Times New Roman" w:hAnsi="Times New Roman" w:cs="Times New Roman"/>
                <w:sz w:val="24"/>
                <w:szCs w:val="24"/>
                <w:lang w:val="en-GB"/>
              </w:rPr>
              <w:tab/>
              <w:t xml:space="preserve">                                     10(10.2)                    89(89.8)</w:t>
            </w:r>
            <w:r w:rsidRPr="00F275FA">
              <w:rPr>
                <w:rFonts w:ascii="Times New Roman" w:hAnsi="Times New Roman" w:cs="Times New Roman"/>
                <w:sz w:val="24"/>
                <w:szCs w:val="24"/>
                <w:lang w:val="en-GB"/>
              </w:rPr>
              <w:t xml:space="preserve"> </w:t>
            </w:r>
          </w:p>
          <w:p w14:paraId="477C768F" w14:textId="77777777" w:rsidR="00407B3A" w:rsidRPr="00F275FA" w:rsidRDefault="00407B3A" w:rsidP="00076E21">
            <w:pPr>
              <w:tabs>
                <w:tab w:val="left" w:pos="4065"/>
                <w:tab w:val="left" w:pos="5670"/>
                <w:tab w:val="left" w:pos="6405"/>
                <w:tab w:val="left" w:pos="7110"/>
                <w:tab w:val="left" w:pos="7905"/>
                <w:tab w:val="left" w:pos="8535"/>
              </w:tabs>
              <w:spacing w:line="240" w:lineRule="auto"/>
              <w:jc w:val="both"/>
              <w:rPr>
                <w:rFonts w:ascii="Times New Roman" w:hAnsi="Times New Roman" w:cs="Times New Roman"/>
                <w:sz w:val="24"/>
                <w:szCs w:val="24"/>
                <w:lang w:val="en-GB"/>
              </w:rPr>
            </w:pPr>
          </w:p>
          <w:p w14:paraId="0CDD2BC9" w14:textId="77777777" w:rsidR="00407B3A" w:rsidRPr="00F275FA" w:rsidRDefault="00407B3A" w:rsidP="00076E21">
            <w:pPr>
              <w:tabs>
                <w:tab w:val="center" w:pos="4790"/>
                <w:tab w:val="left" w:pos="6405"/>
                <w:tab w:val="left" w:pos="7110"/>
                <w:tab w:val="left" w:pos="7905"/>
                <w:tab w:val="left" w:pos="8535"/>
              </w:tabs>
              <w:spacing w:line="240" w:lineRule="auto"/>
              <w:jc w:val="both"/>
              <w:rPr>
                <w:rFonts w:ascii="Times New Roman" w:hAnsi="Times New Roman" w:cs="Times New Roman"/>
                <w:sz w:val="24"/>
                <w:szCs w:val="24"/>
                <w:lang w:val="en-GB"/>
              </w:rPr>
            </w:pPr>
            <w:r w:rsidRPr="00F275FA">
              <w:rPr>
                <w:rFonts w:ascii="Times New Roman" w:hAnsi="Times New Roman" w:cs="Times New Roman"/>
                <w:sz w:val="24"/>
                <w:szCs w:val="24"/>
                <w:lang w:val="en-GB"/>
              </w:rPr>
              <w:t>Female                             112</w:t>
            </w:r>
            <w:r w:rsidRPr="00F275FA">
              <w:rPr>
                <w:rFonts w:ascii="Times New Roman" w:hAnsi="Times New Roman" w:cs="Times New Roman"/>
                <w:sz w:val="24"/>
                <w:szCs w:val="24"/>
                <w:lang w:val="en-GB"/>
              </w:rPr>
              <w:tab/>
            </w:r>
            <w:r>
              <w:rPr>
                <w:rFonts w:ascii="Times New Roman" w:hAnsi="Times New Roman" w:cs="Times New Roman"/>
                <w:sz w:val="24"/>
                <w:szCs w:val="24"/>
                <w:lang w:val="en-GB"/>
              </w:rPr>
              <w:t xml:space="preserve">                   18(16.1</w:t>
            </w:r>
            <w:r w:rsidRPr="00F275FA">
              <w:rPr>
                <w:rFonts w:ascii="Times New Roman" w:hAnsi="Times New Roman" w:cs="Times New Roman"/>
                <w:sz w:val="24"/>
                <w:szCs w:val="24"/>
                <w:lang w:val="en-GB"/>
              </w:rPr>
              <w:t>)</w:t>
            </w:r>
            <w:r w:rsidRPr="00F275FA">
              <w:rPr>
                <w:rFonts w:ascii="Times New Roman" w:hAnsi="Times New Roman" w:cs="Times New Roman"/>
                <w:sz w:val="24"/>
                <w:szCs w:val="24"/>
                <w:lang w:val="en-GB"/>
              </w:rPr>
              <w:tab/>
            </w:r>
            <w:r>
              <w:rPr>
                <w:rFonts w:ascii="Times New Roman" w:hAnsi="Times New Roman" w:cs="Times New Roman"/>
                <w:sz w:val="24"/>
                <w:szCs w:val="24"/>
                <w:lang w:val="en-GB"/>
              </w:rPr>
              <w:t xml:space="preserve">        94(83.9)</w:t>
            </w:r>
          </w:p>
          <w:p w14:paraId="1BE57DB6" w14:textId="77777777" w:rsidR="00407B3A" w:rsidRPr="00F275FA" w:rsidRDefault="00407B3A" w:rsidP="00076E21">
            <w:pPr>
              <w:rPr>
                <w:rFonts w:ascii="Times New Roman" w:hAnsi="Times New Roman" w:cs="Times New Roman"/>
                <w:sz w:val="24"/>
                <w:szCs w:val="24"/>
                <w:lang w:val="en-GB"/>
              </w:rPr>
            </w:pPr>
          </w:p>
          <w:p w14:paraId="4E1471BA" w14:textId="77777777" w:rsidR="00407B3A" w:rsidRPr="00F275FA" w:rsidRDefault="00407B3A" w:rsidP="00076E21">
            <w:pPr>
              <w:tabs>
                <w:tab w:val="left" w:pos="2520"/>
                <w:tab w:val="center" w:pos="4790"/>
              </w:tabs>
              <w:rPr>
                <w:rFonts w:ascii="Times New Roman" w:hAnsi="Times New Roman" w:cs="Times New Roman"/>
                <w:sz w:val="24"/>
                <w:szCs w:val="24"/>
                <w:lang w:val="en-GB"/>
              </w:rPr>
            </w:pPr>
            <w:r w:rsidRPr="00F275FA">
              <w:rPr>
                <w:rFonts w:ascii="Times New Roman" w:hAnsi="Times New Roman" w:cs="Times New Roman"/>
                <w:sz w:val="24"/>
                <w:szCs w:val="24"/>
                <w:lang w:val="en-GB"/>
              </w:rPr>
              <w:t>Total</w:t>
            </w:r>
            <w:r w:rsidRPr="00F275FA">
              <w:rPr>
                <w:rFonts w:ascii="Times New Roman" w:hAnsi="Times New Roman" w:cs="Times New Roman"/>
                <w:sz w:val="24"/>
                <w:szCs w:val="24"/>
                <w:lang w:val="en-GB"/>
              </w:rPr>
              <w:tab/>
            </w:r>
            <w:r>
              <w:rPr>
                <w:rFonts w:ascii="Times New Roman" w:hAnsi="Times New Roman" w:cs="Times New Roman"/>
                <w:sz w:val="24"/>
                <w:szCs w:val="24"/>
                <w:lang w:val="en-GB"/>
              </w:rPr>
              <w:t>210</w:t>
            </w:r>
            <w:r>
              <w:rPr>
                <w:rFonts w:ascii="Times New Roman" w:hAnsi="Times New Roman" w:cs="Times New Roman"/>
                <w:sz w:val="24"/>
                <w:szCs w:val="24"/>
                <w:lang w:val="en-GB"/>
              </w:rPr>
              <w:tab/>
              <w:t xml:space="preserve">                                   </w:t>
            </w:r>
            <w:r w:rsidRPr="00F275FA">
              <w:rPr>
                <w:rFonts w:ascii="Times New Roman" w:hAnsi="Times New Roman" w:cs="Times New Roman"/>
                <w:sz w:val="24"/>
                <w:szCs w:val="24"/>
                <w:lang w:val="en-GB"/>
              </w:rPr>
              <w:t>28(13.3)</w:t>
            </w:r>
            <w:r>
              <w:rPr>
                <w:rFonts w:ascii="Times New Roman" w:hAnsi="Times New Roman" w:cs="Times New Roman"/>
                <w:sz w:val="24"/>
                <w:szCs w:val="24"/>
                <w:lang w:val="en-GB"/>
              </w:rPr>
              <w:t xml:space="preserve">                  182(86.7)         </w:t>
            </w:r>
          </w:p>
        </w:tc>
      </w:tr>
    </w:tbl>
    <w:p w14:paraId="3B97BC22" w14:textId="77777777" w:rsidR="00407B3A" w:rsidRDefault="00407B3A" w:rsidP="00A95030">
      <w:pPr>
        <w:spacing w:line="480" w:lineRule="auto"/>
        <w:jc w:val="both"/>
        <w:rPr>
          <w:rFonts w:ascii="Times New Roman" w:hAnsi="Times New Roman" w:cs="Times New Roman"/>
          <w:b/>
          <w:sz w:val="24"/>
          <w:szCs w:val="24"/>
          <w:lang w:val="en-GB"/>
        </w:rPr>
      </w:pPr>
    </w:p>
    <w:p w14:paraId="47193187" w14:textId="77777777" w:rsidR="00265E60" w:rsidRDefault="00265E60" w:rsidP="00A95030">
      <w:pPr>
        <w:spacing w:line="480" w:lineRule="auto"/>
        <w:jc w:val="both"/>
        <w:rPr>
          <w:rFonts w:ascii="Times New Roman" w:hAnsi="Times New Roman" w:cs="Times New Roman"/>
          <w:b/>
          <w:sz w:val="24"/>
          <w:szCs w:val="24"/>
          <w:lang w:val="en-GB"/>
        </w:rPr>
      </w:pPr>
    </w:p>
    <w:p w14:paraId="2C8DF0CB" w14:textId="77777777" w:rsidR="00196494" w:rsidRDefault="00196494" w:rsidP="00A95030">
      <w:pPr>
        <w:spacing w:line="480" w:lineRule="auto"/>
        <w:jc w:val="both"/>
        <w:rPr>
          <w:rFonts w:ascii="Times New Roman" w:hAnsi="Times New Roman" w:cs="Times New Roman"/>
          <w:b/>
          <w:sz w:val="24"/>
          <w:szCs w:val="24"/>
          <w:lang w:val="en-GB"/>
        </w:rPr>
      </w:pPr>
    </w:p>
    <w:p w14:paraId="5C5B7309" w14:textId="77777777" w:rsidR="00196494" w:rsidRDefault="00196494" w:rsidP="00A95030">
      <w:pPr>
        <w:spacing w:line="480" w:lineRule="auto"/>
        <w:jc w:val="both"/>
        <w:rPr>
          <w:rFonts w:ascii="Times New Roman" w:hAnsi="Times New Roman" w:cs="Times New Roman"/>
          <w:b/>
          <w:sz w:val="24"/>
          <w:szCs w:val="24"/>
          <w:lang w:val="en-GB"/>
        </w:rPr>
      </w:pPr>
    </w:p>
    <w:p w14:paraId="3B591190" w14:textId="77777777" w:rsidR="00196494" w:rsidRDefault="00196494" w:rsidP="00A95030">
      <w:pPr>
        <w:spacing w:line="480" w:lineRule="auto"/>
        <w:jc w:val="both"/>
        <w:rPr>
          <w:rFonts w:ascii="Times New Roman" w:hAnsi="Times New Roman" w:cs="Times New Roman"/>
          <w:b/>
          <w:sz w:val="24"/>
          <w:szCs w:val="24"/>
          <w:lang w:val="en-GB"/>
        </w:rPr>
      </w:pPr>
    </w:p>
    <w:p w14:paraId="63038D5D" w14:textId="77777777" w:rsidR="00196494" w:rsidRDefault="00196494" w:rsidP="00A95030">
      <w:pPr>
        <w:spacing w:line="480" w:lineRule="auto"/>
        <w:jc w:val="both"/>
        <w:rPr>
          <w:rFonts w:ascii="Times New Roman" w:hAnsi="Times New Roman" w:cs="Times New Roman"/>
          <w:b/>
          <w:sz w:val="24"/>
          <w:szCs w:val="24"/>
          <w:lang w:val="en-GB"/>
        </w:rPr>
      </w:pPr>
    </w:p>
    <w:p w14:paraId="1A5310A3" w14:textId="77777777" w:rsidR="00196494" w:rsidRDefault="00196494" w:rsidP="00A95030">
      <w:pPr>
        <w:spacing w:line="480" w:lineRule="auto"/>
        <w:jc w:val="both"/>
        <w:rPr>
          <w:rFonts w:ascii="Times New Roman" w:hAnsi="Times New Roman" w:cs="Times New Roman"/>
          <w:b/>
          <w:sz w:val="24"/>
          <w:szCs w:val="24"/>
          <w:lang w:val="en-GB"/>
        </w:rPr>
      </w:pPr>
    </w:p>
    <w:p w14:paraId="7FB20D9C" w14:textId="77777777" w:rsidR="00196494" w:rsidRDefault="00196494" w:rsidP="00A95030">
      <w:pPr>
        <w:spacing w:line="480" w:lineRule="auto"/>
        <w:jc w:val="both"/>
        <w:rPr>
          <w:rFonts w:ascii="Times New Roman" w:hAnsi="Times New Roman" w:cs="Times New Roman"/>
          <w:b/>
          <w:sz w:val="24"/>
          <w:szCs w:val="24"/>
          <w:lang w:val="en-GB"/>
        </w:rPr>
      </w:pPr>
    </w:p>
    <w:p w14:paraId="6CC1160D" w14:textId="77777777" w:rsidR="00196494" w:rsidRDefault="00196494" w:rsidP="00A95030">
      <w:pPr>
        <w:spacing w:line="480" w:lineRule="auto"/>
        <w:jc w:val="both"/>
        <w:rPr>
          <w:rFonts w:ascii="Times New Roman" w:hAnsi="Times New Roman" w:cs="Times New Roman"/>
          <w:b/>
          <w:sz w:val="24"/>
          <w:szCs w:val="24"/>
          <w:lang w:val="en-GB"/>
        </w:rPr>
      </w:pPr>
    </w:p>
    <w:p w14:paraId="4677DEA4" w14:textId="77777777" w:rsidR="00196494" w:rsidRDefault="00196494" w:rsidP="00A95030">
      <w:pPr>
        <w:spacing w:line="480" w:lineRule="auto"/>
        <w:jc w:val="both"/>
        <w:rPr>
          <w:rFonts w:ascii="Times New Roman" w:hAnsi="Times New Roman" w:cs="Times New Roman"/>
          <w:b/>
          <w:sz w:val="24"/>
          <w:szCs w:val="24"/>
          <w:lang w:val="en-GB"/>
        </w:rPr>
      </w:pPr>
    </w:p>
    <w:p w14:paraId="7FA52565" w14:textId="77777777" w:rsidR="00196494" w:rsidRDefault="00196494" w:rsidP="00A95030">
      <w:pPr>
        <w:spacing w:line="480" w:lineRule="auto"/>
        <w:jc w:val="both"/>
        <w:rPr>
          <w:rFonts w:ascii="Times New Roman" w:hAnsi="Times New Roman" w:cs="Times New Roman"/>
          <w:b/>
          <w:sz w:val="24"/>
          <w:szCs w:val="24"/>
          <w:lang w:val="en-GB"/>
        </w:rPr>
      </w:pPr>
    </w:p>
    <w:p w14:paraId="7D98A280" w14:textId="77777777" w:rsidR="00A95030" w:rsidRPr="00A95030" w:rsidRDefault="00A95030" w:rsidP="00A95030">
      <w:pPr>
        <w:spacing w:line="480" w:lineRule="auto"/>
        <w:jc w:val="both"/>
        <w:rPr>
          <w:rFonts w:ascii="Times New Roman" w:hAnsi="Times New Roman" w:cs="Times New Roman"/>
          <w:b/>
          <w:sz w:val="24"/>
          <w:szCs w:val="24"/>
          <w:lang w:val="en-GB"/>
        </w:rPr>
      </w:pPr>
    </w:p>
    <w:p w14:paraId="639F10CB" w14:textId="77777777" w:rsidR="00407B3A" w:rsidRPr="00F275FA" w:rsidRDefault="00407B3A" w:rsidP="00407B3A">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Table 3: Distribution</w:t>
      </w:r>
      <w:r w:rsidRPr="00F275FA">
        <w:rPr>
          <w:rFonts w:ascii="Times New Roman" w:hAnsi="Times New Roman" w:cs="Times New Roman"/>
          <w:b/>
          <w:sz w:val="24"/>
          <w:szCs w:val="24"/>
          <w:lang w:val="en-GB"/>
        </w:rPr>
        <w:t xml:space="preserve"> of </w:t>
      </w:r>
      <w:r w:rsidRPr="00F275FA">
        <w:rPr>
          <w:rFonts w:ascii="Times New Roman" w:hAnsi="Times New Roman" w:cs="Times New Roman"/>
          <w:b/>
          <w:i/>
          <w:sz w:val="24"/>
          <w:szCs w:val="24"/>
          <w:lang w:val="en-GB"/>
        </w:rPr>
        <w:t xml:space="preserve">K. pneumoniae </w:t>
      </w:r>
      <w:r>
        <w:rPr>
          <w:rFonts w:ascii="Times New Roman" w:hAnsi="Times New Roman" w:cs="Times New Roman"/>
          <w:b/>
          <w:sz w:val="24"/>
          <w:szCs w:val="24"/>
          <w:lang w:val="en-GB"/>
        </w:rPr>
        <w:t>Isolates based on A</w:t>
      </w:r>
      <w:r w:rsidRPr="00F275FA">
        <w:rPr>
          <w:rFonts w:ascii="Times New Roman" w:hAnsi="Times New Roman" w:cs="Times New Roman"/>
          <w:b/>
          <w:sz w:val="24"/>
          <w:szCs w:val="24"/>
          <w:lang w:val="en-GB"/>
        </w:rPr>
        <w:t>ge</w:t>
      </w:r>
    </w:p>
    <w:tbl>
      <w:tblPr>
        <w:tblpPr w:leftFromText="180" w:rightFromText="180" w:vertAnchor="text" w:tblpY="1"/>
        <w:tblOverlap w:val="never"/>
        <w:tblW w:w="8983" w:type="dxa"/>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1060"/>
        <w:gridCol w:w="2120"/>
        <w:gridCol w:w="5803"/>
      </w:tblGrid>
      <w:tr w:rsidR="00407B3A" w:rsidRPr="00F275FA" w14:paraId="115201C9" w14:textId="77777777" w:rsidTr="00076E21">
        <w:trPr>
          <w:trHeight w:val="765"/>
        </w:trPr>
        <w:tc>
          <w:tcPr>
            <w:tcW w:w="1060" w:type="dxa"/>
          </w:tcPr>
          <w:p w14:paraId="6854252B" w14:textId="77777777" w:rsidR="00407B3A" w:rsidRPr="00F275FA" w:rsidRDefault="00407B3A" w:rsidP="00076E21">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Age (years)</w:t>
            </w:r>
          </w:p>
        </w:tc>
        <w:tc>
          <w:tcPr>
            <w:tcW w:w="2120" w:type="dxa"/>
          </w:tcPr>
          <w:p w14:paraId="7F22D243" w14:textId="77777777" w:rsidR="00407B3A" w:rsidRPr="00F275FA" w:rsidRDefault="00407B3A" w:rsidP="00076E21">
            <w:pPr>
              <w:spacing w:line="240" w:lineRule="auto"/>
              <w:jc w:val="both"/>
              <w:rPr>
                <w:rFonts w:ascii="Times New Roman" w:hAnsi="Times New Roman" w:cs="Times New Roman"/>
                <w:sz w:val="24"/>
                <w:szCs w:val="24"/>
                <w:lang w:val="en-GB"/>
              </w:rPr>
            </w:pPr>
            <w:proofErr w:type="spellStart"/>
            <w:proofErr w:type="gramStart"/>
            <w:r>
              <w:rPr>
                <w:rFonts w:ascii="Times New Roman" w:hAnsi="Times New Roman" w:cs="Times New Roman"/>
                <w:sz w:val="24"/>
                <w:szCs w:val="24"/>
                <w:lang w:val="en-GB"/>
              </w:rPr>
              <w:t>No.</w:t>
            </w:r>
            <w:r w:rsidRPr="00F275FA">
              <w:rPr>
                <w:rFonts w:ascii="Times New Roman" w:hAnsi="Times New Roman" w:cs="Times New Roman"/>
                <w:sz w:val="24"/>
                <w:szCs w:val="24"/>
                <w:lang w:val="en-GB"/>
              </w:rPr>
              <w:t>Examined</w:t>
            </w:r>
            <w:proofErr w:type="spellEnd"/>
            <w:proofErr w:type="gramEnd"/>
            <w:r w:rsidRPr="00F275FA">
              <w:rPr>
                <w:rFonts w:ascii="Times New Roman" w:hAnsi="Times New Roman" w:cs="Times New Roman"/>
                <w:sz w:val="24"/>
                <w:szCs w:val="24"/>
                <w:lang w:val="en-GB"/>
              </w:rPr>
              <w:t xml:space="preserve"> </w:t>
            </w:r>
            <w:r w:rsidRPr="00F275FA">
              <w:rPr>
                <w:rFonts w:ascii="Times New Roman" w:hAnsi="Times New Roman" w:cs="Times New Roman"/>
                <w:sz w:val="24"/>
                <w:szCs w:val="24"/>
                <w:lang w:val="en-GB"/>
              </w:rPr>
              <w:tab/>
            </w:r>
          </w:p>
        </w:tc>
        <w:tc>
          <w:tcPr>
            <w:tcW w:w="5802" w:type="dxa"/>
          </w:tcPr>
          <w:p w14:paraId="75E946E7" w14:textId="77777777" w:rsidR="00407B3A" w:rsidRPr="00F275FA" w:rsidRDefault="00407B3A" w:rsidP="00076E21">
            <w:pPr>
              <w:spacing w:line="240" w:lineRule="auto"/>
              <w:jc w:val="both"/>
              <w:rPr>
                <w:rFonts w:ascii="Times New Roman" w:hAnsi="Times New Roman" w:cs="Times New Roman"/>
                <w:sz w:val="24"/>
                <w:szCs w:val="24"/>
                <w:lang w:val="en-GB"/>
              </w:rPr>
            </w:pPr>
            <w:r w:rsidRPr="00F275FA">
              <w:rPr>
                <w:rFonts w:ascii="Times New Roman" w:hAnsi="Times New Roman" w:cs="Times New Roman"/>
                <w:sz w:val="24"/>
                <w:szCs w:val="24"/>
                <w:lang w:val="en-GB"/>
              </w:rPr>
              <w:t>No. Positive (</w:t>
            </w:r>
            <w:proofErr w:type="gramStart"/>
            <w:r w:rsidRPr="00F275FA">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proofErr w:type="gramEnd"/>
            <w:r>
              <w:rPr>
                <w:rFonts w:ascii="Times New Roman" w:hAnsi="Times New Roman" w:cs="Times New Roman"/>
                <w:sz w:val="24"/>
                <w:szCs w:val="24"/>
                <w:lang w:val="en-GB"/>
              </w:rPr>
              <w:t xml:space="preserve">     No. Negative (%)</w:t>
            </w:r>
          </w:p>
        </w:tc>
      </w:tr>
      <w:tr w:rsidR="00407B3A" w:rsidRPr="00F275FA" w14:paraId="228A45B8" w14:textId="77777777" w:rsidTr="00076E21">
        <w:trPr>
          <w:trHeight w:val="2323"/>
        </w:trPr>
        <w:tc>
          <w:tcPr>
            <w:tcW w:w="8983" w:type="dxa"/>
            <w:gridSpan w:val="3"/>
            <w:tcBorders>
              <w:top w:val="single" w:sz="4" w:space="0" w:color="auto"/>
              <w:bottom w:val="single" w:sz="4" w:space="0" w:color="auto"/>
            </w:tcBorders>
          </w:tcPr>
          <w:p w14:paraId="121B24DC" w14:textId="77777777" w:rsidR="00407B3A" w:rsidRPr="00F275FA" w:rsidRDefault="00407B3A" w:rsidP="00076E21">
            <w:pPr>
              <w:tabs>
                <w:tab w:val="left" w:pos="2400"/>
                <w:tab w:val="center" w:pos="4790"/>
                <w:tab w:val="left" w:pos="6960"/>
              </w:tabs>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15-24</w:t>
            </w:r>
            <w:r w:rsidRPr="00F275FA">
              <w:rPr>
                <w:rFonts w:ascii="Times New Roman" w:hAnsi="Times New Roman" w:cs="Times New Roman"/>
                <w:sz w:val="24"/>
                <w:szCs w:val="24"/>
                <w:lang w:val="en-GB"/>
              </w:rPr>
              <w:t xml:space="preserve">                   23</w:t>
            </w:r>
            <w:r w:rsidRPr="00F275FA">
              <w:rPr>
                <w:rFonts w:ascii="Times New Roman" w:hAnsi="Times New Roman" w:cs="Times New Roman"/>
                <w:sz w:val="24"/>
                <w:szCs w:val="24"/>
                <w:lang w:val="en-GB"/>
              </w:rPr>
              <w:tab/>
              <w:t xml:space="preserve">                     </w:t>
            </w:r>
            <w:r>
              <w:rPr>
                <w:rFonts w:ascii="Times New Roman" w:hAnsi="Times New Roman" w:cs="Times New Roman"/>
                <w:sz w:val="24"/>
                <w:szCs w:val="24"/>
                <w:lang w:val="en-GB"/>
              </w:rPr>
              <w:t xml:space="preserve">   </w:t>
            </w:r>
            <w:r w:rsidRPr="00F275FA">
              <w:rPr>
                <w:rFonts w:ascii="Times New Roman" w:hAnsi="Times New Roman" w:cs="Times New Roman"/>
                <w:sz w:val="24"/>
                <w:szCs w:val="24"/>
                <w:lang w:val="en-GB"/>
              </w:rPr>
              <w:t xml:space="preserve"> 2(</w:t>
            </w:r>
            <w:r>
              <w:rPr>
                <w:rFonts w:ascii="Times New Roman" w:hAnsi="Times New Roman" w:cs="Times New Roman"/>
                <w:sz w:val="24"/>
                <w:szCs w:val="24"/>
                <w:lang w:val="en-GB"/>
              </w:rPr>
              <w:t>8.7</w:t>
            </w:r>
            <w:r w:rsidRPr="00F275FA">
              <w:rPr>
                <w:rFonts w:ascii="Times New Roman" w:hAnsi="Times New Roman" w:cs="Times New Roman"/>
                <w:sz w:val="24"/>
                <w:szCs w:val="24"/>
                <w:lang w:val="en-GB"/>
              </w:rPr>
              <w:t>)</w:t>
            </w:r>
            <w:r w:rsidRPr="00F275FA">
              <w:rPr>
                <w:rFonts w:ascii="Times New Roman" w:hAnsi="Times New Roman" w:cs="Times New Roman"/>
                <w:sz w:val="24"/>
                <w:szCs w:val="24"/>
                <w:lang w:val="en-GB"/>
              </w:rPr>
              <w:tab/>
              <w:t xml:space="preserve">            </w:t>
            </w:r>
            <w:r>
              <w:rPr>
                <w:rFonts w:ascii="Times New Roman" w:hAnsi="Times New Roman" w:cs="Times New Roman"/>
                <w:sz w:val="24"/>
                <w:szCs w:val="24"/>
                <w:lang w:val="en-GB"/>
              </w:rPr>
              <w:t xml:space="preserve">   </w:t>
            </w:r>
            <w:r w:rsidRPr="00F275FA">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21(91.3)</w:t>
            </w:r>
            <w:r w:rsidRPr="00F275FA">
              <w:rPr>
                <w:rFonts w:ascii="Times New Roman" w:hAnsi="Times New Roman" w:cs="Times New Roman"/>
                <w:sz w:val="24"/>
                <w:szCs w:val="24"/>
                <w:lang w:val="en-GB"/>
              </w:rPr>
              <w:t xml:space="preserve">       </w:t>
            </w:r>
          </w:p>
          <w:p w14:paraId="3661BF2C" w14:textId="77777777" w:rsidR="00407B3A" w:rsidRPr="00F275FA" w:rsidRDefault="00407B3A" w:rsidP="00076E21">
            <w:pPr>
              <w:tabs>
                <w:tab w:val="left" w:pos="2400"/>
                <w:tab w:val="center" w:pos="4790"/>
                <w:tab w:val="left" w:pos="6960"/>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25-34</w:t>
            </w:r>
            <w:r w:rsidRPr="00F275F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F275FA">
              <w:rPr>
                <w:rFonts w:ascii="Times New Roman" w:hAnsi="Times New Roman" w:cs="Times New Roman"/>
                <w:color w:val="000000" w:themeColor="text1"/>
                <w:sz w:val="24"/>
                <w:szCs w:val="24"/>
              </w:rPr>
              <w:t xml:space="preserve"> 44</w:t>
            </w:r>
            <w:r w:rsidRPr="00F275FA">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rPr>
              <w:t xml:space="preserve">   </w:t>
            </w:r>
            <w:r w:rsidRPr="00F275FA">
              <w:rPr>
                <w:rFonts w:ascii="Times New Roman" w:hAnsi="Times New Roman" w:cs="Times New Roman"/>
                <w:color w:val="000000" w:themeColor="text1"/>
                <w:sz w:val="24"/>
                <w:szCs w:val="24"/>
              </w:rPr>
              <w:t xml:space="preserve">  5(11.4)</w:t>
            </w:r>
            <w:r w:rsidRPr="00F275FA">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rPr>
              <w:t xml:space="preserve">       </w:t>
            </w:r>
            <w:r w:rsidRPr="00F275F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39(88.6)</w:t>
            </w:r>
            <w:r w:rsidRPr="00F275FA">
              <w:rPr>
                <w:rFonts w:ascii="Times New Roman" w:hAnsi="Times New Roman" w:cs="Times New Roman"/>
                <w:color w:val="000000" w:themeColor="text1"/>
                <w:sz w:val="24"/>
                <w:szCs w:val="24"/>
              </w:rPr>
              <w:t xml:space="preserve">        </w:t>
            </w:r>
          </w:p>
          <w:p w14:paraId="5EEFDE1D" w14:textId="77777777" w:rsidR="00407B3A" w:rsidRPr="00F275FA" w:rsidRDefault="00407B3A" w:rsidP="00076E21">
            <w:pPr>
              <w:tabs>
                <w:tab w:val="left" w:pos="2400"/>
                <w:tab w:val="center" w:pos="4790"/>
                <w:tab w:val="left" w:pos="6960"/>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r w:rsidRPr="00F275F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44</w:t>
            </w:r>
            <w:r w:rsidRPr="00F275F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F275FA">
              <w:rPr>
                <w:rFonts w:ascii="Times New Roman" w:hAnsi="Times New Roman" w:cs="Times New Roman"/>
                <w:color w:val="000000" w:themeColor="text1"/>
                <w:sz w:val="24"/>
                <w:szCs w:val="24"/>
              </w:rPr>
              <w:t xml:space="preserve">62                     </w:t>
            </w:r>
            <w:r>
              <w:rPr>
                <w:rFonts w:ascii="Times New Roman" w:hAnsi="Times New Roman" w:cs="Times New Roman"/>
                <w:color w:val="000000" w:themeColor="text1"/>
                <w:sz w:val="24"/>
                <w:szCs w:val="24"/>
              </w:rPr>
              <w:t xml:space="preserve">            10(16.1)                  52(83.8)</w:t>
            </w:r>
            <w:r w:rsidRPr="00F275FA">
              <w:rPr>
                <w:rFonts w:ascii="Times New Roman" w:hAnsi="Times New Roman" w:cs="Times New Roman"/>
                <w:color w:val="000000" w:themeColor="text1"/>
                <w:sz w:val="24"/>
                <w:szCs w:val="24"/>
              </w:rPr>
              <w:t xml:space="preserve">     </w:t>
            </w:r>
          </w:p>
          <w:p w14:paraId="3328E44A" w14:textId="77777777" w:rsidR="00407B3A" w:rsidRPr="00F275FA" w:rsidRDefault="00407B3A" w:rsidP="00076E21">
            <w:pPr>
              <w:tabs>
                <w:tab w:val="left" w:pos="2400"/>
                <w:tab w:val="center" w:pos="4790"/>
                <w:tab w:val="left" w:pos="6960"/>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45-54</w:t>
            </w:r>
            <w:r w:rsidRPr="00F275F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F275FA">
              <w:rPr>
                <w:rFonts w:ascii="Times New Roman" w:hAnsi="Times New Roman" w:cs="Times New Roman"/>
                <w:color w:val="000000" w:themeColor="text1"/>
                <w:sz w:val="24"/>
                <w:szCs w:val="24"/>
              </w:rPr>
              <w:t xml:space="preserve">53  </w:t>
            </w:r>
            <w:r>
              <w:rPr>
                <w:rFonts w:ascii="Times New Roman" w:hAnsi="Times New Roman" w:cs="Times New Roman"/>
                <w:color w:val="000000" w:themeColor="text1"/>
                <w:sz w:val="24"/>
                <w:szCs w:val="24"/>
              </w:rPr>
              <w:t xml:space="preserve">                               8(15.1</w:t>
            </w:r>
            <w:r w:rsidRPr="00F275FA">
              <w:rPr>
                <w:rFonts w:ascii="Times New Roman" w:hAnsi="Times New Roman" w:cs="Times New Roman"/>
                <w:color w:val="000000" w:themeColor="text1"/>
                <w:sz w:val="24"/>
                <w:szCs w:val="24"/>
              </w:rPr>
              <w:t>)</w:t>
            </w:r>
            <w:r w:rsidRPr="00F275FA">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rPr>
              <w:t xml:space="preserve">              </w:t>
            </w:r>
            <w:r w:rsidRPr="00F275F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45(84.9)</w:t>
            </w:r>
            <w:r w:rsidRPr="00F275FA">
              <w:rPr>
                <w:rFonts w:ascii="Times New Roman" w:hAnsi="Times New Roman" w:cs="Times New Roman"/>
                <w:color w:val="000000" w:themeColor="text1"/>
                <w:sz w:val="24"/>
                <w:szCs w:val="24"/>
              </w:rPr>
              <w:t xml:space="preserve">            </w:t>
            </w:r>
          </w:p>
          <w:p w14:paraId="42CAB7FC" w14:textId="77777777" w:rsidR="00407B3A" w:rsidRPr="00F275FA" w:rsidRDefault="00407B3A" w:rsidP="00076E21">
            <w:pPr>
              <w:tabs>
                <w:tab w:val="left" w:pos="2400"/>
                <w:tab w:val="center" w:pos="4790"/>
                <w:tab w:val="left" w:pos="6960"/>
              </w:tabs>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 xml:space="preserve">56 </w:t>
            </w:r>
            <w:r w:rsidRPr="00F275FA">
              <w:rPr>
                <w:rFonts w:ascii="Times New Roman" w:hAnsi="Times New Roman" w:cs="Times New Roman"/>
                <w:color w:val="000000" w:themeColor="text1"/>
                <w:sz w:val="24"/>
                <w:szCs w:val="24"/>
              </w:rPr>
              <w:t xml:space="preserve"> above</w:t>
            </w:r>
            <w:proofErr w:type="gramEnd"/>
            <w:r w:rsidRPr="00F275F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28</w:t>
            </w:r>
            <w:r>
              <w:rPr>
                <w:rFonts w:ascii="Times New Roman" w:hAnsi="Times New Roman" w:cs="Times New Roman"/>
                <w:color w:val="000000" w:themeColor="text1"/>
                <w:sz w:val="24"/>
                <w:szCs w:val="24"/>
              </w:rPr>
              <w:tab/>
              <w:t xml:space="preserve">                         </w:t>
            </w:r>
            <w:r w:rsidRPr="00F275FA">
              <w:rPr>
                <w:rFonts w:ascii="Times New Roman" w:hAnsi="Times New Roman" w:cs="Times New Roman"/>
                <w:color w:val="000000" w:themeColor="text1"/>
                <w:sz w:val="24"/>
                <w:szCs w:val="24"/>
              </w:rPr>
              <w:t>3(10.7)</w:t>
            </w:r>
            <w:r w:rsidRPr="00F275FA">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rPr>
              <w:t xml:space="preserve">              25(89.3)</w:t>
            </w:r>
            <w:r w:rsidRPr="00F275F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F275FA">
              <w:rPr>
                <w:rFonts w:ascii="Times New Roman" w:hAnsi="Times New Roman" w:cs="Times New Roman"/>
                <w:color w:val="000000" w:themeColor="text1"/>
                <w:sz w:val="24"/>
                <w:szCs w:val="24"/>
              </w:rPr>
              <w:t xml:space="preserve"> </w:t>
            </w:r>
          </w:p>
          <w:p w14:paraId="760114DC" w14:textId="77777777" w:rsidR="00407B3A" w:rsidRPr="00F275FA" w:rsidRDefault="00407B3A" w:rsidP="00076E21">
            <w:pPr>
              <w:tabs>
                <w:tab w:val="left" w:pos="2400"/>
                <w:tab w:val="center" w:pos="4790"/>
                <w:tab w:val="left" w:pos="6960"/>
              </w:tabs>
              <w:spacing w:line="240" w:lineRule="auto"/>
              <w:jc w:val="both"/>
              <w:rPr>
                <w:rFonts w:ascii="Times New Roman" w:hAnsi="Times New Roman" w:cs="Times New Roman"/>
                <w:sz w:val="24"/>
                <w:szCs w:val="24"/>
                <w:lang w:val="en-GB"/>
              </w:rPr>
            </w:pPr>
            <w:r w:rsidRPr="00F275FA">
              <w:rPr>
                <w:rFonts w:ascii="Times New Roman" w:hAnsi="Times New Roman" w:cs="Times New Roman"/>
                <w:sz w:val="24"/>
                <w:szCs w:val="24"/>
                <w:lang w:val="en-GB"/>
              </w:rPr>
              <w:t xml:space="preserve">TOTAL       </w:t>
            </w:r>
            <w:r>
              <w:rPr>
                <w:rFonts w:ascii="Times New Roman" w:hAnsi="Times New Roman" w:cs="Times New Roman"/>
                <w:sz w:val="24"/>
                <w:szCs w:val="24"/>
                <w:lang w:val="en-GB"/>
              </w:rPr>
              <w:t xml:space="preserve">        210</w:t>
            </w:r>
            <w:r>
              <w:rPr>
                <w:rFonts w:ascii="Times New Roman" w:hAnsi="Times New Roman" w:cs="Times New Roman"/>
                <w:sz w:val="24"/>
                <w:szCs w:val="24"/>
                <w:lang w:val="en-GB"/>
              </w:rPr>
              <w:tab/>
              <w:t xml:space="preserve">                         </w:t>
            </w:r>
            <w:r w:rsidRPr="00F275FA">
              <w:rPr>
                <w:rFonts w:ascii="Times New Roman" w:hAnsi="Times New Roman" w:cs="Times New Roman"/>
                <w:sz w:val="24"/>
                <w:szCs w:val="24"/>
                <w:lang w:val="en-GB"/>
              </w:rPr>
              <w:t>28(13.3)</w:t>
            </w:r>
            <w:r w:rsidRPr="00F275FA">
              <w:rPr>
                <w:rFonts w:ascii="Times New Roman" w:hAnsi="Times New Roman" w:cs="Times New Roman"/>
                <w:sz w:val="24"/>
                <w:szCs w:val="24"/>
                <w:lang w:val="en-GB"/>
              </w:rPr>
              <w:tab/>
              <w:t xml:space="preserve">         </w:t>
            </w:r>
            <w:r>
              <w:rPr>
                <w:rFonts w:ascii="Times New Roman" w:hAnsi="Times New Roman" w:cs="Times New Roman"/>
                <w:sz w:val="24"/>
                <w:szCs w:val="24"/>
                <w:lang w:val="en-GB"/>
              </w:rPr>
              <w:t xml:space="preserve">           182(86.7)</w:t>
            </w:r>
            <w:r w:rsidRPr="00F275FA">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p>
        </w:tc>
      </w:tr>
    </w:tbl>
    <w:p w14:paraId="2DA158D2" w14:textId="77777777" w:rsidR="00407B3A" w:rsidRDefault="00407B3A" w:rsidP="00407B3A">
      <w:pPr>
        <w:pStyle w:val="ListParagraph"/>
        <w:spacing w:line="480" w:lineRule="auto"/>
        <w:ind w:left="360"/>
        <w:jc w:val="both"/>
        <w:rPr>
          <w:rFonts w:ascii="Times New Roman" w:hAnsi="Times New Roman" w:cs="Times New Roman"/>
          <w:b/>
          <w:sz w:val="24"/>
          <w:szCs w:val="24"/>
          <w:lang w:val="en-GB"/>
        </w:rPr>
      </w:pPr>
    </w:p>
    <w:p w14:paraId="21D933E0" w14:textId="77777777" w:rsidR="00407B3A" w:rsidRDefault="00407B3A" w:rsidP="00407B3A">
      <w:pPr>
        <w:pStyle w:val="ListParagraph"/>
        <w:spacing w:line="480" w:lineRule="auto"/>
        <w:ind w:left="360"/>
        <w:jc w:val="both"/>
        <w:rPr>
          <w:rFonts w:ascii="Times New Roman" w:hAnsi="Times New Roman" w:cs="Times New Roman"/>
          <w:b/>
          <w:sz w:val="24"/>
          <w:szCs w:val="24"/>
          <w:lang w:val="en-GB"/>
        </w:rPr>
      </w:pPr>
    </w:p>
    <w:p w14:paraId="24A7EC12" w14:textId="77777777" w:rsidR="00407B3A" w:rsidRDefault="00407B3A" w:rsidP="00407B3A">
      <w:pPr>
        <w:pStyle w:val="ListParagraph"/>
        <w:spacing w:line="480" w:lineRule="auto"/>
        <w:ind w:left="360"/>
        <w:jc w:val="both"/>
        <w:rPr>
          <w:rFonts w:ascii="Times New Roman" w:hAnsi="Times New Roman" w:cs="Times New Roman"/>
          <w:b/>
          <w:sz w:val="24"/>
          <w:szCs w:val="24"/>
          <w:lang w:val="en-GB"/>
        </w:rPr>
      </w:pPr>
    </w:p>
    <w:p w14:paraId="59184441" w14:textId="77777777" w:rsidR="00407B3A" w:rsidRDefault="00407B3A" w:rsidP="00407B3A">
      <w:pPr>
        <w:pStyle w:val="ListParagraph"/>
        <w:spacing w:line="480" w:lineRule="auto"/>
        <w:ind w:left="360"/>
        <w:jc w:val="both"/>
        <w:rPr>
          <w:rFonts w:ascii="Times New Roman" w:hAnsi="Times New Roman" w:cs="Times New Roman"/>
          <w:b/>
          <w:sz w:val="24"/>
          <w:szCs w:val="24"/>
          <w:lang w:val="en-GB"/>
        </w:rPr>
      </w:pPr>
    </w:p>
    <w:p w14:paraId="12FF6A07" w14:textId="77777777" w:rsidR="00407B3A" w:rsidRDefault="00407B3A" w:rsidP="00407B3A">
      <w:pPr>
        <w:pStyle w:val="ListParagraph"/>
        <w:spacing w:line="480" w:lineRule="auto"/>
        <w:ind w:left="360"/>
        <w:jc w:val="both"/>
        <w:rPr>
          <w:rFonts w:ascii="Times New Roman" w:hAnsi="Times New Roman" w:cs="Times New Roman"/>
          <w:b/>
          <w:sz w:val="24"/>
          <w:szCs w:val="24"/>
          <w:lang w:val="en-GB"/>
        </w:rPr>
      </w:pPr>
    </w:p>
    <w:p w14:paraId="6B933E0C" w14:textId="77777777" w:rsidR="00407B3A" w:rsidRDefault="00407B3A" w:rsidP="00407B3A">
      <w:pPr>
        <w:pStyle w:val="ListParagraph"/>
        <w:spacing w:line="480" w:lineRule="auto"/>
        <w:ind w:left="360"/>
        <w:jc w:val="both"/>
        <w:rPr>
          <w:rFonts w:ascii="Times New Roman" w:hAnsi="Times New Roman" w:cs="Times New Roman"/>
          <w:b/>
          <w:sz w:val="24"/>
          <w:szCs w:val="24"/>
          <w:lang w:val="en-GB"/>
        </w:rPr>
      </w:pPr>
    </w:p>
    <w:p w14:paraId="0AC03259" w14:textId="77777777" w:rsidR="00407B3A" w:rsidRDefault="00407B3A" w:rsidP="00407B3A">
      <w:pPr>
        <w:pStyle w:val="ListParagraph"/>
        <w:spacing w:line="480" w:lineRule="auto"/>
        <w:ind w:left="360"/>
        <w:jc w:val="both"/>
        <w:rPr>
          <w:rFonts w:ascii="Times New Roman" w:hAnsi="Times New Roman" w:cs="Times New Roman"/>
          <w:b/>
          <w:sz w:val="24"/>
          <w:szCs w:val="24"/>
          <w:lang w:val="en-GB"/>
        </w:rPr>
      </w:pPr>
    </w:p>
    <w:p w14:paraId="0A5827AC" w14:textId="77777777" w:rsidR="00407B3A" w:rsidRDefault="00407B3A" w:rsidP="00407B3A">
      <w:pPr>
        <w:pStyle w:val="ListParagraph"/>
        <w:spacing w:line="480" w:lineRule="auto"/>
        <w:ind w:left="360"/>
        <w:jc w:val="both"/>
        <w:rPr>
          <w:rFonts w:ascii="Times New Roman" w:hAnsi="Times New Roman" w:cs="Times New Roman"/>
          <w:b/>
          <w:sz w:val="24"/>
          <w:szCs w:val="24"/>
          <w:lang w:val="en-GB"/>
        </w:rPr>
      </w:pPr>
    </w:p>
    <w:p w14:paraId="72F6B2D2" w14:textId="77777777" w:rsidR="00407B3A" w:rsidRDefault="00407B3A" w:rsidP="00407B3A">
      <w:pPr>
        <w:spacing w:line="480" w:lineRule="auto"/>
        <w:jc w:val="both"/>
        <w:rPr>
          <w:rFonts w:ascii="Times New Roman" w:hAnsi="Times New Roman" w:cs="Times New Roman"/>
          <w:b/>
          <w:sz w:val="24"/>
          <w:szCs w:val="24"/>
          <w:lang w:val="en-GB"/>
        </w:rPr>
      </w:pPr>
    </w:p>
    <w:p w14:paraId="7D370B1C" w14:textId="77777777" w:rsidR="00407B3A" w:rsidRDefault="00407B3A" w:rsidP="00407B3A">
      <w:pPr>
        <w:spacing w:line="480" w:lineRule="auto"/>
        <w:jc w:val="both"/>
        <w:rPr>
          <w:rFonts w:ascii="Times New Roman" w:hAnsi="Times New Roman" w:cs="Times New Roman"/>
          <w:b/>
          <w:sz w:val="24"/>
          <w:szCs w:val="24"/>
          <w:lang w:val="en-GB"/>
        </w:rPr>
      </w:pPr>
    </w:p>
    <w:p w14:paraId="43B235DF" w14:textId="77777777" w:rsidR="00407B3A" w:rsidRDefault="00407B3A" w:rsidP="00407B3A">
      <w:pPr>
        <w:spacing w:line="480" w:lineRule="auto"/>
        <w:jc w:val="both"/>
        <w:rPr>
          <w:rFonts w:ascii="Times New Roman" w:hAnsi="Times New Roman" w:cs="Times New Roman"/>
          <w:b/>
          <w:sz w:val="24"/>
          <w:szCs w:val="24"/>
          <w:lang w:val="en-GB"/>
        </w:rPr>
      </w:pPr>
    </w:p>
    <w:p w14:paraId="26C979DD" w14:textId="77777777" w:rsidR="00407B3A" w:rsidRDefault="00407B3A" w:rsidP="00407B3A">
      <w:pPr>
        <w:spacing w:line="480" w:lineRule="auto"/>
        <w:jc w:val="both"/>
        <w:rPr>
          <w:rFonts w:ascii="Times New Roman" w:hAnsi="Times New Roman" w:cs="Times New Roman"/>
          <w:b/>
          <w:sz w:val="24"/>
          <w:szCs w:val="24"/>
          <w:lang w:val="en-GB"/>
        </w:rPr>
      </w:pPr>
    </w:p>
    <w:p w14:paraId="1A54E290" w14:textId="77777777" w:rsidR="00A42468" w:rsidRPr="00F275FA" w:rsidRDefault="00DA0357" w:rsidP="00A42468">
      <w:pPr>
        <w:pageBreakBefore/>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Table 4</w:t>
      </w:r>
      <w:r w:rsidR="00A42468" w:rsidRPr="00F275FA">
        <w:rPr>
          <w:rFonts w:ascii="Times New Roman" w:hAnsi="Times New Roman" w:cs="Times New Roman"/>
          <w:b/>
          <w:color w:val="000000"/>
          <w:sz w:val="24"/>
          <w:szCs w:val="24"/>
        </w:rPr>
        <w:t xml:space="preserve">: Antibiotic Sensitivity Profile of </w:t>
      </w:r>
      <w:r w:rsidR="00A42468" w:rsidRPr="00F275FA">
        <w:rPr>
          <w:rFonts w:ascii="Times New Roman" w:hAnsi="Times New Roman" w:cs="Times New Roman"/>
          <w:b/>
          <w:i/>
          <w:color w:val="000000"/>
          <w:sz w:val="24"/>
          <w:szCs w:val="24"/>
        </w:rPr>
        <w:t>K. pneumoniae</w:t>
      </w:r>
      <w:r w:rsidR="00A42468">
        <w:rPr>
          <w:rFonts w:ascii="Times New Roman" w:hAnsi="Times New Roman" w:cs="Times New Roman"/>
          <w:b/>
          <w:color w:val="000000"/>
          <w:sz w:val="24"/>
          <w:szCs w:val="24"/>
        </w:rPr>
        <w:t xml:space="preserve"> </w:t>
      </w:r>
      <w:r w:rsidR="00A42468">
        <w:rPr>
          <w:rFonts w:ascii="Times New Roman" w:hAnsi="Times New Roman" w:cs="Times New Roman"/>
          <w:b/>
          <w:color w:val="000000"/>
          <w:sz w:val="24"/>
          <w:szCs w:val="24"/>
        </w:rPr>
        <w:tab/>
        <w:t>Isolates at</w:t>
      </w:r>
      <w:r w:rsidR="00A42468" w:rsidRPr="00F275FA">
        <w:rPr>
          <w:rFonts w:ascii="Times New Roman" w:hAnsi="Times New Roman" w:cs="Times New Roman"/>
          <w:b/>
          <w:color w:val="000000"/>
          <w:sz w:val="24"/>
          <w:szCs w:val="24"/>
        </w:rPr>
        <w:t xml:space="preserve"> D</w:t>
      </w:r>
      <w:r w:rsidR="00997CCE">
        <w:rPr>
          <w:rFonts w:ascii="Times New Roman" w:hAnsi="Times New Roman" w:cs="Times New Roman"/>
          <w:b/>
          <w:color w:val="000000"/>
          <w:sz w:val="24"/>
          <w:szCs w:val="24"/>
        </w:rPr>
        <w:t xml:space="preserve">alhatu </w:t>
      </w:r>
      <w:r w:rsidR="00A42468" w:rsidRPr="00F275FA">
        <w:rPr>
          <w:rFonts w:ascii="Times New Roman" w:hAnsi="Times New Roman" w:cs="Times New Roman"/>
          <w:b/>
          <w:color w:val="000000"/>
          <w:sz w:val="24"/>
          <w:szCs w:val="24"/>
        </w:rPr>
        <w:t>A</w:t>
      </w:r>
      <w:r w:rsidR="00997CCE">
        <w:rPr>
          <w:rFonts w:ascii="Times New Roman" w:hAnsi="Times New Roman" w:cs="Times New Roman"/>
          <w:b/>
          <w:color w:val="000000"/>
          <w:sz w:val="24"/>
          <w:szCs w:val="24"/>
        </w:rPr>
        <w:t xml:space="preserve">raf </w:t>
      </w:r>
      <w:r w:rsidR="00A42468" w:rsidRPr="00F275FA">
        <w:rPr>
          <w:rFonts w:ascii="Times New Roman" w:hAnsi="Times New Roman" w:cs="Times New Roman"/>
          <w:b/>
          <w:color w:val="000000"/>
          <w:sz w:val="24"/>
          <w:szCs w:val="24"/>
        </w:rPr>
        <w:t>S</w:t>
      </w:r>
      <w:r w:rsidR="00997CCE">
        <w:rPr>
          <w:rFonts w:ascii="Times New Roman" w:hAnsi="Times New Roman" w:cs="Times New Roman"/>
          <w:b/>
          <w:color w:val="000000"/>
          <w:sz w:val="24"/>
          <w:szCs w:val="24"/>
        </w:rPr>
        <w:t xml:space="preserve">pecialist         </w:t>
      </w:r>
      <w:r w:rsidR="00997CCE" w:rsidRPr="00F275FA">
        <w:rPr>
          <w:rFonts w:ascii="Times New Roman" w:hAnsi="Times New Roman" w:cs="Times New Roman"/>
          <w:b/>
          <w:color w:val="000000"/>
          <w:sz w:val="24"/>
          <w:szCs w:val="24"/>
        </w:rPr>
        <w:t>H</w:t>
      </w:r>
      <w:r w:rsidR="00997CCE">
        <w:rPr>
          <w:rFonts w:ascii="Times New Roman" w:hAnsi="Times New Roman" w:cs="Times New Roman"/>
          <w:b/>
          <w:color w:val="000000"/>
          <w:sz w:val="24"/>
          <w:szCs w:val="24"/>
        </w:rPr>
        <w:t xml:space="preserve">ospital, </w:t>
      </w:r>
      <w:r w:rsidR="00997CCE" w:rsidRPr="00F275FA">
        <w:rPr>
          <w:rFonts w:ascii="Times New Roman" w:hAnsi="Times New Roman" w:cs="Times New Roman"/>
          <w:b/>
          <w:color w:val="000000"/>
          <w:sz w:val="24"/>
          <w:szCs w:val="24"/>
        </w:rPr>
        <w:t>L</w:t>
      </w:r>
      <w:r w:rsidR="00997CCE">
        <w:rPr>
          <w:rFonts w:ascii="Times New Roman" w:hAnsi="Times New Roman" w:cs="Times New Roman"/>
          <w:b/>
          <w:color w:val="000000"/>
          <w:sz w:val="24"/>
          <w:szCs w:val="24"/>
        </w:rPr>
        <w:t>afia</w:t>
      </w:r>
    </w:p>
    <w:tbl>
      <w:tblPr>
        <w:tblpPr w:leftFromText="180" w:rightFromText="180" w:vertAnchor="text" w:tblpY="1"/>
        <w:tblOverlap w:val="never"/>
        <w:tblW w:w="9584" w:type="dxa"/>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1840"/>
        <w:gridCol w:w="2696"/>
        <w:gridCol w:w="5048"/>
      </w:tblGrid>
      <w:tr w:rsidR="00A42468" w:rsidRPr="00F275FA" w14:paraId="107242E0" w14:textId="77777777" w:rsidTr="009C2BB2">
        <w:trPr>
          <w:trHeight w:val="920"/>
        </w:trPr>
        <w:tc>
          <w:tcPr>
            <w:tcW w:w="1840" w:type="dxa"/>
          </w:tcPr>
          <w:p w14:paraId="45846888" w14:textId="77777777" w:rsidR="00A42468" w:rsidRPr="00F275FA" w:rsidRDefault="00A42468" w:rsidP="009C2BB2">
            <w:pPr>
              <w:spacing w:line="240" w:lineRule="auto"/>
              <w:jc w:val="both"/>
              <w:rPr>
                <w:rFonts w:ascii="Times New Roman" w:hAnsi="Times New Roman" w:cs="Times New Roman"/>
                <w:sz w:val="24"/>
                <w:szCs w:val="24"/>
                <w:lang w:val="en-GB"/>
              </w:rPr>
            </w:pPr>
            <w:r w:rsidRPr="00F275FA">
              <w:rPr>
                <w:rFonts w:ascii="Times New Roman" w:hAnsi="Times New Roman" w:cs="Times New Roman"/>
                <w:sz w:val="24"/>
                <w:szCs w:val="24"/>
                <w:lang w:val="en-GB"/>
              </w:rPr>
              <w:t>Antibiotics</w:t>
            </w:r>
          </w:p>
        </w:tc>
        <w:tc>
          <w:tcPr>
            <w:tcW w:w="2696" w:type="dxa"/>
          </w:tcPr>
          <w:p w14:paraId="03AB086B" w14:textId="77777777" w:rsidR="00A42468" w:rsidRPr="00F275FA" w:rsidRDefault="00A42468" w:rsidP="009C2BB2">
            <w:pPr>
              <w:spacing w:line="240" w:lineRule="auto"/>
              <w:jc w:val="both"/>
              <w:rPr>
                <w:rFonts w:ascii="Times New Roman" w:hAnsi="Times New Roman" w:cs="Times New Roman"/>
                <w:sz w:val="24"/>
                <w:szCs w:val="24"/>
                <w:lang w:val="en-GB"/>
              </w:rPr>
            </w:pPr>
            <w:proofErr w:type="gramStart"/>
            <w:r w:rsidRPr="00F275FA">
              <w:rPr>
                <w:rFonts w:ascii="Times New Roman" w:hAnsi="Times New Roman" w:cs="Times New Roman"/>
                <w:sz w:val="24"/>
                <w:szCs w:val="24"/>
                <w:lang w:val="en-GB"/>
              </w:rPr>
              <w:t xml:space="preserve">Concentration </w:t>
            </w:r>
            <w:r w:rsidRPr="00F275FA">
              <w:rPr>
                <w:rFonts w:ascii="Times New Roman" w:hAnsi="Times New Roman" w:cs="Times New Roman"/>
                <w:sz w:val="24"/>
                <w:szCs w:val="24"/>
              </w:rPr>
              <w:t xml:space="preserve"> (</w:t>
            </w:r>
            <w:proofErr w:type="gramEnd"/>
            <w:r w:rsidRPr="00F275FA">
              <w:rPr>
                <w:rFonts w:ascii="Times New Roman" w:hAnsi="Times New Roman" w:cs="Times New Roman"/>
                <w:sz w:val="24"/>
                <w:szCs w:val="24"/>
              </w:rPr>
              <w:t>mcg/disc)</w:t>
            </w:r>
            <w:r w:rsidRPr="00F275FA">
              <w:rPr>
                <w:rFonts w:ascii="Times New Roman" w:hAnsi="Times New Roman" w:cs="Times New Roman"/>
                <w:sz w:val="24"/>
                <w:szCs w:val="24"/>
                <w:lang w:val="en-GB"/>
              </w:rPr>
              <w:t xml:space="preserve">     </w:t>
            </w:r>
          </w:p>
          <w:p w14:paraId="536EB0A2" w14:textId="77777777" w:rsidR="00A42468" w:rsidRPr="00F275FA" w:rsidRDefault="00A42468" w:rsidP="009C2BB2">
            <w:pPr>
              <w:tabs>
                <w:tab w:val="right" w:pos="2410"/>
              </w:tabs>
              <w:spacing w:line="240" w:lineRule="auto"/>
              <w:jc w:val="both"/>
              <w:rPr>
                <w:rFonts w:ascii="Times New Roman" w:hAnsi="Times New Roman" w:cs="Times New Roman"/>
                <w:sz w:val="24"/>
                <w:szCs w:val="24"/>
                <w:lang w:val="en-GB"/>
              </w:rPr>
            </w:pPr>
            <w:r w:rsidRPr="00F275FA">
              <w:rPr>
                <w:rFonts w:ascii="Times New Roman" w:hAnsi="Times New Roman" w:cs="Times New Roman"/>
                <w:sz w:val="24"/>
                <w:szCs w:val="24"/>
                <w:lang w:val="en-GB"/>
              </w:rPr>
              <w:t xml:space="preserve">       </w:t>
            </w:r>
            <w:r w:rsidRPr="00F275FA">
              <w:rPr>
                <w:rFonts w:ascii="Times New Roman" w:hAnsi="Times New Roman" w:cs="Times New Roman"/>
                <w:sz w:val="24"/>
                <w:szCs w:val="24"/>
                <w:lang w:val="en-GB"/>
              </w:rPr>
              <w:tab/>
            </w:r>
          </w:p>
        </w:tc>
        <w:tc>
          <w:tcPr>
            <w:tcW w:w="5048" w:type="dxa"/>
          </w:tcPr>
          <w:p w14:paraId="587B26CB" w14:textId="77777777" w:rsidR="00A42468" w:rsidRPr="00F275FA" w:rsidRDefault="00A42468" w:rsidP="009C2BB2">
            <w:pPr>
              <w:spacing w:line="240" w:lineRule="auto"/>
              <w:jc w:val="both"/>
              <w:rPr>
                <w:rFonts w:ascii="Times New Roman" w:hAnsi="Times New Roman" w:cs="Times New Roman"/>
                <w:sz w:val="24"/>
                <w:szCs w:val="24"/>
                <w:lang w:val="en-GB"/>
              </w:rPr>
            </w:pPr>
            <w:r w:rsidRPr="00F275FA">
              <w:rPr>
                <w:rFonts w:ascii="Times New Roman" w:hAnsi="Times New Roman" w:cs="Times New Roman"/>
                <w:sz w:val="24"/>
                <w:szCs w:val="24"/>
                <w:lang w:val="en-GB"/>
              </w:rPr>
              <w:t xml:space="preserve">No. of </w:t>
            </w:r>
            <w:r w:rsidRPr="00F275FA">
              <w:rPr>
                <w:rFonts w:ascii="Times New Roman" w:hAnsi="Times New Roman" w:cs="Times New Roman"/>
                <w:i/>
                <w:sz w:val="24"/>
                <w:szCs w:val="24"/>
                <w:lang w:val="en-GB"/>
              </w:rPr>
              <w:t xml:space="preserve">K. pneumonia isolate </w:t>
            </w:r>
            <w:r w:rsidRPr="00F275FA">
              <w:rPr>
                <w:rFonts w:ascii="Times New Roman" w:hAnsi="Times New Roman" w:cs="Times New Roman"/>
                <w:sz w:val="24"/>
                <w:szCs w:val="24"/>
                <w:lang w:val="en-GB"/>
              </w:rPr>
              <w:t>n=11</w:t>
            </w:r>
          </w:p>
          <w:p w14:paraId="078C21D3" w14:textId="77777777" w:rsidR="00A42468" w:rsidRDefault="00A42468" w:rsidP="009C2BB2">
            <w:pPr>
              <w:tabs>
                <w:tab w:val="center" w:pos="2659"/>
              </w:tabs>
              <w:spacing w:line="240" w:lineRule="auto"/>
              <w:jc w:val="both"/>
              <w:rPr>
                <w:rFonts w:ascii="Times New Roman" w:hAnsi="Times New Roman" w:cs="Times New Roman"/>
                <w:sz w:val="24"/>
                <w:szCs w:val="24"/>
                <w:lang w:val="en-GB"/>
              </w:rPr>
            </w:pPr>
            <w:r w:rsidRPr="00F275FA">
              <w:rPr>
                <w:rFonts w:ascii="Times New Roman" w:hAnsi="Times New Roman" w:cs="Times New Roman"/>
                <w:sz w:val="24"/>
                <w:szCs w:val="24"/>
                <w:lang w:val="en-GB"/>
              </w:rPr>
              <w:t>Sen</w:t>
            </w:r>
            <w:r>
              <w:rPr>
                <w:rFonts w:ascii="Times New Roman" w:hAnsi="Times New Roman" w:cs="Times New Roman"/>
                <w:sz w:val="24"/>
                <w:szCs w:val="24"/>
                <w:lang w:val="en-GB"/>
              </w:rPr>
              <w:t xml:space="preserve">sitive                   Resistance  </w:t>
            </w:r>
          </w:p>
          <w:p w14:paraId="25FA5A98" w14:textId="77777777" w:rsidR="00A42468" w:rsidRPr="00F275FA" w:rsidRDefault="00A42468" w:rsidP="009C2BB2">
            <w:pPr>
              <w:tabs>
                <w:tab w:val="center" w:pos="2659"/>
              </w:tabs>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No. (</w:t>
            </w:r>
            <w:proofErr w:type="gramStart"/>
            <w:r>
              <w:rPr>
                <w:rFonts w:ascii="Times New Roman" w:hAnsi="Times New Roman" w:cs="Times New Roman"/>
                <w:sz w:val="24"/>
                <w:szCs w:val="24"/>
                <w:lang w:val="en-GB"/>
              </w:rPr>
              <w:t xml:space="preserve">%)   </w:t>
            </w:r>
            <w:proofErr w:type="gramEnd"/>
            <w:r>
              <w:rPr>
                <w:rFonts w:ascii="Times New Roman" w:hAnsi="Times New Roman" w:cs="Times New Roman"/>
                <w:sz w:val="24"/>
                <w:szCs w:val="24"/>
                <w:lang w:val="en-GB"/>
              </w:rPr>
              <w:t xml:space="preserve">                   No. </w:t>
            </w:r>
            <w:r w:rsidRPr="00F275FA">
              <w:rPr>
                <w:rFonts w:ascii="Times New Roman" w:hAnsi="Times New Roman" w:cs="Times New Roman"/>
                <w:sz w:val="24"/>
                <w:szCs w:val="24"/>
                <w:lang w:val="en-GB"/>
              </w:rPr>
              <w:t>(%)</w:t>
            </w:r>
          </w:p>
        </w:tc>
      </w:tr>
      <w:tr w:rsidR="00A42468" w:rsidRPr="00F275FA" w14:paraId="167564FE" w14:textId="77777777" w:rsidTr="009C2BB2">
        <w:trPr>
          <w:trHeight w:val="2376"/>
        </w:trPr>
        <w:tc>
          <w:tcPr>
            <w:tcW w:w="9584" w:type="dxa"/>
            <w:gridSpan w:val="3"/>
            <w:tcBorders>
              <w:top w:val="single" w:sz="4" w:space="0" w:color="auto"/>
              <w:bottom w:val="single" w:sz="4" w:space="0" w:color="auto"/>
            </w:tcBorders>
          </w:tcPr>
          <w:p w14:paraId="0A7C540F" w14:textId="77777777" w:rsidR="00A42468" w:rsidRPr="00F275FA" w:rsidRDefault="00A42468" w:rsidP="009C2BB2">
            <w:pPr>
              <w:tabs>
                <w:tab w:val="left" w:pos="2670"/>
                <w:tab w:val="left" w:pos="6750"/>
              </w:tabs>
              <w:spacing w:line="240" w:lineRule="auto"/>
              <w:jc w:val="both"/>
              <w:rPr>
                <w:rFonts w:ascii="Times New Roman" w:hAnsi="Times New Roman" w:cs="Times New Roman"/>
                <w:sz w:val="24"/>
                <w:szCs w:val="24"/>
              </w:rPr>
            </w:pPr>
            <w:r>
              <w:rPr>
                <w:rFonts w:ascii="Times New Roman" w:hAnsi="Times New Roman" w:cs="Times New Roman"/>
                <w:sz w:val="24"/>
                <w:szCs w:val="24"/>
              </w:rPr>
              <w:t>Ceftriaxone</w:t>
            </w:r>
            <w:r w:rsidRPr="00F275FA">
              <w:rPr>
                <w:rFonts w:ascii="Times New Roman" w:hAnsi="Times New Roman" w:cs="Times New Roman"/>
                <w:sz w:val="24"/>
                <w:szCs w:val="24"/>
              </w:rPr>
              <w:t xml:space="preserve">                         30                           7(63.6)</w:t>
            </w:r>
            <w:r w:rsidRPr="00F275FA">
              <w:rPr>
                <w:rFonts w:ascii="Times New Roman" w:hAnsi="Times New Roman" w:cs="Times New Roman"/>
                <w:sz w:val="24"/>
                <w:szCs w:val="24"/>
              </w:rPr>
              <w:tab/>
              <w:t>4(36.4)</w:t>
            </w:r>
          </w:p>
          <w:p w14:paraId="5EB17E44" w14:textId="77777777" w:rsidR="00A42468" w:rsidRPr="00F275FA" w:rsidRDefault="00A42468" w:rsidP="009C2BB2">
            <w:pPr>
              <w:tabs>
                <w:tab w:val="left" w:pos="2670"/>
                <w:tab w:val="left" w:pos="2880"/>
                <w:tab w:val="left" w:pos="3600"/>
                <w:tab w:val="left" w:pos="4320"/>
                <w:tab w:val="left" w:pos="6750"/>
              </w:tabs>
              <w:spacing w:line="240" w:lineRule="auto"/>
              <w:jc w:val="both"/>
              <w:rPr>
                <w:rFonts w:ascii="Times New Roman" w:hAnsi="Times New Roman" w:cs="Times New Roman"/>
                <w:sz w:val="24"/>
                <w:szCs w:val="24"/>
              </w:rPr>
            </w:pPr>
            <w:r w:rsidRPr="00F275FA">
              <w:rPr>
                <w:rFonts w:ascii="Times New Roman" w:hAnsi="Times New Roman" w:cs="Times New Roman"/>
                <w:sz w:val="24"/>
                <w:szCs w:val="24"/>
              </w:rPr>
              <w:t xml:space="preserve">Ampicillin </w:t>
            </w:r>
            <w:r w:rsidRPr="00F275FA">
              <w:rPr>
                <w:rFonts w:ascii="Times New Roman" w:hAnsi="Times New Roman" w:cs="Times New Roman"/>
                <w:sz w:val="24"/>
                <w:szCs w:val="24"/>
              </w:rPr>
              <w:tab/>
              <w:t>30</w:t>
            </w:r>
            <w:r w:rsidRPr="00F275FA">
              <w:rPr>
                <w:rFonts w:ascii="Times New Roman" w:hAnsi="Times New Roman" w:cs="Times New Roman"/>
                <w:sz w:val="24"/>
                <w:szCs w:val="24"/>
              </w:rPr>
              <w:tab/>
              <w:t xml:space="preserve">                2(18.2)</w:t>
            </w:r>
            <w:r>
              <w:rPr>
                <w:rFonts w:ascii="Times New Roman" w:hAnsi="Times New Roman" w:cs="Times New Roman"/>
                <w:sz w:val="24"/>
                <w:szCs w:val="24"/>
              </w:rPr>
              <w:t xml:space="preserve">                         </w:t>
            </w:r>
            <w:r w:rsidRPr="00F275FA">
              <w:rPr>
                <w:rFonts w:ascii="Times New Roman" w:hAnsi="Times New Roman" w:cs="Times New Roman"/>
                <w:sz w:val="24"/>
                <w:szCs w:val="24"/>
              </w:rPr>
              <w:t>9 (81.8)</w:t>
            </w:r>
            <w:r w:rsidRPr="00F275FA">
              <w:rPr>
                <w:rFonts w:ascii="Times New Roman" w:hAnsi="Times New Roman" w:cs="Times New Roman"/>
                <w:sz w:val="24"/>
                <w:szCs w:val="24"/>
              </w:rPr>
              <w:tab/>
            </w:r>
          </w:p>
          <w:p w14:paraId="5A45E718" w14:textId="77777777" w:rsidR="00A42468" w:rsidRPr="00F275FA" w:rsidRDefault="00A42468" w:rsidP="009C2BB2">
            <w:pPr>
              <w:tabs>
                <w:tab w:val="left" w:pos="2670"/>
                <w:tab w:val="left" w:pos="6750"/>
              </w:tabs>
              <w:spacing w:line="240" w:lineRule="auto"/>
              <w:jc w:val="both"/>
              <w:rPr>
                <w:rFonts w:ascii="Times New Roman" w:hAnsi="Times New Roman" w:cs="Times New Roman"/>
                <w:sz w:val="24"/>
                <w:szCs w:val="24"/>
              </w:rPr>
            </w:pPr>
            <w:r w:rsidRPr="00F275FA">
              <w:rPr>
                <w:rFonts w:ascii="Times New Roman" w:hAnsi="Times New Roman" w:cs="Times New Roman"/>
                <w:sz w:val="24"/>
                <w:szCs w:val="24"/>
              </w:rPr>
              <w:t>Cefotaxime</w:t>
            </w:r>
            <w:r w:rsidRPr="00F275FA">
              <w:rPr>
                <w:rFonts w:ascii="Times New Roman" w:hAnsi="Times New Roman" w:cs="Times New Roman"/>
                <w:sz w:val="24"/>
                <w:szCs w:val="24"/>
              </w:rPr>
              <w:tab/>
              <w:t>30                            6(54.5)</w:t>
            </w:r>
            <w:r w:rsidRPr="00F275FA">
              <w:rPr>
                <w:rFonts w:ascii="Times New Roman" w:hAnsi="Times New Roman" w:cs="Times New Roman"/>
                <w:sz w:val="24"/>
                <w:szCs w:val="24"/>
              </w:rPr>
              <w:tab/>
              <w:t>5(45.5)</w:t>
            </w:r>
          </w:p>
          <w:p w14:paraId="46BF6F3E" w14:textId="77777777" w:rsidR="00A42468" w:rsidRPr="00F275FA" w:rsidRDefault="00A42468" w:rsidP="009C2BB2">
            <w:pPr>
              <w:tabs>
                <w:tab w:val="left" w:pos="2400"/>
                <w:tab w:val="center" w:pos="4790"/>
                <w:tab w:val="left" w:pos="7185"/>
              </w:tabs>
              <w:spacing w:line="240" w:lineRule="auto"/>
              <w:jc w:val="both"/>
              <w:rPr>
                <w:rFonts w:ascii="Times New Roman" w:hAnsi="Times New Roman" w:cs="Times New Roman"/>
                <w:sz w:val="24"/>
                <w:szCs w:val="24"/>
              </w:rPr>
            </w:pPr>
            <w:r w:rsidRPr="00F275FA">
              <w:rPr>
                <w:rFonts w:ascii="Times New Roman" w:hAnsi="Times New Roman" w:cs="Times New Roman"/>
                <w:sz w:val="24"/>
                <w:szCs w:val="24"/>
              </w:rPr>
              <w:t xml:space="preserve">Ceftazidime                         30                            </w:t>
            </w:r>
            <w:proofErr w:type="gramStart"/>
            <w:r w:rsidRPr="00F275FA">
              <w:rPr>
                <w:rFonts w:ascii="Times New Roman" w:hAnsi="Times New Roman" w:cs="Times New Roman"/>
                <w:sz w:val="24"/>
                <w:szCs w:val="24"/>
              </w:rPr>
              <w:t>6( 54.5</w:t>
            </w:r>
            <w:proofErr w:type="gramEnd"/>
            <w:r w:rsidRPr="00F275FA">
              <w:rPr>
                <w:rFonts w:ascii="Times New Roman" w:hAnsi="Times New Roman" w:cs="Times New Roman"/>
                <w:sz w:val="24"/>
                <w:szCs w:val="24"/>
              </w:rPr>
              <w:t>)                        5(45.5)</w:t>
            </w:r>
          </w:p>
          <w:p w14:paraId="391B6A1A" w14:textId="77777777" w:rsidR="00A42468" w:rsidRPr="00F275FA" w:rsidRDefault="00A42468" w:rsidP="009C2BB2">
            <w:pPr>
              <w:tabs>
                <w:tab w:val="left" w:pos="2835"/>
              </w:tabs>
              <w:spacing w:line="240" w:lineRule="auto"/>
              <w:jc w:val="both"/>
              <w:rPr>
                <w:rFonts w:ascii="Times New Roman" w:hAnsi="Times New Roman" w:cs="Times New Roman"/>
                <w:sz w:val="24"/>
                <w:szCs w:val="24"/>
              </w:rPr>
            </w:pPr>
            <w:r w:rsidRPr="00F275FA">
              <w:rPr>
                <w:rFonts w:ascii="Times New Roman" w:hAnsi="Times New Roman" w:cs="Times New Roman"/>
                <w:sz w:val="24"/>
                <w:szCs w:val="24"/>
              </w:rPr>
              <w:t>Meropenem                         30</w:t>
            </w:r>
            <w:r w:rsidRPr="00F275FA">
              <w:rPr>
                <w:rFonts w:ascii="Times New Roman" w:hAnsi="Times New Roman" w:cs="Times New Roman"/>
                <w:sz w:val="24"/>
                <w:szCs w:val="24"/>
              </w:rPr>
              <w:tab/>
              <w:t xml:space="preserve">                10(90.9)                        </w:t>
            </w:r>
            <w:r>
              <w:rPr>
                <w:rFonts w:ascii="Times New Roman" w:hAnsi="Times New Roman" w:cs="Times New Roman"/>
                <w:sz w:val="24"/>
                <w:szCs w:val="24"/>
              </w:rPr>
              <w:t>1(9.1</w:t>
            </w:r>
            <w:r w:rsidRPr="00F275FA">
              <w:rPr>
                <w:rFonts w:ascii="Times New Roman" w:hAnsi="Times New Roman" w:cs="Times New Roman"/>
                <w:sz w:val="24"/>
                <w:szCs w:val="24"/>
              </w:rPr>
              <w:t xml:space="preserve">)              </w:t>
            </w:r>
          </w:p>
          <w:p w14:paraId="6BC23358" w14:textId="77777777" w:rsidR="00A42468" w:rsidRPr="00F275FA" w:rsidRDefault="00A42468" w:rsidP="009C2BB2">
            <w:pPr>
              <w:tabs>
                <w:tab w:val="left" w:pos="2835"/>
                <w:tab w:val="left" w:pos="6810"/>
              </w:tabs>
              <w:spacing w:line="240" w:lineRule="auto"/>
              <w:jc w:val="both"/>
              <w:rPr>
                <w:rFonts w:ascii="Times New Roman" w:hAnsi="Times New Roman" w:cs="Times New Roman"/>
                <w:sz w:val="24"/>
                <w:szCs w:val="24"/>
              </w:rPr>
            </w:pPr>
            <w:r w:rsidRPr="00F275FA">
              <w:rPr>
                <w:rFonts w:ascii="Times New Roman" w:hAnsi="Times New Roman" w:cs="Times New Roman"/>
                <w:sz w:val="24"/>
                <w:szCs w:val="24"/>
              </w:rPr>
              <w:t xml:space="preserve">Gentamicin                          10                           </w:t>
            </w:r>
            <w:r>
              <w:rPr>
                <w:rFonts w:ascii="Times New Roman" w:hAnsi="Times New Roman" w:cs="Times New Roman"/>
                <w:sz w:val="24"/>
                <w:szCs w:val="24"/>
              </w:rPr>
              <w:t>8(72.7</w:t>
            </w:r>
            <w:r w:rsidRPr="00F275FA">
              <w:rPr>
                <w:rFonts w:ascii="Times New Roman" w:hAnsi="Times New Roman" w:cs="Times New Roman"/>
                <w:sz w:val="24"/>
                <w:szCs w:val="24"/>
              </w:rPr>
              <w:t>)                           3(27.3)</w:t>
            </w:r>
          </w:p>
          <w:p w14:paraId="1438B740" w14:textId="77777777" w:rsidR="00A42468" w:rsidRPr="00F275FA" w:rsidRDefault="00A42468" w:rsidP="009C2BB2">
            <w:pPr>
              <w:tabs>
                <w:tab w:val="left" w:pos="2835"/>
                <w:tab w:val="center" w:pos="4792"/>
                <w:tab w:val="left" w:pos="6810"/>
              </w:tabs>
              <w:spacing w:line="240" w:lineRule="auto"/>
              <w:jc w:val="both"/>
              <w:rPr>
                <w:rFonts w:ascii="Times New Roman" w:hAnsi="Times New Roman" w:cs="Times New Roman"/>
                <w:sz w:val="24"/>
                <w:szCs w:val="24"/>
              </w:rPr>
            </w:pPr>
            <w:r w:rsidRPr="00F275FA">
              <w:rPr>
                <w:rFonts w:ascii="Times New Roman" w:hAnsi="Times New Roman" w:cs="Times New Roman"/>
                <w:sz w:val="24"/>
                <w:szCs w:val="24"/>
              </w:rPr>
              <w:t>Ciprofloxacin                        5</w:t>
            </w:r>
            <w:r w:rsidRPr="00F275FA">
              <w:rPr>
                <w:rFonts w:ascii="Times New Roman" w:hAnsi="Times New Roman" w:cs="Times New Roman"/>
                <w:sz w:val="24"/>
                <w:szCs w:val="24"/>
              </w:rPr>
              <w:tab/>
              <w:t xml:space="preserve">     </w:t>
            </w:r>
            <w:r>
              <w:rPr>
                <w:rFonts w:ascii="Times New Roman" w:hAnsi="Times New Roman" w:cs="Times New Roman"/>
                <w:sz w:val="24"/>
                <w:szCs w:val="24"/>
              </w:rPr>
              <w:t>8(72.7</w:t>
            </w:r>
            <w:r w:rsidRPr="00F275FA">
              <w:rPr>
                <w:rFonts w:ascii="Times New Roman" w:hAnsi="Times New Roman" w:cs="Times New Roman"/>
                <w:sz w:val="24"/>
                <w:szCs w:val="24"/>
              </w:rPr>
              <w:t>)</w:t>
            </w:r>
            <w:r w:rsidRPr="00F275FA">
              <w:rPr>
                <w:rFonts w:ascii="Times New Roman" w:hAnsi="Times New Roman" w:cs="Times New Roman"/>
                <w:sz w:val="24"/>
                <w:szCs w:val="24"/>
              </w:rPr>
              <w:tab/>
              <w:t>3(27.3)</w:t>
            </w:r>
          </w:p>
          <w:p w14:paraId="5EDAC486" w14:textId="77777777" w:rsidR="00A42468" w:rsidRPr="00F275FA" w:rsidRDefault="00A42468" w:rsidP="009C2BB2">
            <w:pPr>
              <w:tabs>
                <w:tab w:val="left" w:pos="720"/>
                <w:tab w:val="left" w:pos="1440"/>
                <w:tab w:val="left" w:pos="2160"/>
                <w:tab w:val="left" w:pos="2880"/>
              </w:tabs>
              <w:spacing w:line="240" w:lineRule="auto"/>
              <w:jc w:val="both"/>
              <w:rPr>
                <w:rFonts w:ascii="Times New Roman" w:hAnsi="Times New Roman" w:cs="Times New Roman"/>
                <w:sz w:val="24"/>
                <w:szCs w:val="24"/>
              </w:rPr>
            </w:pPr>
            <w:r w:rsidRPr="00F275FA">
              <w:rPr>
                <w:rFonts w:ascii="Times New Roman" w:hAnsi="Times New Roman" w:cs="Times New Roman"/>
                <w:sz w:val="24"/>
                <w:szCs w:val="24"/>
              </w:rPr>
              <w:t>Amikacin</w:t>
            </w:r>
            <w:r w:rsidRPr="00F275FA">
              <w:rPr>
                <w:rFonts w:ascii="Times New Roman" w:hAnsi="Times New Roman" w:cs="Times New Roman"/>
                <w:sz w:val="24"/>
                <w:szCs w:val="24"/>
              </w:rPr>
              <w:tab/>
            </w:r>
            <w:r w:rsidRPr="00F275FA">
              <w:rPr>
                <w:rFonts w:ascii="Times New Roman" w:hAnsi="Times New Roman" w:cs="Times New Roman"/>
                <w:sz w:val="24"/>
                <w:szCs w:val="24"/>
              </w:rPr>
              <w:tab/>
              <w:t xml:space="preserve">         30</w:t>
            </w:r>
            <w:r w:rsidRPr="00F275FA">
              <w:rPr>
                <w:rFonts w:ascii="Times New Roman" w:hAnsi="Times New Roman" w:cs="Times New Roman"/>
                <w:sz w:val="24"/>
                <w:szCs w:val="24"/>
              </w:rPr>
              <w:tab/>
              <w:t xml:space="preserve">                9(81.8)                          2(18.2)</w:t>
            </w:r>
          </w:p>
          <w:p w14:paraId="09B24451" w14:textId="77777777" w:rsidR="00A42468" w:rsidRPr="00F275FA" w:rsidRDefault="00A42468" w:rsidP="009C2BB2">
            <w:pPr>
              <w:tabs>
                <w:tab w:val="left" w:pos="2835"/>
                <w:tab w:val="center" w:pos="4792"/>
                <w:tab w:val="left" w:pos="6810"/>
              </w:tabs>
              <w:spacing w:line="240" w:lineRule="auto"/>
              <w:jc w:val="both"/>
              <w:rPr>
                <w:rFonts w:ascii="Times New Roman" w:hAnsi="Times New Roman" w:cs="Times New Roman"/>
                <w:sz w:val="24"/>
                <w:szCs w:val="24"/>
              </w:rPr>
            </w:pPr>
            <w:r w:rsidRPr="00F275FA">
              <w:rPr>
                <w:rFonts w:ascii="Times New Roman" w:hAnsi="Times New Roman" w:cs="Times New Roman"/>
                <w:sz w:val="24"/>
                <w:szCs w:val="24"/>
              </w:rPr>
              <w:t>Nitrofurantoin                    300</w:t>
            </w:r>
            <w:r w:rsidRPr="00F275FA">
              <w:rPr>
                <w:rFonts w:ascii="Times New Roman" w:hAnsi="Times New Roman" w:cs="Times New Roman"/>
                <w:sz w:val="24"/>
                <w:szCs w:val="24"/>
              </w:rPr>
              <w:tab/>
              <w:t xml:space="preserve">     7(63.6)</w:t>
            </w:r>
            <w:r w:rsidRPr="00F275FA">
              <w:rPr>
                <w:rFonts w:ascii="Times New Roman" w:hAnsi="Times New Roman" w:cs="Times New Roman"/>
                <w:sz w:val="24"/>
                <w:szCs w:val="24"/>
              </w:rPr>
              <w:tab/>
              <w:t>4(36.4)</w:t>
            </w:r>
          </w:p>
          <w:p w14:paraId="16F37FAA" w14:textId="77777777" w:rsidR="00A42468" w:rsidRPr="00F275FA" w:rsidRDefault="00A42468" w:rsidP="009C2BB2">
            <w:pPr>
              <w:tabs>
                <w:tab w:val="left" w:pos="2400"/>
                <w:tab w:val="center" w:pos="4792"/>
                <w:tab w:val="left" w:pos="7035"/>
              </w:tabs>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Amoxixillin</w:t>
            </w:r>
            <w:proofErr w:type="spellEnd"/>
            <w:r>
              <w:rPr>
                <w:rFonts w:ascii="Times New Roman" w:hAnsi="Times New Roman" w:cs="Times New Roman"/>
                <w:sz w:val="24"/>
                <w:szCs w:val="24"/>
              </w:rPr>
              <w:t xml:space="preserve">                         20</w:t>
            </w:r>
            <w:r w:rsidRPr="00F275F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275FA">
              <w:rPr>
                <w:rFonts w:ascii="Times New Roman" w:hAnsi="Times New Roman" w:cs="Times New Roman"/>
                <w:sz w:val="24"/>
                <w:szCs w:val="24"/>
              </w:rPr>
              <w:t xml:space="preserve">    3(27.3)</w:t>
            </w:r>
            <w:r>
              <w:rPr>
                <w:rFonts w:ascii="Times New Roman" w:hAnsi="Times New Roman" w:cs="Times New Roman"/>
                <w:sz w:val="24"/>
                <w:szCs w:val="24"/>
              </w:rPr>
              <w:t xml:space="preserve">                         8(72.7</w:t>
            </w:r>
            <w:r w:rsidRPr="00F275FA">
              <w:rPr>
                <w:rFonts w:ascii="Times New Roman" w:hAnsi="Times New Roman" w:cs="Times New Roman"/>
                <w:sz w:val="24"/>
                <w:szCs w:val="24"/>
              </w:rPr>
              <w:t xml:space="preserve">)                         </w:t>
            </w:r>
          </w:p>
        </w:tc>
      </w:tr>
    </w:tbl>
    <w:p w14:paraId="30B01BA6" w14:textId="77777777" w:rsidR="00A42468" w:rsidRDefault="00A42468" w:rsidP="00A42468">
      <w:pPr>
        <w:spacing w:line="480" w:lineRule="auto"/>
        <w:jc w:val="both"/>
        <w:rPr>
          <w:rFonts w:ascii="Times New Roman" w:hAnsi="Times New Roman" w:cs="Times New Roman"/>
          <w:sz w:val="28"/>
          <w:szCs w:val="28"/>
          <w:vertAlign w:val="subscript"/>
          <w:lang w:val="en-GB"/>
        </w:rPr>
      </w:pPr>
    </w:p>
    <w:p w14:paraId="6F216BB2" w14:textId="77777777" w:rsidR="00A42468" w:rsidRPr="00F37665" w:rsidRDefault="00A42468" w:rsidP="00A42468">
      <w:pPr>
        <w:spacing w:line="480" w:lineRule="auto"/>
        <w:jc w:val="both"/>
        <w:rPr>
          <w:rFonts w:ascii="Times New Roman" w:hAnsi="Times New Roman" w:cs="Times New Roman"/>
          <w:sz w:val="28"/>
          <w:szCs w:val="28"/>
          <w:vertAlign w:val="subscript"/>
          <w:lang w:val="en-GB"/>
        </w:rPr>
      </w:pPr>
    </w:p>
    <w:p w14:paraId="702D74F0" w14:textId="77777777" w:rsidR="00A42468" w:rsidRPr="00F275FA" w:rsidRDefault="00DA0357" w:rsidP="00A42468">
      <w:pPr>
        <w:pageBreakBefore/>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Table 5</w:t>
      </w:r>
      <w:r w:rsidR="00A42468" w:rsidRPr="00F275FA">
        <w:rPr>
          <w:rFonts w:ascii="Times New Roman" w:hAnsi="Times New Roman" w:cs="Times New Roman"/>
          <w:b/>
          <w:color w:val="000000"/>
          <w:sz w:val="24"/>
          <w:szCs w:val="24"/>
        </w:rPr>
        <w:t xml:space="preserve">: Antibiotic Sensitivity Profile of </w:t>
      </w:r>
      <w:r w:rsidR="00A42468" w:rsidRPr="00F275FA">
        <w:rPr>
          <w:rFonts w:ascii="Times New Roman" w:hAnsi="Times New Roman" w:cs="Times New Roman"/>
          <w:b/>
          <w:i/>
          <w:color w:val="000000"/>
          <w:sz w:val="24"/>
          <w:szCs w:val="24"/>
        </w:rPr>
        <w:t>K. pneumoniae</w:t>
      </w:r>
      <w:r w:rsidR="00A42468">
        <w:rPr>
          <w:rFonts w:ascii="Times New Roman" w:hAnsi="Times New Roman" w:cs="Times New Roman"/>
          <w:b/>
          <w:color w:val="000000"/>
          <w:sz w:val="24"/>
          <w:szCs w:val="24"/>
        </w:rPr>
        <w:t xml:space="preserve"> Isolates at</w:t>
      </w:r>
      <w:r w:rsidR="00A42468" w:rsidRPr="00F275FA">
        <w:rPr>
          <w:rFonts w:ascii="Times New Roman" w:hAnsi="Times New Roman" w:cs="Times New Roman"/>
          <w:b/>
          <w:color w:val="000000"/>
          <w:sz w:val="24"/>
          <w:szCs w:val="24"/>
        </w:rPr>
        <w:t xml:space="preserve"> G</w:t>
      </w:r>
      <w:r w:rsidR="00995E74">
        <w:rPr>
          <w:rFonts w:ascii="Times New Roman" w:hAnsi="Times New Roman" w:cs="Times New Roman"/>
          <w:b/>
          <w:color w:val="000000"/>
          <w:sz w:val="24"/>
          <w:szCs w:val="24"/>
        </w:rPr>
        <w:t xml:space="preserve">eneral </w:t>
      </w:r>
      <w:r w:rsidR="00A42468" w:rsidRPr="00F275FA">
        <w:rPr>
          <w:rFonts w:ascii="Times New Roman" w:hAnsi="Times New Roman" w:cs="Times New Roman"/>
          <w:b/>
          <w:color w:val="000000"/>
          <w:sz w:val="24"/>
          <w:szCs w:val="24"/>
        </w:rPr>
        <w:t>H</w:t>
      </w:r>
      <w:r w:rsidR="00995E74">
        <w:rPr>
          <w:rFonts w:ascii="Times New Roman" w:hAnsi="Times New Roman" w:cs="Times New Roman"/>
          <w:b/>
          <w:color w:val="000000"/>
          <w:sz w:val="24"/>
          <w:szCs w:val="24"/>
        </w:rPr>
        <w:t xml:space="preserve">ospital </w:t>
      </w:r>
      <w:proofErr w:type="spellStart"/>
      <w:r w:rsidR="00A42468" w:rsidRPr="00F275FA">
        <w:rPr>
          <w:rFonts w:ascii="Times New Roman" w:hAnsi="Times New Roman" w:cs="Times New Roman"/>
          <w:b/>
          <w:color w:val="000000"/>
          <w:sz w:val="24"/>
          <w:szCs w:val="24"/>
        </w:rPr>
        <w:t>A</w:t>
      </w:r>
      <w:r w:rsidR="00995E74">
        <w:rPr>
          <w:rFonts w:ascii="Times New Roman" w:hAnsi="Times New Roman" w:cs="Times New Roman"/>
          <w:b/>
          <w:color w:val="000000"/>
          <w:sz w:val="24"/>
          <w:szCs w:val="24"/>
        </w:rPr>
        <w:t>kwanga</w:t>
      </w:r>
      <w:proofErr w:type="spellEnd"/>
    </w:p>
    <w:tbl>
      <w:tblPr>
        <w:tblpPr w:leftFromText="180" w:rightFromText="180" w:vertAnchor="text" w:tblpY="1"/>
        <w:tblOverlap w:val="never"/>
        <w:tblW w:w="9584" w:type="dxa"/>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1840"/>
        <w:gridCol w:w="2696"/>
        <w:gridCol w:w="5048"/>
      </w:tblGrid>
      <w:tr w:rsidR="00A42468" w:rsidRPr="00F275FA" w14:paraId="64797BEF" w14:textId="77777777" w:rsidTr="009C2BB2">
        <w:trPr>
          <w:trHeight w:val="920"/>
        </w:trPr>
        <w:tc>
          <w:tcPr>
            <w:tcW w:w="1840" w:type="dxa"/>
          </w:tcPr>
          <w:p w14:paraId="1AEBFCF9" w14:textId="77777777" w:rsidR="00A42468" w:rsidRPr="00F275FA" w:rsidRDefault="00A42468" w:rsidP="009C2BB2">
            <w:pPr>
              <w:spacing w:line="240" w:lineRule="auto"/>
              <w:jc w:val="both"/>
              <w:rPr>
                <w:rFonts w:ascii="Times New Roman" w:hAnsi="Times New Roman" w:cs="Times New Roman"/>
                <w:sz w:val="24"/>
                <w:szCs w:val="24"/>
                <w:lang w:val="en-GB"/>
              </w:rPr>
            </w:pPr>
            <w:r w:rsidRPr="00F275FA">
              <w:rPr>
                <w:rFonts w:ascii="Times New Roman" w:hAnsi="Times New Roman" w:cs="Times New Roman"/>
                <w:sz w:val="24"/>
                <w:szCs w:val="24"/>
                <w:lang w:val="en-GB"/>
              </w:rPr>
              <w:t>Antibiotics</w:t>
            </w:r>
          </w:p>
        </w:tc>
        <w:tc>
          <w:tcPr>
            <w:tcW w:w="2696" w:type="dxa"/>
          </w:tcPr>
          <w:p w14:paraId="6A549194" w14:textId="77777777" w:rsidR="00A42468" w:rsidRPr="00F275FA" w:rsidRDefault="00A42468" w:rsidP="009C2BB2">
            <w:pPr>
              <w:spacing w:line="240" w:lineRule="auto"/>
              <w:jc w:val="both"/>
              <w:rPr>
                <w:rFonts w:ascii="Times New Roman" w:hAnsi="Times New Roman" w:cs="Times New Roman"/>
                <w:sz w:val="24"/>
                <w:szCs w:val="24"/>
                <w:lang w:val="en-GB"/>
              </w:rPr>
            </w:pPr>
            <w:proofErr w:type="gramStart"/>
            <w:r w:rsidRPr="00F275FA">
              <w:rPr>
                <w:rFonts w:ascii="Times New Roman" w:hAnsi="Times New Roman" w:cs="Times New Roman"/>
                <w:sz w:val="24"/>
                <w:szCs w:val="24"/>
                <w:lang w:val="en-GB"/>
              </w:rPr>
              <w:t xml:space="preserve">Concentration </w:t>
            </w:r>
            <w:r w:rsidRPr="00F275FA">
              <w:rPr>
                <w:rFonts w:ascii="Times New Roman" w:hAnsi="Times New Roman" w:cs="Times New Roman"/>
                <w:sz w:val="24"/>
                <w:szCs w:val="24"/>
              </w:rPr>
              <w:t xml:space="preserve"> (</w:t>
            </w:r>
            <w:proofErr w:type="gramEnd"/>
            <w:r w:rsidRPr="00F275FA">
              <w:rPr>
                <w:rFonts w:ascii="Times New Roman" w:hAnsi="Times New Roman" w:cs="Times New Roman"/>
                <w:sz w:val="24"/>
                <w:szCs w:val="24"/>
              </w:rPr>
              <w:t>mcg/disc)</w:t>
            </w:r>
          </w:p>
        </w:tc>
        <w:tc>
          <w:tcPr>
            <w:tcW w:w="5048" w:type="dxa"/>
          </w:tcPr>
          <w:p w14:paraId="4961D2A7" w14:textId="77777777" w:rsidR="00A42468" w:rsidRPr="00503061" w:rsidRDefault="00A42468" w:rsidP="009C2BB2">
            <w:pPr>
              <w:spacing w:line="240" w:lineRule="auto"/>
              <w:jc w:val="both"/>
              <w:rPr>
                <w:rFonts w:ascii="Times New Roman" w:hAnsi="Times New Roman" w:cs="Times New Roman"/>
                <w:b/>
                <w:sz w:val="24"/>
                <w:szCs w:val="24"/>
                <w:vertAlign w:val="subscript"/>
                <w:lang w:val="en-GB"/>
              </w:rPr>
            </w:pPr>
            <w:r w:rsidRPr="00F275FA">
              <w:rPr>
                <w:rFonts w:ascii="Times New Roman" w:hAnsi="Times New Roman" w:cs="Times New Roman"/>
                <w:sz w:val="24"/>
                <w:szCs w:val="24"/>
                <w:lang w:val="en-GB"/>
              </w:rPr>
              <w:t xml:space="preserve">Number of </w:t>
            </w:r>
            <w:r w:rsidRPr="00F275FA">
              <w:rPr>
                <w:rFonts w:ascii="Times New Roman" w:hAnsi="Times New Roman" w:cs="Times New Roman"/>
                <w:i/>
                <w:sz w:val="24"/>
                <w:szCs w:val="24"/>
                <w:lang w:val="en-GB"/>
              </w:rPr>
              <w:t xml:space="preserve">K. pneumonia isolate </w:t>
            </w:r>
            <w:r w:rsidRPr="00F275FA">
              <w:rPr>
                <w:rFonts w:ascii="Times New Roman" w:hAnsi="Times New Roman" w:cs="Times New Roman"/>
                <w:sz w:val="24"/>
                <w:szCs w:val="24"/>
                <w:lang w:val="en-GB"/>
              </w:rPr>
              <w:t>n=7</w:t>
            </w:r>
            <w:r>
              <w:rPr>
                <w:rFonts w:ascii="Times New Roman" w:hAnsi="Times New Roman" w:cs="Times New Roman"/>
                <w:sz w:val="24"/>
                <w:szCs w:val="24"/>
                <w:lang w:val="en-GB"/>
              </w:rPr>
              <w:t xml:space="preserve">      </w:t>
            </w:r>
          </w:p>
          <w:p w14:paraId="48DB1C1F" w14:textId="77777777" w:rsidR="00A42468" w:rsidRDefault="00A42468" w:rsidP="009C2BB2">
            <w:pPr>
              <w:tabs>
                <w:tab w:val="center" w:pos="2659"/>
              </w:tabs>
              <w:spacing w:line="240" w:lineRule="auto"/>
              <w:jc w:val="both"/>
              <w:rPr>
                <w:rFonts w:ascii="Times New Roman" w:hAnsi="Times New Roman" w:cs="Times New Roman"/>
                <w:sz w:val="24"/>
                <w:szCs w:val="24"/>
                <w:lang w:val="en-GB"/>
              </w:rPr>
            </w:pPr>
            <w:r w:rsidRPr="00F275FA">
              <w:rPr>
                <w:rFonts w:ascii="Times New Roman" w:hAnsi="Times New Roman" w:cs="Times New Roman"/>
                <w:sz w:val="24"/>
                <w:szCs w:val="24"/>
                <w:lang w:val="en-GB"/>
              </w:rPr>
              <w:t xml:space="preserve">Sensitive    </w:t>
            </w:r>
            <w:r>
              <w:rPr>
                <w:rFonts w:ascii="Times New Roman" w:hAnsi="Times New Roman" w:cs="Times New Roman"/>
                <w:sz w:val="24"/>
                <w:szCs w:val="24"/>
                <w:lang w:val="en-GB"/>
              </w:rPr>
              <w:t xml:space="preserve">                   </w:t>
            </w:r>
            <w:r w:rsidRPr="00F275FA">
              <w:rPr>
                <w:rFonts w:ascii="Times New Roman" w:hAnsi="Times New Roman" w:cs="Times New Roman"/>
                <w:sz w:val="24"/>
                <w:szCs w:val="24"/>
                <w:lang w:val="en-GB"/>
              </w:rPr>
              <w:t>Resistant</w:t>
            </w:r>
          </w:p>
          <w:p w14:paraId="18D2A7BB" w14:textId="77777777" w:rsidR="00A42468" w:rsidRPr="00F275FA" w:rsidRDefault="00A42468" w:rsidP="009C2BB2">
            <w:pPr>
              <w:tabs>
                <w:tab w:val="center" w:pos="2659"/>
              </w:tabs>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No. (</w:t>
            </w:r>
            <w:proofErr w:type="gramStart"/>
            <w:r>
              <w:rPr>
                <w:rFonts w:ascii="Times New Roman" w:hAnsi="Times New Roman" w:cs="Times New Roman"/>
                <w:sz w:val="24"/>
                <w:szCs w:val="24"/>
                <w:lang w:val="en-GB"/>
              </w:rPr>
              <w:t>%)</w:t>
            </w:r>
            <w:r w:rsidRPr="00F275FA">
              <w:rPr>
                <w:rFonts w:ascii="Times New Roman" w:hAnsi="Times New Roman" w:cs="Times New Roman"/>
                <w:sz w:val="24"/>
                <w:szCs w:val="24"/>
                <w:lang w:val="en-GB"/>
              </w:rPr>
              <w:t xml:space="preserve">   </w:t>
            </w:r>
            <w:proofErr w:type="gramEnd"/>
            <w:r w:rsidRPr="00F275FA">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No.</w:t>
            </w:r>
            <w:r w:rsidRPr="00F275FA">
              <w:rPr>
                <w:rFonts w:ascii="Times New Roman" w:hAnsi="Times New Roman" w:cs="Times New Roman"/>
                <w:sz w:val="24"/>
                <w:szCs w:val="24"/>
                <w:lang w:val="en-GB"/>
              </w:rPr>
              <w:t xml:space="preserve"> (%)</w:t>
            </w:r>
          </w:p>
        </w:tc>
      </w:tr>
      <w:tr w:rsidR="00A42468" w:rsidRPr="00F275FA" w14:paraId="06926F8F" w14:textId="77777777" w:rsidTr="009C2BB2">
        <w:trPr>
          <w:trHeight w:val="2376"/>
        </w:trPr>
        <w:tc>
          <w:tcPr>
            <w:tcW w:w="9584" w:type="dxa"/>
            <w:gridSpan w:val="3"/>
            <w:tcBorders>
              <w:top w:val="single" w:sz="4" w:space="0" w:color="auto"/>
              <w:bottom w:val="single" w:sz="4" w:space="0" w:color="auto"/>
            </w:tcBorders>
          </w:tcPr>
          <w:p w14:paraId="23947936" w14:textId="77777777" w:rsidR="00A42468" w:rsidRPr="00F275FA" w:rsidRDefault="00A42468" w:rsidP="009C2BB2">
            <w:pPr>
              <w:tabs>
                <w:tab w:val="left" w:pos="2670"/>
                <w:tab w:val="left" w:pos="6750"/>
              </w:tabs>
              <w:spacing w:line="240" w:lineRule="auto"/>
              <w:jc w:val="both"/>
              <w:rPr>
                <w:rFonts w:ascii="Times New Roman" w:hAnsi="Times New Roman" w:cs="Times New Roman"/>
                <w:sz w:val="24"/>
                <w:szCs w:val="24"/>
              </w:rPr>
            </w:pPr>
            <w:r>
              <w:rPr>
                <w:rFonts w:ascii="Times New Roman" w:hAnsi="Times New Roman" w:cs="Times New Roman"/>
                <w:sz w:val="24"/>
                <w:szCs w:val="24"/>
              </w:rPr>
              <w:t>Ceftriaxone</w:t>
            </w:r>
            <w:r w:rsidRPr="00F275FA">
              <w:rPr>
                <w:rFonts w:ascii="Times New Roman" w:hAnsi="Times New Roman" w:cs="Times New Roman"/>
                <w:sz w:val="24"/>
                <w:szCs w:val="24"/>
              </w:rPr>
              <w:t xml:space="preserve">                         30                          </w:t>
            </w:r>
            <w:r>
              <w:rPr>
                <w:rFonts w:ascii="Times New Roman" w:hAnsi="Times New Roman" w:cs="Times New Roman"/>
                <w:sz w:val="24"/>
                <w:szCs w:val="24"/>
              </w:rPr>
              <w:t xml:space="preserve">   3(42.9</w:t>
            </w:r>
            <w:r w:rsidRPr="00F275FA">
              <w:rPr>
                <w:rFonts w:ascii="Times New Roman" w:hAnsi="Times New Roman" w:cs="Times New Roman"/>
                <w:sz w:val="24"/>
                <w:szCs w:val="24"/>
              </w:rPr>
              <w:t>)</w:t>
            </w:r>
            <w:r w:rsidRPr="00F275FA">
              <w:rPr>
                <w:rFonts w:ascii="Times New Roman" w:hAnsi="Times New Roman" w:cs="Times New Roman"/>
                <w:sz w:val="24"/>
                <w:szCs w:val="24"/>
              </w:rPr>
              <w:tab/>
              <w:t>4(57.1)</w:t>
            </w:r>
          </w:p>
          <w:p w14:paraId="11FAC9FD" w14:textId="77777777" w:rsidR="00A42468" w:rsidRPr="00F275FA" w:rsidRDefault="00A42468" w:rsidP="009C2BB2">
            <w:pPr>
              <w:tabs>
                <w:tab w:val="left" w:pos="2670"/>
                <w:tab w:val="left" w:pos="2880"/>
                <w:tab w:val="left" w:pos="3600"/>
                <w:tab w:val="left" w:pos="4320"/>
                <w:tab w:val="left" w:pos="6750"/>
              </w:tabs>
              <w:spacing w:line="240" w:lineRule="auto"/>
              <w:jc w:val="both"/>
              <w:rPr>
                <w:rFonts w:ascii="Times New Roman" w:hAnsi="Times New Roman" w:cs="Times New Roman"/>
                <w:sz w:val="24"/>
                <w:szCs w:val="24"/>
              </w:rPr>
            </w:pPr>
            <w:r w:rsidRPr="00F275FA">
              <w:rPr>
                <w:rFonts w:ascii="Times New Roman" w:hAnsi="Times New Roman" w:cs="Times New Roman"/>
                <w:sz w:val="24"/>
                <w:szCs w:val="24"/>
              </w:rPr>
              <w:t xml:space="preserve">Ampicillin </w:t>
            </w:r>
            <w:r w:rsidRPr="00F275FA">
              <w:rPr>
                <w:rFonts w:ascii="Times New Roman" w:hAnsi="Times New Roman" w:cs="Times New Roman"/>
                <w:sz w:val="24"/>
                <w:szCs w:val="24"/>
              </w:rPr>
              <w:tab/>
              <w:t>30</w:t>
            </w:r>
            <w:r w:rsidRPr="00F275FA">
              <w:rPr>
                <w:rFonts w:ascii="Times New Roman" w:hAnsi="Times New Roman" w:cs="Times New Roman"/>
                <w:sz w:val="24"/>
                <w:szCs w:val="24"/>
              </w:rPr>
              <w:tab/>
              <w:t xml:space="preserve">                1(14.3)</w:t>
            </w:r>
            <w:r>
              <w:rPr>
                <w:rFonts w:ascii="Times New Roman" w:hAnsi="Times New Roman" w:cs="Times New Roman"/>
                <w:sz w:val="24"/>
                <w:szCs w:val="24"/>
              </w:rPr>
              <w:t xml:space="preserve">                        </w:t>
            </w:r>
            <w:r w:rsidRPr="00F275FA">
              <w:rPr>
                <w:rFonts w:ascii="Times New Roman" w:hAnsi="Times New Roman" w:cs="Times New Roman"/>
                <w:sz w:val="24"/>
                <w:szCs w:val="24"/>
              </w:rPr>
              <w:t xml:space="preserve"> 6(85.7)</w:t>
            </w:r>
            <w:r w:rsidRPr="00F275FA">
              <w:rPr>
                <w:rFonts w:ascii="Times New Roman" w:hAnsi="Times New Roman" w:cs="Times New Roman"/>
                <w:sz w:val="24"/>
                <w:szCs w:val="24"/>
              </w:rPr>
              <w:tab/>
            </w:r>
          </w:p>
          <w:p w14:paraId="5D239951" w14:textId="77777777" w:rsidR="00A42468" w:rsidRPr="00F275FA" w:rsidRDefault="00A42468" w:rsidP="009C2BB2">
            <w:pPr>
              <w:tabs>
                <w:tab w:val="left" w:pos="2670"/>
                <w:tab w:val="left" w:pos="6750"/>
              </w:tabs>
              <w:spacing w:line="240" w:lineRule="auto"/>
              <w:jc w:val="both"/>
              <w:rPr>
                <w:rFonts w:ascii="Times New Roman" w:hAnsi="Times New Roman" w:cs="Times New Roman"/>
                <w:sz w:val="24"/>
                <w:szCs w:val="24"/>
              </w:rPr>
            </w:pPr>
            <w:r w:rsidRPr="00F275FA">
              <w:rPr>
                <w:rFonts w:ascii="Times New Roman" w:hAnsi="Times New Roman" w:cs="Times New Roman"/>
                <w:sz w:val="24"/>
                <w:szCs w:val="24"/>
              </w:rPr>
              <w:t>Cefotaxime</w:t>
            </w:r>
            <w:r w:rsidRPr="00F275FA">
              <w:rPr>
                <w:rFonts w:ascii="Times New Roman" w:hAnsi="Times New Roman" w:cs="Times New Roman"/>
                <w:sz w:val="24"/>
                <w:szCs w:val="24"/>
              </w:rPr>
              <w:tab/>
              <w:t>30                             4(57.1)</w:t>
            </w:r>
            <w:r w:rsidRPr="00F275FA">
              <w:rPr>
                <w:rFonts w:ascii="Times New Roman" w:hAnsi="Times New Roman" w:cs="Times New Roman"/>
                <w:sz w:val="24"/>
                <w:szCs w:val="24"/>
              </w:rPr>
              <w:tab/>
              <w:t>3</w:t>
            </w:r>
            <w:r>
              <w:rPr>
                <w:rFonts w:ascii="Times New Roman" w:hAnsi="Times New Roman" w:cs="Times New Roman"/>
                <w:sz w:val="24"/>
                <w:szCs w:val="24"/>
              </w:rPr>
              <w:t>(42.9</w:t>
            </w:r>
            <w:r w:rsidRPr="00F275FA">
              <w:rPr>
                <w:rFonts w:ascii="Times New Roman" w:hAnsi="Times New Roman" w:cs="Times New Roman"/>
                <w:sz w:val="24"/>
                <w:szCs w:val="24"/>
              </w:rPr>
              <w:t>)</w:t>
            </w:r>
          </w:p>
          <w:p w14:paraId="39BDB149" w14:textId="77777777" w:rsidR="00A42468" w:rsidRPr="00F275FA" w:rsidRDefault="00A42468" w:rsidP="009C2BB2">
            <w:pPr>
              <w:tabs>
                <w:tab w:val="left" w:pos="2400"/>
                <w:tab w:val="center" w:pos="4790"/>
                <w:tab w:val="left" w:pos="7185"/>
              </w:tabs>
              <w:spacing w:line="240" w:lineRule="auto"/>
              <w:jc w:val="both"/>
              <w:rPr>
                <w:rFonts w:ascii="Times New Roman" w:hAnsi="Times New Roman" w:cs="Times New Roman"/>
                <w:sz w:val="24"/>
                <w:szCs w:val="24"/>
              </w:rPr>
            </w:pPr>
            <w:r w:rsidRPr="00F275FA">
              <w:rPr>
                <w:rFonts w:ascii="Times New Roman" w:hAnsi="Times New Roman" w:cs="Times New Roman"/>
                <w:sz w:val="24"/>
                <w:szCs w:val="24"/>
              </w:rPr>
              <w:t>Ceftazidime                          30                            4(57.1)                       3</w:t>
            </w:r>
            <w:r>
              <w:rPr>
                <w:rFonts w:ascii="Times New Roman" w:hAnsi="Times New Roman" w:cs="Times New Roman"/>
                <w:sz w:val="24"/>
                <w:szCs w:val="24"/>
              </w:rPr>
              <w:t>(42.9</w:t>
            </w:r>
            <w:r w:rsidRPr="00F275FA">
              <w:rPr>
                <w:rFonts w:ascii="Times New Roman" w:hAnsi="Times New Roman" w:cs="Times New Roman"/>
                <w:sz w:val="24"/>
                <w:szCs w:val="24"/>
              </w:rPr>
              <w:t>)</w:t>
            </w:r>
          </w:p>
          <w:p w14:paraId="3D4716D6" w14:textId="77777777" w:rsidR="00A42468" w:rsidRPr="00F275FA" w:rsidRDefault="00A42468" w:rsidP="009C2BB2">
            <w:pPr>
              <w:tabs>
                <w:tab w:val="left" w:pos="2835"/>
              </w:tabs>
              <w:spacing w:line="240" w:lineRule="auto"/>
              <w:jc w:val="both"/>
              <w:rPr>
                <w:rFonts w:ascii="Times New Roman" w:hAnsi="Times New Roman" w:cs="Times New Roman"/>
                <w:sz w:val="24"/>
                <w:szCs w:val="24"/>
              </w:rPr>
            </w:pPr>
            <w:r w:rsidRPr="00F275FA">
              <w:rPr>
                <w:rFonts w:ascii="Times New Roman" w:hAnsi="Times New Roman" w:cs="Times New Roman"/>
                <w:sz w:val="24"/>
                <w:szCs w:val="24"/>
              </w:rPr>
              <w:t>Meropenem                          30</w:t>
            </w:r>
            <w:r w:rsidRPr="00F275FA">
              <w:rPr>
                <w:rFonts w:ascii="Times New Roman" w:hAnsi="Times New Roman" w:cs="Times New Roman"/>
                <w:sz w:val="24"/>
                <w:szCs w:val="24"/>
              </w:rPr>
              <w:tab/>
              <w:t xml:space="preserve">                 7(100)                         0(0)              </w:t>
            </w:r>
          </w:p>
          <w:p w14:paraId="6B43D6FF" w14:textId="77777777" w:rsidR="00A42468" w:rsidRPr="00F275FA" w:rsidRDefault="00A42468" w:rsidP="009C2BB2">
            <w:pPr>
              <w:tabs>
                <w:tab w:val="left" w:pos="2835"/>
                <w:tab w:val="left" w:pos="6810"/>
              </w:tabs>
              <w:spacing w:line="240" w:lineRule="auto"/>
              <w:jc w:val="both"/>
              <w:rPr>
                <w:rFonts w:ascii="Times New Roman" w:hAnsi="Times New Roman" w:cs="Times New Roman"/>
                <w:sz w:val="24"/>
                <w:szCs w:val="24"/>
              </w:rPr>
            </w:pPr>
            <w:r w:rsidRPr="00F275FA">
              <w:rPr>
                <w:rFonts w:ascii="Times New Roman" w:hAnsi="Times New Roman" w:cs="Times New Roman"/>
                <w:sz w:val="24"/>
                <w:szCs w:val="24"/>
              </w:rPr>
              <w:t>Genta</w:t>
            </w:r>
            <w:r>
              <w:rPr>
                <w:rFonts w:ascii="Times New Roman" w:hAnsi="Times New Roman" w:cs="Times New Roman"/>
                <w:sz w:val="24"/>
                <w:szCs w:val="24"/>
              </w:rPr>
              <w:t xml:space="preserve">mycin                          </w:t>
            </w:r>
            <w:r w:rsidRPr="00F275FA">
              <w:rPr>
                <w:rFonts w:ascii="Times New Roman" w:hAnsi="Times New Roman" w:cs="Times New Roman"/>
                <w:sz w:val="24"/>
                <w:szCs w:val="24"/>
              </w:rPr>
              <w:t xml:space="preserve">10                           </w:t>
            </w:r>
            <w:r>
              <w:rPr>
                <w:rFonts w:ascii="Times New Roman" w:hAnsi="Times New Roman" w:cs="Times New Roman"/>
                <w:sz w:val="24"/>
                <w:szCs w:val="24"/>
              </w:rPr>
              <w:t xml:space="preserve"> </w:t>
            </w:r>
            <w:r w:rsidRPr="00F275FA">
              <w:rPr>
                <w:rFonts w:ascii="Times New Roman" w:hAnsi="Times New Roman" w:cs="Times New Roman"/>
                <w:sz w:val="24"/>
                <w:szCs w:val="24"/>
              </w:rPr>
              <w:t>5(71.4)                       2</w:t>
            </w:r>
            <w:r>
              <w:rPr>
                <w:rFonts w:ascii="Times New Roman" w:hAnsi="Times New Roman" w:cs="Times New Roman"/>
                <w:sz w:val="24"/>
                <w:szCs w:val="24"/>
              </w:rPr>
              <w:t>(28.6</w:t>
            </w:r>
            <w:r w:rsidRPr="00F275FA">
              <w:rPr>
                <w:rFonts w:ascii="Times New Roman" w:hAnsi="Times New Roman" w:cs="Times New Roman"/>
                <w:sz w:val="24"/>
                <w:szCs w:val="24"/>
              </w:rPr>
              <w:t>)</w:t>
            </w:r>
          </w:p>
          <w:p w14:paraId="249BEAE0" w14:textId="77777777" w:rsidR="00A42468" w:rsidRPr="00F275FA" w:rsidRDefault="00A42468" w:rsidP="009C2BB2">
            <w:pPr>
              <w:tabs>
                <w:tab w:val="left" w:pos="2835"/>
                <w:tab w:val="center" w:pos="4792"/>
                <w:tab w:val="left" w:pos="6810"/>
              </w:tabs>
              <w:spacing w:line="240" w:lineRule="auto"/>
              <w:jc w:val="both"/>
              <w:rPr>
                <w:rFonts w:ascii="Times New Roman" w:hAnsi="Times New Roman" w:cs="Times New Roman"/>
                <w:sz w:val="24"/>
                <w:szCs w:val="24"/>
              </w:rPr>
            </w:pPr>
            <w:r w:rsidRPr="00F275FA">
              <w:rPr>
                <w:rFonts w:ascii="Times New Roman" w:hAnsi="Times New Roman" w:cs="Times New Roman"/>
                <w:sz w:val="24"/>
                <w:szCs w:val="24"/>
              </w:rPr>
              <w:t>Ciproflox</w:t>
            </w:r>
            <w:r>
              <w:rPr>
                <w:rFonts w:ascii="Times New Roman" w:hAnsi="Times New Roman" w:cs="Times New Roman"/>
                <w:sz w:val="24"/>
                <w:szCs w:val="24"/>
              </w:rPr>
              <w:t xml:space="preserve">acin                        </w:t>
            </w:r>
            <w:r w:rsidRPr="00F275FA">
              <w:rPr>
                <w:rFonts w:ascii="Times New Roman" w:hAnsi="Times New Roman" w:cs="Times New Roman"/>
                <w:sz w:val="24"/>
                <w:szCs w:val="24"/>
              </w:rPr>
              <w:t>5</w:t>
            </w:r>
            <w:r w:rsidRPr="00F275FA">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F275FA">
              <w:rPr>
                <w:rFonts w:ascii="Times New Roman" w:hAnsi="Times New Roman" w:cs="Times New Roman"/>
                <w:sz w:val="24"/>
                <w:szCs w:val="24"/>
              </w:rPr>
              <w:t xml:space="preserve">5(71.4)       </w:t>
            </w:r>
            <w:r>
              <w:rPr>
                <w:rFonts w:ascii="Times New Roman" w:hAnsi="Times New Roman" w:cs="Times New Roman"/>
                <w:sz w:val="24"/>
                <w:szCs w:val="24"/>
              </w:rPr>
              <w:t xml:space="preserve">                </w:t>
            </w:r>
            <w:r w:rsidRPr="00F275FA">
              <w:rPr>
                <w:rFonts w:ascii="Times New Roman" w:hAnsi="Times New Roman" w:cs="Times New Roman"/>
                <w:sz w:val="24"/>
                <w:szCs w:val="24"/>
              </w:rPr>
              <w:t>2</w:t>
            </w:r>
            <w:r>
              <w:rPr>
                <w:rFonts w:ascii="Times New Roman" w:hAnsi="Times New Roman" w:cs="Times New Roman"/>
                <w:sz w:val="24"/>
                <w:szCs w:val="24"/>
              </w:rPr>
              <w:t>(28.6</w:t>
            </w:r>
            <w:r w:rsidRPr="00F275FA">
              <w:rPr>
                <w:rFonts w:ascii="Times New Roman" w:hAnsi="Times New Roman" w:cs="Times New Roman"/>
                <w:sz w:val="24"/>
                <w:szCs w:val="24"/>
              </w:rPr>
              <w:t>)</w:t>
            </w:r>
          </w:p>
          <w:p w14:paraId="0C8E5F22" w14:textId="77777777" w:rsidR="00A42468" w:rsidRPr="00F275FA" w:rsidRDefault="00A42468" w:rsidP="009C2BB2">
            <w:pPr>
              <w:tabs>
                <w:tab w:val="left" w:pos="720"/>
                <w:tab w:val="left" w:pos="1440"/>
                <w:tab w:val="left" w:pos="2160"/>
                <w:tab w:val="left" w:pos="2880"/>
              </w:tabs>
              <w:spacing w:line="240" w:lineRule="auto"/>
              <w:jc w:val="both"/>
              <w:rPr>
                <w:rFonts w:ascii="Times New Roman" w:hAnsi="Times New Roman" w:cs="Times New Roman"/>
                <w:sz w:val="24"/>
                <w:szCs w:val="24"/>
              </w:rPr>
            </w:pPr>
            <w:r>
              <w:rPr>
                <w:rFonts w:ascii="Times New Roman" w:hAnsi="Times New Roman" w:cs="Times New Roman"/>
                <w:sz w:val="24"/>
                <w:szCs w:val="24"/>
              </w:rPr>
              <w:t>Amikacin</w:t>
            </w:r>
            <w:r>
              <w:rPr>
                <w:rFonts w:ascii="Times New Roman" w:hAnsi="Times New Roman" w:cs="Times New Roman"/>
                <w:sz w:val="24"/>
                <w:szCs w:val="24"/>
              </w:rPr>
              <w:tab/>
            </w:r>
            <w:r>
              <w:rPr>
                <w:rFonts w:ascii="Times New Roman" w:hAnsi="Times New Roman" w:cs="Times New Roman"/>
                <w:sz w:val="24"/>
                <w:szCs w:val="24"/>
              </w:rPr>
              <w:tab/>
              <w:t xml:space="preserve">          30</w:t>
            </w:r>
            <w:r>
              <w:rPr>
                <w:rFonts w:ascii="Times New Roman" w:hAnsi="Times New Roman" w:cs="Times New Roman"/>
                <w:sz w:val="24"/>
                <w:szCs w:val="24"/>
              </w:rPr>
              <w:tab/>
              <w:t xml:space="preserve">                 </w:t>
            </w:r>
            <w:r w:rsidRPr="00F275FA">
              <w:rPr>
                <w:rFonts w:ascii="Times New Roman" w:hAnsi="Times New Roman" w:cs="Times New Roman"/>
                <w:sz w:val="24"/>
                <w:szCs w:val="24"/>
              </w:rPr>
              <w:t>6(85.7)                       1(14.3)</w:t>
            </w:r>
            <w:r>
              <w:rPr>
                <w:rFonts w:ascii="Times New Roman" w:hAnsi="Times New Roman" w:cs="Times New Roman"/>
                <w:sz w:val="24"/>
                <w:szCs w:val="24"/>
              </w:rPr>
              <w:t xml:space="preserve"> </w:t>
            </w:r>
          </w:p>
          <w:p w14:paraId="4CE440F7" w14:textId="77777777" w:rsidR="00A42468" w:rsidRPr="00F275FA" w:rsidRDefault="00A42468" w:rsidP="009C2BB2">
            <w:pPr>
              <w:tabs>
                <w:tab w:val="left" w:pos="2835"/>
                <w:tab w:val="center" w:pos="4792"/>
                <w:tab w:val="left" w:pos="6810"/>
              </w:tabs>
              <w:spacing w:line="240" w:lineRule="auto"/>
              <w:jc w:val="both"/>
              <w:rPr>
                <w:rFonts w:ascii="Times New Roman" w:hAnsi="Times New Roman" w:cs="Times New Roman"/>
                <w:sz w:val="24"/>
                <w:szCs w:val="24"/>
              </w:rPr>
            </w:pPr>
            <w:r>
              <w:rPr>
                <w:rFonts w:ascii="Times New Roman" w:hAnsi="Times New Roman" w:cs="Times New Roman"/>
                <w:sz w:val="24"/>
                <w:szCs w:val="24"/>
              </w:rPr>
              <w:t>Nitrofurantoin                      300</w:t>
            </w:r>
            <w:r>
              <w:rPr>
                <w:rFonts w:ascii="Times New Roman" w:hAnsi="Times New Roman" w:cs="Times New Roman"/>
                <w:sz w:val="24"/>
                <w:szCs w:val="24"/>
              </w:rPr>
              <w:tab/>
              <w:t xml:space="preserve">                          4(57.1)                       </w:t>
            </w:r>
            <w:r w:rsidRPr="00F275FA">
              <w:rPr>
                <w:rFonts w:ascii="Times New Roman" w:hAnsi="Times New Roman" w:cs="Times New Roman"/>
                <w:sz w:val="24"/>
                <w:szCs w:val="24"/>
              </w:rPr>
              <w:t>3</w:t>
            </w:r>
            <w:r>
              <w:rPr>
                <w:rFonts w:ascii="Times New Roman" w:hAnsi="Times New Roman" w:cs="Times New Roman"/>
                <w:sz w:val="24"/>
                <w:szCs w:val="24"/>
              </w:rPr>
              <w:t>(42.9</w:t>
            </w:r>
            <w:r w:rsidRPr="00F275FA">
              <w:rPr>
                <w:rFonts w:ascii="Times New Roman" w:hAnsi="Times New Roman" w:cs="Times New Roman"/>
                <w:sz w:val="24"/>
                <w:szCs w:val="24"/>
              </w:rPr>
              <w:t>)</w:t>
            </w:r>
          </w:p>
          <w:p w14:paraId="6B9D249C" w14:textId="77777777" w:rsidR="00A42468" w:rsidRPr="00F275FA" w:rsidRDefault="00A42468" w:rsidP="009C2BB2">
            <w:pPr>
              <w:tabs>
                <w:tab w:val="left" w:pos="2400"/>
                <w:tab w:val="center" w:pos="4792"/>
                <w:tab w:val="left" w:pos="7035"/>
              </w:tabs>
              <w:spacing w:line="240" w:lineRule="auto"/>
              <w:jc w:val="both"/>
              <w:rPr>
                <w:rFonts w:ascii="Times New Roman" w:hAnsi="Times New Roman" w:cs="Times New Roman"/>
                <w:sz w:val="24"/>
                <w:szCs w:val="24"/>
              </w:rPr>
            </w:pPr>
            <w:r>
              <w:rPr>
                <w:rFonts w:ascii="Times New Roman" w:hAnsi="Times New Roman" w:cs="Times New Roman"/>
                <w:sz w:val="24"/>
                <w:szCs w:val="24"/>
              </w:rPr>
              <w:t>Amoxicillin</w:t>
            </w:r>
            <w:r w:rsidRPr="00F275FA">
              <w:rPr>
                <w:rFonts w:ascii="Times New Roman" w:hAnsi="Times New Roman" w:cs="Times New Roman"/>
                <w:sz w:val="24"/>
                <w:szCs w:val="24"/>
              </w:rPr>
              <w:t xml:space="preserve">       </w:t>
            </w:r>
            <w:r>
              <w:rPr>
                <w:rFonts w:ascii="Times New Roman" w:hAnsi="Times New Roman" w:cs="Times New Roman"/>
                <w:sz w:val="24"/>
                <w:szCs w:val="24"/>
              </w:rPr>
              <w:t xml:space="preserve">                    20</w:t>
            </w:r>
            <w:r>
              <w:rPr>
                <w:rFonts w:ascii="Times New Roman" w:hAnsi="Times New Roman" w:cs="Times New Roman"/>
                <w:sz w:val="24"/>
                <w:szCs w:val="24"/>
              </w:rPr>
              <w:tab/>
              <w:t xml:space="preserve">                           3(42.9</w:t>
            </w:r>
            <w:r w:rsidRPr="00F275FA">
              <w:rPr>
                <w:rFonts w:ascii="Times New Roman" w:hAnsi="Times New Roman" w:cs="Times New Roman"/>
                <w:sz w:val="24"/>
                <w:szCs w:val="24"/>
              </w:rPr>
              <w:t>)                       4(57.1)</w:t>
            </w:r>
          </w:p>
        </w:tc>
      </w:tr>
    </w:tbl>
    <w:p w14:paraId="3ACE703B" w14:textId="77777777" w:rsidR="00A42468" w:rsidRPr="00F275FA" w:rsidRDefault="00DA0357" w:rsidP="00A42468">
      <w:pPr>
        <w:pageBreakBefore/>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Table 6</w:t>
      </w:r>
      <w:r w:rsidR="00A42468" w:rsidRPr="00F275FA">
        <w:rPr>
          <w:rFonts w:ascii="Times New Roman" w:hAnsi="Times New Roman" w:cs="Times New Roman"/>
          <w:b/>
          <w:color w:val="000000"/>
          <w:sz w:val="24"/>
          <w:szCs w:val="24"/>
        </w:rPr>
        <w:t xml:space="preserve">: Antibiotic Sensitivity Profile of </w:t>
      </w:r>
      <w:r w:rsidR="00A42468" w:rsidRPr="00F275FA">
        <w:rPr>
          <w:rFonts w:ascii="Times New Roman" w:hAnsi="Times New Roman" w:cs="Times New Roman"/>
          <w:b/>
          <w:i/>
          <w:color w:val="000000"/>
          <w:sz w:val="24"/>
          <w:szCs w:val="24"/>
        </w:rPr>
        <w:t>K. pneumoniae</w:t>
      </w:r>
      <w:r w:rsidR="00A42468">
        <w:rPr>
          <w:rFonts w:ascii="Times New Roman" w:hAnsi="Times New Roman" w:cs="Times New Roman"/>
          <w:b/>
          <w:color w:val="000000"/>
          <w:sz w:val="24"/>
          <w:szCs w:val="24"/>
        </w:rPr>
        <w:t xml:space="preserve"> Isolates at</w:t>
      </w:r>
      <w:r w:rsidR="00A42468" w:rsidRPr="00F275FA">
        <w:rPr>
          <w:rFonts w:ascii="Times New Roman" w:hAnsi="Times New Roman" w:cs="Times New Roman"/>
          <w:b/>
          <w:color w:val="000000"/>
          <w:sz w:val="24"/>
          <w:szCs w:val="24"/>
        </w:rPr>
        <w:t xml:space="preserve"> F</w:t>
      </w:r>
      <w:r w:rsidR="00995E74">
        <w:rPr>
          <w:rFonts w:ascii="Times New Roman" w:hAnsi="Times New Roman" w:cs="Times New Roman"/>
          <w:b/>
          <w:color w:val="000000"/>
          <w:sz w:val="24"/>
          <w:szCs w:val="24"/>
        </w:rPr>
        <w:t xml:space="preserve">ederal </w:t>
      </w:r>
      <w:r w:rsidR="00A42468" w:rsidRPr="00F275FA">
        <w:rPr>
          <w:rFonts w:ascii="Times New Roman" w:hAnsi="Times New Roman" w:cs="Times New Roman"/>
          <w:b/>
          <w:color w:val="000000"/>
          <w:sz w:val="24"/>
          <w:szCs w:val="24"/>
        </w:rPr>
        <w:t>M</w:t>
      </w:r>
      <w:r w:rsidR="00995E74">
        <w:rPr>
          <w:rFonts w:ascii="Times New Roman" w:hAnsi="Times New Roman" w:cs="Times New Roman"/>
          <w:b/>
          <w:color w:val="000000"/>
          <w:sz w:val="24"/>
          <w:szCs w:val="24"/>
        </w:rPr>
        <w:t xml:space="preserve">edical </w:t>
      </w:r>
      <w:r w:rsidR="00A42468" w:rsidRPr="00F275FA">
        <w:rPr>
          <w:rFonts w:ascii="Times New Roman" w:hAnsi="Times New Roman" w:cs="Times New Roman"/>
          <w:b/>
          <w:color w:val="000000"/>
          <w:sz w:val="24"/>
          <w:szCs w:val="24"/>
        </w:rPr>
        <w:t>C</w:t>
      </w:r>
      <w:r w:rsidR="00995E74">
        <w:rPr>
          <w:rFonts w:ascii="Times New Roman" w:hAnsi="Times New Roman" w:cs="Times New Roman"/>
          <w:b/>
          <w:color w:val="000000"/>
          <w:sz w:val="24"/>
          <w:szCs w:val="24"/>
        </w:rPr>
        <w:t xml:space="preserve">enter </w:t>
      </w:r>
      <w:r w:rsidR="00A42468" w:rsidRPr="00F275FA">
        <w:rPr>
          <w:rFonts w:ascii="Times New Roman" w:hAnsi="Times New Roman" w:cs="Times New Roman"/>
          <w:b/>
          <w:color w:val="000000"/>
          <w:sz w:val="24"/>
          <w:szCs w:val="24"/>
        </w:rPr>
        <w:t>K</w:t>
      </w:r>
      <w:r w:rsidR="00995E74">
        <w:rPr>
          <w:rFonts w:ascii="Times New Roman" w:hAnsi="Times New Roman" w:cs="Times New Roman"/>
          <w:b/>
          <w:color w:val="000000"/>
          <w:sz w:val="24"/>
          <w:szCs w:val="24"/>
        </w:rPr>
        <w:t>effi</w:t>
      </w:r>
    </w:p>
    <w:tbl>
      <w:tblPr>
        <w:tblpPr w:leftFromText="180" w:rightFromText="180" w:vertAnchor="text" w:tblpY="1"/>
        <w:tblOverlap w:val="never"/>
        <w:tblW w:w="9202" w:type="dxa"/>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1760"/>
        <w:gridCol w:w="2582"/>
        <w:gridCol w:w="4860"/>
      </w:tblGrid>
      <w:tr w:rsidR="00A42468" w:rsidRPr="00F275FA" w14:paraId="22DF89A8" w14:textId="77777777" w:rsidTr="009C2BB2">
        <w:trPr>
          <w:trHeight w:val="244"/>
        </w:trPr>
        <w:tc>
          <w:tcPr>
            <w:tcW w:w="1760" w:type="dxa"/>
          </w:tcPr>
          <w:p w14:paraId="1CB45284" w14:textId="77777777" w:rsidR="00A42468" w:rsidRPr="00F275FA" w:rsidRDefault="00A42468" w:rsidP="009C2BB2">
            <w:pPr>
              <w:spacing w:line="240" w:lineRule="auto"/>
              <w:jc w:val="both"/>
              <w:rPr>
                <w:rFonts w:ascii="Times New Roman" w:hAnsi="Times New Roman" w:cs="Times New Roman"/>
                <w:sz w:val="24"/>
                <w:szCs w:val="24"/>
                <w:lang w:val="en-GB"/>
              </w:rPr>
            </w:pPr>
            <w:r w:rsidRPr="00F275FA">
              <w:rPr>
                <w:rFonts w:ascii="Times New Roman" w:hAnsi="Times New Roman" w:cs="Times New Roman"/>
                <w:sz w:val="24"/>
                <w:szCs w:val="24"/>
                <w:lang w:val="en-GB"/>
              </w:rPr>
              <w:t>Antibiotics</w:t>
            </w:r>
          </w:p>
        </w:tc>
        <w:tc>
          <w:tcPr>
            <w:tcW w:w="2582" w:type="dxa"/>
          </w:tcPr>
          <w:p w14:paraId="4CCE4594" w14:textId="77777777" w:rsidR="00A42468" w:rsidRPr="00F275FA" w:rsidRDefault="00A42468" w:rsidP="009C2BB2">
            <w:pPr>
              <w:spacing w:line="240" w:lineRule="auto"/>
              <w:jc w:val="both"/>
              <w:rPr>
                <w:rFonts w:ascii="Times New Roman" w:hAnsi="Times New Roman" w:cs="Times New Roman"/>
                <w:sz w:val="24"/>
                <w:szCs w:val="24"/>
                <w:lang w:val="en-GB"/>
              </w:rPr>
            </w:pPr>
            <w:proofErr w:type="gramStart"/>
            <w:r w:rsidRPr="00F275FA">
              <w:rPr>
                <w:rFonts w:ascii="Times New Roman" w:hAnsi="Times New Roman" w:cs="Times New Roman"/>
                <w:sz w:val="24"/>
                <w:szCs w:val="24"/>
                <w:lang w:val="en-GB"/>
              </w:rPr>
              <w:t xml:space="preserve">Concentration </w:t>
            </w:r>
            <w:r w:rsidRPr="00F275FA">
              <w:rPr>
                <w:rFonts w:ascii="Times New Roman" w:hAnsi="Times New Roman" w:cs="Times New Roman"/>
                <w:sz w:val="24"/>
                <w:szCs w:val="24"/>
              </w:rPr>
              <w:t xml:space="preserve"> (</w:t>
            </w:r>
            <w:proofErr w:type="gramEnd"/>
            <w:r w:rsidRPr="00F275FA">
              <w:rPr>
                <w:rFonts w:ascii="Times New Roman" w:hAnsi="Times New Roman" w:cs="Times New Roman"/>
                <w:sz w:val="24"/>
                <w:szCs w:val="24"/>
              </w:rPr>
              <w:t>mcg/disc)</w:t>
            </w:r>
            <w:r w:rsidRPr="00F275FA">
              <w:rPr>
                <w:rFonts w:ascii="Times New Roman" w:hAnsi="Times New Roman" w:cs="Times New Roman"/>
                <w:sz w:val="24"/>
                <w:szCs w:val="24"/>
                <w:lang w:val="en-GB"/>
              </w:rPr>
              <w:t xml:space="preserve">     </w:t>
            </w:r>
          </w:p>
          <w:p w14:paraId="20501E60" w14:textId="77777777" w:rsidR="00A42468" w:rsidRPr="00F275FA" w:rsidRDefault="00A42468" w:rsidP="009C2BB2">
            <w:pPr>
              <w:tabs>
                <w:tab w:val="right" w:pos="2410"/>
              </w:tabs>
              <w:spacing w:line="240" w:lineRule="auto"/>
              <w:jc w:val="both"/>
              <w:rPr>
                <w:rFonts w:ascii="Times New Roman" w:hAnsi="Times New Roman" w:cs="Times New Roman"/>
                <w:sz w:val="24"/>
                <w:szCs w:val="24"/>
                <w:lang w:val="en-GB"/>
              </w:rPr>
            </w:pPr>
            <w:r w:rsidRPr="00F275FA">
              <w:rPr>
                <w:rFonts w:ascii="Times New Roman" w:hAnsi="Times New Roman" w:cs="Times New Roman"/>
                <w:sz w:val="24"/>
                <w:szCs w:val="24"/>
                <w:lang w:val="en-GB"/>
              </w:rPr>
              <w:t xml:space="preserve">       </w:t>
            </w:r>
            <w:r w:rsidRPr="00F275FA">
              <w:rPr>
                <w:rFonts w:ascii="Times New Roman" w:hAnsi="Times New Roman" w:cs="Times New Roman"/>
                <w:sz w:val="24"/>
                <w:szCs w:val="24"/>
                <w:lang w:val="en-GB"/>
              </w:rPr>
              <w:tab/>
            </w:r>
          </w:p>
        </w:tc>
        <w:tc>
          <w:tcPr>
            <w:tcW w:w="4860" w:type="dxa"/>
          </w:tcPr>
          <w:p w14:paraId="3CAA1A06" w14:textId="77777777" w:rsidR="00A42468" w:rsidRPr="00F275FA" w:rsidRDefault="00A42468" w:rsidP="009C2BB2">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Pr="00F275FA">
              <w:rPr>
                <w:rFonts w:ascii="Times New Roman" w:hAnsi="Times New Roman" w:cs="Times New Roman"/>
                <w:sz w:val="24"/>
                <w:szCs w:val="24"/>
                <w:lang w:val="en-GB"/>
              </w:rPr>
              <w:t xml:space="preserve">No. of </w:t>
            </w:r>
            <w:r w:rsidRPr="00F275FA">
              <w:rPr>
                <w:rFonts w:ascii="Times New Roman" w:hAnsi="Times New Roman" w:cs="Times New Roman"/>
                <w:i/>
                <w:sz w:val="24"/>
                <w:szCs w:val="24"/>
                <w:lang w:val="en-GB"/>
              </w:rPr>
              <w:t xml:space="preserve">K. pneumonia isolate </w:t>
            </w:r>
            <w:r w:rsidRPr="00F275FA">
              <w:rPr>
                <w:rFonts w:ascii="Times New Roman" w:hAnsi="Times New Roman" w:cs="Times New Roman"/>
                <w:sz w:val="24"/>
                <w:szCs w:val="24"/>
                <w:lang w:val="en-GB"/>
              </w:rPr>
              <w:t>n=10</w:t>
            </w:r>
          </w:p>
          <w:p w14:paraId="64B52727" w14:textId="77777777" w:rsidR="00A42468" w:rsidRDefault="00A42468" w:rsidP="009C2BB2">
            <w:pPr>
              <w:tabs>
                <w:tab w:val="center" w:pos="2659"/>
              </w:tabs>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Pr="00F275FA">
              <w:rPr>
                <w:rFonts w:ascii="Times New Roman" w:hAnsi="Times New Roman" w:cs="Times New Roman"/>
                <w:sz w:val="24"/>
                <w:szCs w:val="24"/>
                <w:lang w:val="en-GB"/>
              </w:rPr>
              <w:t xml:space="preserve">Sensitive  </w:t>
            </w:r>
            <w:r>
              <w:rPr>
                <w:rFonts w:ascii="Times New Roman" w:hAnsi="Times New Roman" w:cs="Times New Roman"/>
                <w:sz w:val="24"/>
                <w:szCs w:val="24"/>
                <w:lang w:val="en-GB"/>
              </w:rPr>
              <w:t xml:space="preserve">               </w:t>
            </w:r>
            <w:r w:rsidRPr="00F275FA">
              <w:rPr>
                <w:rFonts w:ascii="Times New Roman" w:hAnsi="Times New Roman" w:cs="Times New Roman"/>
                <w:sz w:val="24"/>
                <w:szCs w:val="24"/>
                <w:lang w:val="en-GB"/>
              </w:rPr>
              <w:t>Resistant</w:t>
            </w:r>
          </w:p>
          <w:p w14:paraId="14ABEE3E" w14:textId="77777777" w:rsidR="00A42468" w:rsidRPr="00F275FA" w:rsidRDefault="00A42468" w:rsidP="009C2BB2">
            <w:pPr>
              <w:tabs>
                <w:tab w:val="center" w:pos="2659"/>
              </w:tabs>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No. (</w:t>
            </w:r>
            <w:proofErr w:type="gramStart"/>
            <w:r>
              <w:rPr>
                <w:rFonts w:ascii="Times New Roman" w:hAnsi="Times New Roman" w:cs="Times New Roman"/>
                <w:sz w:val="24"/>
                <w:szCs w:val="24"/>
                <w:lang w:val="en-GB"/>
              </w:rPr>
              <w:t>%)</w:t>
            </w:r>
            <w:r w:rsidRPr="00F275FA">
              <w:rPr>
                <w:rFonts w:ascii="Times New Roman" w:hAnsi="Times New Roman" w:cs="Times New Roman"/>
                <w:sz w:val="24"/>
                <w:szCs w:val="24"/>
                <w:lang w:val="en-GB"/>
              </w:rPr>
              <w:t xml:space="preserve">   </w:t>
            </w:r>
            <w:proofErr w:type="gramEnd"/>
            <w:r w:rsidRPr="00F275FA">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No. </w:t>
            </w:r>
            <w:r w:rsidRPr="00F275FA">
              <w:rPr>
                <w:rFonts w:ascii="Times New Roman" w:hAnsi="Times New Roman" w:cs="Times New Roman"/>
                <w:sz w:val="24"/>
                <w:szCs w:val="24"/>
                <w:lang w:val="en-GB"/>
              </w:rPr>
              <w:t>(%)</w:t>
            </w:r>
          </w:p>
        </w:tc>
      </w:tr>
      <w:tr w:rsidR="00A42468" w:rsidRPr="00F275FA" w14:paraId="158D32DB" w14:textId="77777777" w:rsidTr="009C2BB2">
        <w:trPr>
          <w:trHeight w:val="642"/>
        </w:trPr>
        <w:tc>
          <w:tcPr>
            <w:tcW w:w="9202" w:type="dxa"/>
            <w:gridSpan w:val="3"/>
            <w:tcBorders>
              <w:top w:val="single" w:sz="4" w:space="0" w:color="auto"/>
              <w:bottom w:val="single" w:sz="4" w:space="0" w:color="auto"/>
            </w:tcBorders>
          </w:tcPr>
          <w:p w14:paraId="74B0B04B" w14:textId="77777777" w:rsidR="00A42468" w:rsidRPr="00F275FA" w:rsidRDefault="00A42468" w:rsidP="009C2BB2">
            <w:pPr>
              <w:tabs>
                <w:tab w:val="left" w:pos="2670"/>
                <w:tab w:val="left" w:pos="6750"/>
              </w:tabs>
              <w:spacing w:line="240" w:lineRule="auto"/>
              <w:jc w:val="both"/>
              <w:rPr>
                <w:rFonts w:ascii="Times New Roman" w:hAnsi="Times New Roman" w:cs="Times New Roman"/>
                <w:sz w:val="24"/>
                <w:szCs w:val="24"/>
              </w:rPr>
            </w:pPr>
            <w:r>
              <w:rPr>
                <w:rFonts w:ascii="Times New Roman" w:hAnsi="Times New Roman" w:cs="Times New Roman"/>
                <w:sz w:val="24"/>
                <w:szCs w:val="24"/>
              </w:rPr>
              <w:t>Ceftriaxone</w:t>
            </w:r>
            <w:r w:rsidRPr="00F275F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275FA">
              <w:rPr>
                <w:rFonts w:ascii="Times New Roman" w:hAnsi="Times New Roman" w:cs="Times New Roman"/>
                <w:sz w:val="24"/>
                <w:szCs w:val="24"/>
              </w:rPr>
              <w:t xml:space="preserve"> 30     </w:t>
            </w:r>
            <w:r>
              <w:rPr>
                <w:rFonts w:ascii="Times New Roman" w:hAnsi="Times New Roman" w:cs="Times New Roman"/>
                <w:sz w:val="24"/>
                <w:szCs w:val="24"/>
              </w:rPr>
              <w:t xml:space="preserve">                        7(70.0)                       </w:t>
            </w:r>
            <w:r w:rsidRPr="00F275FA">
              <w:rPr>
                <w:rFonts w:ascii="Times New Roman" w:hAnsi="Times New Roman" w:cs="Times New Roman"/>
                <w:sz w:val="24"/>
                <w:szCs w:val="24"/>
              </w:rPr>
              <w:t>3(30.0)</w:t>
            </w:r>
          </w:p>
          <w:p w14:paraId="39682B47" w14:textId="77777777" w:rsidR="00A42468" w:rsidRPr="00F275FA" w:rsidRDefault="00A42468" w:rsidP="009C2BB2">
            <w:pPr>
              <w:tabs>
                <w:tab w:val="left" w:pos="2670"/>
                <w:tab w:val="left" w:pos="2880"/>
                <w:tab w:val="left" w:pos="3600"/>
                <w:tab w:val="left" w:pos="4320"/>
                <w:tab w:val="left" w:pos="6750"/>
              </w:tabs>
              <w:spacing w:line="240" w:lineRule="auto"/>
              <w:jc w:val="both"/>
              <w:rPr>
                <w:rFonts w:ascii="Times New Roman" w:hAnsi="Times New Roman" w:cs="Times New Roman"/>
                <w:sz w:val="24"/>
                <w:szCs w:val="24"/>
              </w:rPr>
            </w:pPr>
            <w:r w:rsidRPr="00F275FA">
              <w:rPr>
                <w:rFonts w:ascii="Times New Roman" w:hAnsi="Times New Roman" w:cs="Times New Roman"/>
                <w:sz w:val="24"/>
                <w:szCs w:val="24"/>
              </w:rPr>
              <w:t xml:space="preserve">Ampicillin </w:t>
            </w:r>
            <w:r w:rsidRPr="00F275FA">
              <w:rPr>
                <w:rFonts w:ascii="Times New Roman" w:hAnsi="Times New Roman" w:cs="Times New Roman"/>
                <w:sz w:val="24"/>
                <w:szCs w:val="24"/>
              </w:rPr>
              <w:tab/>
              <w:t>30</w:t>
            </w:r>
            <w:r w:rsidRPr="00F275FA">
              <w:rPr>
                <w:rFonts w:ascii="Times New Roman" w:hAnsi="Times New Roman" w:cs="Times New Roman"/>
                <w:sz w:val="24"/>
                <w:szCs w:val="24"/>
              </w:rPr>
              <w:tab/>
              <w:t xml:space="preserve">                  2(20.0)</w:t>
            </w:r>
            <w:r>
              <w:rPr>
                <w:rFonts w:ascii="Times New Roman" w:hAnsi="Times New Roman" w:cs="Times New Roman"/>
                <w:sz w:val="24"/>
                <w:szCs w:val="24"/>
              </w:rPr>
              <w:t xml:space="preserve">                      </w:t>
            </w:r>
            <w:r w:rsidRPr="00F275FA">
              <w:rPr>
                <w:rFonts w:ascii="Times New Roman" w:hAnsi="Times New Roman" w:cs="Times New Roman"/>
                <w:sz w:val="24"/>
                <w:szCs w:val="24"/>
              </w:rPr>
              <w:t>8(80.0)</w:t>
            </w:r>
            <w:r w:rsidRPr="00F275FA">
              <w:rPr>
                <w:rFonts w:ascii="Times New Roman" w:hAnsi="Times New Roman" w:cs="Times New Roman"/>
                <w:sz w:val="24"/>
                <w:szCs w:val="24"/>
              </w:rPr>
              <w:tab/>
            </w:r>
          </w:p>
          <w:p w14:paraId="6C510A59" w14:textId="77777777" w:rsidR="00A42468" w:rsidRPr="00F275FA" w:rsidRDefault="00A42468" w:rsidP="009C2BB2">
            <w:pPr>
              <w:tabs>
                <w:tab w:val="left" w:pos="2670"/>
                <w:tab w:val="left" w:pos="6750"/>
              </w:tabs>
              <w:spacing w:line="240" w:lineRule="auto"/>
              <w:jc w:val="both"/>
              <w:rPr>
                <w:rFonts w:ascii="Times New Roman" w:hAnsi="Times New Roman" w:cs="Times New Roman"/>
                <w:sz w:val="24"/>
                <w:szCs w:val="24"/>
              </w:rPr>
            </w:pPr>
            <w:r w:rsidRPr="00F275FA">
              <w:rPr>
                <w:rFonts w:ascii="Times New Roman" w:hAnsi="Times New Roman" w:cs="Times New Roman"/>
                <w:sz w:val="24"/>
                <w:szCs w:val="24"/>
              </w:rPr>
              <w:t>Cefotaxime</w:t>
            </w:r>
            <w:r w:rsidRPr="00F275FA">
              <w:rPr>
                <w:rFonts w:ascii="Times New Roman" w:hAnsi="Times New Roman" w:cs="Times New Roman"/>
                <w:sz w:val="24"/>
                <w:szCs w:val="24"/>
              </w:rPr>
              <w:tab/>
              <w:t>30                              6(60.0)</w:t>
            </w:r>
            <w:r w:rsidRPr="00F275FA">
              <w:rPr>
                <w:rFonts w:ascii="Times New Roman" w:hAnsi="Times New Roman" w:cs="Times New Roman"/>
                <w:sz w:val="24"/>
                <w:szCs w:val="24"/>
              </w:rPr>
              <w:tab/>
              <w:t>4(40.0)</w:t>
            </w:r>
          </w:p>
          <w:p w14:paraId="7C06E413" w14:textId="77777777" w:rsidR="00A42468" w:rsidRPr="00F275FA" w:rsidRDefault="00A42468" w:rsidP="009C2BB2">
            <w:pPr>
              <w:tabs>
                <w:tab w:val="left" w:pos="2400"/>
                <w:tab w:val="center" w:pos="4790"/>
                <w:tab w:val="left" w:pos="7185"/>
              </w:tabs>
              <w:spacing w:line="240" w:lineRule="auto"/>
              <w:jc w:val="both"/>
              <w:rPr>
                <w:rFonts w:ascii="Times New Roman" w:hAnsi="Times New Roman" w:cs="Times New Roman"/>
                <w:sz w:val="24"/>
                <w:szCs w:val="24"/>
              </w:rPr>
            </w:pPr>
            <w:r w:rsidRPr="00F275FA">
              <w:rPr>
                <w:rFonts w:ascii="Times New Roman" w:hAnsi="Times New Roman" w:cs="Times New Roman"/>
                <w:sz w:val="24"/>
                <w:szCs w:val="24"/>
              </w:rPr>
              <w:t>Ceftazidime                          30                             6(60.0)                      4(40.0)</w:t>
            </w:r>
          </w:p>
          <w:p w14:paraId="2F68B4E6" w14:textId="77777777" w:rsidR="00A42468" w:rsidRPr="00F275FA" w:rsidRDefault="00A42468" w:rsidP="009C2BB2">
            <w:pPr>
              <w:tabs>
                <w:tab w:val="left" w:pos="2835"/>
              </w:tabs>
              <w:spacing w:line="240" w:lineRule="auto"/>
              <w:jc w:val="both"/>
              <w:rPr>
                <w:rFonts w:ascii="Times New Roman" w:hAnsi="Times New Roman" w:cs="Times New Roman"/>
                <w:sz w:val="24"/>
                <w:szCs w:val="24"/>
              </w:rPr>
            </w:pPr>
            <w:r w:rsidRPr="00F275FA">
              <w:rPr>
                <w:rFonts w:ascii="Times New Roman" w:hAnsi="Times New Roman" w:cs="Times New Roman"/>
                <w:sz w:val="24"/>
                <w:szCs w:val="24"/>
              </w:rPr>
              <w:t>Meropenem                          30</w:t>
            </w:r>
            <w:r w:rsidRPr="00F275FA">
              <w:rPr>
                <w:rFonts w:ascii="Times New Roman" w:hAnsi="Times New Roman" w:cs="Times New Roman"/>
                <w:sz w:val="24"/>
                <w:szCs w:val="24"/>
              </w:rPr>
              <w:tab/>
              <w:t xml:space="preserve">                </w:t>
            </w:r>
            <w:r>
              <w:rPr>
                <w:rFonts w:ascii="Times New Roman" w:hAnsi="Times New Roman" w:cs="Times New Roman"/>
                <w:sz w:val="24"/>
                <w:szCs w:val="24"/>
              </w:rPr>
              <w:t xml:space="preserve">  9(90.0)                      </w:t>
            </w:r>
            <w:r w:rsidRPr="00F275FA">
              <w:rPr>
                <w:rFonts w:ascii="Times New Roman" w:hAnsi="Times New Roman" w:cs="Times New Roman"/>
                <w:sz w:val="24"/>
                <w:szCs w:val="24"/>
              </w:rPr>
              <w:t xml:space="preserve">1(10.0)              </w:t>
            </w:r>
          </w:p>
          <w:p w14:paraId="5EF0A91B" w14:textId="77777777" w:rsidR="00A42468" w:rsidRPr="00F275FA" w:rsidRDefault="00A42468" w:rsidP="009C2BB2">
            <w:pPr>
              <w:tabs>
                <w:tab w:val="left" w:pos="720"/>
                <w:tab w:val="left" w:pos="1440"/>
                <w:tab w:val="left" w:pos="2160"/>
                <w:tab w:val="left" w:pos="2880"/>
              </w:tabs>
              <w:spacing w:line="240" w:lineRule="auto"/>
              <w:jc w:val="both"/>
              <w:rPr>
                <w:rFonts w:ascii="Times New Roman" w:hAnsi="Times New Roman" w:cs="Times New Roman"/>
                <w:sz w:val="24"/>
                <w:szCs w:val="24"/>
              </w:rPr>
            </w:pPr>
            <w:r w:rsidRPr="00F275FA">
              <w:rPr>
                <w:rFonts w:ascii="Times New Roman" w:hAnsi="Times New Roman" w:cs="Times New Roman"/>
                <w:sz w:val="24"/>
                <w:szCs w:val="24"/>
              </w:rPr>
              <w:t xml:space="preserve">Gentamicin                           10                            </w:t>
            </w:r>
            <w:r>
              <w:rPr>
                <w:rFonts w:ascii="Times New Roman" w:hAnsi="Times New Roman" w:cs="Times New Roman"/>
                <w:sz w:val="24"/>
                <w:szCs w:val="24"/>
              </w:rPr>
              <w:t xml:space="preserve"> </w:t>
            </w:r>
            <w:r w:rsidRPr="00F275FA">
              <w:rPr>
                <w:rFonts w:ascii="Times New Roman" w:hAnsi="Times New Roman" w:cs="Times New Roman"/>
                <w:sz w:val="24"/>
                <w:szCs w:val="24"/>
              </w:rPr>
              <w:t>8(80.0</w:t>
            </w:r>
            <w:r>
              <w:rPr>
                <w:rFonts w:ascii="Times New Roman" w:hAnsi="Times New Roman" w:cs="Times New Roman"/>
                <w:sz w:val="24"/>
                <w:szCs w:val="24"/>
              </w:rPr>
              <w:t>)                      2(20.0)</w:t>
            </w:r>
          </w:p>
          <w:p w14:paraId="51944A92" w14:textId="77777777" w:rsidR="00A42468" w:rsidRPr="00F275FA" w:rsidRDefault="00A42468" w:rsidP="009C2BB2">
            <w:pPr>
              <w:tabs>
                <w:tab w:val="left" w:pos="2835"/>
                <w:tab w:val="center" w:pos="4792"/>
                <w:tab w:val="left" w:pos="6810"/>
              </w:tabs>
              <w:spacing w:line="240" w:lineRule="auto"/>
              <w:jc w:val="both"/>
              <w:rPr>
                <w:rFonts w:ascii="Times New Roman" w:hAnsi="Times New Roman" w:cs="Times New Roman"/>
                <w:sz w:val="24"/>
                <w:szCs w:val="24"/>
              </w:rPr>
            </w:pPr>
            <w:r>
              <w:rPr>
                <w:rFonts w:ascii="Times New Roman" w:hAnsi="Times New Roman" w:cs="Times New Roman"/>
                <w:sz w:val="24"/>
                <w:szCs w:val="24"/>
              </w:rPr>
              <w:t>Ciprofloxacin                        5</w:t>
            </w:r>
            <w:r>
              <w:rPr>
                <w:rFonts w:ascii="Times New Roman" w:hAnsi="Times New Roman" w:cs="Times New Roman"/>
                <w:sz w:val="24"/>
                <w:szCs w:val="24"/>
              </w:rPr>
              <w:tab/>
              <w:t xml:space="preserve">                              7(70.0)                       </w:t>
            </w:r>
            <w:r w:rsidRPr="00F275FA">
              <w:rPr>
                <w:rFonts w:ascii="Times New Roman" w:hAnsi="Times New Roman" w:cs="Times New Roman"/>
                <w:sz w:val="24"/>
                <w:szCs w:val="24"/>
              </w:rPr>
              <w:t>3(30.0)</w:t>
            </w:r>
          </w:p>
          <w:p w14:paraId="40FDB41B" w14:textId="77777777" w:rsidR="00A42468" w:rsidRPr="00F275FA" w:rsidRDefault="00A42468" w:rsidP="009C2BB2">
            <w:pPr>
              <w:tabs>
                <w:tab w:val="left" w:pos="720"/>
                <w:tab w:val="left" w:pos="1440"/>
                <w:tab w:val="left" w:pos="2160"/>
                <w:tab w:val="left" w:pos="2880"/>
              </w:tabs>
              <w:spacing w:line="240" w:lineRule="auto"/>
              <w:jc w:val="both"/>
              <w:rPr>
                <w:rFonts w:ascii="Times New Roman" w:hAnsi="Times New Roman" w:cs="Times New Roman"/>
                <w:sz w:val="24"/>
                <w:szCs w:val="24"/>
              </w:rPr>
            </w:pPr>
            <w:r>
              <w:rPr>
                <w:rFonts w:ascii="Times New Roman" w:hAnsi="Times New Roman" w:cs="Times New Roman"/>
                <w:sz w:val="24"/>
                <w:szCs w:val="24"/>
              </w:rPr>
              <w:t>Amikacin</w:t>
            </w:r>
            <w:r>
              <w:rPr>
                <w:rFonts w:ascii="Times New Roman" w:hAnsi="Times New Roman" w:cs="Times New Roman"/>
                <w:sz w:val="24"/>
                <w:szCs w:val="24"/>
              </w:rPr>
              <w:tab/>
            </w:r>
            <w:r>
              <w:rPr>
                <w:rFonts w:ascii="Times New Roman" w:hAnsi="Times New Roman" w:cs="Times New Roman"/>
                <w:sz w:val="24"/>
                <w:szCs w:val="24"/>
              </w:rPr>
              <w:tab/>
              <w:t xml:space="preserve">          </w:t>
            </w:r>
            <w:r w:rsidRPr="00F275FA">
              <w:rPr>
                <w:rFonts w:ascii="Times New Roman" w:hAnsi="Times New Roman" w:cs="Times New Roman"/>
                <w:sz w:val="24"/>
                <w:szCs w:val="24"/>
              </w:rPr>
              <w:t>30</w:t>
            </w:r>
            <w:r w:rsidRPr="00F275FA">
              <w:rPr>
                <w:rFonts w:ascii="Times New Roman" w:hAnsi="Times New Roman" w:cs="Times New Roman"/>
                <w:sz w:val="24"/>
                <w:szCs w:val="24"/>
              </w:rPr>
              <w:tab/>
              <w:t xml:space="preserve">                 </w:t>
            </w:r>
            <w:r>
              <w:rPr>
                <w:rFonts w:ascii="Times New Roman" w:hAnsi="Times New Roman" w:cs="Times New Roman"/>
                <w:sz w:val="24"/>
                <w:szCs w:val="24"/>
              </w:rPr>
              <w:t xml:space="preserve"> 9(90.0)                       </w:t>
            </w:r>
            <w:r w:rsidRPr="00F275FA">
              <w:rPr>
                <w:rFonts w:ascii="Times New Roman" w:hAnsi="Times New Roman" w:cs="Times New Roman"/>
                <w:sz w:val="24"/>
                <w:szCs w:val="24"/>
              </w:rPr>
              <w:t xml:space="preserve">1(10.0) </w:t>
            </w:r>
          </w:p>
          <w:p w14:paraId="5FF34D51" w14:textId="77777777" w:rsidR="00A42468" w:rsidRPr="00F275FA" w:rsidRDefault="00A42468" w:rsidP="009C2BB2">
            <w:pPr>
              <w:tabs>
                <w:tab w:val="left" w:pos="2835"/>
                <w:tab w:val="center" w:pos="4792"/>
                <w:tab w:val="left" w:pos="681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Nitrofurantoin                       </w:t>
            </w:r>
            <w:r w:rsidRPr="00F275FA">
              <w:rPr>
                <w:rFonts w:ascii="Times New Roman" w:hAnsi="Times New Roman" w:cs="Times New Roman"/>
                <w:sz w:val="24"/>
                <w:szCs w:val="24"/>
              </w:rPr>
              <w:t>300</w:t>
            </w:r>
            <w:r w:rsidRPr="00F275FA">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F275FA">
              <w:rPr>
                <w:rFonts w:ascii="Times New Roman" w:hAnsi="Times New Roman" w:cs="Times New Roman"/>
                <w:sz w:val="24"/>
                <w:szCs w:val="24"/>
              </w:rPr>
              <w:t xml:space="preserve">5(50.0)                      </w:t>
            </w:r>
            <w:r>
              <w:rPr>
                <w:rFonts w:ascii="Times New Roman" w:hAnsi="Times New Roman" w:cs="Times New Roman"/>
                <w:sz w:val="24"/>
                <w:szCs w:val="24"/>
              </w:rPr>
              <w:t xml:space="preserve"> </w:t>
            </w:r>
            <w:r w:rsidRPr="00F275FA">
              <w:rPr>
                <w:rFonts w:ascii="Times New Roman" w:hAnsi="Times New Roman" w:cs="Times New Roman"/>
                <w:sz w:val="24"/>
                <w:szCs w:val="24"/>
              </w:rPr>
              <w:t>5(50.0)</w:t>
            </w:r>
          </w:p>
          <w:p w14:paraId="13EA10A4" w14:textId="77777777" w:rsidR="00A42468" w:rsidRPr="00F275FA" w:rsidRDefault="00A42468" w:rsidP="009C2BB2">
            <w:pPr>
              <w:tabs>
                <w:tab w:val="left" w:pos="2400"/>
                <w:tab w:val="center" w:pos="4792"/>
                <w:tab w:val="left" w:pos="7035"/>
              </w:tabs>
              <w:spacing w:line="240" w:lineRule="auto"/>
              <w:jc w:val="both"/>
              <w:rPr>
                <w:rFonts w:ascii="Times New Roman" w:hAnsi="Times New Roman" w:cs="Times New Roman"/>
                <w:sz w:val="24"/>
                <w:szCs w:val="24"/>
              </w:rPr>
            </w:pPr>
            <w:r>
              <w:rPr>
                <w:rFonts w:ascii="Times New Roman" w:hAnsi="Times New Roman" w:cs="Times New Roman"/>
                <w:sz w:val="24"/>
                <w:szCs w:val="24"/>
              </w:rPr>
              <w:t>Amoxicillin                           20</w:t>
            </w:r>
            <w:r w:rsidRPr="00F275FA">
              <w:rPr>
                <w:rFonts w:ascii="Times New Roman" w:hAnsi="Times New Roman" w:cs="Times New Roman"/>
                <w:sz w:val="24"/>
                <w:szCs w:val="24"/>
              </w:rPr>
              <w:t xml:space="preserve"> </w:t>
            </w:r>
            <w:r w:rsidRPr="00F275FA">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F275FA">
              <w:rPr>
                <w:rFonts w:ascii="Times New Roman" w:hAnsi="Times New Roman" w:cs="Times New Roman"/>
                <w:sz w:val="24"/>
                <w:szCs w:val="24"/>
              </w:rPr>
              <w:t>5(50.0)                       5(50.0)</w:t>
            </w:r>
          </w:p>
        </w:tc>
      </w:tr>
    </w:tbl>
    <w:p w14:paraId="64E4B5C7" w14:textId="77777777" w:rsidR="00407B3A" w:rsidRPr="00F275FA" w:rsidRDefault="00407B3A" w:rsidP="00407B3A">
      <w:pPr>
        <w:spacing w:line="480" w:lineRule="auto"/>
        <w:jc w:val="both"/>
        <w:rPr>
          <w:rFonts w:ascii="Times New Roman" w:hAnsi="Times New Roman" w:cs="Times New Roman"/>
          <w:b/>
          <w:sz w:val="24"/>
          <w:szCs w:val="24"/>
          <w:lang w:val="en-GB"/>
        </w:rPr>
      </w:pPr>
    </w:p>
    <w:p w14:paraId="351E724E" w14:textId="77777777" w:rsidR="00407B3A" w:rsidRPr="0050509F" w:rsidRDefault="00407B3A" w:rsidP="00407B3A">
      <w:pPr>
        <w:rPr>
          <w:rFonts w:ascii="Times New Roman" w:hAnsi="Times New Roman" w:cs="Times New Roman"/>
          <w:sz w:val="24"/>
          <w:szCs w:val="24"/>
          <w:lang w:val="en-GB"/>
        </w:rPr>
      </w:pPr>
    </w:p>
    <w:p w14:paraId="6C13DA19" w14:textId="77777777" w:rsidR="00407B3A" w:rsidRPr="00F275FA" w:rsidRDefault="00407B3A" w:rsidP="00407B3A">
      <w:pPr>
        <w:spacing w:line="480" w:lineRule="auto"/>
        <w:jc w:val="both"/>
        <w:rPr>
          <w:rFonts w:ascii="Times New Roman" w:hAnsi="Times New Roman" w:cs="Times New Roman"/>
          <w:b/>
          <w:sz w:val="24"/>
          <w:szCs w:val="24"/>
          <w:lang w:val="en-GB"/>
        </w:rPr>
      </w:pPr>
    </w:p>
    <w:p w14:paraId="50A2E106" w14:textId="77777777" w:rsidR="00407B3A" w:rsidRPr="00F275FA" w:rsidRDefault="00407B3A" w:rsidP="00407B3A">
      <w:pPr>
        <w:spacing w:line="480" w:lineRule="auto"/>
        <w:jc w:val="both"/>
        <w:rPr>
          <w:rFonts w:ascii="Times New Roman" w:hAnsi="Times New Roman" w:cs="Times New Roman"/>
          <w:b/>
          <w:sz w:val="24"/>
          <w:szCs w:val="24"/>
          <w:lang w:val="en-GB"/>
        </w:rPr>
      </w:pPr>
    </w:p>
    <w:p w14:paraId="139F8B68" w14:textId="77777777" w:rsidR="00407B3A" w:rsidRPr="00DC4234" w:rsidRDefault="00407B3A" w:rsidP="00407B3A">
      <w:pPr>
        <w:pStyle w:val="ListParagraph"/>
        <w:spacing w:line="480" w:lineRule="auto"/>
        <w:ind w:left="360"/>
        <w:jc w:val="both"/>
        <w:rPr>
          <w:rFonts w:ascii="Times New Roman" w:hAnsi="Times New Roman" w:cs="Times New Roman"/>
          <w:sz w:val="24"/>
          <w:szCs w:val="24"/>
          <w:lang w:val="en-GB"/>
        </w:rPr>
      </w:pPr>
    </w:p>
    <w:p w14:paraId="6AB3E1A8" w14:textId="77777777" w:rsidR="00407B3A" w:rsidRDefault="00407B3A" w:rsidP="00407B3A">
      <w:pPr>
        <w:pStyle w:val="ListParagraph"/>
        <w:spacing w:line="480" w:lineRule="auto"/>
        <w:ind w:left="360"/>
        <w:jc w:val="both"/>
        <w:rPr>
          <w:rFonts w:ascii="Times New Roman" w:hAnsi="Times New Roman" w:cs="Times New Roman"/>
          <w:sz w:val="24"/>
          <w:szCs w:val="24"/>
          <w:lang w:val="en-GB"/>
        </w:rPr>
      </w:pPr>
    </w:p>
    <w:p w14:paraId="11E4D1CF" w14:textId="77777777" w:rsidR="00421B3B" w:rsidRDefault="00421B3B" w:rsidP="00407B3A">
      <w:pPr>
        <w:pStyle w:val="ListParagraph"/>
        <w:spacing w:line="480" w:lineRule="auto"/>
        <w:ind w:left="360"/>
        <w:jc w:val="both"/>
        <w:rPr>
          <w:rFonts w:ascii="Times New Roman" w:hAnsi="Times New Roman" w:cs="Times New Roman"/>
          <w:sz w:val="24"/>
          <w:szCs w:val="24"/>
          <w:lang w:val="en-GB"/>
        </w:rPr>
      </w:pPr>
    </w:p>
    <w:p w14:paraId="1251BBA2" w14:textId="77777777" w:rsidR="00421B3B" w:rsidRDefault="00421B3B" w:rsidP="00407B3A">
      <w:pPr>
        <w:pStyle w:val="ListParagraph"/>
        <w:spacing w:line="480" w:lineRule="auto"/>
        <w:ind w:left="360"/>
        <w:jc w:val="both"/>
        <w:rPr>
          <w:rFonts w:ascii="Times New Roman" w:hAnsi="Times New Roman" w:cs="Times New Roman"/>
          <w:sz w:val="24"/>
          <w:szCs w:val="24"/>
          <w:lang w:val="en-GB"/>
        </w:rPr>
      </w:pPr>
    </w:p>
    <w:p w14:paraId="6497E9A0" w14:textId="77777777" w:rsidR="00421B3B" w:rsidRDefault="00421B3B" w:rsidP="00407B3A">
      <w:pPr>
        <w:pStyle w:val="ListParagraph"/>
        <w:spacing w:line="480" w:lineRule="auto"/>
        <w:ind w:left="360"/>
        <w:jc w:val="both"/>
        <w:rPr>
          <w:rFonts w:ascii="Times New Roman" w:hAnsi="Times New Roman" w:cs="Times New Roman"/>
          <w:sz w:val="24"/>
          <w:szCs w:val="24"/>
          <w:lang w:val="en-GB"/>
        </w:rPr>
      </w:pPr>
    </w:p>
    <w:p w14:paraId="32EA8CAC" w14:textId="77777777" w:rsidR="00196494" w:rsidRPr="00DC4234" w:rsidRDefault="00196494" w:rsidP="00407B3A">
      <w:pPr>
        <w:pStyle w:val="ListParagraph"/>
        <w:spacing w:line="480" w:lineRule="auto"/>
        <w:ind w:left="360"/>
        <w:jc w:val="both"/>
        <w:rPr>
          <w:rFonts w:ascii="Times New Roman" w:hAnsi="Times New Roman" w:cs="Times New Roman"/>
          <w:sz w:val="24"/>
          <w:szCs w:val="24"/>
          <w:lang w:val="en-GB"/>
        </w:rPr>
      </w:pPr>
    </w:p>
    <w:p w14:paraId="6B236B63" w14:textId="77777777" w:rsidR="007F7273" w:rsidRPr="00020742" w:rsidRDefault="00407B3A" w:rsidP="00DA0357">
      <w:pPr>
        <w:pStyle w:val="ListParagraph"/>
        <w:numPr>
          <w:ilvl w:val="0"/>
          <w:numId w:val="4"/>
        </w:numPr>
        <w:spacing w:line="240" w:lineRule="auto"/>
        <w:jc w:val="both"/>
        <w:rPr>
          <w:rFonts w:ascii="Times New Roman" w:eastAsia="Times New Roman" w:hAnsi="Times New Roman" w:cs="Times New Roman"/>
          <w:b/>
          <w:sz w:val="24"/>
          <w:szCs w:val="24"/>
        </w:rPr>
      </w:pPr>
      <w:r w:rsidRPr="00020742">
        <w:rPr>
          <w:rFonts w:ascii="Times New Roman" w:hAnsi="Times New Roman" w:cs="Times New Roman"/>
          <w:b/>
          <w:sz w:val="24"/>
          <w:szCs w:val="24"/>
          <w:lang w:val="en-GB"/>
        </w:rPr>
        <w:lastRenderedPageBreak/>
        <w:t>Discussion</w:t>
      </w:r>
    </w:p>
    <w:p w14:paraId="48DBAB0D" w14:textId="77777777" w:rsidR="00407B3A" w:rsidRPr="003452B6" w:rsidRDefault="003452B6" w:rsidP="003452B6">
      <w:pPr>
        <w:spacing w:line="480" w:lineRule="auto"/>
        <w:jc w:val="both"/>
        <w:rPr>
          <w:rFonts w:ascii="Times New Roman" w:eastAsia="Times New Roman" w:hAnsi="Times New Roman" w:cs="Times New Roman"/>
          <w:sz w:val="24"/>
          <w:szCs w:val="24"/>
        </w:rPr>
      </w:pPr>
      <w:r w:rsidRPr="003452B6">
        <w:rPr>
          <w:rFonts w:ascii="Times New Roman" w:eastAsia="Times New Roman" w:hAnsi="Times New Roman" w:cs="Times New Roman"/>
          <w:i/>
          <w:sz w:val="24"/>
          <w:szCs w:val="24"/>
        </w:rPr>
        <w:t>Klebsiella pneumoniae</w:t>
      </w:r>
      <w:r w:rsidR="005232CB">
        <w:rPr>
          <w:rFonts w:ascii="Times New Roman" w:eastAsia="Times New Roman" w:hAnsi="Times New Roman" w:cs="Times New Roman"/>
          <w:sz w:val="24"/>
          <w:szCs w:val="24"/>
        </w:rPr>
        <w:t xml:space="preserve"> is</w:t>
      </w:r>
      <w:r w:rsidRPr="003452B6">
        <w:rPr>
          <w:rFonts w:ascii="Times New Roman" w:eastAsia="Times New Roman" w:hAnsi="Times New Roman" w:cs="Times New Roman"/>
          <w:sz w:val="24"/>
          <w:szCs w:val="24"/>
        </w:rPr>
        <w:t xml:space="preserve"> recognized as the predominant opportunistic pathogen in hospital settings, frequently encounters a wide array of antibiotics. This exposure leads to the evolution of resistance mechanisms and the rise of multidrug-resistant (MDR) strains. Nonetheless, the prevalence of antibiotic resistance in </w:t>
      </w:r>
      <w:r w:rsidR="00196494" w:rsidRPr="00653C3C">
        <w:rPr>
          <w:rFonts w:ascii="Times New Roman" w:hAnsi="Times New Roman" w:cs="Times New Roman"/>
          <w:i/>
          <w:sz w:val="24"/>
          <w:szCs w:val="24"/>
        </w:rPr>
        <w:t>Klebsiella pneumoniae</w:t>
      </w:r>
      <w:r w:rsidR="00196494">
        <w:rPr>
          <w:rFonts w:ascii="Times New Roman" w:hAnsi="Times New Roman" w:cs="Times New Roman"/>
          <w:sz w:val="24"/>
          <w:szCs w:val="24"/>
        </w:rPr>
        <w:t xml:space="preserve"> </w:t>
      </w:r>
      <w:r w:rsidRPr="003452B6">
        <w:rPr>
          <w:rFonts w:ascii="Times New Roman" w:eastAsia="Times New Roman" w:hAnsi="Times New Roman" w:cs="Times New Roman"/>
          <w:sz w:val="24"/>
          <w:szCs w:val="24"/>
        </w:rPr>
        <w:t xml:space="preserve">can differ significantly depending on geographic location, the specific population affected, and the strategies employed in antibiotic management </w:t>
      </w:r>
      <w:r w:rsidR="00A95030">
        <w:rPr>
          <w:rFonts w:ascii="Times New Roman" w:eastAsia="Times New Roman" w:hAnsi="Times New Roman" w:cs="Times New Roman"/>
          <w:sz w:val="24"/>
          <w:szCs w:val="24"/>
        </w:rPr>
        <w:t xml:space="preserve">[4]. </w:t>
      </w:r>
      <w:r w:rsidR="00076E21" w:rsidRPr="00BD0CFB">
        <w:rPr>
          <w:rFonts w:ascii="Times New Roman" w:hAnsi="Times New Roman" w:cs="Times New Roman"/>
          <w:sz w:val="24"/>
          <w:szCs w:val="24"/>
        </w:rPr>
        <w:t>This researc</w:t>
      </w:r>
      <w:r w:rsidR="00076E21">
        <w:rPr>
          <w:rFonts w:ascii="Times New Roman" w:hAnsi="Times New Roman" w:cs="Times New Roman"/>
          <w:sz w:val="24"/>
          <w:szCs w:val="24"/>
        </w:rPr>
        <w:t xml:space="preserve">h focused on the isolation </w:t>
      </w:r>
      <w:r w:rsidR="00076E21" w:rsidRPr="00BD0CFB">
        <w:rPr>
          <w:rFonts w:ascii="Times New Roman" w:hAnsi="Times New Roman" w:cs="Times New Roman"/>
          <w:sz w:val="24"/>
          <w:szCs w:val="24"/>
        </w:rPr>
        <w:t xml:space="preserve">of </w:t>
      </w:r>
      <w:r w:rsidR="00196494" w:rsidRPr="00653C3C">
        <w:rPr>
          <w:rFonts w:ascii="Times New Roman" w:hAnsi="Times New Roman" w:cs="Times New Roman"/>
          <w:i/>
          <w:sz w:val="24"/>
          <w:szCs w:val="24"/>
        </w:rPr>
        <w:t>Klebsiella pneumoniae</w:t>
      </w:r>
      <w:r w:rsidR="00196494">
        <w:rPr>
          <w:rFonts w:ascii="Times New Roman" w:hAnsi="Times New Roman" w:cs="Times New Roman"/>
          <w:sz w:val="24"/>
          <w:szCs w:val="24"/>
        </w:rPr>
        <w:t xml:space="preserve"> </w:t>
      </w:r>
      <w:r w:rsidR="00076E21" w:rsidRPr="00BD0CFB">
        <w:rPr>
          <w:rFonts w:ascii="Times New Roman" w:hAnsi="Times New Roman" w:cs="Times New Roman"/>
          <w:sz w:val="24"/>
          <w:szCs w:val="24"/>
        </w:rPr>
        <w:t xml:space="preserve">isolates in </w:t>
      </w:r>
      <w:r w:rsidR="00076E21">
        <w:rPr>
          <w:rFonts w:ascii="Times New Roman" w:hAnsi="Times New Roman" w:cs="Times New Roman"/>
          <w:sz w:val="24"/>
          <w:szCs w:val="24"/>
        </w:rPr>
        <w:t xml:space="preserve">urine and sputum specimen in </w:t>
      </w:r>
      <w:r w:rsidR="00076E21" w:rsidRPr="00BD0CFB">
        <w:rPr>
          <w:rFonts w:ascii="Times New Roman" w:hAnsi="Times New Roman" w:cs="Times New Roman"/>
          <w:sz w:val="24"/>
          <w:szCs w:val="24"/>
        </w:rPr>
        <w:t xml:space="preserve">Nasarawa State. </w:t>
      </w:r>
      <w:r w:rsidR="00076E21">
        <w:rPr>
          <w:rFonts w:ascii="Times New Roman" w:eastAsia="Times New Roman" w:hAnsi="Times New Roman" w:cs="Times New Roman"/>
          <w:sz w:val="24"/>
          <w:szCs w:val="24"/>
        </w:rPr>
        <w:t xml:space="preserve"> </w:t>
      </w:r>
      <w:r w:rsidR="00407B3A" w:rsidRPr="00076E21">
        <w:rPr>
          <w:rFonts w:ascii="Times New Roman" w:hAnsi="Times New Roman" w:cs="Times New Roman"/>
          <w:sz w:val="24"/>
          <w:szCs w:val="24"/>
        </w:rPr>
        <w:t>The</w:t>
      </w:r>
      <w:r w:rsidR="00407B3A" w:rsidRPr="00E72AD8">
        <w:rPr>
          <w:rFonts w:ascii="Times New Roman" w:hAnsi="Times New Roman" w:cs="Times New Roman"/>
          <w:sz w:val="24"/>
          <w:szCs w:val="24"/>
        </w:rPr>
        <w:t xml:space="preserve"> total of 28 out of the 210 specimen was positive for significant </w:t>
      </w:r>
      <w:r w:rsidR="00196494" w:rsidRPr="00653C3C">
        <w:rPr>
          <w:rFonts w:ascii="Times New Roman" w:hAnsi="Times New Roman" w:cs="Times New Roman"/>
          <w:i/>
          <w:sz w:val="24"/>
          <w:szCs w:val="24"/>
        </w:rPr>
        <w:t>Klebsiella pneumoniae</w:t>
      </w:r>
      <w:r w:rsidR="00196494">
        <w:rPr>
          <w:rFonts w:ascii="Times New Roman" w:hAnsi="Times New Roman" w:cs="Times New Roman"/>
          <w:sz w:val="24"/>
          <w:szCs w:val="24"/>
        </w:rPr>
        <w:t xml:space="preserve"> </w:t>
      </w:r>
      <w:r w:rsidR="00407B3A" w:rsidRPr="00E72AD8">
        <w:rPr>
          <w:rFonts w:ascii="Times New Roman" w:hAnsi="Times New Roman" w:cs="Times New Roman"/>
          <w:sz w:val="24"/>
          <w:szCs w:val="24"/>
        </w:rPr>
        <w:t xml:space="preserve">growth, which gave a prevalence of 13.3% lower compared to the prevalence of 18.2% found in Anambra by </w:t>
      </w:r>
      <w:proofErr w:type="spellStart"/>
      <w:r w:rsidR="00407B3A" w:rsidRPr="00E72AD8">
        <w:rPr>
          <w:rFonts w:ascii="Times New Roman" w:hAnsi="Times New Roman" w:cs="Times New Roman"/>
          <w:sz w:val="24"/>
          <w:szCs w:val="24"/>
        </w:rPr>
        <w:t>Ogbukagu</w:t>
      </w:r>
      <w:proofErr w:type="spellEnd"/>
      <w:r w:rsidR="00407B3A" w:rsidRPr="00E72AD8">
        <w:rPr>
          <w:rFonts w:ascii="Times New Roman" w:hAnsi="Times New Roman" w:cs="Times New Roman"/>
          <w:sz w:val="24"/>
          <w:szCs w:val="24"/>
        </w:rPr>
        <w:t xml:space="preserve"> </w:t>
      </w:r>
      <w:r w:rsidR="00407B3A" w:rsidRPr="001F1F87">
        <w:rPr>
          <w:rFonts w:ascii="Times New Roman" w:hAnsi="Times New Roman" w:cs="Times New Roman"/>
          <w:i/>
          <w:sz w:val="24"/>
          <w:szCs w:val="24"/>
        </w:rPr>
        <w:t>et al.</w:t>
      </w:r>
      <w:r w:rsidR="00C93F3B">
        <w:rPr>
          <w:rFonts w:ascii="Times New Roman" w:hAnsi="Times New Roman" w:cs="Times New Roman"/>
          <w:sz w:val="24"/>
          <w:szCs w:val="24"/>
        </w:rPr>
        <w:t xml:space="preserve"> [28]</w:t>
      </w:r>
      <w:r w:rsidR="00407B3A" w:rsidRPr="00E72AD8">
        <w:rPr>
          <w:rFonts w:ascii="Times New Roman" w:hAnsi="Times New Roman" w:cs="Times New Roman"/>
          <w:sz w:val="24"/>
          <w:szCs w:val="24"/>
        </w:rPr>
        <w:t>,</w:t>
      </w:r>
      <w:r w:rsidR="00407B3A" w:rsidRPr="00E72AD8">
        <w:rPr>
          <w:rFonts w:ascii="Times New Roman" w:hAnsi="Times New Roman" w:cs="Times New Roman"/>
          <w:sz w:val="24"/>
          <w:szCs w:val="24"/>
          <w:shd w:val="clear" w:color="auto" w:fill="FFFFFF"/>
        </w:rPr>
        <w:t xml:space="preserve"> prevalence of 29.2%</w:t>
      </w:r>
      <w:r w:rsidR="00407B3A" w:rsidRPr="00E72AD8">
        <w:rPr>
          <w:rFonts w:ascii="Times New Roman" w:hAnsi="Times New Roman" w:cs="Times New Roman"/>
          <w:sz w:val="24"/>
          <w:szCs w:val="24"/>
        </w:rPr>
        <w:t xml:space="preserve"> </w:t>
      </w:r>
      <w:r w:rsidR="00407B3A" w:rsidRPr="00E72AD8">
        <w:rPr>
          <w:rFonts w:ascii="Times New Roman" w:hAnsi="Times New Roman" w:cs="Times New Roman"/>
          <w:i/>
          <w:sz w:val="24"/>
          <w:szCs w:val="24"/>
          <w:shd w:val="clear" w:color="auto" w:fill="FFFFFF"/>
        </w:rPr>
        <w:t>K</w:t>
      </w:r>
      <w:r w:rsidR="00407B3A" w:rsidRPr="00E72AD8">
        <w:rPr>
          <w:rFonts w:ascii="Times New Roman" w:hAnsi="Times New Roman" w:cs="Times New Roman"/>
          <w:sz w:val="24"/>
          <w:szCs w:val="24"/>
          <w:shd w:val="clear" w:color="auto" w:fill="FFFFFF"/>
        </w:rPr>
        <w:t xml:space="preserve">. </w:t>
      </w:r>
      <w:r w:rsidR="00407B3A" w:rsidRPr="00E72AD8">
        <w:rPr>
          <w:rFonts w:ascii="Times New Roman" w:hAnsi="Times New Roman" w:cs="Times New Roman"/>
          <w:i/>
          <w:sz w:val="24"/>
          <w:szCs w:val="24"/>
          <w:shd w:val="clear" w:color="auto" w:fill="FFFFFF"/>
        </w:rPr>
        <w:t>pneumoniae</w:t>
      </w:r>
      <w:r w:rsidR="00407B3A" w:rsidRPr="00E72AD8">
        <w:rPr>
          <w:rFonts w:ascii="Times New Roman" w:hAnsi="Times New Roman" w:cs="Times New Roman"/>
          <w:sz w:val="24"/>
          <w:szCs w:val="24"/>
          <w:shd w:val="clear" w:color="auto" w:fill="FFFFFF"/>
        </w:rPr>
        <w:t xml:space="preserve"> in Lafia, Nasarawa State by Innocent, </w:t>
      </w:r>
      <w:r w:rsidR="00407B3A" w:rsidRPr="001F1F87">
        <w:rPr>
          <w:rFonts w:ascii="Times New Roman" w:hAnsi="Times New Roman" w:cs="Times New Roman"/>
          <w:i/>
          <w:sz w:val="24"/>
          <w:szCs w:val="24"/>
          <w:shd w:val="clear" w:color="auto" w:fill="FFFFFF"/>
        </w:rPr>
        <w:t>et al</w:t>
      </w:r>
      <w:r w:rsidR="00C93F3B" w:rsidRPr="001F1F87">
        <w:rPr>
          <w:rFonts w:ascii="Times New Roman" w:hAnsi="Times New Roman" w:cs="Times New Roman"/>
          <w:i/>
          <w:sz w:val="24"/>
          <w:szCs w:val="24"/>
          <w:shd w:val="clear" w:color="auto" w:fill="FFFFFF"/>
        </w:rPr>
        <w:t>.</w:t>
      </w:r>
      <w:r w:rsidR="00C93F3B">
        <w:rPr>
          <w:rFonts w:ascii="Times New Roman" w:hAnsi="Times New Roman" w:cs="Times New Roman"/>
          <w:sz w:val="24"/>
          <w:szCs w:val="24"/>
          <w:shd w:val="clear" w:color="auto" w:fill="FFFFFF"/>
        </w:rPr>
        <w:t xml:space="preserve"> [20]</w:t>
      </w:r>
      <w:r w:rsidR="00407B3A" w:rsidRPr="00E72AD8">
        <w:rPr>
          <w:rFonts w:ascii="Times New Roman" w:hAnsi="Times New Roman" w:cs="Times New Roman"/>
          <w:sz w:val="24"/>
          <w:szCs w:val="24"/>
          <w:shd w:val="clear" w:color="auto" w:fill="FFFFFF"/>
        </w:rPr>
        <w:t xml:space="preserve">, prevalence of 18.5% in Cameroon by </w:t>
      </w:r>
      <w:proofErr w:type="spellStart"/>
      <w:r w:rsidR="00407B3A" w:rsidRPr="00E72AD8">
        <w:rPr>
          <w:rFonts w:ascii="Times New Roman" w:hAnsi="Times New Roman" w:cs="Times New Roman"/>
          <w:sz w:val="24"/>
          <w:szCs w:val="24"/>
          <w:shd w:val="clear" w:color="auto" w:fill="FFFFFF"/>
        </w:rPr>
        <w:t>Pieboji</w:t>
      </w:r>
      <w:proofErr w:type="spellEnd"/>
      <w:r w:rsidR="00407B3A" w:rsidRPr="00E72AD8">
        <w:rPr>
          <w:rFonts w:ascii="Times New Roman" w:hAnsi="Times New Roman" w:cs="Times New Roman"/>
          <w:sz w:val="24"/>
          <w:szCs w:val="24"/>
          <w:shd w:val="clear" w:color="auto" w:fill="FFFFFF"/>
        </w:rPr>
        <w:t xml:space="preserve"> </w:t>
      </w:r>
      <w:r w:rsidR="00407B3A" w:rsidRPr="00E72AD8">
        <w:rPr>
          <w:rFonts w:ascii="Times New Roman" w:hAnsi="Times New Roman" w:cs="Times New Roman"/>
          <w:i/>
          <w:sz w:val="24"/>
          <w:szCs w:val="24"/>
          <w:shd w:val="clear" w:color="auto" w:fill="FFFFFF"/>
        </w:rPr>
        <w:t>et al</w:t>
      </w:r>
      <w:r w:rsidR="001F1F87">
        <w:rPr>
          <w:rFonts w:ascii="Times New Roman" w:hAnsi="Times New Roman" w:cs="Times New Roman"/>
          <w:sz w:val="24"/>
          <w:szCs w:val="24"/>
          <w:shd w:val="clear" w:color="auto" w:fill="FFFFFF"/>
        </w:rPr>
        <w:t>. [34]</w:t>
      </w:r>
      <w:r w:rsidR="00407B3A" w:rsidRPr="00E72AD8">
        <w:rPr>
          <w:rFonts w:ascii="Times New Roman" w:hAnsi="Times New Roman" w:cs="Times New Roman"/>
          <w:sz w:val="24"/>
          <w:szCs w:val="24"/>
          <w:shd w:val="clear" w:color="auto" w:fill="FFFFFF"/>
        </w:rPr>
        <w:t xml:space="preserve"> and</w:t>
      </w:r>
      <w:r w:rsidR="00407B3A" w:rsidRPr="00E72AD8">
        <w:rPr>
          <w:rFonts w:ascii="Times New Roman" w:hAnsi="Times New Roman" w:cs="Times New Roman"/>
          <w:sz w:val="24"/>
          <w:szCs w:val="24"/>
        </w:rPr>
        <w:t xml:space="preserve"> in Benin, Edo State, 33.3% by Osazuwa </w:t>
      </w:r>
      <w:r w:rsidR="00407B3A" w:rsidRPr="00E72AD8">
        <w:rPr>
          <w:rFonts w:ascii="Times New Roman" w:hAnsi="Times New Roman" w:cs="Times New Roman"/>
          <w:i/>
          <w:sz w:val="24"/>
          <w:szCs w:val="24"/>
        </w:rPr>
        <w:t>et al.</w:t>
      </w:r>
      <w:r w:rsidR="001F1F87">
        <w:rPr>
          <w:rFonts w:ascii="Times New Roman" w:hAnsi="Times New Roman" w:cs="Times New Roman"/>
          <w:sz w:val="24"/>
          <w:szCs w:val="24"/>
        </w:rPr>
        <w:t xml:space="preserve"> [31]</w:t>
      </w:r>
      <w:r w:rsidR="00407B3A" w:rsidRPr="00E72AD8">
        <w:rPr>
          <w:rFonts w:ascii="Times New Roman" w:hAnsi="Times New Roman" w:cs="Times New Roman"/>
          <w:sz w:val="24"/>
          <w:szCs w:val="24"/>
        </w:rPr>
        <w:t>.</w:t>
      </w:r>
      <w:r w:rsidR="00407B3A" w:rsidRPr="00E72AD8">
        <w:rPr>
          <w:rFonts w:ascii="Times New Roman" w:eastAsiaTheme="minorEastAsia" w:hAnsi="Times New Roman" w:cs="Times New Roman"/>
          <w:color w:val="000000" w:themeColor="text1"/>
          <w:kern w:val="24"/>
          <w:sz w:val="24"/>
          <w:szCs w:val="24"/>
        </w:rPr>
        <w:t xml:space="preserve"> </w:t>
      </w:r>
      <w:r w:rsidR="00407B3A" w:rsidRPr="00E72AD8">
        <w:rPr>
          <w:rFonts w:ascii="Times New Roman" w:eastAsia="Times New Roman" w:hAnsi="Times New Roman" w:cs="Times New Roman"/>
          <w:sz w:val="24"/>
          <w:szCs w:val="24"/>
        </w:rPr>
        <w:t xml:space="preserve">In contrast, the findings of this study </w:t>
      </w:r>
      <w:proofErr w:type="gramStart"/>
      <w:r w:rsidR="00407B3A" w:rsidRPr="00E72AD8">
        <w:rPr>
          <w:rFonts w:ascii="Times New Roman" w:eastAsia="Times New Roman" w:hAnsi="Times New Roman" w:cs="Times New Roman"/>
          <w:sz w:val="24"/>
          <w:szCs w:val="24"/>
        </w:rPr>
        <w:t>was</w:t>
      </w:r>
      <w:proofErr w:type="gramEnd"/>
      <w:r w:rsidR="00407B3A" w:rsidRPr="00E72AD8">
        <w:rPr>
          <w:rFonts w:ascii="Times New Roman" w:eastAsia="Times New Roman" w:hAnsi="Times New Roman" w:cs="Times New Roman"/>
          <w:sz w:val="24"/>
          <w:szCs w:val="24"/>
        </w:rPr>
        <w:t xml:space="preserve"> </w:t>
      </w:r>
      <w:r w:rsidR="00407B3A" w:rsidRPr="00E72AD8">
        <w:rPr>
          <w:rFonts w:ascii="Times New Roman" w:eastAsiaTheme="minorEastAsia" w:hAnsi="Times New Roman" w:cs="Times New Roman"/>
          <w:color w:val="000000" w:themeColor="text1"/>
          <w:kern w:val="24"/>
          <w:sz w:val="24"/>
          <w:szCs w:val="24"/>
        </w:rPr>
        <w:t xml:space="preserve">higher compared to the 8.0% prevalence of </w:t>
      </w:r>
      <w:r w:rsidR="00196494" w:rsidRPr="00653C3C">
        <w:rPr>
          <w:rFonts w:ascii="Times New Roman" w:hAnsi="Times New Roman" w:cs="Times New Roman"/>
          <w:i/>
          <w:sz w:val="24"/>
          <w:szCs w:val="24"/>
        </w:rPr>
        <w:t>Klebsiella pneumoniae</w:t>
      </w:r>
      <w:r w:rsidR="00196494">
        <w:rPr>
          <w:rFonts w:ascii="Times New Roman" w:hAnsi="Times New Roman" w:cs="Times New Roman"/>
          <w:sz w:val="24"/>
          <w:szCs w:val="24"/>
        </w:rPr>
        <w:t xml:space="preserve"> </w:t>
      </w:r>
      <w:r w:rsidR="00407B3A" w:rsidRPr="00E72AD8">
        <w:rPr>
          <w:rFonts w:ascii="Times New Roman" w:eastAsiaTheme="minorEastAsia" w:hAnsi="Times New Roman" w:cs="Times New Roman"/>
          <w:color w:val="000000" w:themeColor="text1"/>
          <w:kern w:val="24"/>
          <w:sz w:val="24"/>
          <w:szCs w:val="24"/>
        </w:rPr>
        <w:t>in Kano state</w:t>
      </w:r>
      <w:r w:rsidR="00A95030">
        <w:rPr>
          <w:rFonts w:ascii="Times New Roman" w:eastAsiaTheme="minorEastAsia" w:hAnsi="Times New Roman" w:cs="Times New Roman"/>
          <w:color w:val="000000" w:themeColor="text1"/>
          <w:kern w:val="24"/>
          <w:sz w:val="24"/>
          <w:szCs w:val="24"/>
        </w:rPr>
        <w:t xml:space="preserve"> [18]</w:t>
      </w:r>
      <w:r w:rsidR="00407B3A" w:rsidRPr="00E72AD8">
        <w:rPr>
          <w:rFonts w:ascii="Times New Roman" w:eastAsiaTheme="minorEastAsia" w:hAnsi="Times New Roman" w:cs="Times New Roman"/>
          <w:color w:val="000000" w:themeColor="text1"/>
          <w:kern w:val="24"/>
          <w:sz w:val="24"/>
          <w:szCs w:val="24"/>
        </w:rPr>
        <w:t xml:space="preserve">, 8.33% and 10.0% in Anambra State by Vranic </w:t>
      </w:r>
      <w:r w:rsidR="00407B3A" w:rsidRPr="001F1F87">
        <w:rPr>
          <w:rFonts w:ascii="Times New Roman" w:eastAsiaTheme="minorEastAsia" w:hAnsi="Times New Roman" w:cs="Times New Roman"/>
          <w:i/>
          <w:iCs/>
          <w:color w:val="000000" w:themeColor="text1"/>
          <w:kern w:val="24"/>
          <w:sz w:val="24"/>
          <w:szCs w:val="24"/>
        </w:rPr>
        <w:t>et al</w:t>
      </w:r>
      <w:r w:rsidR="00407B3A" w:rsidRPr="00C93F3B">
        <w:rPr>
          <w:rFonts w:ascii="Times New Roman" w:eastAsiaTheme="minorEastAsia" w:hAnsi="Times New Roman" w:cs="Times New Roman"/>
          <w:color w:val="000000" w:themeColor="text1"/>
          <w:kern w:val="24"/>
          <w:sz w:val="24"/>
          <w:szCs w:val="24"/>
        </w:rPr>
        <w:t>.</w:t>
      </w:r>
      <w:r w:rsidR="001F1F87">
        <w:rPr>
          <w:rFonts w:ascii="Times New Roman" w:eastAsiaTheme="minorEastAsia" w:hAnsi="Times New Roman" w:cs="Times New Roman"/>
          <w:color w:val="000000" w:themeColor="text1"/>
          <w:kern w:val="24"/>
          <w:sz w:val="24"/>
          <w:szCs w:val="24"/>
        </w:rPr>
        <w:t xml:space="preserve">  [45]</w:t>
      </w:r>
      <w:r w:rsidR="00407B3A" w:rsidRPr="00E72AD8">
        <w:rPr>
          <w:rFonts w:ascii="Times New Roman" w:eastAsiaTheme="minorEastAsia" w:hAnsi="Times New Roman" w:cs="Times New Roman"/>
          <w:color w:val="000000" w:themeColor="text1"/>
          <w:kern w:val="24"/>
          <w:sz w:val="24"/>
          <w:szCs w:val="24"/>
        </w:rPr>
        <w:t xml:space="preserve">; </w:t>
      </w:r>
      <w:proofErr w:type="spellStart"/>
      <w:r w:rsidR="00407B3A" w:rsidRPr="00E72AD8">
        <w:rPr>
          <w:rFonts w:ascii="Times New Roman" w:eastAsiaTheme="minorEastAsia" w:hAnsi="Times New Roman" w:cs="Times New Roman"/>
          <w:color w:val="000000" w:themeColor="text1"/>
          <w:kern w:val="24"/>
          <w:sz w:val="24"/>
          <w:szCs w:val="24"/>
        </w:rPr>
        <w:t>Sokhn</w:t>
      </w:r>
      <w:proofErr w:type="spellEnd"/>
      <w:r w:rsidR="00407B3A" w:rsidRPr="00E72AD8">
        <w:rPr>
          <w:rFonts w:ascii="Times New Roman" w:eastAsiaTheme="minorEastAsia" w:hAnsi="Times New Roman" w:cs="Times New Roman"/>
          <w:color w:val="000000" w:themeColor="text1"/>
          <w:kern w:val="24"/>
          <w:sz w:val="24"/>
          <w:szCs w:val="24"/>
        </w:rPr>
        <w:t xml:space="preserve"> </w:t>
      </w:r>
      <w:r w:rsidR="00407B3A" w:rsidRPr="00E72AD8">
        <w:rPr>
          <w:rFonts w:ascii="Times New Roman" w:eastAsiaTheme="minorEastAsia" w:hAnsi="Times New Roman" w:cs="Times New Roman"/>
          <w:i/>
          <w:iCs/>
          <w:color w:val="000000" w:themeColor="text1"/>
          <w:kern w:val="24"/>
          <w:sz w:val="24"/>
          <w:szCs w:val="24"/>
        </w:rPr>
        <w:t>et al</w:t>
      </w:r>
      <w:r w:rsidR="001F1F87">
        <w:rPr>
          <w:rFonts w:ascii="Times New Roman" w:eastAsiaTheme="minorEastAsia" w:hAnsi="Times New Roman" w:cs="Times New Roman"/>
          <w:color w:val="000000" w:themeColor="text1"/>
          <w:kern w:val="24"/>
          <w:sz w:val="24"/>
          <w:szCs w:val="24"/>
        </w:rPr>
        <w:t xml:space="preserve">. [41] </w:t>
      </w:r>
      <w:r w:rsidR="00407B3A" w:rsidRPr="00E72AD8">
        <w:rPr>
          <w:rFonts w:ascii="Times New Roman" w:eastAsiaTheme="minorEastAsia" w:hAnsi="Times New Roman" w:cs="Times New Roman"/>
          <w:color w:val="000000" w:themeColor="text1"/>
          <w:kern w:val="24"/>
          <w:sz w:val="24"/>
          <w:szCs w:val="24"/>
        </w:rPr>
        <w:t>and</w:t>
      </w:r>
      <w:r w:rsidR="00407B3A" w:rsidRPr="00E72AD8">
        <w:rPr>
          <w:rFonts w:ascii="Arial" w:hAnsi="Arial" w:cs="Arial"/>
          <w:sz w:val="25"/>
          <w:szCs w:val="25"/>
          <w:shd w:val="clear" w:color="auto" w:fill="FFFFFF"/>
        </w:rPr>
        <w:t xml:space="preserve"> </w:t>
      </w:r>
      <w:r w:rsidR="00407B3A" w:rsidRPr="00E72AD8">
        <w:rPr>
          <w:rFonts w:ascii="Times New Roman" w:eastAsiaTheme="minorEastAsia" w:hAnsi="Times New Roman" w:cs="Times New Roman"/>
          <w:color w:val="000000" w:themeColor="text1"/>
          <w:kern w:val="24"/>
          <w:sz w:val="24"/>
          <w:szCs w:val="24"/>
        </w:rPr>
        <w:t xml:space="preserve">prevalence of 10.0% in Morocco </w:t>
      </w:r>
      <w:r w:rsidR="000557F6">
        <w:rPr>
          <w:rFonts w:ascii="Times New Roman" w:hAnsi="Times New Roman" w:cs="Times New Roman"/>
          <w:sz w:val="25"/>
          <w:szCs w:val="25"/>
          <w:shd w:val="clear" w:color="auto" w:fill="FFFFFF"/>
        </w:rPr>
        <w:t>[22</w:t>
      </w:r>
      <w:proofErr w:type="gramStart"/>
      <w:r w:rsidR="000557F6">
        <w:rPr>
          <w:rFonts w:ascii="Times New Roman" w:hAnsi="Times New Roman" w:cs="Times New Roman"/>
          <w:sz w:val="25"/>
          <w:szCs w:val="25"/>
          <w:shd w:val="clear" w:color="auto" w:fill="FFFFFF"/>
        </w:rPr>
        <w:t>].</w:t>
      </w:r>
      <w:r w:rsidR="00407B3A" w:rsidRPr="00E72AD8">
        <w:rPr>
          <w:rFonts w:ascii="Times New Roman" w:hAnsi="Times New Roman" w:cs="Times New Roman"/>
          <w:sz w:val="24"/>
          <w:szCs w:val="24"/>
          <w:shd w:val="clear" w:color="auto" w:fill="FFFFFF"/>
        </w:rPr>
        <w:t>The</w:t>
      </w:r>
      <w:proofErr w:type="gramEnd"/>
      <w:r w:rsidR="00407B3A" w:rsidRPr="00E72AD8">
        <w:rPr>
          <w:rFonts w:ascii="Times New Roman" w:hAnsi="Times New Roman" w:cs="Times New Roman"/>
          <w:sz w:val="24"/>
          <w:szCs w:val="24"/>
          <w:shd w:val="clear" w:color="auto" w:fill="FFFFFF"/>
        </w:rPr>
        <w:t xml:space="preserve"> differences between this finding and others</w:t>
      </w:r>
      <w:r w:rsidR="00407B3A" w:rsidRPr="00E72AD8">
        <w:rPr>
          <w:rFonts w:ascii="Times New Roman" w:hAnsi="Times New Roman" w:cs="Times New Roman"/>
          <w:sz w:val="24"/>
          <w:szCs w:val="24"/>
        </w:rPr>
        <w:t xml:space="preserve"> could be factors such as the source of isolation (hospital environment, community, soil, etc.), isolation techniques, growth conditions, or diagnostic methods and geographical location can all affect the phenotype and genotype of the bacterium. </w:t>
      </w:r>
    </w:p>
    <w:p w14:paraId="2E3DF5C1" w14:textId="77777777" w:rsidR="00407B3A" w:rsidRPr="00E72AD8" w:rsidRDefault="00407B3A" w:rsidP="00407B3A">
      <w:pPr>
        <w:spacing w:after="0" w:line="480" w:lineRule="auto"/>
        <w:jc w:val="both"/>
        <w:rPr>
          <w:rFonts w:ascii="Times New Roman" w:eastAsia="Times New Roman" w:hAnsi="Times New Roman" w:cs="Times New Roman"/>
          <w:sz w:val="24"/>
          <w:szCs w:val="24"/>
        </w:rPr>
      </w:pPr>
      <w:r w:rsidRPr="00E72AD8">
        <w:rPr>
          <w:rFonts w:ascii="Times New Roman" w:hAnsi="Times New Roman" w:cs="Times New Roman"/>
          <w:sz w:val="24"/>
          <w:szCs w:val="24"/>
        </w:rPr>
        <w:t xml:space="preserve">The occurrence of </w:t>
      </w:r>
      <w:r w:rsidR="00196494" w:rsidRPr="00653C3C">
        <w:rPr>
          <w:rFonts w:ascii="Times New Roman" w:hAnsi="Times New Roman" w:cs="Times New Roman"/>
          <w:i/>
          <w:sz w:val="24"/>
          <w:szCs w:val="24"/>
        </w:rPr>
        <w:t>Klebsiella pneumoniae</w:t>
      </w:r>
      <w:r w:rsidR="00196494">
        <w:rPr>
          <w:rFonts w:ascii="Times New Roman" w:hAnsi="Times New Roman" w:cs="Times New Roman"/>
          <w:sz w:val="24"/>
          <w:szCs w:val="24"/>
        </w:rPr>
        <w:t xml:space="preserve"> </w:t>
      </w:r>
      <w:r w:rsidRPr="00E72AD8">
        <w:rPr>
          <w:rFonts w:ascii="Times New Roman" w:hAnsi="Times New Roman" w:cs="Times New Roman"/>
          <w:sz w:val="24"/>
          <w:szCs w:val="24"/>
        </w:rPr>
        <w:t>isolates based on specimen showed high numbers of</w:t>
      </w:r>
      <w:r w:rsidRPr="00E72AD8">
        <w:rPr>
          <w:rFonts w:ascii="Times New Roman" w:hAnsi="Times New Roman" w:cs="Times New Roman"/>
          <w:i/>
          <w:sz w:val="24"/>
          <w:szCs w:val="24"/>
        </w:rPr>
        <w:t xml:space="preserve"> K. pneumoniae</w:t>
      </w:r>
      <w:r w:rsidRPr="00E72AD8">
        <w:rPr>
          <w:rFonts w:ascii="Times New Roman" w:hAnsi="Times New Roman" w:cs="Times New Roman"/>
          <w:sz w:val="24"/>
          <w:szCs w:val="24"/>
        </w:rPr>
        <w:t xml:space="preserve"> isolates (15.0%) were from urine samples while sputum had (11.1%). The findings of this study was coherent with studies by Riaz </w:t>
      </w:r>
      <w:proofErr w:type="gramStart"/>
      <w:r w:rsidRPr="00E72AD8">
        <w:rPr>
          <w:rFonts w:ascii="Times New Roman" w:hAnsi="Times New Roman" w:cs="Times New Roman"/>
          <w:i/>
          <w:sz w:val="24"/>
          <w:szCs w:val="24"/>
        </w:rPr>
        <w:t>et al</w:t>
      </w:r>
      <w:r w:rsidR="001F1F87">
        <w:rPr>
          <w:rFonts w:ascii="Times New Roman" w:hAnsi="Times New Roman" w:cs="Times New Roman"/>
          <w:sz w:val="24"/>
          <w:szCs w:val="24"/>
        </w:rPr>
        <w:t>.[</w:t>
      </w:r>
      <w:proofErr w:type="gramEnd"/>
      <w:r w:rsidR="001F1F87">
        <w:rPr>
          <w:rFonts w:ascii="Times New Roman" w:hAnsi="Times New Roman" w:cs="Times New Roman"/>
          <w:sz w:val="24"/>
          <w:szCs w:val="24"/>
        </w:rPr>
        <w:t>36]</w:t>
      </w:r>
      <w:r w:rsidRPr="00E72AD8">
        <w:rPr>
          <w:rFonts w:ascii="Times New Roman" w:hAnsi="Times New Roman" w:cs="Times New Roman"/>
          <w:sz w:val="24"/>
          <w:szCs w:val="24"/>
        </w:rPr>
        <w:t xml:space="preserve"> and Akter </w:t>
      </w:r>
      <w:r w:rsidRPr="00E72AD8">
        <w:rPr>
          <w:rFonts w:ascii="Times New Roman" w:hAnsi="Times New Roman" w:cs="Times New Roman"/>
          <w:i/>
          <w:sz w:val="24"/>
          <w:szCs w:val="24"/>
        </w:rPr>
        <w:t>et al</w:t>
      </w:r>
      <w:r w:rsidR="001F1F87">
        <w:rPr>
          <w:rFonts w:ascii="Times New Roman" w:hAnsi="Times New Roman" w:cs="Times New Roman"/>
          <w:sz w:val="24"/>
          <w:szCs w:val="24"/>
        </w:rPr>
        <w:t>. [1]</w:t>
      </w:r>
      <w:r w:rsidRPr="00E72AD8">
        <w:rPr>
          <w:rFonts w:ascii="Times New Roman" w:hAnsi="Times New Roman" w:cs="Times New Roman"/>
          <w:sz w:val="24"/>
          <w:szCs w:val="24"/>
        </w:rPr>
        <w:t xml:space="preserve"> who reported urine samples as the most prevalent source of </w:t>
      </w:r>
      <w:r w:rsidR="00196494" w:rsidRPr="00653C3C">
        <w:rPr>
          <w:rFonts w:ascii="Times New Roman" w:hAnsi="Times New Roman" w:cs="Times New Roman"/>
          <w:i/>
          <w:sz w:val="24"/>
          <w:szCs w:val="24"/>
        </w:rPr>
        <w:t>Klebsiella pneumoniae</w:t>
      </w:r>
      <w:r w:rsidR="00196494">
        <w:rPr>
          <w:rFonts w:ascii="Times New Roman" w:hAnsi="Times New Roman" w:cs="Times New Roman"/>
          <w:sz w:val="24"/>
          <w:szCs w:val="24"/>
        </w:rPr>
        <w:t xml:space="preserve"> </w:t>
      </w:r>
      <w:r w:rsidRPr="00E72AD8">
        <w:rPr>
          <w:rFonts w:ascii="Times New Roman" w:hAnsi="Times New Roman" w:cs="Times New Roman"/>
          <w:sz w:val="24"/>
          <w:szCs w:val="24"/>
        </w:rPr>
        <w:t xml:space="preserve">isolates, while Sah </w:t>
      </w:r>
      <w:r w:rsidRPr="00E72AD8">
        <w:rPr>
          <w:rFonts w:ascii="Times New Roman" w:hAnsi="Times New Roman" w:cs="Times New Roman"/>
          <w:i/>
          <w:sz w:val="24"/>
          <w:szCs w:val="24"/>
        </w:rPr>
        <w:t>et al.</w:t>
      </w:r>
      <w:r w:rsidR="001F1F87">
        <w:rPr>
          <w:rFonts w:ascii="Times New Roman" w:hAnsi="Times New Roman" w:cs="Times New Roman"/>
          <w:sz w:val="24"/>
          <w:szCs w:val="24"/>
        </w:rPr>
        <w:t xml:space="preserve"> [38]</w:t>
      </w:r>
      <w:r w:rsidRPr="00E72AD8">
        <w:rPr>
          <w:rFonts w:ascii="Times New Roman" w:hAnsi="Times New Roman" w:cs="Times New Roman"/>
          <w:sz w:val="24"/>
          <w:szCs w:val="24"/>
        </w:rPr>
        <w:t xml:space="preserve"> and Varghese </w:t>
      </w:r>
      <w:r w:rsidRPr="00E72AD8">
        <w:rPr>
          <w:rFonts w:ascii="Times New Roman" w:hAnsi="Times New Roman" w:cs="Times New Roman"/>
          <w:i/>
          <w:sz w:val="24"/>
          <w:szCs w:val="24"/>
        </w:rPr>
        <w:t>et al</w:t>
      </w:r>
      <w:r w:rsidR="001F1F87">
        <w:rPr>
          <w:rFonts w:ascii="Times New Roman" w:hAnsi="Times New Roman" w:cs="Times New Roman"/>
          <w:sz w:val="24"/>
          <w:szCs w:val="24"/>
        </w:rPr>
        <w:t>. [44]</w:t>
      </w:r>
      <w:r w:rsidRPr="00E72AD8">
        <w:rPr>
          <w:rFonts w:ascii="Times New Roman" w:hAnsi="Times New Roman" w:cs="Times New Roman"/>
          <w:sz w:val="24"/>
          <w:szCs w:val="24"/>
        </w:rPr>
        <w:t xml:space="preserve"> identified </w:t>
      </w:r>
      <w:r w:rsidRPr="00E72AD8">
        <w:rPr>
          <w:rFonts w:ascii="Times New Roman" w:hAnsi="Times New Roman" w:cs="Times New Roman"/>
          <w:i/>
          <w:sz w:val="24"/>
          <w:szCs w:val="24"/>
        </w:rPr>
        <w:t>Klebsiella pneumoniae</w:t>
      </w:r>
      <w:r w:rsidRPr="00E72AD8">
        <w:rPr>
          <w:rFonts w:ascii="Times New Roman" w:hAnsi="Times New Roman" w:cs="Times New Roman"/>
          <w:sz w:val="24"/>
          <w:szCs w:val="24"/>
        </w:rPr>
        <w:t xml:space="preserve"> as the second most commonly isolated </w:t>
      </w:r>
      <w:r w:rsidRPr="00E72AD8">
        <w:rPr>
          <w:rFonts w:ascii="Times New Roman" w:hAnsi="Times New Roman" w:cs="Times New Roman"/>
          <w:sz w:val="24"/>
          <w:szCs w:val="24"/>
        </w:rPr>
        <w:lastRenderedPageBreak/>
        <w:t xml:space="preserve">organism from urine, following </w:t>
      </w:r>
      <w:r w:rsidRPr="00E72AD8">
        <w:rPr>
          <w:rFonts w:ascii="Times New Roman" w:hAnsi="Times New Roman" w:cs="Times New Roman"/>
          <w:i/>
          <w:sz w:val="24"/>
          <w:szCs w:val="24"/>
        </w:rPr>
        <w:t>Escherichia coli</w:t>
      </w:r>
      <w:r w:rsidRPr="00E72AD8">
        <w:rPr>
          <w:rFonts w:ascii="Times New Roman" w:hAnsi="Times New Roman" w:cs="Times New Roman"/>
          <w:sz w:val="24"/>
          <w:szCs w:val="24"/>
        </w:rPr>
        <w:t xml:space="preserve">. Urinary tract infections (UTIs), which arise from the colonization of urine and the invasion of various structures within the urinary tract by microorganisms such as bacteria, viruses, yeasts, and protozoa, are recognized as prevalent infections in </w:t>
      </w:r>
      <w:proofErr w:type="gramStart"/>
      <w:r w:rsidRPr="00E72AD8">
        <w:rPr>
          <w:rFonts w:ascii="Times New Roman" w:hAnsi="Times New Roman" w:cs="Times New Roman"/>
          <w:sz w:val="24"/>
          <w:szCs w:val="24"/>
        </w:rPr>
        <w:t>humans</w:t>
      </w:r>
      <w:r w:rsidR="001F1F87">
        <w:rPr>
          <w:rFonts w:ascii="Times New Roman" w:hAnsi="Times New Roman" w:cs="Times New Roman"/>
          <w:sz w:val="24"/>
          <w:szCs w:val="24"/>
        </w:rPr>
        <w:t>[</w:t>
      </w:r>
      <w:proofErr w:type="gramEnd"/>
      <w:r w:rsidRPr="00E72AD8">
        <w:rPr>
          <w:rFonts w:ascii="Times New Roman" w:hAnsi="Times New Roman" w:cs="Times New Roman"/>
          <w:sz w:val="24"/>
          <w:szCs w:val="24"/>
        </w:rPr>
        <w:t xml:space="preserve"> </w:t>
      </w:r>
      <w:r w:rsidR="001F1F87">
        <w:rPr>
          <w:rFonts w:ascii="Times New Roman" w:hAnsi="Times New Roman" w:cs="Times New Roman"/>
          <w:sz w:val="24"/>
          <w:szCs w:val="24"/>
        </w:rPr>
        <w:t xml:space="preserve">2,9]. </w:t>
      </w:r>
      <w:r w:rsidRPr="00E72AD8">
        <w:rPr>
          <w:rFonts w:ascii="Times New Roman" w:hAnsi="Times New Roman" w:cs="Times New Roman"/>
          <w:i/>
          <w:sz w:val="24"/>
          <w:szCs w:val="24"/>
        </w:rPr>
        <w:t>Klebsiella pneumoniae</w:t>
      </w:r>
      <w:r w:rsidRPr="00E72AD8">
        <w:rPr>
          <w:rFonts w:ascii="Times New Roman" w:hAnsi="Times New Roman" w:cs="Times New Roman"/>
          <w:sz w:val="24"/>
          <w:szCs w:val="24"/>
        </w:rPr>
        <w:t xml:space="preserve"> is often associated with urinary tract infections (UTIs) due to its propensity to multiply in the urinary system, leading to increased bacterial concentrations in urine. On the other hand, while </w:t>
      </w:r>
      <w:r w:rsidRPr="00E72AD8">
        <w:rPr>
          <w:rFonts w:ascii="Times New Roman" w:hAnsi="Times New Roman" w:cs="Times New Roman"/>
          <w:i/>
          <w:sz w:val="24"/>
          <w:szCs w:val="24"/>
        </w:rPr>
        <w:t>Klebsiella</w:t>
      </w:r>
      <w:r w:rsidRPr="00E72AD8">
        <w:rPr>
          <w:rFonts w:ascii="Times New Roman" w:hAnsi="Times New Roman" w:cs="Times New Roman"/>
          <w:sz w:val="24"/>
          <w:szCs w:val="24"/>
        </w:rPr>
        <w:t xml:space="preserve"> </w:t>
      </w:r>
      <w:r w:rsidRPr="00E72AD8">
        <w:rPr>
          <w:rFonts w:ascii="Times New Roman" w:hAnsi="Times New Roman" w:cs="Times New Roman"/>
          <w:i/>
          <w:sz w:val="24"/>
          <w:szCs w:val="24"/>
        </w:rPr>
        <w:t>pneumoniae</w:t>
      </w:r>
      <w:r w:rsidRPr="00E72AD8">
        <w:rPr>
          <w:rFonts w:ascii="Times New Roman" w:hAnsi="Times New Roman" w:cs="Times New Roman"/>
          <w:sz w:val="24"/>
          <w:szCs w:val="24"/>
        </w:rPr>
        <w:t xml:space="preserve"> can cause respiratory infections, it may not always be present in substantial amounts in sputum, particularly in cases of milder infections.</w:t>
      </w:r>
    </w:p>
    <w:p w14:paraId="1A09B366" w14:textId="77777777" w:rsidR="00E0633B" w:rsidRDefault="00407B3A" w:rsidP="00407B3A">
      <w:pPr>
        <w:spacing w:line="480" w:lineRule="auto"/>
        <w:jc w:val="both"/>
        <w:rPr>
          <w:rFonts w:ascii="Times New Roman" w:hAnsi="Times New Roman" w:cs="Times New Roman"/>
          <w:sz w:val="24"/>
          <w:szCs w:val="24"/>
        </w:rPr>
      </w:pPr>
      <w:r w:rsidRPr="00E72AD8">
        <w:rPr>
          <w:rFonts w:ascii="Times New Roman" w:hAnsi="Times New Roman" w:cs="Times New Roman"/>
          <w:sz w:val="24"/>
          <w:szCs w:val="24"/>
        </w:rPr>
        <w:t xml:space="preserve">This study showed that females had a greater incidence of </w:t>
      </w:r>
      <w:r w:rsidRPr="00E72AD8">
        <w:rPr>
          <w:rFonts w:ascii="Times New Roman" w:hAnsi="Times New Roman" w:cs="Times New Roman"/>
          <w:i/>
          <w:sz w:val="24"/>
          <w:szCs w:val="24"/>
        </w:rPr>
        <w:t>K. pneumoniae</w:t>
      </w:r>
      <w:r w:rsidRPr="00E72AD8">
        <w:rPr>
          <w:rFonts w:ascii="Times New Roman" w:hAnsi="Times New Roman" w:cs="Times New Roman"/>
          <w:sz w:val="24"/>
          <w:szCs w:val="24"/>
        </w:rPr>
        <w:t xml:space="preserve"> than males. This is in agreement with the findings of Hamza </w:t>
      </w:r>
      <w:r w:rsidRPr="00E72AD8">
        <w:rPr>
          <w:rFonts w:ascii="Times New Roman" w:hAnsi="Times New Roman" w:cs="Times New Roman"/>
          <w:i/>
          <w:sz w:val="24"/>
          <w:szCs w:val="24"/>
        </w:rPr>
        <w:t>et al</w:t>
      </w:r>
      <w:r w:rsidR="001F1F87">
        <w:rPr>
          <w:rFonts w:ascii="Times New Roman" w:hAnsi="Times New Roman" w:cs="Times New Roman"/>
          <w:sz w:val="24"/>
          <w:szCs w:val="24"/>
        </w:rPr>
        <w:t>. [18]</w:t>
      </w:r>
      <w:r w:rsidRPr="00E72AD8">
        <w:rPr>
          <w:rFonts w:ascii="Times New Roman" w:hAnsi="Times New Roman" w:cs="Times New Roman"/>
          <w:sz w:val="24"/>
          <w:szCs w:val="24"/>
        </w:rPr>
        <w:t xml:space="preserve">, </w:t>
      </w:r>
      <w:proofErr w:type="spellStart"/>
      <w:r w:rsidRPr="00E72AD8">
        <w:rPr>
          <w:rFonts w:ascii="Times New Roman" w:hAnsi="Times New Roman" w:cs="Times New Roman"/>
          <w:sz w:val="24"/>
          <w:szCs w:val="24"/>
        </w:rPr>
        <w:t>Ogbukagu</w:t>
      </w:r>
      <w:proofErr w:type="spellEnd"/>
      <w:r w:rsidRPr="00E72AD8">
        <w:rPr>
          <w:rFonts w:ascii="Times New Roman" w:hAnsi="Times New Roman" w:cs="Times New Roman"/>
          <w:sz w:val="24"/>
          <w:szCs w:val="24"/>
        </w:rPr>
        <w:t xml:space="preserve"> </w:t>
      </w:r>
      <w:r w:rsidRPr="00E72AD8">
        <w:rPr>
          <w:rFonts w:ascii="Times New Roman" w:hAnsi="Times New Roman" w:cs="Times New Roman"/>
          <w:i/>
          <w:sz w:val="24"/>
          <w:szCs w:val="24"/>
        </w:rPr>
        <w:t>et al.</w:t>
      </w:r>
      <w:r w:rsidR="001F1F87">
        <w:rPr>
          <w:rFonts w:ascii="Times New Roman" w:hAnsi="Times New Roman" w:cs="Times New Roman"/>
          <w:sz w:val="24"/>
          <w:szCs w:val="24"/>
        </w:rPr>
        <w:t xml:space="preserve"> [28] </w:t>
      </w:r>
      <w:r w:rsidRPr="00E72AD8">
        <w:rPr>
          <w:rFonts w:ascii="Times New Roman" w:hAnsi="Times New Roman" w:cs="Times New Roman"/>
          <w:sz w:val="24"/>
          <w:szCs w:val="24"/>
        </w:rPr>
        <w:t xml:space="preserve">support this observation, Ostojic </w:t>
      </w:r>
      <w:r w:rsidRPr="00E72AD8">
        <w:rPr>
          <w:rFonts w:ascii="Times New Roman" w:hAnsi="Times New Roman" w:cs="Times New Roman"/>
          <w:i/>
          <w:sz w:val="24"/>
          <w:szCs w:val="24"/>
        </w:rPr>
        <w:t>et al.</w:t>
      </w:r>
      <w:r w:rsidRPr="00E72AD8">
        <w:rPr>
          <w:rFonts w:ascii="Times New Roman" w:hAnsi="Times New Roman" w:cs="Times New Roman"/>
          <w:sz w:val="24"/>
          <w:szCs w:val="24"/>
        </w:rPr>
        <w:t xml:space="preserve"> </w:t>
      </w:r>
      <w:r w:rsidR="001F1F87">
        <w:rPr>
          <w:rFonts w:ascii="Times New Roman" w:hAnsi="Times New Roman" w:cs="Times New Roman"/>
          <w:sz w:val="24"/>
          <w:szCs w:val="24"/>
        </w:rPr>
        <w:t xml:space="preserve">[32] </w:t>
      </w:r>
      <w:r w:rsidRPr="00E72AD8">
        <w:rPr>
          <w:rFonts w:ascii="Times New Roman" w:hAnsi="Times New Roman" w:cs="Times New Roman"/>
          <w:sz w:val="24"/>
          <w:szCs w:val="24"/>
        </w:rPr>
        <w:t xml:space="preserve">observed that infection was more commonly confirmed in females than males and Shilpa </w:t>
      </w:r>
      <w:r w:rsidRPr="00E72AD8">
        <w:rPr>
          <w:rFonts w:ascii="Times New Roman" w:hAnsi="Times New Roman" w:cs="Times New Roman"/>
          <w:i/>
          <w:sz w:val="24"/>
          <w:szCs w:val="24"/>
        </w:rPr>
        <w:t>et al.</w:t>
      </w:r>
      <w:r w:rsidR="001F1F87">
        <w:rPr>
          <w:rFonts w:ascii="Times New Roman" w:hAnsi="Times New Roman" w:cs="Times New Roman"/>
          <w:i/>
          <w:sz w:val="24"/>
          <w:szCs w:val="24"/>
        </w:rPr>
        <w:t xml:space="preserve"> </w:t>
      </w:r>
      <w:r w:rsidR="001F1F87">
        <w:rPr>
          <w:rFonts w:ascii="Times New Roman" w:hAnsi="Times New Roman" w:cs="Times New Roman"/>
          <w:sz w:val="24"/>
          <w:szCs w:val="24"/>
        </w:rPr>
        <w:t xml:space="preserve">[40] </w:t>
      </w:r>
      <w:r w:rsidRPr="00E72AD8">
        <w:rPr>
          <w:rFonts w:ascii="Times New Roman" w:hAnsi="Times New Roman" w:cs="Times New Roman"/>
          <w:sz w:val="24"/>
          <w:szCs w:val="24"/>
        </w:rPr>
        <w:t xml:space="preserve">found that </w:t>
      </w:r>
      <w:r w:rsidRPr="00E72AD8">
        <w:rPr>
          <w:rFonts w:ascii="Times New Roman" w:hAnsi="Times New Roman" w:cs="Times New Roman"/>
          <w:i/>
          <w:sz w:val="24"/>
          <w:szCs w:val="24"/>
        </w:rPr>
        <w:t>Klebsiella pneumoniae</w:t>
      </w:r>
      <w:r w:rsidRPr="00E72AD8">
        <w:rPr>
          <w:rFonts w:ascii="Times New Roman" w:hAnsi="Times New Roman" w:cs="Times New Roman"/>
          <w:sz w:val="24"/>
          <w:szCs w:val="24"/>
        </w:rPr>
        <w:t xml:space="preserve"> infection was the predominant organism isolated from females (45.45%) than males (31.57%). This might be because female urethras are significantly shorter and closer to the anus than male urethras, and they lack the bacteriostatic characteristics of prostatic secretions, which may account for the higher incidence of bacteria. </w:t>
      </w:r>
      <w:r w:rsidRPr="00E72AD8">
        <w:rPr>
          <w:rFonts w:ascii="Times New Roman" w:eastAsia="Times New Roman" w:hAnsi="Times New Roman" w:cs="Times New Roman"/>
          <w:sz w:val="24"/>
          <w:szCs w:val="24"/>
        </w:rPr>
        <w:t>According to</w:t>
      </w:r>
      <w:r w:rsidR="00162FA2" w:rsidRPr="00162FA2">
        <w:rPr>
          <w:rStyle w:val="css-0"/>
          <w:rFonts w:ascii="Times New Roman" w:hAnsi="Times New Roman" w:cs="Times New Roman"/>
          <w:sz w:val="24"/>
          <w:szCs w:val="24"/>
          <w:shd w:val="clear" w:color="auto" w:fill="FFFFFF"/>
        </w:rPr>
        <w:t xml:space="preserve"> </w:t>
      </w:r>
      <w:proofErr w:type="spellStart"/>
      <w:r w:rsidR="0012739D" w:rsidRPr="00E72AD8">
        <w:rPr>
          <w:rFonts w:ascii="Times New Roman" w:hAnsi="Times New Roman" w:cs="Times New Roman"/>
          <w:sz w:val="24"/>
          <w:szCs w:val="24"/>
        </w:rPr>
        <w:t>Ogbukagu</w:t>
      </w:r>
      <w:proofErr w:type="spellEnd"/>
      <w:r w:rsidR="0012739D" w:rsidRPr="00E72AD8">
        <w:rPr>
          <w:rStyle w:val="css-0"/>
          <w:rFonts w:ascii="Times New Roman" w:hAnsi="Times New Roman" w:cs="Times New Roman"/>
          <w:sz w:val="24"/>
          <w:szCs w:val="24"/>
          <w:shd w:val="clear" w:color="auto" w:fill="FFFFFF"/>
        </w:rPr>
        <w:t xml:space="preserve"> </w:t>
      </w:r>
      <w:r w:rsidRPr="00E72AD8">
        <w:rPr>
          <w:rFonts w:ascii="Times New Roman" w:eastAsia="Times New Roman" w:hAnsi="Times New Roman" w:cs="Times New Roman"/>
          <w:i/>
          <w:sz w:val="24"/>
          <w:szCs w:val="24"/>
        </w:rPr>
        <w:t>et al</w:t>
      </w:r>
      <w:r w:rsidR="001F1F87">
        <w:rPr>
          <w:rFonts w:ascii="Times New Roman" w:eastAsia="Times New Roman" w:hAnsi="Times New Roman" w:cs="Times New Roman"/>
          <w:sz w:val="24"/>
          <w:szCs w:val="24"/>
        </w:rPr>
        <w:t>. [28]</w:t>
      </w:r>
      <w:r w:rsidRPr="00E72AD8">
        <w:rPr>
          <w:rFonts w:ascii="Times New Roman" w:eastAsia="Times New Roman" w:hAnsi="Times New Roman" w:cs="Times New Roman"/>
          <w:sz w:val="24"/>
          <w:szCs w:val="24"/>
        </w:rPr>
        <w:t xml:space="preserve">, unsanitary practices like cleaning the vagina with stored water that has been left out in the open for a while and cleaning the vagina incorrectly by going from back to front after urinating could also be the reason for the higher incidence. </w:t>
      </w:r>
      <w:r w:rsidRPr="00E72AD8">
        <w:rPr>
          <w:rStyle w:val="css-0"/>
          <w:rFonts w:ascii="Times New Roman" w:hAnsi="Times New Roman" w:cs="Times New Roman"/>
          <w:sz w:val="24"/>
          <w:szCs w:val="24"/>
          <w:shd w:val="clear" w:color="auto" w:fill="FFFFFF"/>
        </w:rPr>
        <w:t>A woman's </w:t>
      </w:r>
      <w:r w:rsidRPr="00E72AD8">
        <w:rPr>
          <w:rStyle w:val="css-rh820s"/>
          <w:rFonts w:ascii="Times New Roman" w:hAnsi="Times New Roman" w:cs="Times New Roman"/>
          <w:sz w:val="24"/>
          <w:szCs w:val="24"/>
          <w:shd w:val="clear" w:color="auto" w:fill="FFFFFF"/>
        </w:rPr>
        <w:t>risk </w:t>
      </w:r>
      <w:r w:rsidRPr="00E72AD8">
        <w:rPr>
          <w:rStyle w:val="css-0"/>
          <w:rFonts w:ascii="Times New Roman" w:hAnsi="Times New Roman" w:cs="Times New Roman"/>
          <w:sz w:val="24"/>
          <w:szCs w:val="24"/>
          <w:shd w:val="clear" w:color="auto" w:fill="FFFFFF"/>
        </w:rPr>
        <w:t>of </w:t>
      </w:r>
      <w:r w:rsidRPr="00E72AD8">
        <w:rPr>
          <w:rStyle w:val="css-rh820s"/>
          <w:rFonts w:ascii="Times New Roman" w:hAnsi="Times New Roman" w:cs="Times New Roman"/>
          <w:sz w:val="24"/>
          <w:szCs w:val="24"/>
          <w:shd w:val="clear" w:color="auto" w:fill="FFFFFF"/>
        </w:rPr>
        <w:t>getting </w:t>
      </w:r>
      <w:r w:rsidRPr="00E72AD8">
        <w:rPr>
          <w:rStyle w:val="css-0"/>
          <w:rFonts w:ascii="Times New Roman" w:hAnsi="Times New Roman" w:cs="Times New Roman"/>
          <w:sz w:val="24"/>
          <w:szCs w:val="24"/>
          <w:shd w:val="clear" w:color="auto" w:fill="FFFFFF"/>
        </w:rPr>
        <w:t>a </w:t>
      </w:r>
      <w:r w:rsidRPr="00E72AD8">
        <w:rPr>
          <w:rStyle w:val="css-15iwe0d"/>
          <w:rFonts w:ascii="Times New Roman" w:hAnsi="Times New Roman" w:cs="Times New Roman"/>
          <w:sz w:val="24"/>
          <w:szCs w:val="24"/>
          <w:shd w:val="clear" w:color="auto" w:fill="FFFFFF"/>
        </w:rPr>
        <w:t>UTI </w:t>
      </w:r>
      <w:r w:rsidRPr="00E72AD8">
        <w:rPr>
          <w:rStyle w:val="css-2yp7ui"/>
          <w:rFonts w:ascii="Times New Roman" w:hAnsi="Times New Roman" w:cs="Times New Roman"/>
          <w:sz w:val="24"/>
          <w:szCs w:val="24"/>
          <w:shd w:val="clear" w:color="auto" w:fill="FFFFFF"/>
        </w:rPr>
        <w:t>may increase during </w:t>
      </w:r>
      <w:r w:rsidRPr="00E72AD8">
        <w:rPr>
          <w:rStyle w:val="css-15iwe0d"/>
          <w:rFonts w:ascii="Times New Roman" w:hAnsi="Times New Roman" w:cs="Times New Roman"/>
          <w:sz w:val="24"/>
          <w:szCs w:val="24"/>
          <w:shd w:val="clear" w:color="auto" w:fill="FFFFFF"/>
        </w:rPr>
        <w:t>pregnancy and </w:t>
      </w:r>
      <w:r w:rsidRPr="00E72AD8">
        <w:rPr>
          <w:rStyle w:val="css-2yp7ui"/>
          <w:rFonts w:ascii="Times New Roman" w:hAnsi="Times New Roman" w:cs="Times New Roman"/>
          <w:sz w:val="24"/>
          <w:szCs w:val="24"/>
          <w:shd w:val="clear" w:color="auto" w:fill="FFFFFF"/>
        </w:rPr>
        <w:t>during </w:t>
      </w:r>
      <w:r w:rsidRPr="00E72AD8">
        <w:rPr>
          <w:rStyle w:val="css-15iwe0d"/>
          <w:rFonts w:ascii="Times New Roman" w:hAnsi="Times New Roman" w:cs="Times New Roman"/>
          <w:sz w:val="24"/>
          <w:szCs w:val="24"/>
          <w:shd w:val="clear" w:color="auto" w:fill="FFFFFF"/>
        </w:rPr>
        <w:t>sexual activity, as</w:t>
      </w:r>
      <w:r w:rsidRPr="00E72AD8">
        <w:rPr>
          <w:rStyle w:val="css-0"/>
          <w:rFonts w:ascii="Times New Roman" w:hAnsi="Times New Roman" w:cs="Times New Roman"/>
          <w:sz w:val="24"/>
          <w:szCs w:val="24"/>
          <w:shd w:val="clear" w:color="auto" w:fill="FFFFFF"/>
        </w:rPr>
        <w:t> </w:t>
      </w:r>
      <w:r w:rsidRPr="00E72AD8">
        <w:rPr>
          <w:rStyle w:val="css-1ber87j"/>
          <w:rFonts w:ascii="Times New Roman" w:hAnsi="Times New Roman" w:cs="Times New Roman"/>
          <w:sz w:val="24"/>
          <w:szCs w:val="24"/>
          <w:shd w:val="clear" w:color="auto" w:fill="FFFFFF"/>
        </w:rPr>
        <w:t>bacteria can be massaged up the urethra into the bladder after delivery </w:t>
      </w:r>
      <w:r w:rsidRPr="00E72AD8">
        <w:rPr>
          <w:rStyle w:val="css-15iwe0d"/>
          <w:rFonts w:ascii="Times New Roman" w:hAnsi="Times New Roman" w:cs="Times New Roman"/>
          <w:sz w:val="24"/>
          <w:szCs w:val="24"/>
          <w:shd w:val="clear" w:color="auto" w:fill="FFFFFF"/>
        </w:rPr>
        <w:t>and germs can be push into the</w:t>
      </w:r>
      <w:r w:rsidR="000566B9">
        <w:rPr>
          <w:rStyle w:val="css-15iwe0d"/>
          <w:rFonts w:ascii="Times New Roman" w:hAnsi="Times New Roman" w:cs="Times New Roman"/>
          <w:sz w:val="24"/>
          <w:szCs w:val="24"/>
          <w:shd w:val="clear" w:color="auto" w:fill="FFFFFF"/>
        </w:rPr>
        <w:t> urethra during sexual contact [44]</w:t>
      </w:r>
      <w:r w:rsidRPr="00E72AD8">
        <w:rPr>
          <w:rStyle w:val="css-0"/>
          <w:rFonts w:ascii="Times New Roman" w:hAnsi="Times New Roman" w:cs="Times New Roman"/>
          <w:sz w:val="24"/>
          <w:szCs w:val="24"/>
          <w:shd w:val="clear" w:color="auto" w:fill="FFFFFF"/>
        </w:rPr>
        <w:t xml:space="preserve">. </w:t>
      </w:r>
      <w:r w:rsidRPr="00E72AD8">
        <w:rPr>
          <w:rFonts w:ascii="Times New Roman" w:hAnsi="Times New Roman" w:cs="Times New Roman"/>
          <w:sz w:val="24"/>
          <w:szCs w:val="24"/>
        </w:rPr>
        <w:t>In contr</w:t>
      </w:r>
      <w:r w:rsidR="000566B9">
        <w:rPr>
          <w:rFonts w:ascii="Times New Roman" w:hAnsi="Times New Roman" w:cs="Times New Roman"/>
          <w:sz w:val="24"/>
          <w:szCs w:val="24"/>
        </w:rPr>
        <w:t xml:space="preserve">ast, </w:t>
      </w:r>
      <w:proofErr w:type="spellStart"/>
      <w:r w:rsidR="000566B9">
        <w:rPr>
          <w:rFonts w:ascii="Times New Roman" w:hAnsi="Times New Roman" w:cs="Times New Roman"/>
          <w:sz w:val="24"/>
          <w:szCs w:val="24"/>
        </w:rPr>
        <w:t>Otajevwo</w:t>
      </w:r>
      <w:proofErr w:type="spellEnd"/>
      <w:r w:rsidR="000566B9">
        <w:rPr>
          <w:rFonts w:ascii="Times New Roman" w:hAnsi="Times New Roman" w:cs="Times New Roman"/>
          <w:sz w:val="24"/>
          <w:szCs w:val="24"/>
        </w:rPr>
        <w:t>, [33]</w:t>
      </w:r>
      <w:r w:rsidRPr="00E72AD8">
        <w:rPr>
          <w:rFonts w:ascii="Times New Roman" w:hAnsi="Times New Roman" w:cs="Times New Roman"/>
          <w:sz w:val="24"/>
          <w:szCs w:val="24"/>
        </w:rPr>
        <w:t xml:space="preserve"> found a prevalence rate of </w:t>
      </w:r>
      <w:r w:rsidRPr="00E72AD8">
        <w:rPr>
          <w:rFonts w:ascii="Times New Roman" w:hAnsi="Times New Roman" w:cs="Times New Roman"/>
          <w:i/>
          <w:sz w:val="24"/>
          <w:szCs w:val="24"/>
        </w:rPr>
        <w:t xml:space="preserve">K. pneumoniae </w:t>
      </w:r>
      <w:r w:rsidRPr="00E72AD8">
        <w:rPr>
          <w:rFonts w:ascii="Times New Roman" w:hAnsi="Times New Roman" w:cs="Times New Roman"/>
          <w:sz w:val="24"/>
          <w:szCs w:val="24"/>
        </w:rPr>
        <w:t>58.3% in m</w:t>
      </w:r>
      <w:r w:rsidR="00E0633B">
        <w:rPr>
          <w:rFonts w:ascii="Times New Roman" w:hAnsi="Times New Roman" w:cs="Times New Roman"/>
          <w:sz w:val="24"/>
          <w:szCs w:val="24"/>
        </w:rPr>
        <w:t>ales and 41.7% in females and</w:t>
      </w:r>
      <w:r w:rsidRPr="00E72AD8">
        <w:rPr>
          <w:rFonts w:ascii="Times New Roman" w:hAnsi="Times New Roman" w:cs="Times New Roman"/>
          <w:sz w:val="24"/>
          <w:szCs w:val="24"/>
        </w:rPr>
        <w:t xml:space="preserve"> </w:t>
      </w:r>
      <w:r w:rsidR="008949D5">
        <w:rPr>
          <w:rFonts w:ascii="Times New Roman" w:hAnsi="Times New Roman" w:cs="Times New Roman"/>
          <w:bCs/>
          <w:sz w:val="24"/>
          <w:szCs w:val="24"/>
        </w:rPr>
        <w:t>Wanja</w:t>
      </w:r>
      <w:r w:rsidRPr="00E72AD8">
        <w:rPr>
          <w:rFonts w:ascii="Times New Roman" w:hAnsi="Times New Roman" w:cs="Times New Roman"/>
          <w:bCs/>
          <w:sz w:val="24"/>
          <w:szCs w:val="24"/>
        </w:rPr>
        <w:t xml:space="preserve"> </w:t>
      </w:r>
      <w:r w:rsidRPr="00E72AD8">
        <w:rPr>
          <w:rFonts w:ascii="Times New Roman" w:hAnsi="Times New Roman" w:cs="Times New Roman"/>
          <w:bCs/>
          <w:i/>
          <w:sz w:val="24"/>
          <w:szCs w:val="24"/>
        </w:rPr>
        <w:t>et al.</w:t>
      </w:r>
      <w:r w:rsidR="000566B9">
        <w:rPr>
          <w:rFonts w:ascii="Times New Roman" w:hAnsi="Times New Roman" w:cs="Times New Roman"/>
          <w:bCs/>
          <w:sz w:val="24"/>
          <w:szCs w:val="24"/>
        </w:rPr>
        <w:t xml:space="preserve"> [46]</w:t>
      </w:r>
      <w:r w:rsidRPr="00E72AD8">
        <w:rPr>
          <w:rFonts w:ascii="Times New Roman" w:hAnsi="Times New Roman" w:cs="Times New Roman"/>
          <w:sz w:val="24"/>
          <w:szCs w:val="24"/>
        </w:rPr>
        <w:t xml:space="preserve"> in Kenya showed that males 18(4.7%) were more affected than females 10(2.6</w:t>
      </w:r>
      <w:r w:rsidR="00E0633B">
        <w:rPr>
          <w:rFonts w:ascii="Times New Roman" w:hAnsi="Times New Roman" w:cs="Times New Roman"/>
          <w:sz w:val="24"/>
          <w:szCs w:val="24"/>
        </w:rPr>
        <w:t>%).</w:t>
      </w:r>
    </w:p>
    <w:p w14:paraId="01341212" w14:textId="77777777" w:rsidR="00407B3A" w:rsidRDefault="00407B3A" w:rsidP="00407B3A">
      <w:pPr>
        <w:spacing w:line="480" w:lineRule="auto"/>
        <w:jc w:val="both"/>
        <w:rPr>
          <w:rFonts w:ascii="Times New Roman" w:eastAsia="Times New Roman" w:hAnsi="Times New Roman" w:cs="Times New Roman"/>
          <w:sz w:val="24"/>
          <w:szCs w:val="24"/>
        </w:rPr>
      </w:pPr>
      <w:r w:rsidRPr="006C01A2">
        <w:rPr>
          <w:rFonts w:ascii="Times New Roman" w:eastAsia="Times New Roman" w:hAnsi="Times New Roman" w:cs="Times New Roman"/>
          <w:i/>
          <w:sz w:val="24"/>
          <w:szCs w:val="24"/>
        </w:rPr>
        <w:lastRenderedPageBreak/>
        <w:t>Klebsiella pneumoniae</w:t>
      </w:r>
      <w:r w:rsidRPr="006C01A2">
        <w:rPr>
          <w:rFonts w:ascii="Times New Roman" w:eastAsia="Times New Roman" w:hAnsi="Times New Roman" w:cs="Times New Roman"/>
          <w:sz w:val="24"/>
          <w:szCs w:val="24"/>
        </w:rPr>
        <w:t xml:space="preserve"> can impact individuals across all age demographics, suggesting that age does not significantly influence the transmission and infection rates of this disease; rather, it is primarily linked to exposure. A study indicated that individuals aged 35-44 exhibited the highest prevalence of </w:t>
      </w:r>
      <w:r w:rsidRPr="006C01A2">
        <w:rPr>
          <w:rFonts w:ascii="Times New Roman" w:eastAsia="Times New Roman" w:hAnsi="Times New Roman" w:cs="Times New Roman"/>
          <w:i/>
          <w:sz w:val="24"/>
          <w:szCs w:val="24"/>
        </w:rPr>
        <w:t>K. pneumoniae</w:t>
      </w:r>
      <w:r w:rsidRPr="006C01A2">
        <w:rPr>
          <w:rFonts w:ascii="Times New Roman" w:eastAsia="Times New Roman" w:hAnsi="Times New Roman" w:cs="Times New Roman"/>
          <w:sz w:val="24"/>
          <w:szCs w:val="24"/>
        </w:rPr>
        <w:t xml:space="preserve"> at 16.1%. This finding aligns with the research conducted by </w:t>
      </w:r>
      <w:proofErr w:type="spellStart"/>
      <w:r w:rsidRPr="006C01A2">
        <w:rPr>
          <w:rFonts w:ascii="Times New Roman" w:eastAsia="Times New Roman" w:hAnsi="Times New Roman" w:cs="Times New Roman"/>
          <w:sz w:val="24"/>
          <w:szCs w:val="24"/>
        </w:rPr>
        <w:t>Devrari</w:t>
      </w:r>
      <w:proofErr w:type="spellEnd"/>
      <w:r w:rsidRPr="006C01A2">
        <w:rPr>
          <w:rFonts w:ascii="Times New Roman" w:eastAsia="Times New Roman" w:hAnsi="Times New Roman" w:cs="Times New Roman"/>
          <w:sz w:val="24"/>
          <w:szCs w:val="24"/>
        </w:rPr>
        <w:t xml:space="preserve"> and P</w:t>
      </w:r>
      <w:r w:rsidR="000566B9">
        <w:rPr>
          <w:rFonts w:ascii="Times New Roman" w:eastAsia="Times New Roman" w:hAnsi="Times New Roman" w:cs="Times New Roman"/>
          <w:sz w:val="24"/>
          <w:szCs w:val="24"/>
        </w:rPr>
        <w:t>ai [12]</w:t>
      </w:r>
      <w:r w:rsidRPr="006C01A2">
        <w:rPr>
          <w:rFonts w:ascii="Times New Roman" w:eastAsia="Times New Roman" w:hAnsi="Times New Roman" w:cs="Times New Roman"/>
          <w:sz w:val="24"/>
          <w:szCs w:val="24"/>
        </w:rPr>
        <w:t xml:space="preserve">, which noted a greater prevalence of </w:t>
      </w:r>
      <w:r w:rsidRPr="007C64FE">
        <w:rPr>
          <w:rFonts w:ascii="Times New Roman" w:eastAsia="Times New Roman" w:hAnsi="Times New Roman" w:cs="Times New Roman"/>
          <w:i/>
          <w:sz w:val="24"/>
          <w:szCs w:val="24"/>
        </w:rPr>
        <w:t>Klebsiella spp</w:t>
      </w:r>
      <w:r w:rsidRPr="006C01A2">
        <w:rPr>
          <w:rFonts w:ascii="Times New Roman" w:eastAsia="Times New Roman" w:hAnsi="Times New Roman" w:cs="Times New Roman"/>
          <w:sz w:val="24"/>
          <w:szCs w:val="24"/>
        </w:rPr>
        <w:t xml:space="preserve">. among older individuals in the 41-50 age range. Similarly, </w:t>
      </w:r>
      <w:proofErr w:type="spellStart"/>
      <w:r w:rsidRPr="006C01A2">
        <w:rPr>
          <w:rFonts w:ascii="Times New Roman" w:eastAsia="Times New Roman" w:hAnsi="Times New Roman" w:cs="Times New Roman"/>
          <w:sz w:val="24"/>
          <w:szCs w:val="24"/>
        </w:rPr>
        <w:t>Ndako</w:t>
      </w:r>
      <w:proofErr w:type="spellEnd"/>
      <w:r w:rsidRPr="006C01A2">
        <w:rPr>
          <w:rFonts w:ascii="Times New Roman" w:eastAsia="Times New Roman" w:hAnsi="Times New Roman" w:cs="Times New Roman"/>
          <w:sz w:val="24"/>
          <w:szCs w:val="24"/>
        </w:rPr>
        <w:t xml:space="preserve"> </w:t>
      </w:r>
      <w:r w:rsidRPr="006C01A2">
        <w:rPr>
          <w:rFonts w:ascii="Times New Roman" w:eastAsia="Times New Roman" w:hAnsi="Times New Roman" w:cs="Times New Roman"/>
          <w:i/>
          <w:sz w:val="24"/>
          <w:szCs w:val="24"/>
        </w:rPr>
        <w:t>et al.</w:t>
      </w:r>
      <w:r w:rsidR="000566B9">
        <w:rPr>
          <w:rFonts w:ascii="Times New Roman" w:eastAsia="Times New Roman" w:hAnsi="Times New Roman" w:cs="Times New Roman"/>
          <w:sz w:val="24"/>
          <w:szCs w:val="24"/>
        </w:rPr>
        <w:t xml:space="preserve"> [24]</w:t>
      </w:r>
      <w:r w:rsidRPr="006C01A2">
        <w:rPr>
          <w:rFonts w:ascii="Times New Roman" w:eastAsia="Times New Roman" w:hAnsi="Times New Roman" w:cs="Times New Roman"/>
          <w:sz w:val="24"/>
          <w:szCs w:val="24"/>
        </w:rPr>
        <w:t xml:space="preserve"> also reported a higher prevalence in older age groups. Conversely, these results contrast with those of Sule and </w:t>
      </w:r>
      <w:proofErr w:type="spellStart"/>
      <w:r w:rsidRPr="006C01A2">
        <w:rPr>
          <w:rFonts w:ascii="Times New Roman" w:eastAsia="Times New Roman" w:hAnsi="Times New Roman" w:cs="Times New Roman"/>
          <w:sz w:val="24"/>
          <w:szCs w:val="24"/>
        </w:rPr>
        <w:t>K</w:t>
      </w:r>
      <w:r w:rsidR="000566B9">
        <w:rPr>
          <w:rFonts w:ascii="Times New Roman" w:eastAsia="Times New Roman" w:hAnsi="Times New Roman" w:cs="Times New Roman"/>
          <w:sz w:val="24"/>
          <w:szCs w:val="24"/>
        </w:rPr>
        <w:t>umurya</w:t>
      </w:r>
      <w:proofErr w:type="spellEnd"/>
      <w:r w:rsidR="000566B9">
        <w:rPr>
          <w:rFonts w:ascii="Times New Roman" w:eastAsia="Times New Roman" w:hAnsi="Times New Roman" w:cs="Times New Roman"/>
          <w:sz w:val="24"/>
          <w:szCs w:val="24"/>
        </w:rPr>
        <w:t xml:space="preserve"> [43]</w:t>
      </w:r>
      <w:r w:rsidRPr="006C01A2">
        <w:rPr>
          <w:rFonts w:ascii="Times New Roman" w:eastAsia="Times New Roman" w:hAnsi="Times New Roman" w:cs="Times New Roman"/>
          <w:sz w:val="24"/>
          <w:szCs w:val="24"/>
        </w:rPr>
        <w:t xml:space="preserve">, who found the highest prevalence of </w:t>
      </w:r>
      <w:r w:rsidRPr="001178DF">
        <w:rPr>
          <w:rFonts w:ascii="Times New Roman" w:eastAsia="Times New Roman" w:hAnsi="Times New Roman" w:cs="Times New Roman"/>
          <w:i/>
          <w:sz w:val="24"/>
          <w:szCs w:val="24"/>
        </w:rPr>
        <w:t>Klebsiella species</w:t>
      </w:r>
      <w:r w:rsidRPr="006C01A2">
        <w:rPr>
          <w:rFonts w:ascii="Times New Roman" w:eastAsia="Times New Roman" w:hAnsi="Times New Roman" w:cs="Times New Roman"/>
          <w:sz w:val="24"/>
          <w:szCs w:val="24"/>
        </w:rPr>
        <w:t xml:space="preserve"> in individuals aged 21-30. The data suggest that the most vulnerable populations include the elderly, young adults, and those with compromised immune systems, highlighting that infection with </w:t>
      </w:r>
      <w:r w:rsidRPr="006C01A2">
        <w:rPr>
          <w:rFonts w:ascii="Times New Roman" w:eastAsia="Times New Roman" w:hAnsi="Times New Roman" w:cs="Times New Roman"/>
          <w:i/>
          <w:sz w:val="24"/>
          <w:szCs w:val="24"/>
        </w:rPr>
        <w:t>Klebsiella pneumoniae</w:t>
      </w:r>
      <w:r w:rsidRPr="006C01A2">
        <w:rPr>
          <w:rFonts w:ascii="Times New Roman" w:eastAsia="Times New Roman" w:hAnsi="Times New Roman" w:cs="Times New Roman"/>
          <w:sz w:val="24"/>
          <w:szCs w:val="24"/>
        </w:rPr>
        <w:t xml:space="preserve"> is linked</w:t>
      </w:r>
      <w:r w:rsidR="000566B9">
        <w:rPr>
          <w:rFonts w:ascii="Times New Roman" w:eastAsia="Times New Roman" w:hAnsi="Times New Roman" w:cs="Times New Roman"/>
          <w:sz w:val="24"/>
          <w:szCs w:val="24"/>
        </w:rPr>
        <w:t xml:space="preserve"> to reduced immunocompetence [12]</w:t>
      </w:r>
      <w:r w:rsidRPr="006C01A2">
        <w:rPr>
          <w:rFonts w:ascii="Times New Roman" w:eastAsia="Times New Roman" w:hAnsi="Times New Roman" w:cs="Times New Roman"/>
          <w:sz w:val="24"/>
          <w:szCs w:val="24"/>
        </w:rPr>
        <w:t>.</w:t>
      </w:r>
    </w:p>
    <w:p w14:paraId="45A5F0FD" w14:textId="77777777" w:rsidR="008C62A3" w:rsidRPr="00E72AD8" w:rsidRDefault="008C62A3" w:rsidP="008C62A3">
      <w:pPr>
        <w:spacing w:line="480" w:lineRule="auto"/>
        <w:jc w:val="both"/>
        <w:rPr>
          <w:rFonts w:ascii="Times New Roman" w:hAnsi="Times New Roman" w:cs="Times New Roman"/>
          <w:sz w:val="24"/>
          <w:szCs w:val="24"/>
        </w:rPr>
      </w:pPr>
      <w:r w:rsidRPr="00E72AD8">
        <w:rPr>
          <w:rFonts w:ascii="Times New Roman" w:hAnsi="Times New Roman" w:cs="Times New Roman"/>
          <w:sz w:val="24"/>
          <w:szCs w:val="24"/>
        </w:rPr>
        <w:t xml:space="preserve">Antibiotic susceptibility testing of </w:t>
      </w:r>
      <w:r w:rsidRPr="00E72AD8">
        <w:rPr>
          <w:rFonts w:ascii="Times New Roman" w:hAnsi="Times New Roman" w:cs="Times New Roman"/>
          <w:i/>
          <w:sz w:val="24"/>
          <w:szCs w:val="24"/>
        </w:rPr>
        <w:t>K. pneumoniae</w:t>
      </w:r>
      <w:r w:rsidRPr="00E72AD8">
        <w:rPr>
          <w:rFonts w:ascii="Times New Roman" w:hAnsi="Times New Roman" w:cs="Times New Roman"/>
          <w:sz w:val="24"/>
          <w:szCs w:val="24"/>
        </w:rPr>
        <w:t xml:space="preserve"> at</w:t>
      </w:r>
      <w:r w:rsidRPr="00E72AD8">
        <w:rPr>
          <w:rFonts w:ascii="Times New Roman" w:hAnsi="Times New Roman" w:cs="Times New Roman"/>
          <w:sz w:val="24"/>
          <w:szCs w:val="24"/>
          <w:shd w:val="clear" w:color="auto" w:fill="FFFFFF"/>
        </w:rPr>
        <w:t xml:space="preserve"> Dalhatu Araf Specialist Hospital Lafia</w:t>
      </w:r>
      <w:r w:rsidRPr="00E72AD8">
        <w:rPr>
          <w:rFonts w:ascii="Times New Roman" w:hAnsi="Times New Roman" w:cs="Times New Roman"/>
          <w:sz w:val="24"/>
          <w:szCs w:val="24"/>
        </w:rPr>
        <w:t xml:space="preserve"> showed</w:t>
      </w:r>
      <w:r w:rsidRPr="00E72AD8">
        <w:rPr>
          <w:rFonts w:ascii="Times New Roman" w:hAnsi="Times New Roman" w:cs="Times New Roman"/>
          <w:sz w:val="24"/>
          <w:szCs w:val="24"/>
          <w:shd w:val="clear" w:color="auto" w:fill="FFFFFF"/>
        </w:rPr>
        <w:t xml:space="preserve"> </w:t>
      </w:r>
      <w:r w:rsidRPr="00E72AD8">
        <w:rPr>
          <w:rFonts w:ascii="Times New Roman" w:hAnsi="Times New Roman" w:cs="Times New Roman"/>
          <w:sz w:val="24"/>
          <w:szCs w:val="24"/>
        </w:rPr>
        <w:t xml:space="preserve">relatively high rate (90.9%) of susceptibility to meropenem followed by amikacin. The resistance effect of </w:t>
      </w:r>
      <w:r w:rsidR="00196494" w:rsidRPr="00653C3C">
        <w:rPr>
          <w:rFonts w:ascii="Times New Roman" w:hAnsi="Times New Roman" w:cs="Times New Roman"/>
          <w:i/>
          <w:sz w:val="24"/>
          <w:szCs w:val="24"/>
        </w:rPr>
        <w:t>Klebsiella pneumoniae</w:t>
      </w:r>
      <w:r w:rsidR="00196494">
        <w:rPr>
          <w:rFonts w:ascii="Times New Roman" w:hAnsi="Times New Roman" w:cs="Times New Roman"/>
          <w:sz w:val="24"/>
          <w:szCs w:val="24"/>
        </w:rPr>
        <w:t xml:space="preserve"> </w:t>
      </w:r>
      <w:r w:rsidRPr="00E72AD8">
        <w:rPr>
          <w:rFonts w:ascii="Times New Roman" w:hAnsi="Times New Roman" w:cs="Times New Roman"/>
          <w:sz w:val="24"/>
          <w:szCs w:val="24"/>
        </w:rPr>
        <w:t xml:space="preserve">observed showed high resistant to ampicillin, followed by ceftazidime and cefotaxime, cefuroxime, followed by nitrofurantoin, followed by gentamicin and ciprofloxacin, followed by amoxicillin and meropenem. The findings of this study are in line with Giske </w:t>
      </w:r>
      <w:proofErr w:type="gramStart"/>
      <w:r w:rsidR="000566B9">
        <w:rPr>
          <w:rFonts w:ascii="Times New Roman" w:hAnsi="Times New Roman" w:cs="Times New Roman"/>
          <w:i/>
          <w:iCs/>
          <w:sz w:val="24"/>
          <w:szCs w:val="24"/>
        </w:rPr>
        <w:t>et al.</w:t>
      </w:r>
      <w:r w:rsidR="000566B9">
        <w:rPr>
          <w:rFonts w:ascii="Times New Roman" w:hAnsi="Times New Roman" w:cs="Times New Roman"/>
          <w:iCs/>
          <w:sz w:val="24"/>
          <w:szCs w:val="24"/>
        </w:rPr>
        <w:t>[</w:t>
      </w:r>
      <w:proofErr w:type="gramEnd"/>
      <w:r w:rsidR="000566B9">
        <w:rPr>
          <w:rFonts w:ascii="Times New Roman" w:hAnsi="Times New Roman" w:cs="Times New Roman"/>
          <w:iCs/>
          <w:sz w:val="24"/>
          <w:szCs w:val="24"/>
        </w:rPr>
        <w:t>17]</w:t>
      </w:r>
      <w:r w:rsidRPr="00E72AD8">
        <w:rPr>
          <w:rFonts w:ascii="Times New Roman" w:hAnsi="Times New Roman" w:cs="Times New Roman"/>
          <w:sz w:val="24"/>
          <w:szCs w:val="24"/>
        </w:rPr>
        <w:t xml:space="preserve"> in </w:t>
      </w:r>
      <w:r w:rsidRPr="00E72AD8">
        <w:rPr>
          <w:rFonts w:ascii="Times New Roman" w:eastAsiaTheme="minorEastAsia" w:hAnsi="Times New Roman" w:cs="Times New Roman"/>
          <w:color w:val="000000" w:themeColor="text1"/>
          <w:kern w:val="24"/>
          <w:sz w:val="24"/>
          <w:szCs w:val="24"/>
        </w:rPr>
        <w:t>Guinea- Bissau</w:t>
      </w:r>
      <w:r w:rsidRPr="00E72AD8">
        <w:rPr>
          <w:rFonts w:eastAsiaTheme="minorEastAsia"/>
          <w:color w:val="000000" w:themeColor="text1"/>
          <w:kern w:val="24"/>
          <w:sz w:val="44"/>
          <w:szCs w:val="44"/>
        </w:rPr>
        <w:t xml:space="preserve"> </w:t>
      </w:r>
      <w:r w:rsidRPr="00E72AD8">
        <w:rPr>
          <w:rFonts w:ascii="Times New Roman" w:hAnsi="Times New Roman" w:cs="Times New Roman"/>
          <w:sz w:val="24"/>
          <w:szCs w:val="24"/>
        </w:rPr>
        <w:t xml:space="preserve">who showed that </w:t>
      </w:r>
      <w:r w:rsidR="00196494" w:rsidRPr="00653C3C">
        <w:rPr>
          <w:rFonts w:ascii="Times New Roman" w:hAnsi="Times New Roman" w:cs="Times New Roman"/>
          <w:i/>
          <w:sz w:val="24"/>
          <w:szCs w:val="24"/>
        </w:rPr>
        <w:t>Klebsiella pneumoniae</w:t>
      </w:r>
      <w:r w:rsidR="00196494">
        <w:rPr>
          <w:rFonts w:ascii="Times New Roman" w:hAnsi="Times New Roman" w:cs="Times New Roman"/>
          <w:sz w:val="24"/>
          <w:szCs w:val="24"/>
        </w:rPr>
        <w:t xml:space="preserve"> </w:t>
      </w:r>
      <w:r w:rsidRPr="00E72AD8">
        <w:rPr>
          <w:rFonts w:ascii="Times New Roman" w:hAnsi="Times New Roman" w:cs="Times New Roman"/>
          <w:sz w:val="24"/>
          <w:szCs w:val="24"/>
        </w:rPr>
        <w:t>isolates exhibited good sensitivity to amikacin (100%) and meropenem (80</w:t>
      </w:r>
      <w:r w:rsidRPr="00E72AD8">
        <w:rPr>
          <w:sz w:val="23"/>
          <w:szCs w:val="23"/>
        </w:rPr>
        <w:t>%).</w:t>
      </w:r>
      <w:r w:rsidRPr="00E72AD8">
        <w:rPr>
          <w:rFonts w:ascii="Times New Roman" w:hAnsi="Times New Roman" w:cs="Times New Roman"/>
          <w:sz w:val="24"/>
          <w:szCs w:val="24"/>
        </w:rPr>
        <w:t xml:space="preserve"> Research in Kenya in 2010 on the prevalence </w:t>
      </w:r>
      <w:r w:rsidRPr="00E72AD8">
        <w:rPr>
          <w:rFonts w:ascii="Times New Roman" w:hAnsi="Times New Roman" w:cs="Times New Roman"/>
          <w:i/>
          <w:iCs/>
          <w:sz w:val="24"/>
          <w:szCs w:val="24"/>
        </w:rPr>
        <w:t xml:space="preserve">Klebsiella pneumoniae </w:t>
      </w:r>
      <w:r w:rsidRPr="00E72AD8">
        <w:rPr>
          <w:rFonts w:ascii="Times New Roman" w:hAnsi="Times New Roman" w:cs="Times New Roman"/>
          <w:sz w:val="24"/>
          <w:szCs w:val="24"/>
        </w:rPr>
        <w:t>reported a higher resistance of</w:t>
      </w:r>
      <w:r w:rsidR="00196494" w:rsidRPr="00196494">
        <w:rPr>
          <w:rFonts w:ascii="Times New Roman" w:hAnsi="Times New Roman" w:cs="Times New Roman"/>
          <w:i/>
          <w:sz w:val="24"/>
          <w:szCs w:val="24"/>
        </w:rPr>
        <w:t xml:space="preserve"> </w:t>
      </w:r>
      <w:r w:rsidR="00196494" w:rsidRPr="00653C3C">
        <w:rPr>
          <w:rFonts w:ascii="Times New Roman" w:hAnsi="Times New Roman" w:cs="Times New Roman"/>
          <w:i/>
          <w:sz w:val="24"/>
          <w:szCs w:val="24"/>
        </w:rPr>
        <w:t>Klebsiella pneumoniae</w:t>
      </w:r>
      <w:r w:rsidRPr="00E72AD8">
        <w:rPr>
          <w:rFonts w:ascii="Times New Roman" w:hAnsi="Times New Roman" w:cs="Times New Roman"/>
          <w:sz w:val="24"/>
          <w:szCs w:val="24"/>
        </w:rPr>
        <w:t xml:space="preserve"> to third generation gentamycin and cephalosporin and a lower resistance to amikacin and meropenem</w:t>
      </w:r>
      <w:r w:rsidR="00261D59">
        <w:rPr>
          <w:rFonts w:ascii="Times New Roman" w:hAnsi="Times New Roman" w:cs="Times New Roman"/>
          <w:sz w:val="24"/>
          <w:szCs w:val="24"/>
        </w:rPr>
        <w:t xml:space="preserve"> [29].</w:t>
      </w:r>
      <w:r w:rsidRPr="00E72AD8">
        <w:rPr>
          <w:rFonts w:ascii="Times New Roman" w:hAnsi="Times New Roman" w:cs="Times New Roman"/>
          <w:sz w:val="24"/>
          <w:szCs w:val="24"/>
        </w:rPr>
        <w:t xml:space="preserve">  </w:t>
      </w:r>
      <w:r w:rsidR="00261D59">
        <w:rPr>
          <w:rFonts w:ascii="Times New Roman" w:hAnsi="Times New Roman" w:cs="Times New Roman"/>
          <w:sz w:val="24"/>
          <w:szCs w:val="24"/>
        </w:rPr>
        <w:t xml:space="preserve">[3] </w:t>
      </w:r>
      <w:r w:rsidR="002235BD">
        <w:rPr>
          <w:rFonts w:ascii="Times New Roman" w:hAnsi="Times New Roman" w:cs="Times New Roman"/>
          <w:sz w:val="24"/>
          <w:szCs w:val="24"/>
        </w:rPr>
        <w:t>o</w:t>
      </w:r>
      <w:r w:rsidR="002235BD" w:rsidRPr="00E72AD8">
        <w:rPr>
          <w:rFonts w:ascii="Times New Roman" w:hAnsi="Times New Roman" w:cs="Times New Roman"/>
          <w:sz w:val="24"/>
          <w:szCs w:val="24"/>
        </w:rPr>
        <w:t>bserved</w:t>
      </w:r>
      <w:r w:rsidRPr="00E72AD8">
        <w:rPr>
          <w:rFonts w:ascii="Times New Roman" w:hAnsi="Times New Roman" w:cs="Times New Roman"/>
          <w:sz w:val="24"/>
          <w:szCs w:val="24"/>
        </w:rPr>
        <w:t xml:space="preserve"> 83% resistance of </w:t>
      </w:r>
      <w:r w:rsidRPr="00E72AD8">
        <w:rPr>
          <w:rFonts w:ascii="Times New Roman" w:hAnsi="Times New Roman" w:cs="Times New Roman"/>
          <w:i/>
          <w:sz w:val="24"/>
          <w:szCs w:val="24"/>
        </w:rPr>
        <w:t>Klebsiella</w:t>
      </w:r>
      <w:r w:rsidRPr="00E72AD8">
        <w:rPr>
          <w:rFonts w:ascii="Times New Roman" w:hAnsi="Times New Roman" w:cs="Times New Roman"/>
          <w:sz w:val="24"/>
          <w:szCs w:val="24"/>
        </w:rPr>
        <w:t xml:space="preserve"> </w:t>
      </w:r>
      <w:proofErr w:type="spellStart"/>
      <w:r w:rsidRPr="00E72AD8">
        <w:rPr>
          <w:rFonts w:ascii="Times New Roman" w:hAnsi="Times New Roman" w:cs="Times New Roman"/>
          <w:sz w:val="24"/>
          <w:szCs w:val="24"/>
        </w:rPr>
        <w:t>sp</w:t>
      </w:r>
      <w:proofErr w:type="spellEnd"/>
      <w:r w:rsidRPr="00E72AD8">
        <w:rPr>
          <w:rFonts w:ascii="Times New Roman" w:hAnsi="Times New Roman" w:cs="Times New Roman"/>
          <w:sz w:val="24"/>
          <w:szCs w:val="24"/>
        </w:rPr>
        <w:t xml:space="preserve"> to ampicillin and 67% resistance to ceftazidime in a study on the sensitivity pattern of </w:t>
      </w:r>
      <w:r w:rsidRPr="00E72AD8">
        <w:rPr>
          <w:rFonts w:ascii="Times New Roman" w:hAnsi="Times New Roman" w:cs="Times New Roman"/>
          <w:i/>
          <w:sz w:val="24"/>
          <w:szCs w:val="24"/>
        </w:rPr>
        <w:t>Klebsiella</w:t>
      </w:r>
      <w:r w:rsidRPr="00E72AD8">
        <w:rPr>
          <w:rFonts w:ascii="Times New Roman" w:hAnsi="Times New Roman" w:cs="Times New Roman"/>
          <w:sz w:val="24"/>
          <w:szCs w:val="24"/>
        </w:rPr>
        <w:t xml:space="preserve"> </w:t>
      </w:r>
      <w:proofErr w:type="spellStart"/>
      <w:r w:rsidRPr="00E72AD8">
        <w:rPr>
          <w:rFonts w:ascii="Times New Roman" w:hAnsi="Times New Roman" w:cs="Times New Roman"/>
          <w:sz w:val="24"/>
          <w:szCs w:val="24"/>
        </w:rPr>
        <w:t>sp</w:t>
      </w:r>
      <w:proofErr w:type="spellEnd"/>
      <w:r w:rsidRPr="00E72AD8">
        <w:rPr>
          <w:rFonts w:ascii="Times New Roman" w:hAnsi="Times New Roman" w:cs="Times New Roman"/>
          <w:sz w:val="24"/>
          <w:szCs w:val="24"/>
        </w:rPr>
        <w:t xml:space="preserve"> isolated from neonatal septic patients in Abeokuta </w:t>
      </w:r>
      <w:r w:rsidRPr="00E72AD8">
        <w:rPr>
          <w:rFonts w:ascii="Times New Roman" w:hAnsi="Times New Roman" w:cs="Times New Roman"/>
          <w:sz w:val="24"/>
          <w:szCs w:val="24"/>
        </w:rPr>
        <w:lastRenderedPageBreak/>
        <w:t xml:space="preserve">Nigeria. In Nigeria, as in many other countries, </w:t>
      </w:r>
      <w:r w:rsidRPr="00E72AD8">
        <w:rPr>
          <w:rFonts w:ascii="Times New Roman" w:hAnsi="Times New Roman" w:cs="Times New Roman"/>
          <w:i/>
          <w:sz w:val="24"/>
          <w:szCs w:val="24"/>
        </w:rPr>
        <w:t>Klebsiella pneumoniae</w:t>
      </w:r>
      <w:r w:rsidRPr="00E72AD8">
        <w:rPr>
          <w:rFonts w:ascii="Times New Roman" w:hAnsi="Times New Roman" w:cs="Times New Roman"/>
          <w:sz w:val="24"/>
          <w:szCs w:val="24"/>
        </w:rPr>
        <w:t xml:space="preserve"> has been increasingly problematic due to its growing resistance to antibiotics. </w:t>
      </w:r>
    </w:p>
    <w:p w14:paraId="0A1AF973" w14:textId="77777777" w:rsidR="008C62A3" w:rsidRDefault="008C62A3" w:rsidP="008C62A3">
      <w:pPr>
        <w:shd w:val="clear" w:color="auto" w:fill="FFFFFF" w:themeFill="background1"/>
        <w:spacing w:line="480" w:lineRule="auto"/>
        <w:jc w:val="both"/>
        <w:rPr>
          <w:rFonts w:ascii="Times New Roman" w:hAnsi="Times New Roman" w:cs="Times New Roman"/>
          <w:sz w:val="24"/>
          <w:szCs w:val="24"/>
        </w:rPr>
      </w:pPr>
      <w:r w:rsidRPr="00E72AD8">
        <w:rPr>
          <w:rFonts w:ascii="Times New Roman" w:hAnsi="Times New Roman" w:cs="Times New Roman"/>
          <w:sz w:val="24"/>
          <w:szCs w:val="24"/>
        </w:rPr>
        <w:t xml:space="preserve">The Antibiotic susceptibility patterns at General Hospital </w:t>
      </w:r>
      <w:proofErr w:type="spellStart"/>
      <w:r w:rsidRPr="00E72AD8">
        <w:rPr>
          <w:rFonts w:ascii="Times New Roman" w:hAnsi="Times New Roman" w:cs="Times New Roman"/>
          <w:sz w:val="24"/>
          <w:szCs w:val="24"/>
        </w:rPr>
        <w:t>Akwanga</w:t>
      </w:r>
      <w:proofErr w:type="spellEnd"/>
      <w:r w:rsidRPr="00E72AD8">
        <w:rPr>
          <w:rFonts w:ascii="Times New Roman" w:hAnsi="Times New Roman" w:cs="Times New Roman"/>
          <w:sz w:val="24"/>
          <w:szCs w:val="24"/>
        </w:rPr>
        <w:t xml:space="preserve"> </w:t>
      </w:r>
      <w:r w:rsidR="003E58FA">
        <w:rPr>
          <w:rFonts w:ascii="Times New Roman" w:hAnsi="Times New Roman" w:cs="Times New Roman"/>
          <w:sz w:val="24"/>
          <w:szCs w:val="24"/>
        </w:rPr>
        <w:t xml:space="preserve">is </w:t>
      </w:r>
      <w:r w:rsidRPr="00E72AD8">
        <w:rPr>
          <w:rFonts w:ascii="Times New Roman" w:hAnsi="Times New Roman" w:cs="Times New Roman"/>
          <w:sz w:val="24"/>
          <w:szCs w:val="24"/>
        </w:rPr>
        <w:t xml:space="preserve">in agreement with those of Varghese </w:t>
      </w:r>
      <w:proofErr w:type="gramStart"/>
      <w:r w:rsidR="002235BD">
        <w:rPr>
          <w:rFonts w:ascii="Times New Roman" w:hAnsi="Times New Roman" w:cs="Times New Roman"/>
          <w:i/>
          <w:sz w:val="24"/>
          <w:szCs w:val="24"/>
        </w:rPr>
        <w:t>et al</w:t>
      </w:r>
      <w:r w:rsidR="002235BD" w:rsidRPr="002235BD">
        <w:rPr>
          <w:rFonts w:ascii="Times New Roman" w:hAnsi="Times New Roman" w:cs="Times New Roman"/>
          <w:sz w:val="24"/>
          <w:szCs w:val="24"/>
        </w:rPr>
        <w:t>.[</w:t>
      </w:r>
      <w:proofErr w:type="gramEnd"/>
      <w:r w:rsidR="002235BD" w:rsidRPr="002235BD">
        <w:rPr>
          <w:rFonts w:ascii="Times New Roman" w:hAnsi="Times New Roman" w:cs="Times New Roman"/>
          <w:sz w:val="24"/>
          <w:szCs w:val="24"/>
        </w:rPr>
        <w:t>44]</w:t>
      </w:r>
      <w:r w:rsidRPr="002235BD">
        <w:rPr>
          <w:rFonts w:ascii="Times New Roman" w:hAnsi="Times New Roman" w:cs="Times New Roman"/>
          <w:sz w:val="24"/>
          <w:szCs w:val="24"/>
        </w:rPr>
        <w:t xml:space="preserve"> </w:t>
      </w:r>
      <w:r w:rsidRPr="00E72AD8">
        <w:rPr>
          <w:rFonts w:ascii="Times New Roman" w:hAnsi="Times New Roman" w:cs="Times New Roman"/>
          <w:sz w:val="24"/>
          <w:szCs w:val="24"/>
        </w:rPr>
        <w:t xml:space="preserve">and Hamza </w:t>
      </w:r>
      <w:r w:rsidRPr="00E72AD8">
        <w:rPr>
          <w:rFonts w:ascii="Times New Roman" w:hAnsi="Times New Roman" w:cs="Times New Roman"/>
          <w:i/>
          <w:sz w:val="24"/>
          <w:szCs w:val="24"/>
        </w:rPr>
        <w:t>et al.</w:t>
      </w:r>
      <w:r w:rsidR="003E58FA">
        <w:rPr>
          <w:rFonts w:ascii="Times New Roman" w:hAnsi="Times New Roman" w:cs="Times New Roman"/>
          <w:sz w:val="24"/>
          <w:szCs w:val="24"/>
        </w:rPr>
        <w:t xml:space="preserve"> </w:t>
      </w:r>
      <w:r w:rsidR="002235BD">
        <w:rPr>
          <w:rFonts w:ascii="Times New Roman" w:hAnsi="Times New Roman" w:cs="Times New Roman"/>
          <w:sz w:val="24"/>
          <w:szCs w:val="24"/>
        </w:rPr>
        <w:t xml:space="preserve">[18] </w:t>
      </w:r>
      <w:r w:rsidR="003E58FA">
        <w:rPr>
          <w:rFonts w:ascii="Times New Roman" w:hAnsi="Times New Roman" w:cs="Times New Roman"/>
          <w:sz w:val="24"/>
          <w:szCs w:val="24"/>
        </w:rPr>
        <w:t>whose findings revealed</w:t>
      </w:r>
      <w:r w:rsidRPr="00E72AD8">
        <w:rPr>
          <w:rFonts w:ascii="Times New Roman" w:hAnsi="Times New Roman" w:cs="Times New Roman"/>
          <w:sz w:val="24"/>
          <w:szCs w:val="24"/>
        </w:rPr>
        <w:t xml:space="preserve"> that 100% of the </w:t>
      </w:r>
      <w:r w:rsidR="00196494" w:rsidRPr="00653C3C">
        <w:rPr>
          <w:rFonts w:ascii="Times New Roman" w:hAnsi="Times New Roman" w:cs="Times New Roman"/>
          <w:i/>
          <w:sz w:val="24"/>
          <w:szCs w:val="24"/>
        </w:rPr>
        <w:t>Klebsiella pneumoniae</w:t>
      </w:r>
      <w:r w:rsidR="00196494">
        <w:rPr>
          <w:rFonts w:ascii="Times New Roman" w:hAnsi="Times New Roman" w:cs="Times New Roman"/>
          <w:sz w:val="24"/>
          <w:szCs w:val="24"/>
        </w:rPr>
        <w:t xml:space="preserve"> </w:t>
      </w:r>
      <w:r w:rsidRPr="00E72AD8">
        <w:rPr>
          <w:rFonts w:ascii="Times New Roman" w:hAnsi="Times New Roman" w:cs="Times New Roman"/>
          <w:sz w:val="24"/>
          <w:szCs w:val="24"/>
        </w:rPr>
        <w:t xml:space="preserve">isolated were resistant to Ampicillin and Amoxicillin. According to Varghese </w:t>
      </w:r>
      <w:r w:rsidRPr="00E72AD8">
        <w:rPr>
          <w:rFonts w:ascii="Times New Roman" w:hAnsi="Times New Roman" w:cs="Times New Roman"/>
          <w:i/>
          <w:sz w:val="24"/>
          <w:szCs w:val="24"/>
        </w:rPr>
        <w:t>et al</w:t>
      </w:r>
      <w:r w:rsidR="002235BD">
        <w:rPr>
          <w:rFonts w:ascii="Times New Roman" w:hAnsi="Times New Roman" w:cs="Times New Roman"/>
          <w:sz w:val="24"/>
          <w:szCs w:val="24"/>
        </w:rPr>
        <w:t>. [44]</w:t>
      </w:r>
      <w:r w:rsidRPr="00E72AD8">
        <w:rPr>
          <w:rFonts w:ascii="Times New Roman" w:hAnsi="Times New Roman" w:cs="Times New Roman"/>
          <w:sz w:val="24"/>
          <w:szCs w:val="24"/>
        </w:rPr>
        <w:t xml:space="preserve">, </w:t>
      </w:r>
      <w:r w:rsidR="00196494" w:rsidRPr="00653C3C">
        <w:rPr>
          <w:rFonts w:ascii="Times New Roman" w:hAnsi="Times New Roman" w:cs="Times New Roman"/>
          <w:i/>
          <w:sz w:val="24"/>
          <w:szCs w:val="24"/>
        </w:rPr>
        <w:t>Klebsiella pneumoniae</w:t>
      </w:r>
      <w:r w:rsidR="00196494">
        <w:rPr>
          <w:rFonts w:ascii="Times New Roman" w:hAnsi="Times New Roman" w:cs="Times New Roman"/>
          <w:sz w:val="24"/>
          <w:szCs w:val="24"/>
        </w:rPr>
        <w:t xml:space="preserve"> </w:t>
      </w:r>
      <w:r w:rsidRPr="00E72AD8">
        <w:rPr>
          <w:rFonts w:ascii="Times New Roman" w:hAnsi="Times New Roman" w:cs="Times New Roman"/>
          <w:sz w:val="24"/>
          <w:szCs w:val="24"/>
        </w:rPr>
        <w:t xml:space="preserve">isolates are naturally resistant to Ampicillin, due to a constitutively expressed chromosomal class β lactamase. </w:t>
      </w:r>
    </w:p>
    <w:p w14:paraId="47E0600F" w14:textId="77777777" w:rsidR="008C62A3" w:rsidRPr="00E72AD8" w:rsidRDefault="008C62A3" w:rsidP="008C62A3">
      <w:pPr>
        <w:shd w:val="clear" w:color="auto" w:fill="FFFFFF" w:themeFill="background1"/>
        <w:spacing w:line="480" w:lineRule="auto"/>
        <w:jc w:val="both"/>
        <w:rPr>
          <w:rFonts w:ascii="Times New Roman" w:hAnsi="Times New Roman" w:cs="Times New Roman"/>
          <w:sz w:val="24"/>
          <w:szCs w:val="24"/>
        </w:rPr>
      </w:pPr>
      <w:r w:rsidRPr="00E72AD8">
        <w:rPr>
          <w:rFonts w:ascii="Times New Roman" w:hAnsi="Times New Roman" w:cs="Times New Roman"/>
          <w:sz w:val="24"/>
          <w:szCs w:val="24"/>
        </w:rPr>
        <w:t>The findings of this study in relation to antibioti</w:t>
      </w:r>
      <w:r w:rsidR="00401D83">
        <w:rPr>
          <w:rFonts w:ascii="Times New Roman" w:hAnsi="Times New Roman" w:cs="Times New Roman"/>
          <w:sz w:val="24"/>
          <w:szCs w:val="24"/>
        </w:rPr>
        <w:t>c sensitivity pattern at Federal</w:t>
      </w:r>
      <w:r w:rsidRPr="00E72AD8">
        <w:rPr>
          <w:rFonts w:ascii="Times New Roman" w:hAnsi="Times New Roman" w:cs="Times New Roman"/>
          <w:sz w:val="24"/>
          <w:szCs w:val="24"/>
        </w:rPr>
        <w:t xml:space="preserve"> Medical Center Keffi are in line with Giske </w:t>
      </w:r>
      <w:r w:rsidR="002235BD">
        <w:rPr>
          <w:rFonts w:ascii="Times New Roman" w:hAnsi="Times New Roman" w:cs="Times New Roman"/>
          <w:i/>
          <w:iCs/>
          <w:sz w:val="24"/>
          <w:szCs w:val="24"/>
        </w:rPr>
        <w:t xml:space="preserve">et al. </w:t>
      </w:r>
      <w:r w:rsidR="002235BD" w:rsidRPr="002235BD">
        <w:rPr>
          <w:rFonts w:ascii="Times New Roman" w:hAnsi="Times New Roman" w:cs="Times New Roman"/>
          <w:iCs/>
          <w:sz w:val="24"/>
          <w:szCs w:val="24"/>
        </w:rPr>
        <w:t>[</w:t>
      </w:r>
      <w:r w:rsidR="002235BD">
        <w:rPr>
          <w:rFonts w:ascii="Times New Roman" w:hAnsi="Times New Roman" w:cs="Times New Roman"/>
          <w:sz w:val="24"/>
          <w:szCs w:val="24"/>
        </w:rPr>
        <w:t xml:space="preserve">17] </w:t>
      </w:r>
      <w:r w:rsidRPr="00E72AD8">
        <w:rPr>
          <w:rFonts w:ascii="Times New Roman" w:hAnsi="Times New Roman" w:cs="Times New Roman"/>
          <w:sz w:val="24"/>
          <w:szCs w:val="24"/>
        </w:rPr>
        <w:t xml:space="preserve">who showed that </w:t>
      </w:r>
      <w:r w:rsidR="00196494" w:rsidRPr="00653C3C">
        <w:rPr>
          <w:rFonts w:ascii="Times New Roman" w:hAnsi="Times New Roman" w:cs="Times New Roman"/>
          <w:i/>
          <w:sz w:val="24"/>
          <w:szCs w:val="24"/>
        </w:rPr>
        <w:t>Klebsiella pneumoniae</w:t>
      </w:r>
      <w:r w:rsidR="00196494">
        <w:rPr>
          <w:rFonts w:ascii="Times New Roman" w:hAnsi="Times New Roman" w:cs="Times New Roman"/>
          <w:sz w:val="24"/>
          <w:szCs w:val="24"/>
        </w:rPr>
        <w:t xml:space="preserve"> </w:t>
      </w:r>
      <w:r w:rsidRPr="00E72AD8">
        <w:rPr>
          <w:rFonts w:ascii="Times New Roman" w:hAnsi="Times New Roman" w:cs="Times New Roman"/>
          <w:sz w:val="24"/>
          <w:szCs w:val="24"/>
        </w:rPr>
        <w:t>isolates exhibited 100% sensitivity to amikacin and 80% to meropenem.</w:t>
      </w:r>
    </w:p>
    <w:p w14:paraId="05D1EA88" w14:textId="77777777" w:rsidR="008C62A3" w:rsidRDefault="008C62A3" w:rsidP="008C62A3">
      <w:pPr>
        <w:shd w:val="clear" w:color="auto" w:fill="FFFFFF" w:themeFill="background1"/>
        <w:spacing w:line="480" w:lineRule="auto"/>
        <w:jc w:val="both"/>
        <w:rPr>
          <w:rFonts w:ascii="Times New Roman" w:hAnsi="Times New Roman" w:cs="Times New Roman"/>
          <w:sz w:val="24"/>
          <w:szCs w:val="24"/>
        </w:rPr>
      </w:pPr>
      <w:r w:rsidRPr="00E72AD8">
        <w:rPr>
          <w:rFonts w:ascii="Times New Roman" w:hAnsi="Times New Roman" w:cs="Times New Roman"/>
          <w:sz w:val="24"/>
          <w:szCs w:val="24"/>
        </w:rPr>
        <w:t xml:space="preserve">In recent years, there has been a significant rise in </w:t>
      </w:r>
      <w:r w:rsidRPr="00E72AD8">
        <w:rPr>
          <w:rFonts w:ascii="Times New Roman" w:hAnsi="Times New Roman" w:cs="Times New Roman"/>
          <w:i/>
          <w:sz w:val="24"/>
          <w:szCs w:val="24"/>
        </w:rPr>
        <w:t>Klebsiella pneumoniae</w:t>
      </w:r>
      <w:r w:rsidRPr="00E72AD8">
        <w:rPr>
          <w:rFonts w:ascii="Times New Roman" w:hAnsi="Times New Roman" w:cs="Times New Roman"/>
          <w:sz w:val="24"/>
          <w:szCs w:val="24"/>
        </w:rPr>
        <w:t xml:space="preserve"> strains exhibiting resistance to commonly prescribed antibiotics. This development poses an increasing challenge in managing infec</w:t>
      </w:r>
      <w:r w:rsidR="002235BD">
        <w:rPr>
          <w:rFonts w:ascii="Times New Roman" w:hAnsi="Times New Roman" w:cs="Times New Roman"/>
          <w:sz w:val="24"/>
          <w:szCs w:val="24"/>
        </w:rPr>
        <w:t xml:space="preserve">tions caused by this bacterium [6]. </w:t>
      </w:r>
      <w:r w:rsidRPr="00E72AD8">
        <w:rPr>
          <w:rFonts w:ascii="Times New Roman" w:hAnsi="Times New Roman" w:cs="Times New Roman"/>
          <w:sz w:val="24"/>
          <w:szCs w:val="24"/>
        </w:rPr>
        <w:t>Antimicrobial resistance is a natural occurrence that is exacerbated by the inappropriate use of antibiotics</w:t>
      </w:r>
      <w:r w:rsidR="00E75ADB">
        <w:rPr>
          <w:rFonts w:ascii="Times New Roman" w:hAnsi="Times New Roman" w:cs="Times New Roman"/>
          <w:sz w:val="24"/>
          <w:szCs w:val="24"/>
        </w:rPr>
        <w:t xml:space="preserve"> [26,27]</w:t>
      </w:r>
      <w:r w:rsidRPr="00E72AD8">
        <w:rPr>
          <w:rFonts w:ascii="Times New Roman" w:hAnsi="Times New Roman" w:cs="Times New Roman"/>
          <w:sz w:val="24"/>
          <w:szCs w:val="24"/>
        </w:rPr>
        <w:t xml:space="preserve">. The overuse and misuse of antibiotics, along with the proliferation of organisms that produce extended spectrum beta-lactamases (ESBLs), have led to a surge in multidrug resistance among </w:t>
      </w:r>
      <w:r w:rsidR="008E6529" w:rsidRPr="00653C3C">
        <w:rPr>
          <w:rFonts w:ascii="Times New Roman" w:hAnsi="Times New Roman" w:cs="Times New Roman"/>
          <w:i/>
          <w:sz w:val="24"/>
          <w:szCs w:val="24"/>
        </w:rPr>
        <w:t xml:space="preserve">Klebsiella </w:t>
      </w:r>
      <w:proofErr w:type="gramStart"/>
      <w:r w:rsidR="008E6529" w:rsidRPr="00653C3C">
        <w:rPr>
          <w:rFonts w:ascii="Times New Roman" w:hAnsi="Times New Roman" w:cs="Times New Roman"/>
          <w:i/>
          <w:sz w:val="24"/>
          <w:szCs w:val="24"/>
        </w:rPr>
        <w:t>pneumoniae</w:t>
      </w:r>
      <w:r w:rsidR="008E6529">
        <w:rPr>
          <w:rFonts w:ascii="Times New Roman" w:hAnsi="Times New Roman" w:cs="Times New Roman"/>
          <w:sz w:val="24"/>
          <w:szCs w:val="24"/>
        </w:rPr>
        <w:t xml:space="preserve"> </w:t>
      </w:r>
      <w:r w:rsidRPr="00E72AD8">
        <w:rPr>
          <w:rFonts w:ascii="Times New Roman" w:hAnsi="Times New Roman" w:cs="Times New Roman"/>
          <w:sz w:val="24"/>
          <w:szCs w:val="24"/>
        </w:rPr>
        <w:t xml:space="preserve"> strains</w:t>
      </w:r>
      <w:proofErr w:type="gramEnd"/>
      <w:r w:rsidRPr="00E72AD8">
        <w:rPr>
          <w:rFonts w:ascii="Times New Roman" w:hAnsi="Times New Roman" w:cs="Times New Roman"/>
          <w:sz w:val="24"/>
          <w:szCs w:val="24"/>
        </w:rPr>
        <w:t xml:space="preserve"> in recent years</w:t>
      </w:r>
      <w:r w:rsidR="002235BD">
        <w:rPr>
          <w:rFonts w:ascii="Times New Roman" w:hAnsi="Times New Roman" w:cs="Times New Roman"/>
          <w:sz w:val="24"/>
          <w:szCs w:val="24"/>
        </w:rPr>
        <w:t xml:space="preserve"> [6]</w:t>
      </w:r>
      <w:r w:rsidRPr="00E72AD8">
        <w:rPr>
          <w:rFonts w:ascii="Times New Roman" w:hAnsi="Times New Roman" w:cs="Times New Roman"/>
          <w:sz w:val="24"/>
          <w:szCs w:val="24"/>
        </w:rPr>
        <w:t xml:space="preserve">. β-lactam antibiotics, which are typically employed to treat infections from the Enterobacteriaceae family, have become ineffective due to the emergence of </w:t>
      </w:r>
      <w:proofErr w:type="gramStart"/>
      <w:r w:rsidRPr="00E72AD8">
        <w:rPr>
          <w:rFonts w:ascii="Times New Roman" w:hAnsi="Times New Roman" w:cs="Times New Roman"/>
          <w:sz w:val="24"/>
          <w:szCs w:val="24"/>
        </w:rPr>
        <w:t>ESBL</w:t>
      </w:r>
      <w:r w:rsidR="002235BD">
        <w:rPr>
          <w:rFonts w:ascii="Times New Roman" w:hAnsi="Times New Roman" w:cs="Times New Roman"/>
          <w:sz w:val="24"/>
          <w:szCs w:val="24"/>
        </w:rPr>
        <w:t>[</w:t>
      </w:r>
      <w:proofErr w:type="gramEnd"/>
      <w:r w:rsidR="002235BD">
        <w:rPr>
          <w:rFonts w:ascii="Times New Roman" w:hAnsi="Times New Roman" w:cs="Times New Roman"/>
          <w:sz w:val="24"/>
          <w:szCs w:val="24"/>
        </w:rPr>
        <w:t>14]</w:t>
      </w:r>
      <w:r w:rsidRPr="00E72AD8">
        <w:rPr>
          <w:rFonts w:ascii="Times New Roman" w:hAnsi="Times New Roman" w:cs="Times New Roman"/>
          <w:sz w:val="24"/>
          <w:szCs w:val="24"/>
        </w:rPr>
        <w:t xml:space="preserve">. The rise of antibiotic resistance in </w:t>
      </w:r>
      <w:r w:rsidR="008E6529" w:rsidRPr="00653C3C">
        <w:rPr>
          <w:rFonts w:ascii="Times New Roman" w:hAnsi="Times New Roman" w:cs="Times New Roman"/>
          <w:i/>
          <w:sz w:val="24"/>
          <w:szCs w:val="24"/>
        </w:rPr>
        <w:t>Klebsiella pneumoniae</w:t>
      </w:r>
      <w:r w:rsidR="008E6529">
        <w:rPr>
          <w:rFonts w:ascii="Times New Roman" w:hAnsi="Times New Roman" w:cs="Times New Roman"/>
          <w:sz w:val="24"/>
          <w:szCs w:val="24"/>
        </w:rPr>
        <w:t xml:space="preserve"> </w:t>
      </w:r>
      <w:r w:rsidRPr="00E72AD8">
        <w:rPr>
          <w:rFonts w:ascii="Times New Roman" w:hAnsi="Times New Roman" w:cs="Times New Roman"/>
          <w:sz w:val="24"/>
          <w:szCs w:val="24"/>
        </w:rPr>
        <w:t xml:space="preserve">is increasingly recognized as a significant public health issue globally, resulting in adverse patient outcomes, extended hospital stays, and increased healthcare costs </w:t>
      </w:r>
      <w:r w:rsidR="002235BD">
        <w:rPr>
          <w:rFonts w:ascii="Times New Roman" w:hAnsi="Times New Roman" w:cs="Times New Roman"/>
          <w:sz w:val="24"/>
          <w:szCs w:val="24"/>
        </w:rPr>
        <w:t xml:space="preserve">[21,30]. </w:t>
      </w:r>
      <w:r w:rsidRPr="00E72AD8">
        <w:rPr>
          <w:rFonts w:ascii="Times New Roman" w:hAnsi="Times New Roman" w:cs="Times New Roman"/>
          <w:sz w:val="24"/>
          <w:szCs w:val="24"/>
        </w:rPr>
        <w:t xml:space="preserve">This problem is particularly severe in developing countries like Nigeria, where counterfeit medications are prevalent, and there is widespread </w:t>
      </w:r>
      <w:r w:rsidRPr="00E72AD8">
        <w:rPr>
          <w:rFonts w:ascii="Times New Roman" w:hAnsi="Times New Roman" w:cs="Times New Roman"/>
          <w:sz w:val="24"/>
          <w:szCs w:val="24"/>
        </w:rPr>
        <w:lastRenderedPageBreak/>
        <w:t xml:space="preserve">overuse and misuse of </w:t>
      </w:r>
      <w:r w:rsidR="002235BD">
        <w:rPr>
          <w:rFonts w:ascii="Times New Roman" w:hAnsi="Times New Roman" w:cs="Times New Roman"/>
          <w:sz w:val="24"/>
          <w:szCs w:val="24"/>
        </w:rPr>
        <w:t>antibiotics [21,26]</w:t>
      </w:r>
      <w:r w:rsidRPr="00E72AD8">
        <w:rPr>
          <w:rFonts w:ascii="Times New Roman" w:hAnsi="Times New Roman" w:cs="Times New Roman"/>
          <w:sz w:val="24"/>
          <w:szCs w:val="24"/>
        </w:rPr>
        <w:t xml:space="preserve">. The use of broad-spectrum antibiotics in hospitalized patients has led to higher rates of </w:t>
      </w:r>
      <w:r w:rsidR="008E6529" w:rsidRPr="00653C3C">
        <w:rPr>
          <w:rFonts w:ascii="Times New Roman" w:hAnsi="Times New Roman" w:cs="Times New Roman"/>
          <w:i/>
          <w:sz w:val="24"/>
          <w:szCs w:val="24"/>
        </w:rPr>
        <w:t>Klebsiella pneumoniae</w:t>
      </w:r>
      <w:r w:rsidR="008E6529">
        <w:rPr>
          <w:rFonts w:ascii="Times New Roman" w:hAnsi="Times New Roman" w:cs="Times New Roman"/>
          <w:sz w:val="24"/>
          <w:szCs w:val="24"/>
        </w:rPr>
        <w:t xml:space="preserve"> </w:t>
      </w:r>
      <w:r w:rsidRPr="00E72AD8">
        <w:rPr>
          <w:rFonts w:ascii="Times New Roman" w:hAnsi="Times New Roman" w:cs="Times New Roman"/>
          <w:sz w:val="24"/>
          <w:szCs w:val="24"/>
        </w:rPr>
        <w:t>colonization and multidrug resistance</w:t>
      </w:r>
      <w:r w:rsidR="002235BD">
        <w:rPr>
          <w:rFonts w:ascii="Times New Roman" w:hAnsi="Times New Roman" w:cs="Times New Roman"/>
          <w:sz w:val="24"/>
          <w:szCs w:val="24"/>
        </w:rPr>
        <w:t xml:space="preserve"> [7]</w:t>
      </w:r>
      <w:r w:rsidRPr="00E72AD8">
        <w:rPr>
          <w:rFonts w:ascii="Times New Roman" w:hAnsi="Times New Roman" w:cs="Times New Roman"/>
          <w:sz w:val="24"/>
          <w:szCs w:val="24"/>
        </w:rPr>
        <w:t xml:space="preserve">. As noted by Naqid </w:t>
      </w:r>
      <w:r w:rsidRPr="00E72AD8">
        <w:rPr>
          <w:rFonts w:ascii="Times New Roman" w:hAnsi="Times New Roman" w:cs="Times New Roman"/>
          <w:i/>
          <w:sz w:val="24"/>
          <w:szCs w:val="24"/>
        </w:rPr>
        <w:t>et al</w:t>
      </w:r>
      <w:r w:rsidR="002235BD">
        <w:rPr>
          <w:rFonts w:ascii="Times New Roman" w:hAnsi="Times New Roman" w:cs="Times New Roman"/>
          <w:sz w:val="24"/>
          <w:szCs w:val="24"/>
        </w:rPr>
        <w:t>. [23]</w:t>
      </w:r>
      <w:r w:rsidR="002011BC">
        <w:rPr>
          <w:rFonts w:ascii="Times New Roman" w:hAnsi="Times New Roman" w:cs="Times New Roman"/>
          <w:sz w:val="24"/>
          <w:szCs w:val="24"/>
        </w:rPr>
        <w:t xml:space="preserve"> </w:t>
      </w:r>
      <w:r w:rsidR="00E75ADB" w:rsidRPr="00653C3C">
        <w:rPr>
          <w:rFonts w:ascii="Times New Roman" w:hAnsi="Times New Roman" w:cs="Times New Roman"/>
          <w:i/>
          <w:sz w:val="24"/>
          <w:szCs w:val="24"/>
        </w:rPr>
        <w:t>Klebsiella pneumoniae</w:t>
      </w:r>
      <w:r w:rsidR="00E75ADB">
        <w:rPr>
          <w:rFonts w:ascii="Times New Roman" w:hAnsi="Times New Roman" w:cs="Times New Roman"/>
          <w:sz w:val="24"/>
          <w:szCs w:val="24"/>
        </w:rPr>
        <w:t xml:space="preserve"> </w:t>
      </w:r>
      <w:r w:rsidRPr="00E72AD8">
        <w:rPr>
          <w:rFonts w:ascii="Times New Roman" w:hAnsi="Times New Roman" w:cs="Times New Roman"/>
          <w:sz w:val="24"/>
          <w:szCs w:val="24"/>
        </w:rPr>
        <w:t>has developed resistance not only to commonly used antibiotics but also to other classes, including third-generation cephalosporins, in various countries.</w:t>
      </w:r>
      <w:r w:rsidRPr="0062723C">
        <w:rPr>
          <w:rFonts w:ascii="Times New Roman" w:hAnsi="Times New Roman" w:cs="Times New Roman"/>
          <w:sz w:val="24"/>
          <w:szCs w:val="24"/>
        </w:rPr>
        <w:t xml:space="preserve"> </w:t>
      </w:r>
    </w:p>
    <w:p w14:paraId="611F1708" w14:textId="77777777" w:rsidR="008C62A3" w:rsidRDefault="008C62A3" w:rsidP="00A96E75">
      <w:pPr>
        <w:shd w:val="clear" w:color="auto" w:fill="FFFFFF" w:themeFill="background1"/>
        <w:spacing w:line="480" w:lineRule="auto"/>
        <w:jc w:val="both"/>
        <w:rPr>
          <w:rFonts w:ascii="Times New Roman" w:hAnsi="Times New Roman" w:cs="Times New Roman"/>
          <w:sz w:val="24"/>
          <w:szCs w:val="24"/>
        </w:rPr>
      </w:pPr>
      <w:r w:rsidRPr="009C1979">
        <w:rPr>
          <w:rFonts w:ascii="Times New Roman" w:hAnsi="Times New Roman" w:cs="Times New Roman"/>
          <w:sz w:val="24"/>
          <w:szCs w:val="24"/>
        </w:rPr>
        <w:t>Due to the high prevalence of ESBLs, meropenem is considered the preferred antibiotic for the empirical management of severe, life-threatening infections. While amikacin may serve as a reasonable alternative for empirical therapy based on its cost and susceptibility profile, its use may be limited due to potential side effect</w:t>
      </w:r>
      <w:r w:rsidR="003D794B">
        <w:rPr>
          <w:rFonts w:ascii="Times New Roman" w:hAnsi="Times New Roman" w:cs="Times New Roman"/>
          <w:sz w:val="24"/>
          <w:szCs w:val="24"/>
        </w:rPr>
        <w:t>s, especially in neonates [36]</w:t>
      </w:r>
      <w:r w:rsidRPr="009C1979">
        <w:rPr>
          <w:rFonts w:ascii="Times New Roman" w:hAnsi="Times New Roman" w:cs="Times New Roman"/>
          <w:sz w:val="24"/>
          <w:szCs w:val="24"/>
        </w:rPr>
        <w:t>.</w:t>
      </w:r>
    </w:p>
    <w:p w14:paraId="00C36D85" w14:textId="77777777" w:rsidR="00407B3A" w:rsidRPr="002B17D0" w:rsidRDefault="00407B3A" w:rsidP="00DA0357">
      <w:pPr>
        <w:pStyle w:val="ListParagraph"/>
        <w:numPr>
          <w:ilvl w:val="0"/>
          <w:numId w:val="4"/>
        </w:numPr>
        <w:spacing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CONCLUSION</w:t>
      </w:r>
    </w:p>
    <w:p w14:paraId="644D3219" w14:textId="645CF6C3" w:rsidR="00B95569" w:rsidRDefault="00407B3A" w:rsidP="00407B3A">
      <w:pPr>
        <w:spacing w:line="480" w:lineRule="auto"/>
        <w:jc w:val="both"/>
        <w:rPr>
          <w:rFonts w:ascii="Times New Roman" w:eastAsiaTheme="minorEastAsia" w:hAnsi="Times New Roman" w:cs="Times New Roman"/>
          <w:color w:val="000000" w:themeColor="text1"/>
          <w:kern w:val="24"/>
          <w:sz w:val="24"/>
          <w:szCs w:val="24"/>
          <w:lang w:val="en-GB"/>
        </w:rPr>
      </w:pPr>
      <w:r w:rsidRPr="00D32C29">
        <w:rPr>
          <w:rFonts w:ascii="Times New Roman" w:eastAsiaTheme="minorEastAsia" w:hAnsi="Times New Roman" w:cs="Times New Roman"/>
          <w:color w:val="000000" w:themeColor="text1"/>
          <w:kern w:val="24"/>
          <w:sz w:val="24"/>
          <w:szCs w:val="24"/>
          <w:lang w:val="en-GB"/>
        </w:rPr>
        <w:t xml:space="preserve">The prevalence of </w:t>
      </w:r>
      <w:r w:rsidRPr="00D32C29">
        <w:rPr>
          <w:rFonts w:ascii="Times New Roman" w:eastAsiaTheme="minorEastAsia" w:hAnsi="Times New Roman" w:cs="Times New Roman"/>
          <w:i/>
          <w:iCs/>
          <w:color w:val="000000" w:themeColor="text1"/>
          <w:kern w:val="24"/>
          <w:sz w:val="24"/>
          <w:szCs w:val="24"/>
          <w:lang w:val="en-GB"/>
        </w:rPr>
        <w:t xml:space="preserve">Klebsiella pneumoniae </w:t>
      </w:r>
      <w:r w:rsidRPr="00D32C29">
        <w:rPr>
          <w:rFonts w:ascii="Times New Roman" w:eastAsiaTheme="minorEastAsia" w:hAnsi="Times New Roman" w:cs="Times New Roman"/>
          <w:color w:val="000000" w:themeColor="text1"/>
          <w:kern w:val="24"/>
          <w:sz w:val="24"/>
          <w:szCs w:val="24"/>
          <w:lang w:val="en-GB"/>
        </w:rPr>
        <w:t xml:space="preserve">in Nasarawa State is 13.3%. </w:t>
      </w:r>
      <w:r w:rsidRPr="00D32C29">
        <w:rPr>
          <w:rFonts w:ascii="Times New Roman" w:eastAsiaTheme="minorEastAsia" w:hAnsi="Times New Roman" w:cs="Times New Roman"/>
          <w:i/>
          <w:iCs/>
          <w:color w:val="000000" w:themeColor="text1"/>
          <w:kern w:val="24"/>
          <w:sz w:val="24"/>
          <w:szCs w:val="24"/>
          <w:lang w:val="en-GB"/>
        </w:rPr>
        <w:t xml:space="preserve">Klebsiella pneumonia </w:t>
      </w:r>
      <w:r w:rsidRPr="00D32C29">
        <w:rPr>
          <w:rFonts w:ascii="Times New Roman" w:eastAsiaTheme="minorEastAsia" w:hAnsi="Times New Roman" w:cs="Times New Roman"/>
          <w:color w:val="000000" w:themeColor="text1"/>
          <w:kern w:val="24"/>
          <w:sz w:val="24"/>
          <w:szCs w:val="24"/>
          <w:lang w:val="en-GB"/>
        </w:rPr>
        <w:t>is a pathogen that colonize the urinary tract and respiratory tract in Nasarawa State with prevalence of 15.0% and 11.1% respectively.</w:t>
      </w:r>
      <w:r w:rsidRPr="00D32C29">
        <w:rPr>
          <w:rFonts w:ascii="Times New Roman" w:eastAsia="Times New Roman" w:hAnsi="Times New Roman" w:cs="Times New Roman"/>
          <w:sz w:val="24"/>
          <w:szCs w:val="24"/>
        </w:rPr>
        <w:t xml:space="preserve"> </w:t>
      </w:r>
      <w:r w:rsidRPr="00D2198C">
        <w:rPr>
          <w:rFonts w:ascii="Times New Roman" w:eastAsiaTheme="minorEastAsia" w:hAnsi="Times New Roman" w:cs="Times New Roman"/>
          <w:i/>
          <w:iCs/>
          <w:color w:val="000000" w:themeColor="text1"/>
          <w:kern w:val="24"/>
          <w:sz w:val="24"/>
          <w:szCs w:val="24"/>
          <w:lang w:val="en-GB"/>
        </w:rPr>
        <w:t xml:space="preserve">Klebsiella pneumoniae </w:t>
      </w:r>
      <w:r w:rsidRPr="00D2198C">
        <w:rPr>
          <w:rFonts w:ascii="Times New Roman" w:eastAsiaTheme="minorEastAsia" w:hAnsi="Times New Roman" w:cs="Times New Roman"/>
          <w:color w:val="000000" w:themeColor="text1"/>
          <w:kern w:val="24"/>
          <w:sz w:val="24"/>
          <w:szCs w:val="24"/>
          <w:lang w:val="en-GB"/>
        </w:rPr>
        <w:t>affects all age groups, affirming that age is not a contributing factor towards spread and infection of the disease</w:t>
      </w:r>
      <w:r>
        <w:rPr>
          <w:rFonts w:ascii="Times New Roman" w:eastAsiaTheme="minorEastAsia" w:hAnsi="Times New Roman" w:cs="Times New Roman"/>
          <w:color w:val="000000" w:themeColor="text1"/>
          <w:kern w:val="24"/>
          <w:sz w:val="24"/>
          <w:szCs w:val="24"/>
          <w:lang w:val="en-GB"/>
        </w:rPr>
        <w:t xml:space="preserve">, but infection </w:t>
      </w:r>
      <w:r w:rsidRPr="00D2198C">
        <w:rPr>
          <w:rFonts w:ascii="Times New Roman" w:eastAsiaTheme="minorEastAsia" w:hAnsi="Times New Roman" w:cs="Times New Roman"/>
          <w:color w:val="000000" w:themeColor="text1"/>
          <w:kern w:val="24"/>
          <w:sz w:val="24"/>
          <w:szCs w:val="24"/>
          <w:lang w:val="en-GB"/>
        </w:rPr>
        <w:t>rather depends on exposure</w:t>
      </w:r>
      <w:r>
        <w:rPr>
          <w:rFonts w:ascii="Times New Roman" w:eastAsiaTheme="minorEastAsia" w:hAnsi="Times New Roman" w:cs="Times New Roman"/>
          <w:color w:val="000000" w:themeColor="text1"/>
          <w:kern w:val="24"/>
          <w:sz w:val="24"/>
          <w:szCs w:val="24"/>
          <w:lang w:val="en-GB"/>
        </w:rPr>
        <w:t xml:space="preserve">. </w:t>
      </w:r>
      <w:r w:rsidRPr="00D32C29">
        <w:rPr>
          <w:rFonts w:ascii="Times New Roman" w:eastAsiaTheme="minorEastAsia" w:hAnsi="Times New Roman" w:cs="Times New Roman"/>
          <w:color w:val="000000" w:themeColor="text1"/>
          <w:kern w:val="24"/>
          <w:sz w:val="24"/>
          <w:szCs w:val="24"/>
          <w:lang w:val="en-GB"/>
        </w:rPr>
        <w:t xml:space="preserve">This study also concludes that females were more affected by </w:t>
      </w:r>
      <w:r w:rsidRPr="00D32C29">
        <w:rPr>
          <w:rFonts w:ascii="Times New Roman" w:eastAsiaTheme="minorEastAsia" w:hAnsi="Times New Roman" w:cs="Times New Roman"/>
          <w:i/>
          <w:iCs/>
          <w:color w:val="000000" w:themeColor="text1"/>
          <w:kern w:val="24"/>
          <w:sz w:val="24"/>
          <w:szCs w:val="24"/>
          <w:lang w:val="en-GB"/>
        </w:rPr>
        <w:t xml:space="preserve">Klebsiella pneumoniae </w:t>
      </w:r>
      <w:r w:rsidRPr="00D32C29">
        <w:rPr>
          <w:rFonts w:ascii="Times New Roman" w:eastAsiaTheme="minorEastAsia" w:hAnsi="Times New Roman" w:cs="Times New Roman"/>
          <w:color w:val="000000" w:themeColor="text1"/>
          <w:kern w:val="24"/>
          <w:sz w:val="24"/>
          <w:szCs w:val="24"/>
          <w:lang w:val="en-GB"/>
        </w:rPr>
        <w:t>than males</w:t>
      </w:r>
      <w:r w:rsidRPr="00D32C29">
        <w:rPr>
          <w:rFonts w:ascii="Times New Roman" w:eastAsia="Times New Roman" w:hAnsi="Times New Roman" w:cs="Times New Roman"/>
          <w:sz w:val="24"/>
          <w:szCs w:val="24"/>
        </w:rPr>
        <w:t>.</w:t>
      </w:r>
      <w:r w:rsidR="00A152BF" w:rsidRPr="00A152BF">
        <w:rPr>
          <w:rFonts w:ascii="Times New Roman" w:eastAsiaTheme="minorEastAsia" w:hAnsi="Times New Roman" w:cs="Times New Roman"/>
          <w:color w:val="000000" w:themeColor="text1"/>
          <w:kern w:val="24"/>
          <w:sz w:val="24"/>
          <w:szCs w:val="24"/>
          <w:lang w:val="en-GB"/>
        </w:rPr>
        <w:t xml:space="preserve"> </w:t>
      </w:r>
      <w:r w:rsidR="00A152BF" w:rsidRPr="00D32C29">
        <w:rPr>
          <w:rFonts w:ascii="Times New Roman" w:eastAsiaTheme="minorEastAsia" w:hAnsi="Times New Roman" w:cs="Times New Roman"/>
          <w:color w:val="000000" w:themeColor="text1"/>
          <w:kern w:val="24"/>
          <w:sz w:val="24"/>
          <w:szCs w:val="24"/>
          <w:lang w:val="en-GB"/>
        </w:rPr>
        <w:t xml:space="preserve">The higher resistance of </w:t>
      </w:r>
      <w:r w:rsidR="00A152BF" w:rsidRPr="00D32C29">
        <w:rPr>
          <w:rFonts w:ascii="Times New Roman" w:eastAsiaTheme="minorEastAsia" w:hAnsi="Times New Roman" w:cs="Times New Roman"/>
          <w:i/>
          <w:iCs/>
          <w:color w:val="000000" w:themeColor="text1"/>
          <w:kern w:val="24"/>
          <w:sz w:val="24"/>
          <w:szCs w:val="24"/>
          <w:lang w:val="en-GB"/>
        </w:rPr>
        <w:t xml:space="preserve">Klebsiella pneumonia </w:t>
      </w:r>
      <w:r w:rsidR="00A152BF" w:rsidRPr="00D32C29">
        <w:rPr>
          <w:rFonts w:ascii="Times New Roman" w:eastAsiaTheme="minorEastAsia" w:hAnsi="Times New Roman" w:cs="Times New Roman"/>
          <w:color w:val="000000" w:themeColor="text1"/>
          <w:kern w:val="24"/>
          <w:sz w:val="24"/>
          <w:szCs w:val="24"/>
          <w:lang w:val="en-GB"/>
        </w:rPr>
        <w:t>isolates were observed highest to Ampicillin and Amoxicillin from the three facilities. Meropenem and Amikacin are the highly effective antibiotics in the study</w:t>
      </w:r>
      <w:r w:rsidR="005A123F">
        <w:rPr>
          <w:rFonts w:ascii="Times New Roman" w:eastAsiaTheme="minorEastAsia" w:hAnsi="Times New Roman" w:cs="Times New Roman"/>
          <w:color w:val="000000" w:themeColor="text1"/>
          <w:kern w:val="24"/>
          <w:sz w:val="24"/>
          <w:szCs w:val="24"/>
          <w:lang w:val="en-GB"/>
        </w:rPr>
        <w:t>.</w:t>
      </w:r>
    </w:p>
    <w:p w14:paraId="359BDC7F" w14:textId="77777777" w:rsidR="005A123F" w:rsidRDefault="005A123F" w:rsidP="00407B3A">
      <w:pPr>
        <w:spacing w:line="480" w:lineRule="auto"/>
        <w:jc w:val="both"/>
        <w:rPr>
          <w:rFonts w:ascii="Times New Roman" w:eastAsiaTheme="minorEastAsia" w:hAnsi="Times New Roman" w:cs="Times New Roman"/>
          <w:color w:val="000000" w:themeColor="text1"/>
          <w:kern w:val="24"/>
          <w:sz w:val="24"/>
          <w:szCs w:val="24"/>
          <w:lang w:val="en-GB"/>
        </w:rPr>
      </w:pPr>
    </w:p>
    <w:p w14:paraId="2D6AEEE9" w14:textId="77777777" w:rsidR="005A123F" w:rsidRPr="005A123F" w:rsidRDefault="005A123F" w:rsidP="005A123F">
      <w:pPr>
        <w:spacing w:line="480" w:lineRule="auto"/>
        <w:jc w:val="both"/>
        <w:rPr>
          <w:rFonts w:ascii="Times New Roman" w:eastAsiaTheme="minorEastAsia" w:hAnsi="Times New Roman" w:cs="Times New Roman"/>
          <w:color w:val="000000" w:themeColor="text1"/>
          <w:kern w:val="24"/>
          <w:sz w:val="24"/>
          <w:szCs w:val="24"/>
          <w:lang w:val="en-GB"/>
        </w:rPr>
      </w:pPr>
      <w:r w:rsidRPr="005A123F">
        <w:rPr>
          <w:rFonts w:ascii="Times New Roman" w:eastAsiaTheme="minorEastAsia" w:hAnsi="Times New Roman" w:cs="Times New Roman"/>
          <w:color w:val="000000" w:themeColor="text1"/>
          <w:kern w:val="24"/>
          <w:sz w:val="24"/>
          <w:szCs w:val="24"/>
          <w:lang w:val="en-GB"/>
        </w:rPr>
        <w:t>Disclaimer (Artificial intelligence)</w:t>
      </w:r>
    </w:p>
    <w:p w14:paraId="7A5C3370" w14:textId="77777777" w:rsidR="005A123F" w:rsidRPr="005A123F" w:rsidRDefault="005A123F" w:rsidP="005A123F">
      <w:pPr>
        <w:spacing w:line="480" w:lineRule="auto"/>
        <w:jc w:val="both"/>
        <w:rPr>
          <w:rFonts w:ascii="Times New Roman" w:eastAsiaTheme="minorEastAsia" w:hAnsi="Times New Roman" w:cs="Times New Roman"/>
          <w:color w:val="000000" w:themeColor="text1"/>
          <w:kern w:val="24"/>
          <w:sz w:val="24"/>
          <w:szCs w:val="24"/>
          <w:lang w:val="en-GB"/>
        </w:rPr>
      </w:pPr>
      <w:r w:rsidRPr="005A123F">
        <w:rPr>
          <w:rFonts w:ascii="Times New Roman" w:eastAsiaTheme="minorEastAsia" w:hAnsi="Times New Roman" w:cs="Times New Roman"/>
          <w:color w:val="000000" w:themeColor="text1"/>
          <w:kern w:val="24"/>
          <w:sz w:val="24"/>
          <w:szCs w:val="24"/>
          <w:lang w:val="en-GB"/>
        </w:rPr>
        <w:t xml:space="preserve">Option 1: </w:t>
      </w:r>
    </w:p>
    <w:p w14:paraId="3E2E44E0" w14:textId="77777777" w:rsidR="005A123F" w:rsidRPr="005A123F" w:rsidRDefault="005A123F" w:rsidP="005A123F">
      <w:pPr>
        <w:spacing w:line="480" w:lineRule="auto"/>
        <w:jc w:val="both"/>
        <w:rPr>
          <w:rFonts w:ascii="Times New Roman" w:eastAsiaTheme="minorEastAsia" w:hAnsi="Times New Roman" w:cs="Times New Roman"/>
          <w:color w:val="000000" w:themeColor="text1"/>
          <w:kern w:val="24"/>
          <w:sz w:val="24"/>
          <w:szCs w:val="24"/>
          <w:lang w:val="en-GB"/>
        </w:rPr>
      </w:pPr>
      <w:r w:rsidRPr="005A123F">
        <w:rPr>
          <w:rFonts w:ascii="Times New Roman" w:eastAsiaTheme="minorEastAsia" w:hAnsi="Times New Roman" w:cs="Times New Roman"/>
          <w:color w:val="000000" w:themeColor="text1"/>
          <w:kern w:val="24"/>
          <w:sz w:val="24"/>
          <w:szCs w:val="24"/>
          <w:lang w:val="en-GB"/>
        </w:rPr>
        <w:lastRenderedPageBreak/>
        <w:t xml:space="preserve">Author(s) hereby </w:t>
      </w:r>
      <w:proofErr w:type="gramStart"/>
      <w:r w:rsidRPr="005A123F">
        <w:rPr>
          <w:rFonts w:ascii="Times New Roman" w:eastAsiaTheme="minorEastAsia" w:hAnsi="Times New Roman" w:cs="Times New Roman"/>
          <w:color w:val="000000" w:themeColor="text1"/>
          <w:kern w:val="24"/>
          <w:sz w:val="24"/>
          <w:szCs w:val="24"/>
          <w:lang w:val="en-GB"/>
        </w:rPr>
        <w:t>declare</w:t>
      </w:r>
      <w:proofErr w:type="gramEnd"/>
      <w:r w:rsidRPr="005A123F">
        <w:rPr>
          <w:rFonts w:ascii="Times New Roman" w:eastAsiaTheme="minorEastAsia" w:hAnsi="Times New Roman" w:cs="Times New Roman"/>
          <w:color w:val="000000" w:themeColor="text1"/>
          <w:kern w:val="24"/>
          <w:sz w:val="24"/>
          <w:szCs w:val="24"/>
          <w:lang w:val="en-GB"/>
        </w:rPr>
        <w:t xml:space="preserve"> that NO generative AI technologies such as Large Language Models (ChatGPT, COPILOT, etc.) and text-to-image generators have been used during the writing or editing of this manuscript. </w:t>
      </w:r>
    </w:p>
    <w:p w14:paraId="10152284" w14:textId="77777777" w:rsidR="005A123F" w:rsidRPr="005A123F" w:rsidRDefault="005A123F" w:rsidP="005A123F">
      <w:pPr>
        <w:spacing w:line="480" w:lineRule="auto"/>
        <w:jc w:val="both"/>
        <w:rPr>
          <w:rFonts w:ascii="Times New Roman" w:eastAsiaTheme="minorEastAsia" w:hAnsi="Times New Roman" w:cs="Times New Roman"/>
          <w:color w:val="000000" w:themeColor="text1"/>
          <w:kern w:val="24"/>
          <w:sz w:val="24"/>
          <w:szCs w:val="24"/>
          <w:lang w:val="en-GB"/>
        </w:rPr>
      </w:pPr>
      <w:r w:rsidRPr="005A123F">
        <w:rPr>
          <w:rFonts w:ascii="Times New Roman" w:eastAsiaTheme="minorEastAsia" w:hAnsi="Times New Roman" w:cs="Times New Roman"/>
          <w:color w:val="000000" w:themeColor="text1"/>
          <w:kern w:val="24"/>
          <w:sz w:val="24"/>
          <w:szCs w:val="24"/>
          <w:lang w:val="en-GB"/>
        </w:rPr>
        <w:t xml:space="preserve">Option 2: </w:t>
      </w:r>
    </w:p>
    <w:p w14:paraId="15D9CCF7" w14:textId="77777777" w:rsidR="005A123F" w:rsidRPr="005A123F" w:rsidRDefault="005A123F" w:rsidP="005A123F">
      <w:pPr>
        <w:spacing w:line="480" w:lineRule="auto"/>
        <w:jc w:val="both"/>
        <w:rPr>
          <w:rFonts w:ascii="Times New Roman" w:eastAsiaTheme="minorEastAsia" w:hAnsi="Times New Roman" w:cs="Times New Roman"/>
          <w:color w:val="000000" w:themeColor="text1"/>
          <w:kern w:val="24"/>
          <w:sz w:val="24"/>
          <w:szCs w:val="24"/>
          <w:lang w:val="en-GB"/>
        </w:rPr>
      </w:pPr>
      <w:r w:rsidRPr="005A123F">
        <w:rPr>
          <w:rFonts w:ascii="Times New Roman" w:eastAsiaTheme="minorEastAsia" w:hAnsi="Times New Roman" w:cs="Times New Roman"/>
          <w:color w:val="000000" w:themeColor="text1"/>
          <w:kern w:val="24"/>
          <w:sz w:val="24"/>
          <w:szCs w:val="24"/>
          <w:lang w:val="en-GB"/>
        </w:rPr>
        <w:t xml:space="preserve">Author(s) hereby </w:t>
      </w:r>
      <w:proofErr w:type="gramStart"/>
      <w:r w:rsidRPr="005A123F">
        <w:rPr>
          <w:rFonts w:ascii="Times New Roman" w:eastAsiaTheme="minorEastAsia" w:hAnsi="Times New Roman" w:cs="Times New Roman"/>
          <w:color w:val="000000" w:themeColor="text1"/>
          <w:kern w:val="24"/>
          <w:sz w:val="24"/>
          <w:szCs w:val="24"/>
          <w:lang w:val="en-GB"/>
        </w:rPr>
        <w:t>declare</w:t>
      </w:r>
      <w:proofErr w:type="gramEnd"/>
      <w:r w:rsidRPr="005A123F">
        <w:rPr>
          <w:rFonts w:ascii="Times New Roman" w:eastAsiaTheme="minorEastAsia" w:hAnsi="Times New Roman" w:cs="Times New Roman"/>
          <w:color w:val="000000" w:themeColor="text1"/>
          <w:kern w:val="24"/>
          <w:sz w:val="24"/>
          <w:szCs w:val="24"/>
          <w:lang w:val="en-GB"/>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F98DD3F" w14:textId="77777777" w:rsidR="005A123F" w:rsidRPr="005A123F" w:rsidRDefault="005A123F" w:rsidP="005A123F">
      <w:pPr>
        <w:spacing w:line="480" w:lineRule="auto"/>
        <w:jc w:val="both"/>
        <w:rPr>
          <w:rFonts w:ascii="Times New Roman" w:eastAsiaTheme="minorEastAsia" w:hAnsi="Times New Roman" w:cs="Times New Roman"/>
          <w:color w:val="000000" w:themeColor="text1"/>
          <w:kern w:val="24"/>
          <w:sz w:val="24"/>
          <w:szCs w:val="24"/>
          <w:lang w:val="en-GB"/>
        </w:rPr>
      </w:pPr>
      <w:r w:rsidRPr="005A123F">
        <w:rPr>
          <w:rFonts w:ascii="Times New Roman" w:eastAsiaTheme="minorEastAsia" w:hAnsi="Times New Roman" w:cs="Times New Roman"/>
          <w:color w:val="000000" w:themeColor="text1"/>
          <w:kern w:val="24"/>
          <w:sz w:val="24"/>
          <w:szCs w:val="24"/>
          <w:lang w:val="en-GB"/>
        </w:rPr>
        <w:t>Details of the AI usage are given below:</w:t>
      </w:r>
    </w:p>
    <w:p w14:paraId="066C989A" w14:textId="77777777" w:rsidR="005A123F" w:rsidRPr="005A123F" w:rsidRDefault="005A123F" w:rsidP="005A123F">
      <w:pPr>
        <w:spacing w:line="480" w:lineRule="auto"/>
        <w:jc w:val="both"/>
        <w:rPr>
          <w:rFonts w:ascii="Times New Roman" w:eastAsiaTheme="minorEastAsia" w:hAnsi="Times New Roman" w:cs="Times New Roman"/>
          <w:color w:val="000000" w:themeColor="text1"/>
          <w:kern w:val="24"/>
          <w:sz w:val="24"/>
          <w:szCs w:val="24"/>
          <w:lang w:val="en-GB"/>
        </w:rPr>
      </w:pPr>
      <w:r w:rsidRPr="005A123F">
        <w:rPr>
          <w:rFonts w:ascii="Times New Roman" w:eastAsiaTheme="minorEastAsia" w:hAnsi="Times New Roman" w:cs="Times New Roman"/>
          <w:color w:val="000000" w:themeColor="text1"/>
          <w:kern w:val="24"/>
          <w:sz w:val="24"/>
          <w:szCs w:val="24"/>
          <w:lang w:val="en-GB"/>
        </w:rPr>
        <w:t>1.</w:t>
      </w:r>
    </w:p>
    <w:p w14:paraId="0F26EFD7" w14:textId="77777777" w:rsidR="005A123F" w:rsidRPr="005A123F" w:rsidRDefault="005A123F" w:rsidP="005A123F">
      <w:pPr>
        <w:spacing w:line="480" w:lineRule="auto"/>
        <w:jc w:val="both"/>
        <w:rPr>
          <w:rFonts w:ascii="Times New Roman" w:eastAsiaTheme="minorEastAsia" w:hAnsi="Times New Roman" w:cs="Times New Roman"/>
          <w:color w:val="000000" w:themeColor="text1"/>
          <w:kern w:val="24"/>
          <w:sz w:val="24"/>
          <w:szCs w:val="24"/>
          <w:lang w:val="en-GB"/>
        </w:rPr>
      </w:pPr>
      <w:r w:rsidRPr="005A123F">
        <w:rPr>
          <w:rFonts w:ascii="Times New Roman" w:eastAsiaTheme="minorEastAsia" w:hAnsi="Times New Roman" w:cs="Times New Roman"/>
          <w:color w:val="000000" w:themeColor="text1"/>
          <w:kern w:val="24"/>
          <w:sz w:val="24"/>
          <w:szCs w:val="24"/>
          <w:lang w:val="en-GB"/>
        </w:rPr>
        <w:t>2.</w:t>
      </w:r>
    </w:p>
    <w:p w14:paraId="7ED8F767" w14:textId="63CBBECE" w:rsidR="005A123F" w:rsidRDefault="005A123F" w:rsidP="005A123F">
      <w:pPr>
        <w:spacing w:line="480" w:lineRule="auto"/>
        <w:jc w:val="both"/>
        <w:rPr>
          <w:rFonts w:ascii="Times New Roman" w:eastAsiaTheme="minorEastAsia" w:hAnsi="Times New Roman" w:cs="Times New Roman"/>
          <w:color w:val="000000" w:themeColor="text1"/>
          <w:kern w:val="24"/>
          <w:sz w:val="24"/>
          <w:szCs w:val="24"/>
          <w:lang w:val="en-GB"/>
        </w:rPr>
      </w:pPr>
      <w:r w:rsidRPr="005A123F">
        <w:rPr>
          <w:rFonts w:ascii="Times New Roman" w:eastAsiaTheme="minorEastAsia" w:hAnsi="Times New Roman" w:cs="Times New Roman"/>
          <w:color w:val="000000" w:themeColor="text1"/>
          <w:kern w:val="24"/>
          <w:sz w:val="24"/>
          <w:szCs w:val="24"/>
          <w:lang w:val="en-GB"/>
        </w:rPr>
        <w:t>3.</w:t>
      </w:r>
    </w:p>
    <w:p w14:paraId="1E3ED3ED" w14:textId="77777777" w:rsidR="00DB2FE3" w:rsidRDefault="00DB2FE3" w:rsidP="005A123F">
      <w:pPr>
        <w:spacing w:line="480" w:lineRule="auto"/>
        <w:jc w:val="both"/>
        <w:rPr>
          <w:rFonts w:ascii="Times New Roman" w:eastAsiaTheme="minorEastAsia" w:hAnsi="Times New Roman" w:cs="Times New Roman"/>
          <w:color w:val="000000" w:themeColor="text1"/>
          <w:kern w:val="24"/>
          <w:sz w:val="24"/>
          <w:szCs w:val="24"/>
          <w:lang w:val="en-GB"/>
        </w:rPr>
      </w:pPr>
    </w:p>
    <w:p w14:paraId="2BB5BF15" w14:textId="77777777" w:rsidR="00DB2FE3" w:rsidRPr="00DB2FE3" w:rsidRDefault="00DB2FE3" w:rsidP="00DB2FE3">
      <w:pPr>
        <w:spacing w:line="480" w:lineRule="auto"/>
        <w:jc w:val="both"/>
        <w:rPr>
          <w:rFonts w:ascii="Times New Roman" w:eastAsiaTheme="minorEastAsia" w:hAnsi="Times New Roman" w:cs="Times New Roman"/>
          <w:b/>
          <w:color w:val="000000" w:themeColor="text1"/>
          <w:kern w:val="24"/>
          <w:sz w:val="24"/>
          <w:szCs w:val="24"/>
        </w:rPr>
      </w:pPr>
      <w:r w:rsidRPr="00DB2FE3">
        <w:rPr>
          <w:rFonts w:ascii="Times New Roman" w:eastAsiaTheme="minorEastAsia" w:hAnsi="Times New Roman" w:cs="Times New Roman"/>
          <w:b/>
          <w:color w:val="000000" w:themeColor="text1"/>
          <w:kern w:val="24"/>
          <w:sz w:val="24"/>
          <w:szCs w:val="24"/>
        </w:rPr>
        <w:t>Ethical Approval:</w:t>
      </w:r>
    </w:p>
    <w:p w14:paraId="76704013" w14:textId="77777777" w:rsidR="00DB2FE3" w:rsidRDefault="00DB2FE3" w:rsidP="00DB2FE3">
      <w:pPr>
        <w:spacing w:line="480" w:lineRule="auto"/>
        <w:jc w:val="both"/>
        <w:rPr>
          <w:rFonts w:ascii="Times New Roman" w:eastAsiaTheme="minorEastAsia" w:hAnsi="Times New Roman" w:cs="Times New Roman"/>
          <w:color w:val="000000" w:themeColor="text1"/>
          <w:kern w:val="24"/>
          <w:sz w:val="24"/>
          <w:szCs w:val="24"/>
        </w:rPr>
      </w:pPr>
      <w:r w:rsidRPr="00DB2FE3">
        <w:rPr>
          <w:rFonts w:ascii="Times New Roman" w:eastAsiaTheme="minorEastAsia" w:hAnsi="Times New Roman" w:cs="Times New Roman"/>
          <w:color w:val="000000" w:themeColor="text1"/>
          <w:kern w:val="24"/>
          <w:sz w:val="24"/>
          <w:szCs w:val="24"/>
        </w:rPr>
        <w:t>As per international standards or university standards written ethical approval has been collected and preserved by the author(s).</w:t>
      </w:r>
    </w:p>
    <w:p w14:paraId="55C0B0FB" w14:textId="77777777" w:rsidR="00DB2FE3" w:rsidRPr="00DB2FE3" w:rsidRDefault="00DB2FE3" w:rsidP="00DB2FE3">
      <w:pPr>
        <w:spacing w:line="480" w:lineRule="auto"/>
        <w:jc w:val="both"/>
        <w:rPr>
          <w:rFonts w:ascii="Times New Roman" w:eastAsiaTheme="minorEastAsia" w:hAnsi="Times New Roman" w:cs="Times New Roman"/>
          <w:b/>
          <w:color w:val="000000" w:themeColor="text1"/>
          <w:kern w:val="24"/>
          <w:sz w:val="24"/>
          <w:szCs w:val="24"/>
        </w:rPr>
      </w:pPr>
      <w:r w:rsidRPr="00DB2FE3">
        <w:rPr>
          <w:rFonts w:ascii="Times New Roman" w:eastAsiaTheme="minorEastAsia" w:hAnsi="Times New Roman" w:cs="Times New Roman"/>
          <w:b/>
          <w:color w:val="000000" w:themeColor="text1"/>
          <w:kern w:val="24"/>
          <w:sz w:val="24"/>
          <w:szCs w:val="24"/>
        </w:rPr>
        <w:t xml:space="preserve">Consent </w:t>
      </w:r>
    </w:p>
    <w:p w14:paraId="5C528298" w14:textId="77777777" w:rsidR="00DB2FE3" w:rsidRPr="00DB2FE3" w:rsidRDefault="00DB2FE3" w:rsidP="00DB2FE3">
      <w:pPr>
        <w:spacing w:line="480" w:lineRule="auto"/>
        <w:jc w:val="both"/>
        <w:rPr>
          <w:rFonts w:ascii="Times New Roman" w:eastAsiaTheme="minorEastAsia" w:hAnsi="Times New Roman" w:cs="Times New Roman"/>
          <w:color w:val="000000" w:themeColor="text1"/>
          <w:kern w:val="24"/>
          <w:sz w:val="24"/>
          <w:szCs w:val="24"/>
        </w:rPr>
      </w:pPr>
      <w:r w:rsidRPr="00DB2FE3">
        <w:rPr>
          <w:rFonts w:ascii="Times New Roman" w:eastAsiaTheme="minorEastAsia" w:hAnsi="Times New Roman" w:cs="Times New Roman"/>
          <w:color w:val="000000" w:themeColor="text1"/>
          <w:kern w:val="24"/>
          <w:sz w:val="24"/>
          <w:szCs w:val="24"/>
        </w:rPr>
        <w:t>As per international standards or university standards, patient(s) written consent has been collected and preserved by the author(s).</w:t>
      </w:r>
    </w:p>
    <w:p w14:paraId="524EF5D6" w14:textId="77777777" w:rsidR="00DB2FE3" w:rsidRPr="00DB2FE3" w:rsidRDefault="00DB2FE3" w:rsidP="00DB2FE3">
      <w:pPr>
        <w:spacing w:line="480" w:lineRule="auto"/>
        <w:jc w:val="both"/>
        <w:rPr>
          <w:rFonts w:ascii="Times New Roman" w:eastAsiaTheme="minorEastAsia" w:hAnsi="Times New Roman" w:cs="Times New Roman"/>
          <w:color w:val="000000" w:themeColor="text1"/>
          <w:kern w:val="24"/>
          <w:sz w:val="24"/>
          <w:szCs w:val="24"/>
        </w:rPr>
      </w:pPr>
    </w:p>
    <w:p w14:paraId="323EDB53" w14:textId="77777777" w:rsidR="00DB2FE3" w:rsidRDefault="00DB2FE3" w:rsidP="005A123F">
      <w:pPr>
        <w:spacing w:line="480" w:lineRule="auto"/>
        <w:jc w:val="both"/>
        <w:rPr>
          <w:rFonts w:ascii="Times New Roman" w:eastAsiaTheme="minorEastAsia" w:hAnsi="Times New Roman" w:cs="Times New Roman"/>
          <w:color w:val="000000" w:themeColor="text1"/>
          <w:kern w:val="24"/>
          <w:sz w:val="24"/>
          <w:szCs w:val="24"/>
          <w:lang w:val="en-GB"/>
        </w:rPr>
      </w:pPr>
    </w:p>
    <w:p w14:paraId="0087DE6D" w14:textId="77777777" w:rsidR="004627B0" w:rsidRDefault="004627B0" w:rsidP="00407B3A">
      <w:pPr>
        <w:spacing w:line="480" w:lineRule="auto"/>
        <w:jc w:val="both"/>
        <w:rPr>
          <w:rFonts w:ascii="Times New Roman" w:eastAsiaTheme="minorEastAsia" w:hAnsi="Times New Roman" w:cs="Times New Roman"/>
          <w:color w:val="000000" w:themeColor="text1"/>
          <w:kern w:val="24"/>
          <w:sz w:val="24"/>
          <w:szCs w:val="24"/>
          <w:lang w:val="en-GB"/>
        </w:rPr>
      </w:pPr>
      <w:r>
        <w:rPr>
          <w:rFonts w:ascii="Times New Roman" w:eastAsiaTheme="minorEastAsia" w:hAnsi="Times New Roman" w:cs="Times New Roman"/>
          <w:color w:val="000000" w:themeColor="text1"/>
          <w:kern w:val="24"/>
          <w:sz w:val="24"/>
          <w:szCs w:val="24"/>
          <w:lang w:val="en-GB"/>
        </w:rPr>
        <w:t>REFERENCE</w:t>
      </w:r>
    </w:p>
    <w:p w14:paraId="776CA568" w14:textId="77777777" w:rsidR="0011322E" w:rsidRPr="0011322E" w:rsidRDefault="00B95569" w:rsidP="002657C4">
      <w:pPr>
        <w:pStyle w:val="ListParagraph"/>
        <w:numPr>
          <w:ilvl w:val="0"/>
          <w:numId w:val="5"/>
        </w:numPr>
        <w:shd w:val="clear" w:color="auto" w:fill="FFFFFF" w:themeFill="background1"/>
        <w:spacing w:line="240" w:lineRule="auto"/>
        <w:jc w:val="both"/>
        <w:rPr>
          <w:rFonts w:ascii="Times New Roman" w:eastAsia="Times New Roman" w:hAnsi="Times New Roman" w:cs="Times New Roman"/>
          <w:sz w:val="24"/>
          <w:szCs w:val="24"/>
        </w:rPr>
      </w:pPr>
      <w:r w:rsidRPr="002657C4">
        <w:rPr>
          <w:rFonts w:ascii="Times New Roman" w:hAnsi="Times New Roman" w:cs="Times New Roman"/>
          <w:sz w:val="24"/>
          <w:szCs w:val="24"/>
        </w:rPr>
        <w:t xml:space="preserve">Akter, J., Chowdhury, A.M.M.A., and Forkan, M. (2014). Study on Prevalence and Antibiotic Resistance Pattern of Klebsiella Isolated from Clinical Samples in South East Region of Bangladesh. </w:t>
      </w:r>
      <w:r w:rsidRPr="002657C4">
        <w:rPr>
          <w:rFonts w:ascii="Times New Roman" w:hAnsi="Times New Roman" w:cs="Times New Roman"/>
          <w:i/>
          <w:sz w:val="24"/>
          <w:szCs w:val="24"/>
        </w:rPr>
        <w:t>American Journal of Drug Discovery and Development</w:t>
      </w:r>
      <w:r w:rsidRPr="002657C4">
        <w:rPr>
          <w:rFonts w:ascii="Times New Roman" w:hAnsi="Times New Roman" w:cs="Times New Roman"/>
          <w:sz w:val="24"/>
          <w:szCs w:val="24"/>
        </w:rPr>
        <w:t>, 4(1): 73-79.</w:t>
      </w:r>
      <w:r w:rsidR="002657C4" w:rsidRPr="002657C4">
        <w:rPr>
          <w:rFonts w:ascii="Times New Roman" w:hAnsi="Times New Roman" w:cs="Times New Roman"/>
          <w:sz w:val="24"/>
          <w:szCs w:val="24"/>
        </w:rPr>
        <w:t xml:space="preserve"> </w:t>
      </w:r>
    </w:p>
    <w:p w14:paraId="1E126E43" w14:textId="77777777" w:rsidR="002657C4" w:rsidRPr="0011322E" w:rsidRDefault="0011322E" w:rsidP="002657C4">
      <w:pPr>
        <w:pStyle w:val="ListParagraph"/>
        <w:numPr>
          <w:ilvl w:val="0"/>
          <w:numId w:val="5"/>
        </w:numPr>
        <w:shd w:val="clear" w:color="auto" w:fill="FFFFFF" w:themeFill="background1"/>
        <w:spacing w:line="240" w:lineRule="auto"/>
        <w:jc w:val="both"/>
        <w:rPr>
          <w:rFonts w:ascii="Times New Roman" w:eastAsia="Times New Roman" w:hAnsi="Times New Roman" w:cs="Times New Roman"/>
          <w:sz w:val="24"/>
          <w:szCs w:val="24"/>
        </w:rPr>
      </w:pPr>
      <w:proofErr w:type="spellStart"/>
      <w:r w:rsidRPr="0011322E">
        <w:rPr>
          <w:rFonts w:ascii="Times New Roman" w:hAnsi="Times New Roman" w:cs="Times New Roman"/>
          <w:sz w:val="24"/>
          <w:szCs w:val="24"/>
        </w:rPr>
        <w:t>Almehdawi</w:t>
      </w:r>
      <w:proofErr w:type="spellEnd"/>
      <w:r w:rsidRPr="0011322E">
        <w:rPr>
          <w:rFonts w:ascii="Times New Roman" w:hAnsi="Times New Roman" w:cs="Times New Roman"/>
          <w:sz w:val="24"/>
          <w:szCs w:val="24"/>
        </w:rPr>
        <w:t xml:space="preserve">, K. A., Ali, R.H and Ismail, F.F. (2017). Bacteriuria in Pregnant and Non-Pregnant Women in Benghazi A comparative Study. </w:t>
      </w:r>
      <w:r w:rsidRPr="0011322E">
        <w:rPr>
          <w:rFonts w:ascii="Times New Roman" w:hAnsi="Times New Roman" w:cs="Times New Roman"/>
          <w:i/>
          <w:sz w:val="24"/>
          <w:szCs w:val="24"/>
        </w:rPr>
        <w:t>Journal of Pharmacy and Biological</w:t>
      </w:r>
      <w:r w:rsidRPr="0011322E">
        <w:rPr>
          <w:rFonts w:ascii="Times New Roman" w:hAnsi="Times New Roman" w:cs="Times New Roman"/>
          <w:sz w:val="24"/>
          <w:szCs w:val="24"/>
        </w:rPr>
        <w:t xml:space="preserve"> </w:t>
      </w:r>
      <w:r w:rsidRPr="0011322E">
        <w:rPr>
          <w:rFonts w:ascii="Times New Roman" w:hAnsi="Times New Roman" w:cs="Times New Roman"/>
          <w:i/>
          <w:sz w:val="24"/>
          <w:szCs w:val="24"/>
        </w:rPr>
        <w:t>Science</w:t>
      </w:r>
      <w:r w:rsidRPr="0011322E">
        <w:rPr>
          <w:rFonts w:ascii="Times New Roman" w:hAnsi="Times New Roman" w:cs="Times New Roman"/>
          <w:sz w:val="24"/>
          <w:szCs w:val="24"/>
        </w:rPr>
        <w:t>s, 12: 133-137</w:t>
      </w:r>
    </w:p>
    <w:p w14:paraId="441CB983" w14:textId="77777777" w:rsidR="002657C4" w:rsidRPr="002657C4" w:rsidRDefault="002657C4" w:rsidP="002657C4">
      <w:pPr>
        <w:pStyle w:val="ListParagraph"/>
        <w:numPr>
          <w:ilvl w:val="0"/>
          <w:numId w:val="5"/>
        </w:numPr>
        <w:shd w:val="clear" w:color="auto" w:fill="FFFFFF" w:themeFill="background1"/>
        <w:spacing w:line="240" w:lineRule="auto"/>
        <w:jc w:val="both"/>
        <w:rPr>
          <w:rFonts w:ascii="Times New Roman" w:eastAsia="Times New Roman" w:hAnsi="Times New Roman" w:cs="Times New Roman"/>
          <w:sz w:val="24"/>
          <w:szCs w:val="24"/>
        </w:rPr>
      </w:pPr>
      <w:proofErr w:type="spellStart"/>
      <w:r w:rsidRPr="002657C4">
        <w:rPr>
          <w:rFonts w:ascii="Times New Roman" w:hAnsi="Times New Roman" w:cs="Times New Roman"/>
          <w:sz w:val="24"/>
          <w:szCs w:val="24"/>
        </w:rPr>
        <w:t>Arowosegbe</w:t>
      </w:r>
      <w:proofErr w:type="spellEnd"/>
      <w:r w:rsidRPr="002657C4">
        <w:rPr>
          <w:rFonts w:ascii="Times New Roman" w:hAnsi="Times New Roman" w:cs="Times New Roman"/>
          <w:sz w:val="24"/>
          <w:szCs w:val="24"/>
        </w:rPr>
        <w:t xml:space="preserve">, A. O., Ojo, D. A., Dedeke, I. O., Shittu, O. B. and Akingbade, O. A. (2017) Neonatal Sepsis in a Nigerian Tertiary Hospital: Clinical features, clinical outcome, </w:t>
      </w:r>
      <w:proofErr w:type="spellStart"/>
      <w:r w:rsidRPr="002657C4">
        <w:rPr>
          <w:rFonts w:ascii="Times New Roman" w:hAnsi="Times New Roman" w:cs="Times New Roman"/>
          <w:sz w:val="24"/>
          <w:szCs w:val="24"/>
        </w:rPr>
        <w:t>aetiology</w:t>
      </w:r>
      <w:proofErr w:type="spellEnd"/>
      <w:r w:rsidRPr="002657C4">
        <w:rPr>
          <w:rFonts w:ascii="Times New Roman" w:hAnsi="Times New Roman" w:cs="Times New Roman"/>
          <w:sz w:val="24"/>
          <w:szCs w:val="24"/>
        </w:rPr>
        <w:t xml:space="preserve"> and antibiotic susceptibility pattern. </w:t>
      </w:r>
      <w:r w:rsidRPr="002657C4">
        <w:rPr>
          <w:rFonts w:ascii="Times New Roman" w:hAnsi="Times New Roman" w:cs="Times New Roman"/>
          <w:i/>
          <w:sz w:val="24"/>
          <w:szCs w:val="24"/>
        </w:rPr>
        <w:t>Southern African Journal of Infectious</w:t>
      </w:r>
      <w:r w:rsidRPr="002657C4">
        <w:rPr>
          <w:rFonts w:ascii="Times New Roman" w:hAnsi="Times New Roman" w:cs="Times New Roman"/>
          <w:sz w:val="24"/>
          <w:szCs w:val="24"/>
        </w:rPr>
        <w:t xml:space="preserve"> </w:t>
      </w:r>
      <w:r w:rsidRPr="002657C4">
        <w:rPr>
          <w:rFonts w:ascii="Times New Roman" w:hAnsi="Times New Roman" w:cs="Times New Roman"/>
          <w:i/>
          <w:sz w:val="24"/>
          <w:szCs w:val="24"/>
        </w:rPr>
        <w:t>Diseases</w:t>
      </w:r>
      <w:r w:rsidRPr="002657C4">
        <w:rPr>
          <w:rFonts w:ascii="Times New Roman" w:hAnsi="Times New Roman" w:cs="Times New Roman"/>
          <w:sz w:val="24"/>
          <w:szCs w:val="24"/>
        </w:rPr>
        <w:t>.</w:t>
      </w:r>
      <w:r>
        <w:rPr>
          <w:rFonts w:ascii="Times New Roman" w:hAnsi="Times New Roman" w:cs="Times New Roman"/>
          <w:sz w:val="24"/>
          <w:szCs w:val="24"/>
        </w:rPr>
        <w:t xml:space="preserve"> </w:t>
      </w:r>
      <w:r w:rsidRPr="002657C4">
        <w:rPr>
          <w:rFonts w:ascii="Times New Roman" w:hAnsi="Times New Roman" w:cs="Times New Roman"/>
          <w:sz w:val="24"/>
          <w:szCs w:val="24"/>
        </w:rPr>
        <w:t>32(4):127–131</w:t>
      </w:r>
      <w:r>
        <w:t>.</w:t>
      </w:r>
    </w:p>
    <w:p w14:paraId="1D05A0C5" w14:textId="77777777" w:rsidR="002657C4" w:rsidRPr="002657C4" w:rsidRDefault="00B95569" w:rsidP="002657C4">
      <w:pPr>
        <w:pStyle w:val="ListParagraph"/>
        <w:numPr>
          <w:ilvl w:val="0"/>
          <w:numId w:val="5"/>
        </w:numPr>
        <w:shd w:val="clear" w:color="auto" w:fill="FFFFFF" w:themeFill="background1"/>
        <w:spacing w:line="240" w:lineRule="auto"/>
        <w:jc w:val="both"/>
        <w:rPr>
          <w:rFonts w:ascii="Times New Roman" w:eastAsia="Times New Roman" w:hAnsi="Times New Roman" w:cs="Times New Roman"/>
          <w:sz w:val="24"/>
          <w:szCs w:val="24"/>
        </w:rPr>
      </w:pPr>
      <w:r w:rsidRPr="002657C4">
        <w:rPr>
          <w:rStyle w:val="author"/>
          <w:rFonts w:ascii="Times New Roman" w:hAnsi="Times New Roman" w:cs="Times New Roman"/>
          <w:color w:val="1C1D1E"/>
          <w:sz w:val="24"/>
          <w:szCs w:val="24"/>
          <w:shd w:val="clear" w:color="auto" w:fill="FFFFFF"/>
        </w:rPr>
        <w:t>Asbell, P. A.</w:t>
      </w:r>
      <w:r w:rsidRPr="002657C4">
        <w:rPr>
          <w:rFonts w:ascii="Times New Roman" w:hAnsi="Times New Roman" w:cs="Times New Roman"/>
          <w:color w:val="1C1D1E"/>
          <w:sz w:val="24"/>
          <w:szCs w:val="24"/>
          <w:shd w:val="clear" w:color="auto" w:fill="FFFFFF"/>
        </w:rPr>
        <w:t>, </w:t>
      </w:r>
      <w:r w:rsidRPr="002657C4">
        <w:rPr>
          <w:rStyle w:val="author"/>
          <w:rFonts w:ascii="Times New Roman" w:hAnsi="Times New Roman" w:cs="Times New Roman"/>
          <w:color w:val="1C1D1E"/>
          <w:sz w:val="24"/>
          <w:szCs w:val="24"/>
          <w:shd w:val="clear" w:color="auto" w:fill="FFFFFF"/>
        </w:rPr>
        <w:t>Pandit, R. T.</w:t>
      </w:r>
      <w:r w:rsidRPr="002657C4">
        <w:rPr>
          <w:rFonts w:ascii="Times New Roman" w:hAnsi="Times New Roman" w:cs="Times New Roman"/>
          <w:color w:val="1C1D1E"/>
          <w:sz w:val="24"/>
          <w:szCs w:val="24"/>
          <w:shd w:val="clear" w:color="auto" w:fill="FFFFFF"/>
        </w:rPr>
        <w:t>, and </w:t>
      </w:r>
      <w:r w:rsidRPr="002657C4">
        <w:rPr>
          <w:rStyle w:val="author"/>
          <w:rFonts w:ascii="Times New Roman" w:hAnsi="Times New Roman" w:cs="Times New Roman"/>
          <w:color w:val="1C1D1E"/>
          <w:sz w:val="24"/>
          <w:szCs w:val="24"/>
          <w:shd w:val="clear" w:color="auto" w:fill="FFFFFF"/>
        </w:rPr>
        <w:t>Sanfilippo, C. M.</w:t>
      </w:r>
      <w:r w:rsidRPr="002657C4">
        <w:rPr>
          <w:rFonts w:ascii="Times New Roman" w:hAnsi="Times New Roman" w:cs="Times New Roman"/>
          <w:color w:val="1C1D1E"/>
          <w:sz w:val="24"/>
          <w:szCs w:val="24"/>
          <w:shd w:val="clear" w:color="auto" w:fill="FFFFFF"/>
        </w:rPr>
        <w:t xml:space="preserve"> (2018). </w:t>
      </w:r>
      <w:r w:rsidRPr="002657C4">
        <w:rPr>
          <w:rStyle w:val="articletitle"/>
          <w:rFonts w:ascii="Times New Roman" w:hAnsi="Times New Roman" w:cs="Times New Roman"/>
          <w:color w:val="1C1D1E"/>
          <w:sz w:val="24"/>
          <w:szCs w:val="24"/>
          <w:shd w:val="clear" w:color="auto" w:fill="FFFFFF"/>
        </w:rPr>
        <w:t>Antibiotic resistance rates by geographic region among ocular pathogens collected during the ARMOR surveillance study</w:t>
      </w:r>
      <w:r w:rsidRPr="002657C4">
        <w:rPr>
          <w:rFonts w:ascii="Times New Roman" w:hAnsi="Times New Roman" w:cs="Times New Roman"/>
          <w:color w:val="1C1D1E"/>
          <w:sz w:val="24"/>
          <w:szCs w:val="24"/>
          <w:shd w:val="clear" w:color="auto" w:fill="FFFFFF"/>
        </w:rPr>
        <w:t>, </w:t>
      </w:r>
      <w:r w:rsidRPr="002657C4">
        <w:rPr>
          <w:rFonts w:ascii="Times New Roman" w:hAnsi="Times New Roman" w:cs="Times New Roman"/>
          <w:i/>
          <w:iCs/>
          <w:color w:val="1C1D1E"/>
          <w:sz w:val="24"/>
          <w:szCs w:val="24"/>
          <w:shd w:val="clear" w:color="auto" w:fill="FFFFFF"/>
        </w:rPr>
        <w:t xml:space="preserve">Ophthalmology </w:t>
      </w:r>
      <w:proofErr w:type="spellStart"/>
      <w:r w:rsidRPr="002657C4">
        <w:rPr>
          <w:rFonts w:ascii="Times New Roman" w:hAnsi="Times New Roman" w:cs="Times New Roman"/>
          <w:i/>
          <w:iCs/>
          <w:color w:val="1C1D1E"/>
          <w:sz w:val="24"/>
          <w:szCs w:val="24"/>
          <w:shd w:val="clear" w:color="auto" w:fill="FFFFFF"/>
        </w:rPr>
        <w:t>Ther</w:t>
      </w:r>
      <w:r w:rsidRPr="002657C4">
        <w:rPr>
          <w:rFonts w:ascii="Times New Roman" w:hAnsi="Times New Roman" w:cs="Times New Roman"/>
          <w:color w:val="1C1D1E"/>
          <w:sz w:val="24"/>
          <w:szCs w:val="24"/>
          <w:shd w:val="clear" w:color="auto" w:fill="FFFFFF"/>
        </w:rPr>
        <w:t>erapy</w:t>
      </w:r>
      <w:proofErr w:type="spellEnd"/>
      <w:r w:rsidRPr="002657C4">
        <w:rPr>
          <w:rFonts w:ascii="Times New Roman" w:hAnsi="Times New Roman" w:cs="Times New Roman"/>
          <w:color w:val="1C1D1E"/>
          <w:sz w:val="24"/>
          <w:szCs w:val="24"/>
          <w:shd w:val="clear" w:color="auto" w:fill="FFFFFF"/>
        </w:rPr>
        <w:t xml:space="preserve">. </w:t>
      </w:r>
      <w:r w:rsidRPr="002657C4">
        <w:rPr>
          <w:rStyle w:val="vol"/>
          <w:rFonts w:ascii="Times New Roman" w:hAnsi="Times New Roman" w:cs="Times New Roman"/>
          <w:bCs/>
          <w:color w:val="1C1D1E"/>
          <w:sz w:val="24"/>
          <w:szCs w:val="24"/>
          <w:shd w:val="clear" w:color="auto" w:fill="FFFFFF"/>
        </w:rPr>
        <w:t>7</w:t>
      </w:r>
      <w:r w:rsidRPr="002657C4">
        <w:rPr>
          <w:rFonts w:ascii="Times New Roman" w:hAnsi="Times New Roman" w:cs="Times New Roman"/>
          <w:color w:val="1C1D1E"/>
          <w:sz w:val="24"/>
          <w:szCs w:val="24"/>
          <w:shd w:val="clear" w:color="auto" w:fill="FFFFFF"/>
        </w:rPr>
        <w:t>(2): </w:t>
      </w:r>
      <w:r w:rsidRPr="002657C4">
        <w:rPr>
          <w:rStyle w:val="pagefirst"/>
          <w:rFonts w:ascii="Times New Roman" w:hAnsi="Times New Roman" w:cs="Times New Roman"/>
          <w:color w:val="1C1D1E"/>
          <w:sz w:val="24"/>
          <w:szCs w:val="24"/>
          <w:shd w:val="clear" w:color="auto" w:fill="FFFFFF"/>
        </w:rPr>
        <w:t>417</w:t>
      </w:r>
      <w:r w:rsidRPr="002657C4">
        <w:rPr>
          <w:rFonts w:ascii="Times New Roman" w:hAnsi="Times New Roman" w:cs="Times New Roman"/>
          <w:color w:val="1C1D1E"/>
          <w:sz w:val="24"/>
          <w:szCs w:val="24"/>
          <w:shd w:val="clear" w:color="auto" w:fill="FFFFFF"/>
        </w:rPr>
        <w:t>–</w:t>
      </w:r>
      <w:r w:rsidRPr="002657C4">
        <w:rPr>
          <w:rStyle w:val="pagelast"/>
          <w:rFonts w:ascii="Times New Roman" w:hAnsi="Times New Roman" w:cs="Times New Roman"/>
          <w:color w:val="1C1D1E"/>
          <w:sz w:val="24"/>
          <w:szCs w:val="24"/>
          <w:shd w:val="clear" w:color="auto" w:fill="FFFFFF"/>
        </w:rPr>
        <w:t>429</w:t>
      </w:r>
      <w:r w:rsidRPr="002657C4">
        <w:rPr>
          <w:rFonts w:ascii="Times New Roman" w:hAnsi="Times New Roman" w:cs="Times New Roman"/>
          <w:color w:val="1C1D1E"/>
          <w:sz w:val="24"/>
          <w:szCs w:val="24"/>
          <w:shd w:val="clear" w:color="auto" w:fill="FFFFFF"/>
        </w:rPr>
        <w:t>.</w:t>
      </w:r>
      <w:r w:rsidR="002657C4" w:rsidRPr="002657C4">
        <w:rPr>
          <w:rFonts w:ascii="Times New Roman" w:eastAsia="Times New Roman" w:hAnsi="Times New Roman" w:cs="Times New Roman"/>
          <w:iCs/>
          <w:sz w:val="24"/>
          <w:szCs w:val="24"/>
        </w:rPr>
        <w:t xml:space="preserve"> </w:t>
      </w:r>
    </w:p>
    <w:p w14:paraId="7BF578A9" w14:textId="77777777" w:rsidR="002657C4" w:rsidRPr="002657C4" w:rsidRDefault="002657C4" w:rsidP="002657C4">
      <w:pPr>
        <w:pStyle w:val="ListParagraph"/>
        <w:numPr>
          <w:ilvl w:val="0"/>
          <w:numId w:val="5"/>
        </w:numPr>
        <w:shd w:val="clear" w:color="auto" w:fill="FFFFFF" w:themeFill="background1"/>
        <w:spacing w:line="240" w:lineRule="auto"/>
        <w:jc w:val="both"/>
        <w:rPr>
          <w:rFonts w:ascii="Times New Roman" w:eastAsia="Times New Roman" w:hAnsi="Times New Roman" w:cs="Times New Roman"/>
          <w:sz w:val="24"/>
          <w:szCs w:val="24"/>
        </w:rPr>
      </w:pPr>
      <w:r w:rsidRPr="002657C4">
        <w:rPr>
          <w:rFonts w:ascii="Times New Roman" w:eastAsia="Times New Roman" w:hAnsi="Times New Roman" w:cs="Times New Roman"/>
          <w:iCs/>
          <w:sz w:val="24"/>
          <w:szCs w:val="24"/>
        </w:rPr>
        <w:t xml:space="preserve">Calfee, D.P (2017). Recent advances in the understanding and management of </w:t>
      </w:r>
      <w:r w:rsidRPr="002657C4">
        <w:rPr>
          <w:rFonts w:ascii="Times New Roman" w:eastAsia="Times New Roman" w:hAnsi="Times New Roman" w:cs="Times New Roman"/>
          <w:i/>
          <w:iCs/>
          <w:sz w:val="24"/>
          <w:szCs w:val="24"/>
        </w:rPr>
        <w:t>Klebsiella</w:t>
      </w:r>
      <w:r w:rsidRPr="002657C4">
        <w:rPr>
          <w:rFonts w:ascii="Times New Roman" w:eastAsia="Times New Roman" w:hAnsi="Times New Roman" w:cs="Times New Roman"/>
          <w:iCs/>
          <w:sz w:val="24"/>
          <w:szCs w:val="24"/>
        </w:rPr>
        <w:t xml:space="preserve"> </w:t>
      </w:r>
      <w:r w:rsidRPr="002657C4">
        <w:rPr>
          <w:rFonts w:ascii="Times New Roman" w:eastAsia="Times New Roman" w:hAnsi="Times New Roman" w:cs="Times New Roman"/>
          <w:i/>
          <w:iCs/>
          <w:sz w:val="24"/>
          <w:szCs w:val="24"/>
        </w:rPr>
        <w:t>pneumoniae</w:t>
      </w:r>
      <w:r w:rsidRPr="002657C4">
        <w:rPr>
          <w:rFonts w:ascii="Times New Roman" w:eastAsia="Times New Roman" w:hAnsi="Times New Roman" w:cs="Times New Roman"/>
          <w:iCs/>
          <w:sz w:val="24"/>
          <w:szCs w:val="24"/>
        </w:rPr>
        <w:t xml:space="preserve">, 6:1760 </w:t>
      </w:r>
    </w:p>
    <w:p w14:paraId="1322D618" w14:textId="77777777" w:rsidR="00887BA4" w:rsidRDefault="002657C4" w:rsidP="00887BA4">
      <w:pPr>
        <w:pStyle w:val="ListParagraph"/>
        <w:numPr>
          <w:ilvl w:val="0"/>
          <w:numId w:val="5"/>
        </w:numPr>
        <w:shd w:val="clear" w:color="auto" w:fill="FFFFFF" w:themeFill="background1"/>
        <w:spacing w:line="240" w:lineRule="auto"/>
        <w:jc w:val="both"/>
        <w:rPr>
          <w:rFonts w:ascii="Times New Roman" w:eastAsia="Times New Roman" w:hAnsi="Times New Roman" w:cs="Times New Roman"/>
          <w:sz w:val="24"/>
          <w:szCs w:val="24"/>
        </w:rPr>
      </w:pPr>
      <w:r w:rsidRPr="002657C4">
        <w:rPr>
          <w:rFonts w:ascii="Times New Roman" w:hAnsi="Times New Roman" w:cs="Times New Roman"/>
          <w:sz w:val="24"/>
          <w:szCs w:val="24"/>
        </w:rPr>
        <w:t xml:space="preserve">Cerceo, E., </w:t>
      </w:r>
      <w:proofErr w:type="spellStart"/>
      <w:r w:rsidRPr="002657C4">
        <w:rPr>
          <w:rFonts w:ascii="Times New Roman" w:hAnsi="Times New Roman" w:cs="Times New Roman"/>
          <w:sz w:val="24"/>
          <w:szCs w:val="24"/>
        </w:rPr>
        <w:t>Deitelzweig</w:t>
      </w:r>
      <w:proofErr w:type="spellEnd"/>
      <w:r w:rsidRPr="002657C4">
        <w:rPr>
          <w:rFonts w:ascii="Times New Roman" w:hAnsi="Times New Roman" w:cs="Times New Roman"/>
          <w:sz w:val="24"/>
          <w:szCs w:val="24"/>
        </w:rPr>
        <w:t xml:space="preserve">, S.B. Sherman, B.M., and Amin, A.N. (2016). Multidrug-resistant </w:t>
      </w:r>
      <w:proofErr w:type="gramStart"/>
      <w:r w:rsidRPr="002657C4">
        <w:rPr>
          <w:rFonts w:ascii="Times New Roman" w:hAnsi="Times New Roman" w:cs="Times New Roman"/>
          <w:sz w:val="24"/>
          <w:szCs w:val="24"/>
        </w:rPr>
        <w:t>gram negative</w:t>
      </w:r>
      <w:proofErr w:type="gramEnd"/>
      <w:r w:rsidRPr="002657C4">
        <w:rPr>
          <w:rFonts w:ascii="Times New Roman" w:hAnsi="Times New Roman" w:cs="Times New Roman"/>
          <w:sz w:val="24"/>
          <w:szCs w:val="24"/>
        </w:rPr>
        <w:t xml:space="preserve"> bacterial infections in the hospital setting: overview, implications for clinical practice, and emerging treatment options. </w:t>
      </w:r>
      <w:r w:rsidRPr="002657C4">
        <w:rPr>
          <w:rFonts w:ascii="Times New Roman" w:hAnsi="Times New Roman" w:cs="Times New Roman"/>
          <w:i/>
          <w:sz w:val="24"/>
          <w:szCs w:val="24"/>
        </w:rPr>
        <w:t>Microbiology Drug Resistance</w:t>
      </w:r>
      <w:r w:rsidRPr="002657C4">
        <w:rPr>
          <w:rFonts w:ascii="Times New Roman" w:hAnsi="Times New Roman" w:cs="Times New Roman"/>
          <w:sz w:val="24"/>
          <w:szCs w:val="24"/>
        </w:rPr>
        <w:t>, 22 (5): 412–431.</w:t>
      </w:r>
      <w:r w:rsidRPr="002657C4">
        <w:rPr>
          <w:rFonts w:ascii="Times New Roman" w:eastAsia="Times New Roman" w:hAnsi="Times New Roman" w:cs="Times New Roman"/>
          <w:sz w:val="24"/>
          <w:szCs w:val="24"/>
        </w:rPr>
        <w:t xml:space="preserve"> </w:t>
      </w:r>
    </w:p>
    <w:p w14:paraId="3A7C235F" w14:textId="77777777" w:rsidR="00887BA4" w:rsidRPr="00887BA4" w:rsidRDefault="004A20A9" w:rsidP="00887BA4">
      <w:pPr>
        <w:pStyle w:val="ListParagraph"/>
        <w:numPr>
          <w:ilvl w:val="0"/>
          <w:numId w:val="5"/>
        </w:numPr>
        <w:shd w:val="clear" w:color="auto" w:fill="FFFFFF" w:themeFill="background1"/>
        <w:spacing w:line="240" w:lineRule="auto"/>
        <w:jc w:val="both"/>
        <w:rPr>
          <w:rFonts w:ascii="Times New Roman" w:eastAsia="Times New Roman" w:hAnsi="Times New Roman" w:cs="Times New Roman"/>
          <w:sz w:val="24"/>
          <w:szCs w:val="24"/>
        </w:rPr>
      </w:pPr>
      <w:r w:rsidRPr="00887BA4">
        <w:rPr>
          <w:rFonts w:ascii="Times New Roman" w:hAnsi="Times New Roman" w:cs="Times New Roman"/>
          <w:color w:val="1B1B1B"/>
          <w:sz w:val="24"/>
          <w:szCs w:val="24"/>
          <w:shd w:val="clear" w:color="auto" w:fill="FFFFFF"/>
        </w:rPr>
        <w:t>Chakraborty, S., Mohsina, K., Sarker, P.K., Alam, M., Karim, M</w:t>
      </w:r>
      <w:r w:rsidR="00887BA4" w:rsidRPr="00887BA4">
        <w:rPr>
          <w:rFonts w:ascii="Times New Roman" w:hAnsi="Times New Roman" w:cs="Times New Roman"/>
          <w:color w:val="1B1B1B"/>
          <w:sz w:val="24"/>
          <w:szCs w:val="24"/>
          <w:shd w:val="clear" w:color="auto" w:fill="FFFFFF"/>
        </w:rPr>
        <w:t>., Sayem, S. (2016</w:t>
      </w:r>
      <w:proofErr w:type="gramStart"/>
      <w:r w:rsidR="00887BA4" w:rsidRPr="00887BA4">
        <w:rPr>
          <w:rFonts w:ascii="Times New Roman" w:hAnsi="Times New Roman" w:cs="Times New Roman"/>
          <w:color w:val="1B1B1B"/>
          <w:sz w:val="24"/>
          <w:szCs w:val="24"/>
          <w:shd w:val="clear" w:color="auto" w:fill="FFFFFF"/>
        </w:rPr>
        <w:t>).Prevalence</w:t>
      </w:r>
      <w:proofErr w:type="gramEnd"/>
      <w:r w:rsidR="00887BA4" w:rsidRPr="00887BA4">
        <w:rPr>
          <w:rFonts w:ascii="Times New Roman" w:hAnsi="Times New Roman" w:cs="Times New Roman"/>
          <w:color w:val="1B1B1B"/>
          <w:sz w:val="24"/>
          <w:szCs w:val="24"/>
          <w:shd w:val="clear" w:color="auto" w:fill="FFFFFF"/>
        </w:rPr>
        <w:t xml:space="preserve">, </w:t>
      </w:r>
      <w:r w:rsidRPr="00887BA4">
        <w:rPr>
          <w:rFonts w:ascii="Times New Roman" w:hAnsi="Times New Roman" w:cs="Times New Roman"/>
          <w:color w:val="1B1B1B"/>
          <w:sz w:val="24"/>
          <w:szCs w:val="24"/>
          <w:shd w:val="clear" w:color="auto" w:fill="FFFFFF"/>
        </w:rPr>
        <w:t xml:space="preserve">antibiotic susceptibility profiles and ESBL production in </w:t>
      </w:r>
      <w:r w:rsidRPr="00887BA4">
        <w:rPr>
          <w:rFonts w:ascii="Times New Roman" w:hAnsi="Times New Roman" w:cs="Times New Roman"/>
          <w:i/>
          <w:color w:val="1B1B1B"/>
          <w:sz w:val="24"/>
          <w:szCs w:val="24"/>
          <w:shd w:val="clear" w:color="auto" w:fill="FFFFFF"/>
        </w:rPr>
        <w:t>Klebsiella pneumoniae</w:t>
      </w:r>
      <w:r w:rsidRPr="00887BA4">
        <w:rPr>
          <w:rFonts w:ascii="Times New Roman" w:hAnsi="Times New Roman" w:cs="Times New Roman"/>
          <w:color w:val="1B1B1B"/>
          <w:sz w:val="24"/>
          <w:szCs w:val="24"/>
          <w:shd w:val="clear" w:color="auto" w:fill="FFFFFF"/>
        </w:rPr>
        <w:t xml:space="preserve"> and </w:t>
      </w:r>
      <w:r w:rsidRPr="00887BA4">
        <w:rPr>
          <w:rFonts w:ascii="Times New Roman" w:hAnsi="Times New Roman" w:cs="Times New Roman"/>
          <w:i/>
          <w:color w:val="1B1B1B"/>
          <w:sz w:val="24"/>
          <w:szCs w:val="24"/>
          <w:shd w:val="clear" w:color="auto" w:fill="FFFFFF"/>
        </w:rPr>
        <w:t xml:space="preserve">Klebsiella </w:t>
      </w:r>
      <w:proofErr w:type="spellStart"/>
      <w:r w:rsidRPr="00887BA4">
        <w:rPr>
          <w:rFonts w:ascii="Times New Roman" w:hAnsi="Times New Roman" w:cs="Times New Roman"/>
          <w:i/>
          <w:color w:val="1B1B1B"/>
          <w:sz w:val="24"/>
          <w:szCs w:val="24"/>
          <w:shd w:val="clear" w:color="auto" w:fill="FFFFFF"/>
        </w:rPr>
        <w:t>oxytoca</w:t>
      </w:r>
      <w:proofErr w:type="spellEnd"/>
      <w:r w:rsidRPr="00887BA4">
        <w:rPr>
          <w:rFonts w:ascii="Times New Roman" w:hAnsi="Times New Roman" w:cs="Times New Roman"/>
          <w:color w:val="1B1B1B"/>
          <w:sz w:val="24"/>
          <w:szCs w:val="24"/>
          <w:shd w:val="clear" w:color="auto" w:fill="FFFFFF"/>
        </w:rPr>
        <w:t xml:space="preserve"> among </w:t>
      </w:r>
      <w:r w:rsidR="00887BA4">
        <w:rPr>
          <w:rFonts w:ascii="Times New Roman" w:hAnsi="Times New Roman" w:cs="Times New Roman"/>
          <w:color w:val="1B1B1B"/>
          <w:sz w:val="24"/>
          <w:szCs w:val="24"/>
          <w:shd w:val="clear" w:color="auto" w:fill="FFFFFF"/>
        </w:rPr>
        <w:t>hospitalized patients,118:53–58</w:t>
      </w:r>
    </w:p>
    <w:p w14:paraId="4765C662" w14:textId="77777777" w:rsidR="00887BA4" w:rsidRPr="00887BA4" w:rsidRDefault="004A20A9" w:rsidP="00887BA4">
      <w:pPr>
        <w:pStyle w:val="ListParagraph"/>
        <w:numPr>
          <w:ilvl w:val="0"/>
          <w:numId w:val="5"/>
        </w:numPr>
        <w:shd w:val="clear" w:color="auto" w:fill="FFFFFF" w:themeFill="background1"/>
        <w:spacing w:line="240" w:lineRule="auto"/>
        <w:jc w:val="both"/>
        <w:rPr>
          <w:rFonts w:ascii="Times New Roman" w:eastAsia="Times New Roman" w:hAnsi="Times New Roman" w:cs="Times New Roman"/>
          <w:sz w:val="24"/>
          <w:szCs w:val="24"/>
        </w:rPr>
      </w:pPr>
      <w:r w:rsidRPr="00887BA4">
        <w:rPr>
          <w:rFonts w:ascii="Times New Roman" w:hAnsi="Times New Roman" w:cs="Times New Roman"/>
          <w:color w:val="1B1B1B"/>
          <w:sz w:val="24"/>
          <w:szCs w:val="24"/>
          <w:shd w:val="clear" w:color="auto" w:fill="FFFFFF"/>
        </w:rPr>
        <w:t xml:space="preserve"> </w:t>
      </w:r>
      <w:r w:rsidR="00887BA4" w:rsidRPr="00887BA4">
        <w:rPr>
          <w:rFonts w:ascii="Times New Roman" w:hAnsi="Times New Roman" w:cs="Times New Roman"/>
          <w:sz w:val="24"/>
          <w:szCs w:val="24"/>
        </w:rPr>
        <w:t xml:space="preserve">Cheesbrough, M. (2016). </w:t>
      </w:r>
      <w:r w:rsidR="00887BA4" w:rsidRPr="00887BA4">
        <w:rPr>
          <w:rFonts w:ascii="Times New Roman" w:hAnsi="Times New Roman" w:cs="Times New Roman"/>
          <w:i/>
          <w:sz w:val="24"/>
          <w:szCs w:val="24"/>
        </w:rPr>
        <w:t>Medical laboratory manual for tropical countries,</w:t>
      </w:r>
      <w:r w:rsidR="00887BA4" w:rsidRPr="00887BA4">
        <w:rPr>
          <w:rFonts w:ascii="Times New Roman" w:hAnsi="Times New Roman" w:cs="Times New Roman"/>
          <w:sz w:val="24"/>
          <w:szCs w:val="24"/>
        </w:rPr>
        <w:t xml:space="preserve"> 2 </w:t>
      </w:r>
      <w:proofErr w:type="spellStart"/>
      <w:r w:rsidR="00887BA4" w:rsidRPr="00887BA4">
        <w:rPr>
          <w:rFonts w:ascii="Times New Roman" w:hAnsi="Times New Roman" w:cs="Times New Roman"/>
          <w:sz w:val="24"/>
          <w:szCs w:val="24"/>
        </w:rPr>
        <w:t>nd</w:t>
      </w:r>
      <w:proofErr w:type="spellEnd"/>
      <w:r w:rsidR="00887BA4" w:rsidRPr="00887BA4">
        <w:rPr>
          <w:rFonts w:ascii="Times New Roman" w:hAnsi="Times New Roman" w:cs="Times New Roman"/>
          <w:sz w:val="24"/>
          <w:szCs w:val="24"/>
        </w:rPr>
        <w:t xml:space="preserve"> ed.; Cambridge Press: Cambridge, England; pp. 292–308</w:t>
      </w:r>
    </w:p>
    <w:p w14:paraId="26787365" w14:textId="77777777" w:rsidR="00963FBA" w:rsidRPr="00977DF4" w:rsidRDefault="0011322E" w:rsidP="00963FBA">
      <w:pPr>
        <w:pStyle w:val="ListParagraph"/>
        <w:numPr>
          <w:ilvl w:val="0"/>
          <w:numId w:val="5"/>
        </w:numPr>
        <w:shd w:val="clear" w:color="auto" w:fill="FFFFFF" w:themeFill="background1"/>
        <w:spacing w:line="240" w:lineRule="auto"/>
        <w:jc w:val="both"/>
        <w:rPr>
          <w:rFonts w:ascii="Times New Roman" w:hAnsi="Times New Roman" w:cs="Times New Roman"/>
          <w:b/>
          <w:sz w:val="24"/>
          <w:szCs w:val="24"/>
        </w:rPr>
      </w:pPr>
      <w:r w:rsidRPr="00963FBA">
        <w:rPr>
          <w:rFonts w:ascii="Times New Roman" w:hAnsi="Times New Roman" w:cs="Times New Roman"/>
          <w:sz w:val="24"/>
          <w:szCs w:val="24"/>
        </w:rPr>
        <w:t xml:space="preserve">Chijioke, A. N., Vivian, N. N and Christian, U. O. (2016). Prevalence and Antibiotic Susceptibility Pattern of </w:t>
      </w:r>
      <w:r w:rsidRPr="00963FBA">
        <w:rPr>
          <w:rFonts w:ascii="Times New Roman" w:hAnsi="Times New Roman" w:cs="Times New Roman"/>
          <w:i/>
          <w:sz w:val="24"/>
          <w:szCs w:val="24"/>
        </w:rPr>
        <w:t>Staphylococcus aureus</w:t>
      </w:r>
      <w:r w:rsidRPr="00963FBA">
        <w:rPr>
          <w:rFonts w:ascii="Times New Roman" w:hAnsi="Times New Roman" w:cs="Times New Roman"/>
          <w:sz w:val="24"/>
          <w:szCs w:val="24"/>
        </w:rPr>
        <w:t xml:space="preserve"> Isolated from Various Clinical Specimens in South East Nigeria. Department of Microbiology, Imo State University 0f Owerri, Nigeria. 3(2): 00054</w:t>
      </w:r>
      <w:r w:rsidR="00963FBA" w:rsidRPr="00963FBA">
        <w:rPr>
          <w:rFonts w:ascii="Times New Roman" w:eastAsia="Times New Roman" w:hAnsi="Times New Roman" w:cs="Times New Roman"/>
          <w:sz w:val="24"/>
          <w:szCs w:val="24"/>
        </w:rPr>
        <w:t xml:space="preserve"> </w:t>
      </w:r>
    </w:p>
    <w:p w14:paraId="75EFC2B4" w14:textId="77777777" w:rsidR="00977DF4" w:rsidRPr="00963FBA" w:rsidRDefault="00977DF4" w:rsidP="00963FBA">
      <w:pPr>
        <w:pStyle w:val="ListParagraph"/>
        <w:numPr>
          <w:ilvl w:val="0"/>
          <w:numId w:val="5"/>
        </w:numPr>
        <w:shd w:val="clear" w:color="auto" w:fill="FFFFFF" w:themeFill="background1"/>
        <w:spacing w:line="240" w:lineRule="auto"/>
        <w:jc w:val="both"/>
        <w:rPr>
          <w:rFonts w:ascii="Times New Roman" w:hAnsi="Times New Roman" w:cs="Times New Roman"/>
          <w:b/>
          <w:sz w:val="24"/>
          <w:szCs w:val="24"/>
        </w:rPr>
      </w:pPr>
      <w:r>
        <w:rPr>
          <w:rFonts w:ascii="Times New Roman" w:eastAsia="Times New Roman" w:hAnsi="Times New Roman" w:cs="Times New Roman"/>
          <w:sz w:val="24"/>
          <w:szCs w:val="24"/>
        </w:rPr>
        <w:t>Clinical and Laboratory Standards Institute (2022). </w:t>
      </w:r>
      <w:r>
        <w:rPr>
          <w:rFonts w:ascii="Times New Roman" w:eastAsia="Times New Roman" w:hAnsi="Times New Roman" w:cs="Times New Roman"/>
          <w:iCs/>
          <w:sz w:val="24"/>
          <w:szCs w:val="24"/>
        </w:rPr>
        <w:t>M100: Performance Standards for Antimicrobial Susceptibility Testing</w:t>
      </w:r>
      <w:r>
        <w:rPr>
          <w:rFonts w:ascii="Times New Roman" w:eastAsia="Times New Roman" w:hAnsi="Times New Roman" w:cs="Times New Roman"/>
          <w:i/>
          <w:iCs/>
          <w:sz w:val="24"/>
          <w:szCs w:val="24"/>
        </w:rPr>
        <w:t>.</w:t>
      </w:r>
      <w:r>
        <w:rPr>
          <w:rFonts w:ascii="Times New Roman" w:eastAsia="Times New Roman" w:hAnsi="Times New Roman" w:cs="Times New Roman"/>
          <w:sz w:val="24"/>
          <w:szCs w:val="24"/>
        </w:rPr>
        <w:t> 32nd ed. Clinical and Laboratory Standards Institute; Wayne, PA, USA</w:t>
      </w:r>
    </w:p>
    <w:p w14:paraId="0A0D6B81" w14:textId="77777777" w:rsidR="00963FBA" w:rsidRPr="00963FBA" w:rsidRDefault="00963FBA" w:rsidP="00963FBA">
      <w:pPr>
        <w:pStyle w:val="ListParagraph"/>
        <w:numPr>
          <w:ilvl w:val="0"/>
          <w:numId w:val="5"/>
        </w:numPr>
        <w:shd w:val="clear" w:color="auto" w:fill="FFFFFF" w:themeFill="background1"/>
        <w:spacing w:line="240" w:lineRule="auto"/>
        <w:jc w:val="both"/>
        <w:rPr>
          <w:rFonts w:ascii="Times New Roman" w:hAnsi="Times New Roman" w:cs="Times New Roman"/>
          <w:b/>
          <w:sz w:val="24"/>
          <w:szCs w:val="24"/>
        </w:rPr>
      </w:pPr>
      <w:r w:rsidRPr="00963FBA">
        <w:rPr>
          <w:rFonts w:ascii="Times New Roman" w:eastAsia="Times New Roman" w:hAnsi="Times New Roman" w:cs="Times New Roman"/>
          <w:sz w:val="24"/>
          <w:szCs w:val="24"/>
        </w:rPr>
        <w:t xml:space="preserve">De Oliveira, D.M.P., Forde, B.M., Kidd, T.J., Harris, P.N.A., Schembri, M.A. and Beatson, S.A (2020). Antimicrobial Resistance in ESKAPE Pathogens. </w:t>
      </w:r>
      <w:r w:rsidRPr="00963FBA">
        <w:rPr>
          <w:rFonts w:ascii="Times New Roman" w:eastAsia="Times New Roman" w:hAnsi="Times New Roman" w:cs="Times New Roman"/>
          <w:i/>
          <w:sz w:val="24"/>
          <w:szCs w:val="24"/>
        </w:rPr>
        <w:t>Clinical Microbiology Review</w:t>
      </w:r>
      <w:r w:rsidRPr="00963FBA">
        <w:rPr>
          <w:rFonts w:ascii="Times New Roman" w:eastAsia="Times New Roman" w:hAnsi="Times New Roman" w:cs="Times New Roman"/>
          <w:sz w:val="24"/>
          <w:szCs w:val="24"/>
        </w:rPr>
        <w:t>, 33(3): 19-181</w:t>
      </w:r>
      <w:r w:rsidRPr="00963FBA">
        <w:rPr>
          <w:rFonts w:ascii="Arial" w:eastAsia="Times New Roman" w:hAnsi="Arial" w:cs="Arial"/>
          <w:sz w:val="21"/>
          <w:szCs w:val="21"/>
        </w:rPr>
        <w:t>.</w:t>
      </w:r>
    </w:p>
    <w:p w14:paraId="3FE1EDEF" w14:textId="77777777" w:rsidR="00963FBA" w:rsidRPr="00963FBA" w:rsidRDefault="00963FBA" w:rsidP="00963FBA">
      <w:pPr>
        <w:pStyle w:val="ListParagraph"/>
        <w:numPr>
          <w:ilvl w:val="0"/>
          <w:numId w:val="5"/>
        </w:numPr>
        <w:shd w:val="clear" w:color="auto" w:fill="FFFFFF" w:themeFill="background1"/>
        <w:spacing w:line="240" w:lineRule="auto"/>
        <w:jc w:val="both"/>
        <w:rPr>
          <w:rFonts w:ascii="Times New Roman" w:eastAsia="Times New Roman" w:hAnsi="Times New Roman" w:cs="Times New Roman"/>
          <w:sz w:val="24"/>
          <w:szCs w:val="24"/>
        </w:rPr>
      </w:pPr>
      <w:proofErr w:type="spellStart"/>
      <w:r w:rsidRPr="00963FBA">
        <w:rPr>
          <w:rFonts w:ascii="Times New Roman" w:hAnsi="Times New Roman" w:cs="Times New Roman"/>
          <w:color w:val="232323"/>
          <w:sz w:val="24"/>
          <w:szCs w:val="24"/>
          <w:shd w:val="clear" w:color="auto" w:fill="FFFFFF"/>
        </w:rPr>
        <w:t>Devrari</w:t>
      </w:r>
      <w:proofErr w:type="spellEnd"/>
      <w:r w:rsidRPr="00963FBA">
        <w:rPr>
          <w:rFonts w:ascii="Times New Roman" w:hAnsi="Times New Roman" w:cs="Times New Roman"/>
          <w:color w:val="232323"/>
          <w:sz w:val="24"/>
          <w:szCs w:val="24"/>
          <w:shd w:val="clear" w:color="auto" w:fill="FFFFFF"/>
        </w:rPr>
        <w:t xml:space="preserve">, J.C. and Pai, V. (2018). Characterization of Various Virulence Properties of Drug-Resistant </w:t>
      </w:r>
      <w:r w:rsidRPr="00963FBA">
        <w:rPr>
          <w:rFonts w:ascii="Times New Roman" w:hAnsi="Times New Roman" w:cs="Times New Roman"/>
          <w:i/>
          <w:color w:val="232323"/>
          <w:sz w:val="24"/>
          <w:szCs w:val="24"/>
          <w:shd w:val="clear" w:color="auto" w:fill="FFFFFF"/>
        </w:rPr>
        <w:t>Klebsiella</w:t>
      </w:r>
      <w:r w:rsidRPr="00963FBA">
        <w:rPr>
          <w:rFonts w:ascii="Times New Roman" w:hAnsi="Times New Roman" w:cs="Times New Roman"/>
          <w:color w:val="232323"/>
          <w:sz w:val="24"/>
          <w:szCs w:val="24"/>
          <w:shd w:val="clear" w:color="auto" w:fill="FFFFFF"/>
        </w:rPr>
        <w:t xml:space="preserve"> Isolates: An in Vitro Study among “Superbugs”. </w:t>
      </w:r>
      <w:r w:rsidRPr="00963FBA">
        <w:rPr>
          <w:rFonts w:ascii="Times New Roman" w:hAnsi="Times New Roman" w:cs="Times New Roman"/>
          <w:i/>
          <w:color w:val="232323"/>
          <w:sz w:val="24"/>
          <w:szCs w:val="24"/>
          <w:shd w:val="clear" w:color="auto" w:fill="FFFFFF"/>
        </w:rPr>
        <w:t>Asian</w:t>
      </w:r>
      <w:r w:rsidRPr="00963FBA">
        <w:rPr>
          <w:rFonts w:ascii="Times New Roman" w:hAnsi="Times New Roman" w:cs="Times New Roman"/>
          <w:color w:val="232323"/>
          <w:sz w:val="24"/>
          <w:szCs w:val="24"/>
          <w:shd w:val="clear" w:color="auto" w:fill="FFFFFF"/>
        </w:rPr>
        <w:t xml:space="preserve"> </w:t>
      </w:r>
      <w:r w:rsidRPr="00963FBA">
        <w:rPr>
          <w:rFonts w:ascii="Times New Roman" w:hAnsi="Times New Roman" w:cs="Times New Roman"/>
          <w:i/>
          <w:color w:val="232323"/>
          <w:sz w:val="24"/>
          <w:szCs w:val="24"/>
          <w:shd w:val="clear" w:color="auto" w:fill="FFFFFF"/>
        </w:rPr>
        <w:t>Journal of Pharmaceutical and Clinical Research</w:t>
      </w:r>
      <w:r w:rsidRPr="00963FBA">
        <w:rPr>
          <w:rFonts w:ascii="Times New Roman" w:hAnsi="Times New Roman" w:cs="Times New Roman"/>
          <w:color w:val="232323"/>
          <w:sz w:val="24"/>
          <w:szCs w:val="24"/>
          <w:shd w:val="clear" w:color="auto" w:fill="FFFFFF"/>
        </w:rPr>
        <w:t>, 11, 138-141.</w:t>
      </w:r>
    </w:p>
    <w:p w14:paraId="5971BAE5" w14:textId="77777777" w:rsidR="00963FBA" w:rsidRPr="00963FBA" w:rsidRDefault="00963FBA" w:rsidP="00963FBA">
      <w:pPr>
        <w:pStyle w:val="ListParagraph"/>
        <w:numPr>
          <w:ilvl w:val="0"/>
          <w:numId w:val="5"/>
        </w:numPr>
        <w:shd w:val="clear" w:color="auto" w:fill="FFFFFF" w:themeFill="background1"/>
        <w:spacing w:line="240" w:lineRule="auto"/>
        <w:jc w:val="both"/>
        <w:rPr>
          <w:rFonts w:ascii="Times New Roman" w:hAnsi="Times New Roman" w:cs="Times New Roman"/>
          <w:b/>
          <w:sz w:val="24"/>
          <w:szCs w:val="24"/>
        </w:rPr>
      </w:pPr>
      <w:r w:rsidRPr="00963FBA">
        <w:rPr>
          <w:rStyle w:val="element-citation"/>
          <w:rFonts w:ascii="Times New Roman" w:hAnsi="Times New Roman" w:cs="Times New Roman"/>
          <w:sz w:val="24"/>
          <w:szCs w:val="24"/>
        </w:rPr>
        <w:lastRenderedPageBreak/>
        <w:t xml:space="preserve">Donelli, G. and Vuotto, C. (2014). Biofilm-based infections in long-term care facilities. </w:t>
      </w:r>
      <w:r w:rsidRPr="00963FBA">
        <w:rPr>
          <w:rStyle w:val="Emphasis"/>
          <w:rFonts w:ascii="Times New Roman" w:hAnsi="Times New Roman" w:cs="Times New Roman"/>
          <w:sz w:val="24"/>
          <w:szCs w:val="24"/>
        </w:rPr>
        <w:t>Future Microbiology</w:t>
      </w:r>
      <w:r w:rsidRPr="00963FBA">
        <w:rPr>
          <w:rStyle w:val="element-citation"/>
          <w:rFonts w:ascii="Times New Roman" w:hAnsi="Times New Roman" w:cs="Times New Roman"/>
          <w:sz w:val="24"/>
          <w:szCs w:val="24"/>
        </w:rPr>
        <w:t xml:space="preserve">, </w:t>
      </w:r>
      <w:r w:rsidRPr="00963FBA">
        <w:rPr>
          <w:rStyle w:val="ref-vol"/>
          <w:rFonts w:ascii="Times New Roman" w:hAnsi="Times New Roman" w:cs="Times New Roman"/>
          <w:sz w:val="24"/>
          <w:szCs w:val="24"/>
        </w:rPr>
        <w:t>9</w:t>
      </w:r>
      <w:r w:rsidRPr="00963FBA">
        <w:rPr>
          <w:rStyle w:val="element-citation"/>
          <w:rFonts w:ascii="Times New Roman" w:hAnsi="Times New Roman" w:cs="Times New Roman"/>
          <w:sz w:val="24"/>
          <w:szCs w:val="24"/>
        </w:rPr>
        <w:t xml:space="preserve">(2):175–188. </w:t>
      </w:r>
    </w:p>
    <w:p w14:paraId="7B1BD18F" w14:textId="77777777" w:rsidR="00963FBA" w:rsidRPr="00963FBA" w:rsidRDefault="00963FBA" w:rsidP="00963FBA">
      <w:pPr>
        <w:pStyle w:val="ListParagraph"/>
        <w:numPr>
          <w:ilvl w:val="0"/>
          <w:numId w:val="5"/>
        </w:numPr>
        <w:shd w:val="clear" w:color="auto" w:fill="FFFFFF" w:themeFill="background1"/>
        <w:spacing w:line="240" w:lineRule="auto"/>
        <w:jc w:val="both"/>
        <w:rPr>
          <w:rFonts w:ascii="Times New Roman" w:hAnsi="Times New Roman" w:cs="Times New Roman"/>
          <w:b/>
          <w:sz w:val="24"/>
          <w:szCs w:val="24"/>
        </w:rPr>
      </w:pPr>
      <w:proofErr w:type="spellStart"/>
      <w:r w:rsidRPr="00963FBA">
        <w:rPr>
          <w:rFonts w:ascii="Times New Roman" w:hAnsi="Times New Roman" w:cs="Times New Roman"/>
          <w:sz w:val="24"/>
          <w:szCs w:val="24"/>
        </w:rPr>
        <w:t>Eltai</w:t>
      </w:r>
      <w:proofErr w:type="spellEnd"/>
      <w:r w:rsidRPr="00963FBA">
        <w:rPr>
          <w:rFonts w:ascii="Times New Roman" w:hAnsi="Times New Roman" w:cs="Times New Roman"/>
          <w:sz w:val="24"/>
          <w:szCs w:val="24"/>
        </w:rPr>
        <w:t xml:space="preserve">, N. O., Al Thani1, A. A., Al-Ansari, K., </w:t>
      </w:r>
      <w:proofErr w:type="gramStart"/>
      <w:r w:rsidRPr="00963FBA">
        <w:rPr>
          <w:rFonts w:ascii="Times New Roman" w:hAnsi="Times New Roman" w:cs="Times New Roman"/>
          <w:sz w:val="24"/>
          <w:szCs w:val="24"/>
        </w:rPr>
        <w:t>Deshmukh ,</w:t>
      </w:r>
      <w:proofErr w:type="gramEnd"/>
      <w:r w:rsidRPr="00963FBA">
        <w:rPr>
          <w:rFonts w:ascii="Times New Roman" w:hAnsi="Times New Roman" w:cs="Times New Roman"/>
          <w:sz w:val="24"/>
          <w:szCs w:val="24"/>
        </w:rPr>
        <w:t xml:space="preserve"> A. S., </w:t>
      </w:r>
      <w:proofErr w:type="spellStart"/>
      <w:r w:rsidRPr="00963FBA">
        <w:rPr>
          <w:rFonts w:ascii="Times New Roman" w:hAnsi="Times New Roman" w:cs="Times New Roman"/>
          <w:sz w:val="24"/>
          <w:szCs w:val="24"/>
        </w:rPr>
        <w:t>Wehedy</w:t>
      </w:r>
      <w:proofErr w:type="spellEnd"/>
      <w:r w:rsidRPr="00963FBA">
        <w:rPr>
          <w:rFonts w:ascii="Times New Roman" w:hAnsi="Times New Roman" w:cs="Times New Roman"/>
          <w:sz w:val="24"/>
          <w:szCs w:val="24"/>
        </w:rPr>
        <w:t>, E., Al-</w:t>
      </w:r>
      <w:proofErr w:type="spellStart"/>
      <w:r w:rsidRPr="00963FBA">
        <w:rPr>
          <w:rFonts w:ascii="Times New Roman" w:hAnsi="Times New Roman" w:cs="Times New Roman"/>
          <w:sz w:val="24"/>
          <w:szCs w:val="24"/>
        </w:rPr>
        <w:t>Hadidi</w:t>
      </w:r>
      <w:proofErr w:type="spellEnd"/>
      <w:r w:rsidRPr="00963FBA">
        <w:rPr>
          <w:rFonts w:ascii="Times New Roman" w:hAnsi="Times New Roman" w:cs="Times New Roman"/>
          <w:sz w:val="24"/>
          <w:szCs w:val="24"/>
        </w:rPr>
        <w:t xml:space="preserve">, S. H. and Yassine, H. M. (2018). Molecular characterization of extended spectrum β - lactamases </w:t>
      </w:r>
      <w:proofErr w:type="spellStart"/>
      <w:r w:rsidRPr="00963FBA">
        <w:rPr>
          <w:rFonts w:ascii="Times New Roman" w:hAnsi="Times New Roman" w:cs="Times New Roman"/>
          <w:sz w:val="24"/>
          <w:szCs w:val="24"/>
        </w:rPr>
        <w:t>enterobacteriaceae</w:t>
      </w:r>
      <w:proofErr w:type="spellEnd"/>
      <w:r w:rsidRPr="00963FBA">
        <w:rPr>
          <w:rFonts w:ascii="Times New Roman" w:hAnsi="Times New Roman" w:cs="Times New Roman"/>
          <w:sz w:val="24"/>
          <w:szCs w:val="24"/>
        </w:rPr>
        <w:t xml:space="preserve"> causing lower urinary tract infection among pediatric population. </w:t>
      </w:r>
      <w:r w:rsidRPr="00963FBA">
        <w:rPr>
          <w:rFonts w:ascii="Times New Roman" w:hAnsi="Times New Roman" w:cs="Times New Roman"/>
          <w:i/>
          <w:sz w:val="24"/>
          <w:szCs w:val="24"/>
        </w:rPr>
        <w:t>Antimicrobial Resistance and Infection Control</w:t>
      </w:r>
      <w:r w:rsidRPr="00963FBA">
        <w:rPr>
          <w:rFonts w:ascii="Times New Roman" w:hAnsi="Times New Roman" w:cs="Times New Roman"/>
          <w:sz w:val="24"/>
          <w:szCs w:val="24"/>
        </w:rPr>
        <w:t>, 7:90.</w:t>
      </w:r>
    </w:p>
    <w:p w14:paraId="75434A24" w14:textId="77777777" w:rsidR="00A72D78" w:rsidRPr="00A72D78" w:rsidRDefault="00A72D78" w:rsidP="00A72D78">
      <w:pPr>
        <w:pStyle w:val="ListParagraph"/>
        <w:numPr>
          <w:ilvl w:val="0"/>
          <w:numId w:val="5"/>
        </w:numPr>
        <w:spacing w:after="0" w:line="240" w:lineRule="auto"/>
        <w:jc w:val="both"/>
        <w:rPr>
          <w:rFonts w:ascii="Times New Roman" w:eastAsia="Times New Roman" w:hAnsi="Times New Roman" w:cs="Times New Roman"/>
          <w:sz w:val="24"/>
          <w:szCs w:val="24"/>
        </w:rPr>
      </w:pPr>
      <w:r w:rsidRPr="00A72D78">
        <w:rPr>
          <w:rFonts w:ascii="Times New Roman" w:eastAsia="Times New Roman" w:hAnsi="Times New Roman" w:cs="Times New Roman"/>
          <w:sz w:val="24"/>
          <w:szCs w:val="24"/>
        </w:rPr>
        <w:t>Frieri M., Kumar, K. and Boutin, A. (2017). Antibiotic resistance. </w:t>
      </w:r>
      <w:r w:rsidRPr="00A72D78">
        <w:rPr>
          <w:rFonts w:ascii="Times New Roman" w:eastAsia="Times New Roman" w:hAnsi="Times New Roman" w:cs="Times New Roman"/>
          <w:i/>
          <w:iCs/>
          <w:sz w:val="24"/>
          <w:szCs w:val="24"/>
        </w:rPr>
        <w:t>Journal of Infection and Public     Health</w:t>
      </w:r>
      <w:r w:rsidRPr="00A72D78">
        <w:rPr>
          <w:rFonts w:ascii="Times New Roman" w:eastAsia="Times New Roman" w:hAnsi="Times New Roman" w:cs="Times New Roman"/>
          <w:sz w:val="24"/>
          <w:szCs w:val="24"/>
        </w:rPr>
        <w:t xml:space="preserve">, 10(4): 369–378 </w:t>
      </w:r>
    </w:p>
    <w:p w14:paraId="31803633" w14:textId="77777777" w:rsidR="00380C81" w:rsidRDefault="00A72D78" w:rsidP="00380C81">
      <w:pPr>
        <w:pStyle w:val="ListParagraph"/>
        <w:numPr>
          <w:ilvl w:val="0"/>
          <w:numId w:val="5"/>
        </w:numPr>
        <w:shd w:val="clear" w:color="auto" w:fill="FFFFFF"/>
        <w:spacing w:line="240" w:lineRule="auto"/>
        <w:jc w:val="both"/>
        <w:rPr>
          <w:rFonts w:ascii="Times New Roman" w:eastAsia="Times New Roman" w:hAnsi="Times New Roman" w:cs="Times New Roman"/>
          <w:sz w:val="24"/>
          <w:szCs w:val="24"/>
        </w:rPr>
      </w:pPr>
      <w:r w:rsidRPr="00A72D78">
        <w:rPr>
          <w:rFonts w:ascii="Times New Roman" w:eastAsia="Times New Roman" w:hAnsi="Times New Roman" w:cs="Times New Roman"/>
          <w:sz w:val="24"/>
          <w:szCs w:val="24"/>
        </w:rPr>
        <w:t xml:space="preserve">Gipson, K. S., Nickerson, K. P. and </w:t>
      </w:r>
      <w:proofErr w:type="spellStart"/>
      <w:r w:rsidRPr="00A72D78">
        <w:rPr>
          <w:rFonts w:ascii="Times New Roman" w:eastAsia="Times New Roman" w:hAnsi="Times New Roman" w:cs="Times New Roman"/>
          <w:sz w:val="24"/>
          <w:szCs w:val="24"/>
        </w:rPr>
        <w:t>Drenkard</w:t>
      </w:r>
      <w:proofErr w:type="spellEnd"/>
      <w:r w:rsidRPr="00A72D78">
        <w:rPr>
          <w:rFonts w:ascii="Times New Roman" w:eastAsia="Times New Roman" w:hAnsi="Times New Roman" w:cs="Times New Roman"/>
          <w:sz w:val="24"/>
          <w:szCs w:val="24"/>
        </w:rPr>
        <w:t>, E. (2020). The great ESKAPE: exploring the crossroads of bile and antibiotic resistance in bacterial pathogens. </w:t>
      </w:r>
      <w:r w:rsidRPr="00A72D78">
        <w:rPr>
          <w:rFonts w:ascii="Times New Roman" w:eastAsia="Times New Roman" w:hAnsi="Times New Roman" w:cs="Times New Roman"/>
          <w:i/>
          <w:iCs/>
          <w:sz w:val="24"/>
          <w:szCs w:val="24"/>
        </w:rPr>
        <w:t>Infection and Immunity</w:t>
      </w:r>
      <w:r w:rsidRPr="00A72D78">
        <w:rPr>
          <w:rFonts w:ascii="Times New Roman" w:eastAsia="Times New Roman" w:hAnsi="Times New Roman" w:cs="Times New Roman"/>
          <w:sz w:val="24"/>
          <w:szCs w:val="24"/>
        </w:rPr>
        <w:t>, 88(10): 19-865</w:t>
      </w:r>
    </w:p>
    <w:p w14:paraId="1EAC0464" w14:textId="77777777" w:rsidR="00380C81" w:rsidRPr="00380C81" w:rsidRDefault="00380C81" w:rsidP="00380C81">
      <w:pPr>
        <w:pStyle w:val="ListParagraph"/>
        <w:numPr>
          <w:ilvl w:val="0"/>
          <w:numId w:val="5"/>
        </w:numPr>
        <w:shd w:val="clear" w:color="auto" w:fill="FFFFFF"/>
        <w:spacing w:line="240" w:lineRule="auto"/>
        <w:jc w:val="both"/>
        <w:rPr>
          <w:rFonts w:ascii="Times New Roman" w:eastAsia="Times New Roman" w:hAnsi="Times New Roman" w:cs="Times New Roman"/>
          <w:sz w:val="24"/>
          <w:szCs w:val="24"/>
        </w:rPr>
      </w:pPr>
      <w:r w:rsidRPr="00380C81">
        <w:rPr>
          <w:rFonts w:ascii="Times New Roman" w:eastAsia="Times New Roman" w:hAnsi="Times New Roman" w:cs="Times New Roman"/>
          <w:sz w:val="24"/>
          <w:szCs w:val="24"/>
        </w:rPr>
        <w:t xml:space="preserve">Giske, </w:t>
      </w:r>
      <w:r w:rsidRPr="00380C81">
        <w:rPr>
          <w:rFonts w:ascii="Times New Roman" w:hAnsi="Times New Roman" w:cs="Times New Roman"/>
          <w:sz w:val="24"/>
          <w:szCs w:val="24"/>
          <w:shd w:val="clear" w:color="auto" w:fill="FFFFFF"/>
        </w:rPr>
        <w:t xml:space="preserve">S.G., </w:t>
      </w:r>
      <w:proofErr w:type="spellStart"/>
      <w:r w:rsidRPr="00380C81">
        <w:rPr>
          <w:rFonts w:ascii="Times New Roman" w:hAnsi="Times New Roman" w:cs="Times New Roman"/>
          <w:sz w:val="24"/>
          <w:szCs w:val="24"/>
          <w:shd w:val="clear" w:color="auto" w:fill="FFFFFF"/>
        </w:rPr>
        <w:t>Magiorakos</w:t>
      </w:r>
      <w:proofErr w:type="spellEnd"/>
      <w:r w:rsidRPr="00380C81">
        <w:rPr>
          <w:rFonts w:ascii="Times New Roman" w:hAnsi="Times New Roman" w:cs="Times New Roman"/>
          <w:sz w:val="24"/>
          <w:szCs w:val="24"/>
          <w:shd w:val="clear" w:color="auto" w:fill="FFFFFF"/>
        </w:rPr>
        <w:t xml:space="preserve">, A.P., Srinivasan, A., Carey, R.B., Carmeli, Y., </w:t>
      </w:r>
      <w:proofErr w:type="spellStart"/>
      <w:r w:rsidRPr="00380C81">
        <w:rPr>
          <w:rFonts w:ascii="Times New Roman" w:hAnsi="Times New Roman" w:cs="Times New Roman"/>
          <w:sz w:val="24"/>
          <w:szCs w:val="24"/>
          <w:shd w:val="clear" w:color="auto" w:fill="FFFFFF"/>
        </w:rPr>
        <w:t>Falagas</w:t>
      </w:r>
      <w:proofErr w:type="spellEnd"/>
      <w:r w:rsidRPr="00380C81">
        <w:rPr>
          <w:rFonts w:ascii="Times New Roman" w:hAnsi="Times New Roman" w:cs="Times New Roman"/>
          <w:sz w:val="24"/>
          <w:szCs w:val="24"/>
          <w:shd w:val="clear" w:color="auto" w:fill="FFFFFF"/>
        </w:rPr>
        <w:t>, M.E., Monnet, D.L. (2012).</w:t>
      </w:r>
      <w:r w:rsidRPr="00380C81">
        <w:rPr>
          <w:rFonts w:ascii="Times New Roman" w:eastAsia="Times New Roman" w:hAnsi="Times New Roman" w:cs="Times New Roman"/>
          <w:sz w:val="24"/>
          <w:szCs w:val="24"/>
        </w:rPr>
        <w:t xml:space="preserve"> </w:t>
      </w:r>
      <w:r w:rsidRPr="00380C81">
        <w:rPr>
          <w:rFonts w:ascii="Times New Roman" w:eastAsia="Times New Roman" w:hAnsi="Times New Roman" w:cs="Times New Roman"/>
          <w:bCs/>
          <w:kern w:val="36"/>
          <w:sz w:val="24"/>
          <w:szCs w:val="24"/>
        </w:rPr>
        <w:t xml:space="preserve">Multidrug-resistant, extensively drug-resistant and </w:t>
      </w:r>
      <w:proofErr w:type="spellStart"/>
      <w:r w:rsidRPr="00380C81">
        <w:rPr>
          <w:rFonts w:ascii="Times New Roman" w:eastAsia="Times New Roman" w:hAnsi="Times New Roman" w:cs="Times New Roman"/>
          <w:bCs/>
          <w:kern w:val="36"/>
          <w:sz w:val="24"/>
          <w:szCs w:val="24"/>
        </w:rPr>
        <w:t>pandrug</w:t>
      </w:r>
      <w:proofErr w:type="spellEnd"/>
      <w:r w:rsidRPr="00380C81">
        <w:rPr>
          <w:rFonts w:ascii="Times New Roman" w:eastAsia="Times New Roman" w:hAnsi="Times New Roman" w:cs="Times New Roman"/>
          <w:bCs/>
          <w:kern w:val="36"/>
          <w:sz w:val="24"/>
          <w:szCs w:val="24"/>
        </w:rPr>
        <w:t>-resistant bacteria: an international expert proposal for interim standard definitions for acquired resistance,</w:t>
      </w:r>
      <w:r w:rsidRPr="00380C81">
        <w:rPr>
          <w:rFonts w:ascii="Times New Roman" w:eastAsia="Times New Roman" w:hAnsi="Times New Roman" w:cs="Times New Roman"/>
          <w:sz w:val="24"/>
          <w:szCs w:val="24"/>
        </w:rPr>
        <w:t xml:space="preserve"> </w:t>
      </w:r>
      <w:r w:rsidRPr="00380C81">
        <w:rPr>
          <w:rFonts w:ascii="Times New Roman" w:eastAsia="Times New Roman" w:hAnsi="Times New Roman" w:cs="Times New Roman"/>
          <w:i/>
          <w:sz w:val="24"/>
          <w:szCs w:val="24"/>
        </w:rPr>
        <w:t>Clinical Microbiology Infection</w:t>
      </w:r>
      <w:r>
        <w:rPr>
          <w:rFonts w:ascii="Times New Roman" w:eastAsia="Times New Roman" w:hAnsi="Times New Roman" w:cs="Times New Roman"/>
          <w:sz w:val="24"/>
          <w:szCs w:val="24"/>
        </w:rPr>
        <w:t xml:space="preserve">, </w:t>
      </w:r>
      <w:r w:rsidRPr="00380C81">
        <w:rPr>
          <w:rFonts w:ascii="Times New Roman" w:eastAsia="Times New Roman" w:hAnsi="Times New Roman" w:cs="Times New Roman"/>
          <w:sz w:val="24"/>
          <w:szCs w:val="24"/>
        </w:rPr>
        <w:t>18(3):268-81.</w:t>
      </w:r>
    </w:p>
    <w:p w14:paraId="48313D34" w14:textId="77777777" w:rsidR="000D3A09" w:rsidRPr="000D3A09" w:rsidRDefault="000D3A09" w:rsidP="000D3A09">
      <w:pPr>
        <w:pStyle w:val="ListParagraph"/>
        <w:numPr>
          <w:ilvl w:val="0"/>
          <w:numId w:val="5"/>
        </w:numPr>
        <w:shd w:val="clear" w:color="auto" w:fill="FFFFFF"/>
        <w:spacing w:line="240" w:lineRule="auto"/>
        <w:jc w:val="both"/>
        <w:rPr>
          <w:rFonts w:ascii="Times New Roman" w:eastAsia="Times New Roman" w:hAnsi="Times New Roman" w:cs="Times New Roman"/>
          <w:sz w:val="24"/>
          <w:szCs w:val="24"/>
        </w:rPr>
      </w:pPr>
      <w:r w:rsidRPr="000D3A09">
        <w:rPr>
          <w:rFonts w:ascii="Times New Roman" w:hAnsi="Times New Roman" w:cs="Times New Roman"/>
          <w:sz w:val="24"/>
          <w:szCs w:val="24"/>
        </w:rPr>
        <w:t xml:space="preserve">Hamza, S., Abdulhadi, S. and </w:t>
      </w:r>
      <w:proofErr w:type="spellStart"/>
      <w:r w:rsidRPr="000D3A09">
        <w:rPr>
          <w:rFonts w:ascii="Times New Roman" w:hAnsi="Times New Roman" w:cs="Times New Roman"/>
          <w:sz w:val="24"/>
          <w:szCs w:val="24"/>
        </w:rPr>
        <w:t>Kumurya</w:t>
      </w:r>
      <w:proofErr w:type="spellEnd"/>
      <w:r w:rsidRPr="000D3A09">
        <w:rPr>
          <w:rFonts w:ascii="Times New Roman" w:hAnsi="Times New Roman" w:cs="Times New Roman"/>
          <w:sz w:val="24"/>
          <w:szCs w:val="24"/>
        </w:rPr>
        <w:t xml:space="preserve">, S. (2016). The Prevalence of </w:t>
      </w:r>
      <w:r w:rsidRPr="000D3A09">
        <w:rPr>
          <w:rFonts w:ascii="Times New Roman" w:hAnsi="Times New Roman" w:cs="Times New Roman"/>
          <w:i/>
          <w:sz w:val="24"/>
          <w:szCs w:val="24"/>
        </w:rPr>
        <w:t>Klebsiella Species</w:t>
      </w:r>
      <w:r w:rsidRPr="000D3A09">
        <w:rPr>
          <w:rFonts w:ascii="Times New Roman" w:hAnsi="Times New Roman" w:cs="Times New Roman"/>
          <w:sz w:val="24"/>
          <w:szCs w:val="24"/>
        </w:rPr>
        <w:t xml:space="preserve"> Causing Urinary Tract Infections in Murtala Muhammad Specialist Hospital, Kano, Nigeria. </w:t>
      </w:r>
      <w:r w:rsidRPr="000D3A09">
        <w:rPr>
          <w:rFonts w:ascii="Times New Roman" w:hAnsi="Times New Roman" w:cs="Times New Roman"/>
          <w:i/>
          <w:sz w:val="24"/>
          <w:szCs w:val="24"/>
        </w:rPr>
        <w:t xml:space="preserve">American Journal of Biomedical and Life Sciences, </w:t>
      </w:r>
      <w:r w:rsidRPr="000D3A09">
        <w:rPr>
          <w:rFonts w:ascii="Times New Roman" w:hAnsi="Times New Roman" w:cs="Times New Roman"/>
          <w:sz w:val="24"/>
          <w:szCs w:val="24"/>
        </w:rPr>
        <w:t>4</w:t>
      </w:r>
      <w:r w:rsidRPr="000D3A09">
        <w:rPr>
          <w:rFonts w:ascii="Times New Roman" w:hAnsi="Times New Roman" w:cs="Times New Roman"/>
          <w:i/>
          <w:sz w:val="24"/>
          <w:szCs w:val="24"/>
        </w:rPr>
        <w:t>(</w:t>
      </w:r>
      <w:r w:rsidRPr="000D3A09">
        <w:rPr>
          <w:rFonts w:ascii="Times New Roman" w:hAnsi="Times New Roman" w:cs="Times New Roman"/>
          <w:sz w:val="24"/>
          <w:szCs w:val="24"/>
        </w:rPr>
        <w:t>2):</w:t>
      </w:r>
      <w:r w:rsidRPr="000D3A09">
        <w:rPr>
          <w:rFonts w:ascii="Times New Roman" w:hAnsi="Times New Roman" w:cs="Times New Roman"/>
          <w:i/>
          <w:sz w:val="24"/>
          <w:szCs w:val="24"/>
        </w:rPr>
        <w:t xml:space="preserve"> </w:t>
      </w:r>
      <w:r w:rsidRPr="000D3A09">
        <w:rPr>
          <w:rFonts w:ascii="Times New Roman" w:hAnsi="Times New Roman" w:cs="Times New Roman"/>
          <w:sz w:val="24"/>
          <w:szCs w:val="24"/>
        </w:rPr>
        <w:t xml:space="preserve">11-15. </w:t>
      </w:r>
    </w:p>
    <w:p w14:paraId="2405DBAB" w14:textId="77777777" w:rsidR="000D3A09" w:rsidRPr="000D3A09" w:rsidRDefault="000D3A09" w:rsidP="000D3A09">
      <w:pPr>
        <w:pStyle w:val="ListParagraph"/>
        <w:numPr>
          <w:ilvl w:val="0"/>
          <w:numId w:val="5"/>
        </w:numPr>
        <w:shd w:val="clear" w:color="auto" w:fill="FFFFFF"/>
        <w:spacing w:line="240" w:lineRule="auto"/>
        <w:jc w:val="both"/>
        <w:rPr>
          <w:rFonts w:ascii="Times New Roman" w:eastAsia="Times New Roman" w:hAnsi="Times New Roman" w:cs="Times New Roman"/>
          <w:sz w:val="24"/>
          <w:szCs w:val="24"/>
        </w:rPr>
      </w:pPr>
      <w:r w:rsidRPr="000D3A09">
        <w:rPr>
          <w:rFonts w:ascii="Times New Roman" w:eastAsia="Times New Roman" w:hAnsi="Times New Roman" w:cs="Times New Roman"/>
          <w:sz w:val="24"/>
          <w:szCs w:val="24"/>
        </w:rPr>
        <w:t xml:space="preserve">Holt, K. E., Wertheim, H. and </w:t>
      </w:r>
      <w:proofErr w:type="spellStart"/>
      <w:r w:rsidRPr="000D3A09">
        <w:rPr>
          <w:rFonts w:ascii="Times New Roman" w:eastAsia="Times New Roman" w:hAnsi="Times New Roman" w:cs="Times New Roman"/>
          <w:sz w:val="24"/>
          <w:szCs w:val="24"/>
        </w:rPr>
        <w:t>Zadoks</w:t>
      </w:r>
      <w:proofErr w:type="spellEnd"/>
      <w:r w:rsidRPr="000D3A09">
        <w:rPr>
          <w:rFonts w:ascii="Times New Roman" w:eastAsia="Times New Roman" w:hAnsi="Times New Roman" w:cs="Times New Roman"/>
          <w:sz w:val="24"/>
          <w:szCs w:val="24"/>
        </w:rPr>
        <w:t xml:space="preserve"> R. N. (2015). Genomic analysis of diversity, population structure, virulence, and antimicrobial resistance in </w:t>
      </w:r>
      <w:r w:rsidRPr="000D3A09">
        <w:rPr>
          <w:rFonts w:ascii="Times New Roman" w:eastAsia="Times New Roman" w:hAnsi="Times New Roman" w:cs="Times New Roman"/>
          <w:i/>
          <w:sz w:val="24"/>
          <w:szCs w:val="24"/>
        </w:rPr>
        <w:t>Klebsiella pneumoniae</w:t>
      </w:r>
      <w:r w:rsidRPr="000D3A09">
        <w:rPr>
          <w:rFonts w:ascii="Times New Roman" w:eastAsia="Times New Roman" w:hAnsi="Times New Roman" w:cs="Times New Roman"/>
          <w:sz w:val="24"/>
          <w:szCs w:val="24"/>
        </w:rPr>
        <w:t>, an urgent threat to public health. </w:t>
      </w:r>
      <w:r w:rsidRPr="000D3A09">
        <w:rPr>
          <w:rFonts w:ascii="Times New Roman" w:eastAsia="Times New Roman" w:hAnsi="Times New Roman" w:cs="Times New Roman"/>
          <w:i/>
          <w:iCs/>
          <w:sz w:val="24"/>
          <w:szCs w:val="24"/>
        </w:rPr>
        <w:t>Proceedings of the National Academy of Sciences</w:t>
      </w:r>
      <w:r w:rsidRPr="000D3A09">
        <w:rPr>
          <w:rFonts w:ascii="Times New Roman" w:eastAsia="Times New Roman" w:hAnsi="Times New Roman" w:cs="Times New Roman"/>
          <w:sz w:val="24"/>
          <w:szCs w:val="24"/>
        </w:rPr>
        <w:t>, 112(27): 3574–3581. </w:t>
      </w:r>
    </w:p>
    <w:p w14:paraId="0FC8F88E" w14:textId="77777777" w:rsidR="000D3A09" w:rsidRPr="000D3A09" w:rsidRDefault="000D3A09" w:rsidP="000D3A09">
      <w:pPr>
        <w:pStyle w:val="ListParagraph"/>
        <w:numPr>
          <w:ilvl w:val="0"/>
          <w:numId w:val="5"/>
        </w:numPr>
        <w:shd w:val="clear" w:color="auto" w:fill="FFFFFF"/>
        <w:spacing w:line="240" w:lineRule="auto"/>
        <w:jc w:val="both"/>
        <w:rPr>
          <w:rFonts w:ascii="Times New Roman" w:eastAsia="Times New Roman" w:hAnsi="Times New Roman" w:cs="Times New Roman"/>
          <w:sz w:val="24"/>
          <w:szCs w:val="24"/>
        </w:rPr>
      </w:pPr>
      <w:r w:rsidRPr="000D3A09">
        <w:rPr>
          <w:rFonts w:ascii="Times New Roman" w:hAnsi="Times New Roman" w:cs="Times New Roman"/>
          <w:sz w:val="24"/>
          <w:szCs w:val="24"/>
        </w:rPr>
        <w:t>Innocent, I.G</w:t>
      </w:r>
      <w:r w:rsidRPr="000D3A09">
        <w:rPr>
          <w:rFonts w:ascii="Times New Roman" w:hAnsi="Times New Roman" w:cs="Times New Roman"/>
          <w:b/>
          <w:sz w:val="24"/>
          <w:szCs w:val="24"/>
        </w:rPr>
        <w:t>.</w:t>
      </w:r>
      <w:r w:rsidRPr="000D3A09">
        <w:rPr>
          <w:rFonts w:ascii="Times New Roman" w:hAnsi="Times New Roman" w:cs="Times New Roman"/>
          <w:sz w:val="24"/>
          <w:szCs w:val="24"/>
        </w:rPr>
        <w:t xml:space="preserve">, Gowon, A.G., </w:t>
      </w:r>
      <w:proofErr w:type="spellStart"/>
      <w:r w:rsidRPr="000D3A09">
        <w:rPr>
          <w:rFonts w:ascii="Times New Roman" w:hAnsi="Times New Roman" w:cs="Times New Roman"/>
          <w:sz w:val="24"/>
          <w:szCs w:val="24"/>
        </w:rPr>
        <w:t>Ademah</w:t>
      </w:r>
      <w:proofErr w:type="spellEnd"/>
      <w:r w:rsidRPr="000D3A09">
        <w:rPr>
          <w:rFonts w:ascii="Times New Roman" w:hAnsi="Times New Roman" w:cs="Times New Roman"/>
          <w:sz w:val="24"/>
          <w:szCs w:val="24"/>
        </w:rPr>
        <w:t xml:space="preserve">, C., </w:t>
      </w:r>
      <w:proofErr w:type="spellStart"/>
      <w:r w:rsidRPr="000D3A09">
        <w:rPr>
          <w:rFonts w:ascii="Times New Roman" w:hAnsi="Times New Roman" w:cs="Times New Roman"/>
          <w:sz w:val="24"/>
          <w:szCs w:val="24"/>
        </w:rPr>
        <w:t>Agbese</w:t>
      </w:r>
      <w:proofErr w:type="spellEnd"/>
      <w:r w:rsidRPr="000D3A09">
        <w:rPr>
          <w:rFonts w:ascii="Times New Roman" w:hAnsi="Times New Roman" w:cs="Times New Roman"/>
          <w:sz w:val="24"/>
          <w:szCs w:val="24"/>
        </w:rPr>
        <w:t xml:space="preserve">, J.B., </w:t>
      </w:r>
      <w:proofErr w:type="spellStart"/>
      <w:r w:rsidRPr="000D3A09">
        <w:rPr>
          <w:rFonts w:ascii="Times New Roman" w:hAnsi="Times New Roman" w:cs="Times New Roman"/>
          <w:sz w:val="24"/>
          <w:szCs w:val="24"/>
        </w:rPr>
        <w:t>Kuleve</w:t>
      </w:r>
      <w:proofErr w:type="spellEnd"/>
      <w:r w:rsidRPr="000D3A09">
        <w:rPr>
          <w:rFonts w:ascii="Times New Roman" w:hAnsi="Times New Roman" w:cs="Times New Roman"/>
          <w:sz w:val="24"/>
          <w:szCs w:val="24"/>
        </w:rPr>
        <w:t xml:space="preserve">, M.I., and Jonah, O. (2023). Isolation and antibiotic sensitivity of </w:t>
      </w:r>
      <w:r w:rsidRPr="000D3A09">
        <w:rPr>
          <w:rFonts w:ascii="Times New Roman" w:hAnsi="Times New Roman" w:cs="Times New Roman"/>
          <w:i/>
          <w:sz w:val="24"/>
          <w:szCs w:val="24"/>
        </w:rPr>
        <w:t>Klebsiella pneumonia</w:t>
      </w:r>
      <w:r w:rsidRPr="000D3A09">
        <w:rPr>
          <w:rFonts w:ascii="Times New Roman" w:hAnsi="Times New Roman" w:cs="Times New Roman"/>
          <w:sz w:val="24"/>
          <w:szCs w:val="24"/>
        </w:rPr>
        <w:t xml:space="preserve"> among urinary tract infected patients in Dalhatu Araf Specialist Hospital Lafia, Nasarawa State Nigeria.</w:t>
      </w:r>
      <w:r w:rsidRPr="000D3A09">
        <w:rPr>
          <w:rFonts w:ascii="Times New Roman" w:hAnsi="Times New Roman" w:cs="Times New Roman"/>
          <w:i/>
          <w:sz w:val="24"/>
          <w:szCs w:val="24"/>
        </w:rPr>
        <w:t xml:space="preserve"> Journal of Advances in Microbiology</w:t>
      </w:r>
      <w:r w:rsidRPr="000D3A09">
        <w:rPr>
          <w:rFonts w:ascii="Times New Roman" w:hAnsi="Times New Roman" w:cs="Times New Roman"/>
          <w:sz w:val="24"/>
          <w:szCs w:val="24"/>
        </w:rPr>
        <w:t xml:space="preserve">, 23(7): 1-6. </w:t>
      </w:r>
    </w:p>
    <w:p w14:paraId="2BF4135D" w14:textId="77777777" w:rsidR="000D3A09" w:rsidRPr="00C663AC" w:rsidRDefault="000D3A09" w:rsidP="000D3A09">
      <w:pPr>
        <w:pStyle w:val="ListParagraph"/>
        <w:numPr>
          <w:ilvl w:val="0"/>
          <w:numId w:val="5"/>
        </w:numPr>
        <w:shd w:val="clear" w:color="auto" w:fill="FFFFFF"/>
        <w:spacing w:line="240" w:lineRule="auto"/>
        <w:jc w:val="both"/>
        <w:rPr>
          <w:rFonts w:ascii="Times New Roman" w:eastAsia="Times New Roman" w:hAnsi="Times New Roman" w:cs="Times New Roman"/>
          <w:sz w:val="24"/>
          <w:szCs w:val="24"/>
        </w:rPr>
      </w:pPr>
      <w:r w:rsidRPr="000D3A09">
        <w:rPr>
          <w:rFonts w:ascii="Times New Roman" w:hAnsi="Times New Roman" w:cs="Times New Roman"/>
          <w:sz w:val="24"/>
          <w:szCs w:val="24"/>
        </w:rPr>
        <w:t xml:space="preserve">Keke I.N, Klugman, K.P, Bhutta, Z.A, Duse, A.G, and Jenkins, P. (2005) Antimicrobial resistance in developing countries. Part II: Strategies for containment. </w:t>
      </w:r>
      <w:r w:rsidRPr="000D3A09">
        <w:rPr>
          <w:rFonts w:ascii="Times New Roman" w:hAnsi="Times New Roman" w:cs="Times New Roman"/>
          <w:i/>
          <w:sz w:val="24"/>
          <w:szCs w:val="24"/>
        </w:rPr>
        <w:t>Lancet Infectious Disease</w:t>
      </w:r>
      <w:r w:rsidRPr="000D3A09">
        <w:rPr>
          <w:rFonts w:ascii="Times New Roman" w:hAnsi="Times New Roman" w:cs="Times New Roman"/>
          <w:sz w:val="24"/>
          <w:szCs w:val="24"/>
        </w:rPr>
        <w:t>, 5: 568-580.</w:t>
      </w:r>
    </w:p>
    <w:p w14:paraId="4D979DF7" w14:textId="77777777" w:rsidR="00C663AC" w:rsidRPr="00622B26" w:rsidRDefault="00C663AC" w:rsidP="000D3A09">
      <w:pPr>
        <w:pStyle w:val="ListParagraph"/>
        <w:numPr>
          <w:ilvl w:val="0"/>
          <w:numId w:val="5"/>
        </w:numPr>
        <w:shd w:val="clear" w:color="auto" w:fill="FFFFFF"/>
        <w:spacing w:line="240" w:lineRule="auto"/>
        <w:jc w:val="both"/>
        <w:rPr>
          <w:rFonts w:ascii="Times New Roman" w:eastAsia="Times New Roman" w:hAnsi="Times New Roman" w:cs="Times New Roman"/>
          <w:sz w:val="24"/>
          <w:szCs w:val="24"/>
        </w:rPr>
      </w:pPr>
      <w:r>
        <w:rPr>
          <w:rFonts w:ascii="Times New Roman" w:hAnsi="Times New Roman" w:cs="Times New Roman"/>
          <w:color w:val="232323"/>
          <w:sz w:val="24"/>
          <w:szCs w:val="24"/>
          <w:shd w:val="clear" w:color="auto" w:fill="FFFFFF"/>
        </w:rPr>
        <w:t xml:space="preserve">Lahlou Amine, I., </w:t>
      </w:r>
      <w:proofErr w:type="spellStart"/>
      <w:r>
        <w:rPr>
          <w:rFonts w:ascii="Times New Roman" w:hAnsi="Times New Roman" w:cs="Times New Roman"/>
          <w:color w:val="232323"/>
          <w:sz w:val="24"/>
          <w:szCs w:val="24"/>
          <w:shd w:val="clear" w:color="auto" w:fill="FFFFFF"/>
        </w:rPr>
        <w:t>Chegri</w:t>
      </w:r>
      <w:proofErr w:type="spellEnd"/>
      <w:r>
        <w:rPr>
          <w:rFonts w:ascii="Times New Roman" w:hAnsi="Times New Roman" w:cs="Times New Roman"/>
          <w:color w:val="232323"/>
          <w:sz w:val="24"/>
          <w:szCs w:val="24"/>
          <w:shd w:val="clear" w:color="auto" w:fill="FFFFFF"/>
        </w:rPr>
        <w:t xml:space="preserve">, M. and </w:t>
      </w:r>
      <w:proofErr w:type="spellStart"/>
      <w:r>
        <w:rPr>
          <w:rFonts w:ascii="Times New Roman" w:hAnsi="Times New Roman" w:cs="Times New Roman"/>
          <w:color w:val="232323"/>
          <w:sz w:val="24"/>
          <w:szCs w:val="24"/>
          <w:shd w:val="clear" w:color="auto" w:fill="FFFFFF"/>
        </w:rPr>
        <w:t>L’Kassmi</w:t>
      </w:r>
      <w:proofErr w:type="spellEnd"/>
      <w:r>
        <w:rPr>
          <w:rFonts w:ascii="Times New Roman" w:hAnsi="Times New Roman" w:cs="Times New Roman"/>
          <w:color w:val="232323"/>
          <w:sz w:val="24"/>
          <w:szCs w:val="24"/>
          <w:shd w:val="clear" w:color="auto" w:fill="FFFFFF"/>
        </w:rPr>
        <w:t xml:space="preserve">, H. (2009) </w:t>
      </w:r>
      <w:proofErr w:type="spellStart"/>
      <w:r>
        <w:rPr>
          <w:rFonts w:ascii="Times New Roman" w:hAnsi="Times New Roman" w:cs="Times New Roman"/>
          <w:color w:val="232323"/>
          <w:sz w:val="24"/>
          <w:szCs w:val="24"/>
          <w:shd w:val="clear" w:color="auto" w:fill="FFFFFF"/>
        </w:rPr>
        <w:t>épidémiologie</w:t>
      </w:r>
      <w:proofErr w:type="spellEnd"/>
      <w:r>
        <w:rPr>
          <w:rFonts w:ascii="Times New Roman" w:hAnsi="Times New Roman" w:cs="Times New Roman"/>
          <w:color w:val="232323"/>
          <w:sz w:val="24"/>
          <w:szCs w:val="24"/>
          <w:shd w:val="clear" w:color="auto" w:fill="FFFFFF"/>
        </w:rPr>
        <w:t xml:space="preserve"> et </w:t>
      </w:r>
      <w:proofErr w:type="spellStart"/>
      <w:r>
        <w:rPr>
          <w:rFonts w:ascii="Times New Roman" w:hAnsi="Times New Roman" w:cs="Times New Roman"/>
          <w:color w:val="232323"/>
          <w:sz w:val="24"/>
          <w:szCs w:val="24"/>
          <w:shd w:val="clear" w:color="auto" w:fill="FFFFFF"/>
        </w:rPr>
        <w:t>résistance</w:t>
      </w:r>
      <w:proofErr w:type="spellEnd"/>
      <w:r>
        <w:rPr>
          <w:rFonts w:ascii="Times New Roman" w:hAnsi="Times New Roman" w:cs="Times New Roman"/>
          <w:color w:val="232323"/>
          <w:sz w:val="24"/>
          <w:szCs w:val="24"/>
          <w:shd w:val="clear" w:color="auto" w:fill="FFFFFF"/>
        </w:rPr>
        <w:t xml:space="preserve"> aux </w:t>
      </w:r>
      <w:proofErr w:type="spellStart"/>
      <w:r>
        <w:rPr>
          <w:rFonts w:ascii="Times New Roman" w:hAnsi="Times New Roman" w:cs="Times New Roman"/>
          <w:color w:val="232323"/>
          <w:sz w:val="24"/>
          <w:szCs w:val="24"/>
          <w:shd w:val="clear" w:color="auto" w:fill="FFFFFF"/>
        </w:rPr>
        <w:t>antibiotiques</w:t>
      </w:r>
      <w:proofErr w:type="spellEnd"/>
      <w:r>
        <w:rPr>
          <w:rFonts w:ascii="Times New Roman" w:hAnsi="Times New Roman" w:cs="Times New Roman"/>
          <w:color w:val="232323"/>
          <w:sz w:val="24"/>
          <w:szCs w:val="24"/>
          <w:shd w:val="clear" w:color="auto" w:fill="FFFFFF"/>
        </w:rPr>
        <w:t xml:space="preserve"> des </w:t>
      </w:r>
      <w:proofErr w:type="spellStart"/>
      <w:r>
        <w:rPr>
          <w:rFonts w:ascii="Times New Roman" w:hAnsi="Times New Roman" w:cs="Times New Roman"/>
          <w:color w:val="232323"/>
          <w:sz w:val="24"/>
          <w:szCs w:val="24"/>
          <w:shd w:val="clear" w:color="auto" w:fill="FFFFFF"/>
        </w:rPr>
        <w:t>entéro-bactéries</w:t>
      </w:r>
      <w:proofErr w:type="spellEnd"/>
      <w:r>
        <w:rPr>
          <w:rFonts w:ascii="Times New Roman" w:hAnsi="Times New Roman" w:cs="Times New Roman"/>
          <w:color w:val="232323"/>
          <w:sz w:val="24"/>
          <w:szCs w:val="24"/>
          <w:shd w:val="clear" w:color="auto" w:fill="FFFFFF"/>
        </w:rPr>
        <w:t xml:space="preserve"> </w:t>
      </w:r>
      <w:proofErr w:type="spellStart"/>
      <w:r>
        <w:rPr>
          <w:rFonts w:ascii="Times New Roman" w:hAnsi="Times New Roman" w:cs="Times New Roman"/>
          <w:color w:val="232323"/>
          <w:sz w:val="24"/>
          <w:szCs w:val="24"/>
          <w:shd w:val="clear" w:color="auto" w:fill="FFFFFF"/>
        </w:rPr>
        <w:t>isolées</w:t>
      </w:r>
      <w:proofErr w:type="spellEnd"/>
      <w:r>
        <w:rPr>
          <w:rFonts w:ascii="Times New Roman" w:hAnsi="Times New Roman" w:cs="Times New Roman"/>
          <w:color w:val="232323"/>
          <w:sz w:val="24"/>
          <w:szCs w:val="24"/>
          <w:shd w:val="clear" w:color="auto" w:fill="FFFFFF"/>
        </w:rPr>
        <w:t xml:space="preserve"> </w:t>
      </w:r>
      <w:proofErr w:type="spellStart"/>
      <w:r>
        <w:rPr>
          <w:rFonts w:ascii="Times New Roman" w:hAnsi="Times New Roman" w:cs="Times New Roman"/>
          <w:color w:val="232323"/>
          <w:sz w:val="24"/>
          <w:szCs w:val="24"/>
          <w:shd w:val="clear" w:color="auto" w:fill="FFFFFF"/>
        </w:rPr>
        <w:t>d’infections</w:t>
      </w:r>
      <w:proofErr w:type="spellEnd"/>
      <w:r>
        <w:rPr>
          <w:rFonts w:ascii="Times New Roman" w:hAnsi="Times New Roman" w:cs="Times New Roman"/>
          <w:color w:val="232323"/>
          <w:sz w:val="24"/>
          <w:szCs w:val="24"/>
          <w:shd w:val="clear" w:color="auto" w:fill="FFFFFF"/>
        </w:rPr>
        <w:t xml:space="preserve"> </w:t>
      </w:r>
      <w:proofErr w:type="spellStart"/>
      <w:r>
        <w:rPr>
          <w:rFonts w:ascii="Times New Roman" w:hAnsi="Times New Roman" w:cs="Times New Roman"/>
          <w:color w:val="232323"/>
          <w:sz w:val="24"/>
          <w:szCs w:val="24"/>
          <w:shd w:val="clear" w:color="auto" w:fill="FFFFFF"/>
        </w:rPr>
        <w:t>urinaires</w:t>
      </w:r>
      <w:proofErr w:type="spellEnd"/>
      <w:r>
        <w:rPr>
          <w:rFonts w:ascii="Times New Roman" w:hAnsi="Times New Roman" w:cs="Times New Roman"/>
          <w:color w:val="232323"/>
          <w:sz w:val="24"/>
          <w:szCs w:val="24"/>
          <w:shd w:val="clear" w:color="auto" w:fill="FFFFFF"/>
        </w:rPr>
        <w:t xml:space="preserve"> à </w:t>
      </w:r>
      <w:proofErr w:type="spellStart"/>
      <w:r>
        <w:rPr>
          <w:rFonts w:ascii="Times New Roman" w:hAnsi="Times New Roman" w:cs="Times New Roman"/>
          <w:color w:val="232323"/>
          <w:sz w:val="24"/>
          <w:szCs w:val="24"/>
          <w:shd w:val="clear" w:color="auto" w:fill="FFFFFF"/>
        </w:rPr>
        <w:t>l’hospital</w:t>
      </w:r>
      <w:proofErr w:type="spellEnd"/>
      <w:r>
        <w:rPr>
          <w:rFonts w:ascii="Times New Roman" w:hAnsi="Times New Roman" w:cs="Times New Roman"/>
          <w:color w:val="232323"/>
          <w:sz w:val="24"/>
          <w:szCs w:val="24"/>
          <w:shd w:val="clear" w:color="auto" w:fill="FFFFFF"/>
        </w:rPr>
        <w:t xml:space="preserve"> </w:t>
      </w:r>
      <w:proofErr w:type="spellStart"/>
      <w:r>
        <w:rPr>
          <w:rFonts w:ascii="Times New Roman" w:hAnsi="Times New Roman" w:cs="Times New Roman"/>
          <w:color w:val="232323"/>
          <w:sz w:val="24"/>
          <w:szCs w:val="24"/>
          <w:shd w:val="clear" w:color="auto" w:fill="FFFFFF"/>
        </w:rPr>
        <w:t>militaire</w:t>
      </w:r>
      <w:proofErr w:type="spellEnd"/>
      <w:r>
        <w:rPr>
          <w:rFonts w:ascii="Times New Roman" w:hAnsi="Times New Roman" w:cs="Times New Roman"/>
          <w:color w:val="232323"/>
          <w:sz w:val="24"/>
          <w:szCs w:val="24"/>
          <w:shd w:val="clear" w:color="auto" w:fill="FFFFFF"/>
        </w:rPr>
        <w:t xml:space="preserve"> Moulay-Ismail de </w:t>
      </w:r>
      <w:proofErr w:type="spellStart"/>
      <w:r>
        <w:rPr>
          <w:rFonts w:ascii="Times New Roman" w:hAnsi="Times New Roman" w:cs="Times New Roman"/>
          <w:color w:val="232323"/>
          <w:sz w:val="24"/>
          <w:szCs w:val="24"/>
          <w:shd w:val="clear" w:color="auto" w:fill="FFFFFF"/>
        </w:rPr>
        <w:t>Meknès</w:t>
      </w:r>
      <w:proofErr w:type="spellEnd"/>
      <w:r>
        <w:rPr>
          <w:rFonts w:ascii="Times New Roman" w:hAnsi="Times New Roman" w:cs="Times New Roman"/>
          <w:color w:val="232323"/>
          <w:sz w:val="24"/>
          <w:szCs w:val="24"/>
          <w:shd w:val="clear" w:color="auto" w:fill="FFFFFF"/>
        </w:rPr>
        <w:t xml:space="preserve">. </w:t>
      </w:r>
      <w:proofErr w:type="spellStart"/>
      <w:r>
        <w:rPr>
          <w:rFonts w:ascii="Times New Roman" w:hAnsi="Times New Roman" w:cs="Times New Roman"/>
          <w:i/>
          <w:color w:val="232323"/>
          <w:sz w:val="24"/>
          <w:szCs w:val="24"/>
          <w:shd w:val="clear" w:color="auto" w:fill="FFFFFF"/>
        </w:rPr>
        <w:t>Antibiotiques</w:t>
      </w:r>
      <w:proofErr w:type="spellEnd"/>
      <w:r>
        <w:rPr>
          <w:rFonts w:ascii="Times New Roman" w:hAnsi="Times New Roman" w:cs="Times New Roman"/>
          <w:i/>
          <w:color w:val="232323"/>
          <w:sz w:val="24"/>
          <w:szCs w:val="24"/>
          <w:shd w:val="clear" w:color="auto" w:fill="FFFFFF"/>
        </w:rPr>
        <w:t>,</w:t>
      </w:r>
      <w:r>
        <w:rPr>
          <w:rFonts w:ascii="Times New Roman" w:hAnsi="Times New Roman" w:cs="Times New Roman"/>
          <w:color w:val="232323"/>
          <w:sz w:val="24"/>
          <w:szCs w:val="24"/>
          <w:shd w:val="clear" w:color="auto" w:fill="FFFFFF"/>
        </w:rPr>
        <w:t xml:space="preserve"> 11, 90-96.</w:t>
      </w:r>
    </w:p>
    <w:p w14:paraId="4C93FC00" w14:textId="77777777" w:rsidR="00622B26" w:rsidRPr="00046503" w:rsidRDefault="00622B26" w:rsidP="000D3A09">
      <w:pPr>
        <w:pStyle w:val="ListParagraph"/>
        <w:numPr>
          <w:ilvl w:val="0"/>
          <w:numId w:val="5"/>
        </w:numPr>
        <w:shd w:val="clear" w:color="auto" w:fill="FFFFFF"/>
        <w:spacing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Naqid, I. A., Hussein, N. R., </w:t>
      </w:r>
      <w:proofErr w:type="spellStart"/>
      <w:r>
        <w:rPr>
          <w:rFonts w:ascii="Times New Roman" w:hAnsi="Times New Roman" w:cs="Times New Roman"/>
          <w:sz w:val="24"/>
          <w:szCs w:val="24"/>
        </w:rPr>
        <w:t>Balatay</w:t>
      </w:r>
      <w:proofErr w:type="spellEnd"/>
      <w:r>
        <w:rPr>
          <w:rFonts w:ascii="Times New Roman" w:hAnsi="Times New Roman" w:cs="Times New Roman"/>
          <w:sz w:val="24"/>
          <w:szCs w:val="24"/>
        </w:rPr>
        <w:t xml:space="preserve">, A.A., Saeed, K. A. and Ahmed, H. A. (2020). The Antimicrobial Resistance Pattern of </w:t>
      </w:r>
      <w:r>
        <w:rPr>
          <w:rFonts w:ascii="Times New Roman" w:hAnsi="Times New Roman" w:cs="Times New Roman"/>
          <w:i/>
          <w:sz w:val="24"/>
          <w:szCs w:val="24"/>
        </w:rPr>
        <w:t>Klebsiella pneumonia</w:t>
      </w:r>
      <w:r>
        <w:rPr>
          <w:rFonts w:ascii="Times New Roman" w:hAnsi="Times New Roman" w:cs="Times New Roman"/>
          <w:sz w:val="24"/>
          <w:szCs w:val="24"/>
        </w:rPr>
        <w:t xml:space="preserve"> Isolated from the Clinical Specimens in Duhok City in Kurdistan Region of Iraq. </w:t>
      </w:r>
      <w:r>
        <w:rPr>
          <w:rFonts w:ascii="Times New Roman" w:hAnsi="Times New Roman" w:cs="Times New Roman"/>
          <w:i/>
          <w:sz w:val="24"/>
          <w:szCs w:val="24"/>
        </w:rPr>
        <w:t>Journal of Kermanshah University Medical Sciences</w:t>
      </w:r>
      <w:r>
        <w:rPr>
          <w:rFonts w:ascii="Times New Roman" w:hAnsi="Times New Roman" w:cs="Times New Roman"/>
          <w:sz w:val="24"/>
          <w:szCs w:val="24"/>
        </w:rPr>
        <w:t>, 24(2): 106135</w:t>
      </w:r>
    </w:p>
    <w:p w14:paraId="64375BB9" w14:textId="77777777" w:rsidR="00D05EC7" w:rsidRPr="00587D1E" w:rsidRDefault="00D05EC7" w:rsidP="00C23F6C">
      <w:pPr>
        <w:pStyle w:val="ListParagraph"/>
        <w:numPr>
          <w:ilvl w:val="0"/>
          <w:numId w:val="5"/>
        </w:numPr>
        <w:shd w:val="clear" w:color="auto" w:fill="FFFFFF"/>
        <w:spacing w:line="240" w:lineRule="auto"/>
        <w:jc w:val="both"/>
        <w:rPr>
          <w:rFonts w:ascii="Times New Roman" w:eastAsia="Times New Roman" w:hAnsi="Times New Roman" w:cs="Times New Roman"/>
          <w:sz w:val="24"/>
          <w:szCs w:val="24"/>
        </w:rPr>
      </w:pPr>
      <w:proofErr w:type="spellStart"/>
      <w:r w:rsidRPr="00D05EC7">
        <w:rPr>
          <w:rFonts w:ascii="Times New Roman" w:hAnsi="Times New Roman" w:cs="Times New Roman"/>
          <w:color w:val="232323"/>
          <w:sz w:val="24"/>
          <w:szCs w:val="24"/>
          <w:shd w:val="clear" w:color="auto" w:fill="FFFFFF"/>
        </w:rPr>
        <w:t>Ndako</w:t>
      </w:r>
      <w:proofErr w:type="spellEnd"/>
      <w:r w:rsidRPr="00D05EC7">
        <w:rPr>
          <w:rFonts w:ascii="Times New Roman" w:hAnsi="Times New Roman" w:cs="Times New Roman"/>
          <w:color w:val="232323"/>
          <w:sz w:val="24"/>
          <w:szCs w:val="24"/>
          <w:shd w:val="clear" w:color="auto" w:fill="FFFFFF"/>
        </w:rPr>
        <w:t xml:space="preserve">, J.A., Solomon, O., Owolabi, A., </w:t>
      </w:r>
      <w:proofErr w:type="spellStart"/>
      <w:r w:rsidRPr="00D05EC7">
        <w:rPr>
          <w:rFonts w:ascii="Times New Roman" w:hAnsi="Times New Roman" w:cs="Times New Roman"/>
          <w:color w:val="232323"/>
          <w:sz w:val="24"/>
          <w:szCs w:val="24"/>
          <w:shd w:val="clear" w:color="auto" w:fill="FFFFFF"/>
        </w:rPr>
        <w:t>Fajobi</w:t>
      </w:r>
      <w:proofErr w:type="spellEnd"/>
      <w:r w:rsidRPr="00D05EC7">
        <w:rPr>
          <w:rFonts w:ascii="Times New Roman" w:hAnsi="Times New Roman" w:cs="Times New Roman"/>
          <w:color w:val="232323"/>
          <w:sz w:val="24"/>
          <w:szCs w:val="24"/>
          <w:shd w:val="clear" w:color="auto" w:fill="FFFFFF"/>
        </w:rPr>
        <w:t xml:space="preserve">, V., Okolie, C., Akinwunmi, J. and </w:t>
      </w:r>
      <w:proofErr w:type="spellStart"/>
      <w:r w:rsidRPr="00D05EC7">
        <w:rPr>
          <w:rFonts w:ascii="Times New Roman" w:hAnsi="Times New Roman" w:cs="Times New Roman"/>
          <w:color w:val="232323"/>
          <w:sz w:val="24"/>
          <w:szCs w:val="24"/>
          <w:shd w:val="clear" w:color="auto" w:fill="FFFFFF"/>
        </w:rPr>
        <w:t>Phiobor</w:t>
      </w:r>
      <w:proofErr w:type="spellEnd"/>
      <w:r w:rsidRPr="00D05EC7">
        <w:rPr>
          <w:rFonts w:ascii="Times New Roman" w:hAnsi="Times New Roman" w:cs="Times New Roman"/>
          <w:color w:val="232323"/>
          <w:sz w:val="24"/>
          <w:szCs w:val="24"/>
          <w:shd w:val="clear" w:color="auto" w:fill="FFFFFF"/>
        </w:rPr>
        <w:t xml:space="preserve">, G.O. (2019) Incidence of Urinary Tract Infection in a Rural Community of South-West, Nigeria. </w:t>
      </w:r>
      <w:r w:rsidRPr="00D05EC7">
        <w:rPr>
          <w:rFonts w:ascii="Times New Roman" w:hAnsi="Times New Roman" w:cs="Times New Roman"/>
          <w:i/>
          <w:color w:val="232323"/>
          <w:sz w:val="24"/>
          <w:szCs w:val="24"/>
          <w:shd w:val="clear" w:color="auto" w:fill="FFFFFF"/>
        </w:rPr>
        <w:t>Saudi Journal of Biomedical</w:t>
      </w:r>
      <w:r w:rsidRPr="00D05EC7">
        <w:rPr>
          <w:rFonts w:ascii="Times New Roman" w:hAnsi="Times New Roman" w:cs="Times New Roman"/>
          <w:color w:val="232323"/>
          <w:sz w:val="24"/>
          <w:szCs w:val="24"/>
          <w:shd w:val="clear" w:color="auto" w:fill="FFFFFF"/>
        </w:rPr>
        <w:t xml:space="preserve"> </w:t>
      </w:r>
      <w:r w:rsidRPr="00D05EC7">
        <w:rPr>
          <w:rFonts w:ascii="Times New Roman" w:hAnsi="Times New Roman" w:cs="Times New Roman"/>
          <w:i/>
          <w:color w:val="232323"/>
          <w:sz w:val="24"/>
          <w:szCs w:val="24"/>
          <w:shd w:val="clear" w:color="auto" w:fill="FFFFFF"/>
        </w:rPr>
        <w:t>Research</w:t>
      </w:r>
      <w:r w:rsidRPr="00D05EC7">
        <w:rPr>
          <w:rFonts w:ascii="Times New Roman" w:hAnsi="Times New Roman" w:cs="Times New Roman"/>
          <w:color w:val="232323"/>
          <w:sz w:val="24"/>
          <w:szCs w:val="24"/>
          <w:shd w:val="clear" w:color="auto" w:fill="FFFFFF"/>
        </w:rPr>
        <w:t>, 4, 306-311</w:t>
      </w:r>
    </w:p>
    <w:p w14:paraId="3AC6AC3D" w14:textId="77777777" w:rsidR="00587D1E" w:rsidRPr="00584C85" w:rsidRDefault="00587D1E" w:rsidP="00584C85">
      <w:pPr>
        <w:pStyle w:val="ListParagraph"/>
        <w:numPr>
          <w:ilvl w:val="0"/>
          <w:numId w:val="5"/>
        </w:numPr>
        <w:shd w:val="clear" w:color="auto" w:fill="FFFFFF"/>
        <w:spacing w:line="240" w:lineRule="auto"/>
        <w:jc w:val="both"/>
        <w:rPr>
          <w:rFonts w:ascii="Times New Roman" w:eastAsia="Times New Roman" w:hAnsi="Times New Roman" w:cs="Times New Roman"/>
          <w:sz w:val="24"/>
          <w:szCs w:val="24"/>
        </w:rPr>
      </w:pPr>
      <w:r w:rsidRPr="00587D1E">
        <w:rPr>
          <w:rFonts w:ascii="Times New Roman" w:eastAsia="Times New Roman" w:hAnsi="Times New Roman" w:cs="Times New Roman"/>
          <w:sz w:val="24"/>
          <w:szCs w:val="24"/>
        </w:rPr>
        <w:t>Naing, L., Nordin, R.B., Rahman, H.A. and Naing, Y.T (2022).</w:t>
      </w:r>
      <w:r w:rsidRPr="00587D1E">
        <w:rPr>
          <w:rFonts w:ascii="Times New Roman" w:eastAsia="Times New Roman" w:hAnsi="Times New Roman" w:cs="Times New Roman"/>
          <w:bCs/>
          <w:kern w:val="36"/>
          <w:sz w:val="24"/>
          <w:szCs w:val="24"/>
        </w:rPr>
        <w:t xml:space="preserve"> Sample size calculation for prevalence studies using </w:t>
      </w:r>
      <w:proofErr w:type="spellStart"/>
      <w:r w:rsidRPr="00587D1E">
        <w:rPr>
          <w:rFonts w:ascii="Times New Roman" w:eastAsia="Times New Roman" w:hAnsi="Times New Roman" w:cs="Times New Roman"/>
          <w:bCs/>
          <w:kern w:val="36"/>
          <w:sz w:val="24"/>
          <w:szCs w:val="24"/>
        </w:rPr>
        <w:t>Scalex</w:t>
      </w:r>
      <w:proofErr w:type="spellEnd"/>
      <w:r w:rsidRPr="00587D1E">
        <w:rPr>
          <w:rFonts w:ascii="Times New Roman" w:eastAsia="Times New Roman" w:hAnsi="Times New Roman" w:cs="Times New Roman"/>
          <w:bCs/>
          <w:kern w:val="36"/>
          <w:sz w:val="24"/>
          <w:szCs w:val="24"/>
        </w:rPr>
        <w:t xml:space="preserve"> and </w:t>
      </w:r>
      <w:proofErr w:type="spellStart"/>
      <w:r w:rsidRPr="00587D1E">
        <w:rPr>
          <w:rFonts w:ascii="Times New Roman" w:eastAsia="Times New Roman" w:hAnsi="Times New Roman" w:cs="Times New Roman"/>
          <w:bCs/>
          <w:kern w:val="36"/>
          <w:sz w:val="24"/>
          <w:szCs w:val="24"/>
        </w:rPr>
        <w:t>ScalaR</w:t>
      </w:r>
      <w:proofErr w:type="spellEnd"/>
      <w:r w:rsidRPr="00587D1E">
        <w:rPr>
          <w:rFonts w:ascii="Times New Roman" w:eastAsia="Times New Roman" w:hAnsi="Times New Roman" w:cs="Times New Roman"/>
          <w:bCs/>
          <w:kern w:val="36"/>
          <w:sz w:val="24"/>
          <w:szCs w:val="24"/>
        </w:rPr>
        <w:t xml:space="preserve"> calculators.</w:t>
      </w:r>
      <w:r>
        <w:t xml:space="preserve"> </w:t>
      </w:r>
      <w:hyperlink r:id="rId5" w:history="1">
        <w:r w:rsidRPr="00587D1E">
          <w:rPr>
            <w:rStyle w:val="c-journal-titletext"/>
            <w:rFonts w:ascii="Times New Roman" w:hAnsi="Times New Roman" w:cs="Times New Roman"/>
            <w:bCs/>
            <w:i/>
            <w:sz w:val="24"/>
            <w:szCs w:val="24"/>
            <w:shd w:val="clear" w:color="auto" w:fill="FFFFFF"/>
          </w:rPr>
          <w:t>BMC Medical Research Methodology</w:t>
        </w:r>
      </w:hyperlink>
      <w:r w:rsidRPr="00587D1E">
        <w:rPr>
          <w:rFonts w:ascii="Times New Roman" w:hAnsi="Times New Roman" w:cs="Times New Roman"/>
          <w:sz w:val="24"/>
          <w:szCs w:val="24"/>
        </w:rPr>
        <w:t>,22(209): 2-8</w:t>
      </w:r>
    </w:p>
    <w:p w14:paraId="72CA6671" w14:textId="77777777" w:rsidR="009704FF" w:rsidRPr="00E0633B" w:rsidRDefault="009704FF" w:rsidP="009704FF">
      <w:pPr>
        <w:pStyle w:val="ListParagraph"/>
        <w:numPr>
          <w:ilvl w:val="0"/>
          <w:numId w:val="5"/>
        </w:numPr>
        <w:shd w:val="clear" w:color="auto" w:fill="FFFFFF"/>
        <w:spacing w:line="240" w:lineRule="auto"/>
        <w:jc w:val="both"/>
        <w:rPr>
          <w:rFonts w:ascii="Times New Roman" w:eastAsia="Times New Roman" w:hAnsi="Times New Roman" w:cs="Times New Roman"/>
          <w:color w:val="212121"/>
          <w:sz w:val="24"/>
          <w:szCs w:val="24"/>
        </w:rPr>
      </w:pPr>
      <w:proofErr w:type="spellStart"/>
      <w:r w:rsidRPr="009704FF">
        <w:rPr>
          <w:rFonts w:ascii="Times New Roman" w:hAnsi="Times New Roman" w:cs="Times New Roman"/>
          <w:sz w:val="24"/>
          <w:szCs w:val="24"/>
        </w:rPr>
        <w:t>Nwafia</w:t>
      </w:r>
      <w:proofErr w:type="spellEnd"/>
      <w:r w:rsidRPr="009704FF">
        <w:rPr>
          <w:rFonts w:ascii="Times New Roman" w:hAnsi="Times New Roman" w:cs="Times New Roman"/>
          <w:sz w:val="24"/>
          <w:szCs w:val="24"/>
        </w:rPr>
        <w:t xml:space="preserve">, I., </w:t>
      </w:r>
      <w:proofErr w:type="spellStart"/>
      <w:r w:rsidRPr="009704FF">
        <w:rPr>
          <w:rFonts w:ascii="Times New Roman" w:hAnsi="Times New Roman" w:cs="Times New Roman"/>
          <w:sz w:val="24"/>
          <w:szCs w:val="24"/>
        </w:rPr>
        <w:t>Ebede</w:t>
      </w:r>
      <w:proofErr w:type="spellEnd"/>
      <w:r w:rsidRPr="009704FF">
        <w:rPr>
          <w:rFonts w:ascii="Times New Roman" w:hAnsi="Times New Roman" w:cs="Times New Roman"/>
          <w:sz w:val="24"/>
          <w:szCs w:val="24"/>
        </w:rPr>
        <w:t xml:space="preserve">, S., </w:t>
      </w:r>
      <w:proofErr w:type="spellStart"/>
      <w:r w:rsidRPr="009704FF">
        <w:rPr>
          <w:rFonts w:ascii="Times New Roman" w:hAnsi="Times New Roman" w:cs="Times New Roman"/>
          <w:sz w:val="24"/>
          <w:szCs w:val="24"/>
        </w:rPr>
        <w:t>Ohanu</w:t>
      </w:r>
      <w:proofErr w:type="spellEnd"/>
      <w:r w:rsidRPr="009704FF">
        <w:rPr>
          <w:rFonts w:ascii="Times New Roman" w:hAnsi="Times New Roman" w:cs="Times New Roman"/>
          <w:sz w:val="24"/>
          <w:szCs w:val="24"/>
        </w:rPr>
        <w:t xml:space="preserve">, M., </w:t>
      </w:r>
      <w:proofErr w:type="spellStart"/>
      <w:r w:rsidRPr="009704FF">
        <w:rPr>
          <w:rFonts w:ascii="Times New Roman" w:hAnsi="Times New Roman" w:cs="Times New Roman"/>
          <w:sz w:val="24"/>
          <w:szCs w:val="24"/>
        </w:rPr>
        <w:t>Ozumba</w:t>
      </w:r>
      <w:proofErr w:type="spellEnd"/>
      <w:r w:rsidRPr="009704FF">
        <w:rPr>
          <w:rFonts w:ascii="Times New Roman" w:hAnsi="Times New Roman" w:cs="Times New Roman"/>
          <w:sz w:val="24"/>
          <w:szCs w:val="24"/>
        </w:rPr>
        <w:t xml:space="preserve">, U. and </w:t>
      </w:r>
      <w:proofErr w:type="spellStart"/>
      <w:r w:rsidRPr="009704FF">
        <w:rPr>
          <w:rFonts w:ascii="Times New Roman" w:hAnsi="Times New Roman" w:cs="Times New Roman"/>
          <w:sz w:val="24"/>
          <w:szCs w:val="24"/>
        </w:rPr>
        <w:t>Onyedum</w:t>
      </w:r>
      <w:proofErr w:type="spellEnd"/>
      <w:r w:rsidRPr="009704FF">
        <w:rPr>
          <w:rFonts w:ascii="Times New Roman" w:hAnsi="Times New Roman" w:cs="Times New Roman"/>
          <w:sz w:val="24"/>
          <w:szCs w:val="24"/>
        </w:rPr>
        <w:t>, C. (2021</w:t>
      </w:r>
      <w:proofErr w:type="gramStart"/>
      <w:r w:rsidRPr="009704FF">
        <w:rPr>
          <w:rFonts w:ascii="Times New Roman" w:hAnsi="Times New Roman" w:cs="Times New Roman"/>
          <w:sz w:val="24"/>
          <w:szCs w:val="24"/>
        </w:rPr>
        <w:t>) .Bacteriology</w:t>
      </w:r>
      <w:proofErr w:type="gramEnd"/>
      <w:r w:rsidRPr="009704FF">
        <w:rPr>
          <w:rFonts w:ascii="Times New Roman" w:hAnsi="Times New Roman" w:cs="Times New Roman"/>
          <w:sz w:val="24"/>
          <w:szCs w:val="24"/>
        </w:rPr>
        <w:t xml:space="preserve"> and Antimicrobial Profile of Urinary Tract Infection in Adult Patients with Human Immunodeficiency Virus in a Nigerian Teaching Hospital. </w:t>
      </w:r>
      <w:r w:rsidRPr="009704FF">
        <w:rPr>
          <w:rFonts w:ascii="Times New Roman" w:hAnsi="Times New Roman" w:cs="Times New Roman"/>
          <w:i/>
          <w:sz w:val="24"/>
          <w:szCs w:val="24"/>
        </w:rPr>
        <w:t>Archives of Clinical Microbiology,</w:t>
      </w:r>
      <w:r w:rsidRPr="009704FF">
        <w:rPr>
          <w:rFonts w:ascii="Times New Roman" w:hAnsi="Times New Roman" w:cs="Times New Roman"/>
          <w:sz w:val="24"/>
          <w:szCs w:val="24"/>
        </w:rPr>
        <w:t xml:space="preserve"> 12 (S3): 003.</w:t>
      </w:r>
    </w:p>
    <w:p w14:paraId="59C8E56D" w14:textId="77777777" w:rsidR="00E0633B" w:rsidRPr="00E0633B" w:rsidRDefault="00E0633B" w:rsidP="00E0633B">
      <w:pPr>
        <w:pStyle w:val="ListParagraph"/>
        <w:numPr>
          <w:ilvl w:val="0"/>
          <w:numId w:val="5"/>
        </w:numPr>
        <w:shd w:val="clear" w:color="auto" w:fill="FFFFFF"/>
        <w:spacing w:line="240" w:lineRule="auto"/>
        <w:jc w:val="both"/>
        <w:rPr>
          <w:rFonts w:ascii="Times New Roman" w:eastAsia="Times New Roman" w:hAnsi="Times New Roman" w:cs="Times New Roman"/>
          <w:color w:val="212121"/>
          <w:sz w:val="24"/>
          <w:szCs w:val="24"/>
        </w:rPr>
      </w:pPr>
      <w:proofErr w:type="spellStart"/>
      <w:r w:rsidRPr="00E0633B">
        <w:rPr>
          <w:rFonts w:ascii="Times New Roman" w:hAnsi="Times New Roman" w:cs="Times New Roman"/>
          <w:color w:val="232323"/>
          <w:sz w:val="24"/>
          <w:szCs w:val="24"/>
          <w:shd w:val="clear" w:color="auto" w:fill="FFFFFF"/>
        </w:rPr>
        <w:lastRenderedPageBreak/>
        <w:t>Ochei</w:t>
      </w:r>
      <w:proofErr w:type="spellEnd"/>
      <w:r w:rsidRPr="00E0633B">
        <w:rPr>
          <w:rFonts w:ascii="Times New Roman" w:hAnsi="Times New Roman" w:cs="Times New Roman"/>
          <w:color w:val="232323"/>
          <w:sz w:val="24"/>
          <w:szCs w:val="24"/>
          <w:shd w:val="clear" w:color="auto" w:fill="FFFFFF"/>
        </w:rPr>
        <w:t>, J. and Kolhatkar, A. (2000) Lipids and Lipoprotein. In: Medical Laboratory Science: Theory and Practice, McGraw Hill Publishing Co. Ltd., New Delhi, 311-347.</w:t>
      </w:r>
    </w:p>
    <w:p w14:paraId="0B16617D" w14:textId="77777777" w:rsidR="00703CA6" w:rsidRDefault="00C23F6C" w:rsidP="00703CA6">
      <w:pPr>
        <w:pStyle w:val="ListParagraph"/>
        <w:numPr>
          <w:ilvl w:val="0"/>
          <w:numId w:val="5"/>
        </w:numPr>
        <w:shd w:val="clear" w:color="auto" w:fill="FFFFFF"/>
        <w:spacing w:line="240" w:lineRule="auto"/>
        <w:jc w:val="both"/>
        <w:rPr>
          <w:rFonts w:ascii="Times New Roman" w:hAnsi="Times New Roman" w:cs="Times New Roman"/>
          <w:sz w:val="24"/>
          <w:szCs w:val="24"/>
        </w:rPr>
      </w:pPr>
      <w:proofErr w:type="spellStart"/>
      <w:r w:rsidRPr="00C23F6C">
        <w:rPr>
          <w:rFonts w:ascii="Times New Roman" w:hAnsi="Times New Roman" w:cs="Times New Roman"/>
          <w:sz w:val="24"/>
          <w:szCs w:val="24"/>
        </w:rPr>
        <w:t>Ogbukagu</w:t>
      </w:r>
      <w:proofErr w:type="spellEnd"/>
      <w:r w:rsidRPr="00C23F6C">
        <w:rPr>
          <w:rFonts w:ascii="Times New Roman" w:hAnsi="Times New Roman" w:cs="Times New Roman"/>
          <w:sz w:val="24"/>
          <w:szCs w:val="24"/>
        </w:rPr>
        <w:t xml:space="preserve">, C.M., </w:t>
      </w:r>
      <w:proofErr w:type="spellStart"/>
      <w:r w:rsidRPr="00C23F6C">
        <w:rPr>
          <w:rFonts w:ascii="Times New Roman" w:hAnsi="Times New Roman" w:cs="Times New Roman"/>
          <w:sz w:val="24"/>
          <w:szCs w:val="24"/>
        </w:rPr>
        <w:t>Anakwenze</w:t>
      </w:r>
      <w:proofErr w:type="spellEnd"/>
      <w:r w:rsidRPr="00C23F6C">
        <w:rPr>
          <w:rFonts w:ascii="Times New Roman" w:hAnsi="Times New Roman" w:cs="Times New Roman"/>
          <w:sz w:val="24"/>
          <w:szCs w:val="24"/>
        </w:rPr>
        <w:t xml:space="preserve">, V.N., </w:t>
      </w:r>
      <w:proofErr w:type="spellStart"/>
      <w:r w:rsidRPr="00C23F6C">
        <w:rPr>
          <w:rFonts w:ascii="Times New Roman" w:hAnsi="Times New Roman" w:cs="Times New Roman"/>
          <w:sz w:val="24"/>
          <w:szCs w:val="24"/>
        </w:rPr>
        <w:t>Ekwealor</w:t>
      </w:r>
      <w:proofErr w:type="spellEnd"/>
      <w:r w:rsidRPr="00C23F6C">
        <w:rPr>
          <w:rFonts w:ascii="Times New Roman" w:hAnsi="Times New Roman" w:cs="Times New Roman"/>
          <w:sz w:val="24"/>
          <w:szCs w:val="24"/>
        </w:rPr>
        <w:t xml:space="preserve">, C.C., </w:t>
      </w:r>
      <w:proofErr w:type="spellStart"/>
      <w:r w:rsidRPr="00C23F6C">
        <w:rPr>
          <w:rFonts w:ascii="Times New Roman" w:hAnsi="Times New Roman" w:cs="Times New Roman"/>
          <w:sz w:val="24"/>
          <w:szCs w:val="24"/>
        </w:rPr>
        <w:t>Ezemba</w:t>
      </w:r>
      <w:proofErr w:type="spellEnd"/>
      <w:r w:rsidRPr="00C23F6C">
        <w:rPr>
          <w:rFonts w:ascii="Times New Roman" w:hAnsi="Times New Roman" w:cs="Times New Roman"/>
          <w:sz w:val="24"/>
          <w:szCs w:val="24"/>
        </w:rPr>
        <w:t xml:space="preserve">, C.C. and </w:t>
      </w:r>
      <w:proofErr w:type="spellStart"/>
      <w:r w:rsidRPr="00C23F6C">
        <w:rPr>
          <w:rFonts w:ascii="Times New Roman" w:hAnsi="Times New Roman" w:cs="Times New Roman"/>
          <w:sz w:val="24"/>
          <w:szCs w:val="24"/>
        </w:rPr>
        <w:t>Ekwealor</w:t>
      </w:r>
      <w:proofErr w:type="spellEnd"/>
      <w:r w:rsidRPr="00C23F6C">
        <w:rPr>
          <w:rFonts w:ascii="Times New Roman" w:hAnsi="Times New Roman" w:cs="Times New Roman"/>
          <w:sz w:val="24"/>
          <w:szCs w:val="24"/>
        </w:rPr>
        <w:t xml:space="preserve">, I.A. (2016). Incidence of Urinary Tract Infections (UTI) amongst Patients Attending Primary Health </w:t>
      </w:r>
      <w:proofErr w:type="spellStart"/>
      <w:r w:rsidRPr="00C23F6C">
        <w:rPr>
          <w:rFonts w:ascii="Times New Roman" w:hAnsi="Times New Roman" w:cs="Times New Roman"/>
          <w:sz w:val="24"/>
          <w:szCs w:val="24"/>
        </w:rPr>
        <w:t>Centres</w:t>
      </w:r>
      <w:proofErr w:type="spellEnd"/>
      <w:r w:rsidRPr="00C23F6C">
        <w:rPr>
          <w:rFonts w:ascii="Times New Roman" w:hAnsi="Times New Roman" w:cs="Times New Roman"/>
          <w:sz w:val="24"/>
          <w:szCs w:val="24"/>
        </w:rPr>
        <w:t xml:space="preserve"> in Anambra State. </w:t>
      </w:r>
      <w:r w:rsidRPr="00C23F6C">
        <w:rPr>
          <w:rFonts w:ascii="Times New Roman" w:hAnsi="Times New Roman" w:cs="Times New Roman"/>
          <w:i/>
          <w:sz w:val="24"/>
          <w:szCs w:val="24"/>
        </w:rPr>
        <w:t>Advances in Microbiology</w:t>
      </w:r>
      <w:r w:rsidRPr="00C23F6C">
        <w:rPr>
          <w:rFonts w:ascii="Times New Roman" w:hAnsi="Times New Roman" w:cs="Times New Roman"/>
          <w:sz w:val="24"/>
          <w:szCs w:val="24"/>
        </w:rPr>
        <w:t>, 6(7): 537-547.</w:t>
      </w:r>
    </w:p>
    <w:p w14:paraId="74A6B88C" w14:textId="77777777" w:rsidR="00703CA6" w:rsidRPr="00703CA6" w:rsidRDefault="00703CA6" w:rsidP="00703CA6">
      <w:pPr>
        <w:pStyle w:val="ListParagraph"/>
        <w:numPr>
          <w:ilvl w:val="0"/>
          <w:numId w:val="5"/>
        </w:numPr>
        <w:shd w:val="clear" w:color="auto" w:fill="FFFFFF"/>
        <w:spacing w:line="240" w:lineRule="auto"/>
        <w:jc w:val="both"/>
        <w:rPr>
          <w:rFonts w:ascii="Times New Roman" w:hAnsi="Times New Roman" w:cs="Times New Roman"/>
          <w:sz w:val="24"/>
          <w:szCs w:val="24"/>
        </w:rPr>
      </w:pPr>
      <w:proofErr w:type="spellStart"/>
      <w:r w:rsidRPr="00703CA6">
        <w:rPr>
          <w:rFonts w:ascii="Times New Roman" w:eastAsia="Times New Roman" w:hAnsi="Times New Roman" w:cs="Times New Roman"/>
          <w:sz w:val="24"/>
          <w:szCs w:val="24"/>
        </w:rPr>
        <w:t>Ogalo</w:t>
      </w:r>
      <w:proofErr w:type="spellEnd"/>
      <w:r w:rsidRPr="00703CA6">
        <w:rPr>
          <w:rFonts w:ascii="Times New Roman" w:eastAsia="Times New Roman" w:hAnsi="Times New Roman" w:cs="Times New Roman"/>
          <w:sz w:val="24"/>
          <w:szCs w:val="24"/>
        </w:rPr>
        <w:t>, E. A., Owuor, C. O., </w:t>
      </w:r>
      <w:hyperlink r:id="rId6" w:history="1">
        <w:r w:rsidRPr="00703CA6">
          <w:rPr>
            <w:rFonts w:ascii="Times New Roman" w:eastAsia="Times New Roman" w:hAnsi="Times New Roman" w:cs="Times New Roman"/>
            <w:sz w:val="24"/>
            <w:szCs w:val="24"/>
          </w:rPr>
          <w:t>Boor, K. G</w:t>
        </w:r>
      </w:hyperlink>
      <w:r w:rsidRPr="00703CA6">
        <w:rPr>
          <w:rFonts w:ascii="Times New Roman" w:eastAsia="Times New Roman" w:hAnsi="Times New Roman" w:cs="Times New Roman"/>
          <w:sz w:val="24"/>
          <w:szCs w:val="24"/>
        </w:rPr>
        <w:t>.,  </w:t>
      </w:r>
      <w:hyperlink r:id="rId7" w:history="1">
        <w:r w:rsidRPr="00703CA6">
          <w:rPr>
            <w:rFonts w:ascii="Times New Roman" w:eastAsia="Times New Roman" w:hAnsi="Times New Roman" w:cs="Times New Roman"/>
            <w:sz w:val="24"/>
            <w:szCs w:val="24"/>
          </w:rPr>
          <w:t>Mutai, K. K</w:t>
        </w:r>
      </w:hyperlink>
      <w:r w:rsidRPr="00703CA6">
        <w:rPr>
          <w:rFonts w:ascii="Times New Roman" w:eastAsia="Times New Roman" w:hAnsi="Times New Roman" w:cs="Times New Roman"/>
          <w:sz w:val="24"/>
          <w:szCs w:val="24"/>
        </w:rPr>
        <w:t xml:space="preserve">. (2016). </w:t>
      </w:r>
      <w:r w:rsidRPr="00703CA6">
        <w:rPr>
          <w:rFonts w:ascii="Times New Roman" w:eastAsia="Times New Roman" w:hAnsi="Times New Roman" w:cs="Times New Roman"/>
          <w:bCs/>
          <w:kern w:val="36"/>
          <w:sz w:val="24"/>
          <w:szCs w:val="24"/>
        </w:rPr>
        <w:t>high prevalence of multi-drug resistant </w:t>
      </w:r>
      <w:r w:rsidRPr="00703CA6">
        <w:rPr>
          <w:rFonts w:ascii="Times New Roman" w:eastAsia="Times New Roman" w:hAnsi="Times New Roman" w:cs="Times New Roman"/>
          <w:bCs/>
          <w:i/>
          <w:iCs/>
          <w:kern w:val="36"/>
          <w:sz w:val="24"/>
          <w:szCs w:val="24"/>
        </w:rPr>
        <w:t>klebsiella pneumoniae</w:t>
      </w:r>
      <w:r w:rsidRPr="00703CA6">
        <w:rPr>
          <w:rFonts w:ascii="Times New Roman" w:eastAsia="Times New Roman" w:hAnsi="Times New Roman" w:cs="Times New Roman"/>
          <w:bCs/>
          <w:kern w:val="36"/>
          <w:sz w:val="24"/>
          <w:szCs w:val="24"/>
        </w:rPr>
        <w:t xml:space="preserve"> in a tertiary teaching hospital in western </w:t>
      </w:r>
      <w:proofErr w:type="spellStart"/>
      <w:r w:rsidRPr="00703CA6">
        <w:rPr>
          <w:rFonts w:ascii="Times New Roman" w:eastAsia="Times New Roman" w:hAnsi="Times New Roman" w:cs="Times New Roman"/>
          <w:bCs/>
          <w:kern w:val="36"/>
          <w:sz w:val="24"/>
          <w:szCs w:val="24"/>
        </w:rPr>
        <w:t>kenya</w:t>
      </w:r>
      <w:proofErr w:type="spellEnd"/>
      <w:r w:rsidRPr="00703CA6">
        <w:rPr>
          <w:rFonts w:ascii="Times New Roman" w:eastAsia="Times New Roman" w:hAnsi="Times New Roman" w:cs="Times New Roman"/>
          <w:bCs/>
          <w:kern w:val="36"/>
          <w:sz w:val="24"/>
          <w:szCs w:val="24"/>
        </w:rPr>
        <w:t xml:space="preserve">. </w:t>
      </w:r>
      <w:r w:rsidRPr="00703CA6">
        <w:rPr>
          <w:rFonts w:ascii="Times New Roman" w:eastAsia="Times New Roman" w:hAnsi="Times New Roman" w:cs="Times New Roman"/>
          <w:i/>
          <w:sz w:val="24"/>
          <w:szCs w:val="24"/>
        </w:rPr>
        <w:t xml:space="preserve">Africa Journal of Infectious </w:t>
      </w:r>
      <w:proofErr w:type="spellStart"/>
      <w:r w:rsidRPr="00703CA6">
        <w:rPr>
          <w:rFonts w:ascii="Times New Roman" w:eastAsia="Times New Roman" w:hAnsi="Times New Roman" w:cs="Times New Roman"/>
          <w:i/>
          <w:sz w:val="24"/>
          <w:szCs w:val="24"/>
        </w:rPr>
        <w:t>Disesase</w:t>
      </w:r>
      <w:proofErr w:type="spellEnd"/>
      <w:r w:rsidRPr="00703CA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703CA6">
        <w:rPr>
          <w:rFonts w:ascii="Times New Roman" w:eastAsia="Times New Roman" w:hAnsi="Times New Roman" w:cs="Times New Roman"/>
          <w:sz w:val="24"/>
          <w:szCs w:val="24"/>
          <w:shd w:val="clear" w:color="auto" w:fill="FFFFFF"/>
        </w:rPr>
        <w:t>10(2):89–95.</w:t>
      </w:r>
    </w:p>
    <w:p w14:paraId="3B02BF48" w14:textId="77777777" w:rsidR="00703CA6" w:rsidRDefault="00C23F6C" w:rsidP="00703CA6">
      <w:pPr>
        <w:pStyle w:val="ListParagraph"/>
        <w:numPr>
          <w:ilvl w:val="0"/>
          <w:numId w:val="5"/>
        </w:numPr>
        <w:shd w:val="clear" w:color="auto" w:fill="FFFFFF"/>
        <w:spacing w:line="240" w:lineRule="auto"/>
        <w:jc w:val="both"/>
        <w:rPr>
          <w:rFonts w:ascii="Times New Roman" w:hAnsi="Times New Roman" w:cs="Times New Roman"/>
          <w:sz w:val="24"/>
          <w:szCs w:val="24"/>
        </w:rPr>
      </w:pPr>
      <w:proofErr w:type="spellStart"/>
      <w:r w:rsidRPr="00703CA6">
        <w:rPr>
          <w:rFonts w:ascii="Times New Roman" w:hAnsi="Times New Roman" w:cs="Times New Roman"/>
          <w:sz w:val="24"/>
          <w:szCs w:val="24"/>
        </w:rPr>
        <w:t>Ohanu</w:t>
      </w:r>
      <w:proofErr w:type="spellEnd"/>
      <w:r w:rsidRPr="00703CA6">
        <w:rPr>
          <w:rFonts w:ascii="Times New Roman" w:hAnsi="Times New Roman" w:cs="Times New Roman"/>
          <w:sz w:val="24"/>
          <w:szCs w:val="24"/>
        </w:rPr>
        <w:t xml:space="preserve">, M., </w:t>
      </w:r>
      <w:proofErr w:type="spellStart"/>
      <w:r w:rsidRPr="00703CA6">
        <w:rPr>
          <w:rFonts w:ascii="Times New Roman" w:hAnsi="Times New Roman" w:cs="Times New Roman"/>
          <w:sz w:val="24"/>
          <w:szCs w:val="24"/>
        </w:rPr>
        <w:t>Nwafia</w:t>
      </w:r>
      <w:proofErr w:type="spellEnd"/>
      <w:r w:rsidRPr="00703CA6">
        <w:rPr>
          <w:rFonts w:ascii="Times New Roman" w:hAnsi="Times New Roman" w:cs="Times New Roman"/>
          <w:sz w:val="24"/>
          <w:szCs w:val="24"/>
        </w:rPr>
        <w:t xml:space="preserve">, I., </w:t>
      </w:r>
      <w:proofErr w:type="spellStart"/>
      <w:r w:rsidRPr="00703CA6">
        <w:rPr>
          <w:rFonts w:ascii="Times New Roman" w:hAnsi="Times New Roman" w:cs="Times New Roman"/>
          <w:sz w:val="24"/>
          <w:szCs w:val="24"/>
        </w:rPr>
        <w:t>Ebede</w:t>
      </w:r>
      <w:proofErr w:type="spellEnd"/>
      <w:r w:rsidRPr="00703CA6">
        <w:rPr>
          <w:rFonts w:ascii="Times New Roman" w:hAnsi="Times New Roman" w:cs="Times New Roman"/>
          <w:sz w:val="24"/>
          <w:szCs w:val="24"/>
        </w:rPr>
        <w:t xml:space="preserve">, S., Nwachukwu, P and </w:t>
      </w:r>
      <w:proofErr w:type="spellStart"/>
      <w:r w:rsidRPr="00703CA6">
        <w:rPr>
          <w:rFonts w:ascii="Times New Roman" w:hAnsi="Times New Roman" w:cs="Times New Roman"/>
          <w:sz w:val="24"/>
          <w:szCs w:val="24"/>
        </w:rPr>
        <w:t>Orabueze</w:t>
      </w:r>
      <w:proofErr w:type="spellEnd"/>
      <w:r w:rsidRPr="00703CA6">
        <w:rPr>
          <w:rFonts w:ascii="Times New Roman" w:hAnsi="Times New Roman" w:cs="Times New Roman"/>
          <w:sz w:val="24"/>
          <w:szCs w:val="24"/>
        </w:rPr>
        <w:t xml:space="preserve">, I. (2018). Antibiotics Resistant Profile of Multi Drug Resistance </w:t>
      </w:r>
      <w:proofErr w:type="spellStart"/>
      <w:r w:rsidRPr="00703CA6">
        <w:rPr>
          <w:rFonts w:ascii="Times New Roman" w:hAnsi="Times New Roman" w:cs="Times New Roman"/>
          <w:sz w:val="24"/>
          <w:szCs w:val="24"/>
        </w:rPr>
        <w:t>Uropathogenic</w:t>
      </w:r>
      <w:proofErr w:type="spellEnd"/>
      <w:r w:rsidRPr="00703CA6">
        <w:rPr>
          <w:rFonts w:ascii="Times New Roman" w:hAnsi="Times New Roman" w:cs="Times New Roman"/>
          <w:sz w:val="24"/>
          <w:szCs w:val="24"/>
        </w:rPr>
        <w:t xml:space="preserve"> </w:t>
      </w:r>
      <w:r w:rsidRPr="00703CA6">
        <w:rPr>
          <w:rFonts w:ascii="Times New Roman" w:hAnsi="Times New Roman" w:cs="Times New Roman"/>
          <w:i/>
          <w:sz w:val="24"/>
          <w:szCs w:val="24"/>
        </w:rPr>
        <w:t>Escherichia coli</w:t>
      </w:r>
      <w:r w:rsidRPr="00703CA6">
        <w:rPr>
          <w:rFonts w:ascii="Times New Roman" w:hAnsi="Times New Roman" w:cs="Times New Roman"/>
          <w:sz w:val="24"/>
          <w:szCs w:val="24"/>
        </w:rPr>
        <w:t xml:space="preserve"> in Southeastern Nigeria. </w:t>
      </w:r>
      <w:r w:rsidRPr="00703CA6">
        <w:rPr>
          <w:rFonts w:ascii="Times New Roman" w:hAnsi="Times New Roman" w:cs="Times New Roman"/>
          <w:i/>
          <w:sz w:val="24"/>
          <w:szCs w:val="24"/>
        </w:rPr>
        <w:t>Annual</w:t>
      </w:r>
      <w:r w:rsidRPr="00703CA6">
        <w:rPr>
          <w:rFonts w:ascii="Times New Roman" w:hAnsi="Times New Roman" w:cs="Times New Roman"/>
          <w:sz w:val="24"/>
          <w:szCs w:val="24"/>
        </w:rPr>
        <w:t xml:space="preserve"> </w:t>
      </w:r>
      <w:r w:rsidRPr="00703CA6">
        <w:rPr>
          <w:rFonts w:ascii="Times New Roman" w:hAnsi="Times New Roman" w:cs="Times New Roman"/>
          <w:i/>
          <w:sz w:val="24"/>
          <w:szCs w:val="24"/>
        </w:rPr>
        <w:t>Clinical Medical Microbiology</w:t>
      </w:r>
      <w:r w:rsidRPr="00703CA6">
        <w:rPr>
          <w:rFonts w:ascii="Times New Roman" w:hAnsi="Times New Roman" w:cs="Times New Roman"/>
          <w:sz w:val="24"/>
          <w:szCs w:val="24"/>
        </w:rPr>
        <w:t>, 3: 1020.</w:t>
      </w:r>
    </w:p>
    <w:p w14:paraId="737100B3" w14:textId="77777777" w:rsidR="00703CA6" w:rsidRDefault="00CC7C4C" w:rsidP="00703CA6">
      <w:pPr>
        <w:pStyle w:val="ListParagraph"/>
        <w:numPr>
          <w:ilvl w:val="0"/>
          <w:numId w:val="5"/>
        </w:numPr>
        <w:shd w:val="clear" w:color="auto" w:fill="FFFFFF"/>
        <w:spacing w:line="240" w:lineRule="auto"/>
        <w:jc w:val="both"/>
        <w:rPr>
          <w:rFonts w:ascii="Times New Roman" w:hAnsi="Times New Roman" w:cs="Times New Roman"/>
          <w:sz w:val="24"/>
          <w:szCs w:val="24"/>
        </w:rPr>
      </w:pPr>
      <w:r w:rsidRPr="00703CA6">
        <w:rPr>
          <w:rFonts w:ascii="Times New Roman" w:hAnsi="Times New Roman" w:cs="Times New Roman"/>
          <w:sz w:val="24"/>
          <w:szCs w:val="24"/>
        </w:rPr>
        <w:t xml:space="preserve">Osazuwa, F., Mordi, R.M., Osazuwa, E., Taiwo, S.S., Alli, O.A.T., </w:t>
      </w:r>
      <w:proofErr w:type="spellStart"/>
      <w:r w:rsidRPr="00703CA6">
        <w:rPr>
          <w:rFonts w:ascii="Times New Roman" w:hAnsi="Times New Roman" w:cs="Times New Roman"/>
          <w:sz w:val="24"/>
          <w:szCs w:val="24"/>
        </w:rPr>
        <w:t>Ogbolu</w:t>
      </w:r>
      <w:proofErr w:type="spellEnd"/>
      <w:r w:rsidRPr="00703CA6">
        <w:rPr>
          <w:rFonts w:ascii="Times New Roman" w:hAnsi="Times New Roman" w:cs="Times New Roman"/>
          <w:sz w:val="24"/>
          <w:szCs w:val="24"/>
        </w:rPr>
        <w:t xml:space="preserve">, D.O., Akanni, E.O. and </w:t>
      </w:r>
      <w:proofErr w:type="spellStart"/>
      <w:r w:rsidRPr="00703CA6">
        <w:rPr>
          <w:rFonts w:ascii="Times New Roman" w:hAnsi="Times New Roman" w:cs="Times New Roman"/>
          <w:sz w:val="24"/>
          <w:szCs w:val="24"/>
        </w:rPr>
        <w:t>Anukam</w:t>
      </w:r>
      <w:proofErr w:type="spellEnd"/>
      <w:r w:rsidRPr="00703CA6">
        <w:rPr>
          <w:rFonts w:ascii="Times New Roman" w:hAnsi="Times New Roman" w:cs="Times New Roman"/>
          <w:sz w:val="24"/>
          <w:szCs w:val="24"/>
        </w:rPr>
        <w:t xml:space="preserve">, K.C. (2010). Klebsiella has taken lead among </w:t>
      </w:r>
      <w:proofErr w:type="spellStart"/>
      <w:r w:rsidRPr="00703CA6">
        <w:rPr>
          <w:rFonts w:ascii="Times New Roman" w:hAnsi="Times New Roman" w:cs="Times New Roman"/>
          <w:sz w:val="24"/>
          <w:szCs w:val="24"/>
        </w:rPr>
        <w:t>uropathogens</w:t>
      </w:r>
      <w:proofErr w:type="spellEnd"/>
      <w:r w:rsidRPr="00703CA6">
        <w:rPr>
          <w:rFonts w:ascii="Times New Roman" w:hAnsi="Times New Roman" w:cs="Times New Roman"/>
          <w:sz w:val="24"/>
          <w:szCs w:val="24"/>
        </w:rPr>
        <w:t xml:space="preserve"> in University of Benin Teaching Hospital, Benin City, Nigeria-An observation. </w:t>
      </w:r>
      <w:r w:rsidRPr="00703CA6">
        <w:rPr>
          <w:rFonts w:ascii="Times New Roman" w:hAnsi="Times New Roman" w:cs="Times New Roman"/>
          <w:i/>
          <w:sz w:val="24"/>
          <w:szCs w:val="24"/>
        </w:rPr>
        <w:t>New York Science Journal.</w:t>
      </w:r>
      <w:r w:rsidRPr="00703CA6">
        <w:rPr>
          <w:rFonts w:ascii="Times New Roman" w:hAnsi="Times New Roman" w:cs="Times New Roman"/>
          <w:sz w:val="24"/>
          <w:szCs w:val="24"/>
        </w:rPr>
        <w:t xml:space="preserve"> 3(11):61-64</w:t>
      </w:r>
    </w:p>
    <w:p w14:paraId="5134C12C" w14:textId="77777777" w:rsidR="00703CA6" w:rsidRDefault="00C23F6C" w:rsidP="00703CA6">
      <w:pPr>
        <w:pStyle w:val="ListParagraph"/>
        <w:numPr>
          <w:ilvl w:val="0"/>
          <w:numId w:val="5"/>
        </w:numPr>
        <w:shd w:val="clear" w:color="auto" w:fill="FFFFFF"/>
        <w:spacing w:line="240" w:lineRule="auto"/>
        <w:jc w:val="both"/>
        <w:rPr>
          <w:rFonts w:ascii="Times New Roman" w:hAnsi="Times New Roman" w:cs="Times New Roman"/>
          <w:sz w:val="24"/>
          <w:szCs w:val="24"/>
        </w:rPr>
      </w:pPr>
      <w:r w:rsidRPr="00703CA6">
        <w:rPr>
          <w:rFonts w:ascii="Times New Roman" w:hAnsi="Times New Roman" w:cs="Times New Roman"/>
          <w:sz w:val="24"/>
          <w:szCs w:val="24"/>
        </w:rPr>
        <w:t xml:space="preserve">Ostojic, M., </w:t>
      </w:r>
      <w:proofErr w:type="spellStart"/>
      <w:r w:rsidRPr="00703CA6">
        <w:rPr>
          <w:rFonts w:ascii="Times New Roman" w:hAnsi="Times New Roman" w:cs="Times New Roman"/>
          <w:sz w:val="24"/>
          <w:szCs w:val="24"/>
        </w:rPr>
        <w:t>Hubana</w:t>
      </w:r>
      <w:proofErr w:type="spellEnd"/>
      <w:r w:rsidRPr="00703CA6">
        <w:rPr>
          <w:rFonts w:ascii="Times New Roman" w:hAnsi="Times New Roman" w:cs="Times New Roman"/>
          <w:sz w:val="24"/>
          <w:szCs w:val="24"/>
        </w:rPr>
        <w:t xml:space="preserve">, M., </w:t>
      </w:r>
      <w:proofErr w:type="spellStart"/>
      <w:r w:rsidRPr="00703CA6">
        <w:rPr>
          <w:rFonts w:ascii="Times New Roman" w:hAnsi="Times New Roman" w:cs="Times New Roman"/>
          <w:sz w:val="24"/>
          <w:szCs w:val="24"/>
        </w:rPr>
        <w:t>Cvetnić</w:t>
      </w:r>
      <w:proofErr w:type="spellEnd"/>
      <w:r w:rsidRPr="00703CA6">
        <w:rPr>
          <w:rFonts w:ascii="Times New Roman" w:hAnsi="Times New Roman" w:cs="Times New Roman"/>
          <w:sz w:val="24"/>
          <w:szCs w:val="24"/>
        </w:rPr>
        <w:t xml:space="preserve">, M., Benić, M., and </w:t>
      </w:r>
      <w:proofErr w:type="spellStart"/>
      <w:r w:rsidRPr="00703CA6">
        <w:rPr>
          <w:rFonts w:ascii="Times New Roman" w:hAnsi="Times New Roman" w:cs="Times New Roman"/>
          <w:sz w:val="24"/>
          <w:szCs w:val="24"/>
        </w:rPr>
        <w:t>Cvetnić</w:t>
      </w:r>
      <w:proofErr w:type="spellEnd"/>
      <w:r w:rsidRPr="00703CA6">
        <w:rPr>
          <w:rFonts w:ascii="Times New Roman" w:hAnsi="Times New Roman" w:cs="Times New Roman"/>
          <w:sz w:val="24"/>
          <w:szCs w:val="24"/>
        </w:rPr>
        <w:t xml:space="preserve">, Z. (2021). Antimicrobial resistance of </w:t>
      </w:r>
      <w:r w:rsidRPr="00703CA6">
        <w:rPr>
          <w:rFonts w:ascii="Times New Roman" w:hAnsi="Times New Roman" w:cs="Times New Roman"/>
          <w:i/>
          <w:sz w:val="24"/>
          <w:szCs w:val="24"/>
        </w:rPr>
        <w:t>Klebsiella pneumoniae</w:t>
      </w:r>
      <w:r w:rsidRPr="00703CA6">
        <w:rPr>
          <w:rFonts w:ascii="Times New Roman" w:hAnsi="Times New Roman" w:cs="Times New Roman"/>
          <w:sz w:val="24"/>
          <w:szCs w:val="24"/>
        </w:rPr>
        <w:t xml:space="preserve"> strains isolated from urine in hospital patients and outpatients. </w:t>
      </w:r>
      <w:r w:rsidRPr="00703CA6">
        <w:rPr>
          <w:rFonts w:ascii="Times New Roman" w:hAnsi="Times New Roman" w:cs="Times New Roman"/>
          <w:i/>
          <w:sz w:val="24"/>
          <w:szCs w:val="24"/>
        </w:rPr>
        <w:t>Archives of Biotechnology and Biomedicine</w:t>
      </w:r>
      <w:r w:rsidRPr="00703CA6">
        <w:rPr>
          <w:rFonts w:ascii="Times New Roman" w:hAnsi="Times New Roman" w:cs="Times New Roman"/>
          <w:sz w:val="24"/>
          <w:szCs w:val="24"/>
        </w:rPr>
        <w:t>, 5: 001-007</w:t>
      </w:r>
    </w:p>
    <w:p w14:paraId="6FE38F6C" w14:textId="77777777" w:rsidR="00703CA6" w:rsidRDefault="00C23F6C" w:rsidP="00703CA6">
      <w:pPr>
        <w:pStyle w:val="ListParagraph"/>
        <w:numPr>
          <w:ilvl w:val="0"/>
          <w:numId w:val="5"/>
        </w:numPr>
        <w:shd w:val="clear" w:color="auto" w:fill="FFFFFF"/>
        <w:spacing w:line="240" w:lineRule="auto"/>
        <w:jc w:val="both"/>
        <w:rPr>
          <w:rFonts w:ascii="Times New Roman" w:hAnsi="Times New Roman" w:cs="Times New Roman"/>
          <w:sz w:val="24"/>
          <w:szCs w:val="24"/>
        </w:rPr>
      </w:pPr>
      <w:proofErr w:type="spellStart"/>
      <w:r w:rsidRPr="00703CA6">
        <w:rPr>
          <w:rFonts w:ascii="Times New Roman" w:hAnsi="Times New Roman" w:cs="Times New Roman"/>
          <w:sz w:val="24"/>
          <w:szCs w:val="24"/>
        </w:rPr>
        <w:t>Otajevwo</w:t>
      </w:r>
      <w:proofErr w:type="spellEnd"/>
      <w:r w:rsidRPr="00703CA6">
        <w:rPr>
          <w:rFonts w:ascii="Times New Roman" w:hAnsi="Times New Roman" w:cs="Times New Roman"/>
          <w:sz w:val="24"/>
          <w:szCs w:val="24"/>
        </w:rPr>
        <w:t xml:space="preserve">, F.D. (2013). Urinary Tract Infection Among Symptomatic Outpatients Visiting a Tertiary Hospital Based in Midwestern Nigeria. </w:t>
      </w:r>
      <w:r w:rsidRPr="00703CA6">
        <w:rPr>
          <w:rFonts w:ascii="Times New Roman" w:hAnsi="Times New Roman" w:cs="Times New Roman"/>
          <w:i/>
          <w:sz w:val="24"/>
          <w:szCs w:val="24"/>
        </w:rPr>
        <w:t>Global Journal of Health Science</w:t>
      </w:r>
      <w:r w:rsidRPr="00703CA6">
        <w:rPr>
          <w:rFonts w:ascii="Times New Roman" w:hAnsi="Times New Roman" w:cs="Times New Roman"/>
          <w:sz w:val="24"/>
          <w:szCs w:val="24"/>
        </w:rPr>
        <w:t>, 5(2): 187-199.</w:t>
      </w:r>
    </w:p>
    <w:p w14:paraId="0802054B" w14:textId="77777777" w:rsidR="00703CA6" w:rsidRPr="00703CA6" w:rsidRDefault="00E2632E" w:rsidP="00703CA6">
      <w:pPr>
        <w:pStyle w:val="ListParagraph"/>
        <w:numPr>
          <w:ilvl w:val="0"/>
          <w:numId w:val="5"/>
        </w:numPr>
        <w:shd w:val="clear" w:color="auto" w:fill="FFFFFF"/>
        <w:spacing w:line="240" w:lineRule="auto"/>
        <w:jc w:val="both"/>
        <w:rPr>
          <w:rFonts w:ascii="Times New Roman" w:hAnsi="Times New Roman" w:cs="Times New Roman"/>
          <w:sz w:val="24"/>
          <w:szCs w:val="24"/>
        </w:rPr>
      </w:pPr>
      <w:proofErr w:type="spellStart"/>
      <w:r w:rsidRPr="00703CA6">
        <w:rPr>
          <w:rFonts w:ascii="Times New Roman" w:hAnsi="Times New Roman" w:cs="Times New Roman"/>
          <w:sz w:val="24"/>
          <w:szCs w:val="24"/>
          <w:shd w:val="clear" w:color="auto" w:fill="FFFFFF"/>
        </w:rPr>
        <w:t>Pieboji</w:t>
      </w:r>
      <w:proofErr w:type="spellEnd"/>
      <w:r w:rsidRPr="00703CA6">
        <w:rPr>
          <w:rFonts w:ascii="Times New Roman" w:hAnsi="Times New Roman" w:cs="Times New Roman"/>
          <w:sz w:val="24"/>
          <w:szCs w:val="24"/>
          <w:shd w:val="clear" w:color="auto" w:fill="FFFFFF"/>
        </w:rPr>
        <w:t xml:space="preserve">, J.G., </w:t>
      </w:r>
      <w:proofErr w:type="spellStart"/>
      <w:r w:rsidRPr="00703CA6">
        <w:rPr>
          <w:rFonts w:ascii="Times New Roman" w:hAnsi="Times New Roman" w:cs="Times New Roman"/>
          <w:sz w:val="24"/>
          <w:szCs w:val="24"/>
          <w:shd w:val="clear" w:color="auto" w:fill="FFFFFF"/>
        </w:rPr>
        <w:t>Koulla</w:t>
      </w:r>
      <w:proofErr w:type="spellEnd"/>
      <w:r w:rsidRPr="00703CA6">
        <w:rPr>
          <w:rFonts w:ascii="Times New Roman" w:hAnsi="Times New Roman" w:cs="Times New Roman"/>
          <w:sz w:val="24"/>
          <w:szCs w:val="24"/>
          <w:shd w:val="clear" w:color="auto" w:fill="FFFFFF"/>
        </w:rPr>
        <w:t xml:space="preserve">-Shiro, S., Ngassam, P., </w:t>
      </w:r>
      <w:proofErr w:type="spellStart"/>
      <w:r w:rsidRPr="00703CA6">
        <w:rPr>
          <w:rFonts w:ascii="Times New Roman" w:hAnsi="Times New Roman" w:cs="Times New Roman"/>
          <w:sz w:val="24"/>
          <w:szCs w:val="24"/>
          <w:shd w:val="clear" w:color="auto" w:fill="FFFFFF"/>
        </w:rPr>
        <w:t>A</w:t>
      </w:r>
      <w:r w:rsidR="00703CA6" w:rsidRPr="00703CA6">
        <w:rPr>
          <w:rFonts w:ascii="Times New Roman" w:hAnsi="Times New Roman" w:cs="Times New Roman"/>
          <w:sz w:val="24"/>
          <w:szCs w:val="24"/>
          <w:shd w:val="clear" w:color="auto" w:fill="FFFFFF"/>
        </w:rPr>
        <w:t>diogo</w:t>
      </w:r>
      <w:proofErr w:type="spellEnd"/>
      <w:r w:rsidR="00703CA6" w:rsidRPr="00703CA6">
        <w:rPr>
          <w:rFonts w:ascii="Times New Roman" w:hAnsi="Times New Roman" w:cs="Times New Roman"/>
          <w:sz w:val="24"/>
          <w:szCs w:val="24"/>
          <w:shd w:val="clear" w:color="auto" w:fill="FFFFFF"/>
        </w:rPr>
        <w:t xml:space="preserve">, D., </w:t>
      </w:r>
      <w:proofErr w:type="spellStart"/>
      <w:r w:rsidR="00703CA6" w:rsidRPr="00703CA6">
        <w:rPr>
          <w:rFonts w:ascii="Times New Roman" w:hAnsi="Times New Roman" w:cs="Times New Roman"/>
          <w:sz w:val="24"/>
          <w:szCs w:val="24"/>
          <w:shd w:val="clear" w:color="auto" w:fill="FFFFFF"/>
        </w:rPr>
        <w:t>Njine</w:t>
      </w:r>
      <w:proofErr w:type="spellEnd"/>
      <w:r w:rsidR="00703CA6" w:rsidRPr="00703CA6">
        <w:rPr>
          <w:rFonts w:ascii="Times New Roman" w:hAnsi="Times New Roman" w:cs="Times New Roman"/>
          <w:sz w:val="24"/>
          <w:szCs w:val="24"/>
          <w:shd w:val="clear" w:color="auto" w:fill="FFFFFF"/>
        </w:rPr>
        <w:t xml:space="preserve">, T., </w:t>
      </w:r>
      <w:proofErr w:type="spellStart"/>
      <w:r w:rsidR="00703CA6" w:rsidRPr="00703CA6">
        <w:rPr>
          <w:rFonts w:ascii="Times New Roman" w:hAnsi="Times New Roman" w:cs="Times New Roman"/>
          <w:sz w:val="24"/>
          <w:szCs w:val="24"/>
          <w:shd w:val="clear" w:color="auto" w:fill="FFFFFF"/>
        </w:rPr>
        <w:t>Ndumbe</w:t>
      </w:r>
      <w:proofErr w:type="spellEnd"/>
      <w:r w:rsidR="00703CA6" w:rsidRPr="00703CA6">
        <w:rPr>
          <w:rFonts w:ascii="Times New Roman" w:hAnsi="Times New Roman" w:cs="Times New Roman"/>
          <w:sz w:val="24"/>
          <w:szCs w:val="24"/>
          <w:shd w:val="clear" w:color="auto" w:fill="FFFFFF"/>
        </w:rPr>
        <w:t xml:space="preserve"> P. </w:t>
      </w:r>
      <w:r w:rsidRPr="00703CA6">
        <w:rPr>
          <w:rFonts w:ascii="Times New Roman" w:hAnsi="Times New Roman" w:cs="Times New Roman"/>
          <w:sz w:val="24"/>
          <w:szCs w:val="24"/>
          <w:shd w:val="clear" w:color="auto" w:fill="FFFFFF"/>
        </w:rPr>
        <w:t>(2004</w:t>
      </w:r>
      <w:proofErr w:type="gramStart"/>
      <w:r w:rsidRPr="00703CA6">
        <w:rPr>
          <w:rFonts w:ascii="Times New Roman" w:hAnsi="Times New Roman" w:cs="Times New Roman"/>
          <w:sz w:val="24"/>
          <w:szCs w:val="24"/>
          <w:shd w:val="clear" w:color="auto" w:fill="FFFFFF"/>
        </w:rPr>
        <w:t>).Antimicrobial</w:t>
      </w:r>
      <w:proofErr w:type="gramEnd"/>
      <w:r w:rsidRPr="00703CA6">
        <w:rPr>
          <w:rFonts w:ascii="Times New Roman" w:hAnsi="Times New Roman" w:cs="Times New Roman"/>
          <w:sz w:val="24"/>
          <w:szCs w:val="24"/>
          <w:shd w:val="clear" w:color="auto" w:fill="FFFFFF"/>
        </w:rPr>
        <w:t xml:space="preserve"> resistance of Gram-negative bacilli isolates from inpatients and outpatients at </w:t>
      </w:r>
      <w:proofErr w:type="spellStart"/>
      <w:r w:rsidRPr="00703CA6">
        <w:rPr>
          <w:rFonts w:ascii="Times New Roman" w:hAnsi="Times New Roman" w:cs="Times New Roman"/>
          <w:sz w:val="24"/>
          <w:szCs w:val="24"/>
          <w:shd w:val="clear" w:color="auto" w:fill="FFFFFF"/>
        </w:rPr>
        <w:t>Yaounde</w:t>
      </w:r>
      <w:proofErr w:type="spellEnd"/>
      <w:r w:rsidRPr="00703CA6">
        <w:rPr>
          <w:rFonts w:ascii="Times New Roman" w:hAnsi="Times New Roman" w:cs="Times New Roman"/>
          <w:sz w:val="24"/>
          <w:szCs w:val="24"/>
          <w:shd w:val="clear" w:color="auto" w:fill="FFFFFF"/>
        </w:rPr>
        <w:t xml:space="preserve"> Central Hospital, Cameroon. </w:t>
      </w:r>
      <w:r w:rsidRPr="00703CA6">
        <w:rPr>
          <w:rFonts w:ascii="Times New Roman" w:hAnsi="Times New Roman" w:cs="Times New Roman"/>
          <w:i/>
          <w:sz w:val="24"/>
          <w:szCs w:val="24"/>
          <w:shd w:val="clear" w:color="auto" w:fill="FFFFFF"/>
        </w:rPr>
        <w:t>International Journal of Infectious Dis</w:t>
      </w:r>
      <w:r w:rsidRPr="00703CA6">
        <w:rPr>
          <w:rFonts w:ascii="Times New Roman" w:hAnsi="Times New Roman" w:cs="Times New Roman"/>
          <w:sz w:val="24"/>
          <w:szCs w:val="24"/>
          <w:shd w:val="clear" w:color="auto" w:fill="FFFFFF"/>
        </w:rPr>
        <w:t>eases, 8(3): 147–54</w:t>
      </w:r>
      <w:r w:rsidRPr="00703CA6">
        <w:rPr>
          <w:rFonts w:ascii="Arial" w:hAnsi="Arial" w:cs="Arial"/>
          <w:color w:val="333333"/>
          <w:sz w:val="27"/>
          <w:szCs w:val="27"/>
          <w:shd w:val="clear" w:color="auto" w:fill="FFFFFF"/>
        </w:rPr>
        <w:t>.</w:t>
      </w:r>
    </w:p>
    <w:p w14:paraId="5091C6D1" w14:textId="77777777" w:rsidR="00703CA6" w:rsidRPr="00703CA6" w:rsidRDefault="00E2632E" w:rsidP="00703CA6">
      <w:pPr>
        <w:pStyle w:val="ListParagraph"/>
        <w:numPr>
          <w:ilvl w:val="0"/>
          <w:numId w:val="5"/>
        </w:numPr>
        <w:shd w:val="clear" w:color="auto" w:fill="FFFFFF"/>
        <w:spacing w:line="240" w:lineRule="auto"/>
        <w:jc w:val="both"/>
        <w:rPr>
          <w:rFonts w:ascii="Times New Roman" w:hAnsi="Times New Roman" w:cs="Times New Roman"/>
          <w:sz w:val="24"/>
          <w:szCs w:val="24"/>
        </w:rPr>
      </w:pPr>
      <w:r w:rsidRPr="00703CA6">
        <w:rPr>
          <w:rFonts w:ascii="Times New Roman" w:eastAsia="Times New Roman" w:hAnsi="Times New Roman" w:cs="Times New Roman"/>
          <w:sz w:val="24"/>
          <w:szCs w:val="24"/>
        </w:rPr>
        <w:t>Qiu, Y., Lin, D. and Xu, Y. (2021). Invasive Klebsiella pneumoniae infections in community-settings and healthcare settings. </w:t>
      </w:r>
      <w:r w:rsidRPr="00703CA6">
        <w:rPr>
          <w:rFonts w:ascii="Times New Roman" w:eastAsia="Times New Roman" w:hAnsi="Times New Roman" w:cs="Times New Roman"/>
          <w:i/>
          <w:iCs/>
          <w:sz w:val="24"/>
          <w:szCs w:val="24"/>
        </w:rPr>
        <w:t>Infection and Drug Resistance</w:t>
      </w:r>
      <w:r w:rsidRPr="00703CA6">
        <w:rPr>
          <w:rFonts w:ascii="Times New Roman" w:eastAsia="Times New Roman" w:hAnsi="Times New Roman" w:cs="Times New Roman"/>
          <w:sz w:val="24"/>
          <w:szCs w:val="24"/>
        </w:rPr>
        <w:t>, 14:2647–2656</w:t>
      </w:r>
    </w:p>
    <w:p w14:paraId="03851F17" w14:textId="77777777" w:rsidR="00046503" w:rsidRPr="00046503" w:rsidRDefault="00E2632E" w:rsidP="00046503">
      <w:pPr>
        <w:pStyle w:val="ListParagraph"/>
        <w:numPr>
          <w:ilvl w:val="0"/>
          <w:numId w:val="5"/>
        </w:numPr>
        <w:shd w:val="clear" w:color="auto" w:fill="FFFFFF"/>
        <w:spacing w:line="240" w:lineRule="auto"/>
        <w:jc w:val="both"/>
        <w:rPr>
          <w:rFonts w:ascii="Times New Roman" w:hAnsi="Times New Roman" w:cs="Times New Roman"/>
          <w:sz w:val="24"/>
          <w:szCs w:val="24"/>
        </w:rPr>
      </w:pPr>
      <w:r w:rsidRPr="00703CA6">
        <w:rPr>
          <w:rFonts w:ascii="Times New Roman" w:hAnsi="Times New Roman" w:cs="Times New Roman"/>
          <w:color w:val="232323"/>
          <w:sz w:val="24"/>
          <w:szCs w:val="24"/>
          <w:shd w:val="clear" w:color="auto" w:fill="FFFFFF"/>
        </w:rPr>
        <w:t xml:space="preserve">Raji, M.A., Jamal, W., </w:t>
      </w:r>
      <w:proofErr w:type="spellStart"/>
      <w:r w:rsidRPr="00703CA6">
        <w:rPr>
          <w:rFonts w:ascii="Times New Roman" w:hAnsi="Times New Roman" w:cs="Times New Roman"/>
          <w:color w:val="232323"/>
          <w:sz w:val="24"/>
          <w:szCs w:val="24"/>
          <w:shd w:val="clear" w:color="auto" w:fill="FFFFFF"/>
        </w:rPr>
        <w:t>Ojemeh</w:t>
      </w:r>
      <w:proofErr w:type="spellEnd"/>
      <w:r w:rsidRPr="00703CA6">
        <w:rPr>
          <w:rFonts w:ascii="Times New Roman" w:hAnsi="Times New Roman" w:cs="Times New Roman"/>
          <w:color w:val="232323"/>
          <w:sz w:val="24"/>
          <w:szCs w:val="24"/>
          <w:shd w:val="clear" w:color="auto" w:fill="FFFFFF"/>
        </w:rPr>
        <w:t>, O. and Rotimi, V.O. (2015). Sequence analysis of genes mediating extended-spectrum beta-lactamase (ESBL) production in isolates of Enterobacteriaceae in a Lagos Teaching Hospital, Nigeria</w:t>
      </w:r>
      <w:r w:rsidRPr="00703CA6">
        <w:rPr>
          <w:rFonts w:ascii="Times New Roman" w:hAnsi="Times New Roman" w:cs="Times New Roman"/>
          <w:i/>
          <w:color w:val="232323"/>
          <w:sz w:val="24"/>
          <w:szCs w:val="24"/>
          <w:shd w:val="clear" w:color="auto" w:fill="FFFFFF"/>
        </w:rPr>
        <w:t xml:space="preserve">. BMC Infectious Diseases, </w:t>
      </w:r>
      <w:r w:rsidRPr="00703CA6">
        <w:rPr>
          <w:rFonts w:ascii="Times New Roman" w:hAnsi="Times New Roman" w:cs="Times New Roman"/>
          <w:color w:val="232323"/>
          <w:sz w:val="24"/>
          <w:szCs w:val="24"/>
          <w:shd w:val="clear" w:color="auto" w:fill="FFFFFF"/>
        </w:rPr>
        <w:t>15, 259</w:t>
      </w:r>
    </w:p>
    <w:p w14:paraId="25065CB2" w14:textId="77777777" w:rsidR="00046503" w:rsidRDefault="007155B2" w:rsidP="00046503">
      <w:pPr>
        <w:pStyle w:val="ListParagraph"/>
        <w:numPr>
          <w:ilvl w:val="0"/>
          <w:numId w:val="5"/>
        </w:numPr>
        <w:shd w:val="clear" w:color="auto" w:fill="FFFFFF"/>
        <w:spacing w:line="240" w:lineRule="auto"/>
        <w:jc w:val="both"/>
        <w:rPr>
          <w:rFonts w:ascii="Times New Roman" w:hAnsi="Times New Roman" w:cs="Times New Roman"/>
          <w:sz w:val="24"/>
          <w:szCs w:val="24"/>
        </w:rPr>
      </w:pPr>
      <w:r w:rsidRPr="00046503">
        <w:rPr>
          <w:rFonts w:ascii="Times New Roman" w:hAnsi="Times New Roman" w:cs="Times New Roman"/>
          <w:sz w:val="24"/>
          <w:szCs w:val="24"/>
        </w:rPr>
        <w:t xml:space="preserve">Riaz, S., Faisal, M. and Hasnain, S. (2012). Prevalence and comp </w:t>
      </w:r>
      <w:proofErr w:type="spellStart"/>
      <w:r w:rsidRPr="00046503">
        <w:rPr>
          <w:rFonts w:ascii="Times New Roman" w:hAnsi="Times New Roman" w:cs="Times New Roman"/>
          <w:sz w:val="24"/>
          <w:szCs w:val="24"/>
        </w:rPr>
        <w:t>arlson</w:t>
      </w:r>
      <w:proofErr w:type="spellEnd"/>
      <w:r w:rsidRPr="00046503">
        <w:rPr>
          <w:rFonts w:ascii="Times New Roman" w:hAnsi="Times New Roman" w:cs="Times New Roman"/>
          <w:sz w:val="24"/>
          <w:szCs w:val="24"/>
        </w:rPr>
        <w:t xml:space="preserve"> of Beta-lactamase producing Escherichia coli and </w:t>
      </w:r>
      <w:r w:rsidRPr="00046503">
        <w:rPr>
          <w:rFonts w:ascii="Times New Roman" w:hAnsi="Times New Roman" w:cs="Times New Roman"/>
          <w:i/>
          <w:sz w:val="24"/>
          <w:szCs w:val="24"/>
        </w:rPr>
        <w:t xml:space="preserve">Klebsiella </w:t>
      </w:r>
      <w:proofErr w:type="spellStart"/>
      <w:r w:rsidRPr="00046503">
        <w:rPr>
          <w:rFonts w:ascii="Times New Roman" w:hAnsi="Times New Roman" w:cs="Times New Roman"/>
          <w:i/>
          <w:sz w:val="24"/>
          <w:szCs w:val="24"/>
        </w:rPr>
        <w:t>spp</w:t>
      </w:r>
      <w:proofErr w:type="spellEnd"/>
      <w:r w:rsidRPr="00046503">
        <w:rPr>
          <w:rFonts w:ascii="Times New Roman" w:hAnsi="Times New Roman" w:cs="Times New Roman"/>
          <w:sz w:val="24"/>
          <w:szCs w:val="24"/>
        </w:rPr>
        <w:t xml:space="preserve"> from clinical and environmental sources in Lahore, Pakistan.  </w:t>
      </w:r>
      <w:r w:rsidRPr="00046503">
        <w:rPr>
          <w:rFonts w:ascii="Times New Roman" w:hAnsi="Times New Roman" w:cs="Times New Roman"/>
          <w:i/>
          <w:sz w:val="24"/>
          <w:szCs w:val="24"/>
        </w:rPr>
        <w:t>Journal of Microbiology Research</w:t>
      </w:r>
      <w:r w:rsidRPr="00046503">
        <w:rPr>
          <w:rFonts w:ascii="Times New Roman" w:hAnsi="Times New Roman" w:cs="Times New Roman"/>
          <w:sz w:val="24"/>
          <w:szCs w:val="24"/>
        </w:rPr>
        <w:t>, 6: 465-470</w:t>
      </w:r>
    </w:p>
    <w:p w14:paraId="001EDA01" w14:textId="77777777" w:rsidR="00466C34" w:rsidRPr="00466C34" w:rsidRDefault="007155B2" w:rsidP="00046503">
      <w:pPr>
        <w:pStyle w:val="ListParagraph"/>
        <w:numPr>
          <w:ilvl w:val="0"/>
          <w:numId w:val="5"/>
        </w:numPr>
        <w:shd w:val="clear" w:color="auto" w:fill="FFFFFF"/>
        <w:spacing w:line="240" w:lineRule="auto"/>
        <w:jc w:val="both"/>
        <w:rPr>
          <w:rFonts w:ascii="Times New Roman" w:hAnsi="Times New Roman" w:cs="Times New Roman"/>
          <w:sz w:val="24"/>
          <w:szCs w:val="24"/>
        </w:rPr>
      </w:pPr>
      <w:r w:rsidRPr="00046503">
        <w:rPr>
          <w:rFonts w:ascii="Times New Roman" w:hAnsi="Times New Roman" w:cs="Times New Roman"/>
          <w:sz w:val="24"/>
          <w:szCs w:val="24"/>
        </w:rPr>
        <w:t xml:space="preserve">Sah, J. P., Shah, S. K., Sharma, B., Shah, M., Salahuddin, M., </w:t>
      </w:r>
      <w:proofErr w:type="spellStart"/>
      <w:r w:rsidRPr="00046503">
        <w:rPr>
          <w:rFonts w:ascii="Times New Roman" w:hAnsi="Times New Roman" w:cs="Times New Roman"/>
          <w:sz w:val="24"/>
          <w:szCs w:val="24"/>
        </w:rPr>
        <w:t>VinodMahato</w:t>
      </w:r>
      <w:proofErr w:type="spellEnd"/>
      <w:r w:rsidRPr="00046503">
        <w:rPr>
          <w:rFonts w:ascii="Times New Roman" w:hAnsi="Times New Roman" w:cs="Times New Roman"/>
          <w:sz w:val="24"/>
          <w:szCs w:val="24"/>
        </w:rPr>
        <w:t xml:space="preserve">, R., Yadav, C., Razin, Md. S. and Rashid, M. (2015). Siderophore production: A unique quality of pathogenic </w:t>
      </w:r>
      <w:r w:rsidRPr="00046503">
        <w:rPr>
          <w:rFonts w:ascii="Times New Roman" w:hAnsi="Times New Roman" w:cs="Times New Roman"/>
          <w:i/>
          <w:sz w:val="24"/>
          <w:szCs w:val="24"/>
        </w:rPr>
        <w:t>Klebsiella pneumonia</w:t>
      </w:r>
      <w:r w:rsidRPr="00046503">
        <w:rPr>
          <w:rFonts w:ascii="Times New Roman" w:hAnsi="Times New Roman" w:cs="Times New Roman"/>
          <w:sz w:val="24"/>
          <w:szCs w:val="24"/>
        </w:rPr>
        <w:t xml:space="preserve"> to survive in low iron concentration. </w:t>
      </w:r>
      <w:r w:rsidRPr="00046503">
        <w:rPr>
          <w:rFonts w:ascii="Times New Roman" w:hAnsi="Times New Roman" w:cs="Times New Roman"/>
          <w:i/>
          <w:sz w:val="24"/>
          <w:szCs w:val="24"/>
        </w:rPr>
        <w:t>Asian Journal of Medical Biology Research</w:t>
      </w:r>
      <w:r w:rsidRPr="00046503">
        <w:rPr>
          <w:rFonts w:ascii="Times New Roman" w:hAnsi="Times New Roman" w:cs="Times New Roman"/>
          <w:sz w:val="24"/>
          <w:szCs w:val="24"/>
        </w:rPr>
        <w:t>, 1 (1): 130-138</w:t>
      </w:r>
      <w:r w:rsidR="00466C34" w:rsidRPr="00466C34">
        <w:rPr>
          <w:rFonts w:ascii="Times New Roman" w:eastAsia="Times New Roman" w:hAnsi="Times New Roman" w:cs="Times New Roman"/>
          <w:sz w:val="24"/>
          <w:szCs w:val="24"/>
        </w:rPr>
        <w:t xml:space="preserve"> </w:t>
      </w:r>
    </w:p>
    <w:p w14:paraId="3A9E1AD3" w14:textId="77777777" w:rsidR="00046503" w:rsidRDefault="00466C34" w:rsidP="00046503">
      <w:pPr>
        <w:pStyle w:val="ListParagraph"/>
        <w:numPr>
          <w:ilvl w:val="0"/>
          <w:numId w:val="5"/>
        </w:numPr>
        <w:shd w:val="clear" w:color="auto" w:fill="FFFFFF"/>
        <w:spacing w:line="240" w:lineRule="auto"/>
        <w:jc w:val="both"/>
        <w:rPr>
          <w:rFonts w:ascii="Times New Roman" w:hAnsi="Times New Roman" w:cs="Times New Roman"/>
          <w:sz w:val="24"/>
          <w:szCs w:val="24"/>
        </w:rPr>
      </w:pPr>
      <w:proofErr w:type="spellStart"/>
      <w:r>
        <w:rPr>
          <w:rFonts w:ascii="Times New Roman" w:eastAsia="Times New Roman" w:hAnsi="Times New Roman" w:cs="Times New Roman"/>
          <w:sz w:val="24"/>
          <w:szCs w:val="24"/>
        </w:rPr>
        <w:t>Siddhardha</w:t>
      </w:r>
      <w:proofErr w:type="spellEnd"/>
      <w:r>
        <w:rPr>
          <w:rFonts w:ascii="Times New Roman" w:eastAsia="Times New Roman" w:hAnsi="Times New Roman" w:cs="Times New Roman"/>
          <w:sz w:val="24"/>
          <w:szCs w:val="24"/>
        </w:rPr>
        <w:t xml:space="preserve">, B., </w:t>
      </w:r>
      <w:proofErr w:type="spellStart"/>
      <w:r>
        <w:rPr>
          <w:rFonts w:ascii="Times New Roman" w:eastAsia="Times New Roman" w:hAnsi="Times New Roman" w:cs="Times New Roman"/>
          <w:sz w:val="24"/>
          <w:szCs w:val="24"/>
        </w:rPr>
        <w:t>Dyavaiah</w:t>
      </w:r>
      <w:proofErr w:type="spellEnd"/>
      <w:r>
        <w:rPr>
          <w:rFonts w:ascii="Times New Roman" w:eastAsia="Times New Roman" w:hAnsi="Times New Roman" w:cs="Times New Roman"/>
          <w:sz w:val="24"/>
          <w:szCs w:val="24"/>
        </w:rPr>
        <w:t>, M. and Syed A. (2020). </w:t>
      </w:r>
      <w:r>
        <w:rPr>
          <w:rFonts w:ascii="Times New Roman" w:eastAsia="Times New Roman" w:hAnsi="Times New Roman" w:cs="Times New Roman"/>
          <w:i/>
          <w:iCs/>
          <w:sz w:val="24"/>
          <w:szCs w:val="24"/>
        </w:rPr>
        <w:t>Biofilm Formation and Antimicrobial Drug Discovery.</w:t>
      </w:r>
      <w:r>
        <w:rPr>
          <w:rFonts w:ascii="Times New Roman" w:eastAsia="Times New Roman" w:hAnsi="Times New Roman" w:cs="Times New Roman"/>
          <w:sz w:val="24"/>
          <w:szCs w:val="24"/>
        </w:rPr>
        <w:t> Berlin, Germany: Springer Nature; Model Organisms for Microbial Pathogenesis, Pp 196-311</w:t>
      </w:r>
    </w:p>
    <w:p w14:paraId="5E77EEE9" w14:textId="77777777" w:rsidR="00046503" w:rsidRDefault="00B370E1" w:rsidP="00046503">
      <w:pPr>
        <w:pStyle w:val="ListParagraph"/>
        <w:numPr>
          <w:ilvl w:val="0"/>
          <w:numId w:val="5"/>
        </w:numPr>
        <w:shd w:val="clear" w:color="auto" w:fill="FFFFFF"/>
        <w:spacing w:line="240" w:lineRule="auto"/>
        <w:jc w:val="both"/>
        <w:rPr>
          <w:rFonts w:ascii="Times New Roman" w:hAnsi="Times New Roman" w:cs="Times New Roman"/>
          <w:sz w:val="24"/>
          <w:szCs w:val="24"/>
        </w:rPr>
      </w:pPr>
      <w:r w:rsidRPr="00046503">
        <w:rPr>
          <w:rFonts w:ascii="Times New Roman" w:hAnsi="Times New Roman" w:cs="Times New Roman"/>
          <w:sz w:val="24"/>
          <w:szCs w:val="24"/>
        </w:rPr>
        <w:t xml:space="preserve">Shilpa, K., Ruby, T., </w:t>
      </w:r>
      <w:proofErr w:type="spellStart"/>
      <w:r w:rsidRPr="00046503">
        <w:rPr>
          <w:rFonts w:ascii="Times New Roman" w:hAnsi="Times New Roman" w:cs="Times New Roman"/>
          <w:sz w:val="24"/>
          <w:szCs w:val="24"/>
        </w:rPr>
        <w:t>Allavarapu</w:t>
      </w:r>
      <w:proofErr w:type="spellEnd"/>
      <w:r w:rsidRPr="00046503">
        <w:rPr>
          <w:rFonts w:ascii="Times New Roman" w:hAnsi="Times New Roman" w:cs="Times New Roman"/>
          <w:sz w:val="24"/>
          <w:szCs w:val="24"/>
        </w:rPr>
        <w:t xml:space="preserve">, R. (2016). Isolation and Antimicrobial sensitivity pattern of </w:t>
      </w:r>
      <w:r w:rsidRPr="00046503">
        <w:rPr>
          <w:rFonts w:ascii="Times New Roman" w:hAnsi="Times New Roman" w:cs="Times New Roman"/>
          <w:i/>
          <w:sz w:val="24"/>
          <w:szCs w:val="24"/>
        </w:rPr>
        <w:t>Klebsiella pneumoniae</w:t>
      </w:r>
      <w:r w:rsidRPr="00046503">
        <w:rPr>
          <w:rFonts w:ascii="Times New Roman" w:hAnsi="Times New Roman" w:cs="Times New Roman"/>
          <w:sz w:val="24"/>
          <w:szCs w:val="24"/>
        </w:rPr>
        <w:t xml:space="preserve"> from sputum samples in a tertiary care hospital. </w:t>
      </w:r>
      <w:r w:rsidRPr="00046503">
        <w:rPr>
          <w:rFonts w:ascii="Times New Roman" w:hAnsi="Times New Roman" w:cs="Times New Roman"/>
          <w:i/>
          <w:sz w:val="24"/>
          <w:szCs w:val="24"/>
        </w:rPr>
        <w:t>International Journal of</w:t>
      </w:r>
      <w:r w:rsidRPr="00046503">
        <w:rPr>
          <w:rFonts w:ascii="Times New Roman" w:hAnsi="Times New Roman" w:cs="Times New Roman"/>
          <w:sz w:val="24"/>
          <w:szCs w:val="24"/>
        </w:rPr>
        <w:t xml:space="preserve"> </w:t>
      </w:r>
      <w:r w:rsidRPr="00046503">
        <w:rPr>
          <w:rFonts w:ascii="Times New Roman" w:hAnsi="Times New Roman" w:cs="Times New Roman"/>
          <w:i/>
          <w:sz w:val="24"/>
          <w:szCs w:val="24"/>
        </w:rPr>
        <w:t>Current Research in Medical Sciences</w:t>
      </w:r>
      <w:r w:rsidRPr="00046503">
        <w:rPr>
          <w:rFonts w:ascii="Times New Roman" w:hAnsi="Times New Roman" w:cs="Times New Roman"/>
          <w:sz w:val="24"/>
          <w:szCs w:val="24"/>
        </w:rPr>
        <w:t>, 2(1): 58-64</w:t>
      </w:r>
    </w:p>
    <w:p w14:paraId="3A155C34" w14:textId="77777777" w:rsidR="00F06FED" w:rsidRPr="00F06FED" w:rsidRDefault="00F06FED" w:rsidP="00F06FED">
      <w:pPr>
        <w:pStyle w:val="ListParagraph"/>
        <w:numPr>
          <w:ilvl w:val="0"/>
          <w:numId w:val="5"/>
        </w:numPr>
        <w:shd w:val="clear" w:color="auto" w:fill="FFFFFF"/>
        <w:spacing w:line="240" w:lineRule="auto"/>
        <w:jc w:val="both"/>
        <w:rPr>
          <w:rFonts w:ascii="Times New Roman" w:hAnsi="Times New Roman" w:cs="Times New Roman"/>
          <w:sz w:val="24"/>
          <w:szCs w:val="24"/>
        </w:rPr>
      </w:pPr>
      <w:proofErr w:type="spellStart"/>
      <w:r w:rsidRPr="00F06FED">
        <w:rPr>
          <w:rFonts w:ascii="Times New Roman" w:hAnsi="Times New Roman" w:cs="Times New Roman"/>
          <w:sz w:val="24"/>
          <w:szCs w:val="24"/>
        </w:rPr>
        <w:t>Sokhn</w:t>
      </w:r>
      <w:proofErr w:type="spellEnd"/>
      <w:r w:rsidRPr="00F06FED">
        <w:rPr>
          <w:rFonts w:ascii="Times New Roman" w:hAnsi="Times New Roman" w:cs="Times New Roman"/>
          <w:sz w:val="24"/>
          <w:szCs w:val="24"/>
        </w:rPr>
        <w:t xml:space="preserve">, E. S., Salami, A., El Roz, A., Salloum, L., </w:t>
      </w:r>
      <w:proofErr w:type="spellStart"/>
      <w:r w:rsidRPr="00F06FED">
        <w:rPr>
          <w:rFonts w:ascii="Times New Roman" w:hAnsi="Times New Roman" w:cs="Times New Roman"/>
          <w:sz w:val="24"/>
          <w:szCs w:val="24"/>
        </w:rPr>
        <w:t>Bahmad</w:t>
      </w:r>
      <w:proofErr w:type="spellEnd"/>
      <w:r w:rsidRPr="00F06FED">
        <w:rPr>
          <w:rFonts w:ascii="Times New Roman" w:hAnsi="Times New Roman" w:cs="Times New Roman"/>
          <w:sz w:val="24"/>
          <w:szCs w:val="24"/>
        </w:rPr>
        <w:t xml:space="preserve">, H. F., and </w:t>
      </w:r>
      <w:proofErr w:type="spellStart"/>
      <w:r w:rsidRPr="00F06FED">
        <w:rPr>
          <w:rFonts w:ascii="Times New Roman" w:hAnsi="Times New Roman" w:cs="Times New Roman"/>
          <w:sz w:val="24"/>
          <w:szCs w:val="24"/>
        </w:rPr>
        <w:t>Ghssein</w:t>
      </w:r>
      <w:proofErr w:type="spellEnd"/>
      <w:r w:rsidRPr="00F06FED">
        <w:rPr>
          <w:rFonts w:ascii="Times New Roman" w:hAnsi="Times New Roman" w:cs="Times New Roman"/>
          <w:sz w:val="24"/>
          <w:szCs w:val="24"/>
        </w:rPr>
        <w:t xml:space="preserve">, G. (2020). Antimicrobial Susceptibilities and Laboratory Profiles of Escherichia coli, </w:t>
      </w:r>
      <w:r w:rsidRPr="00F06FED">
        <w:rPr>
          <w:rFonts w:ascii="Times New Roman" w:hAnsi="Times New Roman" w:cs="Times New Roman"/>
          <w:i/>
          <w:sz w:val="24"/>
          <w:szCs w:val="24"/>
        </w:rPr>
        <w:t>Klebsiella</w:t>
      </w:r>
      <w:r w:rsidRPr="00F06FED">
        <w:rPr>
          <w:rFonts w:ascii="Times New Roman" w:hAnsi="Times New Roman" w:cs="Times New Roman"/>
          <w:sz w:val="24"/>
          <w:szCs w:val="24"/>
        </w:rPr>
        <w:t xml:space="preserve"> </w:t>
      </w:r>
      <w:r w:rsidRPr="00F06FED">
        <w:rPr>
          <w:rFonts w:ascii="Times New Roman" w:hAnsi="Times New Roman" w:cs="Times New Roman"/>
          <w:i/>
          <w:sz w:val="24"/>
          <w:szCs w:val="24"/>
        </w:rPr>
        <w:lastRenderedPageBreak/>
        <w:t>pneumoniae,</w:t>
      </w:r>
      <w:r w:rsidRPr="00F06FED">
        <w:rPr>
          <w:rFonts w:ascii="Times New Roman" w:hAnsi="Times New Roman" w:cs="Times New Roman"/>
          <w:sz w:val="24"/>
          <w:szCs w:val="24"/>
        </w:rPr>
        <w:t xml:space="preserve"> and </w:t>
      </w:r>
      <w:r w:rsidRPr="00F06FED">
        <w:rPr>
          <w:rFonts w:ascii="Times New Roman" w:hAnsi="Times New Roman" w:cs="Times New Roman"/>
          <w:i/>
          <w:sz w:val="24"/>
          <w:szCs w:val="24"/>
        </w:rPr>
        <w:t>Proteus mirabilis</w:t>
      </w:r>
      <w:r w:rsidRPr="00F06FED">
        <w:rPr>
          <w:rFonts w:ascii="Times New Roman" w:hAnsi="Times New Roman" w:cs="Times New Roman"/>
          <w:sz w:val="24"/>
          <w:szCs w:val="24"/>
        </w:rPr>
        <w:t xml:space="preserve"> Isolates as Agents of Urinary Tract Infection in Lebanon: Paving the Way for Better Diagnostics. </w:t>
      </w:r>
      <w:r w:rsidRPr="00F06FED">
        <w:rPr>
          <w:rFonts w:ascii="Times New Roman" w:hAnsi="Times New Roman" w:cs="Times New Roman"/>
          <w:i/>
          <w:sz w:val="24"/>
          <w:szCs w:val="24"/>
        </w:rPr>
        <w:t>Medical sciences</w:t>
      </w:r>
      <w:r w:rsidR="00A937F4">
        <w:rPr>
          <w:rFonts w:ascii="Times New Roman" w:hAnsi="Times New Roman" w:cs="Times New Roman"/>
          <w:sz w:val="24"/>
          <w:szCs w:val="24"/>
        </w:rPr>
        <w:t xml:space="preserve"> (Basel, Switzerland), 8(3):</w:t>
      </w:r>
      <w:r w:rsidRPr="00F06FED">
        <w:rPr>
          <w:rFonts w:ascii="Times New Roman" w:hAnsi="Times New Roman" w:cs="Times New Roman"/>
          <w:sz w:val="24"/>
          <w:szCs w:val="24"/>
        </w:rPr>
        <w:t xml:space="preserve"> 32</w:t>
      </w:r>
      <w:r>
        <w:t xml:space="preserve">. </w:t>
      </w:r>
    </w:p>
    <w:p w14:paraId="607EFE85" w14:textId="77777777" w:rsidR="00046503" w:rsidRPr="00046503" w:rsidRDefault="007155B2" w:rsidP="00046503">
      <w:pPr>
        <w:pStyle w:val="ListParagraph"/>
        <w:numPr>
          <w:ilvl w:val="0"/>
          <w:numId w:val="5"/>
        </w:numPr>
        <w:shd w:val="clear" w:color="auto" w:fill="FFFFFF"/>
        <w:spacing w:line="240" w:lineRule="auto"/>
        <w:jc w:val="both"/>
        <w:rPr>
          <w:rFonts w:ascii="Times New Roman" w:hAnsi="Times New Roman" w:cs="Times New Roman"/>
          <w:sz w:val="24"/>
          <w:szCs w:val="24"/>
        </w:rPr>
      </w:pPr>
      <w:proofErr w:type="spellStart"/>
      <w:r w:rsidRPr="00046503">
        <w:rPr>
          <w:rFonts w:ascii="Times New Roman" w:eastAsia="Times New Roman" w:hAnsi="Times New Roman" w:cs="Times New Roman"/>
          <w:iCs/>
          <w:sz w:val="24"/>
          <w:szCs w:val="24"/>
        </w:rPr>
        <w:t>Sturchler</w:t>
      </w:r>
      <w:proofErr w:type="spellEnd"/>
      <w:r w:rsidRPr="00046503">
        <w:rPr>
          <w:rFonts w:ascii="Times New Roman" w:eastAsia="Times New Roman" w:hAnsi="Times New Roman" w:cs="Times New Roman"/>
          <w:iCs/>
          <w:sz w:val="24"/>
          <w:szCs w:val="24"/>
        </w:rPr>
        <w:t xml:space="preserve">, D. (2016). </w:t>
      </w:r>
      <w:r w:rsidRPr="00046503">
        <w:rPr>
          <w:rFonts w:ascii="Times New Roman" w:eastAsia="Times New Roman" w:hAnsi="Times New Roman" w:cs="Times New Roman"/>
          <w:i/>
          <w:iCs/>
          <w:sz w:val="24"/>
          <w:szCs w:val="24"/>
        </w:rPr>
        <w:t>Klebsiella</w:t>
      </w:r>
      <w:r w:rsidRPr="00046503">
        <w:rPr>
          <w:rFonts w:ascii="Times New Roman" w:eastAsia="Times New Roman" w:hAnsi="Times New Roman" w:cs="Times New Roman"/>
          <w:iCs/>
          <w:sz w:val="24"/>
          <w:szCs w:val="24"/>
        </w:rPr>
        <w:t xml:space="preserve"> and Klebs the person behind the Name. </w:t>
      </w:r>
      <w:r w:rsidRPr="00046503">
        <w:rPr>
          <w:rFonts w:ascii="Times New Roman" w:eastAsia="Times New Roman" w:hAnsi="Times New Roman" w:cs="Times New Roman"/>
          <w:i/>
          <w:iCs/>
          <w:sz w:val="24"/>
          <w:szCs w:val="24"/>
        </w:rPr>
        <w:t>Travel Medicine and</w:t>
      </w:r>
      <w:r w:rsidRPr="00046503">
        <w:rPr>
          <w:rFonts w:ascii="Times New Roman" w:eastAsia="Times New Roman" w:hAnsi="Times New Roman" w:cs="Times New Roman"/>
          <w:iCs/>
          <w:sz w:val="24"/>
          <w:szCs w:val="24"/>
        </w:rPr>
        <w:t xml:space="preserve"> </w:t>
      </w:r>
      <w:r w:rsidRPr="00046503">
        <w:rPr>
          <w:rFonts w:ascii="Times New Roman" w:eastAsia="Times New Roman" w:hAnsi="Times New Roman" w:cs="Times New Roman"/>
          <w:i/>
          <w:iCs/>
          <w:sz w:val="24"/>
          <w:szCs w:val="24"/>
        </w:rPr>
        <w:t>Infectious Disease,</w:t>
      </w:r>
      <w:r w:rsidRPr="00046503">
        <w:rPr>
          <w:rFonts w:ascii="Times New Roman" w:eastAsia="Times New Roman" w:hAnsi="Times New Roman" w:cs="Times New Roman"/>
          <w:iCs/>
          <w:sz w:val="24"/>
          <w:szCs w:val="24"/>
        </w:rPr>
        <w:t xml:space="preserve"> 14: 654</w:t>
      </w:r>
    </w:p>
    <w:p w14:paraId="02F72709" w14:textId="77777777" w:rsidR="00046503" w:rsidRPr="00046503" w:rsidRDefault="007155B2" w:rsidP="00046503">
      <w:pPr>
        <w:pStyle w:val="ListParagraph"/>
        <w:numPr>
          <w:ilvl w:val="0"/>
          <w:numId w:val="5"/>
        </w:numPr>
        <w:shd w:val="clear" w:color="auto" w:fill="FFFFFF"/>
        <w:spacing w:line="240" w:lineRule="auto"/>
        <w:jc w:val="both"/>
        <w:rPr>
          <w:rFonts w:ascii="Times New Roman" w:hAnsi="Times New Roman" w:cs="Times New Roman"/>
          <w:sz w:val="24"/>
          <w:szCs w:val="24"/>
        </w:rPr>
      </w:pPr>
      <w:r w:rsidRPr="00046503">
        <w:rPr>
          <w:rFonts w:ascii="Times New Roman" w:hAnsi="Times New Roman" w:cs="Times New Roman"/>
          <w:color w:val="232323"/>
          <w:sz w:val="24"/>
          <w:szCs w:val="24"/>
          <w:shd w:val="clear" w:color="auto" w:fill="FFFFFF"/>
        </w:rPr>
        <w:t xml:space="preserve">Sule, H. and </w:t>
      </w:r>
      <w:proofErr w:type="spellStart"/>
      <w:r w:rsidRPr="00046503">
        <w:rPr>
          <w:rFonts w:ascii="Times New Roman" w:hAnsi="Times New Roman" w:cs="Times New Roman"/>
          <w:color w:val="232323"/>
          <w:sz w:val="24"/>
          <w:szCs w:val="24"/>
          <w:shd w:val="clear" w:color="auto" w:fill="FFFFFF"/>
        </w:rPr>
        <w:t>Kumurya</w:t>
      </w:r>
      <w:proofErr w:type="spellEnd"/>
      <w:r w:rsidRPr="00046503">
        <w:rPr>
          <w:rFonts w:ascii="Times New Roman" w:hAnsi="Times New Roman" w:cs="Times New Roman"/>
          <w:color w:val="232323"/>
          <w:sz w:val="24"/>
          <w:szCs w:val="24"/>
          <w:shd w:val="clear" w:color="auto" w:fill="FFFFFF"/>
        </w:rPr>
        <w:t xml:space="preserve">, A.S. (2016). The Prevalence of </w:t>
      </w:r>
      <w:r w:rsidRPr="00046503">
        <w:rPr>
          <w:rFonts w:ascii="Times New Roman" w:hAnsi="Times New Roman" w:cs="Times New Roman"/>
          <w:i/>
          <w:color w:val="232323"/>
          <w:sz w:val="24"/>
          <w:szCs w:val="24"/>
          <w:shd w:val="clear" w:color="auto" w:fill="FFFFFF"/>
        </w:rPr>
        <w:t>Klebsiella Species</w:t>
      </w:r>
      <w:r w:rsidRPr="00046503">
        <w:rPr>
          <w:rFonts w:ascii="Times New Roman" w:hAnsi="Times New Roman" w:cs="Times New Roman"/>
          <w:color w:val="232323"/>
          <w:sz w:val="24"/>
          <w:szCs w:val="24"/>
          <w:shd w:val="clear" w:color="auto" w:fill="FFFFFF"/>
        </w:rPr>
        <w:t xml:space="preserve"> Causing Urinary Tract Infections in Murtala Muhammad Specialist Hospital, Kano, Nigeria. </w:t>
      </w:r>
      <w:r w:rsidRPr="00046503">
        <w:rPr>
          <w:rFonts w:ascii="Times New Roman" w:hAnsi="Times New Roman" w:cs="Times New Roman"/>
          <w:i/>
          <w:color w:val="232323"/>
          <w:sz w:val="24"/>
          <w:szCs w:val="24"/>
          <w:shd w:val="clear" w:color="auto" w:fill="FFFFFF"/>
        </w:rPr>
        <w:t xml:space="preserve">American Journal of Biomedical and Life Sciences, </w:t>
      </w:r>
      <w:r w:rsidRPr="00046503">
        <w:rPr>
          <w:rFonts w:ascii="Times New Roman" w:hAnsi="Times New Roman" w:cs="Times New Roman"/>
          <w:color w:val="232323"/>
          <w:sz w:val="24"/>
          <w:szCs w:val="24"/>
          <w:shd w:val="clear" w:color="auto" w:fill="FFFFFF"/>
        </w:rPr>
        <w:t>4, 11-15</w:t>
      </w:r>
    </w:p>
    <w:p w14:paraId="5EA13B44" w14:textId="77777777" w:rsidR="009704FF" w:rsidRPr="00046503" w:rsidRDefault="007155B2" w:rsidP="00046503">
      <w:pPr>
        <w:pStyle w:val="ListParagraph"/>
        <w:numPr>
          <w:ilvl w:val="0"/>
          <w:numId w:val="5"/>
        </w:numPr>
        <w:shd w:val="clear" w:color="auto" w:fill="FFFFFF"/>
        <w:spacing w:line="240" w:lineRule="auto"/>
        <w:jc w:val="both"/>
        <w:rPr>
          <w:rFonts w:ascii="Times New Roman" w:hAnsi="Times New Roman" w:cs="Times New Roman"/>
          <w:sz w:val="24"/>
          <w:szCs w:val="24"/>
        </w:rPr>
      </w:pPr>
      <w:r w:rsidRPr="00046503">
        <w:rPr>
          <w:rFonts w:ascii="Times New Roman" w:hAnsi="Times New Roman" w:cs="Times New Roman"/>
          <w:sz w:val="24"/>
          <w:szCs w:val="24"/>
        </w:rPr>
        <w:t xml:space="preserve">Varghese A, George S, and Gopalakrishnan R. (2016). Antibiotic susceptibility pattern of </w:t>
      </w:r>
      <w:r w:rsidRPr="00046503">
        <w:rPr>
          <w:rFonts w:ascii="Times New Roman" w:hAnsi="Times New Roman" w:cs="Times New Roman"/>
          <w:i/>
          <w:sz w:val="24"/>
          <w:szCs w:val="24"/>
        </w:rPr>
        <w:t>Klebsiella pneumoniae</w:t>
      </w:r>
      <w:r w:rsidRPr="00046503">
        <w:rPr>
          <w:rFonts w:ascii="Times New Roman" w:hAnsi="Times New Roman" w:cs="Times New Roman"/>
          <w:sz w:val="24"/>
          <w:szCs w:val="24"/>
        </w:rPr>
        <w:t xml:space="preserve"> isolated from cases of urinary tract infection in a tertiary care setup. </w:t>
      </w:r>
      <w:r w:rsidRPr="00046503">
        <w:rPr>
          <w:rFonts w:ascii="Times New Roman" w:hAnsi="Times New Roman" w:cs="Times New Roman"/>
          <w:i/>
          <w:sz w:val="24"/>
          <w:szCs w:val="24"/>
        </w:rPr>
        <w:t>Journal of Evolution of Medical and Dental Sciences</w:t>
      </w:r>
      <w:r w:rsidRPr="00046503">
        <w:rPr>
          <w:rFonts w:ascii="Times New Roman" w:hAnsi="Times New Roman" w:cs="Times New Roman"/>
          <w:sz w:val="24"/>
          <w:szCs w:val="24"/>
        </w:rPr>
        <w:t>, 5(29): 1470-1474</w:t>
      </w:r>
    </w:p>
    <w:p w14:paraId="6A6B85FB" w14:textId="77777777" w:rsidR="00046503" w:rsidRPr="00046503" w:rsidRDefault="009704FF" w:rsidP="00046503">
      <w:pPr>
        <w:pStyle w:val="ListParagraph"/>
        <w:numPr>
          <w:ilvl w:val="0"/>
          <w:numId w:val="5"/>
        </w:numPr>
        <w:shd w:val="clear" w:color="auto" w:fill="FFFFFF"/>
        <w:spacing w:line="240" w:lineRule="auto"/>
        <w:jc w:val="both"/>
        <w:rPr>
          <w:rFonts w:ascii="Times New Roman" w:eastAsia="Times New Roman" w:hAnsi="Times New Roman" w:cs="Times New Roman"/>
          <w:sz w:val="24"/>
          <w:szCs w:val="24"/>
        </w:rPr>
      </w:pPr>
      <w:r w:rsidRPr="009704FF">
        <w:rPr>
          <w:rFonts w:ascii="Times New Roman" w:hAnsi="Times New Roman" w:cs="Times New Roman"/>
          <w:sz w:val="24"/>
          <w:szCs w:val="24"/>
        </w:rPr>
        <w:t xml:space="preserve">Vranic, S.M., </w:t>
      </w:r>
      <w:proofErr w:type="spellStart"/>
      <w:r w:rsidRPr="009704FF">
        <w:rPr>
          <w:rFonts w:ascii="Times New Roman" w:hAnsi="Times New Roman" w:cs="Times New Roman"/>
          <w:sz w:val="24"/>
          <w:szCs w:val="24"/>
        </w:rPr>
        <w:t>Zatric</w:t>
      </w:r>
      <w:proofErr w:type="spellEnd"/>
      <w:r w:rsidRPr="009704FF">
        <w:rPr>
          <w:rFonts w:ascii="Times New Roman" w:hAnsi="Times New Roman" w:cs="Times New Roman"/>
          <w:sz w:val="24"/>
          <w:szCs w:val="24"/>
        </w:rPr>
        <w:t xml:space="preserve">, N., Rebic, V., </w:t>
      </w:r>
      <w:proofErr w:type="spellStart"/>
      <w:r w:rsidRPr="009704FF">
        <w:rPr>
          <w:rFonts w:ascii="Times New Roman" w:hAnsi="Times New Roman" w:cs="Times New Roman"/>
          <w:sz w:val="24"/>
          <w:szCs w:val="24"/>
        </w:rPr>
        <w:t>Aljicevic</w:t>
      </w:r>
      <w:proofErr w:type="spellEnd"/>
      <w:r w:rsidRPr="009704FF">
        <w:rPr>
          <w:rFonts w:ascii="Times New Roman" w:hAnsi="Times New Roman" w:cs="Times New Roman"/>
          <w:sz w:val="24"/>
          <w:szCs w:val="24"/>
        </w:rPr>
        <w:t xml:space="preserve">, M. and </w:t>
      </w:r>
      <w:proofErr w:type="spellStart"/>
      <w:r w:rsidRPr="009704FF">
        <w:rPr>
          <w:rFonts w:ascii="Times New Roman" w:hAnsi="Times New Roman" w:cs="Times New Roman"/>
          <w:sz w:val="24"/>
          <w:szCs w:val="24"/>
        </w:rPr>
        <w:t>Abdulzaimovic</w:t>
      </w:r>
      <w:proofErr w:type="spellEnd"/>
      <w:r w:rsidRPr="009704FF">
        <w:rPr>
          <w:rFonts w:ascii="Times New Roman" w:hAnsi="Times New Roman" w:cs="Times New Roman"/>
          <w:sz w:val="24"/>
          <w:szCs w:val="24"/>
        </w:rPr>
        <w:t>, A. (2017). The Most Frequent Isolates from Outpatients with Urinary Tract Infection. Materia Socio Medica. 29, 17–20.</w:t>
      </w:r>
      <w:r w:rsidR="00046503">
        <w:t xml:space="preserve"> </w:t>
      </w:r>
    </w:p>
    <w:p w14:paraId="39FFDCB4" w14:textId="77777777" w:rsidR="00FA24F8" w:rsidRPr="00FA24F8" w:rsidRDefault="00046503" w:rsidP="00FA24F8">
      <w:pPr>
        <w:pStyle w:val="ListParagraph"/>
        <w:numPr>
          <w:ilvl w:val="0"/>
          <w:numId w:val="5"/>
        </w:numPr>
        <w:shd w:val="clear" w:color="auto" w:fill="FFFFFF"/>
        <w:spacing w:line="240" w:lineRule="auto"/>
        <w:jc w:val="both"/>
        <w:rPr>
          <w:rFonts w:ascii="Times New Roman" w:eastAsia="Times New Roman" w:hAnsi="Times New Roman" w:cs="Times New Roman"/>
          <w:sz w:val="24"/>
          <w:szCs w:val="24"/>
        </w:rPr>
      </w:pPr>
      <w:proofErr w:type="gramStart"/>
      <w:r w:rsidRPr="00046503">
        <w:rPr>
          <w:rFonts w:ascii="Times New Roman" w:hAnsi="Times New Roman" w:cs="Times New Roman"/>
          <w:sz w:val="24"/>
          <w:szCs w:val="24"/>
        </w:rPr>
        <w:t>Wanja,  F.</w:t>
      </w:r>
      <w:proofErr w:type="gramEnd"/>
      <w:r w:rsidRPr="00046503">
        <w:rPr>
          <w:rFonts w:ascii="Times New Roman" w:hAnsi="Times New Roman" w:cs="Times New Roman"/>
          <w:sz w:val="24"/>
          <w:szCs w:val="24"/>
        </w:rPr>
        <w:t xml:space="preserve">, Ngugi,  C., Omwenga, E., Maina, J., Kiiru, J. (2021).Urinary Tract Infection among Adults Seeking Medicare at Kiambu Level 5 Hospital, Kenya: Prevalence, Diversity, Antimicrobial Susceptibility Profiles and Possible Risk Factors. </w:t>
      </w:r>
      <w:r w:rsidRPr="00046503">
        <w:rPr>
          <w:rFonts w:ascii="Times New Roman" w:hAnsi="Times New Roman" w:cs="Times New Roman"/>
          <w:i/>
          <w:sz w:val="24"/>
          <w:szCs w:val="24"/>
        </w:rPr>
        <w:t>Advances in Microbiology</w:t>
      </w:r>
      <w:r w:rsidRPr="00046503">
        <w:rPr>
          <w:rFonts w:ascii="Times New Roman" w:hAnsi="Times New Roman" w:cs="Times New Roman"/>
          <w:sz w:val="24"/>
          <w:szCs w:val="24"/>
        </w:rPr>
        <w:t>, 11, 360-383</w:t>
      </w:r>
    </w:p>
    <w:p w14:paraId="27C2BC29" w14:textId="77777777" w:rsidR="007155B2" w:rsidRPr="00FA24F8" w:rsidRDefault="007155B2" w:rsidP="00FA24F8">
      <w:pPr>
        <w:pStyle w:val="ListParagraph"/>
        <w:numPr>
          <w:ilvl w:val="0"/>
          <w:numId w:val="5"/>
        </w:numPr>
        <w:shd w:val="clear" w:color="auto" w:fill="FFFFFF"/>
        <w:spacing w:line="240" w:lineRule="auto"/>
        <w:jc w:val="both"/>
        <w:rPr>
          <w:rFonts w:ascii="Times New Roman" w:eastAsia="Times New Roman" w:hAnsi="Times New Roman" w:cs="Times New Roman"/>
          <w:sz w:val="24"/>
          <w:szCs w:val="24"/>
        </w:rPr>
      </w:pPr>
      <w:r w:rsidRPr="00FA24F8">
        <w:rPr>
          <w:rFonts w:ascii="Times New Roman" w:eastAsia="Times New Roman" w:hAnsi="Times New Roman" w:cs="Times New Roman"/>
          <w:sz w:val="24"/>
          <w:szCs w:val="24"/>
        </w:rPr>
        <w:t xml:space="preserve">Wyres, K.L. and Holt, K.E. (2018). </w:t>
      </w:r>
      <w:r w:rsidRPr="00FA24F8">
        <w:rPr>
          <w:rFonts w:ascii="Times New Roman" w:eastAsia="Times New Roman" w:hAnsi="Times New Roman" w:cs="Times New Roman"/>
          <w:i/>
          <w:sz w:val="24"/>
          <w:szCs w:val="24"/>
        </w:rPr>
        <w:t>Klebsiella pneumoniae</w:t>
      </w:r>
      <w:r w:rsidRPr="00FA24F8">
        <w:rPr>
          <w:rFonts w:ascii="Times New Roman" w:eastAsia="Times New Roman" w:hAnsi="Times New Roman" w:cs="Times New Roman"/>
          <w:sz w:val="24"/>
          <w:szCs w:val="24"/>
        </w:rPr>
        <w:t xml:space="preserve"> as a key trafficker of drug resistance genes from environmental to clinically important bacteria. </w:t>
      </w:r>
      <w:r w:rsidRPr="00FA24F8">
        <w:rPr>
          <w:rFonts w:ascii="Times New Roman" w:eastAsia="Times New Roman" w:hAnsi="Times New Roman" w:cs="Times New Roman"/>
          <w:i/>
          <w:sz w:val="24"/>
          <w:szCs w:val="24"/>
        </w:rPr>
        <w:t>Current Opinion Microbiology</w:t>
      </w:r>
      <w:r w:rsidRPr="00FA24F8">
        <w:rPr>
          <w:rFonts w:ascii="Times New Roman" w:eastAsia="Times New Roman" w:hAnsi="Times New Roman" w:cs="Times New Roman"/>
          <w:sz w:val="24"/>
          <w:szCs w:val="24"/>
        </w:rPr>
        <w:t>, 45, 9-131.</w:t>
      </w:r>
    </w:p>
    <w:p w14:paraId="74B93168" w14:textId="77777777" w:rsidR="007155B2" w:rsidRPr="00FA24F8" w:rsidRDefault="007155B2" w:rsidP="00FA24F8">
      <w:pPr>
        <w:shd w:val="clear" w:color="auto" w:fill="FFFFFF" w:themeFill="background1"/>
        <w:spacing w:line="240" w:lineRule="auto"/>
        <w:ind w:left="710"/>
        <w:jc w:val="both"/>
        <w:rPr>
          <w:rFonts w:ascii="Times New Roman" w:eastAsia="Times New Roman" w:hAnsi="Times New Roman" w:cs="Times New Roman"/>
          <w:sz w:val="24"/>
          <w:szCs w:val="24"/>
        </w:rPr>
      </w:pPr>
    </w:p>
    <w:p w14:paraId="7FA94BAD" w14:textId="77777777" w:rsidR="00B95569" w:rsidRPr="002657C4" w:rsidRDefault="00B95569" w:rsidP="002657C4">
      <w:pPr>
        <w:pStyle w:val="ListParagraph"/>
        <w:shd w:val="clear" w:color="auto" w:fill="FFFFFF" w:themeFill="background1"/>
        <w:spacing w:line="240" w:lineRule="auto"/>
        <w:jc w:val="both"/>
        <w:rPr>
          <w:rFonts w:ascii="Times New Roman" w:hAnsi="Times New Roman" w:cs="Times New Roman"/>
          <w:b/>
          <w:sz w:val="24"/>
          <w:szCs w:val="24"/>
        </w:rPr>
      </w:pPr>
    </w:p>
    <w:p w14:paraId="1CC93771" w14:textId="77777777" w:rsidR="002657C4" w:rsidRPr="00B95569" w:rsidRDefault="002657C4" w:rsidP="002657C4">
      <w:pPr>
        <w:pStyle w:val="ListParagraph"/>
        <w:shd w:val="clear" w:color="auto" w:fill="FFFFFF" w:themeFill="background1"/>
        <w:spacing w:line="240" w:lineRule="auto"/>
        <w:jc w:val="both"/>
        <w:rPr>
          <w:rFonts w:ascii="Times New Roman" w:hAnsi="Times New Roman" w:cs="Times New Roman"/>
          <w:b/>
          <w:sz w:val="24"/>
          <w:szCs w:val="24"/>
        </w:rPr>
      </w:pPr>
    </w:p>
    <w:p w14:paraId="6E60ACCF" w14:textId="77777777" w:rsidR="00B95569" w:rsidRDefault="00B95569" w:rsidP="00407B3A">
      <w:pPr>
        <w:spacing w:line="480" w:lineRule="auto"/>
        <w:jc w:val="both"/>
        <w:rPr>
          <w:rFonts w:ascii="Times New Roman" w:eastAsiaTheme="minorEastAsia" w:hAnsi="Times New Roman" w:cs="Times New Roman"/>
          <w:color w:val="000000" w:themeColor="text1"/>
          <w:kern w:val="24"/>
          <w:sz w:val="24"/>
          <w:szCs w:val="24"/>
          <w:lang w:val="en-GB"/>
        </w:rPr>
      </w:pPr>
    </w:p>
    <w:p w14:paraId="0DD27B56" w14:textId="77777777" w:rsidR="00B95569" w:rsidRDefault="00B95569" w:rsidP="00407B3A">
      <w:pPr>
        <w:spacing w:line="480" w:lineRule="auto"/>
        <w:jc w:val="both"/>
      </w:pPr>
    </w:p>
    <w:sectPr w:rsidR="00B9556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B305A2"/>
    <w:multiLevelType w:val="multilevel"/>
    <w:tmpl w:val="6728DFE6"/>
    <w:lvl w:ilvl="0">
      <w:start w:val="3"/>
      <w:numFmt w:val="decimal"/>
      <w:lvlText w:val="%1."/>
      <w:lvlJc w:val="left"/>
      <w:pPr>
        <w:ind w:left="360" w:hanging="360"/>
      </w:pPr>
      <w:rPr>
        <w:rFonts w:hint="default"/>
      </w:rPr>
    </w:lvl>
    <w:lvl w:ilvl="1">
      <w:start w:val="6"/>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 w15:restartNumberingAfterBreak="0">
    <w:nsid w:val="1A171F29"/>
    <w:multiLevelType w:val="multilevel"/>
    <w:tmpl w:val="45ECC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B9565D"/>
    <w:multiLevelType w:val="hybridMultilevel"/>
    <w:tmpl w:val="1C567F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96345E2"/>
    <w:multiLevelType w:val="multilevel"/>
    <w:tmpl w:val="E674989A"/>
    <w:lvl w:ilvl="0">
      <w:start w:val="2"/>
      <w:numFmt w:val="decimal"/>
      <w:lvlText w:val="%1."/>
      <w:lvlJc w:val="left"/>
      <w:pPr>
        <w:ind w:left="360" w:hanging="360"/>
      </w:pPr>
      <w:rPr>
        <w:rFonts w:hint="default"/>
        <w:b/>
      </w:rPr>
    </w:lvl>
    <w:lvl w:ilvl="1">
      <w:start w:val="2"/>
      <w:numFmt w:val="decimal"/>
      <w:isLgl/>
      <w:lvlText w:val="%1.%2"/>
      <w:lvlJc w:val="left"/>
      <w:pPr>
        <w:ind w:left="76"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4" w15:restartNumberingAfterBreak="0">
    <w:nsid w:val="45D426BE"/>
    <w:multiLevelType w:val="multilevel"/>
    <w:tmpl w:val="F2289F38"/>
    <w:lvl w:ilvl="0">
      <w:start w:val="3"/>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59920526"/>
    <w:multiLevelType w:val="hybridMultilevel"/>
    <w:tmpl w:val="CDD053B8"/>
    <w:lvl w:ilvl="0" w:tplc="0409000F">
      <w:start w:val="1"/>
      <w:numFmt w:val="decimal"/>
      <w:lvlText w:val="%1."/>
      <w:lvlJc w:val="left"/>
      <w:pPr>
        <w:ind w:left="1070" w:hanging="360"/>
      </w:pPr>
      <w:rPr>
        <w:rFonts w:hint="default"/>
        <w:b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6" w15:restartNumberingAfterBreak="0">
    <w:nsid w:val="6F4C7595"/>
    <w:multiLevelType w:val="hybridMultilevel"/>
    <w:tmpl w:val="870EB0F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2845730">
    <w:abstractNumId w:val="2"/>
  </w:num>
  <w:num w:numId="2" w16cid:durableId="23672994">
    <w:abstractNumId w:val="0"/>
  </w:num>
  <w:num w:numId="3" w16cid:durableId="1579443870">
    <w:abstractNumId w:val="3"/>
  </w:num>
  <w:num w:numId="4" w16cid:durableId="1604915323">
    <w:abstractNumId w:val="4"/>
  </w:num>
  <w:num w:numId="5" w16cid:durableId="1637879492">
    <w:abstractNumId w:val="6"/>
  </w:num>
  <w:num w:numId="6" w16cid:durableId="1857304555">
    <w:abstractNumId w:val="1"/>
  </w:num>
  <w:num w:numId="7" w16cid:durableId="10031226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B3A"/>
    <w:rsid w:val="00020742"/>
    <w:rsid w:val="00046503"/>
    <w:rsid w:val="000557F6"/>
    <w:rsid w:val="000566B9"/>
    <w:rsid w:val="00076E21"/>
    <w:rsid w:val="00077BC7"/>
    <w:rsid w:val="000D3A09"/>
    <w:rsid w:val="00107B05"/>
    <w:rsid w:val="0011322E"/>
    <w:rsid w:val="001178DF"/>
    <w:rsid w:val="0012739D"/>
    <w:rsid w:val="00162FA2"/>
    <w:rsid w:val="00196494"/>
    <w:rsid w:val="001F1F87"/>
    <w:rsid w:val="002011BC"/>
    <w:rsid w:val="002235BD"/>
    <w:rsid w:val="00256AF0"/>
    <w:rsid w:val="00261D59"/>
    <w:rsid w:val="00264444"/>
    <w:rsid w:val="002657C4"/>
    <w:rsid w:val="00265E60"/>
    <w:rsid w:val="002A1F3C"/>
    <w:rsid w:val="002B0D6F"/>
    <w:rsid w:val="002D76E9"/>
    <w:rsid w:val="002F6AE1"/>
    <w:rsid w:val="00324432"/>
    <w:rsid w:val="003452B6"/>
    <w:rsid w:val="00380C81"/>
    <w:rsid w:val="003A6D41"/>
    <w:rsid w:val="003D794B"/>
    <w:rsid w:val="003E58FA"/>
    <w:rsid w:val="00401D83"/>
    <w:rsid w:val="00407B3A"/>
    <w:rsid w:val="00421B3B"/>
    <w:rsid w:val="004627B0"/>
    <w:rsid w:val="00466C34"/>
    <w:rsid w:val="00491FAE"/>
    <w:rsid w:val="004A20A9"/>
    <w:rsid w:val="004B0E38"/>
    <w:rsid w:val="004C0A4A"/>
    <w:rsid w:val="005232CB"/>
    <w:rsid w:val="00584C85"/>
    <w:rsid w:val="00587D1E"/>
    <w:rsid w:val="005A123F"/>
    <w:rsid w:val="005A7D86"/>
    <w:rsid w:val="00622B26"/>
    <w:rsid w:val="00633916"/>
    <w:rsid w:val="00647148"/>
    <w:rsid w:val="006D0D33"/>
    <w:rsid w:val="006F6C29"/>
    <w:rsid w:val="007026A0"/>
    <w:rsid w:val="00703CA6"/>
    <w:rsid w:val="0071049A"/>
    <w:rsid w:val="007155B2"/>
    <w:rsid w:val="00787559"/>
    <w:rsid w:val="007A3788"/>
    <w:rsid w:val="007F7273"/>
    <w:rsid w:val="00847465"/>
    <w:rsid w:val="008664AB"/>
    <w:rsid w:val="00887BA4"/>
    <w:rsid w:val="008949D5"/>
    <w:rsid w:val="008965FC"/>
    <w:rsid w:val="008C62A3"/>
    <w:rsid w:val="008C7BDC"/>
    <w:rsid w:val="008E6529"/>
    <w:rsid w:val="00935253"/>
    <w:rsid w:val="00940A2B"/>
    <w:rsid w:val="0095299E"/>
    <w:rsid w:val="00963FBA"/>
    <w:rsid w:val="009704FF"/>
    <w:rsid w:val="00977DF4"/>
    <w:rsid w:val="00995E74"/>
    <w:rsid w:val="00997CCE"/>
    <w:rsid w:val="00A152BF"/>
    <w:rsid w:val="00A37776"/>
    <w:rsid w:val="00A42468"/>
    <w:rsid w:val="00A466EE"/>
    <w:rsid w:val="00A606AA"/>
    <w:rsid w:val="00A72D78"/>
    <w:rsid w:val="00A937F4"/>
    <w:rsid w:val="00A95030"/>
    <w:rsid w:val="00A96E75"/>
    <w:rsid w:val="00AF624B"/>
    <w:rsid w:val="00AF7CB7"/>
    <w:rsid w:val="00B370E1"/>
    <w:rsid w:val="00B5590D"/>
    <w:rsid w:val="00B9528B"/>
    <w:rsid w:val="00B95569"/>
    <w:rsid w:val="00BF3A31"/>
    <w:rsid w:val="00C217D0"/>
    <w:rsid w:val="00C23F6C"/>
    <w:rsid w:val="00C35E4C"/>
    <w:rsid w:val="00C663AC"/>
    <w:rsid w:val="00C74893"/>
    <w:rsid w:val="00C93F3B"/>
    <w:rsid w:val="00CA5B37"/>
    <w:rsid w:val="00CC7C4C"/>
    <w:rsid w:val="00D00124"/>
    <w:rsid w:val="00D05EC7"/>
    <w:rsid w:val="00DA0357"/>
    <w:rsid w:val="00DA796C"/>
    <w:rsid w:val="00DB2FE3"/>
    <w:rsid w:val="00E007B0"/>
    <w:rsid w:val="00E0633B"/>
    <w:rsid w:val="00E2632E"/>
    <w:rsid w:val="00E3217F"/>
    <w:rsid w:val="00E57F81"/>
    <w:rsid w:val="00E75ADB"/>
    <w:rsid w:val="00E832F0"/>
    <w:rsid w:val="00EA45D9"/>
    <w:rsid w:val="00EB508E"/>
    <w:rsid w:val="00EC0A76"/>
    <w:rsid w:val="00EC41CC"/>
    <w:rsid w:val="00F06FED"/>
    <w:rsid w:val="00F30CA2"/>
    <w:rsid w:val="00F56C63"/>
    <w:rsid w:val="00FA24F8"/>
    <w:rsid w:val="00FE325F"/>
    <w:rsid w:val="00FF4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EADF8"/>
  <w15:chartTrackingRefBased/>
  <w15:docId w15:val="{81CC2490-A4C5-45D6-9F24-BA95F6E63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B3A"/>
  </w:style>
  <w:style w:type="paragraph" w:styleId="Heading1">
    <w:name w:val="heading 1"/>
    <w:basedOn w:val="Normal"/>
    <w:next w:val="Normal"/>
    <w:link w:val="Heading1Char"/>
    <w:uiPriority w:val="9"/>
    <w:qFormat/>
    <w:rsid w:val="00380C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7B3A"/>
    <w:pPr>
      <w:ind w:left="720"/>
      <w:contextualSpacing/>
    </w:pPr>
  </w:style>
  <w:style w:type="paragraph" w:styleId="NormalWeb">
    <w:name w:val="Normal (Web)"/>
    <w:basedOn w:val="Normal"/>
    <w:uiPriority w:val="99"/>
    <w:unhideWhenUsed/>
    <w:rsid w:val="00407B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407B3A"/>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407B3A"/>
    <w:rPr>
      <w:i/>
      <w:iCs/>
    </w:rPr>
  </w:style>
  <w:style w:type="character" w:customStyle="1" w:styleId="css-0">
    <w:name w:val="css-0"/>
    <w:basedOn w:val="DefaultParagraphFont"/>
    <w:rsid w:val="00407B3A"/>
  </w:style>
  <w:style w:type="character" w:customStyle="1" w:styleId="css-rh820s">
    <w:name w:val="css-rh820s"/>
    <w:basedOn w:val="DefaultParagraphFont"/>
    <w:rsid w:val="00407B3A"/>
  </w:style>
  <w:style w:type="character" w:customStyle="1" w:styleId="css-15iwe0d">
    <w:name w:val="css-15iwe0d"/>
    <w:basedOn w:val="DefaultParagraphFont"/>
    <w:rsid w:val="00407B3A"/>
  </w:style>
  <w:style w:type="character" w:customStyle="1" w:styleId="css-2yp7ui">
    <w:name w:val="css-2yp7ui"/>
    <w:basedOn w:val="DefaultParagraphFont"/>
    <w:rsid w:val="00407B3A"/>
  </w:style>
  <w:style w:type="character" w:customStyle="1" w:styleId="css-1ber87j">
    <w:name w:val="css-1ber87j"/>
    <w:basedOn w:val="DefaultParagraphFont"/>
    <w:rsid w:val="00407B3A"/>
  </w:style>
  <w:style w:type="character" w:styleId="Hyperlink">
    <w:name w:val="Hyperlink"/>
    <w:basedOn w:val="DefaultParagraphFont"/>
    <w:uiPriority w:val="99"/>
    <w:semiHidden/>
    <w:unhideWhenUsed/>
    <w:rsid w:val="00997CCE"/>
    <w:rPr>
      <w:color w:val="0000FF"/>
      <w:u w:val="single"/>
    </w:rPr>
  </w:style>
  <w:style w:type="character" w:customStyle="1" w:styleId="author">
    <w:name w:val="author"/>
    <w:basedOn w:val="DefaultParagraphFont"/>
    <w:rsid w:val="00B95569"/>
  </w:style>
  <w:style w:type="character" w:customStyle="1" w:styleId="articletitle">
    <w:name w:val="articletitle"/>
    <w:basedOn w:val="DefaultParagraphFont"/>
    <w:rsid w:val="00B95569"/>
  </w:style>
  <w:style w:type="character" w:customStyle="1" w:styleId="vol">
    <w:name w:val="vol"/>
    <w:basedOn w:val="DefaultParagraphFont"/>
    <w:rsid w:val="00B95569"/>
  </w:style>
  <w:style w:type="character" w:customStyle="1" w:styleId="pagefirst">
    <w:name w:val="pagefirst"/>
    <w:basedOn w:val="DefaultParagraphFont"/>
    <w:rsid w:val="00B95569"/>
  </w:style>
  <w:style w:type="character" w:customStyle="1" w:styleId="pagelast">
    <w:name w:val="pagelast"/>
    <w:basedOn w:val="DefaultParagraphFont"/>
    <w:rsid w:val="00B95569"/>
  </w:style>
  <w:style w:type="character" w:customStyle="1" w:styleId="ref-vol">
    <w:name w:val="ref-vol"/>
    <w:basedOn w:val="DefaultParagraphFont"/>
    <w:rsid w:val="00963FBA"/>
  </w:style>
  <w:style w:type="character" w:customStyle="1" w:styleId="element-citation">
    <w:name w:val="element-citation"/>
    <w:basedOn w:val="DefaultParagraphFont"/>
    <w:rsid w:val="00963FBA"/>
  </w:style>
  <w:style w:type="character" w:customStyle="1" w:styleId="given-name">
    <w:name w:val="given-name"/>
    <w:basedOn w:val="DefaultParagraphFont"/>
    <w:rsid w:val="007155B2"/>
  </w:style>
  <w:style w:type="character" w:customStyle="1" w:styleId="Heading1Char">
    <w:name w:val="Heading 1 Char"/>
    <w:basedOn w:val="DefaultParagraphFont"/>
    <w:link w:val="Heading1"/>
    <w:uiPriority w:val="9"/>
    <w:rsid w:val="00380C81"/>
    <w:rPr>
      <w:rFonts w:asciiTheme="majorHAnsi" w:eastAsiaTheme="majorEastAsia" w:hAnsiTheme="majorHAnsi" w:cstheme="majorBidi"/>
      <w:color w:val="365F91" w:themeColor="accent1" w:themeShade="BF"/>
      <w:sz w:val="32"/>
      <w:szCs w:val="32"/>
    </w:rPr>
  </w:style>
  <w:style w:type="character" w:customStyle="1" w:styleId="name">
    <w:name w:val="name"/>
    <w:basedOn w:val="DefaultParagraphFont"/>
    <w:rsid w:val="00703CA6"/>
  </w:style>
  <w:style w:type="character" w:customStyle="1" w:styleId="c-journal-titletext">
    <w:name w:val="c-journal-title__text"/>
    <w:basedOn w:val="DefaultParagraphFont"/>
    <w:rsid w:val="00587D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251786">
      <w:bodyDiv w:val="1"/>
      <w:marLeft w:val="0"/>
      <w:marRight w:val="0"/>
      <w:marTop w:val="0"/>
      <w:marBottom w:val="0"/>
      <w:divBdr>
        <w:top w:val="none" w:sz="0" w:space="0" w:color="auto"/>
        <w:left w:val="none" w:sz="0" w:space="0" w:color="auto"/>
        <w:bottom w:val="none" w:sz="0" w:space="0" w:color="auto"/>
        <w:right w:val="none" w:sz="0" w:space="0" w:color="auto"/>
      </w:divBdr>
    </w:div>
    <w:div w:id="196043913">
      <w:bodyDiv w:val="1"/>
      <w:marLeft w:val="0"/>
      <w:marRight w:val="0"/>
      <w:marTop w:val="0"/>
      <w:marBottom w:val="0"/>
      <w:divBdr>
        <w:top w:val="none" w:sz="0" w:space="0" w:color="auto"/>
        <w:left w:val="none" w:sz="0" w:space="0" w:color="auto"/>
        <w:bottom w:val="none" w:sz="0" w:space="0" w:color="auto"/>
        <w:right w:val="none" w:sz="0" w:space="0" w:color="auto"/>
      </w:divBdr>
    </w:div>
    <w:div w:id="213199856">
      <w:bodyDiv w:val="1"/>
      <w:marLeft w:val="0"/>
      <w:marRight w:val="0"/>
      <w:marTop w:val="0"/>
      <w:marBottom w:val="0"/>
      <w:divBdr>
        <w:top w:val="none" w:sz="0" w:space="0" w:color="auto"/>
        <w:left w:val="none" w:sz="0" w:space="0" w:color="auto"/>
        <w:bottom w:val="none" w:sz="0" w:space="0" w:color="auto"/>
        <w:right w:val="none" w:sz="0" w:space="0" w:color="auto"/>
      </w:divBdr>
    </w:div>
    <w:div w:id="293756208">
      <w:bodyDiv w:val="1"/>
      <w:marLeft w:val="0"/>
      <w:marRight w:val="0"/>
      <w:marTop w:val="0"/>
      <w:marBottom w:val="0"/>
      <w:divBdr>
        <w:top w:val="none" w:sz="0" w:space="0" w:color="auto"/>
        <w:left w:val="none" w:sz="0" w:space="0" w:color="auto"/>
        <w:bottom w:val="none" w:sz="0" w:space="0" w:color="auto"/>
        <w:right w:val="none" w:sz="0" w:space="0" w:color="auto"/>
      </w:divBdr>
    </w:div>
    <w:div w:id="401565616">
      <w:bodyDiv w:val="1"/>
      <w:marLeft w:val="0"/>
      <w:marRight w:val="0"/>
      <w:marTop w:val="0"/>
      <w:marBottom w:val="0"/>
      <w:divBdr>
        <w:top w:val="none" w:sz="0" w:space="0" w:color="auto"/>
        <w:left w:val="none" w:sz="0" w:space="0" w:color="auto"/>
        <w:bottom w:val="none" w:sz="0" w:space="0" w:color="auto"/>
        <w:right w:val="none" w:sz="0" w:space="0" w:color="auto"/>
      </w:divBdr>
    </w:div>
    <w:div w:id="731579164">
      <w:bodyDiv w:val="1"/>
      <w:marLeft w:val="0"/>
      <w:marRight w:val="0"/>
      <w:marTop w:val="0"/>
      <w:marBottom w:val="0"/>
      <w:divBdr>
        <w:top w:val="none" w:sz="0" w:space="0" w:color="auto"/>
        <w:left w:val="none" w:sz="0" w:space="0" w:color="auto"/>
        <w:bottom w:val="none" w:sz="0" w:space="0" w:color="auto"/>
        <w:right w:val="none" w:sz="0" w:space="0" w:color="auto"/>
      </w:divBdr>
    </w:div>
    <w:div w:id="823353933">
      <w:bodyDiv w:val="1"/>
      <w:marLeft w:val="0"/>
      <w:marRight w:val="0"/>
      <w:marTop w:val="0"/>
      <w:marBottom w:val="0"/>
      <w:divBdr>
        <w:top w:val="none" w:sz="0" w:space="0" w:color="auto"/>
        <w:left w:val="none" w:sz="0" w:space="0" w:color="auto"/>
        <w:bottom w:val="none" w:sz="0" w:space="0" w:color="auto"/>
        <w:right w:val="none" w:sz="0" w:space="0" w:color="auto"/>
      </w:divBdr>
    </w:div>
    <w:div w:id="1025717256">
      <w:bodyDiv w:val="1"/>
      <w:marLeft w:val="0"/>
      <w:marRight w:val="0"/>
      <w:marTop w:val="0"/>
      <w:marBottom w:val="0"/>
      <w:divBdr>
        <w:top w:val="none" w:sz="0" w:space="0" w:color="auto"/>
        <w:left w:val="none" w:sz="0" w:space="0" w:color="auto"/>
        <w:bottom w:val="none" w:sz="0" w:space="0" w:color="auto"/>
        <w:right w:val="none" w:sz="0" w:space="0" w:color="auto"/>
      </w:divBdr>
    </w:div>
    <w:div w:id="1041324937">
      <w:bodyDiv w:val="1"/>
      <w:marLeft w:val="0"/>
      <w:marRight w:val="0"/>
      <w:marTop w:val="0"/>
      <w:marBottom w:val="0"/>
      <w:divBdr>
        <w:top w:val="none" w:sz="0" w:space="0" w:color="auto"/>
        <w:left w:val="none" w:sz="0" w:space="0" w:color="auto"/>
        <w:bottom w:val="none" w:sz="0" w:space="0" w:color="auto"/>
        <w:right w:val="none" w:sz="0" w:space="0" w:color="auto"/>
      </w:divBdr>
    </w:div>
    <w:div w:id="1167328379">
      <w:bodyDiv w:val="1"/>
      <w:marLeft w:val="0"/>
      <w:marRight w:val="0"/>
      <w:marTop w:val="0"/>
      <w:marBottom w:val="0"/>
      <w:divBdr>
        <w:top w:val="none" w:sz="0" w:space="0" w:color="auto"/>
        <w:left w:val="none" w:sz="0" w:space="0" w:color="auto"/>
        <w:bottom w:val="none" w:sz="0" w:space="0" w:color="auto"/>
        <w:right w:val="none" w:sz="0" w:space="0" w:color="auto"/>
      </w:divBdr>
    </w:div>
    <w:div w:id="1204712458">
      <w:bodyDiv w:val="1"/>
      <w:marLeft w:val="0"/>
      <w:marRight w:val="0"/>
      <w:marTop w:val="0"/>
      <w:marBottom w:val="0"/>
      <w:divBdr>
        <w:top w:val="none" w:sz="0" w:space="0" w:color="auto"/>
        <w:left w:val="none" w:sz="0" w:space="0" w:color="auto"/>
        <w:bottom w:val="none" w:sz="0" w:space="0" w:color="auto"/>
        <w:right w:val="none" w:sz="0" w:space="0" w:color="auto"/>
      </w:divBdr>
    </w:div>
    <w:div w:id="1253507929">
      <w:bodyDiv w:val="1"/>
      <w:marLeft w:val="0"/>
      <w:marRight w:val="0"/>
      <w:marTop w:val="0"/>
      <w:marBottom w:val="0"/>
      <w:divBdr>
        <w:top w:val="none" w:sz="0" w:space="0" w:color="auto"/>
        <w:left w:val="none" w:sz="0" w:space="0" w:color="auto"/>
        <w:bottom w:val="none" w:sz="0" w:space="0" w:color="auto"/>
        <w:right w:val="none" w:sz="0" w:space="0" w:color="auto"/>
      </w:divBdr>
    </w:div>
    <w:div w:id="1257978965">
      <w:bodyDiv w:val="1"/>
      <w:marLeft w:val="0"/>
      <w:marRight w:val="0"/>
      <w:marTop w:val="0"/>
      <w:marBottom w:val="0"/>
      <w:divBdr>
        <w:top w:val="none" w:sz="0" w:space="0" w:color="auto"/>
        <w:left w:val="none" w:sz="0" w:space="0" w:color="auto"/>
        <w:bottom w:val="none" w:sz="0" w:space="0" w:color="auto"/>
        <w:right w:val="none" w:sz="0" w:space="0" w:color="auto"/>
      </w:divBdr>
      <w:divsChild>
        <w:div w:id="1948193291">
          <w:marLeft w:val="0"/>
          <w:marRight w:val="0"/>
          <w:marTop w:val="0"/>
          <w:marBottom w:val="0"/>
          <w:divBdr>
            <w:top w:val="none" w:sz="0" w:space="0" w:color="auto"/>
            <w:left w:val="none" w:sz="0" w:space="0" w:color="auto"/>
            <w:bottom w:val="none" w:sz="0" w:space="0" w:color="auto"/>
            <w:right w:val="none" w:sz="0" w:space="0" w:color="auto"/>
          </w:divBdr>
        </w:div>
      </w:divsChild>
    </w:div>
    <w:div w:id="1343972990">
      <w:bodyDiv w:val="1"/>
      <w:marLeft w:val="0"/>
      <w:marRight w:val="0"/>
      <w:marTop w:val="0"/>
      <w:marBottom w:val="0"/>
      <w:divBdr>
        <w:top w:val="none" w:sz="0" w:space="0" w:color="auto"/>
        <w:left w:val="none" w:sz="0" w:space="0" w:color="auto"/>
        <w:bottom w:val="none" w:sz="0" w:space="0" w:color="auto"/>
        <w:right w:val="none" w:sz="0" w:space="0" w:color="auto"/>
      </w:divBdr>
      <w:divsChild>
        <w:div w:id="1145320984">
          <w:marLeft w:val="0"/>
          <w:marRight w:val="0"/>
          <w:marTop w:val="0"/>
          <w:marBottom w:val="0"/>
          <w:divBdr>
            <w:top w:val="none" w:sz="0" w:space="0" w:color="auto"/>
            <w:left w:val="none" w:sz="0" w:space="0" w:color="auto"/>
            <w:bottom w:val="none" w:sz="0" w:space="0" w:color="auto"/>
            <w:right w:val="none" w:sz="0" w:space="0" w:color="auto"/>
          </w:divBdr>
          <w:divsChild>
            <w:div w:id="1777552251">
              <w:marLeft w:val="0"/>
              <w:marRight w:val="0"/>
              <w:marTop w:val="0"/>
              <w:marBottom w:val="0"/>
              <w:divBdr>
                <w:top w:val="none" w:sz="0" w:space="0" w:color="auto"/>
                <w:left w:val="none" w:sz="0" w:space="0" w:color="auto"/>
                <w:bottom w:val="none" w:sz="0" w:space="0" w:color="auto"/>
                <w:right w:val="none" w:sz="0" w:space="0" w:color="auto"/>
              </w:divBdr>
              <w:divsChild>
                <w:div w:id="198916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036414">
      <w:bodyDiv w:val="1"/>
      <w:marLeft w:val="0"/>
      <w:marRight w:val="0"/>
      <w:marTop w:val="0"/>
      <w:marBottom w:val="0"/>
      <w:divBdr>
        <w:top w:val="none" w:sz="0" w:space="0" w:color="auto"/>
        <w:left w:val="none" w:sz="0" w:space="0" w:color="auto"/>
        <w:bottom w:val="none" w:sz="0" w:space="0" w:color="auto"/>
        <w:right w:val="none" w:sz="0" w:space="0" w:color="auto"/>
      </w:divBdr>
    </w:div>
    <w:div w:id="1703509306">
      <w:bodyDiv w:val="1"/>
      <w:marLeft w:val="0"/>
      <w:marRight w:val="0"/>
      <w:marTop w:val="0"/>
      <w:marBottom w:val="0"/>
      <w:divBdr>
        <w:top w:val="none" w:sz="0" w:space="0" w:color="auto"/>
        <w:left w:val="none" w:sz="0" w:space="0" w:color="auto"/>
        <w:bottom w:val="none" w:sz="0" w:space="0" w:color="auto"/>
        <w:right w:val="none" w:sz="0" w:space="0" w:color="auto"/>
      </w:divBdr>
    </w:div>
    <w:div w:id="1853567171">
      <w:bodyDiv w:val="1"/>
      <w:marLeft w:val="0"/>
      <w:marRight w:val="0"/>
      <w:marTop w:val="0"/>
      <w:marBottom w:val="0"/>
      <w:divBdr>
        <w:top w:val="none" w:sz="0" w:space="0" w:color="auto"/>
        <w:left w:val="none" w:sz="0" w:space="0" w:color="auto"/>
        <w:bottom w:val="none" w:sz="0" w:space="0" w:color="auto"/>
        <w:right w:val="none" w:sz="0" w:space="0" w:color="auto"/>
      </w:divBdr>
    </w:div>
    <w:div w:id="2004771958">
      <w:bodyDiv w:val="1"/>
      <w:marLeft w:val="0"/>
      <w:marRight w:val="0"/>
      <w:marTop w:val="0"/>
      <w:marBottom w:val="0"/>
      <w:divBdr>
        <w:top w:val="none" w:sz="0" w:space="0" w:color="auto"/>
        <w:left w:val="none" w:sz="0" w:space="0" w:color="auto"/>
        <w:bottom w:val="none" w:sz="0" w:space="0" w:color="auto"/>
        <w:right w:val="none" w:sz="0" w:space="0" w:color="auto"/>
      </w:divBdr>
      <w:divsChild>
        <w:div w:id="992106091">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ubmed.ncbi.nlm.nih.gov/?term=%22Kipkoech%20MK%22%5BAuthor%5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bmed.ncbi.nlm.nih.gov/?term=%22Gye%20BK%22%5BAuthor%5D" TargetMode="External"/><Relationship Id="rId5" Type="http://schemas.openxmlformats.org/officeDocument/2006/relationships/hyperlink" Target="https://bmcmedresmethodol.biomedcentra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622</TotalTime>
  <Pages>23</Pages>
  <Words>5766</Words>
  <Characters>32871</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 Acc 101</cp:lastModifiedBy>
  <cp:revision>84</cp:revision>
  <dcterms:created xsi:type="dcterms:W3CDTF">2024-11-01T08:02:00Z</dcterms:created>
  <dcterms:modified xsi:type="dcterms:W3CDTF">2024-11-19T08:13:00Z</dcterms:modified>
</cp:coreProperties>
</file>