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49D0" w14:textId="77777777" w:rsidR="00DE00ED" w:rsidRPr="00DE00ED" w:rsidRDefault="00DE00ED" w:rsidP="00DE00ED">
      <w:pPr>
        <w:pStyle w:val="Author"/>
        <w:rPr>
          <w:rFonts w:ascii="Arial" w:hAnsi="Arial" w:cs="Arial"/>
          <w:bCs/>
          <w:i/>
          <w:iCs/>
          <w:color w:val="000000" w:themeColor="text1"/>
          <w:kern w:val="28"/>
          <w:sz w:val="32"/>
          <w:szCs w:val="18"/>
          <w:u w:val="single"/>
        </w:rPr>
      </w:pPr>
      <w:bookmarkStart w:id="0" w:name="_Toc26095186"/>
      <w:bookmarkStart w:id="1" w:name="_Toc35158719"/>
      <w:r w:rsidRPr="00DE00ED">
        <w:rPr>
          <w:rFonts w:ascii="Arial" w:hAnsi="Arial" w:cs="Arial"/>
          <w:bCs/>
          <w:i/>
          <w:iCs/>
          <w:color w:val="000000" w:themeColor="text1"/>
          <w:kern w:val="28"/>
          <w:sz w:val="32"/>
          <w:szCs w:val="18"/>
          <w:u w:val="single"/>
        </w:rPr>
        <w:t>Original Research Article</w:t>
      </w:r>
    </w:p>
    <w:p w14:paraId="623273DA" w14:textId="77777777" w:rsidR="00DE00ED" w:rsidRDefault="00DE00ED" w:rsidP="001E38DE">
      <w:pPr>
        <w:pStyle w:val="Author"/>
        <w:spacing w:line="240" w:lineRule="auto"/>
        <w:rPr>
          <w:rFonts w:ascii="Arial" w:hAnsi="Arial" w:cs="Arial"/>
          <w:bCs/>
          <w:iCs/>
          <w:color w:val="000000" w:themeColor="text1"/>
          <w:kern w:val="28"/>
          <w:sz w:val="36"/>
          <w:lang w:val="fr-FR"/>
        </w:rPr>
      </w:pPr>
    </w:p>
    <w:p w14:paraId="3FC4B17C" w14:textId="77777777" w:rsidR="00DE00ED" w:rsidRDefault="00DE00ED" w:rsidP="001E38DE">
      <w:pPr>
        <w:pStyle w:val="Author"/>
        <w:spacing w:line="240" w:lineRule="auto"/>
        <w:rPr>
          <w:rFonts w:ascii="Arial" w:hAnsi="Arial" w:cs="Arial"/>
          <w:bCs/>
          <w:iCs/>
          <w:color w:val="000000" w:themeColor="text1"/>
          <w:kern w:val="28"/>
          <w:sz w:val="36"/>
          <w:lang w:val="fr-FR"/>
        </w:rPr>
      </w:pPr>
    </w:p>
    <w:p w14:paraId="47619312" w14:textId="035FB82A" w:rsidR="001E38DE" w:rsidRDefault="001E38DE" w:rsidP="001E38DE">
      <w:pPr>
        <w:pStyle w:val="Author"/>
        <w:spacing w:line="240" w:lineRule="auto"/>
        <w:rPr>
          <w:rFonts w:ascii="Arial" w:hAnsi="Arial" w:cs="Arial"/>
          <w:bCs/>
          <w:iCs/>
          <w:color w:val="000000" w:themeColor="text1"/>
          <w:kern w:val="28"/>
          <w:sz w:val="36"/>
          <w:lang w:val="fr-FR"/>
        </w:rPr>
      </w:pPr>
      <w:proofErr w:type="spellStart"/>
      <w:r w:rsidRPr="005F3B43">
        <w:rPr>
          <w:rFonts w:ascii="Arial" w:hAnsi="Arial" w:cs="Arial"/>
          <w:bCs/>
          <w:iCs/>
          <w:color w:val="000000" w:themeColor="text1"/>
          <w:kern w:val="28"/>
          <w:sz w:val="36"/>
          <w:lang w:val="fr-FR"/>
        </w:rPr>
        <w:t>Feeding</w:t>
      </w:r>
      <w:proofErr w:type="spellEnd"/>
      <w:r w:rsidRPr="005F3B43">
        <w:rPr>
          <w:rFonts w:ascii="Arial" w:hAnsi="Arial" w:cs="Arial"/>
          <w:bCs/>
          <w:iCs/>
          <w:color w:val="000000" w:themeColor="text1"/>
          <w:kern w:val="28"/>
          <w:sz w:val="36"/>
          <w:lang w:val="fr-FR"/>
        </w:rPr>
        <w:t xml:space="preserve"> </w:t>
      </w:r>
      <w:proofErr w:type="spellStart"/>
      <w:r w:rsidRPr="005F3B43">
        <w:rPr>
          <w:rFonts w:ascii="Arial" w:hAnsi="Arial" w:cs="Arial"/>
          <w:bCs/>
          <w:iCs/>
          <w:color w:val="000000" w:themeColor="text1"/>
          <w:kern w:val="28"/>
          <w:sz w:val="36"/>
          <w:lang w:val="fr-FR"/>
        </w:rPr>
        <w:t>ecology</w:t>
      </w:r>
      <w:proofErr w:type="spellEnd"/>
      <w:r w:rsidRPr="005F3B43">
        <w:rPr>
          <w:rFonts w:ascii="Arial" w:hAnsi="Arial" w:cs="Arial"/>
          <w:bCs/>
          <w:iCs/>
          <w:color w:val="000000" w:themeColor="text1"/>
          <w:kern w:val="28"/>
          <w:sz w:val="36"/>
          <w:lang w:val="fr-FR"/>
        </w:rPr>
        <w:t xml:space="preserve"> and </w:t>
      </w:r>
      <w:proofErr w:type="spellStart"/>
      <w:r w:rsidRPr="005F3B43">
        <w:rPr>
          <w:rFonts w:ascii="Arial" w:hAnsi="Arial" w:cs="Arial"/>
          <w:bCs/>
          <w:iCs/>
          <w:color w:val="000000" w:themeColor="text1"/>
          <w:kern w:val="28"/>
          <w:sz w:val="36"/>
          <w:lang w:val="fr-FR"/>
        </w:rPr>
        <w:t>feeding</w:t>
      </w:r>
      <w:proofErr w:type="spellEnd"/>
      <w:r w:rsidRPr="005F3B43">
        <w:rPr>
          <w:rFonts w:ascii="Arial" w:hAnsi="Arial" w:cs="Arial"/>
          <w:bCs/>
          <w:iCs/>
          <w:color w:val="000000" w:themeColor="text1"/>
          <w:kern w:val="28"/>
          <w:sz w:val="36"/>
          <w:lang w:val="fr-FR"/>
        </w:rPr>
        <w:t xml:space="preserve"> habits of </w:t>
      </w:r>
      <w:proofErr w:type="spellStart"/>
      <w:r w:rsidRPr="005F3B43">
        <w:rPr>
          <w:rFonts w:ascii="Arial" w:hAnsi="Arial" w:cs="Arial"/>
          <w:bCs/>
          <w:iCs/>
          <w:color w:val="000000" w:themeColor="text1"/>
          <w:kern w:val="28"/>
          <w:sz w:val="36"/>
          <w:lang w:val="fr-FR"/>
        </w:rPr>
        <w:t>blue</w:t>
      </w:r>
      <w:proofErr w:type="spellEnd"/>
      <w:r w:rsidRPr="005F3B43">
        <w:rPr>
          <w:rFonts w:ascii="Arial" w:hAnsi="Arial" w:cs="Arial"/>
          <w:bCs/>
          <w:iCs/>
          <w:color w:val="000000" w:themeColor="text1"/>
          <w:kern w:val="28"/>
          <w:sz w:val="36"/>
          <w:lang w:val="fr-FR"/>
        </w:rPr>
        <w:t xml:space="preserve"> </w:t>
      </w:r>
      <w:proofErr w:type="spellStart"/>
      <w:r w:rsidRPr="005F3B43">
        <w:rPr>
          <w:rFonts w:ascii="Arial" w:hAnsi="Arial" w:cs="Arial"/>
          <w:bCs/>
          <w:iCs/>
          <w:color w:val="000000" w:themeColor="text1"/>
          <w:kern w:val="28"/>
          <w:sz w:val="36"/>
          <w:lang w:val="fr-FR"/>
        </w:rPr>
        <w:t>Crab</w:t>
      </w:r>
      <w:proofErr w:type="spellEnd"/>
      <w:r w:rsidRPr="005F3B43">
        <w:rPr>
          <w:rFonts w:ascii="Arial" w:hAnsi="Arial" w:cs="Arial"/>
          <w:bCs/>
          <w:iCs/>
          <w:color w:val="000000" w:themeColor="text1"/>
          <w:kern w:val="28"/>
          <w:sz w:val="36"/>
          <w:lang w:val="fr-FR"/>
        </w:rPr>
        <w:t xml:space="preserve"> </w:t>
      </w:r>
      <w:proofErr w:type="spellStart"/>
      <w:r w:rsidRPr="005F3B43">
        <w:rPr>
          <w:rFonts w:ascii="Arial" w:hAnsi="Arial" w:cs="Arial"/>
          <w:bCs/>
          <w:i/>
          <w:iCs/>
          <w:color w:val="000000" w:themeColor="text1"/>
          <w:kern w:val="28"/>
          <w:sz w:val="36"/>
          <w:lang w:val="fr-FR"/>
        </w:rPr>
        <w:t>Callinectes</w:t>
      </w:r>
      <w:proofErr w:type="spellEnd"/>
      <w:r w:rsidRPr="005F3B43">
        <w:rPr>
          <w:rFonts w:ascii="Arial" w:hAnsi="Arial" w:cs="Arial"/>
          <w:bCs/>
          <w:i/>
          <w:iCs/>
          <w:color w:val="000000" w:themeColor="text1"/>
          <w:kern w:val="28"/>
          <w:sz w:val="36"/>
          <w:lang w:val="fr-FR"/>
        </w:rPr>
        <w:t xml:space="preserve"> </w:t>
      </w:r>
      <w:proofErr w:type="spellStart"/>
      <w:r w:rsidRPr="005F3B43">
        <w:rPr>
          <w:rFonts w:ascii="Arial" w:hAnsi="Arial" w:cs="Arial"/>
          <w:bCs/>
          <w:i/>
          <w:iCs/>
          <w:color w:val="000000" w:themeColor="text1"/>
          <w:kern w:val="28"/>
          <w:sz w:val="36"/>
          <w:lang w:val="fr-FR"/>
        </w:rPr>
        <w:t>amnicola</w:t>
      </w:r>
      <w:bookmarkEnd w:id="0"/>
      <w:bookmarkEnd w:id="1"/>
      <w:proofErr w:type="spellEnd"/>
      <w:r w:rsidRPr="005F3B43">
        <w:rPr>
          <w:rFonts w:ascii="Arial" w:hAnsi="Arial" w:cs="Arial"/>
          <w:bCs/>
          <w:i/>
          <w:iCs/>
          <w:color w:val="000000" w:themeColor="text1"/>
          <w:kern w:val="28"/>
          <w:sz w:val="36"/>
          <w:lang w:val="fr-FR"/>
        </w:rPr>
        <w:t xml:space="preserve"> </w:t>
      </w:r>
      <w:r w:rsidRPr="005F3B43">
        <w:rPr>
          <w:rFonts w:ascii="Arial" w:hAnsi="Arial" w:cs="Arial"/>
          <w:bCs/>
          <w:iCs/>
          <w:color w:val="000000" w:themeColor="text1"/>
          <w:kern w:val="28"/>
          <w:sz w:val="36"/>
          <w:lang w:val="fr-FR"/>
        </w:rPr>
        <w:t>(De Rochebrune, 1883) (</w:t>
      </w:r>
      <w:proofErr w:type="spellStart"/>
      <w:r w:rsidRPr="005F3B43">
        <w:rPr>
          <w:rFonts w:ascii="Arial" w:hAnsi="Arial" w:cs="Arial"/>
          <w:bCs/>
          <w:iCs/>
          <w:color w:val="000000" w:themeColor="text1"/>
          <w:kern w:val="28"/>
          <w:sz w:val="36"/>
          <w:lang w:val="fr-FR"/>
        </w:rPr>
        <w:t>Decapoda</w:t>
      </w:r>
      <w:proofErr w:type="spellEnd"/>
      <w:r w:rsidRPr="005F3B43">
        <w:rPr>
          <w:rFonts w:ascii="Arial" w:hAnsi="Arial" w:cs="Arial"/>
          <w:bCs/>
          <w:iCs/>
          <w:color w:val="000000" w:themeColor="text1"/>
          <w:kern w:val="28"/>
          <w:sz w:val="36"/>
          <w:lang w:val="fr-FR"/>
        </w:rPr>
        <w:t xml:space="preserve">, </w:t>
      </w:r>
      <w:proofErr w:type="spellStart"/>
      <w:r w:rsidRPr="005F3B43">
        <w:rPr>
          <w:rFonts w:ascii="Arial" w:hAnsi="Arial" w:cs="Arial"/>
          <w:bCs/>
          <w:iCs/>
          <w:color w:val="000000" w:themeColor="text1"/>
          <w:kern w:val="28"/>
          <w:sz w:val="36"/>
          <w:lang w:val="fr-FR"/>
        </w:rPr>
        <w:t>Brachyura</w:t>
      </w:r>
      <w:proofErr w:type="spellEnd"/>
      <w:r w:rsidRPr="005F3B43">
        <w:rPr>
          <w:rFonts w:ascii="Arial" w:hAnsi="Arial" w:cs="Arial"/>
          <w:bCs/>
          <w:iCs/>
          <w:color w:val="000000" w:themeColor="text1"/>
          <w:kern w:val="28"/>
          <w:sz w:val="36"/>
          <w:lang w:val="fr-FR"/>
        </w:rPr>
        <w:t xml:space="preserve">, </w:t>
      </w:r>
      <w:proofErr w:type="spellStart"/>
      <w:r w:rsidRPr="005F3B43">
        <w:rPr>
          <w:rFonts w:ascii="Arial" w:hAnsi="Arial" w:cs="Arial"/>
          <w:bCs/>
          <w:iCs/>
          <w:color w:val="000000" w:themeColor="text1"/>
          <w:kern w:val="28"/>
          <w:sz w:val="36"/>
          <w:lang w:val="fr-FR"/>
        </w:rPr>
        <w:t>Portunidae</w:t>
      </w:r>
      <w:proofErr w:type="spellEnd"/>
      <w:r w:rsidRPr="005F3B43">
        <w:rPr>
          <w:rFonts w:ascii="Arial" w:hAnsi="Arial" w:cs="Arial"/>
          <w:bCs/>
          <w:iCs/>
          <w:color w:val="000000" w:themeColor="text1"/>
          <w:kern w:val="28"/>
          <w:sz w:val="36"/>
          <w:lang w:val="fr-FR"/>
        </w:rPr>
        <w:t xml:space="preserve">) </w:t>
      </w:r>
      <w:r w:rsidR="00476BE1">
        <w:rPr>
          <w:rFonts w:ascii="Arial" w:hAnsi="Arial" w:cs="Arial"/>
          <w:bCs/>
          <w:iCs/>
          <w:color w:val="000000" w:themeColor="text1"/>
          <w:kern w:val="28"/>
          <w:sz w:val="36"/>
          <w:lang w:val="fr-FR"/>
        </w:rPr>
        <w:t>–</w:t>
      </w:r>
      <w:r w:rsidRPr="005F3B43">
        <w:rPr>
          <w:rFonts w:ascii="Arial" w:hAnsi="Arial" w:cs="Arial"/>
          <w:bCs/>
          <w:iCs/>
          <w:color w:val="000000" w:themeColor="text1"/>
          <w:kern w:val="28"/>
          <w:sz w:val="36"/>
          <w:lang w:val="fr-FR"/>
        </w:rPr>
        <w:t xml:space="preserve"> </w:t>
      </w:r>
      <w:r w:rsidR="00476BE1" w:rsidRPr="00914F55">
        <w:rPr>
          <w:rFonts w:ascii="Arial" w:hAnsi="Arial" w:cs="Arial"/>
          <w:bCs/>
          <w:iCs/>
          <w:color w:val="000000" w:themeColor="text1"/>
          <w:kern w:val="28"/>
          <w:sz w:val="36"/>
          <w:highlight w:val="yellow"/>
          <w:lang w:val="fr-FR"/>
        </w:rPr>
        <w:t xml:space="preserve">A </w:t>
      </w:r>
      <w:proofErr w:type="spellStart"/>
      <w:r w:rsidR="00476BE1" w:rsidRPr="00914F55">
        <w:rPr>
          <w:rFonts w:ascii="Arial" w:hAnsi="Arial" w:cs="Arial"/>
          <w:bCs/>
          <w:iCs/>
          <w:color w:val="000000" w:themeColor="text1"/>
          <w:kern w:val="28"/>
          <w:sz w:val="36"/>
          <w:highlight w:val="yellow"/>
          <w:lang w:val="fr-FR"/>
        </w:rPr>
        <w:t>Study</w:t>
      </w:r>
      <w:proofErr w:type="spellEnd"/>
      <w:r w:rsidR="00476BE1" w:rsidRPr="00914F55">
        <w:rPr>
          <w:rFonts w:ascii="Arial" w:hAnsi="Arial" w:cs="Arial"/>
          <w:bCs/>
          <w:iCs/>
          <w:color w:val="000000" w:themeColor="text1"/>
          <w:kern w:val="28"/>
          <w:sz w:val="36"/>
          <w:highlight w:val="yellow"/>
          <w:lang w:val="fr-FR"/>
        </w:rPr>
        <w:t xml:space="preserve"> at the</w:t>
      </w:r>
      <w:r w:rsidR="00476BE1">
        <w:rPr>
          <w:rFonts w:ascii="Arial" w:hAnsi="Arial" w:cs="Arial"/>
          <w:bCs/>
          <w:iCs/>
          <w:color w:val="000000" w:themeColor="text1"/>
          <w:kern w:val="28"/>
          <w:sz w:val="36"/>
          <w:lang w:val="fr-FR"/>
        </w:rPr>
        <w:t xml:space="preserve"> </w:t>
      </w:r>
      <w:proofErr w:type="spellStart"/>
      <w:r w:rsidRPr="005F3B43">
        <w:rPr>
          <w:rFonts w:ascii="Arial" w:hAnsi="Arial" w:cs="Arial"/>
          <w:bCs/>
          <w:iCs/>
          <w:color w:val="000000" w:themeColor="text1"/>
          <w:kern w:val="28"/>
          <w:sz w:val="36"/>
          <w:lang w:val="fr-FR"/>
        </w:rPr>
        <w:t>Ehotile</w:t>
      </w:r>
      <w:proofErr w:type="spellEnd"/>
      <w:r w:rsidRPr="005F3B43">
        <w:rPr>
          <w:rFonts w:ascii="Arial" w:hAnsi="Arial" w:cs="Arial"/>
          <w:bCs/>
          <w:iCs/>
          <w:color w:val="000000" w:themeColor="text1"/>
          <w:kern w:val="28"/>
          <w:sz w:val="36"/>
          <w:lang w:val="fr-FR"/>
        </w:rPr>
        <w:t xml:space="preserve"> National Park</w:t>
      </w:r>
      <w:r w:rsidR="00476BE1">
        <w:rPr>
          <w:rFonts w:ascii="Arial" w:hAnsi="Arial" w:cs="Arial"/>
          <w:bCs/>
          <w:iCs/>
          <w:color w:val="000000" w:themeColor="text1"/>
          <w:kern w:val="28"/>
          <w:sz w:val="36"/>
          <w:lang w:val="fr-FR"/>
        </w:rPr>
        <w:t xml:space="preserve">, </w:t>
      </w:r>
      <w:r w:rsidRPr="005F3B43">
        <w:rPr>
          <w:rFonts w:ascii="Arial" w:hAnsi="Arial" w:cs="Arial"/>
          <w:bCs/>
          <w:iCs/>
          <w:color w:val="000000" w:themeColor="text1"/>
          <w:kern w:val="28"/>
          <w:sz w:val="36"/>
          <w:lang w:val="fr-FR"/>
        </w:rPr>
        <w:t>Côte d’Ivoire, West </w:t>
      </w:r>
      <w:proofErr w:type="spellStart"/>
      <w:r w:rsidRPr="005F3B43">
        <w:rPr>
          <w:rFonts w:ascii="Arial" w:hAnsi="Arial" w:cs="Arial"/>
          <w:bCs/>
          <w:iCs/>
          <w:color w:val="000000" w:themeColor="text1"/>
          <w:kern w:val="28"/>
          <w:sz w:val="36"/>
          <w:lang w:val="fr-FR"/>
        </w:rPr>
        <w:t>Africa</w:t>
      </w:r>
      <w:proofErr w:type="spellEnd"/>
      <w:r w:rsidRPr="005F3B43">
        <w:rPr>
          <w:rFonts w:ascii="Arial" w:hAnsi="Arial" w:cs="Arial"/>
          <w:bCs/>
          <w:iCs/>
          <w:color w:val="000000" w:themeColor="text1"/>
          <w:kern w:val="28"/>
          <w:sz w:val="36"/>
          <w:lang w:val="fr-FR"/>
        </w:rPr>
        <w:t xml:space="preserve"> </w:t>
      </w:r>
    </w:p>
    <w:p w14:paraId="2B0BAC7F" w14:textId="77777777" w:rsidR="00DE00ED" w:rsidRPr="005F3B43" w:rsidRDefault="00DE00ED" w:rsidP="001E38DE">
      <w:pPr>
        <w:pStyle w:val="Author"/>
        <w:spacing w:line="240" w:lineRule="auto"/>
        <w:rPr>
          <w:rFonts w:ascii="Arial" w:hAnsi="Arial" w:cs="Arial"/>
          <w:bCs/>
          <w:iCs/>
          <w:color w:val="000000" w:themeColor="text1"/>
          <w:kern w:val="28"/>
          <w:sz w:val="36"/>
          <w:lang w:val="fr-FR"/>
        </w:rPr>
      </w:pPr>
    </w:p>
    <w:p w14:paraId="4DAD9089" w14:textId="77777777" w:rsidR="00DE00ED" w:rsidRDefault="00DE00ED" w:rsidP="00441B6F">
      <w:pPr>
        <w:pStyle w:val="Affiliation"/>
        <w:spacing w:after="0" w:line="240" w:lineRule="auto"/>
        <w:rPr>
          <w:rFonts w:ascii="Arial" w:hAnsi="Arial" w:cs="Arial"/>
          <w:i/>
          <w:color w:val="000000" w:themeColor="text1"/>
        </w:rPr>
      </w:pPr>
    </w:p>
    <w:p w14:paraId="331D1BA1" w14:textId="77777777" w:rsidR="00317EDA" w:rsidRDefault="00317EDA" w:rsidP="00441B6F">
      <w:pPr>
        <w:pStyle w:val="Affiliation"/>
        <w:spacing w:after="0" w:line="240" w:lineRule="auto"/>
        <w:rPr>
          <w:rFonts w:ascii="Arial" w:hAnsi="Arial" w:cs="Arial"/>
          <w:i/>
          <w:color w:val="000000" w:themeColor="text1"/>
        </w:rPr>
      </w:pPr>
    </w:p>
    <w:p w14:paraId="35768F55" w14:textId="77777777" w:rsidR="00317EDA" w:rsidRPr="005F3B43" w:rsidRDefault="00317EDA" w:rsidP="00441B6F">
      <w:pPr>
        <w:pStyle w:val="Affiliation"/>
        <w:spacing w:after="0" w:line="240" w:lineRule="auto"/>
        <w:rPr>
          <w:rFonts w:ascii="Arial" w:hAnsi="Arial" w:cs="Arial"/>
          <w:i/>
          <w:color w:val="000000" w:themeColor="text1"/>
        </w:rPr>
      </w:pPr>
    </w:p>
    <w:p w14:paraId="5CA9EF06" w14:textId="77777777" w:rsidR="00790ADA" w:rsidRPr="005F3B43" w:rsidRDefault="00790ADA" w:rsidP="00441B6F">
      <w:pPr>
        <w:pStyle w:val="Affiliation"/>
        <w:spacing w:after="0" w:line="240" w:lineRule="auto"/>
        <w:jc w:val="both"/>
        <w:rPr>
          <w:rFonts w:ascii="Arial" w:hAnsi="Arial" w:cs="Arial"/>
          <w:color w:val="000000" w:themeColor="text1"/>
        </w:rPr>
      </w:pPr>
    </w:p>
    <w:p w14:paraId="7E4390C4" w14:textId="77777777" w:rsidR="002C57D2" w:rsidRPr="005F3B43" w:rsidRDefault="002C57D2" w:rsidP="00441B6F">
      <w:pPr>
        <w:pStyle w:val="Affiliation"/>
        <w:spacing w:after="0" w:line="240" w:lineRule="auto"/>
        <w:jc w:val="both"/>
        <w:rPr>
          <w:rFonts w:ascii="Arial" w:hAnsi="Arial" w:cs="Arial"/>
          <w:color w:val="000000" w:themeColor="text1"/>
        </w:rPr>
      </w:pPr>
    </w:p>
    <w:p w14:paraId="0115BC5F" w14:textId="77777777" w:rsidR="00B01FCD" w:rsidRPr="005F3B43" w:rsidRDefault="00411D68" w:rsidP="00441B6F">
      <w:pPr>
        <w:pStyle w:val="Copyright"/>
        <w:spacing w:after="0" w:line="240" w:lineRule="auto"/>
        <w:jc w:val="both"/>
        <w:rPr>
          <w:rFonts w:ascii="Arial" w:hAnsi="Arial" w:cs="Arial"/>
          <w:color w:val="000000" w:themeColor="text1"/>
        </w:rPr>
        <w:sectPr w:rsidR="00B01FCD" w:rsidRPr="005F3B43" w:rsidSect="00317ED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5F3B43">
        <w:rPr>
          <w:rFonts w:ascii="Arial" w:hAnsi="Arial" w:cs="Arial"/>
          <w:noProof/>
          <w:color w:val="000000" w:themeColor="text1"/>
        </w:rPr>
        <mc:AlternateContent>
          <mc:Choice Requires="wps">
            <w:drawing>
              <wp:inline distT="0" distB="0" distL="0" distR="0" wp14:anchorId="1A5299AC" wp14:editId="6DDE2D74">
                <wp:extent cx="5303520" cy="635"/>
                <wp:effectExtent l="17145" t="10795" r="13335" b="177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E3E7A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sidRPr="005F3B43">
        <w:rPr>
          <w:rFonts w:ascii="Arial" w:hAnsi="Arial" w:cs="Arial"/>
          <w:color w:val="000000" w:themeColor="text1"/>
        </w:rPr>
        <w:t>.</w:t>
      </w:r>
    </w:p>
    <w:p w14:paraId="39E84415" w14:textId="77777777" w:rsidR="00B01FCD" w:rsidRPr="005F3B43" w:rsidRDefault="00B01FCD" w:rsidP="00441B6F">
      <w:pPr>
        <w:pStyle w:val="AbstHead"/>
        <w:spacing w:after="0"/>
        <w:jc w:val="both"/>
        <w:rPr>
          <w:rFonts w:ascii="Arial" w:hAnsi="Arial" w:cs="Arial"/>
          <w:color w:val="000000" w:themeColor="text1"/>
        </w:rPr>
      </w:pPr>
      <w:r w:rsidRPr="005F3B43">
        <w:rPr>
          <w:rFonts w:ascii="Arial" w:hAnsi="Arial" w:cs="Arial"/>
          <w:color w:val="000000" w:themeColor="text1"/>
        </w:rPr>
        <w:t>ABSTRACT</w:t>
      </w:r>
    </w:p>
    <w:p w14:paraId="1E889C9E" w14:textId="77777777" w:rsidR="00790ADA" w:rsidRPr="005F3B43"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5F3B43" w:rsidRPr="005F3B43" w14:paraId="3B076CBE" w14:textId="77777777" w:rsidTr="001E44FE">
        <w:tc>
          <w:tcPr>
            <w:tcW w:w="9576" w:type="dxa"/>
            <w:shd w:val="clear" w:color="auto" w:fill="F2F2F2"/>
          </w:tcPr>
          <w:p w14:paraId="33F0FD79" w14:textId="5B3E81EB" w:rsidR="00253118" w:rsidRDefault="00253118" w:rsidP="00253118">
            <w:pPr>
              <w:pStyle w:val="Body"/>
              <w:rPr>
                <w:rFonts w:ascii="Arial" w:eastAsia="Calibri" w:hAnsi="Arial" w:cs="Arial"/>
                <w:b/>
                <w:color w:val="000000" w:themeColor="text1"/>
                <w:szCs w:val="22"/>
              </w:rPr>
            </w:pPr>
            <w:r w:rsidRPr="00253118">
              <w:rPr>
                <w:rFonts w:ascii="Arial" w:eastAsia="Calibri" w:hAnsi="Arial" w:cs="Arial"/>
                <w:b/>
                <w:color w:val="000000" w:themeColor="text1"/>
                <w:szCs w:val="22"/>
                <w:highlight w:val="yellow"/>
              </w:rPr>
              <w:t>Background:</w:t>
            </w:r>
            <w:r w:rsidRPr="00914F55">
              <w:rPr>
                <w:rFonts w:ascii="Arial" w:eastAsia="Calibri" w:hAnsi="Arial" w:cs="Arial"/>
                <w:b/>
                <w:color w:val="000000" w:themeColor="text1"/>
                <w:szCs w:val="22"/>
                <w:highlight w:val="yellow"/>
              </w:rPr>
              <w:t xml:space="preserve"> </w:t>
            </w:r>
            <w:r w:rsidRPr="00253118">
              <w:rPr>
                <w:highlight w:val="yellow"/>
              </w:rPr>
              <w:t>C</w:t>
            </w:r>
            <w:r w:rsidRPr="00BD5340">
              <w:rPr>
                <w:highlight w:val="yellow"/>
              </w:rPr>
              <w:t xml:space="preserve">allinectes </w:t>
            </w:r>
            <w:proofErr w:type="spellStart"/>
            <w:r w:rsidRPr="00BD5340">
              <w:rPr>
                <w:highlight w:val="yellow"/>
              </w:rPr>
              <w:t>amnicola</w:t>
            </w:r>
            <w:proofErr w:type="spellEnd"/>
            <w:r>
              <w:rPr>
                <w:highlight w:val="yellow"/>
              </w:rPr>
              <w:t>,</w:t>
            </w:r>
            <w:r w:rsidRPr="00BD5340">
              <w:rPr>
                <w:highlight w:val="yellow"/>
              </w:rPr>
              <w:t xml:space="preserve"> or blue crab</w:t>
            </w:r>
            <w:r>
              <w:rPr>
                <w:highlight w:val="yellow"/>
              </w:rPr>
              <w:t>,</w:t>
            </w:r>
            <w:r w:rsidRPr="00BD5340">
              <w:rPr>
                <w:highlight w:val="yellow"/>
              </w:rPr>
              <w:t xml:space="preserve"> belongs to </w:t>
            </w:r>
            <w:r>
              <w:rPr>
                <w:highlight w:val="yellow"/>
              </w:rPr>
              <w:t xml:space="preserve">the </w:t>
            </w:r>
            <w:r w:rsidRPr="00BD5340">
              <w:rPr>
                <w:highlight w:val="yellow"/>
              </w:rPr>
              <w:t>Portunidae family and Decapoda order. Macroinvertebrates in aquatic environments are natural resources of paramount importance. They play vital roles in aquatic ecosystems, including nutrient cycling, food web interactions, and as indicators of water quality and environmental changes, making them essential for maintaining healthy aquatic environments.</w:t>
            </w:r>
            <w:r>
              <w:t xml:space="preserve"> </w:t>
            </w:r>
          </w:p>
          <w:p w14:paraId="79ED272C" w14:textId="208FA39E" w:rsidR="00197112" w:rsidRPr="005F3B43" w:rsidRDefault="00BA1B01" w:rsidP="00197112">
            <w:pPr>
              <w:pStyle w:val="Body"/>
              <w:rPr>
                <w:rFonts w:ascii="Arial" w:eastAsia="Calibri" w:hAnsi="Arial" w:cs="Arial"/>
                <w:color w:val="000000" w:themeColor="text1"/>
                <w:szCs w:val="22"/>
                <w:lang w:val="fr-FR"/>
              </w:rPr>
            </w:pPr>
            <w:r w:rsidRPr="005F3B43">
              <w:rPr>
                <w:rFonts w:ascii="Arial" w:eastAsia="Calibri" w:hAnsi="Arial" w:cs="Arial"/>
                <w:b/>
                <w:color w:val="000000" w:themeColor="text1"/>
                <w:szCs w:val="22"/>
              </w:rPr>
              <w:t xml:space="preserve">Aims: </w:t>
            </w:r>
            <w:r w:rsidR="00197112" w:rsidRPr="005F3B43">
              <w:rPr>
                <w:rFonts w:ascii="Arial" w:eastAsia="Calibri" w:hAnsi="Arial" w:cs="Arial"/>
                <w:color w:val="000000" w:themeColor="text1"/>
                <w:szCs w:val="22"/>
                <w:lang w:val="fr-FR"/>
              </w:rPr>
              <w:t xml:space="preserve">In </w:t>
            </w:r>
            <w:proofErr w:type="spellStart"/>
            <w:r w:rsidR="00197112" w:rsidRPr="005F3B43">
              <w:rPr>
                <w:rFonts w:ascii="Arial" w:eastAsia="Calibri" w:hAnsi="Arial" w:cs="Arial"/>
                <w:color w:val="000000" w:themeColor="text1"/>
                <w:szCs w:val="22"/>
                <w:lang w:val="fr-FR"/>
              </w:rPr>
              <w:t>order</w:t>
            </w:r>
            <w:proofErr w:type="spellEnd"/>
            <w:r w:rsidR="00197112" w:rsidRPr="005F3B43">
              <w:rPr>
                <w:rFonts w:ascii="Arial" w:eastAsia="Calibri" w:hAnsi="Arial" w:cs="Arial"/>
                <w:color w:val="000000" w:themeColor="text1"/>
                <w:szCs w:val="22"/>
                <w:lang w:val="fr-FR"/>
              </w:rPr>
              <w:t xml:space="preserve"> to control the captive </w:t>
            </w:r>
            <w:proofErr w:type="spellStart"/>
            <w:r w:rsidR="00197112" w:rsidRPr="005F3B43">
              <w:rPr>
                <w:rFonts w:ascii="Arial" w:eastAsia="Calibri" w:hAnsi="Arial" w:cs="Arial"/>
                <w:color w:val="000000" w:themeColor="text1"/>
                <w:szCs w:val="22"/>
                <w:lang w:val="fr-FR"/>
              </w:rPr>
              <w:t>breeding</w:t>
            </w:r>
            <w:proofErr w:type="spellEnd"/>
            <w:r w:rsidR="00197112" w:rsidRPr="005F3B43">
              <w:rPr>
                <w:rFonts w:ascii="Arial" w:eastAsia="Calibri" w:hAnsi="Arial" w:cs="Arial"/>
                <w:color w:val="000000" w:themeColor="text1"/>
                <w:szCs w:val="22"/>
                <w:lang w:val="fr-FR"/>
              </w:rPr>
              <w:t xml:space="preserve"> of a </w:t>
            </w:r>
            <w:proofErr w:type="spellStart"/>
            <w:r w:rsidR="00197112" w:rsidRPr="005F3B43">
              <w:rPr>
                <w:rFonts w:ascii="Arial" w:eastAsia="Calibri" w:hAnsi="Arial" w:cs="Arial"/>
                <w:color w:val="000000" w:themeColor="text1"/>
                <w:szCs w:val="22"/>
                <w:lang w:val="fr-FR"/>
              </w:rPr>
              <w:t>species</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it</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is</w:t>
            </w:r>
            <w:proofErr w:type="spellEnd"/>
            <w:r w:rsidR="00197112" w:rsidRPr="005F3B43">
              <w:rPr>
                <w:rFonts w:ascii="Arial" w:eastAsia="Calibri" w:hAnsi="Arial" w:cs="Arial"/>
                <w:color w:val="000000" w:themeColor="text1"/>
                <w:szCs w:val="22"/>
                <w:lang w:val="fr-FR"/>
              </w:rPr>
              <w:t xml:space="preserve"> important to </w:t>
            </w:r>
            <w:proofErr w:type="spellStart"/>
            <w:r w:rsidR="00197112" w:rsidRPr="005F3B43">
              <w:rPr>
                <w:rFonts w:ascii="Arial" w:eastAsia="Calibri" w:hAnsi="Arial" w:cs="Arial"/>
                <w:color w:val="000000" w:themeColor="text1"/>
                <w:szCs w:val="22"/>
                <w:lang w:val="fr-FR"/>
              </w:rPr>
              <w:t>understand</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its</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diet</w:t>
            </w:r>
            <w:proofErr w:type="spellEnd"/>
            <w:r w:rsidR="00197112" w:rsidRPr="005F3B43">
              <w:rPr>
                <w:rFonts w:ascii="Arial" w:eastAsia="Calibri" w:hAnsi="Arial" w:cs="Arial"/>
                <w:color w:val="000000" w:themeColor="text1"/>
                <w:szCs w:val="22"/>
                <w:lang w:val="fr-FR"/>
              </w:rPr>
              <w:t xml:space="preserve">. The </w:t>
            </w:r>
            <w:proofErr w:type="spellStart"/>
            <w:r w:rsidR="00197112" w:rsidRPr="005F3B43">
              <w:rPr>
                <w:rFonts w:ascii="Arial" w:eastAsia="Calibri" w:hAnsi="Arial" w:cs="Arial"/>
                <w:color w:val="000000" w:themeColor="text1"/>
                <w:szCs w:val="22"/>
                <w:lang w:val="fr-FR"/>
              </w:rPr>
              <w:t>aim</w:t>
            </w:r>
            <w:proofErr w:type="spellEnd"/>
            <w:r w:rsidR="00197112" w:rsidRPr="005F3B43">
              <w:rPr>
                <w:rFonts w:ascii="Arial" w:eastAsia="Calibri" w:hAnsi="Arial" w:cs="Arial"/>
                <w:color w:val="000000" w:themeColor="text1"/>
                <w:szCs w:val="22"/>
                <w:lang w:val="fr-FR"/>
              </w:rPr>
              <w:t xml:space="preserve"> of </w:t>
            </w:r>
            <w:proofErr w:type="spellStart"/>
            <w:r w:rsidR="00197112" w:rsidRPr="005F3B43">
              <w:rPr>
                <w:rFonts w:ascii="Arial" w:eastAsia="Calibri" w:hAnsi="Arial" w:cs="Arial"/>
                <w:color w:val="000000" w:themeColor="text1"/>
                <w:szCs w:val="22"/>
                <w:lang w:val="fr-FR"/>
              </w:rPr>
              <w:t>this</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study</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is</w:t>
            </w:r>
            <w:proofErr w:type="spellEnd"/>
            <w:r w:rsidR="00197112" w:rsidRPr="005F3B43">
              <w:rPr>
                <w:rFonts w:ascii="Arial" w:eastAsia="Calibri" w:hAnsi="Arial" w:cs="Arial"/>
                <w:color w:val="000000" w:themeColor="text1"/>
                <w:szCs w:val="22"/>
                <w:lang w:val="fr-FR"/>
              </w:rPr>
              <w:t xml:space="preserve"> to highlight the </w:t>
            </w:r>
            <w:proofErr w:type="spellStart"/>
            <w:r w:rsidR="00197112" w:rsidRPr="005F3B43">
              <w:rPr>
                <w:rFonts w:ascii="Arial" w:eastAsia="Calibri" w:hAnsi="Arial" w:cs="Arial"/>
                <w:color w:val="000000" w:themeColor="text1"/>
                <w:szCs w:val="22"/>
                <w:lang w:val="fr-FR"/>
              </w:rPr>
              <w:t>feeding</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ecology</w:t>
            </w:r>
            <w:proofErr w:type="spellEnd"/>
            <w:r w:rsidR="00197112" w:rsidRPr="005F3B43">
              <w:rPr>
                <w:rFonts w:ascii="Arial" w:eastAsia="Calibri" w:hAnsi="Arial" w:cs="Arial"/>
                <w:color w:val="000000" w:themeColor="text1"/>
                <w:szCs w:val="22"/>
                <w:lang w:val="fr-FR"/>
              </w:rPr>
              <w:t xml:space="preserve"> and </w:t>
            </w:r>
            <w:proofErr w:type="spellStart"/>
            <w:r w:rsidR="00197112" w:rsidRPr="005F3B43">
              <w:rPr>
                <w:rFonts w:ascii="Arial" w:eastAsia="Calibri" w:hAnsi="Arial" w:cs="Arial"/>
                <w:color w:val="000000" w:themeColor="text1"/>
                <w:szCs w:val="22"/>
                <w:lang w:val="fr-FR"/>
              </w:rPr>
              <w:t>feeding</w:t>
            </w:r>
            <w:proofErr w:type="spellEnd"/>
            <w:r w:rsidR="00197112" w:rsidRPr="005F3B43">
              <w:rPr>
                <w:rFonts w:ascii="Arial" w:eastAsia="Calibri" w:hAnsi="Arial" w:cs="Arial"/>
                <w:color w:val="000000" w:themeColor="text1"/>
                <w:szCs w:val="22"/>
                <w:lang w:val="fr-FR"/>
              </w:rPr>
              <w:t xml:space="preserve"> habits of </w:t>
            </w:r>
            <w:proofErr w:type="spellStart"/>
            <w:r w:rsidR="00197112" w:rsidRPr="00914F55">
              <w:rPr>
                <w:rFonts w:ascii="Arial" w:eastAsia="Calibri" w:hAnsi="Arial" w:cs="Arial"/>
                <w:i/>
                <w:iCs/>
                <w:color w:val="000000" w:themeColor="text1"/>
                <w:szCs w:val="22"/>
                <w:highlight w:val="yellow"/>
                <w:lang w:val="fr-FR"/>
              </w:rPr>
              <w:t>Callinectes</w:t>
            </w:r>
            <w:proofErr w:type="spellEnd"/>
            <w:r w:rsidR="00197112" w:rsidRPr="00914F55">
              <w:rPr>
                <w:rFonts w:ascii="Arial" w:eastAsia="Calibri" w:hAnsi="Arial" w:cs="Arial"/>
                <w:i/>
                <w:iCs/>
                <w:color w:val="000000" w:themeColor="text1"/>
                <w:szCs w:val="22"/>
                <w:highlight w:val="yellow"/>
                <w:lang w:val="fr-FR"/>
              </w:rPr>
              <w:t xml:space="preserve"> </w:t>
            </w:r>
            <w:proofErr w:type="spellStart"/>
            <w:r w:rsidR="00197112" w:rsidRPr="00914F55">
              <w:rPr>
                <w:rFonts w:ascii="Arial" w:eastAsia="Calibri" w:hAnsi="Arial" w:cs="Arial"/>
                <w:i/>
                <w:iCs/>
                <w:color w:val="000000" w:themeColor="text1"/>
                <w:szCs w:val="22"/>
                <w:highlight w:val="yellow"/>
                <w:lang w:val="fr-FR"/>
              </w:rPr>
              <w:t>amnicola</w:t>
            </w:r>
            <w:proofErr w:type="spellEnd"/>
            <w:r w:rsidR="00197112" w:rsidRPr="005F3B43">
              <w:rPr>
                <w:rFonts w:ascii="Arial" w:eastAsia="Calibri" w:hAnsi="Arial" w:cs="Arial"/>
                <w:color w:val="000000" w:themeColor="text1"/>
                <w:szCs w:val="22"/>
                <w:lang w:val="fr-FR"/>
              </w:rPr>
              <w:t xml:space="preserve">. </w:t>
            </w:r>
          </w:p>
          <w:p w14:paraId="41203872" w14:textId="6A20C46E" w:rsidR="00BA1B01" w:rsidRPr="00F75A15" w:rsidRDefault="00E05B0C" w:rsidP="00411D68">
            <w:pPr>
              <w:pStyle w:val="Body"/>
              <w:rPr>
                <w:rFonts w:ascii="Arial" w:hAnsi="Arial" w:cs="Arial"/>
                <w:bCs/>
                <w:color w:val="000000" w:themeColor="text1"/>
                <w:lang w:val="fr-FR"/>
              </w:rPr>
            </w:pPr>
            <w:r w:rsidRPr="00914F55">
              <w:rPr>
                <w:rFonts w:ascii="Arial" w:eastAsia="Calibri" w:hAnsi="Arial" w:cs="Arial"/>
                <w:b/>
                <w:color w:val="000000" w:themeColor="text1"/>
                <w:szCs w:val="22"/>
                <w:highlight w:val="yellow"/>
              </w:rPr>
              <w:t>Methodology</w:t>
            </w:r>
            <w:r w:rsidRPr="00E05B0C">
              <w:rPr>
                <w:rFonts w:ascii="Arial" w:eastAsia="Calibri" w:hAnsi="Arial" w:cs="Arial"/>
                <w:b/>
                <w:color w:val="000000" w:themeColor="text1"/>
                <w:szCs w:val="22"/>
              </w:rPr>
              <w:t>:</w:t>
            </w:r>
            <w:r>
              <w:rPr>
                <w:rFonts w:ascii="Arial" w:eastAsia="Calibri" w:hAnsi="Arial" w:cs="Arial"/>
                <w:color w:val="000000" w:themeColor="text1"/>
                <w:szCs w:val="22"/>
              </w:rPr>
              <w:t xml:space="preserve"> </w:t>
            </w:r>
            <w:r w:rsidR="00BA39E9" w:rsidRPr="00914F55">
              <w:rPr>
                <w:rFonts w:ascii="Arial" w:eastAsia="Calibri" w:hAnsi="Arial" w:cs="Arial"/>
                <w:color w:val="000000" w:themeColor="text1"/>
                <w:szCs w:val="22"/>
                <w:highlight w:val="yellow"/>
              </w:rPr>
              <w:t xml:space="preserve">The </w:t>
            </w:r>
            <w:proofErr w:type="spellStart"/>
            <w:r w:rsidR="00BA39E9" w:rsidRPr="00914F55">
              <w:rPr>
                <w:rFonts w:ascii="Arial" w:eastAsia="Calibri" w:hAnsi="Arial" w:cs="Arial"/>
                <w:bCs/>
                <w:iCs/>
                <w:color w:val="000000" w:themeColor="text1"/>
                <w:szCs w:val="22"/>
                <w:highlight w:val="yellow"/>
                <w:lang w:val="fr-FR"/>
              </w:rPr>
              <w:t>d</w:t>
            </w:r>
            <w:r w:rsidR="00411D68" w:rsidRPr="00914F55">
              <w:rPr>
                <w:rFonts w:ascii="Arial" w:eastAsia="Calibri" w:hAnsi="Arial" w:cs="Arial"/>
                <w:bCs/>
                <w:iCs/>
                <w:color w:val="000000" w:themeColor="text1"/>
                <w:szCs w:val="22"/>
                <w:highlight w:val="yellow"/>
                <w:lang w:val="fr-FR"/>
              </w:rPr>
              <w:t>iet</w:t>
            </w:r>
            <w:proofErr w:type="spellEnd"/>
            <w:r w:rsidR="00411D68" w:rsidRPr="005F3B43">
              <w:rPr>
                <w:rFonts w:ascii="Arial" w:eastAsia="Calibri" w:hAnsi="Arial" w:cs="Arial"/>
                <w:bCs/>
                <w:iCs/>
                <w:color w:val="000000" w:themeColor="text1"/>
                <w:szCs w:val="22"/>
                <w:lang w:val="fr-FR"/>
              </w:rPr>
              <w:t xml:space="preserve"> of </w:t>
            </w:r>
            <w:proofErr w:type="spellStart"/>
            <w:r w:rsidR="00411D68" w:rsidRPr="005F3B43">
              <w:rPr>
                <w:rFonts w:ascii="Arial" w:eastAsia="Calibri" w:hAnsi="Arial" w:cs="Arial"/>
                <w:bCs/>
                <w:i/>
                <w:iCs/>
                <w:color w:val="000000" w:themeColor="text1"/>
                <w:szCs w:val="22"/>
                <w:lang w:val="fr-FR"/>
              </w:rPr>
              <w:t>Callinectes</w:t>
            </w:r>
            <w:proofErr w:type="spellEnd"/>
            <w:r w:rsidR="00411D68" w:rsidRPr="005F3B43">
              <w:rPr>
                <w:rFonts w:ascii="Arial" w:eastAsia="Calibri" w:hAnsi="Arial" w:cs="Arial"/>
                <w:bCs/>
                <w:i/>
                <w:iCs/>
                <w:color w:val="000000" w:themeColor="text1"/>
                <w:szCs w:val="22"/>
                <w:lang w:val="fr-FR"/>
              </w:rPr>
              <w:t xml:space="preserve"> </w:t>
            </w:r>
            <w:proofErr w:type="spellStart"/>
            <w:r w:rsidR="00411D68" w:rsidRPr="005F3B43">
              <w:rPr>
                <w:rFonts w:ascii="Arial" w:eastAsia="Calibri" w:hAnsi="Arial" w:cs="Arial"/>
                <w:bCs/>
                <w:i/>
                <w:iCs/>
                <w:color w:val="000000" w:themeColor="text1"/>
                <w:szCs w:val="22"/>
                <w:lang w:val="fr-FR"/>
              </w:rPr>
              <w:t>amnicola</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from</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Ehotile</w:t>
            </w:r>
            <w:proofErr w:type="spellEnd"/>
            <w:r w:rsidR="00411D68" w:rsidRPr="005F3B43">
              <w:rPr>
                <w:rFonts w:ascii="Arial" w:eastAsia="Calibri" w:hAnsi="Arial" w:cs="Arial"/>
                <w:bCs/>
                <w:iCs/>
                <w:color w:val="000000" w:themeColor="text1"/>
                <w:szCs w:val="22"/>
                <w:lang w:val="fr-FR"/>
              </w:rPr>
              <w:t xml:space="preserve"> National Park</w:t>
            </w:r>
            <w:r w:rsidR="00BA39E9">
              <w:rPr>
                <w:rFonts w:ascii="Arial" w:eastAsia="Calibri" w:hAnsi="Arial" w:cs="Arial"/>
                <w:bCs/>
                <w:iCs/>
                <w:color w:val="000000" w:themeColor="text1"/>
                <w:szCs w:val="22"/>
                <w:lang w:val="fr-FR"/>
              </w:rPr>
              <w:t>,</w:t>
            </w:r>
            <w:r w:rsidR="00411D68" w:rsidRPr="005F3B43">
              <w:rPr>
                <w:rFonts w:ascii="Arial" w:eastAsia="Calibri" w:hAnsi="Arial" w:cs="Arial"/>
                <w:bCs/>
                <w:iCs/>
                <w:color w:val="000000" w:themeColor="text1"/>
                <w:szCs w:val="22"/>
                <w:lang w:val="fr-FR"/>
              </w:rPr>
              <w:t xml:space="preserve"> </w:t>
            </w:r>
            <w:r w:rsidR="00BA39E9">
              <w:rPr>
                <w:rFonts w:ascii="Arial" w:eastAsia="Calibri" w:hAnsi="Arial" w:cs="Arial"/>
                <w:bCs/>
                <w:iCs/>
                <w:color w:val="000000" w:themeColor="text1"/>
                <w:szCs w:val="22"/>
                <w:lang w:val="fr-FR"/>
              </w:rPr>
              <w:t>Côte</w:t>
            </w:r>
            <w:r w:rsidR="00BA39E9" w:rsidRPr="005F3B43">
              <w:rPr>
                <w:rFonts w:ascii="Arial" w:eastAsia="Calibri" w:hAnsi="Arial" w:cs="Arial"/>
                <w:bCs/>
                <w:iCs/>
                <w:color w:val="000000" w:themeColor="text1"/>
                <w:szCs w:val="22"/>
                <w:lang w:val="fr-FR"/>
              </w:rPr>
              <w:t xml:space="preserve"> </w:t>
            </w:r>
            <w:r w:rsidR="00411D68" w:rsidRPr="005F3B43">
              <w:rPr>
                <w:rFonts w:ascii="Arial" w:eastAsia="Calibri" w:hAnsi="Arial" w:cs="Arial"/>
                <w:bCs/>
                <w:iCs/>
                <w:color w:val="000000" w:themeColor="text1"/>
                <w:szCs w:val="22"/>
                <w:lang w:val="fr-FR"/>
              </w:rPr>
              <w:t xml:space="preserve">d’Ivoire, </w:t>
            </w:r>
            <w:proofErr w:type="spellStart"/>
            <w:r w:rsidR="00411D68" w:rsidRPr="005F3B43">
              <w:rPr>
                <w:rFonts w:ascii="Arial" w:eastAsia="Calibri" w:hAnsi="Arial" w:cs="Arial"/>
                <w:bCs/>
                <w:iCs/>
                <w:color w:val="000000" w:themeColor="text1"/>
                <w:szCs w:val="22"/>
                <w:lang w:val="fr-FR"/>
              </w:rPr>
              <w:t>was</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investi</w:t>
            </w:r>
            <w:r w:rsidR="00476BE1">
              <w:rPr>
                <w:rFonts w:ascii="Arial" w:eastAsia="Calibri" w:hAnsi="Arial" w:cs="Arial"/>
                <w:bCs/>
                <w:iCs/>
                <w:color w:val="000000" w:themeColor="text1"/>
                <w:szCs w:val="22"/>
                <w:lang w:val="fr-FR"/>
              </w:rPr>
              <w:t>ga</w:t>
            </w:r>
            <w:r w:rsidR="00411D68" w:rsidRPr="005F3B43">
              <w:rPr>
                <w:rFonts w:ascii="Arial" w:eastAsia="Calibri" w:hAnsi="Arial" w:cs="Arial"/>
                <w:bCs/>
                <w:iCs/>
                <w:color w:val="000000" w:themeColor="text1"/>
                <w:szCs w:val="22"/>
                <w:lang w:val="fr-FR"/>
              </w:rPr>
              <w:t>ted</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from</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Janua</w:t>
            </w:r>
            <w:r w:rsidR="00253118">
              <w:rPr>
                <w:rFonts w:ascii="Arial" w:eastAsia="Calibri" w:hAnsi="Arial" w:cs="Arial"/>
                <w:bCs/>
                <w:iCs/>
                <w:color w:val="000000" w:themeColor="text1"/>
                <w:szCs w:val="22"/>
                <w:lang w:val="fr-FR"/>
              </w:rPr>
              <w:t>r</w:t>
            </w:r>
            <w:r w:rsidR="00411D68" w:rsidRPr="005F3B43">
              <w:rPr>
                <w:rFonts w:ascii="Arial" w:eastAsia="Calibri" w:hAnsi="Arial" w:cs="Arial"/>
                <w:bCs/>
                <w:iCs/>
                <w:color w:val="000000" w:themeColor="text1"/>
                <w:szCs w:val="22"/>
                <w:lang w:val="fr-FR"/>
              </w:rPr>
              <w:t>y</w:t>
            </w:r>
            <w:proofErr w:type="spellEnd"/>
            <w:r w:rsidR="00411D68" w:rsidRPr="005F3B43">
              <w:rPr>
                <w:rFonts w:ascii="Arial" w:eastAsia="Calibri" w:hAnsi="Arial" w:cs="Arial"/>
                <w:bCs/>
                <w:iCs/>
                <w:color w:val="000000" w:themeColor="text1"/>
                <w:szCs w:val="22"/>
                <w:lang w:val="fr-FR"/>
              </w:rPr>
              <w:t xml:space="preserve"> to </w:t>
            </w:r>
            <w:proofErr w:type="spellStart"/>
            <w:r w:rsidR="00411D68" w:rsidRPr="005F3B43">
              <w:rPr>
                <w:rFonts w:ascii="Arial" w:eastAsia="Calibri" w:hAnsi="Arial" w:cs="Arial"/>
                <w:bCs/>
                <w:iCs/>
                <w:color w:val="000000" w:themeColor="text1"/>
                <w:szCs w:val="22"/>
                <w:lang w:val="fr-FR"/>
              </w:rPr>
              <w:t>December</w:t>
            </w:r>
            <w:proofErr w:type="spellEnd"/>
            <w:r w:rsidR="00411D68" w:rsidRPr="005F3B43">
              <w:rPr>
                <w:rFonts w:ascii="Arial" w:eastAsia="Calibri" w:hAnsi="Arial" w:cs="Arial"/>
                <w:bCs/>
                <w:iCs/>
                <w:color w:val="000000" w:themeColor="text1"/>
                <w:szCs w:val="22"/>
                <w:lang w:val="fr-FR"/>
              </w:rPr>
              <w:t xml:space="preserve"> 2018</w:t>
            </w:r>
            <w:r w:rsidR="00BA1B01" w:rsidRPr="005F3B43">
              <w:rPr>
                <w:rFonts w:ascii="Arial" w:eastAsia="Calibri" w:hAnsi="Arial" w:cs="Arial"/>
                <w:color w:val="000000" w:themeColor="text1"/>
                <w:szCs w:val="22"/>
              </w:rPr>
              <w:t>.</w:t>
            </w:r>
            <w:r>
              <w:rPr>
                <w:rFonts w:ascii="Arial" w:eastAsia="Calibri" w:hAnsi="Arial" w:cs="Arial"/>
                <w:b/>
                <w:color w:val="000000" w:themeColor="text1"/>
                <w:szCs w:val="22"/>
              </w:rPr>
              <w:t xml:space="preserve"> </w:t>
            </w:r>
            <w:r w:rsidR="00BA39E9" w:rsidRPr="00914F55">
              <w:rPr>
                <w:rFonts w:ascii="Arial" w:eastAsia="Calibri" w:hAnsi="Arial" w:cs="Arial"/>
                <w:bCs/>
                <w:color w:val="000000" w:themeColor="text1"/>
                <w:szCs w:val="22"/>
                <w:highlight w:val="yellow"/>
              </w:rPr>
              <w:t>The study was conducted at the</w:t>
            </w:r>
            <w:r w:rsidR="00BA39E9">
              <w:rPr>
                <w:rFonts w:ascii="Arial" w:eastAsia="Calibri" w:hAnsi="Arial" w:cs="Arial"/>
                <w:b/>
                <w:color w:val="000000" w:themeColor="text1"/>
                <w:szCs w:val="22"/>
              </w:rPr>
              <w:t xml:space="preserve"> </w:t>
            </w:r>
            <w:proofErr w:type="spellStart"/>
            <w:r w:rsidR="00411D68" w:rsidRPr="005F3B43">
              <w:rPr>
                <w:rFonts w:ascii="Arial" w:eastAsia="Calibri" w:hAnsi="Arial" w:cs="Arial"/>
                <w:color w:val="000000" w:themeColor="text1"/>
                <w:szCs w:val="22"/>
                <w:lang w:val="fr-FR"/>
              </w:rPr>
              <w:t>Department</w:t>
            </w:r>
            <w:proofErr w:type="spellEnd"/>
            <w:r w:rsidR="00411D68" w:rsidRPr="005F3B43">
              <w:rPr>
                <w:rFonts w:ascii="Arial" w:eastAsia="Calibri" w:hAnsi="Arial" w:cs="Arial"/>
                <w:color w:val="000000" w:themeColor="text1"/>
                <w:szCs w:val="22"/>
                <w:lang w:val="fr-FR"/>
              </w:rPr>
              <w:t xml:space="preserve"> of </w:t>
            </w:r>
            <w:proofErr w:type="spellStart"/>
            <w:r w:rsidR="00411D68" w:rsidRPr="005F3B43">
              <w:rPr>
                <w:rFonts w:ascii="Arial" w:eastAsia="Calibri" w:hAnsi="Arial" w:cs="Arial"/>
                <w:color w:val="000000" w:themeColor="text1"/>
                <w:szCs w:val="22"/>
                <w:lang w:val="fr-FR"/>
              </w:rPr>
              <w:t>Climate</w:t>
            </w:r>
            <w:proofErr w:type="spellEnd"/>
            <w:r w:rsidR="00411D68" w:rsidRPr="005F3B43">
              <w:rPr>
                <w:rFonts w:ascii="Arial" w:eastAsia="Calibri" w:hAnsi="Arial" w:cs="Arial"/>
                <w:color w:val="000000" w:themeColor="text1"/>
                <w:szCs w:val="22"/>
                <w:lang w:val="fr-FR"/>
              </w:rPr>
              <w:t xml:space="preserve"> Change and </w:t>
            </w:r>
            <w:proofErr w:type="spellStart"/>
            <w:r w:rsidR="00411D68" w:rsidRPr="005F3B43">
              <w:rPr>
                <w:rFonts w:ascii="Arial" w:eastAsia="Calibri" w:hAnsi="Arial" w:cs="Arial"/>
                <w:color w:val="000000" w:themeColor="text1"/>
                <w:szCs w:val="22"/>
                <w:lang w:val="fr-FR"/>
              </w:rPr>
              <w:t>Biodiversity</w:t>
            </w:r>
            <w:proofErr w:type="spellEnd"/>
            <w:r w:rsidR="00411D68" w:rsidRPr="005F3B43">
              <w:rPr>
                <w:rFonts w:ascii="Arial" w:eastAsia="Calibri" w:hAnsi="Arial" w:cs="Arial"/>
                <w:color w:val="000000" w:themeColor="text1"/>
                <w:szCs w:val="22"/>
                <w:lang w:val="fr-FR"/>
              </w:rPr>
              <w:t xml:space="preserve">, </w:t>
            </w:r>
            <w:proofErr w:type="spellStart"/>
            <w:r w:rsidR="00411D68" w:rsidRPr="005F3B43">
              <w:rPr>
                <w:rFonts w:ascii="Arial" w:eastAsia="Calibri" w:hAnsi="Arial" w:cs="Arial"/>
                <w:color w:val="000000" w:themeColor="text1"/>
                <w:szCs w:val="22"/>
                <w:lang w:val="fr-FR"/>
              </w:rPr>
              <w:t>Hydrobiology</w:t>
            </w:r>
            <w:proofErr w:type="spellEnd"/>
            <w:r w:rsidR="00411D68" w:rsidRPr="005F3B43">
              <w:rPr>
                <w:rFonts w:ascii="Arial" w:eastAsia="Calibri" w:hAnsi="Arial" w:cs="Arial"/>
                <w:color w:val="000000" w:themeColor="text1"/>
                <w:szCs w:val="22"/>
                <w:lang w:val="fr-FR"/>
              </w:rPr>
              <w:t xml:space="preserve"> and Water </w:t>
            </w:r>
            <w:proofErr w:type="spellStart"/>
            <w:r w:rsidR="00411D68" w:rsidRPr="005F3B43">
              <w:rPr>
                <w:rFonts w:ascii="Arial" w:eastAsia="Calibri" w:hAnsi="Arial" w:cs="Arial"/>
                <w:color w:val="000000" w:themeColor="text1"/>
                <w:szCs w:val="22"/>
                <w:lang w:val="fr-FR"/>
              </w:rPr>
              <w:t>Ecotechnology</w:t>
            </w:r>
            <w:proofErr w:type="spellEnd"/>
            <w:r w:rsidR="00411D68" w:rsidRPr="005F3B43">
              <w:rPr>
                <w:rFonts w:ascii="Arial" w:eastAsia="Calibri" w:hAnsi="Arial" w:cs="Arial"/>
                <w:color w:val="000000" w:themeColor="text1"/>
                <w:szCs w:val="22"/>
                <w:lang w:val="fr-FR"/>
              </w:rPr>
              <w:t xml:space="preserve"> </w:t>
            </w:r>
            <w:proofErr w:type="spellStart"/>
            <w:r w:rsidR="00411D68" w:rsidRPr="00914F55">
              <w:rPr>
                <w:rFonts w:ascii="Arial" w:eastAsia="Calibri" w:hAnsi="Arial" w:cs="Arial"/>
                <w:color w:val="000000" w:themeColor="text1"/>
                <w:szCs w:val="22"/>
                <w:highlight w:val="yellow"/>
                <w:lang w:val="fr-FR"/>
              </w:rPr>
              <w:t>Research</w:t>
            </w:r>
            <w:proofErr w:type="spellEnd"/>
            <w:r w:rsidR="00411D68" w:rsidRPr="00914F55">
              <w:rPr>
                <w:rFonts w:ascii="Arial" w:eastAsia="Calibri" w:hAnsi="Arial" w:cs="Arial"/>
                <w:color w:val="000000" w:themeColor="text1"/>
                <w:szCs w:val="22"/>
                <w:highlight w:val="yellow"/>
                <w:lang w:val="fr-FR"/>
              </w:rPr>
              <w:t xml:space="preserve"> Unit</w:t>
            </w:r>
            <w:r w:rsidR="00BA1B01" w:rsidRPr="00914F55">
              <w:rPr>
                <w:rFonts w:ascii="Arial" w:eastAsia="Calibri" w:hAnsi="Arial" w:cs="Arial"/>
                <w:color w:val="000000" w:themeColor="text1"/>
                <w:szCs w:val="22"/>
                <w:highlight w:val="yellow"/>
              </w:rPr>
              <w:t>.</w:t>
            </w:r>
            <w:r w:rsidR="00BA1B01" w:rsidRPr="005F3B43">
              <w:rPr>
                <w:rFonts w:ascii="Arial" w:eastAsia="Calibri" w:hAnsi="Arial" w:cs="Arial"/>
                <w:color w:val="000000" w:themeColor="text1"/>
                <w:szCs w:val="22"/>
              </w:rPr>
              <w:t xml:space="preserve"> </w:t>
            </w:r>
            <w:proofErr w:type="spellStart"/>
            <w:r w:rsidR="00197112" w:rsidRPr="005F3B43">
              <w:rPr>
                <w:rFonts w:ascii="Arial" w:eastAsia="Calibri" w:hAnsi="Arial" w:cs="Arial"/>
                <w:color w:val="000000" w:themeColor="text1"/>
                <w:szCs w:val="22"/>
                <w:lang w:val="fr-FR"/>
              </w:rPr>
              <w:t>Crab</w:t>
            </w:r>
            <w:proofErr w:type="spellEnd"/>
            <w:r w:rsidR="00197112" w:rsidRPr="005F3B43">
              <w:rPr>
                <w:rFonts w:ascii="Arial" w:eastAsia="Calibri" w:hAnsi="Arial" w:cs="Arial"/>
                <w:color w:val="000000" w:themeColor="text1"/>
                <w:szCs w:val="22"/>
                <w:lang w:val="fr-FR"/>
              </w:rPr>
              <w:t xml:space="preserve"> sampling </w:t>
            </w:r>
            <w:proofErr w:type="spellStart"/>
            <w:r w:rsidR="00197112" w:rsidRPr="005F3B43">
              <w:rPr>
                <w:rFonts w:ascii="Arial" w:eastAsia="Calibri" w:hAnsi="Arial" w:cs="Arial"/>
                <w:color w:val="000000" w:themeColor="text1"/>
                <w:szCs w:val="22"/>
                <w:lang w:val="fr-FR"/>
              </w:rPr>
              <w:t>was</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carried</w:t>
            </w:r>
            <w:proofErr w:type="spellEnd"/>
            <w:r w:rsidR="00197112" w:rsidRPr="005F3B43">
              <w:rPr>
                <w:rFonts w:ascii="Arial" w:eastAsia="Calibri" w:hAnsi="Arial" w:cs="Arial"/>
                <w:color w:val="000000" w:themeColor="text1"/>
                <w:szCs w:val="22"/>
                <w:lang w:val="fr-FR"/>
              </w:rPr>
              <w:t xml:space="preserve"> out </w:t>
            </w:r>
            <w:proofErr w:type="spellStart"/>
            <w:r w:rsidR="00197112" w:rsidRPr="005F3B43">
              <w:rPr>
                <w:rFonts w:ascii="Arial" w:eastAsia="Calibri" w:hAnsi="Arial" w:cs="Arial"/>
                <w:color w:val="000000" w:themeColor="text1"/>
                <w:szCs w:val="22"/>
                <w:lang w:val="fr-FR"/>
              </w:rPr>
              <w:t>monthly</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between</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January</w:t>
            </w:r>
            <w:proofErr w:type="spellEnd"/>
            <w:r w:rsidR="00197112" w:rsidRPr="005F3B43">
              <w:rPr>
                <w:rFonts w:ascii="Arial" w:eastAsia="Calibri" w:hAnsi="Arial" w:cs="Arial"/>
                <w:color w:val="000000" w:themeColor="text1"/>
                <w:szCs w:val="22"/>
                <w:lang w:val="fr-FR"/>
              </w:rPr>
              <w:t xml:space="preserve"> and </w:t>
            </w:r>
            <w:proofErr w:type="spellStart"/>
            <w:r w:rsidR="00197112" w:rsidRPr="005F3B43">
              <w:rPr>
                <w:rFonts w:ascii="Arial" w:eastAsia="Calibri" w:hAnsi="Arial" w:cs="Arial"/>
                <w:color w:val="000000" w:themeColor="text1"/>
                <w:szCs w:val="22"/>
                <w:lang w:val="fr-FR"/>
              </w:rPr>
              <w:t>December</w:t>
            </w:r>
            <w:proofErr w:type="spellEnd"/>
            <w:r w:rsidR="00197112" w:rsidRPr="005F3B43">
              <w:rPr>
                <w:rFonts w:ascii="Arial" w:eastAsia="Calibri" w:hAnsi="Arial" w:cs="Arial"/>
                <w:color w:val="000000" w:themeColor="text1"/>
                <w:szCs w:val="22"/>
                <w:lang w:val="fr-FR"/>
              </w:rPr>
              <w:t xml:space="preserve"> 2018 </w:t>
            </w:r>
            <w:proofErr w:type="spellStart"/>
            <w:r w:rsidR="00197112" w:rsidRPr="005F3B43">
              <w:rPr>
                <w:rFonts w:ascii="Arial" w:eastAsia="Calibri" w:hAnsi="Arial" w:cs="Arial"/>
                <w:color w:val="000000" w:themeColor="text1"/>
                <w:szCs w:val="22"/>
                <w:lang w:val="fr-FR"/>
              </w:rPr>
              <w:t>using</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gillnets</w:t>
            </w:r>
            <w:proofErr w:type="spellEnd"/>
            <w:r w:rsidR="00197112" w:rsidRPr="005F3B43">
              <w:rPr>
                <w:rFonts w:ascii="Arial" w:eastAsia="Calibri" w:hAnsi="Arial" w:cs="Arial"/>
                <w:color w:val="000000" w:themeColor="text1"/>
                <w:szCs w:val="22"/>
                <w:lang w:val="fr-FR"/>
              </w:rPr>
              <w:t xml:space="preserve"> and </w:t>
            </w:r>
            <w:proofErr w:type="spellStart"/>
            <w:r w:rsidR="00197112" w:rsidRPr="005F3B43">
              <w:rPr>
                <w:rFonts w:ascii="Arial" w:eastAsia="Calibri" w:hAnsi="Arial" w:cs="Arial"/>
                <w:color w:val="000000" w:themeColor="text1"/>
                <w:szCs w:val="22"/>
                <w:lang w:val="fr-FR"/>
              </w:rPr>
              <w:t>fixed</w:t>
            </w:r>
            <w:proofErr w:type="spellEnd"/>
            <w:r w:rsidR="00197112" w:rsidRPr="005F3B43">
              <w:rPr>
                <w:rFonts w:ascii="Arial" w:eastAsia="Calibri" w:hAnsi="Arial" w:cs="Arial"/>
                <w:color w:val="000000" w:themeColor="text1"/>
                <w:szCs w:val="22"/>
                <w:lang w:val="fr-FR"/>
              </w:rPr>
              <w:t xml:space="preserve"> nets. The </w:t>
            </w:r>
            <w:proofErr w:type="spellStart"/>
            <w:r w:rsidR="00197112" w:rsidRPr="005F3B43">
              <w:rPr>
                <w:rFonts w:ascii="Arial" w:eastAsia="Calibri" w:hAnsi="Arial" w:cs="Arial"/>
                <w:color w:val="000000" w:themeColor="text1"/>
                <w:szCs w:val="22"/>
                <w:lang w:val="fr-FR"/>
              </w:rPr>
              <w:t>fixed</w:t>
            </w:r>
            <w:proofErr w:type="spellEnd"/>
            <w:r w:rsidR="00197112" w:rsidRPr="005F3B43">
              <w:rPr>
                <w:rFonts w:ascii="Arial" w:eastAsia="Calibri" w:hAnsi="Arial" w:cs="Arial"/>
                <w:color w:val="000000" w:themeColor="text1"/>
                <w:szCs w:val="22"/>
                <w:lang w:val="fr-FR"/>
              </w:rPr>
              <w:t xml:space="preserve"> nets </w:t>
            </w:r>
            <w:proofErr w:type="spellStart"/>
            <w:r w:rsidR="00197112" w:rsidRPr="005F3B43">
              <w:rPr>
                <w:rFonts w:ascii="Arial" w:eastAsia="Calibri" w:hAnsi="Arial" w:cs="Arial"/>
                <w:color w:val="000000" w:themeColor="text1"/>
                <w:szCs w:val="22"/>
                <w:lang w:val="fr-FR"/>
              </w:rPr>
              <w:t>were</w:t>
            </w:r>
            <w:proofErr w:type="spellEnd"/>
            <w:r w:rsidR="00197112" w:rsidRPr="005F3B43">
              <w:rPr>
                <w:rFonts w:ascii="Arial" w:eastAsia="Calibri" w:hAnsi="Arial" w:cs="Arial"/>
                <w:color w:val="000000" w:themeColor="text1"/>
                <w:szCs w:val="22"/>
                <w:lang w:val="fr-FR"/>
              </w:rPr>
              <w:t xml:space="preserve"> set </w:t>
            </w:r>
            <w:proofErr w:type="spellStart"/>
            <w:r w:rsidR="00197112" w:rsidRPr="005F3B43">
              <w:rPr>
                <w:rFonts w:ascii="Arial" w:eastAsia="Calibri" w:hAnsi="Arial" w:cs="Arial"/>
                <w:color w:val="000000" w:themeColor="text1"/>
                <w:szCs w:val="22"/>
                <w:lang w:val="fr-FR"/>
              </w:rPr>
              <w:t>without</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bait</w:t>
            </w:r>
            <w:proofErr w:type="spellEnd"/>
            <w:r w:rsidR="00197112" w:rsidRPr="005F3B43">
              <w:rPr>
                <w:rFonts w:ascii="Arial" w:eastAsia="Calibri" w:hAnsi="Arial" w:cs="Arial"/>
                <w:color w:val="000000" w:themeColor="text1"/>
                <w:szCs w:val="22"/>
                <w:lang w:val="fr-FR"/>
              </w:rPr>
              <w:t xml:space="preserve"> at </w:t>
            </w:r>
            <w:proofErr w:type="spellStart"/>
            <w:r w:rsidR="00197112" w:rsidRPr="005F3B43">
              <w:rPr>
                <w:rFonts w:ascii="Arial" w:eastAsia="Calibri" w:hAnsi="Arial" w:cs="Arial"/>
                <w:color w:val="000000" w:themeColor="text1"/>
                <w:szCs w:val="22"/>
                <w:lang w:val="fr-FR"/>
              </w:rPr>
              <w:t>low</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tide</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from</w:t>
            </w:r>
            <w:proofErr w:type="spellEnd"/>
            <w:r w:rsidR="00197112" w:rsidRPr="005F3B43">
              <w:rPr>
                <w:rFonts w:ascii="Arial" w:eastAsia="Calibri" w:hAnsi="Arial" w:cs="Arial"/>
                <w:color w:val="000000" w:themeColor="text1"/>
                <w:szCs w:val="22"/>
                <w:lang w:val="fr-FR"/>
              </w:rPr>
              <w:t xml:space="preserve"> 6:30 p.m. and </w:t>
            </w:r>
            <w:proofErr w:type="spellStart"/>
            <w:r w:rsidR="00197112" w:rsidRPr="005F3B43">
              <w:rPr>
                <w:rFonts w:ascii="Arial" w:eastAsia="Calibri" w:hAnsi="Arial" w:cs="Arial"/>
                <w:color w:val="000000" w:themeColor="text1"/>
                <w:szCs w:val="22"/>
                <w:lang w:val="fr-FR"/>
              </w:rPr>
              <w:t>removed</w:t>
            </w:r>
            <w:proofErr w:type="spellEnd"/>
            <w:r w:rsidR="00197112" w:rsidRPr="005F3B43">
              <w:rPr>
                <w:rFonts w:ascii="Arial" w:eastAsia="Calibri" w:hAnsi="Arial" w:cs="Arial"/>
                <w:color w:val="000000" w:themeColor="text1"/>
                <w:szCs w:val="22"/>
                <w:lang w:val="fr-FR"/>
              </w:rPr>
              <w:t xml:space="preserve"> at 6 </w:t>
            </w:r>
            <w:proofErr w:type="spellStart"/>
            <w:r w:rsidR="00197112" w:rsidRPr="005F3B43">
              <w:rPr>
                <w:rFonts w:ascii="Arial" w:eastAsia="Calibri" w:hAnsi="Arial" w:cs="Arial"/>
                <w:color w:val="000000" w:themeColor="text1"/>
                <w:szCs w:val="22"/>
                <w:lang w:val="fr-FR"/>
              </w:rPr>
              <w:t>a.m</w:t>
            </w:r>
            <w:proofErr w:type="spellEnd"/>
            <w:r w:rsidR="00197112" w:rsidRPr="005F3B43">
              <w:rPr>
                <w:rFonts w:ascii="Arial" w:eastAsia="Calibri" w:hAnsi="Arial" w:cs="Arial"/>
                <w:color w:val="000000" w:themeColor="text1"/>
                <w:szCs w:val="22"/>
                <w:lang w:val="fr-FR"/>
              </w:rPr>
              <w:t xml:space="preserve">. the </w:t>
            </w:r>
            <w:proofErr w:type="spellStart"/>
            <w:r w:rsidR="00197112" w:rsidRPr="005F3B43">
              <w:rPr>
                <w:rFonts w:ascii="Arial" w:eastAsia="Calibri" w:hAnsi="Arial" w:cs="Arial"/>
                <w:color w:val="000000" w:themeColor="text1"/>
                <w:szCs w:val="22"/>
                <w:lang w:val="fr-FR"/>
              </w:rPr>
              <w:t>following</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day</w:t>
            </w:r>
            <w:proofErr w:type="spellEnd"/>
            <w:r w:rsidR="00197112" w:rsidRPr="005F3B43">
              <w:rPr>
                <w:rFonts w:ascii="Arial" w:eastAsia="Calibri" w:hAnsi="Arial" w:cs="Arial"/>
                <w:color w:val="000000" w:themeColor="text1"/>
                <w:szCs w:val="22"/>
                <w:lang w:val="fr-FR"/>
              </w:rPr>
              <w:t xml:space="preserve">. Drift net </w:t>
            </w:r>
            <w:proofErr w:type="spellStart"/>
            <w:r w:rsidR="00197112" w:rsidRPr="005F3B43">
              <w:rPr>
                <w:rFonts w:ascii="Arial" w:eastAsia="Calibri" w:hAnsi="Arial" w:cs="Arial"/>
                <w:color w:val="000000" w:themeColor="text1"/>
                <w:szCs w:val="22"/>
                <w:lang w:val="fr-FR"/>
              </w:rPr>
              <w:t>fishing</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began</w:t>
            </w:r>
            <w:proofErr w:type="spellEnd"/>
            <w:r w:rsidR="00197112" w:rsidRPr="005F3B43">
              <w:rPr>
                <w:rFonts w:ascii="Arial" w:eastAsia="Calibri" w:hAnsi="Arial" w:cs="Arial"/>
                <w:color w:val="000000" w:themeColor="text1"/>
                <w:szCs w:val="22"/>
                <w:lang w:val="fr-FR"/>
              </w:rPr>
              <w:t xml:space="preserve"> at 6 </w:t>
            </w:r>
            <w:proofErr w:type="spellStart"/>
            <w:r w:rsidR="00197112" w:rsidRPr="005F3B43">
              <w:rPr>
                <w:rFonts w:ascii="Arial" w:eastAsia="Calibri" w:hAnsi="Arial" w:cs="Arial"/>
                <w:color w:val="000000" w:themeColor="text1"/>
                <w:szCs w:val="22"/>
                <w:lang w:val="fr-FR"/>
              </w:rPr>
              <w:t>a.m</w:t>
            </w:r>
            <w:proofErr w:type="spellEnd"/>
            <w:r w:rsidR="00197112" w:rsidRPr="005F3B43">
              <w:rPr>
                <w:rFonts w:ascii="Arial" w:eastAsia="Calibri" w:hAnsi="Arial" w:cs="Arial"/>
                <w:color w:val="000000" w:themeColor="text1"/>
                <w:szCs w:val="22"/>
                <w:lang w:val="fr-FR"/>
              </w:rPr>
              <w:t xml:space="preserve">. and </w:t>
            </w:r>
            <w:proofErr w:type="spellStart"/>
            <w:r w:rsidR="00197112" w:rsidRPr="005F3B43">
              <w:rPr>
                <w:rFonts w:ascii="Arial" w:eastAsia="Calibri" w:hAnsi="Arial" w:cs="Arial"/>
                <w:color w:val="000000" w:themeColor="text1"/>
                <w:szCs w:val="22"/>
                <w:lang w:val="fr-FR"/>
              </w:rPr>
              <w:t>ended</w:t>
            </w:r>
            <w:proofErr w:type="spellEnd"/>
            <w:r w:rsidR="00197112" w:rsidRPr="005F3B43">
              <w:rPr>
                <w:rFonts w:ascii="Arial" w:eastAsia="Calibri" w:hAnsi="Arial" w:cs="Arial"/>
                <w:color w:val="000000" w:themeColor="text1"/>
                <w:szCs w:val="22"/>
                <w:lang w:val="fr-FR"/>
              </w:rPr>
              <w:t xml:space="preserve"> at 8 </w:t>
            </w:r>
            <w:proofErr w:type="spellStart"/>
            <w:r w:rsidR="00197112" w:rsidRPr="005F3B43">
              <w:rPr>
                <w:rFonts w:ascii="Arial" w:eastAsia="Calibri" w:hAnsi="Arial" w:cs="Arial"/>
                <w:color w:val="000000" w:themeColor="text1"/>
                <w:szCs w:val="22"/>
                <w:lang w:val="fr-FR"/>
              </w:rPr>
              <w:t>a.m</w:t>
            </w:r>
            <w:proofErr w:type="spellEnd"/>
            <w:r w:rsidR="00197112" w:rsidRPr="005F3B43">
              <w:rPr>
                <w:rFonts w:ascii="Arial" w:eastAsia="Calibri" w:hAnsi="Arial" w:cs="Arial"/>
                <w:color w:val="000000" w:themeColor="text1"/>
                <w:szCs w:val="22"/>
                <w:lang w:val="fr-FR"/>
              </w:rPr>
              <w:t xml:space="preserve">. The total </w:t>
            </w:r>
            <w:proofErr w:type="spellStart"/>
            <w:r w:rsidR="00197112" w:rsidRPr="005F3B43">
              <w:rPr>
                <w:rFonts w:ascii="Arial" w:eastAsia="Calibri" w:hAnsi="Arial" w:cs="Arial"/>
                <w:color w:val="000000" w:themeColor="text1"/>
                <w:szCs w:val="22"/>
                <w:lang w:val="fr-FR"/>
              </w:rPr>
              <w:t>width</w:t>
            </w:r>
            <w:proofErr w:type="spellEnd"/>
            <w:r w:rsidR="00197112" w:rsidRPr="005F3B43">
              <w:rPr>
                <w:rFonts w:ascii="Arial" w:eastAsia="Calibri" w:hAnsi="Arial" w:cs="Arial"/>
                <w:color w:val="000000" w:themeColor="text1"/>
                <w:szCs w:val="22"/>
                <w:lang w:val="fr-FR"/>
              </w:rPr>
              <w:t xml:space="preserve"> and </w:t>
            </w:r>
            <w:proofErr w:type="spellStart"/>
            <w:r w:rsidR="00197112" w:rsidRPr="005F3B43">
              <w:rPr>
                <w:rFonts w:ascii="Arial" w:eastAsia="Calibri" w:hAnsi="Arial" w:cs="Arial"/>
                <w:color w:val="000000" w:themeColor="text1"/>
                <w:szCs w:val="22"/>
                <w:lang w:val="fr-FR"/>
              </w:rPr>
              <w:t>length</w:t>
            </w:r>
            <w:proofErr w:type="spellEnd"/>
            <w:r w:rsidR="00197112" w:rsidRPr="005F3B43">
              <w:rPr>
                <w:rFonts w:ascii="Arial" w:eastAsia="Calibri" w:hAnsi="Arial" w:cs="Arial"/>
                <w:color w:val="000000" w:themeColor="text1"/>
                <w:szCs w:val="22"/>
                <w:lang w:val="fr-FR"/>
              </w:rPr>
              <w:t xml:space="preserve"> of the carapace </w:t>
            </w:r>
            <w:proofErr w:type="spellStart"/>
            <w:r w:rsidR="00197112" w:rsidRPr="005F3B43">
              <w:rPr>
                <w:rFonts w:ascii="Arial" w:eastAsia="Calibri" w:hAnsi="Arial" w:cs="Arial"/>
                <w:color w:val="000000" w:themeColor="text1"/>
                <w:szCs w:val="22"/>
                <w:lang w:val="fr-FR"/>
              </w:rPr>
              <w:t>were</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measured</w:t>
            </w:r>
            <w:proofErr w:type="spellEnd"/>
            <w:r w:rsidR="00197112" w:rsidRPr="005F3B43">
              <w:rPr>
                <w:rFonts w:ascii="Arial" w:eastAsia="Calibri" w:hAnsi="Arial" w:cs="Arial"/>
                <w:color w:val="000000" w:themeColor="text1"/>
                <w:szCs w:val="22"/>
                <w:lang w:val="fr-FR"/>
              </w:rPr>
              <w:t xml:space="preserve"> for </w:t>
            </w:r>
            <w:proofErr w:type="spellStart"/>
            <w:r w:rsidR="00197112" w:rsidRPr="005F3B43">
              <w:rPr>
                <w:rFonts w:ascii="Arial" w:eastAsia="Calibri" w:hAnsi="Arial" w:cs="Arial"/>
                <w:color w:val="000000" w:themeColor="text1"/>
                <w:szCs w:val="22"/>
                <w:lang w:val="fr-FR"/>
              </w:rPr>
              <w:t>each</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specimen</w:t>
            </w:r>
            <w:proofErr w:type="spellEnd"/>
            <w:r w:rsidR="00197112" w:rsidRPr="005F3B43">
              <w:rPr>
                <w:rFonts w:ascii="Arial" w:eastAsia="Calibri" w:hAnsi="Arial" w:cs="Arial"/>
                <w:color w:val="000000" w:themeColor="text1"/>
                <w:szCs w:val="22"/>
                <w:lang w:val="fr-FR"/>
              </w:rPr>
              <w:t xml:space="preserve">, and the crabs </w:t>
            </w:r>
            <w:proofErr w:type="spellStart"/>
            <w:r w:rsidR="00197112" w:rsidRPr="005F3B43">
              <w:rPr>
                <w:rFonts w:ascii="Arial" w:eastAsia="Calibri" w:hAnsi="Arial" w:cs="Arial"/>
                <w:color w:val="000000" w:themeColor="text1"/>
                <w:szCs w:val="22"/>
                <w:lang w:val="fr-FR"/>
              </w:rPr>
              <w:t>were</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dissected</w:t>
            </w:r>
            <w:proofErr w:type="spellEnd"/>
            <w:r w:rsidR="00197112" w:rsidRPr="005F3B43">
              <w:rPr>
                <w:rFonts w:ascii="Arial" w:eastAsia="Calibri" w:hAnsi="Arial" w:cs="Arial"/>
                <w:color w:val="000000" w:themeColor="text1"/>
                <w:szCs w:val="22"/>
                <w:lang w:val="fr-FR"/>
              </w:rPr>
              <w:t xml:space="preserve">. The </w:t>
            </w:r>
            <w:proofErr w:type="spellStart"/>
            <w:r w:rsidR="00197112" w:rsidRPr="005F3B43">
              <w:rPr>
                <w:rFonts w:ascii="Arial" w:eastAsia="Calibri" w:hAnsi="Arial" w:cs="Arial"/>
                <w:color w:val="000000" w:themeColor="text1"/>
                <w:szCs w:val="22"/>
                <w:lang w:val="fr-FR"/>
              </w:rPr>
              <w:t>stomachs</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were</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removed</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weighed</w:t>
            </w:r>
            <w:proofErr w:type="spellEnd"/>
            <w:r w:rsidR="00197112" w:rsidRPr="005F3B43">
              <w:rPr>
                <w:rFonts w:ascii="Arial" w:eastAsia="Calibri" w:hAnsi="Arial" w:cs="Arial"/>
                <w:color w:val="000000" w:themeColor="text1"/>
                <w:szCs w:val="22"/>
                <w:lang w:val="fr-FR"/>
              </w:rPr>
              <w:t xml:space="preserve">, and </w:t>
            </w:r>
            <w:proofErr w:type="spellStart"/>
            <w:r w:rsidR="00197112" w:rsidRPr="005F3B43">
              <w:rPr>
                <w:rFonts w:ascii="Arial" w:eastAsia="Calibri" w:hAnsi="Arial" w:cs="Arial"/>
                <w:color w:val="000000" w:themeColor="text1"/>
                <w:szCs w:val="22"/>
                <w:lang w:val="fr-FR"/>
              </w:rPr>
              <w:t>stored</w:t>
            </w:r>
            <w:proofErr w:type="spellEnd"/>
            <w:r w:rsidR="00197112" w:rsidRPr="005F3B43">
              <w:rPr>
                <w:rFonts w:ascii="Arial" w:eastAsia="Calibri" w:hAnsi="Arial" w:cs="Arial"/>
                <w:color w:val="000000" w:themeColor="text1"/>
                <w:szCs w:val="22"/>
                <w:lang w:val="fr-FR"/>
              </w:rPr>
              <w:t xml:space="preserve"> in </w:t>
            </w:r>
            <w:proofErr w:type="spellStart"/>
            <w:r w:rsidR="00197112" w:rsidRPr="005F3B43">
              <w:rPr>
                <w:rFonts w:ascii="Arial" w:eastAsia="Calibri" w:hAnsi="Arial" w:cs="Arial"/>
                <w:color w:val="000000" w:themeColor="text1"/>
                <w:szCs w:val="22"/>
                <w:lang w:val="fr-FR"/>
              </w:rPr>
              <w:t>pill</w:t>
            </w:r>
            <w:proofErr w:type="spellEnd"/>
            <w:r w:rsidR="00197112" w:rsidRPr="005F3B43">
              <w:rPr>
                <w:rFonts w:ascii="Arial" w:eastAsia="Calibri" w:hAnsi="Arial" w:cs="Arial"/>
                <w:color w:val="000000" w:themeColor="text1"/>
                <w:szCs w:val="22"/>
                <w:lang w:val="fr-FR"/>
              </w:rPr>
              <w:t xml:space="preserve"> boxes </w:t>
            </w:r>
            <w:proofErr w:type="spellStart"/>
            <w:r w:rsidR="00197112" w:rsidRPr="005F3B43">
              <w:rPr>
                <w:rFonts w:ascii="Arial" w:eastAsia="Calibri" w:hAnsi="Arial" w:cs="Arial"/>
                <w:color w:val="000000" w:themeColor="text1"/>
                <w:szCs w:val="22"/>
                <w:lang w:val="fr-FR"/>
              </w:rPr>
              <w:t>containing</w:t>
            </w:r>
            <w:proofErr w:type="spellEnd"/>
            <w:r w:rsidR="00197112" w:rsidRPr="005F3B43">
              <w:rPr>
                <w:rFonts w:ascii="Arial" w:eastAsia="Calibri" w:hAnsi="Arial" w:cs="Arial"/>
                <w:color w:val="000000" w:themeColor="text1"/>
                <w:szCs w:val="22"/>
                <w:lang w:val="fr-FR"/>
              </w:rPr>
              <w:t xml:space="preserve"> 5% </w:t>
            </w:r>
            <w:proofErr w:type="spellStart"/>
            <w:r w:rsidR="00197112" w:rsidRPr="005F3B43">
              <w:rPr>
                <w:rFonts w:ascii="Arial" w:eastAsia="Calibri" w:hAnsi="Arial" w:cs="Arial"/>
                <w:color w:val="000000" w:themeColor="text1"/>
                <w:szCs w:val="22"/>
                <w:lang w:val="fr-FR"/>
              </w:rPr>
              <w:t>diluted</w:t>
            </w:r>
            <w:proofErr w:type="spellEnd"/>
            <w:r w:rsidR="00197112" w:rsidRPr="005F3B43">
              <w:rPr>
                <w:rFonts w:ascii="Arial" w:eastAsia="Calibri" w:hAnsi="Arial" w:cs="Arial"/>
                <w:color w:val="000000" w:themeColor="text1"/>
                <w:szCs w:val="22"/>
                <w:lang w:val="fr-FR"/>
              </w:rPr>
              <w:t xml:space="preserve"> </w:t>
            </w:r>
            <w:proofErr w:type="spellStart"/>
            <w:r w:rsidR="00197112" w:rsidRPr="005F3B43">
              <w:rPr>
                <w:rFonts w:ascii="Arial" w:eastAsia="Calibri" w:hAnsi="Arial" w:cs="Arial"/>
                <w:color w:val="000000" w:themeColor="text1"/>
                <w:szCs w:val="22"/>
                <w:lang w:val="fr-FR"/>
              </w:rPr>
              <w:t>formaldehyde</w:t>
            </w:r>
            <w:proofErr w:type="spellEnd"/>
            <w:r w:rsidR="00197112" w:rsidRPr="005F3B43">
              <w:rPr>
                <w:rFonts w:ascii="Arial" w:eastAsia="Calibri" w:hAnsi="Arial" w:cs="Arial"/>
                <w:color w:val="000000" w:themeColor="text1"/>
                <w:szCs w:val="22"/>
                <w:lang w:val="fr-FR"/>
              </w:rPr>
              <w:t xml:space="preserve">. </w:t>
            </w:r>
            <w:proofErr w:type="spellStart"/>
            <w:r w:rsidR="00F75A15" w:rsidRPr="00F75A15">
              <w:rPr>
                <w:rFonts w:ascii="Arial" w:hAnsi="Arial" w:cs="Arial"/>
                <w:bCs/>
                <w:color w:val="000000" w:themeColor="text1"/>
                <w:highlight w:val="yellow"/>
                <w:lang w:val="fr-FR"/>
              </w:rPr>
              <w:t>Spearman's</w:t>
            </w:r>
            <w:proofErr w:type="spellEnd"/>
            <w:r w:rsidR="00F75A15" w:rsidRPr="00F75A15">
              <w:rPr>
                <w:rFonts w:ascii="Arial" w:hAnsi="Arial" w:cs="Arial"/>
                <w:bCs/>
                <w:color w:val="000000" w:themeColor="text1"/>
                <w:highlight w:val="yellow"/>
                <w:lang w:val="fr-FR"/>
              </w:rPr>
              <w:t xml:space="preserve"> </w:t>
            </w:r>
            <w:proofErr w:type="spellStart"/>
            <w:r w:rsidR="00F75A15" w:rsidRPr="00F75A15">
              <w:rPr>
                <w:rFonts w:ascii="Arial" w:hAnsi="Arial" w:cs="Arial"/>
                <w:bCs/>
                <w:color w:val="000000" w:themeColor="text1"/>
                <w:highlight w:val="yellow"/>
                <w:lang w:val="fr-FR"/>
              </w:rPr>
              <w:t>rank</w:t>
            </w:r>
            <w:proofErr w:type="spellEnd"/>
            <w:r w:rsidR="00F75A15" w:rsidRPr="00F75A15">
              <w:rPr>
                <w:rFonts w:ascii="Arial" w:hAnsi="Arial" w:cs="Arial"/>
                <w:bCs/>
                <w:color w:val="000000" w:themeColor="text1"/>
                <w:highlight w:val="yellow"/>
                <w:lang w:val="fr-FR"/>
              </w:rPr>
              <w:t xml:space="preserve"> </w:t>
            </w:r>
            <w:proofErr w:type="spellStart"/>
            <w:r w:rsidR="00F75A15" w:rsidRPr="00F75A15">
              <w:rPr>
                <w:rFonts w:ascii="Arial" w:hAnsi="Arial" w:cs="Arial"/>
                <w:bCs/>
                <w:color w:val="000000" w:themeColor="text1"/>
                <w:highlight w:val="yellow"/>
                <w:lang w:val="fr-FR"/>
              </w:rPr>
              <w:t>correlation</w:t>
            </w:r>
            <w:proofErr w:type="spellEnd"/>
            <w:r w:rsidR="00F75A15" w:rsidRPr="00F75A15">
              <w:rPr>
                <w:rFonts w:ascii="Arial" w:hAnsi="Arial" w:cs="Arial"/>
                <w:bCs/>
                <w:color w:val="000000" w:themeColor="text1"/>
                <w:highlight w:val="yellow"/>
                <w:lang w:val="fr-FR"/>
              </w:rPr>
              <w:t xml:space="preserve"> coefficient test </w:t>
            </w:r>
            <w:proofErr w:type="spellStart"/>
            <w:r w:rsidR="00F75A15" w:rsidRPr="00F75A15">
              <w:rPr>
                <w:rFonts w:ascii="Arial" w:hAnsi="Arial" w:cs="Arial"/>
                <w:bCs/>
                <w:color w:val="000000" w:themeColor="text1"/>
                <w:highlight w:val="yellow"/>
                <w:lang w:val="fr-FR"/>
              </w:rPr>
              <w:t>was</w:t>
            </w:r>
            <w:proofErr w:type="spellEnd"/>
            <w:r w:rsidR="00F75A15" w:rsidRPr="00F75A15">
              <w:rPr>
                <w:rFonts w:ascii="Arial" w:hAnsi="Arial" w:cs="Arial"/>
                <w:bCs/>
                <w:color w:val="000000" w:themeColor="text1"/>
                <w:highlight w:val="yellow"/>
                <w:lang w:val="fr-FR"/>
              </w:rPr>
              <w:t xml:space="preserve"> </w:t>
            </w:r>
            <w:proofErr w:type="spellStart"/>
            <w:r w:rsidR="00F75A15" w:rsidRPr="00F75A15">
              <w:rPr>
                <w:rFonts w:ascii="Arial" w:hAnsi="Arial" w:cs="Arial"/>
                <w:bCs/>
                <w:color w:val="000000" w:themeColor="text1"/>
                <w:highlight w:val="yellow"/>
                <w:lang w:val="fr-FR"/>
              </w:rPr>
              <w:t>used</w:t>
            </w:r>
            <w:proofErr w:type="spellEnd"/>
            <w:r w:rsidR="00F75A15" w:rsidRPr="00F75A15">
              <w:rPr>
                <w:rFonts w:ascii="Arial" w:hAnsi="Arial" w:cs="Arial"/>
                <w:bCs/>
                <w:color w:val="000000" w:themeColor="text1"/>
                <w:highlight w:val="yellow"/>
                <w:lang w:val="fr-FR"/>
              </w:rPr>
              <w:t xml:space="preserve"> to compare the </w:t>
            </w:r>
            <w:proofErr w:type="spellStart"/>
            <w:r w:rsidR="00F75A15" w:rsidRPr="00F75A15">
              <w:rPr>
                <w:rFonts w:ascii="Arial" w:hAnsi="Arial" w:cs="Arial"/>
                <w:bCs/>
                <w:color w:val="000000" w:themeColor="text1"/>
                <w:highlight w:val="yellow"/>
                <w:lang w:val="fr-FR"/>
              </w:rPr>
              <w:t>diet</w:t>
            </w:r>
            <w:proofErr w:type="spellEnd"/>
            <w:r w:rsidR="00F75A15" w:rsidRPr="00F75A15">
              <w:rPr>
                <w:rFonts w:ascii="Arial" w:hAnsi="Arial" w:cs="Arial"/>
                <w:bCs/>
                <w:color w:val="000000" w:themeColor="text1"/>
                <w:highlight w:val="yellow"/>
                <w:lang w:val="fr-FR"/>
              </w:rPr>
              <w:t xml:space="preserve"> of the </w:t>
            </w:r>
            <w:proofErr w:type="spellStart"/>
            <w:r w:rsidR="00F75A15" w:rsidRPr="00F75A15">
              <w:rPr>
                <w:rFonts w:ascii="Arial" w:hAnsi="Arial" w:cs="Arial"/>
                <w:bCs/>
                <w:color w:val="000000" w:themeColor="text1"/>
                <w:highlight w:val="yellow"/>
                <w:lang w:val="fr-FR"/>
              </w:rPr>
              <w:t>species</w:t>
            </w:r>
            <w:proofErr w:type="spellEnd"/>
            <w:r w:rsidR="00F75A15" w:rsidRPr="00F75A15">
              <w:rPr>
                <w:rFonts w:ascii="Arial" w:hAnsi="Arial" w:cs="Arial"/>
                <w:bCs/>
                <w:color w:val="000000" w:themeColor="text1"/>
                <w:highlight w:val="yellow"/>
                <w:lang w:val="fr-FR"/>
              </w:rPr>
              <w:t xml:space="preserve"> </w:t>
            </w:r>
            <w:proofErr w:type="spellStart"/>
            <w:r w:rsidR="00F75A15" w:rsidRPr="00F75A15">
              <w:rPr>
                <w:rFonts w:ascii="Arial" w:hAnsi="Arial" w:cs="Arial"/>
                <w:bCs/>
                <w:color w:val="000000" w:themeColor="text1"/>
                <w:highlight w:val="yellow"/>
                <w:lang w:val="fr-FR"/>
              </w:rPr>
              <w:t>studied</w:t>
            </w:r>
            <w:proofErr w:type="spellEnd"/>
            <w:r w:rsidR="00F75A15" w:rsidRPr="00F75A15">
              <w:rPr>
                <w:rFonts w:ascii="Arial" w:hAnsi="Arial" w:cs="Arial"/>
                <w:bCs/>
                <w:color w:val="000000" w:themeColor="text1"/>
                <w:highlight w:val="yellow"/>
                <w:lang w:val="fr-FR"/>
              </w:rPr>
              <w:t xml:space="preserve"> </w:t>
            </w:r>
            <w:proofErr w:type="spellStart"/>
            <w:r w:rsidR="00F75A15" w:rsidRPr="00F75A15">
              <w:rPr>
                <w:rFonts w:ascii="Arial" w:hAnsi="Arial" w:cs="Arial"/>
                <w:bCs/>
                <w:color w:val="000000" w:themeColor="text1"/>
                <w:highlight w:val="yellow"/>
                <w:lang w:val="fr-FR"/>
              </w:rPr>
              <w:t>according</w:t>
            </w:r>
            <w:proofErr w:type="spellEnd"/>
            <w:r w:rsidR="00F75A15" w:rsidRPr="00F75A15">
              <w:rPr>
                <w:rFonts w:ascii="Arial" w:hAnsi="Arial" w:cs="Arial"/>
                <w:bCs/>
                <w:color w:val="000000" w:themeColor="text1"/>
                <w:highlight w:val="yellow"/>
                <w:lang w:val="fr-FR"/>
              </w:rPr>
              <w:t xml:space="preserve"> to </w:t>
            </w:r>
            <w:proofErr w:type="spellStart"/>
            <w:r w:rsidR="00F75A15" w:rsidRPr="00F75A15">
              <w:rPr>
                <w:rFonts w:ascii="Arial" w:hAnsi="Arial" w:cs="Arial"/>
                <w:bCs/>
                <w:color w:val="000000" w:themeColor="text1"/>
                <w:highlight w:val="yellow"/>
                <w:lang w:val="fr-FR"/>
              </w:rPr>
              <w:t>sex</w:t>
            </w:r>
            <w:proofErr w:type="spellEnd"/>
            <w:r w:rsidR="00F75A15" w:rsidRPr="00F75A15">
              <w:rPr>
                <w:rFonts w:ascii="Arial" w:hAnsi="Arial" w:cs="Arial"/>
                <w:bCs/>
                <w:color w:val="000000" w:themeColor="text1"/>
                <w:highlight w:val="yellow"/>
                <w:lang w:val="fr-FR"/>
              </w:rPr>
              <w:t xml:space="preserve">, </w:t>
            </w:r>
            <w:proofErr w:type="spellStart"/>
            <w:r w:rsidR="00F75A15" w:rsidRPr="00F75A15">
              <w:rPr>
                <w:rFonts w:ascii="Arial" w:hAnsi="Arial" w:cs="Arial"/>
                <w:bCs/>
                <w:color w:val="000000" w:themeColor="text1"/>
                <w:highlight w:val="yellow"/>
                <w:lang w:val="fr-FR"/>
              </w:rPr>
              <w:t>season</w:t>
            </w:r>
            <w:proofErr w:type="spellEnd"/>
            <w:r w:rsidR="00F75A15" w:rsidRPr="00F75A15">
              <w:rPr>
                <w:rFonts w:ascii="Arial" w:hAnsi="Arial" w:cs="Arial"/>
                <w:bCs/>
                <w:color w:val="000000" w:themeColor="text1"/>
                <w:highlight w:val="yellow"/>
                <w:lang w:val="fr-FR"/>
              </w:rPr>
              <w:t xml:space="preserve">, and </w:t>
            </w:r>
            <w:proofErr w:type="spellStart"/>
            <w:r w:rsidR="00F75A15" w:rsidRPr="00F75A15">
              <w:rPr>
                <w:rFonts w:ascii="Arial" w:hAnsi="Arial" w:cs="Arial"/>
                <w:bCs/>
                <w:color w:val="000000" w:themeColor="text1"/>
                <w:highlight w:val="yellow"/>
                <w:lang w:val="fr-FR"/>
              </w:rPr>
              <w:t>individual</w:t>
            </w:r>
            <w:proofErr w:type="spellEnd"/>
            <w:r w:rsidR="00F75A15" w:rsidRPr="00F75A15">
              <w:rPr>
                <w:rFonts w:ascii="Arial" w:hAnsi="Arial" w:cs="Arial"/>
                <w:bCs/>
                <w:color w:val="000000" w:themeColor="text1"/>
                <w:highlight w:val="yellow"/>
                <w:lang w:val="fr-FR"/>
              </w:rPr>
              <w:t xml:space="preserve"> size. All </w:t>
            </w:r>
            <w:proofErr w:type="spellStart"/>
            <w:r w:rsidR="00F75A15" w:rsidRPr="00F75A15">
              <w:rPr>
                <w:rFonts w:ascii="Arial" w:hAnsi="Arial" w:cs="Arial"/>
                <w:bCs/>
                <w:color w:val="000000" w:themeColor="text1"/>
                <w:highlight w:val="yellow"/>
                <w:lang w:val="fr-FR"/>
              </w:rPr>
              <w:t>statistical</w:t>
            </w:r>
            <w:proofErr w:type="spellEnd"/>
            <w:r w:rsidR="00F75A15" w:rsidRPr="00F75A15">
              <w:rPr>
                <w:rFonts w:ascii="Arial" w:hAnsi="Arial" w:cs="Arial"/>
                <w:bCs/>
                <w:color w:val="000000" w:themeColor="text1"/>
                <w:highlight w:val="yellow"/>
                <w:lang w:val="fr-FR"/>
              </w:rPr>
              <w:t xml:space="preserve"> analyses </w:t>
            </w:r>
            <w:proofErr w:type="spellStart"/>
            <w:r w:rsidR="00F75A15" w:rsidRPr="00F75A15">
              <w:rPr>
                <w:rFonts w:ascii="Arial" w:hAnsi="Arial" w:cs="Arial"/>
                <w:bCs/>
                <w:color w:val="000000" w:themeColor="text1"/>
                <w:highlight w:val="yellow"/>
                <w:lang w:val="fr-FR"/>
              </w:rPr>
              <w:t>were</w:t>
            </w:r>
            <w:proofErr w:type="spellEnd"/>
            <w:r w:rsidR="00F75A15" w:rsidRPr="00F75A15">
              <w:rPr>
                <w:rFonts w:ascii="Arial" w:hAnsi="Arial" w:cs="Arial"/>
                <w:bCs/>
                <w:color w:val="000000" w:themeColor="text1"/>
                <w:highlight w:val="yellow"/>
                <w:lang w:val="fr-FR"/>
              </w:rPr>
              <w:t xml:space="preserve"> </w:t>
            </w:r>
            <w:proofErr w:type="spellStart"/>
            <w:r w:rsidR="00F75A15" w:rsidRPr="00F75A15">
              <w:rPr>
                <w:rFonts w:ascii="Arial" w:hAnsi="Arial" w:cs="Arial"/>
                <w:bCs/>
                <w:color w:val="000000" w:themeColor="text1"/>
                <w:highlight w:val="yellow"/>
                <w:lang w:val="fr-FR"/>
              </w:rPr>
              <w:t>performed</w:t>
            </w:r>
            <w:proofErr w:type="spellEnd"/>
            <w:r w:rsidR="00F75A15" w:rsidRPr="00F75A15">
              <w:rPr>
                <w:rFonts w:ascii="Arial" w:hAnsi="Arial" w:cs="Arial"/>
                <w:bCs/>
                <w:color w:val="000000" w:themeColor="text1"/>
                <w:highlight w:val="yellow"/>
                <w:lang w:val="fr-FR"/>
              </w:rPr>
              <w:t xml:space="preserve"> </w:t>
            </w:r>
            <w:proofErr w:type="spellStart"/>
            <w:r w:rsidR="00F75A15" w:rsidRPr="00F75A15">
              <w:rPr>
                <w:rFonts w:ascii="Arial" w:hAnsi="Arial" w:cs="Arial"/>
                <w:bCs/>
                <w:color w:val="000000" w:themeColor="text1"/>
                <w:highlight w:val="yellow"/>
                <w:lang w:val="fr-FR"/>
              </w:rPr>
              <w:t>using</w:t>
            </w:r>
            <w:proofErr w:type="spellEnd"/>
            <w:r w:rsidR="00F75A15" w:rsidRPr="00F75A15">
              <w:rPr>
                <w:rFonts w:ascii="Arial" w:hAnsi="Arial" w:cs="Arial"/>
                <w:bCs/>
                <w:color w:val="000000" w:themeColor="text1"/>
                <w:highlight w:val="yellow"/>
                <w:lang w:val="fr-FR"/>
              </w:rPr>
              <w:t xml:space="preserve"> </w:t>
            </w:r>
            <w:proofErr w:type="spellStart"/>
            <w:r w:rsidR="00F75A15" w:rsidRPr="00F75A15">
              <w:rPr>
                <w:rFonts w:ascii="Arial" w:hAnsi="Arial" w:cs="Arial"/>
                <w:bCs/>
                <w:color w:val="000000" w:themeColor="text1"/>
                <w:highlight w:val="yellow"/>
                <w:lang w:val="fr-FR"/>
              </w:rPr>
              <w:t>Statistica</w:t>
            </w:r>
            <w:proofErr w:type="spellEnd"/>
            <w:r w:rsidR="00F75A15" w:rsidRPr="00F75A15">
              <w:rPr>
                <w:rFonts w:ascii="Arial" w:hAnsi="Arial" w:cs="Arial"/>
                <w:bCs/>
                <w:color w:val="000000" w:themeColor="text1"/>
                <w:highlight w:val="yellow"/>
                <w:lang w:val="fr-FR"/>
              </w:rPr>
              <w:t xml:space="preserve"> software 7.1.</w:t>
            </w:r>
          </w:p>
          <w:p w14:paraId="0C225305" w14:textId="5B4AEB0E" w:rsidR="00BA1B01" w:rsidRPr="005F3B43" w:rsidRDefault="00BA1B01" w:rsidP="00441B6F">
            <w:pPr>
              <w:pStyle w:val="Body"/>
              <w:spacing w:after="0"/>
              <w:rPr>
                <w:rFonts w:ascii="Arial" w:eastAsia="Calibri" w:hAnsi="Arial" w:cs="Arial"/>
                <w:b/>
                <w:bCs/>
                <w:color w:val="000000" w:themeColor="text1"/>
                <w:szCs w:val="22"/>
              </w:rPr>
            </w:pPr>
            <w:r w:rsidRPr="005F3B43">
              <w:rPr>
                <w:rFonts w:ascii="Arial" w:eastAsia="Calibri" w:hAnsi="Arial" w:cs="Arial"/>
                <w:b/>
                <w:bCs/>
                <w:color w:val="000000" w:themeColor="text1"/>
                <w:szCs w:val="22"/>
              </w:rPr>
              <w:t>Results:</w:t>
            </w:r>
            <w:r w:rsidRPr="005F3B43">
              <w:rPr>
                <w:rFonts w:ascii="Arial" w:eastAsia="Calibri" w:hAnsi="Arial" w:cs="Arial"/>
                <w:color w:val="000000" w:themeColor="text1"/>
                <w:szCs w:val="22"/>
              </w:rPr>
              <w:t xml:space="preserve"> </w:t>
            </w:r>
            <w:r w:rsidR="00411D68" w:rsidRPr="005F3B43">
              <w:rPr>
                <w:rFonts w:ascii="Arial" w:eastAsia="Calibri" w:hAnsi="Arial" w:cs="Arial"/>
                <w:bCs/>
                <w:iCs/>
                <w:color w:val="000000" w:themeColor="text1"/>
                <w:szCs w:val="22"/>
                <w:lang w:val="fr-FR"/>
              </w:rPr>
              <w:t xml:space="preserve">Six major </w:t>
            </w:r>
            <w:proofErr w:type="spellStart"/>
            <w:r w:rsidR="00411D68" w:rsidRPr="005F3B43">
              <w:rPr>
                <w:rFonts w:ascii="Arial" w:eastAsia="Calibri" w:hAnsi="Arial" w:cs="Arial"/>
                <w:bCs/>
                <w:iCs/>
                <w:color w:val="000000" w:themeColor="text1"/>
                <w:szCs w:val="22"/>
                <w:lang w:val="fr-FR"/>
              </w:rPr>
              <w:t>categories</w:t>
            </w:r>
            <w:proofErr w:type="spellEnd"/>
            <w:r w:rsidR="00411D68" w:rsidRPr="005F3B43">
              <w:rPr>
                <w:rFonts w:ascii="Arial" w:eastAsia="Calibri" w:hAnsi="Arial" w:cs="Arial"/>
                <w:bCs/>
                <w:iCs/>
                <w:color w:val="000000" w:themeColor="text1"/>
                <w:szCs w:val="22"/>
                <w:lang w:val="fr-FR"/>
              </w:rPr>
              <w:t xml:space="preserve"> of </w:t>
            </w:r>
            <w:proofErr w:type="spellStart"/>
            <w:r w:rsidR="00411D68" w:rsidRPr="005F3B43">
              <w:rPr>
                <w:rFonts w:ascii="Arial" w:eastAsia="Calibri" w:hAnsi="Arial" w:cs="Arial"/>
                <w:bCs/>
                <w:iCs/>
                <w:color w:val="000000" w:themeColor="text1"/>
                <w:szCs w:val="22"/>
                <w:lang w:val="fr-FR"/>
              </w:rPr>
              <w:t>prey</w:t>
            </w:r>
            <w:proofErr w:type="spellEnd"/>
            <w:r w:rsidR="00D05569">
              <w:rPr>
                <w:rFonts w:ascii="Arial" w:eastAsia="Calibri" w:hAnsi="Arial" w:cs="Arial"/>
                <w:bCs/>
                <w:iCs/>
                <w:color w:val="000000" w:themeColor="text1"/>
                <w:szCs w:val="22"/>
                <w:lang w:val="fr-FR"/>
              </w:rPr>
              <w:t>,</w:t>
            </w:r>
            <w:r w:rsidR="00411D68" w:rsidRPr="005F3B43">
              <w:rPr>
                <w:rFonts w:ascii="Arial" w:eastAsia="Calibri" w:hAnsi="Arial" w:cs="Arial"/>
                <w:bCs/>
                <w:iCs/>
                <w:color w:val="000000" w:themeColor="text1"/>
                <w:szCs w:val="22"/>
                <w:lang w:val="fr-FR"/>
              </w:rPr>
              <w:t xml:space="preserve"> </w:t>
            </w:r>
            <w:r w:rsidR="00411D68" w:rsidRPr="005F3B43">
              <w:rPr>
                <w:rFonts w:ascii="Arial" w:eastAsia="Calibri" w:hAnsi="Arial" w:cs="Arial"/>
                <w:color w:val="000000" w:themeColor="text1"/>
                <w:szCs w:val="22"/>
                <w:lang w:val="fr-FR"/>
              </w:rPr>
              <w:t xml:space="preserve">Macrophytes </w:t>
            </w:r>
            <w:proofErr w:type="spellStart"/>
            <w:r w:rsidR="00D05569" w:rsidRPr="00914F55">
              <w:rPr>
                <w:rFonts w:ascii="Arial" w:eastAsia="Calibri" w:hAnsi="Arial" w:cs="Arial"/>
                <w:color w:val="000000" w:themeColor="text1"/>
                <w:szCs w:val="22"/>
                <w:highlight w:val="yellow"/>
                <w:lang w:val="fr-FR"/>
              </w:rPr>
              <w:t>constituted</w:t>
            </w:r>
            <w:proofErr w:type="spellEnd"/>
            <w:r w:rsidR="00D05569" w:rsidRPr="005F3B43">
              <w:rPr>
                <w:rFonts w:ascii="Arial" w:eastAsia="Calibri" w:hAnsi="Arial" w:cs="Arial"/>
                <w:color w:val="000000" w:themeColor="text1"/>
                <w:szCs w:val="22"/>
                <w:lang w:val="fr-FR"/>
              </w:rPr>
              <w:t xml:space="preserve"> </w:t>
            </w:r>
            <w:r w:rsidR="00411D68" w:rsidRPr="005F3B43">
              <w:rPr>
                <w:rFonts w:ascii="Arial" w:eastAsia="Calibri" w:hAnsi="Arial" w:cs="Arial"/>
                <w:color w:val="000000" w:themeColor="text1"/>
                <w:szCs w:val="22"/>
                <w:lang w:val="fr-FR"/>
              </w:rPr>
              <w:t xml:space="preserve">by </w:t>
            </w:r>
            <w:proofErr w:type="spellStart"/>
            <w:r w:rsidR="00411D68" w:rsidRPr="005F3B43">
              <w:rPr>
                <w:rFonts w:ascii="Arial" w:eastAsia="Calibri" w:hAnsi="Arial" w:cs="Arial"/>
                <w:color w:val="000000" w:themeColor="text1"/>
                <w:szCs w:val="22"/>
                <w:lang w:val="fr-FR"/>
              </w:rPr>
              <w:t>Insects</w:t>
            </w:r>
            <w:proofErr w:type="spellEnd"/>
            <w:r w:rsidR="00411D68" w:rsidRPr="005F3B43">
              <w:rPr>
                <w:rFonts w:ascii="Arial" w:eastAsia="Calibri" w:hAnsi="Arial" w:cs="Arial"/>
                <w:color w:val="000000" w:themeColor="text1"/>
                <w:szCs w:val="22"/>
                <w:lang w:val="fr-FR"/>
              </w:rPr>
              <w:t xml:space="preserve">, </w:t>
            </w:r>
            <w:proofErr w:type="spellStart"/>
            <w:r w:rsidR="00411D68" w:rsidRPr="005F3B43">
              <w:rPr>
                <w:rFonts w:ascii="Arial" w:eastAsia="Calibri" w:hAnsi="Arial" w:cs="Arial"/>
                <w:color w:val="000000" w:themeColor="text1"/>
                <w:szCs w:val="22"/>
                <w:lang w:val="fr-FR"/>
              </w:rPr>
              <w:t>Crustaceans</w:t>
            </w:r>
            <w:proofErr w:type="spellEnd"/>
            <w:r w:rsidR="00411D68" w:rsidRPr="005F3B43">
              <w:rPr>
                <w:rFonts w:ascii="Arial" w:eastAsia="Calibri" w:hAnsi="Arial" w:cs="Arial"/>
                <w:color w:val="000000" w:themeColor="text1"/>
                <w:szCs w:val="22"/>
                <w:lang w:val="fr-FR"/>
              </w:rPr>
              <w:t xml:space="preserve">, </w:t>
            </w:r>
            <w:proofErr w:type="spellStart"/>
            <w:r w:rsidR="00411D68" w:rsidRPr="005F3B43">
              <w:rPr>
                <w:rFonts w:ascii="Arial" w:eastAsia="Calibri" w:hAnsi="Arial" w:cs="Arial"/>
                <w:color w:val="000000" w:themeColor="text1"/>
                <w:szCs w:val="22"/>
                <w:lang w:val="fr-FR"/>
              </w:rPr>
              <w:t>Molluscs</w:t>
            </w:r>
            <w:proofErr w:type="spellEnd"/>
            <w:r w:rsidR="00411D68" w:rsidRPr="005F3B43">
              <w:rPr>
                <w:rFonts w:ascii="Arial" w:eastAsia="Calibri" w:hAnsi="Arial" w:cs="Arial"/>
                <w:color w:val="000000" w:themeColor="text1"/>
                <w:szCs w:val="22"/>
                <w:lang w:val="fr-FR"/>
              </w:rPr>
              <w:t xml:space="preserve">, </w:t>
            </w:r>
            <w:proofErr w:type="spellStart"/>
            <w:r w:rsidR="00411D68" w:rsidRPr="005F3B43">
              <w:rPr>
                <w:rFonts w:ascii="Arial" w:eastAsia="Calibri" w:hAnsi="Arial" w:cs="Arial"/>
                <w:color w:val="000000" w:themeColor="text1"/>
                <w:szCs w:val="22"/>
                <w:lang w:val="fr-FR"/>
              </w:rPr>
              <w:t>Fishes</w:t>
            </w:r>
            <w:proofErr w:type="spellEnd"/>
            <w:r w:rsidR="00411D68" w:rsidRPr="005F3B43">
              <w:rPr>
                <w:rFonts w:ascii="Arial" w:eastAsia="Calibri" w:hAnsi="Arial" w:cs="Arial"/>
                <w:color w:val="000000" w:themeColor="text1"/>
                <w:szCs w:val="22"/>
                <w:lang w:val="fr-FR"/>
              </w:rPr>
              <w:t xml:space="preserve"> and </w:t>
            </w:r>
            <w:proofErr w:type="spellStart"/>
            <w:r w:rsidR="00411D68" w:rsidRPr="005F3B43">
              <w:rPr>
                <w:rFonts w:ascii="Arial" w:eastAsia="Calibri" w:hAnsi="Arial" w:cs="Arial"/>
                <w:color w:val="000000" w:themeColor="text1"/>
                <w:szCs w:val="22"/>
                <w:lang w:val="fr-FR"/>
              </w:rPr>
              <w:t>Annelids</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were</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found</w:t>
            </w:r>
            <w:proofErr w:type="spellEnd"/>
            <w:r w:rsidR="00411D68" w:rsidRPr="005F3B43">
              <w:rPr>
                <w:rFonts w:ascii="Arial" w:eastAsia="Calibri" w:hAnsi="Arial" w:cs="Arial"/>
                <w:bCs/>
                <w:iCs/>
                <w:color w:val="000000" w:themeColor="text1"/>
                <w:szCs w:val="22"/>
                <w:lang w:val="fr-FR"/>
              </w:rPr>
              <w:t xml:space="preserve"> in </w:t>
            </w:r>
            <w:r w:rsidR="00D05569" w:rsidRPr="00914F55">
              <w:rPr>
                <w:rFonts w:ascii="Arial" w:eastAsia="Calibri" w:hAnsi="Arial" w:cs="Arial"/>
                <w:bCs/>
                <w:iCs/>
                <w:color w:val="000000" w:themeColor="text1"/>
                <w:szCs w:val="22"/>
                <w:highlight w:val="yellow"/>
                <w:lang w:val="fr-FR"/>
              </w:rPr>
              <w:t>the</w:t>
            </w:r>
            <w:r w:rsidR="00D05569">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cardiac</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stomach</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Based</w:t>
            </w:r>
            <w:proofErr w:type="spellEnd"/>
            <w:r w:rsidR="00411D68" w:rsidRPr="005F3B43">
              <w:rPr>
                <w:rFonts w:ascii="Arial" w:eastAsia="Calibri" w:hAnsi="Arial" w:cs="Arial"/>
                <w:bCs/>
                <w:iCs/>
                <w:color w:val="000000" w:themeColor="text1"/>
                <w:szCs w:val="22"/>
                <w:lang w:val="fr-FR"/>
              </w:rPr>
              <w:t xml:space="preserve"> on the relative importance of </w:t>
            </w:r>
            <w:proofErr w:type="spellStart"/>
            <w:r w:rsidR="00411D68" w:rsidRPr="005F3B43">
              <w:rPr>
                <w:rFonts w:ascii="Arial" w:eastAsia="Calibri" w:hAnsi="Arial" w:cs="Arial"/>
                <w:bCs/>
                <w:iCs/>
                <w:color w:val="000000" w:themeColor="text1"/>
                <w:szCs w:val="22"/>
                <w:lang w:val="fr-FR"/>
              </w:rPr>
              <w:t>food</w:t>
            </w:r>
            <w:proofErr w:type="spellEnd"/>
            <w:r w:rsidR="00411D68" w:rsidRPr="005F3B43">
              <w:rPr>
                <w:rFonts w:ascii="Arial" w:eastAsia="Calibri" w:hAnsi="Arial" w:cs="Arial"/>
                <w:bCs/>
                <w:iCs/>
                <w:color w:val="000000" w:themeColor="text1"/>
                <w:szCs w:val="22"/>
                <w:lang w:val="fr-FR"/>
              </w:rPr>
              <w:t xml:space="preserve"> (RIF) and the </w:t>
            </w:r>
            <w:proofErr w:type="spellStart"/>
            <w:r w:rsidR="00411D68" w:rsidRPr="005F3B43">
              <w:rPr>
                <w:rFonts w:ascii="Arial" w:eastAsia="Calibri" w:hAnsi="Arial" w:cs="Arial"/>
                <w:bCs/>
                <w:iCs/>
                <w:color w:val="000000" w:themeColor="text1"/>
                <w:szCs w:val="22"/>
                <w:lang w:val="fr-FR"/>
              </w:rPr>
              <w:t>mean</w:t>
            </w:r>
            <w:proofErr w:type="spellEnd"/>
            <w:r w:rsidR="00411D68" w:rsidRPr="005F3B43">
              <w:rPr>
                <w:rFonts w:ascii="Arial" w:eastAsia="Calibri" w:hAnsi="Arial" w:cs="Arial"/>
                <w:bCs/>
                <w:iCs/>
                <w:color w:val="000000" w:themeColor="text1"/>
                <w:szCs w:val="22"/>
                <w:lang w:val="fr-FR"/>
              </w:rPr>
              <w:t xml:space="preserve"> intestinal coefficient (0.52 ± 0.04), </w:t>
            </w:r>
            <w:proofErr w:type="spellStart"/>
            <w:r w:rsidR="00411D68" w:rsidRPr="005F3B43">
              <w:rPr>
                <w:rFonts w:ascii="Arial" w:eastAsia="Calibri" w:hAnsi="Arial" w:cs="Arial"/>
                <w:bCs/>
                <w:i/>
                <w:iCs/>
                <w:color w:val="000000" w:themeColor="text1"/>
                <w:szCs w:val="22"/>
                <w:lang w:val="fr-FR"/>
              </w:rPr>
              <w:t>Callinectes</w:t>
            </w:r>
            <w:proofErr w:type="spellEnd"/>
            <w:r w:rsidR="00411D68" w:rsidRPr="005F3B43">
              <w:rPr>
                <w:rFonts w:ascii="Arial" w:eastAsia="Calibri" w:hAnsi="Arial" w:cs="Arial"/>
                <w:bCs/>
                <w:i/>
                <w:iCs/>
                <w:color w:val="000000" w:themeColor="text1"/>
                <w:szCs w:val="22"/>
                <w:lang w:val="fr-FR"/>
              </w:rPr>
              <w:t xml:space="preserve"> </w:t>
            </w:r>
            <w:proofErr w:type="spellStart"/>
            <w:r w:rsidR="00411D68" w:rsidRPr="005F3B43">
              <w:rPr>
                <w:rFonts w:ascii="Arial" w:eastAsia="Calibri" w:hAnsi="Arial" w:cs="Arial"/>
                <w:bCs/>
                <w:i/>
                <w:iCs/>
                <w:color w:val="000000" w:themeColor="text1"/>
                <w:szCs w:val="22"/>
                <w:lang w:val="fr-FR"/>
              </w:rPr>
              <w:t>amnicola</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was</w:t>
            </w:r>
            <w:proofErr w:type="spellEnd"/>
            <w:r w:rsidR="00411D68" w:rsidRPr="005F3B43">
              <w:rPr>
                <w:rFonts w:ascii="Arial" w:eastAsia="Calibri" w:hAnsi="Arial" w:cs="Arial"/>
                <w:bCs/>
                <w:iCs/>
                <w:color w:val="000000" w:themeColor="text1"/>
                <w:szCs w:val="22"/>
                <w:lang w:val="fr-FR"/>
              </w:rPr>
              <w:t xml:space="preserve"> an </w:t>
            </w:r>
            <w:proofErr w:type="spellStart"/>
            <w:r w:rsidR="00411D68" w:rsidRPr="005F3B43">
              <w:rPr>
                <w:rFonts w:ascii="Arial" w:eastAsia="Calibri" w:hAnsi="Arial" w:cs="Arial"/>
                <w:bCs/>
                <w:iCs/>
                <w:color w:val="000000" w:themeColor="text1"/>
                <w:szCs w:val="22"/>
                <w:lang w:val="fr-FR"/>
              </w:rPr>
              <w:t>omnivorous</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species</w:t>
            </w:r>
            <w:proofErr w:type="spellEnd"/>
            <w:r w:rsidR="00411D68" w:rsidRPr="005F3B43">
              <w:rPr>
                <w:rFonts w:ascii="Arial" w:eastAsia="Calibri" w:hAnsi="Arial" w:cs="Arial"/>
                <w:bCs/>
                <w:iCs/>
                <w:color w:val="000000" w:themeColor="text1"/>
                <w:szCs w:val="22"/>
                <w:lang w:val="fr-FR"/>
              </w:rPr>
              <w:t xml:space="preserve"> and </w:t>
            </w:r>
            <w:proofErr w:type="spellStart"/>
            <w:r w:rsidR="00411D68" w:rsidRPr="005F3B43">
              <w:rPr>
                <w:rFonts w:ascii="Arial" w:eastAsia="Calibri" w:hAnsi="Arial" w:cs="Arial"/>
                <w:bCs/>
                <w:iCs/>
                <w:color w:val="000000" w:themeColor="text1"/>
                <w:szCs w:val="22"/>
                <w:lang w:val="fr-FR"/>
              </w:rPr>
              <w:t>fed</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primarily</w:t>
            </w:r>
            <w:proofErr w:type="spellEnd"/>
            <w:r w:rsidR="00411D68" w:rsidRPr="005F3B43">
              <w:rPr>
                <w:rFonts w:ascii="Arial" w:eastAsia="Calibri" w:hAnsi="Arial" w:cs="Arial"/>
                <w:bCs/>
                <w:iCs/>
                <w:color w:val="000000" w:themeColor="text1"/>
                <w:szCs w:val="22"/>
                <w:lang w:val="fr-FR"/>
              </w:rPr>
              <w:t xml:space="preserve"> on </w:t>
            </w:r>
            <w:proofErr w:type="spellStart"/>
            <w:r w:rsidR="00411D68" w:rsidRPr="005F3B43">
              <w:rPr>
                <w:rFonts w:ascii="Arial" w:eastAsia="Calibri" w:hAnsi="Arial" w:cs="Arial"/>
                <w:bCs/>
                <w:iCs/>
                <w:color w:val="000000" w:themeColor="text1"/>
                <w:szCs w:val="22"/>
                <w:lang w:val="fr-FR"/>
              </w:rPr>
              <w:t>invertebrates</w:t>
            </w:r>
            <w:proofErr w:type="spellEnd"/>
            <w:r w:rsidR="00411D68" w:rsidRPr="005F3B43">
              <w:rPr>
                <w:rFonts w:ascii="Arial" w:eastAsia="Calibri" w:hAnsi="Arial" w:cs="Arial"/>
                <w:bCs/>
                <w:iCs/>
                <w:color w:val="000000" w:themeColor="text1"/>
                <w:szCs w:val="22"/>
                <w:lang w:val="fr-FR"/>
              </w:rPr>
              <w:t xml:space="preserve">. This </w:t>
            </w:r>
            <w:proofErr w:type="spellStart"/>
            <w:r w:rsidR="00411D68" w:rsidRPr="005F3B43">
              <w:rPr>
                <w:rFonts w:ascii="Arial" w:eastAsia="Calibri" w:hAnsi="Arial" w:cs="Arial"/>
                <w:bCs/>
                <w:iCs/>
                <w:color w:val="000000" w:themeColor="text1"/>
                <w:szCs w:val="22"/>
                <w:lang w:val="fr-FR"/>
              </w:rPr>
              <w:t>species</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also</w:t>
            </w:r>
            <w:proofErr w:type="spellEnd"/>
            <w:r w:rsidR="00411D68" w:rsidRPr="005F3B43">
              <w:rPr>
                <w:rFonts w:ascii="Arial" w:eastAsia="Calibri" w:hAnsi="Arial" w:cs="Arial"/>
                <w:bCs/>
                <w:iCs/>
                <w:color w:val="000000" w:themeColor="text1"/>
                <w:szCs w:val="22"/>
                <w:lang w:val="fr-FR"/>
              </w:rPr>
              <w:t xml:space="preserve"> has a </w:t>
            </w:r>
            <w:proofErr w:type="spellStart"/>
            <w:r w:rsidR="00411D68" w:rsidRPr="005F3B43">
              <w:rPr>
                <w:rFonts w:ascii="Arial" w:eastAsia="Calibri" w:hAnsi="Arial" w:cs="Arial"/>
                <w:bCs/>
                <w:iCs/>
                <w:color w:val="000000" w:themeColor="text1"/>
                <w:szCs w:val="22"/>
                <w:lang w:val="fr-FR"/>
              </w:rPr>
              <w:t>cannibalistic</w:t>
            </w:r>
            <w:proofErr w:type="spellEnd"/>
            <w:r w:rsidR="00411D68" w:rsidRPr="005F3B43">
              <w:rPr>
                <w:rFonts w:ascii="Arial" w:eastAsia="Calibri" w:hAnsi="Arial" w:cs="Arial"/>
                <w:bCs/>
                <w:iCs/>
                <w:color w:val="000000" w:themeColor="text1"/>
                <w:szCs w:val="22"/>
                <w:lang w:val="fr-FR"/>
              </w:rPr>
              <w:t xml:space="preserve"> </w:t>
            </w:r>
            <w:proofErr w:type="spellStart"/>
            <w:r w:rsidR="00D05569" w:rsidRPr="00914F55">
              <w:rPr>
                <w:rFonts w:ascii="Arial" w:eastAsia="Calibri" w:hAnsi="Arial" w:cs="Arial"/>
                <w:bCs/>
                <w:iCs/>
                <w:color w:val="000000" w:themeColor="text1"/>
                <w:szCs w:val="22"/>
                <w:highlight w:val="yellow"/>
                <w:lang w:val="fr-FR"/>
              </w:rPr>
              <w:t>behaviour</w:t>
            </w:r>
            <w:proofErr w:type="spellEnd"/>
            <w:r w:rsidR="00411D68" w:rsidRPr="005F3B43">
              <w:rPr>
                <w:rFonts w:ascii="Arial" w:eastAsia="Calibri" w:hAnsi="Arial" w:cs="Arial"/>
                <w:bCs/>
                <w:iCs/>
                <w:color w:val="000000" w:themeColor="text1"/>
                <w:szCs w:val="22"/>
                <w:lang w:val="fr-FR"/>
              </w:rPr>
              <w:t xml:space="preserve">.  </w:t>
            </w:r>
            <w:r w:rsidR="00D05569" w:rsidRPr="00914F55">
              <w:rPr>
                <w:rFonts w:ascii="Arial" w:eastAsia="Calibri" w:hAnsi="Arial" w:cs="Arial"/>
                <w:bCs/>
                <w:iCs/>
                <w:color w:val="000000" w:themeColor="text1"/>
                <w:szCs w:val="22"/>
                <w:highlight w:val="yellow"/>
                <w:lang w:val="fr-FR"/>
              </w:rPr>
              <w:t xml:space="preserve">The </w:t>
            </w:r>
            <w:proofErr w:type="spellStart"/>
            <w:r w:rsidR="00D05569" w:rsidRPr="00914F55">
              <w:rPr>
                <w:rFonts w:ascii="Arial" w:eastAsia="Calibri" w:hAnsi="Arial" w:cs="Arial"/>
                <w:bCs/>
                <w:iCs/>
                <w:color w:val="000000" w:themeColor="text1"/>
                <w:szCs w:val="22"/>
                <w:highlight w:val="yellow"/>
                <w:lang w:val="fr-FR"/>
              </w:rPr>
              <w:t>relationship</w:t>
            </w:r>
            <w:proofErr w:type="spellEnd"/>
            <w:r w:rsidR="00D05569"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between</w:t>
            </w:r>
            <w:proofErr w:type="spellEnd"/>
            <w:r w:rsidR="00411D68" w:rsidRPr="005F3B43">
              <w:rPr>
                <w:rFonts w:ascii="Arial" w:eastAsia="Calibri" w:hAnsi="Arial" w:cs="Arial"/>
                <w:bCs/>
                <w:iCs/>
                <w:color w:val="000000" w:themeColor="text1"/>
                <w:szCs w:val="22"/>
                <w:lang w:val="fr-FR"/>
              </w:rPr>
              <w:t xml:space="preserve"> the </w:t>
            </w:r>
            <w:proofErr w:type="spellStart"/>
            <w:r w:rsidR="00411D68" w:rsidRPr="005F3B43">
              <w:rPr>
                <w:rFonts w:ascii="Arial" w:eastAsia="Calibri" w:hAnsi="Arial" w:cs="Arial"/>
                <w:bCs/>
                <w:iCs/>
                <w:color w:val="000000" w:themeColor="text1"/>
                <w:szCs w:val="22"/>
                <w:lang w:val="fr-FR"/>
              </w:rPr>
              <w:t>length</w:t>
            </w:r>
            <w:proofErr w:type="spellEnd"/>
            <w:r w:rsidR="00411D68" w:rsidRPr="005F3B43">
              <w:rPr>
                <w:rFonts w:ascii="Arial" w:eastAsia="Calibri" w:hAnsi="Arial" w:cs="Arial"/>
                <w:bCs/>
                <w:iCs/>
                <w:color w:val="000000" w:themeColor="text1"/>
                <w:szCs w:val="22"/>
                <w:lang w:val="fr-FR"/>
              </w:rPr>
              <w:t xml:space="preserve"> of carapace (</w:t>
            </w:r>
            <w:proofErr w:type="spellStart"/>
            <w:r w:rsidR="00411D68" w:rsidRPr="005F3B43">
              <w:rPr>
                <w:rFonts w:ascii="Arial" w:eastAsia="Calibri" w:hAnsi="Arial" w:cs="Arial"/>
                <w:bCs/>
                <w:iCs/>
                <w:color w:val="000000" w:themeColor="text1"/>
                <w:szCs w:val="22"/>
                <w:lang w:val="fr-FR"/>
              </w:rPr>
              <w:t>Lc</w:t>
            </w:r>
            <w:proofErr w:type="spellEnd"/>
            <w:r w:rsidR="00411D68" w:rsidRPr="005F3B43">
              <w:rPr>
                <w:rFonts w:ascii="Arial" w:eastAsia="Calibri" w:hAnsi="Arial" w:cs="Arial"/>
                <w:bCs/>
                <w:iCs/>
                <w:color w:val="000000" w:themeColor="text1"/>
                <w:szCs w:val="22"/>
                <w:lang w:val="fr-FR"/>
              </w:rPr>
              <w:t xml:space="preserve">) and the intestine (Li) </w:t>
            </w:r>
            <w:proofErr w:type="spellStart"/>
            <w:r w:rsidR="00411D68" w:rsidRPr="005F3B43">
              <w:rPr>
                <w:rFonts w:ascii="Arial" w:eastAsia="Calibri" w:hAnsi="Arial" w:cs="Arial"/>
                <w:bCs/>
                <w:iCs/>
                <w:color w:val="000000" w:themeColor="text1"/>
                <w:szCs w:val="22"/>
                <w:lang w:val="fr-FR"/>
              </w:rPr>
              <w:t>was</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defined</w:t>
            </w:r>
            <w:proofErr w:type="spellEnd"/>
            <w:r w:rsidR="00411D68" w:rsidRPr="005F3B43">
              <w:rPr>
                <w:rFonts w:ascii="Arial" w:eastAsia="Calibri" w:hAnsi="Arial" w:cs="Arial"/>
                <w:bCs/>
                <w:iCs/>
                <w:color w:val="000000" w:themeColor="text1"/>
                <w:szCs w:val="22"/>
                <w:lang w:val="fr-FR"/>
              </w:rPr>
              <w:t xml:space="preserve"> by the </w:t>
            </w:r>
            <w:proofErr w:type="spellStart"/>
            <w:r w:rsidR="00411D68" w:rsidRPr="005F3B43">
              <w:rPr>
                <w:rFonts w:ascii="Arial" w:eastAsia="Calibri" w:hAnsi="Arial" w:cs="Arial"/>
                <w:bCs/>
                <w:iCs/>
                <w:color w:val="000000" w:themeColor="text1"/>
                <w:szCs w:val="22"/>
                <w:lang w:val="fr-FR"/>
              </w:rPr>
              <w:t>equation</w:t>
            </w:r>
            <w:proofErr w:type="spellEnd"/>
            <w:r w:rsidR="00411D68" w:rsidRPr="005F3B43">
              <w:rPr>
                <w:rFonts w:ascii="Arial" w:eastAsia="Calibri" w:hAnsi="Arial" w:cs="Arial"/>
                <w:bCs/>
                <w:iCs/>
                <w:color w:val="000000" w:themeColor="text1"/>
                <w:szCs w:val="22"/>
                <w:lang w:val="fr-FR"/>
              </w:rPr>
              <w:t xml:space="preserve"> log Li = - 0.3642 + 1.0480 × log </w:t>
            </w:r>
            <w:proofErr w:type="spellStart"/>
            <w:r w:rsidR="00411D68" w:rsidRPr="005F3B43">
              <w:rPr>
                <w:rFonts w:ascii="Arial" w:eastAsia="Calibri" w:hAnsi="Arial" w:cs="Arial"/>
                <w:bCs/>
                <w:iCs/>
                <w:color w:val="000000" w:themeColor="text1"/>
                <w:szCs w:val="22"/>
                <w:lang w:val="fr-FR"/>
              </w:rPr>
              <w:t>Lc</w:t>
            </w:r>
            <w:proofErr w:type="spellEnd"/>
            <w:r w:rsidR="00411D68" w:rsidRPr="005F3B43">
              <w:rPr>
                <w:rFonts w:ascii="Arial" w:eastAsia="Calibri" w:hAnsi="Arial" w:cs="Arial"/>
                <w:bCs/>
                <w:iCs/>
                <w:color w:val="000000" w:themeColor="text1"/>
                <w:szCs w:val="22"/>
                <w:lang w:val="fr-FR"/>
              </w:rPr>
              <w:t xml:space="preserve">. To </w:t>
            </w:r>
            <w:proofErr w:type="spellStart"/>
            <w:r w:rsidR="00411D68" w:rsidRPr="005F3B43">
              <w:rPr>
                <w:rFonts w:ascii="Arial" w:eastAsia="Calibri" w:hAnsi="Arial" w:cs="Arial"/>
                <w:bCs/>
                <w:iCs/>
                <w:color w:val="000000" w:themeColor="text1"/>
                <w:szCs w:val="22"/>
                <w:lang w:val="fr-FR"/>
              </w:rPr>
              <w:t>study</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ontogenetic</w:t>
            </w:r>
            <w:proofErr w:type="spellEnd"/>
            <w:r w:rsidR="00411D68" w:rsidRPr="005F3B43">
              <w:rPr>
                <w:rFonts w:ascii="Arial" w:eastAsia="Calibri" w:hAnsi="Arial" w:cs="Arial"/>
                <w:bCs/>
                <w:iCs/>
                <w:color w:val="000000" w:themeColor="text1"/>
                <w:szCs w:val="22"/>
                <w:lang w:val="fr-FR"/>
              </w:rPr>
              <w:t xml:space="preserve"> changes in </w:t>
            </w:r>
            <w:proofErr w:type="spellStart"/>
            <w:r w:rsidR="00411D68" w:rsidRPr="005F3B43">
              <w:rPr>
                <w:rFonts w:ascii="Arial" w:eastAsia="Calibri" w:hAnsi="Arial" w:cs="Arial"/>
                <w:bCs/>
                <w:iCs/>
                <w:color w:val="000000" w:themeColor="text1"/>
                <w:szCs w:val="22"/>
                <w:lang w:val="fr-FR"/>
              </w:rPr>
              <w:t>diet</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
                <w:iCs/>
                <w:color w:val="000000" w:themeColor="text1"/>
                <w:szCs w:val="22"/>
                <w:lang w:val="fr-FR"/>
              </w:rPr>
              <w:t>Callinectes</w:t>
            </w:r>
            <w:proofErr w:type="spellEnd"/>
            <w:r w:rsidR="00411D68" w:rsidRPr="005F3B43">
              <w:rPr>
                <w:rFonts w:ascii="Arial" w:eastAsia="Calibri" w:hAnsi="Arial" w:cs="Arial"/>
                <w:bCs/>
                <w:i/>
                <w:iCs/>
                <w:color w:val="000000" w:themeColor="text1"/>
                <w:szCs w:val="22"/>
                <w:lang w:val="fr-FR"/>
              </w:rPr>
              <w:t xml:space="preserve"> </w:t>
            </w:r>
            <w:proofErr w:type="spellStart"/>
            <w:r w:rsidR="00411D68" w:rsidRPr="005F3B43">
              <w:rPr>
                <w:rFonts w:ascii="Arial" w:eastAsia="Calibri" w:hAnsi="Arial" w:cs="Arial"/>
                <w:bCs/>
                <w:i/>
                <w:iCs/>
                <w:color w:val="000000" w:themeColor="text1"/>
                <w:szCs w:val="22"/>
                <w:lang w:val="fr-FR"/>
              </w:rPr>
              <w:t>amnicola</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individuals</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were</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divided</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into</w:t>
            </w:r>
            <w:proofErr w:type="spellEnd"/>
            <w:r w:rsidR="00411D68" w:rsidRPr="005F3B43">
              <w:rPr>
                <w:rFonts w:ascii="Arial" w:eastAsia="Calibri" w:hAnsi="Arial" w:cs="Arial"/>
                <w:bCs/>
                <w:iCs/>
                <w:color w:val="000000" w:themeColor="text1"/>
                <w:szCs w:val="22"/>
                <w:lang w:val="fr-FR"/>
              </w:rPr>
              <w:t xml:space="preserve"> 3 </w:t>
            </w:r>
            <w:r w:rsidR="007F2771">
              <w:rPr>
                <w:rFonts w:ascii="Arial" w:eastAsia="Calibri" w:hAnsi="Arial" w:cs="Arial"/>
                <w:bCs/>
                <w:iCs/>
                <w:color w:val="000000" w:themeColor="text1"/>
                <w:szCs w:val="22"/>
                <w:lang w:val="fr-FR"/>
              </w:rPr>
              <w:t>size</w:t>
            </w:r>
            <w:r w:rsidR="007F2771" w:rsidRPr="005F3B43">
              <w:rPr>
                <w:rFonts w:ascii="Arial" w:eastAsia="Calibri" w:hAnsi="Arial" w:cs="Arial"/>
                <w:bCs/>
                <w:iCs/>
                <w:color w:val="000000" w:themeColor="text1"/>
                <w:szCs w:val="22"/>
                <w:lang w:val="fr-FR"/>
              </w:rPr>
              <w:t xml:space="preserve"> </w:t>
            </w:r>
            <w:r w:rsidR="00411D68" w:rsidRPr="005F3B43">
              <w:rPr>
                <w:rFonts w:ascii="Arial" w:eastAsia="Calibri" w:hAnsi="Arial" w:cs="Arial"/>
                <w:bCs/>
                <w:iCs/>
                <w:color w:val="000000" w:themeColor="text1"/>
                <w:szCs w:val="22"/>
                <w:lang w:val="fr-FR"/>
              </w:rPr>
              <w:lastRenderedPageBreak/>
              <w:t xml:space="preserve">classes </w:t>
            </w:r>
            <w:proofErr w:type="spellStart"/>
            <w:r w:rsidR="00411D68" w:rsidRPr="005F3B43">
              <w:rPr>
                <w:rFonts w:ascii="Arial" w:eastAsia="Calibri" w:hAnsi="Arial" w:cs="Arial"/>
                <w:bCs/>
                <w:iCs/>
                <w:color w:val="000000" w:themeColor="text1"/>
                <w:szCs w:val="22"/>
                <w:lang w:val="fr-FR"/>
              </w:rPr>
              <w:t>following</w:t>
            </w:r>
            <w:proofErr w:type="spellEnd"/>
            <w:r w:rsidR="00411D68" w:rsidRPr="005F3B43">
              <w:rPr>
                <w:rFonts w:ascii="Arial" w:eastAsia="Calibri" w:hAnsi="Arial" w:cs="Arial"/>
                <w:bCs/>
                <w:iCs/>
                <w:color w:val="000000" w:themeColor="text1"/>
                <w:szCs w:val="22"/>
                <w:lang w:val="fr-FR"/>
              </w:rPr>
              <w:t xml:space="preserve"> the </w:t>
            </w:r>
            <w:proofErr w:type="spellStart"/>
            <w:r w:rsidR="00411D68" w:rsidRPr="005F3B43">
              <w:rPr>
                <w:rFonts w:ascii="Arial" w:eastAsia="Calibri" w:hAnsi="Arial" w:cs="Arial"/>
                <w:bCs/>
                <w:iCs/>
                <w:color w:val="000000" w:themeColor="text1"/>
                <w:szCs w:val="22"/>
                <w:lang w:val="fr-FR"/>
              </w:rPr>
              <w:t>Sturge</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rule</w:t>
            </w:r>
            <w:proofErr w:type="spellEnd"/>
            <w:r w:rsidR="00411D68" w:rsidRPr="005F3B43">
              <w:rPr>
                <w:rFonts w:ascii="Arial" w:eastAsia="Calibri" w:hAnsi="Arial" w:cs="Arial"/>
                <w:bCs/>
                <w:iCs/>
                <w:color w:val="000000" w:themeColor="text1"/>
                <w:szCs w:val="22"/>
                <w:lang w:val="fr-FR"/>
              </w:rPr>
              <w:t xml:space="preserve"> and </w:t>
            </w:r>
            <w:proofErr w:type="spellStart"/>
            <w:r w:rsidR="00411D68" w:rsidRPr="005F3B43">
              <w:rPr>
                <w:rFonts w:ascii="Arial" w:eastAsia="Calibri" w:hAnsi="Arial" w:cs="Arial"/>
                <w:bCs/>
                <w:iCs/>
                <w:color w:val="000000" w:themeColor="text1"/>
                <w:szCs w:val="22"/>
                <w:lang w:val="fr-FR"/>
              </w:rPr>
              <w:t>Hierarchical</w:t>
            </w:r>
            <w:proofErr w:type="spellEnd"/>
            <w:r w:rsidR="00411D68" w:rsidRPr="005F3B43">
              <w:rPr>
                <w:rFonts w:ascii="Arial" w:eastAsia="Calibri" w:hAnsi="Arial" w:cs="Arial"/>
                <w:bCs/>
                <w:iCs/>
                <w:color w:val="000000" w:themeColor="text1"/>
                <w:szCs w:val="22"/>
                <w:lang w:val="fr-FR"/>
              </w:rPr>
              <w:t xml:space="preserve"> clustering (44 – 82; 83 - 108, and 109 - 147 mm carapace </w:t>
            </w:r>
            <w:proofErr w:type="spellStart"/>
            <w:r w:rsidR="00411D68" w:rsidRPr="005F3B43">
              <w:rPr>
                <w:rFonts w:ascii="Arial" w:eastAsia="Calibri" w:hAnsi="Arial" w:cs="Arial"/>
                <w:bCs/>
                <w:iCs/>
                <w:color w:val="000000" w:themeColor="text1"/>
                <w:szCs w:val="22"/>
                <w:lang w:val="fr-FR"/>
              </w:rPr>
              <w:t>width</w:t>
            </w:r>
            <w:proofErr w:type="spellEnd"/>
            <w:r w:rsidR="00411D68" w:rsidRPr="005F3B43">
              <w:rPr>
                <w:rFonts w:ascii="Arial" w:eastAsia="Calibri" w:hAnsi="Arial" w:cs="Arial"/>
                <w:bCs/>
                <w:iCs/>
                <w:color w:val="000000" w:themeColor="text1"/>
                <w:szCs w:val="22"/>
                <w:lang w:val="fr-FR"/>
              </w:rPr>
              <w:t>)</w:t>
            </w:r>
            <w:r w:rsidR="007F2771">
              <w:rPr>
                <w:rFonts w:ascii="Arial" w:eastAsia="Calibri" w:hAnsi="Arial" w:cs="Arial"/>
                <w:bCs/>
                <w:iCs/>
                <w:color w:val="000000" w:themeColor="text1"/>
                <w:szCs w:val="22"/>
                <w:lang w:val="fr-FR"/>
              </w:rPr>
              <w:t>,</w:t>
            </w:r>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representing</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respectively</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juveniles</w:t>
            </w:r>
            <w:proofErr w:type="spellEnd"/>
            <w:r w:rsidR="00411D68" w:rsidRPr="005F3B43">
              <w:rPr>
                <w:rFonts w:ascii="Arial" w:eastAsia="Calibri" w:hAnsi="Arial" w:cs="Arial"/>
                <w:bCs/>
                <w:iCs/>
                <w:color w:val="000000" w:themeColor="text1"/>
                <w:szCs w:val="22"/>
                <w:lang w:val="fr-FR"/>
              </w:rPr>
              <w:t xml:space="preserve"> or immatures, </w:t>
            </w:r>
            <w:proofErr w:type="spellStart"/>
            <w:r w:rsidR="00411D68" w:rsidRPr="005F3B43">
              <w:rPr>
                <w:rFonts w:ascii="Arial" w:eastAsia="Calibri" w:hAnsi="Arial" w:cs="Arial"/>
                <w:bCs/>
                <w:iCs/>
                <w:color w:val="000000" w:themeColor="text1"/>
                <w:szCs w:val="22"/>
                <w:lang w:val="fr-FR"/>
              </w:rPr>
              <w:t>prematures</w:t>
            </w:r>
            <w:proofErr w:type="spellEnd"/>
            <w:r w:rsidR="00411D68" w:rsidRPr="005F3B43">
              <w:rPr>
                <w:rFonts w:ascii="Arial" w:eastAsia="Calibri" w:hAnsi="Arial" w:cs="Arial"/>
                <w:bCs/>
                <w:iCs/>
                <w:color w:val="000000" w:themeColor="text1"/>
                <w:szCs w:val="22"/>
                <w:lang w:val="fr-FR"/>
              </w:rPr>
              <w:t xml:space="preserve"> or </w:t>
            </w:r>
            <w:proofErr w:type="spellStart"/>
            <w:r w:rsidR="00411D68" w:rsidRPr="005F3B43">
              <w:rPr>
                <w:rFonts w:ascii="Arial" w:eastAsia="Calibri" w:hAnsi="Arial" w:cs="Arial"/>
                <w:bCs/>
                <w:iCs/>
                <w:color w:val="000000" w:themeColor="text1"/>
                <w:szCs w:val="22"/>
                <w:lang w:val="fr-FR"/>
              </w:rPr>
              <w:t>subadults</w:t>
            </w:r>
            <w:proofErr w:type="spellEnd"/>
            <w:r w:rsidR="00411D68" w:rsidRPr="005F3B43">
              <w:rPr>
                <w:rFonts w:ascii="Arial" w:eastAsia="Calibri" w:hAnsi="Arial" w:cs="Arial"/>
                <w:bCs/>
                <w:iCs/>
                <w:color w:val="000000" w:themeColor="text1"/>
                <w:szCs w:val="22"/>
                <w:lang w:val="fr-FR"/>
              </w:rPr>
              <w:t xml:space="preserve">, and </w:t>
            </w:r>
            <w:proofErr w:type="spellStart"/>
            <w:r w:rsidR="00411D68" w:rsidRPr="005F3B43">
              <w:rPr>
                <w:rFonts w:ascii="Arial" w:eastAsia="Calibri" w:hAnsi="Arial" w:cs="Arial"/>
                <w:bCs/>
                <w:iCs/>
                <w:color w:val="000000" w:themeColor="text1"/>
                <w:szCs w:val="22"/>
                <w:lang w:val="fr-FR"/>
              </w:rPr>
              <w:t>sexually</w:t>
            </w:r>
            <w:proofErr w:type="spellEnd"/>
            <w:r w:rsidR="00411D68" w:rsidRPr="005F3B43">
              <w:rPr>
                <w:rFonts w:ascii="Arial" w:eastAsia="Calibri" w:hAnsi="Arial" w:cs="Arial"/>
                <w:bCs/>
                <w:iCs/>
                <w:color w:val="000000" w:themeColor="text1"/>
                <w:szCs w:val="22"/>
                <w:lang w:val="fr-FR"/>
              </w:rPr>
              <w:t xml:space="preserve"> mature or </w:t>
            </w:r>
            <w:proofErr w:type="spellStart"/>
            <w:r w:rsidR="00411D68" w:rsidRPr="005F3B43">
              <w:rPr>
                <w:rFonts w:ascii="Arial" w:eastAsia="Calibri" w:hAnsi="Arial" w:cs="Arial"/>
                <w:bCs/>
                <w:iCs/>
                <w:color w:val="000000" w:themeColor="text1"/>
                <w:szCs w:val="22"/>
                <w:lang w:val="fr-FR"/>
              </w:rPr>
              <w:t>adults</w:t>
            </w:r>
            <w:proofErr w:type="spellEnd"/>
            <w:r w:rsidR="00411D68" w:rsidRPr="005F3B43">
              <w:rPr>
                <w:rFonts w:ascii="Arial" w:eastAsia="Calibri" w:hAnsi="Arial" w:cs="Arial"/>
                <w:bCs/>
                <w:iCs/>
                <w:color w:val="000000" w:themeColor="text1"/>
                <w:szCs w:val="22"/>
                <w:lang w:val="fr-FR"/>
              </w:rPr>
              <w:t xml:space="preserve"> stages. At all stages, crabs </w:t>
            </w:r>
            <w:proofErr w:type="spellStart"/>
            <w:r w:rsidR="00411D68" w:rsidRPr="005F3B43">
              <w:rPr>
                <w:rFonts w:ascii="Arial" w:eastAsia="Calibri" w:hAnsi="Arial" w:cs="Arial"/>
                <w:bCs/>
                <w:iCs/>
                <w:color w:val="000000" w:themeColor="text1"/>
                <w:szCs w:val="22"/>
                <w:lang w:val="fr-FR"/>
              </w:rPr>
              <w:t>feed</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mainly</w:t>
            </w:r>
            <w:proofErr w:type="spellEnd"/>
            <w:r w:rsidR="00411D68" w:rsidRPr="005F3B43">
              <w:rPr>
                <w:rFonts w:ascii="Arial" w:eastAsia="Calibri" w:hAnsi="Arial" w:cs="Arial"/>
                <w:bCs/>
                <w:iCs/>
                <w:color w:val="000000" w:themeColor="text1"/>
                <w:szCs w:val="22"/>
                <w:lang w:val="fr-FR"/>
              </w:rPr>
              <w:t xml:space="preserve"> on macrophytes</w:t>
            </w:r>
            <w:r w:rsidR="007F2771">
              <w:rPr>
                <w:rFonts w:ascii="Arial" w:eastAsia="Calibri" w:hAnsi="Arial" w:cs="Arial"/>
                <w:bCs/>
                <w:iCs/>
                <w:color w:val="000000" w:themeColor="text1"/>
                <w:szCs w:val="22"/>
                <w:lang w:val="fr-FR"/>
              </w:rPr>
              <w:t>,</w:t>
            </w:r>
            <w:r w:rsidR="00411D68" w:rsidRPr="005F3B43">
              <w:rPr>
                <w:rFonts w:ascii="Arial" w:eastAsia="Calibri" w:hAnsi="Arial" w:cs="Arial"/>
                <w:bCs/>
                <w:iCs/>
                <w:color w:val="000000" w:themeColor="text1"/>
                <w:szCs w:val="22"/>
                <w:lang w:val="fr-FR"/>
              </w:rPr>
              <w:t xml:space="preserve"> and </w:t>
            </w:r>
            <w:proofErr w:type="spellStart"/>
            <w:r w:rsidR="00411D68" w:rsidRPr="005F3B43">
              <w:rPr>
                <w:rFonts w:ascii="Arial" w:eastAsia="Calibri" w:hAnsi="Arial" w:cs="Arial"/>
                <w:bCs/>
                <w:iCs/>
                <w:color w:val="000000" w:themeColor="text1"/>
                <w:szCs w:val="22"/>
                <w:lang w:val="fr-FR"/>
              </w:rPr>
              <w:t>their</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other</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prey</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includes</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crustaceans</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molluscs</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fish</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insects</w:t>
            </w:r>
            <w:proofErr w:type="spellEnd"/>
            <w:r w:rsidR="00411D68" w:rsidRPr="005F3B43">
              <w:rPr>
                <w:rFonts w:ascii="Arial" w:eastAsia="Calibri" w:hAnsi="Arial" w:cs="Arial"/>
                <w:bCs/>
                <w:iCs/>
                <w:color w:val="000000" w:themeColor="text1"/>
                <w:szCs w:val="22"/>
                <w:lang w:val="fr-FR"/>
              </w:rPr>
              <w:t xml:space="preserve"> and </w:t>
            </w:r>
            <w:proofErr w:type="spellStart"/>
            <w:r w:rsidR="00411D68" w:rsidRPr="005F3B43">
              <w:rPr>
                <w:rFonts w:ascii="Arial" w:eastAsia="Calibri" w:hAnsi="Arial" w:cs="Arial"/>
                <w:bCs/>
                <w:iCs/>
                <w:color w:val="000000" w:themeColor="text1"/>
                <w:szCs w:val="22"/>
                <w:lang w:val="fr-FR"/>
              </w:rPr>
              <w:t>annelids</w:t>
            </w:r>
            <w:proofErr w:type="spellEnd"/>
            <w:r w:rsidR="00411D68" w:rsidRPr="005F3B43">
              <w:rPr>
                <w:rFonts w:ascii="Arial" w:eastAsia="Calibri" w:hAnsi="Arial" w:cs="Arial"/>
                <w:bCs/>
                <w:iCs/>
                <w:color w:val="000000" w:themeColor="text1"/>
                <w:szCs w:val="22"/>
                <w:lang w:val="fr-FR"/>
              </w:rPr>
              <w:t xml:space="preserve">. </w:t>
            </w:r>
            <w:r w:rsidRPr="005F3B43">
              <w:rPr>
                <w:rFonts w:ascii="Arial" w:eastAsia="Calibri" w:hAnsi="Arial" w:cs="Arial"/>
                <w:color w:val="000000" w:themeColor="text1"/>
                <w:szCs w:val="22"/>
              </w:rPr>
              <w:t xml:space="preserve"> varices grades.</w:t>
            </w:r>
          </w:p>
          <w:p w14:paraId="1BD7A5FC" w14:textId="79849AD8" w:rsidR="00505F06" w:rsidRPr="005F3B43" w:rsidRDefault="00BA1B01" w:rsidP="00197112">
            <w:pPr>
              <w:pStyle w:val="Body"/>
              <w:rPr>
                <w:rFonts w:ascii="Arial" w:eastAsia="Calibri" w:hAnsi="Arial" w:cs="Arial"/>
                <w:color w:val="000000" w:themeColor="text1"/>
                <w:szCs w:val="22"/>
              </w:rPr>
            </w:pPr>
            <w:r w:rsidRPr="005F3B43">
              <w:rPr>
                <w:rFonts w:ascii="Arial" w:eastAsia="Calibri" w:hAnsi="Arial" w:cs="Arial"/>
                <w:b/>
                <w:bCs/>
                <w:color w:val="000000" w:themeColor="text1"/>
                <w:szCs w:val="22"/>
              </w:rPr>
              <w:t>Conclusion:</w:t>
            </w:r>
            <w:r w:rsidRPr="005F3B43">
              <w:rPr>
                <w:rFonts w:ascii="Arial" w:eastAsia="Calibri" w:hAnsi="Arial" w:cs="Arial"/>
                <w:color w:val="000000" w:themeColor="text1"/>
                <w:szCs w:val="22"/>
              </w:rPr>
              <w:t xml:space="preserve"> </w:t>
            </w:r>
            <w:r w:rsidR="00411D68" w:rsidRPr="005F3B43">
              <w:rPr>
                <w:rFonts w:ascii="Arial" w:eastAsia="Calibri" w:hAnsi="Arial" w:cs="Arial"/>
                <w:bCs/>
                <w:iCs/>
                <w:color w:val="000000" w:themeColor="text1"/>
                <w:szCs w:val="22"/>
                <w:lang w:val="fr-FR"/>
              </w:rPr>
              <w:t xml:space="preserve">The data </w:t>
            </w:r>
            <w:proofErr w:type="spellStart"/>
            <w:r w:rsidR="00411D68" w:rsidRPr="005F3B43">
              <w:rPr>
                <w:rFonts w:ascii="Arial" w:eastAsia="Calibri" w:hAnsi="Arial" w:cs="Arial"/>
                <w:bCs/>
                <w:iCs/>
                <w:color w:val="000000" w:themeColor="text1"/>
                <w:szCs w:val="22"/>
                <w:lang w:val="fr-FR"/>
              </w:rPr>
              <w:t>provided</w:t>
            </w:r>
            <w:proofErr w:type="spellEnd"/>
            <w:r w:rsidR="00411D68" w:rsidRPr="005F3B43">
              <w:rPr>
                <w:rFonts w:ascii="Arial" w:eastAsia="Calibri" w:hAnsi="Arial" w:cs="Arial"/>
                <w:bCs/>
                <w:iCs/>
                <w:color w:val="000000" w:themeColor="text1"/>
                <w:szCs w:val="22"/>
                <w:lang w:val="fr-FR"/>
              </w:rPr>
              <w:t xml:space="preserve"> by </w:t>
            </w:r>
            <w:proofErr w:type="spellStart"/>
            <w:r w:rsidR="00411D68" w:rsidRPr="005F3B43">
              <w:rPr>
                <w:rFonts w:ascii="Arial" w:eastAsia="Calibri" w:hAnsi="Arial" w:cs="Arial"/>
                <w:bCs/>
                <w:iCs/>
                <w:color w:val="000000" w:themeColor="text1"/>
                <w:szCs w:val="22"/>
                <w:lang w:val="fr-FR"/>
              </w:rPr>
              <w:t>this</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study</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will</w:t>
            </w:r>
            <w:proofErr w:type="spellEnd"/>
            <w:r w:rsidR="00411D68" w:rsidRPr="005F3B43">
              <w:rPr>
                <w:rFonts w:ascii="Arial" w:eastAsia="Calibri" w:hAnsi="Arial" w:cs="Arial"/>
                <w:bCs/>
                <w:iCs/>
                <w:color w:val="000000" w:themeColor="text1"/>
                <w:szCs w:val="22"/>
                <w:lang w:val="fr-FR"/>
              </w:rPr>
              <w:t xml:space="preserve"> serve as a </w:t>
            </w:r>
            <w:proofErr w:type="spellStart"/>
            <w:r w:rsidR="00411D68" w:rsidRPr="005F3B43">
              <w:rPr>
                <w:rFonts w:ascii="Arial" w:eastAsia="Calibri" w:hAnsi="Arial" w:cs="Arial"/>
                <w:bCs/>
                <w:iCs/>
                <w:color w:val="000000" w:themeColor="text1"/>
                <w:szCs w:val="22"/>
                <w:lang w:val="fr-FR"/>
              </w:rPr>
              <w:t>reference</w:t>
            </w:r>
            <w:proofErr w:type="spellEnd"/>
            <w:r w:rsidR="00411D68" w:rsidRPr="005F3B43">
              <w:rPr>
                <w:rFonts w:ascii="Arial" w:eastAsia="Calibri" w:hAnsi="Arial" w:cs="Arial"/>
                <w:bCs/>
                <w:iCs/>
                <w:color w:val="000000" w:themeColor="text1"/>
                <w:szCs w:val="22"/>
                <w:lang w:val="fr-FR"/>
              </w:rPr>
              <w:t xml:space="preserve"> for the manufacture of </w:t>
            </w:r>
            <w:proofErr w:type="spellStart"/>
            <w:r w:rsidR="00411D68" w:rsidRPr="005F3B43">
              <w:rPr>
                <w:rFonts w:ascii="Arial" w:eastAsia="Calibri" w:hAnsi="Arial" w:cs="Arial"/>
                <w:bCs/>
                <w:iCs/>
                <w:color w:val="000000" w:themeColor="text1"/>
                <w:szCs w:val="22"/>
                <w:lang w:val="fr-FR"/>
              </w:rPr>
              <w:t>feed</w:t>
            </w:r>
            <w:proofErr w:type="spellEnd"/>
            <w:r w:rsidR="00411D68" w:rsidRPr="005F3B43">
              <w:rPr>
                <w:rFonts w:ascii="Arial" w:eastAsia="Calibri" w:hAnsi="Arial" w:cs="Arial"/>
                <w:bCs/>
                <w:iCs/>
                <w:color w:val="000000" w:themeColor="text1"/>
                <w:szCs w:val="22"/>
                <w:lang w:val="fr-FR"/>
              </w:rPr>
              <w:t xml:space="preserve"> for captive </w:t>
            </w:r>
            <w:proofErr w:type="spellStart"/>
            <w:r w:rsidR="00411D68" w:rsidRPr="005F3B43">
              <w:rPr>
                <w:rFonts w:ascii="Arial" w:eastAsia="Calibri" w:hAnsi="Arial" w:cs="Arial"/>
                <w:bCs/>
                <w:iCs/>
                <w:color w:val="000000" w:themeColor="text1"/>
                <w:szCs w:val="22"/>
                <w:lang w:val="fr-FR"/>
              </w:rPr>
              <w:t>breeding</w:t>
            </w:r>
            <w:proofErr w:type="spellEnd"/>
            <w:r w:rsidR="00411D68" w:rsidRPr="005F3B43">
              <w:rPr>
                <w:rFonts w:ascii="Arial" w:eastAsia="Calibri" w:hAnsi="Arial" w:cs="Arial"/>
                <w:bCs/>
                <w:iCs/>
                <w:color w:val="000000" w:themeColor="text1"/>
                <w:szCs w:val="22"/>
                <w:lang w:val="fr-FR"/>
              </w:rPr>
              <w:t xml:space="preserve"> of </w:t>
            </w:r>
            <w:proofErr w:type="spellStart"/>
            <w:r w:rsidR="00411D68" w:rsidRPr="005F3B43">
              <w:rPr>
                <w:rFonts w:ascii="Arial" w:eastAsia="Calibri" w:hAnsi="Arial" w:cs="Arial"/>
                <w:bCs/>
                <w:iCs/>
                <w:color w:val="000000" w:themeColor="text1"/>
                <w:szCs w:val="22"/>
                <w:lang w:val="fr-FR"/>
              </w:rPr>
              <w:t>this</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species</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which</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is</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highly</w:t>
            </w:r>
            <w:proofErr w:type="spellEnd"/>
            <w:r w:rsidR="00411D68" w:rsidRPr="005F3B43">
              <w:rPr>
                <w:rFonts w:ascii="Arial" w:eastAsia="Calibri" w:hAnsi="Arial" w:cs="Arial"/>
                <w:bCs/>
                <w:iCs/>
                <w:color w:val="000000" w:themeColor="text1"/>
                <w:szCs w:val="22"/>
                <w:lang w:val="fr-FR"/>
              </w:rPr>
              <w:t xml:space="preserve"> </w:t>
            </w:r>
            <w:proofErr w:type="spellStart"/>
            <w:r w:rsidR="00411D68" w:rsidRPr="005F3B43">
              <w:rPr>
                <w:rFonts w:ascii="Arial" w:eastAsia="Calibri" w:hAnsi="Arial" w:cs="Arial"/>
                <w:bCs/>
                <w:iCs/>
                <w:color w:val="000000" w:themeColor="text1"/>
                <w:szCs w:val="22"/>
                <w:lang w:val="fr-FR"/>
              </w:rPr>
              <w:t>prized</w:t>
            </w:r>
            <w:proofErr w:type="spellEnd"/>
            <w:r w:rsidR="00411D68" w:rsidRPr="005F3B43">
              <w:rPr>
                <w:rFonts w:ascii="Arial" w:eastAsia="Calibri" w:hAnsi="Arial" w:cs="Arial"/>
                <w:bCs/>
                <w:iCs/>
                <w:color w:val="000000" w:themeColor="text1"/>
                <w:szCs w:val="22"/>
                <w:lang w:val="fr-FR"/>
              </w:rPr>
              <w:t xml:space="preserve"> by the public and </w:t>
            </w:r>
            <w:proofErr w:type="spellStart"/>
            <w:r w:rsidR="00411D68" w:rsidRPr="005F3B43">
              <w:rPr>
                <w:rFonts w:ascii="Arial" w:eastAsia="Calibri" w:hAnsi="Arial" w:cs="Arial"/>
                <w:bCs/>
                <w:iCs/>
                <w:color w:val="000000" w:themeColor="text1"/>
                <w:szCs w:val="22"/>
                <w:lang w:val="fr-FR"/>
              </w:rPr>
              <w:t>sold</w:t>
            </w:r>
            <w:proofErr w:type="spellEnd"/>
            <w:r w:rsidR="00411D68" w:rsidRPr="005F3B43">
              <w:rPr>
                <w:rFonts w:ascii="Arial" w:eastAsia="Calibri" w:hAnsi="Arial" w:cs="Arial"/>
                <w:bCs/>
                <w:iCs/>
                <w:color w:val="000000" w:themeColor="text1"/>
                <w:szCs w:val="22"/>
                <w:lang w:val="fr-FR"/>
              </w:rPr>
              <w:t xml:space="preserve"> on the </w:t>
            </w:r>
            <w:proofErr w:type="spellStart"/>
            <w:r w:rsidR="00411D68" w:rsidRPr="005F3B43">
              <w:rPr>
                <w:rFonts w:ascii="Arial" w:eastAsia="Calibri" w:hAnsi="Arial" w:cs="Arial"/>
                <w:bCs/>
                <w:iCs/>
                <w:color w:val="000000" w:themeColor="text1"/>
                <w:szCs w:val="22"/>
                <w:lang w:val="fr-FR"/>
              </w:rPr>
              <w:t>markets</w:t>
            </w:r>
            <w:proofErr w:type="spellEnd"/>
            <w:r w:rsidR="00411D68" w:rsidRPr="005F3B43">
              <w:rPr>
                <w:rFonts w:ascii="Arial" w:eastAsia="Calibri" w:hAnsi="Arial" w:cs="Arial"/>
                <w:bCs/>
                <w:iCs/>
                <w:color w:val="000000" w:themeColor="text1"/>
                <w:szCs w:val="22"/>
                <w:lang w:val="fr-FR"/>
              </w:rPr>
              <w:t>.</w:t>
            </w:r>
            <w:r w:rsidR="00E05B0C">
              <w:rPr>
                <w:rFonts w:ascii="Arial" w:eastAsia="Calibri" w:hAnsi="Arial" w:cs="Arial"/>
                <w:bCs/>
                <w:iCs/>
                <w:color w:val="000000" w:themeColor="text1"/>
                <w:szCs w:val="22"/>
                <w:lang w:val="fr-FR"/>
              </w:rPr>
              <w:t xml:space="preserve"> </w:t>
            </w:r>
            <w:proofErr w:type="spellStart"/>
            <w:r w:rsidR="00E05B0C" w:rsidRPr="00914F55">
              <w:rPr>
                <w:rFonts w:ascii="Arial" w:eastAsia="Calibri" w:hAnsi="Arial" w:cs="Arial"/>
                <w:bCs/>
                <w:iCs/>
                <w:color w:val="000000" w:themeColor="text1"/>
                <w:szCs w:val="22"/>
                <w:highlight w:val="yellow"/>
                <w:lang w:val="fr-FR"/>
              </w:rPr>
              <w:t>Further</w:t>
            </w:r>
            <w:proofErr w:type="spellEnd"/>
            <w:r w:rsidR="00E05B0C" w:rsidRPr="00914F55">
              <w:rPr>
                <w:rFonts w:ascii="Arial" w:eastAsia="Calibri" w:hAnsi="Arial" w:cs="Arial"/>
                <w:bCs/>
                <w:iCs/>
                <w:color w:val="000000" w:themeColor="text1"/>
                <w:szCs w:val="22"/>
                <w:highlight w:val="yellow"/>
                <w:lang w:val="fr-FR"/>
              </w:rPr>
              <w:t xml:space="preserve"> </w:t>
            </w:r>
            <w:proofErr w:type="spellStart"/>
            <w:r w:rsidR="00E05B0C" w:rsidRPr="00914F55">
              <w:rPr>
                <w:rFonts w:ascii="Arial" w:eastAsia="Calibri" w:hAnsi="Arial" w:cs="Arial"/>
                <w:bCs/>
                <w:iCs/>
                <w:color w:val="000000" w:themeColor="text1"/>
                <w:szCs w:val="22"/>
                <w:highlight w:val="yellow"/>
                <w:lang w:val="fr-FR"/>
              </w:rPr>
              <w:t>research</w:t>
            </w:r>
            <w:proofErr w:type="spellEnd"/>
            <w:r w:rsidR="00E05B0C" w:rsidRPr="00914F55">
              <w:rPr>
                <w:rFonts w:ascii="Arial" w:eastAsia="Calibri" w:hAnsi="Arial" w:cs="Arial"/>
                <w:bCs/>
                <w:iCs/>
                <w:color w:val="000000" w:themeColor="text1"/>
                <w:szCs w:val="22"/>
                <w:highlight w:val="yellow"/>
                <w:lang w:val="fr-FR"/>
              </w:rPr>
              <w:t xml:space="preserve"> </w:t>
            </w:r>
            <w:proofErr w:type="spellStart"/>
            <w:r w:rsidR="00E05B0C" w:rsidRPr="00914F55">
              <w:rPr>
                <w:rFonts w:ascii="Arial" w:eastAsia="Calibri" w:hAnsi="Arial" w:cs="Arial"/>
                <w:bCs/>
                <w:iCs/>
                <w:color w:val="000000" w:themeColor="text1"/>
                <w:szCs w:val="22"/>
                <w:highlight w:val="yellow"/>
                <w:lang w:val="fr-FR"/>
              </w:rPr>
              <w:t>providing</w:t>
            </w:r>
            <w:proofErr w:type="spellEnd"/>
            <w:r w:rsidR="00E05B0C" w:rsidRPr="00914F55">
              <w:rPr>
                <w:rFonts w:ascii="Arial" w:eastAsia="Calibri" w:hAnsi="Arial" w:cs="Arial"/>
                <w:bCs/>
                <w:iCs/>
                <w:color w:val="000000" w:themeColor="text1"/>
                <w:szCs w:val="22"/>
                <w:highlight w:val="yellow"/>
                <w:lang w:val="fr-FR"/>
              </w:rPr>
              <w:t xml:space="preserve"> more </w:t>
            </w:r>
            <w:proofErr w:type="spellStart"/>
            <w:r w:rsidR="00E05B0C" w:rsidRPr="00914F55">
              <w:rPr>
                <w:rFonts w:ascii="Arial" w:eastAsia="Calibri" w:hAnsi="Arial" w:cs="Arial"/>
                <w:bCs/>
                <w:iCs/>
                <w:color w:val="000000" w:themeColor="text1"/>
                <w:szCs w:val="22"/>
                <w:highlight w:val="yellow"/>
                <w:lang w:val="fr-FR"/>
              </w:rPr>
              <w:t>detail</w:t>
            </w:r>
            <w:proofErr w:type="spellEnd"/>
            <w:r w:rsidR="00E05B0C" w:rsidRPr="00914F55">
              <w:rPr>
                <w:rFonts w:ascii="Arial" w:eastAsia="Calibri" w:hAnsi="Arial" w:cs="Arial"/>
                <w:bCs/>
                <w:iCs/>
                <w:color w:val="000000" w:themeColor="text1"/>
                <w:szCs w:val="22"/>
                <w:highlight w:val="yellow"/>
                <w:lang w:val="fr-FR"/>
              </w:rPr>
              <w:t xml:space="preserve"> on the </w:t>
            </w:r>
            <w:proofErr w:type="spellStart"/>
            <w:r w:rsidR="00E05B0C" w:rsidRPr="00914F55">
              <w:rPr>
                <w:rFonts w:ascii="Arial" w:eastAsia="Calibri" w:hAnsi="Arial" w:cs="Arial"/>
                <w:bCs/>
                <w:iCs/>
                <w:color w:val="000000" w:themeColor="text1"/>
                <w:szCs w:val="22"/>
                <w:highlight w:val="yellow"/>
                <w:lang w:val="fr-FR"/>
              </w:rPr>
              <w:t>feeding</w:t>
            </w:r>
            <w:proofErr w:type="spellEnd"/>
            <w:r w:rsidR="00E05B0C" w:rsidRPr="00914F55">
              <w:rPr>
                <w:rFonts w:ascii="Arial" w:eastAsia="Calibri" w:hAnsi="Arial" w:cs="Arial"/>
                <w:bCs/>
                <w:iCs/>
                <w:color w:val="000000" w:themeColor="text1"/>
                <w:szCs w:val="22"/>
                <w:highlight w:val="yellow"/>
                <w:lang w:val="fr-FR"/>
              </w:rPr>
              <w:t xml:space="preserve"> </w:t>
            </w:r>
            <w:proofErr w:type="spellStart"/>
            <w:r w:rsidR="00E05B0C" w:rsidRPr="00914F55">
              <w:rPr>
                <w:rFonts w:ascii="Arial" w:eastAsia="Calibri" w:hAnsi="Arial" w:cs="Arial"/>
                <w:bCs/>
                <w:iCs/>
                <w:color w:val="000000" w:themeColor="text1"/>
                <w:szCs w:val="22"/>
                <w:highlight w:val="yellow"/>
                <w:lang w:val="fr-FR"/>
              </w:rPr>
              <w:t>behavior</w:t>
            </w:r>
            <w:proofErr w:type="spellEnd"/>
            <w:r w:rsidR="00E05B0C" w:rsidRPr="00914F55">
              <w:rPr>
                <w:rFonts w:ascii="Arial" w:eastAsia="Calibri" w:hAnsi="Arial" w:cs="Arial"/>
                <w:bCs/>
                <w:iCs/>
                <w:color w:val="000000" w:themeColor="text1"/>
                <w:szCs w:val="22"/>
                <w:highlight w:val="yellow"/>
                <w:lang w:val="fr-FR"/>
              </w:rPr>
              <w:t xml:space="preserve"> of the </w:t>
            </w:r>
            <w:proofErr w:type="spellStart"/>
            <w:r w:rsidR="00E05B0C" w:rsidRPr="00914F55">
              <w:rPr>
                <w:rFonts w:ascii="Arial" w:eastAsia="Calibri" w:hAnsi="Arial" w:cs="Arial"/>
                <w:bCs/>
                <w:iCs/>
                <w:color w:val="000000" w:themeColor="text1"/>
                <w:szCs w:val="22"/>
                <w:highlight w:val="yellow"/>
                <w:lang w:val="fr-FR"/>
              </w:rPr>
              <w:t>species</w:t>
            </w:r>
            <w:proofErr w:type="spellEnd"/>
            <w:r w:rsidR="00E05B0C" w:rsidRPr="00914F55">
              <w:rPr>
                <w:rFonts w:ascii="Arial" w:eastAsia="Calibri" w:hAnsi="Arial" w:cs="Arial"/>
                <w:bCs/>
                <w:iCs/>
                <w:color w:val="000000" w:themeColor="text1"/>
                <w:szCs w:val="22"/>
                <w:highlight w:val="yellow"/>
                <w:lang w:val="fr-FR"/>
              </w:rPr>
              <w:t xml:space="preserve"> </w:t>
            </w:r>
            <w:proofErr w:type="spellStart"/>
            <w:r w:rsidR="00E05B0C" w:rsidRPr="00914F55">
              <w:rPr>
                <w:rFonts w:ascii="Arial" w:eastAsia="Calibri" w:hAnsi="Arial" w:cs="Arial"/>
                <w:bCs/>
                <w:iCs/>
                <w:color w:val="000000" w:themeColor="text1"/>
                <w:szCs w:val="22"/>
                <w:highlight w:val="yellow"/>
                <w:lang w:val="fr-FR"/>
              </w:rPr>
              <w:t>taking</w:t>
            </w:r>
            <w:proofErr w:type="spellEnd"/>
            <w:r w:rsidR="00E05B0C" w:rsidRPr="00914F55">
              <w:rPr>
                <w:rFonts w:ascii="Arial" w:eastAsia="Calibri" w:hAnsi="Arial" w:cs="Arial"/>
                <w:bCs/>
                <w:iCs/>
                <w:color w:val="000000" w:themeColor="text1"/>
                <w:szCs w:val="22"/>
                <w:highlight w:val="yellow"/>
                <w:lang w:val="fr-FR"/>
              </w:rPr>
              <w:t xml:space="preserve"> </w:t>
            </w:r>
            <w:proofErr w:type="spellStart"/>
            <w:r w:rsidR="00E05B0C" w:rsidRPr="00914F55">
              <w:rPr>
                <w:rFonts w:ascii="Arial" w:eastAsia="Calibri" w:hAnsi="Arial" w:cs="Arial"/>
                <w:bCs/>
                <w:iCs/>
                <w:color w:val="000000" w:themeColor="text1"/>
                <w:szCs w:val="22"/>
                <w:highlight w:val="yellow"/>
                <w:lang w:val="fr-FR"/>
              </w:rPr>
              <w:t>into</w:t>
            </w:r>
            <w:proofErr w:type="spellEnd"/>
            <w:r w:rsidR="00E05B0C" w:rsidRPr="00914F55">
              <w:rPr>
                <w:rFonts w:ascii="Arial" w:eastAsia="Calibri" w:hAnsi="Arial" w:cs="Arial"/>
                <w:bCs/>
                <w:iCs/>
                <w:color w:val="000000" w:themeColor="text1"/>
                <w:szCs w:val="22"/>
                <w:highlight w:val="yellow"/>
                <w:lang w:val="fr-FR"/>
              </w:rPr>
              <w:t xml:space="preserve"> </w:t>
            </w:r>
            <w:proofErr w:type="spellStart"/>
            <w:r w:rsidR="00E05B0C" w:rsidRPr="00914F55">
              <w:rPr>
                <w:rFonts w:ascii="Arial" w:eastAsia="Calibri" w:hAnsi="Arial" w:cs="Arial"/>
                <w:bCs/>
                <w:iCs/>
                <w:color w:val="000000" w:themeColor="text1"/>
                <w:szCs w:val="22"/>
                <w:highlight w:val="yellow"/>
                <w:lang w:val="fr-FR"/>
              </w:rPr>
              <w:t>account</w:t>
            </w:r>
            <w:proofErr w:type="spellEnd"/>
            <w:r w:rsidR="00E05B0C" w:rsidRPr="00914F55">
              <w:rPr>
                <w:rFonts w:ascii="Arial" w:eastAsia="Calibri" w:hAnsi="Arial" w:cs="Arial"/>
                <w:bCs/>
                <w:iCs/>
                <w:color w:val="000000" w:themeColor="text1"/>
                <w:szCs w:val="22"/>
                <w:highlight w:val="yellow"/>
                <w:lang w:val="fr-FR"/>
              </w:rPr>
              <w:t xml:space="preserve"> the </w:t>
            </w:r>
            <w:proofErr w:type="spellStart"/>
            <w:r w:rsidR="00E05B0C" w:rsidRPr="00914F55">
              <w:rPr>
                <w:rFonts w:ascii="Arial" w:eastAsia="Calibri" w:hAnsi="Arial" w:cs="Arial"/>
                <w:bCs/>
                <w:iCs/>
                <w:color w:val="000000" w:themeColor="text1"/>
                <w:szCs w:val="22"/>
                <w:highlight w:val="yellow"/>
                <w:lang w:val="fr-FR"/>
              </w:rPr>
              <w:t>differences</w:t>
            </w:r>
            <w:proofErr w:type="spellEnd"/>
            <w:r w:rsidR="00E05B0C" w:rsidRPr="00914F55">
              <w:rPr>
                <w:rFonts w:ascii="Arial" w:eastAsia="Calibri" w:hAnsi="Arial" w:cs="Arial"/>
                <w:bCs/>
                <w:iCs/>
                <w:color w:val="000000" w:themeColor="text1"/>
                <w:szCs w:val="22"/>
                <w:highlight w:val="yellow"/>
                <w:lang w:val="fr-FR"/>
              </w:rPr>
              <w:t xml:space="preserve"> </w:t>
            </w:r>
            <w:proofErr w:type="spellStart"/>
            <w:r w:rsidR="00E05B0C" w:rsidRPr="00914F55">
              <w:rPr>
                <w:rFonts w:ascii="Arial" w:eastAsia="Calibri" w:hAnsi="Arial" w:cs="Arial"/>
                <w:bCs/>
                <w:iCs/>
                <w:color w:val="000000" w:themeColor="text1"/>
                <w:szCs w:val="22"/>
                <w:highlight w:val="yellow"/>
                <w:lang w:val="fr-FR"/>
              </w:rPr>
              <w:t>between</w:t>
            </w:r>
            <w:proofErr w:type="spellEnd"/>
            <w:r w:rsidR="00E05B0C" w:rsidRPr="00914F55">
              <w:rPr>
                <w:rFonts w:ascii="Arial" w:eastAsia="Calibri" w:hAnsi="Arial" w:cs="Arial"/>
                <w:bCs/>
                <w:iCs/>
                <w:color w:val="000000" w:themeColor="text1"/>
                <w:szCs w:val="22"/>
                <w:highlight w:val="yellow"/>
                <w:lang w:val="fr-FR"/>
              </w:rPr>
              <w:t xml:space="preserve"> </w:t>
            </w:r>
            <w:proofErr w:type="spellStart"/>
            <w:r w:rsidR="00E05B0C" w:rsidRPr="00914F55">
              <w:rPr>
                <w:rFonts w:ascii="Arial" w:eastAsia="Calibri" w:hAnsi="Arial" w:cs="Arial"/>
                <w:bCs/>
                <w:iCs/>
                <w:color w:val="000000" w:themeColor="text1"/>
                <w:szCs w:val="22"/>
                <w:highlight w:val="yellow"/>
                <w:lang w:val="fr-FR"/>
              </w:rPr>
              <w:t>juvenile</w:t>
            </w:r>
            <w:proofErr w:type="spellEnd"/>
            <w:r w:rsidR="00E05B0C" w:rsidRPr="00914F55">
              <w:rPr>
                <w:rFonts w:ascii="Arial" w:eastAsia="Calibri" w:hAnsi="Arial" w:cs="Arial"/>
                <w:bCs/>
                <w:iCs/>
                <w:color w:val="000000" w:themeColor="text1"/>
                <w:szCs w:val="22"/>
                <w:highlight w:val="yellow"/>
                <w:lang w:val="fr-FR"/>
              </w:rPr>
              <w:t xml:space="preserve"> and </w:t>
            </w:r>
            <w:proofErr w:type="spellStart"/>
            <w:r w:rsidR="00E05B0C" w:rsidRPr="00914F55">
              <w:rPr>
                <w:rFonts w:ascii="Arial" w:eastAsia="Calibri" w:hAnsi="Arial" w:cs="Arial"/>
                <w:bCs/>
                <w:iCs/>
                <w:color w:val="000000" w:themeColor="text1"/>
                <w:szCs w:val="22"/>
                <w:highlight w:val="yellow"/>
                <w:lang w:val="fr-FR"/>
              </w:rPr>
              <w:t>adult</w:t>
            </w:r>
            <w:proofErr w:type="spellEnd"/>
            <w:r w:rsidR="00E05B0C" w:rsidRPr="00914F55">
              <w:rPr>
                <w:rFonts w:ascii="Arial" w:eastAsia="Calibri" w:hAnsi="Arial" w:cs="Arial"/>
                <w:bCs/>
                <w:iCs/>
                <w:color w:val="000000" w:themeColor="text1"/>
                <w:szCs w:val="22"/>
                <w:highlight w:val="yellow"/>
                <w:lang w:val="fr-FR"/>
              </w:rPr>
              <w:t xml:space="preserve"> </w:t>
            </w:r>
            <w:proofErr w:type="spellStart"/>
            <w:r w:rsidR="00E05B0C" w:rsidRPr="00914F55">
              <w:rPr>
                <w:rFonts w:ascii="Arial" w:eastAsia="Calibri" w:hAnsi="Arial" w:cs="Arial"/>
                <w:bCs/>
                <w:iCs/>
                <w:color w:val="000000" w:themeColor="text1"/>
                <w:szCs w:val="22"/>
                <w:highlight w:val="yellow"/>
                <w:lang w:val="fr-FR"/>
              </w:rPr>
              <w:t>microhabitats</w:t>
            </w:r>
            <w:proofErr w:type="spellEnd"/>
            <w:r w:rsidR="00E05B0C" w:rsidRPr="00914F55">
              <w:rPr>
                <w:rFonts w:ascii="Arial" w:eastAsia="Calibri" w:hAnsi="Arial" w:cs="Arial"/>
                <w:bCs/>
                <w:iCs/>
                <w:color w:val="000000" w:themeColor="text1"/>
                <w:szCs w:val="22"/>
                <w:highlight w:val="yellow"/>
                <w:lang w:val="fr-FR"/>
              </w:rPr>
              <w:t xml:space="preserve"> and how </w:t>
            </w:r>
            <w:proofErr w:type="spellStart"/>
            <w:r w:rsidR="00E05B0C" w:rsidRPr="00914F55">
              <w:rPr>
                <w:rFonts w:ascii="Arial" w:eastAsia="Calibri" w:hAnsi="Arial" w:cs="Arial"/>
                <w:bCs/>
                <w:iCs/>
                <w:color w:val="000000" w:themeColor="text1"/>
                <w:szCs w:val="22"/>
                <w:highlight w:val="yellow"/>
                <w:lang w:val="fr-FR"/>
              </w:rPr>
              <w:t>these</w:t>
            </w:r>
            <w:proofErr w:type="spellEnd"/>
            <w:r w:rsidR="00E05B0C" w:rsidRPr="00914F55">
              <w:rPr>
                <w:rFonts w:ascii="Arial" w:eastAsia="Calibri" w:hAnsi="Arial" w:cs="Arial"/>
                <w:bCs/>
                <w:iCs/>
                <w:color w:val="000000" w:themeColor="text1"/>
                <w:szCs w:val="22"/>
                <w:highlight w:val="yellow"/>
                <w:lang w:val="fr-FR"/>
              </w:rPr>
              <w:t xml:space="preserve"> habitats influence </w:t>
            </w:r>
            <w:proofErr w:type="spellStart"/>
            <w:r w:rsidR="00E05B0C" w:rsidRPr="00914F55">
              <w:rPr>
                <w:rFonts w:ascii="Arial" w:eastAsia="Calibri" w:hAnsi="Arial" w:cs="Arial"/>
                <w:bCs/>
                <w:iCs/>
                <w:color w:val="000000" w:themeColor="text1"/>
                <w:szCs w:val="22"/>
                <w:highlight w:val="yellow"/>
                <w:lang w:val="fr-FR"/>
              </w:rPr>
              <w:t>their</w:t>
            </w:r>
            <w:proofErr w:type="spellEnd"/>
            <w:r w:rsidR="00E05B0C" w:rsidRPr="00914F55">
              <w:rPr>
                <w:rFonts w:ascii="Arial" w:eastAsia="Calibri" w:hAnsi="Arial" w:cs="Arial"/>
                <w:bCs/>
                <w:iCs/>
                <w:color w:val="000000" w:themeColor="text1"/>
                <w:szCs w:val="22"/>
                <w:highlight w:val="yellow"/>
                <w:lang w:val="fr-FR"/>
              </w:rPr>
              <w:t xml:space="preserve"> </w:t>
            </w:r>
            <w:proofErr w:type="spellStart"/>
            <w:r w:rsidR="00E05B0C" w:rsidRPr="00914F55">
              <w:rPr>
                <w:rFonts w:ascii="Arial" w:eastAsia="Calibri" w:hAnsi="Arial" w:cs="Arial"/>
                <w:bCs/>
                <w:iCs/>
                <w:color w:val="000000" w:themeColor="text1"/>
                <w:szCs w:val="22"/>
                <w:highlight w:val="yellow"/>
                <w:lang w:val="fr-FR"/>
              </w:rPr>
              <w:t>feeding</w:t>
            </w:r>
            <w:proofErr w:type="spellEnd"/>
            <w:r w:rsidR="00E05B0C" w:rsidRPr="00914F55">
              <w:rPr>
                <w:rFonts w:ascii="Arial" w:eastAsia="Calibri" w:hAnsi="Arial" w:cs="Arial"/>
                <w:bCs/>
                <w:iCs/>
                <w:color w:val="000000" w:themeColor="text1"/>
                <w:szCs w:val="22"/>
                <w:highlight w:val="yellow"/>
                <w:lang w:val="fr-FR"/>
              </w:rPr>
              <w:t xml:space="preserve"> habits, </w:t>
            </w:r>
            <w:r w:rsidR="007F2771">
              <w:rPr>
                <w:rFonts w:ascii="Arial" w:eastAsia="Calibri" w:hAnsi="Arial" w:cs="Arial"/>
                <w:bCs/>
                <w:iCs/>
                <w:color w:val="000000" w:themeColor="text1"/>
                <w:szCs w:val="22"/>
                <w:highlight w:val="yellow"/>
                <w:lang w:val="fr-FR"/>
              </w:rPr>
              <w:t xml:space="preserve">and </w:t>
            </w:r>
            <w:r w:rsidR="00E05B0C" w:rsidRPr="00914F55">
              <w:rPr>
                <w:rFonts w:ascii="Arial" w:eastAsia="Calibri" w:hAnsi="Arial" w:cs="Arial"/>
                <w:bCs/>
                <w:iCs/>
                <w:color w:val="000000" w:themeColor="text1"/>
                <w:szCs w:val="22"/>
                <w:highlight w:val="yellow"/>
                <w:lang w:val="fr-FR"/>
              </w:rPr>
              <w:t xml:space="preserve">the </w:t>
            </w:r>
            <w:proofErr w:type="spellStart"/>
            <w:r w:rsidR="00E05B0C" w:rsidRPr="00914F55">
              <w:rPr>
                <w:rFonts w:ascii="Arial" w:eastAsia="Calibri" w:hAnsi="Arial" w:cs="Arial"/>
                <w:bCs/>
                <w:iCs/>
                <w:color w:val="000000" w:themeColor="text1"/>
                <w:szCs w:val="22"/>
                <w:highlight w:val="yellow"/>
                <w:lang w:val="fr-FR"/>
              </w:rPr>
              <w:t>nutritional</w:t>
            </w:r>
            <w:proofErr w:type="spellEnd"/>
            <w:r w:rsidR="00E05B0C" w:rsidRPr="00914F55">
              <w:rPr>
                <w:rFonts w:ascii="Arial" w:eastAsia="Calibri" w:hAnsi="Arial" w:cs="Arial"/>
                <w:bCs/>
                <w:iCs/>
                <w:color w:val="000000" w:themeColor="text1"/>
                <w:szCs w:val="22"/>
                <w:highlight w:val="yellow"/>
                <w:lang w:val="fr-FR"/>
              </w:rPr>
              <w:t xml:space="preserve"> value of </w:t>
            </w:r>
            <w:proofErr w:type="spellStart"/>
            <w:r w:rsidR="00E05B0C" w:rsidRPr="00914F55">
              <w:rPr>
                <w:rFonts w:ascii="Arial" w:eastAsia="Calibri" w:hAnsi="Arial" w:cs="Arial"/>
                <w:bCs/>
                <w:iCs/>
                <w:color w:val="000000" w:themeColor="text1"/>
                <w:szCs w:val="22"/>
                <w:highlight w:val="yellow"/>
                <w:lang w:val="fr-FR"/>
              </w:rPr>
              <w:t>ingested</w:t>
            </w:r>
            <w:proofErr w:type="spellEnd"/>
            <w:r w:rsidR="00E05B0C" w:rsidRPr="00914F55">
              <w:rPr>
                <w:rFonts w:ascii="Arial" w:eastAsia="Calibri" w:hAnsi="Arial" w:cs="Arial"/>
                <w:bCs/>
                <w:iCs/>
                <w:color w:val="000000" w:themeColor="text1"/>
                <w:szCs w:val="22"/>
                <w:highlight w:val="yellow"/>
                <w:lang w:val="fr-FR"/>
              </w:rPr>
              <w:t xml:space="preserve"> </w:t>
            </w:r>
            <w:proofErr w:type="spellStart"/>
            <w:r w:rsidR="00E05B0C" w:rsidRPr="00914F55">
              <w:rPr>
                <w:rFonts w:ascii="Arial" w:eastAsia="Calibri" w:hAnsi="Arial" w:cs="Arial"/>
                <w:bCs/>
                <w:iCs/>
                <w:color w:val="000000" w:themeColor="text1"/>
                <w:szCs w:val="22"/>
                <w:highlight w:val="yellow"/>
                <w:lang w:val="fr-FR"/>
              </w:rPr>
              <w:t>prey</w:t>
            </w:r>
            <w:proofErr w:type="spellEnd"/>
            <w:r w:rsidR="00E05B0C" w:rsidRPr="00914F55">
              <w:rPr>
                <w:rFonts w:ascii="Arial" w:eastAsia="Calibri" w:hAnsi="Arial" w:cs="Arial"/>
                <w:bCs/>
                <w:iCs/>
                <w:color w:val="000000" w:themeColor="text1"/>
                <w:szCs w:val="22"/>
                <w:highlight w:val="yellow"/>
                <w:lang w:val="fr-FR"/>
              </w:rPr>
              <w:t xml:space="preserve">, </w:t>
            </w:r>
            <w:proofErr w:type="spellStart"/>
            <w:r w:rsidR="00E05B0C" w:rsidRPr="00914F55">
              <w:rPr>
                <w:rFonts w:ascii="Arial" w:eastAsia="Calibri" w:hAnsi="Arial" w:cs="Arial"/>
                <w:bCs/>
                <w:iCs/>
                <w:color w:val="000000" w:themeColor="text1"/>
                <w:szCs w:val="22"/>
                <w:highlight w:val="yellow"/>
                <w:lang w:val="fr-FR"/>
              </w:rPr>
              <w:t>will</w:t>
            </w:r>
            <w:proofErr w:type="spellEnd"/>
            <w:r w:rsidR="00E05B0C" w:rsidRPr="00914F55">
              <w:rPr>
                <w:rFonts w:ascii="Arial" w:eastAsia="Calibri" w:hAnsi="Arial" w:cs="Arial"/>
                <w:bCs/>
                <w:iCs/>
                <w:color w:val="000000" w:themeColor="text1"/>
                <w:szCs w:val="22"/>
                <w:highlight w:val="yellow"/>
                <w:lang w:val="fr-FR"/>
              </w:rPr>
              <w:t xml:space="preserve"> help </w:t>
            </w:r>
            <w:proofErr w:type="spellStart"/>
            <w:r w:rsidR="00E05B0C" w:rsidRPr="00914F55">
              <w:rPr>
                <w:rFonts w:ascii="Arial" w:eastAsia="Calibri" w:hAnsi="Arial" w:cs="Arial"/>
                <w:bCs/>
                <w:iCs/>
                <w:color w:val="000000" w:themeColor="text1"/>
                <w:szCs w:val="22"/>
                <w:highlight w:val="yellow"/>
                <w:lang w:val="fr-FR"/>
              </w:rPr>
              <w:t>define</w:t>
            </w:r>
            <w:proofErr w:type="spellEnd"/>
            <w:r w:rsidR="00E05B0C" w:rsidRPr="00914F55">
              <w:rPr>
                <w:rFonts w:ascii="Arial" w:eastAsia="Calibri" w:hAnsi="Arial" w:cs="Arial"/>
                <w:bCs/>
                <w:iCs/>
                <w:color w:val="000000" w:themeColor="text1"/>
                <w:szCs w:val="22"/>
                <w:highlight w:val="yellow"/>
                <w:lang w:val="fr-FR"/>
              </w:rPr>
              <w:t xml:space="preserve"> conservation and </w:t>
            </w:r>
            <w:proofErr w:type="spellStart"/>
            <w:r w:rsidR="00E05B0C" w:rsidRPr="00914F55">
              <w:rPr>
                <w:rFonts w:ascii="Arial" w:eastAsia="Calibri" w:hAnsi="Arial" w:cs="Arial"/>
                <w:bCs/>
                <w:iCs/>
                <w:color w:val="000000" w:themeColor="text1"/>
                <w:szCs w:val="22"/>
                <w:highlight w:val="yellow"/>
                <w:lang w:val="fr-FR"/>
              </w:rPr>
              <w:t>preservation</w:t>
            </w:r>
            <w:proofErr w:type="spellEnd"/>
            <w:r w:rsidR="00E05B0C" w:rsidRPr="00914F55">
              <w:rPr>
                <w:rFonts w:ascii="Arial" w:eastAsia="Calibri" w:hAnsi="Arial" w:cs="Arial"/>
                <w:bCs/>
                <w:iCs/>
                <w:color w:val="000000" w:themeColor="text1"/>
                <w:szCs w:val="22"/>
                <w:highlight w:val="yellow"/>
                <w:lang w:val="fr-FR"/>
              </w:rPr>
              <w:t xml:space="preserve"> </w:t>
            </w:r>
            <w:proofErr w:type="spellStart"/>
            <w:r w:rsidR="00E05B0C" w:rsidRPr="00914F55">
              <w:rPr>
                <w:rFonts w:ascii="Arial" w:eastAsia="Calibri" w:hAnsi="Arial" w:cs="Arial"/>
                <w:bCs/>
                <w:iCs/>
                <w:color w:val="000000" w:themeColor="text1"/>
                <w:szCs w:val="22"/>
                <w:highlight w:val="yellow"/>
                <w:lang w:val="fr-FR"/>
              </w:rPr>
              <w:t>policy</w:t>
            </w:r>
            <w:proofErr w:type="spellEnd"/>
            <w:r w:rsidR="00E05B0C" w:rsidRPr="00914F55">
              <w:rPr>
                <w:rFonts w:ascii="Arial" w:eastAsia="Calibri" w:hAnsi="Arial" w:cs="Arial"/>
                <w:bCs/>
                <w:iCs/>
                <w:color w:val="000000" w:themeColor="text1"/>
                <w:szCs w:val="22"/>
                <w:highlight w:val="yellow"/>
                <w:lang w:val="fr-FR"/>
              </w:rPr>
              <w:t xml:space="preserve"> for the </w:t>
            </w:r>
            <w:proofErr w:type="spellStart"/>
            <w:r w:rsidR="00E05B0C" w:rsidRPr="00914F55">
              <w:rPr>
                <w:rFonts w:ascii="Arial" w:eastAsia="Calibri" w:hAnsi="Arial" w:cs="Arial"/>
                <w:bCs/>
                <w:iCs/>
                <w:color w:val="000000" w:themeColor="text1"/>
                <w:szCs w:val="22"/>
                <w:highlight w:val="yellow"/>
                <w:lang w:val="fr-FR"/>
              </w:rPr>
              <w:t>species</w:t>
            </w:r>
            <w:proofErr w:type="spellEnd"/>
            <w:r w:rsidR="00E05B0C" w:rsidRPr="00914F55">
              <w:rPr>
                <w:rFonts w:ascii="Arial" w:eastAsia="Calibri" w:hAnsi="Arial" w:cs="Arial"/>
                <w:bCs/>
                <w:iCs/>
                <w:color w:val="000000" w:themeColor="text1"/>
                <w:szCs w:val="22"/>
                <w:highlight w:val="yellow"/>
                <w:lang w:val="fr-FR"/>
              </w:rPr>
              <w:t>.</w:t>
            </w:r>
            <w:r w:rsidR="00E05B0C" w:rsidRPr="00E05B0C">
              <w:rPr>
                <w:rFonts w:ascii="Arial" w:eastAsia="Calibri" w:hAnsi="Arial" w:cs="Arial"/>
                <w:bCs/>
                <w:iCs/>
                <w:color w:val="000000" w:themeColor="text1"/>
                <w:szCs w:val="22"/>
                <w:lang w:val="fr-FR"/>
              </w:rPr>
              <w:t xml:space="preserve"> </w:t>
            </w:r>
          </w:p>
        </w:tc>
      </w:tr>
    </w:tbl>
    <w:p w14:paraId="26E397B5" w14:textId="77777777" w:rsidR="00636EB2" w:rsidRPr="005F3B43" w:rsidRDefault="00636EB2" w:rsidP="00441B6F">
      <w:pPr>
        <w:pStyle w:val="Body"/>
        <w:spacing w:after="0"/>
        <w:rPr>
          <w:rFonts w:ascii="Arial" w:hAnsi="Arial" w:cs="Arial"/>
          <w:i/>
          <w:color w:val="000000" w:themeColor="text1"/>
        </w:rPr>
      </w:pPr>
    </w:p>
    <w:p w14:paraId="043FB6B3" w14:textId="77777777" w:rsidR="00505F06" w:rsidRPr="005F3B43" w:rsidRDefault="00300D97" w:rsidP="000B67FC">
      <w:pPr>
        <w:pStyle w:val="Body"/>
        <w:rPr>
          <w:rFonts w:ascii="Arial" w:hAnsi="Arial" w:cs="Arial"/>
          <w:i/>
          <w:color w:val="000000" w:themeColor="text1"/>
        </w:rPr>
      </w:pPr>
      <w:r w:rsidRPr="005F3B43">
        <w:rPr>
          <w:rFonts w:ascii="Arial" w:hAnsi="Arial" w:cs="Arial"/>
          <w:i/>
          <w:color w:val="000000" w:themeColor="text1"/>
        </w:rPr>
        <w:t xml:space="preserve">Keywords: </w:t>
      </w:r>
      <w:proofErr w:type="spellStart"/>
      <w:r w:rsidR="000B67FC" w:rsidRPr="005F3B43">
        <w:rPr>
          <w:rFonts w:ascii="Arial" w:hAnsi="Arial" w:cs="Arial"/>
          <w:i/>
          <w:iCs/>
          <w:color w:val="000000" w:themeColor="text1"/>
          <w:lang w:val="fr-FR"/>
        </w:rPr>
        <w:t>Crustaceans</w:t>
      </w:r>
      <w:proofErr w:type="spellEnd"/>
      <w:r w:rsidRPr="005F3B43">
        <w:rPr>
          <w:rFonts w:ascii="Arial" w:hAnsi="Arial" w:cs="Arial"/>
          <w:i/>
          <w:color w:val="000000" w:themeColor="text1"/>
        </w:rPr>
        <w:t>, Feeding ecology, Blue crab,</w:t>
      </w:r>
      <w:r w:rsidRPr="005F3B43">
        <w:rPr>
          <w:rFonts w:ascii="Arial" w:hAnsi="Arial" w:cs="Arial"/>
          <w:bCs/>
          <w:i/>
          <w:iCs/>
          <w:color w:val="000000" w:themeColor="text1"/>
          <w:kern w:val="28"/>
          <w:sz w:val="36"/>
          <w:lang w:val="fr-FR"/>
        </w:rPr>
        <w:t xml:space="preserve"> </w:t>
      </w:r>
      <w:proofErr w:type="spellStart"/>
      <w:r w:rsidRPr="005F3B43">
        <w:rPr>
          <w:rFonts w:ascii="Arial" w:hAnsi="Arial" w:cs="Arial"/>
          <w:bCs/>
          <w:i/>
          <w:iCs/>
          <w:color w:val="000000" w:themeColor="text1"/>
          <w:lang w:val="fr-FR"/>
        </w:rPr>
        <w:t>Callinectes</w:t>
      </w:r>
      <w:proofErr w:type="spellEnd"/>
      <w:r w:rsidRPr="005F3B43">
        <w:rPr>
          <w:rFonts w:ascii="Arial" w:hAnsi="Arial" w:cs="Arial"/>
          <w:bCs/>
          <w:i/>
          <w:iCs/>
          <w:color w:val="000000" w:themeColor="text1"/>
          <w:lang w:val="fr-FR"/>
        </w:rPr>
        <w:t xml:space="preserve"> </w:t>
      </w:r>
      <w:proofErr w:type="spellStart"/>
      <w:r w:rsidRPr="005F3B43">
        <w:rPr>
          <w:rFonts w:ascii="Arial" w:hAnsi="Arial" w:cs="Arial"/>
          <w:bCs/>
          <w:i/>
          <w:iCs/>
          <w:color w:val="000000" w:themeColor="text1"/>
          <w:lang w:val="fr-FR"/>
        </w:rPr>
        <w:t>amnicola</w:t>
      </w:r>
      <w:proofErr w:type="spellEnd"/>
    </w:p>
    <w:p w14:paraId="1B50B07F" w14:textId="77777777" w:rsidR="00300D97" w:rsidRPr="005F3B43" w:rsidRDefault="00300D97" w:rsidP="00441B6F">
      <w:pPr>
        <w:pStyle w:val="Body"/>
        <w:spacing w:after="0"/>
        <w:rPr>
          <w:rFonts w:ascii="Arial" w:hAnsi="Arial" w:cs="Arial"/>
          <w:i/>
          <w:color w:val="000000" w:themeColor="text1"/>
        </w:rPr>
      </w:pPr>
    </w:p>
    <w:p w14:paraId="018FA5D9" w14:textId="77777777" w:rsidR="00790ADA" w:rsidRPr="005F3B43" w:rsidRDefault="00902823" w:rsidP="00441B6F">
      <w:pPr>
        <w:pStyle w:val="AbstHead"/>
        <w:spacing w:after="0"/>
        <w:jc w:val="both"/>
        <w:rPr>
          <w:rFonts w:ascii="Arial" w:hAnsi="Arial" w:cs="Arial"/>
          <w:color w:val="000000" w:themeColor="text1"/>
        </w:rPr>
      </w:pPr>
      <w:r w:rsidRPr="005F3B43">
        <w:rPr>
          <w:rFonts w:ascii="Arial" w:hAnsi="Arial" w:cs="Arial"/>
          <w:color w:val="000000" w:themeColor="text1"/>
        </w:rPr>
        <w:t xml:space="preserve">1. </w:t>
      </w:r>
      <w:r w:rsidR="00B01FCD" w:rsidRPr="005F3B43">
        <w:rPr>
          <w:rFonts w:ascii="Arial" w:hAnsi="Arial" w:cs="Arial"/>
          <w:color w:val="000000" w:themeColor="text1"/>
        </w:rPr>
        <w:t>INTRODUCTION</w:t>
      </w:r>
    </w:p>
    <w:p w14:paraId="21E25986" w14:textId="6E0C21A7" w:rsidR="00544051" w:rsidRPr="005F3B43" w:rsidRDefault="00B8431D" w:rsidP="00544051">
      <w:pPr>
        <w:pStyle w:val="Body"/>
        <w:rPr>
          <w:rFonts w:ascii="Arial" w:hAnsi="Arial" w:cs="Arial"/>
          <w:bCs/>
          <w:iCs/>
          <w:color w:val="000000" w:themeColor="text1"/>
          <w:lang w:val="fr-FR"/>
        </w:rPr>
      </w:pPr>
      <w:bookmarkStart w:id="2" w:name="_Hlk199577917"/>
      <w:proofErr w:type="spellStart"/>
      <w:r w:rsidRPr="005F3B43">
        <w:rPr>
          <w:rFonts w:ascii="Arial" w:hAnsi="Arial" w:cs="Arial"/>
          <w:bCs/>
          <w:iCs/>
          <w:color w:val="000000" w:themeColor="text1"/>
          <w:lang w:val="fr-FR"/>
        </w:rPr>
        <w:t>Macroinvertebrates</w:t>
      </w:r>
      <w:proofErr w:type="spellEnd"/>
      <w:r w:rsidRPr="005F3B43">
        <w:rPr>
          <w:rFonts w:ascii="Arial" w:hAnsi="Arial" w:cs="Arial"/>
          <w:bCs/>
          <w:iCs/>
          <w:color w:val="000000" w:themeColor="text1"/>
          <w:lang w:val="fr-FR"/>
        </w:rPr>
        <w:t xml:space="preserve"> in </w:t>
      </w:r>
      <w:proofErr w:type="spellStart"/>
      <w:r w:rsidRPr="005F3B43">
        <w:rPr>
          <w:rFonts w:ascii="Arial" w:hAnsi="Arial" w:cs="Arial"/>
          <w:bCs/>
          <w:iCs/>
          <w:color w:val="000000" w:themeColor="text1"/>
          <w:lang w:val="fr-FR"/>
        </w:rPr>
        <w:t>aquatic</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environments</w:t>
      </w:r>
      <w:proofErr w:type="spellEnd"/>
      <w:r w:rsidRPr="005F3B43">
        <w:rPr>
          <w:rFonts w:ascii="Arial" w:hAnsi="Arial" w:cs="Arial"/>
          <w:bCs/>
          <w:iCs/>
          <w:color w:val="000000" w:themeColor="text1"/>
          <w:lang w:val="fr-FR"/>
        </w:rPr>
        <w:t xml:space="preserve"> are </w:t>
      </w:r>
      <w:proofErr w:type="spellStart"/>
      <w:r w:rsidRPr="005F3B43">
        <w:rPr>
          <w:rFonts w:ascii="Arial" w:hAnsi="Arial" w:cs="Arial"/>
          <w:bCs/>
          <w:iCs/>
          <w:color w:val="000000" w:themeColor="text1"/>
          <w:lang w:val="fr-FR"/>
        </w:rPr>
        <w:t>natural</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resources</w:t>
      </w:r>
      <w:proofErr w:type="spellEnd"/>
      <w:r w:rsidRPr="005F3B43">
        <w:rPr>
          <w:rFonts w:ascii="Arial" w:hAnsi="Arial" w:cs="Arial"/>
          <w:bCs/>
          <w:iCs/>
          <w:color w:val="000000" w:themeColor="text1"/>
          <w:lang w:val="fr-FR"/>
        </w:rPr>
        <w:t xml:space="preserve"> of </w:t>
      </w:r>
      <w:proofErr w:type="spellStart"/>
      <w:r w:rsidRPr="005F3B43">
        <w:rPr>
          <w:rFonts w:ascii="Arial" w:hAnsi="Arial" w:cs="Arial"/>
          <w:bCs/>
          <w:iCs/>
          <w:color w:val="000000" w:themeColor="text1"/>
          <w:lang w:val="fr-FR"/>
        </w:rPr>
        <w:t>paramount</w:t>
      </w:r>
      <w:proofErr w:type="spellEnd"/>
      <w:r w:rsidRPr="005F3B43">
        <w:rPr>
          <w:rFonts w:ascii="Arial" w:hAnsi="Arial" w:cs="Arial"/>
          <w:bCs/>
          <w:iCs/>
          <w:color w:val="000000" w:themeColor="text1"/>
          <w:lang w:val="fr-FR"/>
        </w:rPr>
        <w:t xml:space="preserve"> importance</w:t>
      </w:r>
      <w:r w:rsidR="00B33812" w:rsidRPr="005F3B43">
        <w:rPr>
          <w:rFonts w:ascii="Arial" w:hAnsi="Arial" w:cs="Arial"/>
          <w:bCs/>
          <w:iCs/>
          <w:color w:val="000000" w:themeColor="text1"/>
          <w:lang w:val="fr-FR"/>
        </w:rPr>
        <w:t>.</w:t>
      </w:r>
      <w:r w:rsidR="00313C0B">
        <w:rPr>
          <w:rFonts w:ascii="Arial" w:hAnsi="Arial" w:cs="Arial"/>
          <w:bCs/>
          <w:iCs/>
          <w:color w:val="000000" w:themeColor="text1"/>
          <w:lang w:val="fr-FR"/>
        </w:rPr>
        <w:t xml:space="preserve"> </w:t>
      </w:r>
      <w:r w:rsidR="00313C0B" w:rsidRPr="00914F55">
        <w:rPr>
          <w:rFonts w:ascii="Arial" w:hAnsi="Arial" w:cs="Arial"/>
          <w:bCs/>
          <w:iCs/>
          <w:color w:val="000000" w:themeColor="text1"/>
          <w:highlight w:val="yellow"/>
          <w:lang w:val="fr-FR"/>
        </w:rPr>
        <w:t xml:space="preserve">The </w:t>
      </w:r>
      <w:proofErr w:type="spellStart"/>
      <w:r w:rsidR="00313C0B" w:rsidRPr="00914F55">
        <w:rPr>
          <w:rFonts w:ascii="Arial" w:hAnsi="Arial" w:cs="Arial"/>
          <w:bCs/>
          <w:iCs/>
          <w:color w:val="000000" w:themeColor="text1"/>
          <w:highlight w:val="yellow"/>
          <w:lang w:val="fr-FR"/>
        </w:rPr>
        <w:t>macroinvertebrates</w:t>
      </w:r>
      <w:proofErr w:type="spellEnd"/>
      <w:r w:rsidR="00313C0B" w:rsidRPr="00914F55">
        <w:rPr>
          <w:rFonts w:ascii="Arial" w:hAnsi="Arial" w:cs="Arial"/>
          <w:bCs/>
          <w:iCs/>
          <w:color w:val="000000" w:themeColor="text1"/>
          <w:highlight w:val="yellow"/>
          <w:lang w:val="fr-FR"/>
        </w:rPr>
        <w:t xml:space="preserve"> of diverse </w:t>
      </w:r>
      <w:proofErr w:type="spellStart"/>
      <w:r w:rsidR="00313C0B" w:rsidRPr="00914F55">
        <w:rPr>
          <w:rFonts w:ascii="Arial" w:hAnsi="Arial" w:cs="Arial"/>
          <w:bCs/>
          <w:iCs/>
          <w:color w:val="000000" w:themeColor="text1"/>
          <w:highlight w:val="yellow"/>
          <w:lang w:val="fr-FR"/>
        </w:rPr>
        <w:t>taxonomic</w:t>
      </w:r>
      <w:proofErr w:type="spellEnd"/>
      <w:r w:rsidR="00313C0B" w:rsidRPr="00914F55">
        <w:rPr>
          <w:rFonts w:ascii="Arial" w:hAnsi="Arial" w:cs="Arial"/>
          <w:bCs/>
          <w:iCs/>
          <w:color w:val="000000" w:themeColor="text1"/>
          <w:highlight w:val="yellow"/>
          <w:lang w:val="fr-FR"/>
        </w:rPr>
        <w:t xml:space="preserve"> </w:t>
      </w:r>
      <w:proofErr w:type="spellStart"/>
      <w:r w:rsidR="00313C0B" w:rsidRPr="00914F55">
        <w:rPr>
          <w:rFonts w:ascii="Arial" w:hAnsi="Arial" w:cs="Arial"/>
          <w:bCs/>
          <w:iCs/>
          <w:color w:val="000000" w:themeColor="text1"/>
          <w:highlight w:val="yellow"/>
          <w:lang w:val="fr-FR"/>
        </w:rPr>
        <w:t>identity</w:t>
      </w:r>
      <w:proofErr w:type="spellEnd"/>
      <w:r w:rsidR="00313C0B" w:rsidRPr="00914F55">
        <w:rPr>
          <w:rFonts w:ascii="Arial" w:hAnsi="Arial" w:cs="Arial"/>
          <w:bCs/>
          <w:iCs/>
          <w:color w:val="000000" w:themeColor="text1"/>
          <w:highlight w:val="yellow"/>
          <w:lang w:val="fr-FR"/>
        </w:rPr>
        <w:t xml:space="preserve"> </w:t>
      </w:r>
      <w:proofErr w:type="spellStart"/>
      <w:r w:rsidR="00313C0B" w:rsidRPr="00914F55">
        <w:rPr>
          <w:rFonts w:ascii="Arial" w:hAnsi="Arial" w:cs="Arial"/>
          <w:bCs/>
          <w:iCs/>
          <w:color w:val="000000" w:themeColor="text1"/>
          <w:highlight w:val="yellow"/>
          <w:lang w:val="fr-FR"/>
        </w:rPr>
        <w:t>qualify</w:t>
      </w:r>
      <w:proofErr w:type="spellEnd"/>
      <w:r w:rsidR="00313C0B" w:rsidRPr="00914F55">
        <w:rPr>
          <w:rFonts w:ascii="Arial" w:hAnsi="Arial" w:cs="Arial"/>
          <w:bCs/>
          <w:iCs/>
          <w:color w:val="000000" w:themeColor="text1"/>
          <w:highlight w:val="yellow"/>
          <w:lang w:val="fr-FR"/>
        </w:rPr>
        <w:t xml:space="preserve"> as </w:t>
      </w:r>
      <w:proofErr w:type="spellStart"/>
      <w:r w:rsidR="00313C0B" w:rsidRPr="00914F55">
        <w:rPr>
          <w:rFonts w:ascii="Arial" w:hAnsi="Arial" w:cs="Arial"/>
          <w:bCs/>
          <w:iCs/>
          <w:color w:val="000000" w:themeColor="text1"/>
          <w:highlight w:val="yellow"/>
          <w:lang w:val="fr-FR"/>
        </w:rPr>
        <w:t>potent</w:t>
      </w:r>
      <w:proofErr w:type="spellEnd"/>
      <w:r w:rsidR="00313C0B" w:rsidRPr="00914F55">
        <w:rPr>
          <w:rFonts w:ascii="Arial" w:hAnsi="Arial" w:cs="Arial"/>
          <w:bCs/>
          <w:iCs/>
          <w:color w:val="000000" w:themeColor="text1"/>
          <w:highlight w:val="yellow"/>
          <w:lang w:val="fr-FR"/>
        </w:rPr>
        <w:t xml:space="preserve"> </w:t>
      </w:r>
      <w:proofErr w:type="spellStart"/>
      <w:r w:rsidR="00313C0B" w:rsidRPr="00914F55">
        <w:rPr>
          <w:rFonts w:ascii="Arial" w:hAnsi="Arial" w:cs="Arial"/>
          <w:bCs/>
          <w:iCs/>
          <w:color w:val="000000" w:themeColor="text1"/>
          <w:highlight w:val="yellow"/>
          <w:lang w:val="fr-FR"/>
        </w:rPr>
        <w:t>bioturbators</w:t>
      </w:r>
      <w:proofErr w:type="spellEnd"/>
      <w:r w:rsidR="00313C0B" w:rsidRPr="00914F55">
        <w:rPr>
          <w:rFonts w:ascii="Arial" w:hAnsi="Arial" w:cs="Arial"/>
          <w:bCs/>
          <w:iCs/>
          <w:color w:val="000000" w:themeColor="text1"/>
          <w:highlight w:val="yellow"/>
          <w:lang w:val="fr-FR"/>
        </w:rPr>
        <w:t xml:space="preserve"> due to </w:t>
      </w:r>
      <w:proofErr w:type="spellStart"/>
      <w:r w:rsidR="00313C0B" w:rsidRPr="00914F55">
        <w:rPr>
          <w:rFonts w:ascii="Arial" w:hAnsi="Arial" w:cs="Arial"/>
          <w:bCs/>
          <w:iCs/>
          <w:color w:val="000000" w:themeColor="text1"/>
          <w:highlight w:val="yellow"/>
          <w:lang w:val="fr-FR"/>
        </w:rPr>
        <w:t>their</w:t>
      </w:r>
      <w:proofErr w:type="spellEnd"/>
      <w:r w:rsidR="00313C0B" w:rsidRPr="00914F55">
        <w:rPr>
          <w:rFonts w:ascii="Arial" w:hAnsi="Arial" w:cs="Arial"/>
          <w:bCs/>
          <w:iCs/>
          <w:color w:val="000000" w:themeColor="text1"/>
          <w:highlight w:val="yellow"/>
          <w:lang w:val="fr-FR"/>
        </w:rPr>
        <w:t xml:space="preserve"> </w:t>
      </w:r>
      <w:proofErr w:type="spellStart"/>
      <w:r w:rsidR="00313C0B" w:rsidRPr="00914F55">
        <w:rPr>
          <w:rFonts w:ascii="Arial" w:hAnsi="Arial" w:cs="Arial"/>
          <w:bCs/>
          <w:iCs/>
          <w:color w:val="000000" w:themeColor="text1"/>
          <w:highlight w:val="yellow"/>
          <w:lang w:val="fr-FR"/>
        </w:rPr>
        <w:t>abundance</w:t>
      </w:r>
      <w:proofErr w:type="spellEnd"/>
      <w:r w:rsidR="00313C0B" w:rsidRPr="00914F55">
        <w:rPr>
          <w:rFonts w:ascii="Arial" w:hAnsi="Arial" w:cs="Arial"/>
          <w:bCs/>
          <w:iCs/>
          <w:color w:val="000000" w:themeColor="text1"/>
          <w:highlight w:val="yellow"/>
          <w:lang w:val="fr-FR"/>
        </w:rPr>
        <w:t xml:space="preserve"> and </w:t>
      </w:r>
      <w:proofErr w:type="spellStart"/>
      <w:r w:rsidR="00313C0B" w:rsidRPr="00914F55">
        <w:rPr>
          <w:rFonts w:ascii="Arial" w:hAnsi="Arial" w:cs="Arial"/>
          <w:bCs/>
          <w:iCs/>
          <w:color w:val="000000" w:themeColor="text1"/>
          <w:highlight w:val="yellow"/>
          <w:lang w:val="fr-FR"/>
        </w:rPr>
        <w:t>activities</w:t>
      </w:r>
      <w:proofErr w:type="spellEnd"/>
      <w:r w:rsidR="00313C0B" w:rsidRPr="00914F55">
        <w:rPr>
          <w:rFonts w:ascii="Arial" w:hAnsi="Arial" w:cs="Arial"/>
          <w:bCs/>
          <w:iCs/>
          <w:color w:val="000000" w:themeColor="text1"/>
          <w:highlight w:val="yellow"/>
          <w:lang w:val="fr-FR"/>
        </w:rPr>
        <w:t xml:space="preserve"> in the </w:t>
      </w:r>
      <w:proofErr w:type="spellStart"/>
      <w:r w:rsidR="00313C0B" w:rsidRPr="00914F55">
        <w:rPr>
          <w:rFonts w:ascii="Arial" w:hAnsi="Arial" w:cs="Arial"/>
          <w:bCs/>
          <w:iCs/>
          <w:color w:val="000000" w:themeColor="text1"/>
          <w:highlight w:val="yellow"/>
          <w:lang w:val="fr-FR"/>
        </w:rPr>
        <w:t>freshwater</w:t>
      </w:r>
      <w:proofErr w:type="spellEnd"/>
      <w:r w:rsidR="00313C0B" w:rsidRPr="00914F55">
        <w:rPr>
          <w:rFonts w:ascii="Arial" w:hAnsi="Arial" w:cs="Arial"/>
          <w:bCs/>
          <w:iCs/>
          <w:color w:val="000000" w:themeColor="text1"/>
          <w:highlight w:val="yellow"/>
          <w:lang w:val="fr-FR"/>
        </w:rPr>
        <w:t xml:space="preserve"> (Chakraborty et al.,2022).</w:t>
      </w:r>
      <w:r w:rsidR="00313C0B">
        <w:rPr>
          <w:rFonts w:ascii="Arial" w:hAnsi="Arial" w:cs="Arial"/>
          <w:bCs/>
          <w:iCs/>
          <w:color w:val="000000" w:themeColor="text1"/>
          <w:lang w:val="fr-FR"/>
        </w:rPr>
        <w:t xml:space="preserve"> </w:t>
      </w:r>
      <w:r w:rsidR="00B33812" w:rsidRPr="005F3B43">
        <w:rPr>
          <w:rFonts w:ascii="Arial" w:hAnsi="Arial" w:cs="Arial"/>
          <w:bCs/>
          <w:iCs/>
          <w:color w:val="000000" w:themeColor="text1"/>
        </w:rPr>
        <w:t xml:space="preserve">They play vital roles in aquatic ecosystems, including nutrient cycling, food web interactions, and as indicators of water quality and environmental changes, making them essential for maintaining healthy aquatic environments </w:t>
      </w:r>
      <w:bookmarkEnd w:id="2"/>
      <w:r w:rsidR="00B33812" w:rsidRPr="005F3B43">
        <w:rPr>
          <w:rFonts w:ascii="Arial" w:hAnsi="Arial" w:cs="Arial"/>
          <w:bCs/>
          <w:iCs/>
          <w:color w:val="000000" w:themeColor="text1"/>
        </w:rPr>
        <w:t>(</w:t>
      </w:r>
      <w:r w:rsidR="00B73984" w:rsidRPr="005F3B43">
        <w:rPr>
          <w:rFonts w:ascii="Arial" w:hAnsi="Arial" w:cs="Arial"/>
          <w:bCs/>
          <w:iCs/>
          <w:color w:val="000000" w:themeColor="text1"/>
          <w:lang w:val="fr-FR"/>
        </w:rPr>
        <w:t>Stumpf et al., 2009</w:t>
      </w:r>
      <w:r w:rsidR="00B33812" w:rsidRPr="005F3B43">
        <w:rPr>
          <w:rFonts w:ascii="Arial" w:hAnsi="Arial" w:cs="Arial"/>
          <w:bCs/>
          <w:iCs/>
          <w:color w:val="000000" w:themeColor="text1"/>
        </w:rPr>
        <w:t>). </w:t>
      </w:r>
      <w:r w:rsidR="00B33812"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They</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include</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species</w:t>
      </w:r>
      <w:proofErr w:type="spellEnd"/>
      <w:r w:rsidRPr="005F3B43">
        <w:rPr>
          <w:rFonts w:ascii="Arial" w:hAnsi="Arial" w:cs="Arial"/>
          <w:bCs/>
          <w:iCs/>
          <w:color w:val="000000" w:themeColor="text1"/>
          <w:lang w:val="fr-FR"/>
        </w:rPr>
        <w:t xml:space="preserve"> of high </w:t>
      </w:r>
      <w:proofErr w:type="spellStart"/>
      <w:r w:rsidRPr="005F3B43">
        <w:rPr>
          <w:rFonts w:ascii="Arial" w:hAnsi="Arial" w:cs="Arial"/>
          <w:bCs/>
          <w:iCs/>
          <w:color w:val="000000" w:themeColor="text1"/>
          <w:lang w:val="fr-FR"/>
        </w:rPr>
        <w:t>economic</w:t>
      </w:r>
      <w:proofErr w:type="spellEnd"/>
      <w:r w:rsidRPr="005F3B43">
        <w:rPr>
          <w:rFonts w:ascii="Arial" w:hAnsi="Arial" w:cs="Arial"/>
          <w:bCs/>
          <w:iCs/>
          <w:color w:val="000000" w:themeColor="text1"/>
          <w:lang w:val="fr-FR"/>
        </w:rPr>
        <w:t xml:space="preserve"> value (</w:t>
      </w:r>
      <w:proofErr w:type="spellStart"/>
      <w:r w:rsidRPr="005F3B43">
        <w:rPr>
          <w:rFonts w:ascii="Arial" w:hAnsi="Arial" w:cs="Arial"/>
          <w:bCs/>
          <w:iCs/>
          <w:color w:val="000000" w:themeColor="text1"/>
          <w:lang w:val="fr-FR"/>
        </w:rPr>
        <w:t>Bougard</w:t>
      </w:r>
      <w:proofErr w:type="spellEnd"/>
      <w:r w:rsidRPr="005F3B43">
        <w:rPr>
          <w:rFonts w:ascii="Arial" w:hAnsi="Arial" w:cs="Arial"/>
          <w:bCs/>
          <w:iCs/>
          <w:color w:val="000000" w:themeColor="text1"/>
          <w:lang w:val="fr-FR"/>
        </w:rPr>
        <w:t xml:space="preserve">, 1988) and are a source of </w:t>
      </w:r>
      <w:proofErr w:type="spellStart"/>
      <w:r w:rsidRPr="005F3B43">
        <w:rPr>
          <w:rFonts w:ascii="Arial" w:hAnsi="Arial" w:cs="Arial"/>
          <w:bCs/>
          <w:iCs/>
          <w:color w:val="000000" w:themeColor="text1"/>
          <w:lang w:val="fr-FR"/>
        </w:rPr>
        <w:t>protein</w:t>
      </w:r>
      <w:proofErr w:type="spellEnd"/>
      <w:r w:rsidRPr="005F3B43">
        <w:rPr>
          <w:rFonts w:ascii="Arial" w:hAnsi="Arial" w:cs="Arial"/>
          <w:bCs/>
          <w:iCs/>
          <w:color w:val="000000" w:themeColor="text1"/>
          <w:lang w:val="fr-FR"/>
        </w:rPr>
        <w:t xml:space="preserve"> for </w:t>
      </w:r>
      <w:proofErr w:type="spellStart"/>
      <w:r w:rsidRPr="005F3B43">
        <w:rPr>
          <w:rFonts w:ascii="Arial" w:hAnsi="Arial" w:cs="Arial"/>
          <w:bCs/>
          <w:iCs/>
          <w:color w:val="000000" w:themeColor="text1"/>
          <w:lang w:val="fr-FR"/>
        </w:rPr>
        <w:t>most</w:t>
      </w:r>
      <w:proofErr w:type="spellEnd"/>
      <w:r w:rsidRPr="005F3B43">
        <w:rPr>
          <w:rFonts w:ascii="Arial" w:hAnsi="Arial" w:cs="Arial"/>
          <w:bCs/>
          <w:iCs/>
          <w:color w:val="000000" w:themeColor="text1"/>
          <w:lang w:val="fr-FR"/>
        </w:rPr>
        <w:t xml:space="preserve"> populations. </w:t>
      </w:r>
      <w:proofErr w:type="spellStart"/>
      <w:r w:rsidRPr="005F3B43">
        <w:rPr>
          <w:rFonts w:ascii="Arial" w:hAnsi="Arial" w:cs="Arial"/>
          <w:bCs/>
          <w:iCs/>
          <w:color w:val="000000" w:themeColor="text1"/>
          <w:lang w:val="fr-FR"/>
        </w:rPr>
        <w:t>Among</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these</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species</w:t>
      </w:r>
      <w:proofErr w:type="spellEnd"/>
      <w:r w:rsidRPr="005F3B43">
        <w:rPr>
          <w:rFonts w:ascii="Arial" w:hAnsi="Arial" w:cs="Arial"/>
          <w:bCs/>
          <w:iCs/>
          <w:color w:val="000000" w:themeColor="text1"/>
          <w:lang w:val="fr-FR"/>
        </w:rPr>
        <w:t xml:space="preserve">, </w:t>
      </w:r>
      <w:bookmarkStart w:id="3" w:name="_Hlk199577679"/>
      <w:proofErr w:type="spellStart"/>
      <w:r w:rsidRPr="005F3B43">
        <w:rPr>
          <w:rFonts w:ascii="Arial" w:hAnsi="Arial" w:cs="Arial"/>
          <w:bCs/>
          <w:i/>
          <w:iCs/>
          <w:color w:val="000000" w:themeColor="text1"/>
          <w:lang w:val="fr-FR"/>
        </w:rPr>
        <w:t>Callinectes</w:t>
      </w:r>
      <w:proofErr w:type="spellEnd"/>
      <w:r w:rsidRPr="005F3B43">
        <w:rPr>
          <w:rFonts w:ascii="Arial" w:hAnsi="Arial" w:cs="Arial"/>
          <w:bCs/>
          <w:i/>
          <w:iCs/>
          <w:color w:val="000000" w:themeColor="text1"/>
          <w:lang w:val="fr-FR"/>
        </w:rPr>
        <w:t xml:space="preserve"> </w:t>
      </w:r>
      <w:proofErr w:type="spellStart"/>
      <w:r w:rsidRPr="005F3B43">
        <w:rPr>
          <w:rFonts w:ascii="Arial" w:hAnsi="Arial" w:cs="Arial"/>
          <w:bCs/>
          <w:i/>
          <w:iCs/>
          <w:color w:val="000000" w:themeColor="text1"/>
          <w:lang w:val="fr-FR"/>
        </w:rPr>
        <w:t>amnicola</w:t>
      </w:r>
      <w:proofErr w:type="spellEnd"/>
      <w:r w:rsidRPr="005F3B43">
        <w:rPr>
          <w:rFonts w:ascii="Arial" w:hAnsi="Arial" w:cs="Arial"/>
          <w:bCs/>
          <w:iCs/>
          <w:color w:val="000000" w:themeColor="text1"/>
          <w:lang w:val="fr-FR"/>
        </w:rPr>
        <w:t xml:space="preserve"> (De Rochebrune, 1883), a cosmopolitan </w:t>
      </w:r>
      <w:proofErr w:type="spellStart"/>
      <w:r w:rsidRPr="005F3B43">
        <w:rPr>
          <w:rFonts w:ascii="Arial" w:hAnsi="Arial" w:cs="Arial"/>
          <w:bCs/>
          <w:iCs/>
          <w:color w:val="000000" w:themeColor="text1"/>
          <w:lang w:val="fr-FR"/>
        </w:rPr>
        <w:t>species</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were</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found</w:t>
      </w:r>
      <w:proofErr w:type="spellEnd"/>
      <w:r w:rsidRPr="005F3B43">
        <w:rPr>
          <w:rFonts w:ascii="Arial" w:hAnsi="Arial" w:cs="Arial"/>
          <w:bCs/>
          <w:iCs/>
          <w:color w:val="000000" w:themeColor="text1"/>
          <w:lang w:val="fr-FR"/>
        </w:rPr>
        <w:t xml:space="preserve"> in </w:t>
      </w:r>
      <w:proofErr w:type="spellStart"/>
      <w:r w:rsidRPr="005F3B43">
        <w:rPr>
          <w:rFonts w:ascii="Arial" w:hAnsi="Arial" w:cs="Arial"/>
          <w:bCs/>
          <w:iCs/>
          <w:color w:val="000000" w:themeColor="text1"/>
          <w:lang w:val="fr-FR"/>
        </w:rPr>
        <w:t>most</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brackish</w:t>
      </w:r>
      <w:proofErr w:type="spellEnd"/>
      <w:r w:rsidRPr="005F3B43">
        <w:rPr>
          <w:rFonts w:ascii="Arial" w:hAnsi="Arial" w:cs="Arial"/>
          <w:bCs/>
          <w:iCs/>
          <w:color w:val="000000" w:themeColor="text1"/>
          <w:lang w:val="fr-FR"/>
        </w:rPr>
        <w:t xml:space="preserve"> waters, </w:t>
      </w:r>
      <w:proofErr w:type="spellStart"/>
      <w:r w:rsidRPr="005F3B43">
        <w:rPr>
          <w:rFonts w:ascii="Arial" w:hAnsi="Arial" w:cs="Arial"/>
          <w:bCs/>
          <w:iCs/>
          <w:color w:val="000000" w:themeColor="text1"/>
          <w:lang w:val="fr-FR"/>
        </w:rPr>
        <w:t>wetlands</w:t>
      </w:r>
      <w:proofErr w:type="spellEnd"/>
      <w:r w:rsidRPr="005F3B43">
        <w:rPr>
          <w:rFonts w:ascii="Arial" w:hAnsi="Arial" w:cs="Arial"/>
          <w:bCs/>
          <w:iCs/>
          <w:color w:val="000000" w:themeColor="text1"/>
          <w:lang w:val="fr-FR"/>
        </w:rPr>
        <w:t xml:space="preserve"> and </w:t>
      </w:r>
      <w:proofErr w:type="spellStart"/>
      <w:r w:rsidRPr="005F3B43">
        <w:rPr>
          <w:rFonts w:ascii="Arial" w:hAnsi="Arial" w:cs="Arial"/>
          <w:bCs/>
          <w:iCs/>
          <w:color w:val="000000" w:themeColor="text1"/>
          <w:lang w:val="fr-FR"/>
        </w:rPr>
        <w:t>lagoons</w:t>
      </w:r>
      <w:proofErr w:type="spellEnd"/>
      <w:r w:rsidRPr="005F3B43">
        <w:rPr>
          <w:rFonts w:ascii="Arial" w:hAnsi="Arial" w:cs="Arial"/>
          <w:bCs/>
          <w:iCs/>
          <w:color w:val="000000" w:themeColor="text1"/>
          <w:lang w:val="fr-FR"/>
        </w:rPr>
        <w:t xml:space="preserve"> in West </w:t>
      </w:r>
      <w:proofErr w:type="spellStart"/>
      <w:r w:rsidRPr="005F3B43">
        <w:rPr>
          <w:rFonts w:ascii="Arial" w:hAnsi="Arial" w:cs="Arial"/>
          <w:bCs/>
          <w:iCs/>
          <w:color w:val="000000" w:themeColor="text1"/>
          <w:lang w:val="fr-FR"/>
        </w:rPr>
        <w:t>Africa</w:t>
      </w:r>
      <w:proofErr w:type="spellEnd"/>
      <w:r w:rsidRPr="005F3B43">
        <w:rPr>
          <w:rFonts w:ascii="Arial" w:hAnsi="Arial" w:cs="Arial"/>
          <w:bCs/>
          <w:iCs/>
          <w:color w:val="000000" w:themeColor="text1"/>
          <w:lang w:val="fr-FR"/>
        </w:rPr>
        <w:t xml:space="preserve"> </w:t>
      </w:r>
      <w:bookmarkEnd w:id="3"/>
      <w:r w:rsidRPr="005F3B43">
        <w:rPr>
          <w:rFonts w:ascii="Arial" w:hAnsi="Arial" w:cs="Arial"/>
          <w:bCs/>
          <w:iCs/>
          <w:color w:val="000000" w:themeColor="text1"/>
          <w:lang w:val="fr-FR"/>
        </w:rPr>
        <w:t>(Abbey-</w:t>
      </w:r>
      <w:proofErr w:type="spellStart"/>
      <w:r w:rsidRPr="005F3B43">
        <w:rPr>
          <w:rFonts w:ascii="Arial" w:hAnsi="Arial" w:cs="Arial"/>
          <w:bCs/>
          <w:iCs/>
          <w:color w:val="000000" w:themeColor="text1"/>
          <w:lang w:val="fr-FR"/>
        </w:rPr>
        <w:t>Kalio</w:t>
      </w:r>
      <w:proofErr w:type="spellEnd"/>
      <w:r w:rsidRPr="005F3B43">
        <w:rPr>
          <w:rFonts w:ascii="Arial" w:hAnsi="Arial" w:cs="Arial"/>
          <w:bCs/>
          <w:iCs/>
          <w:color w:val="000000" w:themeColor="text1"/>
          <w:lang w:val="fr-FR"/>
        </w:rPr>
        <w:t xml:space="preserve">, 1982; </w:t>
      </w:r>
      <w:proofErr w:type="spellStart"/>
      <w:r w:rsidRPr="005F3B43">
        <w:rPr>
          <w:rFonts w:ascii="Arial" w:hAnsi="Arial" w:cs="Arial"/>
          <w:bCs/>
          <w:iCs/>
          <w:color w:val="000000" w:themeColor="text1"/>
          <w:lang w:val="fr-FR"/>
        </w:rPr>
        <w:t>Solarin</w:t>
      </w:r>
      <w:proofErr w:type="spellEnd"/>
      <w:r w:rsidRPr="005F3B43">
        <w:rPr>
          <w:rFonts w:ascii="Arial" w:hAnsi="Arial" w:cs="Arial"/>
          <w:bCs/>
          <w:iCs/>
          <w:color w:val="000000" w:themeColor="text1"/>
          <w:lang w:val="fr-FR"/>
        </w:rPr>
        <w:t xml:space="preserve">, 1988; Coulibaly, 2020). This </w:t>
      </w:r>
      <w:proofErr w:type="spellStart"/>
      <w:r w:rsidRPr="005F3B43">
        <w:rPr>
          <w:rFonts w:ascii="Arial" w:hAnsi="Arial" w:cs="Arial"/>
          <w:bCs/>
          <w:iCs/>
          <w:color w:val="000000" w:themeColor="text1"/>
          <w:lang w:val="fr-FR"/>
        </w:rPr>
        <w:t>species</w:t>
      </w:r>
      <w:proofErr w:type="spellEnd"/>
      <w:r w:rsidRPr="005F3B43">
        <w:rPr>
          <w:rFonts w:ascii="Arial" w:hAnsi="Arial" w:cs="Arial"/>
          <w:bCs/>
          <w:iCs/>
          <w:color w:val="000000" w:themeColor="text1"/>
          <w:lang w:val="fr-FR"/>
        </w:rPr>
        <w:t xml:space="preserve"> </w:t>
      </w:r>
      <w:proofErr w:type="spellStart"/>
      <w:r w:rsidR="007F2771" w:rsidRPr="00914F55">
        <w:rPr>
          <w:rFonts w:ascii="Arial" w:hAnsi="Arial" w:cs="Arial"/>
          <w:bCs/>
          <w:iCs/>
          <w:color w:val="000000" w:themeColor="text1"/>
          <w:highlight w:val="yellow"/>
          <w:lang w:val="fr-FR"/>
        </w:rPr>
        <w:t>also</w:t>
      </w:r>
      <w:proofErr w:type="spellEnd"/>
      <w:r w:rsidR="007F2771" w:rsidRPr="00914F55">
        <w:rPr>
          <w:rFonts w:ascii="Arial" w:hAnsi="Arial" w:cs="Arial"/>
          <w:bCs/>
          <w:iCs/>
          <w:color w:val="000000" w:themeColor="text1"/>
          <w:highlight w:val="yellow"/>
          <w:lang w:val="fr-FR"/>
        </w:rPr>
        <w:t xml:space="preserve"> has</w:t>
      </w:r>
      <w:r w:rsidRPr="005F3B43">
        <w:rPr>
          <w:rFonts w:ascii="Arial" w:hAnsi="Arial" w:cs="Arial"/>
          <w:bCs/>
          <w:iCs/>
          <w:color w:val="000000" w:themeColor="text1"/>
          <w:lang w:val="fr-FR"/>
        </w:rPr>
        <w:t xml:space="preserve"> a </w:t>
      </w:r>
      <w:proofErr w:type="spellStart"/>
      <w:r w:rsidRPr="005F3B43">
        <w:rPr>
          <w:rFonts w:ascii="Arial" w:hAnsi="Arial" w:cs="Arial"/>
          <w:bCs/>
          <w:iCs/>
          <w:color w:val="000000" w:themeColor="text1"/>
          <w:lang w:val="fr-FR"/>
        </w:rPr>
        <w:t>great</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economic</w:t>
      </w:r>
      <w:proofErr w:type="spellEnd"/>
      <w:r w:rsidRPr="005F3B43">
        <w:rPr>
          <w:rFonts w:ascii="Arial" w:hAnsi="Arial" w:cs="Arial"/>
          <w:bCs/>
          <w:iCs/>
          <w:color w:val="000000" w:themeColor="text1"/>
          <w:lang w:val="fr-FR"/>
        </w:rPr>
        <w:t xml:space="preserve"> value and </w:t>
      </w:r>
      <w:proofErr w:type="spellStart"/>
      <w:r w:rsidR="007F2771" w:rsidRPr="00914F55">
        <w:rPr>
          <w:rFonts w:ascii="Arial" w:hAnsi="Arial" w:cs="Arial"/>
          <w:bCs/>
          <w:iCs/>
          <w:color w:val="000000" w:themeColor="text1"/>
          <w:highlight w:val="yellow"/>
          <w:lang w:val="fr-FR"/>
        </w:rPr>
        <w:t>is</w:t>
      </w:r>
      <w:proofErr w:type="spellEnd"/>
      <w:r w:rsidR="007F2771"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found</w:t>
      </w:r>
      <w:proofErr w:type="spellEnd"/>
      <w:r w:rsidRPr="005F3B43">
        <w:rPr>
          <w:rFonts w:ascii="Arial" w:hAnsi="Arial" w:cs="Arial"/>
          <w:bCs/>
          <w:iCs/>
          <w:color w:val="000000" w:themeColor="text1"/>
          <w:lang w:val="fr-FR"/>
        </w:rPr>
        <w:t xml:space="preserve"> in all </w:t>
      </w:r>
      <w:proofErr w:type="spellStart"/>
      <w:r w:rsidRPr="005F3B43">
        <w:rPr>
          <w:rFonts w:ascii="Arial" w:hAnsi="Arial" w:cs="Arial"/>
          <w:bCs/>
          <w:iCs/>
          <w:color w:val="000000" w:themeColor="text1"/>
          <w:lang w:val="fr-FR"/>
        </w:rPr>
        <w:t>markets</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either</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fresh</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dried</w:t>
      </w:r>
      <w:proofErr w:type="spellEnd"/>
      <w:r w:rsidRPr="005F3B43">
        <w:rPr>
          <w:rFonts w:ascii="Arial" w:hAnsi="Arial" w:cs="Arial"/>
          <w:bCs/>
          <w:iCs/>
          <w:color w:val="000000" w:themeColor="text1"/>
          <w:lang w:val="fr-FR"/>
        </w:rPr>
        <w:t xml:space="preserve"> or </w:t>
      </w:r>
      <w:proofErr w:type="spellStart"/>
      <w:r w:rsidRPr="005F3B43">
        <w:rPr>
          <w:rFonts w:ascii="Arial" w:hAnsi="Arial" w:cs="Arial"/>
          <w:bCs/>
          <w:iCs/>
          <w:color w:val="000000" w:themeColor="text1"/>
          <w:lang w:val="fr-FR"/>
        </w:rPr>
        <w:t>smoked</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Sankare</w:t>
      </w:r>
      <w:proofErr w:type="spellEnd"/>
      <w:r w:rsidR="00AD3FEF" w:rsidRPr="005F3B43">
        <w:rPr>
          <w:rFonts w:ascii="Arial" w:hAnsi="Arial" w:cs="Arial"/>
          <w:bCs/>
          <w:iCs/>
          <w:color w:val="000000" w:themeColor="text1"/>
          <w:lang w:val="fr-FR"/>
        </w:rPr>
        <w:t xml:space="preserve"> et al.</w:t>
      </w:r>
      <w:r w:rsidRPr="005F3B43">
        <w:rPr>
          <w:rFonts w:ascii="Arial" w:hAnsi="Arial" w:cs="Arial"/>
          <w:bCs/>
          <w:iCs/>
          <w:color w:val="000000" w:themeColor="text1"/>
          <w:lang w:val="fr-FR"/>
        </w:rPr>
        <w:t xml:space="preserve">, 2014). </w:t>
      </w:r>
      <w:bookmarkStart w:id="4" w:name="_Hlk199577738"/>
      <w:proofErr w:type="spellStart"/>
      <w:r w:rsidRPr="005F3B43">
        <w:rPr>
          <w:rFonts w:ascii="Arial" w:hAnsi="Arial" w:cs="Arial"/>
          <w:bCs/>
          <w:i/>
          <w:iCs/>
          <w:color w:val="000000" w:themeColor="text1"/>
          <w:lang w:val="fr-FR"/>
        </w:rPr>
        <w:t>Callinectes</w:t>
      </w:r>
      <w:proofErr w:type="spellEnd"/>
      <w:r w:rsidRPr="005F3B43">
        <w:rPr>
          <w:rFonts w:ascii="Arial" w:hAnsi="Arial" w:cs="Arial"/>
          <w:bCs/>
          <w:i/>
          <w:iCs/>
          <w:color w:val="000000" w:themeColor="text1"/>
          <w:lang w:val="fr-FR"/>
        </w:rPr>
        <w:t xml:space="preserve"> </w:t>
      </w:r>
      <w:proofErr w:type="spellStart"/>
      <w:r w:rsidRPr="005F3B43">
        <w:rPr>
          <w:rFonts w:ascii="Arial" w:hAnsi="Arial" w:cs="Arial"/>
          <w:bCs/>
          <w:i/>
          <w:iCs/>
          <w:color w:val="000000" w:themeColor="text1"/>
          <w:lang w:val="fr-FR"/>
        </w:rPr>
        <w:t>amnicola</w:t>
      </w:r>
      <w:proofErr w:type="spellEnd"/>
      <w:r w:rsidR="007F2771">
        <w:rPr>
          <w:rFonts w:ascii="Arial" w:hAnsi="Arial" w:cs="Arial"/>
          <w:bCs/>
          <w:i/>
          <w:iCs/>
          <w:color w:val="000000" w:themeColor="text1"/>
          <w:lang w:val="fr-FR"/>
        </w:rPr>
        <w:t>,</w:t>
      </w:r>
      <w:r w:rsidRPr="005F3B43">
        <w:rPr>
          <w:rFonts w:ascii="Arial" w:hAnsi="Arial" w:cs="Arial"/>
          <w:bCs/>
          <w:iCs/>
          <w:color w:val="000000" w:themeColor="text1"/>
          <w:lang w:val="fr-FR"/>
        </w:rPr>
        <w:t xml:space="preserve"> or </w:t>
      </w:r>
      <w:proofErr w:type="spellStart"/>
      <w:r w:rsidRPr="005F3B43">
        <w:rPr>
          <w:rFonts w:ascii="Arial" w:hAnsi="Arial" w:cs="Arial"/>
          <w:bCs/>
          <w:iCs/>
          <w:color w:val="000000" w:themeColor="text1"/>
          <w:lang w:val="fr-FR"/>
        </w:rPr>
        <w:t>blue</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crab</w:t>
      </w:r>
      <w:proofErr w:type="spellEnd"/>
      <w:r w:rsidR="007F2771">
        <w:rPr>
          <w:rFonts w:ascii="Arial" w:hAnsi="Arial" w:cs="Arial"/>
          <w:bCs/>
          <w:iCs/>
          <w:color w:val="000000" w:themeColor="text1"/>
          <w:lang w:val="fr-FR"/>
        </w:rPr>
        <w:t>,</w:t>
      </w:r>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belongs</w:t>
      </w:r>
      <w:proofErr w:type="spellEnd"/>
      <w:r w:rsidRPr="005F3B43">
        <w:rPr>
          <w:rFonts w:ascii="Arial" w:hAnsi="Arial" w:cs="Arial"/>
          <w:bCs/>
          <w:iCs/>
          <w:color w:val="000000" w:themeColor="text1"/>
          <w:lang w:val="fr-FR"/>
        </w:rPr>
        <w:t xml:space="preserve"> to </w:t>
      </w:r>
      <w:proofErr w:type="spellStart"/>
      <w:r w:rsidR="007F2771" w:rsidRPr="00914F55">
        <w:rPr>
          <w:rFonts w:ascii="Arial" w:hAnsi="Arial" w:cs="Arial"/>
          <w:bCs/>
          <w:iCs/>
          <w:color w:val="000000" w:themeColor="text1"/>
          <w:highlight w:val="yellow"/>
          <w:lang w:val="fr-FR"/>
        </w:rPr>
        <w:t>Portunidae</w:t>
      </w:r>
      <w:proofErr w:type="spellEnd"/>
      <w:r w:rsidR="007F2771"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family</w:t>
      </w:r>
      <w:proofErr w:type="spellEnd"/>
      <w:r w:rsidRPr="005F3B43">
        <w:rPr>
          <w:rFonts w:ascii="Arial" w:hAnsi="Arial" w:cs="Arial"/>
          <w:bCs/>
          <w:iCs/>
          <w:color w:val="000000" w:themeColor="text1"/>
          <w:lang w:val="fr-FR"/>
        </w:rPr>
        <w:t xml:space="preserve"> and </w:t>
      </w:r>
      <w:r w:rsidR="007F2771" w:rsidRPr="00914F55">
        <w:rPr>
          <w:rFonts w:ascii="Arial" w:hAnsi="Arial" w:cs="Arial"/>
          <w:bCs/>
          <w:iCs/>
          <w:color w:val="000000" w:themeColor="text1"/>
          <w:highlight w:val="yellow"/>
          <w:lang w:val="fr-FR"/>
        </w:rPr>
        <w:t>the</w:t>
      </w:r>
      <w:r w:rsidR="007F2771">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Decapoda</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order</w:t>
      </w:r>
      <w:bookmarkEnd w:id="4"/>
      <w:proofErr w:type="spellEnd"/>
      <w:r w:rsidR="00D05569">
        <w:rPr>
          <w:rFonts w:ascii="Arial" w:hAnsi="Arial" w:cs="Arial"/>
          <w:bCs/>
          <w:iCs/>
          <w:color w:val="000000" w:themeColor="text1"/>
          <w:lang w:val="fr-FR"/>
        </w:rPr>
        <w:t xml:space="preserve">. </w:t>
      </w:r>
      <w:r w:rsidRPr="005F3B43">
        <w:rPr>
          <w:rFonts w:ascii="Arial" w:hAnsi="Arial" w:cs="Arial"/>
          <w:bCs/>
          <w:iCs/>
          <w:color w:val="000000" w:themeColor="text1"/>
          <w:lang w:val="fr-FR"/>
        </w:rPr>
        <w:t xml:space="preserve">It </w:t>
      </w:r>
      <w:proofErr w:type="spellStart"/>
      <w:r w:rsidRPr="005F3B43">
        <w:rPr>
          <w:rFonts w:ascii="Arial" w:hAnsi="Arial" w:cs="Arial"/>
          <w:bCs/>
          <w:iCs/>
          <w:color w:val="000000" w:themeColor="text1"/>
          <w:lang w:val="fr-FR"/>
        </w:rPr>
        <w:t>is</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also</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highly</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prized</w:t>
      </w:r>
      <w:proofErr w:type="spellEnd"/>
      <w:r w:rsidRPr="005F3B43">
        <w:rPr>
          <w:rFonts w:ascii="Arial" w:hAnsi="Arial" w:cs="Arial"/>
          <w:bCs/>
          <w:iCs/>
          <w:color w:val="000000" w:themeColor="text1"/>
          <w:lang w:val="fr-FR"/>
        </w:rPr>
        <w:t xml:space="preserve"> in </w:t>
      </w:r>
      <w:proofErr w:type="spellStart"/>
      <w:r w:rsidRPr="005F3B43">
        <w:rPr>
          <w:rFonts w:ascii="Arial" w:hAnsi="Arial" w:cs="Arial"/>
          <w:bCs/>
          <w:iCs/>
          <w:color w:val="000000" w:themeColor="text1"/>
          <w:lang w:val="fr-FR"/>
        </w:rPr>
        <w:t>human</w:t>
      </w:r>
      <w:proofErr w:type="spellEnd"/>
      <w:r w:rsidRPr="005F3B43">
        <w:rPr>
          <w:rFonts w:ascii="Arial" w:hAnsi="Arial" w:cs="Arial"/>
          <w:bCs/>
          <w:iCs/>
          <w:color w:val="000000" w:themeColor="text1"/>
          <w:lang w:val="fr-FR"/>
        </w:rPr>
        <w:t xml:space="preserve"> and animal nutrition for the </w:t>
      </w:r>
      <w:proofErr w:type="spellStart"/>
      <w:r w:rsidRPr="005F3B43">
        <w:rPr>
          <w:rFonts w:ascii="Arial" w:hAnsi="Arial" w:cs="Arial"/>
          <w:bCs/>
          <w:iCs/>
          <w:color w:val="000000" w:themeColor="text1"/>
          <w:lang w:val="fr-FR"/>
        </w:rPr>
        <w:t>quality</w:t>
      </w:r>
      <w:proofErr w:type="spellEnd"/>
      <w:r w:rsidRPr="005F3B43">
        <w:rPr>
          <w:rFonts w:ascii="Arial" w:hAnsi="Arial" w:cs="Arial"/>
          <w:bCs/>
          <w:iCs/>
          <w:color w:val="000000" w:themeColor="text1"/>
          <w:lang w:val="fr-FR"/>
        </w:rPr>
        <w:t xml:space="preserve"> of </w:t>
      </w:r>
      <w:proofErr w:type="spellStart"/>
      <w:r w:rsidRPr="005F3B43">
        <w:rPr>
          <w:rFonts w:ascii="Arial" w:hAnsi="Arial" w:cs="Arial"/>
          <w:bCs/>
          <w:iCs/>
          <w:color w:val="000000" w:themeColor="text1"/>
          <w:lang w:val="fr-FR"/>
        </w:rPr>
        <w:t>its</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meat</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its</w:t>
      </w:r>
      <w:proofErr w:type="spellEnd"/>
      <w:r w:rsidRPr="005F3B43">
        <w:rPr>
          <w:rFonts w:ascii="Arial" w:hAnsi="Arial" w:cs="Arial"/>
          <w:bCs/>
          <w:iCs/>
          <w:color w:val="000000" w:themeColor="text1"/>
          <w:lang w:val="fr-FR"/>
        </w:rPr>
        <w:t xml:space="preserve"> high </w:t>
      </w:r>
      <w:proofErr w:type="spellStart"/>
      <w:r w:rsidRPr="005F3B43">
        <w:rPr>
          <w:rFonts w:ascii="Arial" w:hAnsi="Arial" w:cs="Arial"/>
          <w:bCs/>
          <w:iCs/>
          <w:color w:val="000000" w:themeColor="text1"/>
          <w:lang w:val="fr-FR"/>
        </w:rPr>
        <w:t>protein</w:t>
      </w:r>
      <w:proofErr w:type="spellEnd"/>
      <w:r w:rsidRPr="005F3B43">
        <w:rPr>
          <w:rFonts w:ascii="Arial" w:hAnsi="Arial" w:cs="Arial"/>
          <w:bCs/>
          <w:iCs/>
          <w:color w:val="000000" w:themeColor="text1"/>
          <w:lang w:val="fr-FR"/>
        </w:rPr>
        <w:t xml:space="preserve"> and </w:t>
      </w:r>
      <w:proofErr w:type="spellStart"/>
      <w:r w:rsidRPr="005F3B43">
        <w:rPr>
          <w:rFonts w:ascii="Arial" w:hAnsi="Arial" w:cs="Arial"/>
          <w:bCs/>
          <w:iCs/>
          <w:color w:val="000000" w:themeColor="text1"/>
          <w:lang w:val="fr-FR"/>
        </w:rPr>
        <w:t>mineral</w:t>
      </w:r>
      <w:proofErr w:type="spellEnd"/>
      <w:r w:rsidRPr="005F3B43">
        <w:rPr>
          <w:rFonts w:ascii="Arial" w:hAnsi="Arial" w:cs="Arial"/>
          <w:bCs/>
          <w:iCs/>
          <w:color w:val="000000" w:themeColor="text1"/>
          <w:lang w:val="fr-FR"/>
        </w:rPr>
        <w:t xml:space="preserve"> content (</w:t>
      </w:r>
      <w:proofErr w:type="spellStart"/>
      <w:r w:rsidRPr="005F3B43">
        <w:rPr>
          <w:rFonts w:ascii="Arial" w:hAnsi="Arial" w:cs="Arial"/>
          <w:bCs/>
          <w:iCs/>
          <w:color w:val="000000" w:themeColor="text1"/>
          <w:lang w:val="fr-FR"/>
        </w:rPr>
        <w:t>Chindah</w:t>
      </w:r>
      <w:proofErr w:type="spellEnd"/>
      <w:r w:rsidRPr="005F3B43">
        <w:rPr>
          <w:rFonts w:ascii="Arial" w:hAnsi="Arial" w:cs="Arial"/>
          <w:bCs/>
          <w:iCs/>
          <w:color w:val="000000" w:themeColor="text1"/>
          <w:lang w:val="fr-FR"/>
        </w:rPr>
        <w:t xml:space="preserve"> et al., 2000). It </w:t>
      </w:r>
      <w:proofErr w:type="spellStart"/>
      <w:r w:rsidRPr="005F3B43">
        <w:rPr>
          <w:rFonts w:ascii="Arial" w:hAnsi="Arial" w:cs="Arial"/>
          <w:bCs/>
          <w:iCs/>
          <w:color w:val="000000" w:themeColor="text1"/>
          <w:lang w:val="fr-FR"/>
        </w:rPr>
        <w:t>is</w:t>
      </w:r>
      <w:proofErr w:type="spellEnd"/>
      <w:r w:rsidRPr="005F3B43">
        <w:rPr>
          <w:rFonts w:ascii="Arial" w:hAnsi="Arial" w:cs="Arial"/>
          <w:bCs/>
          <w:iCs/>
          <w:color w:val="000000" w:themeColor="text1"/>
          <w:lang w:val="fr-FR"/>
        </w:rPr>
        <w:t xml:space="preserve"> the main </w:t>
      </w:r>
      <w:proofErr w:type="spellStart"/>
      <w:r w:rsidRPr="005F3B43">
        <w:rPr>
          <w:rFonts w:ascii="Arial" w:hAnsi="Arial" w:cs="Arial"/>
          <w:bCs/>
          <w:iCs/>
          <w:color w:val="000000" w:themeColor="text1"/>
          <w:lang w:val="fr-FR"/>
        </w:rPr>
        <w:t>food</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organism</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caught</w:t>
      </w:r>
      <w:proofErr w:type="spellEnd"/>
      <w:r w:rsidRPr="005F3B43">
        <w:rPr>
          <w:rFonts w:ascii="Arial" w:hAnsi="Arial" w:cs="Arial"/>
          <w:bCs/>
          <w:iCs/>
          <w:color w:val="000000" w:themeColor="text1"/>
          <w:lang w:val="fr-FR"/>
        </w:rPr>
        <w:t xml:space="preserve"> in </w:t>
      </w:r>
      <w:proofErr w:type="spellStart"/>
      <w:r w:rsidRPr="005F3B43">
        <w:rPr>
          <w:rFonts w:ascii="Arial" w:hAnsi="Arial" w:cs="Arial"/>
          <w:bCs/>
          <w:iCs/>
          <w:color w:val="000000" w:themeColor="text1"/>
          <w:lang w:val="fr-FR"/>
        </w:rPr>
        <w:t>coastal</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fisheries</w:t>
      </w:r>
      <w:proofErr w:type="spellEnd"/>
      <w:r w:rsidRPr="005F3B43">
        <w:rPr>
          <w:rFonts w:ascii="Arial" w:hAnsi="Arial" w:cs="Arial"/>
          <w:bCs/>
          <w:iCs/>
          <w:color w:val="000000" w:themeColor="text1"/>
          <w:lang w:val="fr-FR"/>
        </w:rPr>
        <w:t xml:space="preserve"> and </w:t>
      </w:r>
      <w:proofErr w:type="spellStart"/>
      <w:r w:rsidRPr="005F3B43">
        <w:rPr>
          <w:rFonts w:ascii="Arial" w:hAnsi="Arial" w:cs="Arial"/>
          <w:bCs/>
          <w:iCs/>
          <w:color w:val="000000" w:themeColor="text1"/>
          <w:lang w:val="fr-FR"/>
        </w:rPr>
        <w:t>lagoons</w:t>
      </w:r>
      <w:proofErr w:type="spellEnd"/>
      <w:r w:rsidRPr="005F3B43">
        <w:rPr>
          <w:rFonts w:ascii="Arial" w:hAnsi="Arial" w:cs="Arial"/>
          <w:bCs/>
          <w:iCs/>
          <w:color w:val="000000" w:themeColor="text1"/>
          <w:lang w:val="fr-FR"/>
        </w:rPr>
        <w:t xml:space="preserve"> in West </w:t>
      </w:r>
      <w:proofErr w:type="spellStart"/>
      <w:r w:rsidRPr="005F3B43">
        <w:rPr>
          <w:rFonts w:ascii="Arial" w:hAnsi="Arial" w:cs="Arial"/>
          <w:bCs/>
          <w:iCs/>
          <w:color w:val="000000" w:themeColor="text1"/>
          <w:lang w:val="fr-FR"/>
        </w:rPr>
        <w:t>Africa</w:t>
      </w:r>
      <w:proofErr w:type="spellEnd"/>
      <w:r w:rsidRPr="005F3B43">
        <w:rPr>
          <w:rFonts w:ascii="Arial" w:hAnsi="Arial" w:cs="Arial"/>
          <w:bCs/>
          <w:iCs/>
          <w:color w:val="000000" w:themeColor="text1"/>
          <w:lang w:val="fr-FR"/>
        </w:rPr>
        <w:t xml:space="preserve"> (</w:t>
      </w:r>
      <w:proofErr w:type="spellStart"/>
      <w:r w:rsidR="00562A43" w:rsidRPr="005F3B43">
        <w:rPr>
          <w:rFonts w:ascii="Arial" w:hAnsi="Arial" w:cs="Arial"/>
          <w:bCs/>
          <w:iCs/>
          <w:color w:val="000000" w:themeColor="text1"/>
          <w:lang w:val="fr-FR"/>
        </w:rPr>
        <w:t>Lawal</w:t>
      </w:r>
      <w:proofErr w:type="spellEnd"/>
      <w:r w:rsidR="00562A43" w:rsidRPr="005F3B43">
        <w:rPr>
          <w:rFonts w:ascii="Arial" w:hAnsi="Arial" w:cs="Arial"/>
          <w:bCs/>
          <w:iCs/>
          <w:color w:val="000000" w:themeColor="text1"/>
          <w:lang w:val="fr-FR"/>
        </w:rPr>
        <w:t xml:space="preserve">-Are and </w:t>
      </w:r>
      <w:proofErr w:type="spellStart"/>
      <w:r w:rsidR="00562A43" w:rsidRPr="005F3B43">
        <w:rPr>
          <w:rFonts w:ascii="Arial" w:hAnsi="Arial" w:cs="Arial"/>
          <w:bCs/>
          <w:iCs/>
          <w:color w:val="000000" w:themeColor="text1"/>
          <w:lang w:val="fr-FR"/>
        </w:rPr>
        <w:t>Barakat</w:t>
      </w:r>
      <w:proofErr w:type="spellEnd"/>
      <w:r w:rsidR="00562A43" w:rsidRPr="005F3B43">
        <w:rPr>
          <w:rFonts w:ascii="Arial" w:hAnsi="Arial" w:cs="Arial"/>
          <w:bCs/>
          <w:iCs/>
          <w:color w:val="000000" w:themeColor="text1"/>
          <w:lang w:val="fr-FR"/>
        </w:rPr>
        <w:t>, 2009)</w:t>
      </w:r>
      <w:r w:rsidRPr="005F3B43">
        <w:rPr>
          <w:rFonts w:ascii="Arial" w:hAnsi="Arial" w:cs="Arial"/>
          <w:bCs/>
          <w:iCs/>
          <w:color w:val="000000" w:themeColor="text1"/>
          <w:lang w:val="fr-FR"/>
        </w:rPr>
        <w:t>.</w:t>
      </w:r>
      <w:r w:rsidR="00544051">
        <w:rPr>
          <w:rFonts w:ascii="Arial" w:hAnsi="Arial" w:cs="Arial"/>
          <w:bCs/>
          <w:iCs/>
          <w:color w:val="000000" w:themeColor="text1"/>
          <w:lang w:val="fr-FR"/>
        </w:rPr>
        <w:t xml:space="preserve"> </w:t>
      </w:r>
      <w:proofErr w:type="spellStart"/>
      <w:r w:rsidR="00544051" w:rsidRPr="002965A2">
        <w:rPr>
          <w:rFonts w:ascii="Arial" w:hAnsi="Arial" w:cs="Arial"/>
          <w:bCs/>
          <w:iCs/>
          <w:color w:val="000000" w:themeColor="text1"/>
          <w:highlight w:val="yellow"/>
          <w:lang w:val="fr-FR"/>
        </w:rPr>
        <w:t>Several</w:t>
      </w:r>
      <w:proofErr w:type="spellEnd"/>
      <w:r w:rsidR="00544051" w:rsidRPr="002965A2">
        <w:rPr>
          <w:rFonts w:ascii="Arial" w:hAnsi="Arial" w:cs="Arial"/>
          <w:bCs/>
          <w:iCs/>
          <w:color w:val="000000" w:themeColor="text1"/>
          <w:highlight w:val="yellow"/>
          <w:lang w:val="fr-FR"/>
        </w:rPr>
        <w:t xml:space="preserve"> </w:t>
      </w:r>
      <w:proofErr w:type="spellStart"/>
      <w:r w:rsidR="00544051" w:rsidRPr="002965A2">
        <w:rPr>
          <w:rFonts w:ascii="Arial" w:hAnsi="Arial" w:cs="Arial"/>
          <w:bCs/>
          <w:iCs/>
          <w:color w:val="000000" w:themeColor="text1"/>
          <w:highlight w:val="yellow"/>
          <w:lang w:val="fr-FR"/>
        </w:rPr>
        <w:t>species</w:t>
      </w:r>
      <w:proofErr w:type="spellEnd"/>
      <w:r w:rsidR="00544051" w:rsidRPr="002965A2">
        <w:rPr>
          <w:rFonts w:ascii="Arial" w:hAnsi="Arial" w:cs="Arial"/>
          <w:bCs/>
          <w:iCs/>
          <w:color w:val="000000" w:themeColor="text1"/>
          <w:highlight w:val="yellow"/>
          <w:lang w:val="fr-FR"/>
        </w:rPr>
        <w:t xml:space="preserve"> </w:t>
      </w:r>
      <w:proofErr w:type="spellStart"/>
      <w:r w:rsidR="00544051" w:rsidRPr="002965A2">
        <w:rPr>
          <w:rFonts w:ascii="Arial" w:hAnsi="Arial" w:cs="Arial"/>
          <w:bCs/>
          <w:iCs/>
          <w:color w:val="000000" w:themeColor="text1"/>
          <w:highlight w:val="yellow"/>
          <w:lang w:val="fr-FR"/>
        </w:rPr>
        <w:t>from</w:t>
      </w:r>
      <w:proofErr w:type="spellEnd"/>
      <w:r w:rsidR="00544051" w:rsidRPr="002965A2">
        <w:rPr>
          <w:rFonts w:ascii="Arial" w:hAnsi="Arial" w:cs="Arial"/>
          <w:bCs/>
          <w:iCs/>
          <w:color w:val="000000" w:themeColor="text1"/>
          <w:highlight w:val="yellow"/>
          <w:lang w:val="fr-FR"/>
        </w:rPr>
        <w:t xml:space="preserve"> the </w:t>
      </w:r>
      <w:proofErr w:type="spellStart"/>
      <w:r w:rsidR="00544051" w:rsidRPr="002965A2">
        <w:rPr>
          <w:rFonts w:ascii="Arial" w:hAnsi="Arial" w:cs="Arial"/>
          <w:bCs/>
          <w:iCs/>
          <w:color w:val="000000" w:themeColor="text1"/>
          <w:highlight w:val="yellow"/>
          <w:lang w:val="fr-FR"/>
        </w:rPr>
        <w:t>genus</w:t>
      </w:r>
      <w:proofErr w:type="spellEnd"/>
      <w:r w:rsidR="00544051" w:rsidRPr="002965A2">
        <w:rPr>
          <w:rFonts w:ascii="Arial" w:hAnsi="Arial" w:cs="Arial"/>
          <w:bCs/>
          <w:iCs/>
          <w:color w:val="000000" w:themeColor="text1"/>
          <w:highlight w:val="yellow"/>
          <w:lang w:val="fr-FR"/>
        </w:rPr>
        <w:t xml:space="preserve"> </w:t>
      </w:r>
      <w:proofErr w:type="spellStart"/>
      <w:r w:rsidR="00544051" w:rsidRPr="002965A2">
        <w:rPr>
          <w:rFonts w:ascii="Arial" w:hAnsi="Arial" w:cs="Arial"/>
          <w:bCs/>
          <w:iCs/>
          <w:color w:val="000000" w:themeColor="text1"/>
          <w:highlight w:val="yellow"/>
          <w:lang w:val="fr-FR"/>
        </w:rPr>
        <w:t>Callinectes</w:t>
      </w:r>
      <w:proofErr w:type="spellEnd"/>
      <w:r w:rsidR="00544051" w:rsidRPr="002965A2">
        <w:rPr>
          <w:rFonts w:ascii="Arial" w:hAnsi="Arial" w:cs="Arial"/>
          <w:bCs/>
          <w:iCs/>
          <w:color w:val="000000" w:themeColor="text1"/>
          <w:highlight w:val="yellow"/>
          <w:lang w:val="fr-FR"/>
        </w:rPr>
        <w:t xml:space="preserve"> are </w:t>
      </w:r>
      <w:proofErr w:type="spellStart"/>
      <w:r w:rsidR="00544051" w:rsidRPr="002965A2">
        <w:rPr>
          <w:rFonts w:ascii="Arial" w:hAnsi="Arial" w:cs="Arial"/>
          <w:bCs/>
          <w:iCs/>
          <w:color w:val="000000" w:themeColor="text1"/>
          <w:highlight w:val="yellow"/>
          <w:lang w:val="fr-FR"/>
        </w:rPr>
        <w:t>economically</w:t>
      </w:r>
      <w:proofErr w:type="spellEnd"/>
      <w:r w:rsidR="00544051" w:rsidRPr="002965A2">
        <w:rPr>
          <w:rFonts w:ascii="Arial" w:hAnsi="Arial" w:cs="Arial"/>
          <w:bCs/>
          <w:iCs/>
          <w:color w:val="000000" w:themeColor="text1"/>
          <w:highlight w:val="yellow"/>
          <w:lang w:val="fr-FR"/>
        </w:rPr>
        <w:t xml:space="preserve"> important, </w:t>
      </w:r>
      <w:proofErr w:type="spellStart"/>
      <w:r w:rsidR="00544051" w:rsidRPr="002965A2">
        <w:rPr>
          <w:rFonts w:ascii="Arial" w:hAnsi="Arial" w:cs="Arial"/>
          <w:bCs/>
          <w:iCs/>
          <w:color w:val="000000" w:themeColor="text1"/>
          <w:highlight w:val="yellow"/>
          <w:lang w:val="fr-FR"/>
        </w:rPr>
        <w:t>yet</w:t>
      </w:r>
      <w:proofErr w:type="spellEnd"/>
      <w:r w:rsidR="00544051" w:rsidRPr="002965A2">
        <w:rPr>
          <w:rFonts w:ascii="Arial" w:hAnsi="Arial" w:cs="Arial"/>
          <w:bCs/>
          <w:iCs/>
          <w:color w:val="000000" w:themeColor="text1"/>
          <w:highlight w:val="yellow"/>
          <w:lang w:val="fr-FR"/>
        </w:rPr>
        <w:t xml:space="preserve"> the </w:t>
      </w:r>
      <w:proofErr w:type="spellStart"/>
      <w:r w:rsidR="00544051" w:rsidRPr="002965A2">
        <w:rPr>
          <w:rFonts w:ascii="Arial" w:hAnsi="Arial" w:cs="Arial"/>
          <w:bCs/>
          <w:iCs/>
          <w:color w:val="000000" w:themeColor="text1"/>
          <w:highlight w:val="yellow"/>
          <w:lang w:val="fr-FR"/>
        </w:rPr>
        <w:t>number</w:t>
      </w:r>
      <w:proofErr w:type="spellEnd"/>
      <w:r w:rsidR="00544051" w:rsidRPr="002965A2">
        <w:rPr>
          <w:rFonts w:ascii="Arial" w:hAnsi="Arial" w:cs="Arial"/>
          <w:bCs/>
          <w:iCs/>
          <w:color w:val="000000" w:themeColor="text1"/>
          <w:highlight w:val="yellow"/>
          <w:lang w:val="fr-FR"/>
        </w:rPr>
        <w:t xml:space="preserve"> of </w:t>
      </w:r>
      <w:proofErr w:type="spellStart"/>
      <w:r w:rsidR="00544051" w:rsidRPr="002965A2">
        <w:rPr>
          <w:rFonts w:ascii="Arial" w:hAnsi="Arial" w:cs="Arial"/>
          <w:bCs/>
          <w:iCs/>
          <w:color w:val="000000" w:themeColor="text1"/>
          <w:highlight w:val="yellow"/>
          <w:lang w:val="fr-FR"/>
        </w:rPr>
        <w:t>species</w:t>
      </w:r>
      <w:proofErr w:type="spellEnd"/>
      <w:r w:rsidR="00544051" w:rsidRPr="002965A2">
        <w:rPr>
          <w:rFonts w:ascii="Arial" w:hAnsi="Arial" w:cs="Arial"/>
          <w:bCs/>
          <w:iCs/>
          <w:color w:val="000000" w:themeColor="text1"/>
          <w:highlight w:val="yellow"/>
          <w:lang w:val="fr-FR"/>
        </w:rPr>
        <w:t xml:space="preserve"> and </w:t>
      </w:r>
      <w:proofErr w:type="spellStart"/>
      <w:r w:rsidR="00544051" w:rsidRPr="002965A2">
        <w:rPr>
          <w:rFonts w:ascii="Arial" w:hAnsi="Arial" w:cs="Arial"/>
          <w:bCs/>
          <w:iCs/>
          <w:color w:val="000000" w:themeColor="text1"/>
          <w:highlight w:val="yellow"/>
          <w:lang w:val="fr-FR"/>
        </w:rPr>
        <w:t>their</w:t>
      </w:r>
      <w:proofErr w:type="spellEnd"/>
      <w:r w:rsidR="00544051" w:rsidRPr="002965A2">
        <w:rPr>
          <w:rFonts w:ascii="Arial" w:hAnsi="Arial" w:cs="Arial"/>
          <w:bCs/>
          <w:iCs/>
          <w:color w:val="000000" w:themeColor="text1"/>
          <w:highlight w:val="yellow"/>
          <w:lang w:val="fr-FR"/>
        </w:rPr>
        <w:t xml:space="preserve"> </w:t>
      </w:r>
      <w:proofErr w:type="spellStart"/>
      <w:r w:rsidR="00544051" w:rsidRPr="002965A2">
        <w:rPr>
          <w:rFonts w:ascii="Arial" w:hAnsi="Arial" w:cs="Arial"/>
          <w:bCs/>
          <w:iCs/>
          <w:color w:val="000000" w:themeColor="text1"/>
          <w:highlight w:val="yellow"/>
          <w:lang w:val="fr-FR"/>
        </w:rPr>
        <w:t>geographic</w:t>
      </w:r>
      <w:proofErr w:type="spellEnd"/>
      <w:r w:rsidR="00544051" w:rsidRPr="002965A2">
        <w:rPr>
          <w:rFonts w:ascii="Arial" w:hAnsi="Arial" w:cs="Arial"/>
          <w:bCs/>
          <w:iCs/>
          <w:color w:val="000000" w:themeColor="text1"/>
          <w:highlight w:val="yellow"/>
          <w:lang w:val="fr-FR"/>
        </w:rPr>
        <w:t xml:space="preserve"> distributions </w:t>
      </w:r>
      <w:proofErr w:type="spellStart"/>
      <w:r w:rsidR="00544051" w:rsidRPr="002965A2">
        <w:rPr>
          <w:rFonts w:ascii="Arial" w:hAnsi="Arial" w:cs="Arial"/>
          <w:bCs/>
          <w:iCs/>
          <w:color w:val="000000" w:themeColor="text1"/>
          <w:highlight w:val="yellow"/>
          <w:lang w:val="fr-FR"/>
        </w:rPr>
        <w:t>remain</w:t>
      </w:r>
      <w:proofErr w:type="spellEnd"/>
      <w:r w:rsidR="00544051" w:rsidRPr="002965A2">
        <w:rPr>
          <w:rFonts w:ascii="Arial" w:hAnsi="Arial" w:cs="Arial"/>
          <w:bCs/>
          <w:iCs/>
          <w:color w:val="000000" w:themeColor="text1"/>
          <w:highlight w:val="yellow"/>
          <w:lang w:val="fr-FR"/>
        </w:rPr>
        <w:t xml:space="preserve"> </w:t>
      </w:r>
      <w:proofErr w:type="spellStart"/>
      <w:r w:rsidR="00544051" w:rsidRPr="002965A2">
        <w:rPr>
          <w:rFonts w:ascii="Arial" w:hAnsi="Arial" w:cs="Arial"/>
          <w:bCs/>
          <w:iCs/>
          <w:color w:val="000000" w:themeColor="text1"/>
          <w:highlight w:val="yellow"/>
          <w:lang w:val="fr-FR"/>
        </w:rPr>
        <w:t>unclear</w:t>
      </w:r>
      <w:proofErr w:type="spellEnd"/>
      <w:r w:rsidR="00544051" w:rsidRPr="002965A2">
        <w:rPr>
          <w:rFonts w:ascii="Arial" w:hAnsi="Arial" w:cs="Arial"/>
          <w:bCs/>
          <w:iCs/>
          <w:color w:val="000000" w:themeColor="text1"/>
          <w:highlight w:val="yellow"/>
          <w:lang w:val="fr-FR"/>
        </w:rPr>
        <w:t xml:space="preserve"> (Robles et al.,</w:t>
      </w:r>
      <w:r w:rsidR="00DF6675">
        <w:rPr>
          <w:rFonts w:ascii="Arial" w:hAnsi="Arial" w:cs="Arial"/>
          <w:bCs/>
          <w:iCs/>
          <w:color w:val="000000" w:themeColor="text1"/>
          <w:highlight w:val="yellow"/>
          <w:lang w:val="fr-FR"/>
        </w:rPr>
        <w:t xml:space="preserve"> </w:t>
      </w:r>
      <w:r w:rsidR="00544051" w:rsidRPr="002965A2">
        <w:rPr>
          <w:rFonts w:ascii="Arial" w:hAnsi="Arial" w:cs="Arial"/>
          <w:bCs/>
          <w:iCs/>
          <w:color w:val="000000" w:themeColor="text1"/>
          <w:highlight w:val="yellow"/>
          <w:lang w:val="fr-FR"/>
        </w:rPr>
        <w:t>2024</w:t>
      </w:r>
      <w:r w:rsidR="006154FA">
        <w:rPr>
          <w:rFonts w:ascii="Arial" w:hAnsi="Arial" w:cs="Arial"/>
          <w:bCs/>
          <w:iCs/>
          <w:color w:val="000000" w:themeColor="text1"/>
          <w:highlight w:val="yellow"/>
          <w:lang w:val="fr-FR"/>
        </w:rPr>
        <w:t xml:space="preserve">; </w:t>
      </w:r>
      <w:proofErr w:type="spellStart"/>
      <w:r w:rsidR="00544051" w:rsidRPr="002965A2">
        <w:rPr>
          <w:rFonts w:ascii="Arial" w:hAnsi="Arial" w:cs="Arial"/>
          <w:bCs/>
          <w:iCs/>
          <w:color w:val="000000" w:themeColor="text1"/>
          <w:highlight w:val="yellow"/>
          <w:lang w:val="fr-FR"/>
        </w:rPr>
        <w:t>Ajayi</w:t>
      </w:r>
      <w:proofErr w:type="spellEnd"/>
      <w:r w:rsidR="00544051" w:rsidRPr="002965A2">
        <w:rPr>
          <w:rFonts w:ascii="Arial" w:hAnsi="Arial" w:cs="Arial"/>
          <w:bCs/>
          <w:iCs/>
          <w:color w:val="000000" w:themeColor="text1"/>
          <w:highlight w:val="yellow"/>
          <w:lang w:val="fr-FR"/>
        </w:rPr>
        <w:t xml:space="preserve"> et al.,</w:t>
      </w:r>
      <w:r w:rsidR="00DF6675">
        <w:rPr>
          <w:rFonts w:ascii="Arial" w:hAnsi="Arial" w:cs="Arial"/>
          <w:bCs/>
          <w:iCs/>
          <w:color w:val="000000" w:themeColor="text1"/>
          <w:highlight w:val="yellow"/>
          <w:lang w:val="fr-FR"/>
        </w:rPr>
        <w:t xml:space="preserve"> </w:t>
      </w:r>
      <w:r w:rsidR="00544051" w:rsidRPr="002965A2">
        <w:rPr>
          <w:rFonts w:ascii="Arial" w:hAnsi="Arial" w:cs="Arial"/>
          <w:bCs/>
          <w:iCs/>
          <w:color w:val="000000" w:themeColor="text1"/>
          <w:highlight w:val="yellow"/>
          <w:lang w:val="fr-FR"/>
        </w:rPr>
        <w:t>2024).</w:t>
      </w:r>
      <w:r w:rsidR="00544051" w:rsidRPr="00072E0D">
        <w:rPr>
          <w:rFonts w:ascii="Arial" w:hAnsi="Arial" w:cs="Arial"/>
          <w:bCs/>
          <w:iCs/>
          <w:color w:val="000000" w:themeColor="text1"/>
          <w:lang w:val="fr-FR"/>
        </w:rPr>
        <w:t xml:space="preserve"> </w:t>
      </w:r>
    </w:p>
    <w:p w14:paraId="7EDA21A9" w14:textId="039130A4" w:rsidR="00B8431D" w:rsidRPr="005F3B43" w:rsidRDefault="00B8431D" w:rsidP="00B8431D">
      <w:pPr>
        <w:pStyle w:val="Body"/>
        <w:rPr>
          <w:rFonts w:ascii="Arial" w:hAnsi="Arial" w:cs="Arial"/>
          <w:bCs/>
          <w:iCs/>
          <w:color w:val="000000" w:themeColor="text1"/>
          <w:lang w:val="fr-FR"/>
        </w:rPr>
      </w:pPr>
    </w:p>
    <w:p w14:paraId="114A5A91" w14:textId="7C37FDD6" w:rsidR="00B8431D" w:rsidRPr="005F3B43" w:rsidRDefault="00316EAE" w:rsidP="00B8431D">
      <w:pPr>
        <w:pStyle w:val="Body"/>
        <w:rPr>
          <w:rFonts w:ascii="Arial" w:hAnsi="Arial" w:cs="Arial"/>
          <w:bCs/>
          <w:iCs/>
          <w:color w:val="000000" w:themeColor="text1"/>
          <w:lang w:val="fr-FR"/>
        </w:rPr>
      </w:pPr>
      <w:r w:rsidRPr="00914F55">
        <w:rPr>
          <w:rFonts w:ascii="Arial" w:hAnsi="Arial" w:cs="Arial"/>
          <w:bCs/>
          <w:iCs/>
          <w:color w:val="000000" w:themeColor="text1"/>
          <w:highlight w:val="yellow"/>
          <w:lang w:val="fr-FR"/>
        </w:rPr>
        <w:t xml:space="preserve">Crabs of the </w:t>
      </w:r>
      <w:proofErr w:type="spellStart"/>
      <w:r w:rsidRPr="00914F55">
        <w:rPr>
          <w:rFonts w:ascii="Arial" w:hAnsi="Arial" w:cs="Arial"/>
          <w:bCs/>
          <w:iCs/>
          <w:color w:val="000000" w:themeColor="text1"/>
          <w:highlight w:val="yellow"/>
          <w:lang w:val="fr-FR"/>
        </w:rPr>
        <w:t>genus</w:t>
      </w:r>
      <w:proofErr w:type="spellEnd"/>
      <w:r w:rsidRPr="00914F55">
        <w:rPr>
          <w:rFonts w:ascii="Arial" w:hAnsi="Arial" w:cs="Arial"/>
          <w:bCs/>
          <w:iCs/>
          <w:color w:val="000000" w:themeColor="text1"/>
          <w:highlight w:val="yellow"/>
          <w:lang w:val="fr-FR"/>
        </w:rPr>
        <w:t xml:space="preserve"> </w:t>
      </w:r>
      <w:proofErr w:type="spellStart"/>
      <w:r w:rsidRPr="00914F55">
        <w:rPr>
          <w:rFonts w:ascii="Arial" w:hAnsi="Arial" w:cs="Arial"/>
          <w:bCs/>
          <w:iCs/>
          <w:color w:val="000000" w:themeColor="text1"/>
          <w:highlight w:val="yellow"/>
          <w:lang w:val="fr-FR"/>
        </w:rPr>
        <w:t>Callinectes</w:t>
      </w:r>
      <w:proofErr w:type="spellEnd"/>
      <w:r w:rsidRPr="00914F55">
        <w:rPr>
          <w:rFonts w:ascii="Arial" w:hAnsi="Arial" w:cs="Arial"/>
          <w:bCs/>
          <w:iCs/>
          <w:color w:val="000000" w:themeColor="text1"/>
          <w:highlight w:val="yellow"/>
          <w:lang w:val="fr-FR"/>
        </w:rPr>
        <w:t xml:space="preserve"> are </w:t>
      </w:r>
      <w:proofErr w:type="spellStart"/>
      <w:r w:rsidRPr="00914F55">
        <w:rPr>
          <w:rFonts w:ascii="Arial" w:hAnsi="Arial" w:cs="Arial"/>
          <w:bCs/>
          <w:iCs/>
          <w:color w:val="000000" w:themeColor="text1"/>
          <w:highlight w:val="yellow"/>
          <w:lang w:val="fr-FR"/>
        </w:rPr>
        <w:t>widely</w:t>
      </w:r>
      <w:proofErr w:type="spellEnd"/>
      <w:r w:rsidRPr="00914F55">
        <w:rPr>
          <w:rFonts w:ascii="Arial" w:hAnsi="Arial" w:cs="Arial"/>
          <w:bCs/>
          <w:iCs/>
          <w:color w:val="000000" w:themeColor="text1"/>
          <w:highlight w:val="yellow"/>
          <w:lang w:val="fr-FR"/>
        </w:rPr>
        <w:t xml:space="preserve"> </w:t>
      </w:r>
      <w:proofErr w:type="spellStart"/>
      <w:r w:rsidRPr="00914F55">
        <w:rPr>
          <w:rFonts w:ascii="Arial" w:hAnsi="Arial" w:cs="Arial"/>
          <w:bCs/>
          <w:iCs/>
          <w:color w:val="000000" w:themeColor="text1"/>
          <w:highlight w:val="yellow"/>
          <w:lang w:val="fr-FR"/>
        </w:rPr>
        <w:t>distributed</w:t>
      </w:r>
      <w:proofErr w:type="spellEnd"/>
      <w:r w:rsidRPr="00914F55">
        <w:rPr>
          <w:rFonts w:ascii="Arial" w:hAnsi="Arial" w:cs="Arial"/>
          <w:bCs/>
          <w:iCs/>
          <w:color w:val="000000" w:themeColor="text1"/>
          <w:highlight w:val="yellow"/>
          <w:lang w:val="fr-FR"/>
        </w:rPr>
        <w:t xml:space="preserve"> in </w:t>
      </w:r>
      <w:r w:rsidR="00432D7F">
        <w:rPr>
          <w:rFonts w:ascii="Arial" w:hAnsi="Arial" w:cs="Arial"/>
          <w:bCs/>
          <w:iCs/>
          <w:color w:val="000000" w:themeColor="text1"/>
          <w:highlight w:val="yellow"/>
          <w:lang w:val="fr-FR"/>
        </w:rPr>
        <w:t xml:space="preserve">the </w:t>
      </w:r>
      <w:r w:rsidRPr="00914F55">
        <w:rPr>
          <w:rFonts w:ascii="Arial" w:hAnsi="Arial" w:cs="Arial"/>
          <w:bCs/>
          <w:iCs/>
          <w:color w:val="000000" w:themeColor="text1"/>
          <w:highlight w:val="yellow"/>
          <w:lang w:val="fr-FR"/>
        </w:rPr>
        <w:t xml:space="preserve">central Atlantic </w:t>
      </w:r>
      <w:proofErr w:type="spellStart"/>
      <w:r w:rsidRPr="00914F55">
        <w:rPr>
          <w:rFonts w:ascii="Arial" w:hAnsi="Arial" w:cs="Arial"/>
          <w:bCs/>
          <w:iCs/>
          <w:color w:val="000000" w:themeColor="text1"/>
          <w:highlight w:val="yellow"/>
          <w:lang w:val="fr-FR"/>
        </w:rPr>
        <w:t>coastal</w:t>
      </w:r>
      <w:proofErr w:type="spellEnd"/>
      <w:r w:rsidRPr="00914F55">
        <w:rPr>
          <w:rFonts w:ascii="Arial" w:hAnsi="Arial" w:cs="Arial"/>
          <w:bCs/>
          <w:iCs/>
          <w:color w:val="000000" w:themeColor="text1"/>
          <w:highlight w:val="yellow"/>
          <w:lang w:val="fr-FR"/>
        </w:rPr>
        <w:t xml:space="preserve"> </w:t>
      </w:r>
      <w:proofErr w:type="spellStart"/>
      <w:r w:rsidRPr="00914F55">
        <w:rPr>
          <w:rFonts w:ascii="Arial" w:hAnsi="Arial" w:cs="Arial"/>
          <w:bCs/>
          <w:iCs/>
          <w:color w:val="000000" w:themeColor="text1"/>
          <w:highlight w:val="yellow"/>
          <w:lang w:val="fr-FR"/>
        </w:rPr>
        <w:t>region</w:t>
      </w:r>
      <w:proofErr w:type="spellEnd"/>
      <w:r w:rsidRPr="00914F55">
        <w:rPr>
          <w:rFonts w:ascii="Arial" w:hAnsi="Arial" w:cs="Arial"/>
          <w:bCs/>
          <w:iCs/>
          <w:color w:val="000000" w:themeColor="text1"/>
          <w:highlight w:val="yellow"/>
          <w:lang w:val="fr-FR"/>
        </w:rPr>
        <w:t xml:space="preserve"> as </w:t>
      </w:r>
      <w:proofErr w:type="spellStart"/>
      <w:r w:rsidRPr="00914F55">
        <w:rPr>
          <w:rFonts w:ascii="Arial" w:hAnsi="Arial" w:cs="Arial"/>
          <w:bCs/>
          <w:iCs/>
          <w:color w:val="000000" w:themeColor="text1"/>
          <w:highlight w:val="yellow"/>
          <w:lang w:val="fr-FR"/>
        </w:rPr>
        <w:t>well</w:t>
      </w:r>
      <w:proofErr w:type="spellEnd"/>
      <w:r w:rsidRPr="00914F55">
        <w:rPr>
          <w:rFonts w:ascii="Arial" w:hAnsi="Arial" w:cs="Arial"/>
          <w:bCs/>
          <w:iCs/>
          <w:color w:val="000000" w:themeColor="text1"/>
          <w:highlight w:val="yellow"/>
          <w:lang w:val="fr-FR"/>
        </w:rPr>
        <w:t xml:space="preserve"> as in the tropical Pacific and </w:t>
      </w:r>
      <w:proofErr w:type="spellStart"/>
      <w:r w:rsidRPr="00914F55">
        <w:rPr>
          <w:rFonts w:ascii="Arial" w:hAnsi="Arial" w:cs="Arial"/>
          <w:bCs/>
          <w:iCs/>
          <w:color w:val="000000" w:themeColor="text1"/>
          <w:highlight w:val="yellow"/>
          <w:lang w:val="fr-FR"/>
        </w:rPr>
        <w:t>along</w:t>
      </w:r>
      <w:proofErr w:type="spellEnd"/>
      <w:r w:rsidRPr="00914F55">
        <w:rPr>
          <w:rFonts w:ascii="Arial" w:hAnsi="Arial" w:cs="Arial"/>
          <w:bCs/>
          <w:iCs/>
          <w:color w:val="000000" w:themeColor="text1"/>
          <w:highlight w:val="yellow"/>
          <w:lang w:val="fr-FR"/>
        </w:rPr>
        <w:t xml:space="preserve"> tropical West </w:t>
      </w:r>
      <w:proofErr w:type="spellStart"/>
      <w:r w:rsidRPr="00914F55">
        <w:rPr>
          <w:rFonts w:ascii="Arial" w:hAnsi="Arial" w:cs="Arial"/>
          <w:bCs/>
          <w:iCs/>
          <w:color w:val="000000" w:themeColor="text1"/>
          <w:highlight w:val="yellow"/>
          <w:lang w:val="fr-FR"/>
        </w:rPr>
        <w:t>Africa</w:t>
      </w:r>
      <w:proofErr w:type="spellEnd"/>
      <w:r w:rsidRPr="00914F55">
        <w:rPr>
          <w:rFonts w:ascii="Arial" w:hAnsi="Arial" w:cs="Arial"/>
          <w:bCs/>
          <w:iCs/>
          <w:color w:val="000000" w:themeColor="text1"/>
          <w:highlight w:val="yellow"/>
          <w:lang w:val="fr-FR"/>
        </w:rPr>
        <w:t xml:space="preserve"> (</w:t>
      </w:r>
      <w:proofErr w:type="spellStart"/>
      <w:r w:rsidRPr="00914F55">
        <w:rPr>
          <w:rFonts w:ascii="Arial" w:hAnsi="Arial" w:cs="Arial"/>
          <w:bCs/>
          <w:iCs/>
          <w:color w:val="000000" w:themeColor="text1"/>
          <w:highlight w:val="yellow"/>
          <w:lang w:val="fr-FR"/>
        </w:rPr>
        <w:t>Dessouassi</w:t>
      </w:r>
      <w:proofErr w:type="spellEnd"/>
      <w:r w:rsidRPr="00914F55">
        <w:rPr>
          <w:rFonts w:ascii="Arial" w:hAnsi="Arial" w:cs="Arial"/>
          <w:bCs/>
          <w:iCs/>
          <w:color w:val="000000" w:themeColor="text1"/>
          <w:highlight w:val="yellow"/>
          <w:lang w:val="fr-FR"/>
        </w:rPr>
        <w:t xml:space="preserve"> et al.,2022).</w:t>
      </w:r>
      <w:r w:rsidRPr="00316EAE">
        <w:rPr>
          <w:rFonts w:ascii="Arial" w:hAnsi="Arial" w:cs="Arial"/>
          <w:bCs/>
          <w:iCs/>
          <w:color w:val="000000" w:themeColor="text1"/>
          <w:lang w:val="fr-FR"/>
        </w:rPr>
        <w:t xml:space="preserve"> </w:t>
      </w:r>
      <w:r w:rsidR="00B8431D" w:rsidRPr="005F3B43">
        <w:rPr>
          <w:rFonts w:ascii="Arial" w:hAnsi="Arial" w:cs="Arial"/>
          <w:bCs/>
          <w:iCs/>
          <w:color w:val="000000" w:themeColor="text1"/>
          <w:lang w:val="fr-FR"/>
        </w:rPr>
        <w:t xml:space="preserve">In Côte d'Ivoire, </w:t>
      </w:r>
      <w:proofErr w:type="spellStart"/>
      <w:r w:rsidR="00B8431D" w:rsidRPr="005F3B43">
        <w:rPr>
          <w:rFonts w:ascii="Arial" w:hAnsi="Arial" w:cs="Arial"/>
          <w:bCs/>
          <w:iCs/>
          <w:color w:val="000000" w:themeColor="text1"/>
          <w:lang w:val="fr-FR"/>
        </w:rPr>
        <w:t>from</w:t>
      </w:r>
      <w:proofErr w:type="spellEnd"/>
      <w:r w:rsidR="00B8431D" w:rsidRPr="005F3B43">
        <w:rPr>
          <w:rFonts w:ascii="Arial" w:hAnsi="Arial" w:cs="Arial"/>
          <w:bCs/>
          <w:iCs/>
          <w:color w:val="000000" w:themeColor="text1"/>
          <w:lang w:val="fr-FR"/>
        </w:rPr>
        <w:t xml:space="preserve"> 2006 to 2009, </w:t>
      </w:r>
      <w:proofErr w:type="spellStart"/>
      <w:r w:rsidR="00B8431D" w:rsidRPr="005F3B43">
        <w:rPr>
          <w:rFonts w:ascii="Arial" w:hAnsi="Arial" w:cs="Arial"/>
          <w:bCs/>
          <w:iCs/>
          <w:color w:val="000000" w:themeColor="text1"/>
          <w:lang w:val="fr-FR"/>
        </w:rPr>
        <w:t>average</w:t>
      </w:r>
      <w:proofErr w:type="spellEnd"/>
      <w:r w:rsidR="00B8431D" w:rsidRPr="005F3B43">
        <w:rPr>
          <w:rFonts w:ascii="Arial" w:hAnsi="Arial" w:cs="Arial"/>
          <w:bCs/>
          <w:iCs/>
          <w:color w:val="000000" w:themeColor="text1"/>
          <w:lang w:val="fr-FR"/>
        </w:rPr>
        <w:t xml:space="preserve"> catches of </w:t>
      </w:r>
      <w:proofErr w:type="spellStart"/>
      <w:r w:rsidR="00B8431D" w:rsidRPr="005F3B43">
        <w:rPr>
          <w:rFonts w:ascii="Arial" w:hAnsi="Arial" w:cs="Arial"/>
          <w:bCs/>
          <w:i/>
          <w:iCs/>
          <w:color w:val="000000" w:themeColor="text1"/>
          <w:lang w:val="fr-FR"/>
        </w:rPr>
        <w:t>Callinectes</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
          <w:iCs/>
          <w:color w:val="000000" w:themeColor="text1"/>
          <w:lang w:val="fr-FR"/>
        </w:rPr>
        <w:t>amnicola</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were</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estimated</w:t>
      </w:r>
      <w:proofErr w:type="spellEnd"/>
      <w:r w:rsidR="00B8431D" w:rsidRPr="005F3B43">
        <w:rPr>
          <w:rFonts w:ascii="Arial" w:hAnsi="Arial" w:cs="Arial"/>
          <w:bCs/>
          <w:iCs/>
          <w:color w:val="000000" w:themeColor="text1"/>
          <w:lang w:val="fr-FR"/>
        </w:rPr>
        <w:t xml:space="preserve"> at 5,846 tons/</w:t>
      </w:r>
      <w:proofErr w:type="spellStart"/>
      <w:r w:rsidR="00B8431D" w:rsidRPr="005F3B43">
        <w:rPr>
          <w:rFonts w:ascii="Arial" w:hAnsi="Arial" w:cs="Arial"/>
          <w:bCs/>
          <w:iCs/>
          <w:color w:val="000000" w:themeColor="text1"/>
          <w:lang w:val="fr-FR"/>
        </w:rPr>
        <w:t>year</w:t>
      </w:r>
      <w:proofErr w:type="spellEnd"/>
      <w:r w:rsidR="00B8431D" w:rsidRPr="005F3B43">
        <w:rPr>
          <w:rFonts w:ascii="Arial" w:hAnsi="Arial" w:cs="Arial"/>
          <w:bCs/>
          <w:iCs/>
          <w:color w:val="000000" w:themeColor="text1"/>
          <w:lang w:val="fr-FR"/>
        </w:rPr>
        <w:t xml:space="preserve"> in </w:t>
      </w:r>
      <w:proofErr w:type="spellStart"/>
      <w:r w:rsidR="00B8431D" w:rsidRPr="005F3B43">
        <w:rPr>
          <w:rFonts w:ascii="Arial" w:hAnsi="Arial" w:cs="Arial"/>
          <w:bCs/>
          <w:iCs/>
          <w:color w:val="000000" w:themeColor="text1"/>
          <w:lang w:val="fr-FR"/>
        </w:rPr>
        <w:t>lagoons</w:t>
      </w:r>
      <w:proofErr w:type="spellEnd"/>
      <w:r w:rsidR="00B8431D" w:rsidRPr="005F3B43">
        <w:rPr>
          <w:rFonts w:ascii="Arial" w:hAnsi="Arial" w:cs="Arial"/>
          <w:bCs/>
          <w:iCs/>
          <w:color w:val="000000" w:themeColor="text1"/>
          <w:lang w:val="fr-FR"/>
        </w:rPr>
        <w:t xml:space="preserve"> by </w:t>
      </w:r>
      <w:proofErr w:type="spellStart"/>
      <w:r w:rsidR="00B8431D" w:rsidRPr="005F3B43">
        <w:rPr>
          <w:rFonts w:ascii="Arial" w:hAnsi="Arial" w:cs="Arial"/>
          <w:bCs/>
          <w:iCs/>
          <w:color w:val="000000" w:themeColor="text1"/>
          <w:lang w:val="fr-FR"/>
        </w:rPr>
        <w:t>Sankare</w:t>
      </w:r>
      <w:proofErr w:type="spellEnd"/>
      <w:r w:rsidR="00B8431D" w:rsidRPr="005F3B43">
        <w:rPr>
          <w:rFonts w:ascii="Arial" w:hAnsi="Arial" w:cs="Arial"/>
          <w:bCs/>
          <w:iCs/>
          <w:color w:val="000000" w:themeColor="text1"/>
          <w:lang w:val="fr-FR"/>
        </w:rPr>
        <w:t xml:space="preserve"> </w:t>
      </w:r>
      <w:r w:rsidR="00AD3FEF" w:rsidRPr="005F3B43">
        <w:rPr>
          <w:rFonts w:ascii="Arial" w:hAnsi="Arial" w:cs="Arial"/>
          <w:bCs/>
          <w:iCs/>
          <w:color w:val="000000" w:themeColor="text1"/>
          <w:lang w:val="fr-FR"/>
        </w:rPr>
        <w:t xml:space="preserve">et al. </w:t>
      </w:r>
      <w:r w:rsidR="00B8431D" w:rsidRPr="005F3B43">
        <w:rPr>
          <w:rFonts w:ascii="Arial" w:hAnsi="Arial" w:cs="Arial"/>
          <w:bCs/>
          <w:iCs/>
          <w:color w:val="000000" w:themeColor="text1"/>
          <w:lang w:val="fr-FR"/>
        </w:rPr>
        <w:t xml:space="preserve">(2014). </w:t>
      </w:r>
      <w:proofErr w:type="spellStart"/>
      <w:r w:rsidR="00B8431D" w:rsidRPr="005F3B43">
        <w:rPr>
          <w:rFonts w:ascii="Arial" w:hAnsi="Arial" w:cs="Arial"/>
          <w:bCs/>
          <w:iCs/>
          <w:color w:val="000000" w:themeColor="text1"/>
          <w:lang w:val="fr-FR"/>
        </w:rPr>
        <w:t>Despite</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its</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economic</w:t>
      </w:r>
      <w:proofErr w:type="spellEnd"/>
      <w:r w:rsidR="00B8431D" w:rsidRPr="005F3B43">
        <w:rPr>
          <w:rFonts w:ascii="Arial" w:hAnsi="Arial" w:cs="Arial"/>
          <w:bCs/>
          <w:iCs/>
          <w:color w:val="000000" w:themeColor="text1"/>
          <w:lang w:val="fr-FR"/>
        </w:rPr>
        <w:t xml:space="preserve"> value and </w:t>
      </w:r>
      <w:proofErr w:type="spellStart"/>
      <w:r w:rsidR="00B8431D" w:rsidRPr="005F3B43">
        <w:rPr>
          <w:rFonts w:ascii="Arial" w:hAnsi="Arial" w:cs="Arial"/>
          <w:bCs/>
          <w:iCs/>
          <w:color w:val="000000" w:themeColor="text1"/>
          <w:lang w:val="fr-FR"/>
        </w:rPr>
        <w:t>widespread</w:t>
      </w:r>
      <w:proofErr w:type="spellEnd"/>
      <w:r w:rsidR="00B8431D" w:rsidRPr="005F3B43">
        <w:rPr>
          <w:rFonts w:ascii="Arial" w:hAnsi="Arial" w:cs="Arial"/>
          <w:bCs/>
          <w:iCs/>
          <w:color w:val="000000" w:themeColor="text1"/>
          <w:lang w:val="fr-FR"/>
        </w:rPr>
        <w:t xml:space="preserve"> distribution in </w:t>
      </w:r>
      <w:proofErr w:type="spellStart"/>
      <w:r w:rsidR="00B8431D" w:rsidRPr="005F3B43">
        <w:rPr>
          <w:rFonts w:ascii="Arial" w:hAnsi="Arial" w:cs="Arial"/>
          <w:bCs/>
          <w:iCs/>
          <w:color w:val="000000" w:themeColor="text1"/>
          <w:lang w:val="fr-FR"/>
        </w:rPr>
        <w:t>Africa</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studies</w:t>
      </w:r>
      <w:proofErr w:type="spellEnd"/>
      <w:r w:rsidR="00B8431D" w:rsidRPr="005F3B43">
        <w:rPr>
          <w:rFonts w:ascii="Arial" w:hAnsi="Arial" w:cs="Arial"/>
          <w:bCs/>
          <w:iCs/>
          <w:color w:val="000000" w:themeColor="text1"/>
          <w:lang w:val="fr-FR"/>
        </w:rPr>
        <w:t xml:space="preserve"> on </w:t>
      </w:r>
      <w:proofErr w:type="spellStart"/>
      <w:r w:rsidR="00B8431D" w:rsidRPr="005F3B43">
        <w:rPr>
          <w:rFonts w:ascii="Arial" w:hAnsi="Arial" w:cs="Arial"/>
          <w:bCs/>
          <w:iCs/>
          <w:color w:val="000000" w:themeColor="text1"/>
          <w:lang w:val="fr-FR"/>
        </w:rPr>
        <w:t>this</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species</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remain</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very</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limited</w:t>
      </w:r>
      <w:proofErr w:type="spellEnd"/>
      <w:r w:rsidR="00B8431D" w:rsidRPr="005F3B43">
        <w:rPr>
          <w:rFonts w:ascii="Arial" w:hAnsi="Arial" w:cs="Arial"/>
          <w:bCs/>
          <w:iCs/>
          <w:color w:val="000000" w:themeColor="text1"/>
          <w:lang w:val="fr-FR"/>
        </w:rPr>
        <w:t xml:space="preserve">. In </w:t>
      </w:r>
      <w:proofErr w:type="spellStart"/>
      <w:r w:rsidR="00B8431D" w:rsidRPr="005F3B43">
        <w:rPr>
          <w:rFonts w:ascii="Arial" w:hAnsi="Arial" w:cs="Arial"/>
          <w:bCs/>
          <w:iCs/>
          <w:color w:val="000000" w:themeColor="text1"/>
          <w:lang w:val="fr-FR"/>
        </w:rPr>
        <w:t>Ivorian</w:t>
      </w:r>
      <w:proofErr w:type="spellEnd"/>
      <w:r w:rsidR="00B8431D" w:rsidRPr="005F3B43">
        <w:rPr>
          <w:rFonts w:ascii="Arial" w:hAnsi="Arial" w:cs="Arial"/>
          <w:bCs/>
          <w:iCs/>
          <w:color w:val="000000" w:themeColor="text1"/>
          <w:lang w:val="fr-FR"/>
        </w:rPr>
        <w:t xml:space="preserve"> waters, </w:t>
      </w:r>
      <w:proofErr w:type="spellStart"/>
      <w:r w:rsidR="00B8431D" w:rsidRPr="005F3B43">
        <w:rPr>
          <w:rFonts w:ascii="Arial" w:hAnsi="Arial" w:cs="Arial"/>
          <w:bCs/>
          <w:iCs/>
          <w:color w:val="000000" w:themeColor="text1"/>
          <w:lang w:val="fr-FR"/>
        </w:rPr>
        <w:t>studies</w:t>
      </w:r>
      <w:proofErr w:type="spellEnd"/>
      <w:r w:rsidR="00B8431D" w:rsidRPr="005F3B43">
        <w:rPr>
          <w:rFonts w:ascii="Arial" w:hAnsi="Arial" w:cs="Arial"/>
          <w:bCs/>
          <w:iCs/>
          <w:color w:val="000000" w:themeColor="text1"/>
          <w:lang w:val="fr-FR"/>
        </w:rPr>
        <w:t xml:space="preserve"> on crabs of </w:t>
      </w:r>
      <w:r w:rsidR="00D05569" w:rsidRPr="00914F55">
        <w:rPr>
          <w:rFonts w:ascii="Arial" w:hAnsi="Arial" w:cs="Arial"/>
          <w:bCs/>
          <w:iCs/>
          <w:color w:val="000000" w:themeColor="text1"/>
          <w:highlight w:val="yellow"/>
          <w:lang w:val="fr-FR"/>
        </w:rPr>
        <w:t>the</w:t>
      </w:r>
      <w:r w:rsidR="00D05569">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genus</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
          <w:iCs/>
          <w:color w:val="000000" w:themeColor="text1"/>
          <w:lang w:val="fr-FR"/>
        </w:rPr>
        <w:t>Callinectes</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include</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those</w:t>
      </w:r>
      <w:proofErr w:type="spellEnd"/>
      <w:r w:rsidR="00B8431D" w:rsidRPr="005F3B43">
        <w:rPr>
          <w:rFonts w:ascii="Arial" w:hAnsi="Arial" w:cs="Arial"/>
          <w:bCs/>
          <w:iCs/>
          <w:color w:val="000000" w:themeColor="text1"/>
          <w:lang w:val="fr-FR"/>
        </w:rPr>
        <w:t xml:space="preserve"> by Emmanuel and Saurin (1981) on the </w:t>
      </w:r>
      <w:proofErr w:type="spellStart"/>
      <w:r w:rsidR="00B8431D" w:rsidRPr="005F3B43">
        <w:rPr>
          <w:rFonts w:ascii="Arial" w:hAnsi="Arial" w:cs="Arial"/>
          <w:bCs/>
          <w:iCs/>
          <w:color w:val="000000" w:themeColor="text1"/>
          <w:lang w:val="fr-FR"/>
        </w:rPr>
        <w:t>biology</w:t>
      </w:r>
      <w:proofErr w:type="spellEnd"/>
      <w:r w:rsidR="00B8431D" w:rsidRPr="005F3B43">
        <w:rPr>
          <w:rFonts w:ascii="Arial" w:hAnsi="Arial" w:cs="Arial"/>
          <w:bCs/>
          <w:iCs/>
          <w:color w:val="000000" w:themeColor="text1"/>
          <w:lang w:val="fr-FR"/>
        </w:rPr>
        <w:t xml:space="preserve"> and </w:t>
      </w:r>
      <w:proofErr w:type="spellStart"/>
      <w:r w:rsidR="00B8431D" w:rsidRPr="005F3B43">
        <w:rPr>
          <w:rFonts w:ascii="Arial" w:hAnsi="Arial" w:cs="Arial"/>
          <w:bCs/>
          <w:iCs/>
          <w:color w:val="000000" w:themeColor="text1"/>
          <w:lang w:val="fr-FR"/>
        </w:rPr>
        <w:t>fishing</w:t>
      </w:r>
      <w:proofErr w:type="spellEnd"/>
      <w:r w:rsidR="00B8431D" w:rsidRPr="005F3B43">
        <w:rPr>
          <w:rFonts w:ascii="Arial" w:hAnsi="Arial" w:cs="Arial"/>
          <w:bCs/>
          <w:iCs/>
          <w:color w:val="000000" w:themeColor="text1"/>
          <w:lang w:val="fr-FR"/>
        </w:rPr>
        <w:t xml:space="preserve"> of crabs in the Ebrié </w:t>
      </w:r>
      <w:proofErr w:type="spellStart"/>
      <w:r w:rsidR="005B4B87" w:rsidRPr="005F3B43">
        <w:rPr>
          <w:rFonts w:ascii="Arial" w:hAnsi="Arial" w:cs="Arial"/>
          <w:bCs/>
          <w:iCs/>
          <w:color w:val="000000" w:themeColor="text1"/>
          <w:lang w:val="fr-FR"/>
        </w:rPr>
        <w:t>lagoon</w:t>
      </w:r>
      <w:proofErr w:type="spellEnd"/>
      <w:r w:rsidR="005B4B87" w:rsidRPr="005F3B43">
        <w:rPr>
          <w:rFonts w:ascii="Arial" w:hAnsi="Arial" w:cs="Arial"/>
          <w:bCs/>
          <w:iCs/>
          <w:color w:val="000000" w:themeColor="text1"/>
          <w:lang w:val="fr-FR"/>
        </w:rPr>
        <w:t>;</w:t>
      </w:r>
      <w:r w:rsidR="00B8431D" w:rsidRPr="005F3B43">
        <w:rPr>
          <w:rFonts w:ascii="Arial" w:hAnsi="Arial" w:cs="Arial"/>
          <w:bCs/>
          <w:iCs/>
          <w:color w:val="000000" w:themeColor="text1"/>
          <w:lang w:val="fr-FR"/>
        </w:rPr>
        <w:t xml:space="preserve"> Lhomme (1994) on exploitable </w:t>
      </w:r>
      <w:proofErr w:type="spellStart"/>
      <w:r w:rsidR="005B4B87" w:rsidRPr="005F3B43">
        <w:rPr>
          <w:rFonts w:ascii="Arial" w:hAnsi="Arial" w:cs="Arial"/>
          <w:bCs/>
          <w:iCs/>
          <w:color w:val="000000" w:themeColor="text1"/>
          <w:lang w:val="fr-FR"/>
        </w:rPr>
        <w:t>crustaceans</w:t>
      </w:r>
      <w:proofErr w:type="spellEnd"/>
      <w:r w:rsidR="005B4B87" w:rsidRPr="005F3B43">
        <w:rPr>
          <w:rFonts w:ascii="Arial" w:hAnsi="Arial" w:cs="Arial"/>
          <w:bCs/>
          <w:iCs/>
          <w:color w:val="000000" w:themeColor="text1"/>
          <w:lang w:val="fr-FR"/>
        </w:rPr>
        <w:t>;</w:t>
      </w:r>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Sankare</w:t>
      </w:r>
      <w:proofErr w:type="spellEnd"/>
      <w:r w:rsidR="00B8431D" w:rsidRPr="005F3B43">
        <w:rPr>
          <w:rFonts w:ascii="Arial" w:hAnsi="Arial" w:cs="Arial"/>
          <w:bCs/>
          <w:iCs/>
          <w:color w:val="000000" w:themeColor="text1"/>
          <w:lang w:val="fr-FR"/>
        </w:rPr>
        <w:t xml:space="preserve"> (2007) on exploitation and </w:t>
      </w:r>
      <w:proofErr w:type="spellStart"/>
      <w:r w:rsidR="00B8431D" w:rsidRPr="005F3B43">
        <w:rPr>
          <w:rFonts w:ascii="Arial" w:hAnsi="Arial" w:cs="Arial"/>
          <w:bCs/>
          <w:iCs/>
          <w:color w:val="000000" w:themeColor="text1"/>
          <w:lang w:val="fr-FR"/>
        </w:rPr>
        <w:t>bioecology</w:t>
      </w:r>
      <w:proofErr w:type="spellEnd"/>
      <w:r w:rsidR="00B8431D" w:rsidRPr="005F3B43">
        <w:rPr>
          <w:rFonts w:ascii="Arial" w:hAnsi="Arial" w:cs="Arial"/>
          <w:bCs/>
          <w:iCs/>
          <w:color w:val="000000" w:themeColor="text1"/>
          <w:lang w:val="fr-FR"/>
        </w:rPr>
        <w:t xml:space="preserve"> in the Aby-</w:t>
      </w:r>
      <w:proofErr w:type="spellStart"/>
      <w:r w:rsidR="00B8431D" w:rsidRPr="005F3B43">
        <w:rPr>
          <w:rFonts w:ascii="Arial" w:hAnsi="Arial" w:cs="Arial"/>
          <w:bCs/>
          <w:iCs/>
          <w:color w:val="000000" w:themeColor="text1"/>
          <w:lang w:val="fr-FR"/>
        </w:rPr>
        <w:t>Tendo</w:t>
      </w:r>
      <w:proofErr w:type="spellEnd"/>
      <w:r w:rsidR="00B8431D" w:rsidRPr="005F3B43">
        <w:rPr>
          <w:rFonts w:ascii="Arial" w:hAnsi="Arial" w:cs="Arial"/>
          <w:bCs/>
          <w:iCs/>
          <w:color w:val="000000" w:themeColor="text1"/>
          <w:lang w:val="fr-FR"/>
        </w:rPr>
        <w:t>-</w:t>
      </w:r>
      <w:proofErr w:type="spellStart"/>
      <w:r w:rsidR="00B8431D" w:rsidRPr="005F3B43">
        <w:rPr>
          <w:rFonts w:ascii="Arial" w:hAnsi="Arial" w:cs="Arial"/>
          <w:bCs/>
          <w:iCs/>
          <w:color w:val="000000" w:themeColor="text1"/>
          <w:lang w:val="fr-FR"/>
        </w:rPr>
        <w:t>Ehy</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lagoon</w:t>
      </w:r>
      <w:proofErr w:type="spellEnd"/>
      <w:r w:rsidR="00B8431D" w:rsidRPr="005F3B43">
        <w:rPr>
          <w:rFonts w:ascii="Arial" w:hAnsi="Arial" w:cs="Arial"/>
          <w:bCs/>
          <w:iCs/>
          <w:color w:val="000000" w:themeColor="text1"/>
          <w:lang w:val="fr-FR"/>
        </w:rPr>
        <w:t xml:space="preserve"> </w:t>
      </w:r>
      <w:proofErr w:type="spellStart"/>
      <w:r w:rsidR="005B4B87" w:rsidRPr="005F3B43">
        <w:rPr>
          <w:rFonts w:ascii="Arial" w:hAnsi="Arial" w:cs="Arial"/>
          <w:bCs/>
          <w:iCs/>
          <w:color w:val="000000" w:themeColor="text1"/>
          <w:lang w:val="fr-FR"/>
        </w:rPr>
        <w:t>complex</w:t>
      </w:r>
      <w:proofErr w:type="spellEnd"/>
      <w:r w:rsidR="005B4B87" w:rsidRPr="005F3B43">
        <w:rPr>
          <w:rFonts w:ascii="Arial" w:hAnsi="Arial" w:cs="Arial"/>
          <w:bCs/>
          <w:iCs/>
          <w:color w:val="000000" w:themeColor="text1"/>
          <w:lang w:val="fr-FR"/>
        </w:rPr>
        <w:t>;</w:t>
      </w:r>
      <w:r w:rsidR="00B8431D" w:rsidRPr="005F3B43">
        <w:rPr>
          <w:rFonts w:ascii="Arial" w:hAnsi="Arial" w:cs="Arial"/>
          <w:bCs/>
          <w:iCs/>
          <w:color w:val="000000" w:themeColor="text1"/>
          <w:lang w:val="fr-FR"/>
        </w:rPr>
        <w:t xml:space="preserve"> and D'Almeida (1999) on the reproductive cycle. No data </w:t>
      </w:r>
      <w:proofErr w:type="spellStart"/>
      <w:r w:rsidR="00B8431D" w:rsidRPr="005F3B43">
        <w:rPr>
          <w:rFonts w:ascii="Arial" w:hAnsi="Arial" w:cs="Arial"/>
          <w:bCs/>
          <w:iCs/>
          <w:color w:val="000000" w:themeColor="text1"/>
          <w:lang w:val="fr-FR"/>
        </w:rPr>
        <w:t>exists</w:t>
      </w:r>
      <w:proofErr w:type="spellEnd"/>
      <w:r w:rsidR="00B8431D" w:rsidRPr="005F3B43">
        <w:rPr>
          <w:rFonts w:ascii="Arial" w:hAnsi="Arial" w:cs="Arial"/>
          <w:bCs/>
          <w:iCs/>
          <w:color w:val="000000" w:themeColor="text1"/>
          <w:lang w:val="fr-FR"/>
        </w:rPr>
        <w:t xml:space="preserve"> on the </w:t>
      </w:r>
      <w:proofErr w:type="spellStart"/>
      <w:r w:rsidR="00B8431D" w:rsidRPr="005F3B43">
        <w:rPr>
          <w:rFonts w:ascii="Arial" w:hAnsi="Arial" w:cs="Arial"/>
          <w:bCs/>
          <w:iCs/>
          <w:color w:val="000000" w:themeColor="text1"/>
          <w:lang w:val="fr-FR"/>
        </w:rPr>
        <w:t>diet</w:t>
      </w:r>
      <w:proofErr w:type="spellEnd"/>
      <w:r w:rsidR="00B8431D" w:rsidRPr="005F3B43">
        <w:rPr>
          <w:rFonts w:ascii="Arial" w:hAnsi="Arial" w:cs="Arial"/>
          <w:bCs/>
          <w:iCs/>
          <w:color w:val="000000" w:themeColor="text1"/>
          <w:lang w:val="fr-FR"/>
        </w:rPr>
        <w:t xml:space="preserve"> and </w:t>
      </w:r>
      <w:proofErr w:type="spellStart"/>
      <w:r w:rsidR="00B8431D" w:rsidRPr="005F3B43">
        <w:rPr>
          <w:rFonts w:ascii="Arial" w:hAnsi="Arial" w:cs="Arial"/>
          <w:bCs/>
          <w:iCs/>
          <w:color w:val="000000" w:themeColor="text1"/>
          <w:lang w:val="fr-FR"/>
        </w:rPr>
        <w:t>food</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preferences</w:t>
      </w:r>
      <w:proofErr w:type="spellEnd"/>
      <w:r w:rsidR="00B8431D" w:rsidRPr="005F3B43">
        <w:rPr>
          <w:rFonts w:ascii="Arial" w:hAnsi="Arial" w:cs="Arial"/>
          <w:bCs/>
          <w:iCs/>
          <w:color w:val="000000" w:themeColor="text1"/>
          <w:lang w:val="fr-FR"/>
        </w:rPr>
        <w:t xml:space="preserve"> of the </w:t>
      </w:r>
      <w:proofErr w:type="spellStart"/>
      <w:r w:rsidR="00B8431D" w:rsidRPr="005F3B43">
        <w:rPr>
          <w:rFonts w:ascii="Arial" w:hAnsi="Arial" w:cs="Arial"/>
          <w:bCs/>
          <w:iCs/>
          <w:color w:val="000000" w:themeColor="text1"/>
          <w:lang w:val="fr-FR"/>
        </w:rPr>
        <w:t>species</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However</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according</w:t>
      </w:r>
      <w:proofErr w:type="spellEnd"/>
      <w:r w:rsidR="00B8431D" w:rsidRPr="005F3B43">
        <w:rPr>
          <w:rFonts w:ascii="Arial" w:hAnsi="Arial" w:cs="Arial"/>
          <w:bCs/>
          <w:iCs/>
          <w:color w:val="000000" w:themeColor="text1"/>
          <w:lang w:val="fr-FR"/>
        </w:rPr>
        <w:t xml:space="preserve"> to Ramirez-Luna et al. (2008), information on the </w:t>
      </w:r>
      <w:proofErr w:type="spellStart"/>
      <w:r w:rsidR="00B8431D" w:rsidRPr="005F3B43">
        <w:rPr>
          <w:rFonts w:ascii="Arial" w:hAnsi="Arial" w:cs="Arial"/>
          <w:bCs/>
          <w:iCs/>
          <w:color w:val="000000" w:themeColor="text1"/>
          <w:lang w:val="fr-FR"/>
        </w:rPr>
        <w:t>feeding</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ecology</w:t>
      </w:r>
      <w:proofErr w:type="spellEnd"/>
      <w:r w:rsidR="00B8431D" w:rsidRPr="005F3B43">
        <w:rPr>
          <w:rFonts w:ascii="Arial" w:hAnsi="Arial" w:cs="Arial"/>
          <w:bCs/>
          <w:iCs/>
          <w:color w:val="000000" w:themeColor="text1"/>
          <w:lang w:val="fr-FR"/>
        </w:rPr>
        <w:t xml:space="preserve"> of </w:t>
      </w:r>
      <w:proofErr w:type="spellStart"/>
      <w:r w:rsidR="00B8431D" w:rsidRPr="005F3B43">
        <w:rPr>
          <w:rFonts w:ascii="Arial" w:hAnsi="Arial" w:cs="Arial"/>
          <w:bCs/>
          <w:iCs/>
          <w:color w:val="000000" w:themeColor="text1"/>
          <w:lang w:val="fr-FR"/>
        </w:rPr>
        <w:t>species</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is</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fundamental</w:t>
      </w:r>
      <w:proofErr w:type="spellEnd"/>
      <w:r w:rsidR="00B8431D" w:rsidRPr="005F3B43">
        <w:rPr>
          <w:rFonts w:ascii="Arial" w:hAnsi="Arial" w:cs="Arial"/>
          <w:bCs/>
          <w:iCs/>
          <w:color w:val="000000" w:themeColor="text1"/>
          <w:lang w:val="fr-FR"/>
        </w:rPr>
        <w:t xml:space="preserve"> to </w:t>
      </w:r>
      <w:proofErr w:type="spellStart"/>
      <w:r w:rsidR="00B8431D" w:rsidRPr="005F3B43">
        <w:rPr>
          <w:rFonts w:ascii="Arial" w:hAnsi="Arial" w:cs="Arial"/>
          <w:bCs/>
          <w:iCs/>
          <w:color w:val="000000" w:themeColor="text1"/>
          <w:lang w:val="fr-FR"/>
        </w:rPr>
        <w:t>understanding</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their</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roles</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within</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their</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ecosystems</w:t>
      </w:r>
      <w:proofErr w:type="spellEnd"/>
      <w:r w:rsidR="00B8431D" w:rsidRPr="005F3B43">
        <w:rPr>
          <w:rFonts w:ascii="Arial" w:hAnsi="Arial" w:cs="Arial"/>
          <w:bCs/>
          <w:iCs/>
          <w:color w:val="000000" w:themeColor="text1"/>
          <w:lang w:val="fr-FR"/>
        </w:rPr>
        <w:t xml:space="preserve">. This </w:t>
      </w:r>
      <w:proofErr w:type="spellStart"/>
      <w:r w:rsidR="00B8431D" w:rsidRPr="005F3B43">
        <w:rPr>
          <w:rFonts w:ascii="Arial" w:hAnsi="Arial" w:cs="Arial"/>
          <w:bCs/>
          <w:iCs/>
          <w:color w:val="000000" w:themeColor="text1"/>
          <w:lang w:val="fr-FR"/>
        </w:rPr>
        <w:t>knowledge</w:t>
      </w:r>
      <w:proofErr w:type="spellEnd"/>
      <w:r w:rsidR="00B8431D" w:rsidRPr="005F3B43">
        <w:rPr>
          <w:rFonts w:ascii="Arial" w:hAnsi="Arial" w:cs="Arial"/>
          <w:bCs/>
          <w:iCs/>
          <w:color w:val="000000" w:themeColor="text1"/>
          <w:lang w:val="fr-FR"/>
        </w:rPr>
        <w:t xml:space="preserve"> highlights the </w:t>
      </w:r>
      <w:proofErr w:type="spellStart"/>
      <w:r w:rsidR="00B8431D" w:rsidRPr="005F3B43">
        <w:rPr>
          <w:rFonts w:ascii="Arial" w:hAnsi="Arial" w:cs="Arial"/>
          <w:bCs/>
          <w:iCs/>
          <w:color w:val="000000" w:themeColor="text1"/>
          <w:lang w:val="fr-FR"/>
        </w:rPr>
        <w:t>link</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between</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food</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resources</w:t>
      </w:r>
      <w:proofErr w:type="spellEnd"/>
      <w:r w:rsidR="00B8431D" w:rsidRPr="005F3B43">
        <w:rPr>
          <w:rFonts w:ascii="Arial" w:hAnsi="Arial" w:cs="Arial"/>
          <w:bCs/>
          <w:iCs/>
          <w:color w:val="000000" w:themeColor="text1"/>
          <w:lang w:val="fr-FR"/>
        </w:rPr>
        <w:t xml:space="preserve"> and </w:t>
      </w:r>
      <w:proofErr w:type="spellStart"/>
      <w:r w:rsidR="00B8431D" w:rsidRPr="005F3B43">
        <w:rPr>
          <w:rFonts w:ascii="Arial" w:hAnsi="Arial" w:cs="Arial"/>
          <w:bCs/>
          <w:iCs/>
          <w:color w:val="000000" w:themeColor="text1"/>
          <w:lang w:val="fr-FR"/>
        </w:rPr>
        <w:t>energy</w:t>
      </w:r>
      <w:proofErr w:type="spellEnd"/>
      <w:r w:rsidR="00B8431D" w:rsidRPr="005F3B43">
        <w:rPr>
          <w:rFonts w:ascii="Arial" w:hAnsi="Arial" w:cs="Arial"/>
          <w:bCs/>
          <w:iCs/>
          <w:color w:val="000000" w:themeColor="text1"/>
          <w:lang w:val="fr-FR"/>
        </w:rPr>
        <w:t xml:space="preserve"> flows </w:t>
      </w:r>
      <w:proofErr w:type="spellStart"/>
      <w:r w:rsidR="00B8431D" w:rsidRPr="005F3B43">
        <w:rPr>
          <w:rFonts w:ascii="Arial" w:hAnsi="Arial" w:cs="Arial"/>
          <w:bCs/>
          <w:iCs/>
          <w:color w:val="000000" w:themeColor="text1"/>
          <w:lang w:val="fr-FR"/>
        </w:rPr>
        <w:t>within</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communities</w:t>
      </w:r>
      <w:proofErr w:type="spellEnd"/>
      <w:r w:rsidR="00B8431D" w:rsidRPr="005F3B43">
        <w:rPr>
          <w:rFonts w:ascii="Arial" w:hAnsi="Arial" w:cs="Arial"/>
          <w:bCs/>
          <w:iCs/>
          <w:color w:val="000000" w:themeColor="text1"/>
          <w:lang w:val="fr-FR"/>
        </w:rPr>
        <w:t xml:space="preserve">. In addition, the </w:t>
      </w:r>
      <w:proofErr w:type="spellStart"/>
      <w:r w:rsidR="00B8431D" w:rsidRPr="005F3B43">
        <w:rPr>
          <w:rFonts w:ascii="Arial" w:hAnsi="Arial" w:cs="Arial"/>
          <w:bCs/>
          <w:iCs/>
          <w:color w:val="000000" w:themeColor="text1"/>
          <w:lang w:val="fr-FR"/>
        </w:rPr>
        <w:t>study</w:t>
      </w:r>
      <w:proofErr w:type="spellEnd"/>
      <w:r w:rsidR="00B8431D" w:rsidRPr="005F3B43">
        <w:rPr>
          <w:rFonts w:ascii="Arial" w:hAnsi="Arial" w:cs="Arial"/>
          <w:bCs/>
          <w:iCs/>
          <w:color w:val="000000" w:themeColor="text1"/>
          <w:lang w:val="fr-FR"/>
        </w:rPr>
        <w:t xml:space="preserve"> of </w:t>
      </w:r>
      <w:proofErr w:type="spellStart"/>
      <w:r w:rsidR="00B8431D" w:rsidRPr="005F3B43">
        <w:rPr>
          <w:rFonts w:ascii="Arial" w:hAnsi="Arial" w:cs="Arial"/>
          <w:bCs/>
          <w:iCs/>
          <w:color w:val="000000" w:themeColor="text1"/>
          <w:lang w:val="fr-FR"/>
        </w:rPr>
        <w:t>food</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ecology</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makes</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it</w:t>
      </w:r>
      <w:proofErr w:type="spellEnd"/>
      <w:r w:rsidR="00B8431D" w:rsidRPr="005F3B43">
        <w:rPr>
          <w:rFonts w:ascii="Arial" w:hAnsi="Arial" w:cs="Arial"/>
          <w:bCs/>
          <w:iCs/>
          <w:color w:val="000000" w:themeColor="text1"/>
          <w:lang w:val="fr-FR"/>
        </w:rPr>
        <w:t xml:space="preserve"> possible, in the short and medium </w:t>
      </w:r>
      <w:proofErr w:type="spellStart"/>
      <w:r w:rsidR="00B8431D" w:rsidRPr="005F3B43">
        <w:rPr>
          <w:rFonts w:ascii="Arial" w:hAnsi="Arial" w:cs="Arial"/>
          <w:bCs/>
          <w:iCs/>
          <w:color w:val="000000" w:themeColor="text1"/>
          <w:lang w:val="fr-FR"/>
        </w:rPr>
        <w:t>term</w:t>
      </w:r>
      <w:proofErr w:type="spellEnd"/>
      <w:r w:rsidR="00B8431D" w:rsidRPr="005F3B43">
        <w:rPr>
          <w:rFonts w:ascii="Arial" w:hAnsi="Arial" w:cs="Arial"/>
          <w:bCs/>
          <w:iCs/>
          <w:color w:val="000000" w:themeColor="text1"/>
          <w:lang w:val="fr-FR"/>
        </w:rPr>
        <w:t xml:space="preserve">, to </w:t>
      </w:r>
      <w:proofErr w:type="spellStart"/>
      <w:r w:rsidR="00B8431D" w:rsidRPr="005F3B43">
        <w:rPr>
          <w:rFonts w:ascii="Arial" w:hAnsi="Arial" w:cs="Arial"/>
          <w:bCs/>
          <w:iCs/>
          <w:color w:val="000000" w:themeColor="text1"/>
          <w:lang w:val="fr-FR"/>
        </w:rPr>
        <w:t>predict</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resource</w:t>
      </w:r>
      <w:proofErr w:type="spellEnd"/>
      <w:r w:rsidR="00B8431D" w:rsidRPr="005F3B43">
        <w:rPr>
          <w:rFonts w:ascii="Arial" w:hAnsi="Arial" w:cs="Arial"/>
          <w:bCs/>
          <w:iCs/>
          <w:color w:val="000000" w:themeColor="text1"/>
          <w:lang w:val="fr-FR"/>
        </w:rPr>
        <w:t xml:space="preserve"> sharing </w:t>
      </w:r>
      <w:proofErr w:type="spellStart"/>
      <w:r w:rsidR="00B8431D" w:rsidRPr="005F3B43">
        <w:rPr>
          <w:rFonts w:ascii="Arial" w:hAnsi="Arial" w:cs="Arial"/>
          <w:bCs/>
          <w:iCs/>
          <w:color w:val="000000" w:themeColor="text1"/>
          <w:lang w:val="fr-FR"/>
        </w:rPr>
        <w:t>within</w:t>
      </w:r>
      <w:proofErr w:type="spellEnd"/>
      <w:r w:rsidR="00B8431D" w:rsidRPr="005F3B43">
        <w:rPr>
          <w:rFonts w:ascii="Arial" w:hAnsi="Arial" w:cs="Arial"/>
          <w:bCs/>
          <w:iCs/>
          <w:color w:val="000000" w:themeColor="text1"/>
          <w:lang w:val="fr-FR"/>
        </w:rPr>
        <w:t xml:space="preserve"> a </w:t>
      </w:r>
      <w:proofErr w:type="spellStart"/>
      <w:r w:rsidR="00B8431D" w:rsidRPr="005F3B43">
        <w:rPr>
          <w:rFonts w:ascii="Arial" w:hAnsi="Arial" w:cs="Arial"/>
          <w:bCs/>
          <w:iCs/>
          <w:color w:val="000000" w:themeColor="text1"/>
          <w:lang w:val="fr-FR"/>
        </w:rPr>
        <w:t>community</w:t>
      </w:r>
      <w:proofErr w:type="spellEnd"/>
      <w:r w:rsidR="00B8431D" w:rsidRPr="005F3B43">
        <w:rPr>
          <w:rFonts w:ascii="Arial" w:hAnsi="Arial" w:cs="Arial"/>
          <w:bCs/>
          <w:iCs/>
          <w:color w:val="000000" w:themeColor="text1"/>
          <w:lang w:val="fr-FR"/>
        </w:rPr>
        <w:t xml:space="preserve"> and to </w:t>
      </w:r>
      <w:proofErr w:type="spellStart"/>
      <w:r w:rsidR="00B8431D" w:rsidRPr="005F3B43">
        <w:rPr>
          <w:rFonts w:ascii="Arial" w:hAnsi="Arial" w:cs="Arial"/>
          <w:bCs/>
          <w:iCs/>
          <w:color w:val="000000" w:themeColor="text1"/>
          <w:lang w:val="fr-FR"/>
        </w:rPr>
        <w:t>define</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food</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tolerances</w:t>
      </w:r>
      <w:proofErr w:type="spellEnd"/>
      <w:r w:rsidR="00B8431D" w:rsidRPr="005F3B43">
        <w:rPr>
          <w:rFonts w:ascii="Arial" w:hAnsi="Arial" w:cs="Arial"/>
          <w:bCs/>
          <w:iCs/>
          <w:color w:val="000000" w:themeColor="text1"/>
          <w:lang w:val="fr-FR"/>
        </w:rPr>
        <w:t xml:space="preserve"> and/or </w:t>
      </w:r>
      <w:proofErr w:type="spellStart"/>
      <w:r w:rsidR="00B8431D" w:rsidRPr="005F3B43">
        <w:rPr>
          <w:rFonts w:ascii="Arial" w:hAnsi="Arial" w:cs="Arial"/>
          <w:bCs/>
          <w:iCs/>
          <w:color w:val="000000" w:themeColor="text1"/>
          <w:lang w:val="fr-FR"/>
        </w:rPr>
        <w:t>overlaps</w:t>
      </w:r>
      <w:proofErr w:type="spellEnd"/>
      <w:r w:rsidR="00B8431D" w:rsidRPr="005F3B43">
        <w:rPr>
          <w:rFonts w:ascii="Arial" w:hAnsi="Arial" w:cs="Arial"/>
          <w:bCs/>
          <w:iCs/>
          <w:color w:val="000000" w:themeColor="text1"/>
          <w:lang w:val="fr-FR"/>
        </w:rPr>
        <w:t xml:space="preserve"> and </w:t>
      </w:r>
      <w:proofErr w:type="spellStart"/>
      <w:r w:rsidR="00B8431D" w:rsidRPr="005F3B43">
        <w:rPr>
          <w:rFonts w:ascii="Arial" w:hAnsi="Arial" w:cs="Arial"/>
          <w:bCs/>
          <w:iCs/>
          <w:color w:val="000000" w:themeColor="text1"/>
          <w:lang w:val="fr-FR"/>
        </w:rPr>
        <w:t>competition</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between</w:t>
      </w:r>
      <w:proofErr w:type="spellEnd"/>
      <w:r w:rsidR="00B8431D" w:rsidRPr="005F3B43">
        <w:rPr>
          <w:rFonts w:ascii="Arial" w:hAnsi="Arial" w:cs="Arial"/>
          <w:bCs/>
          <w:iCs/>
          <w:color w:val="000000" w:themeColor="text1"/>
          <w:lang w:val="fr-FR"/>
        </w:rPr>
        <w:t xml:space="preserve"> </w:t>
      </w:r>
      <w:proofErr w:type="spellStart"/>
      <w:r w:rsidR="00B8431D" w:rsidRPr="005F3B43">
        <w:rPr>
          <w:rFonts w:ascii="Arial" w:hAnsi="Arial" w:cs="Arial"/>
          <w:bCs/>
          <w:iCs/>
          <w:color w:val="000000" w:themeColor="text1"/>
          <w:lang w:val="fr-FR"/>
        </w:rPr>
        <w:t>species</w:t>
      </w:r>
      <w:proofErr w:type="spellEnd"/>
      <w:r w:rsidR="00B8431D" w:rsidRPr="005F3B43">
        <w:rPr>
          <w:rFonts w:ascii="Arial" w:hAnsi="Arial" w:cs="Arial"/>
          <w:bCs/>
          <w:iCs/>
          <w:color w:val="000000" w:themeColor="text1"/>
          <w:lang w:val="fr-FR"/>
        </w:rPr>
        <w:t>.</w:t>
      </w:r>
    </w:p>
    <w:p w14:paraId="6C812997" w14:textId="0B11E931" w:rsidR="00B8431D" w:rsidRPr="005F3B43" w:rsidRDefault="00B8431D" w:rsidP="00B8431D">
      <w:pPr>
        <w:pStyle w:val="Body"/>
        <w:rPr>
          <w:rFonts w:ascii="Arial" w:hAnsi="Arial" w:cs="Arial"/>
          <w:bCs/>
          <w:iCs/>
          <w:color w:val="000000" w:themeColor="text1"/>
          <w:lang w:val="fr-FR"/>
        </w:rPr>
      </w:pPr>
      <w:r w:rsidRPr="005F3B43">
        <w:rPr>
          <w:rFonts w:ascii="Arial" w:hAnsi="Arial" w:cs="Arial"/>
          <w:bCs/>
          <w:iCs/>
          <w:color w:val="000000" w:themeColor="text1"/>
          <w:lang w:val="fr-FR"/>
        </w:rPr>
        <w:lastRenderedPageBreak/>
        <w:t xml:space="preserve">This </w:t>
      </w:r>
      <w:proofErr w:type="spellStart"/>
      <w:r w:rsidRPr="005F3B43">
        <w:rPr>
          <w:rFonts w:ascii="Arial" w:hAnsi="Arial" w:cs="Arial"/>
          <w:bCs/>
          <w:iCs/>
          <w:color w:val="000000" w:themeColor="text1"/>
          <w:lang w:val="fr-FR"/>
        </w:rPr>
        <w:t>study</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aims</w:t>
      </w:r>
      <w:proofErr w:type="spellEnd"/>
      <w:r w:rsidRPr="005F3B43">
        <w:rPr>
          <w:rFonts w:ascii="Arial" w:hAnsi="Arial" w:cs="Arial"/>
          <w:bCs/>
          <w:iCs/>
          <w:color w:val="000000" w:themeColor="text1"/>
          <w:lang w:val="fr-FR"/>
        </w:rPr>
        <w:t xml:space="preserve"> to </w:t>
      </w:r>
      <w:proofErr w:type="spellStart"/>
      <w:r w:rsidRPr="005F3B43">
        <w:rPr>
          <w:rFonts w:ascii="Arial" w:hAnsi="Arial" w:cs="Arial"/>
          <w:bCs/>
          <w:iCs/>
          <w:color w:val="000000" w:themeColor="text1"/>
          <w:lang w:val="fr-FR"/>
        </w:rPr>
        <w:t>determine</w:t>
      </w:r>
      <w:proofErr w:type="spellEnd"/>
      <w:r w:rsidRPr="005F3B43">
        <w:rPr>
          <w:rFonts w:ascii="Arial" w:hAnsi="Arial" w:cs="Arial"/>
          <w:bCs/>
          <w:iCs/>
          <w:color w:val="000000" w:themeColor="text1"/>
          <w:lang w:val="fr-FR"/>
        </w:rPr>
        <w:t xml:space="preserve"> the </w:t>
      </w:r>
      <w:proofErr w:type="spellStart"/>
      <w:r w:rsidRPr="005F3B43">
        <w:rPr>
          <w:rFonts w:ascii="Arial" w:hAnsi="Arial" w:cs="Arial"/>
          <w:bCs/>
          <w:iCs/>
          <w:color w:val="000000" w:themeColor="text1"/>
          <w:lang w:val="fr-FR"/>
        </w:rPr>
        <w:t>trophic</w:t>
      </w:r>
      <w:proofErr w:type="spellEnd"/>
      <w:r w:rsidRPr="005F3B43">
        <w:rPr>
          <w:rFonts w:ascii="Arial" w:hAnsi="Arial" w:cs="Arial"/>
          <w:bCs/>
          <w:iCs/>
          <w:color w:val="000000" w:themeColor="text1"/>
          <w:lang w:val="fr-FR"/>
        </w:rPr>
        <w:t xml:space="preserve"> profile of the </w:t>
      </w:r>
      <w:proofErr w:type="spellStart"/>
      <w:r w:rsidRPr="005F3B43">
        <w:rPr>
          <w:rFonts w:ascii="Arial" w:hAnsi="Arial" w:cs="Arial"/>
          <w:bCs/>
          <w:iCs/>
          <w:color w:val="000000" w:themeColor="text1"/>
          <w:lang w:val="fr-FR"/>
        </w:rPr>
        <w:t>blue</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crab</w:t>
      </w:r>
      <w:proofErr w:type="spellEnd"/>
      <w:r w:rsidRPr="005F3B43">
        <w:rPr>
          <w:rFonts w:ascii="Arial" w:hAnsi="Arial" w:cs="Arial"/>
          <w:bCs/>
          <w:iCs/>
          <w:color w:val="000000" w:themeColor="text1"/>
          <w:lang w:val="fr-FR"/>
        </w:rPr>
        <w:t xml:space="preserve"> </w:t>
      </w:r>
      <w:r w:rsidRPr="005F3B43">
        <w:rPr>
          <w:rFonts w:ascii="Arial" w:hAnsi="Arial" w:cs="Arial"/>
          <w:bCs/>
          <w:i/>
          <w:iCs/>
          <w:color w:val="000000" w:themeColor="text1"/>
          <w:lang w:val="fr-FR"/>
        </w:rPr>
        <w:t xml:space="preserve">C. </w:t>
      </w:r>
      <w:proofErr w:type="spellStart"/>
      <w:r w:rsidRPr="005F3B43">
        <w:rPr>
          <w:rFonts w:ascii="Arial" w:hAnsi="Arial" w:cs="Arial"/>
          <w:bCs/>
          <w:i/>
          <w:iCs/>
          <w:color w:val="000000" w:themeColor="text1"/>
          <w:lang w:val="fr-FR"/>
        </w:rPr>
        <w:t>amnicola</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its</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food</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diversity</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according</w:t>
      </w:r>
      <w:proofErr w:type="spellEnd"/>
      <w:r w:rsidRPr="005F3B43">
        <w:rPr>
          <w:rFonts w:ascii="Arial" w:hAnsi="Arial" w:cs="Arial"/>
          <w:bCs/>
          <w:iCs/>
          <w:color w:val="000000" w:themeColor="text1"/>
          <w:lang w:val="fr-FR"/>
        </w:rPr>
        <w:t xml:space="preserve"> to size and </w:t>
      </w:r>
      <w:proofErr w:type="spellStart"/>
      <w:r w:rsidRPr="005F3B43">
        <w:rPr>
          <w:rFonts w:ascii="Arial" w:hAnsi="Arial" w:cs="Arial"/>
          <w:bCs/>
          <w:iCs/>
          <w:color w:val="000000" w:themeColor="text1"/>
          <w:lang w:val="fr-FR"/>
        </w:rPr>
        <w:t>sex</w:t>
      </w:r>
      <w:proofErr w:type="spellEnd"/>
      <w:r w:rsidRPr="005F3B43">
        <w:rPr>
          <w:rFonts w:ascii="Arial" w:hAnsi="Arial" w:cs="Arial"/>
          <w:bCs/>
          <w:iCs/>
          <w:color w:val="000000" w:themeColor="text1"/>
          <w:lang w:val="fr-FR"/>
        </w:rPr>
        <w:t xml:space="preserve">, and the </w:t>
      </w:r>
      <w:proofErr w:type="spellStart"/>
      <w:r w:rsidRPr="005F3B43">
        <w:rPr>
          <w:rFonts w:ascii="Arial" w:hAnsi="Arial" w:cs="Arial"/>
          <w:bCs/>
          <w:iCs/>
          <w:color w:val="000000" w:themeColor="text1"/>
          <w:lang w:val="fr-FR"/>
        </w:rPr>
        <w:t>hydrological</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seasons</w:t>
      </w:r>
      <w:proofErr w:type="spellEnd"/>
      <w:r w:rsidRPr="005F3B43">
        <w:rPr>
          <w:rFonts w:ascii="Arial" w:hAnsi="Arial" w:cs="Arial"/>
          <w:bCs/>
          <w:iCs/>
          <w:color w:val="000000" w:themeColor="text1"/>
          <w:lang w:val="fr-FR"/>
        </w:rPr>
        <w:t xml:space="preserve">. The </w:t>
      </w:r>
      <w:proofErr w:type="spellStart"/>
      <w:r w:rsidRPr="005F3B43">
        <w:rPr>
          <w:rFonts w:ascii="Arial" w:hAnsi="Arial" w:cs="Arial"/>
          <w:bCs/>
          <w:iCs/>
          <w:color w:val="000000" w:themeColor="text1"/>
          <w:lang w:val="fr-FR"/>
        </w:rPr>
        <w:t>results</w:t>
      </w:r>
      <w:proofErr w:type="spellEnd"/>
      <w:r w:rsidRPr="005F3B43">
        <w:rPr>
          <w:rFonts w:ascii="Arial" w:hAnsi="Arial" w:cs="Arial"/>
          <w:bCs/>
          <w:iCs/>
          <w:color w:val="000000" w:themeColor="text1"/>
          <w:lang w:val="fr-FR"/>
        </w:rPr>
        <w:t xml:space="preserve"> of </w:t>
      </w:r>
      <w:proofErr w:type="spellStart"/>
      <w:r w:rsidRPr="005F3B43">
        <w:rPr>
          <w:rFonts w:ascii="Arial" w:hAnsi="Arial" w:cs="Arial"/>
          <w:bCs/>
          <w:iCs/>
          <w:color w:val="000000" w:themeColor="text1"/>
          <w:lang w:val="fr-FR"/>
        </w:rPr>
        <w:t>this</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study</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will</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ultimately</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provide</w:t>
      </w:r>
      <w:proofErr w:type="spellEnd"/>
      <w:r w:rsidRPr="005F3B43">
        <w:rPr>
          <w:rFonts w:ascii="Arial" w:hAnsi="Arial" w:cs="Arial"/>
          <w:bCs/>
          <w:iCs/>
          <w:color w:val="000000" w:themeColor="text1"/>
          <w:lang w:val="fr-FR"/>
        </w:rPr>
        <w:t xml:space="preserve"> a </w:t>
      </w:r>
      <w:proofErr w:type="spellStart"/>
      <w:r w:rsidRPr="005F3B43">
        <w:rPr>
          <w:rFonts w:ascii="Arial" w:hAnsi="Arial" w:cs="Arial"/>
          <w:bCs/>
          <w:iCs/>
          <w:color w:val="000000" w:themeColor="text1"/>
          <w:lang w:val="fr-FR"/>
        </w:rPr>
        <w:t>better</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understanding</w:t>
      </w:r>
      <w:proofErr w:type="spellEnd"/>
      <w:r w:rsidRPr="005F3B43">
        <w:rPr>
          <w:rFonts w:ascii="Arial" w:hAnsi="Arial" w:cs="Arial"/>
          <w:bCs/>
          <w:iCs/>
          <w:color w:val="000000" w:themeColor="text1"/>
          <w:lang w:val="fr-FR"/>
        </w:rPr>
        <w:t xml:space="preserve"> of the </w:t>
      </w:r>
      <w:proofErr w:type="spellStart"/>
      <w:r w:rsidRPr="005F3B43">
        <w:rPr>
          <w:rFonts w:ascii="Arial" w:hAnsi="Arial" w:cs="Arial"/>
          <w:bCs/>
          <w:iCs/>
          <w:color w:val="000000" w:themeColor="text1"/>
          <w:lang w:val="fr-FR"/>
        </w:rPr>
        <w:t>trophic</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ecology</w:t>
      </w:r>
      <w:proofErr w:type="spellEnd"/>
      <w:r w:rsidRPr="005F3B43">
        <w:rPr>
          <w:rFonts w:ascii="Arial" w:hAnsi="Arial" w:cs="Arial"/>
          <w:bCs/>
          <w:iCs/>
          <w:color w:val="000000" w:themeColor="text1"/>
          <w:lang w:val="fr-FR"/>
        </w:rPr>
        <w:t xml:space="preserve"> of </w:t>
      </w:r>
      <w:proofErr w:type="spellStart"/>
      <w:r w:rsidRPr="005F3B43">
        <w:rPr>
          <w:rFonts w:ascii="Arial" w:hAnsi="Arial" w:cs="Arial"/>
          <w:bCs/>
          <w:iCs/>
          <w:color w:val="000000" w:themeColor="text1"/>
          <w:lang w:val="fr-FR"/>
        </w:rPr>
        <w:t>this</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crab</w:t>
      </w:r>
      <w:proofErr w:type="spellEnd"/>
      <w:r w:rsidRPr="005F3B43">
        <w:rPr>
          <w:rFonts w:ascii="Arial" w:hAnsi="Arial" w:cs="Arial"/>
          <w:bCs/>
          <w:iCs/>
          <w:color w:val="000000" w:themeColor="text1"/>
          <w:lang w:val="fr-FR"/>
        </w:rPr>
        <w:t xml:space="preserve"> in </w:t>
      </w:r>
      <w:proofErr w:type="spellStart"/>
      <w:r w:rsidRPr="005F3B43">
        <w:rPr>
          <w:rFonts w:ascii="Arial" w:hAnsi="Arial" w:cs="Arial"/>
          <w:bCs/>
          <w:iCs/>
          <w:color w:val="000000" w:themeColor="text1"/>
          <w:lang w:val="fr-FR"/>
        </w:rPr>
        <w:t>order</w:t>
      </w:r>
      <w:proofErr w:type="spellEnd"/>
      <w:r w:rsidRPr="005F3B43">
        <w:rPr>
          <w:rFonts w:ascii="Arial" w:hAnsi="Arial" w:cs="Arial"/>
          <w:bCs/>
          <w:iCs/>
          <w:color w:val="000000" w:themeColor="text1"/>
          <w:lang w:val="fr-FR"/>
        </w:rPr>
        <w:t xml:space="preserve"> to </w:t>
      </w:r>
      <w:proofErr w:type="spellStart"/>
      <w:r w:rsidRPr="005F3B43">
        <w:rPr>
          <w:rFonts w:ascii="Arial" w:hAnsi="Arial" w:cs="Arial"/>
          <w:bCs/>
          <w:iCs/>
          <w:color w:val="000000" w:themeColor="text1"/>
          <w:lang w:val="fr-FR"/>
        </w:rPr>
        <w:t>define</w:t>
      </w:r>
      <w:proofErr w:type="spellEnd"/>
      <w:r w:rsidRPr="005F3B43">
        <w:rPr>
          <w:rFonts w:ascii="Arial" w:hAnsi="Arial" w:cs="Arial"/>
          <w:bCs/>
          <w:iCs/>
          <w:color w:val="000000" w:themeColor="text1"/>
          <w:lang w:val="fr-FR"/>
        </w:rPr>
        <w:t xml:space="preserve"> conservation and </w:t>
      </w:r>
      <w:proofErr w:type="spellStart"/>
      <w:r w:rsidRPr="005F3B43">
        <w:rPr>
          <w:rFonts w:ascii="Arial" w:hAnsi="Arial" w:cs="Arial"/>
          <w:bCs/>
          <w:iCs/>
          <w:color w:val="000000" w:themeColor="text1"/>
          <w:lang w:val="fr-FR"/>
        </w:rPr>
        <w:t>sustainable</w:t>
      </w:r>
      <w:proofErr w:type="spellEnd"/>
      <w:r w:rsidRPr="005F3B43">
        <w:rPr>
          <w:rFonts w:ascii="Arial" w:hAnsi="Arial" w:cs="Arial"/>
          <w:bCs/>
          <w:iCs/>
          <w:color w:val="000000" w:themeColor="text1"/>
          <w:lang w:val="fr-FR"/>
        </w:rPr>
        <w:t xml:space="preserve"> management </w:t>
      </w:r>
      <w:proofErr w:type="spellStart"/>
      <w:r w:rsidRPr="005F3B43">
        <w:rPr>
          <w:rFonts w:ascii="Arial" w:hAnsi="Arial" w:cs="Arial"/>
          <w:bCs/>
          <w:iCs/>
          <w:color w:val="000000" w:themeColor="text1"/>
          <w:lang w:val="fr-FR"/>
        </w:rPr>
        <w:t>strategies</w:t>
      </w:r>
      <w:proofErr w:type="spellEnd"/>
      <w:r w:rsidRPr="005F3B43">
        <w:rPr>
          <w:rFonts w:ascii="Arial" w:hAnsi="Arial" w:cs="Arial"/>
          <w:bCs/>
          <w:iCs/>
          <w:color w:val="000000" w:themeColor="text1"/>
          <w:lang w:val="fr-FR"/>
        </w:rPr>
        <w:t xml:space="preserve"> for the </w:t>
      </w:r>
      <w:proofErr w:type="spellStart"/>
      <w:r w:rsidRPr="005F3B43">
        <w:rPr>
          <w:rFonts w:ascii="Arial" w:hAnsi="Arial" w:cs="Arial"/>
          <w:bCs/>
          <w:iCs/>
          <w:color w:val="000000" w:themeColor="text1"/>
          <w:lang w:val="fr-FR"/>
        </w:rPr>
        <w:t>species</w:t>
      </w:r>
      <w:proofErr w:type="spellEnd"/>
      <w:r w:rsidRPr="005F3B43">
        <w:rPr>
          <w:rFonts w:ascii="Arial" w:hAnsi="Arial" w:cs="Arial"/>
          <w:bCs/>
          <w:iCs/>
          <w:color w:val="000000" w:themeColor="text1"/>
          <w:lang w:val="fr-FR"/>
        </w:rPr>
        <w:t xml:space="preserve"> stocks. This </w:t>
      </w:r>
      <w:proofErr w:type="spellStart"/>
      <w:r w:rsidRPr="005F3B43">
        <w:rPr>
          <w:rFonts w:ascii="Arial" w:hAnsi="Arial" w:cs="Arial"/>
          <w:bCs/>
          <w:iCs/>
          <w:color w:val="000000" w:themeColor="text1"/>
          <w:lang w:val="fr-FR"/>
        </w:rPr>
        <w:t>knowledge</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will</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also</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be</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used</w:t>
      </w:r>
      <w:proofErr w:type="spellEnd"/>
      <w:r w:rsidRPr="005F3B43">
        <w:rPr>
          <w:rFonts w:ascii="Arial" w:hAnsi="Arial" w:cs="Arial"/>
          <w:bCs/>
          <w:iCs/>
          <w:color w:val="000000" w:themeColor="text1"/>
          <w:lang w:val="fr-FR"/>
        </w:rPr>
        <w:t xml:space="preserve"> to </w:t>
      </w:r>
      <w:proofErr w:type="spellStart"/>
      <w:r w:rsidRPr="005F3B43">
        <w:rPr>
          <w:rFonts w:ascii="Arial" w:hAnsi="Arial" w:cs="Arial"/>
          <w:bCs/>
          <w:iCs/>
          <w:color w:val="000000" w:themeColor="text1"/>
          <w:lang w:val="fr-FR"/>
        </w:rPr>
        <w:t>develop</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feed</w:t>
      </w:r>
      <w:proofErr w:type="spellEnd"/>
      <w:r w:rsidRPr="005F3B43">
        <w:rPr>
          <w:rFonts w:ascii="Arial" w:hAnsi="Arial" w:cs="Arial"/>
          <w:bCs/>
          <w:iCs/>
          <w:color w:val="000000" w:themeColor="text1"/>
          <w:lang w:val="fr-FR"/>
        </w:rPr>
        <w:t xml:space="preserve"> formulations for captive </w:t>
      </w:r>
      <w:proofErr w:type="spellStart"/>
      <w:r w:rsidRPr="005F3B43">
        <w:rPr>
          <w:rFonts w:ascii="Arial" w:hAnsi="Arial" w:cs="Arial"/>
          <w:bCs/>
          <w:iCs/>
          <w:color w:val="000000" w:themeColor="text1"/>
          <w:lang w:val="fr-FR"/>
        </w:rPr>
        <w:t>breeding</w:t>
      </w:r>
      <w:proofErr w:type="spellEnd"/>
      <w:r w:rsidRPr="005F3B43">
        <w:rPr>
          <w:rFonts w:ascii="Arial" w:hAnsi="Arial" w:cs="Arial"/>
          <w:bCs/>
          <w:iCs/>
          <w:color w:val="000000" w:themeColor="text1"/>
          <w:lang w:val="fr-FR"/>
        </w:rPr>
        <w:t xml:space="preserve"> of the </w:t>
      </w:r>
      <w:proofErr w:type="spellStart"/>
      <w:r w:rsidRPr="005F3B43">
        <w:rPr>
          <w:rFonts w:ascii="Arial" w:hAnsi="Arial" w:cs="Arial"/>
          <w:bCs/>
          <w:iCs/>
          <w:color w:val="000000" w:themeColor="text1"/>
          <w:lang w:val="fr-FR"/>
        </w:rPr>
        <w:t>species</w:t>
      </w:r>
      <w:proofErr w:type="spellEnd"/>
      <w:r w:rsidRPr="005F3B43">
        <w:rPr>
          <w:rFonts w:ascii="Arial" w:hAnsi="Arial" w:cs="Arial"/>
          <w:bCs/>
          <w:iCs/>
          <w:color w:val="000000" w:themeColor="text1"/>
          <w:lang w:val="fr-FR"/>
        </w:rPr>
        <w:t>.</w:t>
      </w:r>
    </w:p>
    <w:p w14:paraId="3225798C" w14:textId="77777777" w:rsidR="00790ADA" w:rsidRPr="005F3B43" w:rsidRDefault="00790ADA" w:rsidP="00441B6F">
      <w:pPr>
        <w:pStyle w:val="Body"/>
        <w:spacing w:after="0"/>
        <w:rPr>
          <w:rFonts w:ascii="Arial" w:hAnsi="Arial" w:cs="Arial"/>
          <w:color w:val="000000" w:themeColor="text1"/>
        </w:rPr>
      </w:pPr>
    </w:p>
    <w:p w14:paraId="62B4B4B7" w14:textId="77777777" w:rsidR="00790ADA" w:rsidRPr="005F3B43" w:rsidRDefault="00902823" w:rsidP="00441B6F">
      <w:pPr>
        <w:pStyle w:val="AbstHead"/>
        <w:spacing w:after="0"/>
        <w:jc w:val="both"/>
        <w:rPr>
          <w:rFonts w:ascii="Arial" w:hAnsi="Arial" w:cs="Arial"/>
          <w:color w:val="000000" w:themeColor="text1"/>
        </w:rPr>
      </w:pPr>
      <w:r w:rsidRPr="005F3B43">
        <w:rPr>
          <w:rFonts w:ascii="Arial" w:hAnsi="Arial" w:cs="Arial"/>
          <w:color w:val="000000" w:themeColor="text1"/>
        </w:rPr>
        <w:t>2. material and method</w:t>
      </w:r>
      <w:r w:rsidR="00D42B90" w:rsidRPr="005F3B43">
        <w:rPr>
          <w:rFonts w:ascii="Arial" w:hAnsi="Arial" w:cs="Arial"/>
          <w:color w:val="000000" w:themeColor="text1"/>
        </w:rPr>
        <w:t>s</w:t>
      </w:r>
    </w:p>
    <w:p w14:paraId="4985CDE9" w14:textId="77777777" w:rsidR="00B8431D" w:rsidRPr="005F3B43" w:rsidRDefault="00C52487" w:rsidP="00C52487">
      <w:pPr>
        <w:pStyle w:val="Body"/>
        <w:spacing w:after="0"/>
        <w:rPr>
          <w:rFonts w:ascii="Arial" w:hAnsi="Arial" w:cs="Arial"/>
          <w:b/>
          <w:color w:val="000000" w:themeColor="text1"/>
          <w:sz w:val="22"/>
        </w:rPr>
      </w:pPr>
      <w:r w:rsidRPr="005F3B43">
        <w:rPr>
          <w:rFonts w:ascii="Arial" w:hAnsi="Arial" w:cs="Arial"/>
          <w:b/>
          <w:color w:val="000000" w:themeColor="text1"/>
          <w:sz w:val="22"/>
        </w:rPr>
        <w:t xml:space="preserve">2.1 </w:t>
      </w:r>
      <w:r w:rsidR="00B8431D" w:rsidRPr="005F3B43">
        <w:rPr>
          <w:rFonts w:ascii="Arial" w:hAnsi="Arial" w:cs="Arial"/>
          <w:b/>
          <w:color w:val="000000" w:themeColor="text1"/>
          <w:sz w:val="22"/>
        </w:rPr>
        <w:t>Study area</w:t>
      </w:r>
    </w:p>
    <w:p w14:paraId="2D394008" w14:textId="2A9AF68A" w:rsidR="00B8431D" w:rsidRPr="005F3B43" w:rsidRDefault="00B8431D" w:rsidP="00B8431D">
      <w:pPr>
        <w:pStyle w:val="Body"/>
        <w:spacing w:after="0"/>
        <w:rPr>
          <w:rFonts w:ascii="Arial" w:hAnsi="Arial" w:cs="Arial"/>
          <w:bCs/>
          <w:iCs/>
          <w:color w:val="000000" w:themeColor="text1"/>
          <w:lang w:val="fr-FR"/>
        </w:rPr>
      </w:pPr>
      <w:proofErr w:type="spellStart"/>
      <w:r w:rsidRPr="005F3B43">
        <w:rPr>
          <w:rFonts w:ascii="Arial" w:hAnsi="Arial" w:cs="Arial"/>
          <w:bCs/>
          <w:iCs/>
          <w:color w:val="000000" w:themeColor="text1"/>
          <w:lang w:val="fr-FR"/>
        </w:rPr>
        <w:t>Ehotilé</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Islands</w:t>
      </w:r>
      <w:proofErr w:type="spellEnd"/>
      <w:r w:rsidRPr="005F3B43">
        <w:rPr>
          <w:rFonts w:ascii="Arial" w:hAnsi="Arial" w:cs="Arial"/>
          <w:bCs/>
          <w:iCs/>
          <w:color w:val="000000" w:themeColor="text1"/>
          <w:lang w:val="fr-FR"/>
        </w:rPr>
        <w:t xml:space="preserve"> National Park (PNIE) (Fig</w:t>
      </w:r>
      <w:r w:rsidR="003A1B19" w:rsidRPr="005F3B43">
        <w:rPr>
          <w:rFonts w:ascii="Arial" w:hAnsi="Arial" w:cs="Arial"/>
          <w:bCs/>
          <w:iCs/>
          <w:color w:val="000000" w:themeColor="text1"/>
          <w:lang w:val="fr-FR"/>
        </w:rPr>
        <w:t>ure</w:t>
      </w:r>
      <w:r w:rsidRPr="005F3B43">
        <w:rPr>
          <w:rFonts w:ascii="Arial" w:hAnsi="Arial" w:cs="Arial"/>
          <w:bCs/>
          <w:iCs/>
          <w:color w:val="000000" w:themeColor="text1"/>
          <w:lang w:val="fr-FR"/>
        </w:rPr>
        <w:t xml:space="preserve"> 1) </w:t>
      </w:r>
      <w:proofErr w:type="spellStart"/>
      <w:r w:rsidRPr="005F3B43">
        <w:rPr>
          <w:rFonts w:ascii="Arial" w:hAnsi="Arial" w:cs="Arial"/>
          <w:bCs/>
          <w:iCs/>
          <w:color w:val="000000" w:themeColor="text1"/>
          <w:lang w:val="fr-FR"/>
        </w:rPr>
        <w:t>is</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located</w:t>
      </w:r>
      <w:proofErr w:type="spellEnd"/>
      <w:r w:rsidRPr="005F3B43">
        <w:rPr>
          <w:rFonts w:ascii="Arial" w:hAnsi="Arial" w:cs="Arial"/>
          <w:bCs/>
          <w:iCs/>
          <w:color w:val="000000" w:themeColor="text1"/>
          <w:lang w:val="fr-FR"/>
        </w:rPr>
        <w:t xml:space="preserve"> in the </w:t>
      </w:r>
      <w:proofErr w:type="spellStart"/>
      <w:r w:rsidRPr="005F3B43">
        <w:rPr>
          <w:rFonts w:ascii="Arial" w:hAnsi="Arial" w:cs="Arial"/>
          <w:bCs/>
          <w:iCs/>
          <w:color w:val="000000" w:themeColor="text1"/>
          <w:lang w:val="fr-FR"/>
        </w:rPr>
        <w:t>southeast</w:t>
      </w:r>
      <w:proofErr w:type="spellEnd"/>
      <w:r w:rsidRPr="005F3B43">
        <w:rPr>
          <w:rFonts w:ascii="Arial" w:hAnsi="Arial" w:cs="Arial"/>
          <w:bCs/>
          <w:iCs/>
          <w:color w:val="000000" w:themeColor="text1"/>
          <w:lang w:val="fr-FR"/>
        </w:rPr>
        <w:t xml:space="preserve"> of Côte d'Ivoire in </w:t>
      </w:r>
      <w:proofErr w:type="spellStart"/>
      <w:r w:rsidRPr="005F3B43">
        <w:rPr>
          <w:rFonts w:ascii="Arial" w:hAnsi="Arial" w:cs="Arial"/>
          <w:bCs/>
          <w:iCs/>
          <w:color w:val="000000" w:themeColor="text1"/>
          <w:lang w:val="fr-FR"/>
        </w:rPr>
        <w:t>Adiaké</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department</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between</w:t>
      </w:r>
      <w:proofErr w:type="spellEnd"/>
      <w:r w:rsidRPr="005F3B43">
        <w:rPr>
          <w:rFonts w:ascii="Arial" w:hAnsi="Arial" w:cs="Arial"/>
          <w:bCs/>
          <w:iCs/>
          <w:color w:val="000000" w:themeColor="text1"/>
          <w:lang w:val="fr-FR"/>
        </w:rPr>
        <w:t xml:space="preserve"> 3°16'43“ and 3°18'52” </w:t>
      </w:r>
      <w:proofErr w:type="spellStart"/>
      <w:r w:rsidRPr="005F3B43">
        <w:rPr>
          <w:rFonts w:ascii="Arial" w:hAnsi="Arial" w:cs="Arial"/>
          <w:bCs/>
          <w:iCs/>
          <w:color w:val="000000" w:themeColor="text1"/>
          <w:lang w:val="fr-FR"/>
        </w:rPr>
        <w:t>west</w:t>
      </w:r>
      <w:proofErr w:type="spellEnd"/>
      <w:r w:rsidRPr="005F3B43">
        <w:rPr>
          <w:rFonts w:ascii="Arial" w:hAnsi="Arial" w:cs="Arial"/>
          <w:bCs/>
          <w:iCs/>
          <w:color w:val="000000" w:themeColor="text1"/>
          <w:lang w:val="fr-FR"/>
        </w:rPr>
        <w:t xml:space="preserve"> longitude and 5°9'45“ and 5°11'12” </w:t>
      </w:r>
      <w:proofErr w:type="spellStart"/>
      <w:r w:rsidRPr="005F3B43">
        <w:rPr>
          <w:rFonts w:ascii="Arial" w:hAnsi="Arial" w:cs="Arial"/>
          <w:bCs/>
          <w:iCs/>
          <w:color w:val="000000" w:themeColor="text1"/>
          <w:lang w:val="fr-FR"/>
        </w:rPr>
        <w:t>north</w:t>
      </w:r>
      <w:proofErr w:type="spellEnd"/>
      <w:r w:rsidRPr="005F3B43">
        <w:rPr>
          <w:rFonts w:ascii="Arial" w:hAnsi="Arial" w:cs="Arial"/>
          <w:bCs/>
          <w:iCs/>
          <w:color w:val="000000" w:themeColor="text1"/>
          <w:lang w:val="fr-FR"/>
        </w:rPr>
        <w:t xml:space="preserve"> latitude. It </w:t>
      </w:r>
      <w:proofErr w:type="spellStart"/>
      <w:r w:rsidRPr="005F3B43">
        <w:rPr>
          <w:rFonts w:ascii="Arial" w:hAnsi="Arial" w:cs="Arial"/>
          <w:bCs/>
          <w:iCs/>
          <w:color w:val="000000" w:themeColor="text1"/>
          <w:lang w:val="fr-FR"/>
        </w:rPr>
        <w:t>consists</w:t>
      </w:r>
      <w:proofErr w:type="spellEnd"/>
      <w:r w:rsidRPr="005F3B43">
        <w:rPr>
          <w:rFonts w:ascii="Arial" w:hAnsi="Arial" w:cs="Arial"/>
          <w:bCs/>
          <w:iCs/>
          <w:color w:val="000000" w:themeColor="text1"/>
          <w:lang w:val="fr-FR"/>
        </w:rPr>
        <w:t xml:space="preserve"> of six </w:t>
      </w:r>
      <w:proofErr w:type="spellStart"/>
      <w:r w:rsidRPr="005F3B43">
        <w:rPr>
          <w:rFonts w:ascii="Arial" w:hAnsi="Arial" w:cs="Arial"/>
          <w:bCs/>
          <w:iCs/>
          <w:color w:val="000000" w:themeColor="text1"/>
          <w:lang w:val="fr-FR"/>
        </w:rPr>
        <w:t>islands</w:t>
      </w:r>
      <w:proofErr w:type="spellEnd"/>
      <w:r w:rsidRPr="005F3B43">
        <w:rPr>
          <w:rFonts w:ascii="Arial" w:hAnsi="Arial" w:cs="Arial"/>
          <w:bCs/>
          <w:iCs/>
          <w:color w:val="000000" w:themeColor="text1"/>
          <w:lang w:val="fr-FR"/>
        </w:rPr>
        <w:t xml:space="preserve"> </w:t>
      </w:r>
      <w:proofErr w:type="spellStart"/>
      <w:r w:rsidR="007F2771" w:rsidRPr="00914F55">
        <w:rPr>
          <w:rFonts w:ascii="Arial" w:hAnsi="Arial" w:cs="Arial"/>
          <w:bCs/>
          <w:iCs/>
          <w:color w:val="000000" w:themeColor="text1"/>
          <w:highlight w:val="yellow"/>
          <w:lang w:val="fr-FR"/>
        </w:rPr>
        <w:t>belonging</w:t>
      </w:r>
      <w:proofErr w:type="spellEnd"/>
      <w:r w:rsidR="007F2771" w:rsidRPr="005F3B43">
        <w:rPr>
          <w:rFonts w:ascii="Arial" w:hAnsi="Arial" w:cs="Arial"/>
          <w:bCs/>
          <w:iCs/>
          <w:color w:val="000000" w:themeColor="text1"/>
          <w:lang w:val="fr-FR"/>
        </w:rPr>
        <w:t xml:space="preserve"> </w:t>
      </w:r>
      <w:r w:rsidRPr="005F3B43">
        <w:rPr>
          <w:rFonts w:ascii="Arial" w:hAnsi="Arial" w:cs="Arial"/>
          <w:bCs/>
          <w:iCs/>
          <w:color w:val="000000" w:themeColor="text1"/>
          <w:lang w:val="fr-FR"/>
        </w:rPr>
        <w:t xml:space="preserve">to </w:t>
      </w:r>
      <w:proofErr w:type="spellStart"/>
      <w:r w:rsidRPr="005F3B43">
        <w:rPr>
          <w:rFonts w:ascii="Arial" w:hAnsi="Arial" w:cs="Arial"/>
          <w:bCs/>
          <w:iCs/>
          <w:color w:val="000000" w:themeColor="text1"/>
          <w:lang w:val="fr-FR"/>
        </w:rPr>
        <w:t>Assokomonobaha</w:t>
      </w:r>
      <w:proofErr w:type="spellEnd"/>
      <w:r w:rsidRPr="005F3B43">
        <w:rPr>
          <w:rFonts w:ascii="Arial" w:hAnsi="Arial" w:cs="Arial"/>
          <w:bCs/>
          <w:iCs/>
          <w:color w:val="000000" w:themeColor="text1"/>
          <w:lang w:val="fr-FR"/>
        </w:rPr>
        <w:t xml:space="preserve"> or </w:t>
      </w:r>
      <w:proofErr w:type="spellStart"/>
      <w:r w:rsidRPr="005F3B43">
        <w:rPr>
          <w:rFonts w:ascii="Arial" w:hAnsi="Arial" w:cs="Arial"/>
          <w:bCs/>
          <w:iCs/>
          <w:color w:val="000000" w:themeColor="text1"/>
          <w:lang w:val="fr-FR"/>
        </w:rPr>
        <w:t>Assoko</w:t>
      </w:r>
      <w:proofErr w:type="spellEnd"/>
      <w:r w:rsidRPr="005F3B43">
        <w:rPr>
          <w:rFonts w:ascii="Arial" w:hAnsi="Arial" w:cs="Arial"/>
          <w:bCs/>
          <w:iCs/>
          <w:color w:val="000000" w:themeColor="text1"/>
          <w:lang w:val="fr-FR"/>
        </w:rPr>
        <w:t xml:space="preserve"> (327.5 ha), </w:t>
      </w:r>
      <w:proofErr w:type="spellStart"/>
      <w:r w:rsidRPr="005F3B43">
        <w:rPr>
          <w:rFonts w:ascii="Arial" w:hAnsi="Arial" w:cs="Arial"/>
          <w:bCs/>
          <w:iCs/>
          <w:color w:val="000000" w:themeColor="text1"/>
          <w:lang w:val="fr-FR"/>
        </w:rPr>
        <w:t>Baloubaté</w:t>
      </w:r>
      <w:proofErr w:type="spellEnd"/>
      <w:r w:rsidRPr="005F3B43">
        <w:rPr>
          <w:rFonts w:ascii="Arial" w:hAnsi="Arial" w:cs="Arial"/>
          <w:bCs/>
          <w:iCs/>
          <w:color w:val="000000" w:themeColor="text1"/>
          <w:lang w:val="fr-FR"/>
        </w:rPr>
        <w:t xml:space="preserve"> (75 ha), </w:t>
      </w:r>
      <w:proofErr w:type="spellStart"/>
      <w:r w:rsidRPr="005F3B43">
        <w:rPr>
          <w:rFonts w:ascii="Arial" w:hAnsi="Arial" w:cs="Arial"/>
          <w:bCs/>
          <w:iCs/>
          <w:color w:val="000000" w:themeColor="text1"/>
          <w:lang w:val="fr-FR"/>
        </w:rPr>
        <w:t>Méha</w:t>
      </w:r>
      <w:proofErr w:type="spellEnd"/>
      <w:r w:rsidRPr="005F3B43">
        <w:rPr>
          <w:rFonts w:ascii="Arial" w:hAnsi="Arial" w:cs="Arial"/>
          <w:bCs/>
          <w:iCs/>
          <w:color w:val="000000" w:themeColor="text1"/>
          <w:lang w:val="fr-FR"/>
        </w:rPr>
        <w:t xml:space="preserve"> (45 ha), </w:t>
      </w:r>
      <w:proofErr w:type="spellStart"/>
      <w:r w:rsidRPr="005F3B43">
        <w:rPr>
          <w:rFonts w:ascii="Arial" w:hAnsi="Arial" w:cs="Arial"/>
          <w:bCs/>
          <w:iCs/>
          <w:color w:val="000000" w:themeColor="text1"/>
          <w:lang w:val="fr-FR"/>
        </w:rPr>
        <w:t>Nyamouin</w:t>
      </w:r>
      <w:proofErr w:type="spellEnd"/>
      <w:r w:rsidRPr="005F3B43">
        <w:rPr>
          <w:rFonts w:ascii="Arial" w:hAnsi="Arial" w:cs="Arial"/>
          <w:bCs/>
          <w:iCs/>
          <w:color w:val="000000" w:themeColor="text1"/>
          <w:lang w:val="fr-FR"/>
        </w:rPr>
        <w:t xml:space="preserve"> (47.5 ha), </w:t>
      </w:r>
      <w:proofErr w:type="spellStart"/>
      <w:r w:rsidRPr="005F3B43">
        <w:rPr>
          <w:rFonts w:ascii="Arial" w:hAnsi="Arial" w:cs="Arial"/>
          <w:bCs/>
          <w:iCs/>
          <w:color w:val="000000" w:themeColor="text1"/>
          <w:lang w:val="fr-FR"/>
        </w:rPr>
        <w:t>Elouamin</w:t>
      </w:r>
      <w:proofErr w:type="spellEnd"/>
      <w:r w:rsidRPr="005F3B43">
        <w:rPr>
          <w:rFonts w:ascii="Arial" w:hAnsi="Arial" w:cs="Arial"/>
          <w:bCs/>
          <w:iCs/>
          <w:color w:val="000000" w:themeColor="text1"/>
          <w:lang w:val="fr-FR"/>
        </w:rPr>
        <w:t xml:space="preserve"> (22.5 ha) and the </w:t>
      </w:r>
      <w:proofErr w:type="spellStart"/>
      <w:r w:rsidRPr="005F3B43">
        <w:rPr>
          <w:rFonts w:ascii="Arial" w:hAnsi="Arial" w:cs="Arial"/>
          <w:bCs/>
          <w:iCs/>
          <w:color w:val="000000" w:themeColor="text1"/>
          <w:lang w:val="fr-FR"/>
        </w:rPr>
        <w:t>sacred</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island</w:t>
      </w:r>
      <w:proofErr w:type="spellEnd"/>
      <w:r w:rsidRPr="005F3B43">
        <w:rPr>
          <w:rFonts w:ascii="Arial" w:hAnsi="Arial" w:cs="Arial"/>
          <w:bCs/>
          <w:iCs/>
          <w:color w:val="000000" w:themeColor="text1"/>
          <w:lang w:val="fr-FR"/>
        </w:rPr>
        <w:t xml:space="preserve"> of Bosson-</w:t>
      </w:r>
      <w:proofErr w:type="spellStart"/>
      <w:r w:rsidRPr="005F3B43">
        <w:rPr>
          <w:rFonts w:ascii="Arial" w:hAnsi="Arial" w:cs="Arial"/>
          <w:bCs/>
          <w:iCs/>
          <w:color w:val="000000" w:themeColor="text1"/>
          <w:lang w:val="fr-FR"/>
        </w:rPr>
        <w:t>Assoun</w:t>
      </w:r>
      <w:proofErr w:type="spellEnd"/>
      <w:r w:rsidRPr="005F3B43">
        <w:rPr>
          <w:rFonts w:ascii="Arial" w:hAnsi="Arial" w:cs="Arial"/>
          <w:bCs/>
          <w:iCs/>
          <w:color w:val="000000" w:themeColor="text1"/>
          <w:lang w:val="fr-FR"/>
        </w:rPr>
        <w:t xml:space="preserve"> (32.5 ha) (</w:t>
      </w:r>
      <w:proofErr w:type="spellStart"/>
      <w:r w:rsidRPr="005F3B43">
        <w:rPr>
          <w:rFonts w:ascii="Arial" w:hAnsi="Arial" w:cs="Arial"/>
          <w:b/>
          <w:bCs/>
          <w:iCs/>
          <w:color w:val="000000" w:themeColor="text1"/>
          <w:lang w:val="fr-FR"/>
        </w:rPr>
        <w:t>Lauginie</w:t>
      </w:r>
      <w:proofErr w:type="spellEnd"/>
      <w:r w:rsidRPr="005F3B43">
        <w:rPr>
          <w:rFonts w:ascii="Arial" w:hAnsi="Arial" w:cs="Arial"/>
          <w:b/>
          <w:bCs/>
          <w:iCs/>
          <w:color w:val="000000" w:themeColor="text1"/>
          <w:lang w:val="fr-FR"/>
        </w:rPr>
        <w:t>, 2007</w:t>
      </w:r>
      <w:r w:rsidRPr="005F3B43">
        <w:rPr>
          <w:rFonts w:ascii="Arial" w:hAnsi="Arial" w:cs="Arial"/>
          <w:bCs/>
          <w:iCs/>
          <w:color w:val="000000" w:themeColor="text1"/>
          <w:lang w:val="fr-FR"/>
        </w:rPr>
        <w:t xml:space="preserve">). All </w:t>
      </w:r>
      <w:proofErr w:type="spellStart"/>
      <w:r w:rsidRPr="005F3B43">
        <w:rPr>
          <w:rFonts w:ascii="Arial" w:hAnsi="Arial" w:cs="Arial"/>
          <w:bCs/>
          <w:iCs/>
          <w:color w:val="000000" w:themeColor="text1"/>
          <w:lang w:val="fr-FR"/>
        </w:rPr>
        <w:t>these</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islands</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were</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surrounded</w:t>
      </w:r>
      <w:proofErr w:type="spellEnd"/>
      <w:r w:rsidRPr="005F3B43">
        <w:rPr>
          <w:rFonts w:ascii="Arial" w:hAnsi="Arial" w:cs="Arial"/>
          <w:bCs/>
          <w:iCs/>
          <w:color w:val="000000" w:themeColor="text1"/>
          <w:lang w:val="fr-FR"/>
        </w:rPr>
        <w:t xml:space="preserve"> by </w:t>
      </w:r>
      <w:r w:rsidR="007F2771" w:rsidRPr="00914F55">
        <w:rPr>
          <w:rFonts w:ascii="Arial" w:hAnsi="Arial" w:cs="Arial"/>
          <w:bCs/>
          <w:iCs/>
          <w:color w:val="000000" w:themeColor="text1"/>
          <w:highlight w:val="yellow"/>
          <w:lang w:val="fr-FR"/>
        </w:rPr>
        <w:t>the</w:t>
      </w:r>
      <w:r w:rsidR="007F2771">
        <w:rPr>
          <w:rFonts w:ascii="Arial" w:hAnsi="Arial" w:cs="Arial"/>
          <w:bCs/>
          <w:iCs/>
          <w:color w:val="000000" w:themeColor="text1"/>
          <w:lang w:val="fr-FR"/>
        </w:rPr>
        <w:t xml:space="preserve"> </w:t>
      </w:r>
      <w:r w:rsidRPr="005F3B43">
        <w:rPr>
          <w:rFonts w:ascii="Arial" w:hAnsi="Arial" w:cs="Arial"/>
          <w:bCs/>
          <w:iCs/>
          <w:color w:val="000000" w:themeColor="text1"/>
          <w:lang w:val="fr-FR"/>
        </w:rPr>
        <w:t xml:space="preserve">Aby </w:t>
      </w:r>
      <w:proofErr w:type="spellStart"/>
      <w:r w:rsidRPr="005F3B43">
        <w:rPr>
          <w:rFonts w:ascii="Arial" w:hAnsi="Arial" w:cs="Arial"/>
          <w:bCs/>
          <w:iCs/>
          <w:color w:val="000000" w:themeColor="text1"/>
          <w:lang w:val="fr-FR"/>
        </w:rPr>
        <w:t>lagoon</w:t>
      </w:r>
      <w:proofErr w:type="spellEnd"/>
      <w:r w:rsidRPr="005F3B43">
        <w:rPr>
          <w:rFonts w:ascii="Arial" w:hAnsi="Arial" w:cs="Arial"/>
          <w:bCs/>
          <w:iCs/>
          <w:color w:val="000000" w:themeColor="text1"/>
          <w:lang w:val="fr-FR"/>
        </w:rPr>
        <w:t xml:space="preserve"> and </w:t>
      </w:r>
      <w:proofErr w:type="spellStart"/>
      <w:r w:rsidRPr="005F3B43">
        <w:rPr>
          <w:rFonts w:ascii="Arial" w:hAnsi="Arial" w:cs="Arial"/>
          <w:bCs/>
          <w:iCs/>
          <w:color w:val="000000" w:themeColor="text1"/>
          <w:lang w:val="fr-FR"/>
        </w:rPr>
        <w:t>separated</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from</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each</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other</w:t>
      </w:r>
      <w:proofErr w:type="spellEnd"/>
      <w:r w:rsidRPr="005F3B43">
        <w:rPr>
          <w:rFonts w:ascii="Arial" w:hAnsi="Arial" w:cs="Arial"/>
          <w:bCs/>
          <w:iCs/>
          <w:color w:val="000000" w:themeColor="text1"/>
          <w:lang w:val="fr-FR"/>
        </w:rPr>
        <w:t xml:space="preserve"> by </w:t>
      </w:r>
      <w:proofErr w:type="spellStart"/>
      <w:r w:rsidRPr="005F3B43">
        <w:rPr>
          <w:rFonts w:ascii="Arial" w:hAnsi="Arial" w:cs="Arial"/>
          <w:bCs/>
          <w:iCs/>
          <w:color w:val="000000" w:themeColor="text1"/>
          <w:lang w:val="fr-FR"/>
        </w:rPr>
        <w:t>lagoon</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arms</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giving</w:t>
      </w:r>
      <w:proofErr w:type="spellEnd"/>
      <w:r w:rsidRPr="005F3B43">
        <w:rPr>
          <w:rFonts w:ascii="Arial" w:hAnsi="Arial" w:cs="Arial"/>
          <w:bCs/>
          <w:iCs/>
          <w:color w:val="000000" w:themeColor="text1"/>
          <w:lang w:val="fr-FR"/>
        </w:rPr>
        <w:t xml:space="preserve"> the </w:t>
      </w:r>
      <w:proofErr w:type="spellStart"/>
      <w:r w:rsidRPr="005F3B43">
        <w:rPr>
          <w:rFonts w:ascii="Arial" w:hAnsi="Arial" w:cs="Arial"/>
          <w:bCs/>
          <w:iCs/>
          <w:color w:val="000000" w:themeColor="text1"/>
          <w:lang w:val="fr-FR"/>
        </w:rPr>
        <w:t>park</w:t>
      </w:r>
      <w:proofErr w:type="spellEnd"/>
      <w:r w:rsidRPr="005F3B43">
        <w:rPr>
          <w:rFonts w:ascii="Arial" w:hAnsi="Arial" w:cs="Arial"/>
          <w:bCs/>
          <w:iCs/>
          <w:color w:val="000000" w:themeColor="text1"/>
          <w:lang w:val="fr-FR"/>
        </w:rPr>
        <w:t xml:space="preserve"> a total area of 722 ha. Aby </w:t>
      </w:r>
      <w:r w:rsidR="007F2771" w:rsidRPr="00914F55">
        <w:rPr>
          <w:rFonts w:ascii="Arial" w:hAnsi="Arial" w:cs="Arial"/>
          <w:bCs/>
          <w:iCs/>
          <w:color w:val="000000" w:themeColor="text1"/>
          <w:highlight w:val="yellow"/>
          <w:lang w:val="fr-FR"/>
        </w:rPr>
        <w:t>Lagoon</w:t>
      </w:r>
      <w:r w:rsidR="007F2771"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receives</w:t>
      </w:r>
      <w:proofErr w:type="spellEnd"/>
      <w:r w:rsidRPr="005F3B43">
        <w:rPr>
          <w:rFonts w:ascii="Arial" w:hAnsi="Arial" w:cs="Arial"/>
          <w:bCs/>
          <w:iCs/>
          <w:color w:val="000000" w:themeColor="text1"/>
          <w:lang w:val="fr-FR"/>
        </w:rPr>
        <w:t xml:space="preserve"> water </w:t>
      </w:r>
      <w:proofErr w:type="spellStart"/>
      <w:r w:rsidRPr="005F3B43">
        <w:rPr>
          <w:rFonts w:ascii="Arial" w:hAnsi="Arial" w:cs="Arial"/>
          <w:bCs/>
          <w:iCs/>
          <w:color w:val="000000" w:themeColor="text1"/>
          <w:lang w:val="fr-FR"/>
        </w:rPr>
        <w:t>from</w:t>
      </w:r>
      <w:proofErr w:type="spellEnd"/>
      <w:r w:rsidRPr="005F3B43">
        <w:rPr>
          <w:rFonts w:ascii="Arial" w:hAnsi="Arial" w:cs="Arial"/>
          <w:bCs/>
          <w:iCs/>
          <w:color w:val="000000" w:themeColor="text1"/>
          <w:lang w:val="fr-FR"/>
        </w:rPr>
        <w:t xml:space="preserve"> the </w:t>
      </w:r>
      <w:proofErr w:type="spellStart"/>
      <w:r w:rsidRPr="005F3B43">
        <w:rPr>
          <w:rFonts w:ascii="Arial" w:hAnsi="Arial" w:cs="Arial"/>
          <w:bCs/>
          <w:iCs/>
          <w:color w:val="000000" w:themeColor="text1"/>
          <w:lang w:val="fr-FR"/>
        </w:rPr>
        <w:t>Bia</w:t>
      </w:r>
      <w:proofErr w:type="spellEnd"/>
      <w:r w:rsidRPr="005F3B43">
        <w:rPr>
          <w:rFonts w:ascii="Arial" w:hAnsi="Arial" w:cs="Arial"/>
          <w:bCs/>
          <w:iCs/>
          <w:color w:val="000000" w:themeColor="text1"/>
          <w:lang w:val="fr-FR"/>
        </w:rPr>
        <w:t xml:space="preserve"> River in </w:t>
      </w:r>
      <w:proofErr w:type="spellStart"/>
      <w:r w:rsidRPr="005F3B43">
        <w:rPr>
          <w:rFonts w:ascii="Arial" w:hAnsi="Arial" w:cs="Arial"/>
          <w:bCs/>
          <w:iCs/>
          <w:color w:val="000000" w:themeColor="text1"/>
          <w:lang w:val="fr-FR"/>
        </w:rPr>
        <w:t>its</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northern</w:t>
      </w:r>
      <w:proofErr w:type="spellEnd"/>
      <w:r w:rsidRPr="005F3B43">
        <w:rPr>
          <w:rFonts w:ascii="Arial" w:hAnsi="Arial" w:cs="Arial"/>
          <w:bCs/>
          <w:iCs/>
          <w:color w:val="000000" w:themeColor="text1"/>
          <w:lang w:val="fr-FR"/>
        </w:rPr>
        <w:t xml:space="preserve"> part and opens onto the </w:t>
      </w:r>
      <w:proofErr w:type="spellStart"/>
      <w:r w:rsidRPr="005F3B43">
        <w:rPr>
          <w:rFonts w:ascii="Arial" w:hAnsi="Arial" w:cs="Arial"/>
          <w:bCs/>
          <w:iCs/>
          <w:color w:val="000000" w:themeColor="text1"/>
          <w:lang w:val="fr-FR"/>
        </w:rPr>
        <w:t>sea</w:t>
      </w:r>
      <w:proofErr w:type="spellEnd"/>
      <w:r w:rsidRPr="005F3B43">
        <w:rPr>
          <w:rFonts w:ascii="Arial" w:hAnsi="Arial" w:cs="Arial"/>
          <w:bCs/>
          <w:iCs/>
          <w:color w:val="000000" w:themeColor="text1"/>
          <w:lang w:val="fr-FR"/>
        </w:rPr>
        <w:t xml:space="preserve"> via the </w:t>
      </w:r>
      <w:proofErr w:type="spellStart"/>
      <w:r w:rsidRPr="005F3B43">
        <w:rPr>
          <w:rFonts w:ascii="Arial" w:hAnsi="Arial" w:cs="Arial"/>
          <w:bCs/>
          <w:iCs/>
          <w:color w:val="000000" w:themeColor="text1"/>
          <w:lang w:val="fr-FR"/>
        </w:rPr>
        <w:t>Assinie</w:t>
      </w:r>
      <w:proofErr w:type="spellEnd"/>
      <w:r w:rsidRPr="005F3B43">
        <w:rPr>
          <w:rFonts w:ascii="Arial" w:hAnsi="Arial" w:cs="Arial"/>
          <w:bCs/>
          <w:iCs/>
          <w:color w:val="000000" w:themeColor="text1"/>
          <w:lang w:val="fr-FR"/>
        </w:rPr>
        <w:t xml:space="preserve"> Canal (Chantraine, 1980).</w:t>
      </w:r>
    </w:p>
    <w:p w14:paraId="085A4B53" w14:textId="77777777" w:rsidR="00B8431D" w:rsidRPr="005F3B43" w:rsidRDefault="00B8431D" w:rsidP="00B8431D">
      <w:pPr>
        <w:pStyle w:val="Body"/>
        <w:spacing w:after="0"/>
        <w:rPr>
          <w:rFonts w:ascii="Arial" w:hAnsi="Arial" w:cs="Arial"/>
          <w:bCs/>
          <w:iCs/>
          <w:color w:val="000000" w:themeColor="text1"/>
          <w:lang w:val="fr-FR"/>
        </w:rPr>
      </w:pPr>
      <w:r w:rsidRPr="005F3B43">
        <w:rPr>
          <w:rFonts w:ascii="Arial" w:hAnsi="Arial" w:cs="Arial"/>
          <w:bCs/>
          <w:iCs/>
          <w:color w:val="000000" w:themeColor="text1"/>
          <w:lang w:val="fr-FR"/>
        </w:rPr>
        <w:t xml:space="preserve">In </w:t>
      </w:r>
      <w:proofErr w:type="spellStart"/>
      <w:r w:rsidRPr="005F3B43">
        <w:rPr>
          <w:rFonts w:ascii="Arial" w:hAnsi="Arial" w:cs="Arial"/>
          <w:bCs/>
          <w:iCs/>
          <w:color w:val="000000" w:themeColor="text1"/>
          <w:lang w:val="fr-FR"/>
        </w:rPr>
        <w:t>this</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study</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three</w:t>
      </w:r>
      <w:proofErr w:type="spellEnd"/>
      <w:r w:rsidRPr="005F3B43">
        <w:rPr>
          <w:rFonts w:ascii="Arial" w:hAnsi="Arial" w:cs="Arial"/>
          <w:bCs/>
          <w:iCs/>
          <w:color w:val="000000" w:themeColor="text1"/>
          <w:lang w:val="fr-FR"/>
        </w:rPr>
        <w:t xml:space="preserve"> sampling stations (Aby 1, Aby 2, Aby 3) in the </w:t>
      </w:r>
      <w:proofErr w:type="spellStart"/>
      <w:r w:rsidRPr="005F3B43">
        <w:rPr>
          <w:rFonts w:ascii="Arial" w:hAnsi="Arial" w:cs="Arial"/>
          <w:bCs/>
          <w:iCs/>
          <w:color w:val="000000" w:themeColor="text1"/>
          <w:lang w:val="fr-FR"/>
        </w:rPr>
        <w:t>lagoon</w:t>
      </w:r>
      <w:proofErr w:type="spellEnd"/>
      <w:r w:rsidRPr="005F3B43">
        <w:rPr>
          <w:rFonts w:ascii="Arial" w:hAnsi="Arial" w:cs="Arial"/>
          <w:bCs/>
          <w:iCs/>
          <w:color w:val="000000" w:themeColor="text1"/>
          <w:lang w:val="fr-FR"/>
        </w:rPr>
        <w:t xml:space="preserve"> part of the </w:t>
      </w:r>
      <w:proofErr w:type="spellStart"/>
      <w:r w:rsidRPr="005F3B43">
        <w:rPr>
          <w:rFonts w:ascii="Arial" w:hAnsi="Arial" w:cs="Arial"/>
          <w:bCs/>
          <w:iCs/>
          <w:color w:val="000000" w:themeColor="text1"/>
          <w:lang w:val="fr-FR"/>
        </w:rPr>
        <w:t>park</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were</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selected</w:t>
      </w:r>
      <w:proofErr w:type="spellEnd"/>
      <w:r w:rsidRPr="005F3B43">
        <w:rPr>
          <w:rFonts w:ascii="Arial" w:hAnsi="Arial" w:cs="Arial"/>
          <w:bCs/>
          <w:iCs/>
          <w:color w:val="000000" w:themeColor="text1"/>
          <w:lang w:val="fr-FR"/>
        </w:rPr>
        <w:t xml:space="preserve"> </w:t>
      </w:r>
      <w:proofErr w:type="spellStart"/>
      <w:r w:rsidRPr="005F3B43">
        <w:rPr>
          <w:rFonts w:ascii="Arial" w:hAnsi="Arial" w:cs="Arial"/>
          <w:bCs/>
          <w:iCs/>
          <w:color w:val="000000" w:themeColor="text1"/>
          <w:lang w:val="fr-FR"/>
        </w:rPr>
        <w:t>based</w:t>
      </w:r>
      <w:proofErr w:type="spellEnd"/>
      <w:r w:rsidRPr="005F3B43">
        <w:rPr>
          <w:rFonts w:ascii="Arial" w:hAnsi="Arial" w:cs="Arial"/>
          <w:bCs/>
          <w:iCs/>
          <w:color w:val="000000" w:themeColor="text1"/>
          <w:lang w:val="fr-FR"/>
        </w:rPr>
        <w:t xml:space="preserve"> on the longitudinal gradient. </w:t>
      </w:r>
    </w:p>
    <w:p w14:paraId="0B086F85" w14:textId="77777777" w:rsidR="00790ADA" w:rsidRPr="005F3B43" w:rsidRDefault="00790ADA" w:rsidP="00441B6F">
      <w:pPr>
        <w:pStyle w:val="Body"/>
        <w:spacing w:after="0"/>
        <w:rPr>
          <w:rFonts w:ascii="Arial" w:hAnsi="Arial" w:cs="Arial"/>
          <w:color w:val="000000" w:themeColor="text1"/>
        </w:rPr>
      </w:pPr>
    </w:p>
    <w:p w14:paraId="5DAAF5EA" w14:textId="77777777" w:rsidR="00B8431D" w:rsidRPr="005F3B43" w:rsidRDefault="00B8431D" w:rsidP="00441B6F">
      <w:pPr>
        <w:pStyle w:val="Body"/>
        <w:spacing w:after="0"/>
        <w:rPr>
          <w:rFonts w:ascii="Arial" w:hAnsi="Arial" w:cs="Arial"/>
          <w:color w:val="000000" w:themeColor="text1"/>
        </w:rPr>
      </w:pPr>
      <w:r w:rsidRPr="005F3B43">
        <w:rPr>
          <w:noProof/>
          <w:color w:val="000000" w:themeColor="text1"/>
        </w:rPr>
        <w:drawing>
          <wp:inline distT="0" distB="0" distL="0" distR="0" wp14:anchorId="7F82B066" wp14:editId="53B64399">
            <wp:extent cx="5212080" cy="2624376"/>
            <wp:effectExtent l="0" t="0" r="7620" b="5080"/>
            <wp:docPr id="17" name="Image 17" descr="C:\Users\COULIBALY\Documents\PNIE 1 Anglai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ULIBALY\Documents\PNIE 1 Anglais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2624376"/>
                    </a:xfrm>
                    <a:prstGeom prst="rect">
                      <a:avLst/>
                    </a:prstGeom>
                    <a:noFill/>
                    <a:ln>
                      <a:noFill/>
                    </a:ln>
                  </pic:spPr>
                </pic:pic>
              </a:graphicData>
            </a:graphic>
          </wp:inline>
        </w:drawing>
      </w:r>
    </w:p>
    <w:p w14:paraId="02A8FF7B" w14:textId="15F0C60E" w:rsidR="00B8431D" w:rsidRPr="005F3B43" w:rsidRDefault="003A1B19" w:rsidP="00B8431D">
      <w:pPr>
        <w:pStyle w:val="Body"/>
        <w:spacing w:after="0"/>
        <w:rPr>
          <w:rFonts w:ascii="Arial" w:hAnsi="Arial" w:cs="Arial"/>
          <w:b/>
          <w:color w:val="000000" w:themeColor="text1"/>
          <w:lang w:val="fr-FR"/>
        </w:rPr>
      </w:pPr>
      <w:r w:rsidRPr="005F3B43">
        <w:rPr>
          <w:rFonts w:ascii="Arial" w:hAnsi="Arial" w:cs="Arial"/>
          <w:b/>
          <w:color w:val="000000" w:themeColor="text1"/>
          <w:lang w:val="fr-FR"/>
        </w:rPr>
        <w:t>Fig.</w:t>
      </w:r>
      <w:r w:rsidR="00B8431D" w:rsidRPr="005F3B43">
        <w:rPr>
          <w:rFonts w:ascii="Arial" w:hAnsi="Arial" w:cs="Arial"/>
          <w:b/>
          <w:color w:val="000000" w:themeColor="text1"/>
          <w:lang w:val="fr-FR"/>
        </w:rPr>
        <w:t xml:space="preserve"> 1</w:t>
      </w:r>
      <w:r w:rsidRPr="005F3B43">
        <w:rPr>
          <w:rFonts w:ascii="Arial" w:hAnsi="Arial" w:cs="Arial"/>
          <w:b/>
          <w:color w:val="000000" w:themeColor="text1"/>
          <w:lang w:val="fr-FR"/>
        </w:rPr>
        <w:t>.</w:t>
      </w:r>
      <w:r w:rsidR="00B8431D" w:rsidRPr="005F3B43">
        <w:rPr>
          <w:rFonts w:ascii="Arial" w:hAnsi="Arial" w:cs="Arial"/>
          <w:b/>
          <w:color w:val="000000" w:themeColor="text1"/>
          <w:lang w:val="fr-FR"/>
        </w:rPr>
        <w:t xml:space="preserve"> </w:t>
      </w:r>
      <w:r w:rsidR="00B8431D" w:rsidRPr="005F3B43">
        <w:rPr>
          <w:rFonts w:ascii="Arial" w:hAnsi="Arial" w:cs="Arial"/>
          <w:b/>
          <w:bCs/>
          <w:color w:val="000000" w:themeColor="text1"/>
          <w:lang w:val="fr-FR"/>
        </w:rPr>
        <w:t xml:space="preserve">Sampling sites of </w:t>
      </w:r>
      <w:proofErr w:type="spellStart"/>
      <w:r w:rsidR="00B8431D" w:rsidRPr="005F3B43">
        <w:rPr>
          <w:rFonts w:ascii="Arial" w:hAnsi="Arial" w:cs="Arial"/>
          <w:b/>
          <w:bCs/>
          <w:color w:val="000000" w:themeColor="text1"/>
          <w:lang w:val="fr-FR"/>
        </w:rPr>
        <w:t>blue</w:t>
      </w:r>
      <w:proofErr w:type="spellEnd"/>
      <w:r w:rsidR="00B8431D" w:rsidRPr="005F3B43">
        <w:rPr>
          <w:rFonts w:ascii="Arial" w:hAnsi="Arial" w:cs="Arial"/>
          <w:b/>
          <w:bCs/>
          <w:color w:val="000000" w:themeColor="text1"/>
          <w:lang w:val="fr-FR"/>
        </w:rPr>
        <w:t xml:space="preserve"> crabs</w:t>
      </w:r>
      <w:r w:rsidR="00B8431D" w:rsidRPr="005F3B43">
        <w:rPr>
          <w:rFonts w:ascii="Arial" w:hAnsi="Arial" w:cs="Arial"/>
          <w:b/>
          <w:bCs/>
          <w:i/>
          <w:color w:val="000000" w:themeColor="text1"/>
          <w:lang w:val="fr-FR"/>
        </w:rPr>
        <w:t xml:space="preserve"> </w:t>
      </w:r>
      <w:proofErr w:type="spellStart"/>
      <w:r w:rsidR="00B8431D" w:rsidRPr="005F3B43">
        <w:rPr>
          <w:rFonts w:ascii="Arial" w:hAnsi="Arial" w:cs="Arial"/>
          <w:b/>
          <w:bCs/>
          <w:i/>
          <w:iCs/>
          <w:color w:val="000000" w:themeColor="text1"/>
          <w:lang w:val="fr-FR"/>
        </w:rPr>
        <w:t>Callinectes</w:t>
      </w:r>
      <w:proofErr w:type="spellEnd"/>
      <w:r w:rsidR="00B8431D" w:rsidRPr="005F3B43">
        <w:rPr>
          <w:rFonts w:ascii="Arial" w:hAnsi="Arial" w:cs="Arial"/>
          <w:b/>
          <w:bCs/>
          <w:i/>
          <w:iCs/>
          <w:color w:val="000000" w:themeColor="text1"/>
          <w:lang w:val="fr-FR"/>
        </w:rPr>
        <w:t xml:space="preserve"> </w:t>
      </w:r>
      <w:proofErr w:type="spellStart"/>
      <w:r w:rsidR="00B8431D" w:rsidRPr="005F3B43">
        <w:rPr>
          <w:rFonts w:ascii="Arial" w:hAnsi="Arial" w:cs="Arial"/>
          <w:b/>
          <w:bCs/>
          <w:i/>
          <w:iCs/>
          <w:color w:val="000000" w:themeColor="text1"/>
          <w:lang w:val="fr-FR"/>
        </w:rPr>
        <w:t>amnicola</w:t>
      </w:r>
      <w:proofErr w:type="spellEnd"/>
      <w:r w:rsidR="00B8431D" w:rsidRPr="005F3B43">
        <w:rPr>
          <w:rFonts w:ascii="Arial" w:hAnsi="Arial" w:cs="Arial"/>
          <w:b/>
          <w:bCs/>
          <w:i/>
          <w:iCs/>
          <w:color w:val="000000" w:themeColor="text1"/>
          <w:lang w:val="fr-FR"/>
        </w:rPr>
        <w:t xml:space="preserve"> </w:t>
      </w:r>
      <w:r w:rsidR="00B8431D" w:rsidRPr="005F3B43">
        <w:rPr>
          <w:rFonts w:ascii="Arial" w:hAnsi="Arial" w:cs="Arial"/>
          <w:b/>
          <w:bCs/>
          <w:iCs/>
          <w:color w:val="000000" w:themeColor="text1"/>
          <w:lang w:val="fr-FR"/>
        </w:rPr>
        <w:t xml:space="preserve">in </w:t>
      </w:r>
      <w:proofErr w:type="spellStart"/>
      <w:r w:rsidR="00B8431D" w:rsidRPr="005F3B43">
        <w:rPr>
          <w:rFonts w:ascii="Arial" w:hAnsi="Arial" w:cs="Arial"/>
          <w:b/>
          <w:bCs/>
          <w:color w:val="000000" w:themeColor="text1"/>
          <w:lang w:val="fr-FR"/>
        </w:rPr>
        <w:t>Ehotile</w:t>
      </w:r>
      <w:proofErr w:type="spellEnd"/>
      <w:r w:rsidR="00B8431D" w:rsidRPr="005F3B43">
        <w:rPr>
          <w:rFonts w:ascii="Arial" w:hAnsi="Arial" w:cs="Arial"/>
          <w:b/>
          <w:bCs/>
          <w:color w:val="000000" w:themeColor="text1"/>
          <w:lang w:val="fr-FR"/>
        </w:rPr>
        <w:t xml:space="preserve"> Island National Park</w:t>
      </w:r>
      <w:r w:rsidR="00B8431D" w:rsidRPr="005F3B43">
        <w:rPr>
          <w:rFonts w:ascii="Arial" w:hAnsi="Arial" w:cs="Arial"/>
          <w:b/>
          <w:color w:val="000000" w:themeColor="text1"/>
          <w:lang w:val="fr-FR"/>
        </w:rPr>
        <w:t xml:space="preserve"> </w:t>
      </w:r>
      <w:r w:rsidR="00C52487" w:rsidRPr="005F3B43">
        <w:rPr>
          <w:rFonts w:ascii="Arial" w:hAnsi="Arial" w:cs="Arial"/>
          <w:b/>
          <w:color w:val="000000" w:themeColor="text1"/>
          <w:lang w:val="fr-FR"/>
        </w:rPr>
        <w:t xml:space="preserve">(Aby 1, Aby 2, Aby 3) </w:t>
      </w:r>
      <w:proofErr w:type="spellStart"/>
      <w:r w:rsidR="00B8431D" w:rsidRPr="005F3B43">
        <w:rPr>
          <w:rFonts w:ascii="Arial" w:hAnsi="Arial" w:cs="Arial"/>
          <w:b/>
          <w:color w:val="000000" w:themeColor="text1"/>
          <w:lang w:val="fr-FR"/>
        </w:rPr>
        <w:t>from</w:t>
      </w:r>
      <w:proofErr w:type="spellEnd"/>
      <w:r w:rsidR="00B8431D" w:rsidRPr="005F3B43">
        <w:rPr>
          <w:rFonts w:ascii="Arial" w:hAnsi="Arial" w:cs="Arial"/>
          <w:b/>
          <w:color w:val="000000" w:themeColor="text1"/>
          <w:lang w:val="fr-FR"/>
        </w:rPr>
        <w:t xml:space="preserve"> </w:t>
      </w:r>
      <w:proofErr w:type="spellStart"/>
      <w:r w:rsidR="007F2771" w:rsidRPr="00914F55">
        <w:rPr>
          <w:rFonts w:ascii="Arial" w:hAnsi="Arial" w:cs="Arial"/>
          <w:b/>
          <w:color w:val="000000" w:themeColor="text1"/>
          <w:highlight w:val="yellow"/>
          <w:lang w:val="fr-FR"/>
        </w:rPr>
        <w:t>January</w:t>
      </w:r>
      <w:proofErr w:type="spellEnd"/>
      <w:r w:rsidR="007F2771" w:rsidRPr="005F3B43">
        <w:rPr>
          <w:rFonts w:ascii="Arial" w:hAnsi="Arial" w:cs="Arial"/>
          <w:b/>
          <w:color w:val="000000" w:themeColor="text1"/>
          <w:lang w:val="fr-FR"/>
        </w:rPr>
        <w:t xml:space="preserve"> </w:t>
      </w:r>
      <w:r w:rsidR="00B8431D" w:rsidRPr="005F3B43">
        <w:rPr>
          <w:rFonts w:ascii="Arial" w:hAnsi="Arial" w:cs="Arial"/>
          <w:b/>
          <w:color w:val="000000" w:themeColor="text1"/>
          <w:lang w:val="fr-FR"/>
        </w:rPr>
        <w:t xml:space="preserve">to </w:t>
      </w:r>
      <w:proofErr w:type="spellStart"/>
      <w:r w:rsidR="00B8431D" w:rsidRPr="005F3B43">
        <w:rPr>
          <w:rFonts w:ascii="Arial" w:hAnsi="Arial" w:cs="Arial"/>
          <w:b/>
          <w:color w:val="000000" w:themeColor="text1"/>
          <w:lang w:val="fr-FR"/>
        </w:rPr>
        <w:t>December</w:t>
      </w:r>
      <w:proofErr w:type="spellEnd"/>
      <w:r w:rsidR="00B8431D" w:rsidRPr="005F3B43">
        <w:rPr>
          <w:rFonts w:ascii="Arial" w:hAnsi="Arial" w:cs="Arial"/>
          <w:b/>
          <w:color w:val="000000" w:themeColor="text1"/>
          <w:lang w:val="fr-FR"/>
        </w:rPr>
        <w:t xml:space="preserve"> 2018</w:t>
      </w:r>
    </w:p>
    <w:p w14:paraId="285DD39F" w14:textId="77777777" w:rsidR="00B8431D" w:rsidRPr="005F3B43" w:rsidRDefault="00B8431D" w:rsidP="00441B6F">
      <w:pPr>
        <w:pStyle w:val="Body"/>
        <w:spacing w:after="0"/>
        <w:rPr>
          <w:rFonts w:ascii="Arial" w:hAnsi="Arial" w:cs="Arial"/>
          <w:color w:val="000000" w:themeColor="text1"/>
        </w:rPr>
      </w:pPr>
    </w:p>
    <w:p w14:paraId="328C4E9C" w14:textId="77777777" w:rsidR="00B8431D" w:rsidRPr="005F3B43" w:rsidRDefault="00C52487" w:rsidP="00C52487">
      <w:pPr>
        <w:pStyle w:val="Body"/>
        <w:spacing w:after="0"/>
        <w:rPr>
          <w:rFonts w:ascii="Arial" w:hAnsi="Arial" w:cs="Arial"/>
          <w:b/>
          <w:color w:val="000000" w:themeColor="text1"/>
          <w:sz w:val="22"/>
        </w:rPr>
      </w:pPr>
      <w:r w:rsidRPr="005F3B43">
        <w:rPr>
          <w:rFonts w:ascii="Arial" w:hAnsi="Arial" w:cs="Arial"/>
          <w:b/>
          <w:color w:val="000000" w:themeColor="text1"/>
          <w:sz w:val="22"/>
        </w:rPr>
        <w:t xml:space="preserve">2.2 </w:t>
      </w:r>
      <w:r w:rsidR="00B8431D" w:rsidRPr="005F3B43">
        <w:rPr>
          <w:rFonts w:ascii="Arial" w:hAnsi="Arial" w:cs="Arial"/>
          <w:b/>
          <w:color w:val="000000" w:themeColor="text1"/>
          <w:sz w:val="22"/>
        </w:rPr>
        <w:t>Sampling and size class of crabs</w:t>
      </w:r>
    </w:p>
    <w:p w14:paraId="4BB08AF7" w14:textId="50EACA39" w:rsidR="00B8431D" w:rsidRPr="005F3B43" w:rsidRDefault="00B8431D" w:rsidP="00B8431D">
      <w:pPr>
        <w:pStyle w:val="Body"/>
        <w:rPr>
          <w:rFonts w:ascii="Arial" w:hAnsi="Arial" w:cs="Arial"/>
          <w:color w:val="000000" w:themeColor="text1"/>
          <w:lang w:val="fr-FR"/>
        </w:rPr>
      </w:pPr>
      <w:proofErr w:type="spellStart"/>
      <w:r w:rsidRPr="005F3B43">
        <w:rPr>
          <w:rFonts w:ascii="Arial" w:hAnsi="Arial" w:cs="Arial"/>
          <w:color w:val="000000" w:themeColor="text1"/>
          <w:lang w:val="fr-FR"/>
        </w:rPr>
        <w:t>Crab</w:t>
      </w:r>
      <w:proofErr w:type="spellEnd"/>
      <w:r w:rsidRPr="005F3B43">
        <w:rPr>
          <w:rFonts w:ascii="Arial" w:hAnsi="Arial" w:cs="Arial"/>
          <w:color w:val="000000" w:themeColor="text1"/>
          <w:lang w:val="fr-FR"/>
        </w:rPr>
        <w:t xml:space="preserve"> sampling </w:t>
      </w:r>
      <w:proofErr w:type="spellStart"/>
      <w:r w:rsidRPr="005F3B43">
        <w:rPr>
          <w:rFonts w:ascii="Arial" w:hAnsi="Arial" w:cs="Arial"/>
          <w:color w:val="000000" w:themeColor="text1"/>
          <w:lang w:val="fr-FR"/>
        </w:rPr>
        <w:t>was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carried</w:t>
      </w:r>
      <w:proofErr w:type="spellEnd"/>
      <w:r w:rsidRPr="005F3B43">
        <w:rPr>
          <w:rFonts w:ascii="Arial" w:hAnsi="Arial" w:cs="Arial"/>
          <w:color w:val="000000" w:themeColor="text1"/>
          <w:lang w:val="fr-FR"/>
        </w:rPr>
        <w:t xml:space="preserve"> out </w:t>
      </w:r>
      <w:proofErr w:type="spellStart"/>
      <w:r w:rsidRPr="005F3B43">
        <w:rPr>
          <w:rFonts w:ascii="Arial" w:hAnsi="Arial" w:cs="Arial"/>
          <w:color w:val="000000" w:themeColor="text1"/>
          <w:lang w:val="fr-FR"/>
        </w:rPr>
        <w:t>monthly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January</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December</w:t>
      </w:r>
      <w:proofErr w:type="spellEnd"/>
      <w:r w:rsidRPr="005F3B43">
        <w:rPr>
          <w:rFonts w:ascii="Arial" w:hAnsi="Arial" w:cs="Arial"/>
          <w:color w:val="000000" w:themeColor="text1"/>
          <w:lang w:val="fr-FR"/>
        </w:rPr>
        <w:t xml:space="preserve"> 2018 </w:t>
      </w:r>
      <w:proofErr w:type="spellStart"/>
      <w:r w:rsidRPr="005F3B43">
        <w:rPr>
          <w:rFonts w:ascii="Arial" w:hAnsi="Arial" w:cs="Arial"/>
          <w:color w:val="000000" w:themeColor="text1"/>
          <w:lang w:val="fr-FR"/>
        </w:rPr>
        <w:t>using</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gillnets</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fixed</w:t>
      </w:r>
      <w:proofErr w:type="spellEnd"/>
      <w:r w:rsidRPr="005F3B43">
        <w:rPr>
          <w:rFonts w:ascii="Arial" w:hAnsi="Arial" w:cs="Arial"/>
          <w:color w:val="000000" w:themeColor="text1"/>
          <w:lang w:val="fr-FR"/>
        </w:rPr>
        <w:t xml:space="preserve"> nets. The </w:t>
      </w:r>
      <w:proofErr w:type="spellStart"/>
      <w:r w:rsidRPr="005F3B43">
        <w:rPr>
          <w:rFonts w:ascii="Arial" w:hAnsi="Arial" w:cs="Arial"/>
          <w:color w:val="000000" w:themeColor="text1"/>
          <w:lang w:val="fr-FR"/>
        </w:rPr>
        <w:t>fixed</w:t>
      </w:r>
      <w:proofErr w:type="spellEnd"/>
      <w:r w:rsidRPr="005F3B43">
        <w:rPr>
          <w:rFonts w:ascii="Arial" w:hAnsi="Arial" w:cs="Arial"/>
          <w:color w:val="000000" w:themeColor="text1"/>
          <w:lang w:val="fr-FR"/>
        </w:rPr>
        <w:t xml:space="preserve"> nets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set </w:t>
      </w:r>
      <w:proofErr w:type="spellStart"/>
      <w:r w:rsidRPr="005F3B43">
        <w:rPr>
          <w:rFonts w:ascii="Arial" w:hAnsi="Arial" w:cs="Arial"/>
          <w:color w:val="000000" w:themeColor="text1"/>
          <w:lang w:val="fr-FR"/>
        </w:rPr>
        <w:t>without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bait</w:t>
      </w:r>
      <w:proofErr w:type="spellEnd"/>
      <w:r w:rsidRPr="005F3B43">
        <w:rPr>
          <w:rFonts w:ascii="Arial" w:hAnsi="Arial" w:cs="Arial"/>
          <w:color w:val="000000" w:themeColor="text1"/>
          <w:lang w:val="fr-FR"/>
        </w:rPr>
        <w:t xml:space="preserve"> at </w:t>
      </w:r>
      <w:proofErr w:type="spellStart"/>
      <w:r w:rsidRPr="005F3B43">
        <w:rPr>
          <w:rFonts w:ascii="Arial" w:hAnsi="Arial" w:cs="Arial"/>
          <w:color w:val="000000" w:themeColor="text1"/>
          <w:lang w:val="fr-FR"/>
        </w:rPr>
        <w:t>low</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tide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from</w:t>
      </w:r>
      <w:proofErr w:type="spellEnd"/>
      <w:r w:rsidRPr="005F3B43">
        <w:rPr>
          <w:rFonts w:ascii="Arial" w:hAnsi="Arial" w:cs="Arial"/>
          <w:color w:val="000000" w:themeColor="text1"/>
          <w:lang w:val="fr-FR"/>
        </w:rPr>
        <w:t xml:space="preserve"> 6:30 p.m. and </w:t>
      </w:r>
      <w:proofErr w:type="spellStart"/>
      <w:r w:rsidRPr="005F3B43">
        <w:rPr>
          <w:rFonts w:ascii="Arial" w:hAnsi="Arial" w:cs="Arial"/>
          <w:color w:val="000000" w:themeColor="text1"/>
          <w:lang w:val="fr-FR"/>
        </w:rPr>
        <w:t>removed</w:t>
      </w:r>
      <w:proofErr w:type="spellEnd"/>
      <w:r w:rsidRPr="005F3B43">
        <w:rPr>
          <w:rFonts w:ascii="Arial" w:hAnsi="Arial" w:cs="Arial"/>
          <w:color w:val="000000" w:themeColor="text1"/>
          <w:lang w:val="fr-FR"/>
        </w:rPr>
        <w:t xml:space="preserve"> at 6 </w:t>
      </w:r>
      <w:proofErr w:type="spellStart"/>
      <w:r w:rsidRPr="005F3B43">
        <w:rPr>
          <w:rFonts w:ascii="Arial" w:hAnsi="Arial" w:cs="Arial"/>
          <w:color w:val="000000" w:themeColor="text1"/>
          <w:lang w:val="fr-FR"/>
        </w:rPr>
        <w:t>a.m</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following</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day</w:t>
      </w:r>
      <w:proofErr w:type="spellEnd"/>
      <w:r w:rsidRPr="005F3B43">
        <w:rPr>
          <w:rFonts w:ascii="Arial" w:hAnsi="Arial" w:cs="Arial"/>
          <w:color w:val="000000" w:themeColor="text1"/>
          <w:lang w:val="fr-FR"/>
        </w:rPr>
        <w:t xml:space="preserve">. Drift net </w:t>
      </w:r>
      <w:proofErr w:type="spellStart"/>
      <w:r w:rsidRPr="005F3B43">
        <w:rPr>
          <w:rFonts w:ascii="Arial" w:hAnsi="Arial" w:cs="Arial"/>
          <w:color w:val="000000" w:themeColor="text1"/>
          <w:lang w:val="fr-FR"/>
        </w:rPr>
        <w:t>fishing</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began</w:t>
      </w:r>
      <w:proofErr w:type="spellEnd"/>
      <w:r w:rsidRPr="005F3B43">
        <w:rPr>
          <w:rFonts w:ascii="Arial" w:hAnsi="Arial" w:cs="Arial"/>
          <w:color w:val="000000" w:themeColor="text1"/>
          <w:lang w:val="fr-FR"/>
        </w:rPr>
        <w:t xml:space="preserve"> at 6 </w:t>
      </w:r>
      <w:proofErr w:type="spellStart"/>
      <w:r w:rsidRPr="005F3B43">
        <w:rPr>
          <w:rFonts w:ascii="Arial" w:hAnsi="Arial" w:cs="Arial"/>
          <w:color w:val="000000" w:themeColor="text1"/>
          <w:lang w:val="fr-FR"/>
        </w:rPr>
        <w:t>a.m</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ended</w:t>
      </w:r>
      <w:proofErr w:type="spellEnd"/>
      <w:r w:rsidRPr="005F3B43">
        <w:rPr>
          <w:rFonts w:ascii="Arial" w:hAnsi="Arial" w:cs="Arial"/>
          <w:color w:val="000000" w:themeColor="text1"/>
          <w:lang w:val="fr-FR"/>
        </w:rPr>
        <w:t xml:space="preserve"> at 8 </w:t>
      </w:r>
      <w:proofErr w:type="spellStart"/>
      <w:r w:rsidRPr="005F3B43">
        <w:rPr>
          <w:rFonts w:ascii="Arial" w:hAnsi="Arial" w:cs="Arial"/>
          <w:color w:val="000000" w:themeColor="text1"/>
          <w:lang w:val="fr-FR"/>
        </w:rPr>
        <w:t>a.m</w:t>
      </w:r>
      <w:proofErr w:type="spellEnd"/>
      <w:r w:rsidRPr="005F3B43">
        <w:rPr>
          <w:rFonts w:ascii="Arial" w:hAnsi="Arial" w:cs="Arial"/>
          <w:color w:val="000000" w:themeColor="text1"/>
          <w:lang w:val="fr-FR"/>
        </w:rPr>
        <w:t xml:space="preserve">. The total </w:t>
      </w:r>
      <w:proofErr w:type="spellStart"/>
      <w:r w:rsidRPr="005F3B43">
        <w:rPr>
          <w:rFonts w:ascii="Arial" w:hAnsi="Arial" w:cs="Arial"/>
          <w:color w:val="000000" w:themeColor="text1"/>
          <w:lang w:val="fr-FR"/>
        </w:rPr>
        <w:t>width</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length</w:t>
      </w:r>
      <w:proofErr w:type="spellEnd"/>
      <w:r w:rsidRPr="005F3B43">
        <w:rPr>
          <w:rFonts w:ascii="Arial" w:hAnsi="Arial" w:cs="Arial"/>
          <w:color w:val="000000" w:themeColor="text1"/>
          <w:lang w:val="fr-FR"/>
        </w:rPr>
        <w:t xml:space="preserve"> of the carapace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measured</w:t>
      </w:r>
      <w:proofErr w:type="spellEnd"/>
      <w:r w:rsidRPr="005F3B43">
        <w:rPr>
          <w:rFonts w:ascii="Arial" w:hAnsi="Arial" w:cs="Arial"/>
          <w:color w:val="000000" w:themeColor="text1"/>
          <w:lang w:val="fr-FR"/>
        </w:rPr>
        <w:t xml:space="preserve"> for </w:t>
      </w:r>
      <w:proofErr w:type="spellStart"/>
      <w:r w:rsidRPr="005F3B43">
        <w:rPr>
          <w:rFonts w:ascii="Arial" w:hAnsi="Arial" w:cs="Arial"/>
          <w:color w:val="000000" w:themeColor="text1"/>
          <w:lang w:val="fr-FR"/>
        </w:rPr>
        <w:t>each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specimen</w:t>
      </w:r>
      <w:proofErr w:type="spellEnd"/>
      <w:r w:rsidRPr="005F3B43">
        <w:rPr>
          <w:rFonts w:ascii="Arial" w:hAnsi="Arial" w:cs="Arial"/>
          <w:color w:val="000000" w:themeColor="text1"/>
          <w:lang w:val="fr-FR"/>
        </w:rPr>
        <w:t xml:space="preserve">, and the crabs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dissected</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stomachs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removed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weighed</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stored</w:t>
      </w:r>
      <w:proofErr w:type="spellEnd"/>
      <w:r w:rsidRPr="005F3B43">
        <w:rPr>
          <w:rFonts w:ascii="Arial" w:hAnsi="Arial" w:cs="Arial"/>
          <w:color w:val="000000" w:themeColor="text1"/>
          <w:lang w:val="fr-FR"/>
        </w:rPr>
        <w:t xml:space="preserve"> in </w:t>
      </w:r>
      <w:proofErr w:type="spellStart"/>
      <w:r w:rsidRPr="005F3B43">
        <w:rPr>
          <w:rFonts w:ascii="Arial" w:hAnsi="Arial" w:cs="Arial"/>
          <w:color w:val="000000" w:themeColor="text1"/>
          <w:lang w:val="fr-FR"/>
        </w:rPr>
        <w:t>pill</w:t>
      </w:r>
      <w:proofErr w:type="spellEnd"/>
      <w:r w:rsidRPr="005F3B43">
        <w:rPr>
          <w:rFonts w:ascii="Arial" w:hAnsi="Arial" w:cs="Arial"/>
          <w:color w:val="000000" w:themeColor="text1"/>
          <w:lang w:val="fr-FR"/>
        </w:rPr>
        <w:t xml:space="preserve"> boxes </w:t>
      </w:r>
      <w:proofErr w:type="spellStart"/>
      <w:r w:rsidRPr="005F3B43">
        <w:rPr>
          <w:rFonts w:ascii="Arial" w:hAnsi="Arial" w:cs="Arial"/>
          <w:color w:val="000000" w:themeColor="text1"/>
          <w:lang w:val="fr-FR"/>
        </w:rPr>
        <w:t>containing</w:t>
      </w:r>
      <w:proofErr w:type="spellEnd"/>
      <w:r w:rsidRPr="005F3B43">
        <w:rPr>
          <w:rFonts w:ascii="Arial" w:hAnsi="Arial" w:cs="Arial"/>
          <w:color w:val="000000" w:themeColor="text1"/>
          <w:lang w:val="fr-FR"/>
        </w:rPr>
        <w:t xml:space="preserve"> 5% </w:t>
      </w:r>
      <w:proofErr w:type="spellStart"/>
      <w:r w:rsidRPr="005F3B43">
        <w:rPr>
          <w:rFonts w:ascii="Arial" w:hAnsi="Arial" w:cs="Arial"/>
          <w:color w:val="000000" w:themeColor="text1"/>
          <w:lang w:val="fr-FR"/>
        </w:rPr>
        <w:t>diluted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formaldehyde</w:t>
      </w:r>
      <w:proofErr w:type="spellEnd"/>
      <w:r w:rsidRPr="005F3B43">
        <w:rPr>
          <w:rFonts w:ascii="Arial" w:hAnsi="Arial" w:cs="Arial"/>
          <w:color w:val="000000" w:themeColor="text1"/>
          <w:lang w:val="fr-FR"/>
        </w:rPr>
        <w:t xml:space="preserve">. A total of 150 </w:t>
      </w:r>
      <w:proofErr w:type="spellStart"/>
      <w:r w:rsidRPr="005F3B43">
        <w:rPr>
          <w:rFonts w:ascii="Arial" w:hAnsi="Arial" w:cs="Arial"/>
          <w:color w:val="000000" w:themeColor="text1"/>
          <w:lang w:val="fr-FR"/>
        </w:rPr>
        <w:t>crab</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specimens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with</w:t>
      </w:r>
      <w:proofErr w:type="spellEnd"/>
      <w:r w:rsidRPr="005F3B43">
        <w:rPr>
          <w:rFonts w:ascii="Arial" w:hAnsi="Arial" w:cs="Arial"/>
          <w:color w:val="000000" w:themeColor="text1"/>
          <w:lang w:val="fr-FR"/>
        </w:rPr>
        <w:t xml:space="preserve"> carapace </w:t>
      </w:r>
      <w:proofErr w:type="spellStart"/>
      <w:r w:rsidRPr="005F3B43">
        <w:rPr>
          <w:rFonts w:ascii="Arial" w:hAnsi="Arial" w:cs="Arial"/>
          <w:color w:val="000000" w:themeColor="text1"/>
          <w:lang w:val="fr-FR"/>
        </w:rPr>
        <w:t>widths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ranging</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from</w:t>
      </w:r>
      <w:proofErr w:type="spellEnd"/>
      <w:r w:rsidRPr="005F3B43">
        <w:rPr>
          <w:rFonts w:ascii="Arial" w:hAnsi="Arial" w:cs="Arial"/>
          <w:color w:val="000000" w:themeColor="text1"/>
          <w:lang w:val="fr-FR"/>
        </w:rPr>
        <w:t xml:space="preserve"> 44.17 mm to 144.03 mm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examined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Sturge's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rule</w:t>
      </w:r>
      <w:proofErr w:type="spellEnd"/>
      <w:r w:rsidRPr="005F3B43">
        <w:rPr>
          <w:rFonts w:ascii="Arial" w:hAnsi="Arial" w:cs="Arial"/>
          <w:color w:val="000000" w:themeColor="text1"/>
          <w:lang w:val="fr-FR"/>
        </w:rPr>
        <w:t xml:space="preserve"> </w:t>
      </w:r>
      <w:r w:rsidRPr="005F3B43">
        <w:rPr>
          <w:rFonts w:ascii="Arial" w:hAnsi="Arial" w:cs="Arial"/>
          <w:bCs/>
          <w:color w:val="000000" w:themeColor="text1"/>
          <w:lang w:val="fr-FR"/>
        </w:rPr>
        <w:t>(Scherrer, 1984)</w:t>
      </w:r>
      <w:r w:rsidRPr="005F3B43">
        <w:rPr>
          <w:rFonts w:ascii="Arial" w:hAnsi="Arial" w:cs="Arial"/>
          <w:b/>
          <w:bCs/>
          <w:color w:val="000000" w:themeColor="text1"/>
          <w:lang w:val="fr-FR"/>
        </w:rPr>
        <w:t xml:space="preserve"> </w:t>
      </w:r>
      <w:proofErr w:type="spellStart"/>
      <w:r w:rsidRPr="005F3B43">
        <w:rPr>
          <w:rFonts w:ascii="Arial" w:hAnsi="Arial" w:cs="Arial"/>
          <w:color w:val="000000" w:themeColor="text1"/>
          <w:lang w:val="fr-FR"/>
        </w:rPr>
        <w:t>was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used</w:t>
      </w:r>
      <w:proofErr w:type="spellEnd"/>
      <w:r w:rsidRPr="005F3B43">
        <w:rPr>
          <w:rFonts w:ascii="Arial" w:hAnsi="Arial" w:cs="Arial"/>
          <w:color w:val="000000" w:themeColor="text1"/>
          <w:lang w:val="fr-FR"/>
        </w:rPr>
        <w:t xml:space="preserve"> to </w:t>
      </w:r>
      <w:proofErr w:type="spellStart"/>
      <w:r w:rsidRPr="005F3B43">
        <w:rPr>
          <w:rFonts w:ascii="Arial" w:hAnsi="Arial" w:cs="Arial"/>
          <w:color w:val="000000" w:themeColor="text1"/>
          <w:lang w:val="fr-FR"/>
        </w:rPr>
        <w:t>determine</w:t>
      </w:r>
      <w:proofErr w:type="spellEnd"/>
      <w:r w:rsidRPr="005F3B43">
        <w:rPr>
          <w:rFonts w:ascii="Arial" w:hAnsi="Arial" w:cs="Arial"/>
          <w:color w:val="000000" w:themeColor="text1"/>
          <w:lang w:val="fr-FR"/>
        </w:rPr>
        <w:t xml:space="preserve"> size classes. </w:t>
      </w:r>
      <w:proofErr w:type="spellStart"/>
      <w:r w:rsidRPr="005F3B43">
        <w:rPr>
          <w:rFonts w:ascii="Arial" w:hAnsi="Arial" w:cs="Arial"/>
          <w:color w:val="000000" w:themeColor="text1"/>
          <w:lang w:val="fr-FR"/>
        </w:rPr>
        <w:t>Three</w:t>
      </w:r>
      <w:proofErr w:type="spellEnd"/>
      <w:r w:rsidRPr="005F3B43">
        <w:rPr>
          <w:rFonts w:ascii="Arial" w:hAnsi="Arial" w:cs="Arial"/>
          <w:color w:val="000000" w:themeColor="text1"/>
          <w:lang w:val="fr-FR"/>
        </w:rPr>
        <w:t xml:space="preserve"> size classes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defined</w:t>
      </w:r>
      <w:proofErr w:type="spellEnd"/>
      <w:r w:rsidRPr="005F3B43">
        <w:rPr>
          <w:rFonts w:ascii="Arial" w:hAnsi="Arial" w:cs="Arial"/>
          <w:color w:val="000000" w:themeColor="text1"/>
          <w:lang w:val="fr-FR"/>
        </w:rPr>
        <w:t xml:space="preserve">. Class I, </w:t>
      </w:r>
      <w:proofErr w:type="spellStart"/>
      <w:r w:rsidRPr="005F3B43">
        <w:rPr>
          <w:rFonts w:ascii="Arial" w:hAnsi="Arial" w:cs="Arial"/>
          <w:color w:val="000000" w:themeColor="text1"/>
          <w:lang w:val="fr-FR"/>
        </w:rPr>
        <w:t>comprising</w:t>
      </w:r>
      <w:proofErr w:type="spellEnd"/>
      <w:r w:rsidRPr="005F3B43">
        <w:rPr>
          <w:rFonts w:ascii="Arial" w:hAnsi="Arial" w:cs="Arial"/>
          <w:color w:val="000000" w:themeColor="text1"/>
          <w:lang w:val="fr-FR"/>
        </w:rPr>
        <w:t xml:space="preserve"> 36 </w:t>
      </w:r>
      <w:proofErr w:type="spellStart"/>
      <w:r w:rsidRPr="005F3B43">
        <w:rPr>
          <w:rFonts w:ascii="Arial" w:hAnsi="Arial" w:cs="Arial"/>
          <w:color w:val="000000" w:themeColor="text1"/>
          <w:lang w:val="fr-FR"/>
        </w:rPr>
        <w:t>individuals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with</w:t>
      </w:r>
      <w:proofErr w:type="spellEnd"/>
      <w:r w:rsidRPr="005F3B43">
        <w:rPr>
          <w:rFonts w:ascii="Arial" w:hAnsi="Arial" w:cs="Arial"/>
          <w:color w:val="000000" w:themeColor="text1"/>
          <w:lang w:val="fr-FR"/>
        </w:rPr>
        <w:t xml:space="preserve"> carapace </w:t>
      </w:r>
      <w:proofErr w:type="spellStart"/>
      <w:r w:rsidRPr="005F3B43">
        <w:rPr>
          <w:rFonts w:ascii="Arial" w:hAnsi="Arial" w:cs="Arial"/>
          <w:color w:val="000000" w:themeColor="text1"/>
          <w:lang w:val="fr-FR"/>
        </w:rPr>
        <w:t>widths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44 and 82 mm, </w:t>
      </w:r>
      <w:proofErr w:type="spellStart"/>
      <w:r w:rsidRPr="005F3B43">
        <w:rPr>
          <w:rFonts w:ascii="Arial" w:hAnsi="Arial" w:cs="Arial"/>
          <w:color w:val="000000" w:themeColor="text1"/>
          <w:lang w:val="fr-FR"/>
        </w:rPr>
        <w:t>represents</w:t>
      </w:r>
      <w:proofErr w:type="spellEnd"/>
      <w:r w:rsidRPr="005F3B43">
        <w:rPr>
          <w:rFonts w:ascii="Arial" w:hAnsi="Arial" w:cs="Arial"/>
          <w:color w:val="000000" w:themeColor="text1"/>
          <w:lang w:val="fr-FR"/>
        </w:rPr>
        <w:t xml:space="preserve"> </w:t>
      </w:r>
      <w:proofErr w:type="spellStart"/>
      <w:r w:rsidR="005B4B87" w:rsidRPr="005F3B43">
        <w:rPr>
          <w:rFonts w:ascii="Arial" w:hAnsi="Arial" w:cs="Arial"/>
          <w:color w:val="000000" w:themeColor="text1"/>
          <w:lang w:val="fr-FR"/>
        </w:rPr>
        <w:t>juveniles</w:t>
      </w:r>
      <w:proofErr w:type="spellEnd"/>
      <w:r w:rsidR="005B4B87" w:rsidRPr="005F3B43">
        <w:rPr>
          <w:rFonts w:ascii="Arial" w:hAnsi="Arial" w:cs="Arial"/>
          <w:color w:val="000000" w:themeColor="text1"/>
          <w:lang w:val="fr-FR"/>
        </w:rPr>
        <w:t>;</w:t>
      </w:r>
      <w:r w:rsidRPr="005F3B43">
        <w:rPr>
          <w:rFonts w:ascii="Arial" w:hAnsi="Arial" w:cs="Arial"/>
          <w:color w:val="000000" w:themeColor="text1"/>
          <w:lang w:val="fr-FR"/>
        </w:rPr>
        <w:t xml:space="preserve"> class II, </w:t>
      </w:r>
      <w:proofErr w:type="spellStart"/>
      <w:r w:rsidRPr="005F3B43">
        <w:rPr>
          <w:rFonts w:ascii="Arial" w:hAnsi="Arial" w:cs="Arial"/>
          <w:color w:val="000000" w:themeColor="text1"/>
          <w:lang w:val="fr-FR"/>
        </w:rPr>
        <w:t>comprising</w:t>
      </w:r>
      <w:proofErr w:type="spellEnd"/>
      <w:r w:rsidRPr="005F3B43">
        <w:rPr>
          <w:rFonts w:ascii="Arial" w:hAnsi="Arial" w:cs="Arial"/>
          <w:color w:val="000000" w:themeColor="text1"/>
          <w:lang w:val="fr-FR"/>
        </w:rPr>
        <w:t xml:space="preserve"> 65 </w:t>
      </w:r>
      <w:proofErr w:type="spellStart"/>
      <w:r w:rsidRPr="005F3B43">
        <w:rPr>
          <w:rFonts w:ascii="Arial" w:hAnsi="Arial" w:cs="Arial"/>
          <w:color w:val="000000" w:themeColor="text1"/>
          <w:lang w:val="fr-FR"/>
        </w:rPr>
        <w:t>individuals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with</w:t>
      </w:r>
      <w:proofErr w:type="spellEnd"/>
      <w:r w:rsidRPr="005F3B43">
        <w:rPr>
          <w:rFonts w:ascii="Arial" w:hAnsi="Arial" w:cs="Arial"/>
          <w:color w:val="000000" w:themeColor="text1"/>
          <w:lang w:val="fr-FR"/>
        </w:rPr>
        <w:t xml:space="preserve"> sizes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83 and 108 mm, </w:t>
      </w:r>
      <w:proofErr w:type="spellStart"/>
      <w:r w:rsidRPr="005F3B43">
        <w:rPr>
          <w:rFonts w:ascii="Arial" w:hAnsi="Arial" w:cs="Arial"/>
          <w:color w:val="000000" w:themeColor="text1"/>
          <w:lang w:val="fr-FR"/>
        </w:rPr>
        <w:t>represents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sub-adults</w:t>
      </w:r>
      <w:proofErr w:type="spellEnd"/>
      <w:r w:rsidRPr="005F3B43">
        <w:rPr>
          <w:rFonts w:ascii="Arial" w:hAnsi="Arial" w:cs="Arial"/>
          <w:color w:val="000000" w:themeColor="text1"/>
          <w:lang w:val="fr-FR"/>
        </w:rPr>
        <w:t xml:space="preserve">. Class III </w:t>
      </w:r>
      <w:proofErr w:type="spellStart"/>
      <w:r w:rsidRPr="005F3B43">
        <w:rPr>
          <w:rFonts w:ascii="Arial" w:hAnsi="Arial" w:cs="Arial"/>
          <w:color w:val="000000" w:themeColor="text1"/>
          <w:lang w:val="fr-FR"/>
        </w:rPr>
        <w:t>consists</w:t>
      </w:r>
      <w:proofErr w:type="spellEnd"/>
      <w:r w:rsidRPr="005F3B43">
        <w:rPr>
          <w:rFonts w:ascii="Arial" w:hAnsi="Arial" w:cs="Arial"/>
          <w:color w:val="000000" w:themeColor="text1"/>
          <w:lang w:val="fr-FR"/>
        </w:rPr>
        <w:t xml:space="preserve"> of 49 </w:t>
      </w:r>
      <w:proofErr w:type="spellStart"/>
      <w:r w:rsidRPr="005F3B43">
        <w:rPr>
          <w:rFonts w:ascii="Arial" w:hAnsi="Arial" w:cs="Arial"/>
          <w:color w:val="000000" w:themeColor="text1"/>
          <w:lang w:val="fr-FR"/>
        </w:rPr>
        <w:t>individuals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with</w:t>
      </w:r>
      <w:proofErr w:type="spellEnd"/>
      <w:r w:rsidRPr="005F3B43">
        <w:rPr>
          <w:rFonts w:ascii="Arial" w:hAnsi="Arial" w:cs="Arial"/>
          <w:color w:val="000000" w:themeColor="text1"/>
          <w:lang w:val="fr-FR"/>
        </w:rPr>
        <w:t xml:space="preserve"> a size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109 and 147 mm, </w:t>
      </w:r>
      <w:proofErr w:type="spellStart"/>
      <w:r w:rsidRPr="005F3B43">
        <w:rPr>
          <w:rFonts w:ascii="Arial" w:hAnsi="Arial" w:cs="Arial"/>
          <w:color w:val="000000" w:themeColor="text1"/>
          <w:lang w:val="fr-FR"/>
        </w:rPr>
        <w:t>which</w:t>
      </w:r>
      <w:proofErr w:type="spellEnd"/>
      <w:r w:rsidRPr="005F3B43">
        <w:rPr>
          <w:rFonts w:ascii="Arial" w:hAnsi="Arial" w:cs="Arial"/>
          <w:color w:val="000000" w:themeColor="text1"/>
          <w:lang w:val="fr-FR"/>
        </w:rPr>
        <w:t xml:space="preserve"> are </w:t>
      </w:r>
      <w:proofErr w:type="spellStart"/>
      <w:r w:rsidRPr="005F3B43">
        <w:rPr>
          <w:rFonts w:ascii="Arial" w:hAnsi="Arial" w:cs="Arial"/>
          <w:color w:val="000000" w:themeColor="text1"/>
          <w:lang w:val="fr-FR"/>
        </w:rPr>
        <w:t>adult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individuals</w:t>
      </w:r>
      <w:proofErr w:type="spellEnd"/>
      <w:r w:rsidRPr="005F3B43">
        <w:rPr>
          <w:rFonts w:ascii="Arial" w:hAnsi="Arial" w:cs="Arial"/>
          <w:color w:val="000000" w:themeColor="text1"/>
          <w:lang w:val="fr-FR"/>
        </w:rPr>
        <w:t>.</w:t>
      </w:r>
    </w:p>
    <w:p w14:paraId="4ED00CD5" w14:textId="77777777" w:rsidR="00B8431D" w:rsidRPr="005F3B43" w:rsidRDefault="00C52487" w:rsidP="00C52487">
      <w:pPr>
        <w:pStyle w:val="Body"/>
        <w:spacing w:after="0"/>
        <w:rPr>
          <w:rFonts w:ascii="Arial" w:hAnsi="Arial" w:cs="Arial"/>
          <w:b/>
          <w:color w:val="000000" w:themeColor="text1"/>
          <w:sz w:val="22"/>
        </w:rPr>
      </w:pPr>
      <w:r w:rsidRPr="005F3B43">
        <w:rPr>
          <w:rFonts w:ascii="Arial" w:hAnsi="Arial" w:cs="Arial"/>
          <w:b/>
          <w:color w:val="000000" w:themeColor="text1"/>
          <w:sz w:val="22"/>
        </w:rPr>
        <w:lastRenderedPageBreak/>
        <w:t xml:space="preserve">2.3 </w:t>
      </w:r>
      <w:r w:rsidR="00B8431D" w:rsidRPr="005F3B43">
        <w:rPr>
          <w:rFonts w:ascii="Arial" w:hAnsi="Arial" w:cs="Arial"/>
          <w:b/>
          <w:color w:val="000000" w:themeColor="text1"/>
          <w:sz w:val="22"/>
        </w:rPr>
        <w:t xml:space="preserve">Analyses of stomach contents and data </w:t>
      </w:r>
    </w:p>
    <w:p w14:paraId="1E891ED3" w14:textId="21090BC5" w:rsidR="00B8431D" w:rsidRPr="005F3B43" w:rsidRDefault="007F2771" w:rsidP="00B8431D">
      <w:pPr>
        <w:pStyle w:val="Body"/>
        <w:rPr>
          <w:rFonts w:ascii="Arial" w:hAnsi="Arial" w:cs="Arial"/>
          <w:color w:val="000000" w:themeColor="text1"/>
          <w:lang w:val="fr-FR"/>
        </w:rPr>
      </w:pPr>
      <w:r w:rsidRPr="00914F55">
        <w:rPr>
          <w:rFonts w:ascii="Arial" w:hAnsi="Arial" w:cs="Arial"/>
          <w:color w:val="000000" w:themeColor="text1"/>
          <w:highlight w:val="yellow"/>
          <w:lang w:val="fr-FR"/>
        </w:rPr>
        <w:t xml:space="preserve">The </w:t>
      </w:r>
      <w:proofErr w:type="spellStart"/>
      <w:r w:rsidRPr="00914F55">
        <w:rPr>
          <w:rFonts w:ascii="Arial" w:hAnsi="Arial" w:cs="Arial"/>
          <w:color w:val="000000" w:themeColor="text1"/>
          <w:highlight w:val="yellow"/>
          <w:lang w:val="fr-FR"/>
        </w:rPr>
        <w:t>stomach</w:t>
      </w:r>
      <w:proofErr w:type="spellEnd"/>
      <w:r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was</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sectioned</w:t>
      </w:r>
      <w:proofErr w:type="spellEnd"/>
      <w:r>
        <w:rPr>
          <w:rFonts w:ascii="Arial" w:hAnsi="Arial" w:cs="Arial"/>
          <w:color w:val="000000" w:themeColor="text1"/>
          <w:lang w:val="fr-FR"/>
        </w:rPr>
        <w:t>,</w:t>
      </w:r>
      <w:r w:rsidR="00B8431D" w:rsidRPr="005F3B43">
        <w:rPr>
          <w:rFonts w:ascii="Arial" w:hAnsi="Arial" w:cs="Arial"/>
          <w:color w:val="000000" w:themeColor="text1"/>
          <w:lang w:val="fr-FR"/>
        </w:rPr>
        <w:t xml:space="preserve"> and the contents </w:t>
      </w:r>
      <w:proofErr w:type="spellStart"/>
      <w:r w:rsidR="00B8431D" w:rsidRPr="005F3B43">
        <w:rPr>
          <w:rFonts w:ascii="Arial" w:hAnsi="Arial" w:cs="Arial"/>
          <w:color w:val="000000" w:themeColor="text1"/>
          <w:lang w:val="fr-FR"/>
        </w:rPr>
        <w:t>were</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observed</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using</w:t>
      </w:r>
      <w:proofErr w:type="spellEnd"/>
      <w:r w:rsidR="00B8431D" w:rsidRPr="005F3B43">
        <w:rPr>
          <w:rFonts w:ascii="Arial" w:hAnsi="Arial" w:cs="Arial"/>
          <w:color w:val="000000" w:themeColor="text1"/>
          <w:lang w:val="fr-FR"/>
        </w:rPr>
        <w:t xml:space="preserve"> a Vision SX25 </w:t>
      </w:r>
      <w:proofErr w:type="spellStart"/>
      <w:r w:rsidR="00B8431D" w:rsidRPr="005F3B43">
        <w:rPr>
          <w:rFonts w:ascii="Arial" w:hAnsi="Arial" w:cs="Arial"/>
          <w:color w:val="000000" w:themeColor="text1"/>
          <w:lang w:val="fr-FR"/>
        </w:rPr>
        <w:t>binocular</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magnifying</w:t>
      </w:r>
      <w:proofErr w:type="spellEnd"/>
      <w:r w:rsidR="00B8431D" w:rsidRPr="005F3B43">
        <w:rPr>
          <w:rFonts w:ascii="Arial" w:hAnsi="Arial" w:cs="Arial"/>
          <w:color w:val="000000" w:themeColor="text1"/>
          <w:lang w:val="fr-FR"/>
        </w:rPr>
        <w:t xml:space="preserve"> glass. </w:t>
      </w:r>
      <w:proofErr w:type="spellStart"/>
      <w:r w:rsidR="00B8431D" w:rsidRPr="005F3B43">
        <w:rPr>
          <w:rFonts w:ascii="Arial" w:hAnsi="Arial" w:cs="Arial"/>
          <w:color w:val="000000" w:themeColor="text1"/>
          <w:lang w:val="fr-FR"/>
        </w:rPr>
        <w:t>Stomachs</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prey</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organisms</w:t>
      </w:r>
      <w:proofErr w:type="spellEnd"/>
      <w:r w:rsidR="00B8431D" w:rsidRPr="005F3B43">
        <w:rPr>
          <w:rFonts w:ascii="Arial" w:hAnsi="Arial" w:cs="Arial"/>
          <w:color w:val="000000" w:themeColor="text1"/>
          <w:lang w:val="fr-FR"/>
        </w:rPr>
        <w:t xml:space="preserve"> and macrophytes </w:t>
      </w:r>
      <w:proofErr w:type="spellStart"/>
      <w:r w:rsidR="00B8431D" w:rsidRPr="005F3B43">
        <w:rPr>
          <w:rFonts w:ascii="Arial" w:hAnsi="Arial" w:cs="Arial"/>
          <w:color w:val="000000" w:themeColor="text1"/>
          <w:lang w:val="fr-FR"/>
        </w:rPr>
        <w:t>obtained</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were</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weighed</w:t>
      </w:r>
      <w:proofErr w:type="spellEnd"/>
      <w:r w:rsidR="00B8431D" w:rsidRPr="005F3B43">
        <w:rPr>
          <w:rFonts w:ascii="Arial" w:hAnsi="Arial" w:cs="Arial"/>
          <w:color w:val="000000" w:themeColor="text1"/>
          <w:lang w:val="fr-FR"/>
        </w:rPr>
        <w:t xml:space="preserve"> to the </w:t>
      </w:r>
      <w:proofErr w:type="spellStart"/>
      <w:r w:rsidR="00B8431D" w:rsidRPr="005F3B43">
        <w:rPr>
          <w:rFonts w:ascii="Arial" w:hAnsi="Arial" w:cs="Arial"/>
          <w:color w:val="000000" w:themeColor="text1"/>
          <w:lang w:val="fr-FR"/>
        </w:rPr>
        <w:t>nearest</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hundredth</w:t>
      </w:r>
      <w:proofErr w:type="spellEnd"/>
      <w:r w:rsidR="00B8431D" w:rsidRPr="005F3B43">
        <w:rPr>
          <w:rFonts w:ascii="Arial" w:hAnsi="Arial" w:cs="Arial"/>
          <w:color w:val="000000" w:themeColor="text1"/>
          <w:lang w:val="fr-FR"/>
        </w:rPr>
        <w:t xml:space="preserve"> of a </w:t>
      </w:r>
      <w:proofErr w:type="spellStart"/>
      <w:r w:rsidR="00B8431D" w:rsidRPr="005F3B43">
        <w:rPr>
          <w:rFonts w:ascii="Arial" w:hAnsi="Arial" w:cs="Arial"/>
          <w:color w:val="000000" w:themeColor="text1"/>
          <w:lang w:val="fr-FR"/>
        </w:rPr>
        <w:t>milligram</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using</w:t>
      </w:r>
      <w:proofErr w:type="spellEnd"/>
      <w:r w:rsidR="00B8431D" w:rsidRPr="005F3B43">
        <w:rPr>
          <w:rFonts w:ascii="Arial" w:hAnsi="Arial" w:cs="Arial"/>
          <w:color w:val="000000" w:themeColor="text1"/>
          <w:lang w:val="fr-FR"/>
        </w:rPr>
        <w:t xml:space="preserve"> a Sartorius TE153S </w:t>
      </w:r>
      <w:proofErr w:type="spellStart"/>
      <w:r w:rsidR="00B8431D" w:rsidRPr="005F3B43">
        <w:rPr>
          <w:rFonts w:ascii="Arial" w:hAnsi="Arial" w:cs="Arial"/>
          <w:color w:val="000000" w:themeColor="text1"/>
          <w:lang w:val="fr-FR"/>
        </w:rPr>
        <w:t>precision</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scale</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with</w:t>
      </w:r>
      <w:proofErr w:type="spellEnd"/>
      <w:r w:rsidR="00B8431D" w:rsidRPr="005F3B43">
        <w:rPr>
          <w:rFonts w:ascii="Arial" w:hAnsi="Arial" w:cs="Arial"/>
          <w:color w:val="000000" w:themeColor="text1"/>
          <w:lang w:val="fr-FR"/>
        </w:rPr>
        <w:t xml:space="preserve"> a range of 0.001g and a </w:t>
      </w:r>
      <w:proofErr w:type="spellStart"/>
      <w:r w:rsidR="00B8431D" w:rsidRPr="005F3B43">
        <w:rPr>
          <w:rFonts w:ascii="Arial" w:hAnsi="Arial" w:cs="Arial"/>
          <w:color w:val="000000" w:themeColor="text1"/>
          <w:lang w:val="fr-FR"/>
        </w:rPr>
        <w:t>capacity</w:t>
      </w:r>
      <w:proofErr w:type="spellEnd"/>
      <w:r w:rsidR="00B8431D" w:rsidRPr="005F3B43">
        <w:rPr>
          <w:rFonts w:ascii="Arial" w:hAnsi="Arial" w:cs="Arial"/>
          <w:color w:val="000000" w:themeColor="text1"/>
          <w:lang w:val="fr-FR"/>
        </w:rPr>
        <w:t xml:space="preserve"> of 150g. </w:t>
      </w:r>
      <w:proofErr w:type="spellStart"/>
      <w:r w:rsidR="00B8431D" w:rsidRPr="005F3B43">
        <w:rPr>
          <w:rFonts w:ascii="Arial" w:hAnsi="Arial" w:cs="Arial"/>
          <w:color w:val="000000" w:themeColor="text1"/>
          <w:lang w:val="fr-FR"/>
        </w:rPr>
        <w:t>When</w:t>
      </w:r>
      <w:proofErr w:type="spellEnd"/>
      <w:r w:rsidR="00B8431D" w:rsidRPr="005F3B43">
        <w:rPr>
          <w:rFonts w:ascii="Arial" w:hAnsi="Arial" w:cs="Arial"/>
          <w:color w:val="000000" w:themeColor="text1"/>
          <w:lang w:val="fr-FR"/>
        </w:rPr>
        <w:t xml:space="preserve"> possible, </w:t>
      </w:r>
      <w:proofErr w:type="spellStart"/>
      <w:r w:rsidR="00B8431D" w:rsidRPr="005F3B43">
        <w:rPr>
          <w:rFonts w:ascii="Arial" w:hAnsi="Arial" w:cs="Arial"/>
          <w:color w:val="000000" w:themeColor="text1"/>
          <w:lang w:val="fr-FR"/>
        </w:rPr>
        <w:t>prey</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were</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identified</w:t>
      </w:r>
      <w:proofErr w:type="spellEnd"/>
      <w:r w:rsidR="00B8431D" w:rsidRPr="005F3B43">
        <w:rPr>
          <w:rFonts w:ascii="Arial" w:hAnsi="Arial" w:cs="Arial"/>
          <w:color w:val="000000" w:themeColor="text1"/>
          <w:lang w:val="fr-FR"/>
        </w:rPr>
        <w:t xml:space="preserve"> at the </w:t>
      </w:r>
      <w:proofErr w:type="spellStart"/>
      <w:r w:rsidR="00B8431D" w:rsidRPr="005F3B43">
        <w:rPr>
          <w:rFonts w:ascii="Arial" w:hAnsi="Arial" w:cs="Arial"/>
          <w:color w:val="000000" w:themeColor="text1"/>
          <w:lang w:val="fr-FR"/>
        </w:rPr>
        <w:t>lowest</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taxonomic</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level</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using</w:t>
      </w:r>
      <w:proofErr w:type="spellEnd"/>
      <w:r w:rsidR="00B8431D" w:rsidRPr="005F3B43">
        <w:rPr>
          <w:rFonts w:ascii="Arial" w:hAnsi="Arial" w:cs="Arial"/>
          <w:color w:val="000000" w:themeColor="text1"/>
          <w:lang w:val="fr-FR"/>
        </w:rPr>
        <w:t xml:space="preserve"> the keys </w:t>
      </w:r>
      <w:proofErr w:type="spellStart"/>
      <w:r w:rsidR="00B8431D" w:rsidRPr="005F3B43">
        <w:rPr>
          <w:rFonts w:ascii="Arial" w:hAnsi="Arial" w:cs="Arial"/>
          <w:color w:val="000000" w:themeColor="text1"/>
          <w:lang w:val="fr-FR"/>
        </w:rPr>
        <w:t>provided</w:t>
      </w:r>
      <w:proofErr w:type="spellEnd"/>
      <w:r w:rsidR="00B8431D" w:rsidRPr="005F3B43">
        <w:rPr>
          <w:rFonts w:ascii="Arial" w:hAnsi="Arial" w:cs="Arial"/>
          <w:color w:val="000000" w:themeColor="text1"/>
          <w:lang w:val="fr-FR"/>
        </w:rPr>
        <w:t xml:space="preserve"> by </w:t>
      </w:r>
      <w:proofErr w:type="spellStart"/>
      <w:r w:rsidR="00B8431D" w:rsidRPr="005F3B43">
        <w:rPr>
          <w:rFonts w:ascii="Arial" w:hAnsi="Arial" w:cs="Arial"/>
          <w:color w:val="000000" w:themeColor="text1"/>
          <w:lang w:val="fr-FR"/>
        </w:rPr>
        <w:t>Elouard</w:t>
      </w:r>
      <w:proofErr w:type="spellEnd"/>
      <w:r w:rsidR="00B8431D" w:rsidRPr="005F3B43">
        <w:rPr>
          <w:rFonts w:ascii="Arial" w:hAnsi="Arial" w:cs="Arial"/>
          <w:color w:val="000000" w:themeColor="text1"/>
          <w:lang w:val="fr-FR"/>
        </w:rPr>
        <w:t xml:space="preserve"> (1981), Dejoux</w:t>
      </w:r>
      <w:r w:rsidR="003955A8" w:rsidRPr="005F3B43">
        <w:rPr>
          <w:rFonts w:ascii="Arial" w:hAnsi="Arial" w:cs="Arial"/>
          <w:color w:val="000000" w:themeColor="text1"/>
          <w:lang w:val="fr-FR"/>
        </w:rPr>
        <w:t xml:space="preserve"> et al.</w:t>
      </w:r>
      <w:r w:rsidR="00B8431D" w:rsidRPr="005F3B43">
        <w:rPr>
          <w:rFonts w:ascii="Arial" w:hAnsi="Arial" w:cs="Arial"/>
          <w:color w:val="000000" w:themeColor="text1"/>
          <w:lang w:val="fr-FR"/>
        </w:rPr>
        <w:t xml:space="preserve"> (1981) and </w:t>
      </w:r>
      <w:proofErr w:type="spellStart"/>
      <w:r w:rsidR="00B8431D" w:rsidRPr="005F3B43">
        <w:rPr>
          <w:rFonts w:ascii="Arial" w:hAnsi="Arial" w:cs="Arial"/>
          <w:color w:val="000000" w:themeColor="text1"/>
          <w:lang w:val="fr-FR"/>
        </w:rPr>
        <w:t>Tachet</w:t>
      </w:r>
      <w:proofErr w:type="spellEnd"/>
      <w:r w:rsidR="00B8431D" w:rsidRPr="005F3B43">
        <w:rPr>
          <w:rFonts w:ascii="Arial" w:hAnsi="Arial" w:cs="Arial"/>
          <w:color w:val="000000" w:themeColor="text1"/>
          <w:lang w:val="fr-FR"/>
        </w:rPr>
        <w:t xml:space="preserve"> et al. (2003) for </w:t>
      </w:r>
      <w:proofErr w:type="spellStart"/>
      <w:r w:rsidR="00B8431D" w:rsidRPr="005F3B43">
        <w:rPr>
          <w:rFonts w:ascii="Arial" w:hAnsi="Arial" w:cs="Arial"/>
          <w:color w:val="000000" w:themeColor="text1"/>
          <w:lang w:val="fr-FR"/>
        </w:rPr>
        <w:t>insects</w:t>
      </w:r>
      <w:proofErr w:type="spellEnd"/>
      <w:r w:rsidR="00B8431D" w:rsidRPr="005F3B43">
        <w:rPr>
          <w:rFonts w:ascii="Arial" w:hAnsi="Arial" w:cs="Arial"/>
          <w:color w:val="000000" w:themeColor="text1"/>
          <w:lang w:val="fr-FR"/>
        </w:rPr>
        <w:t xml:space="preserve"> and </w:t>
      </w:r>
      <w:proofErr w:type="spellStart"/>
      <w:r w:rsidR="00B8431D" w:rsidRPr="005F3B43">
        <w:rPr>
          <w:rFonts w:ascii="Arial" w:hAnsi="Arial" w:cs="Arial"/>
          <w:color w:val="000000" w:themeColor="text1"/>
          <w:lang w:val="fr-FR"/>
        </w:rPr>
        <w:t>crustaceans</w:t>
      </w:r>
      <w:proofErr w:type="spellEnd"/>
      <w:r w:rsidR="00B8431D" w:rsidRPr="005F3B43">
        <w:rPr>
          <w:rFonts w:ascii="Arial" w:hAnsi="Arial" w:cs="Arial"/>
          <w:color w:val="000000" w:themeColor="text1"/>
          <w:lang w:val="fr-FR"/>
        </w:rPr>
        <w:t xml:space="preserve">; Moor and Day (2002) for </w:t>
      </w:r>
      <w:proofErr w:type="spellStart"/>
      <w:r w:rsidRPr="00914F55">
        <w:rPr>
          <w:rFonts w:ascii="Arial" w:hAnsi="Arial" w:cs="Arial"/>
          <w:color w:val="000000" w:themeColor="text1"/>
          <w:highlight w:val="yellow"/>
          <w:lang w:val="fr-FR"/>
        </w:rPr>
        <w:t>molluscs</w:t>
      </w:r>
      <w:proofErr w:type="spellEnd"/>
      <w:r w:rsidR="009960FE" w:rsidRPr="005F3B43">
        <w:rPr>
          <w:rFonts w:ascii="Arial" w:hAnsi="Arial" w:cs="Arial"/>
          <w:color w:val="000000" w:themeColor="text1"/>
          <w:lang w:val="fr-FR"/>
        </w:rPr>
        <w:t>;</w:t>
      </w:r>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Paugy</w:t>
      </w:r>
      <w:proofErr w:type="spellEnd"/>
      <w:r w:rsidR="00B8431D" w:rsidRPr="005F3B43">
        <w:rPr>
          <w:rFonts w:ascii="Arial" w:hAnsi="Arial" w:cs="Arial"/>
          <w:color w:val="000000" w:themeColor="text1"/>
          <w:lang w:val="fr-FR"/>
        </w:rPr>
        <w:t xml:space="preserve"> et al. (</w:t>
      </w:r>
      <w:r w:rsidRPr="00914F55">
        <w:rPr>
          <w:rFonts w:ascii="Arial" w:hAnsi="Arial" w:cs="Arial"/>
          <w:color w:val="000000" w:themeColor="text1"/>
          <w:highlight w:val="yellow"/>
          <w:lang w:val="fr-FR"/>
        </w:rPr>
        <w:t>2003a</w:t>
      </w:r>
      <w:r w:rsidR="00B8431D" w:rsidRPr="005F3B43">
        <w:rPr>
          <w:rFonts w:ascii="Arial" w:hAnsi="Arial" w:cs="Arial"/>
          <w:color w:val="000000" w:themeColor="text1"/>
          <w:lang w:val="fr-FR"/>
        </w:rPr>
        <w:t xml:space="preserve"> and b) for </w:t>
      </w:r>
      <w:proofErr w:type="spellStart"/>
      <w:r w:rsidR="00B8431D" w:rsidRPr="005F3B43">
        <w:rPr>
          <w:rFonts w:ascii="Arial" w:hAnsi="Arial" w:cs="Arial"/>
          <w:color w:val="000000" w:themeColor="text1"/>
          <w:lang w:val="fr-FR"/>
        </w:rPr>
        <w:t>fish</w:t>
      </w:r>
      <w:proofErr w:type="spellEnd"/>
      <w:r w:rsidR="00B8431D" w:rsidRPr="005F3B43">
        <w:rPr>
          <w:rFonts w:ascii="Arial" w:hAnsi="Arial" w:cs="Arial"/>
          <w:color w:val="000000" w:themeColor="text1"/>
          <w:lang w:val="fr-FR"/>
        </w:rPr>
        <w:t xml:space="preserve">. Sand </w:t>
      </w:r>
      <w:proofErr w:type="spellStart"/>
      <w:r w:rsidR="00B8431D" w:rsidRPr="005F3B43">
        <w:rPr>
          <w:rFonts w:ascii="Arial" w:hAnsi="Arial" w:cs="Arial"/>
          <w:color w:val="000000" w:themeColor="text1"/>
          <w:lang w:val="fr-FR"/>
        </w:rPr>
        <w:t>crystals</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were</w:t>
      </w:r>
      <w:proofErr w:type="spellEnd"/>
      <w:r w:rsidR="00B8431D" w:rsidRPr="005F3B43">
        <w:rPr>
          <w:rFonts w:ascii="Arial" w:hAnsi="Arial" w:cs="Arial"/>
          <w:color w:val="000000" w:themeColor="text1"/>
          <w:lang w:val="fr-FR"/>
        </w:rPr>
        <w:t xml:space="preserve"> not </w:t>
      </w:r>
      <w:proofErr w:type="spellStart"/>
      <w:r w:rsidR="00B8431D" w:rsidRPr="005F3B43">
        <w:rPr>
          <w:rFonts w:ascii="Arial" w:hAnsi="Arial" w:cs="Arial"/>
          <w:color w:val="000000" w:themeColor="text1"/>
          <w:lang w:val="fr-FR"/>
        </w:rPr>
        <w:t>taken</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into</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account</w:t>
      </w:r>
      <w:proofErr w:type="spellEnd"/>
      <w:r w:rsidR="00B8431D" w:rsidRPr="005F3B43">
        <w:rPr>
          <w:rFonts w:ascii="Arial" w:hAnsi="Arial" w:cs="Arial"/>
          <w:color w:val="000000" w:themeColor="text1"/>
          <w:lang w:val="fr-FR"/>
        </w:rPr>
        <w:t xml:space="preserve"> in </w:t>
      </w:r>
      <w:proofErr w:type="spellStart"/>
      <w:r w:rsidR="00B8431D" w:rsidRPr="005F3B43">
        <w:rPr>
          <w:rFonts w:ascii="Arial" w:hAnsi="Arial" w:cs="Arial"/>
          <w:color w:val="000000" w:themeColor="text1"/>
          <w:lang w:val="fr-FR"/>
        </w:rPr>
        <w:t>this</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study</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because</w:t>
      </w:r>
      <w:proofErr w:type="spellEnd"/>
      <w:r w:rsidR="00B8431D" w:rsidRPr="005F3B43">
        <w:rPr>
          <w:rFonts w:ascii="Arial" w:hAnsi="Arial" w:cs="Arial"/>
          <w:color w:val="000000" w:themeColor="text1"/>
          <w:lang w:val="fr-FR"/>
        </w:rPr>
        <w:t xml:space="preserve"> </w:t>
      </w:r>
      <w:proofErr w:type="spellStart"/>
      <w:r w:rsidR="00B8431D" w:rsidRPr="005F3B43">
        <w:rPr>
          <w:rFonts w:ascii="Arial" w:hAnsi="Arial" w:cs="Arial"/>
          <w:color w:val="000000" w:themeColor="text1"/>
          <w:lang w:val="fr-FR"/>
        </w:rPr>
        <w:t>they</w:t>
      </w:r>
      <w:proofErr w:type="spellEnd"/>
      <w:r w:rsidR="00B8431D" w:rsidRPr="005F3B43">
        <w:rPr>
          <w:rFonts w:ascii="Arial" w:hAnsi="Arial" w:cs="Arial"/>
          <w:color w:val="000000" w:themeColor="text1"/>
          <w:lang w:val="fr-FR"/>
        </w:rPr>
        <w:t xml:space="preserve"> have no </w:t>
      </w:r>
      <w:proofErr w:type="spellStart"/>
      <w:r w:rsidR="00B8431D" w:rsidRPr="005F3B43">
        <w:rPr>
          <w:rFonts w:ascii="Arial" w:hAnsi="Arial" w:cs="Arial"/>
          <w:color w:val="000000" w:themeColor="text1"/>
          <w:lang w:val="fr-FR"/>
        </w:rPr>
        <w:t>nutritional</w:t>
      </w:r>
      <w:proofErr w:type="spellEnd"/>
      <w:r w:rsidR="00B8431D" w:rsidRPr="005F3B43">
        <w:rPr>
          <w:rFonts w:ascii="Arial" w:hAnsi="Arial" w:cs="Arial"/>
          <w:color w:val="000000" w:themeColor="text1"/>
          <w:lang w:val="fr-FR"/>
        </w:rPr>
        <w:t xml:space="preserve"> value.</w:t>
      </w:r>
    </w:p>
    <w:p w14:paraId="0D703728" w14:textId="2B94C43F" w:rsidR="00B8431D" w:rsidRPr="005F3B43" w:rsidRDefault="00B8431D" w:rsidP="00B8431D">
      <w:pPr>
        <w:pStyle w:val="Body"/>
        <w:rPr>
          <w:rFonts w:ascii="Arial" w:hAnsi="Arial" w:cs="Arial"/>
          <w:color w:val="000000" w:themeColor="text1"/>
          <w:lang w:val="fr-FR"/>
        </w:rPr>
      </w:pPr>
      <w:proofErr w:type="spellStart"/>
      <w:r w:rsidRPr="005F3B43">
        <w:rPr>
          <w:rFonts w:ascii="Arial" w:hAnsi="Arial" w:cs="Arial"/>
          <w:color w:val="000000" w:themeColor="text1"/>
          <w:lang w:val="fr-FR"/>
        </w:rPr>
        <w:t>Several</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dietary</w:t>
      </w:r>
      <w:proofErr w:type="spellEnd"/>
      <w:r w:rsidRPr="005F3B43">
        <w:rPr>
          <w:rFonts w:ascii="Arial" w:hAnsi="Arial" w:cs="Arial"/>
          <w:color w:val="000000" w:themeColor="text1"/>
          <w:lang w:val="fr-FR"/>
        </w:rPr>
        <w:t xml:space="preserve"> indices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used</w:t>
      </w:r>
      <w:proofErr w:type="spellEnd"/>
      <w:r w:rsidRPr="005F3B43">
        <w:rPr>
          <w:rFonts w:ascii="Arial" w:hAnsi="Arial" w:cs="Arial"/>
          <w:color w:val="000000" w:themeColor="text1"/>
          <w:lang w:val="fr-FR"/>
        </w:rPr>
        <w:t xml:space="preserve"> to </w:t>
      </w:r>
      <w:proofErr w:type="spellStart"/>
      <w:r w:rsidRPr="005F3B43">
        <w:rPr>
          <w:rFonts w:ascii="Arial" w:hAnsi="Arial" w:cs="Arial"/>
          <w:color w:val="000000" w:themeColor="text1"/>
          <w:lang w:val="fr-FR"/>
        </w:rPr>
        <w:t>define</w:t>
      </w:r>
      <w:proofErr w:type="spellEnd"/>
      <w:r w:rsidRPr="005F3B43">
        <w:rPr>
          <w:rFonts w:ascii="Arial" w:hAnsi="Arial" w:cs="Arial"/>
          <w:color w:val="000000" w:themeColor="text1"/>
          <w:lang w:val="fr-FR"/>
        </w:rPr>
        <w:t xml:space="preserve"> </w:t>
      </w:r>
      <w:r w:rsidR="007F2771" w:rsidRPr="00914F55">
        <w:rPr>
          <w:rFonts w:ascii="Arial" w:hAnsi="Arial" w:cs="Arial"/>
          <w:color w:val="000000" w:themeColor="text1"/>
          <w:highlight w:val="yellow"/>
          <w:lang w:val="fr-FR"/>
        </w:rPr>
        <w:t>the</w:t>
      </w:r>
      <w:r w:rsidR="007F2771">
        <w:rPr>
          <w:rFonts w:ascii="Arial" w:hAnsi="Arial" w:cs="Arial"/>
          <w:color w:val="000000" w:themeColor="text1"/>
          <w:lang w:val="fr-FR"/>
        </w:rPr>
        <w:t xml:space="preserve"> </w:t>
      </w:r>
      <w:proofErr w:type="spellStart"/>
      <w:r w:rsidRPr="005F3B43">
        <w:rPr>
          <w:rFonts w:ascii="Arial" w:hAnsi="Arial" w:cs="Arial"/>
          <w:color w:val="000000" w:themeColor="text1"/>
          <w:lang w:val="fr-FR"/>
        </w:rPr>
        <w:t>diet</w:t>
      </w:r>
      <w:proofErr w:type="spellEnd"/>
      <w:r w:rsidRPr="005F3B43">
        <w:rPr>
          <w:rFonts w:ascii="Arial" w:hAnsi="Arial" w:cs="Arial"/>
          <w:color w:val="000000" w:themeColor="text1"/>
          <w:lang w:val="fr-FR"/>
        </w:rPr>
        <w:t xml:space="preserve"> of </w:t>
      </w:r>
      <w:r w:rsidRPr="005F3B43">
        <w:rPr>
          <w:rFonts w:ascii="Arial" w:hAnsi="Arial" w:cs="Arial"/>
          <w:i/>
          <w:iCs/>
          <w:color w:val="000000" w:themeColor="text1"/>
          <w:lang w:val="fr-FR"/>
        </w:rPr>
        <w:t xml:space="preserve">C. </w:t>
      </w:r>
      <w:proofErr w:type="spellStart"/>
      <w:r w:rsidRPr="005F3B43">
        <w:rPr>
          <w:rFonts w:ascii="Arial" w:hAnsi="Arial" w:cs="Arial"/>
          <w:i/>
          <w:iCs/>
          <w:color w:val="000000" w:themeColor="text1"/>
          <w:lang w:val="fr-FR"/>
        </w:rPr>
        <w:t>amnicola</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These</w:t>
      </w:r>
      <w:proofErr w:type="spellEnd"/>
      <w:r w:rsidRPr="005F3B43">
        <w:rPr>
          <w:rFonts w:ascii="Arial" w:hAnsi="Arial" w:cs="Arial"/>
          <w:color w:val="000000" w:themeColor="text1"/>
          <w:lang w:val="fr-FR"/>
        </w:rPr>
        <w:t xml:space="preserve"> </w:t>
      </w:r>
      <w:proofErr w:type="spellStart"/>
      <w:r w:rsidR="005B4B87" w:rsidRPr="005F3B43">
        <w:rPr>
          <w:rFonts w:ascii="Arial" w:hAnsi="Arial" w:cs="Arial"/>
          <w:color w:val="000000" w:themeColor="text1"/>
          <w:lang w:val="fr-FR"/>
        </w:rPr>
        <w:t>included</w:t>
      </w:r>
      <w:proofErr w:type="spellEnd"/>
      <w:r w:rsidR="005B4B87" w:rsidRPr="005F3B43">
        <w:rPr>
          <w:rFonts w:ascii="Arial" w:hAnsi="Arial" w:cs="Arial"/>
          <w:color w:val="000000" w:themeColor="text1"/>
          <w:lang w:val="fr-FR"/>
        </w:rPr>
        <w:t xml:space="preserve"> :</w:t>
      </w:r>
    </w:p>
    <w:p w14:paraId="2500BD58" w14:textId="054E7078" w:rsidR="00B8431D" w:rsidRPr="005F3B43" w:rsidRDefault="00B8431D" w:rsidP="00B8431D">
      <w:pPr>
        <w:pStyle w:val="Body"/>
        <w:rPr>
          <w:rFonts w:ascii="Arial" w:hAnsi="Arial" w:cs="Arial"/>
          <w:bCs/>
          <w:color w:val="000000" w:themeColor="text1"/>
          <w:lang w:val="fr-FR"/>
        </w:rPr>
      </w:pPr>
      <w:r w:rsidRPr="005F3B43">
        <w:rPr>
          <w:rFonts w:ascii="Arial" w:hAnsi="Arial" w:cs="Arial"/>
          <w:bCs/>
          <w:color w:val="000000" w:themeColor="text1"/>
          <w:lang w:val="fr-FR"/>
        </w:rPr>
        <w:t xml:space="preserve">(1) Relationship </w:t>
      </w:r>
      <w:proofErr w:type="spellStart"/>
      <w:r w:rsidRPr="005F3B43">
        <w:rPr>
          <w:rFonts w:ascii="Arial" w:hAnsi="Arial" w:cs="Arial"/>
          <w:bCs/>
          <w:color w:val="000000" w:themeColor="text1"/>
          <w:lang w:val="fr-FR"/>
        </w:rPr>
        <w:t>between</w:t>
      </w:r>
      <w:proofErr w:type="spellEnd"/>
      <w:r w:rsidRPr="005F3B43">
        <w:rPr>
          <w:rFonts w:ascii="Arial" w:hAnsi="Arial" w:cs="Arial"/>
          <w:bCs/>
          <w:color w:val="000000" w:themeColor="text1"/>
          <w:lang w:val="fr-FR"/>
        </w:rPr>
        <w:t xml:space="preserve"> intestine </w:t>
      </w:r>
      <w:proofErr w:type="spellStart"/>
      <w:r w:rsidRPr="005F3B43">
        <w:rPr>
          <w:rFonts w:ascii="Arial" w:hAnsi="Arial" w:cs="Arial"/>
          <w:bCs/>
          <w:color w:val="000000" w:themeColor="text1"/>
          <w:lang w:val="fr-FR"/>
        </w:rPr>
        <w:t>length</w:t>
      </w:r>
      <w:proofErr w:type="spellEnd"/>
      <w:r w:rsidRPr="005F3B43">
        <w:rPr>
          <w:rFonts w:ascii="Arial" w:hAnsi="Arial" w:cs="Arial"/>
          <w:bCs/>
          <w:color w:val="000000" w:themeColor="text1"/>
          <w:lang w:val="fr-FR"/>
        </w:rPr>
        <w:t xml:space="preserve"> and </w:t>
      </w:r>
      <w:proofErr w:type="spellStart"/>
      <w:r w:rsidRPr="005F3B43">
        <w:rPr>
          <w:rFonts w:ascii="Arial" w:hAnsi="Arial" w:cs="Arial"/>
          <w:bCs/>
          <w:color w:val="000000" w:themeColor="text1"/>
          <w:lang w:val="fr-FR"/>
        </w:rPr>
        <w:t>crab</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length</w:t>
      </w:r>
      <w:proofErr w:type="spellEnd"/>
      <w:r w:rsidR="00C52487" w:rsidRPr="005F3B43">
        <w:rPr>
          <w:rFonts w:ascii="Arial" w:hAnsi="Arial" w:cs="Arial"/>
          <w:bCs/>
          <w:color w:val="000000" w:themeColor="text1"/>
          <w:lang w:val="fr-FR"/>
        </w:rPr>
        <w:t xml:space="preserve">: </w:t>
      </w:r>
      <w:r w:rsidRPr="005F3B43">
        <w:rPr>
          <w:rFonts w:ascii="Arial" w:hAnsi="Arial" w:cs="Arial"/>
          <w:bCs/>
          <w:color w:val="000000" w:themeColor="text1"/>
          <w:lang w:val="fr-FR"/>
        </w:rPr>
        <w:t xml:space="preserve">The </w:t>
      </w:r>
      <w:proofErr w:type="spellStart"/>
      <w:r w:rsidRPr="005F3B43">
        <w:rPr>
          <w:rFonts w:ascii="Arial" w:hAnsi="Arial" w:cs="Arial"/>
          <w:bCs/>
          <w:color w:val="000000" w:themeColor="text1"/>
          <w:lang w:val="fr-FR"/>
        </w:rPr>
        <w:t>relationship</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between</w:t>
      </w:r>
      <w:proofErr w:type="spellEnd"/>
      <w:r w:rsidRPr="005F3B43">
        <w:rPr>
          <w:rFonts w:ascii="Arial" w:hAnsi="Arial" w:cs="Arial"/>
          <w:bCs/>
          <w:color w:val="000000" w:themeColor="text1"/>
          <w:lang w:val="fr-FR"/>
        </w:rPr>
        <w:t xml:space="preserve"> intestine </w:t>
      </w:r>
      <w:proofErr w:type="spellStart"/>
      <w:r w:rsidRPr="005F3B43">
        <w:rPr>
          <w:rFonts w:ascii="Arial" w:hAnsi="Arial" w:cs="Arial"/>
          <w:bCs/>
          <w:color w:val="000000" w:themeColor="text1"/>
          <w:lang w:val="fr-FR"/>
        </w:rPr>
        <w:t>length</w:t>
      </w:r>
      <w:proofErr w:type="spellEnd"/>
      <w:r w:rsidRPr="005F3B43">
        <w:rPr>
          <w:rFonts w:ascii="Arial" w:hAnsi="Arial" w:cs="Arial"/>
          <w:bCs/>
          <w:color w:val="000000" w:themeColor="text1"/>
          <w:lang w:val="fr-FR"/>
        </w:rPr>
        <w:t xml:space="preserve"> and </w:t>
      </w:r>
      <w:proofErr w:type="spellStart"/>
      <w:r w:rsidRPr="005F3B43">
        <w:rPr>
          <w:rFonts w:ascii="Arial" w:hAnsi="Arial" w:cs="Arial"/>
          <w:bCs/>
          <w:color w:val="000000" w:themeColor="text1"/>
          <w:lang w:val="fr-FR"/>
        </w:rPr>
        <w:t>crab</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length</w:t>
      </w:r>
      <w:proofErr w:type="spellEnd"/>
      <w:r w:rsidRPr="005F3B43">
        <w:rPr>
          <w:rFonts w:ascii="Arial" w:hAnsi="Arial" w:cs="Arial"/>
          <w:bCs/>
          <w:color w:val="000000" w:themeColor="text1"/>
          <w:lang w:val="fr-FR"/>
        </w:rPr>
        <w:t xml:space="preserve"> has been </w:t>
      </w:r>
      <w:proofErr w:type="spellStart"/>
      <w:r w:rsidRPr="005F3B43">
        <w:rPr>
          <w:rFonts w:ascii="Arial" w:hAnsi="Arial" w:cs="Arial"/>
          <w:bCs/>
          <w:color w:val="000000" w:themeColor="text1"/>
          <w:lang w:val="fr-FR"/>
        </w:rPr>
        <w:t>described</w:t>
      </w:r>
      <w:proofErr w:type="spellEnd"/>
      <w:r w:rsidRPr="005F3B43">
        <w:rPr>
          <w:rFonts w:ascii="Arial" w:hAnsi="Arial" w:cs="Arial"/>
          <w:bCs/>
          <w:color w:val="000000" w:themeColor="text1"/>
          <w:lang w:val="fr-FR"/>
        </w:rPr>
        <w:t xml:space="preserve"> by the </w:t>
      </w:r>
      <w:proofErr w:type="spellStart"/>
      <w:r w:rsidRPr="005F3B43">
        <w:rPr>
          <w:rFonts w:ascii="Arial" w:hAnsi="Arial" w:cs="Arial"/>
          <w:bCs/>
          <w:color w:val="000000" w:themeColor="text1"/>
          <w:lang w:val="fr-FR"/>
        </w:rPr>
        <w:t>following</w:t>
      </w:r>
      <w:proofErr w:type="spellEnd"/>
      <w:r w:rsidRPr="005F3B43">
        <w:rPr>
          <w:rFonts w:ascii="Arial" w:hAnsi="Arial" w:cs="Arial"/>
          <w:bCs/>
          <w:color w:val="000000" w:themeColor="text1"/>
          <w:lang w:val="fr-FR"/>
        </w:rPr>
        <w:t xml:space="preserve"> </w:t>
      </w:r>
      <w:proofErr w:type="spellStart"/>
      <w:r w:rsidR="00AD3FEF" w:rsidRPr="005F3B43">
        <w:rPr>
          <w:rFonts w:ascii="Arial" w:hAnsi="Arial" w:cs="Arial"/>
          <w:bCs/>
          <w:color w:val="000000" w:themeColor="text1"/>
          <w:lang w:val="fr-FR"/>
        </w:rPr>
        <w:t>equation</w:t>
      </w:r>
      <w:proofErr w:type="spellEnd"/>
      <w:r w:rsidR="00AD3FEF" w:rsidRPr="005F3B43">
        <w:rPr>
          <w:rFonts w:ascii="Arial" w:hAnsi="Arial" w:cs="Arial"/>
          <w:bCs/>
          <w:color w:val="000000" w:themeColor="text1"/>
          <w:lang w:val="fr-FR"/>
        </w:rPr>
        <w:t>:</w:t>
      </w:r>
      <w:r w:rsidRPr="005F3B43">
        <w:rPr>
          <w:rFonts w:ascii="Arial" w:hAnsi="Arial" w:cs="Arial"/>
          <w:bCs/>
          <w:color w:val="000000" w:themeColor="text1"/>
          <w:lang w:val="fr-FR"/>
        </w:rPr>
        <w:t xml:space="preserve"> </w:t>
      </w:r>
      <w:r w:rsidRPr="005F3B43">
        <w:rPr>
          <w:rFonts w:ascii="Cambria Math" w:hAnsi="Cambria Math" w:cs="Cambria Math"/>
          <w:bCs/>
          <w:color w:val="000000" w:themeColor="text1"/>
          <w:lang w:val="fr-FR"/>
        </w:rPr>
        <w:t>𝐿𝑖</w:t>
      </w:r>
      <w:r w:rsidRPr="005F3B43">
        <w:rPr>
          <w:rFonts w:ascii="Arial" w:hAnsi="Arial" w:cs="Arial"/>
          <w:bCs/>
          <w:color w:val="000000" w:themeColor="text1"/>
          <w:lang w:val="fr-FR"/>
        </w:rPr>
        <w:t xml:space="preserve"> = </w:t>
      </w:r>
      <w:r w:rsidRPr="005F3B43">
        <w:rPr>
          <w:rFonts w:ascii="Cambria Math" w:hAnsi="Cambria Math" w:cs="Cambria Math"/>
          <w:bCs/>
          <w:color w:val="000000" w:themeColor="text1"/>
          <w:lang w:val="fr-FR"/>
        </w:rPr>
        <w:t>𝑎𝐿</w:t>
      </w:r>
      <w:r w:rsidRPr="005F3B43">
        <w:rPr>
          <w:rFonts w:ascii="Arial" w:hAnsi="Arial" w:cs="Arial"/>
          <w:bCs/>
          <w:color w:val="000000" w:themeColor="text1"/>
          <w:lang w:val="fr-FR"/>
        </w:rPr>
        <w:t>C</w:t>
      </w:r>
      <w:r w:rsidRPr="005F3B43">
        <w:rPr>
          <w:rFonts w:ascii="Cambria Math" w:hAnsi="Cambria Math" w:cs="Cambria Math"/>
          <w:bCs/>
          <w:color w:val="000000" w:themeColor="text1"/>
          <w:lang w:val="fr-FR"/>
        </w:rPr>
        <w:t>𝑏</w:t>
      </w:r>
      <w:r w:rsidRPr="005F3B43">
        <w:rPr>
          <w:rFonts w:ascii="Arial" w:hAnsi="Arial" w:cs="Arial"/>
          <w:bCs/>
          <w:color w:val="000000" w:themeColor="text1"/>
          <w:lang w:val="fr-FR"/>
        </w:rPr>
        <w:t xml:space="preserve">. Li: intestine </w:t>
      </w:r>
      <w:proofErr w:type="spellStart"/>
      <w:r w:rsidRPr="005F3B43">
        <w:rPr>
          <w:rFonts w:ascii="Arial" w:hAnsi="Arial" w:cs="Arial"/>
          <w:bCs/>
          <w:color w:val="000000" w:themeColor="text1"/>
          <w:lang w:val="fr-FR"/>
        </w:rPr>
        <w:t>length</w:t>
      </w:r>
      <w:proofErr w:type="spellEnd"/>
      <w:r w:rsidRPr="005F3B43">
        <w:rPr>
          <w:rFonts w:ascii="Arial" w:hAnsi="Arial" w:cs="Arial"/>
          <w:bCs/>
          <w:color w:val="000000" w:themeColor="text1"/>
          <w:lang w:val="fr-FR"/>
        </w:rPr>
        <w:t xml:space="preserve">, a: </w:t>
      </w:r>
      <w:proofErr w:type="spellStart"/>
      <w:r w:rsidRPr="005F3B43">
        <w:rPr>
          <w:rFonts w:ascii="Arial" w:hAnsi="Arial" w:cs="Arial"/>
          <w:bCs/>
          <w:color w:val="000000" w:themeColor="text1"/>
          <w:lang w:val="fr-FR"/>
        </w:rPr>
        <w:t>ordinate</w:t>
      </w:r>
      <w:proofErr w:type="spellEnd"/>
      <w:r w:rsidRPr="005F3B43">
        <w:rPr>
          <w:rFonts w:ascii="Arial" w:hAnsi="Arial" w:cs="Arial"/>
          <w:bCs/>
          <w:color w:val="000000" w:themeColor="text1"/>
          <w:lang w:val="fr-FR"/>
        </w:rPr>
        <w:t xml:space="preserve"> at the </w:t>
      </w:r>
      <w:proofErr w:type="spellStart"/>
      <w:r w:rsidRPr="005F3B43">
        <w:rPr>
          <w:rFonts w:ascii="Arial" w:hAnsi="Arial" w:cs="Arial"/>
          <w:bCs/>
          <w:color w:val="000000" w:themeColor="text1"/>
          <w:lang w:val="fr-FR"/>
        </w:rPr>
        <w:t>origin</w:t>
      </w:r>
      <w:proofErr w:type="spellEnd"/>
      <w:r w:rsidRPr="005F3B43">
        <w:rPr>
          <w:rFonts w:ascii="Arial" w:hAnsi="Arial" w:cs="Arial"/>
          <w:bCs/>
          <w:color w:val="000000" w:themeColor="text1"/>
          <w:lang w:val="fr-FR"/>
        </w:rPr>
        <w:t xml:space="preserve">, LC: carapace </w:t>
      </w:r>
      <w:proofErr w:type="spellStart"/>
      <w:r w:rsidRPr="005F3B43">
        <w:rPr>
          <w:rFonts w:ascii="Arial" w:hAnsi="Arial" w:cs="Arial"/>
          <w:bCs/>
          <w:color w:val="000000" w:themeColor="text1"/>
          <w:lang w:val="fr-FR"/>
        </w:rPr>
        <w:t>length</w:t>
      </w:r>
      <w:proofErr w:type="spellEnd"/>
      <w:r w:rsidRPr="005F3B43">
        <w:rPr>
          <w:rFonts w:ascii="Arial" w:hAnsi="Arial" w:cs="Arial"/>
          <w:bCs/>
          <w:color w:val="000000" w:themeColor="text1"/>
          <w:lang w:val="fr-FR"/>
        </w:rPr>
        <w:t xml:space="preserve">, and b </w:t>
      </w:r>
      <w:proofErr w:type="spellStart"/>
      <w:r w:rsidRPr="005F3B43">
        <w:rPr>
          <w:rFonts w:ascii="Arial" w:hAnsi="Arial" w:cs="Arial"/>
          <w:bCs/>
          <w:color w:val="000000" w:themeColor="text1"/>
          <w:lang w:val="fr-FR"/>
        </w:rPr>
        <w:t>is</w:t>
      </w:r>
      <w:proofErr w:type="spellEnd"/>
      <w:r w:rsidRPr="005F3B43">
        <w:rPr>
          <w:rFonts w:ascii="Arial" w:hAnsi="Arial" w:cs="Arial"/>
          <w:bCs/>
          <w:color w:val="000000" w:themeColor="text1"/>
          <w:lang w:val="fr-FR"/>
        </w:rPr>
        <w:t xml:space="preserve"> the </w:t>
      </w:r>
      <w:proofErr w:type="spellStart"/>
      <w:r w:rsidRPr="005F3B43">
        <w:rPr>
          <w:rFonts w:ascii="Arial" w:hAnsi="Arial" w:cs="Arial"/>
          <w:bCs/>
          <w:color w:val="000000" w:themeColor="text1"/>
          <w:lang w:val="fr-FR"/>
        </w:rPr>
        <w:t>allometric</w:t>
      </w:r>
      <w:proofErr w:type="spellEnd"/>
      <w:r w:rsidRPr="005F3B43">
        <w:rPr>
          <w:rFonts w:ascii="Arial" w:hAnsi="Arial" w:cs="Arial"/>
          <w:bCs/>
          <w:color w:val="000000" w:themeColor="text1"/>
          <w:lang w:val="fr-FR"/>
        </w:rPr>
        <w:t xml:space="preserve"> coefficient.</w:t>
      </w:r>
    </w:p>
    <w:p w14:paraId="286C9B35" w14:textId="7451E88D" w:rsidR="00B8431D" w:rsidRPr="005F3B43" w:rsidRDefault="00B8431D" w:rsidP="00B8431D">
      <w:pPr>
        <w:pStyle w:val="Body"/>
        <w:rPr>
          <w:rFonts w:ascii="Arial" w:hAnsi="Arial" w:cs="Arial"/>
          <w:color w:val="000000" w:themeColor="text1"/>
          <w:lang w:val="fr-FR"/>
        </w:rPr>
      </w:pPr>
      <w:r w:rsidRPr="005F3B43">
        <w:rPr>
          <w:rFonts w:ascii="Arial" w:hAnsi="Arial" w:cs="Arial"/>
          <w:bCs/>
          <w:color w:val="000000" w:themeColor="text1"/>
          <w:lang w:val="fr-FR"/>
        </w:rPr>
        <w:t xml:space="preserve">(2) </w:t>
      </w:r>
      <w:proofErr w:type="spellStart"/>
      <w:r w:rsidRPr="005F3B43">
        <w:rPr>
          <w:rFonts w:ascii="Arial" w:hAnsi="Arial" w:cs="Arial"/>
          <w:bCs/>
          <w:color w:val="000000" w:themeColor="text1"/>
          <w:lang w:val="fr-FR"/>
        </w:rPr>
        <w:t>Mean</w:t>
      </w:r>
      <w:proofErr w:type="spellEnd"/>
      <w:r w:rsidRPr="005F3B43">
        <w:rPr>
          <w:rFonts w:ascii="Arial" w:hAnsi="Arial" w:cs="Arial"/>
          <w:bCs/>
          <w:color w:val="000000" w:themeColor="text1"/>
          <w:lang w:val="fr-FR"/>
        </w:rPr>
        <w:t xml:space="preserve"> intestinal coefficient (CIM) : </w:t>
      </w:r>
      <m:oMath>
        <m:r>
          <m:rPr>
            <m:sty m:val="p"/>
          </m:rPr>
          <w:rPr>
            <w:rFonts w:ascii="Cambria Math" w:hAnsi="Cambria Math" w:cs="Arial"/>
            <w:color w:val="000000" w:themeColor="text1"/>
            <w:lang w:val="fr-FR"/>
          </w:rPr>
          <m:t xml:space="preserve">CIM = </m:t>
        </m:r>
        <m:f>
          <m:fPr>
            <m:ctrlPr>
              <w:rPr>
                <w:rFonts w:ascii="Cambria Math" w:hAnsi="Cambria Math" w:cs="Arial"/>
                <w:color w:val="000000" w:themeColor="text1"/>
                <w:lang w:val="fr-FR"/>
              </w:rPr>
            </m:ctrlPr>
          </m:fPr>
          <m:num>
            <m:nary>
              <m:naryPr>
                <m:chr m:val="∑"/>
                <m:limLoc m:val="undOvr"/>
                <m:ctrlPr>
                  <w:rPr>
                    <w:rFonts w:ascii="Cambria Math" w:hAnsi="Cambria Math" w:cs="Arial"/>
                    <w:color w:val="000000" w:themeColor="text1"/>
                    <w:lang w:val="fr-FR"/>
                  </w:rPr>
                </m:ctrlPr>
              </m:naryPr>
              <m:sub>
                <m:r>
                  <m:rPr>
                    <m:sty m:val="p"/>
                  </m:rPr>
                  <w:rPr>
                    <w:rFonts w:ascii="Cambria Math" w:hAnsi="Cambria Math" w:cs="Arial"/>
                    <w:color w:val="000000" w:themeColor="text1"/>
                    <w:lang w:val="fr-FR"/>
                  </w:rPr>
                  <m:t>1</m:t>
                </m:r>
              </m:sub>
              <m:sup>
                <m:r>
                  <m:rPr>
                    <m:sty m:val="p"/>
                  </m:rPr>
                  <w:rPr>
                    <w:rFonts w:ascii="Cambria Math" w:hAnsi="Cambria Math" w:cs="Arial"/>
                    <w:color w:val="000000" w:themeColor="text1"/>
                    <w:lang w:val="fr-FR"/>
                  </w:rPr>
                  <m:t>n</m:t>
                </m:r>
              </m:sup>
              <m:e>
                <m:r>
                  <m:rPr>
                    <m:sty m:val="p"/>
                  </m:rPr>
                  <w:rPr>
                    <w:rFonts w:ascii="Cambria Math" w:hAnsi="Cambria Math" w:cs="Arial"/>
                    <w:color w:val="000000" w:themeColor="text1"/>
                    <w:lang w:val="fr-FR"/>
                  </w:rPr>
                  <m:t>CI</m:t>
                </m:r>
              </m:e>
            </m:nary>
          </m:num>
          <m:den>
            <m:r>
              <m:rPr>
                <m:sty m:val="p"/>
              </m:rPr>
              <w:rPr>
                <w:rFonts w:ascii="Cambria Math" w:hAnsi="Cambria Math" w:cs="Arial"/>
                <w:color w:val="000000" w:themeColor="text1"/>
                <w:lang w:val="fr-FR"/>
              </w:rPr>
              <m:t>n</m:t>
            </m:r>
          </m:den>
        </m:f>
      </m:oMath>
      <w:r w:rsidRPr="005F3B43">
        <w:rPr>
          <w:rFonts w:ascii="Arial" w:hAnsi="Arial" w:cs="Arial"/>
          <w:color w:val="000000" w:themeColor="text1"/>
          <w:lang w:val="fr-FR"/>
        </w:rPr>
        <w:t xml:space="preserve"> où </w:t>
      </w:r>
      <m:oMath>
        <m:r>
          <m:rPr>
            <m:sty m:val="p"/>
          </m:rPr>
          <w:rPr>
            <w:rFonts w:ascii="Cambria Math" w:hAnsi="Cambria Math" w:cs="Arial"/>
            <w:color w:val="000000" w:themeColor="text1"/>
            <w:lang w:val="fr-FR"/>
          </w:rPr>
          <m:t>CI =</m:t>
        </m:r>
        <m:r>
          <w:rPr>
            <w:rFonts w:ascii="Cambria Math" w:hAnsi="Cambria Math" w:cs="Arial"/>
            <w:color w:val="000000" w:themeColor="text1"/>
            <w:lang w:val="fr-FR"/>
          </w:rPr>
          <m:t xml:space="preserve"> </m:t>
        </m:r>
        <m:f>
          <m:fPr>
            <m:ctrlPr>
              <w:rPr>
                <w:rFonts w:ascii="Cambria Math" w:hAnsi="Cambria Math" w:cs="Arial"/>
                <w:color w:val="000000" w:themeColor="text1"/>
                <w:lang w:val="fr-FR"/>
              </w:rPr>
            </m:ctrlPr>
          </m:fPr>
          <m:num>
            <m:r>
              <m:rPr>
                <m:sty m:val="p"/>
              </m:rPr>
              <w:rPr>
                <w:rFonts w:ascii="Cambria Math" w:hAnsi="Cambria Math" w:cs="Arial"/>
                <w:color w:val="000000" w:themeColor="text1"/>
                <w:lang w:val="fr-FR"/>
              </w:rPr>
              <m:t>LI</m:t>
            </m:r>
          </m:num>
          <m:den>
            <m:r>
              <m:rPr>
                <m:sty m:val="p"/>
              </m:rPr>
              <w:rPr>
                <w:rFonts w:ascii="Cambria Math" w:hAnsi="Cambria Math" w:cs="Arial"/>
                <w:color w:val="000000" w:themeColor="text1"/>
                <w:lang w:val="fr-FR"/>
              </w:rPr>
              <m:t>Lc</m:t>
            </m:r>
          </m:den>
        </m:f>
      </m:oMath>
      <w:r w:rsidRPr="005F3B43">
        <w:rPr>
          <w:rFonts w:ascii="Arial" w:hAnsi="Arial" w:cs="Arial"/>
          <w:color w:val="000000" w:themeColor="text1"/>
          <w:lang w:val="fr-FR"/>
        </w:rPr>
        <w:t xml:space="preserve"> ; </w:t>
      </w:r>
      <w:bookmarkStart w:id="5" w:name="_Toc26095160"/>
      <w:bookmarkStart w:id="6" w:name="_Toc49895694"/>
      <w:r w:rsidRPr="005F3B43">
        <w:rPr>
          <w:rFonts w:ascii="Arial" w:hAnsi="Arial" w:cs="Arial"/>
          <w:color w:val="000000" w:themeColor="text1"/>
          <w:lang w:val="fr-FR"/>
        </w:rPr>
        <w:t xml:space="preserve">where CI = intestinal coefficient ; LI = intestinal length; LC = carapace length; n = total number of crabs examined. The dietary classification of different </w:t>
      </w:r>
      <w:proofErr w:type="spellStart"/>
      <w:r w:rsidRPr="005F3B43">
        <w:rPr>
          <w:rFonts w:ascii="Arial" w:hAnsi="Arial" w:cs="Arial"/>
          <w:color w:val="000000" w:themeColor="text1"/>
          <w:lang w:val="fr-FR"/>
        </w:rPr>
        <w:t>crab</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species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was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defined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according</w:t>
      </w:r>
      <w:proofErr w:type="spellEnd"/>
      <w:r w:rsidRPr="005F3B43">
        <w:rPr>
          <w:rFonts w:ascii="Arial" w:hAnsi="Arial" w:cs="Arial"/>
          <w:color w:val="000000" w:themeColor="text1"/>
          <w:lang w:val="fr-FR"/>
        </w:rPr>
        <w:t xml:space="preserve"> to </w:t>
      </w:r>
      <w:proofErr w:type="spellStart"/>
      <w:r w:rsidRPr="005F3B43">
        <w:rPr>
          <w:rFonts w:ascii="Arial" w:hAnsi="Arial" w:cs="Arial"/>
          <w:b/>
          <w:bCs/>
          <w:color w:val="000000" w:themeColor="text1"/>
          <w:lang w:val="fr-FR"/>
        </w:rPr>
        <w:t>Paugy</w:t>
      </w:r>
      <w:proofErr w:type="spellEnd"/>
      <w:r w:rsidRPr="005F3B43">
        <w:rPr>
          <w:rFonts w:ascii="Arial" w:hAnsi="Arial" w:cs="Arial"/>
          <w:b/>
          <w:bCs/>
          <w:color w:val="000000" w:themeColor="text1"/>
          <w:lang w:val="fr-FR"/>
        </w:rPr>
        <w:t xml:space="preserve"> (1994) </w:t>
      </w:r>
      <w:r w:rsidRPr="005F3B43">
        <w:rPr>
          <w:rFonts w:ascii="Arial" w:hAnsi="Arial" w:cs="Arial"/>
          <w:color w:val="000000" w:themeColor="text1"/>
          <w:lang w:val="fr-FR"/>
        </w:rPr>
        <w:t xml:space="preserve">and </w:t>
      </w:r>
      <w:proofErr w:type="spellStart"/>
      <w:r w:rsidRPr="005F3B43">
        <w:rPr>
          <w:rFonts w:ascii="Arial" w:hAnsi="Arial" w:cs="Arial"/>
          <w:color w:val="000000" w:themeColor="text1"/>
          <w:lang w:val="fr-FR"/>
        </w:rPr>
        <w:t>is</w:t>
      </w:r>
      <w:proofErr w:type="spellEnd"/>
      <w:r w:rsidRPr="005F3B43">
        <w:rPr>
          <w:rFonts w:ascii="Arial" w:hAnsi="Arial" w:cs="Arial"/>
          <w:color w:val="000000" w:themeColor="text1"/>
          <w:lang w:val="fr-FR"/>
        </w:rPr>
        <w:t xml:space="preserve"> as </w:t>
      </w:r>
      <w:proofErr w:type="spellStart"/>
      <w:r w:rsidR="005B4B87" w:rsidRPr="005F3B43">
        <w:rPr>
          <w:rFonts w:ascii="Arial" w:hAnsi="Arial" w:cs="Arial"/>
          <w:color w:val="000000" w:themeColor="text1"/>
          <w:lang w:val="fr-FR"/>
        </w:rPr>
        <w:t>follows</w:t>
      </w:r>
      <w:proofErr w:type="spellEnd"/>
      <w:r w:rsidR="005B4B87" w:rsidRPr="005F3B43">
        <w:rPr>
          <w:rFonts w:ascii="Arial" w:hAnsi="Arial" w:cs="Arial"/>
          <w:color w:val="000000" w:themeColor="text1"/>
          <w:lang w:val="fr-FR"/>
        </w:rPr>
        <w:t>:</w:t>
      </w:r>
      <w:r w:rsidRPr="005F3B43">
        <w:rPr>
          <w:rFonts w:ascii="Arial" w:hAnsi="Arial" w:cs="Arial"/>
          <w:color w:val="000000" w:themeColor="text1"/>
          <w:lang w:val="fr-FR"/>
        </w:rPr>
        <w:t xml:space="preserve"> CIM &lt; 0.85 = </w:t>
      </w:r>
      <w:proofErr w:type="spellStart"/>
      <w:r w:rsidRPr="005F3B43">
        <w:rPr>
          <w:rFonts w:ascii="Arial" w:hAnsi="Arial" w:cs="Arial"/>
          <w:color w:val="000000" w:themeColor="text1"/>
          <w:lang w:val="fr-FR"/>
        </w:rPr>
        <w:t>fish-eating</w:t>
      </w:r>
      <w:proofErr w:type="spellEnd"/>
      <w:r w:rsidRPr="005F3B43">
        <w:rPr>
          <w:rFonts w:ascii="Arial" w:hAnsi="Arial" w:cs="Arial"/>
          <w:color w:val="000000" w:themeColor="text1"/>
          <w:lang w:val="fr-FR"/>
        </w:rPr>
        <w:t xml:space="preserve"> </w:t>
      </w:r>
      <w:proofErr w:type="spellStart"/>
      <w:r w:rsidR="005B4B87" w:rsidRPr="005F3B43">
        <w:rPr>
          <w:rFonts w:ascii="Arial" w:hAnsi="Arial" w:cs="Arial"/>
          <w:color w:val="000000" w:themeColor="text1"/>
          <w:lang w:val="fr-FR"/>
        </w:rPr>
        <w:t>diet</w:t>
      </w:r>
      <w:proofErr w:type="spellEnd"/>
      <w:r w:rsidR="005B4B87" w:rsidRPr="005F3B43">
        <w:rPr>
          <w:rFonts w:ascii="Arial" w:hAnsi="Arial" w:cs="Arial"/>
          <w:color w:val="000000" w:themeColor="text1"/>
          <w:lang w:val="fr-FR"/>
        </w:rPr>
        <w:t>;</w:t>
      </w:r>
      <w:r w:rsidRPr="005F3B43">
        <w:rPr>
          <w:rFonts w:ascii="Arial" w:hAnsi="Arial" w:cs="Arial"/>
          <w:color w:val="000000" w:themeColor="text1"/>
          <w:lang w:val="fr-FR"/>
        </w:rPr>
        <w:t xml:space="preserve"> 0.32 &lt; CIM &lt; 2.18 = </w:t>
      </w:r>
      <w:proofErr w:type="spellStart"/>
      <w:r w:rsidRPr="005F3B43">
        <w:rPr>
          <w:rFonts w:ascii="Arial" w:hAnsi="Arial" w:cs="Arial"/>
          <w:color w:val="000000" w:themeColor="text1"/>
          <w:lang w:val="fr-FR"/>
        </w:rPr>
        <w:t>invertebrate-eating</w:t>
      </w:r>
      <w:proofErr w:type="spellEnd"/>
      <w:r w:rsidRPr="005F3B43">
        <w:rPr>
          <w:rFonts w:ascii="Arial" w:hAnsi="Arial" w:cs="Arial"/>
          <w:color w:val="000000" w:themeColor="text1"/>
          <w:lang w:val="fr-FR"/>
        </w:rPr>
        <w:t xml:space="preserve"> </w:t>
      </w:r>
      <w:proofErr w:type="spellStart"/>
      <w:r w:rsidR="005B4B87" w:rsidRPr="005F3B43">
        <w:rPr>
          <w:rFonts w:ascii="Arial" w:hAnsi="Arial" w:cs="Arial"/>
          <w:color w:val="000000" w:themeColor="text1"/>
          <w:lang w:val="fr-FR"/>
        </w:rPr>
        <w:t>diet</w:t>
      </w:r>
      <w:proofErr w:type="spellEnd"/>
      <w:r w:rsidR="005B4B87" w:rsidRPr="005F3B43">
        <w:rPr>
          <w:rFonts w:ascii="Arial" w:hAnsi="Arial" w:cs="Arial"/>
          <w:color w:val="000000" w:themeColor="text1"/>
          <w:lang w:val="fr-FR"/>
        </w:rPr>
        <w:t>;</w:t>
      </w:r>
      <w:r w:rsidRPr="005F3B43">
        <w:rPr>
          <w:rFonts w:ascii="Arial" w:hAnsi="Arial" w:cs="Arial"/>
          <w:color w:val="000000" w:themeColor="text1"/>
          <w:lang w:val="fr-FR"/>
        </w:rPr>
        <w:t xml:space="preserve"> 0.8 &lt; CIM &lt; 3.01 = </w:t>
      </w:r>
      <w:proofErr w:type="spellStart"/>
      <w:r w:rsidRPr="005F3B43">
        <w:rPr>
          <w:rFonts w:ascii="Arial" w:hAnsi="Arial" w:cs="Arial"/>
          <w:color w:val="000000" w:themeColor="text1"/>
          <w:lang w:val="fr-FR"/>
        </w:rPr>
        <w:t>omnivorous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diet</w:t>
      </w:r>
      <w:proofErr w:type="spellEnd"/>
      <w:r w:rsidRPr="005F3B43">
        <w:rPr>
          <w:rFonts w:ascii="Arial" w:hAnsi="Arial" w:cs="Arial"/>
          <w:color w:val="000000" w:themeColor="text1"/>
          <w:lang w:val="fr-FR"/>
        </w:rPr>
        <w:t>; 4.71 &lt; CIM &lt; 6.78 = plant-</w:t>
      </w:r>
      <w:proofErr w:type="spellStart"/>
      <w:r w:rsidRPr="005F3B43">
        <w:rPr>
          <w:rFonts w:ascii="Arial" w:hAnsi="Arial" w:cs="Arial"/>
          <w:color w:val="000000" w:themeColor="text1"/>
          <w:lang w:val="fr-FR"/>
        </w:rPr>
        <w:t>eating</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diet</w:t>
      </w:r>
      <w:proofErr w:type="spellEnd"/>
      <w:r w:rsidRPr="005F3B43">
        <w:rPr>
          <w:rFonts w:ascii="Arial" w:hAnsi="Arial" w:cs="Arial"/>
          <w:color w:val="000000" w:themeColor="text1"/>
          <w:lang w:val="fr-FR"/>
        </w:rPr>
        <w:t xml:space="preserve"> and 10 &lt; CIM &lt; 17 = </w:t>
      </w:r>
      <w:proofErr w:type="spellStart"/>
      <w:r w:rsidRPr="005F3B43">
        <w:rPr>
          <w:rFonts w:ascii="Arial" w:hAnsi="Arial" w:cs="Arial"/>
          <w:color w:val="000000" w:themeColor="text1"/>
          <w:lang w:val="fr-FR"/>
        </w:rPr>
        <w:t>limivorous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diet</w:t>
      </w:r>
      <w:proofErr w:type="spellEnd"/>
      <w:r w:rsidRPr="005F3B43">
        <w:rPr>
          <w:rFonts w:ascii="Arial" w:hAnsi="Arial" w:cs="Arial"/>
          <w:color w:val="000000" w:themeColor="text1"/>
          <w:lang w:val="fr-FR"/>
        </w:rPr>
        <w:t>.</w:t>
      </w:r>
      <w:bookmarkEnd w:id="5"/>
      <w:bookmarkEnd w:id="6"/>
    </w:p>
    <w:p w14:paraId="698B099B" w14:textId="235EC2D8" w:rsidR="00B8431D" w:rsidRPr="005F3B43" w:rsidRDefault="00B8431D" w:rsidP="00B8431D">
      <w:pPr>
        <w:pStyle w:val="Body"/>
        <w:rPr>
          <w:rFonts w:ascii="Arial" w:hAnsi="Arial" w:cs="Arial"/>
          <w:bCs/>
          <w:color w:val="000000" w:themeColor="text1"/>
          <w:lang w:val="fr-FR"/>
        </w:rPr>
      </w:pPr>
      <w:r w:rsidRPr="005F3B43">
        <w:rPr>
          <w:rFonts w:ascii="Arial" w:hAnsi="Arial" w:cs="Arial"/>
          <w:bCs/>
          <w:color w:val="000000" w:themeColor="text1"/>
          <w:lang w:val="fr-FR"/>
        </w:rPr>
        <w:t xml:space="preserve">(3) </w:t>
      </w:r>
      <w:proofErr w:type="spellStart"/>
      <w:r w:rsidRPr="005F3B43">
        <w:rPr>
          <w:rFonts w:ascii="Arial" w:hAnsi="Arial" w:cs="Arial"/>
          <w:bCs/>
          <w:color w:val="000000" w:themeColor="text1"/>
          <w:lang w:val="fr-FR"/>
        </w:rPr>
        <w:t>Vacuity</w:t>
      </w:r>
      <w:proofErr w:type="spellEnd"/>
      <w:r w:rsidRPr="005F3B43">
        <w:rPr>
          <w:rFonts w:ascii="Arial" w:hAnsi="Arial" w:cs="Arial"/>
          <w:bCs/>
          <w:color w:val="000000" w:themeColor="text1"/>
          <w:lang w:val="fr-FR"/>
        </w:rPr>
        <w:t xml:space="preserve"> coefficient : </w:t>
      </w:r>
      <m:oMath>
        <m:r>
          <m:rPr>
            <m:sty m:val="p"/>
          </m:rPr>
          <w:rPr>
            <w:rFonts w:ascii="Cambria Math" w:hAnsi="Cambria Math" w:cs="Arial"/>
            <w:color w:val="000000" w:themeColor="text1"/>
            <w:lang w:val="fr-FR"/>
          </w:rPr>
          <m:t xml:space="preserve">% CV = </m:t>
        </m:r>
        <m:f>
          <m:fPr>
            <m:ctrlPr>
              <w:rPr>
                <w:rFonts w:ascii="Cambria Math" w:hAnsi="Cambria Math" w:cs="Arial"/>
                <w:i/>
                <w:color w:val="000000" w:themeColor="text1"/>
                <w:lang w:val="fr-FR"/>
              </w:rPr>
            </m:ctrlPr>
          </m:fPr>
          <m:num>
            <m:sSub>
              <m:sSubPr>
                <m:ctrlPr>
                  <w:rPr>
                    <w:rFonts w:ascii="Cambria Math" w:hAnsi="Cambria Math" w:cs="Arial"/>
                    <w:color w:val="000000" w:themeColor="text1"/>
                    <w:lang w:val="fr-FR"/>
                  </w:rPr>
                </m:ctrlPr>
              </m:sSubPr>
              <m:e>
                <m:r>
                  <m:rPr>
                    <m:sty m:val="p"/>
                  </m:rPr>
                  <w:rPr>
                    <w:rFonts w:ascii="Cambria Math" w:hAnsi="Cambria Math" w:cs="Arial"/>
                    <w:color w:val="000000" w:themeColor="text1"/>
                    <w:lang w:val="fr-FR"/>
                  </w:rPr>
                  <m:t>n</m:t>
                </m:r>
              </m:e>
              <m:sub>
                <m:r>
                  <w:rPr>
                    <w:rFonts w:ascii="Cambria Math" w:hAnsi="Cambria Math" w:cs="Arial"/>
                    <w:color w:val="000000" w:themeColor="text1"/>
                    <w:lang w:val="fr-FR"/>
                  </w:rPr>
                  <m:t>ev</m:t>
                </m:r>
              </m:sub>
            </m:sSub>
          </m:num>
          <m:den>
            <m:sSub>
              <m:sSubPr>
                <m:ctrlPr>
                  <w:rPr>
                    <w:rFonts w:ascii="Cambria Math" w:hAnsi="Cambria Math" w:cs="Arial"/>
                    <w:i/>
                    <w:color w:val="000000" w:themeColor="text1"/>
                    <w:lang w:val="fr-FR"/>
                  </w:rPr>
                </m:ctrlPr>
              </m:sSubPr>
              <m:e>
                <m:r>
                  <w:rPr>
                    <w:rFonts w:ascii="Cambria Math" w:hAnsi="Cambria Math" w:cs="Arial"/>
                    <w:color w:val="000000" w:themeColor="text1"/>
                    <w:lang w:val="fr-FR"/>
                  </w:rPr>
                  <m:t>n</m:t>
                </m:r>
              </m:e>
              <m:sub>
                <m:r>
                  <w:rPr>
                    <w:rFonts w:ascii="Cambria Math" w:hAnsi="Cambria Math" w:cs="Arial"/>
                    <w:color w:val="000000" w:themeColor="text1"/>
                    <w:lang w:val="fr-FR"/>
                  </w:rPr>
                  <m:t>te</m:t>
                </m:r>
              </m:sub>
            </m:sSub>
          </m:den>
        </m:f>
        <m:r>
          <w:rPr>
            <w:rFonts w:ascii="Cambria Math" w:hAnsi="Cambria Math" w:cs="Arial"/>
            <w:color w:val="000000" w:themeColor="text1"/>
            <w:lang w:val="fr-FR"/>
          </w:rPr>
          <m:t xml:space="preserve"> </m:t>
        </m:r>
        <m:r>
          <m:rPr>
            <m:sty m:val="p"/>
          </m:rPr>
          <w:rPr>
            <w:rFonts w:ascii="Cambria Math" w:hAnsi="Cambria Math" w:cs="Arial"/>
            <w:color w:val="000000" w:themeColor="text1"/>
            <w:lang w:val="fr-FR"/>
          </w:rPr>
          <m:t>x 100</m:t>
        </m:r>
      </m:oMath>
      <w:r w:rsidRPr="005F3B43">
        <w:rPr>
          <w:rFonts w:ascii="Arial" w:hAnsi="Arial" w:cs="Arial"/>
          <w:color w:val="000000" w:themeColor="text1"/>
          <w:lang w:val="fr-FR"/>
        </w:rPr>
        <w:t xml:space="preserve"> ; </w:t>
      </w:r>
      <w:bookmarkStart w:id="7" w:name="_Toc494611860"/>
      <w:bookmarkStart w:id="8" w:name="_Toc26095161"/>
      <w:bookmarkStart w:id="9" w:name="_Toc49895695"/>
      <w:proofErr w:type="spellStart"/>
      <w:r w:rsidRPr="005F3B43">
        <w:rPr>
          <w:rFonts w:ascii="Arial" w:hAnsi="Arial" w:cs="Arial"/>
          <w:bCs/>
          <w:color w:val="000000" w:themeColor="text1"/>
          <w:lang w:val="fr-FR"/>
        </w:rPr>
        <w:t>where</w:t>
      </w:r>
      <w:proofErr w:type="spellEnd"/>
      <w:r w:rsidRPr="005F3B43">
        <w:rPr>
          <w:rFonts w:ascii="Arial" w:hAnsi="Arial" w:cs="Arial"/>
          <w:bCs/>
          <w:color w:val="000000" w:themeColor="text1"/>
          <w:lang w:val="fr-FR"/>
        </w:rPr>
        <w:t xml:space="preserve"> CV = </w:t>
      </w:r>
      <w:proofErr w:type="spellStart"/>
      <w:r w:rsidRPr="005F3B43">
        <w:rPr>
          <w:rFonts w:ascii="Arial" w:hAnsi="Arial" w:cs="Arial"/>
          <w:bCs/>
          <w:color w:val="000000" w:themeColor="text1"/>
          <w:lang w:val="fr-FR"/>
        </w:rPr>
        <w:t>Vacancy</w:t>
      </w:r>
      <w:proofErr w:type="spellEnd"/>
      <w:r w:rsidRPr="005F3B43">
        <w:rPr>
          <w:rFonts w:ascii="Arial" w:hAnsi="Arial" w:cs="Arial"/>
          <w:bCs/>
          <w:color w:val="000000" w:themeColor="text1"/>
          <w:lang w:val="fr-FR"/>
        </w:rPr>
        <w:t xml:space="preserve"> coefficient; </w:t>
      </w:r>
      <w:proofErr w:type="spellStart"/>
      <w:r w:rsidRPr="005F3B43">
        <w:rPr>
          <w:rFonts w:ascii="Arial" w:hAnsi="Arial" w:cs="Arial"/>
          <w:bCs/>
          <w:color w:val="000000" w:themeColor="text1"/>
          <w:lang w:val="fr-FR"/>
        </w:rPr>
        <w:t>n</w:t>
      </w:r>
      <w:r w:rsidRPr="005F3B43">
        <w:rPr>
          <w:rFonts w:ascii="Arial" w:hAnsi="Arial" w:cs="Arial"/>
          <w:bCs/>
          <w:color w:val="000000" w:themeColor="text1"/>
          <w:vertAlign w:val="subscript"/>
          <w:lang w:val="fr-FR"/>
        </w:rPr>
        <w:t>ev</w:t>
      </w:r>
      <w:proofErr w:type="spellEnd"/>
      <w:r w:rsidRPr="005F3B43">
        <w:rPr>
          <w:rFonts w:ascii="Arial" w:hAnsi="Arial" w:cs="Arial"/>
          <w:bCs/>
          <w:color w:val="000000" w:themeColor="text1"/>
          <w:vertAlign w:val="subscript"/>
          <w:lang w:val="fr-FR"/>
        </w:rPr>
        <w:t xml:space="preserve"> =</w:t>
      </w:r>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number</w:t>
      </w:r>
      <w:proofErr w:type="spellEnd"/>
      <w:r w:rsidRPr="005F3B43">
        <w:rPr>
          <w:rFonts w:ascii="Arial" w:hAnsi="Arial" w:cs="Arial"/>
          <w:bCs/>
          <w:color w:val="000000" w:themeColor="text1"/>
          <w:lang w:val="fr-FR"/>
        </w:rPr>
        <w:t xml:space="preserve"> of </w:t>
      </w:r>
      <w:proofErr w:type="spellStart"/>
      <w:r w:rsidRPr="005F3B43">
        <w:rPr>
          <w:rFonts w:ascii="Arial" w:hAnsi="Arial" w:cs="Arial"/>
          <w:bCs/>
          <w:color w:val="000000" w:themeColor="text1"/>
          <w:lang w:val="fr-FR"/>
        </w:rPr>
        <w:t>empty</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stomachs</w:t>
      </w:r>
      <w:proofErr w:type="spellEnd"/>
      <w:r w:rsidRPr="005F3B43">
        <w:rPr>
          <w:rFonts w:ascii="Arial" w:hAnsi="Arial" w:cs="Arial"/>
          <w:bCs/>
          <w:color w:val="000000" w:themeColor="text1"/>
          <w:lang w:val="fr-FR"/>
        </w:rPr>
        <w:t xml:space="preserve"> and </w:t>
      </w:r>
      <w:proofErr w:type="spellStart"/>
      <w:r w:rsidRPr="005F3B43">
        <w:rPr>
          <w:rFonts w:ascii="Arial" w:hAnsi="Arial" w:cs="Arial"/>
          <w:bCs/>
          <w:color w:val="000000" w:themeColor="text1"/>
          <w:lang w:val="fr-FR"/>
        </w:rPr>
        <w:t>n</w:t>
      </w:r>
      <w:r w:rsidRPr="005F3B43">
        <w:rPr>
          <w:rFonts w:ascii="Arial" w:hAnsi="Arial" w:cs="Arial"/>
          <w:bCs/>
          <w:color w:val="000000" w:themeColor="text1"/>
          <w:vertAlign w:val="subscript"/>
          <w:lang w:val="fr-FR"/>
        </w:rPr>
        <w:t>te</w:t>
      </w:r>
      <w:proofErr w:type="spellEnd"/>
      <w:r w:rsidRPr="005F3B43">
        <w:rPr>
          <w:rFonts w:ascii="Arial" w:hAnsi="Arial" w:cs="Arial"/>
          <w:bCs/>
          <w:color w:val="000000" w:themeColor="text1"/>
          <w:lang w:val="fr-FR"/>
        </w:rPr>
        <w:t xml:space="preserve"> = total </w:t>
      </w:r>
      <w:proofErr w:type="spellStart"/>
      <w:r w:rsidRPr="005F3B43">
        <w:rPr>
          <w:rFonts w:ascii="Arial" w:hAnsi="Arial" w:cs="Arial"/>
          <w:bCs/>
          <w:color w:val="000000" w:themeColor="text1"/>
          <w:lang w:val="fr-FR"/>
        </w:rPr>
        <w:t>number</w:t>
      </w:r>
      <w:proofErr w:type="spellEnd"/>
      <w:r w:rsidRPr="005F3B43">
        <w:rPr>
          <w:rFonts w:ascii="Arial" w:hAnsi="Arial" w:cs="Arial"/>
          <w:bCs/>
          <w:color w:val="000000" w:themeColor="text1"/>
          <w:lang w:val="fr-FR"/>
        </w:rPr>
        <w:t xml:space="preserve"> of </w:t>
      </w:r>
      <w:proofErr w:type="spellStart"/>
      <w:r w:rsidRPr="005F3B43">
        <w:rPr>
          <w:rFonts w:ascii="Arial" w:hAnsi="Arial" w:cs="Arial"/>
          <w:bCs/>
          <w:color w:val="000000" w:themeColor="text1"/>
          <w:lang w:val="fr-FR"/>
        </w:rPr>
        <w:t>stomachs</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examined</w:t>
      </w:r>
      <w:proofErr w:type="spellEnd"/>
      <w:r w:rsidRPr="005F3B43">
        <w:rPr>
          <w:rFonts w:ascii="Arial" w:hAnsi="Arial" w:cs="Arial"/>
          <w:bCs/>
          <w:color w:val="000000" w:themeColor="text1"/>
          <w:lang w:val="fr-FR"/>
        </w:rPr>
        <w:t xml:space="preserve">. </w:t>
      </w:r>
      <w:bookmarkEnd w:id="7"/>
      <w:bookmarkEnd w:id="8"/>
      <w:bookmarkEnd w:id="9"/>
    </w:p>
    <w:p w14:paraId="15FC78D8" w14:textId="54894DA4" w:rsidR="00B8431D" w:rsidRPr="005F3B43" w:rsidRDefault="00B8431D" w:rsidP="00B8431D">
      <w:pPr>
        <w:pStyle w:val="Body"/>
        <w:rPr>
          <w:rFonts w:ascii="Arial" w:hAnsi="Arial" w:cs="Arial"/>
          <w:color w:val="000000" w:themeColor="text1"/>
          <w:lang w:val="fr-FR"/>
        </w:rPr>
      </w:pPr>
      <w:r w:rsidRPr="005F3B43">
        <w:rPr>
          <w:rFonts w:ascii="Arial" w:hAnsi="Arial" w:cs="Arial"/>
          <w:color w:val="000000" w:themeColor="text1"/>
          <w:lang w:val="fr-FR"/>
        </w:rPr>
        <w:t xml:space="preserve">(4) </w:t>
      </w:r>
      <w:proofErr w:type="spellStart"/>
      <w:r w:rsidRPr="005F3B43">
        <w:rPr>
          <w:rFonts w:ascii="Arial" w:hAnsi="Arial" w:cs="Arial"/>
          <w:color w:val="000000" w:themeColor="text1"/>
          <w:lang w:val="fr-FR"/>
        </w:rPr>
        <w:t>Corrected</w:t>
      </w:r>
      <w:proofErr w:type="spellEnd"/>
      <w:r w:rsidRPr="005F3B43">
        <w:rPr>
          <w:rFonts w:ascii="Arial" w:hAnsi="Arial" w:cs="Arial"/>
          <w:color w:val="000000" w:themeColor="text1"/>
          <w:lang w:val="fr-FR"/>
        </w:rPr>
        <w:t xml:space="preserve"> occurrence percentage (%Oc ) </w:t>
      </w:r>
      <w:proofErr w:type="spellStart"/>
      <w:r w:rsidRPr="005F3B43">
        <w:rPr>
          <w:rFonts w:ascii="Arial" w:hAnsi="Arial" w:cs="Arial"/>
          <w:color w:val="000000" w:themeColor="text1"/>
          <w:lang w:val="fr-FR"/>
        </w:rPr>
        <w:t>was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calculated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according</w:t>
      </w:r>
      <w:proofErr w:type="spellEnd"/>
      <w:r w:rsidRPr="005F3B43">
        <w:rPr>
          <w:rFonts w:ascii="Arial" w:hAnsi="Arial" w:cs="Arial"/>
          <w:color w:val="000000" w:themeColor="text1"/>
          <w:lang w:val="fr-FR"/>
        </w:rPr>
        <w:t xml:space="preserve"> to </w:t>
      </w:r>
      <w:proofErr w:type="spellStart"/>
      <w:r w:rsidRPr="005F3B43">
        <w:rPr>
          <w:rFonts w:ascii="Arial" w:hAnsi="Arial" w:cs="Arial"/>
          <w:bCs/>
          <w:color w:val="000000" w:themeColor="text1"/>
          <w:lang w:val="fr-FR"/>
        </w:rPr>
        <w:t>Rosecchi</w:t>
      </w:r>
      <w:proofErr w:type="spellEnd"/>
      <w:r w:rsidRPr="005F3B43">
        <w:rPr>
          <w:rFonts w:ascii="Arial" w:hAnsi="Arial" w:cs="Arial"/>
          <w:bCs/>
          <w:color w:val="000000" w:themeColor="text1"/>
          <w:lang w:val="fr-FR"/>
        </w:rPr>
        <w:t xml:space="preserve"> </w:t>
      </w:r>
      <w:r w:rsidRPr="005F3B43">
        <w:rPr>
          <w:rFonts w:ascii="Arial" w:hAnsi="Arial" w:cs="Arial"/>
          <w:color w:val="000000" w:themeColor="text1"/>
          <w:lang w:val="fr-FR"/>
        </w:rPr>
        <w:t xml:space="preserve">and </w:t>
      </w:r>
      <w:proofErr w:type="spellStart"/>
      <w:r w:rsidRPr="005F3B43">
        <w:rPr>
          <w:rFonts w:ascii="Arial" w:hAnsi="Arial" w:cs="Arial"/>
          <w:bCs/>
          <w:color w:val="000000" w:themeColor="text1"/>
          <w:lang w:val="fr-FR"/>
        </w:rPr>
        <w:t>Nouaze</w:t>
      </w:r>
      <w:proofErr w:type="spellEnd"/>
      <w:r w:rsidRPr="005F3B43">
        <w:rPr>
          <w:rFonts w:ascii="Arial" w:hAnsi="Arial" w:cs="Arial"/>
          <w:bCs/>
          <w:color w:val="000000" w:themeColor="text1"/>
          <w:lang w:val="fr-FR"/>
        </w:rPr>
        <w:t xml:space="preserve"> (1987)</w:t>
      </w:r>
      <w:r w:rsidRPr="005F3B43">
        <w:rPr>
          <w:rFonts w:ascii="Arial" w:hAnsi="Arial" w:cs="Arial"/>
          <w:color w:val="000000" w:themeColor="text1"/>
          <w:lang w:val="fr-FR"/>
        </w:rPr>
        <w:t>: %O</w:t>
      </w:r>
      <w:r w:rsidRPr="005F3B43">
        <w:rPr>
          <w:rFonts w:ascii="Arial" w:hAnsi="Arial" w:cs="Arial"/>
          <w:color w:val="000000" w:themeColor="text1"/>
          <w:vertAlign w:val="subscript"/>
          <w:lang w:val="fr-FR"/>
        </w:rPr>
        <w:t>c</w:t>
      </w:r>
      <w:r w:rsidRPr="005F3B43">
        <w:rPr>
          <w:rFonts w:ascii="Arial" w:hAnsi="Arial" w:cs="Arial"/>
          <w:color w:val="000000" w:themeColor="text1"/>
          <w:lang w:val="fr-FR"/>
        </w:rPr>
        <w:t xml:space="preserve"> = </w:t>
      </w:r>
      <m:oMath>
        <m:f>
          <m:fPr>
            <m:ctrlPr>
              <w:rPr>
                <w:rFonts w:ascii="Cambria Math" w:hAnsi="Cambria Math" w:cs="Arial"/>
                <w:color w:val="000000" w:themeColor="text1"/>
                <w:lang w:val="fr-FR"/>
              </w:rPr>
            </m:ctrlPr>
          </m:fPr>
          <m:num>
            <m:sSub>
              <m:sSubPr>
                <m:ctrlPr>
                  <w:rPr>
                    <w:rFonts w:ascii="Cambria Math" w:hAnsi="Cambria Math" w:cs="Arial"/>
                    <w:color w:val="000000" w:themeColor="text1"/>
                    <w:lang w:val="fr-FR"/>
                  </w:rPr>
                </m:ctrlPr>
              </m:sSubPr>
              <m:e>
                <m:r>
                  <m:rPr>
                    <m:sty m:val="p"/>
                  </m:rPr>
                  <w:rPr>
                    <w:rFonts w:ascii="Cambria Math" w:hAnsi="Cambria Math" w:cs="Arial"/>
                    <w:color w:val="000000" w:themeColor="text1"/>
                    <w:lang w:val="fr-FR"/>
                  </w:rPr>
                  <m:t>%O</m:t>
                </m:r>
              </m:e>
              <m:sub>
                <m:r>
                  <m:rPr>
                    <m:sty m:val="p"/>
                  </m:rPr>
                  <w:rPr>
                    <w:rFonts w:ascii="Cambria Math" w:hAnsi="Cambria Math" w:cs="Arial"/>
                    <w:color w:val="000000" w:themeColor="text1"/>
                    <w:lang w:val="fr-FR"/>
                  </w:rPr>
                  <m:t>i</m:t>
                </m:r>
              </m:sub>
            </m:sSub>
          </m:num>
          <m:den>
            <m:nary>
              <m:naryPr>
                <m:chr m:val="∑"/>
                <m:limLoc m:val="undOvr"/>
                <m:ctrlPr>
                  <w:rPr>
                    <w:rFonts w:ascii="Cambria Math" w:hAnsi="Cambria Math" w:cs="Arial"/>
                    <w:color w:val="000000" w:themeColor="text1"/>
                    <w:lang w:val="fr-FR"/>
                  </w:rPr>
                </m:ctrlPr>
              </m:naryPr>
              <m:sub>
                <m:r>
                  <m:rPr>
                    <m:sty m:val="p"/>
                  </m:rPr>
                  <w:rPr>
                    <w:rFonts w:ascii="Cambria Math" w:hAnsi="Cambria Math" w:cs="Arial"/>
                    <w:color w:val="000000" w:themeColor="text1"/>
                    <w:lang w:val="fr-FR"/>
                  </w:rPr>
                  <m:t>1</m:t>
                </m:r>
              </m:sub>
              <m:sup>
                <m:r>
                  <m:rPr>
                    <m:sty m:val="p"/>
                  </m:rPr>
                  <w:rPr>
                    <w:rFonts w:ascii="Cambria Math" w:hAnsi="Cambria Math" w:cs="Arial"/>
                    <w:color w:val="000000" w:themeColor="text1"/>
                    <w:lang w:val="fr-FR"/>
                  </w:rPr>
                  <m:t>s</m:t>
                </m:r>
              </m:sup>
              <m:e>
                <m:sSub>
                  <m:sSubPr>
                    <m:ctrlPr>
                      <w:rPr>
                        <w:rFonts w:ascii="Cambria Math" w:hAnsi="Cambria Math" w:cs="Arial"/>
                        <w:color w:val="000000" w:themeColor="text1"/>
                        <w:lang w:val="fr-FR"/>
                      </w:rPr>
                    </m:ctrlPr>
                  </m:sSubPr>
                  <m:e>
                    <m:r>
                      <m:rPr>
                        <m:sty m:val="p"/>
                      </m:rPr>
                      <w:rPr>
                        <w:rFonts w:ascii="Cambria Math" w:hAnsi="Cambria Math" w:cs="Arial"/>
                        <w:color w:val="000000" w:themeColor="text1"/>
                        <w:lang w:val="fr-FR"/>
                      </w:rPr>
                      <m:t>%O</m:t>
                    </m:r>
                  </m:e>
                  <m:sub>
                    <m:r>
                      <m:rPr>
                        <m:sty m:val="p"/>
                      </m:rPr>
                      <w:rPr>
                        <w:rFonts w:ascii="Cambria Math" w:hAnsi="Cambria Math" w:cs="Arial"/>
                        <w:color w:val="000000" w:themeColor="text1"/>
                        <w:lang w:val="fr-FR"/>
                      </w:rPr>
                      <m:t>i</m:t>
                    </m:r>
                  </m:sub>
                </m:sSub>
              </m:e>
            </m:nary>
          </m:den>
        </m:f>
      </m:oMath>
      <w:r w:rsidRPr="005F3B43">
        <w:rPr>
          <w:rFonts w:ascii="Arial" w:hAnsi="Arial" w:cs="Arial"/>
          <w:color w:val="000000" w:themeColor="text1"/>
          <w:lang w:val="fr-FR"/>
        </w:rPr>
        <w:t xml:space="preserve">x100   with  %O = </w:t>
      </w:r>
      <m:oMath>
        <m:f>
          <m:fPr>
            <m:ctrlPr>
              <w:rPr>
                <w:rFonts w:ascii="Cambria Math" w:hAnsi="Cambria Math" w:cs="Arial"/>
                <w:color w:val="000000" w:themeColor="text1"/>
                <w:lang w:val="fr-FR"/>
              </w:rPr>
            </m:ctrlPr>
          </m:fPr>
          <m:num>
            <m:sSub>
              <m:sSubPr>
                <m:ctrlPr>
                  <w:rPr>
                    <w:rFonts w:ascii="Cambria Math" w:hAnsi="Cambria Math" w:cs="Arial"/>
                    <w:color w:val="000000" w:themeColor="text1"/>
                    <w:lang w:val="fr-FR"/>
                  </w:rPr>
                </m:ctrlPr>
              </m:sSubPr>
              <m:e>
                <m:r>
                  <m:rPr>
                    <m:sty m:val="p"/>
                  </m:rPr>
                  <w:rPr>
                    <w:rFonts w:ascii="Cambria Math" w:hAnsi="Cambria Math" w:cs="Arial"/>
                    <w:color w:val="000000" w:themeColor="text1"/>
                    <w:lang w:val="fr-FR"/>
                  </w:rPr>
                  <m:t>n</m:t>
                </m:r>
              </m:e>
              <m:sub>
                <m:r>
                  <m:rPr>
                    <m:sty m:val="p"/>
                  </m:rPr>
                  <w:rPr>
                    <w:rFonts w:ascii="Cambria Math" w:hAnsi="Cambria Math" w:cs="Arial"/>
                    <w:color w:val="000000" w:themeColor="text1"/>
                    <w:lang w:val="fr-FR"/>
                  </w:rPr>
                  <m:t>ei</m:t>
                </m:r>
              </m:sub>
            </m:sSub>
          </m:num>
          <m:den>
            <m:sSub>
              <m:sSubPr>
                <m:ctrlPr>
                  <w:rPr>
                    <w:rFonts w:ascii="Cambria Math" w:hAnsi="Cambria Math" w:cs="Arial"/>
                    <w:color w:val="000000" w:themeColor="text1"/>
                    <w:lang w:val="fr-FR"/>
                  </w:rPr>
                </m:ctrlPr>
              </m:sSubPr>
              <m:e>
                <m:r>
                  <m:rPr>
                    <m:sty m:val="p"/>
                  </m:rPr>
                  <w:rPr>
                    <w:rFonts w:ascii="Cambria Math" w:hAnsi="Cambria Math" w:cs="Arial"/>
                    <w:color w:val="000000" w:themeColor="text1"/>
                    <w:lang w:val="fr-FR"/>
                  </w:rPr>
                  <m:t>n</m:t>
                </m:r>
              </m:e>
              <m:sub>
                <m:r>
                  <m:rPr>
                    <m:sty m:val="p"/>
                  </m:rPr>
                  <w:rPr>
                    <w:rFonts w:ascii="Cambria Math" w:hAnsi="Cambria Math" w:cs="Arial"/>
                    <w:color w:val="000000" w:themeColor="text1"/>
                    <w:lang w:val="fr-FR"/>
                  </w:rPr>
                  <m:t>ep</m:t>
                </m:r>
              </m:sub>
            </m:sSub>
          </m:den>
        </m:f>
      </m:oMath>
      <w:r w:rsidRPr="005F3B43">
        <w:rPr>
          <w:rFonts w:ascii="Arial" w:hAnsi="Arial" w:cs="Arial"/>
          <w:color w:val="000000" w:themeColor="text1"/>
          <w:lang w:val="fr-FR"/>
        </w:rPr>
        <w:t xml:space="preserve">x100; </w:t>
      </w:r>
      <w:proofErr w:type="spellStart"/>
      <w:r w:rsidRPr="005F3B43">
        <w:rPr>
          <w:rFonts w:ascii="Arial" w:hAnsi="Arial" w:cs="Arial"/>
          <w:color w:val="000000" w:themeColor="text1"/>
          <w:lang w:val="fr-FR"/>
        </w:rPr>
        <w:t>where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Oi</w:t>
      </w:r>
      <w:proofErr w:type="spellEnd"/>
      <w:r w:rsidRPr="005F3B43">
        <w:rPr>
          <w:rFonts w:ascii="Arial" w:hAnsi="Arial" w:cs="Arial"/>
          <w:color w:val="000000" w:themeColor="text1"/>
          <w:lang w:val="fr-FR"/>
        </w:rPr>
        <w:t xml:space="preserve"> = percentage of occurrence of an item </w:t>
      </w:r>
      <w:r w:rsidRPr="005F3B43">
        <w:rPr>
          <w:rFonts w:ascii="Arial" w:hAnsi="Arial" w:cs="Arial"/>
          <w:i/>
          <w:iCs/>
          <w:color w:val="000000" w:themeColor="text1"/>
          <w:lang w:val="fr-FR"/>
        </w:rPr>
        <w:t xml:space="preserve">i </w:t>
      </w:r>
      <w:r w:rsidRPr="005F3B43">
        <w:rPr>
          <w:rFonts w:ascii="Arial" w:hAnsi="Arial" w:cs="Arial"/>
          <w:color w:val="000000" w:themeColor="text1"/>
          <w:lang w:val="fr-FR"/>
        </w:rPr>
        <w:t xml:space="preserve">, s = total </w:t>
      </w:r>
      <w:proofErr w:type="spellStart"/>
      <w:r w:rsidRPr="005F3B43">
        <w:rPr>
          <w:rFonts w:ascii="Arial" w:hAnsi="Arial" w:cs="Arial"/>
          <w:color w:val="000000" w:themeColor="text1"/>
          <w:lang w:val="fr-FR"/>
        </w:rPr>
        <w:t>number</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food</w:t>
      </w:r>
      <w:proofErr w:type="spellEnd"/>
      <w:r w:rsidRPr="005F3B43">
        <w:rPr>
          <w:rFonts w:ascii="Arial" w:hAnsi="Arial" w:cs="Arial"/>
          <w:color w:val="000000" w:themeColor="text1"/>
          <w:lang w:val="fr-FR"/>
        </w:rPr>
        <w:t xml:space="preserve"> items; </w:t>
      </w:r>
      <w:proofErr w:type="spellStart"/>
      <w:r w:rsidRPr="005F3B43">
        <w:rPr>
          <w:rFonts w:ascii="Arial" w:hAnsi="Arial" w:cs="Arial"/>
          <w:color w:val="000000" w:themeColor="text1"/>
          <w:lang w:val="fr-FR"/>
        </w:rPr>
        <w:t>nei</w:t>
      </w:r>
      <w:proofErr w:type="spellEnd"/>
      <w:r w:rsidRPr="005F3B43">
        <w:rPr>
          <w:rFonts w:ascii="Arial" w:hAnsi="Arial" w:cs="Arial"/>
          <w:color w:val="000000" w:themeColor="text1"/>
          <w:lang w:val="fr-FR"/>
        </w:rPr>
        <w:t xml:space="preserve"> = </w:t>
      </w:r>
      <w:proofErr w:type="spellStart"/>
      <w:r w:rsidRPr="005F3B43">
        <w:rPr>
          <w:rFonts w:ascii="Arial" w:hAnsi="Arial" w:cs="Arial"/>
          <w:color w:val="000000" w:themeColor="text1"/>
          <w:lang w:val="fr-FR"/>
        </w:rPr>
        <w:t>number</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stomachs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containing</w:t>
      </w:r>
      <w:proofErr w:type="spellEnd"/>
      <w:r w:rsidRPr="005F3B43">
        <w:rPr>
          <w:rFonts w:ascii="Arial" w:hAnsi="Arial" w:cs="Arial"/>
          <w:color w:val="000000" w:themeColor="text1"/>
          <w:lang w:val="fr-FR"/>
        </w:rPr>
        <w:t xml:space="preserve"> item i and </w:t>
      </w:r>
      <w:proofErr w:type="spellStart"/>
      <w:r w:rsidRPr="005F3B43">
        <w:rPr>
          <w:rFonts w:ascii="Arial" w:hAnsi="Arial" w:cs="Arial"/>
          <w:color w:val="000000" w:themeColor="text1"/>
          <w:lang w:val="fr-FR"/>
        </w:rPr>
        <w:t>nep</w:t>
      </w:r>
      <w:proofErr w:type="spellEnd"/>
      <w:r w:rsidRPr="005F3B43">
        <w:rPr>
          <w:rFonts w:ascii="Arial" w:hAnsi="Arial" w:cs="Arial"/>
          <w:color w:val="000000" w:themeColor="text1"/>
          <w:lang w:val="fr-FR"/>
        </w:rPr>
        <w:t xml:space="preserve"> = </w:t>
      </w:r>
      <w:proofErr w:type="spellStart"/>
      <w:r w:rsidRPr="005F3B43">
        <w:rPr>
          <w:rFonts w:ascii="Arial" w:hAnsi="Arial" w:cs="Arial"/>
          <w:color w:val="000000" w:themeColor="text1"/>
          <w:lang w:val="fr-FR"/>
        </w:rPr>
        <w:t>number</w:t>
      </w:r>
      <w:proofErr w:type="spellEnd"/>
      <w:r w:rsidRPr="005F3B43">
        <w:rPr>
          <w:rFonts w:ascii="Arial" w:hAnsi="Arial" w:cs="Arial"/>
          <w:color w:val="000000" w:themeColor="text1"/>
          <w:lang w:val="fr-FR"/>
        </w:rPr>
        <w:t xml:space="preserve"> of full </w:t>
      </w:r>
      <w:proofErr w:type="spellStart"/>
      <w:r w:rsidRPr="005F3B43">
        <w:rPr>
          <w:rFonts w:ascii="Arial" w:hAnsi="Arial" w:cs="Arial"/>
          <w:color w:val="000000" w:themeColor="text1"/>
          <w:lang w:val="fr-FR"/>
        </w:rPr>
        <w:t>stomachs</w:t>
      </w:r>
      <w:proofErr w:type="spellEnd"/>
      <w:r w:rsidRPr="005F3B43">
        <w:rPr>
          <w:rFonts w:ascii="Arial" w:hAnsi="Arial" w:cs="Arial"/>
          <w:color w:val="000000" w:themeColor="text1"/>
          <w:lang w:val="fr-FR"/>
        </w:rPr>
        <w:t>.</w:t>
      </w:r>
    </w:p>
    <w:p w14:paraId="11B4C1C6" w14:textId="39E28201" w:rsidR="00B8431D" w:rsidRPr="005F3B43" w:rsidRDefault="00B8431D" w:rsidP="00B8431D">
      <w:pPr>
        <w:pStyle w:val="Body"/>
        <w:rPr>
          <w:rFonts w:ascii="Arial" w:hAnsi="Arial" w:cs="Arial"/>
          <w:bCs/>
          <w:color w:val="000000" w:themeColor="text1"/>
          <w:lang w:val="fr-FR"/>
        </w:rPr>
      </w:pPr>
      <w:r w:rsidRPr="005F3B43">
        <w:rPr>
          <w:rFonts w:ascii="Arial" w:hAnsi="Arial" w:cs="Arial"/>
          <w:color w:val="000000" w:themeColor="text1"/>
          <w:lang w:val="fr-FR"/>
        </w:rPr>
        <w:t xml:space="preserve">(5) Relative </w:t>
      </w:r>
      <w:proofErr w:type="spellStart"/>
      <w:r w:rsidRPr="005F3B43">
        <w:rPr>
          <w:rFonts w:ascii="Arial" w:hAnsi="Arial" w:cs="Arial"/>
          <w:color w:val="000000" w:themeColor="text1"/>
          <w:lang w:val="fr-FR"/>
        </w:rPr>
        <w:t>food</w:t>
      </w:r>
      <w:proofErr w:type="spellEnd"/>
      <w:r w:rsidRPr="005F3B43">
        <w:rPr>
          <w:rFonts w:ascii="Arial" w:hAnsi="Arial" w:cs="Arial"/>
          <w:color w:val="000000" w:themeColor="text1"/>
          <w:lang w:val="fr-FR"/>
        </w:rPr>
        <w:t xml:space="preserve"> importance (RIF) of Georges and Hadley (1979) combines the </w:t>
      </w:r>
      <w:proofErr w:type="spellStart"/>
      <w:r w:rsidRPr="005F3B43">
        <w:rPr>
          <w:rFonts w:ascii="Arial" w:hAnsi="Arial" w:cs="Arial"/>
          <w:color w:val="000000" w:themeColor="text1"/>
          <w:lang w:val="fr-FR"/>
        </w:rPr>
        <w:t>numerical</w:t>
      </w:r>
      <w:proofErr w:type="spellEnd"/>
      <w:r w:rsidRPr="005F3B43">
        <w:rPr>
          <w:rFonts w:ascii="Arial" w:hAnsi="Arial" w:cs="Arial"/>
          <w:color w:val="000000" w:themeColor="text1"/>
          <w:lang w:val="fr-FR"/>
        </w:rPr>
        <w:t xml:space="preserve"> percentage, </w:t>
      </w:r>
      <w:proofErr w:type="spellStart"/>
      <w:r w:rsidRPr="005F3B43">
        <w:rPr>
          <w:rFonts w:ascii="Arial" w:hAnsi="Arial" w:cs="Arial"/>
          <w:color w:val="000000" w:themeColor="text1"/>
          <w:lang w:val="fr-FR"/>
        </w:rPr>
        <w:t>weight</w:t>
      </w:r>
      <w:proofErr w:type="spellEnd"/>
      <w:r w:rsidRPr="005F3B43">
        <w:rPr>
          <w:rFonts w:ascii="Arial" w:hAnsi="Arial" w:cs="Arial"/>
          <w:color w:val="000000" w:themeColor="text1"/>
          <w:lang w:val="fr-FR"/>
        </w:rPr>
        <w:t xml:space="preserve"> percentage, and </w:t>
      </w:r>
      <w:proofErr w:type="spellStart"/>
      <w:r w:rsidRPr="005F3B43">
        <w:rPr>
          <w:rFonts w:ascii="Arial" w:hAnsi="Arial" w:cs="Arial"/>
          <w:color w:val="000000" w:themeColor="text1"/>
          <w:lang w:val="fr-FR"/>
        </w:rPr>
        <w:t>corrected</w:t>
      </w:r>
      <w:proofErr w:type="spellEnd"/>
      <w:r w:rsidRPr="005F3B43">
        <w:rPr>
          <w:rFonts w:ascii="Arial" w:hAnsi="Arial" w:cs="Arial"/>
          <w:color w:val="000000" w:themeColor="text1"/>
          <w:lang w:val="fr-FR"/>
        </w:rPr>
        <w:t xml:space="preserve"> percentage of  occurrence: </w:t>
      </w:r>
      <m:oMath>
        <m:r>
          <m:rPr>
            <m:sty m:val="p"/>
          </m:rPr>
          <w:rPr>
            <w:rFonts w:ascii="Cambria Math" w:hAnsi="Cambria Math" w:cs="Arial"/>
            <w:color w:val="000000" w:themeColor="text1"/>
            <w:lang w:val="fr-FR"/>
          </w:rPr>
          <m:t xml:space="preserve">RIF = </m:t>
        </m:r>
        <m:f>
          <m:fPr>
            <m:ctrlPr>
              <w:rPr>
                <w:rFonts w:ascii="Cambria Math" w:hAnsi="Cambria Math" w:cs="Arial"/>
                <w:color w:val="000000" w:themeColor="text1"/>
                <w:lang w:val="fr-FR"/>
              </w:rPr>
            </m:ctrlPr>
          </m:fPr>
          <m:num>
            <m:r>
              <m:rPr>
                <m:sty m:val="p"/>
              </m:rPr>
              <w:rPr>
                <w:rFonts w:ascii="Cambria Math" w:hAnsi="Cambria Math" w:cs="Arial"/>
                <w:color w:val="000000" w:themeColor="text1"/>
                <w:lang w:val="fr-FR"/>
              </w:rPr>
              <m:t>%Oc+%N+%P</m:t>
            </m:r>
          </m:num>
          <m:den>
            <m:nary>
              <m:naryPr>
                <m:chr m:val="∑"/>
                <m:limLoc m:val="undOvr"/>
                <m:ctrlPr>
                  <w:rPr>
                    <w:rFonts w:ascii="Cambria Math" w:hAnsi="Cambria Math" w:cs="Arial"/>
                    <w:color w:val="000000" w:themeColor="text1"/>
                    <w:lang w:val="fr-FR"/>
                  </w:rPr>
                </m:ctrlPr>
              </m:naryPr>
              <m:sub>
                <m:r>
                  <m:rPr>
                    <m:sty m:val="p"/>
                  </m:rPr>
                  <w:rPr>
                    <w:rFonts w:ascii="Cambria Math" w:hAnsi="Cambria Math" w:cs="Arial"/>
                    <w:color w:val="000000" w:themeColor="text1"/>
                    <w:lang w:val="fr-FR"/>
                  </w:rPr>
                  <m:t>1</m:t>
                </m:r>
              </m:sub>
              <m:sup>
                <m:r>
                  <m:rPr>
                    <m:sty m:val="p"/>
                  </m:rPr>
                  <w:rPr>
                    <w:rFonts w:ascii="Cambria Math" w:hAnsi="Cambria Math" w:cs="Arial"/>
                    <w:color w:val="000000" w:themeColor="text1"/>
                    <w:lang w:val="fr-FR"/>
                  </w:rPr>
                  <m:t>s</m:t>
                </m:r>
              </m:sup>
              <m:e>
                <m:r>
                  <m:rPr>
                    <m:sty m:val="p"/>
                  </m:rPr>
                  <w:rPr>
                    <w:rFonts w:ascii="Cambria Math" w:hAnsi="Cambria Math" w:cs="Arial"/>
                    <w:color w:val="000000" w:themeColor="text1"/>
                    <w:lang w:val="fr-FR"/>
                  </w:rPr>
                  <m:t>(%Oc+%N+%P)</m:t>
                </m:r>
              </m:e>
            </m:nary>
          </m:den>
        </m:f>
        <m:r>
          <m:rPr>
            <m:sty m:val="p"/>
          </m:rPr>
          <w:rPr>
            <w:rFonts w:ascii="Cambria Math" w:hAnsi="Cambria Math" w:cs="Arial"/>
            <w:color w:val="000000" w:themeColor="text1"/>
            <w:lang w:val="fr-FR"/>
          </w:rPr>
          <m:t>x 100</m:t>
        </m:r>
      </m:oMath>
      <w:r w:rsidRPr="005F3B43">
        <w:rPr>
          <w:rFonts w:ascii="Arial" w:hAnsi="Arial" w:cs="Arial"/>
          <w:color w:val="000000" w:themeColor="text1"/>
          <w:lang w:val="fr-FR"/>
        </w:rPr>
        <w:t xml:space="preserve"> where %Oc = corrected occurrence percentage, %N = numerical percentage, %P = weight percentage, and s = total number of food items.</w:t>
      </w:r>
      <w:r w:rsidR="0022191D" w:rsidRPr="005F3B43">
        <w:rPr>
          <w:rFonts w:ascii="Arial" w:hAnsi="Arial" w:cs="Arial"/>
          <w:color w:val="000000" w:themeColor="text1"/>
          <w:lang w:val="fr-FR"/>
        </w:rPr>
        <w:t xml:space="preserve"> </w:t>
      </w:r>
      <w:bookmarkStart w:id="10" w:name="_Toc494611869"/>
      <w:bookmarkStart w:id="11" w:name="_Toc49895710"/>
      <w:proofErr w:type="spellStart"/>
      <w:r w:rsidRPr="005F3B43">
        <w:rPr>
          <w:rFonts w:ascii="Arial" w:hAnsi="Arial" w:cs="Arial"/>
          <w:bCs/>
          <w:color w:val="000000" w:themeColor="text1"/>
          <w:lang w:val="fr-FR"/>
        </w:rPr>
        <w:t>Different</w:t>
      </w:r>
      <w:proofErr w:type="spellEnd"/>
      <w:r w:rsidRPr="005F3B43">
        <w:rPr>
          <w:rFonts w:ascii="Arial" w:hAnsi="Arial" w:cs="Arial"/>
          <w:bCs/>
          <w:color w:val="000000" w:themeColor="text1"/>
          <w:lang w:val="fr-FR"/>
        </w:rPr>
        <w:t xml:space="preserve"> items </w:t>
      </w:r>
      <w:proofErr w:type="spellStart"/>
      <w:r w:rsidRPr="005F3B43">
        <w:rPr>
          <w:rFonts w:ascii="Arial" w:hAnsi="Arial" w:cs="Arial"/>
          <w:bCs/>
          <w:color w:val="000000" w:themeColor="text1"/>
          <w:lang w:val="fr-FR"/>
        </w:rPr>
        <w:t>were</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ranked</w:t>
      </w:r>
      <w:proofErr w:type="spellEnd"/>
      <w:r w:rsidRPr="005F3B43">
        <w:rPr>
          <w:rFonts w:ascii="Arial" w:hAnsi="Arial" w:cs="Arial"/>
          <w:bCs/>
          <w:color w:val="000000" w:themeColor="text1"/>
          <w:lang w:val="fr-FR"/>
        </w:rPr>
        <w:t xml:space="preserve"> in </w:t>
      </w:r>
      <w:proofErr w:type="spellStart"/>
      <w:r w:rsidRPr="005F3B43">
        <w:rPr>
          <w:rFonts w:ascii="Arial" w:hAnsi="Arial" w:cs="Arial"/>
          <w:bCs/>
          <w:color w:val="000000" w:themeColor="text1"/>
          <w:lang w:val="fr-FR"/>
        </w:rPr>
        <w:t>order</w:t>
      </w:r>
      <w:proofErr w:type="spellEnd"/>
      <w:r w:rsidRPr="005F3B43">
        <w:rPr>
          <w:rFonts w:ascii="Arial" w:hAnsi="Arial" w:cs="Arial"/>
          <w:bCs/>
          <w:color w:val="000000" w:themeColor="text1"/>
          <w:lang w:val="fr-FR"/>
        </w:rPr>
        <w:t xml:space="preserve"> of importance </w:t>
      </w:r>
      <w:proofErr w:type="spellStart"/>
      <w:r w:rsidRPr="005F3B43">
        <w:rPr>
          <w:rFonts w:ascii="Arial" w:hAnsi="Arial" w:cs="Arial"/>
          <w:bCs/>
          <w:color w:val="000000" w:themeColor="text1"/>
          <w:lang w:val="fr-FR"/>
        </w:rPr>
        <w:t>using</w:t>
      </w:r>
      <w:proofErr w:type="spellEnd"/>
      <w:r w:rsidRPr="005F3B43">
        <w:rPr>
          <w:rFonts w:ascii="Arial" w:hAnsi="Arial" w:cs="Arial"/>
          <w:bCs/>
          <w:color w:val="000000" w:themeColor="text1"/>
          <w:lang w:val="fr-FR"/>
        </w:rPr>
        <w:t xml:space="preserve"> the classification </w:t>
      </w:r>
      <w:proofErr w:type="spellStart"/>
      <w:r w:rsidRPr="005F3B43">
        <w:rPr>
          <w:rFonts w:ascii="Arial" w:hAnsi="Arial" w:cs="Arial"/>
          <w:bCs/>
          <w:color w:val="000000" w:themeColor="text1"/>
          <w:lang w:val="fr-FR"/>
        </w:rPr>
        <w:t>scale</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established</w:t>
      </w:r>
      <w:proofErr w:type="spellEnd"/>
      <w:r w:rsidRPr="005F3B43">
        <w:rPr>
          <w:rFonts w:ascii="Arial" w:hAnsi="Arial" w:cs="Arial"/>
          <w:bCs/>
          <w:color w:val="000000" w:themeColor="text1"/>
          <w:lang w:val="fr-FR"/>
        </w:rPr>
        <w:t xml:space="preserve"> by Georges and Hadley (1979). This classification </w:t>
      </w:r>
      <w:proofErr w:type="spellStart"/>
      <w:r w:rsidRPr="005F3B43">
        <w:rPr>
          <w:rFonts w:ascii="Arial" w:hAnsi="Arial" w:cs="Arial"/>
          <w:bCs/>
          <w:color w:val="000000" w:themeColor="text1"/>
          <w:lang w:val="fr-FR"/>
        </w:rPr>
        <w:t>is</w:t>
      </w:r>
      <w:proofErr w:type="spellEnd"/>
      <w:r w:rsidRPr="005F3B43">
        <w:rPr>
          <w:rFonts w:ascii="Arial" w:hAnsi="Arial" w:cs="Arial"/>
          <w:bCs/>
          <w:color w:val="000000" w:themeColor="text1"/>
          <w:lang w:val="fr-FR"/>
        </w:rPr>
        <w:t xml:space="preserve"> as </w:t>
      </w:r>
      <w:proofErr w:type="spellStart"/>
      <w:r w:rsidR="005B4B87" w:rsidRPr="005F3B43">
        <w:rPr>
          <w:rFonts w:ascii="Arial" w:hAnsi="Arial" w:cs="Arial"/>
          <w:bCs/>
          <w:color w:val="000000" w:themeColor="text1"/>
          <w:lang w:val="fr-FR"/>
        </w:rPr>
        <w:t>follows</w:t>
      </w:r>
      <w:proofErr w:type="spellEnd"/>
      <w:r w:rsidR="005B4B87" w:rsidRPr="005F3B43">
        <w:rPr>
          <w:rFonts w:ascii="Arial" w:hAnsi="Arial" w:cs="Arial"/>
          <w:bCs/>
          <w:color w:val="000000" w:themeColor="text1"/>
          <w:lang w:val="fr-FR"/>
        </w:rPr>
        <w:t>:</w:t>
      </w:r>
      <w:r w:rsidRPr="005F3B43">
        <w:rPr>
          <w:rFonts w:ascii="Arial" w:hAnsi="Arial" w:cs="Arial"/>
          <w:bCs/>
          <w:color w:val="000000" w:themeColor="text1"/>
          <w:lang w:val="fr-FR"/>
        </w:rPr>
        <w:t xml:space="preserve"> RIF ≥ 50%: main </w:t>
      </w:r>
      <w:proofErr w:type="spellStart"/>
      <w:r w:rsidRPr="005F3B43">
        <w:rPr>
          <w:rFonts w:ascii="Arial" w:hAnsi="Arial" w:cs="Arial"/>
          <w:bCs/>
          <w:color w:val="000000" w:themeColor="text1"/>
          <w:lang w:val="fr-FR"/>
        </w:rPr>
        <w:t>prey</w:t>
      </w:r>
      <w:proofErr w:type="spellEnd"/>
      <w:r w:rsidRPr="005F3B43">
        <w:rPr>
          <w:rFonts w:ascii="Arial" w:hAnsi="Arial" w:cs="Arial"/>
          <w:bCs/>
          <w:color w:val="000000" w:themeColor="text1"/>
          <w:lang w:val="fr-FR"/>
        </w:rPr>
        <w:t xml:space="preserve">, 10% ≤ RIF ˂ 50% </w:t>
      </w:r>
      <w:proofErr w:type="spellStart"/>
      <w:r w:rsidRPr="005F3B43">
        <w:rPr>
          <w:rFonts w:ascii="Arial" w:hAnsi="Arial" w:cs="Arial"/>
          <w:bCs/>
          <w:color w:val="000000" w:themeColor="text1"/>
          <w:lang w:val="fr-FR"/>
        </w:rPr>
        <w:t>secondary</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prey</w:t>
      </w:r>
      <w:proofErr w:type="spellEnd"/>
      <w:r w:rsidRPr="005F3B43">
        <w:rPr>
          <w:rFonts w:ascii="Arial" w:hAnsi="Arial" w:cs="Arial"/>
          <w:bCs/>
          <w:color w:val="000000" w:themeColor="text1"/>
          <w:lang w:val="fr-FR"/>
        </w:rPr>
        <w:t xml:space="preserve">, and RIF ˂ 10%: incidental or </w:t>
      </w:r>
      <w:proofErr w:type="spellStart"/>
      <w:r w:rsidRPr="005F3B43">
        <w:rPr>
          <w:rFonts w:ascii="Arial" w:hAnsi="Arial" w:cs="Arial"/>
          <w:bCs/>
          <w:color w:val="000000" w:themeColor="text1"/>
          <w:lang w:val="fr-FR"/>
        </w:rPr>
        <w:t>accidental</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prey</w:t>
      </w:r>
      <w:proofErr w:type="spellEnd"/>
      <w:r w:rsidRPr="005F3B43">
        <w:rPr>
          <w:rFonts w:ascii="Arial" w:hAnsi="Arial" w:cs="Arial"/>
          <w:bCs/>
          <w:color w:val="000000" w:themeColor="text1"/>
          <w:lang w:val="fr-FR"/>
        </w:rPr>
        <w:t>.</w:t>
      </w:r>
    </w:p>
    <w:bookmarkEnd w:id="10"/>
    <w:bookmarkEnd w:id="11"/>
    <w:p w14:paraId="5E7A9175" w14:textId="77777777" w:rsidR="00B8431D" w:rsidRPr="005F3B43" w:rsidRDefault="00B8431D" w:rsidP="00B8431D">
      <w:pPr>
        <w:pStyle w:val="Body"/>
        <w:rPr>
          <w:rFonts w:ascii="Arial" w:hAnsi="Arial" w:cs="Arial"/>
          <w:bCs/>
          <w:color w:val="000000" w:themeColor="text1"/>
          <w:lang w:val="fr-FR"/>
        </w:rPr>
      </w:pPr>
      <w:proofErr w:type="spellStart"/>
      <w:r w:rsidRPr="005F3B43">
        <w:rPr>
          <w:rFonts w:ascii="Arial" w:hAnsi="Arial" w:cs="Arial"/>
          <w:bCs/>
          <w:color w:val="000000" w:themeColor="text1"/>
          <w:lang w:val="fr-FR"/>
        </w:rPr>
        <w:t>Spearman's</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rank</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correlation</w:t>
      </w:r>
      <w:proofErr w:type="spellEnd"/>
      <w:r w:rsidRPr="005F3B43">
        <w:rPr>
          <w:rFonts w:ascii="Arial" w:hAnsi="Arial" w:cs="Arial"/>
          <w:bCs/>
          <w:color w:val="000000" w:themeColor="text1"/>
          <w:lang w:val="fr-FR"/>
        </w:rPr>
        <w:t xml:space="preserve"> coefficient test </w:t>
      </w:r>
      <w:proofErr w:type="spellStart"/>
      <w:r w:rsidRPr="005F3B43">
        <w:rPr>
          <w:rFonts w:ascii="Arial" w:hAnsi="Arial" w:cs="Arial"/>
          <w:bCs/>
          <w:color w:val="000000" w:themeColor="text1"/>
          <w:lang w:val="fr-FR"/>
        </w:rPr>
        <w:t>was</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used</w:t>
      </w:r>
      <w:proofErr w:type="spellEnd"/>
      <w:r w:rsidRPr="005F3B43">
        <w:rPr>
          <w:rFonts w:ascii="Arial" w:hAnsi="Arial" w:cs="Arial"/>
          <w:bCs/>
          <w:color w:val="000000" w:themeColor="text1"/>
          <w:lang w:val="fr-FR"/>
        </w:rPr>
        <w:t xml:space="preserve"> to compare the </w:t>
      </w:r>
      <w:proofErr w:type="spellStart"/>
      <w:r w:rsidRPr="005F3B43">
        <w:rPr>
          <w:rFonts w:ascii="Arial" w:hAnsi="Arial" w:cs="Arial"/>
          <w:bCs/>
          <w:color w:val="000000" w:themeColor="text1"/>
          <w:lang w:val="fr-FR"/>
        </w:rPr>
        <w:t>diet</w:t>
      </w:r>
      <w:proofErr w:type="spellEnd"/>
      <w:r w:rsidRPr="005F3B43">
        <w:rPr>
          <w:rFonts w:ascii="Arial" w:hAnsi="Arial" w:cs="Arial"/>
          <w:bCs/>
          <w:color w:val="000000" w:themeColor="text1"/>
          <w:lang w:val="fr-FR"/>
        </w:rPr>
        <w:t xml:space="preserve"> of the </w:t>
      </w:r>
      <w:proofErr w:type="spellStart"/>
      <w:r w:rsidRPr="005F3B43">
        <w:rPr>
          <w:rFonts w:ascii="Arial" w:hAnsi="Arial" w:cs="Arial"/>
          <w:bCs/>
          <w:color w:val="000000" w:themeColor="text1"/>
          <w:lang w:val="fr-FR"/>
        </w:rPr>
        <w:t>species</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studied</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according</w:t>
      </w:r>
      <w:proofErr w:type="spellEnd"/>
      <w:r w:rsidRPr="005F3B43">
        <w:rPr>
          <w:rFonts w:ascii="Arial" w:hAnsi="Arial" w:cs="Arial"/>
          <w:bCs/>
          <w:color w:val="000000" w:themeColor="text1"/>
          <w:lang w:val="fr-FR"/>
        </w:rPr>
        <w:t xml:space="preserve"> to </w:t>
      </w:r>
      <w:proofErr w:type="spellStart"/>
      <w:r w:rsidRPr="005F3B43">
        <w:rPr>
          <w:rFonts w:ascii="Arial" w:hAnsi="Arial" w:cs="Arial"/>
          <w:bCs/>
          <w:color w:val="000000" w:themeColor="text1"/>
          <w:lang w:val="fr-FR"/>
        </w:rPr>
        <w:t>sex</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season</w:t>
      </w:r>
      <w:proofErr w:type="spellEnd"/>
      <w:r w:rsidRPr="005F3B43">
        <w:rPr>
          <w:rFonts w:ascii="Arial" w:hAnsi="Arial" w:cs="Arial"/>
          <w:bCs/>
          <w:color w:val="000000" w:themeColor="text1"/>
          <w:lang w:val="fr-FR"/>
        </w:rPr>
        <w:t xml:space="preserve">, and </w:t>
      </w:r>
      <w:proofErr w:type="spellStart"/>
      <w:r w:rsidRPr="005F3B43">
        <w:rPr>
          <w:rFonts w:ascii="Arial" w:hAnsi="Arial" w:cs="Arial"/>
          <w:bCs/>
          <w:color w:val="000000" w:themeColor="text1"/>
          <w:lang w:val="fr-FR"/>
        </w:rPr>
        <w:t>individual</w:t>
      </w:r>
      <w:proofErr w:type="spellEnd"/>
      <w:r w:rsidRPr="005F3B43">
        <w:rPr>
          <w:rFonts w:ascii="Arial" w:hAnsi="Arial" w:cs="Arial"/>
          <w:bCs/>
          <w:color w:val="000000" w:themeColor="text1"/>
          <w:lang w:val="fr-FR"/>
        </w:rPr>
        <w:t xml:space="preserve"> size. All </w:t>
      </w:r>
      <w:proofErr w:type="spellStart"/>
      <w:r w:rsidRPr="005F3B43">
        <w:rPr>
          <w:rFonts w:ascii="Arial" w:hAnsi="Arial" w:cs="Arial"/>
          <w:bCs/>
          <w:color w:val="000000" w:themeColor="text1"/>
          <w:lang w:val="fr-FR"/>
        </w:rPr>
        <w:t>statistical</w:t>
      </w:r>
      <w:proofErr w:type="spellEnd"/>
      <w:r w:rsidRPr="005F3B43">
        <w:rPr>
          <w:rFonts w:ascii="Arial" w:hAnsi="Arial" w:cs="Arial"/>
          <w:bCs/>
          <w:color w:val="000000" w:themeColor="text1"/>
          <w:lang w:val="fr-FR"/>
        </w:rPr>
        <w:t xml:space="preserve"> analyses </w:t>
      </w:r>
      <w:proofErr w:type="spellStart"/>
      <w:r w:rsidRPr="005F3B43">
        <w:rPr>
          <w:rFonts w:ascii="Arial" w:hAnsi="Arial" w:cs="Arial"/>
          <w:bCs/>
          <w:color w:val="000000" w:themeColor="text1"/>
          <w:lang w:val="fr-FR"/>
        </w:rPr>
        <w:t>were</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performed</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using</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Statistica</w:t>
      </w:r>
      <w:proofErr w:type="spellEnd"/>
      <w:r w:rsidRPr="005F3B43">
        <w:rPr>
          <w:rFonts w:ascii="Arial" w:hAnsi="Arial" w:cs="Arial"/>
          <w:bCs/>
          <w:color w:val="000000" w:themeColor="text1"/>
          <w:lang w:val="fr-FR"/>
        </w:rPr>
        <w:t xml:space="preserve"> software 7.1.</w:t>
      </w:r>
    </w:p>
    <w:p w14:paraId="1F2B2F1D" w14:textId="77777777" w:rsidR="00902823" w:rsidRPr="005F3B43" w:rsidRDefault="00000F8F" w:rsidP="00441B6F">
      <w:pPr>
        <w:pStyle w:val="Head1"/>
        <w:spacing w:after="0"/>
        <w:jc w:val="both"/>
        <w:rPr>
          <w:rFonts w:ascii="Arial" w:hAnsi="Arial" w:cs="Arial"/>
          <w:color w:val="000000" w:themeColor="text1"/>
        </w:rPr>
      </w:pPr>
      <w:r w:rsidRPr="005F3B43">
        <w:rPr>
          <w:rFonts w:ascii="Arial" w:hAnsi="Arial" w:cs="Arial"/>
          <w:color w:val="000000" w:themeColor="text1"/>
        </w:rPr>
        <w:t>3</w:t>
      </w:r>
      <w:r w:rsidR="00902823" w:rsidRPr="005F3B43">
        <w:rPr>
          <w:rFonts w:ascii="Arial" w:hAnsi="Arial" w:cs="Arial"/>
          <w:color w:val="000000" w:themeColor="text1"/>
        </w:rPr>
        <w:t xml:space="preserve">. </w:t>
      </w:r>
      <w:r w:rsidR="00F21F9B" w:rsidRPr="005F3B43">
        <w:rPr>
          <w:rFonts w:ascii="Arial" w:hAnsi="Arial" w:cs="Arial"/>
          <w:color w:val="000000" w:themeColor="text1"/>
        </w:rPr>
        <w:t>results</w:t>
      </w:r>
    </w:p>
    <w:p w14:paraId="56BB3DCE" w14:textId="77777777" w:rsidR="00B8431D" w:rsidRPr="005F3B43" w:rsidRDefault="00D42B90" w:rsidP="00D42B90">
      <w:pPr>
        <w:pStyle w:val="Body"/>
        <w:spacing w:after="0"/>
        <w:rPr>
          <w:rFonts w:ascii="Arial" w:hAnsi="Arial" w:cs="Arial"/>
          <w:b/>
          <w:bCs/>
          <w:iCs/>
          <w:color w:val="000000" w:themeColor="text1"/>
          <w:lang w:val="fr-FR"/>
        </w:rPr>
      </w:pPr>
      <w:r w:rsidRPr="005F3B43">
        <w:rPr>
          <w:rFonts w:ascii="Arial" w:hAnsi="Arial" w:cs="Arial"/>
          <w:b/>
          <w:color w:val="000000" w:themeColor="text1"/>
          <w:lang w:val="fr-FR"/>
        </w:rPr>
        <w:t>3.</w:t>
      </w:r>
      <w:r w:rsidR="00B8431D" w:rsidRPr="005F3B43">
        <w:rPr>
          <w:rFonts w:ascii="Arial" w:hAnsi="Arial" w:cs="Arial"/>
          <w:b/>
          <w:color w:val="000000" w:themeColor="text1"/>
          <w:lang w:val="fr-FR"/>
        </w:rPr>
        <w:t xml:space="preserve">1 </w:t>
      </w:r>
      <w:r w:rsidR="00B8431D" w:rsidRPr="005F3B43">
        <w:rPr>
          <w:rFonts w:ascii="Arial" w:hAnsi="Arial" w:cs="Arial"/>
          <w:b/>
          <w:color w:val="000000" w:themeColor="text1"/>
          <w:sz w:val="22"/>
        </w:rPr>
        <w:t>Intestinal</w:t>
      </w:r>
      <w:r w:rsidR="00B8431D" w:rsidRPr="005F3B43">
        <w:rPr>
          <w:rFonts w:ascii="Arial" w:hAnsi="Arial" w:cs="Arial"/>
          <w:b/>
          <w:color w:val="000000" w:themeColor="text1"/>
          <w:lang w:val="fr-FR"/>
        </w:rPr>
        <w:t xml:space="preserve"> coefficient</w:t>
      </w:r>
    </w:p>
    <w:p w14:paraId="683EF29B" w14:textId="357EA456" w:rsidR="00B8431D" w:rsidRPr="005F3B43" w:rsidRDefault="00B8431D" w:rsidP="00B8431D">
      <w:pPr>
        <w:pStyle w:val="Body"/>
        <w:rPr>
          <w:rFonts w:ascii="Arial" w:hAnsi="Arial" w:cs="Arial"/>
          <w:color w:val="000000" w:themeColor="text1"/>
        </w:rPr>
      </w:pPr>
      <w:r w:rsidRPr="005F3B43">
        <w:rPr>
          <w:rFonts w:ascii="Arial" w:hAnsi="Arial" w:cs="Arial"/>
          <w:color w:val="000000" w:themeColor="text1"/>
          <w:lang w:val="fr-FR"/>
        </w:rPr>
        <w:t xml:space="preserve">The intestinal coefficient of </w:t>
      </w:r>
      <w:r w:rsidRPr="005F3B43">
        <w:rPr>
          <w:rFonts w:ascii="Arial" w:hAnsi="Arial" w:cs="Arial"/>
          <w:i/>
          <w:color w:val="000000" w:themeColor="text1"/>
        </w:rPr>
        <w:t xml:space="preserve">Callinectes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ranges </w:t>
      </w:r>
      <w:proofErr w:type="spellStart"/>
      <w:r w:rsidRPr="005F3B43">
        <w:rPr>
          <w:rFonts w:ascii="Arial" w:hAnsi="Arial" w:cs="Arial"/>
          <w:color w:val="000000" w:themeColor="text1"/>
          <w:lang w:val="fr-FR"/>
        </w:rPr>
        <w:t>from</w:t>
      </w:r>
      <w:proofErr w:type="spellEnd"/>
      <w:r w:rsidRPr="005F3B43">
        <w:rPr>
          <w:rFonts w:ascii="Arial" w:hAnsi="Arial" w:cs="Arial"/>
          <w:color w:val="000000" w:themeColor="text1"/>
          <w:lang w:val="fr-FR"/>
        </w:rPr>
        <w:t xml:space="preserve"> 0.37 to 0.63 </w:t>
      </w:r>
      <w:proofErr w:type="spellStart"/>
      <w:r w:rsidRPr="005F3B43">
        <w:rPr>
          <w:rFonts w:ascii="Arial" w:hAnsi="Arial" w:cs="Arial"/>
          <w:color w:val="000000" w:themeColor="text1"/>
          <w:lang w:val="fr-FR"/>
        </w:rPr>
        <w:t>with</w:t>
      </w:r>
      <w:proofErr w:type="spellEnd"/>
      <w:r w:rsidRPr="005F3B43">
        <w:rPr>
          <w:rFonts w:ascii="Arial" w:hAnsi="Arial" w:cs="Arial"/>
          <w:color w:val="000000" w:themeColor="text1"/>
          <w:lang w:val="fr-FR"/>
        </w:rPr>
        <w:t xml:space="preserve"> a </w:t>
      </w:r>
      <w:proofErr w:type="spellStart"/>
      <w:r w:rsidRPr="005F3B43">
        <w:rPr>
          <w:rFonts w:ascii="Arial" w:hAnsi="Arial" w:cs="Arial"/>
          <w:color w:val="000000" w:themeColor="text1"/>
          <w:lang w:val="fr-FR"/>
        </w:rPr>
        <w:t>mean</w:t>
      </w:r>
      <w:proofErr w:type="spellEnd"/>
      <w:r w:rsidRPr="005F3B43">
        <w:rPr>
          <w:rFonts w:ascii="Arial" w:hAnsi="Arial" w:cs="Arial"/>
          <w:color w:val="000000" w:themeColor="text1"/>
          <w:lang w:val="fr-FR"/>
        </w:rPr>
        <w:t xml:space="preserve"> value of 0.52 ± 0.04. </w:t>
      </w:r>
      <w:r w:rsidR="007F2771" w:rsidRPr="00914F55">
        <w:rPr>
          <w:rFonts w:ascii="Arial" w:hAnsi="Arial" w:cs="Arial"/>
          <w:color w:val="000000" w:themeColor="text1"/>
          <w:highlight w:val="yellow"/>
          <w:lang w:val="fr-FR"/>
        </w:rPr>
        <w:t xml:space="preserve">The </w:t>
      </w:r>
      <w:proofErr w:type="spellStart"/>
      <w:r w:rsidR="007F2771" w:rsidRPr="00914F55">
        <w:rPr>
          <w:rFonts w:ascii="Arial" w:hAnsi="Arial" w:cs="Arial"/>
          <w:color w:val="000000" w:themeColor="text1"/>
          <w:highlight w:val="yellow"/>
          <w:lang w:val="fr-FR"/>
        </w:rPr>
        <w:t>relationship</w:t>
      </w:r>
      <w:proofErr w:type="spellEnd"/>
      <w:r w:rsidR="007F2771"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intestine (Li) and carapace </w:t>
      </w:r>
      <w:proofErr w:type="spellStart"/>
      <w:r w:rsidRPr="005F3B43">
        <w:rPr>
          <w:rFonts w:ascii="Arial" w:hAnsi="Arial" w:cs="Arial"/>
          <w:color w:val="000000" w:themeColor="text1"/>
          <w:lang w:val="fr-FR"/>
        </w:rPr>
        <w:t>length</w:t>
      </w:r>
      <w:proofErr w:type="spellEnd"/>
      <w:r w:rsidRPr="005F3B43">
        <w:rPr>
          <w:rFonts w:ascii="Arial" w:hAnsi="Arial" w:cs="Arial"/>
          <w:color w:val="000000" w:themeColor="text1"/>
          <w:lang w:val="fr-FR"/>
        </w:rPr>
        <w:t xml:space="preserve"> (Cl) </w:t>
      </w:r>
      <w:proofErr w:type="spellStart"/>
      <w:r w:rsidRPr="005F3B43">
        <w:rPr>
          <w:rFonts w:ascii="Arial" w:hAnsi="Arial" w:cs="Arial"/>
          <w:color w:val="000000" w:themeColor="text1"/>
          <w:lang w:val="fr-FR"/>
        </w:rPr>
        <w:t>was</w:t>
      </w:r>
      <w:proofErr w:type="spellEnd"/>
      <w:r w:rsidRPr="005F3B43">
        <w:rPr>
          <w:rFonts w:ascii="Arial" w:hAnsi="Arial" w:cs="Arial"/>
          <w:color w:val="000000" w:themeColor="text1"/>
          <w:lang w:val="fr-FR"/>
        </w:rPr>
        <w:t xml:space="preserve"> log Il = -0.3642 + 1.0480 x log CL (Fig</w:t>
      </w:r>
      <w:r w:rsidR="003A1B19" w:rsidRPr="005F3B43">
        <w:rPr>
          <w:rFonts w:ascii="Arial" w:hAnsi="Arial" w:cs="Arial"/>
          <w:color w:val="000000" w:themeColor="text1"/>
          <w:lang w:val="fr-FR"/>
        </w:rPr>
        <w:t xml:space="preserve">ure </w:t>
      </w:r>
      <w:r w:rsidRPr="005F3B43">
        <w:rPr>
          <w:rFonts w:ascii="Arial" w:hAnsi="Arial" w:cs="Arial"/>
          <w:color w:val="000000" w:themeColor="text1"/>
          <w:lang w:val="fr-FR"/>
        </w:rPr>
        <w:t xml:space="preserve">2). </w:t>
      </w:r>
      <w:proofErr w:type="spellStart"/>
      <w:r w:rsidRPr="005F3B43">
        <w:rPr>
          <w:rFonts w:ascii="Arial" w:hAnsi="Arial" w:cs="Arial"/>
          <w:color w:val="000000" w:themeColor="text1"/>
          <w:lang w:val="fr-FR"/>
        </w:rPr>
        <w:t>Strongly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correlation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intestine and carapace (r = 0.96; b = 1,11) </w:t>
      </w:r>
      <w:proofErr w:type="spellStart"/>
      <w:r w:rsidRPr="005F3B43">
        <w:rPr>
          <w:rFonts w:ascii="Arial" w:hAnsi="Arial" w:cs="Arial"/>
          <w:color w:val="000000" w:themeColor="text1"/>
          <w:lang w:val="fr-FR"/>
        </w:rPr>
        <w:t>was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recorded</w:t>
      </w:r>
      <w:proofErr w:type="spellEnd"/>
      <w:r w:rsidRPr="005F3B43">
        <w:rPr>
          <w:rFonts w:ascii="Arial" w:hAnsi="Arial" w:cs="Arial"/>
          <w:color w:val="000000" w:themeColor="text1"/>
          <w:lang w:val="fr-FR"/>
        </w:rPr>
        <w:t>.</w:t>
      </w:r>
      <w:r w:rsidRPr="005F3B43">
        <w:rPr>
          <w:rFonts w:ascii="Arial" w:hAnsi="Arial" w:cs="Arial"/>
          <w:color w:val="000000" w:themeColor="text1"/>
        </w:rPr>
        <w:t xml:space="preserve"> Student </w:t>
      </w:r>
      <w:r w:rsidRPr="005F3B43">
        <w:rPr>
          <w:rFonts w:ascii="Arial" w:hAnsi="Arial" w:cs="Arial"/>
          <w:i/>
          <w:color w:val="000000" w:themeColor="text1"/>
        </w:rPr>
        <w:t xml:space="preserve">t </w:t>
      </w:r>
      <w:r w:rsidRPr="005F3B43">
        <w:rPr>
          <w:rFonts w:ascii="Arial" w:hAnsi="Arial" w:cs="Arial"/>
          <w:color w:val="000000" w:themeColor="text1"/>
        </w:rPr>
        <w:t xml:space="preserve">test revealed no significant difference between the </w:t>
      </w:r>
      <w:r w:rsidRPr="005F3B43">
        <w:rPr>
          <w:rFonts w:ascii="Arial" w:hAnsi="Arial" w:cs="Arial"/>
          <w:color w:val="000000" w:themeColor="text1"/>
        </w:rPr>
        <w:lastRenderedPageBreak/>
        <w:t>calculated b-value (b = 1.11) and the theoretical 1-value (</w:t>
      </w:r>
      <w:r w:rsidRPr="005F3B43">
        <w:rPr>
          <w:rFonts w:ascii="Arial" w:hAnsi="Arial" w:cs="Arial"/>
          <w:i/>
          <w:color w:val="000000" w:themeColor="text1"/>
        </w:rPr>
        <w:t>P</w:t>
      </w:r>
      <w:r w:rsidRPr="005F3B43">
        <w:rPr>
          <w:rFonts w:ascii="Arial" w:hAnsi="Arial" w:cs="Arial"/>
          <w:color w:val="000000" w:themeColor="text1"/>
        </w:rPr>
        <w:t xml:space="preserve"> ˃ 0.05). These results indicate isometric growth between the two </w:t>
      </w:r>
      <w:r w:rsidR="007F2771" w:rsidRPr="00914F55">
        <w:rPr>
          <w:rFonts w:ascii="Arial" w:hAnsi="Arial" w:cs="Arial"/>
          <w:color w:val="000000" w:themeColor="text1"/>
          <w:highlight w:val="yellow"/>
        </w:rPr>
        <w:t>carapaces</w:t>
      </w:r>
      <w:r w:rsidR="007F2771" w:rsidRPr="005F3B43">
        <w:rPr>
          <w:rFonts w:ascii="Arial" w:hAnsi="Arial" w:cs="Arial"/>
          <w:color w:val="000000" w:themeColor="text1"/>
        </w:rPr>
        <w:t xml:space="preserve"> </w:t>
      </w:r>
      <w:r w:rsidRPr="005F3B43">
        <w:rPr>
          <w:rFonts w:ascii="Arial" w:hAnsi="Arial" w:cs="Arial"/>
          <w:color w:val="000000" w:themeColor="text1"/>
        </w:rPr>
        <w:t xml:space="preserve">and </w:t>
      </w:r>
      <w:r w:rsidR="007F2771" w:rsidRPr="00914F55">
        <w:rPr>
          <w:rFonts w:ascii="Arial" w:hAnsi="Arial" w:cs="Arial"/>
          <w:color w:val="000000" w:themeColor="text1"/>
          <w:highlight w:val="yellow"/>
        </w:rPr>
        <w:t>intestine</w:t>
      </w:r>
      <w:r w:rsidR="007F2771" w:rsidRPr="005F3B43">
        <w:rPr>
          <w:rFonts w:ascii="Arial" w:hAnsi="Arial" w:cs="Arial"/>
          <w:color w:val="000000" w:themeColor="text1"/>
        </w:rPr>
        <w:t xml:space="preserve"> </w:t>
      </w:r>
      <w:r w:rsidRPr="005F3B43">
        <w:rPr>
          <w:rFonts w:ascii="Arial" w:hAnsi="Arial" w:cs="Arial"/>
          <w:color w:val="000000" w:themeColor="text1"/>
        </w:rPr>
        <w:t xml:space="preserve">of </w:t>
      </w:r>
      <w:r w:rsidRPr="005F3B43">
        <w:rPr>
          <w:rFonts w:ascii="Arial" w:hAnsi="Arial" w:cs="Arial"/>
          <w:i/>
          <w:color w:val="000000" w:themeColor="text1"/>
        </w:rPr>
        <w:t xml:space="preserve">C. </w:t>
      </w:r>
      <w:proofErr w:type="spellStart"/>
      <w:r w:rsidRPr="005F3B43">
        <w:rPr>
          <w:rFonts w:ascii="Arial" w:hAnsi="Arial" w:cs="Arial"/>
          <w:i/>
          <w:color w:val="000000" w:themeColor="text1"/>
        </w:rPr>
        <w:t>amnicola</w:t>
      </w:r>
      <w:proofErr w:type="spellEnd"/>
      <w:r w:rsidRPr="005F3B43">
        <w:rPr>
          <w:rFonts w:ascii="Arial" w:hAnsi="Arial" w:cs="Arial"/>
          <w:color w:val="000000" w:themeColor="text1"/>
        </w:rPr>
        <w:t>.</w:t>
      </w:r>
    </w:p>
    <w:p w14:paraId="51EE1E4B" w14:textId="77777777" w:rsidR="00B8431D" w:rsidRPr="005F3B43" w:rsidRDefault="00B8431D" w:rsidP="00B8431D">
      <w:pPr>
        <w:pStyle w:val="Body"/>
        <w:rPr>
          <w:rFonts w:ascii="Arial" w:hAnsi="Arial" w:cs="Arial"/>
          <w:color w:val="000000" w:themeColor="text1"/>
          <w:lang w:val="fr-FR"/>
        </w:rPr>
      </w:pPr>
      <w:r w:rsidRPr="005F3B43">
        <w:rPr>
          <w:rFonts w:ascii="Arial" w:hAnsi="Arial" w:cs="Arial"/>
          <w:color w:val="000000" w:themeColor="text1"/>
          <w:lang w:val="fr-FR"/>
        </w:rPr>
        <w:object w:dxaOrig="8421" w:dyaOrig="6245" w14:anchorId="124C1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04.5pt" o:ole="">
            <v:imagedata r:id="rId15" o:title=""/>
          </v:shape>
          <o:OLEObject Type="Embed" ProgID="STATISTICA.Graph" ShapeID="_x0000_i1025" DrawAspect="Content" ObjectID="_1810198008" r:id="rId16">
            <o:FieldCodes>\s</o:FieldCodes>
          </o:OLEObject>
        </w:object>
      </w:r>
    </w:p>
    <w:p w14:paraId="370CF1FF" w14:textId="77777777" w:rsidR="00B8431D" w:rsidRPr="005F3B43" w:rsidRDefault="00B8431D" w:rsidP="00B8431D">
      <w:pPr>
        <w:pStyle w:val="Body"/>
        <w:rPr>
          <w:rFonts w:ascii="Arial" w:hAnsi="Arial" w:cs="Arial"/>
          <w:b/>
          <w:iCs/>
          <w:color w:val="000000" w:themeColor="text1"/>
          <w:lang w:val="fr-FR"/>
        </w:rPr>
      </w:pPr>
      <w:r w:rsidRPr="005F3B43">
        <w:rPr>
          <w:rFonts w:ascii="Arial" w:hAnsi="Arial" w:cs="Arial"/>
          <w:b/>
          <w:iCs/>
          <w:color w:val="000000" w:themeColor="text1"/>
          <w:lang w:val="fr-FR"/>
        </w:rPr>
        <w:t>Fig</w:t>
      </w:r>
      <w:r w:rsidR="003A1B19" w:rsidRPr="005F3B43">
        <w:rPr>
          <w:rFonts w:ascii="Arial" w:hAnsi="Arial" w:cs="Arial"/>
          <w:b/>
          <w:iCs/>
          <w:color w:val="000000" w:themeColor="text1"/>
          <w:lang w:val="fr-FR"/>
        </w:rPr>
        <w:t xml:space="preserve">. </w:t>
      </w:r>
      <w:r w:rsidRPr="005F3B43">
        <w:rPr>
          <w:rFonts w:ascii="Arial" w:hAnsi="Arial" w:cs="Arial"/>
          <w:b/>
          <w:iCs/>
          <w:color w:val="000000" w:themeColor="text1"/>
          <w:lang w:val="fr-FR"/>
        </w:rPr>
        <w:t xml:space="preserve">2. Relationship </w:t>
      </w:r>
      <w:proofErr w:type="spellStart"/>
      <w:r w:rsidRPr="005F3B43">
        <w:rPr>
          <w:rFonts w:ascii="Arial" w:hAnsi="Arial" w:cs="Arial"/>
          <w:b/>
          <w:iCs/>
          <w:color w:val="000000" w:themeColor="text1"/>
          <w:lang w:val="fr-FR"/>
        </w:rPr>
        <w:t>between</w:t>
      </w:r>
      <w:proofErr w:type="spellEnd"/>
      <w:r w:rsidRPr="005F3B43">
        <w:rPr>
          <w:rFonts w:ascii="Arial" w:hAnsi="Arial" w:cs="Arial"/>
          <w:b/>
          <w:iCs/>
          <w:color w:val="000000" w:themeColor="text1"/>
          <w:lang w:val="fr-FR"/>
        </w:rPr>
        <w:t xml:space="preserve"> intestine </w:t>
      </w:r>
      <w:proofErr w:type="spellStart"/>
      <w:r w:rsidRPr="005F3B43">
        <w:rPr>
          <w:rFonts w:ascii="Arial" w:hAnsi="Arial" w:cs="Arial"/>
          <w:b/>
          <w:iCs/>
          <w:color w:val="000000" w:themeColor="text1"/>
          <w:lang w:val="fr-FR"/>
        </w:rPr>
        <w:t>length</w:t>
      </w:r>
      <w:proofErr w:type="spellEnd"/>
      <w:r w:rsidRPr="005F3B43">
        <w:rPr>
          <w:rFonts w:ascii="Arial" w:hAnsi="Arial" w:cs="Arial"/>
          <w:b/>
          <w:iCs/>
          <w:color w:val="000000" w:themeColor="text1"/>
          <w:lang w:val="fr-FR"/>
        </w:rPr>
        <w:t xml:space="preserve"> (Il) and carapace </w:t>
      </w:r>
      <w:proofErr w:type="spellStart"/>
      <w:r w:rsidRPr="005F3B43">
        <w:rPr>
          <w:rFonts w:ascii="Arial" w:hAnsi="Arial" w:cs="Arial"/>
          <w:b/>
          <w:iCs/>
          <w:color w:val="000000" w:themeColor="text1"/>
          <w:lang w:val="fr-FR"/>
        </w:rPr>
        <w:t>length</w:t>
      </w:r>
      <w:proofErr w:type="spellEnd"/>
      <w:r w:rsidRPr="005F3B43">
        <w:rPr>
          <w:rFonts w:ascii="Arial" w:hAnsi="Arial" w:cs="Arial"/>
          <w:b/>
          <w:iCs/>
          <w:color w:val="000000" w:themeColor="text1"/>
          <w:lang w:val="fr-FR"/>
        </w:rPr>
        <w:t xml:space="preserve"> (Cl) of </w:t>
      </w:r>
      <w:proofErr w:type="spellStart"/>
      <w:r w:rsidRPr="005F3B43">
        <w:rPr>
          <w:rFonts w:ascii="Arial" w:hAnsi="Arial" w:cs="Arial"/>
          <w:b/>
          <w:i/>
          <w:iCs/>
          <w:color w:val="000000" w:themeColor="text1"/>
          <w:lang w:val="fr-FR"/>
        </w:rPr>
        <w:t>Callinectes</w:t>
      </w:r>
      <w:proofErr w:type="spellEnd"/>
      <w:r w:rsidRPr="005F3B43">
        <w:rPr>
          <w:rFonts w:ascii="Arial" w:hAnsi="Arial" w:cs="Arial"/>
          <w:b/>
          <w:i/>
          <w:iCs/>
          <w:color w:val="000000" w:themeColor="text1"/>
          <w:lang w:val="fr-FR"/>
        </w:rPr>
        <w:t xml:space="preserve"> </w:t>
      </w:r>
      <w:proofErr w:type="spellStart"/>
      <w:r w:rsidRPr="005F3B43">
        <w:rPr>
          <w:rFonts w:ascii="Arial" w:hAnsi="Arial" w:cs="Arial"/>
          <w:b/>
          <w:i/>
          <w:iCs/>
          <w:color w:val="000000" w:themeColor="text1"/>
          <w:lang w:val="fr-FR"/>
        </w:rPr>
        <w:t>amnicola</w:t>
      </w:r>
      <w:proofErr w:type="spellEnd"/>
      <w:r w:rsidRPr="005F3B43">
        <w:rPr>
          <w:rFonts w:ascii="Arial" w:hAnsi="Arial" w:cs="Arial"/>
          <w:b/>
          <w:iCs/>
          <w:color w:val="000000" w:themeColor="text1"/>
          <w:lang w:val="fr-FR"/>
        </w:rPr>
        <w:t xml:space="preserve"> </w:t>
      </w:r>
      <w:proofErr w:type="spellStart"/>
      <w:r w:rsidRPr="005F3B43">
        <w:rPr>
          <w:rFonts w:ascii="Arial" w:hAnsi="Arial" w:cs="Arial"/>
          <w:b/>
          <w:iCs/>
          <w:color w:val="000000" w:themeColor="text1"/>
          <w:lang w:val="fr-FR"/>
        </w:rPr>
        <w:t>caught</w:t>
      </w:r>
      <w:proofErr w:type="spellEnd"/>
      <w:r w:rsidRPr="005F3B43">
        <w:rPr>
          <w:rFonts w:ascii="Arial" w:hAnsi="Arial" w:cs="Arial"/>
          <w:b/>
          <w:iCs/>
          <w:color w:val="000000" w:themeColor="text1"/>
          <w:lang w:val="fr-FR"/>
        </w:rPr>
        <w:t xml:space="preserve"> in </w:t>
      </w:r>
      <w:proofErr w:type="spellStart"/>
      <w:r w:rsidRPr="005F3B43">
        <w:rPr>
          <w:rFonts w:ascii="Arial" w:hAnsi="Arial" w:cs="Arial"/>
          <w:b/>
          <w:iCs/>
          <w:color w:val="000000" w:themeColor="text1"/>
          <w:lang w:val="fr-FR"/>
        </w:rPr>
        <w:t>Ehotile</w:t>
      </w:r>
      <w:proofErr w:type="spellEnd"/>
      <w:r w:rsidRPr="005F3B43">
        <w:rPr>
          <w:rFonts w:ascii="Arial" w:hAnsi="Arial" w:cs="Arial"/>
          <w:b/>
          <w:iCs/>
          <w:color w:val="000000" w:themeColor="text1"/>
          <w:lang w:val="fr-FR"/>
        </w:rPr>
        <w:t xml:space="preserve"> Island National Park (Côte d'Ivoire) </w:t>
      </w:r>
      <w:proofErr w:type="spellStart"/>
      <w:r w:rsidRPr="005F3B43">
        <w:rPr>
          <w:rFonts w:ascii="Arial" w:hAnsi="Arial" w:cs="Arial"/>
          <w:b/>
          <w:iCs/>
          <w:color w:val="000000" w:themeColor="text1"/>
          <w:lang w:val="fr-FR"/>
        </w:rPr>
        <w:t>from</w:t>
      </w:r>
      <w:proofErr w:type="spellEnd"/>
      <w:r w:rsidRPr="005F3B43">
        <w:rPr>
          <w:rFonts w:ascii="Arial" w:hAnsi="Arial" w:cs="Arial"/>
          <w:b/>
          <w:iCs/>
          <w:color w:val="000000" w:themeColor="text1"/>
          <w:lang w:val="fr-FR"/>
        </w:rPr>
        <w:t xml:space="preserve"> </w:t>
      </w:r>
      <w:proofErr w:type="spellStart"/>
      <w:r w:rsidR="00913680" w:rsidRPr="005F3B43">
        <w:rPr>
          <w:rFonts w:ascii="Arial" w:hAnsi="Arial" w:cs="Arial"/>
          <w:b/>
          <w:bCs/>
          <w:iCs/>
          <w:color w:val="000000" w:themeColor="text1"/>
          <w:lang w:val="fr-FR"/>
        </w:rPr>
        <w:t>January</w:t>
      </w:r>
      <w:proofErr w:type="spellEnd"/>
      <w:r w:rsidR="00913680" w:rsidRPr="005F3B43">
        <w:rPr>
          <w:rFonts w:ascii="Arial" w:hAnsi="Arial" w:cs="Arial"/>
          <w:b/>
          <w:bCs/>
          <w:iCs/>
          <w:color w:val="000000" w:themeColor="text1"/>
          <w:lang w:val="fr-FR"/>
        </w:rPr>
        <w:t xml:space="preserve"> to </w:t>
      </w:r>
      <w:proofErr w:type="spellStart"/>
      <w:r w:rsidR="00913680" w:rsidRPr="005F3B43">
        <w:rPr>
          <w:rFonts w:ascii="Arial" w:hAnsi="Arial" w:cs="Arial"/>
          <w:b/>
          <w:bCs/>
          <w:iCs/>
          <w:color w:val="000000" w:themeColor="text1"/>
          <w:lang w:val="fr-FR"/>
        </w:rPr>
        <w:t>December</w:t>
      </w:r>
      <w:proofErr w:type="spellEnd"/>
      <w:r w:rsidR="00913680" w:rsidRPr="005F3B43">
        <w:rPr>
          <w:rFonts w:ascii="Arial" w:hAnsi="Arial" w:cs="Arial"/>
          <w:b/>
          <w:bCs/>
          <w:iCs/>
          <w:color w:val="000000" w:themeColor="text1"/>
          <w:lang w:val="fr-FR"/>
        </w:rPr>
        <w:t xml:space="preserve"> 2018</w:t>
      </w:r>
    </w:p>
    <w:p w14:paraId="06AC99CF" w14:textId="77777777" w:rsidR="00B8431D" w:rsidRPr="005F3B43" w:rsidRDefault="00D42B90" w:rsidP="00D42B90">
      <w:pPr>
        <w:pStyle w:val="Body"/>
        <w:spacing w:after="0"/>
        <w:rPr>
          <w:rFonts w:ascii="Arial" w:hAnsi="Arial" w:cs="Arial"/>
          <w:b/>
          <w:color w:val="000000" w:themeColor="text1"/>
          <w:sz w:val="22"/>
        </w:rPr>
      </w:pPr>
      <w:bookmarkStart w:id="12" w:name="_Toc26095188"/>
      <w:bookmarkStart w:id="13" w:name="_Toc35158722"/>
      <w:r w:rsidRPr="005F3B43">
        <w:rPr>
          <w:rFonts w:ascii="Arial" w:hAnsi="Arial" w:cs="Arial"/>
          <w:b/>
          <w:color w:val="000000" w:themeColor="text1"/>
          <w:sz w:val="22"/>
        </w:rPr>
        <w:t>3.</w:t>
      </w:r>
      <w:r w:rsidR="00B8431D" w:rsidRPr="005F3B43">
        <w:rPr>
          <w:rFonts w:ascii="Arial" w:hAnsi="Arial" w:cs="Arial"/>
          <w:b/>
          <w:color w:val="000000" w:themeColor="text1"/>
          <w:sz w:val="22"/>
        </w:rPr>
        <w:t xml:space="preserve">2 </w:t>
      </w:r>
      <w:bookmarkEnd w:id="12"/>
      <w:bookmarkEnd w:id="13"/>
      <w:r w:rsidR="00B8431D" w:rsidRPr="005F3B43">
        <w:rPr>
          <w:rFonts w:ascii="Arial" w:hAnsi="Arial" w:cs="Arial"/>
          <w:b/>
          <w:color w:val="000000" w:themeColor="text1"/>
          <w:sz w:val="22"/>
        </w:rPr>
        <w:t>Vacuity Coefficient</w:t>
      </w:r>
    </w:p>
    <w:p w14:paraId="26954955" w14:textId="206AAAC5" w:rsidR="00B8431D" w:rsidRPr="005F3B43" w:rsidRDefault="00B8431D" w:rsidP="00B8431D">
      <w:pPr>
        <w:pStyle w:val="Body"/>
        <w:rPr>
          <w:rFonts w:ascii="Arial" w:hAnsi="Arial" w:cs="Arial"/>
          <w:color w:val="000000" w:themeColor="text1"/>
          <w:lang w:val="fr-FR"/>
        </w:rPr>
      </w:pPr>
      <w:r w:rsidRPr="00E37B07">
        <w:rPr>
          <w:rFonts w:ascii="Arial" w:hAnsi="Arial" w:cs="Arial"/>
          <w:color w:val="000000" w:themeColor="text1"/>
          <w:highlight w:val="yellow"/>
          <w:lang w:val="fr-FR"/>
        </w:rPr>
        <w:t xml:space="preserve">A total of 150 </w:t>
      </w:r>
      <w:proofErr w:type="spellStart"/>
      <w:r w:rsidRPr="00E37B07">
        <w:rPr>
          <w:rFonts w:ascii="Arial" w:hAnsi="Arial" w:cs="Arial"/>
          <w:color w:val="000000" w:themeColor="text1"/>
          <w:highlight w:val="yellow"/>
          <w:lang w:val="fr-FR"/>
        </w:rPr>
        <w:t>crab</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cardiac</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stomachs</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with</w:t>
      </w:r>
      <w:proofErr w:type="spellEnd"/>
      <w:r w:rsidRPr="00E37B07">
        <w:rPr>
          <w:rFonts w:ascii="Arial" w:hAnsi="Arial" w:cs="Arial"/>
          <w:color w:val="000000" w:themeColor="text1"/>
          <w:highlight w:val="yellow"/>
          <w:lang w:val="fr-FR"/>
        </w:rPr>
        <w:t xml:space="preserve"> </w:t>
      </w:r>
      <w:r w:rsidR="007F2771">
        <w:rPr>
          <w:rFonts w:ascii="Arial" w:hAnsi="Arial" w:cs="Arial"/>
          <w:color w:val="000000" w:themeColor="text1"/>
          <w:highlight w:val="yellow"/>
          <w:lang w:val="fr-FR"/>
        </w:rPr>
        <w:t xml:space="preserve">a carapace </w:t>
      </w:r>
      <w:proofErr w:type="spellStart"/>
      <w:r w:rsidR="007F2771">
        <w:rPr>
          <w:rFonts w:ascii="Arial" w:hAnsi="Arial" w:cs="Arial"/>
          <w:color w:val="000000" w:themeColor="text1"/>
          <w:highlight w:val="yellow"/>
          <w:lang w:val="fr-FR"/>
        </w:rPr>
        <w:t>length</w:t>
      </w:r>
      <w:proofErr w:type="spellEnd"/>
      <w:r w:rsidRPr="00E37B07">
        <w:rPr>
          <w:rFonts w:ascii="Arial" w:hAnsi="Arial" w:cs="Arial"/>
          <w:color w:val="000000" w:themeColor="text1"/>
          <w:highlight w:val="yellow"/>
        </w:rPr>
        <w:t xml:space="preserve"> </w:t>
      </w:r>
      <w:proofErr w:type="spellStart"/>
      <w:r w:rsidRPr="00E37B07">
        <w:rPr>
          <w:rFonts w:ascii="Arial" w:hAnsi="Arial" w:cs="Arial"/>
          <w:color w:val="000000" w:themeColor="text1"/>
          <w:highlight w:val="yellow"/>
          <w:lang w:val="fr-FR"/>
        </w:rPr>
        <w:t>between</w:t>
      </w:r>
      <w:proofErr w:type="spellEnd"/>
      <w:r w:rsidRPr="00E37B07">
        <w:rPr>
          <w:rFonts w:ascii="Arial" w:hAnsi="Arial" w:cs="Arial"/>
          <w:color w:val="000000" w:themeColor="text1"/>
          <w:highlight w:val="yellow"/>
          <w:lang w:val="fr-FR"/>
        </w:rPr>
        <w:t xml:space="preserve"> 44.17 and 144.03 mm </w:t>
      </w:r>
      <w:proofErr w:type="spellStart"/>
      <w:r w:rsidRPr="00E37B07">
        <w:rPr>
          <w:rFonts w:ascii="Arial" w:hAnsi="Arial" w:cs="Arial"/>
          <w:color w:val="000000" w:themeColor="text1"/>
          <w:highlight w:val="yellow"/>
          <w:lang w:val="fr-FR"/>
        </w:rPr>
        <w:t>were</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examined</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Fifteen</w:t>
      </w:r>
      <w:proofErr w:type="spellEnd"/>
      <w:r w:rsidRPr="00E37B07">
        <w:rPr>
          <w:rFonts w:ascii="Arial" w:hAnsi="Arial" w:cs="Arial"/>
          <w:color w:val="000000" w:themeColor="text1"/>
          <w:highlight w:val="yellow"/>
          <w:lang w:val="fr-FR"/>
        </w:rPr>
        <w:t xml:space="preserve"> (15) </w:t>
      </w:r>
      <w:proofErr w:type="spellStart"/>
      <w:r w:rsidRPr="00E37B07">
        <w:rPr>
          <w:rFonts w:ascii="Arial" w:hAnsi="Arial" w:cs="Arial"/>
          <w:color w:val="000000" w:themeColor="text1"/>
          <w:highlight w:val="yellow"/>
          <w:lang w:val="fr-FR"/>
        </w:rPr>
        <w:t>stomachs</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were</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empty</w:t>
      </w:r>
      <w:proofErr w:type="spellEnd"/>
      <w:r w:rsidRPr="00E37B07">
        <w:rPr>
          <w:rFonts w:ascii="Arial" w:hAnsi="Arial" w:cs="Arial"/>
          <w:color w:val="000000" w:themeColor="text1"/>
          <w:highlight w:val="yellow"/>
          <w:lang w:val="fr-FR"/>
        </w:rPr>
        <w:t>. The</w:t>
      </w:r>
      <w:r w:rsidRPr="00E37B07">
        <w:rPr>
          <w:rFonts w:ascii="Arial" w:hAnsi="Arial" w:cs="Arial"/>
          <w:color w:val="000000" w:themeColor="text1"/>
          <w:highlight w:val="yellow"/>
        </w:rPr>
        <w:t xml:space="preserve"> vacuity coefficient recorded was </w:t>
      </w:r>
      <w:r w:rsidRPr="00E37B07">
        <w:rPr>
          <w:rFonts w:ascii="Arial" w:hAnsi="Arial" w:cs="Arial"/>
          <w:color w:val="000000" w:themeColor="text1"/>
          <w:highlight w:val="yellow"/>
          <w:lang w:val="fr-FR"/>
        </w:rPr>
        <w:t xml:space="preserve">10 %. </w:t>
      </w:r>
      <w:proofErr w:type="spellStart"/>
      <w:r w:rsidRPr="00E37B07">
        <w:rPr>
          <w:rFonts w:ascii="Arial" w:hAnsi="Arial" w:cs="Arial"/>
          <w:color w:val="000000" w:themeColor="text1"/>
          <w:highlight w:val="yellow"/>
          <w:lang w:val="fr-FR"/>
        </w:rPr>
        <w:t>According</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season</w:t>
      </w:r>
      <w:proofErr w:type="spellEnd"/>
      <w:r w:rsidRPr="00E37B07">
        <w:rPr>
          <w:rFonts w:ascii="Arial" w:hAnsi="Arial" w:cs="Arial"/>
          <w:color w:val="000000" w:themeColor="text1"/>
          <w:highlight w:val="yellow"/>
          <w:lang w:val="fr-FR"/>
        </w:rPr>
        <w:t xml:space="preserve">, 11 crabs out of 77 </w:t>
      </w:r>
      <w:proofErr w:type="spellStart"/>
      <w:r w:rsidRPr="00E37B07">
        <w:rPr>
          <w:rFonts w:ascii="Arial" w:hAnsi="Arial" w:cs="Arial"/>
          <w:color w:val="000000" w:themeColor="text1"/>
          <w:highlight w:val="yellow"/>
          <w:lang w:val="fr-FR"/>
        </w:rPr>
        <w:t>had</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empty</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stomachs</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with</w:t>
      </w:r>
      <w:proofErr w:type="spellEnd"/>
      <w:r w:rsidRPr="00E37B07">
        <w:rPr>
          <w:rFonts w:ascii="Arial" w:hAnsi="Arial" w:cs="Arial"/>
          <w:color w:val="000000" w:themeColor="text1"/>
          <w:highlight w:val="yellow"/>
          <w:lang w:val="fr-FR"/>
        </w:rPr>
        <w:t xml:space="preserve"> a </w:t>
      </w:r>
      <w:proofErr w:type="spellStart"/>
      <w:r w:rsidRPr="00E37B07">
        <w:rPr>
          <w:rFonts w:ascii="Arial" w:hAnsi="Arial" w:cs="Arial"/>
          <w:color w:val="000000" w:themeColor="text1"/>
          <w:highlight w:val="yellow"/>
          <w:lang w:val="fr-FR"/>
        </w:rPr>
        <w:t>vacuity</w:t>
      </w:r>
      <w:proofErr w:type="spellEnd"/>
      <w:r w:rsidRPr="00E37B07">
        <w:rPr>
          <w:rFonts w:ascii="Arial" w:hAnsi="Arial" w:cs="Arial"/>
          <w:color w:val="000000" w:themeColor="text1"/>
          <w:highlight w:val="yellow"/>
          <w:lang w:val="fr-FR"/>
        </w:rPr>
        <w:t xml:space="preserve"> coefficient of 14.28% in the </w:t>
      </w:r>
      <w:proofErr w:type="spellStart"/>
      <w:r w:rsidRPr="00E37B07">
        <w:rPr>
          <w:rFonts w:ascii="Arial" w:hAnsi="Arial" w:cs="Arial"/>
          <w:color w:val="000000" w:themeColor="text1"/>
          <w:highlight w:val="yellow"/>
          <w:lang w:val="fr-FR"/>
        </w:rPr>
        <w:t>rainy</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season</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During</w:t>
      </w:r>
      <w:proofErr w:type="spellEnd"/>
      <w:r w:rsidRPr="00E37B07">
        <w:rPr>
          <w:rFonts w:ascii="Arial" w:hAnsi="Arial" w:cs="Arial"/>
          <w:color w:val="000000" w:themeColor="text1"/>
          <w:highlight w:val="yellow"/>
          <w:lang w:val="fr-FR"/>
        </w:rPr>
        <w:t xml:space="preserve"> the dry </w:t>
      </w:r>
      <w:proofErr w:type="spellStart"/>
      <w:r w:rsidRPr="00E37B07">
        <w:rPr>
          <w:rFonts w:ascii="Arial" w:hAnsi="Arial" w:cs="Arial"/>
          <w:color w:val="000000" w:themeColor="text1"/>
          <w:highlight w:val="yellow"/>
          <w:lang w:val="fr-FR"/>
        </w:rPr>
        <w:t>season</w:t>
      </w:r>
      <w:proofErr w:type="spellEnd"/>
      <w:r w:rsidRPr="00E37B07">
        <w:rPr>
          <w:rFonts w:ascii="Arial" w:hAnsi="Arial" w:cs="Arial"/>
          <w:color w:val="000000" w:themeColor="text1"/>
          <w:highlight w:val="yellow"/>
          <w:lang w:val="fr-FR"/>
        </w:rPr>
        <w:t xml:space="preserve">, 4 crabs out of 73 </w:t>
      </w:r>
      <w:proofErr w:type="spellStart"/>
      <w:r w:rsidRPr="00E37B07">
        <w:rPr>
          <w:rFonts w:ascii="Arial" w:hAnsi="Arial" w:cs="Arial"/>
          <w:color w:val="000000" w:themeColor="text1"/>
          <w:highlight w:val="yellow"/>
          <w:lang w:val="fr-FR"/>
        </w:rPr>
        <w:t>had</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empty</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stomachs</w:t>
      </w:r>
      <w:proofErr w:type="spellEnd"/>
      <w:r w:rsidRPr="00E37B07">
        <w:rPr>
          <w:rFonts w:ascii="Arial" w:hAnsi="Arial" w:cs="Arial"/>
          <w:color w:val="000000" w:themeColor="text1"/>
          <w:highlight w:val="yellow"/>
          <w:lang w:val="fr-FR"/>
        </w:rPr>
        <w:t xml:space="preserve"> </w:t>
      </w:r>
      <w:proofErr w:type="spellStart"/>
      <w:r w:rsidRPr="00E37B07">
        <w:rPr>
          <w:rFonts w:ascii="Arial" w:hAnsi="Arial" w:cs="Arial"/>
          <w:color w:val="000000" w:themeColor="text1"/>
          <w:highlight w:val="yellow"/>
          <w:lang w:val="fr-FR"/>
        </w:rPr>
        <w:t>with</w:t>
      </w:r>
      <w:proofErr w:type="spellEnd"/>
      <w:r w:rsidRPr="00E37B07">
        <w:rPr>
          <w:rFonts w:ascii="Arial" w:hAnsi="Arial" w:cs="Arial"/>
          <w:color w:val="000000" w:themeColor="text1"/>
          <w:highlight w:val="yellow"/>
          <w:lang w:val="fr-FR"/>
        </w:rPr>
        <w:t xml:space="preserve"> a </w:t>
      </w:r>
      <w:proofErr w:type="spellStart"/>
      <w:r w:rsidRPr="00E37B07">
        <w:rPr>
          <w:rFonts w:ascii="Arial" w:hAnsi="Arial" w:cs="Arial"/>
          <w:color w:val="000000" w:themeColor="text1"/>
          <w:highlight w:val="yellow"/>
          <w:lang w:val="fr-FR"/>
        </w:rPr>
        <w:t>vacuity</w:t>
      </w:r>
      <w:proofErr w:type="spellEnd"/>
      <w:r w:rsidRPr="00E37B07">
        <w:rPr>
          <w:rFonts w:ascii="Arial" w:hAnsi="Arial" w:cs="Arial"/>
          <w:color w:val="000000" w:themeColor="text1"/>
          <w:highlight w:val="yellow"/>
          <w:lang w:val="fr-FR"/>
        </w:rPr>
        <w:t xml:space="preserve"> coefficient of 5.48%.</w:t>
      </w:r>
      <w:r w:rsidRPr="005F3B43">
        <w:rPr>
          <w:rFonts w:ascii="Arial" w:hAnsi="Arial" w:cs="Arial"/>
          <w:color w:val="000000" w:themeColor="text1"/>
          <w:lang w:val="fr-FR"/>
        </w:rPr>
        <w:t xml:space="preserve"> </w:t>
      </w:r>
    </w:p>
    <w:p w14:paraId="482AFF05" w14:textId="77777777" w:rsidR="00B8431D" w:rsidRPr="005F3B43" w:rsidRDefault="00D42B90" w:rsidP="00D42B90">
      <w:pPr>
        <w:pStyle w:val="Body"/>
        <w:spacing w:after="0"/>
        <w:rPr>
          <w:rFonts w:ascii="Arial" w:hAnsi="Arial" w:cs="Arial"/>
          <w:b/>
          <w:color w:val="000000" w:themeColor="text1"/>
          <w:sz w:val="22"/>
        </w:rPr>
      </w:pPr>
      <w:r w:rsidRPr="005F3B43">
        <w:rPr>
          <w:rFonts w:ascii="Arial" w:hAnsi="Arial" w:cs="Arial"/>
          <w:b/>
          <w:color w:val="000000" w:themeColor="text1"/>
          <w:sz w:val="22"/>
        </w:rPr>
        <w:t>3.</w:t>
      </w:r>
      <w:r w:rsidR="00B8431D" w:rsidRPr="005F3B43">
        <w:rPr>
          <w:rFonts w:ascii="Arial" w:hAnsi="Arial" w:cs="Arial"/>
          <w:b/>
          <w:color w:val="000000" w:themeColor="text1"/>
          <w:sz w:val="22"/>
        </w:rPr>
        <w:t>3 General profile of diet</w:t>
      </w:r>
    </w:p>
    <w:p w14:paraId="3486450C" w14:textId="122298BE" w:rsidR="00B8431D" w:rsidRPr="005F3B43" w:rsidRDefault="00B8431D" w:rsidP="00B8431D">
      <w:pPr>
        <w:pStyle w:val="Body"/>
        <w:rPr>
          <w:rFonts w:ascii="Arial" w:hAnsi="Arial" w:cs="Arial"/>
          <w:bCs/>
          <w:color w:val="000000" w:themeColor="text1"/>
          <w:lang w:val="fr-FR"/>
        </w:rPr>
      </w:pPr>
      <w:proofErr w:type="spellStart"/>
      <w:r w:rsidRPr="005F3B43">
        <w:rPr>
          <w:rFonts w:ascii="Arial" w:hAnsi="Arial" w:cs="Arial"/>
          <w:color w:val="000000" w:themeColor="text1"/>
          <w:lang w:val="fr-FR"/>
        </w:rPr>
        <w:t>Analysis</w:t>
      </w:r>
      <w:proofErr w:type="spellEnd"/>
      <w:r w:rsidRPr="005F3B43">
        <w:rPr>
          <w:rFonts w:ascii="Arial" w:hAnsi="Arial" w:cs="Arial"/>
          <w:color w:val="000000" w:themeColor="text1"/>
          <w:lang w:val="fr-FR"/>
        </w:rPr>
        <w:t xml:space="preserve"> of all </w:t>
      </w:r>
      <w:proofErr w:type="spellStart"/>
      <w:r w:rsidRPr="005F3B43">
        <w:rPr>
          <w:rFonts w:ascii="Arial" w:hAnsi="Arial" w:cs="Arial"/>
          <w:color w:val="000000" w:themeColor="text1"/>
          <w:lang w:val="fr-FR"/>
        </w:rPr>
        <w:t>cardiac</w:t>
      </w:r>
      <w:proofErr w:type="spellEnd"/>
      <w:r w:rsidRPr="005F3B43">
        <w:rPr>
          <w:rFonts w:ascii="Arial" w:hAnsi="Arial" w:cs="Arial"/>
          <w:color w:val="000000" w:themeColor="text1"/>
          <w:lang w:val="fr-FR"/>
        </w:rPr>
        <w:t xml:space="preserve"> </w:t>
      </w:r>
      <w:proofErr w:type="spellStart"/>
      <w:r w:rsidR="007F2771" w:rsidRPr="00914F55">
        <w:rPr>
          <w:rFonts w:ascii="Arial" w:hAnsi="Arial" w:cs="Arial"/>
          <w:color w:val="000000" w:themeColor="text1"/>
          <w:highlight w:val="yellow"/>
          <w:lang w:val="fr-FR"/>
        </w:rPr>
        <w:t>stomach</w:t>
      </w:r>
      <w:proofErr w:type="spellEnd"/>
      <w:r w:rsidR="007F2771" w:rsidRPr="00914F55">
        <w:rPr>
          <w:rFonts w:ascii="Arial" w:hAnsi="Arial" w:cs="Arial"/>
          <w:color w:val="000000" w:themeColor="text1"/>
          <w:highlight w:val="yellow"/>
          <w:lang w:val="fr-FR"/>
        </w:rPr>
        <w:t xml:space="preserve"> </w:t>
      </w:r>
      <w:r w:rsidRPr="005F3B43">
        <w:rPr>
          <w:rFonts w:ascii="Arial" w:hAnsi="Arial" w:cs="Arial"/>
          <w:color w:val="000000" w:themeColor="text1"/>
          <w:lang w:val="fr-FR"/>
        </w:rPr>
        <w:t xml:space="preserve">contents </w:t>
      </w:r>
      <w:proofErr w:type="spellStart"/>
      <w:r w:rsidRPr="005F3B43">
        <w:rPr>
          <w:rFonts w:ascii="Arial" w:hAnsi="Arial" w:cs="Arial"/>
          <w:color w:val="000000" w:themeColor="text1"/>
          <w:lang w:val="fr-FR"/>
        </w:rPr>
        <w:t>with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numerical</w:t>
      </w:r>
      <w:proofErr w:type="spellEnd"/>
      <w:r w:rsidRPr="005F3B43">
        <w:rPr>
          <w:rFonts w:ascii="Arial" w:hAnsi="Arial" w:cs="Arial"/>
          <w:color w:val="000000" w:themeColor="text1"/>
          <w:lang w:val="fr-FR"/>
        </w:rPr>
        <w:t xml:space="preserve"> and relative importance </w:t>
      </w:r>
      <w:proofErr w:type="spellStart"/>
      <w:r w:rsidRPr="005F3B43">
        <w:rPr>
          <w:rFonts w:ascii="Arial" w:hAnsi="Arial" w:cs="Arial"/>
          <w:color w:val="000000" w:themeColor="text1"/>
          <w:lang w:val="fr-FR"/>
        </w:rPr>
        <w:t>was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summary</w:t>
      </w:r>
      <w:proofErr w:type="spellEnd"/>
      <w:r w:rsidRPr="005F3B43">
        <w:rPr>
          <w:rFonts w:ascii="Arial" w:hAnsi="Arial" w:cs="Arial"/>
          <w:color w:val="000000" w:themeColor="text1"/>
          <w:lang w:val="fr-FR"/>
        </w:rPr>
        <w:t xml:space="preserve"> in Table 1. Six </w:t>
      </w:r>
      <w:proofErr w:type="spellStart"/>
      <w:r w:rsidRPr="005F3B43">
        <w:rPr>
          <w:rFonts w:ascii="Arial" w:hAnsi="Arial" w:cs="Arial"/>
          <w:color w:val="000000" w:themeColor="text1"/>
          <w:lang w:val="fr-FR"/>
        </w:rPr>
        <w:t>categories</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prey</w:t>
      </w:r>
      <w:proofErr w:type="spellEnd"/>
      <w:r w:rsidR="007F2771">
        <w:rPr>
          <w:rFonts w:ascii="Arial" w:hAnsi="Arial" w:cs="Arial"/>
          <w:color w:val="000000" w:themeColor="text1"/>
          <w:lang w:val="fr-FR"/>
        </w:rPr>
        <w:t>,</w:t>
      </w:r>
      <w:r w:rsidRPr="005F3B43">
        <w:rPr>
          <w:rFonts w:ascii="Arial" w:hAnsi="Arial" w:cs="Arial"/>
          <w:color w:val="000000" w:themeColor="text1"/>
          <w:lang w:val="fr-FR"/>
        </w:rPr>
        <w:t xml:space="preserve"> </w:t>
      </w:r>
      <w:proofErr w:type="spellStart"/>
      <w:r w:rsidR="007F2771" w:rsidRPr="00914F55">
        <w:rPr>
          <w:rFonts w:ascii="Arial" w:hAnsi="Arial" w:cs="Arial"/>
          <w:color w:val="000000" w:themeColor="text1"/>
          <w:highlight w:val="yellow"/>
          <w:lang w:val="fr-FR"/>
        </w:rPr>
        <w:t>belonging</w:t>
      </w:r>
      <w:proofErr w:type="spellEnd"/>
      <w:r w:rsidR="007F2771" w:rsidRPr="00914F55">
        <w:rPr>
          <w:rFonts w:ascii="Arial" w:hAnsi="Arial" w:cs="Arial"/>
          <w:color w:val="000000" w:themeColor="text1"/>
          <w:highlight w:val="yellow"/>
          <w:lang w:val="fr-FR"/>
        </w:rPr>
        <w:t xml:space="preserve"> </w:t>
      </w:r>
      <w:r w:rsidRPr="005F3B43">
        <w:rPr>
          <w:rFonts w:ascii="Arial" w:hAnsi="Arial" w:cs="Arial"/>
          <w:color w:val="000000" w:themeColor="text1"/>
          <w:lang w:val="fr-FR"/>
        </w:rPr>
        <w:t xml:space="preserve">to Macrophytes,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Fishes</w:t>
      </w:r>
      <w:proofErr w:type="spellEnd"/>
      <w:r w:rsidR="007F2771">
        <w:rPr>
          <w:rFonts w:ascii="Arial" w:hAnsi="Arial" w:cs="Arial"/>
          <w:color w:val="000000" w:themeColor="text1"/>
          <w:lang w:val="fr-FR"/>
        </w:rPr>
        <w:t>,</w:t>
      </w:r>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have been </w:t>
      </w:r>
      <w:proofErr w:type="spellStart"/>
      <w:r w:rsidRPr="005F3B43">
        <w:rPr>
          <w:rFonts w:ascii="Arial" w:hAnsi="Arial" w:cs="Arial"/>
          <w:color w:val="000000" w:themeColor="text1"/>
          <w:lang w:val="fr-FR"/>
        </w:rPr>
        <w:t>recorded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represented</w:t>
      </w:r>
      <w:proofErr w:type="spellEnd"/>
      <w:r w:rsidRPr="005F3B43">
        <w:rPr>
          <w:rFonts w:ascii="Arial" w:hAnsi="Arial" w:cs="Arial"/>
          <w:color w:val="000000" w:themeColor="text1"/>
          <w:lang w:val="fr-FR"/>
        </w:rPr>
        <w:t xml:space="preserve"> by </w:t>
      </w:r>
      <w:proofErr w:type="spellStart"/>
      <w:r w:rsidRPr="005F3B43">
        <w:rPr>
          <w:rFonts w:ascii="Arial" w:hAnsi="Arial" w:cs="Arial"/>
          <w:color w:val="000000" w:themeColor="text1"/>
          <w:lang w:val="fr-FR"/>
        </w:rPr>
        <w:t>Diptera</w:t>
      </w:r>
      <w:proofErr w:type="spellEnd"/>
      <w:r w:rsidRPr="005F3B43">
        <w:rPr>
          <w:rFonts w:ascii="Arial" w:hAnsi="Arial" w:cs="Arial"/>
          <w:color w:val="000000" w:themeColor="text1"/>
          <w:lang w:val="fr-FR"/>
        </w:rPr>
        <w:t xml:space="preserve"> and </w:t>
      </w:r>
      <w:proofErr w:type="spellStart"/>
      <w:r w:rsidR="005B4B87" w:rsidRPr="005F3B43">
        <w:rPr>
          <w:rFonts w:ascii="Arial" w:hAnsi="Arial" w:cs="Arial"/>
          <w:color w:val="000000" w:themeColor="text1"/>
          <w:lang w:val="fr-FR"/>
        </w:rPr>
        <w:t>Hymenoptera</w:t>
      </w:r>
      <w:proofErr w:type="spellEnd"/>
      <w:r w:rsidR="005B4B87" w:rsidRPr="005F3B43">
        <w:rPr>
          <w:rFonts w:ascii="Arial" w:hAnsi="Arial" w:cs="Arial"/>
          <w:color w:val="000000" w:themeColor="text1"/>
          <w:lang w:val="fr-FR"/>
        </w:rPr>
        <w:t>;</w:t>
      </w:r>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by </w:t>
      </w:r>
      <w:proofErr w:type="spellStart"/>
      <w:r w:rsidRPr="005F3B43">
        <w:rPr>
          <w:rFonts w:ascii="Arial" w:hAnsi="Arial" w:cs="Arial"/>
          <w:color w:val="000000" w:themeColor="text1"/>
          <w:lang w:val="fr-FR"/>
        </w:rPr>
        <w:t>Sesarmidae</w:t>
      </w:r>
      <w:proofErr w:type="spellEnd"/>
      <w:r w:rsidRPr="005F3B43">
        <w:rPr>
          <w:rFonts w:ascii="Arial" w:hAnsi="Arial" w:cs="Arial"/>
          <w:color w:val="000000" w:themeColor="text1"/>
          <w:lang w:val="fr-FR"/>
        </w:rPr>
        <w:t xml:space="preserve"> crabs and </w:t>
      </w:r>
      <w:proofErr w:type="spellStart"/>
      <w:r w:rsidRPr="005F3B43">
        <w:rPr>
          <w:rFonts w:ascii="Arial" w:hAnsi="Arial" w:cs="Arial"/>
          <w:color w:val="000000" w:themeColor="text1"/>
          <w:lang w:val="fr-FR"/>
        </w:rPr>
        <w:t>Palaemonidae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shrimps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by </w:t>
      </w:r>
      <w:proofErr w:type="spellStart"/>
      <w:r w:rsidRPr="005F3B43">
        <w:rPr>
          <w:rFonts w:ascii="Arial" w:hAnsi="Arial" w:cs="Arial"/>
          <w:color w:val="000000" w:themeColor="text1"/>
          <w:lang w:val="fr-FR"/>
        </w:rPr>
        <w:t>Gastropods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by </w:t>
      </w:r>
      <w:proofErr w:type="spellStart"/>
      <w:r w:rsidRPr="005F3B43">
        <w:rPr>
          <w:rFonts w:ascii="Arial" w:hAnsi="Arial" w:cs="Arial"/>
          <w:color w:val="000000" w:themeColor="text1"/>
          <w:lang w:val="fr-FR"/>
        </w:rPr>
        <w:t>Oligochaete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worms</w:t>
      </w:r>
      <w:proofErr w:type="spellEnd"/>
      <w:r w:rsidRPr="005F3B43">
        <w:rPr>
          <w:rFonts w:ascii="Arial" w:hAnsi="Arial" w:cs="Arial"/>
          <w:color w:val="000000" w:themeColor="text1"/>
          <w:lang w:val="fr-FR"/>
        </w:rPr>
        <w:t xml:space="preserve"> and Macrophytes by plant </w:t>
      </w:r>
      <w:proofErr w:type="spellStart"/>
      <w:r w:rsidRPr="005F3B43">
        <w:rPr>
          <w:rFonts w:ascii="Arial" w:hAnsi="Arial" w:cs="Arial"/>
          <w:color w:val="000000" w:themeColor="text1"/>
          <w:lang w:val="fr-FR"/>
        </w:rPr>
        <w:t>detritus</w:t>
      </w:r>
      <w:proofErr w:type="spellEnd"/>
      <w:r w:rsidRPr="005F3B43">
        <w:rPr>
          <w:rFonts w:ascii="Arial" w:hAnsi="Arial" w:cs="Arial"/>
          <w:color w:val="000000" w:themeColor="text1"/>
          <w:lang w:val="fr-FR"/>
        </w:rPr>
        <w:t xml:space="preserve">, fruits and </w:t>
      </w:r>
      <w:proofErr w:type="spellStart"/>
      <w:r w:rsidRPr="005F3B43">
        <w:rPr>
          <w:rFonts w:ascii="Arial" w:hAnsi="Arial" w:cs="Arial"/>
          <w:color w:val="000000" w:themeColor="text1"/>
          <w:lang w:val="fr-FR"/>
        </w:rPr>
        <w:t>seeds</w:t>
      </w:r>
      <w:proofErr w:type="spellEnd"/>
      <w:r w:rsidRPr="005F3B43">
        <w:rPr>
          <w:rFonts w:ascii="Arial" w:hAnsi="Arial" w:cs="Arial"/>
          <w:color w:val="000000" w:themeColor="text1"/>
          <w:lang w:val="fr-FR"/>
        </w:rPr>
        <w:t xml:space="preserve">. Sand and </w:t>
      </w:r>
      <w:proofErr w:type="spellStart"/>
      <w:r w:rsidRPr="005F3B43">
        <w:rPr>
          <w:rFonts w:ascii="Arial" w:hAnsi="Arial" w:cs="Arial"/>
          <w:color w:val="000000" w:themeColor="text1"/>
          <w:lang w:val="fr-FR"/>
        </w:rPr>
        <w:t>mud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also</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found</w:t>
      </w:r>
      <w:proofErr w:type="spellEnd"/>
      <w:r w:rsidRPr="005F3B43">
        <w:rPr>
          <w:rFonts w:ascii="Arial" w:hAnsi="Arial" w:cs="Arial"/>
          <w:color w:val="000000" w:themeColor="text1"/>
          <w:lang w:val="fr-FR"/>
        </w:rPr>
        <w:t xml:space="preserve"> in </w:t>
      </w:r>
      <w:r w:rsidR="007F2771" w:rsidRPr="00914F55">
        <w:rPr>
          <w:rFonts w:ascii="Arial" w:hAnsi="Arial" w:cs="Arial"/>
          <w:color w:val="000000" w:themeColor="text1"/>
          <w:highlight w:val="yellow"/>
          <w:lang w:val="fr-FR"/>
        </w:rPr>
        <w:t xml:space="preserve">crabs' </w:t>
      </w:r>
      <w:proofErr w:type="spellStart"/>
      <w:r w:rsidRPr="005F3B43">
        <w:rPr>
          <w:rFonts w:ascii="Arial" w:hAnsi="Arial" w:cs="Arial"/>
          <w:color w:val="000000" w:themeColor="text1"/>
          <w:lang w:val="fr-FR"/>
        </w:rPr>
        <w:t>cardiac</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stomachs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with</w:t>
      </w:r>
      <w:proofErr w:type="spellEnd"/>
      <w:r w:rsidRPr="005F3B43">
        <w:rPr>
          <w:rFonts w:ascii="Arial" w:hAnsi="Arial" w:cs="Arial"/>
          <w:color w:val="000000" w:themeColor="text1"/>
          <w:lang w:val="fr-FR"/>
        </w:rPr>
        <w:t xml:space="preserve"> 36.76% have the </w:t>
      </w:r>
      <w:proofErr w:type="spellStart"/>
      <w:r w:rsidRPr="005F3B43">
        <w:rPr>
          <w:rFonts w:ascii="Arial" w:hAnsi="Arial" w:cs="Arial"/>
          <w:color w:val="000000" w:themeColor="text1"/>
          <w:lang w:val="fr-FR"/>
        </w:rPr>
        <w:t>highest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numerical</w:t>
      </w:r>
      <w:proofErr w:type="spellEnd"/>
      <w:r w:rsidRPr="005F3B43">
        <w:rPr>
          <w:rFonts w:ascii="Arial" w:hAnsi="Arial" w:cs="Arial"/>
          <w:color w:val="000000" w:themeColor="text1"/>
          <w:lang w:val="fr-FR"/>
        </w:rPr>
        <w:t xml:space="preserve"> importance in the </w:t>
      </w:r>
      <w:proofErr w:type="spellStart"/>
      <w:r w:rsidRPr="005F3B43">
        <w:rPr>
          <w:rFonts w:ascii="Arial" w:hAnsi="Arial" w:cs="Arial"/>
          <w:color w:val="000000" w:themeColor="text1"/>
          <w:lang w:val="fr-FR"/>
        </w:rPr>
        <w:t>stomachs</w:t>
      </w:r>
      <w:proofErr w:type="spellEnd"/>
      <w:r w:rsidRPr="005F3B43">
        <w:rPr>
          <w:rFonts w:ascii="Arial" w:hAnsi="Arial" w:cs="Arial"/>
          <w:color w:val="000000" w:themeColor="text1"/>
          <w:lang w:val="fr-FR"/>
        </w:rPr>
        <w:t xml:space="preserve"> of </w:t>
      </w:r>
      <w:proofErr w:type="spellStart"/>
      <w:r w:rsidRPr="005F3B43">
        <w:rPr>
          <w:rFonts w:ascii="Arial" w:hAnsi="Arial" w:cs="Arial"/>
          <w:i/>
          <w:color w:val="000000" w:themeColor="text1"/>
          <w:lang w:val="fr-FR"/>
        </w:rPr>
        <w:t>Callinectes</w:t>
      </w:r>
      <w:proofErr w:type="spellEnd"/>
      <w:r w:rsidRPr="005F3B43">
        <w:rPr>
          <w:rFonts w:ascii="Arial" w:hAnsi="Arial" w:cs="Arial"/>
          <w:i/>
          <w:color w:val="000000" w:themeColor="text1"/>
          <w:lang w:val="fr-FR"/>
        </w:rPr>
        <w:t xml:space="preserve">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followed</w:t>
      </w:r>
      <w:proofErr w:type="spellEnd"/>
      <w:r w:rsidRPr="005F3B43">
        <w:rPr>
          <w:rFonts w:ascii="Arial" w:hAnsi="Arial" w:cs="Arial"/>
          <w:color w:val="000000" w:themeColor="text1"/>
          <w:lang w:val="fr-FR"/>
        </w:rPr>
        <w:t xml:space="preserve"> by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(29.41%),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(20.59%),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(7.84%) and Macrophytes (4.9%). The </w:t>
      </w:r>
      <w:proofErr w:type="spellStart"/>
      <w:r w:rsidRPr="005F3B43">
        <w:rPr>
          <w:rFonts w:ascii="Arial" w:hAnsi="Arial" w:cs="Arial"/>
          <w:color w:val="000000" w:themeColor="text1"/>
          <w:lang w:val="fr-FR"/>
        </w:rPr>
        <w:t>most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recurrent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in the </w:t>
      </w:r>
      <w:proofErr w:type="spellStart"/>
      <w:r w:rsidRPr="005F3B43">
        <w:rPr>
          <w:rFonts w:ascii="Arial" w:hAnsi="Arial" w:cs="Arial"/>
          <w:color w:val="000000" w:themeColor="text1"/>
          <w:lang w:val="fr-FR"/>
        </w:rPr>
        <w:t>diet</w:t>
      </w:r>
      <w:proofErr w:type="spellEnd"/>
      <w:r w:rsidRPr="005F3B43">
        <w:rPr>
          <w:rFonts w:ascii="Arial" w:hAnsi="Arial" w:cs="Arial"/>
          <w:color w:val="000000" w:themeColor="text1"/>
          <w:lang w:val="fr-FR"/>
        </w:rPr>
        <w:t xml:space="preserve"> of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OCc</w:t>
      </w:r>
      <w:proofErr w:type="spellEnd"/>
      <w:r w:rsidRPr="005F3B43">
        <w:rPr>
          <w:rFonts w:ascii="Arial" w:hAnsi="Arial" w:cs="Arial"/>
          <w:color w:val="000000" w:themeColor="text1"/>
          <w:lang w:val="fr-FR"/>
        </w:rPr>
        <w:t xml:space="preserve">=29.39),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OCc</w:t>
      </w:r>
      <w:proofErr w:type="spellEnd"/>
      <w:r w:rsidRPr="005F3B43">
        <w:rPr>
          <w:rFonts w:ascii="Arial" w:hAnsi="Arial" w:cs="Arial"/>
          <w:color w:val="000000" w:themeColor="text1"/>
          <w:lang w:val="fr-FR"/>
        </w:rPr>
        <w:t>=26.31), Macrophytes (%</w:t>
      </w:r>
      <w:proofErr w:type="spellStart"/>
      <w:r w:rsidRPr="005F3B43">
        <w:rPr>
          <w:rFonts w:ascii="Arial" w:hAnsi="Arial" w:cs="Arial"/>
          <w:color w:val="000000" w:themeColor="text1"/>
          <w:lang w:val="fr-FR"/>
        </w:rPr>
        <w:t>OCc</w:t>
      </w:r>
      <w:proofErr w:type="spellEnd"/>
      <w:r w:rsidRPr="005F3B43">
        <w:rPr>
          <w:rFonts w:ascii="Arial" w:hAnsi="Arial" w:cs="Arial"/>
          <w:color w:val="000000" w:themeColor="text1"/>
          <w:lang w:val="fr-FR"/>
        </w:rPr>
        <w:t xml:space="preserve">=21.05) and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OCc</w:t>
      </w:r>
      <w:proofErr w:type="spellEnd"/>
      <w:r w:rsidRPr="005F3B43">
        <w:rPr>
          <w:rFonts w:ascii="Arial" w:hAnsi="Arial" w:cs="Arial"/>
          <w:color w:val="000000" w:themeColor="text1"/>
          <w:lang w:val="fr-FR"/>
        </w:rPr>
        <w:t xml:space="preserve">=18.42). </w:t>
      </w:r>
      <w:r w:rsidRPr="005F3B43">
        <w:rPr>
          <w:rFonts w:ascii="Arial" w:hAnsi="Arial" w:cs="Arial"/>
          <w:bCs/>
          <w:color w:val="000000" w:themeColor="text1"/>
          <w:lang w:val="fr-FR"/>
        </w:rPr>
        <w:t xml:space="preserve">Classification of </w:t>
      </w:r>
      <w:proofErr w:type="spellStart"/>
      <w:r w:rsidR="007F2771" w:rsidRPr="00914F55">
        <w:rPr>
          <w:rFonts w:ascii="Arial" w:hAnsi="Arial" w:cs="Arial"/>
          <w:bCs/>
          <w:color w:val="000000" w:themeColor="text1"/>
          <w:highlight w:val="yellow"/>
          <w:lang w:val="fr-FR"/>
        </w:rPr>
        <w:lastRenderedPageBreak/>
        <w:t>prey</w:t>
      </w:r>
      <w:proofErr w:type="spellEnd"/>
      <w:r w:rsidR="007F2771" w:rsidRPr="00914F55">
        <w:rPr>
          <w:rFonts w:ascii="Arial" w:hAnsi="Arial" w:cs="Arial"/>
          <w:bCs/>
          <w:color w:val="000000" w:themeColor="text1"/>
          <w:highlight w:val="yellow"/>
          <w:lang w:val="fr-FR"/>
        </w:rPr>
        <w:t xml:space="preserve"> </w:t>
      </w:r>
      <w:proofErr w:type="spellStart"/>
      <w:r w:rsidR="007F2771" w:rsidRPr="00914F55">
        <w:rPr>
          <w:rFonts w:ascii="Arial" w:hAnsi="Arial" w:cs="Arial"/>
          <w:bCs/>
          <w:color w:val="000000" w:themeColor="text1"/>
          <w:highlight w:val="yellow"/>
          <w:lang w:val="fr-FR"/>
        </w:rPr>
        <w:t>based</w:t>
      </w:r>
      <w:proofErr w:type="spellEnd"/>
      <w:r w:rsidR="007F2771" w:rsidRPr="00914F55">
        <w:rPr>
          <w:rFonts w:ascii="Arial" w:hAnsi="Arial" w:cs="Arial"/>
          <w:bCs/>
          <w:color w:val="000000" w:themeColor="text1"/>
          <w:highlight w:val="yellow"/>
          <w:lang w:val="fr-FR"/>
        </w:rPr>
        <w:t xml:space="preserve"> </w:t>
      </w:r>
      <w:r w:rsidRPr="005F3B43">
        <w:rPr>
          <w:rFonts w:ascii="Arial" w:hAnsi="Arial" w:cs="Arial"/>
          <w:bCs/>
          <w:color w:val="000000" w:themeColor="text1"/>
          <w:lang w:val="fr-FR"/>
        </w:rPr>
        <w:t xml:space="preserve">on </w:t>
      </w:r>
      <w:r w:rsidR="007F2771" w:rsidRPr="00914F55">
        <w:rPr>
          <w:rFonts w:ascii="Arial" w:hAnsi="Arial" w:cs="Arial"/>
          <w:bCs/>
          <w:color w:val="000000" w:themeColor="text1"/>
          <w:highlight w:val="yellow"/>
          <w:lang w:val="fr-FR"/>
        </w:rPr>
        <w:t xml:space="preserve">the </w:t>
      </w:r>
      <w:r w:rsidRPr="005F3B43">
        <w:rPr>
          <w:rFonts w:ascii="Arial" w:hAnsi="Arial" w:cs="Arial"/>
          <w:bCs/>
          <w:color w:val="000000" w:themeColor="text1"/>
          <w:lang w:val="fr-FR"/>
        </w:rPr>
        <w:t xml:space="preserve">Relative Importance of Food (RIF) </w:t>
      </w:r>
      <w:proofErr w:type="spellStart"/>
      <w:r w:rsidRPr="005F3B43">
        <w:rPr>
          <w:rFonts w:ascii="Arial" w:hAnsi="Arial" w:cs="Arial"/>
          <w:bCs/>
          <w:color w:val="000000" w:themeColor="text1"/>
          <w:lang w:val="fr-FR"/>
        </w:rPr>
        <w:t>indicated</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that</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Molluscs</w:t>
      </w:r>
      <w:proofErr w:type="spellEnd"/>
      <w:r w:rsidRPr="005F3B43">
        <w:rPr>
          <w:rFonts w:ascii="Arial" w:hAnsi="Arial" w:cs="Arial"/>
          <w:bCs/>
          <w:color w:val="000000" w:themeColor="text1"/>
          <w:lang w:val="fr-FR"/>
        </w:rPr>
        <w:t xml:space="preserve"> (37.27%) </w:t>
      </w:r>
      <w:proofErr w:type="spellStart"/>
      <w:r w:rsidRPr="005F3B43">
        <w:rPr>
          <w:rFonts w:ascii="Arial" w:hAnsi="Arial" w:cs="Arial"/>
          <w:bCs/>
          <w:color w:val="000000" w:themeColor="text1"/>
          <w:lang w:val="fr-FR"/>
        </w:rPr>
        <w:t>were</w:t>
      </w:r>
      <w:proofErr w:type="spellEnd"/>
      <w:r w:rsidRPr="005F3B43">
        <w:rPr>
          <w:rFonts w:ascii="Arial" w:hAnsi="Arial" w:cs="Arial"/>
          <w:bCs/>
          <w:color w:val="000000" w:themeColor="text1"/>
          <w:lang w:val="fr-FR"/>
        </w:rPr>
        <w:t xml:space="preserve"> the </w:t>
      </w:r>
      <w:proofErr w:type="spellStart"/>
      <w:r w:rsidRPr="005F3B43">
        <w:rPr>
          <w:rFonts w:ascii="Arial" w:hAnsi="Arial" w:cs="Arial"/>
          <w:bCs/>
          <w:color w:val="000000" w:themeColor="text1"/>
          <w:lang w:val="fr-FR"/>
        </w:rPr>
        <w:t>most</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consumed</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prey</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They</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were</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followed</w:t>
      </w:r>
      <w:proofErr w:type="spellEnd"/>
      <w:r w:rsidRPr="005F3B43">
        <w:rPr>
          <w:rFonts w:ascii="Arial" w:hAnsi="Arial" w:cs="Arial"/>
          <w:bCs/>
          <w:color w:val="000000" w:themeColor="text1"/>
          <w:lang w:val="fr-FR"/>
        </w:rPr>
        <w:t xml:space="preserve"> by </w:t>
      </w:r>
      <w:proofErr w:type="spellStart"/>
      <w:r w:rsidRPr="005F3B43">
        <w:rPr>
          <w:rFonts w:ascii="Arial" w:hAnsi="Arial" w:cs="Arial"/>
          <w:bCs/>
          <w:color w:val="000000" w:themeColor="text1"/>
          <w:lang w:val="fr-FR"/>
        </w:rPr>
        <w:t>Crustaceans</w:t>
      </w:r>
      <w:proofErr w:type="spellEnd"/>
      <w:r w:rsidRPr="005F3B43">
        <w:rPr>
          <w:rFonts w:ascii="Arial" w:hAnsi="Arial" w:cs="Arial"/>
          <w:bCs/>
          <w:color w:val="000000" w:themeColor="text1"/>
          <w:lang w:val="fr-FR"/>
        </w:rPr>
        <w:t xml:space="preserve"> (27.62%), </w:t>
      </w:r>
      <w:proofErr w:type="spellStart"/>
      <w:r w:rsidRPr="005F3B43">
        <w:rPr>
          <w:rFonts w:ascii="Arial" w:hAnsi="Arial" w:cs="Arial"/>
          <w:bCs/>
          <w:color w:val="000000" w:themeColor="text1"/>
          <w:lang w:val="fr-FR"/>
        </w:rPr>
        <w:t>Fishes</w:t>
      </w:r>
      <w:proofErr w:type="spellEnd"/>
      <w:r w:rsidRPr="005F3B43">
        <w:rPr>
          <w:rFonts w:ascii="Arial" w:hAnsi="Arial" w:cs="Arial"/>
          <w:bCs/>
          <w:color w:val="000000" w:themeColor="text1"/>
          <w:lang w:val="fr-FR"/>
        </w:rPr>
        <w:t xml:space="preserve"> (18.82%) and Macrophytes (11%) as </w:t>
      </w:r>
      <w:proofErr w:type="spellStart"/>
      <w:r w:rsidRPr="005F3B43">
        <w:rPr>
          <w:rFonts w:ascii="Arial" w:hAnsi="Arial" w:cs="Arial"/>
          <w:bCs/>
          <w:color w:val="000000" w:themeColor="text1"/>
          <w:lang w:val="fr-FR"/>
        </w:rPr>
        <w:t>secondary</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prey</w:t>
      </w:r>
      <w:proofErr w:type="spellEnd"/>
      <w:r w:rsidRPr="005F3B43">
        <w:rPr>
          <w:rFonts w:ascii="Arial" w:hAnsi="Arial" w:cs="Arial"/>
          <w:bCs/>
          <w:color w:val="000000" w:themeColor="text1"/>
          <w:lang w:val="fr-FR"/>
        </w:rPr>
        <w:t xml:space="preserve">. </w:t>
      </w:r>
      <w:proofErr w:type="spellStart"/>
      <w:r w:rsidRPr="005F3B43">
        <w:rPr>
          <w:rFonts w:ascii="Arial" w:hAnsi="Arial" w:cs="Arial"/>
          <w:bCs/>
          <w:color w:val="000000" w:themeColor="text1"/>
          <w:lang w:val="fr-FR"/>
        </w:rPr>
        <w:t>Insects</w:t>
      </w:r>
      <w:proofErr w:type="spellEnd"/>
      <w:r w:rsidRPr="005F3B43">
        <w:rPr>
          <w:rFonts w:ascii="Arial" w:hAnsi="Arial" w:cs="Arial"/>
          <w:bCs/>
          <w:color w:val="000000" w:themeColor="text1"/>
          <w:lang w:val="fr-FR"/>
        </w:rPr>
        <w:t xml:space="preserve"> (4.09%) and </w:t>
      </w:r>
      <w:proofErr w:type="spellStart"/>
      <w:r w:rsidRPr="005F3B43">
        <w:rPr>
          <w:rFonts w:ascii="Arial" w:hAnsi="Arial" w:cs="Arial"/>
          <w:bCs/>
          <w:color w:val="000000" w:themeColor="text1"/>
          <w:lang w:val="fr-FR"/>
        </w:rPr>
        <w:t>Annelids</w:t>
      </w:r>
      <w:proofErr w:type="spellEnd"/>
      <w:r w:rsidRPr="005F3B43">
        <w:rPr>
          <w:rFonts w:ascii="Arial" w:hAnsi="Arial" w:cs="Arial"/>
          <w:bCs/>
          <w:color w:val="000000" w:themeColor="text1"/>
          <w:lang w:val="fr-FR"/>
        </w:rPr>
        <w:t xml:space="preserve"> (0.31%) have been </w:t>
      </w:r>
      <w:proofErr w:type="spellStart"/>
      <w:r w:rsidRPr="005F3B43">
        <w:rPr>
          <w:rFonts w:ascii="Arial" w:hAnsi="Arial" w:cs="Arial"/>
          <w:bCs/>
          <w:color w:val="000000" w:themeColor="text1"/>
          <w:lang w:val="fr-FR"/>
        </w:rPr>
        <w:t>classified</w:t>
      </w:r>
      <w:proofErr w:type="spellEnd"/>
      <w:r w:rsidRPr="005F3B43">
        <w:rPr>
          <w:rFonts w:ascii="Arial" w:hAnsi="Arial" w:cs="Arial"/>
          <w:bCs/>
          <w:color w:val="000000" w:themeColor="text1"/>
          <w:lang w:val="fr-FR"/>
        </w:rPr>
        <w:t xml:space="preserve"> as incidental </w:t>
      </w:r>
      <w:proofErr w:type="spellStart"/>
      <w:r w:rsidRPr="005F3B43">
        <w:rPr>
          <w:rFonts w:ascii="Arial" w:hAnsi="Arial" w:cs="Arial"/>
          <w:bCs/>
          <w:color w:val="000000" w:themeColor="text1"/>
          <w:lang w:val="fr-FR"/>
        </w:rPr>
        <w:t>prey</w:t>
      </w:r>
      <w:proofErr w:type="spellEnd"/>
      <w:r w:rsidRPr="005F3B43">
        <w:rPr>
          <w:rFonts w:ascii="Arial" w:hAnsi="Arial" w:cs="Arial"/>
          <w:bCs/>
          <w:color w:val="000000" w:themeColor="text1"/>
          <w:lang w:val="fr-FR"/>
        </w:rPr>
        <w:t xml:space="preserve"> in the </w:t>
      </w:r>
      <w:proofErr w:type="spellStart"/>
      <w:r w:rsidRPr="005F3B43">
        <w:rPr>
          <w:rFonts w:ascii="Arial" w:hAnsi="Arial" w:cs="Arial"/>
          <w:bCs/>
          <w:color w:val="000000" w:themeColor="text1"/>
          <w:lang w:val="fr-FR"/>
        </w:rPr>
        <w:t>diet</w:t>
      </w:r>
      <w:proofErr w:type="spellEnd"/>
      <w:r w:rsidRPr="005F3B43">
        <w:rPr>
          <w:rFonts w:ascii="Arial" w:hAnsi="Arial" w:cs="Arial"/>
          <w:bCs/>
          <w:color w:val="000000" w:themeColor="text1"/>
          <w:lang w:val="fr-FR"/>
        </w:rPr>
        <w:t xml:space="preserve"> of </w:t>
      </w:r>
      <w:proofErr w:type="spellStart"/>
      <w:r w:rsidRPr="005F3B43">
        <w:rPr>
          <w:rFonts w:ascii="Arial" w:hAnsi="Arial" w:cs="Arial"/>
          <w:bCs/>
          <w:i/>
          <w:color w:val="000000" w:themeColor="text1"/>
          <w:lang w:val="fr-FR"/>
        </w:rPr>
        <w:t>Callinectes</w:t>
      </w:r>
      <w:proofErr w:type="spellEnd"/>
      <w:r w:rsidRPr="005F3B43">
        <w:rPr>
          <w:rFonts w:ascii="Arial" w:hAnsi="Arial" w:cs="Arial"/>
          <w:bCs/>
          <w:i/>
          <w:color w:val="000000" w:themeColor="text1"/>
          <w:lang w:val="fr-FR"/>
        </w:rPr>
        <w:t xml:space="preserve"> </w:t>
      </w:r>
      <w:proofErr w:type="spellStart"/>
      <w:r w:rsidRPr="005F3B43">
        <w:rPr>
          <w:rFonts w:ascii="Arial" w:hAnsi="Arial" w:cs="Arial"/>
          <w:bCs/>
          <w:i/>
          <w:color w:val="000000" w:themeColor="text1"/>
          <w:lang w:val="fr-FR"/>
        </w:rPr>
        <w:t>amnicola</w:t>
      </w:r>
      <w:proofErr w:type="spellEnd"/>
      <w:r w:rsidRPr="005F3B43">
        <w:rPr>
          <w:rFonts w:ascii="Arial" w:hAnsi="Arial" w:cs="Arial"/>
          <w:bCs/>
          <w:color w:val="000000" w:themeColor="text1"/>
          <w:lang w:val="fr-FR"/>
        </w:rPr>
        <w:t>.</w:t>
      </w:r>
    </w:p>
    <w:p w14:paraId="1E13BC39" w14:textId="77777777" w:rsidR="00B8431D" w:rsidRPr="005F3B43" w:rsidRDefault="00B8431D" w:rsidP="00B8431D">
      <w:pPr>
        <w:pStyle w:val="Body"/>
        <w:rPr>
          <w:rFonts w:ascii="Arial" w:hAnsi="Arial" w:cs="Arial"/>
          <w:color w:val="000000" w:themeColor="text1"/>
          <w:lang w:val="fr-FR"/>
        </w:rPr>
      </w:pPr>
      <w:bookmarkStart w:id="14" w:name="_Toc35159080"/>
      <w:r w:rsidRPr="005F3B43">
        <w:rPr>
          <w:rFonts w:ascii="Arial" w:hAnsi="Arial" w:cs="Arial"/>
          <w:b/>
          <w:iCs/>
          <w:color w:val="000000" w:themeColor="text1"/>
          <w:lang w:val="fr-FR"/>
        </w:rPr>
        <w:t>Table 1</w:t>
      </w:r>
      <w:r w:rsidR="00D42B90" w:rsidRPr="005F3B43">
        <w:rPr>
          <w:rFonts w:ascii="Arial" w:hAnsi="Arial" w:cs="Arial"/>
          <w:iCs/>
          <w:color w:val="000000" w:themeColor="text1"/>
          <w:lang w:val="fr-FR"/>
        </w:rPr>
        <w:t>.</w:t>
      </w:r>
      <w:r w:rsidRPr="005F3B43">
        <w:rPr>
          <w:rFonts w:ascii="Arial" w:hAnsi="Arial" w:cs="Arial"/>
          <w:iCs/>
          <w:color w:val="000000" w:themeColor="text1"/>
          <w:lang w:val="fr-FR"/>
        </w:rPr>
        <w:t xml:space="preserve"> </w:t>
      </w:r>
      <w:bookmarkEnd w:id="14"/>
      <w:r w:rsidRPr="005F3B43">
        <w:rPr>
          <w:rFonts w:ascii="Arial" w:hAnsi="Arial" w:cs="Arial"/>
          <w:b/>
          <w:iCs/>
          <w:color w:val="000000" w:themeColor="text1"/>
          <w:lang w:val="fr-FR"/>
        </w:rPr>
        <w:t xml:space="preserve">General composition of </w:t>
      </w:r>
      <w:proofErr w:type="spellStart"/>
      <w:r w:rsidRPr="005F3B43">
        <w:rPr>
          <w:rFonts w:ascii="Arial" w:hAnsi="Arial" w:cs="Arial"/>
          <w:b/>
          <w:i/>
          <w:iCs/>
          <w:color w:val="000000" w:themeColor="text1"/>
          <w:lang w:val="fr-FR"/>
        </w:rPr>
        <w:t>Callinectes</w:t>
      </w:r>
      <w:proofErr w:type="spellEnd"/>
      <w:r w:rsidRPr="005F3B43">
        <w:rPr>
          <w:rFonts w:ascii="Arial" w:hAnsi="Arial" w:cs="Arial"/>
          <w:b/>
          <w:i/>
          <w:iCs/>
          <w:color w:val="000000" w:themeColor="text1"/>
          <w:lang w:val="fr-FR"/>
        </w:rPr>
        <w:t xml:space="preserve"> </w:t>
      </w:r>
      <w:proofErr w:type="spellStart"/>
      <w:r w:rsidRPr="005F3B43">
        <w:rPr>
          <w:rFonts w:ascii="Arial" w:hAnsi="Arial" w:cs="Arial"/>
          <w:b/>
          <w:i/>
          <w:iCs/>
          <w:color w:val="000000" w:themeColor="text1"/>
          <w:lang w:val="fr-FR"/>
        </w:rPr>
        <w:t>amnicola</w:t>
      </w:r>
      <w:proofErr w:type="spellEnd"/>
      <w:r w:rsidRPr="005F3B43">
        <w:rPr>
          <w:rFonts w:ascii="Arial" w:hAnsi="Arial" w:cs="Arial"/>
          <w:b/>
          <w:iCs/>
          <w:color w:val="000000" w:themeColor="text1"/>
          <w:lang w:val="fr-FR"/>
        </w:rPr>
        <w:t xml:space="preserve"> </w:t>
      </w:r>
      <w:proofErr w:type="spellStart"/>
      <w:r w:rsidRPr="005F3B43">
        <w:rPr>
          <w:rFonts w:ascii="Arial" w:hAnsi="Arial" w:cs="Arial"/>
          <w:b/>
          <w:iCs/>
          <w:color w:val="000000" w:themeColor="text1"/>
          <w:lang w:val="fr-FR"/>
        </w:rPr>
        <w:t>diet</w:t>
      </w:r>
      <w:proofErr w:type="spellEnd"/>
      <w:r w:rsidRPr="005F3B43">
        <w:rPr>
          <w:rFonts w:ascii="Arial" w:hAnsi="Arial" w:cs="Arial"/>
          <w:b/>
          <w:iCs/>
          <w:color w:val="000000" w:themeColor="text1"/>
          <w:lang w:val="fr-FR"/>
        </w:rPr>
        <w:t xml:space="preserve"> </w:t>
      </w:r>
      <w:proofErr w:type="spellStart"/>
      <w:r w:rsidRPr="005F3B43">
        <w:rPr>
          <w:rFonts w:ascii="Arial" w:hAnsi="Arial" w:cs="Arial"/>
          <w:b/>
          <w:iCs/>
          <w:color w:val="000000" w:themeColor="text1"/>
          <w:lang w:val="fr-FR"/>
        </w:rPr>
        <w:t>sampled</w:t>
      </w:r>
      <w:proofErr w:type="spellEnd"/>
      <w:r w:rsidRPr="005F3B43">
        <w:rPr>
          <w:rFonts w:ascii="Arial" w:hAnsi="Arial" w:cs="Arial"/>
          <w:b/>
          <w:iCs/>
          <w:color w:val="000000" w:themeColor="text1"/>
          <w:lang w:val="fr-FR"/>
        </w:rPr>
        <w:t xml:space="preserve"> in </w:t>
      </w:r>
      <w:proofErr w:type="spellStart"/>
      <w:r w:rsidRPr="005F3B43">
        <w:rPr>
          <w:rFonts w:ascii="Arial" w:hAnsi="Arial" w:cs="Arial"/>
          <w:b/>
          <w:iCs/>
          <w:color w:val="000000" w:themeColor="text1"/>
          <w:lang w:val="fr-FR"/>
        </w:rPr>
        <w:t>Ehotile</w:t>
      </w:r>
      <w:proofErr w:type="spellEnd"/>
      <w:r w:rsidRPr="005F3B43">
        <w:rPr>
          <w:rFonts w:ascii="Arial" w:hAnsi="Arial" w:cs="Arial"/>
          <w:b/>
          <w:iCs/>
          <w:color w:val="000000" w:themeColor="text1"/>
          <w:lang w:val="fr-FR"/>
        </w:rPr>
        <w:t xml:space="preserve"> Island National Park (Côte d'Ivoire) </w:t>
      </w:r>
      <w:proofErr w:type="spellStart"/>
      <w:r w:rsidRPr="005F3B43">
        <w:rPr>
          <w:rFonts w:ascii="Arial" w:hAnsi="Arial" w:cs="Arial"/>
          <w:b/>
          <w:iCs/>
          <w:color w:val="000000" w:themeColor="text1"/>
          <w:lang w:val="fr-FR"/>
        </w:rPr>
        <w:t>from</w:t>
      </w:r>
      <w:proofErr w:type="spellEnd"/>
      <w:r w:rsidRPr="005F3B43">
        <w:rPr>
          <w:rFonts w:ascii="Arial" w:hAnsi="Arial" w:cs="Arial"/>
          <w:b/>
          <w:iCs/>
          <w:color w:val="000000" w:themeColor="text1"/>
          <w:lang w:val="fr-FR"/>
        </w:rPr>
        <w:t xml:space="preserve"> </w:t>
      </w:r>
      <w:proofErr w:type="spellStart"/>
      <w:r w:rsidRPr="005F3B43">
        <w:rPr>
          <w:rFonts w:ascii="Arial" w:hAnsi="Arial" w:cs="Arial"/>
          <w:b/>
          <w:bCs/>
          <w:iCs/>
          <w:color w:val="000000" w:themeColor="text1"/>
          <w:lang w:val="fr-FR"/>
        </w:rPr>
        <w:t>January</w:t>
      </w:r>
      <w:proofErr w:type="spellEnd"/>
      <w:r w:rsidRPr="005F3B43">
        <w:rPr>
          <w:rFonts w:ascii="Arial" w:hAnsi="Arial" w:cs="Arial"/>
          <w:b/>
          <w:bCs/>
          <w:iCs/>
          <w:color w:val="000000" w:themeColor="text1"/>
          <w:lang w:val="fr-FR"/>
        </w:rPr>
        <w:t xml:space="preserve"> to </w:t>
      </w:r>
      <w:proofErr w:type="spellStart"/>
      <w:r w:rsidRPr="005F3B43">
        <w:rPr>
          <w:rFonts w:ascii="Arial" w:hAnsi="Arial" w:cs="Arial"/>
          <w:b/>
          <w:bCs/>
          <w:iCs/>
          <w:color w:val="000000" w:themeColor="text1"/>
          <w:lang w:val="fr-FR"/>
        </w:rPr>
        <w:t>December</w:t>
      </w:r>
      <w:proofErr w:type="spellEnd"/>
      <w:r w:rsidRPr="005F3B43">
        <w:rPr>
          <w:rFonts w:ascii="Arial" w:hAnsi="Arial" w:cs="Arial"/>
          <w:b/>
          <w:bCs/>
          <w:iCs/>
          <w:color w:val="000000" w:themeColor="text1"/>
          <w:lang w:val="fr-FR"/>
        </w:rPr>
        <w:t xml:space="preserve"> 2018. </w:t>
      </w:r>
      <w:r w:rsidRPr="005F3B43">
        <w:rPr>
          <w:rFonts w:ascii="Arial" w:hAnsi="Arial" w:cs="Arial"/>
          <w:color w:val="000000" w:themeColor="text1"/>
          <w:lang w:val="fr-FR"/>
        </w:rPr>
        <w:t xml:space="preserve">% P = </w:t>
      </w:r>
      <w:proofErr w:type="spellStart"/>
      <w:r w:rsidRPr="005F3B43">
        <w:rPr>
          <w:rFonts w:ascii="Arial" w:hAnsi="Arial" w:cs="Arial"/>
          <w:color w:val="000000" w:themeColor="text1"/>
          <w:lang w:val="fr-FR"/>
        </w:rPr>
        <w:t>Weight</w:t>
      </w:r>
      <w:proofErr w:type="spellEnd"/>
      <w:r w:rsidRPr="005F3B43">
        <w:rPr>
          <w:rFonts w:ascii="Arial" w:hAnsi="Arial" w:cs="Arial"/>
          <w:color w:val="000000" w:themeColor="text1"/>
          <w:lang w:val="fr-FR"/>
        </w:rPr>
        <w:t xml:space="preserve"> percentage; % N = </w:t>
      </w:r>
      <w:proofErr w:type="spellStart"/>
      <w:r w:rsidRPr="005F3B43">
        <w:rPr>
          <w:rFonts w:ascii="Arial" w:hAnsi="Arial" w:cs="Arial"/>
          <w:color w:val="000000" w:themeColor="text1"/>
          <w:lang w:val="fr-FR"/>
        </w:rPr>
        <w:t>number</w:t>
      </w:r>
      <w:proofErr w:type="spellEnd"/>
      <w:r w:rsidRPr="005F3B43">
        <w:rPr>
          <w:rFonts w:ascii="Arial" w:hAnsi="Arial" w:cs="Arial"/>
          <w:color w:val="000000" w:themeColor="text1"/>
          <w:lang w:val="fr-FR"/>
        </w:rPr>
        <w:t xml:space="preserve"> percentage ; % CO = </w:t>
      </w:r>
      <w:proofErr w:type="spellStart"/>
      <w:r w:rsidRPr="005F3B43">
        <w:rPr>
          <w:rFonts w:ascii="Arial" w:hAnsi="Arial" w:cs="Arial"/>
          <w:color w:val="000000" w:themeColor="text1"/>
          <w:lang w:val="fr-FR"/>
        </w:rPr>
        <w:t>Corrected</w:t>
      </w:r>
      <w:proofErr w:type="spellEnd"/>
      <w:r w:rsidRPr="005F3B43">
        <w:rPr>
          <w:rFonts w:ascii="Arial" w:hAnsi="Arial" w:cs="Arial"/>
          <w:color w:val="000000" w:themeColor="text1"/>
          <w:lang w:val="fr-FR"/>
        </w:rPr>
        <w:t xml:space="preserve"> occurrence percentage ; RIF = Relative Importance of Food</w:t>
      </w:r>
    </w:p>
    <w:tbl>
      <w:tblPr>
        <w:tblW w:w="8134" w:type="dxa"/>
        <w:jc w:val="center"/>
        <w:tblCellMar>
          <w:left w:w="70" w:type="dxa"/>
          <w:right w:w="70" w:type="dxa"/>
        </w:tblCellMar>
        <w:tblLook w:val="04A0" w:firstRow="1" w:lastRow="0" w:firstColumn="1" w:lastColumn="0" w:noHBand="0" w:noVBand="1"/>
      </w:tblPr>
      <w:tblGrid>
        <w:gridCol w:w="1554"/>
        <w:gridCol w:w="214"/>
        <w:gridCol w:w="2060"/>
        <w:gridCol w:w="706"/>
        <w:gridCol w:w="1200"/>
        <w:gridCol w:w="1200"/>
        <w:gridCol w:w="1200"/>
      </w:tblGrid>
      <w:tr w:rsidR="005F3B43" w:rsidRPr="005F3B43" w14:paraId="50B13370" w14:textId="77777777" w:rsidTr="00B464E3">
        <w:trPr>
          <w:trHeight w:val="315"/>
          <w:jc w:val="center"/>
        </w:trPr>
        <w:tc>
          <w:tcPr>
            <w:tcW w:w="1768" w:type="dxa"/>
            <w:gridSpan w:val="2"/>
            <w:tcBorders>
              <w:top w:val="single" w:sz="4" w:space="0" w:color="auto"/>
              <w:left w:val="nil"/>
              <w:bottom w:val="single" w:sz="4" w:space="0" w:color="auto"/>
              <w:right w:val="nil"/>
            </w:tcBorders>
            <w:shd w:val="clear" w:color="auto" w:fill="auto"/>
            <w:noWrap/>
            <w:vAlign w:val="center"/>
            <w:hideMark/>
          </w:tcPr>
          <w:p w14:paraId="76288888" w14:textId="77777777" w:rsidR="00B8431D" w:rsidRPr="005F3B43" w:rsidRDefault="00B8431D" w:rsidP="00B464E3">
            <w:pPr>
              <w:jc w:val="center"/>
              <w:rPr>
                <w:rFonts w:ascii="Arial" w:hAnsi="Arial" w:cs="Arial"/>
                <w:color w:val="000000" w:themeColor="text1"/>
                <w:lang w:eastAsia="fr-FR"/>
              </w:rPr>
            </w:pPr>
          </w:p>
        </w:tc>
        <w:tc>
          <w:tcPr>
            <w:tcW w:w="2060" w:type="dxa"/>
            <w:tcBorders>
              <w:top w:val="single" w:sz="4" w:space="0" w:color="auto"/>
              <w:left w:val="nil"/>
              <w:bottom w:val="single" w:sz="4" w:space="0" w:color="auto"/>
              <w:right w:val="nil"/>
            </w:tcBorders>
          </w:tcPr>
          <w:p w14:paraId="0C0AC198" w14:textId="77777777" w:rsidR="00B8431D" w:rsidRPr="005F3B43" w:rsidRDefault="00B8431D" w:rsidP="00B464E3">
            <w:pPr>
              <w:jc w:val="center"/>
              <w:rPr>
                <w:rFonts w:ascii="Arial" w:hAnsi="Arial" w:cs="Arial"/>
                <w:b/>
                <w:bCs/>
                <w:color w:val="000000" w:themeColor="text1"/>
                <w:lang w:eastAsia="fr-FR"/>
              </w:rPr>
            </w:pPr>
          </w:p>
        </w:tc>
        <w:tc>
          <w:tcPr>
            <w:tcW w:w="706" w:type="dxa"/>
            <w:tcBorders>
              <w:top w:val="single" w:sz="4" w:space="0" w:color="auto"/>
              <w:left w:val="nil"/>
              <w:bottom w:val="single" w:sz="4" w:space="0" w:color="auto"/>
              <w:right w:val="nil"/>
            </w:tcBorders>
            <w:shd w:val="clear" w:color="auto" w:fill="auto"/>
            <w:noWrap/>
            <w:vAlign w:val="center"/>
            <w:hideMark/>
          </w:tcPr>
          <w:p w14:paraId="13B1A52F" w14:textId="77777777" w:rsidR="00B8431D" w:rsidRPr="005F3B43" w:rsidRDefault="00B8431D" w:rsidP="00B464E3">
            <w:pPr>
              <w:jc w:val="center"/>
              <w:rPr>
                <w:rFonts w:ascii="Arial" w:hAnsi="Arial" w:cs="Arial"/>
                <w:b/>
                <w:bCs/>
                <w:color w:val="000000" w:themeColor="text1"/>
                <w:lang w:eastAsia="fr-FR"/>
              </w:rPr>
            </w:pPr>
            <w:r w:rsidRPr="005F3B43">
              <w:rPr>
                <w:rFonts w:ascii="Arial" w:hAnsi="Arial" w:cs="Arial"/>
                <w:b/>
                <w:bCs/>
                <w:color w:val="000000" w:themeColor="text1"/>
                <w:lang w:eastAsia="fr-FR"/>
              </w:rPr>
              <w:t>% P</w:t>
            </w:r>
          </w:p>
        </w:tc>
        <w:tc>
          <w:tcPr>
            <w:tcW w:w="1200" w:type="dxa"/>
            <w:tcBorders>
              <w:top w:val="single" w:sz="4" w:space="0" w:color="auto"/>
              <w:left w:val="nil"/>
              <w:bottom w:val="single" w:sz="4" w:space="0" w:color="auto"/>
              <w:right w:val="nil"/>
            </w:tcBorders>
            <w:shd w:val="clear" w:color="auto" w:fill="auto"/>
            <w:noWrap/>
            <w:vAlign w:val="center"/>
            <w:hideMark/>
          </w:tcPr>
          <w:p w14:paraId="211AC20F" w14:textId="77777777" w:rsidR="00B8431D" w:rsidRPr="005F3B43" w:rsidRDefault="00B8431D" w:rsidP="00B464E3">
            <w:pPr>
              <w:jc w:val="center"/>
              <w:rPr>
                <w:rFonts w:ascii="Arial" w:hAnsi="Arial" w:cs="Arial"/>
                <w:b/>
                <w:bCs/>
                <w:color w:val="000000" w:themeColor="text1"/>
                <w:lang w:eastAsia="fr-FR"/>
              </w:rPr>
            </w:pPr>
            <w:r w:rsidRPr="005F3B43">
              <w:rPr>
                <w:rFonts w:ascii="Arial" w:hAnsi="Arial" w:cs="Arial"/>
                <w:b/>
                <w:bCs/>
                <w:color w:val="000000" w:themeColor="text1"/>
                <w:lang w:eastAsia="fr-FR"/>
              </w:rPr>
              <w:t>% N</w:t>
            </w:r>
          </w:p>
        </w:tc>
        <w:tc>
          <w:tcPr>
            <w:tcW w:w="1200" w:type="dxa"/>
            <w:tcBorders>
              <w:top w:val="single" w:sz="4" w:space="0" w:color="auto"/>
              <w:left w:val="nil"/>
              <w:bottom w:val="single" w:sz="4" w:space="0" w:color="auto"/>
              <w:right w:val="nil"/>
            </w:tcBorders>
            <w:shd w:val="clear" w:color="auto" w:fill="auto"/>
            <w:noWrap/>
            <w:vAlign w:val="center"/>
            <w:hideMark/>
          </w:tcPr>
          <w:p w14:paraId="1A9385F4" w14:textId="77777777" w:rsidR="00B8431D" w:rsidRPr="005F3B43" w:rsidRDefault="00B8431D" w:rsidP="00B464E3">
            <w:pPr>
              <w:jc w:val="center"/>
              <w:rPr>
                <w:rFonts w:ascii="Arial" w:hAnsi="Arial" w:cs="Arial"/>
                <w:b/>
                <w:bCs/>
                <w:color w:val="000000" w:themeColor="text1"/>
                <w:lang w:eastAsia="fr-FR"/>
              </w:rPr>
            </w:pPr>
            <w:r w:rsidRPr="005F3B43">
              <w:rPr>
                <w:rFonts w:ascii="Arial" w:hAnsi="Arial" w:cs="Arial"/>
                <w:b/>
                <w:bCs/>
                <w:color w:val="000000" w:themeColor="text1"/>
                <w:lang w:eastAsia="fr-FR"/>
              </w:rPr>
              <w:t>% CO</w:t>
            </w:r>
          </w:p>
        </w:tc>
        <w:tc>
          <w:tcPr>
            <w:tcW w:w="1200" w:type="dxa"/>
            <w:tcBorders>
              <w:top w:val="single" w:sz="4" w:space="0" w:color="auto"/>
              <w:left w:val="nil"/>
              <w:bottom w:val="single" w:sz="4" w:space="0" w:color="auto"/>
              <w:right w:val="nil"/>
            </w:tcBorders>
            <w:shd w:val="clear" w:color="auto" w:fill="auto"/>
            <w:noWrap/>
            <w:vAlign w:val="center"/>
            <w:hideMark/>
          </w:tcPr>
          <w:p w14:paraId="2886A694" w14:textId="77777777" w:rsidR="00B8431D" w:rsidRPr="005F3B43" w:rsidRDefault="00B8431D" w:rsidP="00B464E3">
            <w:pPr>
              <w:jc w:val="center"/>
              <w:rPr>
                <w:rFonts w:ascii="Arial" w:hAnsi="Arial" w:cs="Arial"/>
                <w:b/>
                <w:bCs/>
                <w:color w:val="000000" w:themeColor="text1"/>
                <w:lang w:eastAsia="fr-FR"/>
              </w:rPr>
            </w:pPr>
            <w:r w:rsidRPr="005F3B43">
              <w:rPr>
                <w:rFonts w:ascii="Arial" w:hAnsi="Arial" w:cs="Arial"/>
                <w:b/>
                <w:bCs/>
                <w:color w:val="000000" w:themeColor="text1"/>
                <w:lang w:eastAsia="fr-FR"/>
              </w:rPr>
              <w:t>% RIF</w:t>
            </w:r>
          </w:p>
        </w:tc>
      </w:tr>
      <w:tr w:rsidR="005F3B43" w:rsidRPr="005F3B43" w14:paraId="63430DF3" w14:textId="77777777" w:rsidTr="00B464E3">
        <w:trPr>
          <w:trHeight w:val="300"/>
          <w:jc w:val="center"/>
        </w:trPr>
        <w:tc>
          <w:tcPr>
            <w:tcW w:w="1554" w:type="dxa"/>
            <w:tcBorders>
              <w:top w:val="single" w:sz="4" w:space="0" w:color="auto"/>
              <w:left w:val="nil"/>
              <w:bottom w:val="nil"/>
              <w:right w:val="nil"/>
            </w:tcBorders>
          </w:tcPr>
          <w:p w14:paraId="390F27F4"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Macrophytes</w:t>
            </w:r>
          </w:p>
        </w:tc>
        <w:tc>
          <w:tcPr>
            <w:tcW w:w="2980" w:type="dxa"/>
            <w:gridSpan w:val="3"/>
            <w:tcBorders>
              <w:top w:val="single" w:sz="4" w:space="0" w:color="auto"/>
              <w:left w:val="nil"/>
              <w:bottom w:val="nil"/>
              <w:right w:val="nil"/>
            </w:tcBorders>
            <w:shd w:val="clear" w:color="auto" w:fill="auto"/>
            <w:noWrap/>
            <w:vAlign w:val="center"/>
            <w:hideMark/>
          </w:tcPr>
          <w:p w14:paraId="157C946F" w14:textId="77777777" w:rsidR="00B8431D" w:rsidRPr="005F3B43" w:rsidRDefault="00B8431D" w:rsidP="00B464E3">
            <w:pPr>
              <w:rPr>
                <w:rFonts w:ascii="Arial" w:hAnsi="Arial" w:cs="Arial"/>
                <w:b/>
                <w:bCs/>
                <w:color w:val="000000" w:themeColor="text1"/>
                <w:lang w:eastAsia="fr-FR"/>
              </w:rPr>
            </w:pPr>
          </w:p>
        </w:tc>
        <w:tc>
          <w:tcPr>
            <w:tcW w:w="1200" w:type="dxa"/>
            <w:tcBorders>
              <w:top w:val="single" w:sz="4" w:space="0" w:color="auto"/>
              <w:left w:val="nil"/>
              <w:bottom w:val="nil"/>
              <w:right w:val="nil"/>
            </w:tcBorders>
            <w:shd w:val="clear" w:color="auto" w:fill="auto"/>
            <w:noWrap/>
            <w:vAlign w:val="center"/>
            <w:hideMark/>
          </w:tcPr>
          <w:p w14:paraId="6757232A"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single" w:sz="4" w:space="0" w:color="auto"/>
              <w:left w:val="nil"/>
              <w:bottom w:val="nil"/>
              <w:right w:val="nil"/>
            </w:tcBorders>
            <w:shd w:val="clear" w:color="auto" w:fill="auto"/>
            <w:noWrap/>
            <w:vAlign w:val="center"/>
            <w:hideMark/>
          </w:tcPr>
          <w:p w14:paraId="14ECEEFB" w14:textId="77777777" w:rsidR="00B8431D" w:rsidRPr="005F3B43" w:rsidRDefault="00B8431D" w:rsidP="00B464E3">
            <w:pPr>
              <w:jc w:val="center"/>
              <w:rPr>
                <w:rFonts w:ascii="Arial" w:hAnsi="Arial" w:cs="Arial"/>
                <w:color w:val="000000" w:themeColor="text1"/>
                <w:lang w:eastAsia="fr-FR"/>
              </w:rPr>
            </w:pPr>
          </w:p>
        </w:tc>
        <w:tc>
          <w:tcPr>
            <w:tcW w:w="1200" w:type="dxa"/>
            <w:tcBorders>
              <w:top w:val="single" w:sz="4" w:space="0" w:color="auto"/>
              <w:left w:val="nil"/>
              <w:bottom w:val="nil"/>
              <w:right w:val="nil"/>
            </w:tcBorders>
            <w:shd w:val="clear" w:color="auto" w:fill="auto"/>
            <w:noWrap/>
            <w:vAlign w:val="center"/>
            <w:hideMark/>
          </w:tcPr>
          <w:p w14:paraId="6098DC29" w14:textId="77777777" w:rsidR="00B8431D" w:rsidRPr="005F3B43" w:rsidRDefault="00B8431D" w:rsidP="00B464E3">
            <w:pPr>
              <w:jc w:val="center"/>
              <w:rPr>
                <w:rFonts w:ascii="Arial" w:hAnsi="Arial" w:cs="Arial"/>
                <w:color w:val="000000" w:themeColor="text1"/>
                <w:lang w:eastAsia="fr-FR"/>
              </w:rPr>
            </w:pPr>
          </w:p>
        </w:tc>
      </w:tr>
      <w:tr w:rsidR="005F3B43" w:rsidRPr="005F3B43" w14:paraId="743D8D17"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1E7B0330"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Plant debris</w:t>
            </w:r>
          </w:p>
        </w:tc>
        <w:tc>
          <w:tcPr>
            <w:tcW w:w="2060" w:type="dxa"/>
            <w:tcBorders>
              <w:top w:val="nil"/>
              <w:left w:val="nil"/>
              <w:bottom w:val="nil"/>
              <w:right w:val="nil"/>
            </w:tcBorders>
          </w:tcPr>
          <w:p w14:paraId="70360F18"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64EDF092"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7.07</w:t>
            </w:r>
          </w:p>
        </w:tc>
        <w:tc>
          <w:tcPr>
            <w:tcW w:w="1200" w:type="dxa"/>
            <w:tcBorders>
              <w:top w:val="nil"/>
              <w:left w:val="nil"/>
              <w:bottom w:val="nil"/>
              <w:right w:val="nil"/>
            </w:tcBorders>
            <w:shd w:val="clear" w:color="auto" w:fill="auto"/>
            <w:noWrap/>
            <w:vAlign w:val="center"/>
            <w:hideMark/>
          </w:tcPr>
          <w:p w14:paraId="1732FDC3"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0.49</w:t>
            </w:r>
          </w:p>
        </w:tc>
        <w:tc>
          <w:tcPr>
            <w:tcW w:w="1200" w:type="dxa"/>
            <w:tcBorders>
              <w:top w:val="nil"/>
              <w:left w:val="nil"/>
              <w:bottom w:val="nil"/>
              <w:right w:val="nil"/>
            </w:tcBorders>
            <w:shd w:val="clear" w:color="auto" w:fill="auto"/>
            <w:noWrap/>
            <w:vAlign w:val="center"/>
            <w:hideMark/>
          </w:tcPr>
          <w:p w14:paraId="1A3DEAD3"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17.98</w:t>
            </w:r>
          </w:p>
        </w:tc>
        <w:tc>
          <w:tcPr>
            <w:tcW w:w="1200" w:type="dxa"/>
            <w:tcBorders>
              <w:top w:val="nil"/>
              <w:left w:val="nil"/>
              <w:bottom w:val="nil"/>
              <w:right w:val="nil"/>
            </w:tcBorders>
            <w:shd w:val="clear" w:color="auto" w:fill="auto"/>
            <w:noWrap/>
            <w:vAlign w:val="center"/>
            <w:hideMark/>
          </w:tcPr>
          <w:p w14:paraId="546650F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8.51</w:t>
            </w:r>
          </w:p>
        </w:tc>
      </w:tr>
      <w:tr w:rsidR="005F3B43" w:rsidRPr="005F3B43" w14:paraId="67A3EBF1"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785A985F"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Fruits</w:t>
            </w:r>
          </w:p>
        </w:tc>
        <w:tc>
          <w:tcPr>
            <w:tcW w:w="2060" w:type="dxa"/>
            <w:tcBorders>
              <w:top w:val="nil"/>
              <w:left w:val="nil"/>
              <w:bottom w:val="nil"/>
              <w:right w:val="nil"/>
            </w:tcBorders>
          </w:tcPr>
          <w:p w14:paraId="46947FCE"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49F7CF16"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0.01</w:t>
            </w:r>
          </w:p>
        </w:tc>
        <w:tc>
          <w:tcPr>
            <w:tcW w:w="1200" w:type="dxa"/>
            <w:tcBorders>
              <w:top w:val="nil"/>
              <w:left w:val="nil"/>
              <w:bottom w:val="nil"/>
              <w:right w:val="nil"/>
            </w:tcBorders>
            <w:shd w:val="clear" w:color="auto" w:fill="auto"/>
            <w:noWrap/>
            <w:vAlign w:val="center"/>
            <w:hideMark/>
          </w:tcPr>
          <w:p w14:paraId="42D0633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3.92</w:t>
            </w:r>
          </w:p>
        </w:tc>
        <w:tc>
          <w:tcPr>
            <w:tcW w:w="1200" w:type="dxa"/>
            <w:tcBorders>
              <w:top w:val="nil"/>
              <w:left w:val="nil"/>
              <w:bottom w:val="nil"/>
              <w:right w:val="nil"/>
            </w:tcBorders>
            <w:shd w:val="clear" w:color="auto" w:fill="auto"/>
            <w:noWrap/>
            <w:vAlign w:val="center"/>
            <w:hideMark/>
          </w:tcPr>
          <w:p w14:paraId="4F7C4313"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2.63</w:t>
            </w:r>
          </w:p>
        </w:tc>
        <w:tc>
          <w:tcPr>
            <w:tcW w:w="1200" w:type="dxa"/>
            <w:tcBorders>
              <w:top w:val="nil"/>
              <w:left w:val="nil"/>
              <w:bottom w:val="nil"/>
              <w:right w:val="nil"/>
            </w:tcBorders>
            <w:shd w:val="clear" w:color="auto" w:fill="auto"/>
            <w:noWrap/>
            <w:vAlign w:val="center"/>
            <w:hideMark/>
          </w:tcPr>
          <w:p w14:paraId="6D260BE9"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2.18</w:t>
            </w:r>
          </w:p>
        </w:tc>
      </w:tr>
      <w:tr w:rsidR="005F3B43" w:rsidRPr="005F3B43" w14:paraId="51244D69"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169F77F6"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Seeds</w:t>
            </w:r>
          </w:p>
        </w:tc>
        <w:tc>
          <w:tcPr>
            <w:tcW w:w="2060" w:type="dxa"/>
            <w:tcBorders>
              <w:top w:val="nil"/>
              <w:left w:val="nil"/>
              <w:bottom w:val="nil"/>
              <w:right w:val="nil"/>
            </w:tcBorders>
          </w:tcPr>
          <w:p w14:paraId="7EC9D20F"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1F8C8469"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1200" w:type="dxa"/>
            <w:tcBorders>
              <w:top w:val="nil"/>
              <w:left w:val="nil"/>
              <w:bottom w:val="nil"/>
              <w:right w:val="nil"/>
            </w:tcBorders>
            <w:shd w:val="clear" w:color="auto" w:fill="auto"/>
            <w:noWrap/>
            <w:vAlign w:val="center"/>
            <w:hideMark/>
          </w:tcPr>
          <w:p w14:paraId="6CC06677"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0.49</w:t>
            </w:r>
          </w:p>
        </w:tc>
        <w:tc>
          <w:tcPr>
            <w:tcW w:w="1200" w:type="dxa"/>
            <w:tcBorders>
              <w:top w:val="nil"/>
              <w:left w:val="nil"/>
              <w:bottom w:val="nil"/>
              <w:right w:val="nil"/>
            </w:tcBorders>
            <w:shd w:val="clear" w:color="auto" w:fill="auto"/>
            <w:noWrap/>
            <w:vAlign w:val="center"/>
            <w:hideMark/>
          </w:tcPr>
          <w:p w14:paraId="2C27D78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0.44</w:t>
            </w:r>
          </w:p>
        </w:tc>
        <w:tc>
          <w:tcPr>
            <w:tcW w:w="1200" w:type="dxa"/>
            <w:tcBorders>
              <w:top w:val="nil"/>
              <w:left w:val="nil"/>
              <w:bottom w:val="nil"/>
              <w:right w:val="nil"/>
            </w:tcBorders>
            <w:shd w:val="clear" w:color="auto" w:fill="auto"/>
            <w:noWrap/>
            <w:vAlign w:val="center"/>
            <w:hideMark/>
          </w:tcPr>
          <w:p w14:paraId="0F83DF90"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0.31</w:t>
            </w:r>
          </w:p>
        </w:tc>
      </w:tr>
      <w:tr w:rsidR="005F3B43" w:rsidRPr="005F3B43" w14:paraId="37234A49"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78BA9486"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Insects</w:t>
            </w:r>
          </w:p>
        </w:tc>
        <w:tc>
          <w:tcPr>
            <w:tcW w:w="2060" w:type="dxa"/>
            <w:tcBorders>
              <w:top w:val="nil"/>
              <w:left w:val="nil"/>
              <w:bottom w:val="nil"/>
              <w:right w:val="nil"/>
            </w:tcBorders>
          </w:tcPr>
          <w:p w14:paraId="28E0E1A6" w14:textId="77777777" w:rsidR="00B8431D" w:rsidRPr="005F3B43" w:rsidRDefault="00B8431D" w:rsidP="00B464E3">
            <w:pPr>
              <w:jc w:val="center"/>
              <w:rPr>
                <w:rFonts w:ascii="Arial" w:hAnsi="Arial" w:cs="Arial"/>
                <w:b/>
                <w:bCs/>
                <w:color w:val="000000" w:themeColor="text1"/>
                <w:lang w:eastAsia="fr-FR"/>
              </w:rPr>
            </w:pPr>
          </w:p>
        </w:tc>
        <w:tc>
          <w:tcPr>
            <w:tcW w:w="706" w:type="dxa"/>
            <w:tcBorders>
              <w:top w:val="nil"/>
              <w:left w:val="nil"/>
              <w:bottom w:val="nil"/>
              <w:right w:val="nil"/>
            </w:tcBorders>
            <w:shd w:val="clear" w:color="auto" w:fill="auto"/>
            <w:noWrap/>
            <w:vAlign w:val="center"/>
            <w:hideMark/>
          </w:tcPr>
          <w:p w14:paraId="563D78A4"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nil"/>
              <w:left w:val="nil"/>
              <w:bottom w:val="nil"/>
              <w:right w:val="nil"/>
            </w:tcBorders>
            <w:shd w:val="clear" w:color="auto" w:fill="auto"/>
            <w:noWrap/>
            <w:vAlign w:val="center"/>
            <w:hideMark/>
          </w:tcPr>
          <w:p w14:paraId="0F4A1588"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2828AFBD"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3BEABB61" w14:textId="77777777" w:rsidR="00B8431D" w:rsidRPr="005F3B43" w:rsidRDefault="00B8431D" w:rsidP="00B464E3">
            <w:pPr>
              <w:jc w:val="center"/>
              <w:rPr>
                <w:rFonts w:ascii="Arial" w:hAnsi="Arial" w:cs="Arial"/>
                <w:color w:val="000000" w:themeColor="text1"/>
                <w:lang w:eastAsia="fr-FR"/>
              </w:rPr>
            </w:pPr>
          </w:p>
        </w:tc>
      </w:tr>
      <w:tr w:rsidR="005F3B43" w:rsidRPr="005F3B43" w14:paraId="05CBD50C"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5FE5A863"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Diptera</w:t>
            </w:r>
          </w:p>
        </w:tc>
        <w:tc>
          <w:tcPr>
            <w:tcW w:w="2060" w:type="dxa"/>
            <w:tcBorders>
              <w:top w:val="nil"/>
              <w:left w:val="nil"/>
              <w:bottom w:val="nil"/>
              <w:right w:val="nil"/>
            </w:tcBorders>
          </w:tcPr>
          <w:p w14:paraId="0879BDF4" w14:textId="77777777" w:rsidR="00B8431D" w:rsidRPr="005F3B43" w:rsidRDefault="00B8431D" w:rsidP="00B464E3">
            <w:pPr>
              <w:jc w:val="center"/>
              <w:rPr>
                <w:rFonts w:ascii="Arial" w:hAnsi="Arial" w:cs="Arial"/>
                <w:b/>
                <w:bCs/>
                <w:color w:val="000000" w:themeColor="text1"/>
                <w:lang w:eastAsia="fr-FR"/>
              </w:rPr>
            </w:pPr>
          </w:p>
        </w:tc>
        <w:tc>
          <w:tcPr>
            <w:tcW w:w="706" w:type="dxa"/>
            <w:tcBorders>
              <w:top w:val="nil"/>
              <w:left w:val="nil"/>
              <w:bottom w:val="nil"/>
              <w:right w:val="nil"/>
            </w:tcBorders>
            <w:shd w:val="clear" w:color="auto" w:fill="auto"/>
            <w:noWrap/>
            <w:vAlign w:val="center"/>
            <w:hideMark/>
          </w:tcPr>
          <w:p w14:paraId="4178E0E7"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nil"/>
              <w:left w:val="nil"/>
              <w:bottom w:val="nil"/>
              <w:right w:val="nil"/>
            </w:tcBorders>
            <w:shd w:val="clear" w:color="auto" w:fill="auto"/>
            <w:noWrap/>
            <w:vAlign w:val="center"/>
            <w:hideMark/>
          </w:tcPr>
          <w:p w14:paraId="5558DEA6"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4D627340"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54EC3C22" w14:textId="77777777" w:rsidR="00B8431D" w:rsidRPr="005F3B43" w:rsidRDefault="00B8431D" w:rsidP="00B464E3">
            <w:pPr>
              <w:jc w:val="center"/>
              <w:rPr>
                <w:rFonts w:ascii="Arial" w:hAnsi="Arial" w:cs="Arial"/>
                <w:color w:val="000000" w:themeColor="text1"/>
                <w:lang w:eastAsia="fr-FR"/>
              </w:rPr>
            </w:pPr>
          </w:p>
        </w:tc>
      </w:tr>
      <w:tr w:rsidR="005F3B43" w:rsidRPr="005F3B43" w14:paraId="1FC69AB6"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77B8E806"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rPr>
              <w:t>Tabanidae</w:t>
            </w:r>
          </w:p>
        </w:tc>
        <w:tc>
          <w:tcPr>
            <w:tcW w:w="2060" w:type="dxa"/>
            <w:tcBorders>
              <w:top w:val="nil"/>
              <w:left w:val="nil"/>
              <w:bottom w:val="nil"/>
              <w:right w:val="nil"/>
            </w:tcBorders>
          </w:tcPr>
          <w:p w14:paraId="0BAA3701" w14:textId="77777777" w:rsidR="00B8431D" w:rsidRPr="005F3B43" w:rsidRDefault="00B8431D" w:rsidP="00B464E3">
            <w:pPr>
              <w:rPr>
                <w:rFonts w:ascii="Arial" w:hAnsi="Arial" w:cs="Arial"/>
                <w:color w:val="000000" w:themeColor="text1"/>
                <w:lang w:eastAsia="fr-FR"/>
              </w:rPr>
            </w:pPr>
            <w:r w:rsidRPr="005F3B43">
              <w:rPr>
                <w:rFonts w:ascii="Arial" w:hAnsi="Arial" w:cs="Arial"/>
                <w:i/>
                <w:iCs/>
                <w:color w:val="000000" w:themeColor="text1"/>
              </w:rPr>
              <w:t xml:space="preserve">Tabanus </w:t>
            </w:r>
            <w:proofErr w:type="spellStart"/>
            <w:r w:rsidRPr="005F3B43">
              <w:rPr>
                <w:rFonts w:ascii="Arial" w:hAnsi="Arial" w:cs="Arial"/>
                <w:i/>
                <w:iCs/>
                <w:color w:val="000000" w:themeColor="text1"/>
              </w:rPr>
              <w:t>bovinus</w:t>
            </w:r>
            <w:proofErr w:type="spellEnd"/>
          </w:p>
        </w:tc>
        <w:tc>
          <w:tcPr>
            <w:tcW w:w="706" w:type="dxa"/>
            <w:tcBorders>
              <w:top w:val="nil"/>
              <w:left w:val="nil"/>
              <w:bottom w:val="nil"/>
              <w:right w:val="nil"/>
            </w:tcBorders>
            <w:shd w:val="clear" w:color="auto" w:fill="auto"/>
            <w:noWrap/>
            <w:vAlign w:val="center"/>
            <w:hideMark/>
          </w:tcPr>
          <w:p w14:paraId="1C0CC88E"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0.01</w:t>
            </w:r>
          </w:p>
        </w:tc>
        <w:tc>
          <w:tcPr>
            <w:tcW w:w="1200" w:type="dxa"/>
            <w:tcBorders>
              <w:top w:val="nil"/>
              <w:left w:val="nil"/>
              <w:bottom w:val="nil"/>
              <w:right w:val="nil"/>
            </w:tcBorders>
            <w:shd w:val="clear" w:color="auto" w:fill="auto"/>
            <w:noWrap/>
            <w:vAlign w:val="center"/>
            <w:hideMark/>
          </w:tcPr>
          <w:p w14:paraId="3176A2FD"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5.88</w:t>
            </w:r>
          </w:p>
        </w:tc>
        <w:tc>
          <w:tcPr>
            <w:tcW w:w="1200" w:type="dxa"/>
            <w:tcBorders>
              <w:top w:val="nil"/>
              <w:left w:val="nil"/>
              <w:bottom w:val="nil"/>
              <w:right w:val="nil"/>
            </w:tcBorders>
            <w:shd w:val="clear" w:color="auto" w:fill="auto"/>
            <w:noWrap/>
            <w:vAlign w:val="center"/>
            <w:hideMark/>
          </w:tcPr>
          <w:p w14:paraId="2F578E9D"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2.19</w:t>
            </w:r>
          </w:p>
        </w:tc>
        <w:tc>
          <w:tcPr>
            <w:tcW w:w="1200" w:type="dxa"/>
            <w:tcBorders>
              <w:top w:val="nil"/>
              <w:left w:val="nil"/>
              <w:bottom w:val="nil"/>
              <w:right w:val="nil"/>
            </w:tcBorders>
            <w:shd w:val="clear" w:color="auto" w:fill="auto"/>
            <w:noWrap/>
            <w:vAlign w:val="center"/>
            <w:hideMark/>
          </w:tcPr>
          <w:p w14:paraId="4D06FA8C"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2.7</w:t>
            </w:r>
          </w:p>
        </w:tc>
      </w:tr>
      <w:tr w:rsidR="005F3B43" w:rsidRPr="005F3B43" w14:paraId="7FB1A702" w14:textId="77777777" w:rsidTr="00B464E3">
        <w:trPr>
          <w:trHeight w:val="300"/>
          <w:jc w:val="center"/>
        </w:trPr>
        <w:tc>
          <w:tcPr>
            <w:tcW w:w="1554" w:type="dxa"/>
            <w:tcBorders>
              <w:top w:val="nil"/>
              <w:left w:val="nil"/>
              <w:bottom w:val="nil"/>
              <w:right w:val="nil"/>
            </w:tcBorders>
          </w:tcPr>
          <w:p w14:paraId="212A0765"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Hymenoptera</w:t>
            </w:r>
          </w:p>
        </w:tc>
        <w:tc>
          <w:tcPr>
            <w:tcW w:w="2980" w:type="dxa"/>
            <w:gridSpan w:val="3"/>
            <w:tcBorders>
              <w:top w:val="nil"/>
              <w:left w:val="nil"/>
              <w:bottom w:val="nil"/>
              <w:right w:val="nil"/>
            </w:tcBorders>
            <w:shd w:val="clear" w:color="auto" w:fill="auto"/>
            <w:noWrap/>
            <w:vAlign w:val="center"/>
            <w:hideMark/>
          </w:tcPr>
          <w:p w14:paraId="646A67E9" w14:textId="77777777" w:rsidR="00B8431D" w:rsidRPr="005F3B43" w:rsidRDefault="00B8431D" w:rsidP="00B464E3">
            <w:pPr>
              <w:rPr>
                <w:rFonts w:ascii="Arial" w:hAnsi="Arial" w:cs="Arial"/>
                <w:b/>
                <w:bCs/>
                <w:color w:val="000000" w:themeColor="text1"/>
                <w:lang w:eastAsia="fr-FR"/>
              </w:rPr>
            </w:pPr>
          </w:p>
        </w:tc>
        <w:tc>
          <w:tcPr>
            <w:tcW w:w="1200" w:type="dxa"/>
            <w:tcBorders>
              <w:top w:val="nil"/>
              <w:left w:val="nil"/>
              <w:bottom w:val="nil"/>
              <w:right w:val="nil"/>
            </w:tcBorders>
            <w:shd w:val="clear" w:color="auto" w:fill="auto"/>
            <w:noWrap/>
            <w:vAlign w:val="center"/>
            <w:hideMark/>
          </w:tcPr>
          <w:p w14:paraId="612134A7"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nil"/>
              <w:left w:val="nil"/>
              <w:bottom w:val="nil"/>
              <w:right w:val="nil"/>
            </w:tcBorders>
            <w:shd w:val="clear" w:color="auto" w:fill="auto"/>
            <w:noWrap/>
            <w:vAlign w:val="center"/>
            <w:hideMark/>
          </w:tcPr>
          <w:p w14:paraId="51EDD0CB"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2B6FEBB1" w14:textId="77777777" w:rsidR="00B8431D" w:rsidRPr="005F3B43" w:rsidRDefault="00B8431D" w:rsidP="00B464E3">
            <w:pPr>
              <w:jc w:val="center"/>
              <w:rPr>
                <w:rFonts w:ascii="Arial" w:hAnsi="Arial" w:cs="Arial"/>
                <w:color w:val="000000" w:themeColor="text1"/>
                <w:lang w:eastAsia="fr-FR"/>
              </w:rPr>
            </w:pPr>
          </w:p>
        </w:tc>
      </w:tr>
      <w:tr w:rsidR="005F3B43" w:rsidRPr="005F3B43" w14:paraId="20621687"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5D610364"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Formicidae</w:t>
            </w:r>
          </w:p>
        </w:tc>
        <w:tc>
          <w:tcPr>
            <w:tcW w:w="2060" w:type="dxa"/>
            <w:tcBorders>
              <w:top w:val="nil"/>
              <w:left w:val="nil"/>
              <w:bottom w:val="nil"/>
              <w:right w:val="nil"/>
            </w:tcBorders>
          </w:tcPr>
          <w:p w14:paraId="6DCC0358" w14:textId="77777777" w:rsidR="00B8431D" w:rsidRPr="005F3B43" w:rsidRDefault="00B8431D" w:rsidP="00B464E3">
            <w:pPr>
              <w:rPr>
                <w:rFonts w:ascii="Arial" w:hAnsi="Arial" w:cs="Arial"/>
                <w:color w:val="000000" w:themeColor="text1"/>
                <w:lang w:eastAsia="fr-FR"/>
              </w:rPr>
            </w:pPr>
            <w:r w:rsidRPr="005F3B43">
              <w:rPr>
                <w:rFonts w:ascii="Arial" w:hAnsi="Arial" w:cs="Arial"/>
                <w:i/>
                <w:iCs/>
                <w:color w:val="000000" w:themeColor="text1"/>
              </w:rPr>
              <w:t xml:space="preserve">Pheidole </w:t>
            </w:r>
            <w:r w:rsidRPr="005F3B43">
              <w:rPr>
                <w:rFonts w:ascii="Arial" w:hAnsi="Arial" w:cs="Arial"/>
                <w:color w:val="000000" w:themeColor="text1"/>
              </w:rPr>
              <w:t>sp.</w:t>
            </w:r>
          </w:p>
        </w:tc>
        <w:tc>
          <w:tcPr>
            <w:tcW w:w="706" w:type="dxa"/>
            <w:tcBorders>
              <w:top w:val="nil"/>
              <w:left w:val="nil"/>
              <w:bottom w:val="nil"/>
              <w:right w:val="nil"/>
            </w:tcBorders>
            <w:shd w:val="clear" w:color="auto" w:fill="auto"/>
            <w:noWrap/>
            <w:vAlign w:val="center"/>
            <w:hideMark/>
          </w:tcPr>
          <w:p w14:paraId="46A93603"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1200" w:type="dxa"/>
            <w:tcBorders>
              <w:top w:val="nil"/>
              <w:left w:val="nil"/>
              <w:bottom w:val="nil"/>
              <w:right w:val="nil"/>
            </w:tcBorders>
            <w:shd w:val="clear" w:color="auto" w:fill="auto"/>
            <w:noWrap/>
            <w:vAlign w:val="center"/>
            <w:hideMark/>
          </w:tcPr>
          <w:p w14:paraId="6489F26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1.47</w:t>
            </w:r>
          </w:p>
        </w:tc>
        <w:tc>
          <w:tcPr>
            <w:tcW w:w="1200" w:type="dxa"/>
            <w:tcBorders>
              <w:top w:val="nil"/>
              <w:left w:val="nil"/>
              <w:bottom w:val="nil"/>
              <w:right w:val="nil"/>
            </w:tcBorders>
            <w:shd w:val="clear" w:color="auto" w:fill="auto"/>
            <w:noWrap/>
            <w:vAlign w:val="center"/>
            <w:hideMark/>
          </w:tcPr>
          <w:p w14:paraId="1B25F134"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1.32</w:t>
            </w:r>
          </w:p>
        </w:tc>
        <w:tc>
          <w:tcPr>
            <w:tcW w:w="1200" w:type="dxa"/>
            <w:tcBorders>
              <w:top w:val="nil"/>
              <w:left w:val="nil"/>
              <w:bottom w:val="nil"/>
              <w:right w:val="nil"/>
            </w:tcBorders>
            <w:shd w:val="clear" w:color="auto" w:fill="auto"/>
            <w:noWrap/>
            <w:vAlign w:val="center"/>
            <w:hideMark/>
          </w:tcPr>
          <w:p w14:paraId="19A314C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0.93</w:t>
            </w:r>
          </w:p>
        </w:tc>
      </w:tr>
      <w:tr w:rsidR="005F3B43" w:rsidRPr="005F3B43" w14:paraId="7FD503CD"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6E06FDE6"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Insect remains</w:t>
            </w:r>
          </w:p>
        </w:tc>
        <w:tc>
          <w:tcPr>
            <w:tcW w:w="2060" w:type="dxa"/>
            <w:tcBorders>
              <w:top w:val="nil"/>
              <w:left w:val="nil"/>
              <w:bottom w:val="nil"/>
              <w:right w:val="nil"/>
            </w:tcBorders>
          </w:tcPr>
          <w:p w14:paraId="1D475DFD" w14:textId="77777777" w:rsidR="00B8431D" w:rsidRPr="005F3B43" w:rsidRDefault="00B8431D" w:rsidP="00B464E3">
            <w:pP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55ED691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1200" w:type="dxa"/>
            <w:tcBorders>
              <w:top w:val="nil"/>
              <w:left w:val="nil"/>
              <w:bottom w:val="nil"/>
              <w:right w:val="nil"/>
            </w:tcBorders>
            <w:shd w:val="clear" w:color="auto" w:fill="auto"/>
            <w:noWrap/>
            <w:vAlign w:val="center"/>
            <w:hideMark/>
          </w:tcPr>
          <w:p w14:paraId="0FE530FC"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0.49</w:t>
            </w:r>
          </w:p>
        </w:tc>
        <w:tc>
          <w:tcPr>
            <w:tcW w:w="1200" w:type="dxa"/>
            <w:tcBorders>
              <w:top w:val="nil"/>
              <w:left w:val="nil"/>
              <w:bottom w:val="nil"/>
              <w:right w:val="nil"/>
            </w:tcBorders>
            <w:shd w:val="clear" w:color="auto" w:fill="auto"/>
            <w:noWrap/>
            <w:vAlign w:val="center"/>
            <w:hideMark/>
          </w:tcPr>
          <w:p w14:paraId="6694EBA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0.88</w:t>
            </w:r>
          </w:p>
        </w:tc>
        <w:tc>
          <w:tcPr>
            <w:tcW w:w="1200" w:type="dxa"/>
            <w:tcBorders>
              <w:top w:val="nil"/>
              <w:left w:val="nil"/>
              <w:bottom w:val="nil"/>
              <w:right w:val="nil"/>
            </w:tcBorders>
            <w:shd w:val="clear" w:color="auto" w:fill="auto"/>
            <w:noWrap/>
            <w:vAlign w:val="center"/>
            <w:hideMark/>
          </w:tcPr>
          <w:p w14:paraId="7A21DAD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0.46</w:t>
            </w:r>
          </w:p>
        </w:tc>
      </w:tr>
      <w:tr w:rsidR="005F3B43" w:rsidRPr="005F3B43" w14:paraId="28773B25"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29FFDB5E"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Crustaceans</w:t>
            </w:r>
          </w:p>
        </w:tc>
        <w:tc>
          <w:tcPr>
            <w:tcW w:w="2060" w:type="dxa"/>
            <w:tcBorders>
              <w:top w:val="nil"/>
              <w:left w:val="nil"/>
              <w:bottom w:val="nil"/>
              <w:right w:val="nil"/>
            </w:tcBorders>
          </w:tcPr>
          <w:p w14:paraId="578F5D6B" w14:textId="77777777" w:rsidR="00B8431D" w:rsidRPr="005F3B43" w:rsidRDefault="00B8431D" w:rsidP="00B464E3">
            <w:pPr>
              <w:rPr>
                <w:rFonts w:ascii="Arial" w:hAnsi="Arial" w:cs="Arial"/>
                <w:b/>
                <w:bCs/>
                <w:color w:val="000000" w:themeColor="text1"/>
                <w:lang w:eastAsia="fr-FR"/>
              </w:rPr>
            </w:pPr>
          </w:p>
        </w:tc>
        <w:tc>
          <w:tcPr>
            <w:tcW w:w="706" w:type="dxa"/>
            <w:tcBorders>
              <w:top w:val="nil"/>
              <w:left w:val="nil"/>
              <w:bottom w:val="nil"/>
              <w:right w:val="nil"/>
            </w:tcBorders>
            <w:shd w:val="clear" w:color="auto" w:fill="auto"/>
            <w:noWrap/>
            <w:vAlign w:val="center"/>
            <w:hideMark/>
          </w:tcPr>
          <w:p w14:paraId="31FFBB85"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nil"/>
              <w:left w:val="nil"/>
              <w:bottom w:val="nil"/>
              <w:right w:val="nil"/>
            </w:tcBorders>
            <w:shd w:val="clear" w:color="auto" w:fill="auto"/>
            <w:noWrap/>
            <w:vAlign w:val="center"/>
            <w:hideMark/>
          </w:tcPr>
          <w:p w14:paraId="3AC9BB80"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682B03B3"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5539E0F0" w14:textId="77777777" w:rsidR="00B8431D" w:rsidRPr="005F3B43" w:rsidRDefault="00B8431D" w:rsidP="00B464E3">
            <w:pPr>
              <w:jc w:val="center"/>
              <w:rPr>
                <w:rFonts w:ascii="Arial" w:hAnsi="Arial" w:cs="Arial"/>
                <w:color w:val="000000" w:themeColor="text1"/>
                <w:lang w:eastAsia="fr-FR"/>
              </w:rPr>
            </w:pPr>
          </w:p>
        </w:tc>
      </w:tr>
      <w:tr w:rsidR="005F3B43" w:rsidRPr="005F3B43" w14:paraId="2AD11C08"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0124B9C3" w14:textId="77777777" w:rsidR="00B8431D" w:rsidRPr="005F3B43" w:rsidRDefault="00B8431D" w:rsidP="00B464E3">
            <w:pPr>
              <w:rPr>
                <w:rFonts w:ascii="Arial" w:hAnsi="Arial" w:cs="Arial"/>
                <w:b/>
                <w:color w:val="000000" w:themeColor="text1"/>
                <w:lang w:eastAsia="fr-FR"/>
              </w:rPr>
            </w:pPr>
            <w:r w:rsidRPr="005F3B43">
              <w:rPr>
                <w:rFonts w:ascii="Arial" w:hAnsi="Arial" w:cs="Arial"/>
                <w:b/>
                <w:color w:val="000000" w:themeColor="text1"/>
                <w:lang w:eastAsia="fr-FR"/>
              </w:rPr>
              <w:t>Crabs</w:t>
            </w:r>
          </w:p>
        </w:tc>
        <w:tc>
          <w:tcPr>
            <w:tcW w:w="2060" w:type="dxa"/>
            <w:tcBorders>
              <w:top w:val="nil"/>
              <w:left w:val="nil"/>
              <w:bottom w:val="nil"/>
              <w:right w:val="nil"/>
            </w:tcBorders>
          </w:tcPr>
          <w:p w14:paraId="78F70D9B" w14:textId="77777777" w:rsidR="00B8431D" w:rsidRPr="005F3B43" w:rsidRDefault="00B8431D" w:rsidP="00B464E3">
            <w:pP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38D1F41D"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698EC4D7"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252250D0"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3082F3D6" w14:textId="77777777" w:rsidR="00B8431D" w:rsidRPr="005F3B43" w:rsidRDefault="00B8431D" w:rsidP="00B464E3">
            <w:pPr>
              <w:jc w:val="center"/>
              <w:rPr>
                <w:rFonts w:ascii="Arial" w:hAnsi="Arial" w:cs="Arial"/>
                <w:color w:val="000000" w:themeColor="text1"/>
                <w:lang w:eastAsia="fr-FR"/>
              </w:rPr>
            </w:pPr>
          </w:p>
        </w:tc>
      </w:tr>
      <w:tr w:rsidR="005F3B43" w:rsidRPr="005F3B43" w14:paraId="51C6FCC6"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332D16BB" w14:textId="77777777" w:rsidR="00B8431D" w:rsidRPr="005F3B43" w:rsidRDefault="00B8431D" w:rsidP="00B464E3">
            <w:pPr>
              <w:rPr>
                <w:rFonts w:ascii="Arial" w:hAnsi="Arial" w:cs="Arial"/>
                <w:color w:val="000000" w:themeColor="text1"/>
                <w:lang w:eastAsia="fr-FR"/>
              </w:rPr>
            </w:pPr>
            <w:proofErr w:type="spellStart"/>
            <w:r w:rsidRPr="005F3B43">
              <w:rPr>
                <w:rFonts w:ascii="Arial" w:hAnsi="Arial" w:cs="Arial"/>
                <w:color w:val="000000" w:themeColor="text1"/>
                <w:lang w:eastAsia="fr-FR"/>
              </w:rPr>
              <w:t>Sesarmidae</w:t>
            </w:r>
            <w:proofErr w:type="spellEnd"/>
          </w:p>
        </w:tc>
        <w:tc>
          <w:tcPr>
            <w:tcW w:w="2060" w:type="dxa"/>
            <w:tcBorders>
              <w:top w:val="nil"/>
              <w:left w:val="nil"/>
              <w:bottom w:val="nil"/>
              <w:right w:val="nil"/>
            </w:tcBorders>
          </w:tcPr>
          <w:p w14:paraId="63CDC3C5" w14:textId="77777777" w:rsidR="00B8431D" w:rsidRPr="005F3B43" w:rsidRDefault="00B8431D" w:rsidP="00B464E3">
            <w:pPr>
              <w:rPr>
                <w:rFonts w:ascii="Arial" w:hAnsi="Arial" w:cs="Arial"/>
                <w:color w:val="000000" w:themeColor="text1"/>
                <w:lang w:eastAsia="fr-FR"/>
              </w:rPr>
            </w:pPr>
            <w:proofErr w:type="spellStart"/>
            <w:r w:rsidRPr="005F3B43">
              <w:rPr>
                <w:rFonts w:ascii="Arial" w:hAnsi="Arial" w:cs="Arial"/>
                <w:i/>
                <w:iCs/>
                <w:color w:val="000000" w:themeColor="text1"/>
              </w:rPr>
              <w:t>Sesarma</w:t>
            </w:r>
            <w:proofErr w:type="spellEnd"/>
            <w:r w:rsidRPr="005F3B43">
              <w:rPr>
                <w:rFonts w:ascii="Arial" w:hAnsi="Arial" w:cs="Arial"/>
                <w:i/>
                <w:iCs/>
                <w:color w:val="000000" w:themeColor="text1"/>
              </w:rPr>
              <w:t xml:space="preserve"> </w:t>
            </w:r>
            <w:r w:rsidRPr="005F3B43">
              <w:rPr>
                <w:rFonts w:ascii="Arial" w:hAnsi="Arial" w:cs="Arial"/>
                <w:color w:val="000000" w:themeColor="text1"/>
              </w:rPr>
              <w:t>sp.</w:t>
            </w:r>
          </w:p>
        </w:tc>
        <w:tc>
          <w:tcPr>
            <w:tcW w:w="706" w:type="dxa"/>
            <w:tcBorders>
              <w:top w:val="nil"/>
              <w:left w:val="nil"/>
              <w:bottom w:val="nil"/>
              <w:right w:val="nil"/>
            </w:tcBorders>
            <w:shd w:val="clear" w:color="auto" w:fill="auto"/>
            <w:noWrap/>
            <w:vAlign w:val="center"/>
            <w:hideMark/>
          </w:tcPr>
          <w:p w14:paraId="67DC537A"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6.35</w:t>
            </w:r>
          </w:p>
        </w:tc>
        <w:tc>
          <w:tcPr>
            <w:tcW w:w="1200" w:type="dxa"/>
            <w:tcBorders>
              <w:top w:val="nil"/>
              <w:left w:val="nil"/>
              <w:bottom w:val="nil"/>
              <w:right w:val="nil"/>
            </w:tcBorders>
            <w:shd w:val="clear" w:color="auto" w:fill="auto"/>
            <w:noWrap/>
            <w:vAlign w:val="center"/>
            <w:hideMark/>
          </w:tcPr>
          <w:p w14:paraId="0A7B5347"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9.31</w:t>
            </w:r>
          </w:p>
        </w:tc>
        <w:tc>
          <w:tcPr>
            <w:tcW w:w="1200" w:type="dxa"/>
            <w:tcBorders>
              <w:top w:val="nil"/>
              <w:left w:val="nil"/>
              <w:bottom w:val="nil"/>
              <w:right w:val="nil"/>
            </w:tcBorders>
            <w:shd w:val="clear" w:color="auto" w:fill="auto"/>
            <w:noWrap/>
            <w:vAlign w:val="center"/>
            <w:hideMark/>
          </w:tcPr>
          <w:p w14:paraId="38368A1C"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8.33</w:t>
            </w:r>
          </w:p>
        </w:tc>
        <w:tc>
          <w:tcPr>
            <w:tcW w:w="1200" w:type="dxa"/>
            <w:tcBorders>
              <w:top w:val="nil"/>
              <w:left w:val="nil"/>
              <w:bottom w:val="nil"/>
              <w:right w:val="nil"/>
            </w:tcBorders>
            <w:shd w:val="clear" w:color="auto" w:fill="auto"/>
            <w:noWrap/>
            <w:vAlign w:val="center"/>
            <w:hideMark/>
          </w:tcPr>
          <w:p w14:paraId="1F5D1A4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7.1</w:t>
            </w:r>
          </w:p>
        </w:tc>
      </w:tr>
      <w:tr w:rsidR="005F3B43" w:rsidRPr="005F3B43" w14:paraId="095B713F"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59DC1AFC"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Shrimps</w:t>
            </w:r>
          </w:p>
        </w:tc>
        <w:tc>
          <w:tcPr>
            <w:tcW w:w="2060" w:type="dxa"/>
            <w:tcBorders>
              <w:top w:val="nil"/>
              <w:left w:val="nil"/>
              <w:bottom w:val="nil"/>
              <w:right w:val="nil"/>
            </w:tcBorders>
          </w:tcPr>
          <w:p w14:paraId="6C041454" w14:textId="77777777" w:rsidR="00B8431D" w:rsidRPr="005F3B43" w:rsidRDefault="00B8431D" w:rsidP="00B464E3">
            <w:pP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738CD219"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7C650562"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4A8C8DFE"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0D3019D3" w14:textId="77777777" w:rsidR="00B8431D" w:rsidRPr="005F3B43" w:rsidRDefault="00B8431D" w:rsidP="00B464E3">
            <w:pPr>
              <w:jc w:val="center"/>
              <w:rPr>
                <w:rFonts w:ascii="Arial" w:hAnsi="Arial" w:cs="Arial"/>
                <w:color w:val="000000" w:themeColor="text1"/>
                <w:lang w:eastAsia="fr-FR"/>
              </w:rPr>
            </w:pPr>
          </w:p>
        </w:tc>
      </w:tr>
      <w:tr w:rsidR="005F3B43" w:rsidRPr="005F3B43" w14:paraId="420702BB"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14143D34" w14:textId="77777777" w:rsidR="00B8431D" w:rsidRPr="005F3B43" w:rsidRDefault="00B8431D" w:rsidP="00B464E3">
            <w:pPr>
              <w:rPr>
                <w:rFonts w:ascii="Arial" w:hAnsi="Arial" w:cs="Arial"/>
                <w:color w:val="000000" w:themeColor="text1"/>
                <w:lang w:eastAsia="fr-FR"/>
              </w:rPr>
            </w:pPr>
            <w:proofErr w:type="spellStart"/>
            <w:r w:rsidRPr="005F3B43">
              <w:rPr>
                <w:rFonts w:ascii="Arial" w:hAnsi="Arial" w:cs="Arial"/>
                <w:color w:val="000000" w:themeColor="text1"/>
                <w:lang w:eastAsia="fr-FR"/>
              </w:rPr>
              <w:t>Palaemonidae</w:t>
            </w:r>
            <w:proofErr w:type="spellEnd"/>
          </w:p>
        </w:tc>
        <w:tc>
          <w:tcPr>
            <w:tcW w:w="2060" w:type="dxa"/>
            <w:tcBorders>
              <w:top w:val="nil"/>
              <w:left w:val="nil"/>
              <w:bottom w:val="nil"/>
              <w:right w:val="nil"/>
            </w:tcBorders>
          </w:tcPr>
          <w:p w14:paraId="677CBA05" w14:textId="77777777" w:rsidR="00B8431D" w:rsidRPr="005F3B43" w:rsidRDefault="00B8431D" w:rsidP="00B464E3">
            <w:pPr>
              <w:rPr>
                <w:rFonts w:ascii="Arial" w:hAnsi="Arial" w:cs="Arial"/>
                <w:color w:val="000000" w:themeColor="text1"/>
                <w:lang w:eastAsia="fr-FR"/>
              </w:rPr>
            </w:pPr>
            <w:proofErr w:type="spellStart"/>
            <w:r w:rsidRPr="005F3B43">
              <w:rPr>
                <w:rFonts w:ascii="Arial" w:hAnsi="Arial" w:cs="Arial"/>
                <w:i/>
                <w:iCs/>
                <w:color w:val="000000" w:themeColor="text1"/>
              </w:rPr>
              <w:t>Macrobrachiun</w:t>
            </w:r>
            <w:proofErr w:type="spellEnd"/>
            <w:r w:rsidRPr="005F3B43">
              <w:rPr>
                <w:rFonts w:ascii="Arial" w:hAnsi="Arial" w:cs="Arial"/>
                <w:i/>
                <w:iCs/>
                <w:color w:val="000000" w:themeColor="text1"/>
              </w:rPr>
              <w:t xml:space="preserve"> </w:t>
            </w:r>
            <w:r w:rsidRPr="005F3B43">
              <w:rPr>
                <w:rFonts w:ascii="Arial" w:hAnsi="Arial" w:cs="Arial"/>
                <w:color w:val="000000" w:themeColor="text1"/>
              </w:rPr>
              <w:t>sp.</w:t>
            </w:r>
          </w:p>
        </w:tc>
        <w:tc>
          <w:tcPr>
            <w:tcW w:w="706" w:type="dxa"/>
            <w:tcBorders>
              <w:top w:val="nil"/>
              <w:left w:val="nil"/>
              <w:bottom w:val="nil"/>
              <w:right w:val="nil"/>
            </w:tcBorders>
            <w:shd w:val="clear" w:color="auto" w:fill="auto"/>
            <w:noWrap/>
            <w:vAlign w:val="center"/>
            <w:hideMark/>
          </w:tcPr>
          <w:p w14:paraId="36F9529E"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23.47</w:t>
            </w:r>
          </w:p>
        </w:tc>
        <w:tc>
          <w:tcPr>
            <w:tcW w:w="1200" w:type="dxa"/>
            <w:tcBorders>
              <w:top w:val="nil"/>
              <w:left w:val="nil"/>
              <w:bottom w:val="nil"/>
              <w:right w:val="nil"/>
            </w:tcBorders>
            <w:shd w:val="clear" w:color="auto" w:fill="auto"/>
            <w:noWrap/>
            <w:vAlign w:val="center"/>
            <w:hideMark/>
          </w:tcPr>
          <w:p w14:paraId="15E35A7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20.1</w:t>
            </w:r>
          </w:p>
        </w:tc>
        <w:tc>
          <w:tcPr>
            <w:tcW w:w="1200" w:type="dxa"/>
            <w:tcBorders>
              <w:top w:val="nil"/>
              <w:left w:val="nil"/>
              <w:bottom w:val="nil"/>
              <w:right w:val="nil"/>
            </w:tcBorders>
            <w:shd w:val="clear" w:color="auto" w:fill="auto"/>
            <w:noWrap/>
            <w:vAlign w:val="center"/>
            <w:hideMark/>
          </w:tcPr>
          <w:p w14:paraId="4E11F2ED"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17.98</w:t>
            </w:r>
          </w:p>
        </w:tc>
        <w:tc>
          <w:tcPr>
            <w:tcW w:w="1200" w:type="dxa"/>
            <w:tcBorders>
              <w:top w:val="nil"/>
              <w:left w:val="nil"/>
              <w:bottom w:val="nil"/>
              <w:right w:val="nil"/>
            </w:tcBorders>
            <w:shd w:val="clear" w:color="auto" w:fill="auto"/>
            <w:noWrap/>
            <w:vAlign w:val="center"/>
            <w:hideMark/>
          </w:tcPr>
          <w:p w14:paraId="21A13F52"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20.52</w:t>
            </w:r>
          </w:p>
        </w:tc>
      </w:tr>
      <w:tr w:rsidR="005F3B43" w:rsidRPr="005F3B43" w14:paraId="3826B181"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2200A6E3" w14:textId="77777777" w:rsidR="00B8431D" w:rsidRPr="005F3B43" w:rsidRDefault="00B8431D" w:rsidP="00B464E3">
            <w:pPr>
              <w:rPr>
                <w:rFonts w:ascii="Arial" w:hAnsi="Arial" w:cs="Arial"/>
                <w:b/>
                <w:bCs/>
                <w:color w:val="000000" w:themeColor="text1"/>
                <w:lang w:eastAsia="fr-FR"/>
              </w:rPr>
            </w:pPr>
            <w:proofErr w:type="spellStart"/>
            <w:r w:rsidRPr="005F3B43">
              <w:rPr>
                <w:rFonts w:ascii="Arial" w:hAnsi="Arial" w:cs="Arial"/>
                <w:b/>
                <w:bCs/>
                <w:color w:val="000000" w:themeColor="text1"/>
                <w:lang w:eastAsia="fr-FR"/>
              </w:rPr>
              <w:t>Molluscs</w:t>
            </w:r>
            <w:proofErr w:type="spellEnd"/>
          </w:p>
        </w:tc>
        <w:tc>
          <w:tcPr>
            <w:tcW w:w="2060" w:type="dxa"/>
            <w:tcBorders>
              <w:top w:val="nil"/>
              <w:left w:val="nil"/>
              <w:bottom w:val="nil"/>
              <w:right w:val="nil"/>
            </w:tcBorders>
          </w:tcPr>
          <w:p w14:paraId="0E0F1BF9" w14:textId="77777777" w:rsidR="00B8431D" w:rsidRPr="005F3B43" w:rsidRDefault="00B8431D" w:rsidP="00B464E3">
            <w:pPr>
              <w:rPr>
                <w:rFonts w:ascii="Arial" w:hAnsi="Arial" w:cs="Arial"/>
                <w:b/>
                <w:bCs/>
                <w:color w:val="000000" w:themeColor="text1"/>
                <w:lang w:eastAsia="fr-FR"/>
              </w:rPr>
            </w:pPr>
          </w:p>
        </w:tc>
        <w:tc>
          <w:tcPr>
            <w:tcW w:w="706" w:type="dxa"/>
            <w:tcBorders>
              <w:top w:val="nil"/>
              <w:left w:val="nil"/>
              <w:bottom w:val="nil"/>
              <w:right w:val="nil"/>
            </w:tcBorders>
            <w:shd w:val="clear" w:color="auto" w:fill="auto"/>
            <w:noWrap/>
            <w:vAlign w:val="center"/>
            <w:hideMark/>
          </w:tcPr>
          <w:p w14:paraId="74B0DA33"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nil"/>
              <w:left w:val="nil"/>
              <w:bottom w:val="nil"/>
              <w:right w:val="nil"/>
            </w:tcBorders>
            <w:shd w:val="clear" w:color="auto" w:fill="auto"/>
            <w:noWrap/>
            <w:vAlign w:val="center"/>
            <w:hideMark/>
          </w:tcPr>
          <w:p w14:paraId="3FAFBFF4"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5463BCFF"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115655CF" w14:textId="77777777" w:rsidR="00B8431D" w:rsidRPr="005F3B43" w:rsidRDefault="00B8431D" w:rsidP="00B464E3">
            <w:pPr>
              <w:jc w:val="center"/>
              <w:rPr>
                <w:rFonts w:ascii="Arial" w:hAnsi="Arial" w:cs="Arial"/>
                <w:color w:val="000000" w:themeColor="text1"/>
                <w:lang w:eastAsia="fr-FR"/>
              </w:rPr>
            </w:pPr>
          </w:p>
        </w:tc>
      </w:tr>
      <w:tr w:rsidR="005F3B43" w:rsidRPr="005F3B43" w14:paraId="1C61E351" w14:textId="77777777" w:rsidTr="00B464E3">
        <w:trPr>
          <w:trHeight w:val="300"/>
          <w:jc w:val="center"/>
        </w:trPr>
        <w:tc>
          <w:tcPr>
            <w:tcW w:w="1768" w:type="dxa"/>
            <w:gridSpan w:val="2"/>
            <w:tcBorders>
              <w:top w:val="nil"/>
              <w:left w:val="nil"/>
              <w:bottom w:val="nil"/>
              <w:right w:val="nil"/>
            </w:tcBorders>
            <w:shd w:val="clear" w:color="auto" w:fill="auto"/>
            <w:noWrap/>
            <w:vAlign w:val="center"/>
          </w:tcPr>
          <w:p w14:paraId="3F746A65"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color w:val="000000" w:themeColor="text1"/>
                <w:lang w:eastAsia="fr-FR"/>
              </w:rPr>
              <w:t>Gastropods</w:t>
            </w:r>
          </w:p>
        </w:tc>
        <w:tc>
          <w:tcPr>
            <w:tcW w:w="2060" w:type="dxa"/>
            <w:tcBorders>
              <w:top w:val="nil"/>
              <w:left w:val="nil"/>
              <w:bottom w:val="nil"/>
              <w:right w:val="nil"/>
            </w:tcBorders>
          </w:tcPr>
          <w:p w14:paraId="702277EF" w14:textId="77777777" w:rsidR="00B8431D" w:rsidRPr="005F3B43" w:rsidRDefault="00B8431D" w:rsidP="00B464E3">
            <w:pPr>
              <w:rPr>
                <w:rFonts w:ascii="Arial" w:hAnsi="Arial" w:cs="Arial"/>
                <w:b/>
                <w:bCs/>
                <w:color w:val="000000" w:themeColor="text1"/>
                <w:lang w:eastAsia="fr-FR"/>
              </w:rPr>
            </w:pPr>
          </w:p>
        </w:tc>
        <w:tc>
          <w:tcPr>
            <w:tcW w:w="706" w:type="dxa"/>
            <w:tcBorders>
              <w:top w:val="nil"/>
              <w:left w:val="nil"/>
              <w:bottom w:val="nil"/>
              <w:right w:val="nil"/>
            </w:tcBorders>
            <w:shd w:val="clear" w:color="auto" w:fill="auto"/>
            <w:noWrap/>
            <w:vAlign w:val="center"/>
          </w:tcPr>
          <w:p w14:paraId="75600475"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nil"/>
              <w:left w:val="nil"/>
              <w:bottom w:val="nil"/>
              <w:right w:val="nil"/>
            </w:tcBorders>
            <w:shd w:val="clear" w:color="auto" w:fill="auto"/>
            <w:noWrap/>
            <w:vAlign w:val="center"/>
          </w:tcPr>
          <w:p w14:paraId="7F97E76C"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tcPr>
          <w:p w14:paraId="0196223C"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tcPr>
          <w:p w14:paraId="77ABFEFB" w14:textId="77777777" w:rsidR="00B8431D" w:rsidRPr="005F3B43" w:rsidRDefault="00B8431D" w:rsidP="00B464E3">
            <w:pPr>
              <w:jc w:val="center"/>
              <w:rPr>
                <w:rFonts w:ascii="Arial" w:hAnsi="Arial" w:cs="Arial"/>
                <w:color w:val="000000" w:themeColor="text1"/>
                <w:lang w:eastAsia="fr-FR"/>
              </w:rPr>
            </w:pPr>
          </w:p>
        </w:tc>
      </w:tr>
      <w:tr w:rsidR="005F3B43" w:rsidRPr="005F3B43" w14:paraId="3C50FB21"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725A4A4D" w14:textId="77777777" w:rsidR="00B8431D" w:rsidRPr="005F3B43" w:rsidRDefault="00B8431D" w:rsidP="00B464E3">
            <w:pPr>
              <w:rPr>
                <w:rFonts w:ascii="Arial" w:hAnsi="Arial" w:cs="Arial"/>
                <w:color w:val="000000" w:themeColor="text1"/>
                <w:lang w:eastAsia="fr-FR"/>
              </w:rPr>
            </w:pPr>
            <w:proofErr w:type="spellStart"/>
            <w:r w:rsidRPr="005F3B43">
              <w:rPr>
                <w:rFonts w:ascii="Arial" w:hAnsi="Arial" w:cs="Arial"/>
                <w:color w:val="000000" w:themeColor="text1"/>
                <w:lang w:eastAsia="fr-FR"/>
              </w:rPr>
              <w:t>Ancylidae</w:t>
            </w:r>
            <w:proofErr w:type="spellEnd"/>
          </w:p>
        </w:tc>
        <w:tc>
          <w:tcPr>
            <w:tcW w:w="2060" w:type="dxa"/>
            <w:tcBorders>
              <w:top w:val="nil"/>
              <w:left w:val="nil"/>
              <w:bottom w:val="nil"/>
              <w:right w:val="nil"/>
            </w:tcBorders>
          </w:tcPr>
          <w:p w14:paraId="0CE16ECD" w14:textId="77777777" w:rsidR="00B8431D" w:rsidRPr="005F3B43" w:rsidRDefault="00B8431D" w:rsidP="00B464E3">
            <w:pPr>
              <w:rPr>
                <w:rFonts w:ascii="Arial" w:hAnsi="Arial" w:cs="Arial"/>
                <w:color w:val="000000" w:themeColor="text1"/>
                <w:lang w:eastAsia="fr-FR"/>
              </w:rPr>
            </w:pPr>
            <w:proofErr w:type="spellStart"/>
            <w:r w:rsidRPr="005F3B43">
              <w:rPr>
                <w:rFonts w:ascii="Arial" w:hAnsi="Arial" w:cs="Arial"/>
                <w:i/>
                <w:color w:val="000000" w:themeColor="text1"/>
                <w:lang w:eastAsia="fr-FR"/>
              </w:rPr>
              <w:t>Ferrissia</w:t>
            </w:r>
            <w:proofErr w:type="spellEnd"/>
            <w:r w:rsidRPr="005F3B43">
              <w:rPr>
                <w:rFonts w:ascii="Arial" w:hAnsi="Arial" w:cs="Arial"/>
                <w:color w:val="000000" w:themeColor="text1"/>
                <w:lang w:eastAsia="fr-FR"/>
              </w:rPr>
              <w:t xml:space="preserve"> sp.</w:t>
            </w:r>
          </w:p>
        </w:tc>
        <w:tc>
          <w:tcPr>
            <w:tcW w:w="706" w:type="dxa"/>
            <w:tcBorders>
              <w:top w:val="nil"/>
              <w:left w:val="nil"/>
              <w:bottom w:val="nil"/>
              <w:right w:val="nil"/>
            </w:tcBorders>
            <w:shd w:val="clear" w:color="auto" w:fill="auto"/>
            <w:noWrap/>
            <w:vAlign w:val="center"/>
            <w:hideMark/>
          </w:tcPr>
          <w:p w14:paraId="3F6467A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35.74</w:t>
            </w:r>
          </w:p>
        </w:tc>
        <w:tc>
          <w:tcPr>
            <w:tcW w:w="1200" w:type="dxa"/>
            <w:tcBorders>
              <w:top w:val="nil"/>
              <w:left w:val="nil"/>
              <w:bottom w:val="nil"/>
              <w:right w:val="nil"/>
            </w:tcBorders>
            <w:shd w:val="clear" w:color="auto" w:fill="auto"/>
            <w:noWrap/>
            <w:vAlign w:val="center"/>
            <w:hideMark/>
          </w:tcPr>
          <w:p w14:paraId="09E8EF20"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27.94</w:t>
            </w:r>
          </w:p>
        </w:tc>
        <w:tc>
          <w:tcPr>
            <w:tcW w:w="1200" w:type="dxa"/>
            <w:tcBorders>
              <w:top w:val="nil"/>
              <w:left w:val="nil"/>
              <w:bottom w:val="nil"/>
              <w:right w:val="nil"/>
            </w:tcBorders>
            <w:shd w:val="clear" w:color="auto" w:fill="auto"/>
            <w:noWrap/>
            <w:vAlign w:val="center"/>
            <w:hideMark/>
          </w:tcPr>
          <w:p w14:paraId="482A4B5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25</w:t>
            </w:r>
          </w:p>
        </w:tc>
        <w:tc>
          <w:tcPr>
            <w:tcW w:w="1200" w:type="dxa"/>
            <w:tcBorders>
              <w:top w:val="nil"/>
              <w:left w:val="nil"/>
              <w:bottom w:val="nil"/>
              <w:right w:val="nil"/>
            </w:tcBorders>
            <w:shd w:val="clear" w:color="auto" w:fill="auto"/>
            <w:noWrap/>
            <w:vAlign w:val="center"/>
            <w:hideMark/>
          </w:tcPr>
          <w:p w14:paraId="1999CCC2"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29.56</w:t>
            </w:r>
          </w:p>
        </w:tc>
      </w:tr>
      <w:tr w:rsidR="005F3B43" w:rsidRPr="005F3B43" w14:paraId="54DFF895"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09BEF3DD" w14:textId="77777777" w:rsidR="00B8431D" w:rsidRPr="005F3B43" w:rsidRDefault="00B8431D" w:rsidP="00B464E3">
            <w:pPr>
              <w:rPr>
                <w:rFonts w:ascii="Arial" w:hAnsi="Arial" w:cs="Arial"/>
                <w:color w:val="000000" w:themeColor="text1"/>
                <w:lang w:eastAsia="fr-FR"/>
              </w:rPr>
            </w:pPr>
            <w:proofErr w:type="spellStart"/>
            <w:r w:rsidRPr="005F3B43">
              <w:rPr>
                <w:rFonts w:ascii="Arial" w:hAnsi="Arial" w:cs="Arial"/>
                <w:color w:val="000000" w:themeColor="text1"/>
                <w:lang w:eastAsia="fr-FR"/>
              </w:rPr>
              <w:t>Bulinidae</w:t>
            </w:r>
            <w:proofErr w:type="spellEnd"/>
          </w:p>
        </w:tc>
        <w:tc>
          <w:tcPr>
            <w:tcW w:w="2060" w:type="dxa"/>
            <w:tcBorders>
              <w:top w:val="nil"/>
              <w:left w:val="nil"/>
              <w:bottom w:val="nil"/>
              <w:right w:val="nil"/>
            </w:tcBorders>
          </w:tcPr>
          <w:p w14:paraId="7D9E14B6" w14:textId="77777777" w:rsidR="00B8431D" w:rsidRPr="005F3B43" w:rsidRDefault="00B8431D" w:rsidP="00B464E3">
            <w:pPr>
              <w:rPr>
                <w:rFonts w:ascii="Arial" w:hAnsi="Arial" w:cs="Arial"/>
                <w:color w:val="000000" w:themeColor="text1"/>
                <w:lang w:eastAsia="fr-FR"/>
              </w:rPr>
            </w:pPr>
            <w:r w:rsidRPr="005F3B43">
              <w:rPr>
                <w:rFonts w:ascii="Arial" w:hAnsi="Arial" w:cs="Arial"/>
                <w:i/>
                <w:color w:val="000000" w:themeColor="text1"/>
                <w:lang w:eastAsia="fr-FR"/>
              </w:rPr>
              <w:t>Bulinus</w:t>
            </w:r>
            <w:r w:rsidRPr="005F3B43">
              <w:rPr>
                <w:rFonts w:ascii="Arial" w:hAnsi="Arial" w:cs="Arial"/>
                <w:color w:val="000000" w:themeColor="text1"/>
                <w:lang w:eastAsia="fr-FR"/>
              </w:rPr>
              <w:t xml:space="preserve"> sp.</w:t>
            </w:r>
          </w:p>
        </w:tc>
        <w:tc>
          <w:tcPr>
            <w:tcW w:w="706" w:type="dxa"/>
            <w:tcBorders>
              <w:top w:val="nil"/>
              <w:left w:val="nil"/>
              <w:bottom w:val="nil"/>
              <w:right w:val="nil"/>
            </w:tcBorders>
            <w:shd w:val="clear" w:color="auto" w:fill="auto"/>
            <w:noWrap/>
            <w:vAlign w:val="center"/>
            <w:hideMark/>
          </w:tcPr>
          <w:p w14:paraId="348D897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5.02</w:t>
            </w:r>
          </w:p>
        </w:tc>
        <w:tc>
          <w:tcPr>
            <w:tcW w:w="1200" w:type="dxa"/>
            <w:tcBorders>
              <w:top w:val="nil"/>
              <w:left w:val="nil"/>
              <w:bottom w:val="nil"/>
              <w:right w:val="nil"/>
            </w:tcBorders>
            <w:shd w:val="clear" w:color="auto" w:fill="auto"/>
            <w:noWrap/>
            <w:vAlign w:val="center"/>
            <w:hideMark/>
          </w:tcPr>
          <w:p w14:paraId="34E09EE2"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5.39</w:t>
            </w:r>
          </w:p>
        </w:tc>
        <w:tc>
          <w:tcPr>
            <w:tcW w:w="1200" w:type="dxa"/>
            <w:tcBorders>
              <w:top w:val="nil"/>
              <w:left w:val="nil"/>
              <w:bottom w:val="nil"/>
              <w:right w:val="nil"/>
            </w:tcBorders>
            <w:shd w:val="clear" w:color="auto" w:fill="auto"/>
            <w:noWrap/>
            <w:vAlign w:val="center"/>
            <w:hideMark/>
          </w:tcPr>
          <w:p w14:paraId="283C2476"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2.63</w:t>
            </w:r>
          </w:p>
        </w:tc>
        <w:tc>
          <w:tcPr>
            <w:tcW w:w="1200" w:type="dxa"/>
            <w:tcBorders>
              <w:top w:val="nil"/>
              <w:left w:val="nil"/>
              <w:bottom w:val="nil"/>
              <w:right w:val="nil"/>
            </w:tcBorders>
            <w:shd w:val="clear" w:color="auto" w:fill="auto"/>
            <w:noWrap/>
            <w:vAlign w:val="center"/>
            <w:hideMark/>
          </w:tcPr>
          <w:p w14:paraId="264F8CF9"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4.35</w:t>
            </w:r>
          </w:p>
        </w:tc>
      </w:tr>
      <w:tr w:rsidR="005F3B43" w:rsidRPr="005F3B43" w14:paraId="1C0D88B7"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2F505AF3" w14:textId="77777777" w:rsidR="00B8431D" w:rsidRPr="005F3B43" w:rsidRDefault="00B8431D" w:rsidP="00B464E3">
            <w:pPr>
              <w:rPr>
                <w:rFonts w:ascii="Arial" w:hAnsi="Arial" w:cs="Arial"/>
                <w:color w:val="000000" w:themeColor="text1"/>
                <w:lang w:eastAsia="fr-FR"/>
              </w:rPr>
            </w:pPr>
            <w:proofErr w:type="spellStart"/>
            <w:r w:rsidRPr="005F3B43">
              <w:rPr>
                <w:rFonts w:ascii="Arial" w:hAnsi="Arial" w:cs="Arial"/>
                <w:color w:val="000000" w:themeColor="text1"/>
                <w:lang w:eastAsia="fr-FR"/>
              </w:rPr>
              <w:t>Planorbidae</w:t>
            </w:r>
            <w:proofErr w:type="spellEnd"/>
          </w:p>
        </w:tc>
        <w:tc>
          <w:tcPr>
            <w:tcW w:w="2060" w:type="dxa"/>
            <w:tcBorders>
              <w:top w:val="nil"/>
              <w:left w:val="nil"/>
              <w:bottom w:val="nil"/>
              <w:right w:val="nil"/>
            </w:tcBorders>
          </w:tcPr>
          <w:p w14:paraId="38BDE88E" w14:textId="77777777" w:rsidR="00B8431D" w:rsidRPr="005F3B43" w:rsidRDefault="00B8431D" w:rsidP="00B464E3">
            <w:pPr>
              <w:rPr>
                <w:rFonts w:ascii="Arial" w:hAnsi="Arial" w:cs="Arial"/>
                <w:i/>
                <w:color w:val="000000" w:themeColor="text1"/>
                <w:lang w:eastAsia="fr-FR"/>
              </w:rPr>
            </w:pPr>
            <w:proofErr w:type="spellStart"/>
            <w:r w:rsidRPr="005F3B43">
              <w:rPr>
                <w:rFonts w:ascii="Arial" w:hAnsi="Arial" w:cs="Arial"/>
                <w:i/>
                <w:color w:val="000000" w:themeColor="text1"/>
                <w:lang w:eastAsia="fr-FR"/>
              </w:rPr>
              <w:t>Planorbis</w:t>
            </w:r>
            <w:proofErr w:type="spellEnd"/>
            <w:r w:rsidRPr="005F3B43">
              <w:rPr>
                <w:rFonts w:ascii="Arial" w:hAnsi="Arial" w:cs="Arial"/>
                <w:i/>
                <w:color w:val="000000" w:themeColor="text1"/>
                <w:lang w:eastAsia="fr-FR"/>
              </w:rPr>
              <w:t xml:space="preserve"> </w:t>
            </w:r>
            <w:proofErr w:type="spellStart"/>
            <w:r w:rsidRPr="005F3B43">
              <w:rPr>
                <w:rFonts w:ascii="Arial" w:hAnsi="Arial" w:cs="Arial"/>
                <w:i/>
                <w:color w:val="000000" w:themeColor="text1"/>
                <w:lang w:eastAsia="fr-FR"/>
              </w:rPr>
              <w:t>gibbonsi</w:t>
            </w:r>
            <w:proofErr w:type="spellEnd"/>
            <w:r w:rsidRPr="005F3B43">
              <w:rPr>
                <w:rFonts w:ascii="Arial" w:hAnsi="Arial" w:cs="Arial"/>
                <w:i/>
                <w:color w:val="000000" w:themeColor="text1"/>
                <w:lang w:eastAsia="fr-FR"/>
              </w:rPr>
              <w:t xml:space="preserve"> </w:t>
            </w:r>
          </w:p>
        </w:tc>
        <w:tc>
          <w:tcPr>
            <w:tcW w:w="706" w:type="dxa"/>
            <w:tcBorders>
              <w:top w:val="nil"/>
              <w:left w:val="nil"/>
              <w:bottom w:val="nil"/>
              <w:right w:val="nil"/>
            </w:tcBorders>
            <w:shd w:val="clear" w:color="auto" w:fill="auto"/>
            <w:noWrap/>
            <w:vAlign w:val="center"/>
            <w:hideMark/>
          </w:tcPr>
          <w:p w14:paraId="688F65FA"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0.95</w:t>
            </w:r>
          </w:p>
        </w:tc>
        <w:tc>
          <w:tcPr>
            <w:tcW w:w="1200" w:type="dxa"/>
            <w:tcBorders>
              <w:top w:val="nil"/>
              <w:left w:val="nil"/>
              <w:bottom w:val="nil"/>
              <w:right w:val="nil"/>
            </w:tcBorders>
            <w:shd w:val="clear" w:color="auto" w:fill="auto"/>
            <w:noWrap/>
            <w:vAlign w:val="center"/>
            <w:hideMark/>
          </w:tcPr>
          <w:p w14:paraId="60481238"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0.98</w:t>
            </w:r>
          </w:p>
        </w:tc>
        <w:tc>
          <w:tcPr>
            <w:tcW w:w="1200" w:type="dxa"/>
            <w:tcBorders>
              <w:top w:val="nil"/>
              <w:left w:val="nil"/>
              <w:bottom w:val="nil"/>
              <w:right w:val="nil"/>
            </w:tcBorders>
            <w:shd w:val="clear" w:color="auto" w:fill="auto"/>
            <w:noWrap/>
            <w:vAlign w:val="center"/>
            <w:hideMark/>
          </w:tcPr>
          <w:p w14:paraId="47EFC57C"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0.88</w:t>
            </w:r>
          </w:p>
        </w:tc>
        <w:tc>
          <w:tcPr>
            <w:tcW w:w="1200" w:type="dxa"/>
            <w:tcBorders>
              <w:top w:val="nil"/>
              <w:left w:val="nil"/>
              <w:bottom w:val="nil"/>
              <w:right w:val="nil"/>
            </w:tcBorders>
            <w:shd w:val="clear" w:color="auto" w:fill="auto"/>
            <w:noWrap/>
            <w:vAlign w:val="center"/>
            <w:hideMark/>
          </w:tcPr>
          <w:p w14:paraId="54780967"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0.94</w:t>
            </w:r>
          </w:p>
        </w:tc>
      </w:tr>
      <w:tr w:rsidR="005F3B43" w:rsidRPr="005F3B43" w14:paraId="5D03DAEA"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4E429538" w14:textId="77777777" w:rsidR="00B8431D" w:rsidRPr="005F3B43" w:rsidRDefault="00B8431D" w:rsidP="00B464E3">
            <w:pPr>
              <w:rPr>
                <w:rFonts w:ascii="Arial" w:hAnsi="Arial" w:cs="Arial"/>
                <w:color w:val="000000" w:themeColor="text1"/>
                <w:lang w:eastAsia="fr-FR"/>
              </w:rPr>
            </w:pPr>
            <w:proofErr w:type="spellStart"/>
            <w:r w:rsidRPr="005F3B43">
              <w:rPr>
                <w:rFonts w:ascii="Arial" w:hAnsi="Arial" w:cs="Arial"/>
                <w:color w:val="000000" w:themeColor="text1"/>
              </w:rPr>
              <w:t>Turritellidae</w:t>
            </w:r>
            <w:proofErr w:type="spellEnd"/>
            <w:r w:rsidRPr="005F3B43">
              <w:rPr>
                <w:rFonts w:ascii="Arial" w:hAnsi="Arial" w:cs="Arial"/>
                <w:color w:val="000000" w:themeColor="text1"/>
              </w:rPr>
              <w:t xml:space="preserve"> </w:t>
            </w:r>
          </w:p>
        </w:tc>
        <w:tc>
          <w:tcPr>
            <w:tcW w:w="2060" w:type="dxa"/>
            <w:tcBorders>
              <w:top w:val="nil"/>
              <w:left w:val="nil"/>
              <w:bottom w:val="nil"/>
              <w:right w:val="nil"/>
            </w:tcBorders>
          </w:tcPr>
          <w:p w14:paraId="6B635CC8" w14:textId="77777777" w:rsidR="00B8431D" w:rsidRPr="005F3B43" w:rsidRDefault="00B8431D" w:rsidP="00B464E3">
            <w:pPr>
              <w:rPr>
                <w:rFonts w:ascii="Arial" w:hAnsi="Arial" w:cs="Arial"/>
                <w:color w:val="000000" w:themeColor="text1"/>
                <w:lang w:eastAsia="fr-FR"/>
              </w:rPr>
            </w:pPr>
            <w:r w:rsidRPr="005F3B43">
              <w:rPr>
                <w:rFonts w:ascii="Arial" w:hAnsi="Arial" w:cs="Arial"/>
                <w:i/>
                <w:iCs/>
                <w:color w:val="000000" w:themeColor="text1"/>
              </w:rPr>
              <w:t xml:space="preserve">Turritella </w:t>
            </w:r>
            <w:r w:rsidRPr="005F3B43">
              <w:rPr>
                <w:rFonts w:ascii="Arial" w:hAnsi="Arial" w:cs="Arial"/>
                <w:color w:val="000000" w:themeColor="text1"/>
              </w:rPr>
              <w:t>sp.</w:t>
            </w:r>
          </w:p>
        </w:tc>
        <w:tc>
          <w:tcPr>
            <w:tcW w:w="706" w:type="dxa"/>
            <w:tcBorders>
              <w:top w:val="nil"/>
              <w:left w:val="nil"/>
              <w:bottom w:val="nil"/>
              <w:right w:val="nil"/>
            </w:tcBorders>
            <w:shd w:val="clear" w:color="auto" w:fill="auto"/>
            <w:noWrap/>
            <w:vAlign w:val="center"/>
            <w:hideMark/>
          </w:tcPr>
          <w:p w14:paraId="5DEB63E2"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3.94</w:t>
            </w:r>
          </w:p>
        </w:tc>
        <w:tc>
          <w:tcPr>
            <w:tcW w:w="1200" w:type="dxa"/>
            <w:tcBorders>
              <w:top w:val="nil"/>
              <w:left w:val="nil"/>
              <w:bottom w:val="nil"/>
              <w:right w:val="nil"/>
            </w:tcBorders>
            <w:shd w:val="clear" w:color="auto" w:fill="auto"/>
            <w:noWrap/>
            <w:vAlign w:val="center"/>
            <w:hideMark/>
          </w:tcPr>
          <w:p w14:paraId="2A63BF6D"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2.45</w:t>
            </w:r>
          </w:p>
        </w:tc>
        <w:tc>
          <w:tcPr>
            <w:tcW w:w="1200" w:type="dxa"/>
            <w:tcBorders>
              <w:top w:val="nil"/>
              <w:left w:val="nil"/>
              <w:bottom w:val="nil"/>
              <w:right w:val="nil"/>
            </w:tcBorders>
            <w:shd w:val="clear" w:color="auto" w:fill="auto"/>
            <w:noWrap/>
            <w:vAlign w:val="center"/>
            <w:hideMark/>
          </w:tcPr>
          <w:p w14:paraId="4FB388C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0.88</w:t>
            </w:r>
          </w:p>
        </w:tc>
        <w:tc>
          <w:tcPr>
            <w:tcW w:w="1200" w:type="dxa"/>
            <w:tcBorders>
              <w:top w:val="nil"/>
              <w:left w:val="nil"/>
              <w:bottom w:val="nil"/>
              <w:right w:val="nil"/>
            </w:tcBorders>
            <w:shd w:val="clear" w:color="auto" w:fill="auto"/>
            <w:noWrap/>
            <w:vAlign w:val="center"/>
            <w:hideMark/>
          </w:tcPr>
          <w:p w14:paraId="3592D50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2.42</w:t>
            </w:r>
          </w:p>
        </w:tc>
      </w:tr>
      <w:tr w:rsidR="005F3B43" w:rsidRPr="005F3B43" w14:paraId="45817325" w14:textId="77777777" w:rsidTr="00B464E3">
        <w:trPr>
          <w:trHeight w:val="300"/>
          <w:jc w:val="center"/>
        </w:trPr>
        <w:tc>
          <w:tcPr>
            <w:tcW w:w="1768" w:type="dxa"/>
            <w:gridSpan w:val="2"/>
            <w:tcBorders>
              <w:top w:val="nil"/>
              <w:left w:val="nil"/>
              <w:bottom w:val="nil"/>
              <w:right w:val="nil"/>
            </w:tcBorders>
            <w:shd w:val="clear" w:color="auto" w:fill="auto"/>
            <w:noWrap/>
            <w:vAlign w:val="center"/>
          </w:tcPr>
          <w:p w14:paraId="77F22DA1" w14:textId="77777777" w:rsidR="00B8431D" w:rsidRPr="005F3B43" w:rsidRDefault="00B8431D" w:rsidP="00B464E3">
            <w:pPr>
              <w:rPr>
                <w:rFonts w:ascii="Arial" w:hAnsi="Arial" w:cs="Arial"/>
                <w:color w:val="000000" w:themeColor="text1"/>
                <w:lang w:eastAsia="fr-FR"/>
              </w:rPr>
            </w:pPr>
            <w:r w:rsidRPr="005F3B43">
              <w:rPr>
                <w:rFonts w:ascii="Arial" w:hAnsi="Arial" w:cs="Arial"/>
                <w:b/>
                <w:bCs/>
                <w:color w:val="000000" w:themeColor="text1"/>
                <w:lang w:eastAsia="fr-FR"/>
              </w:rPr>
              <w:t>Fishes</w:t>
            </w:r>
          </w:p>
        </w:tc>
        <w:tc>
          <w:tcPr>
            <w:tcW w:w="2060" w:type="dxa"/>
            <w:tcBorders>
              <w:top w:val="nil"/>
              <w:left w:val="nil"/>
              <w:bottom w:val="nil"/>
              <w:right w:val="nil"/>
            </w:tcBorders>
          </w:tcPr>
          <w:p w14:paraId="20CD658A"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tcPr>
          <w:p w14:paraId="02BD0FEA"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tcPr>
          <w:p w14:paraId="2A184100"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tcPr>
          <w:p w14:paraId="7F82714B"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tcPr>
          <w:p w14:paraId="4A41485A" w14:textId="77777777" w:rsidR="00B8431D" w:rsidRPr="005F3B43" w:rsidRDefault="00B8431D" w:rsidP="00B464E3">
            <w:pPr>
              <w:jc w:val="center"/>
              <w:rPr>
                <w:rFonts w:ascii="Arial" w:hAnsi="Arial" w:cs="Arial"/>
                <w:color w:val="000000" w:themeColor="text1"/>
                <w:lang w:eastAsia="fr-FR"/>
              </w:rPr>
            </w:pPr>
          </w:p>
        </w:tc>
      </w:tr>
      <w:tr w:rsidR="005F3B43" w:rsidRPr="005F3B43" w14:paraId="27D2E913"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122B331A" w14:textId="77777777" w:rsidR="00B8431D" w:rsidRPr="005F3B43" w:rsidRDefault="00B8431D" w:rsidP="00B464E3">
            <w:pPr>
              <w:rPr>
                <w:rFonts w:ascii="Arial" w:hAnsi="Arial" w:cs="Arial"/>
                <w:b/>
                <w:bCs/>
                <w:color w:val="000000" w:themeColor="text1"/>
                <w:lang w:eastAsia="fr-FR"/>
              </w:rPr>
            </w:pPr>
            <w:r w:rsidRPr="005F3B43">
              <w:rPr>
                <w:rFonts w:ascii="Arial" w:hAnsi="Arial" w:cs="Arial"/>
                <w:color w:val="000000" w:themeColor="text1"/>
              </w:rPr>
              <w:t>Scales</w:t>
            </w:r>
          </w:p>
        </w:tc>
        <w:tc>
          <w:tcPr>
            <w:tcW w:w="2060" w:type="dxa"/>
            <w:tcBorders>
              <w:top w:val="nil"/>
              <w:left w:val="nil"/>
              <w:bottom w:val="nil"/>
              <w:right w:val="nil"/>
            </w:tcBorders>
          </w:tcPr>
          <w:p w14:paraId="1E542C10"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1E2B1D7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17.44</w:t>
            </w:r>
          </w:p>
        </w:tc>
        <w:tc>
          <w:tcPr>
            <w:tcW w:w="1200" w:type="dxa"/>
            <w:tcBorders>
              <w:top w:val="nil"/>
              <w:left w:val="nil"/>
              <w:bottom w:val="nil"/>
              <w:right w:val="nil"/>
            </w:tcBorders>
            <w:shd w:val="clear" w:color="auto" w:fill="auto"/>
            <w:noWrap/>
            <w:vAlign w:val="center"/>
            <w:hideMark/>
          </w:tcPr>
          <w:p w14:paraId="7715DB7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20.59</w:t>
            </w:r>
          </w:p>
        </w:tc>
        <w:tc>
          <w:tcPr>
            <w:tcW w:w="1200" w:type="dxa"/>
            <w:tcBorders>
              <w:top w:val="nil"/>
              <w:left w:val="nil"/>
              <w:bottom w:val="nil"/>
              <w:right w:val="nil"/>
            </w:tcBorders>
            <w:shd w:val="clear" w:color="auto" w:fill="auto"/>
            <w:noWrap/>
            <w:vAlign w:val="center"/>
            <w:hideMark/>
          </w:tcPr>
          <w:p w14:paraId="1C90FC0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18.42</w:t>
            </w:r>
          </w:p>
        </w:tc>
        <w:tc>
          <w:tcPr>
            <w:tcW w:w="1200" w:type="dxa"/>
            <w:tcBorders>
              <w:top w:val="nil"/>
              <w:left w:val="nil"/>
              <w:bottom w:val="nil"/>
              <w:right w:val="nil"/>
            </w:tcBorders>
            <w:shd w:val="clear" w:color="auto" w:fill="auto"/>
            <w:noWrap/>
            <w:vAlign w:val="center"/>
            <w:hideMark/>
          </w:tcPr>
          <w:p w14:paraId="01229C4D"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18.82</w:t>
            </w:r>
          </w:p>
        </w:tc>
      </w:tr>
      <w:tr w:rsidR="005F3B43" w:rsidRPr="005F3B43" w14:paraId="477A22AE" w14:textId="77777777" w:rsidTr="00B464E3">
        <w:trPr>
          <w:trHeight w:val="300"/>
          <w:jc w:val="center"/>
        </w:trPr>
        <w:tc>
          <w:tcPr>
            <w:tcW w:w="1768" w:type="dxa"/>
            <w:gridSpan w:val="2"/>
            <w:tcBorders>
              <w:top w:val="nil"/>
              <w:left w:val="nil"/>
              <w:bottom w:val="single" w:sz="4" w:space="0" w:color="auto"/>
              <w:right w:val="nil"/>
            </w:tcBorders>
            <w:shd w:val="clear" w:color="auto" w:fill="auto"/>
            <w:noWrap/>
            <w:vAlign w:val="center"/>
            <w:hideMark/>
          </w:tcPr>
          <w:p w14:paraId="61445318" w14:textId="77777777" w:rsidR="00B8431D" w:rsidRPr="005F3B43" w:rsidRDefault="00B8431D" w:rsidP="00B464E3">
            <w:pPr>
              <w:rPr>
                <w:rFonts w:ascii="Arial" w:hAnsi="Arial" w:cs="Arial"/>
                <w:b/>
                <w:color w:val="000000" w:themeColor="text1"/>
                <w:lang w:eastAsia="fr-FR"/>
              </w:rPr>
            </w:pPr>
            <w:r w:rsidRPr="005F3B43">
              <w:rPr>
                <w:rFonts w:ascii="Arial" w:hAnsi="Arial" w:cs="Arial"/>
                <w:b/>
                <w:color w:val="000000" w:themeColor="text1"/>
                <w:lang w:eastAsia="fr-FR"/>
              </w:rPr>
              <w:t>Annelids</w:t>
            </w:r>
          </w:p>
        </w:tc>
        <w:tc>
          <w:tcPr>
            <w:tcW w:w="2060" w:type="dxa"/>
            <w:tcBorders>
              <w:top w:val="nil"/>
              <w:left w:val="nil"/>
              <w:bottom w:val="single" w:sz="4" w:space="0" w:color="auto"/>
              <w:right w:val="nil"/>
            </w:tcBorders>
          </w:tcPr>
          <w:p w14:paraId="1534B938"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single" w:sz="4" w:space="0" w:color="auto"/>
              <w:right w:val="nil"/>
            </w:tcBorders>
            <w:shd w:val="clear" w:color="auto" w:fill="auto"/>
            <w:noWrap/>
            <w:vAlign w:val="center"/>
            <w:hideMark/>
          </w:tcPr>
          <w:p w14:paraId="22B24DF2"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1200" w:type="dxa"/>
            <w:tcBorders>
              <w:top w:val="nil"/>
              <w:left w:val="nil"/>
              <w:bottom w:val="single" w:sz="4" w:space="0" w:color="auto"/>
              <w:right w:val="nil"/>
            </w:tcBorders>
            <w:shd w:val="clear" w:color="auto" w:fill="auto"/>
            <w:noWrap/>
            <w:vAlign w:val="center"/>
            <w:hideMark/>
          </w:tcPr>
          <w:p w14:paraId="2D650406"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0.49</w:t>
            </w:r>
          </w:p>
        </w:tc>
        <w:tc>
          <w:tcPr>
            <w:tcW w:w="1200" w:type="dxa"/>
            <w:tcBorders>
              <w:top w:val="nil"/>
              <w:left w:val="nil"/>
              <w:bottom w:val="single" w:sz="4" w:space="0" w:color="auto"/>
              <w:right w:val="nil"/>
            </w:tcBorders>
            <w:shd w:val="clear" w:color="auto" w:fill="auto"/>
            <w:noWrap/>
            <w:vAlign w:val="center"/>
            <w:hideMark/>
          </w:tcPr>
          <w:p w14:paraId="17581C1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0.44</w:t>
            </w:r>
          </w:p>
        </w:tc>
        <w:tc>
          <w:tcPr>
            <w:tcW w:w="1200" w:type="dxa"/>
            <w:tcBorders>
              <w:top w:val="nil"/>
              <w:left w:val="nil"/>
              <w:bottom w:val="single" w:sz="4" w:space="0" w:color="auto"/>
              <w:right w:val="nil"/>
            </w:tcBorders>
            <w:shd w:val="clear" w:color="auto" w:fill="auto"/>
            <w:noWrap/>
            <w:vAlign w:val="center"/>
            <w:hideMark/>
          </w:tcPr>
          <w:p w14:paraId="2A3B7EB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0.31</w:t>
            </w:r>
          </w:p>
        </w:tc>
      </w:tr>
      <w:tr w:rsidR="005F3B43" w:rsidRPr="005F3B43" w14:paraId="2125E777" w14:textId="77777777" w:rsidTr="00B464E3">
        <w:trPr>
          <w:trHeight w:val="315"/>
          <w:jc w:val="center"/>
        </w:trPr>
        <w:tc>
          <w:tcPr>
            <w:tcW w:w="1768" w:type="dxa"/>
            <w:gridSpan w:val="2"/>
            <w:tcBorders>
              <w:top w:val="single" w:sz="4" w:space="0" w:color="auto"/>
              <w:left w:val="nil"/>
              <w:right w:val="nil"/>
            </w:tcBorders>
            <w:shd w:val="clear" w:color="auto" w:fill="auto"/>
            <w:noWrap/>
            <w:vAlign w:val="center"/>
            <w:hideMark/>
          </w:tcPr>
          <w:p w14:paraId="33913704"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Total</w:t>
            </w:r>
          </w:p>
        </w:tc>
        <w:tc>
          <w:tcPr>
            <w:tcW w:w="2060" w:type="dxa"/>
            <w:tcBorders>
              <w:top w:val="single" w:sz="4" w:space="0" w:color="auto"/>
              <w:left w:val="nil"/>
              <w:right w:val="nil"/>
            </w:tcBorders>
          </w:tcPr>
          <w:p w14:paraId="64F86B11" w14:textId="77777777" w:rsidR="00B8431D" w:rsidRPr="005F3B43" w:rsidRDefault="00B8431D" w:rsidP="00B464E3">
            <w:pPr>
              <w:jc w:val="center"/>
              <w:rPr>
                <w:rFonts w:ascii="Arial" w:hAnsi="Arial" w:cs="Arial"/>
                <w:b/>
                <w:bCs/>
                <w:color w:val="000000" w:themeColor="text1"/>
                <w:lang w:eastAsia="fr-FR"/>
              </w:rPr>
            </w:pPr>
          </w:p>
        </w:tc>
        <w:tc>
          <w:tcPr>
            <w:tcW w:w="706" w:type="dxa"/>
            <w:tcBorders>
              <w:top w:val="single" w:sz="4" w:space="0" w:color="auto"/>
              <w:left w:val="nil"/>
              <w:right w:val="nil"/>
            </w:tcBorders>
            <w:shd w:val="clear" w:color="auto" w:fill="auto"/>
            <w:noWrap/>
            <w:vAlign w:val="center"/>
            <w:hideMark/>
          </w:tcPr>
          <w:p w14:paraId="29306A7B"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single" w:sz="4" w:space="0" w:color="auto"/>
              <w:left w:val="nil"/>
              <w:right w:val="nil"/>
            </w:tcBorders>
            <w:shd w:val="clear" w:color="auto" w:fill="auto"/>
            <w:noWrap/>
            <w:vAlign w:val="center"/>
            <w:hideMark/>
          </w:tcPr>
          <w:p w14:paraId="4171BB76" w14:textId="77777777" w:rsidR="00B8431D" w:rsidRPr="005F3B43" w:rsidRDefault="00B8431D" w:rsidP="00B464E3">
            <w:pPr>
              <w:jc w:val="center"/>
              <w:rPr>
                <w:rFonts w:ascii="Arial" w:hAnsi="Arial" w:cs="Arial"/>
                <w:color w:val="000000" w:themeColor="text1"/>
                <w:lang w:eastAsia="fr-FR"/>
              </w:rPr>
            </w:pPr>
          </w:p>
        </w:tc>
        <w:tc>
          <w:tcPr>
            <w:tcW w:w="1200" w:type="dxa"/>
            <w:tcBorders>
              <w:top w:val="single" w:sz="4" w:space="0" w:color="auto"/>
              <w:left w:val="nil"/>
              <w:right w:val="nil"/>
            </w:tcBorders>
            <w:shd w:val="clear" w:color="auto" w:fill="auto"/>
            <w:noWrap/>
            <w:vAlign w:val="center"/>
            <w:hideMark/>
          </w:tcPr>
          <w:p w14:paraId="43318259" w14:textId="77777777" w:rsidR="00B8431D" w:rsidRPr="005F3B43" w:rsidRDefault="00B8431D" w:rsidP="00B464E3">
            <w:pPr>
              <w:jc w:val="center"/>
              <w:rPr>
                <w:rFonts w:ascii="Arial" w:hAnsi="Arial" w:cs="Arial"/>
                <w:color w:val="000000" w:themeColor="text1"/>
                <w:lang w:eastAsia="fr-FR"/>
              </w:rPr>
            </w:pPr>
          </w:p>
        </w:tc>
        <w:tc>
          <w:tcPr>
            <w:tcW w:w="1200" w:type="dxa"/>
            <w:tcBorders>
              <w:top w:val="single" w:sz="4" w:space="0" w:color="auto"/>
              <w:left w:val="nil"/>
              <w:right w:val="nil"/>
            </w:tcBorders>
            <w:shd w:val="clear" w:color="auto" w:fill="auto"/>
            <w:noWrap/>
            <w:vAlign w:val="center"/>
            <w:hideMark/>
          </w:tcPr>
          <w:p w14:paraId="5D625A0F" w14:textId="77777777" w:rsidR="00B8431D" w:rsidRPr="005F3B43" w:rsidRDefault="00B8431D" w:rsidP="00B464E3">
            <w:pPr>
              <w:jc w:val="center"/>
              <w:rPr>
                <w:rFonts w:ascii="Arial" w:hAnsi="Arial" w:cs="Arial"/>
                <w:color w:val="000000" w:themeColor="text1"/>
                <w:lang w:eastAsia="fr-FR"/>
              </w:rPr>
            </w:pPr>
          </w:p>
        </w:tc>
      </w:tr>
      <w:tr w:rsidR="005F3B43" w:rsidRPr="005F3B43" w14:paraId="79CBAB8F" w14:textId="77777777" w:rsidTr="00B464E3">
        <w:trPr>
          <w:trHeight w:val="315"/>
          <w:jc w:val="center"/>
        </w:trPr>
        <w:tc>
          <w:tcPr>
            <w:tcW w:w="1768" w:type="dxa"/>
            <w:gridSpan w:val="2"/>
            <w:tcBorders>
              <w:top w:val="nil"/>
              <w:left w:val="nil"/>
              <w:right w:val="nil"/>
            </w:tcBorders>
            <w:shd w:val="clear" w:color="auto" w:fill="auto"/>
            <w:noWrap/>
            <w:vAlign w:val="center"/>
          </w:tcPr>
          <w:p w14:paraId="462D76EE"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Macrophytes</w:t>
            </w:r>
          </w:p>
        </w:tc>
        <w:tc>
          <w:tcPr>
            <w:tcW w:w="2060" w:type="dxa"/>
            <w:tcBorders>
              <w:top w:val="nil"/>
              <w:left w:val="nil"/>
              <w:right w:val="nil"/>
            </w:tcBorders>
          </w:tcPr>
          <w:p w14:paraId="593852DD"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right w:val="nil"/>
            </w:tcBorders>
            <w:shd w:val="clear" w:color="auto" w:fill="auto"/>
            <w:noWrap/>
            <w:vAlign w:val="center"/>
          </w:tcPr>
          <w:p w14:paraId="60CFD049"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7.08</w:t>
            </w:r>
          </w:p>
        </w:tc>
        <w:tc>
          <w:tcPr>
            <w:tcW w:w="1200" w:type="dxa"/>
            <w:tcBorders>
              <w:top w:val="nil"/>
              <w:left w:val="nil"/>
              <w:right w:val="nil"/>
            </w:tcBorders>
            <w:shd w:val="clear" w:color="auto" w:fill="auto"/>
            <w:noWrap/>
            <w:vAlign w:val="center"/>
          </w:tcPr>
          <w:p w14:paraId="1F765ED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4.9</w:t>
            </w:r>
          </w:p>
        </w:tc>
        <w:tc>
          <w:tcPr>
            <w:tcW w:w="1200" w:type="dxa"/>
            <w:tcBorders>
              <w:top w:val="nil"/>
              <w:left w:val="nil"/>
              <w:right w:val="nil"/>
            </w:tcBorders>
            <w:shd w:val="clear" w:color="auto" w:fill="auto"/>
            <w:noWrap/>
            <w:vAlign w:val="center"/>
          </w:tcPr>
          <w:p w14:paraId="1B21C556"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21.05</w:t>
            </w:r>
          </w:p>
        </w:tc>
        <w:tc>
          <w:tcPr>
            <w:tcW w:w="1200" w:type="dxa"/>
            <w:tcBorders>
              <w:top w:val="nil"/>
              <w:left w:val="nil"/>
              <w:right w:val="nil"/>
            </w:tcBorders>
            <w:shd w:val="clear" w:color="auto" w:fill="auto"/>
            <w:noWrap/>
            <w:vAlign w:val="center"/>
          </w:tcPr>
          <w:p w14:paraId="799C3C8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11</w:t>
            </w:r>
          </w:p>
        </w:tc>
      </w:tr>
      <w:tr w:rsidR="005F3B43" w:rsidRPr="005F3B43" w14:paraId="02754626" w14:textId="77777777" w:rsidTr="00B464E3">
        <w:trPr>
          <w:trHeight w:val="315"/>
          <w:jc w:val="center"/>
        </w:trPr>
        <w:tc>
          <w:tcPr>
            <w:tcW w:w="1768" w:type="dxa"/>
            <w:gridSpan w:val="2"/>
            <w:tcBorders>
              <w:top w:val="nil"/>
              <w:left w:val="nil"/>
              <w:right w:val="nil"/>
            </w:tcBorders>
            <w:shd w:val="clear" w:color="auto" w:fill="auto"/>
            <w:noWrap/>
            <w:vAlign w:val="center"/>
          </w:tcPr>
          <w:p w14:paraId="158191F3"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Insects</w:t>
            </w:r>
          </w:p>
        </w:tc>
        <w:tc>
          <w:tcPr>
            <w:tcW w:w="2060" w:type="dxa"/>
            <w:tcBorders>
              <w:top w:val="nil"/>
              <w:left w:val="nil"/>
              <w:right w:val="nil"/>
            </w:tcBorders>
          </w:tcPr>
          <w:p w14:paraId="26C8DAA4"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right w:val="nil"/>
            </w:tcBorders>
            <w:shd w:val="clear" w:color="auto" w:fill="auto"/>
            <w:noWrap/>
            <w:vAlign w:val="center"/>
          </w:tcPr>
          <w:p w14:paraId="0278845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0.01</w:t>
            </w:r>
          </w:p>
        </w:tc>
        <w:tc>
          <w:tcPr>
            <w:tcW w:w="1200" w:type="dxa"/>
            <w:tcBorders>
              <w:top w:val="nil"/>
              <w:left w:val="nil"/>
              <w:right w:val="nil"/>
            </w:tcBorders>
            <w:shd w:val="clear" w:color="auto" w:fill="auto"/>
            <w:noWrap/>
            <w:vAlign w:val="center"/>
          </w:tcPr>
          <w:p w14:paraId="647AEC3A"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7.84</w:t>
            </w:r>
          </w:p>
        </w:tc>
        <w:tc>
          <w:tcPr>
            <w:tcW w:w="1200" w:type="dxa"/>
            <w:tcBorders>
              <w:top w:val="nil"/>
              <w:left w:val="nil"/>
              <w:right w:val="nil"/>
            </w:tcBorders>
            <w:shd w:val="clear" w:color="auto" w:fill="auto"/>
            <w:noWrap/>
            <w:vAlign w:val="center"/>
          </w:tcPr>
          <w:p w14:paraId="5AC5645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4.39</w:t>
            </w:r>
          </w:p>
        </w:tc>
        <w:tc>
          <w:tcPr>
            <w:tcW w:w="1200" w:type="dxa"/>
            <w:tcBorders>
              <w:top w:val="nil"/>
              <w:left w:val="nil"/>
              <w:right w:val="nil"/>
            </w:tcBorders>
            <w:shd w:val="clear" w:color="auto" w:fill="auto"/>
            <w:noWrap/>
            <w:vAlign w:val="center"/>
          </w:tcPr>
          <w:p w14:paraId="61A7EE7E"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4.09</w:t>
            </w:r>
          </w:p>
        </w:tc>
      </w:tr>
      <w:tr w:rsidR="005F3B43" w:rsidRPr="005F3B43" w14:paraId="75060D7E" w14:textId="77777777" w:rsidTr="00B464E3">
        <w:trPr>
          <w:trHeight w:val="315"/>
          <w:jc w:val="center"/>
        </w:trPr>
        <w:tc>
          <w:tcPr>
            <w:tcW w:w="1768" w:type="dxa"/>
            <w:gridSpan w:val="2"/>
            <w:tcBorders>
              <w:top w:val="nil"/>
              <w:left w:val="nil"/>
              <w:bottom w:val="nil"/>
              <w:right w:val="nil"/>
            </w:tcBorders>
            <w:shd w:val="clear" w:color="auto" w:fill="auto"/>
            <w:noWrap/>
            <w:vAlign w:val="center"/>
            <w:hideMark/>
          </w:tcPr>
          <w:p w14:paraId="6810C245"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Crustaceans</w:t>
            </w:r>
          </w:p>
        </w:tc>
        <w:tc>
          <w:tcPr>
            <w:tcW w:w="2060" w:type="dxa"/>
            <w:tcBorders>
              <w:top w:val="nil"/>
              <w:left w:val="nil"/>
              <w:bottom w:val="nil"/>
              <w:right w:val="nil"/>
            </w:tcBorders>
          </w:tcPr>
          <w:p w14:paraId="65F9C02F"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394ECA3A"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29.82</w:t>
            </w:r>
          </w:p>
        </w:tc>
        <w:tc>
          <w:tcPr>
            <w:tcW w:w="1200" w:type="dxa"/>
            <w:tcBorders>
              <w:top w:val="nil"/>
              <w:left w:val="nil"/>
              <w:bottom w:val="nil"/>
              <w:right w:val="nil"/>
            </w:tcBorders>
            <w:shd w:val="clear" w:color="auto" w:fill="auto"/>
            <w:noWrap/>
            <w:vAlign w:val="center"/>
            <w:hideMark/>
          </w:tcPr>
          <w:p w14:paraId="1EB0F647"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29.41</w:t>
            </w:r>
          </w:p>
        </w:tc>
        <w:tc>
          <w:tcPr>
            <w:tcW w:w="1200" w:type="dxa"/>
            <w:tcBorders>
              <w:top w:val="nil"/>
              <w:left w:val="nil"/>
              <w:bottom w:val="nil"/>
              <w:right w:val="nil"/>
            </w:tcBorders>
            <w:shd w:val="clear" w:color="auto" w:fill="auto"/>
            <w:noWrap/>
            <w:vAlign w:val="center"/>
            <w:hideMark/>
          </w:tcPr>
          <w:p w14:paraId="05E4C828"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26.31</w:t>
            </w:r>
          </w:p>
        </w:tc>
        <w:tc>
          <w:tcPr>
            <w:tcW w:w="1200" w:type="dxa"/>
            <w:tcBorders>
              <w:top w:val="nil"/>
              <w:left w:val="nil"/>
              <w:bottom w:val="nil"/>
              <w:right w:val="nil"/>
            </w:tcBorders>
            <w:shd w:val="clear" w:color="auto" w:fill="auto"/>
            <w:noWrap/>
            <w:vAlign w:val="center"/>
            <w:hideMark/>
          </w:tcPr>
          <w:p w14:paraId="34DF4926"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27.62</w:t>
            </w:r>
          </w:p>
        </w:tc>
      </w:tr>
      <w:tr w:rsidR="005F3B43" w:rsidRPr="005F3B43" w14:paraId="4180173F" w14:textId="77777777" w:rsidTr="00B464E3">
        <w:trPr>
          <w:trHeight w:val="315"/>
          <w:jc w:val="center"/>
        </w:trPr>
        <w:tc>
          <w:tcPr>
            <w:tcW w:w="1768" w:type="dxa"/>
            <w:gridSpan w:val="2"/>
            <w:tcBorders>
              <w:top w:val="nil"/>
              <w:left w:val="nil"/>
              <w:right w:val="nil"/>
            </w:tcBorders>
            <w:shd w:val="clear" w:color="auto" w:fill="auto"/>
            <w:noWrap/>
            <w:vAlign w:val="center"/>
          </w:tcPr>
          <w:p w14:paraId="0440A10D" w14:textId="77777777" w:rsidR="00B8431D" w:rsidRPr="005F3B43" w:rsidRDefault="00B8431D" w:rsidP="00B464E3">
            <w:pPr>
              <w:rPr>
                <w:rFonts w:ascii="Arial" w:hAnsi="Arial" w:cs="Arial"/>
                <w:b/>
                <w:bCs/>
                <w:color w:val="000000" w:themeColor="text1"/>
                <w:lang w:eastAsia="fr-FR"/>
              </w:rPr>
            </w:pPr>
            <w:proofErr w:type="spellStart"/>
            <w:r w:rsidRPr="005F3B43">
              <w:rPr>
                <w:rFonts w:ascii="Arial" w:hAnsi="Arial" w:cs="Arial"/>
                <w:b/>
                <w:bCs/>
                <w:color w:val="000000" w:themeColor="text1"/>
                <w:lang w:eastAsia="fr-FR"/>
              </w:rPr>
              <w:t>Molluscs</w:t>
            </w:r>
            <w:proofErr w:type="spellEnd"/>
          </w:p>
        </w:tc>
        <w:tc>
          <w:tcPr>
            <w:tcW w:w="2060" w:type="dxa"/>
            <w:tcBorders>
              <w:top w:val="nil"/>
              <w:left w:val="nil"/>
              <w:right w:val="nil"/>
            </w:tcBorders>
          </w:tcPr>
          <w:p w14:paraId="3E6F1004"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right w:val="nil"/>
            </w:tcBorders>
            <w:shd w:val="clear" w:color="auto" w:fill="auto"/>
            <w:noWrap/>
            <w:vAlign w:val="center"/>
          </w:tcPr>
          <w:p w14:paraId="45C64E4E"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45.65</w:t>
            </w:r>
          </w:p>
        </w:tc>
        <w:tc>
          <w:tcPr>
            <w:tcW w:w="1200" w:type="dxa"/>
            <w:tcBorders>
              <w:top w:val="nil"/>
              <w:left w:val="nil"/>
              <w:right w:val="nil"/>
            </w:tcBorders>
            <w:shd w:val="clear" w:color="auto" w:fill="auto"/>
            <w:noWrap/>
            <w:vAlign w:val="center"/>
          </w:tcPr>
          <w:p w14:paraId="63B6F2E8"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36.76</w:t>
            </w:r>
          </w:p>
        </w:tc>
        <w:tc>
          <w:tcPr>
            <w:tcW w:w="1200" w:type="dxa"/>
            <w:tcBorders>
              <w:top w:val="nil"/>
              <w:left w:val="nil"/>
              <w:right w:val="nil"/>
            </w:tcBorders>
            <w:shd w:val="clear" w:color="auto" w:fill="auto"/>
            <w:noWrap/>
            <w:vAlign w:val="center"/>
          </w:tcPr>
          <w:p w14:paraId="7C918FA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29.39</w:t>
            </w:r>
          </w:p>
        </w:tc>
        <w:tc>
          <w:tcPr>
            <w:tcW w:w="1200" w:type="dxa"/>
            <w:tcBorders>
              <w:top w:val="nil"/>
              <w:left w:val="nil"/>
              <w:right w:val="nil"/>
            </w:tcBorders>
            <w:shd w:val="clear" w:color="auto" w:fill="auto"/>
            <w:noWrap/>
            <w:vAlign w:val="center"/>
          </w:tcPr>
          <w:p w14:paraId="774231DE"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37.27</w:t>
            </w:r>
          </w:p>
        </w:tc>
      </w:tr>
      <w:tr w:rsidR="005F3B43" w:rsidRPr="005F3B43" w14:paraId="2D714D0F" w14:textId="77777777" w:rsidTr="00B464E3">
        <w:trPr>
          <w:trHeight w:val="315"/>
          <w:jc w:val="center"/>
        </w:trPr>
        <w:tc>
          <w:tcPr>
            <w:tcW w:w="1768" w:type="dxa"/>
            <w:gridSpan w:val="2"/>
            <w:tcBorders>
              <w:top w:val="nil"/>
              <w:left w:val="nil"/>
              <w:right w:val="nil"/>
            </w:tcBorders>
            <w:shd w:val="clear" w:color="auto" w:fill="auto"/>
            <w:noWrap/>
            <w:vAlign w:val="center"/>
          </w:tcPr>
          <w:p w14:paraId="6A08A0A1"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Fishes</w:t>
            </w:r>
          </w:p>
        </w:tc>
        <w:tc>
          <w:tcPr>
            <w:tcW w:w="2060" w:type="dxa"/>
            <w:tcBorders>
              <w:top w:val="nil"/>
              <w:left w:val="nil"/>
              <w:right w:val="nil"/>
            </w:tcBorders>
          </w:tcPr>
          <w:p w14:paraId="68072B09"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right w:val="nil"/>
            </w:tcBorders>
            <w:shd w:val="clear" w:color="auto" w:fill="auto"/>
            <w:noWrap/>
            <w:vAlign w:val="center"/>
          </w:tcPr>
          <w:p w14:paraId="760ADD58"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17.44</w:t>
            </w:r>
          </w:p>
        </w:tc>
        <w:tc>
          <w:tcPr>
            <w:tcW w:w="1200" w:type="dxa"/>
            <w:tcBorders>
              <w:top w:val="nil"/>
              <w:left w:val="nil"/>
              <w:right w:val="nil"/>
            </w:tcBorders>
            <w:shd w:val="clear" w:color="auto" w:fill="auto"/>
            <w:noWrap/>
            <w:vAlign w:val="center"/>
          </w:tcPr>
          <w:p w14:paraId="19DA7A73"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20.59</w:t>
            </w:r>
          </w:p>
        </w:tc>
        <w:tc>
          <w:tcPr>
            <w:tcW w:w="1200" w:type="dxa"/>
            <w:tcBorders>
              <w:top w:val="nil"/>
              <w:left w:val="nil"/>
              <w:right w:val="nil"/>
            </w:tcBorders>
            <w:shd w:val="clear" w:color="auto" w:fill="auto"/>
            <w:noWrap/>
            <w:vAlign w:val="center"/>
          </w:tcPr>
          <w:p w14:paraId="6D983C7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18.42</w:t>
            </w:r>
          </w:p>
        </w:tc>
        <w:tc>
          <w:tcPr>
            <w:tcW w:w="1200" w:type="dxa"/>
            <w:tcBorders>
              <w:top w:val="nil"/>
              <w:left w:val="nil"/>
              <w:right w:val="nil"/>
            </w:tcBorders>
            <w:shd w:val="clear" w:color="auto" w:fill="auto"/>
            <w:noWrap/>
            <w:vAlign w:val="center"/>
          </w:tcPr>
          <w:p w14:paraId="04543491"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18.82</w:t>
            </w:r>
          </w:p>
        </w:tc>
      </w:tr>
      <w:tr w:rsidR="00B8431D" w:rsidRPr="005F3B43" w14:paraId="671F964B" w14:textId="77777777" w:rsidTr="00B464E3">
        <w:trPr>
          <w:trHeight w:val="315"/>
          <w:jc w:val="center"/>
        </w:trPr>
        <w:tc>
          <w:tcPr>
            <w:tcW w:w="1768" w:type="dxa"/>
            <w:gridSpan w:val="2"/>
            <w:tcBorders>
              <w:top w:val="nil"/>
              <w:left w:val="nil"/>
              <w:bottom w:val="single" w:sz="4" w:space="0" w:color="auto"/>
              <w:right w:val="nil"/>
            </w:tcBorders>
            <w:shd w:val="clear" w:color="auto" w:fill="auto"/>
            <w:noWrap/>
            <w:vAlign w:val="center"/>
          </w:tcPr>
          <w:p w14:paraId="6EA5FCA2"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Annelids</w:t>
            </w:r>
          </w:p>
        </w:tc>
        <w:tc>
          <w:tcPr>
            <w:tcW w:w="2060" w:type="dxa"/>
            <w:tcBorders>
              <w:top w:val="nil"/>
              <w:left w:val="nil"/>
              <w:bottom w:val="single" w:sz="4" w:space="0" w:color="auto"/>
              <w:right w:val="nil"/>
            </w:tcBorders>
          </w:tcPr>
          <w:p w14:paraId="70D9B7ED"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single" w:sz="4" w:space="0" w:color="auto"/>
              <w:right w:val="nil"/>
            </w:tcBorders>
            <w:shd w:val="clear" w:color="auto" w:fill="auto"/>
            <w:noWrap/>
            <w:vAlign w:val="center"/>
          </w:tcPr>
          <w:p w14:paraId="6B7200A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1200" w:type="dxa"/>
            <w:tcBorders>
              <w:top w:val="nil"/>
              <w:left w:val="nil"/>
              <w:bottom w:val="single" w:sz="4" w:space="0" w:color="auto"/>
              <w:right w:val="nil"/>
            </w:tcBorders>
            <w:shd w:val="clear" w:color="auto" w:fill="auto"/>
            <w:noWrap/>
            <w:vAlign w:val="center"/>
          </w:tcPr>
          <w:p w14:paraId="0F8FBC6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0.49</w:t>
            </w:r>
          </w:p>
        </w:tc>
        <w:tc>
          <w:tcPr>
            <w:tcW w:w="1200" w:type="dxa"/>
            <w:tcBorders>
              <w:top w:val="nil"/>
              <w:left w:val="nil"/>
              <w:bottom w:val="single" w:sz="4" w:space="0" w:color="auto"/>
              <w:right w:val="nil"/>
            </w:tcBorders>
            <w:shd w:val="clear" w:color="auto" w:fill="auto"/>
            <w:noWrap/>
            <w:vAlign w:val="center"/>
          </w:tcPr>
          <w:p w14:paraId="183B2B50"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0.44</w:t>
            </w:r>
          </w:p>
        </w:tc>
        <w:tc>
          <w:tcPr>
            <w:tcW w:w="1200" w:type="dxa"/>
            <w:tcBorders>
              <w:top w:val="nil"/>
              <w:left w:val="nil"/>
              <w:bottom w:val="single" w:sz="4" w:space="0" w:color="auto"/>
              <w:right w:val="nil"/>
            </w:tcBorders>
            <w:shd w:val="clear" w:color="auto" w:fill="auto"/>
            <w:noWrap/>
            <w:vAlign w:val="center"/>
          </w:tcPr>
          <w:p w14:paraId="30F94D84"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0.31</w:t>
            </w:r>
          </w:p>
        </w:tc>
      </w:tr>
    </w:tbl>
    <w:p w14:paraId="41D5B72D" w14:textId="77777777" w:rsidR="00B8431D" w:rsidRPr="005F3B43" w:rsidRDefault="00B8431D" w:rsidP="00B8431D">
      <w:pPr>
        <w:pStyle w:val="Body"/>
        <w:rPr>
          <w:rFonts w:ascii="Arial" w:hAnsi="Arial" w:cs="Arial"/>
          <w:color w:val="000000" w:themeColor="text1"/>
          <w:lang w:val="fr-FR"/>
        </w:rPr>
      </w:pPr>
    </w:p>
    <w:p w14:paraId="3EE123D2" w14:textId="77777777" w:rsidR="005B4B87" w:rsidRPr="005F3B43" w:rsidRDefault="005B4B87" w:rsidP="00D42B90">
      <w:pPr>
        <w:pStyle w:val="Body"/>
        <w:spacing w:after="0"/>
        <w:rPr>
          <w:rFonts w:ascii="Arial" w:hAnsi="Arial" w:cs="Arial"/>
          <w:b/>
          <w:color w:val="000000" w:themeColor="text1"/>
          <w:sz w:val="22"/>
        </w:rPr>
      </w:pPr>
    </w:p>
    <w:p w14:paraId="5E280D66" w14:textId="77777777" w:rsidR="005B4B87" w:rsidRPr="005F3B43" w:rsidRDefault="005B4B87" w:rsidP="00D42B90">
      <w:pPr>
        <w:pStyle w:val="Body"/>
        <w:spacing w:after="0"/>
        <w:rPr>
          <w:rFonts w:ascii="Arial" w:hAnsi="Arial" w:cs="Arial"/>
          <w:b/>
          <w:color w:val="000000" w:themeColor="text1"/>
          <w:sz w:val="22"/>
        </w:rPr>
      </w:pPr>
    </w:p>
    <w:p w14:paraId="4196E14A" w14:textId="77777777" w:rsidR="005B4B87" w:rsidRPr="005F3B43" w:rsidRDefault="005B4B87" w:rsidP="00D42B90">
      <w:pPr>
        <w:pStyle w:val="Body"/>
        <w:spacing w:after="0"/>
        <w:rPr>
          <w:rFonts w:ascii="Arial" w:hAnsi="Arial" w:cs="Arial"/>
          <w:b/>
          <w:color w:val="000000" w:themeColor="text1"/>
          <w:sz w:val="22"/>
        </w:rPr>
      </w:pPr>
    </w:p>
    <w:p w14:paraId="544DA88D" w14:textId="77777777" w:rsidR="00B8431D" w:rsidRPr="005F3B43" w:rsidRDefault="00D42B90" w:rsidP="00D42B90">
      <w:pPr>
        <w:pStyle w:val="Body"/>
        <w:spacing w:after="0"/>
        <w:rPr>
          <w:rFonts w:ascii="Arial" w:hAnsi="Arial" w:cs="Arial"/>
          <w:b/>
          <w:color w:val="000000" w:themeColor="text1"/>
          <w:sz w:val="22"/>
        </w:rPr>
      </w:pPr>
      <w:r w:rsidRPr="005F3B43">
        <w:rPr>
          <w:rFonts w:ascii="Arial" w:hAnsi="Arial" w:cs="Arial"/>
          <w:b/>
          <w:color w:val="000000" w:themeColor="text1"/>
          <w:sz w:val="22"/>
        </w:rPr>
        <w:t>3.</w:t>
      </w:r>
      <w:r w:rsidR="00B8431D" w:rsidRPr="005F3B43">
        <w:rPr>
          <w:rFonts w:ascii="Arial" w:hAnsi="Arial" w:cs="Arial"/>
          <w:b/>
          <w:color w:val="000000" w:themeColor="text1"/>
          <w:sz w:val="22"/>
        </w:rPr>
        <w:t xml:space="preserve">4 Variation in diet according to sex </w:t>
      </w:r>
    </w:p>
    <w:p w14:paraId="42480CCD" w14:textId="736C6885" w:rsidR="00B8431D" w:rsidRPr="005F3B43" w:rsidRDefault="00B8431D" w:rsidP="00B8431D">
      <w:pPr>
        <w:pStyle w:val="Body"/>
        <w:rPr>
          <w:rFonts w:ascii="Arial" w:hAnsi="Arial" w:cs="Arial"/>
          <w:color w:val="000000" w:themeColor="text1"/>
        </w:rPr>
      </w:pPr>
      <w:r w:rsidRPr="005F3B43">
        <w:rPr>
          <w:rFonts w:ascii="Arial" w:hAnsi="Arial" w:cs="Arial"/>
          <w:color w:val="000000" w:themeColor="text1"/>
        </w:rPr>
        <w:t xml:space="preserve">The diet of </w:t>
      </w:r>
      <w:r w:rsidRPr="005F3B43">
        <w:rPr>
          <w:rFonts w:ascii="Arial" w:hAnsi="Arial" w:cs="Arial"/>
          <w:i/>
          <w:color w:val="000000" w:themeColor="text1"/>
        </w:rPr>
        <w:t xml:space="preserve">Callinectes </w:t>
      </w:r>
      <w:proofErr w:type="spellStart"/>
      <w:r w:rsidRPr="005F3B43">
        <w:rPr>
          <w:rFonts w:ascii="Arial" w:hAnsi="Arial" w:cs="Arial"/>
          <w:i/>
          <w:color w:val="000000" w:themeColor="text1"/>
        </w:rPr>
        <w:t>amnicola</w:t>
      </w:r>
      <w:proofErr w:type="spellEnd"/>
      <w:r w:rsidRPr="005F3B43">
        <w:rPr>
          <w:rFonts w:ascii="Arial" w:hAnsi="Arial" w:cs="Arial"/>
          <w:color w:val="000000" w:themeColor="text1"/>
        </w:rPr>
        <w:t xml:space="preserve"> according</w:t>
      </w:r>
      <w:r w:rsidR="007F2771">
        <w:rPr>
          <w:rFonts w:ascii="Arial" w:hAnsi="Arial" w:cs="Arial"/>
          <w:color w:val="000000" w:themeColor="text1"/>
        </w:rPr>
        <w:t xml:space="preserve"> </w:t>
      </w:r>
      <w:r w:rsidR="007F2771" w:rsidRPr="00914F55">
        <w:rPr>
          <w:rFonts w:ascii="Arial" w:hAnsi="Arial" w:cs="Arial"/>
          <w:color w:val="000000" w:themeColor="text1"/>
          <w:highlight w:val="yellow"/>
        </w:rPr>
        <w:t>to</w:t>
      </w:r>
      <w:r w:rsidRPr="005F3B43">
        <w:rPr>
          <w:rFonts w:ascii="Arial" w:hAnsi="Arial" w:cs="Arial"/>
          <w:color w:val="000000" w:themeColor="text1"/>
        </w:rPr>
        <w:t xml:space="preserve"> sex </w:t>
      </w:r>
      <w:r w:rsidR="007F2771" w:rsidRPr="00914F55">
        <w:rPr>
          <w:rFonts w:ascii="Arial" w:hAnsi="Arial" w:cs="Arial"/>
          <w:color w:val="000000" w:themeColor="text1"/>
          <w:highlight w:val="yellow"/>
        </w:rPr>
        <w:t xml:space="preserve">is </w:t>
      </w:r>
      <w:r w:rsidRPr="005F3B43">
        <w:rPr>
          <w:rFonts w:ascii="Arial" w:hAnsi="Arial" w:cs="Arial"/>
          <w:color w:val="000000" w:themeColor="text1"/>
        </w:rPr>
        <w:t xml:space="preserve">reported </w:t>
      </w:r>
      <w:r w:rsidR="007F2771" w:rsidRPr="00914F55">
        <w:rPr>
          <w:rFonts w:ascii="Arial" w:hAnsi="Arial" w:cs="Arial"/>
          <w:color w:val="000000" w:themeColor="text1"/>
          <w:highlight w:val="yellow"/>
        </w:rPr>
        <w:t xml:space="preserve">in </w:t>
      </w:r>
      <w:r w:rsidRPr="005F3B43">
        <w:rPr>
          <w:rFonts w:ascii="Arial" w:hAnsi="Arial" w:cs="Arial"/>
          <w:color w:val="000000" w:themeColor="text1"/>
        </w:rPr>
        <w:t xml:space="preserve">Table 2. Males and females feed on Macrophytes, Insects, Crustaceans, </w:t>
      </w:r>
      <w:proofErr w:type="spellStart"/>
      <w:r w:rsidRPr="005F3B43">
        <w:rPr>
          <w:rFonts w:ascii="Arial" w:hAnsi="Arial" w:cs="Arial"/>
          <w:color w:val="000000" w:themeColor="text1"/>
        </w:rPr>
        <w:t>Molluscs</w:t>
      </w:r>
      <w:proofErr w:type="spellEnd"/>
      <w:r w:rsidRPr="005F3B43">
        <w:rPr>
          <w:rFonts w:ascii="Arial" w:hAnsi="Arial" w:cs="Arial"/>
          <w:color w:val="000000" w:themeColor="text1"/>
        </w:rPr>
        <w:t xml:space="preserve">, </w:t>
      </w:r>
      <w:r w:rsidR="007F2771" w:rsidRPr="00914F55">
        <w:rPr>
          <w:rFonts w:ascii="Arial" w:hAnsi="Arial" w:cs="Arial"/>
          <w:color w:val="000000" w:themeColor="text1"/>
          <w:highlight w:val="yellow"/>
        </w:rPr>
        <w:t xml:space="preserve">fish </w:t>
      </w:r>
      <w:r w:rsidRPr="005F3B43">
        <w:rPr>
          <w:rFonts w:ascii="Arial" w:hAnsi="Arial" w:cs="Arial"/>
          <w:color w:val="000000" w:themeColor="text1"/>
        </w:rPr>
        <w:t xml:space="preserve">and Annelids.  </w:t>
      </w:r>
    </w:p>
    <w:p w14:paraId="611FFDAC" w14:textId="72887ED2" w:rsidR="00B8431D" w:rsidRPr="005F3B43" w:rsidRDefault="00B8431D" w:rsidP="00B8431D">
      <w:pPr>
        <w:pStyle w:val="Body"/>
        <w:rPr>
          <w:rFonts w:ascii="Arial" w:hAnsi="Arial" w:cs="Arial"/>
          <w:color w:val="000000" w:themeColor="text1"/>
        </w:rPr>
      </w:pPr>
      <w:r w:rsidRPr="005F3B43">
        <w:rPr>
          <w:rFonts w:ascii="Arial" w:hAnsi="Arial" w:cs="Arial"/>
          <w:color w:val="000000" w:themeColor="text1"/>
        </w:rPr>
        <w:t xml:space="preserve">In males, Crustaceans were the most important numerically </w:t>
      </w:r>
      <w:r w:rsidR="007F2771" w:rsidRPr="00914F55">
        <w:rPr>
          <w:rFonts w:ascii="Arial" w:hAnsi="Arial" w:cs="Arial"/>
          <w:color w:val="000000" w:themeColor="text1"/>
          <w:highlight w:val="yellow"/>
        </w:rPr>
        <w:t xml:space="preserve">prey </w:t>
      </w:r>
      <w:r w:rsidRPr="005F3B43">
        <w:rPr>
          <w:rFonts w:ascii="Arial" w:hAnsi="Arial" w:cs="Arial"/>
          <w:color w:val="000000" w:themeColor="text1"/>
        </w:rPr>
        <w:t xml:space="preserve">in </w:t>
      </w:r>
      <w:r w:rsidR="007F2771" w:rsidRPr="00914F55">
        <w:rPr>
          <w:rFonts w:ascii="Arial" w:hAnsi="Arial" w:cs="Arial"/>
          <w:color w:val="000000" w:themeColor="text1"/>
          <w:highlight w:val="yellow"/>
        </w:rPr>
        <w:t xml:space="preserve">the </w:t>
      </w:r>
      <w:r w:rsidRPr="005F3B43">
        <w:rPr>
          <w:rFonts w:ascii="Arial" w:hAnsi="Arial" w:cs="Arial"/>
          <w:color w:val="000000" w:themeColor="text1"/>
        </w:rPr>
        <w:t xml:space="preserve">stomach (38.38%). They were followed by </w:t>
      </w:r>
      <w:proofErr w:type="spellStart"/>
      <w:r w:rsidRPr="005F3B43">
        <w:rPr>
          <w:rFonts w:ascii="Arial" w:hAnsi="Arial" w:cs="Arial"/>
          <w:color w:val="000000" w:themeColor="text1"/>
        </w:rPr>
        <w:t>Molluscs</w:t>
      </w:r>
      <w:proofErr w:type="spellEnd"/>
      <w:r w:rsidRPr="005F3B43">
        <w:rPr>
          <w:rFonts w:ascii="Arial" w:hAnsi="Arial" w:cs="Arial"/>
          <w:color w:val="000000" w:themeColor="text1"/>
        </w:rPr>
        <w:t xml:space="preserve"> (26.26%), Fishes (18.18%), Insects (13.13%) and Annelids (1.01%). In </w:t>
      </w:r>
      <w:r w:rsidR="007F2771" w:rsidRPr="00914F55">
        <w:rPr>
          <w:rFonts w:ascii="Arial" w:hAnsi="Arial" w:cs="Arial"/>
          <w:color w:val="000000" w:themeColor="text1"/>
          <w:highlight w:val="yellow"/>
        </w:rPr>
        <w:t>females</w:t>
      </w:r>
      <w:r w:rsidRPr="005F3B43">
        <w:rPr>
          <w:rFonts w:ascii="Arial" w:hAnsi="Arial" w:cs="Arial"/>
          <w:color w:val="000000" w:themeColor="text1"/>
        </w:rPr>
        <w:t xml:space="preserve">, </w:t>
      </w:r>
      <w:proofErr w:type="spellStart"/>
      <w:r w:rsidRPr="005F3B43">
        <w:rPr>
          <w:rFonts w:ascii="Arial" w:hAnsi="Arial" w:cs="Arial"/>
          <w:color w:val="000000" w:themeColor="text1"/>
        </w:rPr>
        <w:t>Molluscs</w:t>
      </w:r>
      <w:proofErr w:type="spellEnd"/>
      <w:r w:rsidRPr="005F3B43">
        <w:rPr>
          <w:rFonts w:ascii="Arial" w:hAnsi="Arial" w:cs="Arial"/>
          <w:color w:val="000000" w:themeColor="text1"/>
        </w:rPr>
        <w:t xml:space="preserve"> were the highest abundance </w:t>
      </w:r>
      <w:r w:rsidR="007F2771" w:rsidRPr="00914F55">
        <w:rPr>
          <w:rFonts w:ascii="Arial" w:hAnsi="Arial" w:cs="Arial"/>
          <w:color w:val="000000" w:themeColor="text1"/>
          <w:highlight w:val="yellow"/>
        </w:rPr>
        <w:t xml:space="preserve">prey </w:t>
      </w:r>
      <w:r w:rsidRPr="005F3B43">
        <w:rPr>
          <w:rFonts w:ascii="Arial" w:hAnsi="Arial" w:cs="Arial"/>
          <w:color w:val="000000" w:themeColor="text1"/>
        </w:rPr>
        <w:t>(42.32%) consumed. Followed by Fishes (25%), Crustaceans (21.15%), Macrophytes (7.69%) and Insects (3.84%).</w:t>
      </w:r>
    </w:p>
    <w:p w14:paraId="23538A3A" w14:textId="4426691D" w:rsidR="00B8431D" w:rsidRPr="005F3B43" w:rsidRDefault="00B8431D" w:rsidP="00B8431D">
      <w:pPr>
        <w:pStyle w:val="Body"/>
        <w:spacing w:after="0"/>
        <w:rPr>
          <w:rFonts w:ascii="Arial" w:hAnsi="Arial" w:cs="Arial"/>
          <w:color w:val="000000" w:themeColor="text1"/>
        </w:rPr>
      </w:pPr>
      <w:r w:rsidRPr="005F3B43">
        <w:rPr>
          <w:rFonts w:ascii="Arial" w:hAnsi="Arial" w:cs="Arial"/>
          <w:color w:val="000000" w:themeColor="text1"/>
        </w:rPr>
        <w:t xml:space="preserve">Base on Relative Importance of Food (RIF), in males, Crustaceans (RIF = 44.14%) mainly represented by </w:t>
      </w:r>
      <w:proofErr w:type="spellStart"/>
      <w:r w:rsidRPr="005F3B43">
        <w:rPr>
          <w:rFonts w:ascii="Arial" w:hAnsi="Arial" w:cs="Arial"/>
          <w:color w:val="000000" w:themeColor="text1"/>
        </w:rPr>
        <w:t>Palaemonidae</w:t>
      </w:r>
      <w:proofErr w:type="spellEnd"/>
      <w:r w:rsidRPr="005F3B43">
        <w:rPr>
          <w:rFonts w:ascii="Arial" w:hAnsi="Arial" w:cs="Arial"/>
          <w:color w:val="000000" w:themeColor="text1"/>
        </w:rPr>
        <w:t xml:space="preserve"> (RIF = 33.48%), </w:t>
      </w:r>
      <w:proofErr w:type="spellStart"/>
      <w:r w:rsidRPr="005F3B43">
        <w:rPr>
          <w:rFonts w:ascii="Arial" w:hAnsi="Arial" w:cs="Arial"/>
          <w:color w:val="000000" w:themeColor="text1"/>
        </w:rPr>
        <w:t>Molluscs</w:t>
      </w:r>
      <w:proofErr w:type="spellEnd"/>
      <w:r w:rsidRPr="005F3B43">
        <w:rPr>
          <w:rFonts w:ascii="Arial" w:hAnsi="Arial" w:cs="Arial"/>
          <w:color w:val="000000" w:themeColor="text1"/>
        </w:rPr>
        <w:t xml:space="preserve"> (RIF = 18.92%) </w:t>
      </w:r>
      <w:proofErr w:type="spellStart"/>
      <w:r w:rsidRPr="005F3B43">
        <w:rPr>
          <w:rFonts w:ascii="Arial" w:hAnsi="Arial" w:cs="Arial"/>
          <w:color w:val="000000" w:themeColor="text1"/>
        </w:rPr>
        <w:t>constitued</w:t>
      </w:r>
      <w:proofErr w:type="spellEnd"/>
      <w:r w:rsidRPr="005F3B43">
        <w:rPr>
          <w:rFonts w:ascii="Arial" w:hAnsi="Arial" w:cs="Arial"/>
          <w:color w:val="000000" w:themeColor="text1"/>
        </w:rPr>
        <w:t xml:space="preserve"> by the </w:t>
      </w:r>
      <w:proofErr w:type="spellStart"/>
      <w:r w:rsidRPr="005F3B43">
        <w:rPr>
          <w:rFonts w:ascii="Arial" w:hAnsi="Arial" w:cs="Arial"/>
          <w:color w:val="000000" w:themeColor="text1"/>
        </w:rPr>
        <w:t>Ancylidae</w:t>
      </w:r>
      <w:proofErr w:type="spellEnd"/>
      <w:r w:rsidRPr="005F3B43">
        <w:rPr>
          <w:rFonts w:ascii="Arial" w:hAnsi="Arial" w:cs="Arial"/>
          <w:color w:val="000000" w:themeColor="text1"/>
        </w:rPr>
        <w:t xml:space="preserve"> (RIF 16.86%), Fishes (RIF = 18.72%) and Macrophytes (RIF = 11.39%) represented mostly by Plant detritus (RIF = 10.42%) were the main prey. Insects (RIF = 6.2%) </w:t>
      </w:r>
      <w:r w:rsidR="007F2771" w:rsidRPr="00914F55">
        <w:rPr>
          <w:rFonts w:ascii="Arial" w:hAnsi="Arial" w:cs="Arial"/>
          <w:color w:val="000000" w:themeColor="text1"/>
          <w:highlight w:val="yellow"/>
        </w:rPr>
        <w:t>mainly constituted</w:t>
      </w:r>
      <w:r w:rsidRPr="00914F55">
        <w:rPr>
          <w:rFonts w:ascii="Arial" w:hAnsi="Arial" w:cs="Arial"/>
          <w:color w:val="000000" w:themeColor="text1"/>
          <w:highlight w:val="yellow"/>
        </w:rPr>
        <w:t xml:space="preserve"> </w:t>
      </w:r>
      <w:r w:rsidRPr="005F3B43">
        <w:rPr>
          <w:rFonts w:ascii="Arial" w:hAnsi="Arial" w:cs="Arial"/>
          <w:color w:val="000000" w:themeColor="text1"/>
        </w:rPr>
        <w:t xml:space="preserve">by </w:t>
      </w:r>
      <w:r w:rsidRPr="005F3B43">
        <w:rPr>
          <w:rFonts w:ascii="Arial" w:hAnsi="Arial" w:cs="Arial"/>
          <w:i/>
          <w:iCs/>
          <w:color w:val="000000" w:themeColor="text1"/>
        </w:rPr>
        <w:t xml:space="preserve">Tabanus </w:t>
      </w:r>
      <w:proofErr w:type="spellStart"/>
      <w:r w:rsidRPr="005F3B43">
        <w:rPr>
          <w:rFonts w:ascii="Arial" w:hAnsi="Arial" w:cs="Arial"/>
          <w:i/>
          <w:iCs/>
          <w:color w:val="000000" w:themeColor="text1"/>
        </w:rPr>
        <w:t>bovinus</w:t>
      </w:r>
      <w:proofErr w:type="spellEnd"/>
      <w:r w:rsidRPr="005F3B43">
        <w:rPr>
          <w:rFonts w:ascii="Arial" w:hAnsi="Arial" w:cs="Arial"/>
          <w:color w:val="000000" w:themeColor="text1"/>
        </w:rPr>
        <w:t xml:space="preserve"> (RIF 4.28) and Annelids (RIF = 0.64%) were classified as secondary prey. In females, </w:t>
      </w:r>
      <w:proofErr w:type="spellStart"/>
      <w:r w:rsidRPr="005F3B43">
        <w:rPr>
          <w:rFonts w:ascii="Arial" w:hAnsi="Arial" w:cs="Arial"/>
          <w:color w:val="000000" w:themeColor="text1"/>
        </w:rPr>
        <w:t>Molluscs</w:t>
      </w:r>
      <w:proofErr w:type="spellEnd"/>
      <w:r w:rsidRPr="005F3B43">
        <w:rPr>
          <w:rFonts w:ascii="Arial" w:hAnsi="Arial" w:cs="Arial"/>
          <w:color w:val="000000" w:themeColor="text1"/>
        </w:rPr>
        <w:t xml:space="preserve"> (RIF = 45.33%), Fishes (RIF = 21.62%), Crustaceans (RIF = 18.29%) and Macrophytes (RIF = 12.27%) were the main prey eaten. The incidental prey </w:t>
      </w:r>
      <w:r w:rsidR="000B4240" w:rsidRPr="005F3B43">
        <w:rPr>
          <w:rFonts w:ascii="Arial" w:hAnsi="Arial" w:cs="Arial"/>
          <w:color w:val="000000" w:themeColor="text1"/>
        </w:rPr>
        <w:t>was</w:t>
      </w:r>
      <w:r w:rsidRPr="005F3B43">
        <w:rPr>
          <w:rFonts w:ascii="Arial" w:hAnsi="Arial" w:cs="Arial"/>
          <w:color w:val="000000" w:themeColor="text1"/>
        </w:rPr>
        <w:t xml:space="preserve"> represented by Insects (RIF = 2.48%). Spearman's correlation test revealed a significant difference (</w:t>
      </w:r>
      <w:r w:rsidRPr="005F3B43">
        <w:rPr>
          <w:rFonts w:ascii="Arial" w:hAnsi="Arial" w:cs="Arial"/>
          <w:i/>
          <w:color w:val="000000" w:themeColor="text1"/>
        </w:rPr>
        <w:t>p</w:t>
      </w:r>
      <w:r w:rsidRPr="005F3B43">
        <w:rPr>
          <w:rFonts w:ascii="Arial" w:hAnsi="Arial" w:cs="Arial"/>
          <w:color w:val="000000" w:themeColor="text1"/>
        </w:rPr>
        <w:t xml:space="preserve"> = 0.04 ˂ 0.05) between prey consumed by males and females of </w:t>
      </w:r>
      <w:r w:rsidRPr="005F3B43">
        <w:rPr>
          <w:rFonts w:ascii="Arial" w:hAnsi="Arial" w:cs="Arial"/>
          <w:i/>
          <w:iCs/>
          <w:color w:val="000000" w:themeColor="text1"/>
        </w:rPr>
        <w:t xml:space="preserve">Callinectes </w:t>
      </w:r>
      <w:proofErr w:type="spellStart"/>
      <w:r w:rsidRPr="005F3B43">
        <w:rPr>
          <w:rFonts w:ascii="Arial" w:hAnsi="Arial" w:cs="Arial"/>
          <w:i/>
          <w:iCs/>
          <w:color w:val="000000" w:themeColor="text1"/>
        </w:rPr>
        <w:t>amnicola</w:t>
      </w:r>
      <w:proofErr w:type="spellEnd"/>
      <w:r w:rsidRPr="005F3B43">
        <w:rPr>
          <w:rFonts w:ascii="Arial" w:hAnsi="Arial" w:cs="Arial"/>
          <w:color w:val="000000" w:themeColor="text1"/>
        </w:rPr>
        <w:t>.</w:t>
      </w:r>
    </w:p>
    <w:p w14:paraId="56EA8545" w14:textId="77777777" w:rsidR="00B8431D" w:rsidRPr="005F3B43" w:rsidRDefault="00B8431D" w:rsidP="00441B6F">
      <w:pPr>
        <w:pStyle w:val="Body"/>
        <w:spacing w:after="0"/>
        <w:rPr>
          <w:rFonts w:ascii="Arial" w:hAnsi="Arial" w:cs="Arial"/>
          <w:color w:val="000000" w:themeColor="text1"/>
        </w:rPr>
      </w:pPr>
    </w:p>
    <w:p w14:paraId="7E079CBA" w14:textId="77777777" w:rsidR="00B8431D" w:rsidRPr="005F3B43" w:rsidRDefault="00B8431D" w:rsidP="00B8431D">
      <w:pPr>
        <w:pStyle w:val="Body"/>
        <w:rPr>
          <w:rFonts w:ascii="Arial" w:hAnsi="Arial" w:cs="Arial"/>
          <w:color w:val="000000" w:themeColor="text1"/>
          <w:lang w:val="fr-FR"/>
        </w:rPr>
      </w:pPr>
      <w:r w:rsidRPr="005F3B43">
        <w:rPr>
          <w:rFonts w:ascii="Arial" w:hAnsi="Arial" w:cs="Arial"/>
          <w:b/>
          <w:iCs/>
          <w:color w:val="000000" w:themeColor="text1"/>
          <w:lang w:val="fr-FR"/>
        </w:rPr>
        <w:t>Table 2</w:t>
      </w:r>
      <w:r w:rsidR="00D42B90" w:rsidRPr="005F3B43">
        <w:rPr>
          <w:rFonts w:ascii="Arial" w:hAnsi="Arial" w:cs="Arial"/>
          <w:b/>
          <w:iCs/>
          <w:color w:val="000000" w:themeColor="text1"/>
          <w:lang w:val="fr-FR"/>
        </w:rPr>
        <w:t>.</w:t>
      </w:r>
      <w:r w:rsidRPr="005F3B43">
        <w:rPr>
          <w:rFonts w:ascii="Arial" w:hAnsi="Arial" w:cs="Arial"/>
          <w:b/>
          <w:iCs/>
          <w:color w:val="000000" w:themeColor="text1"/>
          <w:lang w:val="fr-FR"/>
        </w:rPr>
        <w:t xml:space="preserve"> Composition of the </w:t>
      </w:r>
      <w:proofErr w:type="spellStart"/>
      <w:r w:rsidRPr="005F3B43">
        <w:rPr>
          <w:rFonts w:ascii="Arial" w:hAnsi="Arial" w:cs="Arial"/>
          <w:b/>
          <w:iCs/>
          <w:color w:val="000000" w:themeColor="text1"/>
          <w:lang w:val="fr-FR"/>
        </w:rPr>
        <w:t>diet</w:t>
      </w:r>
      <w:proofErr w:type="spellEnd"/>
      <w:r w:rsidRPr="005F3B43">
        <w:rPr>
          <w:rFonts w:ascii="Arial" w:hAnsi="Arial" w:cs="Arial"/>
          <w:b/>
          <w:iCs/>
          <w:color w:val="000000" w:themeColor="text1"/>
          <w:lang w:val="fr-FR"/>
        </w:rPr>
        <w:t xml:space="preserve"> </w:t>
      </w:r>
      <w:proofErr w:type="spellStart"/>
      <w:r w:rsidRPr="005F3B43">
        <w:rPr>
          <w:rFonts w:ascii="Arial" w:hAnsi="Arial" w:cs="Arial"/>
          <w:b/>
          <w:iCs/>
          <w:color w:val="000000" w:themeColor="text1"/>
          <w:lang w:val="fr-FR"/>
        </w:rPr>
        <w:t>according</w:t>
      </w:r>
      <w:proofErr w:type="spellEnd"/>
      <w:r w:rsidRPr="005F3B43">
        <w:rPr>
          <w:rFonts w:ascii="Arial" w:hAnsi="Arial" w:cs="Arial"/>
          <w:b/>
          <w:iCs/>
          <w:color w:val="000000" w:themeColor="text1"/>
          <w:lang w:val="fr-FR"/>
        </w:rPr>
        <w:t xml:space="preserve"> to </w:t>
      </w:r>
      <w:proofErr w:type="spellStart"/>
      <w:r w:rsidRPr="005F3B43">
        <w:rPr>
          <w:rFonts w:ascii="Arial" w:hAnsi="Arial" w:cs="Arial"/>
          <w:b/>
          <w:iCs/>
          <w:color w:val="000000" w:themeColor="text1"/>
          <w:lang w:val="fr-FR"/>
        </w:rPr>
        <w:t>sex</w:t>
      </w:r>
      <w:proofErr w:type="spellEnd"/>
      <w:r w:rsidRPr="005F3B43">
        <w:rPr>
          <w:rFonts w:ascii="Arial" w:hAnsi="Arial" w:cs="Arial"/>
          <w:b/>
          <w:iCs/>
          <w:color w:val="000000" w:themeColor="text1"/>
          <w:lang w:val="fr-FR"/>
        </w:rPr>
        <w:t xml:space="preserve"> of </w:t>
      </w:r>
      <w:proofErr w:type="spellStart"/>
      <w:r w:rsidRPr="005F3B43">
        <w:rPr>
          <w:rFonts w:ascii="Arial" w:hAnsi="Arial" w:cs="Arial"/>
          <w:b/>
          <w:i/>
          <w:iCs/>
          <w:color w:val="000000" w:themeColor="text1"/>
          <w:lang w:val="fr-FR"/>
        </w:rPr>
        <w:t>Callinectes</w:t>
      </w:r>
      <w:proofErr w:type="spellEnd"/>
      <w:r w:rsidRPr="005F3B43">
        <w:rPr>
          <w:rFonts w:ascii="Arial" w:hAnsi="Arial" w:cs="Arial"/>
          <w:b/>
          <w:i/>
          <w:iCs/>
          <w:color w:val="000000" w:themeColor="text1"/>
          <w:lang w:val="fr-FR"/>
        </w:rPr>
        <w:t xml:space="preserve"> </w:t>
      </w:r>
      <w:proofErr w:type="spellStart"/>
      <w:r w:rsidRPr="005F3B43">
        <w:rPr>
          <w:rFonts w:ascii="Arial" w:hAnsi="Arial" w:cs="Arial"/>
          <w:b/>
          <w:i/>
          <w:iCs/>
          <w:color w:val="000000" w:themeColor="text1"/>
          <w:lang w:val="fr-FR"/>
        </w:rPr>
        <w:t>amnicola</w:t>
      </w:r>
      <w:proofErr w:type="spellEnd"/>
      <w:r w:rsidRPr="005F3B43">
        <w:rPr>
          <w:rFonts w:ascii="Arial" w:hAnsi="Arial" w:cs="Arial"/>
          <w:b/>
          <w:iCs/>
          <w:color w:val="000000" w:themeColor="text1"/>
          <w:lang w:val="fr-FR"/>
        </w:rPr>
        <w:t xml:space="preserve"> </w:t>
      </w:r>
      <w:proofErr w:type="spellStart"/>
      <w:r w:rsidRPr="005F3B43">
        <w:rPr>
          <w:rFonts w:ascii="Arial" w:hAnsi="Arial" w:cs="Arial"/>
          <w:b/>
          <w:iCs/>
          <w:color w:val="000000" w:themeColor="text1"/>
          <w:lang w:val="fr-FR"/>
        </w:rPr>
        <w:t>sampled</w:t>
      </w:r>
      <w:proofErr w:type="spellEnd"/>
      <w:r w:rsidRPr="005F3B43">
        <w:rPr>
          <w:rFonts w:ascii="Arial" w:hAnsi="Arial" w:cs="Arial"/>
          <w:b/>
          <w:iCs/>
          <w:color w:val="000000" w:themeColor="text1"/>
          <w:lang w:val="fr-FR"/>
        </w:rPr>
        <w:t xml:space="preserve"> in the </w:t>
      </w:r>
      <w:proofErr w:type="spellStart"/>
      <w:r w:rsidRPr="005F3B43">
        <w:rPr>
          <w:rFonts w:ascii="Arial" w:hAnsi="Arial" w:cs="Arial"/>
          <w:b/>
          <w:iCs/>
          <w:color w:val="000000" w:themeColor="text1"/>
          <w:lang w:val="fr-FR"/>
        </w:rPr>
        <w:t>Ehotile</w:t>
      </w:r>
      <w:proofErr w:type="spellEnd"/>
      <w:r w:rsidRPr="005F3B43">
        <w:rPr>
          <w:rFonts w:ascii="Arial" w:hAnsi="Arial" w:cs="Arial"/>
          <w:b/>
          <w:iCs/>
          <w:color w:val="000000" w:themeColor="text1"/>
          <w:lang w:val="fr-FR"/>
        </w:rPr>
        <w:t xml:space="preserve"> Island National Park (Côte d'Ivoire) </w:t>
      </w:r>
      <w:proofErr w:type="spellStart"/>
      <w:r w:rsidRPr="005F3B43">
        <w:rPr>
          <w:rFonts w:ascii="Arial" w:hAnsi="Arial" w:cs="Arial"/>
          <w:b/>
          <w:iCs/>
          <w:color w:val="000000" w:themeColor="text1"/>
          <w:lang w:val="fr-FR"/>
        </w:rPr>
        <w:t>from</w:t>
      </w:r>
      <w:proofErr w:type="spellEnd"/>
      <w:r w:rsidRPr="005F3B43">
        <w:rPr>
          <w:rFonts w:ascii="Arial" w:hAnsi="Arial" w:cs="Arial"/>
          <w:b/>
          <w:iCs/>
          <w:color w:val="000000" w:themeColor="text1"/>
          <w:lang w:val="fr-FR"/>
        </w:rPr>
        <w:t xml:space="preserve"> </w:t>
      </w:r>
      <w:proofErr w:type="spellStart"/>
      <w:r w:rsidRPr="005F3B43">
        <w:rPr>
          <w:rFonts w:ascii="Arial" w:hAnsi="Arial" w:cs="Arial"/>
          <w:b/>
          <w:bCs/>
          <w:iCs/>
          <w:color w:val="000000" w:themeColor="text1"/>
          <w:lang w:val="fr-FR"/>
        </w:rPr>
        <w:t>January</w:t>
      </w:r>
      <w:proofErr w:type="spellEnd"/>
      <w:r w:rsidRPr="005F3B43">
        <w:rPr>
          <w:rFonts w:ascii="Arial" w:hAnsi="Arial" w:cs="Arial"/>
          <w:b/>
          <w:bCs/>
          <w:iCs/>
          <w:color w:val="000000" w:themeColor="text1"/>
          <w:lang w:val="fr-FR"/>
        </w:rPr>
        <w:t xml:space="preserve"> to </w:t>
      </w:r>
      <w:proofErr w:type="spellStart"/>
      <w:r w:rsidRPr="005F3B43">
        <w:rPr>
          <w:rFonts w:ascii="Arial" w:hAnsi="Arial" w:cs="Arial"/>
          <w:b/>
          <w:bCs/>
          <w:iCs/>
          <w:color w:val="000000" w:themeColor="text1"/>
          <w:lang w:val="fr-FR"/>
        </w:rPr>
        <w:t>December</w:t>
      </w:r>
      <w:proofErr w:type="spellEnd"/>
      <w:r w:rsidRPr="005F3B43">
        <w:rPr>
          <w:rFonts w:ascii="Arial" w:hAnsi="Arial" w:cs="Arial"/>
          <w:b/>
          <w:bCs/>
          <w:iCs/>
          <w:color w:val="000000" w:themeColor="text1"/>
          <w:lang w:val="fr-FR"/>
        </w:rPr>
        <w:t xml:space="preserve"> 2018. </w:t>
      </w:r>
      <w:r w:rsidRPr="005F3B43">
        <w:rPr>
          <w:rFonts w:ascii="Arial" w:hAnsi="Arial" w:cs="Arial"/>
          <w:color w:val="000000" w:themeColor="text1"/>
          <w:lang w:val="fr-FR"/>
        </w:rPr>
        <w:t xml:space="preserve">% P = </w:t>
      </w:r>
      <w:proofErr w:type="spellStart"/>
      <w:r w:rsidRPr="005F3B43">
        <w:rPr>
          <w:rFonts w:ascii="Arial" w:hAnsi="Arial" w:cs="Arial"/>
          <w:color w:val="000000" w:themeColor="text1"/>
          <w:lang w:val="fr-FR"/>
        </w:rPr>
        <w:t>Weight</w:t>
      </w:r>
      <w:proofErr w:type="spellEnd"/>
      <w:r w:rsidRPr="005F3B43">
        <w:rPr>
          <w:rFonts w:ascii="Arial" w:hAnsi="Arial" w:cs="Arial"/>
          <w:color w:val="000000" w:themeColor="text1"/>
          <w:lang w:val="fr-FR"/>
        </w:rPr>
        <w:t xml:space="preserve"> </w:t>
      </w:r>
      <w:r w:rsidR="005B4B87" w:rsidRPr="005F3B43">
        <w:rPr>
          <w:rFonts w:ascii="Arial" w:hAnsi="Arial" w:cs="Arial"/>
          <w:color w:val="000000" w:themeColor="text1"/>
          <w:lang w:val="fr-FR"/>
        </w:rPr>
        <w:t>percentage ;</w:t>
      </w:r>
      <w:r w:rsidRPr="005F3B43">
        <w:rPr>
          <w:rFonts w:ascii="Arial" w:hAnsi="Arial" w:cs="Arial"/>
          <w:color w:val="000000" w:themeColor="text1"/>
          <w:lang w:val="fr-FR"/>
        </w:rPr>
        <w:t xml:space="preserve"> % N = </w:t>
      </w:r>
      <w:proofErr w:type="spellStart"/>
      <w:r w:rsidRPr="005F3B43">
        <w:rPr>
          <w:rFonts w:ascii="Arial" w:hAnsi="Arial" w:cs="Arial"/>
          <w:color w:val="000000" w:themeColor="text1"/>
          <w:lang w:val="fr-FR"/>
        </w:rPr>
        <w:t>number</w:t>
      </w:r>
      <w:proofErr w:type="spellEnd"/>
      <w:r w:rsidRPr="005F3B43">
        <w:rPr>
          <w:rFonts w:ascii="Arial" w:hAnsi="Arial" w:cs="Arial"/>
          <w:color w:val="000000" w:themeColor="text1"/>
          <w:lang w:val="fr-FR"/>
        </w:rPr>
        <w:t xml:space="preserve"> percentage ; % CO = </w:t>
      </w:r>
      <w:proofErr w:type="spellStart"/>
      <w:r w:rsidRPr="005F3B43">
        <w:rPr>
          <w:rFonts w:ascii="Arial" w:hAnsi="Arial" w:cs="Arial"/>
          <w:color w:val="000000" w:themeColor="text1"/>
          <w:lang w:val="fr-FR"/>
        </w:rPr>
        <w:t>Corrected</w:t>
      </w:r>
      <w:proofErr w:type="spellEnd"/>
      <w:r w:rsidRPr="005F3B43">
        <w:rPr>
          <w:rFonts w:ascii="Arial" w:hAnsi="Arial" w:cs="Arial"/>
          <w:color w:val="000000" w:themeColor="text1"/>
          <w:lang w:val="fr-FR"/>
        </w:rPr>
        <w:t xml:space="preserve"> occurrence percentage ; RIF = Relative Importance of Food</w:t>
      </w:r>
    </w:p>
    <w:tbl>
      <w:tblPr>
        <w:tblW w:w="10103" w:type="dxa"/>
        <w:jc w:val="center"/>
        <w:tblCellMar>
          <w:left w:w="70" w:type="dxa"/>
          <w:right w:w="70" w:type="dxa"/>
        </w:tblCellMar>
        <w:tblLook w:val="04A0" w:firstRow="1" w:lastRow="0" w:firstColumn="1" w:lastColumn="0" w:noHBand="0" w:noVBand="1"/>
      </w:tblPr>
      <w:tblGrid>
        <w:gridCol w:w="1487"/>
        <w:gridCol w:w="73"/>
        <w:gridCol w:w="98"/>
        <w:gridCol w:w="1974"/>
        <w:gridCol w:w="680"/>
        <w:gridCol w:w="933"/>
        <w:gridCol w:w="992"/>
        <w:gridCol w:w="709"/>
        <w:gridCol w:w="708"/>
        <w:gridCol w:w="680"/>
        <w:gridCol w:w="1060"/>
        <w:gridCol w:w="709"/>
      </w:tblGrid>
      <w:tr w:rsidR="005F3B43" w:rsidRPr="005F3B43" w14:paraId="0FC9A70E" w14:textId="77777777" w:rsidTr="00B464E3">
        <w:trPr>
          <w:trHeight w:val="300"/>
          <w:jc w:val="center"/>
        </w:trPr>
        <w:tc>
          <w:tcPr>
            <w:tcW w:w="1560" w:type="dxa"/>
            <w:gridSpan w:val="2"/>
            <w:tcBorders>
              <w:top w:val="single" w:sz="4" w:space="0" w:color="auto"/>
              <w:left w:val="nil"/>
              <w:bottom w:val="single" w:sz="4" w:space="0" w:color="auto"/>
              <w:right w:val="nil"/>
            </w:tcBorders>
            <w:shd w:val="clear" w:color="auto" w:fill="auto"/>
            <w:noWrap/>
            <w:vAlign w:val="bottom"/>
            <w:hideMark/>
          </w:tcPr>
          <w:p w14:paraId="051484A9" w14:textId="77777777" w:rsidR="00B8431D" w:rsidRPr="005F3B43" w:rsidRDefault="00B8431D" w:rsidP="00B464E3">
            <w:pPr>
              <w:rPr>
                <w:rFonts w:ascii="Arial" w:hAnsi="Arial" w:cs="Arial"/>
                <w:color w:val="000000" w:themeColor="text1"/>
                <w:lang w:eastAsia="fr-FR"/>
              </w:rPr>
            </w:pPr>
          </w:p>
        </w:tc>
        <w:tc>
          <w:tcPr>
            <w:tcW w:w="2072" w:type="dxa"/>
            <w:gridSpan w:val="2"/>
            <w:tcBorders>
              <w:top w:val="single" w:sz="4" w:space="0" w:color="auto"/>
              <w:left w:val="nil"/>
              <w:bottom w:val="single" w:sz="4" w:space="0" w:color="auto"/>
              <w:right w:val="nil"/>
            </w:tcBorders>
          </w:tcPr>
          <w:p w14:paraId="7F31E8E2" w14:textId="77777777" w:rsidR="00B8431D" w:rsidRPr="005F3B43" w:rsidRDefault="00B8431D" w:rsidP="00B464E3">
            <w:pPr>
              <w:rPr>
                <w:rFonts w:ascii="Arial" w:hAnsi="Arial" w:cs="Arial"/>
                <w:color w:val="000000" w:themeColor="text1"/>
                <w:lang w:eastAsia="fr-FR"/>
              </w:rPr>
            </w:pPr>
          </w:p>
        </w:tc>
        <w:tc>
          <w:tcPr>
            <w:tcW w:w="680" w:type="dxa"/>
            <w:tcBorders>
              <w:top w:val="single" w:sz="4" w:space="0" w:color="auto"/>
              <w:left w:val="nil"/>
              <w:bottom w:val="single" w:sz="4" w:space="0" w:color="auto"/>
              <w:right w:val="nil"/>
            </w:tcBorders>
            <w:shd w:val="clear" w:color="auto" w:fill="auto"/>
            <w:noWrap/>
            <w:vAlign w:val="bottom"/>
            <w:hideMark/>
          </w:tcPr>
          <w:p w14:paraId="38C02DB9" w14:textId="77777777" w:rsidR="00B8431D" w:rsidRPr="005F3B43" w:rsidRDefault="00B8431D" w:rsidP="00B464E3">
            <w:pPr>
              <w:rPr>
                <w:rFonts w:ascii="Arial" w:hAnsi="Arial" w:cs="Arial"/>
                <w:color w:val="000000" w:themeColor="text1"/>
                <w:lang w:eastAsia="fr-FR"/>
              </w:rPr>
            </w:pPr>
          </w:p>
        </w:tc>
        <w:tc>
          <w:tcPr>
            <w:tcW w:w="1925" w:type="dxa"/>
            <w:gridSpan w:val="2"/>
            <w:tcBorders>
              <w:top w:val="single" w:sz="4" w:space="0" w:color="auto"/>
              <w:left w:val="nil"/>
              <w:bottom w:val="single" w:sz="4" w:space="0" w:color="auto"/>
              <w:right w:val="nil"/>
            </w:tcBorders>
            <w:shd w:val="clear" w:color="auto" w:fill="auto"/>
            <w:noWrap/>
            <w:vAlign w:val="bottom"/>
            <w:hideMark/>
          </w:tcPr>
          <w:p w14:paraId="3FA6E35B" w14:textId="77777777" w:rsidR="00B8431D" w:rsidRPr="005F3B43" w:rsidRDefault="00B8431D" w:rsidP="00B464E3">
            <w:pPr>
              <w:jc w:val="center"/>
              <w:rPr>
                <w:rFonts w:ascii="Arial" w:hAnsi="Arial" w:cs="Arial"/>
                <w:b/>
                <w:bCs/>
                <w:color w:val="000000" w:themeColor="text1"/>
                <w:lang w:eastAsia="fr-FR"/>
              </w:rPr>
            </w:pPr>
            <w:r w:rsidRPr="005F3B43">
              <w:rPr>
                <w:rFonts w:ascii="Arial" w:hAnsi="Arial" w:cs="Arial"/>
                <w:b/>
                <w:bCs/>
                <w:color w:val="000000" w:themeColor="text1"/>
                <w:lang w:eastAsia="fr-FR"/>
              </w:rPr>
              <w:t>Males</w:t>
            </w:r>
          </w:p>
        </w:tc>
        <w:tc>
          <w:tcPr>
            <w:tcW w:w="709" w:type="dxa"/>
            <w:tcBorders>
              <w:top w:val="single" w:sz="4" w:space="0" w:color="auto"/>
              <w:left w:val="nil"/>
              <w:bottom w:val="single" w:sz="4" w:space="0" w:color="auto"/>
              <w:right w:val="nil"/>
            </w:tcBorders>
            <w:shd w:val="clear" w:color="auto" w:fill="auto"/>
            <w:noWrap/>
            <w:vAlign w:val="bottom"/>
            <w:hideMark/>
          </w:tcPr>
          <w:p w14:paraId="006CE90A" w14:textId="77777777" w:rsidR="00B8431D" w:rsidRPr="005F3B43" w:rsidRDefault="00B8431D" w:rsidP="00B464E3">
            <w:pPr>
              <w:jc w:val="center"/>
              <w:rPr>
                <w:rFonts w:ascii="Arial" w:hAnsi="Arial" w:cs="Arial"/>
                <w:b/>
                <w:bCs/>
                <w:color w:val="000000" w:themeColor="text1"/>
                <w:lang w:eastAsia="fr-FR"/>
              </w:rPr>
            </w:pPr>
          </w:p>
        </w:tc>
        <w:tc>
          <w:tcPr>
            <w:tcW w:w="708" w:type="dxa"/>
            <w:tcBorders>
              <w:top w:val="single" w:sz="4" w:space="0" w:color="auto"/>
              <w:left w:val="nil"/>
              <w:bottom w:val="single" w:sz="4" w:space="0" w:color="auto"/>
              <w:right w:val="nil"/>
            </w:tcBorders>
            <w:shd w:val="clear" w:color="auto" w:fill="auto"/>
            <w:noWrap/>
            <w:vAlign w:val="bottom"/>
            <w:hideMark/>
          </w:tcPr>
          <w:p w14:paraId="6D34C2FA" w14:textId="77777777" w:rsidR="00B8431D" w:rsidRPr="005F3B43" w:rsidRDefault="00B8431D" w:rsidP="00B464E3">
            <w:pPr>
              <w:rPr>
                <w:rFonts w:ascii="Arial" w:hAnsi="Arial" w:cs="Arial"/>
                <w:color w:val="000000" w:themeColor="text1"/>
                <w:lang w:eastAsia="fr-FR"/>
              </w:rPr>
            </w:pPr>
          </w:p>
        </w:tc>
        <w:tc>
          <w:tcPr>
            <w:tcW w:w="1740" w:type="dxa"/>
            <w:gridSpan w:val="2"/>
            <w:tcBorders>
              <w:top w:val="single" w:sz="4" w:space="0" w:color="auto"/>
              <w:left w:val="nil"/>
              <w:bottom w:val="single" w:sz="4" w:space="0" w:color="auto"/>
              <w:right w:val="nil"/>
            </w:tcBorders>
            <w:shd w:val="clear" w:color="auto" w:fill="auto"/>
            <w:noWrap/>
            <w:vAlign w:val="bottom"/>
            <w:hideMark/>
          </w:tcPr>
          <w:p w14:paraId="1C28E051" w14:textId="77777777" w:rsidR="00B8431D" w:rsidRPr="005F3B43" w:rsidRDefault="00B8431D" w:rsidP="00B464E3">
            <w:pPr>
              <w:jc w:val="center"/>
              <w:rPr>
                <w:rFonts w:ascii="Arial" w:hAnsi="Arial" w:cs="Arial"/>
                <w:b/>
                <w:bCs/>
                <w:color w:val="000000" w:themeColor="text1"/>
                <w:lang w:eastAsia="fr-FR"/>
              </w:rPr>
            </w:pPr>
            <w:r w:rsidRPr="005F3B43">
              <w:rPr>
                <w:rFonts w:ascii="Arial" w:hAnsi="Arial" w:cs="Arial"/>
                <w:b/>
                <w:bCs/>
                <w:color w:val="000000" w:themeColor="text1"/>
                <w:lang w:eastAsia="fr-FR"/>
              </w:rPr>
              <w:t>Females</w:t>
            </w:r>
          </w:p>
        </w:tc>
        <w:tc>
          <w:tcPr>
            <w:tcW w:w="709" w:type="dxa"/>
            <w:tcBorders>
              <w:top w:val="single" w:sz="4" w:space="0" w:color="auto"/>
              <w:left w:val="nil"/>
              <w:bottom w:val="single" w:sz="4" w:space="0" w:color="auto"/>
              <w:right w:val="nil"/>
            </w:tcBorders>
            <w:shd w:val="clear" w:color="auto" w:fill="auto"/>
            <w:noWrap/>
            <w:vAlign w:val="bottom"/>
            <w:hideMark/>
          </w:tcPr>
          <w:p w14:paraId="67324D3A" w14:textId="77777777" w:rsidR="00B8431D" w:rsidRPr="005F3B43" w:rsidRDefault="00B8431D" w:rsidP="00B464E3">
            <w:pPr>
              <w:jc w:val="center"/>
              <w:rPr>
                <w:rFonts w:ascii="Arial" w:hAnsi="Arial" w:cs="Arial"/>
                <w:b/>
                <w:bCs/>
                <w:color w:val="000000" w:themeColor="text1"/>
                <w:lang w:eastAsia="fr-FR"/>
              </w:rPr>
            </w:pPr>
          </w:p>
        </w:tc>
      </w:tr>
      <w:tr w:rsidR="005F3B43" w:rsidRPr="005F3B43" w14:paraId="30E5A538" w14:textId="77777777" w:rsidTr="00B464E3">
        <w:trPr>
          <w:trHeight w:val="315"/>
          <w:jc w:val="center"/>
        </w:trPr>
        <w:tc>
          <w:tcPr>
            <w:tcW w:w="1560" w:type="dxa"/>
            <w:gridSpan w:val="2"/>
            <w:tcBorders>
              <w:top w:val="single" w:sz="4" w:space="0" w:color="auto"/>
              <w:left w:val="nil"/>
              <w:bottom w:val="single" w:sz="4" w:space="0" w:color="auto"/>
              <w:right w:val="nil"/>
            </w:tcBorders>
            <w:shd w:val="clear" w:color="auto" w:fill="auto"/>
            <w:noWrap/>
            <w:vAlign w:val="center"/>
            <w:hideMark/>
          </w:tcPr>
          <w:p w14:paraId="461A76AA" w14:textId="77777777" w:rsidR="00B8431D" w:rsidRPr="005F3B43" w:rsidRDefault="00B8431D" w:rsidP="00B464E3">
            <w:pPr>
              <w:spacing w:line="276" w:lineRule="auto"/>
              <w:jc w:val="center"/>
              <w:rPr>
                <w:rFonts w:ascii="Arial" w:hAnsi="Arial" w:cs="Arial"/>
                <w:color w:val="000000" w:themeColor="text1"/>
                <w:lang w:eastAsia="fr-FR"/>
              </w:rPr>
            </w:pPr>
          </w:p>
        </w:tc>
        <w:tc>
          <w:tcPr>
            <w:tcW w:w="2072" w:type="dxa"/>
            <w:gridSpan w:val="2"/>
            <w:tcBorders>
              <w:top w:val="single" w:sz="4" w:space="0" w:color="auto"/>
              <w:left w:val="nil"/>
              <w:bottom w:val="single" w:sz="4" w:space="0" w:color="auto"/>
              <w:right w:val="nil"/>
            </w:tcBorders>
          </w:tcPr>
          <w:p w14:paraId="0047228A" w14:textId="77777777" w:rsidR="00B8431D" w:rsidRPr="005F3B43" w:rsidRDefault="00B8431D" w:rsidP="00B464E3">
            <w:pPr>
              <w:spacing w:line="276" w:lineRule="auto"/>
              <w:jc w:val="center"/>
              <w:rPr>
                <w:rFonts w:ascii="Arial" w:hAnsi="Arial" w:cs="Arial"/>
                <w:b/>
                <w:bCs/>
                <w:color w:val="000000" w:themeColor="text1"/>
                <w:lang w:eastAsia="fr-FR"/>
              </w:rPr>
            </w:pPr>
          </w:p>
        </w:tc>
        <w:tc>
          <w:tcPr>
            <w:tcW w:w="680" w:type="dxa"/>
            <w:tcBorders>
              <w:top w:val="single" w:sz="4" w:space="0" w:color="auto"/>
              <w:left w:val="nil"/>
              <w:bottom w:val="single" w:sz="4" w:space="0" w:color="auto"/>
              <w:right w:val="nil"/>
            </w:tcBorders>
            <w:shd w:val="clear" w:color="auto" w:fill="auto"/>
            <w:noWrap/>
            <w:vAlign w:val="center"/>
            <w:hideMark/>
          </w:tcPr>
          <w:p w14:paraId="4404C640"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 P</w:t>
            </w:r>
          </w:p>
        </w:tc>
        <w:tc>
          <w:tcPr>
            <w:tcW w:w="933" w:type="dxa"/>
            <w:tcBorders>
              <w:top w:val="single" w:sz="4" w:space="0" w:color="auto"/>
              <w:left w:val="nil"/>
              <w:bottom w:val="single" w:sz="4" w:space="0" w:color="auto"/>
              <w:right w:val="nil"/>
            </w:tcBorders>
            <w:shd w:val="clear" w:color="auto" w:fill="auto"/>
            <w:noWrap/>
            <w:vAlign w:val="center"/>
            <w:hideMark/>
          </w:tcPr>
          <w:p w14:paraId="06364EFC"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 N</w:t>
            </w:r>
          </w:p>
        </w:tc>
        <w:tc>
          <w:tcPr>
            <w:tcW w:w="992" w:type="dxa"/>
            <w:tcBorders>
              <w:top w:val="single" w:sz="4" w:space="0" w:color="auto"/>
              <w:left w:val="nil"/>
              <w:bottom w:val="single" w:sz="4" w:space="0" w:color="auto"/>
              <w:right w:val="nil"/>
            </w:tcBorders>
            <w:shd w:val="clear" w:color="auto" w:fill="auto"/>
            <w:noWrap/>
            <w:vAlign w:val="center"/>
            <w:hideMark/>
          </w:tcPr>
          <w:p w14:paraId="6C80D137"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 CO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E7299C"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RIF</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53341E9C"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 P</w:t>
            </w:r>
          </w:p>
        </w:tc>
        <w:tc>
          <w:tcPr>
            <w:tcW w:w="680" w:type="dxa"/>
            <w:tcBorders>
              <w:top w:val="single" w:sz="4" w:space="0" w:color="auto"/>
              <w:left w:val="nil"/>
              <w:bottom w:val="single" w:sz="4" w:space="0" w:color="auto"/>
              <w:right w:val="nil"/>
            </w:tcBorders>
            <w:shd w:val="clear" w:color="auto" w:fill="auto"/>
            <w:noWrap/>
            <w:vAlign w:val="center"/>
            <w:hideMark/>
          </w:tcPr>
          <w:p w14:paraId="118737D1"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 N</w:t>
            </w:r>
          </w:p>
        </w:tc>
        <w:tc>
          <w:tcPr>
            <w:tcW w:w="1060" w:type="dxa"/>
            <w:tcBorders>
              <w:top w:val="single" w:sz="4" w:space="0" w:color="auto"/>
              <w:left w:val="nil"/>
              <w:bottom w:val="single" w:sz="4" w:space="0" w:color="auto"/>
              <w:right w:val="nil"/>
            </w:tcBorders>
            <w:shd w:val="clear" w:color="auto" w:fill="auto"/>
            <w:noWrap/>
            <w:vAlign w:val="center"/>
            <w:hideMark/>
          </w:tcPr>
          <w:p w14:paraId="0B750B0B"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 CO</w:t>
            </w:r>
          </w:p>
        </w:tc>
        <w:tc>
          <w:tcPr>
            <w:tcW w:w="709" w:type="dxa"/>
            <w:tcBorders>
              <w:top w:val="single" w:sz="4" w:space="0" w:color="auto"/>
              <w:left w:val="nil"/>
              <w:bottom w:val="single" w:sz="4" w:space="0" w:color="auto"/>
              <w:right w:val="nil"/>
            </w:tcBorders>
            <w:shd w:val="clear" w:color="auto" w:fill="auto"/>
            <w:noWrap/>
            <w:vAlign w:val="center"/>
            <w:hideMark/>
          </w:tcPr>
          <w:p w14:paraId="24356EBA"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RIF</w:t>
            </w:r>
          </w:p>
        </w:tc>
      </w:tr>
      <w:tr w:rsidR="005F3B43" w:rsidRPr="005F3B43" w14:paraId="0BBFB5E3" w14:textId="77777777" w:rsidTr="00B464E3">
        <w:trPr>
          <w:trHeight w:val="315"/>
          <w:jc w:val="center"/>
        </w:trPr>
        <w:tc>
          <w:tcPr>
            <w:tcW w:w="1487" w:type="dxa"/>
            <w:tcBorders>
              <w:top w:val="single" w:sz="4" w:space="0" w:color="auto"/>
              <w:left w:val="nil"/>
              <w:bottom w:val="nil"/>
              <w:right w:val="nil"/>
            </w:tcBorders>
          </w:tcPr>
          <w:p w14:paraId="75003267"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Macrophytes</w:t>
            </w:r>
          </w:p>
        </w:tc>
        <w:tc>
          <w:tcPr>
            <w:tcW w:w="2825" w:type="dxa"/>
            <w:gridSpan w:val="4"/>
            <w:tcBorders>
              <w:top w:val="single" w:sz="4" w:space="0" w:color="auto"/>
              <w:left w:val="nil"/>
              <w:bottom w:val="nil"/>
              <w:right w:val="nil"/>
            </w:tcBorders>
            <w:shd w:val="clear" w:color="auto" w:fill="auto"/>
            <w:noWrap/>
            <w:hideMark/>
          </w:tcPr>
          <w:p w14:paraId="239A8A30" w14:textId="77777777" w:rsidR="00B8431D" w:rsidRPr="005F3B43" w:rsidRDefault="00B8431D" w:rsidP="00B464E3">
            <w:pPr>
              <w:spacing w:line="276" w:lineRule="auto"/>
              <w:rPr>
                <w:rFonts w:ascii="Arial" w:hAnsi="Arial" w:cs="Arial"/>
                <w:b/>
                <w:bCs/>
                <w:color w:val="000000" w:themeColor="text1"/>
                <w:lang w:eastAsia="fr-FR"/>
              </w:rPr>
            </w:pPr>
          </w:p>
        </w:tc>
        <w:tc>
          <w:tcPr>
            <w:tcW w:w="933" w:type="dxa"/>
            <w:tcBorders>
              <w:top w:val="single" w:sz="4" w:space="0" w:color="auto"/>
              <w:left w:val="nil"/>
              <w:bottom w:val="nil"/>
              <w:right w:val="nil"/>
            </w:tcBorders>
            <w:shd w:val="clear" w:color="auto" w:fill="auto"/>
            <w:noWrap/>
            <w:vAlign w:val="center"/>
            <w:hideMark/>
          </w:tcPr>
          <w:p w14:paraId="7AB41525"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single" w:sz="4" w:space="0" w:color="auto"/>
              <w:left w:val="nil"/>
              <w:bottom w:val="nil"/>
              <w:right w:val="nil"/>
            </w:tcBorders>
            <w:shd w:val="clear" w:color="auto" w:fill="auto"/>
            <w:noWrap/>
            <w:vAlign w:val="center"/>
            <w:hideMark/>
          </w:tcPr>
          <w:p w14:paraId="699C381B"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single" w:sz="4" w:space="0" w:color="auto"/>
              <w:left w:val="nil"/>
              <w:bottom w:val="nil"/>
              <w:right w:val="single" w:sz="4" w:space="0" w:color="auto"/>
            </w:tcBorders>
            <w:shd w:val="clear" w:color="auto" w:fill="auto"/>
            <w:noWrap/>
            <w:vAlign w:val="center"/>
            <w:hideMark/>
          </w:tcPr>
          <w:p w14:paraId="292153D4"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single" w:sz="4" w:space="0" w:color="auto"/>
              <w:left w:val="single" w:sz="4" w:space="0" w:color="auto"/>
              <w:bottom w:val="nil"/>
              <w:right w:val="nil"/>
            </w:tcBorders>
            <w:shd w:val="clear" w:color="auto" w:fill="auto"/>
            <w:noWrap/>
            <w:vAlign w:val="center"/>
            <w:hideMark/>
          </w:tcPr>
          <w:p w14:paraId="7E99B4B1"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single" w:sz="4" w:space="0" w:color="auto"/>
              <w:left w:val="nil"/>
              <w:bottom w:val="nil"/>
              <w:right w:val="nil"/>
            </w:tcBorders>
            <w:shd w:val="clear" w:color="auto" w:fill="auto"/>
            <w:noWrap/>
            <w:vAlign w:val="center"/>
            <w:hideMark/>
          </w:tcPr>
          <w:p w14:paraId="69B5F1D8"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single" w:sz="4" w:space="0" w:color="auto"/>
              <w:left w:val="nil"/>
              <w:bottom w:val="nil"/>
              <w:right w:val="nil"/>
            </w:tcBorders>
            <w:shd w:val="clear" w:color="auto" w:fill="auto"/>
            <w:noWrap/>
            <w:vAlign w:val="center"/>
            <w:hideMark/>
          </w:tcPr>
          <w:p w14:paraId="040BDBF1"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single" w:sz="4" w:space="0" w:color="auto"/>
              <w:left w:val="nil"/>
              <w:bottom w:val="nil"/>
              <w:right w:val="nil"/>
            </w:tcBorders>
            <w:shd w:val="clear" w:color="auto" w:fill="auto"/>
            <w:noWrap/>
            <w:vAlign w:val="center"/>
            <w:hideMark/>
          </w:tcPr>
          <w:p w14:paraId="56015250"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5C4B249D" w14:textId="77777777" w:rsidTr="00B464E3">
        <w:trPr>
          <w:trHeight w:val="300"/>
          <w:jc w:val="center"/>
        </w:trPr>
        <w:tc>
          <w:tcPr>
            <w:tcW w:w="1560" w:type="dxa"/>
            <w:gridSpan w:val="2"/>
            <w:tcBorders>
              <w:top w:val="nil"/>
              <w:left w:val="nil"/>
              <w:bottom w:val="nil"/>
              <w:right w:val="nil"/>
            </w:tcBorders>
            <w:shd w:val="clear" w:color="auto" w:fill="auto"/>
            <w:noWrap/>
            <w:hideMark/>
          </w:tcPr>
          <w:p w14:paraId="54B16B61" w14:textId="77777777" w:rsidR="00B8431D" w:rsidRPr="005F3B43" w:rsidRDefault="00B8431D" w:rsidP="00B464E3">
            <w:pPr>
              <w:spacing w:line="276" w:lineRule="auto"/>
              <w:rPr>
                <w:rFonts w:ascii="Arial" w:hAnsi="Arial" w:cs="Arial"/>
                <w:bCs/>
                <w:color w:val="000000" w:themeColor="text1"/>
                <w:lang w:eastAsia="fr-FR"/>
              </w:rPr>
            </w:pPr>
            <w:r w:rsidRPr="005F3B43">
              <w:rPr>
                <w:rFonts w:ascii="Arial" w:hAnsi="Arial" w:cs="Arial"/>
                <w:bCs/>
                <w:color w:val="000000" w:themeColor="text1"/>
                <w:lang w:eastAsia="fr-FR"/>
              </w:rPr>
              <w:t>Plant debris</w:t>
            </w:r>
          </w:p>
        </w:tc>
        <w:tc>
          <w:tcPr>
            <w:tcW w:w="2072" w:type="dxa"/>
            <w:gridSpan w:val="2"/>
            <w:tcBorders>
              <w:top w:val="nil"/>
              <w:left w:val="nil"/>
              <w:bottom w:val="nil"/>
              <w:right w:val="nil"/>
            </w:tcBorders>
          </w:tcPr>
          <w:p w14:paraId="35713EA2"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hideMark/>
          </w:tcPr>
          <w:p w14:paraId="547C90E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11.32</w:t>
            </w:r>
          </w:p>
        </w:tc>
        <w:tc>
          <w:tcPr>
            <w:tcW w:w="933" w:type="dxa"/>
            <w:tcBorders>
              <w:top w:val="nil"/>
              <w:left w:val="nil"/>
              <w:bottom w:val="nil"/>
              <w:right w:val="nil"/>
            </w:tcBorders>
            <w:shd w:val="clear" w:color="auto" w:fill="auto"/>
            <w:noWrap/>
            <w:vAlign w:val="center"/>
            <w:hideMark/>
          </w:tcPr>
          <w:p w14:paraId="49CF2B9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1.01</w:t>
            </w:r>
          </w:p>
        </w:tc>
        <w:tc>
          <w:tcPr>
            <w:tcW w:w="992" w:type="dxa"/>
            <w:tcBorders>
              <w:top w:val="nil"/>
              <w:left w:val="nil"/>
              <w:bottom w:val="nil"/>
              <w:right w:val="nil"/>
            </w:tcBorders>
            <w:shd w:val="clear" w:color="auto" w:fill="auto"/>
            <w:noWrap/>
            <w:vAlign w:val="center"/>
            <w:hideMark/>
          </w:tcPr>
          <w:p w14:paraId="2BC8BCA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18.92</w:t>
            </w:r>
          </w:p>
        </w:tc>
        <w:tc>
          <w:tcPr>
            <w:tcW w:w="709" w:type="dxa"/>
            <w:tcBorders>
              <w:top w:val="nil"/>
              <w:left w:val="nil"/>
              <w:bottom w:val="nil"/>
              <w:right w:val="single" w:sz="4" w:space="0" w:color="auto"/>
            </w:tcBorders>
            <w:shd w:val="clear" w:color="auto" w:fill="auto"/>
            <w:noWrap/>
            <w:vAlign w:val="center"/>
            <w:hideMark/>
          </w:tcPr>
          <w:p w14:paraId="4EFA9A0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10.42</w:t>
            </w:r>
          </w:p>
        </w:tc>
        <w:tc>
          <w:tcPr>
            <w:tcW w:w="708" w:type="dxa"/>
            <w:tcBorders>
              <w:top w:val="nil"/>
              <w:left w:val="single" w:sz="4" w:space="0" w:color="auto"/>
              <w:bottom w:val="nil"/>
              <w:right w:val="nil"/>
            </w:tcBorders>
            <w:shd w:val="clear" w:color="auto" w:fill="auto"/>
            <w:noWrap/>
            <w:vAlign w:val="center"/>
            <w:hideMark/>
          </w:tcPr>
          <w:p w14:paraId="7EF4CBD2"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5.68</w:t>
            </w:r>
          </w:p>
        </w:tc>
        <w:tc>
          <w:tcPr>
            <w:tcW w:w="680" w:type="dxa"/>
            <w:tcBorders>
              <w:top w:val="nil"/>
              <w:left w:val="nil"/>
              <w:bottom w:val="nil"/>
              <w:right w:val="nil"/>
            </w:tcBorders>
            <w:shd w:val="clear" w:color="auto" w:fill="auto"/>
            <w:noWrap/>
            <w:vAlign w:val="center"/>
            <w:hideMark/>
          </w:tcPr>
          <w:p w14:paraId="103C351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0.96</w:t>
            </w:r>
          </w:p>
        </w:tc>
        <w:tc>
          <w:tcPr>
            <w:tcW w:w="1060" w:type="dxa"/>
            <w:tcBorders>
              <w:top w:val="nil"/>
              <w:left w:val="nil"/>
              <w:bottom w:val="nil"/>
              <w:right w:val="nil"/>
            </w:tcBorders>
            <w:shd w:val="clear" w:color="auto" w:fill="auto"/>
            <w:noWrap/>
            <w:vAlign w:val="center"/>
            <w:hideMark/>
          </w:tcPr>
          <w:p w14:paraId="70CDB2A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18.02</w:t>
            </w:r>
          </w:p>
        </w:tc>
        <w:tc>
          <w:tcPr>
            <w:tcW w:w="709" w:type="dxa"/>
            <w:tcBorders>
              <w:top w:val="nil"/>
              <w:left w:val="nil"/>
              <w:bottom w:val="nil"/>
              <w:right w:val="nil"/>
            </w:tcBorders>
            <w:shd w:val="clear" w:color="auto" w:fill="auto"/>
            <w:noWrap/>
            <w:vAlign w:val="center"/>
            <w:hideMark/>
          </w:tcPr>
          <w:p w14:paraId="1E4BC82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8.22</w:t>
            </w:r>
          </w:p>
        </w:tc>
      </w:tr>
      <w:tr w:rsidR="005F3B43" w:rsidRPr="005F3B43" w14:paraId="7AFAC59B" w14:textId="77777777" w:rsidTr="00B464E3">
        <w:trPr>
          <w:trHeight w:val="300"/>
          <w:jc w:val="center"/>
        </w:trPr>
        <w:tc>
          <w:tcPr>
            <w:tcW w:w="1560" w:type="dxa"/>
            <w:gridSpan w:val="2"/>
            <w:tcBorders>
              <w:top w:val="nil"/>
              <w:left w:val="nil"/>
              <w:bottom w:val="nil"/>
              <w:right w:val="nil"/>
            </w:tcBorders>
            <w:shd w:val="clear" w:color="auto" w:fill="auto"/>
            <w:noWrap/>
            <w:hideMark/>
          </w:tcPr>
          <w:p w14:paraId="49C872B3" w14:textId="77777777" w:rsidR="00B8431D" w:rsidRPr="005F3B43" w:rsidRDefault="00B8431D" w:rsidP="00B464E3">
            <w:pPr>
              <w:spacing w:line="276" w:lineRule="auto"/>
              <w:rPr>
                <w:rFonts w:ascii="Arial" w:hAnsi="Arial" w:cs="Arial"/>
                <w:bCs/>
                <w:color w:val="000000" w:themeColor="text1"/>
                <w:lang w:eastAsia="fr-FR"/>
              </w:rPr>
            </w:pPr>
            <w:r w:rsidRPr="005F3B43">
              <w:rPr>
                <w:rFonts w:ascii="Arial" w:hAnsi="Arial" w:cs="Arial"/>
                <w:bCs/>
                <w:color w:val="000000" w:themeColor="text1"/>
                <w:lang w:eastAsia="fr-FR"/>
              </w:rPr>
              <w:t>Fruits</w:t>
            </w:r>
          </w:p>
        </w:tc>
        <w:tc>
          <w:tcPr>
            <w:tcW w:w="2072" w:type="dxa"/>
            <w:gridSpan w:val="2"/>
            <w:tcBorders>
              <w:top w:val="nil"/>
              <w:left w:val="nil"/>
              <w:bottom w:val="nil"/>
              <w:right w:val="nil"/>
            </w:tcBorders>
          </w:tcPr>
          <w:p w14:paraId="29E52ACD"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hideMark/>
          </w:tcPr>
          <w:p w14:paraId="57A7B1E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33" w:type="dxa"/>
            <w:tcBorders>
              <w:top w:val="nil"/>
              <w:left w:val="nil"/>
              <w:bottom w:val="nil"/>
              <w:right w:val="nil"/>
            </w:tcBorders>
            <w:shd w:val="clear" w:color="auto" w:fill="auto"/>
            <w:noWrap/>
            <w:vAlign w:val="center"/>
            <w:hideMark/>
          </w:tcPr>
          <w:p w14:paraId="57616E1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2.02</w:t>
            </w:r>
          </w:p>
        </w:tc>
        <w:tc>
          <w:tcPr>
            <w:tcW w:w="992" w:type="dxa"/>
            <w:tcBorders>
              <w:top w:val="nil"/>
              <w:left w:val="nil"/>
              <w:bottom w:val="nil"/>
              <w:right w:val="nil"/>
            </w:tcBorders>
            <w:shd w:val="clear" w:color="auto" w:fill="auto"/>
            <w:noWrap/>
            <w:vAlign w:val="center"/>
            <w:hideMark/>
          </w:tcPr>
          <w:p w14:paraId="4FC973D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nil"/>
              <w:right w:val="single" w:sz="4" w:space="0" w:color="auto"/>
            </w:tcBorders>
            <w:shd w:val="clear" w:color="auto" w:fill="auto"/>
            <w:noWrap/>
            <w:vAlign w:val="center"/>
            <w:hideMark/>
          </w:tcPr>
          <w:p w14:paraId="7E6F141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0.97</w:t>
            </w:r>
          </w:p>
        </w:tc>
        <w:tc>
          <w:tcPr>
            <w:tcW w:w="708" w:type="dxa"/>
            <w:tcBorders>
              <w:top w:val="nil"/>
              <w:left w:val="single" w:sz="4" w:space="0" w:color="auto"/>
              <w:bottom w:val="nil"/>
              <w:right w:val="nil"/>
            </w:tcBorders>
            <w:shd w:val="clear" w:color="auto" w:fill="auto"/>
            <w:noWrap/>
            <w:vAlign w:val="center"/>
            <w:hideMark/>
          </w:tcPr>
          <w:p w14:paraId="0662ADA5"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0.01</w:t>
            </w:r>
          </w:p>
        </w:tc>
        <w:tc>
          <w:tcPr>
            <w:tcW w:w="680" w:type="dxa"/>
            <w:tcBorders>
              <w:top w:val="nil"/>
              <w:left w:val="nil"/>
              <w:bottom w:val="nil"/>
              <w:right w:val="nil"/>
            </w:tcBorders>
            <w:shd w:val="clear" w:color="auto" w:fill="auto"/>
            <w:noWrap/>
            <w:vAlign w:val="center"/>
            <w:hideMark/>
          </w:tcPr>
          <w:p w14:paraId="12AC4D0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5.77</w:t>
            </w:r>
          </w:p>
        </w:tc>
        <w:tc>
          <w:tcPr>
            <w:tcW w:w="1060" w:type="dxa"/>
            <w:tcBorders>
              <w:top w:val="nil"/>
              <w:left w:val="nil"/>
              <w:bottom w:val="nil"/>
              <w:right w:val="nil"/>
            </w:tcBorders>
            <w:shd w:val="clear" w:color="auto" w:fill="auto"/>
            <w:noWrap/>
            <w:vAlign w:val="center"/>
            <w:hideMark/>
          </w:tcPr>
          <w:p w14:paraId="77133D2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4.5</w:t>
            </w:r>
          </w:p>
        </w:tc>
        <w:tc>
          <w:tcPr>
            <w:tcW w:w="709" w:type="dxa"/>
            <w:tcBorders>
              <w:top w:val="nil"/>
              <w:left w:val="nil"/>
              <w:bottom w:val="nil"/>
              <w:right w:val="nil"/>
            </w:tcBorders>
            <w:shd w:val="clear" w:color="auto" w:fill="auto"/>
            <w:noWrap/>
            <w:vAlign w:val="center"/>
            <w:hideMark/>
          </w:tcPr>
          <w:p w14:paraId="381E3C4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3.43</w:t>
            </w:r>
          </w:p>
        </w:tc>
      </w:tr>
      <w:tr w:rsidR="005F3B43" w:rsidRPr="005F3B43" w14:paraId="33395C25" w14:textId="77777777" w:rsidTr="00B464E3">
        <w:trPr>
          <w:trHeight w:val="300"/>
          <w:jc w:val="center"/>
        </w:trPr>
        <w:tc>
          <w:tcPr>
            <w:tcW w:w="1560" w:type="dxa"/>
            <w:gridSpan w:val="2"/>
            <w:tcBorders>
              <w:top w:val="nil"/>
              <w:left w:val="nil"/>
              <w:bottom w:val="nil"/>
              <w:right w:val="nil"/>
            </w:tcBorders>
            <w:shd w:val="clear" w:color="auto" w:fill="auto"/>
            <w:noWrap/>
            <w:hideMark/>
          </w:tcPr>
          <w:p w14:paraId="017BC166" w14:textId="77777777" w:rsidR="00B8431D" w:rsidRPr="005F3B43" w:rsidRDefault="00B8431D" w:rsidP="00B464E3">
            <w:pPr>
              <w:spacing w:line="276" w:lineRule="auto"/>
              <w:rPr>
                <w:rFonts w:ascii="Arial" w:hAnsi="Arial" w:cs="Arial"/>
                <w:bCs/>
                <w:color w:val="000000" w:themeColor="text1"/>
                <w:lang w:eastAsia="fr-FR"/>
              </w:rPr>
            </w:pPr>
            <w:r w:rsidRPr="005F3B43">
              <w:rPr>
                <w:rFonts w:ascii="Arial" w:hAnsi="Arial" w:cs="Arial"/>
                <w:bCs/>
                <w:color w:val="000000" w:themeColor="text1"/>
                <w:lang w:eastAsia="fr-FR"/>
              </w:rPr>
              <w:t>Seeds</w:t>
            </w:r>
          </w:p>
        </w:tc>
        <w:tc>
          <w:tcPr>
            <w:tcW w:w="2072" w:type="dxa"/>
            <w:gridSpan w:val="2"/>
            <w:tcBorders>
              <w:top w:val="nil"/>
              <w:left w:val="nil"/>
              <w:bottom w:val="nil"/>
              <w:right w:val="nil"/>
            </w:tcBorders>
          </w:tcPr>
          <w:p w14:paraId="03B723BA"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hideMark/>
          </w:tcPr>
          <w:p w14:paraId="23E2367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33" w:type="dxa"/>
            <w:tcBorders>
              <w:top w:val="nil"/>
              <w:left w:val="nil"/>
              <w:bottom w:val="nil"/>
              <w:right w:val="nil"/>
            </w:tcBorders>
            <w:shd w:val="clear" w:color="auto" w:fill="auto"/>
            <w:noWrap/>
            <w:vAlign w:val="center"/>
            <w:hideMark/>
          </w:tcPr>
          <w:p w14:paraId="38514D4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92" w:type="dxa"/>
            <w:tcBorders>
              <w:top w:val="nil"/>
              <w:left w:val="nil"/>
              <w:bottom w:val="nil"/>
              <w:right w:val="nil"/>
            </w:tcBorders>
            <w:shd w:val="clear" w:color="auto" w:fill="auto"/>
            <w:noWrap/>
            <w:vAlign w:val="center"/>
            <w:hideMark/>
          </w:tcPr>
          <w:p w14:paraId="220EA4F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9" w:type="dxa"/>
            <w:tcBorders>
              <w:top w:val="nil"/>
              <w:left w:val="nil"/>
              <w:bottom w:val="nil"/>
              <w:right w:val="single" w:sz="4" w:space="0" w:color="auto"/>
            </w:tcBorders>
            <w:shd w:val="clear" w:color="auto" w:fill="auto"/>
            <w:noWrap/>
            <w:vAlign w:val="center"/>
            <w:hideMark/>
          </w:tcPr>
          <w:p w14:paraId="26DBD68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8" w:type="dxa"/>
            <w:tcBorders>
              <w:top w:val="nil"/>
              <w:left w:val="single" w:sz="4" w:space="0" w:color="auto"/>
              <w:bottom w:val="nil"/>
              <w:right w:val="nil"/>
            </w:tcBorders>
            <w:shd w:val="clear" w:color="auto" w:fill="auto"/>
            <w:noWrap/>
            <w:vAlign w:val="center"/>
            <w:hideMark/>
          </w:tcPr>
          <w:p w14:paraId="5AC0B182"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680" w:type="dxa"/>
            <w:tcBorders>
              <w:top w:val="nil"/>
              <w:left w:val="nil"/>
              <w:bottom w:val="nil"/>
              <w:right w:val="nil"/>
            </w:tcBorders>
            <w:shd w:val="clear" w:color="auto" w:fill="auto"/>
            <w:noWrap/>
            <w:vAlign w:val="center"/>
            <w:hideMark/>
          </w:tcPr>
          <w:p w14:paraId="2D66AD3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0.96</w:t>
            </w:r>
          </w:p>
        </w:tc>
        <w:tc>
          <w:tcPr>
            <w:tcW w:w="1060" w:type="dxa"/>
            <w:tcBorders>
              <w:top w:val="nil"/>
              <w:left w:val="nil"/>
              <w:bottom w:val="nil"/>
              <w:right w:val="nil"/>
            </w:tcBorders>
            <w:shd w:val="clear" w:color="auto" w:fill="auto"/>
            <w:noWrap/>
            <w:vAlign w:val="center"/>
            <w:hideMark/>
          </w:tcPr>
          <w:p w14:paraId="5710849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nil"/>
              <w:right w:val="nil"/>
            </w:tcBorders>
            <w:shd w:val="clear" w:color="auto" w:fill="auto"/>
            <w:noWrap/>
            <w:vAlign w:val="center"/>
            <w:hideMark/>
          </w:tcPr>
          <w:p w14:paraId="2FBAFAE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0.62</w:t>
            </w:r>
          </w:p>
        </w:tc>
      </w:tr>
      <w:tr w:rsidR="005F3B43" w:rsidRPr="005F3B43" w14:paraId="146C1AA3" w14:textId="77777777" w:rsidTr="00B464E3">
        <w:trPr>
          <w:trHeight w:val="300"/>
          <w:jc w:val="center"/>
        </w:trPr>
        <w:tc>
          <w:tcPr>
            <w:tcW w:w="1560" w:type="dxa"/>
            <w:gridSpan w:val="2"/>
            <w:tcBorders>
              <w:top w:val="nil"/>
              <w:left w:val="nil"/>
              <w:bottom w:val="nil"/>
              <w:right w:val="nil"/>
            </w:tcBorders>
            <w:shd w:val="clear" w:color="auto" w:fill="auto"/>
            <w:noWrap/>
            <w:hideMark/>
          </w:tcPr>
          <w:p w14:paraId="3A90CF8F"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Insects</w:t>
            </w:r>
          </w:p>
        </w:tc>
        <w:tc>
          <w:tcPr>
            <w:tcW w:w="2072" w:type="dxa"/>
            <w:gridSpan w:val="2"/>
            <w:tcBorders>
              <w:top w:val="nil"/>
              <w:left w:val="nil"/>
              <w:bottom w:val="nil"/>
              <w:right w:val="nil"/>
            </w:tcBorders>
          </w:tcPr>
          <w:p w14:paraId="60776BCD"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606F82EB"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30FE5D58"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294FC8FE"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74DE91CF"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198CB4BA"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45FE073B"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3D683D19"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62FCB9AD"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1A6F7C4D" w14:textId="77777777" w:rsidTr="00B464E3">
        <w:trPr>
          <w:trHeight w:val="300"/>
          <w:jc w:val="center"/>
        </w:trPr>
        <w:tc>
          <w:tcPr>
            <w:tcW w:w="1560" w:type="dxa"/>
            <w:gridSpan w:val="2"/>
            <w:tcBorders>
              <w:top w:val="nil"/>
              <w:left w:val="nil"/>
              <w:bottom w:val="nil"/>
              <w:right w:val="nil"/>
            </w:tcBorders>
            <w:shd w:val="clear" w:color="auto" w:fill="auto"/>
            <w:noWrap/>
            <w:hideMark/>
          </w:tcPr>
          <w:p w14:paraId="12468B33"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Diptera</w:t>
            </w:r>
          </w:p>
        </w:tc>
        <w:tc>
          <w:tcPr>
            <w:tcW w:w="2072" w:type="dxa"/>
            <w:gridSpan w:val="2"/>
            <w:tcBorders>
              <w:top w:val="nil"/>
              <w:left w:val="nil"/>
              <w:bottom w:val="nil"/>
              <w:right w:val="nil"/>
            </w:tcBorders>
          </w:tcPr>
          <w:p w14:paraId="3756EEE8"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1D1809C8"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3E3C0CC8"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20C3274E"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79C79C38"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79C11C15"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005F48B2"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627479E7"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29757753"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321D70CD" w14:textId="77777777" w:rsidTr="00B464E3">
        <w:trPr>
          <w:trHeight w:val="300"/>
          <w:jc w:val="center"/>
        </w:trPr>
        <w:tc>
          <w:tcPr>
            <w:tcW w:w="1658" w:type="dxa"/>
            <w:gridSpan w:val="3"/>
            <w:tcBorders>
              <w:top w:val="nil"/>
              <w:left w:val="nil"/>
              <w:bottom w:val="nil"/>
              <w:right w:val="nil"/>
            </w:tcBorders>
            <w:shd w:val="clear" w:color="auto" w:fill="auto"/>
            <w:noWrap/>
            <w:vAlign w:val="center"/>
            <w:hideMark/>
          </w:tcPr>
          <w:p w14:paraId="420064F3"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rPr>
              <w:t>Tabanidae</w:t>
            </w:r>
          </w:p>
        </w:tc>
        <w:tc>
          <w:tcPr>
            <w:tcW w:w="1974" w:type="dxa"/>
            <w:tcBorders>
              <w:top w:val="nil"/>
              <w:left w:val="nil"/>
              <w:bottom w:val="nil"/>
              <w:right w:val="nil"/>
            </w:tcBorders>
          </w:tcPr>
          <w:p w14:paraId="242D82FD" w14:textId="77777777" w:rsidR="00B8431D" w:rsidRPr="005F3B43" w:rsidRDefault="00B8431D" w:rsidP="00B464E3">
            <w:pPr>
              <w:rPr>
                <w:rFonts w:ascii="Arial" w:hAnsi="Arial" w:cs="Arial"/>
                <w:color w:val="000000" w:themeColor="text1"/>
                <w:lang w:eastAsia="fr-FR"/>
              </w:rPr>
            </w:pPr>
            <w:r w:rsidRPr="005F3B43">
              <w:rPr>
                <w:rFonts w:ascii="Arial" w:hAnsi="Arial" w:cs="Arial"/>
                <w:i/>
                <w:iCs/>
                <w:color w:val="000000" w:themeColor="text1"/>
              </w:rPr>
              <w:t xml:space="preserve">Tabanus </w:t>
            </w:r>
            <w:proofErr w:type="spellStart"/>
            <w:r w:rsidRPr="005F3B43">
              <w:rPr>
                <w:rFonts w:ascii="Arial" w:hAnsi="Arial" w:cs="Arial"/>
                <w:i/>
                <w:iCs/>
                <w:color w:val="000000" w:themeColor="text1"/>
              </w:rPr>
              <w:t>bovinus</w:t>
            </w:r>
            <w:proofErr w:type="spellEnd"/>
          </w:p>
        </w:tc>
        <w:tc>
          <w:tcPr>
            <w:tcW w:w="680" w:type="dxa"/>
            <w:tcBorders>
              <w:top w:val="nil"/>
              <w:left w:val="nil"/>
              <w:bottom w:val="nil"/>
              <w:right w:val="nil"/>
            </w:tcBorders>
            <w:shd w:val="clear" w:color="auto" w:fill="auto"/>
            <w:noWrap/>
            <w:vAlign w:val="center"/>
            <w:hideMark/>
          </w:tcPr>
          <w:p w14:paraId="0106ED0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0.03</w:t>
            </w:r>
          </w:p>
        </w:tc>
        <w:tc>
          <w:tcPr>
            <w:tcW w:w="933" w:type="dxa"/>
            <w:tcBorders>
              <w:top w:val="nil"/>
              <w:left w:val="nil"/>
              <w:bottom w:val="nil"/>
              <w:right w:val="nil"/>
            </w:tcBorders>
            <w:shd w:val="clear" w:color="auto" w:fill="auto"/>
            <w:noWrap/>
            <w:vAlign w:val="center"/>
            <w:hideMark/>
          </w:tcPr>
          <w:p w14:paraId="01C07D4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10.1</w:t>
            </w:r>
          </w:p>
        </w:tc>
        <w:tc>
          <w:tcPr>
            <w:tcW w:w="992" w:type="dxa"/>
            <w:tcBorders>
              <w:top w:val="nil"/>
              <w:left w:val="nil"/>
              <w:bottom w:val="nil"/>
              <w:right w:val="nil"/>
            </w:tcBorders>
            <w:shd w:val="clear" w:color="auto" w:fill="auto"/>
            <w:noWrap/>
            <w:vAlign w:val="center"/>
            <w:hideMark/>
          </w:tcPr>
          <w:p w14:paraId="50924B02"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2.7</w:t>
            </w:r>
          </w:p>
        </w:tc>
        <w:tc>
          <w:tcPr>
            <w:tcW w:w="709" w:type="dxa"/>
            <w:tcBorders>
              <w:top w:val="nil"/>
              <w:left w:val="nil"/>
              <w:bottom w:val="nil"/>
              <w:right w:val="single" w:sz="4" w:space="0" w:color="auto"/>
            </w:tcBorders>
            <w:shd w:val="clear" w:color="auto" w:fill="auto"/>
            <w:noWrap/>
            <w:vAlign w:val="center"/>
            <w:hideMark/>
          </w:tcPr>
          <w:p w14:paraId="17545EA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4.28</w:t>
            </w:r>
          </w:p>
        </w:tc>
        <w:tc>
          <w:tcPr>
            <w:tcW w:w="708" w:type="dxa"/>
            <w:tcBorders>
              <w:top w:val="nil"/>
              <w:left w:val="single" w:sz="4" w:space="0" w:color="auto"/>
              <w:bottom w:val="nil"/>
              <w:right w:val="nil"/>
            </w:tcBorders>
            <w:shd w:val="clear" w:color="auto" w:fill="auto"/>
            <w:noWrap/>
            <w:vAlign w:val="center"/>
            <w:hideMark/>
          </w:tcPr>
          <w:p w14:paraId="1ABF425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0.01</w:t>
            </w:r>
          </w:p>
        </w:tc>
        <w:tc>
          <w:tcPr>
            <w:tcW w:w="680" w:type="dxa"/>
            <w:tcBorders>
              <w:top w:val="nil"/>
              <w:left w:val="nil"/>
              <w:bottom w:val="nil"/>
              <w:right w:val="nil"/>
            </w:tcBorders>
            <w:shd w:val="clear" w:color="auto" w:fill="auto"/>
            <w:noWrap/>
            <w:vAlign w:val="center"/>
            <w:hideMark/>
          </w:tcPr>
          <w:p w14:paraId="36610D7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1.92</w:t>
            </w:r>
          </w:p>
        </w:tc>
        <w:tc>
          <w:tcPr>
            <w:tcW w:w="1060" w:type="dxa"/>
            <w:tcBorders>
              <w:top w:val="nil"/>
              <w:left w:val="nil"/>
              <w:bottom w:val="nil"/>
              <w:right w:val="nil"/>
            </w:tcBorders>
            <w:shd w:val="clear" w:color="auto" w:fill="auto"/>
            <w:noWrap/>
            <w:vAlign w:val="center"/>
            <w:hideMark/>
          </w:tcPr>
          <w:p w14:paraId="444EBD3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w:t>
            </w:r>
          </w:p>
        </w:tc>
        <w:tc>
          <w:tcPr>
            <w:tcW w:w="709" w:type="dxa"/>
            <w:tcBorders>
              <w:top w:val="nil"/>
              <w:left w:val="nil"/>
              <w:bottom w:val="nil"/>
              <w:right w:val="nil"/>
            </w:tcBorders>
            <w:shd w:val="clear" w:color="auto" w:fill="auto"/>
            <w:noWrap/>
            <w:vAlign w:val="center"/>
            <w:hideMark/>
          </w:tcPr>
          <w:p w14:paraId="1BBCB94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1.24</w:t>
            </w:r>
          </w:p>
        </w:tc>
      </w:tr>
      <w:tr w:rsidR="005F3B43" w:rsidRPr="005F3B43" w14:paraId="00FF39FF" w14:textId="77777777" w:rsidTr="00B464E3">
        <w:trPr>
          <w:trHeight w:val="300"/>
          <w:jc w:val="center"/>
        </w:trPr>
        <w:tc>
          <w:tcPr>
            <w:tcW w:w="1560" w:type="dxa"/>
            <w:gridSpan w:val="2"/>
            <w:tcBorders>
              <w:top w:val="nil"/>
              <w:left w:val="nil"/>
              <w:bottom w:val="nil"/>
              <w:right w:val="nil"/>
            </w:tcBorders>
            <w:shd w:val="clear" w:color="auto" w:fill="auto"/>
            <w:noWrap/>
            <w:hideMark/>
          </w:tcPr>
          <w:p w14:paraId="2E7D3A4C"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Hymenoptera</w:t>
            </w:r>
          </w:p>
        </w:tc>
        <w:tc>
          <w:tcPr>
            <w:tcW w:w="2072" w:type="dxa"/>
            <w:gridSpan w:val="2"/>
            <w:tcBorders>
              <w:top w:val="nil"/>
              <w:left w:val="nil"/>
              <w:bottom w:val="nil"/>
              <w:right w:val="nil"/>
            </w:tcBorders>
          </w:tcPr>
          <w:p w14:paraId="15323693"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42646B63"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21788178"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270B9D88"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03A72215"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3DD33188"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6A200732"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69C0EC5E"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2938BEDF"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7A9DD18A" w14:textId="77777777" w:rsidTr="00B464E3">
        <w:trPr>
          <w:trHeight w:val="300"/>
          <w:jc w:val="center"/>
        </w:trPr>
        <w:tc>
          <w:tcPr>
            <w:tcW w:w="1560" w:type="dxa"/>
            <w:gridSpan w:val="2"/>
            <w:tcBorders>
              <w:top w:val="nil"/>
              <w:left w:val="nil"/>
              <w:bottom w:val="nil"/>
              <w:right w:val="nil"/>
            </w:tcBorders>
            <w:shd w:val="clear" w:color="auto" w:fill="auto"/>
            <w:noWrap/>
            <w:hideMark/>
          </w:tcPr>
          <w:p w14:paraId="5A609BF7" w14:textId="77777777" w:rsidR="00B8431D" w:rsidRPr="005F3B43" w:rsidRDefault="00B8431D" w:rsidP="00B464E3">
            <w:pPr>
              <w:spacing w:line="276" w:lineRule="auto"/>
              <w:rPr>
                <w:rFonts w:ascii="Arial" w:hAnsi="Arial" w:cs="Arial"/>
                <w:bCs/>
                <w:color w:val="000000" w:themeColor="text1"/>
                <w:lang w:eastAsia="fr-FR"/>
              </w:rPr>
            </w:pPr>
            <w:r w:rsidRPr="005F3B43">
              <w:rPr>
                <w:rFonts w:ascii="Arial" w:hAnsi="Arial" w:cs="Arial"/>
                <w:bCs/>
                <w:color w:val="000000" w:themeColor="text1"/>
                <w:lang w:eastAsia="fr-FR"/>
              </w:rPr>
              <w:t>Formicidae</w:t>
            </w:r>
          </w:p>
        </w:tc>
        <w:tc>
          <w:tcPr>
            <w:tcW w:w="2072" w:type="dxa"/>
            <w:gridSpan w:val="2"/>
            <w:tcBorders>
              <w:top w:val="nil"/>
              <w:left w:val="nil"/>
              <w:bottom w:val="nil"/>
              <w:right w:val="nil"/>
            </w:tcBorders>
          </w:tcPr>
          <w:p w14:paraId="474C32A4" w14:textId="77777777" w:rsidR="00B8431D" w:rsidRPr="005F3B43" w:rsidRDefault="00B8431D" w:rsidP="00B464E3">
            <w:pPr>
              <w:spacing w:line="276" w:lineRule="auto"/>
              <w:rPr>
                <w:rFonts w:ascii="Arial" w:hAnsi="Arial" w:cs="Arial"/>
                <w:color w:val="000000" w:themeColor="text1"/>
                <w:lang w:eastAsia="fr-FR"/>
              </w:rPr>
            </w:pPr>
            <w:r w:rsidRPr="005F3B43">
              <w:rPr>
                <w:rFonts w:ascii="Arial" w:hAnsi="Arial" w:cs="Arial"/>
                <w:i/>
                <w:iCs/>
                <w:color w:val="000000" w:themeColor="text1"/>
              </w:rPr>
              <w:t xml:space="preserve">Pheidole </w:t>
            </w:r>
            <w:r w:rsidRPr="005F3B43">
              <w:rPr>
                <w:rFonts w:ascii="Arial" w:hAnsi="Arial" w:cs="Arial"/>
                <w:color w:val="000000" w:themeColor="text1"/>
              </w:rPr>
              <w:t>sp.</w:t>
            </w:r>
          </w:p>
        </w:tc>
        <w:tc>
          <w:tcPr>
            <w:tcW w:w="680" w:type="dxa"/>
            <w:tcBorders>
              <w:top w:val="nil"/>
              <w:left w:val="nil"/>
              <w:bottom w:val="nil"/>
              <w:right w:val="nil"/>
            </w:tcBorders>
            <w:shd w:val="clear" w:color="auto" w:fill="auto"/>
            <w:noWrap/>
            <w:vAlign w:val="center"/>
            <w:hideMark/>
          </w:tcPr>
          <w:p w14:paraId="513F8FB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0.01</w:t>
            </w:r>
          </w:p>
        </w:tc>
        <w:tc>
          <w:tcPr>
            <w:tcW w:w="933" w:type="dxa"/>
            <w:tcBorders>
              <w:top w:val="nil"/>
              <w:left w:val="nil"/>
              <w:bottom w:val="nil"/>
              <w:right w:val="nil"/>
            </w:tcBorders>
            <w:shd w:val="clear" w:color="auto" w:fill="auto"/>
            <w:noWrap/>
            <w:vAlign w:val="center"/>
            <w:hideMark/>
          </w:tcPr>
          <w:p w14:paraId="0E78A2D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2.02</w:t>
            </w:r>
          </w:p>
        </w:tc>
        <w:tc>
          <w:tcPr>
            <w:tcW w:w="992" w:type="dxa"/>
            <w:tcBorders>
              <w:top w:val="nil"/>
              <w:left w:val="nil"/>
              <w:bottom w:val="nil"/>
              <w:right w:val="nil"/>
            </w:tcBorders>
            <w:shd w:val="clear" w:color="auto" w:fill="auto"/>
            <w:noWrap/>
            <w:vAlign w:val="center"/>
            <w:hideMark/>
          </w:tcPr>
          <w:p w14:paraId="450CD42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w:t>
            </w:r>
          </w:p>
        </w:tc>
        <w:tc>
          <w:tcPr>
            <w:tcW w:w="709" w:type="dxa"/>
            <w:tcBorders>
              <w:top w:val="nil"/>
              <w:left w:val="nil"/>
              <w:bottom w:val="nil"/>
              <w:right w:val="single" w:sz="4" w:space="0" w:color="auto"/>
            </w:tcBorders>
            <w:shd w:val="clear" w:color="auto" w:fill="auto"/>
            <w:noWrap/>
            <w:vAlign w:val="center"/>
            <w:hideMark/>
          </w:tcPr>
          <w:p w14:paraId="183383C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1.28</w:t>
            </w:r>
          </w:p>
        </w:tc>
        <w:tc>
          <w:tcPr>
            <w:tcW w:w="708" w:type="dxa"/>
            <w:tcBorders>
              <w:top w:val="nil"/>
              <w:left w:val="single" w:sz="4" w:space="0" w:color="auto"/>
              <w:bottom w:val="nil"/>
              <w:right w:val="nil"/>
            </w:tcBorders>
            <w:shd w:val="clear" w:color="auto" w:fill="auto"/>
            <w:noWrap/>
            <w:vAlign w:val="center"/>
            <w:hideMark/>
          </w:tcPr>
          <w:p w14:paraId="0B54530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680" w:type="dxa"/>
            <w:tcBorders>
              <w:top w:val="nil"/>
              <w:left w:val="nil"/>
              <w:bottom w:val="nil"/>
              <w:right w:val="nil"/>
            </w:tcBorders>
            <w:shd w:val="clear" w:color="auto" w:fill="auto"/>
            <w:noWrap/>
            <w:vAlign w:val="center"/>
            <w:hideMark/>
          </w:tcPr>
          <w:p w14:paraId="3D02CBB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0.96</w:t>
            </w:r>
          </w:p>
        </w:tc>
        <w:tc>
          <w:tcPr>
            <w:tcW w:w="1060" w:type="dxa"/>
            <w:tcBorders>
              <w:top w:val="nil"/>
              <w:left w:val="nil"/>
              <w:bottom w:val="nil"/>
              <w:right w:val="nil"/>
            </w:tcBorders>
            <w:shd w:val="clear" w:color="auto" w:fill="auto"/>
            <w:noWrap/>
            <w:vAlign w:val="center"/>
            <w:hideMark/>
          </w:tcPr>
          <w:p w14:paraId="2F4D71C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nil"/>
              <w:right w:val="nil"/>
            </w:tcBorders>
            <w:shd w:val="clear" w:color="auto" w:fill="auto"/>
            <w:noWrap/>
            <w:vAlign w:val="center"/>
            <w:hideMark/>
          </w:tcPr>
          <w:p w14:paraId="49130B1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0.62</w:t>
            </w:r>
          </w:p>
        </w:tc>
      </w:tr>
      <w:tr w:rsidR="005F3B43" w:rsidRPr="005F3B43" w14:paraId="5B277E52" w14:textId="77777777" w:rsidTr="00B464E3">
        <w:trPr>
          <w:trHeight w:val="300"/>
          <w:jc w:val="center"/>
        </w:trPr>
        <w:tc>
          <w:tcPr>
            <w:tcW w:w="1560" w:type="dxa"/>
            <w:gridSpan w:val="2"/>
            <w:tcBorders>
              <w:top w:val="nil"/>
              <w:left w:val="nil"/>
              <w:bottom w:val="nil"/>
              <w:right w:val="nil"/>
            </w:tcBorders>
            <w:shd w:val="clear" w:color="auto" w:fill="auto"/>
            <w:noWrap/>
            <w:hideMark/>
          </w:tcPr>
          <w:p w14:paraId="137C86F5" w14:textId="77777777" w:rsidR="00B8431D" w:rsidRPr="005F3B43" w:rsidRDefault="00B8431D" w:rsidP="00B464E3">
            <w:pPr>
              <w:spacing w:line="276" w:lineRule="auto"/>
              <w:rPr>
                <w:rFonts w:ascii="Arial" w:hAnsi="Arial" w:cs="Arial"/>
                <w:bCs/>
                <w:color w:val="000000" w:themeColor="text1"/>
                <w:lang w:eastAsia="fr-FR"/>
              </w:rPr>
            </w:pPr>
            <w:r w:rsidRPr="005F3B43">
              <w:rPr>
                <w:rFonts w:ascii="Arial" w:hAnsi="Arial" w:cs="Arial"/>
                <w:bCs/>
                <w:color w:val="000000" w:themeColor="text1"/>
                <w:lang w:eastAsia="fr-FR"/>
              </w:rPr>
              <w:t>Insect remains</w:t>
            </w:r>
          </w:p>
        </w:tc>
        <w:tc>
          <w:tcPr>
            <w:tcW w:w="2072" w:type="dxa"/>
            <w:gridSpan w:val="2"/>
            <w:tcBorders>
              <w:top w:val="nil"/>
              <w:left w:val="nil"/>
              <w:bottom w:val="nil"/>
              <w:right w:val="nil"/>
            </w:tcBorders>
          </w:tcPr>
          <w:p w14:paraId="2B52272B"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hideMark/>
          </w:tcPr>
          <w:p w14:paraId="09B55F0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33" w:type="dxa"/>
            <w:tcBorders>
              <w:top w:val="nil"/>
              <w:left w:val="nil"/>
              <w:bottom w:val="nil"/>
              <w:right w:val="nil"/>
            </w:tcBorders>
            <w:shd w:val="clear" w:color="auto" w:fill="auto"/>
            <w:noWrap/>
            <w:vAlign w:val="center"/>
            <w:hideMark/>
          </w:tcPr>
          <w:p w14:paraId="0E0AA705"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1.01</w:t>
            </w:r>
          </w:p>
        </w:tc>
        <w:tc>
          <w:tcPr>
            <w:tcW w:w="992" w:type="dxa"/>
            <w:tcBorders>
              <w:top w:val="nil"/>
              <w:left w:val="nil"/>
              <w:bottom w:val="nil"/>
              <w:right w:val="nil"/>
            </w:tcBorders>
            <w:shd w:val="clear" w:color="auto" w:fill="auto"/>
            <w:noWrap/>
            <w:vAlign w:val="center"/>
            <w:hideMark/>
          </w:tcPr>
          <w:p w14:paraId="49B635B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nil"/>
              <w:right w:val="single" w:sz="4" w:space="0" w:color="auto"/>
            </w:tcBorders>
            <w:shd w:val="clear" w:color="auto" w:fill="auto"/>
            <w:noWrap/>
            <w:vAlign w:val="center"/>
            <w:hideMark/>
          </w:tcPr>
          <w:p w14:paraId="6E38AC7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0.64</w:t>
            </w:r>
          </w:p>
        </w:tc>
        <w:tc>
          <w:tcPr>
            <w:tcW w:w="708" w:type="dxa"/>
            <w:tcBorders>
              <w:top w:val="nil"/>
              <w:left w:val="single" w:sz="4" w:space="0" w:color="auto"/>
              <w:bottom w:val="nil"/>
              <w:right w:val="nil"/>
            </w:tcBorders>
            <w:shd w:val="clear" w:color="auto" w:fill="auto"/>
            <w:noWrap/>
            <w:vAlign w:val="center"/>
            <w:hideMark/>
          </w:tcPr>
          <w:p w14:paraId="0F3C2C8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680" w:type="dxa"/>
            <w:tcBorders>
              <w:top w:val="nil"/>
              <w:left w:val="nil"/>
              <w:bottom w:val="nil"/>
              <w:right w:val="nil"/>
            </w:tcBorders>
            <w:shd w:val="clear" w:color="auto" w:fill="auto"/>
            <w:noWrap/>
            <w:vAlign w:val="center"/>
            <w:hideMark/>
          </w:tcPr>
          <w:p w14:paraId="12857AA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0.96</w:t>
            </w:r>
          </w:p>
        </w:tc>
        <w:tc>
          <w:tcPr>
            <w:tcW w:w="1060" w:type="dxa"/>
            <w:tcBorders>
              <w:top w:val="nil"/>
              <w:left w:val="nil"/>
              <w:bottom w:val="nil"/>
              <w:right w:val="nil"/>
            </w:tcBorders>
            <w:shd w:val="clear" w:color="auto" w:fill="auto"/>
            <w:noWrap/>
            <w:vAlign w:val="center"/>
            <w:hideMark/>
          </w:tcPr>
          <w:p w14:paraId="25C0492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nil"/>
              <w:right w:val="nil"/>
            </w:tcBorders>
            <w:shd w:val="clear" w:color="auto" w:fill="auto"/>
            <w:noWrap/>
            <w:vAlign w:val="center"/>
            <w:hideMark/>
          </w:tcPr>
          <w:p w14:paraId="5CC3B5E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0.62</w:t>
            </w:r>
          </w:p>
        </w:tc>
      </w:tr>
      <w:tr w:rsidR="005F3B43" w:rsidRPr="005F3B43" w14:paraId="1B6867A9" w14:textId="77777777" w:rsidTr="00B464E3">
        <w:trPr>
          <w:trHeight w:val="300"/>
          <w:jc w:val="center"/>
        </w:trPr>
        <w:tc>
          <w:tcPr>
            <w:tcW w:w="1560" w:type="dxa"/>
            <w:gridSpan w:val="2"/>
            <w:tcBorders>
              <w:top w:val="nil"/>
              <w:left w:val="nil"/>
              <w:bottom w:val="nil"/>
              <w:right w:val="nil"/>
            </w:tcBorders>
            <w:shd w:val="clear" w:color="auto" w:fill="auto"/>
            <w:noWrap/>
            <w:hideMark/>
          </w:tcPr>
          <w:p w14:paraId="1525EA3B"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Crustaceans</w:t>
            </w:r>
          </w:p>
        </w:tc>
        <w:tc>
          <w:tcPr>
            <w:tcW w:w="2072" w:type="dxa"/>
            <w:gridSpan w:val="2"/>
            <w:tcBorders>
              <w:top w:val="nil"/>
              <w:left w:val="nil"/>
              <w:bottom w:val="nil"/>
              <w:right w:val="nil"/>
            </w:tcBorders>
          </w:tcPr>
          <w:p w14:paraId="6A979620"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54672869"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1486155F"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76EE8D17"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38A7924F"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0FA4AA5B"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3B282DBD"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0F6F8CD8"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457B047F"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0495B1D8" w14:textId="77777777" w:rsidTr="00B464E3">
        <w:trPr>
          <w:trHeight w:val="300"/>
          <w:jc w:val="center"/>
        </w:trPr>
        <w:tc>
          <w:tcPr>
            <w:tcW w:w="1560" w:type="dxa"/>
            <w:gridSpan w:val="2"/>
            <w:tcBorders>
              <w:top w:val="nil"/>
              <w:left w:val="nil"/>
              <w:bottom w:val="nil"/>
              <w:right w:val="nil"/>
            </w:tcBorders>
            <w:shd w:val="clear" w:color="auto" w:fill="auto"/>
            <w:noWrap/>
            <w:hideMark/>
          </w:tcPr>
          <w:p w14:paraId="0F5D8AF9"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Crabs</w:t>
            </w:r>
          </w:p>
        </w:tc>
        <w:tc>
          <w:tcPr>
            <w:tcW w:w="2072" w:type="dxa"/>
            <w:gridSpan w:val="2"/>
            <w:tcBorders>
              <w:top w:val="nil"/>
              <w:left w:val="nil"/>
              <w:bottom w:val="nil"/>
              <w:right w:val="nil"/>
            </w:tcBorders>
          </w:tcPr>
          <w:p w14:paraId="12A93E5D"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01CA2957"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43A0A0E2"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0448D360"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78E1C91D"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08ED4311"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11329B73"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5D824E10"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6AF999FF"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2068A0EE" w14:textId="77777777" w:rsidTr="00B464E3">
        <w:trPr>
          <w:trHeight w:val="300"/>
          <w:jc w:val="center"/>
        </w:trPr>
        <w:tc>
          <w:tcPr>
            <w:tcW w:w="1560" w:type="dxa"/>
            <w:gridSpan w:val="2"/>
            <w:tcBorders>
              <w:top w:val="nil"/>
              <w:left w:val="nil"/>
              <w:bottom w:val="nil"/>
              <w:right w:val="nil"/>
            </w:tcBorders>
            <w:shd w:val="clear" w:color="auto" w:fill="auto"/>
            <w:noWrap/>
            <w:hideMark/>
          </w:tcPr>
          <w:p w14:paraId="7DD455A6" w14:textId="77777777" w:rsidR="00B8431D" w:rsidRPr="005F3B43" w:rsidRDefault="00B8431D" w:rsidP="00B464E3">
            <w:pPr>
              <w:spacing w:line="276" w:lineRule="auto"/>
              <w:rPr>
                <w:rFonts w:ascii="Arial" w:hAnsi="Arial" w:cs="Arial"/>
                <w:bCs/>
                <w:color w:val="000000" w:themeColor="text1"/>
                <w:lang w:eastAsia="fr-FR"/>
              </w:rPr>
            </w:pPr>
            <w:proofErr w:type="spellStart"/>
            <w:r w:rsidRPr="005F3B43">
              <w:rPr>
                <w:rFonts w:ascii="Arial" w:hAnsi="Arial" w:cs="Arial"/>
                <w:bCs/>
                <w:color w:val="000000" w:themeColor="text1"/>
                <w:lang w:eastAsia="fr-FR"/>
              </w:rPr>
              <w:t>Sesarmidae</w:t>
            </w:r>
            <w:proofErr w:type="spellEnd"/>
          </w:p>
        </w:tc>
        <w:tc>
          <w:tcPr>
            <w:tcW w:w="2072" w:type="dxa"/>
            <w:gridSpan w:val="2"/>
            <w:tcBorders>
              <w:top w:val="nil"/>
              <w:left w:val="nil"/>
              <w:bottom w:val="nil"/>
              <w:right w:val="nil"/>
            </w:tcBorders>
          </w:tcPr>
          <w:p w14:paraId="55E6CB9F" w14:textId="77777777" w:rsidR="00B8431D" w:rsidRPr="005F3B43" w:rsidRDefault="00B8431D" w:rsidP="00B464E3">
            <w:pPr>
              <w:spacing w:line="276" w:lineRule="auto"/>
              <w:rPr>
                <w:rFonts w:ascii="Arial" w:hAnsi="Arial" w:cs="Arial"/>
                <w:color w:val="000000" w:themeColor="text1"/>
                <w:lang w:eastAsia="fr-FR"/>
              </w:rPr>
            </w:pPr>
            <w:proofErr w:type="spellStart"/>
            <w:r w:rsidRPr="005F3B43">
              <w:rPr>
                <w:rFonts w:ascii="Arial" w:hAnsi="Arial" w:cs="Arial"/>
                <w:i/>
                <w:iCs/>
                <w:color w:val="000000" w:themeColor="text1"/>
              </w:rPr>
              <w:t>Sesarma</w:t>
            </w:r>
            <w:proofErr w:type="spellEnd"/>
            <w:r w:rsidRPr="005F3B43">
              <w:rPr>
                <w:rFonts w:ascii="Arial" w:hAnsi="Arial" w:cs="Arial"/>
                <w:i/>
                <w:iCs/>
                <w:color w:val="000000" w:themeColor="text1"/>
              </w:rPr>
              <w:t xml:space="preserve"> </w:t>
            </w:r>
            <w:r w:rsidRPr="005F3B43">
              <w:rPr>
                <w:rFonts w:ascii="Arial" w:hAnsi="Arial" w:cs="Arial"/>
                <w:color w:val="000000" w:themeColor="text1"/>
              </w:rPr>
              <w:t>sp.</w:t>
            </w:r>
          </w:p>
        </w:tc>
        <w:tc>
          <w:tcPr>
            <w:tcW w:w="680" w:type="dxa"/>
            <w:tcBorders>
              <w:top w:val="nil"/>
              <w:left w:val="nil"/>
              <w:bottom w:val="nil"/>
              <w:right w:val="nil"/>
            </w:tcBorders>
            <w:shd w:val="clear" w:color="auto" w:fill="auto"/>
            <w:noWrap/>
            <w:vAlign w:val="center"/>
            <w:hideMark/>
          </w:tcPr>
          <w:p w14:paraId="121E789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10.97</w:t>
            </w:r>
          </w:p>
        </w:tc>
        <w:tc>
          <w:tcPr>
            <w:tcW w:w="933" w:type="dxa"/>
            <w:tcBorders>
              <w:top w:val="nil"/>
              <w:left w:val="nil"/>
              <w:bottom w:val="nil"/>
              <w:right w:val="nil"/>
            </w:tcBorders>
            <w:shd w:val="clear" w:color="auto" w:fill="auto"/>
            <w:noWrap/>
            <w:vAlign w:val="center"/>
            <w:hideMark/>
          </w:tcPr>
          <w:p w14:paraId="36050CE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11.11</w:t>
            </w:r>
          </w:p>
        </w:tc>
        <w:tc>
          <w:tcPr>
            <w:tcW w:w="992" w:type="dxa"/>
            <w:tcBorders>
              <w:top w:val="nil"/>
              <w:left w:val="nil"/>
              <w:bottom w:val="nil"/>
              <w:right w:val="nil"/>
            </w:tcBorders>
            <w:shd w:val="clear" w:color="auto" w:fill="auto"/>
            <w:noWrap/>
            <w:vAlign w:val="center"/>
            <w:hideMark/>
          </w:tcPr>
          <w:p w14:paraId="7ACDB24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9.91</w:t>
            </w:r>
          </w:p>
        </w:tc>
        <w:tc>
          <w:tcPr>
            <w:tcW w:w="709" w:type="dxa"/>
            <w:tcBorders>
              <w:top w:val="nil"/>
              <w:left w:val="nil"/>
              <w:bottom w:val="nil"/>
              <w:right w:val="single" w:sz="4" w:space="0" w:color="auto"/>
            </w:tcBorders>
            <w:shd w:val="clear" w:color="auto" w:fill="auto"/>
            <w:noWrap/>
            <w:vAlign w:val="center"/>
            <w:hideMark/>
          </w:tcPr>
          <w:p w14:paraId="403DCB0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10.66</w:t>
            </w:r>
          </w:p>
        </w:tc>
        <w:tc>
          <w:tcPr>
            <w:tcW w:w="708" w:type="dxa"/>
            <w:tcBorders>
              <w:top w:val="nil"/>
              <w:left w:val="single" w:sz="4" w:space="0" w:color="auto"/>
              <w:bottom w:val="nil"/>
              <w:right w:val="nil"/>
            </w:tcBorders>
            <w:shd w:val="clear" w:color="auto" w:fill="auto"/>
            <w:noWrap/>
            <w:vAlign w:val="center"/>
            <w:hideMark/>
          </w:tcPr>
          <w:p w14:paraId="1DA3897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4.43</w:t>
            </w:r>
          </w:p>
        </w:tc>
        <w:tc>
          <w:tcPr>
            <w:tcW w:w="680" w:type="dxa"/>
            <w:tcBorders>
              <w:top w:val="nil"/>
              <w:left w:val="nil"/>
              <w:bottom w:val="nil"/>
              <w:right w:val="nil"/>
            </w:tcBorders>
            <w:shd w:val="clear" w:color="auto" w:fill="auto"/>
            <w:noWrap/>
            <w:vAlign w:val="center"/>
            <w:hideMark/>
          </w:tcPr>
          <w:p w14:paraId="25DD689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7.69</w:t>
            </w:r>
          </w:p>
        </w:tc>
        <w:tc>
          <w:tcPr>
            <w:tcW w:w="1060" w:type="dxa"/>
            <w:tcBorders>
              <w:top w:val="nil"/>
              <w:left w:val="nil"/>
              <w:bottom w:val="nil"/>
              <w:right w:val="nil"/>
            </w:tcBorders>
            <w:shd w:val="clear" w:color="auto" w:fill="auto"/>
            <w:noWrap/>
            <w:vAlign w:val="center"/>
            <w:hideMark/>
          </w:tcPr>
          <w:p w14:paraId="3A02DC0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7.21</w:t>
            </w:r>
          </w:p>
        </w:tc>
        <w:tc>
          <w:tcPr>
            <w:tcW w:w="709" w:type="dxa"/>
            <w:tcBorders>
              <w:top w:val="nil"/>
              <w:left w:val="nil"/>
              <w:bottom w:val="nil"/>
              <w:right w:val="nil"/>
            </w:tcBorders>
            <w:shd w:val="clear" w:color="auto" w:fill="auto"/>
            <w:noWrap/>
            <w:vAlign w:val="center"/>
            <w:hideMark/>
          </w:tcPr>
          <w:p w14:paraId="1ABEAFB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6.44</w:t>
            </w:r>
          </w:p>
        </w:tc>
      </w:tr>
      <w:tr w:rsidR="005F3B43" w:rsidRPr="005F3B43" w14:paraId="7D06B12A" w14:textId="77777777" w:rsidTr="00B464E3">
        <w:trPr>
          <w:trHeight w:val="300"/>
          <w:jc w:val="center"/>
        </w:trPr>
        <w:tc>
          <w:tcPr>
            <w:tcW w:w="1560" w:type="dxa"/>
            <w:gridSpan w:val="2"/>
            <w:tcBorders>
              <w:top w:val="nil"/>
              <w:left w:val="nil"/>
              <w:bottom w:val="nil"/>
              <w:right w:val="nil"/>
            </w:tcBorders>
            <w:shd w:val="clear" w:color="auto" w:fill="auto"/>
            <w:noWrap/>
            <w:hideMark/>
          </w:tcPr>
          <w:p w14:paraId="68F297EF"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Shrimps</w:t>
            </w:r>
          </w:p>
        </w:tc>
        <w:tc>
          <w:tcPr>
            <w:tcW w:w="2072" w:type="dxa"/>
            <w:gridSpan w:val="2"/>
            <w:tcBorders>
              <w:top w:val="nil"/>
              <w:left w:val="nil"/>
              <w:bottom w:val="nil"/>
              <w:right w:val="nil"/>
            </w:tcBorders>
          </w:tcPr>
          <w:p w14:paraId="3DBBA4FC"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62B5265F"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5A8DE7A5"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10FC9CAE"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46137CBA"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74A4CA47"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70F0F668"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6729F448"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4F8D5BC7"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224EFC70" w14:textId="77777777" w:rsidTr="00B464E3">
        <w:trPr>
          <w:trHeight w:val="300"/>
          <w:jc w:val="center"/>
        </w:trPr>
        <w:tc>
          <w:tcPr>
            <w:tcW w:w="1560" w:type="dxa"/>
            <w:gridSpan w:val="2"/>
            <w:tcBorders>
              <w:top w:val="nil"/>
              <w:left w:val="nil"/>
              <w:bottom w:val="nil"/>
              <w:right w:val="nil"/>
            </w:tcBorders>
            <w:shd w:val="clear" w:color="auto" w:fill="auto"/>
            <w:noWrap/>
            <w:hideMark/>
          </w:tcPr>
          <w:p w14:paraId="04C78A3A" w14:textId="77777777" w:rsidR="00B8431D" w:rsidRPr="005F3B43" w:rsidRDefault="00B8431D" w:rsidP="00B464E3">
            <w:pPr>
              <w:spacing w:line="276" w:lineRule="auto"/>
              <w:rPr>
                <w:rFonts w:ascii="Arial" w:hAnsi="Arial" w:cs="Arial"/>
                <w:bCs/>
                <w:color w:val="000000" w:themeColor="text1"/>
                <w:lang w:eastAsia="fr-FR"/>
              </w:rPr>
            </w:pPr>
            <w:proofErr w:type="spellStart"/>
            <w:r w:rsidRPr="005F3B43">
              <w:rPr>
                <w:rFonts w:ascii="Arial" w:hAnsi="Arial" w:cs="Arial"/>
                <w:bCs/>
                <w:color w:val="000000" w:themeColor="text1"/>
                <w:lang w:eastAsia="fr-FR"/>
              </w:rPr>
              <w:t>Palaemonidae</w:t>
            </w:r>
            <w:proofErr w:type="spellEnd"/>
          </w:p>
        </w:tc>
        <w:tc>
          <w:tcPr>
            <w:tcW w:w="2072" w:type="dxa"/>
            <w:gridSpan w:val="2"/>
            <w:tcBorders>
              <w:top w:val="nil"/>
              <w:left w:val="nil"/>
              <w:bottom w:val="nil"/>
              <w:right w:val="nil"/>
            </w:tcBorders>
          </w:tcPr>
          <w:p w14:paraId="760E912F" w14:textId="77777777" w:rsidR="00B8431D" w:rsidRPr="005F3B43" w:rsidRDefault="00B8431D" w:rsidP="00B464E3">
            <w:pPr>
              <w:spacing w:line="276" w:lineRule="auto"/>
              <w:rPr>
                <w:rFonts w:ascii="Arial" w:hAnsi="Arial" w:cs="Arial"/>
                <w:color w:val="000000" w:themeColor="text1"/>
                <w:lang w:eastAsia="fr-FR"/>
              </w:rPr>
            </w:pPr>
            <w:proofErr w:type="spellStart"/>
            <w:r w:rsidRPr="005F3B43">
              <w:rPr>
                <w:rFonts w:ascii="Arial" w:hAnsi="Arial" w:cs="Arial"/>
                <w:i/>
                <w:iCs/>
                <w:color w:val="000000" w:themeColor="text1"/>
              </w:rPr>
              <w:t>Macrobrachiun</w:t>
            </w:r>
            <w:proofErr w:type="spellEnd"/>
            <w:r w:rsidRPr="005F3B43">
              <w:rPr>
                <w:rFonts w:ascii="Arial" w:hAnsi="Arial" w:cs="Arial"/>
                <w:i/>
                <w:iCs/>
                <w:color w:val="000000" w:themeColor="text1"/>
              </w:rPr>
              <w:t xml:space="preserve"> </w:t>
            </w:r>
            <w:r w:rsidRPr="005F3B43">
              <w:rPr>
                <w:rFonts w:ascii="Arial" w:hAnsi="Arial" w:cs="Arial"/>
                <w:color w:val="000000" w:themeColor="text1"/>
              </w:rPr>
              <w:t>sp.</w:t>
            </w:r>
          </w:p>
        </w:tc>
        <w:tc>
          <w:tcPr>
            <w:tcW w:w="680" w:type="dxa"/>
            <w:tcBorders>
              <w:top w:val="nil"/>
              <w:left w:val="nil"/>
              <w:bottom w:val="nil"/>
              <w:right w:val="nil"/>
            </w:tcBorders>
            <w:shd w:val="clear" w:color="auto" w:fill="auto"/>
            <w:noWrap/>
            <w:vAlign w:val="center"/>
            <w:hideMark/>
          </w:tcPr>
          <w:p w14:paraId="27E4A82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48.83</w:t>
            </w:r>
          </w:p>
        </w:tc>
        <w:tc>
          <w:tcPr>
            <w:tcW w:w="933" w:type="dxa"/>
            <w:tcBorders>
              <w:top w:val="nil"/>
              <w:left w:val="nil"/>
              <w:bottom w:val="nil"/>
              <w:right w:val="nil"/>
            </w:tcBorders>
            <w:shd w:val="clear" w:color="auto" w:fill="auto"/>
            <w:noWrap/>
            <w:vAlign w:val="center"/>
            <w:hideMark/>
          </w:tcPr>
          <w:p w14:paraId="0A14494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27.27</w:t>
            </w:r>
          </w:p>
        </w:tc>
        <w:tc>
          <w:tcPr>
            <w:tcW w:w="992" w:type="dxa"/>
            <w:tcBorders>
              <w:top w:val="nil"/>
              <w:left w:val="nil"/>
              <w:bottom w:val="nil"/>
              <w:right w:val="nil"/>
            </w:tcBorders>
            <w:shd w:val="clear" w:color="auto" w:fill="auto"/>
            <w:noWrap/>
            <w:vAlign w:val="center"/>
            <w:hideMark/>
          </w:tcPr>
          <w:p w14:paraId="474BB921"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24.32</w:t>
            </w:r>
          </w:p>
        </w:tc>
        <w:tc>
          <w:tcPr>
            <w:tcW w:w="709" w:type="dxa"/>
            <w:tcBorders>
              <w:top w:val="nil"/>
              <w:left w:val="nil"/>
              <w:bottom w:val="nil"/>
              <w:right w:val="single" w:sz="4" w:space="0" w:color="auto"/>
            </w:tcBorders>
            <w:shd w:val="clear" w:color="auto" w:fill="auto"/>
            <w:noWrap/>
            <w:vAlign w:val="center"/>
            <w:hideMark/>
          </w:tcPr>
          <w:p w14:paraId="3F09F16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33.48</w:t>
            </w:r>
          </w:p>
        </w:tc>
        <w:tc>
          <w:tcPr>
            <w:tcW w:w="708" w:type="dxa"/>
            <w:tcBorders>
              <w:top w:val="nil"/>
              <w:left w:val="single" w:sz="4" w:space="0" w:color="auto"/>
              <w:bottom w:val="nil"/>
              <w:right w:val="nil"/>
            </w:tcBorders>
            <w:shd w:val="clear" w:color="auto" w:fill="auto"/>
            <w:noWrap/>
            <w:vAlign w:val="center"/>
            <w:hideMark/>
          </w:tcPr>
          <w:p w14:paraId="7B7E715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9.47</w:t>
            </w:r>
          </w:p>
        </w:tc>
        <w:tc>
          <w:tcPr>
            <w:tcW w:w="680" w:type="dxa"/>
            <w:tcBorders>
              <w:top w:val="nil"/>
              <w:left w:val="nil"/>
              <w:bottom w:val="nil"/>
              <w:right w:val="nil"/>
            </w:tcBorders>
            <w:shd w:val="clear" w:color="auto" w:fill="auto"/>
            <w:noWrap/>
            <w:vAlign w:val="center"/>
            <w:hideMark/>
          </w:tcPr>
          <w:p w14:paraId="3CCE81D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13.46</w:t>
            </w:r>
          </w:p>
        </w:tc>
        <w:tc>
          <w:tcPr>
            <w:tcW w:w="1060" w:type="dxa"/>
            <w:tcBorders>
              <w:top w:val="nil"/>
              <w:left w:val="nil"/>
              <w:bottom w:val="nil"/>
              <w:right w:val="nil"/>
            </w:tcBorders>
            <w:shd w:val="clear" w:color="auto" w:fill="auto"/>
            <w:noWrap/>
            <w:vAlign w:val="center"/>
            <w:hideMark/>
          </w:tcPr>
          <w:p w14:paraId="5958560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12.61</w:t>
            </w:r>
          </w:p>
        </w:tc>
        <w:tc>
          <w:tcPr>
            <w:tcW w:w="709" w:type="dxa"/>
            <w:tcBorders>
              <w:top w:val="nil"/>
              <w:left w:val="nil"/>
              <w:bottom w:val="nil"/>
              <w:right w:val="nil"/>
            </w:tcBorders>
            <w:shd w:val="clear" w:color="auto" w:fill="auto"/>
            <w:noWrap/>
            <w:vAlign w:val="center"/>
            <w:hideMark/>
          </w:tcPr>
          <w:p w14:paraId="2CE9D9A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11.85</w:t>
            </w:r>
          </w:p>
        </w:tc>
      </w:tr>
      <w:tr w:rsidR="005F3B43" w:rsidRPr="005F3B43" w14:paraId="5BF8A66B" w14:textId="77777777" w:rsidTr="00B464E3">
        <w:trPr>
          <w:trHeight w:val="300"/>
          <w:jc w:val="center"/>
        </w:trPr>
        <w:tc>
          <w:tcPr>
            <w:tcW w:w="1560" w:type="dxa"/>
            <w:gridSpan w:val="2"/>
            <w:tcBorders>
              <w:top w:val="nil"/>
              <w:left w:val="nil"/>
              <w:bottom w:val="nil"/>
              <w:right w:val="nil"/>
            </w:tcBorders>
            <w:shd w:val="clear" w:color="auto" w:fill="auto"/>
            <w:noWrap/>
            <w:hideMark/>
          </w:tcPr>
          <w:p w14:paraId="4B370D55" w14:textId="77777777" w:rsidR="00B8431D" w:rsidRPr="005F3B43" w:rsidRDefault="00B8431D" w:rsidP="00B464E3">
            <w:pPr>
              <w:spacing w:line="276" w:lineRule="auto"/>
              <w:rPr>
                <w:rFonts w:ascii="Arial" w:hAnsi="Arial" w:cs="Arial"/>
                <w:b/>
                <w:bCs/>
                <w:color w:val="000000" w:themeColor="text1"/>
                <w:lang w:eastAsia="fr-FR"/>
              </w:rPr>
            </w:pPr>
            <w:proofErr w:type="spellStart"/>
            <w:r w:rsidRPr="005F3B43">
              <w:rPr>
                <w:rFonts w:ascii="Arial" w:hAnsi="Arial" w:cs="Arial"/>
                <w:b/>
                <w:bCs/>
                <w:color w:val="000000" w:themeColor="text1"/>
                <w:lang w:eastAsia="fr-FR"/>
              </w:rPr>
              <w:t>Molluscs</w:t>
            </w:r>
            <w:proofErr w:type="spellEnd"/>
          </w:p>
        </w:tc>
        <w:tc>
          <w:tcPr>
            <w:tcW w:w="2072" w:type="dxa"/>
            <w:gridSpan w:val="2"/>
            <w:tcBorders>
              <w:top w:val="nil"/>
              <w:left w:val="nil"/>
              <w:bottom w:val="nil"/>
              <w:right w:val="nil"/>
            </w:tcBorders>
          </w:tcPr>
          <w:p w14:paraId="1A075C02"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2761824F"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62D0D269"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0024EB74"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2369646F"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1D3EBF02"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0B3278EF"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2A562E0F"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4731C8FF"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2C216DCD" w14:textId="77777777" w:rsidTr="00B464E3">
        <w:trPr>
          <w:trHeight w:val="300"/>
          <w:jc w:val="center"/>
        </w:trPr>
        <w:tc>
          <w:tcPr>
            <w:tcW w:w="1560" w:type="dxa"/>
            <w:gridSpan w:val="2"/>
            <w:tcBorders>
              <w:top w:val="nil"/>
              <w:left w:val="nil"/>
              <w:bottom w:val="nil"/>
              <w:right w:val="nil"/>
            </w:tcBorders>
            <w:shd w:val="clear" w:color="auto" w:fill="auto"/>
            <w:noWrap/>
          </w:tcPr>
          <w:p w14:paraId="6D153128"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Gastropods</w:t>
            </w:r>
          </w:p>
        </w:tc>
        <w:tc>
          <w:tcPr>
            <w:tcW w:w="2072" w:type="dxa"/>
            <w:gridSpan w:val="2"/>
            <w:tcBorders>
              <w:top w:val="nil"/>
              <w:left w:val="nil"/>
              <w:bottom w:val="nil"/>
              <w:right w:val="nil"/>
            </w:tcBorders>
          </w:tcPr>
          <w:p w14:paraId="610BC703"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1BDEA51E"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4771405F"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5EBF597F"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6DD946EF"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43832AF2"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1A1363F4"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74EE398A"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72226249"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140097D6" w14:textId="77777777" w:rsidTr="00B464E3">
        <w:trPr>
          <w:trHeight w:val="300"/>
          <w:jc w:val="center"/>
        </w:trPr>
        <w:tc>
          <w:tcPr>
            <w:tcW w:w="1560" w:type="dxa"/>
            <w:gridSpan w:val="2"/>
            <w:tcBorders>
              <w:top w:val="nil"/>
              <w:left w:val="nil"/>
              <w:bottom w:val="nil"/>
              <w:right w:val="nil"/>
            </w:tcBorders>
            <w:shd w:val="clear" w:color="auto" w:fill="auto"/>
            <w:noWrap/>
            <w:vAlign w:val="center"/>
            <w:hideMark/>
          </w:tcPr>
          <w:p w14:paraId="197E1EE0" w14:textId="77777777" w:rsidR="00B8431D" w:rsidRPr="005F3B43" w:rsidRDefault="00B8431D" w:rsidP="00B464E3">
            <w:pPr>
              <w:rPr>
                <w:rFonts w:ascii="Arial" w:hAnsi="Arial" w:cs="Arial"/>
                <w:color w:val="000000" w:themeColor="text1"/>
                <w:lang w:eastAsia="fr-FR"/>
              </w:rPr>
            </w:pPr>
            <w:proofErr w:type="spellStart"/>
            <w:r w:rsidRPr="005F3B43">
              <w:rPr>
                <w:rFonts w:ascii="Arial" w:hAnsi="Arial" w:cs="Arial"/>
                <w:color w:val="000000" w:themeColor="text1"/>
                <w:lang w:eastAsia="fr-FR"/>
              </w:rPr>
              <w:lastRenderedPageBreak/>
              <w:t>Ancylidae</w:t>
            </w:r>
            <w:proofErr w:type="spellEnd"/>
          </w:p>
        </w:tc>
        <w:tc>
          <w:tcPr>
            <w:tcW w:w="2072" w:type="dxa"/>
            <w:gridSpan w:val="2"/>
            <w:tcBorders>
              <w:top w:val="nil"/>
              <w:left w:val="nil"/>
              <w:bottom w:val="nil"/>
              <w:right w:val="nil"/>
            </w:tcBorders>
          </w:tcPr>
          <w:p w14:paraId="16734335" w14:textId="77777777" w:rsidR="00B8431D" w:rsidRPr="005F3B43" w:rsidRDefault="00B8431D" w:rsidP="00B464E3">
            <w:pPr>
              <w:rPr>
                <w:rFonts w:ascii="Arial" w:hAnsi="Arial" w:cs="Arial"/>
                <w:color w:val="000000" w:themeColor="text1"/>
                <w:lang w:eastAsia="fr-FR"/>
              </w:rPr>
            </w:pPr>
            <w:proofErr w:type="spellStart"/>
            <w:r w:rsidRPr="005F3B43">
              <w:rPr>
                <w:rFonts w:ascii="Arial" w:hAnsi="Arial" w:cs="Arial"/>
                <w:i/>
                <w:color w:val="000000" w:themeColor="text1"/>
                <w:lang w:eastAsia="fr-FR"/>
              </w:rPr>
              <w:t>Ferrissia</w:t>
            </w:r>
            <w:proofErr w:type="spellEnd"/>
            <w:r w:rsidRPr="005F3B43">
              <w:rPr>
                <w:rFonts w:ascii="Arial" w:hAnsi="Arial" w:cs="Arial"/>
                <w:color w:val="000000" w:themeColor="text1"/>
                <w:lang w:eastAsia="fr-FR"/>
              </w:rPr>
              <w:t xml:space="preserve"> sp.</w:t>
            </w:r>
          </w:p>
        </w:tc>
        <w:tc>
          <w:tcPr>
            <w:tcW w:w="680" w:type="dxa"/>
            <w:tcBorders>
              <w:top w:val="nil"/>
              <w:left w:val="nil"/>
              <w:bottom w:val="nil"/>
              <w:right w:val="nil"/>
            </w:tcBorders>
            <w:shd w:val="clear" w:color="auto" w:fill="auto"/>
            <w:noWrap/>
            <w:vAlign w:val="center"/>
            <w:hideMark/>
          </w:tcPr>
          <w:p w14:paraId="5EE5F4D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2.79</w:t>
            </w:r>
          </w:p>
        </w:tc>
        <w:tc>
          <w:tcPr>
            <w:tcW w:w="933" w:type="dxa"/>
            <w:tcBorders>
              <w:top w:val="nil"/>
              <w:left w:val="nil"/>
              <w:bottom w:val="nil"/>
              <w:right w:val="nil"/>
            </w:tcBorders>
            <w:shd w:val="clear" w:color="auto" w:fill="auto"/>
            <w:noWrap/>
            <w:vAlign w:val="center"/>
            <w:hideMark/>
          </w:tcPr>
          <w:p w14:paraId="36EE9281"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25.25</w:t>
            </w:r>
          </w:p>
        </w:tc>
        <w:tc>
          <w:tcPr>
            <w:tcW w:w="992" w:type="dxa"/>
            <w:tcBorders>
              <w:top w:val="nil"/>
              <w:left w:val="nil"/>
              <w:bottom w:val="nil"/>
              <w:right w:val="nil"/>
            </w:tcBorders>
            <w:shd w:val="clear" w:color="auto" w:fill="auto"/>
            <w:noWrap/>
            <w:vAlign w:val="center"/>
            <w:hideMark/>
          </w:tcPr>
          <w:p w14:paraId="797733C1"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22.52</w:t>
            </w:r>
          </w:p>
        </w:tc>
        <w:tc>
          <w:tcPr>
            <w:tcW w:w="709" w:type="dxa"/>
            <w:tcBorders>
              <w:top w:val="nil"/>
              <w:left w:val="nil"/>
              <w:bottom w:val="nil"/>
              <w:right w:val="single" w:sz="4" w:space="0" w:color="auto"/>
            </w:tcBorders>
            <w:shd w:val="clear" w:color="auto" w:fill="auto"/>
            <w:noWrap/>
            <w:vAlign w:val="center"/>
            <w:hideMark/>
          </w:tcPr>
          <w:p w14:paraId="6D096B9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16.86</w:t>
            </w:r>
          </w:p>
        </w:tc>
        <w:tc>
          <w:tcPr>
            <w:tcW w:w="708" w:type="dxa"/>
            <w:tcBorders>
              <w:top w:val="nil"/>
              <w:left w:val="single" w:sz="4" w:space="0" w:color="auto"/>
              <w:bottom w:val="nil"/>
              <w:right w:val="nil"/>
            </w:tcBorders>
            <w:shd w:val="clear" w:color="auto" w:fill="auto"/>
            <w:noWrap/>
            <w:vAlign w:val="center"/>
            <w:hideMark/>
          </w:tcPr>
          <w:p w14:paraId="1D71A96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44.7</w:t>
            </w:r>
          </w:p>
        </w:tc>
        <w:tc>
          <w:tcPr>
            <w:tcW w:w="680" w:type="dxa"/>
            <w:tcBorders>
              <w:top w:val="nil"/>
              <w:left w:val="nil"/>
              <w:bottom w:val="nil"/>
              <w:right w:val="nil"/>
            </w:tcBorders>
            <w:shd w:val="clear" w:color="auto" w:fill="auto"/>
            <w:noWrap/>
            <w:vAlign w:val="center"/>
            <w:hideMark/>
          </w:tcPr>
          <w:p w14:paraId="2C7D49C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26.92</w:t>
            </w:r>
          </w:p>
        </w:tc>
        <w:tc>
          <w:tcPr>
            <w:tcW w:w="1060" w:type="dxa"/>
            <w:tcBorders>
              <w:top w:val="nil"/>
              <w:left w:val="nil"/>
              <w:bottom w:val="nil"/>
              <w:right w:val="nil"/>
            </w:tcBorders>
            <w:shd w:val="clear" w:color="auto" w:fill="auto"/>
            <w:noWrap/>
            <w:vAlign w:val="center"/>
            <w:hideMark/>
          </w:tcPr>
          <w:p w14:paraId="5D855F2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25.23</w:t>
            </w:r>
          </w:p>
        </w:tc>
        <w:tc>
          <w:tcPr>
            <w:tcW w:w="709" w:type="dxa"/>
            <w:tcBorders>
              <w:top w:val="nil"/>
              <w:left w:val="nil"/>
              <w:bottom w:val="nil"/>
              <w:right w:val="nil"/>
            </w:tcBorders>
            <w:shd w:val="clear" w:color="auto" w:fill="auto"/>
            <w:noWrap/>
            <w:vAlign w:val="center"/>
            <w:hideMark/>
          </w:tcPr>
          <w:p w14:paraId="60A0CDB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32.28</w:t>
            </w:r>
          </w:p>
        </w:tc>
      </w:tr>
      <w:tr w:rsidR="005F3B43" w:rsidRPr="005F3B43" w14:paraId="6883C285" w14:textId="77777777" w:rsidTr="00B464E3">
        <w:trPr>
          <w:trHeight w:val="300"/>
          <w:jc w:val="center"/>
        </w:trPr>
        <w:tc>
          <w:tcPr>
            <w:tcW w:w="1560" w:type="dxa"/>
            <w:gridSpan w:val="2"/>
            <w:tcBorders>
              <w:top w:val="nil"/>
              <w:left w:val="nil"/>
              <w:bottom w:val="nil"/>
              <w:right w:val="nil"/>
            </w:tcBorders>
            <w:shd w:val="clear" w:color="auto" w:fill="auto"/>
            <w:noWrap/>
            <w:vAlign w:val="center"/>
            <w:hideMark/>
          </w:tcPr>
          <w:p w14:paraId="75CDA29D" w14:textId="77777777" w:rsidR="00B8431D" w:rsidRPr="005F3B43" w:rsidRDefault="00B8431D" w:rsidP="00B464E3">
            <w:pPr>
              <w:rPr>
                <w:rFonts w:ascii="Arial" w:hAnsi="Arial" w:cs="Arial"/>
                <w:color w:val="000000" w:themeColor="text1"/>
                <w:lang w:eastAsia="fr-FR"/>
              </w:rPr>
            </w:pPr>
            <w:proofErr w:type="spellStart"/>
            <w:r w:rsidRPr="005F3B43">
              <w:rPr>
                <w:rFonts w:ascii="Arial" w:hAnsi="Arial" w:cs="Arial"/>
                <w:color w:val="000000" w:themeColor="text1"/>
                <w:lang w:eastAsia="fr-FR"/>
              </w:rPr>
              <w:t>Bulinidae</w:t>
            </w:r>
            <w:proofErr w:type="spellEnd"/>
          </w:p>
        </w:tc>
        <w:tc>
          <w:tcPr>
            <w:tcW w:w="2072" w:type="dxa"/>
            <w:gridSpan w:val="2"/>
            <w:tcBorders>
              <w:top w:val="nil"/>
              <w:left w:val="nil"/>
              <w:bottom w:val="nil"/>
              <w:right w:val="nil"/>
            </w:tcBorders>
          </w:tcPr>
          <w:p w14:paraId="6CE451E0" w14:textId="77777777" w:rsidR="00B8431D" w:rsidRPr="005F3B43" w:rsidRDefault="00B8431D" w:rsidP="00B464E3">
            <w:pPr>
              <w:rPr>
                <w:rFonts w:ascii="Arial" w:hAnsi="Arial" w:cs="Arial"/>
                <w:color w:val="000000" w:themeColor="text1"/>
                <w:lang w:eastAsia="fr-FR"/>
              </w:rPr>
            </w:pPr>
            <w:r w:rsidRPr="005F3B43">
              <w:rPr>
                <w:rFonts w:ascii="Arial" w:hAnsi="Arial" w:cs="Arial"/>
                <w:i/>
                <w:color w:val="000000" w:themeColor="text1"/>
                <w:lang w:eastAsia="fr-FR"/>
              </w:rPr>
              <w:t>Bulinus</w:t>
            </w:r>
            <w:r w:rsidRPr="005F3B43">
              <w:rPr>
                <w:rFonts w:ascii="Arial" w:hAnsi="Arial" w:cs="Arial"/>
                <w:color w:val="000000" w:themeColor="text1"/>
                <w:lang w:eastAsia="fr-FR"/>
              </w:rPr>
              <w:t xml:space="preserve"> sp.</w:t>
            </w:r>
          </w:p>
        </w:tc>
        <w:tc>
          <w:tcPr>
            <w:tcW w:w="680" w:type="dxa"/>
            <w:tcBorders>
              <w:top w:val="nil"/>
              <w:left w:val="nil"/>
              <w:bottom w:val="nil"/>
              <w:right w:val="nil"/>
            </w:tcBorders>
            <w:shd w:val="clear" w:color="auto" w:fill="auto"/>
            <w:noWrap/>
            <w:vAlign w:val="center"/>
            <w:hideMark/>
          </w:tcPr>
          <w:p w14:paraId="0E25ED7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4.27</w:t>
            </w:r>
          </w:p>
        </w:tc>
        <w:tc>
          <w:tcPr>
            <w:tcW w:w="933" w:type="dxa"/>
            <w:tcBorders>
              <w:top w:val="nil"/>
              <w:left w:val="nil"/>
              <w:bottom w:val="nil"/>
              <w:right w:val="nil"/>
            </w:tcBorders>
            <w:shd w:val="clear" w:color="auto" w:fill="auto"/>
            <w:noWrap/>
            <w:vAlign w:val="center"/>
            <w:hideMark/>
          </w:tcPr>
          <w:p w14:paraId="6014E2F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1.01</w:t>
            </w:r>
          </w:p>
        </w:tc>
        <w:tc>
          <w:tcPr>
            <w:tcW w:w="992" w:type="dxa"/>
            <w:tcBorders>
              <w:top w:val="nil"/>
              <w:left w:val="nil"/>
              <w:bottom w:val="nil"/>
              <w:right w:val="nil"/>
            </w:tcBorders>
            <w:shd w:val="clear" w:color="auto" w:fill="auto"/>
            <w:noWrap/>
            <w:vAlign w:val="center"/>
            <w:hideMark/>
          </w:tcPr>
          <w:p w14:paraId="1C5543E1"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nil"/>
              <w:right w:val="single" w:sz="4" w:space="0" w:color="auto"/>
            </w:tcBorders>
            <w:shd w:val="clear" w:color="auto" w:fill="auto"/>
            <w:noWrap/>
            <w:vAlign w:val="center"/>
            <w:hideMark/>
          </w:tcPr>
          <w:p w14:paraId="0E19D02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2.06</w:t>
            </w:r>
          </w:p>
        </w:tc>
        <w:tc>
          <w:tcPr>
            <w:tcW w:w="708" w:type="dxa"/>
            <w:tcBorders>
              <w:top w:val="nil"/>
              <w:left w:val="single" w:sz="4" w:space="0" w:color="auto"/>
              <w:bottom w:val="nil"/>
              <w:right w:val="nil"/>
            </w:tcBorders>
            <w:shd w:val="clear" w:color="auto" w:fill="auto"/>
            <w:noWrap/>
            <w:vAlign w:val="center"/>
            <w:hideMark/>
          </w:tcPr>
          <w:p w14:paraId="0F53319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7.2</w:t>
            </w:r>
          </w:p>
        </w:tc>
        <w:tc>
          <w:tcPr>
            <w:tcW w:w="680" w:type="dxa"/>
            <w:tcBorders>
              <w:top w:val="nil"/>
              <w:left w:val="nil"/>
              <w:bottom w:val="nil"/>
              <w:right w:val="nil"/>
            </w:tcBorders>
            <w:shd w:val="clear" w:color="auto" w:fill="auto"/>
            <w:noWrap/>
            <w:vAlign w:val="center"/>
            <w:hideMark/>
          </w:tcPr>
          <w:p w14:paraId="05A294B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9.62</w:t>
            </w:r>
          </w:p>
        </w:tc>
        <w:tc>
          <w:tcPr>
            <w:tcW w:w="1060" w:type="dxa"/>
            <w:tcBorders>
              <w:top w:val="nil"/>
              <w:left w:val="nil"/>
              <w:bottom w:val="nil"/>
              <w:right w:val="nil"/>
            </w:tcBorders>
            <w:shd w:val="clear" w:color="auto" w:fill="auto"/>
            <w:noWrap/>
            <w:vAlign w:val="center"/>
            <w:hideMark/>
          </w:tcPr>
          <w:p w14:paraId="4930446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4.5</w:t>
            </w:r>
          </w:p>
        </w:tc>
        <w:tc>
          <w:tcPr>
            <w:tcW w:w="709" w:type="dxa"/>
            <w:tcBorders>
              <w:top w:val="nil"/>
              <w:left w:val="nil"/>
              <w:bottom w:val="nil"/>
              <w:right w:val="nil"/>
            </w:tcBorders>
            <w:shd w:val="clear" w:color="auto" w:fill="auto"/>
            <w:noWrap/>
            <w:vAlign w:val="center"/>
            <w:hideMark/>
          </w:tcPr>
          <w:p w14:paraId="5BBC793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7.11</w:t>
            </w:r>
          </w:p>
        </w:tc>
      </w:tr>
      <w:tr w:rsidR="005F3B43" w:rsidRPr="005F3B43" w14:paraId="686BAE13" w14:textId="77777777" w:rsidTr="00B464E3">
        <w:trPr>
          <w:trHeight w:val="300"/>
          <w:jc w:val="center"/>
        </w:trPr>
        <w:tc>
          <w:tcPr>
            <w:tcW w:w="1560" w:type="dxa"/>
            <w:gridSpan w:val="2"/>
            <w:tcBorders>
              <w:top w:val="nil"/>
              <w:left w:val="nil"/>
              <w:bottom w:val="nil"/>
              <w:right w:val="nil"/>
            </w:tcBorders>
            <w:shd w:val="clear" w:color="auto" w:fill="auto"/>
            <w:noWrap/>
            <w:vAlign w:val="center"/>
            <w:hideMark/>
          </w:tcPr>
          <w:p w14:paraId="21CA4C59" w14:textId="77777777" w:rsidR="00B8431D" w:rsidRPr="005F3B43" w:rsidRDefault="00B8431D" w:rsidP="00B464E3">
            <w:pPr>
              <w:rPr>
                <w:rFonts w:ascii="Arial" w:hAnsi="Arial" w:cs="Arial"/>
                <w:color w:val="000000" w:themeColor="text1"/>
                <w:lang w:eastAsia="fr-FR"/>
              </w:rPr>
            </w:pPr>
            <w:proofErr w:type="spellStart"/>
            <w:r w:rsidRPr="005F3B43">
              <w:rPr>
                <w:rFonts w:ascii="Arial" w:hAnsi="Arial" w:cs="Arial"/>
                <w:color w:val="000000" w:themeColor="text1"/>
                <w:lang w:eastAsia="fr-FR"/>
              </w:rPr>
              <w:t>Planorbidae</w:t>
            </w:r>
            <w:proofErr w:type="spellEnd"/>
          </w:p>
        </w:tc>
        <w:tc>
          <w:tcPr>
            <w:tcW w:w="2072" w:type="dxa"/>
            <w:gridSpan w:val="2"/>
            <w:tcBorders>
              <w:top w:val="nil"/>
              <w:left w:val="nil"/>
              <w:bottom w:val="nil"/>
              <w:right w:val="nil"/>
            </w:tcBorders>
          </w:tcPr>
          <w:p w14:paraId="68DFB89D" w14:textId="77777777" w:rsidR="00B8431D" w:rsidRPr="005F3B43" w:rsidRDefault="00B8431D" w:rsidP="00B464E3">
            <w:pPr>
              <w:rPr>
                <w:rFonts w:ascii="Arial" w:hAnsi="Arial" w:cs="Arial"/>
                <w:i/>
                <w:color w:val="000000" w:themeColor="text1"/>
                <w:lang w:eastAsia="fr-FR"/>
              </w:rPr>
            </w:pPr>
            <w:proofErr w:type="spellStart"/>
            <w:r w:rsidRPr="005F3B43">
              <w:rPr>
                <w:rFonts w:ascii="Arial" w:hAnsi="Arial" w:cs="Arial"/>
                <w:i/>
                <w:color w:val="000000" w:themeColor="text1"/>
                <w:lang w:eastAsia="fr-FR"/>
              </w:rPr>
              <w:t>Planorbis</w:t>
            </w:r>
            <w:proofErr w:type="spellEnd"/>
            <w:r w:rsidRPr="005F3B43">
              <w:rPr>
                <w:rFonts w:ascii="Arial" w:hAnsi="Arial" w:cs="Arial"/>
                <w:i/>
                <w:color w:val="000000" w:themeColor="text1"/>
                <w:lang w:eastAsia="fr-FR"/>
              </w:rPr>
              <w:t xml:space="preserve"> </w:t>
            </w:r>
            <w:proofErr w:type="spellStart"/>
            <w:r w:rsidRPr="005F3B43">
              <w:rPr>
                <w:rFonts w:ascii="Arial" w:hAnsi="Arial" w:cs="Arial"/>
                <w:i/>
                <w:color w:val="000000" w:themeColor="text1"/>
                <w:lang w:eastAsia="fr-FR"/>
              </w:rPr>
              <w:t>gibbonsi</w:t>
            </w:r>
            <w:proofErr w:type="spellEnd"/>
            <w:r w:rsidRPr="005F3B43">
              <w:rPr>
                <w:rFonts w:ascii="Arial" w:hAnsi="Arial" w:cs="Arial"/>
                <w:i/>
                <w:color w:val="000000" w:themeColor="text1"/>
                <w:lang w:eastAsia="fr-FR"/>
              </w:rPr>
              <w:t xml:space="preserve"> </w:t>
            </w:r>
          </w:p>
        </w:tc>
        <w:tc>
          <w:tcPr>
            <w:tcW w:w="680" w:type="dxa"/>
            <w:tcBorders>
              <w:top w:val="nil"/>
              <w:left w:val="nil"/>
              <w:bottom w:val="nil"/>
              <w:right w:val="nil"/>
            </w:tcBorders>
            <w:shd w:val="clear" w:color="auto" w:fill="auto"/>
            <w:noWrap/>
            <w:vAlign w:val="center"/>
            <w:hideMark/>
          </w:tcPr>
          <w:p w14:paraId="69BA476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33" w:type="dxa"/>
            <w:tcBorders>
              <w:top w:val="nil"/>
              <w:left w:val="nil"/>
              <w:bottom w:val="nil"/>
              <w:right w:val="nil"/>
            </w:tcBorders>
            <w:shd w:val="clear" w:color="auto" w:fill="auto"/>
            <w:noWrap/>
            <w:vAlign w:val="center"/>
            <w:hideMark/>
          </w:tcPr>
          <w:p w14:paraId="2A5261F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92" w:type="dxa"/>
            <w:tcBorders>
              <w:top w:val="nil"/>
              <w:left w:val="nil"/>
              <w:bottom w:val="nil"/>
              <w:right w:val="nil"/>
            </w:tcBorders>
            <w:shd w:val="clear" w:color="auto" w:fill="auto"/>
            <w:noWrap/>
            <w:vAlign w:val="center"/>
            <w:hideMark/>
          </w:tcPr>
          <w:p w14:paraId="3584D38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9" w:type="dxa"/>
            <w:tcBorders>
              <w:top w:val="nil"/>
              <w:left w:val="nil"/>
              <w:bottom w:val="nil"/>
              <w:right w:val="single" w:sz="4" w:space="0" w:color="auto"/>
            </w:tcBorders>
            <w:shd w:val="clear" w:color="auto" w:fill="auto"/>
            <w:noWrap/>
            <w:vAlign w:val="center"/>
            <w:hideMark/>
          </w:tcPr>
          <w:p w14:paraId="43B41F5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8" w:type="dxa"/>
            <w:tcBorders>
              <w:top w:val="nil"/>
              <w:left w:val="single" w:sz="4" w:space="0" w:color="auto"/>
              <w:bottom w:val="nil"/>
              <w:right w:val="nil"/>
            </w:tcBorders>
            <w:shd w:val="clear" w:color="auto" w:fill="auto"/>
            <w:noWrap/>
            <w:vAlign w:val="center"/>
            <w:hideMark/>
          </w:tcPr>
          <w:p w14:paraId="7022132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0.93</w:t>
            </w:r>
          </w:p>
        </w:tc>
        <w:tc>
          <w:tcPr>
            <w:tcW w:w="680" w:type="dxa"/>
            <w:tcBorders>
              <w:top w:val="nil"/>
              <w:left w:val="nil"/>
              <w:bottom w:val="nil"/>
              <w:right w:val="nil"/>
            </w:tcBorders>
            <w:shd w:val="clear" w:color="auto" w:fill="auto"/>
            <w:noWrap/>
            <w:vAlign w:val="center"/>
            <w:hideMark/>
          </w:tcPr>
          <w:p w14:paraId="6645D03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0.97</w:t>
            </w:r>
          </w:p>
        </w:tc>
        <w:tc>
          <w:tcPr>
            <w:tcW w:w="1060" w:type="dxa"/>
            <w:tcBorders>
              <w:top w:val="nil"/>
              <w:left w:val="nil"/>
              <w:bottom w:val="nil"/>
              <w:right w:val="nil"/>
            </w:tcBorders>
            <w:shd w:val="clear" w:color="auto" w:fill="auto"/>
            <w:noWrap/>
            <w:vAlign w:val="center"/>
            <w:hideMark/>
          </w:tcPr>
          <w:p w14:paraId="1F52341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nil"/>
              <w:right w:val="nil"/>
            </w:tcBorders>
            <w:shd w:val="clear" w:color="auto" w:fill="auto"/>
            <w:noWrap/>
            <w:vAlign w:val="center"/>
            <w:hideMark/>
          </w:tcPr>
          <w:p w14:paraId="2FA502D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0.93</w:t>
            </w:r>
          </w:p>
        </w:tc>
      </w:tr>
      <w:tr w:rsidR="005F3B43" w:rsidRPr="005F3B43" w14:paraId="65F72782" w14:textId="77777777" w:rsidTr="00B464E3">
        <w:trPr>
          <w:trHeight w:val="300"/>
          <w:jc w:val="center"/>
        </w:trPr>
        <w:tc>
          <w:tcPr>
            <w:tcW w:w="1560" w:type="dxa"/>
            <w:gridSpan w:val="2"/>
            <w:tcBorders>
              <w:top w:val="nil"/>
              <w:left w:val="nil"/>
              <w:bottom w:val="nil"/>
              <w:right w:val="nil"/>
            </w:tcBorders>
            <w:shd w:val="clear" w:color="auto" w:fill="auto"/>
            <w:noWrap/>
            <w:vAlign w:val="center"/>
            <w:hideMark/>
          </w:tcPr>
          <w:p w14:paraId="06020E49" w14:textId="77777777" w:rsidR="00B8431D" w:rsidRPr="005F3B43" w:rsidRDefault="00B8431D" w:rsidP="00B464E3">
            <w:pPr>
              <w:rPr>
                <w:rFonts w:ascii="Arial" w:hAnsi="Arial" w:cs="Arial"/>
                <w:color w:val="000000" w:themeColor="text1"/>
                <w:lang w:eastAsia="fr-FR"/>
              </w:rPr>
            </w:pPr>
            <w:proofErr w:type="spellStart"/>
            <w:r w:rsidRPr="005F3B43">
              <w:rPr>
                <w:rFonts w:ascii="Arial" w:hAnsi="Arial" w:cs="Arial"/>
                <w:color w:val="000000" w:themeColor="text1"/>
              </w:rPr>
              <w:t>Turritellidae</w:t>
            </w:r>
            <w:proofErr w:type="spellEnd"/>
            <w:r w:rsidRPr="005F3B43">
              <w:rPr>
                <w:rFonts w:ascii="Arial" w:hAnsi="Arial" w:cs="Arial"/>
                <w:color w:val="000000" w:themeColor="text1"/>
              </w:rPr>
              <w:t xml:space="preserve"> </w:t>
            </w:r>
          </w:p>
        </w:tc>
        <w:tc>
          <w:tcPr>
            <w:tcW w:w="2072" w:type="dxa"/>
            <w:gridSpan w:val="2"/>
            <w:tcBorders>
              <w:top w:val="nil"/>
              <w:left w:val="nil"/>
              <w:bottom w:val="nil"/>
              <w:right w:val="nil"/>
            </w:tcBorders>
          </w:tcPr>
          <w:p w14:paraId="17EAB1E8" w14:textId="77777777" w:rsidR="00B8431D" w:rsidRPr="005F3B43" w:rsidRDefault="00B8431D" w:rsidP="00B464E3">
            <w:pPr>
              <w:rPr>
                <w:rFonts w:ascii="Arial" w:hAnsi="Arial" w:cs="Arial"/>
                <w:color w:val="000000" w:themeColor="text1"/>
                <w:lang w:eastAsia="fr-FR"/>
              </w:rPr>
            </w:pPr>
            <w:r w:rsidRPr="005F3B43">
              <w:rPr>
                <w:rFonts w:ascii="Arial" w:hAnsi="Arial" w:cs="Arial"/>
                <w:i/>
                <w:iCs/>
                <w:color w:val="000000" w:themeColor="text1"/>
              </w:rPr>
              <w:t xml:space="preserve">Turritella </w:t>
            </w:r>
            <w:r w:rsidRPr="005F3B43">
              <w:rPr>
                <w:rFonts w:ascii="Arial" w:hAnsi="Arial" w:cs="Arial"/>
                <w:color w:val="000000" w:themeColor="text1"/>
              </w:rPr>
              <w:t>sp.</w:t>
            </w:r>
          </w:p>
        </w:tc>
        <w:tc>
          <w:tcPr>
            <w:tcW w:w="680" w:type="dxa"/>
            <w:tcBorders>
              <w:top w:val="nil"/>
              <w:left w:val="nil"/>
              <w:bottom w:val="nil"/>
              <w:right w:val="nil"/>
            </w:tcBorders>
            <w:shd w:val="clear" w:color="auto" w:fill="auto"/>
            <w:noWrap/>
            <w:vAlign w:val="center"/>
            <w:hideMark/>
          </w:tcPr>
          <w:p w14:paraId="21B7CB4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33" w:type="dxa"/>
            <w:tcBorders>
              <w:top w:val="nil"/>
              <w:left w:val="nil"/>
              <w:bottom w:val="nil"/>
              <w:right w:val="nil"/>
            </w:tcBorders>
            <w:shd w:val="clear" w:color="auto" w:fill="auto"/>
            <w:noWrap/>
            <w:vAlign w:val="center"/>
            <w:hideMark/>
          </w:tcPr>
          <w:p w14:paraId="22FE2CE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92" w:type="dxa"/>
            <w:tcBorders>
              <w:top w:val="nil"/>
              <w:left w:val="nil"/>
              <w:bottom w:val="nil"/>
              <w:right w:val="nil"/>
            </w:tcBorders>
            <w:shd w:val="clear" w:color="auto" w:fill="auto"/>
            <w:noWrap/>
            <w:vAlign w:val="center"/>
            <w:hideMark/>
          </w:tcPr>
          <w:p w14:paraId="0C0D3FA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9" w:type="dxa"/>
            <w:tcBorders>
              <w:top w:val="nil"/>
              <w:left w:val="nil"/>
              <w:bottom w:val="nil"/>
              <w:right w:val="single" w:sz="4" w:space="0" w:color="auto"/>
            </w:tcBorders>
            <w:shd w:val="clear" w:color="auto" w:fill="auto"/>
            <w:noWrap/>
            <w:vAlign w:val="center"/>
            <w:hideMark/>
          </w:tcPr>
          <w:p w14:paraId="7350E50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8" w:type="dxa"/>
            <w:tcBorders>
              <w:top w:val="nil"/>
              <w:left w:val="single" w:sz="4" w:space="0" w:color="auto"/>
              <w:bottom w:val="nil"/>
              <w:right w:val="nil"/>
            </w:tcBorders>
            <w:shd w:val="clear" w:color="auto" w:fill="auto"/>
            <w:noWrap/>
            <w:vAlign w:val="center"/>
            <w:hideMark/>
          </w:tcPr>
          <w:p w14:paraId="016F303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8.43</w:t>
            </w:r>
          </w:p>
        </w:tc>
        <w:tc>
          <w:tcPr>
            <w:tcW w:w="680" w:type="dxa"/>
            <w:tcBorders>
              <w:top w:val="nil"/>
              <w:left w:val="nil"/>
              <w:bottom w:val="nil"/>
              <w:right w:val="nil"/>
            </w:tcBorders>
            <w:shd w:val="clear" w:color="auto" w:fill="auto"/>
            <w:noWrap/>
            <w:vAlign w:val="center"/>
            <w:hideMark/>
          </w:tcPr>
          <w:p w14:paraId="2198519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4.81</w:t>
            </w:r>
          </w:p>
        </w:tc>
        <w:tc>
          <w:tcPr>
            <w:tcW w:w="1060" w:type="dxa"/>
            <w:tcBorders>
              <w:top w:val="nil"/>
              <w:left w:val="nil"/>
              <w:bottom w:val="nil"/>
              <w:right w:val="nil"/>
            </w:tcBorders>
            <w:shd w:val="clear" w:color="auto" w:fill="auto"/>
            <w:noWrap/>
            <w:vAlign w:val="center"/>
            <w:hideMark/>
          </w:tcPr>
          <w:p w14:paraId="6B7FEC5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w:t>
            </w:r>
          </w:p>
        </w:tc>
        <w:tc>
          <w:tcPr>
            <w:tcW w:w="709" w:type="dxa"/>
            <w:tcBorders>
              <w:top w:val="nil"/>
              <w:left w:val="nil"/>
              <w:bottom w:val="nil"/>
              <w:right w:val="nil"/>
            </w:tcBorders>
            <w:shd w:val="clear" w:color="auto" w:fill="auto"/>
            <w:noWrap/>
            <w:vAlign w:val="center"/>
            <w:hideMark/>
          </w:tcPr>
          <w:p w14:paraId="259BD2E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5.01</w:t>
            </w:r>
          </w:p>
        </w:tc>
      </w:tr>
      <w:tr w:rsidR="005F3B43" w:rsidRPr="005F3B43" w14:paraId="27D4A28B" w14:textId="77777777" w:rsidTr="00B464E3">
        <w:trPr>
          <w:trHeight w:val="300"/>
          <w:jc w:val="center"/>
        </w:trPr>
        <w:tc>
          <w:tcPr>
            <w:tcW w:w="1560" w:type="dxa"/>
            <w:gridSpan w:val="2"/>
            <w:tcBorders>
              <w:top w:val="nil"/>
              <w:left w:val="nil"/>
              <w:bottom w:val="nil"/>
              <w:right w:val="nil"/>
            </w:tcBorders>
            <w:shd w:val="clear" w:color="auto" w:fill="auto"/>
            <w:noWrap/>
            <w:vAlign w:val="center"/>
          </w:tcPr>
          <w:p w14:paraId="55B39186" w14:textId="77777777" w:rsidR="00B8431D" w:rsidRPr="005F3B43" w:rsidRDefault="00B8431D" w:rsidP="00B464E3">
            <w:pPr>
              <w:rPr>
                <w:rFonts w:ascii="Arial" w:hAnsi="Arial" w:cs="Arial"/>
                <w:color w:val="000000" w:themeColor="text1"/>
              </w:rPr>
            </w:pPr>
            <w:r w:rsidRPr="005F3B43">
              <w:rPr>
                <w:rFonts w:ascii="Arial" w:hAnsi="Arial" w:cs="Arial"/>
                <w:b/>
                <w:bCs/>
                <w:color w:val="000000" w:themeColor="text1"/>
                <w:lang w:eastAsia="fr-FR"/>
              </w:rPr>
              <w:t>Fishes</w:t>
            </w:r>
          </w:p>
        </w:tc>
        <w:tc>
          <w:tcPr>
            <w:tcW w:w="2072" w:type="dxa"/>
            <w:gridSpan w:val="2"/>
            <w:tcBorders>
              <w:top w:val="nil"/>
              <w:left w:val="nil"/>
              <w:bottom w:val="nil"/>
              <w:right w:val="nil"/>
            </w:tcBorders>
          </w:tcPr>
          <w:p w14:paraId="64E29FB6" w14:textId="77777777" w:rsidR="00B8431D" w:rsidRPr="005F3B43" w:rsidRDefault="00B8431D" w:rsidP="00B464E3">
            <w:pPr>
              <w:rPr>
                <w:rFonts w:ascii="Arial" w:hAnsi="Arial" w:cs="Arial"/>
                <w:i/>
                <w:iCs/>
                <w:color w:val="000000" w:themeColor="text1"/>
              </w:rPr>
            </w:pPr>
          </w:p>
        </w:tc>
        <w:tc>
          <w:tcPr>
            <w:tcW w:w="680" w:type="dxa"/>
            <w:tcBorders>
              <w:top w:val="nil"/>
              <w:left w:val="nil"/>
              <w:bottom w:val="nil"/>
              <w:right w:val="nil"/>
            </w:tcBorders>
            <w:shd w:val="clear" w:color="auto" w:fill="auto"/>
            <w:noWrap/>
            <w:vAlign w:val="center"/>
          </w:tcPr>
          <w:p w14:paraId="651607BE"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1934032E"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7B6AB88D"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4836E5F2"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7D203DF7"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58F630C1"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77B9380C"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17A81FB2"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1F3B4905" w14:textId="77777777" w:rsidTr="00B464E3">
        <w:trPr>
          <w:trHeight w:val="300"/>
          <w:jc w:val="center"/>
        </w:trPr>
        <w:tc>
          <w:tcPr>
            <w:tcW w:w="1560" w:type="dxa"/>
            <w:gridSpan w:val="2"/>
            <w:tcBorders>
              <w:top w:val="nil"/>
              <w:left w:val="nil"/>
              <w:bottom w:val="nil"/>
              <w:right w:val="nil"/>
            </w:tcBorders>
            <w:shd w:val="clear" w:color="auto" w:fill="auto"/>
            <w:noWrap/>
            <w:hideMark/>
          </w:tcPr>
          <w:p w14:paraId="236C6EC9"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color w:val="000000" w:themeColor="text1"/>
              </w:rPr>
              <w:t>Scales</w:t>
            </w:r>
            <w:r w:rsidRPr="005F3B43">
              <w:rPr>
                <w:rFonts w:ascii="Arial" w:hAnsi="Arial" w:cs="Arial"/>
                <w:b/>
                <w:bCs/>
                <w:color w:val="000000" w:themeColor="text1"/>
                <w:lang w:eastAsia="fr-FR"/>
              </w:rPr>
              <w:t xml:space="preserve"> </w:t>
            </w:r>
          </w:p>
        </w:tc>
        <w:tc>
          <w:tcPr>
            <w:tcW w:w="2072" w:type="dxa"/>
            <w:gridSpan w:val="2"/>
            <w:tcBorders>
              <w:top w:val="nil"/>
              <w:left w:val="nil"/>
              <w:bottom w:val="nil"/>
              <w:right w:val="nil"/>
            </w:tcBorders>
          </w:tcPr>
          <w:p w14:paraId="11E2E904"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hideMark/>
          </w:tcPr>
          <w:p w14:paraId="491209A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21.77</w:t>
            </w:r>
          </w:p>
        </w:tc>
        <w:tc>
          <w:tcPr>
            <w:tcW w:w="933" w:type="dxa"/>
            <w:tcBorders>
              <w:top w:val="nil"/>
              <w:left w:val="nil"/>
              <w:bottom w:val="nil"/>
              <w:right w:val="nil"/>
            </w:tcBorders>
            <w:shd w:val="clear" w:color="auto" w:fill="auto"/>
            <w:noWrap/>
            <w:vAlign w:val="center"/>
            <w:hideMark/>
          </w:tcPr>
          <w:p w14:paraId="540A402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18.18</w:t>
            </w:r>
          </w:p>
        </w:tc>
        <w:tc>
          <w:tcPr>
            <w:tcW w:w="992" w:type="dxa"/>
            <w:tcBorders>
              <w:top w:val="nil"/>
              <w:left w:val="nil"/>
              <w:bottom w:val="nil"/>
              <w:right w:val="nil"/>
            </w:tcBorders>
            <w:shd w:val="clear" w:color="auto" w:fill="auto"/>
            <w:noWrap/>
            <w:vAlign w:val="center"/>
            <w:hideMark/>
          </w:tcPr>
          <w:p w14:paraId="284B5615"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16.22</w:t>
            </w:r>
          </w:p>
        </w:tc>
        <w:tc>
          <w:tcPr>
            <w:tcW w:w="709" w:type="dxa"/>
            <w:tcBorders>
              <w:top w:val="nil"/>
              <w:left w:val="nil"/>
              <w:bottom w:val="nil"/>
              <w:right w:val="single" w:sz="4" w:space="0" w:color="auto"/>
            </w:tcBorders>
            <w:shd w:val="clear" w:color="auto" w:fill="auto"/>
            <w:noWrap/>
            <w:vAlign w:val="center"/>
            <w:hideMark/>
          </w:tcPr>
          <w:p w14:paraId="6D32358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18.72</w:t>
            </w:r>
          </w:p>
        </w:tc>
        <w:tc>
          <w:tcPr>
            <w:tcW w:w="708" w:type="dxa"/>
            <w:tcBorders>
              <w:top w:val="nil"/>
              <w:left w:val="single" w:sz="4" w:space="0" w:color="auto"/>
              <w:bottom w:val="nil"/>
              <w:right w:val="nil"/>
            </w:tcBorders>
            <w:shd w:val="clear" w:color="auto" w:fill="auto"/>
            <w:noWrap/>
            <w:vAlign w:val="center"/>
            <w:hideMark/>
          </w:tcPr>
          <w:p w14:paraId="3A3C43F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19.14</w:t>
            </w:r>
          </w:p>
        </w:tc>
        <w:tc>
          <w:tcPr>
            <w:tcW w:w="680" w:type="dxa"/>
            <w:tcBorders>
              <w:top w:val="nil"/>
              <w:left w:val="nil"/>
              <w:bottom w:val="nil"/>
              <w:right w:val="nil"/>
            </w:tcBorders>
            <w:shd w:val="clear" w:color="auto" w:fill="auto"/>
            <w:noWrap/>
            <w:vAlign w:val="center"/>
            <w:hideMark/>
          </w:tcPr>
          <w:p w14:paraId="35088FA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25</w:t>
            </w:r>
          </w:p>
        </w:tc>
        <w:tc>
          <w:tcPr>
            <w:tcW w:w="1060" w:type="dxa"/>
            <w:tcBorders>
              <w:top w:val="nil"/>
              <w:left w:val="nil"/>
              <w:bottom w:val="nil"/>
              <w:right w:val="nil"/>
            </w:tcBorders>
            <w:shd w:val="clear" w:color="auto" w:fill="auto"/>
            <w:noWrap/>
            <w:vAlign w:val="center"/>
            <w:hideMark/>
          </w:tcPr>
          <w:p w14:paraId="247CF97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20.72</w:t>
            </w:r>
          </w:p>
        </w:tc>
        <w:tc>
          <w:tcPr>
            <w:tcW w:w="709" w:type="dxa"/>
            <w:tcBorders>
              <w:top w:val="nil"/>
              <w:left w:val="nil"/>
              <w:bottom w:val="nil"/>
              <w:right w:val="nil"/>
            </w:tcBorders>
            <w:shd w:val="clear" w:color="auto" w:fill="auto"/>
            <w:noWrap/>
            <w:vAlign w:val="center"/>
            <w:hideMark/>
          </w:tcPr>
          <w:p w14:paraId="697A988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21.62</w:t>
            </w:r>
          </w:p>
        </w:tc>
      </w:tr>
      <w:tr w:rsidR="005F3B43" w:rsidRPr="005F3B43" w14:paraId="2E5899F0" w14:textId="77777777" w:rsidTr="00B464E3">
        <w:trPr>
          <w:trHeight w:val="300"/>
          <w:jc w:val="center"/>
        </w:trPr>
        <w:tc>
          <w:tcPr>
            <w:tcW w:w="1560" w:type="dxa"/>
            <w:gridSpan w:val="2"/>
            <w:tcBorders>
              <w:top w:val="nil"/>
              <w:left w:val="nil"/>
              <w:bottom w:val="single" w:sz="4" w:space="0" w:color="auto"/>
              <w:right w:val="nil"/>
            </w:tcBorders>
            <w:shd w:val="clear" w:color="auto" w:fill="auto"/>
            <w:noWrap/>
            <w:hideMark/>
          </w:tcPr>
          <w:p w14:paraId="406CF898" w14:textId="77777777" w:rsidR="00B8431D" w:rsidRPr="005F3B43" w:rsidRDefault="00B8431D" w:rsidP="00B464E3">
            <w:pPr>
              <w:spacing w:line="276" w:lineRule="auto"/>
              <w:rPr>
                <w:rFonts w:ascii="Arial" w:hAnsi="Arial" w:cs="Arial"/>
                <w:bCs/>
                <w:color w:val="000000" w:themeColor="text1"/>
                <w:lang w:eastAsia="fr-FR"/>
              </w:rPr>
            </w:pPr>
            <w:r w:rsidRPr="005F3B43">
              <w:rPr>
                <w:rFonts w:ascii="Arial" w:hAnsi="Arial" w:cs="Arial"/>
                <w:b/>
                <w:bCs/>
                <w:color w:val="000000" w:themeColor="text1"/>
                <w:lang w:eastAsia="fr-FR"/>
              </w:rPr>
              <w:t>Annelids</w:t>
            </w:r>
          </w:p>
        </w:tc>
        <w:tc>
          <w:tcPr>
            <w:tcW w:w="2072" w:type="dxa"/>
            <w:gridSpan w:val="2"/>
            <w:tcBorders>
              <w:top w:val="nil"/>
              <w:left w:val="nil"/>
              <w:bottom w:val="single" w:sz="4" w:space="0" w:color="auto"/>
              <w:right w:val="nil"/>
            </w:tcBorders>
          </w:tcPr>
          <w:p w14:paraId="2F89A667"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single" w:sz="4" w:space="0" w:color="auto"/>
              <w:right w:val="nil"/>
            </w:tcBorders>
            <w:shd w:val="clear" w:color="auto" w:fill="auto"/>
            <w:noWrap/>
            <w:vAlign w:val="center"/>
            <w:hideMark/>
          </w:tcPr>
          <w:p w14:paraId="4EC1865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33" w:type="dxa"/>
            <w:tcBorders>
              <w:top w:val="nil"/>
              <w:left w:val="nil"/>
              <w:bottom w:val="single" w:sz="4" w:space="0" w:color="auto"/>
              <w:right w:val="nil"/>
            </w:tcBorders>
            <w:shd w:val="clear" w:color="auto" w:fill="auto"/>
            <w:noWrap/>
            <w:vAlign w:val="center"/>
            <w:hideMark/>
          </w:tcPr>
          <w:p w14:paraId="714AEDE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1.01</w:t>
            </w:r>
          </w:p>
        </w:tc>
        <w:tc>
          <w:tcPr>
            <w:tcW w:w="992" w:type="dxa"/>
            <w:tcBorders>
              <w:top w:val="nil"/>
              <w:left w:val="nil"/>
              <w:bottom w:val="single" w:sz="4" w:space="0" w:color="auto"/>
              <w:right w:val="nil"/>
            </w:tcBorders>
            <w:shd w:val="clear" w:color="auto" w:fill="auto"/>
            <w:noWrap/>
            <w:vAlign w:val="center"/>
            <w:hideMark/>
          </w:tcPr>
          <w:p w14:paraId="62948E6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single" w:sz="4" w:space="0" w:color="auto"/>
              <w:right w:val="single" w:sz="4" w:space="0" w:color="auto"/>
            </w:tcBorders>
            <w:shd w:val="clear" w:color="auto" w:fill="auto"/>
            <w:noWrap/>
            <w:vAlign w:val="center"/>
            <w:hideMark/>
          </w:tcPr>
          <w:p w14:paraId="7827F22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0.64</w:t>
            </w:r>
          </w:p>
        </w:tc>
        <w:tc>
          <w:tcPr>
            <w:tcW w:w="708" w:type="dxa"/>
            <w:tcBorders>
              <w:top w:val="nil"/>
              <w:left w:val="single" w:sz="4" w:space="0" w:color="auto"/>
              <w:bottom w:val="single" w:sz="4" w:space="0" w:color="auto"/>
              <w:right w:val="nil"/>
            </w:tcBorders>
            <w:shd w:val="clear" w:color="auto" w:fill="auto"/>
            <w:noWrap/>
            <w:vAlign w:val="center"/>
            <w:hideMark/>
          </w:tcPr>
          <w:p w14:paraId="2F81180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680" w:type="dxa"/>
            <w:tcBorders>
              <w:top w:val="nil"/>
              <w:left w:val="nil"/>
              <w:bottom w:val="single" w:sz="4" w:space="0" w:color="auto"/>
              <w:right w:val="nil"/>
            </w:tcBorders>
            <w:shd w:val="clear" w:color="auto" w:fill="auto"/>
            <w:noWrap/>
            <w:vAlign w:val="center"/>
            <w:hideMark/>
          </w:tcPr>
          <w:p w14:paraId="0684CE4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1060" w:type="dxa"/>
            <w:tcBorders>
              <w:top w:val="nil"/>
              <w:left w:val="nil"/>
              <w:bottom w:val="single" w:sz="4" w:space="0" w:color="auto"/>
              <w:right w:val="nil"/>
            </w:tcBorders>
            <w:shd w:val="clear" w:color="auto" w:fill="auto"/>
            <w:noWrap/>
            <w:vAlign w:val="center"/>
            <w:hideMark/>
          </w:tcPr>
          <w:p w14:paraId="2FEADAB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9" w:type="dxa"/>
            <w:tcBorders>
              <w:top w:val="nil"/>
              <w:left w:val="nil"/>
              <w:bottom w:val="single" w:sz="4" w:space="0" w:color="auto"/>
              <w:right w:val="nil"/>
            </w:tcBorders>
            <w:shd w:val="clear" w:color="auto" w:fill="auto"/>
            <w:noWrap/>
            <w:vAlign w:val="center"/>
            <w:hideMark/>
          </w:tcPr>
          <w:p w14:paraId="5FD5F65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r>
      <w:tr w:rsidR="005F3B43" w:rsidRPr="005F3B43" w14:paraId="06F5F097" w14:textId="77777777" w:rsidTr="00B464E3">
        <w:trPr>
          <w:trHeight w:val="315"/>
          <w:jc w:val="center"/>
        </w:trPr>
        <w:tc>
          <w:tcPr>
            <w:tcW w:w="1560" w:type="dxa"/>
            <w:gridSpan w:val="2"/>
            <w:tcBorders>
              <w:top w:val="single" w:sz="4" w:space="0" w:color="auto"/>
              <w:left w:val="nil"/>
              <w:right w:val="nil"/>
            </w:tcBorders>
            <w:shd w:val="clear" w:color="auto" w:fill="auto"/>
            <w:noWrap/>
            <w:vAlign w:val="center"/>
            <w:hideMark/>
          </w:tcPr>
          <w:p w14:paraId="18164B5B"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Total</w:t>
            </w:r>
          </w:p>
        </w:tc>
        <w:tc>
          <w:tcPr>
            <w:tcW w:w="2072" w:type="dxa"/>
            <w:gridSpan w:val="2"/>
            <w:tcBorders>
              <w:top w:val="single" w:sz="4" w:space="0" w:color="auto"/>
              <w:left w:val="nil"/>
              <w:right w:val="nil"/>
            </w:tcBorders>
          </w:tcPr>
          <w:p w14:paraId="2A559A42" w14:textId="77777777" w:rsidR="00B8431D" w:rsidRPr="005F3B43" w:rsidRDefault="00B8431D" w:rsidP="00B464E3">
            <w:pPr>
              <w:spacing w:line="276" w:lineRule="auto"/>
              <w:jc w:val="center"/>
              <w:rPr>
                <w:rFonts w:ascii="Arial" w:hAnsi="Arial" w:cs="Arial"/>
                <w:b/>
                <w:bCs/>
                <w:color w:val="000000" w:themeColor="text1"/>
                <w:lang w:eastAsia="fr-FR"/>
              </w:rPr>
            </w:pPr>
          </w:p>
        </w:tc>
        <w:tc>
          <w:tcPr>
            <w:tcW w:w="680" w:type="dxa"/>
            <w:tcBorders>
              <w:top w:val="single" w:sz="4" w:space="0" w:color="auto"/>
              <w:left w:val="nil"/>
              <w:right w:val="nil"/>
            </w:tcBorders>
            <w:shd w:val="clear" w:color="auto" w:fill="auto"/>
            <w:noWrap/>
            <w:vAlign w:val="center"/>
            <w:hideMark/>
          </w:tcPr>
          <w:p w14:paraId="310B924C" w14:textId="77777777" w:rsidR="00B8431D" w:rsidRPr="005F3B43" w:rsidRDefault="00B8431D" w:rsidP="00B464E3">
            <w:pPr>
              <w:spacing w:line="276" w:lineRule="auto"/>
              <w:jc w:val="center"/>
              <w:rPr>
                <w:rFonts w:ascii="Arial" w:hAnsi="Arial" w:cs="Arial"/>
                <w:b/>
                <w:bCs/>
                <w:color w:val="000000" w:themeColor="text1"/>
                <w:lang w:eastAsia="fr-FR"/>
              </w:rPr>
            </w:pPr>
          </w:p>
        </w:tc>
        <w:tc>
          <w:tcPr>
            <w:tcW w:w="933" w:type="dxa"/>
            <w:tcBorders>
              <w:top w:val="single" w:sz="4" w:space="0" w:color="auto"/>
              <w:left w:val="nil"/>
              <w:right w:val="nil"/>
            </w:tcBorders>
            <w:shd w:val="clear" w:color="auto" w:fill="auto"/>
            <w:noWrap/>
            <w:vAlign w:val="center"/>
            <w:hideMark/>
          </w:tcPr>
          <w:p w14:paraId="23F8298E"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single" w:sz="4" w:space="0" w:color="auto"/>
              <w:left w:val="nil"/>
              <w:right w:val="nil"/>
            </w:tcBorders>
            <w:shd w:val="clear" w:color="auto" w:fill="auto"/>
            <w:noWrap/>
            <w:vAlign w:val="center"/>
            <w:hideMark/>
          </w:tcPr>
          <w:p w14:paraId="025EEC0E"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single" w:sz="4" w:space="0" w:color="auto"/>
              <w:left w:val="nil"/>
              <w:right w:val="single" w:sz="4" w:space="0" w:color="auto"/>
            </w:tcBorders>
            <w:shd w:val="clear" w:color="auto" w:fill="auto"/>
            <w:noWrap/>
            <w:vAlign w:val="center"/>
            <w:hideMark/>
          </w:tcPr>
          <w:p w14:paraId="0E9282CC"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single" w:sz="4" w:space="0" w:color="auto"/>
              <w:left w:val="single" w:sz="4" w:space="0" w:color="auto"/>
              <w:right w:val="nil"/>
            </w:tcBorders>
            <w:shd w:val="clear" w:color="auto" w:fill="auto"/>
            <w:noWrap/>
            <w:vAlign w:val="center"/>
            <w:hideMark/>
          </w:tcPr>
          <w:p w14:paraId="25B077F2"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single" w:sz="4" w:space="0" w:color="auto"/>
              <w:left w:val="nil"/>
              <w:right w:val="nil"/>
            </w:tcBorders>
            <w:shd w:val="clear" w:color="auto" w:fill="auto"/>
            <w:noWrap/>
            <w:vAlign w:val="center"/>
            <w:hideMark/>
          </w:tcPr>
          <w:p w14:paraId="7DF6535B"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single" w:sz="4" w:space="0" w:color="auto"/>
              <w:left w:val="nil"/>
              <w:right w:val="nil"/>
            </w:tcBorders>
            <w:shd w:val="clear" w:color="auto" w:fill="auto"/>
            <w:noWrap/>
            <w:vAlign w:val="center"/>
            <w:hideMark/>
          </w:tcPr>
          <w:p w14:paraId="6DE8BF18"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single" w:sz="4" w:space="0" w:color="auto"/>
              <w:left w:val="nil"/>
              <w:right w:val="nil"/>
            </w:tcBorders>
            <w:shd w:val="clear" w:color="auto" w:fill="auto"/>
            <w:noWrap/>
            <w:vAlign w:val="center"/>
            <w:hideMark/>
          </w:tcPr>
          <w:p w14:paraId="14F7F16F"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45F2776B" w14:textId="77777777" w:rsidTr="00B464E3">
        <w:trPr>
          <w:trHeight w:val="315"/>
          <w:jc w:val="center"/>
        </w:trPr>
        <w:tc>
          <w:tcPr>
            <w:tcW w:w="1560" w:type="dxa"/>
            <w:gridSpan w:val="2"/>
            <w:tcBorders>
              <w:left w:val="nil"/>
              <w:right w:val="nil"/>
            </w:tcBorders>
            <w:shd w:val="clear" w:color="auto" w:fill="auto"/>
            <w:noWrap/>
          </w:tcPr>
          <w:p w14:paraId="241B8C5A"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Macrophytes</w:t>
            </w:r>
          </w:p>
        </w:tc>
        <w:tc>
          <w:tcPr>
            <w:tcW w:w="2072" w:type="dxa"/>
            <w:gridSpan w:val="2"/>
            <w:tcBorders>
              <w:left w:val="nil"/>
              <w:right w:val="nil"/>
            </w:tcBorders>
          </w:tcPr>
          <w:p w14:paraId="4FE414B6"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left w:val="nil"/>
              <w:right w:val="nil"/>
            </w:tcBorders>
            <w:shd w:val="clear" w:color="auto" w:fill="auto"/>
            <w:noWrap/>
            <w:vAlign w:val="center"/>
          </w:tcPr>
          <w:p w14:paraId="7BFB76E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11.32</w:t>
            </w:r>
          </w:p>
        </w:tc>
        <w:tc>
          <w:tcPr>
            <w:tcW w:w="933" w:type="dxa"/>
            <w:tcBorders>
              <w:left w:val="nil"/>
              <w:right w:val="nil"/>
            </w:tcBorders>
            <w:shd w:val="clear" w:color="auto" w:fill="auto"/>
            <w:noWrap/>
            <w:vAlign w:val="center"/>
          </w:tcPr>
          <w:p w14:paraId="790DBEF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3.03</w:t>
            </w:r>
          </w:p>
        </w:tc>
        <w:tc>
          <w:tcPr>
            <w:tcW w:w="992" w:type="dxa"/>
            <w:tcBorders>
              <w:left w:val="nil"/>
              <w:right w:val="nil"/>
            </w:tcBorders>
            <w:shd w:val="clear" w:color="auto" w:fill="auto"/>
            <w:noWrap/>
            <w:vAlign w:val="center"/>
          </w:tcPr>
          <w:p w14:paraId="1F638FA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19.87</w:t>
            </w:r>
          </w:p>
        </w:tc>
        <w:tc>
          <w:tcPr>
            <w:tcW w:w="709" w:type="dxa"/>
            <w:tcBorders>
              <w:left w:val="nil"/>
              <w:right w:val="single" w:sz="4" w:space="0" w:color="auto"/>
            </w:tcBorders>
            <w:shd w:val="clear" w:color="auto" w:fill="auto"/>
            <w:noWrap/>
            <w:vAlign w:val="center"/>
          </w:tcPr>
          <w:p w14:paraId="498ABAA1"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11.39</w:t>
            </w:r>
          </w:p>
        </w:tc>
        <w:tc>
          <w:tcPr>
            <w:tcW w:w="708" w:type="dxa"/>
            <w:tcBorders>
              <w:left w:val="single" w:sz="4" w:space="0" w:color="auto"/>
              <w:right w:val="nil"/>
            </w:tcBorders>
            <w:shd w:val="clear" w:color="auto" w:fill="auto"/>
            <w:noWrap/>
            <w:vAlign w:val="center"/>
          </w:tcPr>
          <w:p w14:paraId="6A269ED5"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5.69</w:t>
            </w:r>
          </w:p>
        </w:tc>
        <w:tc>
          <w:tcPr>
            <w:tcW w:w="680" w:type="dxa"/>
            <w:tcBorders>
              <w:left w:val="nil"/>
              <w:right w:val="nil"/>
            </w:tcBorders>
            <w:shd w:val="clear" w:color="auto" w:fill="auto"/>
            <w:noWrap/>
            <w:vAlign w:val="center"/>
          </w:tcPr>
          <w:p w14:paraId="66A8443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7.69</w:t>
            </w:r>
          </w:p>
        </w:tc>
        <w:tc>
          <w:tcPr>
            <w:tcW w:w="1060" w:type="dxa"/>
            <w:tcBorders>
              <w:left w:val="nil"/>
              <w:right w:val="nil"/>
            </w:tcBorders>
            <w:shd w:val="clear" w:color="auto" w:fill="auto"/>
            <w:noWrap/>
            <w:vAlign w:val="center"/>
          </w:tcPr>
          <w:p w14:paraId="604EE9D2"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23.42</w:t>
            </w:r>
          </w:p>
        </w:tc>
        <w:tc>
          <w:tcPr>
            <w:tcW w:w="709" w:type="dxa"/>
            <w:tcBorders>
              <w:left w:val="nil"/>
              <w:right w:val="nil"/>
            </w:tcBorders>
            <w:shd w:val="clear" w:color="auto" w:fill="auto"/>
            <w:noWrap/>
            <w:vAlign w:val="center"/>
          </w:tcPr>
          <w:p w14:paraId="4E6CFB5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12.27</w:t>
            </w:r>
          </w:p>
        </w:tc>
      </w:tr>
      <w:tr w:rsidR="005F3B43" w:rsidRPr="005F3B43" w14:paraId="2B8DCE27" w14:textId="77777777" w:rsidTr="00B464E3">
        <w:trPr>
          <w:trHeight w:val="315"/>
          <w:jc w:val="center"/>
        </w:trPr>
        <w:tc>
          <w:tcPr>
            <w:tcW w:w="1560" w:type="dxa"/>
            <w:gridSpan w:val="2"/>
            <w:tcBorders>
              <w:left w:val="nil"/>
              <w:right w:val="nil"/>
            </w:tcBorders>
            <w:shd w:val="clear" w:color="auto" w:fill="auto"/>
            <w:noWrap/>
          </w:tcPr>
          <w:p w14:paraId="01DC1CAA"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Insects</w:t>
            </w:r>
          </w:p>
        </w:tc>
        <w:tc>
          <w:tcPr>
            <w:tcW w:w="2072" w:type="dxa"/>
            <w:gridSpan w:val="2"/>
            <w:tcBorders>
              <w:left w:val="nil"/>
              <w:right w:val="nil"/>
            </w:tcBorders>
          </w:tcPr>
          <w:p w14:paraId="74446299"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left w:val="nil"/>
              <w:right w:val="nil"/>
            </w:tcBorders>
            <w:shd w:val="clear" w:color="auto" w:fill="auto"/>
            <w:noWrap/>
            <w:vAlign w:val="center"/>
          </w:tcPr>
          <w:p w14:paraId="7E87744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0.04</w:t>
            </w:r>
          </w:p>
        </w:tc>
        <w:tc>
          <w:tcPr>
            <w:tcW w:w="933" w:type="dxa"/>
            <w:tcBorders>
              <w:left w:val="nil"/>
              <w:right w:val="nil"/>
            </w:tcBorders>
            <w:shd w:val="clear" w:color="auto" w:fill="auto"/>
            <w:noWrap/>
            <w:vAlign w:val="center"/>
          </w:tcPr>
          <w:p w14:paraId="2D85B452"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13.13</w:t>
            </w:r>
          </w:p>
        </w:tc>
        <w:tc>
          <w:tcPr>
            <w:tcW w:w="992" w:type="dxa"/>
            <w:tcBorders>
              <w:left w:val="nil"/>
              <w:right w:val="nil"/>
            </w:tcBorders>
            <w:shd w:val="clear" w:color="auto" w:fill="auto"/>
            <w:noWrap/>
            <w:vAlign w:val="center"/>
          </w:tcPr>
          <w:p w14:paraId="7D637B7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5.4</w:t>
            </w:r>
          </w:p>
        </w:tc>
        <w:tc>
          <w:tcPr>
            <w:tcW w:w="709" w:type="dxa"/>
            <w:tcBorders>
              <w:left w:val="nil"/>
              <w:right w:val="single" w:sz="4" w:space="0" w:color="auto"/>
            </w:tcBorders>
            <w:shd w:val="clear" w:color="auto" w:fill="auto"/>
            <w:noWrap/>
            <w:vAlign w:val="center"/>
          </w:tcPr>
          <w:p w14:paraId="6C85521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6.2</w:t>
            </w:r>
          </w:p>
        </w:tc>
        <w:tc>
          <w:tcPr>
            <w:tcW w:w="708" w:type="dxa"/>
            <w:tcBorders>
              <w:left w:val="single" w:sz="4" w:space="0" w:color="auto"/>
              <w:right w:val="nil"/>
            </w:tcBorders>
            <w:shd w:val="clear" w:color="auto" w:fill="auto"/>
            <w:noWrap/>
            <w:vAlign w:val="center"/>
          </w:tcPr>
          <w:p w14:paraId="51ABE4F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0.01</w:t>
            </w:r>
          </w:p>
        </w:tc>
        <w:tc>
          <w:tcPr>
            <w:tcW w:w="680" w:type="dxa"/>
            <w:tcBorders>
              <w:left w:val="nil"/>
              <w:right w:val="nil"/>
            </w:tcBorders>
            <w:shd w:val="clear" w:color="auto" w:fill="auto"/>
            <w:noWrap/>
            <w:vAlign w:val="center"/>
          </w:tcPr>
          <w:p w14:paraId="4A7CE8F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3.84</w:t>
            </w:r>
          </w:p>
        </w:tc>
        <w:tc>
          <w:tcPr>
            <w:tcW w:w="1060" w:type="dxa"/>
            <w:tcBorders>
              <w:left w:val="nil"/>
              <w:right w:val="nil"/>
            </w:tcBorders>
            <w:shd w:val="clear" w:color="auto" w:fill="auto"/>
            <w:noWrap/>
            <w:vAlign w:val="center"/>
          </w:tcPr>
          <w:p w14:paraId="3502663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3.6</w:t>
            </w:r>
          </w:p>
        </w:tc>
        <w:tc>
          <w:tcPr>
            <w:tcW w:w="709" w:type="dxa"/>
            <w:tcBorders>
              <w:left w:val="nil"/>
              <w:right w:val="nil"/>
            </w:tcBorders>
            <w:shd w:val="clear" w:color="auto" w:fill="auto"/>
            <w:noWrap/>
            <w:vAlign w:val="center"/>
          </w:tcPr>
          <w:p w14:paraId="3818D41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2.48</w:t>
            </w:r>
          </w:p>
        </w:tc>
      </w:tr>
      <w:tr w:rsidR="005F3B43" w:rsidRPr="005F3B43" w14:paraId="208952C8" w14:textId="77777777" w:rsidTr="00B464E3">
        <w:trPr>
          <w:trHeight w:val="315"/>
          <w:jc w:val="center"/>
        </w:trPr>
        <w:tc>
          <w:tcPr>
            <w:tcW w:w="1560" w:type="dxa"/>
            <w:gridSpan w:val="2"/>
            <w:tcBorders>
              <w:top w:val="nil"/>
              <w:left w:val="nil"/>
              <w:bottom w:val="nil"/>
            </w:tcBorders>
            <w:shd w:val="clear" w:color="auto" w:fill="auto"/>
            <w:noWrap/>
            <w:hideMark/>
          </w:tcPr>
          <w:p w14:paraId="7A2A6670"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Crustaceans</w:t>
            </w:r>
          </w:p>
        </w:tc>
        <w:tc>
          <w:tcPr>
            <w:tcW w:w="2072" w:type="dxa"/>
            <w:gridSpan w:val="2"/>
            <w:tcBorders>
              <w:top w:val="nil"/>
              <w:bottom w:val="nil"/>
            </w:tcBorders>
          </w:tcPr>
          <w:p w14:paraId="47A8C056"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bottom w:val="nil"/>
            </w:tcBorders>
            <w:shd w:val="clear" w:color="auto" w:fill="auto"/>
            <w:noWrap/>
            <w:vAlign w:val="center"/>
            <w:hideMark/>
          </w:tcPr>
          <w:p w14:paraId="2FE7819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59.8</w:t>
            </w:r>
          </w:p>
        </w:tc>
        <w:tc>
          <w:tcPr>
            <w:tcW w:w="933" w:type="dxa"/>
            <w:tcBorders>
              <w:top w:val="nil"/>
              <w:bottom w:val="nil"/>
            </w:tcBorders>
            <w:shd w:val="clear" w:color="auto" w:fill="auto"/>
            <w:noWrap/>
            <w:vAlign w:val="center"/>
            <w:hideMark/>
          </w:tcPr>
          <w:p w14:paraId="5F62D88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38.38</w:t>
            </w:r>
          </w:p>
        </w:tc>
        <w:tc>
          <w:tcPr>
            <w:tcW w:w="992" w:type="dxa"/>
            <w:tcBorders>
              <w:top w:val="nil"/>
              <w:bottom w:val="nil"/>
            </w:tcBorders>
            <w:shd w:val="clear" w:color="auto" w:fill="auto"/>
            <w:noWrap/>
            <w:vAlign w:val="center"/>
            <w:hideMark/>
          </w:tcPr>
          <w:p w14:paraId="6E1A14C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34.23</w:t>
            </w:r>
          </w:p>
        </w:tc>
        <w:tc>
          <w:tcPr>
            <w:tcW w:w="709" w:type="dxa"/>
            <w:tcBorders>
              <w:top w:val="nil"/>
              <w:bottom w:val="nil"/>
              <w:right w:val="single" w:sz="4" w:space="0" w:color="auto"/>
            </w:tcBorders>
            <w:shd w:val="clear" w:color="auto" w:fill="auto"/>
            <w:noWrap/>
            <w:vAlign w:val="center"/>
            <w:hideMark/>
          </w:tcPr>
          <w:p w14:paraId="799CE12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44.14</w:t>
            </w:r>
          </w:p>
        </w:tc>
        <w:tc>
          <w:tcPr>
            <w:tcW w:w="708" w:type="dxa"/>
            <w:tcBorders>
              <w:top w:val="nil"/>
              <w:left w:val="single" w:sz="4" w:space="0" w:color="auto"/>
              <w:bottom w:val="nil"/>
            </w:tcBorders>
            <w:shd w:val="clear" w:color="auto" w:fill="auto"/>
            <w:noWrap/>
            <w:vAlign w:val="center"/>
            <w:hideMark/>
          </w:tcPr>
          <w:p w14:paraId="127759F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13.9</w:t>
            </w:r>
          </w:p>
        </w:tc>
        <w:tc>
          <w:tcPr>
            <w:tcW w:w="680" w:type="dxa"/>
            <w:tcBorders>
              <w:top w:val="nil"/>
              <w:bottom w:val="nil"/>
            </w:tcBorders>
            <w:shd w:val="clear" w:color="auto" w:fill="auto"/>
            <w:noWrap/>
            <w:vAlign w:val="center"/>
            <w:hideMark/>
          </w:tcPr>
          <w:p w14:paraId="07C3DBE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21.15</w:t>
            </w:r>
          </w:p>
        </w:tc>
        <w:tc>
          <w:tcPr>
            <w:tcW w:w="1060" w:type="dxa"/>
            <w:tcBorders>
              <w:top w:val="nil"/>
              <w:bottom w:val="nil"/>
            </w:tcBorders>
            <w:shd w:val="clear" w:color="auto" w:fill="auto"/>
            <w:noWrap/>
            <w:vAlign w:val="center"/>
            <w:hideMark/>
          </w:tcPr>
          <w:p w14:paraId="7FD8386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19.82</w:t>
            </w:r>
          </w:p>
        </w:tc>
        <w:tc>
          <w:tcPr>
            <w:tcW w:w="709" w:type="dxa"/>
            <w:tcBorders>
              <w:top w:val="nil"/>
              <w:bottom w:val="nil"/>
              <w:right w:val="nil"/>
            </w:tcBorders>
            <w:shd w:val="clear" w:color="auto" w:fill="auto"/>
            <w:noWrap/>
            <w:vAlign w:val="center"/>
            <w:hideMark/>
          </w:tcPr>
          <w:p w14:paraId="24F9DC6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18.29</w:t>
            </w:r>
          </w:p>
        </w:tc>
      </w:tr>
      <w:tr w:rsidR="005F3B43" w:rsidRPr="005F3B43" w14:paraId="25F44CBE" w14:textId="77777777" w:rsidTr="00B464E3">
        <w:trPr>
          <w:trHeight w:val="315"/>
          <w:jc w:val="center"/>
        </w:trPr>
        <w:tc>
          <w:tcPr>
            <w:tcW w:w="1560" w:type="dxa"/>
            <w:gridSpan w:val="2"/>
            <w:tcBorders>
              <w:top w:val="nil"/>
              <w:left w:val="nil"/>
              <w:bottom w:val="nil"/>
              <w:right w:val="nil"/>
            </w:tcBorders>
            <w:shd w:val="clear" w:color="auto" w:fill="auto"/>
            <w:noWrap/>
            <w:hideMark/>
          </w:tcPr>
          <w:p w14:paraId="4F3983B2" w14:textId="77777777" w:rsidR="00B8431D" w:rsidRPr="005F3B43" w:rsidRDefault="00B8431D" w:rsidP="00B464E3">
            <w:pPr>
              <w:spacing w:line="276" w:lineRule="auto"/>
              <w:rPr>
                <w:rFonts w:ascii="Arial" w:hAnsi="Arial" w:cs="Arial"/>
                <w:b/>
                <w:bCs/>
                <w:color w:val="000000" w:themeColor="text1"/>
                <w:lang w:eastAsia="fr-FR"/>
              </w:rPr>
            </w:pPr>
            <w:proofErr w:type="spellStart"/>
            <w:r w:rsidRPr="005F3B43">
              <w:rPr>
                <w:rFonts w:ascii="Arial" w:hAnsi="Arial" w:cs="Arial"/>
                <w:b/>
                <w:bCs/>
                <w:color w:val="000000" w:themeColor="text1"/>
                <w:lang w:eastAsia="fr-FR"/>
              </w:rPr>
              <w:t>Molluscs</w:t>
            </w:r>
            <w:proofErr w:type="spellEnd"/>
          </w:p>
        </w:tc>
        <w:tc>
          <w:tcPr>
            <w:tcW w:w="2072" w:type="dxa"/>
            <w:gridSpan w:val="2"/>
            <w:tcBorders>
              <w:top w:val="nil"/>
              <w:left w:val="nil"/>
              <w:bottom w:val="nil"/>
              <w:right w:val="nil"/>
            </w:tcBorders>
          </w:tcPr>
          <w:p w14:paraId="6C7E109D"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hideMark/>
          </w:tcPr>
          <w:p w14:paraId="3B5045C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7.06</w:t>
            </w:r>
          </w:p>
        </w:tc>
        <w:tc>
          <w:tcPr>
            <w:tcW w:w="933" w:type="dxa"/>
            <w:tcBorders>
              <w:top w:val="nil"/>
              <w:left w:val="nil"/>
              <w:bottom w:val="nil"/>
              <w:right w:val="nil"/>
            </w:tcBorders>
            <w:shd w:val="clear" w:color="auto" w:fill="auto"/>
            <w:noWrap/>
            <w:vAlign w:val="center"/>
            <w:hideMark/>
          </w:tcPr>
          <w:p w14:paraId="1191CF1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26.26</w:t>
            </w:r>
          </w:p>
        </w:tc>
        <w:tc>
          <w:tcPr>
            <w:tcW w:w="992" w:type="dxa"/>
            <w:tcBorders>
              <w:top w:val="nil"/>
              <w:left w:val="nil"/>
              <w:bottom w:val="nil"/>
              <w:right w:val="nil"/>
            </w:tcBorders>
            <w:shd w:val="clear" w:color="auto" w:fill="auto"/>
            <w:noWrap/>
            <w:vAlign w:val="center"/>
            <w:hideMark/>
          </w:tcPr>
          <w:p w14:paraId="21C373F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23.42</w:t>
            </w:r>
          </w:p>
        </w:tc>
        <w:tc>
          <w:tcPr>
            <w:tcW w:w="709" w:type="dxa"/>
            <w:tcBorders>
              <w:top w:val="nil"/>
              <w:left w:val="nil"/>
              <w:bottom w:val="nil"/>
              <w:right w:val="single" w:sz="4" w:space="0" w:color="auto"/>
            </w:tcBorders>
            <w:shd w:val="clear" w:color="auto" w:fill="auto"/>
            <w:noWrap/>
            <w:vAlign w:val="center"/>
            <w:hideMark/>
          </w:tcPr>
          <w:p w14:paraId="62456C5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18.92</w:t>
            </w:r>
          </w:p>
        </w:tc>
        <w:tc>
          <w:tcPr>
            <w:tcW w:w="708" w:type="dxa"/>
            <w:tcBorders>
              <w:top w:val="nil"/>
              <w:left w:val="single" w:sz="4" w:space="0" w:color="auto"/>
              <w:bottom w:val="nil"/>
              <w:right w:val="nil"/>
            </w:tcBorders>
            <w:shd w:val="clear" w:color="auto" w:fill="auto"/>
            <w:noWrap/>
            <w:vAlign w:val="center"/>
            <w:hideMark/>
          </w:tcPr>
          <w:p w14:paraId="1C59ADE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61.26</w:t>
            </w:r>
          </w:p>
        </w:tc>
        <w:tc>
          <w:tcPr>
            <w:tcW w:w="680" w:type="dxa"/>
            <w:tcBorders>
              <w:top w:val="nil"/>
              <w:left w:val="nil"/>
              <w:bottom w:val="nil"/>
              <w:right w:val="nil"/>
            </w:tcBorders>
            <w:shd w:val="clear" w:color="auto" w:fill="auto"/>
            <w:noWrap/>
            <w:vAlign w:val="center"/>
            <w:hideMark/>
          </w:tcPr>
          <w:p w14:paraId="37724E0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42.32</w:t>
            </w:r>
          </w:p>
        </w:tc>
        <w:tc>
          <w:tcPr>
            <w:tcW w:w="1060" w:type="dxa"/>
            <w:tcBorders>
              <w:top w:val="nil"/>
              <w:left w:val="nil"/>
              <w:bottom w:val="nil"/>
              <w:right w:val="nil"/>
            </w:tcBorders>
            <w:shd w:val="clear" w:color="auto" w:fill="auto"/>
            <w:noWrap/>
            <w:vAlign w:val="center"/>
            <w:hideMark/>
          </w:tcPr>
          <w:p w14:paraId="3727BF0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32.43</w:t>
            </w:r>
          </w:p>
        </w:tc>
        <w:tc>
          <w:tcPr>
            <w:tcW w:w="709" w:type="dxa"/>
            <w:tcBorders>
              <w:top w:val="nil"/>
              <w:left w:val="nil"/>
              <w:bottom w:val="nil"/>
              <w:right w:val="nil"/>
            </w:tcBorders>
            <w:shd w:val="clear" w:color="auto" w:fill="auto"/>
            <w:noWrap/>
            <w:vAlign w:val="center"/>
            <w:hideMark/>
          </w:tcPr>
          <w:p w14:paraId="0AD845A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45.33</w:t>
            </w:r>
          </w:p>
        </w:tc>
      </w:tr>
      <w:tr w:rsidR="005F3B43" w:rsidRPr="005F3B43" w14:paraId="2AEEAD64" w14:textId="77777777" w:rsidTr="00B464E3">
        <w:trPr>
          <w:trHeight w:val="315"/>
          <w:jc w:val="center"/>
        </w:trPr>
        <w:tc>
          <w:tcPr>
            <w:tcW w:w="1560" w:type="dxa"/>
            <w:gridSpan w:val="2"/>
            <w:tcBorders>
              <w:top w:val="nil"/>
              <w:left w:val="nil"/>
              <w:bottom w:val="nil"/>
              <w:right w:val="nil"/>
            </w:tcBorders>
            <w:shd w:val="clear" w:color="auto" w:fill="auto"/>
            <w:noWrap/>
          </w:tcPr>
          <w:p w14:paraId="2830D64A"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Fishes</w:t>
            </w:r>
          </w:p>
        </w:tc>
        <w:tc>
          <w:tcPr>
            <w:tcW w:w="2072" w:type="dxa"/>
            <w:gridSpan w:val="2"/>
            <w:tcBorders>
              <w:top w:val="nil"/>
              <w:left w:val="nil"/>
              <w:bottom w:val="nil"/>
              <w:right w:val="nil"/>
            </w:tcBorders>
          </w:tcPr>
          <w:p w14:paraId="7499905F"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42449542"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21.77</w:t>
            </w:r>
          </w:p>
        </w:tc>
        <w:tc>
          <w:tcPr>
            <w:tcW w:w="933" w:type="dxa"/>
            <w:tcBorders>
              <w:top w:val="nil"/>
              <w:left w:val="nil"/>
              <w:bottom w:val="nil"/>
              <w:right w:val="nil"/>
            </w:tcBorders>
            <w:shd w:val="clear" w:color="auto" w:fill="auto"/>
            <w:noWrap/>
            <w:vAlign w:val="center"/>
          </w:tcPr>
          <w:p w14:paraId="5C1ECB7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18.18</w:t>
            </w:r>
          </w:p>
        </w:tc>
        <w:tc>
          <w:tcPr>
            <w:tcW w:w="992" w:type="dxa"/>
            <w:tcBorders>
              <w:top w:val="nil"/>
              <w:left w:val="nil"/>
              <w:bottom w:val="nil"/>
              <w:right w:val="nil"/>
            </w:tcBorders>
            <w:shd w:val="clear" w:color="auto" w:fill="auto"/>
            <w:noWrap/>
            <w:vAlign w:val="center"/>
          </w:tcPr>
          <w:p w14:paraId="24712AF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16.22</w:t>
            </w:r>
          </w:p>
        </w:tc>
        <w:tc>
          <w:tcPr>
            <w:tcW w:w="709" w:type="dxa"/>
            <w:tcBorders>
              <w:top w:val="nil"/>
              <w:left w:val="nil"/>
              <w:bottom w:val="nil"/>
              <w:right w:val="single" w:sz="4" w:space="0" w:color="auto"/>
            </w:tcBorders>
            <w:shd w:val="clear" w:color="auto" w:fill="auto"/>
            <w:noWrap/>
            <w:vAlign w:val="center"/>
          </w:tcPr>
          <w:p w14:paraId="248A142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18.72</w:t>
            </w:r>
          </w:p>
        </w:tc>
        <w:tc>
          <w:tcPr>
            <w:tcW w:w="708" w:type="dxa"/>
            <w:tcBorders>
              <w:top w:val="nil"/>
              <w:left w:val="single" w:sz="4" w:space="0" w:color="auto"/>
              <w:bottom w:val="nil"/>
              <w:right w:val="nil"/>
            </w:tcBorders>
            <w:shd w:val="clear" w:color="auto" w:fill="auto"/>
            <w:noWrap/>
            <w:vAlign w:val="center"/>
          </w:tcPr>
          <w:p w14:paraId="6035095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19.14</w:t>
            </w:r>
          </w:p>
        </w:tc>
        <w:tc>
          <w:tcPr>
            <w:tcW w:w="680" w:type="dxa"/>
            <w:tcBorders>
              <w:top w:val="nil"/>
              <w:left w:val="nil"/>
              <w:bottom w:val="nil"/>
              <w:right w:val="nil"/>
            </w:tcBorders>
            <w:shd w:val="clear" w:color="auto" w:fill="auto"/>
            <w:noWrap/>
            <w:vAlign w:val="center"/>
          </w:tcPr>
          <w:p w14:paraId="6DB5412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25</w:t>
            </w:r>
          </w:p>
        </w:tc>
        <w:tc>
          <w:tcPr>
            <w:tcW w:w="1060" w:type="dxa"/>
            <w:tcBorders>
              <w:top w:val="nil"/>
              <w:left w:val="nil"/>
              <w:bottom w:val="nil"/>
              <w:right w:val="nil"/>
            </w:tcBorders>
            <w:shd w:val="clear" w:color="auto" w:fill="auto"/>
            <w:noWrap/>
            <w:vAlign w:val="center"/>
          </w:tcPr>
          <w:p w14:paraId="5D904AA1"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20.72</w:t>
            </w:r>
          </w:p>
        </w:tc>
        <w:tc>
          <w:tcPr>
            <w:tcW w:w="709" w:type="dxa"/>
            <w:tcBorders>
              <w:top w:val="nil"/>
              <w:left w:val="nil"/>
              <w:bottom w:val="nil"/>
              <w:right w:val="nil"/>
            </w:tcBorders>
            <w:shd w:val="clear" w:color="auto" w:fill="auto"/>
            <w:noWrap/>
            <w:vAlign w:val="center"/>
          </w:tcPr>
          <w:p w14:paraId="038BF2C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21.62</w:t>
            </w:r>
          </w:p>
        </w:tc>
      </w:tr>
      <w:tr w:rsidR="00B8431D" w:rsidRPr="005F3B43" w14:paraId="467B5D81" w14:textId="77777777" w:rsidTr="00B464E3">
        <w:trPr>
          <w:trHeight w:val="315"/>
          <w:jc w:val="center"/>
        </w:trPr>
        <w:tc>
          <w:tcPr>
            <w:tcW w:w="1560" w:type="dxa"/>
            <w:gridSpan w:val="2"/>
            <w:tcBorders>
              <w:top w:val="nil"/>
              <w:left w:val="nil"/>
              <w:bottom w:val="single" w:sz="4" w:space="0" w:color="auto"/>
              <w:right w:val="nil"/>
            </w:tcBorders>
            <w:shd w:val="clear" w:color="auto" w:fill="auto"/>
            <w:noWrap/>
          </w:tcPr>
          <w:p w14:paraId="217EA607"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Annelids</w:t>
            </w:r>
          </w:p>
        </w:tc>
        <w:tc>
          <w:tcPr>
            <w:tcW w:w="2072" w:type="dxa"/>
            <w:gridSpan w:val="2"/>
            <w:tcBorders>
              <w:top w:val="nil"/>
              <w:left w:val="nil"/>
              <w:bottom w:val="single" w:sz="4" w:space="0" w:color="auto"/>
              <w:right w:val="nil"/>
            </w:tcBorders>
          </w:tcPr>
          <w:p w14:paraId="12B42613"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single" w:sz="4" w:space="0" w:color="auto"/>
              <w:right w:val="nil"/>
            </w:tcBorders>
            <w:shd w:val="clear" w:color="auto" w:fill="auto"/>
            <w:noWrap/>
            <w:vAlign w:val="center"/>
          </w:tcPr>
          <w:p w14:paraId="24255DF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33" w:type="dxa"/>
            <w:tcBorders>
              <w:top w:val="nil"/>
              <w:left w:val="nil"/>
              <w:bottom w:val="single" w:sz="4" w:space="0" w:color="auto"/>
              <w:right w:val="nil"/>
            </w:tcBorders>
            <w:shd w:val="clear" w:color="auto" w:fill="auto"/>
            <w:noWrap/>
            <w:vAlign w:val="center"/>
          </w:tcPr>
          <w:p w14:paraId="489306B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1.01</w:t>
            </w:r>
          </w:p>
        </w:tc>
        <w:tc>
          <w:tcPr>
            <w:tcW w:w="992" w:type="dxa"/>
            <w:tcBorders>
              <w:top w:val="nil"/>
              <w:left w:val="nil"/>
              <w:bottom w:val="single" w:sz="4" w:space="0" w:color="auto"/>
              <w:right w:val="nil"/>
            </w:tcBorders>
            <w:shd w:val="clear" w:color="auto" w:fill="auto"/>
            <w:noWrap/>
            <w:vAlign w:val="center"/>
          </w:tcPr>
          <w:p w14:paraId="4B74FAC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single" w:sz="4" w:space="0" w:color="auto"/>
              <w:right w:val="single" w:sz="4" w:space="0" w:color="auto"/>
            </w:tcBorders>
            <w:shd w:val="clear" w:color="auto" w:fill="auto"/>
            <w:noWrap/>
            <w:vAlign w:val="center"/>
          </w:tcPr>
          <w:p w14:paraId="61C5D13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0.64</w:t>
            </w:r>
          </w:p>
        </w:tc>
        <w:tc>
          <w:tcPr>
            <w:tcW w:w="708" w:type="dxa"/>
            <w:tcBorders>
              <w:top w:val="nil"/>
              <w:left w:val="single" w:sz="4" w:space="0" w:color="auto"/>
              <w:bottom w:val="single" w:sz="4" w:space="0" w:color="auto"/>
              <w:right w:val="nil"/>
            </w:tcBorders>
            <w:shd w:val="clear" w:color="auto" w:fill="auto"/>
            <w:noWrap/>
            <w:vAlign w:val="center"/>
          </w:tcPr>
          <w:p w14:paraId="7CF8809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680" w:type="dxa"/>
            <w:tcBorders>
              <w:top w:val="nil"/>
              <w:left w:val="nil"/>
              <w:bottom w:val="single" w:sz="4" w:space="0" w:color="auto"/>
              <w:right w:val="nil"/>
            </w:tcBorders>
            <w:shd w:val="clear" w:color="auto" w:fill="auto"/>
            <w:noWrap/>
            <w:vAlign w:val="center"/>
          </w:tcPr>
          <w:p w14:paraId="646A685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1060" w:type="dxa"/>
            <w:tcBorders>
              <w:top w:val="nil"/>
              <w:left w:val="nil"/>
              <w:bottom w:val="single" w:sz="4" w:space="0" w:color="auto"/>
              <w:right w:val="nil"/>
            </w:tcBorders>
            <w:shd w:val="clear" w:color="auto" w:fill="auto"/>
            <w:noWrap/>
            <w:vAlign w:val="center"/>
          </w:tcPr>
          <w:p w14:paraId="6130B34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9" w:type="dxa"/>
            <w:tcBorders>
              <w:top w:val="nil"/>
              <w:left w:val="nil"/>
              <w:bottom w:val="single" w:sz="4" w:space="0" w:color="auto"/>
              <w:right w:val="nil"/>
            </w:tcBorders>
            <w:shd w:val="clear" w:color="auto" w:fill="auto"/>
            <w:noWrap/>
            <w:vAlign w:val="center"/>
          </w:tcPr>
          <w:p w14:paraId="245AB26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r>
    </w:tbl>
    <w:p w14:paraId="05BF0545" w14:textId="77777777" w:rsidR="00B8431D" w:rsidRPr="005F3B43" w:rsidRDefault="00B8431D" w:rsidP="00441B6F">
      <w:pPr>
        <w:pStyle w:val="Body"/>
        <w:spacing w:after="0"/>
        <w:rPr>
          <w:rFonts w:ascii="Arial" w:hAnsi="Arial" w:cs="Arial"/>
          <w:color w:val="000000" w:themeColor="text1"/>
        </w:rPr>
      </w:pPr>
    </w:p>
    <w:p w14:paraId="0C39CEA8" w14:textId="77777777" w:rsidR="00B8431D" w:rsidRPr="005F3B43" w:rsidRDefault="00D42B90" w:rsidP="00D42B90">
      <w:pPr>
        <w:pStyle w:val="Body"/>
        <w:spacing w:after="0"/>
        <w:rPr>
          <w:rFonts w:ascii="Arial" w:hAnsi="Arial" w:cs="Arial"/>
          <w:b/>
          <w:color w:val="000000" w:themeColor="text1"/>
          <w:sz w:val="22"/>
        </w:rPr>
      </w:pPr>
      <w:r w:rsidRPr="005F3B43">
        <w:rPr>
          <w:rFonts w:ascii="Arial" w:hAnsi="Arial" w:cs="Arial"/>
          <w:b/>
          <w:color w:val="000000" w:themeColor="text1"/>
          <w:sz w:val="22"/>
        </w:rPr>
        <w:t>3.</w:t>
      </w:r>
      <w:r w:rsidR="00B8431D" w:rsidRPr="005F3B43">
        <w:rPr>
          <w:rFonts w:ascii="Arial" w:hAnsi="Arial" w:cs="Arial"/>
          <w:b/>
          <w:color w:val="000000" w:themeColor="text1"/>
          <w:sz w:val="22"/>
        </w:rPr>
        <w:t>5 Variation in diet according to crab size</w:t>
      </w:r>
    </w:p>
    <w:p w14:paraId="20B9CB6A" w14:textId="528A7924" w:rsidR="00B8431D" w:rsidRPr="005F3B43" w:rsidRDefault="00B8431D" w:rsidP="00B8431D">
      <w:pPr>
        <w:pStyle w:val="Body"/>
        <w:rPr>
          <w:rFonts w:ascii="Arial" w:hAnsi="Arial" w:cs="Arial"/>
          <w:color w:val="000000" w:themeColor="text1"/>
          <w:lang w:val="fr-FR"/>
        </w:rPr>
      </w:pPr>
      <w:proofErr w:type="spellStart"/>
      <w:r w:rsidRPr="005F3B43">
        <w:rPr>
          <w:rFonts w:ascii="Arial" w:hAnsi="Arial" w:cs="Arial"/>
          <w:color w:val="000000" w:themeColor="text1"/>
          <w:lang w:val="fr-FR"/>
        </w:rPr>
        <w:t>Sturge's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rule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coupled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with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hierarchical</w:t>
      </w:r>
      <w:proofErr w:type="spellEnd"/>
      <w:r w:rsidRPr="005F3B43">
        <w:rPr>
          <w:rFonts w:ascii="Arial" w:hAnsi="Arial" w:cs="Arial"/>
          <w:color w:val="000000" w:themeColor="text1"/>
          <w:lang w:val="fr-FR"/>
        </w:rPr>
        <w:t xml:space="preserve"> clustering </w:t>
      </w:r>
      <w:proofErr w:type="spellStart"/>
      <w:r w:rsidRPr="005F3B43">
        <w:rPr>
          <w:rFonts w:ascii="Arial" w:hAnsi="Arial" w:cs="Arial"/>
          <w:color w:val="000000" w:themeColor="text1"/>
          <w:lang w:val="fr-FR"/>
        </w:rPr>
        <w:t>analysis</w:t>
      </w:r>
      <w:proofErr w:type="spellEnd"/>
      <w:r w:rsidRPr="005F3B43">
        <w:rPr>
          <w:rFonts w:ascii="Arial" w:hAnsi="Arial" w:cs="Arial"/>
          <w:color w:val="000000" w:themeColor="text1"/>
          <w:lang w:val="fr-FR"/>
        </w:rPr>
        <w:t xml:space="preserve"> to </w:t>
      </w:r>
      <w:proofErr w:type="spellStart"/>
      <w:r w:rsidRPr="005F3B43">
        <w:rPr>
          <w:rFonts w:ascii="Arial" w:hAnsi="Arial" w:cs="Arial"/>
          <w:color w:val="000000" w:themeColor="text1"/>
          <w:lang w:val="fr-FR"/>
        </w:rPr>
        <w:t>define</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diet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similarities</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different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age</w:t>
      </w:r>
      <w:proofErr w:type="spellEnd"/>
      <w:r w:rsidRPr="005F3B43">
        <w:rPr>
          <w:rFonts w:ascii="Arial" w:hAnsi="Arial" w:cs="Arial"/>
          <w:color w:val="000000" w:themeColor="text1"/>
          <w:lang w:val="fr-FR"/>
        </w:rPr>
        <w:t xml:space="preserve"> classes in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highlighted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three</w:t>
      </w:r>
      <w:proofErr w:type="spellEnd"/>
      <w:r w:rsidRPr="005F3B43">
        <w:rPr>
          <w:rFonts w:ascii="Arial" w:hAnsi="Arial" w:cs="Arial"/>
          <w:color w:val="000000" w:themeColor="text1"/>
          <w:lang w:val="fr-FR"/>
        </w:rPr>
        <w:t xml:space="preserve"> size classes: Class I = [44 - 82 mm]; class II = [83 - 108 mm] and class III = [109 - 147 mm] (Table 3). </w:t>
      </w:r>
      <w:bookmarkStart w:id="15" w:name="_Hlk181987247"/>
      <w:r w:rsidRPr="005F3B43">
        <w:rPr>
          <w:rFonts w:ascii="Arial" w:hAnsi="Arial" w:cs="Arial"/>
          <w:color w:val="000000" w:themeColor="text1"/>
          <w:lang w:val="fr-FR"/>
        </w:rPr>
        <w:t xml:space="preserve">Diet by size class </w:t>
      </w:r>
      <w:proofErr w:type="spellStart"/>
      <w:r w:rsidRPr="005F3B43">
        <w:rPr>
          <w:rFonts w:ascii="Arial" w:hAnsi="Arial" w:cs="Arial"/>
          <w:color w:val="000000" w:themeColor="text1"/>
          <w:lang w:val="fr-FR"/>
        </w:rPr>
        <w:t>showed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that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specimens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from</w:t>
      </w:r>
      <w:proofErr w:type="spellEnd"/>
      <w:r w:rsidRPr="005F3B43">
        <w:rPr>
          <w:rFonts w:ascii="Arial" w:hAnsi="Arial" w:cs="Arial"/>
          <w:color w:val="000000" w:themeColor="text1"/>
          <w:lang w:val="fr-FR"/>
        </w:rPr>
        <w:t xml:space="preserve"> all </w:t>
      </w:r>
      <w:proofErr w:type="spellStart"/>
      <w:r w:rsidRPr="005F3B43">
        <w:rPr>
          <w:rFonts w:ascii="Arial" w:hAnsi="Arial" w:cs="Arial"/>
          <w:color w:val="000000" w:themeColor="text1"/>
          <w:lang w:val="fr-FR"/>
        </w:rPr>
        <w:t>three</w:t>
      </w:r>
      <w:proofErr w:type="spellEnd"/>
      <w:r w:rsidRPr="005F3B43">
        <w:rPr>
          <w:rFonts w:ascii="Arial" w:hAnsi="Arial" w:cs="Arial"/>
          <w:color w:val="000000" w:themeColor="text1"/>
          <w:lang w:val="fr-FR"/>
        </w:rPr>
        <w:t xml:space="preserve"> size classes </w:t>
      </w:r>
      <w:proofErr w:type="spellStart"/>
      <w:r w:rsidRPr="005F3B43">
        <w:rPr>
          <w:rFonts w:ascii="Arial" w:hAnsi="Arial" w:cs="Arial"/>
          <w:color w:val="000000" w:themeColor="text1"/>
          <w:lang w:val="fr-FR"/>
        </w:rPr>
        <w:t>feed</w:t>
      </w:r>
      <w:proofErr w:type="spellEnd"/>
      <w:r w:rsidRPr="005F3B43">
        <w:rPr>
          <w:rFonts w:ascii="Arial" w:hAnsi="Arial" w:cs="Arial"/>
          <w:color w:val="000000" w:themeColor="text1"/>
          <w:lang w:val="fr-FR"/>
        </w:rPr>
        <w:t xml:space="preserve"> on Macrophytes.</w:t>
      </w:r>
      <w:bookmarkEnd w:id="15"/>
      <w:r w:rsidRPr="005F3B43">
        <w:rPr>
          <w:rFonts w:ascii="Arial" w:hAnsi="Arial" w:cs="Arial"/>
          <w:color w:val="000000" w:themeColor="text1"/>
          <w:lang w:val="fr-FR"/>
        </w:rPr>
        <w:t xml:space="preserve"> In addition to </w:t>
      </w:r>
      <w:proofErr w:type="spellStart"/>
      <w:r w:rsidRPr="005F3B43">
        <w:rPr>
          <w:rFonts w:ascii="Arial" w:hAnsi="Arial" w:cs="Arial"/>
          <w:color w:val="000000" w:themeColor="text1"/>
          <w:lang w:val="fr-FR"/>
        </w:rPr>
        <w:t>this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in size class I, </w:t>
      </w:r>
      <w:proofErr w:type="spellStart"/>
      <w:r w:rsidRPr="005F3B43">
        <w:rPr>
          <w:rFonts w:ascii="Arial" w:hAnsi="Arial" w:cs="Arial"/>
          <w:color w:val="000000" w:themeColor="text1"/>
          <w:lang w:val="fr-FR"/>
        </w:rPr>
        <w:t>specimens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and </w:t>
      </w:r>
      <w:proofErr w:type="spellStart"/>
      <w:r w:rsidR="005B4B87" w:rsidRPr="005F3B43">
        <w:rPr>
          <w:rFonts w:ascii="Arial" w:hAnsi="Arial" w:cs="Arial"/>
          <w:color w:val="000000" w:themeColor="text1"/>
          <w:lang w:val="fr-FR"/>
        </w:rPr>
        <w:t>Fishes</w:t>
      </w:r>
      <w:proofErr w:type="spellEnd"/>
      <w:r w:rsidR="005B4B87" w:rsidRPr="005F3B43">
        <w:rPr>
          <w:rFonts w:ascii="Arial" w:hAnsi="Arial" w:cs="Arial"/>
          <w:color w:val="000000" w:themeColor="text1"/>
          <w:lang w:val="fr-FR"/>
        </w:rPr>
        <w:t>;</w:t>
      </w:r>
      <w:r w:rsidRPr="005F3B43">
        <w:rPr>
          <w:rFonts w:ascii="Arial" w:hAnsi="Arial" w:cs="Arial"/>
          <w:color w:val="000000" w:themeColor="text1"/>
          <w:lang w:val="fr-FR"/>
        </w:rPr>
        <w:t xml:space="preserve"> in size class II,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In size class III, crabs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in addition to Macrophytes,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w:t>
      </w:r>
    </w:p>
    <w:p w14:paraId="12BD66D2" w14:textId="77777777" w:rsidR="00B8431D" w:rsidRPr="005F3B43" w:rsidRDefault="00B8431D" w:rsidP="00B8431D">
      <w:pPr>
        <w:pStyle w:val="Body"/>
        <w:rPr>
          <w:rFonts w:ascii="Arial" w:hAnsi="Arial" w:cs="Arial"/>
          <w:color w:val="000000" w:themeColor="text1"/>
          <w:lang w:val="fr-FR"/>
        </w:rPr>
      </w:pPr>
      <w:r w:rsidRPr="005F3B43">
        <w:rPr>
          <w:rFonts w:ascii="Arial" w:hAnsi="Arial" w:cs="Arial"/>
          <w:color w:val="000000" w:themeColor="text1"/>
          <w:lang w:val="fr-FR"/>
        </w:rPr>
        <w:t xml:space="preserve">In size class I,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(47.10%)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numerically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abundant</w:t>
      </w:r>
      <w:proofErr w:type="spellEnd"/>
      <w:r w:rsidRPr="005F3B43">
        <w:rPr>
          <w:rFonts w:ascii="Arial" w:hAnsi="Arial" w:cs="Arial"/>
          <w:color w:val="000000" w:themeColor="text1"/>
          <w:lang w:val="fr-FR"/>
        </w:rPr>
        <w:t xml:space="preserve"> in </w:t>
      </w:r>
      <w:proofErr w:type="spellStart"/>
      <w:r w:rsidRPr="005F3B43">
        <w:rPr>
          <w:rFonts w:ascii="Arial" w:hAnsi="Arial" w:cs="Arial"/>
          <w:color w:val="000000" w:themeColor="text1"/>
          <w:lang w:val="fr-FR"/>
        </w:rPr>
        <w:t>cardiac</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stomachs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Followed</w:t>
      </w:r>
      <w:proofErr w:type="spellEnd"/>
      <w:r w:rsidRPr="005F3B43">
        <w:rPr>
          <w:rFonts w:ascii="Arial" w:hAnsi="Arial" w:cs="Arial"/>
          <w:color w:val="000000" w:themeColor="text1"/>
          <w:lang w:val="fr-FR"/>
        </w:rPr>
        <w:t xml:space="preserve"> by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(23.50%) and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(23.50%). In class II,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(32.5%)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most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abundantly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followed</w:t>
      </w:r>
      <w:proofErr w:type="spellEnd"/>
      <w:r w:rsidRPr="005F3B43">
        <w:rPr>
          <w:rFonts w:ascii="Arial" w:hAnsi="Arial" w:cs="Arial"/>
          <w:color w:val="000000" w:themeColor="text1"/>
          <w:lang w:val="fr-FR"/>
        </w:rPr>
        <w:t xml:space="preserve"> by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(27.5%),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(17.5%) and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(15%) and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(7.5%). In size class III, the </w:t>
      </w:r>
      <w:proofErr w:type="spellStart"/>
      <w:r w:rsidRPr="005F3B43">
        <w:rPr>
          <w:rFonts w:ascii="Arial" w:hAnsi="Arial" w:cs="Arial"/>
          <w:color w:val="000000" w:themeColor="text1"/>
          <w:lang w:val="fr-FR"/>
        </w:rPr>
        <w:t>most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eaten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(36.11 %),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(29.17 %) and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(20.83%). </w:t>
      </w:r>
      <w:proofErr w:type="spellStart"/>
      <w:r w:rsidRPr="005F3B43">
        <w:rPr>
          <w:rFonts w:ascii="Arial" w:hAnsi="Arial" w:cs="Arial"/>
          <w:color w:val="000000" w:themeColor="text1"/>
          <w:lang w:val="fr-FR"/>
        </w:rPr>
        <w:t>Followed</w:t>
      </w:r>
      <w:proofErr w:type="spellEnd"/>
      <w:r w:rsidRPr="005F3B43">
        <w:rPr>
          <w:rFonts w:ascii="Arial" w:hAnsi="Arial" w:cs="Arial"/>
          <w:color w:val="000000" w:themeColor="text1"/>
          <w:lang w:val="fr-FR"/>
        </w:rPr>
        <w:t xml:space="preserve"> by Macrophytes (5.55%),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(7.63%) and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(0.69%).</w:t>
      </w:r>
    </w:p>
    <w:p w14:paraId="071E3A71" w14:textId="451CE00E" w:rsidR="00B8431D" w:rsidRPr="005F3B43" w:rsidRDefault="00B8431D" w:rsidP="00B8431D">
      <w:pPr>
        <w:pStyle w:val="Body"/>
        <w:rPr>
          <w:rFonts w:ascii="Arial" w:hAnsi="Arial" w:cs="Arial"/>
          <w:color w:val="000000" w:themeColor="text1"/>
          <w:lang w:val="fr-FR"/>
        </w:rPr>
      </w:pPr>
      <w:proofErr w:type="spellStart"/>
      <w:r w:rsidRPr="005F3B43">
        <w:rPr>
          <w:rFonts w:ascii="Arial" w:hAnsi="Arial" w:cs="Arial"/>
          <w:color w:val="000000" w:themeColor="text1"/>
          <w:lang w:val="fr-FR"/>
        </w:rPr>
        <w:t>Based</w:t>
      </w:r>
      <w:proofErr w:type="spellEnd"/>
      <w:r w:rsidRPr="005F3B43">
        <w:rPr>
          <w:rFonts w:ascii="Arial" w:hAnsi="Arial" w:cs="Arial"/>
          <w:color w:val="000000" w:themeColor="text1"/>
          <w:lang w:val="fr-FR"/>
        </w:rPr>
        <w:t xml:space="preserve"> on </w:t>
      </w:r>
      <w:r w:rsidR="007F2771" w:rsidRPr="00914F55">
        <w:rPr>
          <w:rFonts w:ascii="Arial" w:hAnsi="Arial" w:cs="Arial"/>
          <w:color w:val="000000" w:themeColor="text1"/>
          <w:highlight w:val="yellow"/>
          <w:lang w:val="fr-FR"/>
        </w:rPr>
        <w:t>the</w:t>
      </w:r>
      <w:r w:rsidR="007F2771">
        <w:rPr>
          <w:rFonts w:ascii="Arial" w:hAnsi="Arial" w:cs="Arial"/>
          <w:color w:val="000000" w:themeColor="text1"/>
          <w:lang w:val="fr-FR"/>
        </w:rPr>
        <w:t xml:space="preserve"> </w:t>
      </w:r>
      <w:r w:rsidRPr="005F3B43">
        <w:rPr>
          <w:rFonts w:ascii="Arial" w:hAnsi="Arial" w:cs="Arial"/>
          <w:color w:val="000000" w:themeColor="text1"/>
          <w:lang w:val="fr-FR"/>
        </w:rPr>
        <w:t xml:space="preserve">Relative Importance of Food (RIF),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mostly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represented</w:t>
      </w:r>
      <w:proofErr w:type="spellEnd"/>
      <w:r w:rsidRPr="005F3B43">
        <w:rPr>
          <w:rFonts w:ascii="Arial" w:hAnsi="Arial" w:cs="Arial"/>
          <w:color w:val="000000" w:themeColor="text1"/>
          <w:lang w:val="fr-FR"/>
        </w:rPr>
        <w:t xml:space="preserve"> by </w:t>
      </w:r>
      <w:proofErr w:type="spellStart"/>
      <w:r w:rsidRPr="005F3B43">
        <w:rPr>
          <w:rFonts w:ascii="Arial" w:hAnsi="Arial" w:cs="Arial"/>
          <w:color w:val="000000" w:themeColor="text1"/>
          <w:lang w:val="fr-FR"/>
        </w:rPr>
        <w:t>Ancylidae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primary</w:t>
      </w:r>
      <w:proofErr w:type="spellEnd"/>
      <w:r w:rsidRPr="005F3B43">
        <w:rPr>
          <w:rFonts w:ascii="Arial" w:hAnsi="Arial" w:cs="Arial"/>
          <w:color w:val="000000" w:themeColor="text1"/>
          <w:lang w:val="fr-FR"/>
        </w:rPr>
        <w:t xml:space="preserve"> </w:t>
      </w:r>
      <w:proofErr w:type="spellStart"/>
      <w:r w:rsidR="005B4B87" w:rsidRPr="005F3B43">
        <w:rPr>
          <w:rFonts w:ascii="Arial" w:hAnsi="Arial" w:cs="Arial"/>
          <w:color w:val="000000" w:themeColor="text1"/>
          <w:lang w:val="fr-FR"/>
        </w:rPr>
        <w:t>prey</w:t>
      </w:r>
      <w:proofErr w:type="spellEnd"/>
      <w:r w:rsidR="005B4B87" w:rsidRPr="005F3B43">
        <w:rPr>
          <w:rFonts w:ascii="Arial" w:hAnsi="Arial" w:cs="Arial"/>
          <w:color w:val="000000" w:themeColor="text1"/>
          <w:lang w:val="fr-FR"/>
        </w:rPr>
        <w:t xml:space="preserve"> in class I (RIF = 53.83%) </w:t>
      </w:r>
      <w:r w:rsidRPr="005F3B43">
        <w:rPr>
          <w:rFonts w:ascii="Arial" w:hAnsi="Arial" w:cs="Arial"/>
          <w:color w:val="000000" w:themeColor="text1"/>
          <w:lang w:val="fr-FR"/>
        </w:rPr>
        <w:t xml:space="preserve">and </w:t>
      </w:r>
      <w:proofErr w:type="spellStart"/>
      <w:r w:rsidRPr="005F3B43">
        <w:rPr>
          <w:rFonts w:ascii="Arial" w:hAnsi="Arial" w:cs="Arial"/>
          <w:color w:val="000000" w:themeColor="text1"/>
          <w:lang w:val="fr-FR"/>
        </w:rPr>
        <w:t>secondary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in classes II (RIF =28.35%) and III (RIF = 28.02%).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(RIF = 16.7%) </w:t>
      </w:r>
      <w:proofErr w:type="spellStart"/>
      <w:r w:rsidRPr="005F3B43">
        <w:rPr>
          <w:rFonts w:ascii="Arial" w:hAnsi="Arial" w:cs="Arial"/>
          <w:color w:val="000000" w:themeColor="text1"/>
          <w:lang w:val="fr-FR"/>
        </w:rPr>
        <w:t>most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constitued</w:t>
      </w:r>
      <w:proofErr w:type="spellEnd"/>
      <w:r w:rsidRPr="005F3B43">
        <w:rPr>
          <w:rFonts w:ascii="Arial" w:hAnsi="Arial" w:cs="Arial"/>
          <w:color w:val="000000" w:themeColor="text1"/>
          <w:lang w:val="fr-FR"/>
        </w:rPr>
        <w:t xml:space="preserve"> by </w:t>
      </w:r>
      <w:proofErr w:type="spellStart"/>
      <w:r w:rsidRPr="005F3B43">
        <w:rPr>
          <w:rFonts w:ascii="Arial" w:hAnsi="Arial" w:cs="Arial"/>
          <w:color w:val="000000" w:themeColor="text1"/>
          <w:lang w:val="fr-FR"/>
        </w:rPr>
        <w:t>Palaenomidae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shrimps</w:t>
      </w:r>
      <w:proofErr w:type="spellEnd"/>
      <w:r w:rsidRPr="005F3B43">
        <w:rPr>
          <w:rFonts w:ascii="Arial" w:hAnsi="Arial" w:cs="Arial"/>
          <w:color w:val="000000" w:themeColor="text1"/>
          <w:lang w:val="fr-FR"/>
        </w:rPr>
        <w:t xml:space="preserve"> (RIF = 13.2%),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(RIF = 16.4%) and Macrophytes (RIF = 12.1%) </w:t>
      </w:r>
      <w:proofErr w:type="spellStart"/>
      <w:r w:rsidRPr="005F3B43">
        <w:rPr>
          <w:rFonts w:ascii="Arial" w:hAnsi="Arial" w:cs="Arial"/>
          <w:color w:val="000000" w:themeColor="text1"/>
          <w:lang w:val="fr-FR"/>
        </w:rPr>
        <w:t>constitued</w:t>
      </w:r>
      <w:proofErr w:type="spellEnd"/>
      <w:r w:rsidRPr="005F3B43">
        <w:rPr>
          <w:rFonts w:ascii="Arial" w:hAnsi="Arial" w:cs="Arial"/>
          <w:color w:val="000000" w:themeColor="text1"/>
          <w:lang w:val="fr-FR"/>
        </w:rPr>
        <w:t xml:space="preserve"> by plant </w:t>
      </w:r>
      <w:proofErr w:type="spellStart"/>
      <w:r w:rsidRPr="005F3B43">
        <w:rPr>
          <w:rFonts w:ascii="Arial" w:hAnsi="Arial" w:cs="Arial"/>
          <w:color w:val="000000" w:themeColor="text1"/>
          <w:lang w:val="fr-FR"/>
        </w:rPr>
        <w:t>detritus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secondary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for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In class size II,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(RIF = 35.7%), </w:t>
      </w:r>
      <w:proofErr w:type="spellStart"/>
      <w:r w:rsidR="005B4B87" w:rsidRPr="005F3B43">
        <w:rPr>
          <w:rFonts w:ascii="Arial" w:hAnsi="Arial" w:cs="Arial"/>
          <w:color w:val="000000" w:themeColor="text1"/>
          <w:lang w:val="fr-FR"/>
        </w:rPr>
        <w:t>Molluscs</w:t>
      </w:r>
      <w:proofErr w:type="spellEnd"/>
      <w:r w:rsidR="005B4B87" w:rsidRPr="005F3B43">
        <w:rPr>
          <w:rFonts w:ascii="Arial" w:hAnsi="Arial" w:cs="Arial"/>
          <w:color w:val="000000" w:themeColor="text1"/>
          <w:lang w:val="fr-FR"/>
        </w:rPr>
        <w:t xml:space="preserve"> (</w:t>
      </w:r>
      <w:r w:rsidRPr="005F3B43">
        <w:rPr>
          <w:rFonts w:ascii="Arial" w:hAnsi="Arial" w:cs="Arial"/>
          <w:color w:val="000000" w:themeColor="text1"/>
          <w:lang w:val="fr-FR"/>
        </w:rPr>
        <w:t xml:space="preserve">28.4%),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(15.8%), </w:t>
      </w:r>
      <w:r w:rsidR="007F2771" w:rsidRPr="00914F55">
        <w:rPr>
          <w:rFonts w:ascii="Arial" w:hAnsi="Arial" w:cs="Arial"/>
          <w:color w:val="000000" w:themeColor="text1"/>
          <w:highlight w:val="yellow"/>
          <w:lang w:val="fr-FR"/>
        </w:rPr>
        <w:t>and</w:t>
      </w:r>
      <w:r w:rsidR="007F2771">
        <w:rPr>
          <w:rFonts w:ascii="Arial" w:hAnsi="Arial" w:cs="Arial"/>
          <w:color w:val="000000" w:themeColor="text1"/>
          <w:lang w:val="fr-FR"/>
        </w:rPr>
        <w:t xml:space="preserve"> </w:t>
      </w:r>
      <w:r w:rsidRPr="005F3B43">
        <w:rPr>
          <w:rFonts w:ascii="Arial" w:hAnsi="Arial" w:cs="Arial"/>
          <w:color w:val="000000" w:themeColor="text1"/>
          <w:lang w:val="fr-FR"/>
        </w:rPr>
        <w:t xml:space="preserve">Macrophytes (RIF = 11.2%)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secondary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(RIF = 8.98)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incidental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In size class III, </w:t>
      </w:r>
      <w:proofErr w:type="spellStart"/>
      <w:r w:rsidR="005B4B87" w:rsidRPr="005F3B43">
        <w:rPr>
          <w:rFonts w:ascii="Arial" w:hAnsi="Arial" w:cs="Arial"/>
          <w:color w:val="000000" w:themeColor="text1"/>
          <w:lang w:val="fr-FR"/>
        </w:rPr>
        <w:t>Molluscs</w:t>
      </w:r>
      <w:proofErr w:type="spellEnd"/>
      <w:r w:rsidR="005B4B87" w:rsidRPr="005F3B43">
        <w:rPr>
          <w:rFonts w:ascii="Arial" w:hAnsi="Arial" w:cs="Arial"/>
          <w:color w:val="000000" w:themeColor="text1"/>
          <w:lang w:val="fr-FR"/>
        </w:rPr>
        <w:t xml:space="preserve"> (</w:t>
      </w:r>
      <w:r w:rsidRPr="005F3B43">
        <w:rPr>
          <w:rFonts w:ascii="Arial" w:hAnsi="Arial" w:cs="Arial"/>
          <w:color w:val="000000" w:themeColor="text1"/>
          <w:lang w:val="fr-FR"/>
        </w:rPr>
        <w:t xml:space="preserve">RIF = 35.8%),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(RIF = 28.9%),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(RIF = 20%) and Macrophytes (RIF = 11.3%)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secondary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(RIF = 3.61%) and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(RIF = 0.44%)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incidental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Spearman's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correlation</w:t>
      </w:r>
      <w:proofErr w:type="spellEnd"/>
      <w:r w:rsidRPr="005F3B43">
        <w:rPr>
          <w:rFonts w:ascii="Arial" w:hAnsi="Arial" w:cs="Arial"/>
          <w:color w:val="000000" w:themeColor="text1"/>
          <w:lang w:val="fr-FR"/>
        </w:rPr>
        <w:t xml:space="preserve"> test </w:t>
      </w:r>
      <w:proofErr w:type="spellStart"/>
      <w:r w:rsidRPr="005F3B43">
        <w:rPr>
          <w:rFonts w:ascii="Arial" w:hAnsi="Arial" w:cs="Arial"/>
          <w:color w:val="000000" w:themeColor="text1"/>
          <w:lang w:val="fr-FR"/>
        </w:rPr>
        <w:t>revealed</w:t>
      </w:r>
      <w:proofErr w:type="spellEnd"/>
      <w:r w:rsidRPr="005F3B43">
        <w:rPr>
          <w:rFonts w:ascii="Arial" w:hAnsi="Arial" w:cs="Arial"/>
          <w:color w:val="000000" w:themeColor="text1"/>
          <w:lang w:val="fr-FR"/>
        </w:rPr>
        <w:t xml:space="preserve"> a </w:t>
      </w:r>
      <w:proofErr w:type="spellStart"/>
      <w:r w:rsidRPr="005F3B43">
        <w:rPr>
          <w:rFonts w:ascii="Arial" w:hAnsi="Arial" w:cs="Arial"/>
          <w:color w:val="000000" w:themeColor="text1"/>
          <w:lang w:val="fr-FR"/>
        </w:rPr>
        <w:t>different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diet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size classes I and II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0.007 ˂ 0.05); II and III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0.00 ˂ 0.05)</w:t>
      </w:r>
      <w:r w:rsidR="007F2771">
        <w:rPr>
          <w:rFonts w:ascii="Arial" w:hAnsi="Arial" w:cs="Arial"/>
          <w:color w:val="000000" w:themeColor="text1"/>
          <w:lang w:val="fr-FR"/>
        </w:rPr>
        <w:t>,</w:t>
      </w:r>
      <w:r w:rsidRPr="005F3B43">
        <w:rPr>
          <w:rFonts w:ascii="Arial" w:hAnsi="Arial" w:cs="Arial"/>
          <w:color w:val="000000" w:themeColor="text1"/>
          <w:lang w:val="fr-FR"/>
        </w:rPr>
        <w:t xml:space="preserve"> and I and III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0.004 ˂ 0.05).</w:t>
      </w:r>
    </w:p>
    <w:p w14:paraId="2DB4C4B6" w14:textId="77777777" w:rsidR="00C52487" w:rsidRPr="005F3B43" w:rsidRDefault="00C52487" w:rsidP="00B8431D">
      <w:pPr>
        <w:pStyle w:val="Body"/>
        <w:rPr>
          <w:rFonts w:ascii="Arial" w:hAnsi="Arial" w:cs="Arial"/>
          <w:b/>
          <w:iCs/>
          <w:color w:val="000000" w:themeColor="text1"/>
          <w:lang w:val="fr-FR"/>
        </w:rPr>
      </w:pPr>
      <w:bookmarkStart w:id="16" w:name="_Toc35159082"/>
    </w:p>
    <w:p w14:paraId="0AEB54C9" w14:textId="77777777" w:rsidR="00C52487" w:rsidRPr="005F3B43" w:rsidRDefault="00C52487" w:rsidP="00B8431D">
      <w:pPr>
        <w:pStyle w:val="Body"/>
        <w:rPr>
          <w:rFonts w:ascii="Arial" w:hAnsi="Arial" w:cs="Arial"/>
          <w:b/>
          <w:iCs/>
          <w:color w:val="000000" w:themeColor="text1"/>
          <w:lang w:val="fr-FR"/>
        </w:rPr>
      </w:pPr>
    </w:p>
    <w:p w14:paraId="01204E42" w14:textId="77777777" w:rsidR="00C52487" w:rsidRPr="005F3B43" w:rsidRDefault="00C52487" w:rsidP="00B8431D">
      <w:pPr>
        <w:pStyle w:val="Body"/>
        <w:rPr>
          <w:rFonts w:ascii="Arial" w:hAnsi="Arial" w:cs="Arial"/>
          <w:b/>
          <w:iCs/>
          <w:color w:val="000000" w:themeColor="text1"/>
          <w:lang w:val="fr-FR"/>
        </w:rPr>
      </w:pPr>
    </w:p>
    <w:p w14:paraId="4F66E609" w14:textId="77777777" w:rsidR="0022191D" w:rsidRPr="005F3B43" w:rsidRDefault="0022191D" w:rsidP="00B8431D">
      <w:pPr>
        <w:pStyle w:val="Body"/>
        <w:rPr>
          <w:rFonts w:ascii="Arial" w:hAnsi="Arial" w:cs="Arial"/>
          <w:b/>
          <w:iCs/>
          <w:color w:val="000000" w:themeColor="text1"/>
          <w:lang w:val="fr-FR"/>
        </w:rPr>
      </w:pPr>
    </w:p>
    <w:p w14:paraId="3993B99E" w14:textId="25564BF9" w:rsidR="00B464E3" w:rsidRPr="005F3B43" w:rsidRDefault="00B8431D" w:rsidP="00C52487">
      <w:pPr>
        <w:pStyle w:val="Body"/>
        <w:spacing w:after="0"/>
        <w:rPr>
          <w:rFonts w:ascii="Arial" w:hAnsi="Arial" w:cs="Arial"/>
          <w:iCs/>
          <w:color w:val="000000" w:themeColor="text1"/>
          <w:lang w:val="fr-FR"/>
        </w:rPr>
      </w:pPr>
      <w:r w:rsidRPr="005F3B43">
        <w:rPr>
          <w:rFonts w:ascii="Arial" w:hAnsi="Arial" w:cs="Arial"/>
          <w:b/>
          <w:iCs/>
          <w:color w:val="000000" w:themeColor="text1"/>
          <w:lang w:val="fr-FR"/>
        </w:rPr>
        <w:t>Table 3</w:t>
      </w:r>
      <w:r w:rsidR="00D42B90" w:rsidRPr="005F3B43">
        <w:rPr>
          <w:rFonts w:ascii="Arial" w:hAnsi="Arial" w:cs="Arial"/>
          <w:iCs/>
          <w:color w:val="000000" w:themeColor="text1"/>
          <w:lang w:val="fr-FR"/>
        </w:rPr>
        <w:t>.</w:t>
      </w:r>
      <w:r w:rsidRPr="005F3B43">
        <w:rPr>
          <w:rFonts w:ascii="Arial" w:hAnsi="Arial" w:cs="Arial"/>
          <w:iCs/>
          <w:color w:val="000000" w:themeColor="text1"/>
          <w:lang w:val="fr-FR"/>
        </w:rPr>
        <w:t xml:space="preserve"> </w:t>
      </w:r>
      <w:bookmarkEnd w:id="16"/>
      <w:r w:rsidRPr="005F3B43">
        <w:rPr>
          <w:rFonts w:ascii="Arial" w:hAnsi="Arial" w:cs="Arial"/>
          <w:b/>
          <w:iCs/>
          <w:color w:val="000000" w:themeColor="text1"/>
          <w:lang w:val="fr-FR"/>
        </w:rPr>
        <w:t xml:space="preserve">Diet variation </w:t>
      </w:r>
      <w:proofErr w:type="spellStart"/>
      <w:r w:rsidRPr="005F3B43">
        <w:rPr>
          <w:rFonts w:ascii="Arial" w:hAnsi="Arial" w:cs="Arial"/>
          <w:b/>
          <w:iCs/>
          <w:color w:val="000000" w:themeColor="text1"/>
          <w:lang w:val="fr-FR"/>
        </w:rPr>
        <w:t>according</w:t>
      </w:r>
      <w:proofErr w:type="spellEnd"/>
      <w:r w:rsidRPr="005F3B43">
        <w:rPr>
          <w:rFonts w:ascii="Arial" w:hAnsi="Arial" w:cs="Arial"/>
          <w:b/>
          <w:iCs/>
          <w:color w:val="000000" w:themeColor="text1"/>
          <w:lang w:val="fr-FR"/>
        </w:rPr>
        <w:t xml:space="preserve"> to the size</w:t>
      </w:r>
      <w:r w:rsidR="00B464E3" w:rsidRPr="005F3B43">
        <w:rPr>
          <w:rFonts w:ascii="Arial" w:hAnsi="Arial" w:cs="Arial"/>
          <w:b/>
          <w:iCs/>
          <w:color w:val="000000" w:themeColor="text1"/>
          <w:lang w:val="fr-FR"/>
        </w:rPr>
        <w:t xml:space="preserve"> class</w:t>
      </w:r>
      <w:r w:rsidRPr="005F3B43">
        <w:rPr>
          <w:rFonts w:ascii="Arial" w:hAnsi="Arial" w:cs="Arial"/>
          <w:b/>
          <w:iCs/>
          <w:color w:val="000000" w:themeColor="text1"/>
          <w:lang w:val="fr-FR"/>
        </w:rPr>
        <w:t xml:space="preserve"> of </w:t>
      </w:r>
      <w:proofErr w:type="spellStart"/>
      <w:r w:rsidRPr="005F3B43">
        <w:rPr>
          <w:rFonts w:ascii="Arial" w:hAnsi="Arial" w:cs="Arial"/>
          <w:b/>
          <w:i/>
          <w:iCs/>
          <w:color w:val="000000" w:themeColor="text1"/>
          <w:lang w:val="fr-FR"/>
        </w:rPr>
        <w:t>Callinectes</w:t>
      </w:r>
      <w:proofErr w:type="spellEnd"/>
      <w:r w:rsidRPr="005F3B43">
        <w:rPr>
          <w:rFonts w:ascii="Arial" w:hAnsi="Arial" w:cs="Arial"/>
          <w:b/>
          <w:i/>
          <w:iCs/>
          <w:color w:val="000000" w:themeColor="text1"/>
          <w:lang w:val="fr-FR"/>
        </w:rPr>
        <w:t xml:space="preserve"> </w:t>
      </w:r>
      <w:proofErr w:type="spellStart"/>
      <w:r w:rsidRPr="005F3B43">
        <w:rPr>
          <w:rFonts w:ascii="Arial" w:hAnsi="Arial" w:cs="Arial"/>
          <w:b/>
          <w:i/>
          <w:iCs/>
          <w:color w:val="000000" w:themeColor="text1"/>
          <w:lang w:val="fr-FR"/>
        </w:rPr>
        <w:t>amnicola</w:t>
      </w:r>
      <w:proofErr w:type="spellEnd"/>
      <w:r w:rsidRPr="005F3B43">
        <w:rPr>
          <w:rFonts w:ascii="Arial" w:hAnsi="Arial" w:cs="Arial"/>
          <w:b/>
          <w:iCs/>
          <w:color w:val="000000" w:themeColor="text1"/>
          <w:lang w:val="fr-FR"/>
        </w:rPr>
        <w:t xml:space="preserve"> </w:t>
      </w:r>
      <w:proofErr w:type="spellStart"/>
      <w:r w:rsidRPr="005F3B43">
        <w:rPr>
          <w:rFonts w:ascii="Arial" w:hAnsi="Arial" w:cs="Arial"/>
          <w:b/>
          <w:iCs/>
          <w:color w:val="000000" w:themeColor="text1"/>
          <w:lang w:val="fr-FR"/>
        </w:rPr>
        <w:t>sampled</w:t>
      </w:r>
      <w:proofErr w:type="spellEnd"/>
      <w:r w:rsidRPr="005F3B43">
        <w:rPr>
          <w:rFonts w:ascii="Arial" w:hAnsi="Arial" w:cs="Arial"/>
          <w:b/>
          <w:iCs/>
          <w:color w:val="000000" w:themeColor="text1"/>
          <w:lang w:val="fr-FR"/>
        </w:rPr>
        <w:t xml:space="preserve"> in </w:t>
      </w:r>
      <w:proofErr w:type="spellStart"/>
      <w:r w:rsidRPr="005F3B43">
        <w:rPr>
          <w:rFonts w:ascii="Arial" w:hAnsi="Arial" w:cs="Arial"/>
          <w:b/>
          <w:iCs/>
          <w:color w:val="000000" w:themeColor="text1"/>
          <w:lang w:val="fr-FR"/>
        </w:rPr>
        <w:t>Ehotile</w:t>
      </w:r>
      <w:proofErr w:type="spellEnd"/>
      <w:r w:rsidRPr="005F3B43">
        <w:rPr>
          <w:rFonts w:ascii="Arial" w:hAnsi="Arial" w:cs="Arial"/>
          <w:b/>
          <w:iCs/>
          <w:color w:val="000000" w:themeColor="text1"/>
          <w:lang w:val="fr-FR"/>
        </w:rPr>
        <w:t xml:space="preserve"> Island National Park (Côte d'Ivoire) </w:t>
      </w:r>
      <w:proofErr w:type="spellStart"/>
      <w:r w:rsidRPr="005F3B43">
        <w:rPr>
          <w:rFonts w:ascii="Arial" w:hAnsi="Arial" w:cs="Arial"/>
          <w:b/>
          <w:iCs/>
          <w:color w:val="000000" w:themeColor="text1"/>
          <w:lang w:val="fr-FR"/>
        </w:rPr>
        <w:t>from</w:t>
      </w:r>
      <w:proofErr w:type="spellEnd"/>
      <w:r w:rsidRPr="005F3B43">
        <w:rPr>
          <w:rFonts w:ascii="Arial" w:hAnsi="Arial" w:cs="Arial"/>
          <w:b/>
          <w:iCs/>
          <w:color w:val="000000" w:themeColor="text1"/>
          <w:lang w:val="fr-FR"/>
        </w:rPr>
        <w:t xml:space="preserve"> </w:t>
      </w:r>
      <w:proofErr w:type="spellStart"/>
      <w:r w:rsidR="007F2771" w:rsidRPr="00914F55">
        <w:rPr>
          <w:rFonts w:ascii="Arial" w:hAnsi="Arial" w:cs="Arial"/>
          <w:b/>
          <w:bCs/>
          <w:iCs/>
          <w:color w:val="000000" w:themeColor="text1"/>
          <w:highlight w:val="yellow"/>
          <w:lang w:val="fr-FR"/>
        </w:rPr>
        <w:t>January</w:t>
      </w:r>
      <w:proofErr w:type="spellEnd"/>
      <w:r w:rsidR="007F2771" w:rsidRPr="005F3B43">
        <w:rPr>
          <w:rFonts w:ascii="Arial" w:hAnsi="Arial" w:cs="Arial"/>
          <w:b/>
          <w:bCs/>
          <w:iCs/>
          <w:color w:val="000000" w:themeColor="text1"/>
          <w:lang w:val="fr-FR"/>
        </w:rPr>
        <w:t xml:space="preserve"> </w:t>
      </w:r>
      <w:r w:rsidRPr="005F3B43">
        <w:rPr>
          <w:rFonts w:ascii="Arial" w:hAnsi="Arial" w:cs="Arial"/>
          <w:b/>
          <w:bCs/>
          <w:iCs/>
          <w:color w:val="000000" w:themeColor="text1"/>
          <w:lang w:val="fr-FR"/>
        </w:rPr>
        <w:t xml:space="preserve">to </w:t>
      </w:r>
      <w:proofErr w:type="spellStart"/>
      <w:r w:rsidRPr="005F3B43">
        <w:rPr>
          <w:rFonts w:ascii="Arial" w:hAnsi="Arial" w:cs="Arial"/>
          <w:b/>
          <w:bCs/>
          <w:iCs/>
          <w:color w:val="000000" w:themeColor="text1"/>
          <w:lang w:val="fr-FR"/>
        </w:rPr>
        <w:t>December</w:t>
      </w:r>
      <w:proofErr w:type="spellEnd"/>
      <w:r w:rsidRPr="005F3B43">
        <w:rPr>
          <w:rFonts w:ascii="Arial" w:hAnsi="Arial" w:cs="Arial"/>
          <w:b/>
          <w:bCs/>
          <w:iCs/>
          <w:color w:val="000000" w:themeColor="text1"/>
          <w:lang w:val="fr-FR"/>
        </w:rPr>
        <w:t xml:space="preserve"> 2018. </w:t>
      </w:r>
      <w:r w:rsidRPr="005F3B43">
        <w:rPr>
          <w:rFonts w:ascii="Arial" w:hAnsi="Arial" w:cs="Arial"/>
          <w:color w:val="000000" w:themeColor="text1"/>
          <w:lang w:val="fr-FR"/>
        </w:rPr>
        <w:t xml:space="preserve">% P = </w:t>
      </w:r>
      <w:proofErr w:type="spellStart"/>
      <w:r w:rsidRPr="005F3B43">
        <w:rPr>
          <w:rFonts w:ascii="Arial" w:hAnsi="Arial" w:cs="Arial"/>
          <w:color w:val="000000" w:themeColor="text1"/>
          <w:lang w:val="fr-FR"/>
        </w:rPr>
        <w:t>Weight</w:t>
      </w:r>
      <w:proofErr w:type="spellEnd"/>
      <w:r w:rsidRPr="005F3B43">
        <w:rPr>
          <w:rFonts w:ascii="Arial" w:hAnsi="Arial" w:cs="Arial"/>
          <w:color w:val="000000" w:themeColor="text1"/>
          <w:lang w:val="fr-FR"/>
        </w:rPr>
        <w:t xml:space="preserve"> </w:t>
      </w:r>
      <w:r w:rsidR="005B4B87" w:rsidRPr="005F3B43">
        <w:rPr>
          <w:rFonts w:ascii="Arial" w:hAnsi="Arial" w:cs="Arial"/>
          <w:color w:val="000000" w:themeColor="text1"/>
          <w:lang w:val="fr-FR"/>
        </w:rPr>
        <w:t>percentage ;</w:t>
      </w:r>
      <w:r w:rsidRPr="005F3B43">
        <w:rPr>
          <w:rFonts w:ascii="Arial" w:hAnsi="Arial" w:cs="Arial"/>
          <w:color w:val="000000" w:themeColor="text1"/>
          <w:lang w:val="fr-FR"/>
        </w:rPr>
        <w:t xml:space="preserve"> % N = </w:t>
      </w:r>
      <w:proofErr w:type="spellStart"/>
      <w:r w:rsidRPr="005F3B43">
        <w:rPr>
          <w:rFonts w:ascii="Arial" w:hAnsi="Arial" w:cs="Arial"/>
          <w:color w:val="000000" w:themeColor="text1"/>
          <w:lang w:val="fr-FR"/>
        </w:rPr>
        <w:t>number</w:t>
      </w:r>
      <w:proofErr w:type="spellEnd"/>
      <w:r w:rsidRPr="005F3B43">
        <w:rPr>
          <w:rFonts w:ascii="Arial" w:hAnsi="Arial" w:cs="Arial"/>
          <w:color w:val="000000" w:themeColor="text1"/>
          <w:lang w:val="fr-FR"/>
        </w:rPr>
        <w:t xml:space="preserve"> percentage ; % CO = </w:t>
      </w:r>
      <w:proofErr w:type="spellStart"/>
      <w:r w:rsidRPr="005F3B43">
        <w:rPr>
          <w:rFonts w:ascii="Arial" w:hAnsi="Arial" w:cs="Arial"/>
          <w:color w:val="000000" w:themeColor="text1"/>
          <w:lang w:val="fr-FR"/>
        </w:rPr>
        <w:t>Corrected</w:t>
      </w:r>
      <w:proofErr w:type="spellEnd"/>
      <w:r w:rsidRPr="005F3B43">
        <w:rPr>
          <w:rFonts w:ascii="Arial" w:hAnsi="Arial" w:cs="Arial"/>
          <w:color w:val="000000" w:themeColor="text1"/>
          <w:lang w:val="fr-FR"/>
        </w:rPr>
        <w:t xml:space="preserve"> occurrence percentage ; RIF = Relative Importance of Food</w:t>
      </w:r>
    </w:p>
    <w:tbl>
      <w:tblPr>
        <w:tblpPr w:leftFromText="141" w:rightFromText="141" w:vertAnchor="text" w:horzAnchor="margin" w:tblpXSpec="center" w:tblpY="825"/>
        <w:tblW w:w="1110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708"/>
        <w:gridCol w:w="1051"/>
        <w:gridCol w:w="21"/>
        <w:gridCol w:w="560"/>
        <w:gridCol w:w="121"/>
        <w:gridCol w:w="573"/>
        <w:gridCol w:w="135"/>
        <w:gridCol w:w="872"/>
        <w:gridCol w:w="179"/>
        <w:gridCol w:w="581"/>
        <w:gridCol w:w="224"/>
        <w:gridCol w:w="470"/>
        <w:gridCol w:w="111"/>
        <w:gridCol w:w="689"/>
        <w:gridCol w:w="207"/>
        <w:gridCol w:w="501"/>
        <w:gridCol w:w="483"/>
        <w:gridCol w:w="581"/>
        <w:gridCol w:w="12"/>
        <w:gridCol w:w="560"/>
        <w:gridCol w:w="117"/>
        <w:gridCol w:w="708"/>
        <w:gridCol w:w="1076"/>
        <w:gridCol w:w="560"/>
      </w:tblGrid>
      <w:tr w:rsidR="005F3B43" w:rsidRPr="005F3B43" w14:paraId="7D47D64A" w14:textId="77777777" w:rsidTr="00B464E3">
        <w:trPr>
          <w:trHeight w:val="300"/>
        </w:trPr>
        <w:tc>
          <w:tcPr>
            <w:tcW w:w="1780" w:type="dxa"/>
            <w:gridSpan w:val="3"/>
            <w:tcBorders>
              <w:top w:val="nil"/>
              <w:bottom w:val="nil"/>
              <w:right w:val="nil"/>
            </w:tcBorders>
            <w:shd w:val="clear" w:color="auto" w:fill="auto"/>
            <w:noWrap/>
            <w:vAlign w:val="center"/>
            <w:hideMark/>
          </w:tcPr>
          <w:p w14:paraId="7344B93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320" w:type="dxa"/>
            <w:gridSpan w:val="21"/>
            <w:tcBorders>
              <w:top w:val="single" w:sz="4" w:space="0" w:color="auto"/>
              <w:left w:val="nil"/>
              <w:bottom w:val="single" w:sz="4" w:space="0" w:color="auto"/>
              <w:right w:val="single" w:sz="4" w:space="0" w:color="auto"/>
            </w:tcBorders>
            <w:shd w:val="clear" w:color="auto" w:fill="auto"/>
            <w:noWrap/>
            <w:vAlign w:val="center"/>
          </w:tcPr>
          <w:p w14:paraId="2E834702"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iCs/>
                <w:color w:val="000000" w:themeColor="text1"/>
                <w:sz w:val="24"/>
                <w:szCs w:val="24"/>
                <w:lang w:eastAsia="fr-FR"/>
              </w:rPr>
              <w:t>Size class</w:t>
            </w:r>
          </w:p>
        </w:tc>
      </w:tr>
      <w:tr w:rsidR="005F3B43" w:rsidRPr="005F3B43" w14:paraId="451C92B4" w14:textId="77777777" w:rsidTr="00B464E3">
        <w:trPr>
          <w:trHeight w:val="300"/>
        </w:trPr>
        <w:tc>
          <w:tcPr>
            <w:tcW w:w="1780" w:type="dxa"/>
            <w:gridSpan w:val="3"/>
            <w:tcBorders>
              <w:top w:val="nil"/>
              <w:bottom w:val="nil"/>
              <w:right w:val="nil"/>
            </w:tcBorders>
            <w:shd w:val="clear" w:color="auto" w:fill="auto"/>
            <w:noWrap/>
            <w:vAlign w:val="center"/>
          </w:tcPr>
          <w:p w14:paraId="47F4C86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3021" w:type="dxa"/>
            <w:gridSpan w:val="7"/>
            <w:tcBorders>
              <w:top w:val="single" w:sz="4" w:space="0" w:color="auto"/>
              <w:left w:val="nil"/>
              <w:bottom w:val="single" w:sz="4" w:space="0" w:color="auto"/>
              <w:right w:val="single" w:sz="4" w:space="0" w:color="auto"/>
            </w:tcBorders>
            <w:shd w:val="clear" w:color="auto" w:fill="auto"/>
            <w:noWrap/>
            <w:vAlign w:val="center"/>
          </w:tcPr>
          <w:p w14:paraId="14B9B4AC"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44 - 82 mm</w:t>
            </w:r>
          </w:p>
        </w:tc>
        <w:tc>
          <w:tcPr>
            <w:tcW w:w="326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354F15E"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83 -108 mm</w:t>
            </w:r>
          </w:p>
        </w:tc>
        <w:tc>
          <w:tcPr>
            <w:tcW w:w="3033" w:type="dxa"/>
            <w:gridSpan w:val="6"/>
            <w:tcBorders>
              <w:top w:val="single" w:sz="4" w:space="0" w:color="auto"/>
              <w:left w:val="single" w:sz="4" w:space="0" w:color="auto"/>
              <w:bottom w:val="single" w:sz="4" w:space="0" w:color="auto"/>
              <w:right w:val="nil"/>
            </w:tcBorders>
            <w:shd w:val="clear" w:color="auto" w:fill="auto"/>
            <w:noWrap/>
            <w:vAlign w:val="center"/>
          </w:tcPr>
          <w:p w14:paraId="5CBC768B"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109 -147 mm</w:t>
            </w:r>
          </w:p>
        </w:tc>
      </w:tr>
      <w:tr w:rsidR="005F3B43" w:rsidRPr="005F3B43" w14:paraId="0EA839AC" w14:textId="77777777" w:rsidTr="00B464E3">
        <w:trPr>
          <w:trHeight w:val="315"/>
        </w:trPr>
        <w:tc>
          <w:tcPr>
            <w:tcW w:w="1780" w:type="dxa"/>
            <w:gridSpan w:val="3"/>
            <w:tcBorders>
              <w:top w:val="nil"/>
              <w:bottom w:val="single" w:sz="4" w:space="0" w:color="auto"/>
            </w:tcBorders>
            <w:shd w:val="clear" w:color="auto" w:fill="auto"/>
            <w:noWrap/>
            <w:vAlign w:val="center"/>
            <w:hideMark/>
          </w:tcPr>
          <w:p w14:paraId="7434E5E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1" w:type="dxa"/>
            <w:gridSpan w:val="2"/>
            <w:tcBorders>
              <w:top w:val="single" w:sz="4" w:space="0" w:color="auto"/>
              <w:bottom w:val="single" w:sz="4" w:space="0" w:color="auto"/>
            </w:tcBorders>
            <w:shd w:val="clear" w:color="auto" w:fill="auto"/>
            <w:noWrap/>
            <w:vAlign w:val="center"/>
            <w:hideMark/>
          </w:tcPr>
          <w:p w14:paraId="2C65631B"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P</w:t>
            </w:r>
          </w:p>
        </w:tc>
        <w:tc>
          <w:tcPr>
            <w:tcW w:w="708" w:type="dxa"/>
            <w:gridSpan w:val="2"/>
            <w:tcBorders>
              <w:top w:val="single" w:sz="4" w:space="0" w:color="auto"/>
              <w:bottom w:val="single" w:sz="4" w:space="0" w:color="auto"/>
            </w:tcBorders>
            <w:shd w:val="clear" w:color="auto" w:fill="auto"/>
            <w:noWrap/>
            <w:vAlign w:val="center"/>
            <w:hideMark/>
          </w:tcPr>
          <w:p w14:paraId="4897CAAA"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N</w:t>
            </w:r>
          </w:p>
        </w:tc>
        <w:tc>
          <w:tcPr>
            <w:tcW w:w="1051" w:type="dxa"/>
            <w:gridSpan w:val="2"/>
            <w:tcBorders>
              <w:top w:val="single" w:sz="4" w:space="0" w:color="auto"/>
              <w:bottom w:val="single" w:sz="4" w:space="0" w:color="auto"/>
            </w:tcBorders>
            <w:shd w:val="clear" w:color="auto" w:fill="auto"/>
            <w:noWrap/>
            <w:vAlign w:val="center"/>
            <w:hideMark/>
          </w:tcPr>
          <w:p w14:paraId="0246BD05"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CO</w:t>
            </w:r>
          </w:p>
        </w:tc>
        <w:tc>
          <w:tcPr>
            <w:tcW w:w="581" w:type="dxa"/>
            <w:tcBorders>
              <w:top w:val="single" w:sz="4" w:space="0" w:color="auto"/>
              <w:bottom w:val="single" w:sz="4" w:space="0" w:color="auto"/>
              <w:right w:val="single" w:sz="4" w:space="0" w:color="auto"/>
            </w:tcBorders>
            <w:shd w:val="clear" w:color="auto" w:fill="auto"/>
            <w:noWrap/>
            <w:vAlign w:val="center"/>
            <w:hideMark/>
          </w:tcPr>
          <w:p w14:paraId="6ECE1373"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RIF</w:t>
            </w:r>
          </w:p>
        </w:tc>
        <w:tc>
          <w:tcPr>
            <w:tcW w:w="694" w:type="dxa"/>
            <w:gridSpan w:val="2"/>
            <w:tcBorders>
              <w:top w:val="single" w:sz="4" w:space="0" w:color="auto"/>
              <w:left w:val="single" w:sz="4" w:space="0" w:color="auto"/>
              <w:bottom w:val="single" w:sz="4" w:space="0" w:color="auto"/>
            </w:tcBorders>
            <w:shd w:val="clear" w:color="auto" w:fill="auto"/>
            <w:noWrap/>
            <w:vAlign w:val="center"/>
            <w:hideMark/>
          </w:tcPr>
          <w:p w14:paraId="72CD0A2E"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P</w:t>
            </w:r>
          </w:p>
        </w:tc>
        <w:tc>
          <w:tcPr>
            <w:tcW w:w="1007" w:type="dxa"/>
            <w:gridSpan w:val="3"/>
            <w:tcBorders>
              <w:top w:val="single" w:sz="4" w:space="0" w:color="auto"/>
              <w:bottom w:val="single" w:sz="4" w:space="0" w:color="auto"/>
            </w:tcBorders>
            <w:shd w:val="clear" w:color="auto" w:fill="auto"/>
            <w:noWrap/>
            <w:vAlign w:val="center"/>
            <w:hideMark/>
          </w:tcPr>
          <w:p w14:paraId="3F0C6ABE"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N</w:t>
            </w:r>
          </w:p>
        </w:tc>
        <w:tc>
          <w:tcPr>
            <w:tcW w:w="984" w:type="dxa"/>
            <w:gridSpan w:val="2"/>
            <w:tcBorders>
              <w:top w:val="single" w:sz="4" w:space="0" w:color="auto"/>
              <w:bottom w:val="single" w:sz="4" w:space="0" w:color="auto"/>
            </w:tcBorders>
            <w:shd w:val="clear" w:color="auto" w:fill="auto"/>
            <w:noWrap/>
            <w:vAlign w:val="center"/>
            <w:hideMark/>
          </w:tcPr>
          <w:p w14:paraId="5A67C161"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CO</w:t>
            </w:r>
          </w:p>
        </w:tc>
        <w:tc>
          <w:tcPr>
            <w:tcW w:w="581" w:type="dxa"/>
            <w:tcBorders>
              <w:top w:val="single" w:sz="4" w:space="0" w:color="auto"/>
              <w:bottom w:val="single" w:sz="4" w:space="0" w:color="auto"/>
              <w:right w:val="single" w:sz="4" w:space="0" w:color="auto"/>
            </w:tcBorders>
            <w:shd w:val="clear" w:color="auto" w:fill="auto"/>
            <w:noWrap/>
            <w:vAlign w:val="center"/>
            <w:hideMark/>
          </w:tcPr>
          <w:p w14:paraId="59729595"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RIF</w:t>
            </w:r>
          </w:p>
        </w:tc>
        <w:tc>
          <w:tcPr>
            <w:tcW w:w="689" w:type="dxa"/>
            <w:gridSpan w:val="3"/>
            <w:tcBorders>
              <w:top w:val="single" w:sz="4" w:space="0" w:color="auto"/>
              <w:left w:val="single" w:sz="4" w:space="0" w:color="auto"/>
              <w:bottom w:val="single" w:sz="4" w:space="0" w:color="auto"/>
            </w:tcBorders>
            <w:shd w:val="clear" w:color="auto" w:fill="auto"/>
            <w:noWrap/>
            <w:vAlign w:val="center"/>
            <w:hideMark/>
          </w:tcPr>
          <w:p w14:paraId="1BE14BD3"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P</w:t>
            </w:r>
          </w:p>
        </w:tc>
        <w:tc>
          <w:tcPr>
            <w:tcW w:w="708" w:type="dxa"/>
            <w:tcBorders>
              <w:top w:val="single" w:sz="4" w:space="0" w:color="auto"/>
              <w:bottom w:val="single" w:sz="4" w:space="0" w:color="auto"/>
            </w:tcBorders>
            <w:shd w:val="clear" w:color="auto" w:fill="auto"/>
            <w:noWrap/>
            <w:vAlign w:val="center"/>
            <w:hideMark/>
          </w:tcPr>
          <w:p w14:paraId="2D269733"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N</w:t>
            </w:r>
          </w:p>
        </w:tc>
        <w:tc>
          <w:tcPr>
            <w:tcW w:w="1076" w:type="dxa"/>
            <w:tcBorders>
              <w:top w:val="single" w:sz="4" w:space="0" w:color="auto"/>
              <w:bottom w:val="single" w:sz="4" w:space="0" w:color="auto"/>
            </w:tcBorders>
            <w:shd w:val="clear" w:color="auto" w:fill="auto"/>
            <w:noWrap/>
            <w:vAlign w:val="center"/>
            <w:hideMark/>
          </w:tcPr>
          <w:p w14:paraId="3C83462F"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CO</w:t>
            </w:r>
          </w:p>
        </w:tc>
        <w:tc>
          <w:tcPr>
            <w:tcW w:w="560" w:type="dxa"/>
            <w:tcBorders>
              <w:top w:val="single" w:sz="4" w:space="0" w:color="auto"/>
              <w:bottom w:val="single" w:sz="4" w:space="0" w:color="auto"/>
            </w:tcBorders>
            <w:shd w:val="clear" w:color="auto" w:fill="auto"/>
            <w:noWrap/>
            <w:vAlign w:val="center"/>
            <w:hideMark/>
          </w:tcPr>
          <w:p w14:paraId="13285DEE"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RIF</w:t>
            </w:r>
          </w:p>
        </w:tc>
      </w:tr>
      <w:tr w:rsidR="005F3B43" w:rsidRPr="005F3B43" w14:paraId="5241EB07" w14:textId="77777777" w:rsidTr="00B464E3">
        <w:trPr>
          <w:gridAfter w:val="4"/>
          <w:wAfter w:w="2461" w:type="dxa"/>
          <w:trHeight w:val="300"/>
        </w:trPr>
        <w:tc>
          <w:tcPr>
            <w:tcW w:w="708" w:type="dxa"/>
            <w:tcBorders>
              <w:top w:val="single" w:sz="4" w:space="0" w:color="auto"/>
            </w:tcBorders>
            <w:shd w:val="clear" w:color="auto" w:fill="auto"/>
            <w:noWrap/>
            <w:vAlign w:val="center"/>
            <w:hideMark/>
          </w:tcPr>
          <w:p w14:paraId="66B93687"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1051" w:type="dxa"/>
            <w:tcBorders>
              <w:top w:val="single" w:sz="4" w:space="0" w:color="auto"/>
            </w:tcBorders>
            <w:shd w:val="clear" w:color="auto" w:fill="auto"/>
            <w:noWrap/>
            <w:vAlign w:val="center"/>
            <w:hideMark/>
          </w:tcPr>
          <w:p w14:paraId="6A6DB7F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gridSpan w:val="2"/>
            <w:tcBorders>
              <w:top w:val="single" w:sz="4" w:space="0" w:color="auto"/>
              <w:right w:val="single" w:sz="4" w:space="0" w:color="auto"/>
            </w:tcBorders>
            <w:shd w:val="clear" w:color="auto" w:fill="auto"/>
            <w:noWrap/>
            <w:vAlign w:val="center"/>
            <w:hideMark/>
          </w:tcPr>
          <w:p w14:paraId="0E37D0F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top w:val="single" w:sz="4" w:space="0" w:color="auto"/>
              <w:left w:val="single" w:sz="4" w:space="0" w:color="auto"/>
            </w:tcBorders>
            <w:shd w:val="clear" w:color="auto" w:fill="auto"/>
            <w:noWrap/>
            <w:vAlign w:val="center"/>
            <w:hideMark/>
          </w:tcPr>
          <w:p w14:paraId="0E58FAE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2"/>
            <w:tcBorders>
              <w:top w:val="single" w:sz="4" w:space="0" w:color="auto"/>
            </w:tcBorders>
            <w:shd w:val="clear" w:color="auto" w:fill="auto"/>
            <w:noWrap/>
            <w:vAlign w:val="center"/>
            <w:hideMark/>
          </w:tcPr>
          <w:p w14:paraId="069D97C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3"/>
            <w:tcBorders>
              <w:top w:val="single" w:sz="4" w:space="0" w:color="auto"/>
            </w:tcBorders>
            <w:shd w:val="clear" w:color="auto" w:fill="auto"/>
            <w:noWrap/>
            <w:vAlign w:val="center"/>
            <w:hideMark/>
          </w:tcPr>
          <w:p w14:paraId="66D57C4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gridSpan w:val="2"/>
            <w:tcBorders>
              <w:top w:val="single" w:sz="4" w:space="0" w:color="auto"/>
              <w:right w:val="single" w:sz="4" w:space="0" w:color="auto"/>
            </w:tcBorders>
            <w:shd w:val="clear" w:color="auto" w:fill="auto"/>
            <w:noWrap/>
            <w:vAlign w:val="center"/>
            <w:hideMark/>
          </w:tcPr>
          <w:p w14:paraId="270E4DD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tcBorders>
              <w:top w:val="single" w:sz="4" w:space="0" w:color="auto"/>
              <w:left w:val="single" w:sz="4" w:space="0" w:color="auto"/>
            </w:tcBorders>
            <w:shd w:val="clear" w:color="auto" w:fill="auto"/>
            <w:noWrap/>
            <w:vAlign w:val="center"/>
            <w:hideMark/>
          </w:tcPr>
          <w:p w14:paraId="6ACE2AD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gridSpan w:val="2"/>
            <w:tcBorders>
              <w:top w:val="single" w:sz="4" w:space="0" w:color="auto"/>
            </w:tcBorders>
            <w:shd w:val="clear" w:color="auto" w:fill="auto"/>
            <w:noWrap/>
            <w:vAlign w:val="center"/>
            <w:hideMark/>
          </w:tcPr>
          <w:p w14:paraId="024D86B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gridSpan w:val="3"/>
            <w:tcBorders>
              <w:top w:val="single" w:sz="4" w:space="0" w:color="auto"/>
            </w:tcBorders>
            <w:shd w:val="clear" w:color="auto" w:fill="auto"/>
            <w:noWrap/>
            <w:vAlign w:val="center"/>
            <w:hideMark/>
          </w:tcPr>
          <w:p w14:paraId="7335FEC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tcBorders>
              <w:top w:val="single" w:sz="4" w:space="0" w:color="auto"/>
            </w:tcBorders>
            <w:shd w:val="clear" w:color="auto" w:fill="auto"/>
            <w:noWrap/>
            <w:vAlign w:val="center"/>
            <w:hideMark/>
          </w:tcPr>
          <w:p w14:paraId="797D2D5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13E7335A" w14:textId="77777777" w:rsidTr="00B464E3">
        <w:trPr>
          <w:trHeight w:val="300"/>
        </w:trPr>
        <w:tc>
          <w:tcPr>
            <w:tcW w:w="1780" w:type="dxa"/>
            <w:gridSpan w:val="3"/>
            <w:shd w:val="clear" w:color="auto" w:fill="auto"/>
            <w:noWrap/>
            <w:hideMark/>
          </w:tcPr>
          <w:p w14:paraId="45E245D5"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Plant detritus</w:t>
            </w:r>
          </w:p>
        </w:tc>
        <w:tc>
          <w:tcPr>
            <w:tcW w:w="681" w:type="dxa"/>
            <w:gridSpan w:val="2"/>
            <w:shd w:val="clear" w:color="auto" w:fill="auto"/>
            <w:noWrap/>
            <w:vAlign w:val="center"/>
            <w:hideMark/>
          </w:tcPr>
          <w:p w14:paraId="149DD18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5.84</w:t>
            </w:r>
          </w:p>
        </w:tc>
        <w:tc>
          <w:tcPr>
            <w:tcW w:w="708" w:type="dxa"/>
            <w:gridSpan w:val="2"/>
            <w:shd w:val="clear" w:color="auto" w:fill="auto"/>
            <w:noWrap/>
            <w:vAlign w:val="center"/>
            <w:hideMark/>
          </w:tcPr>
          <w:p w14:paraId="057ADC2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5.88</w:t>
            </w:r>
          </w:p>
        </w:tc>
        <w:tc>
          <w:tcPr>
            <w:tcW w:w="1051" w:type="dxa"/>
            <w:gridSpan w:val="2"/>
            <w:shd w:val="clear" w:color="auto" w:fill="auto"/>
            <w:noWrap/>
            <w:vAlign w:val="center"/>
            <w:hideMark/>
          </w:tcPr>
          <w:p w14:paraId="555D07B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27.27</w:t>
            </w:r>
          </w:p>
        </w:tc>
        <w:tc>
          <w:tcPr>
            <w:tcW w:w="581" w:type="dxa"/>
            <w:tcBorders>
              <w:right w:val="single" w:sz="4" w:space="0" w:color="auto"/>
            </w:tcBorders>
            <w:shd w:val="clear" w:color="auto" w:fill="auto"/>
            <w:noWrap/>
            <w:vAlign w:val="center"/>
            <w:hideMark/>
          </w:tcPr>
          <w:p w14:paraId="6CFE6DE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12.1</w:t>
            </w:r>
          </w:p>
        </w:tc>
        <w:tc>
          <w:tcPr>
            <w:tcW w:w="694" w:type="dxa"/>
            <w:gridSpan w:val="2"/>
            <w:tcBorders>
              <w:left w:val="single" w:sz="4" w:space="0" w:color="auto"/>
            </w:tcBorders>
            <w:shd w:val="clear" w:color="auto" w:fill="auto"/>
            <w:noWrap/>
            <w:vAlign w:val="center"/>
            <w:hideMark/>
          </w:tcPr>
          <w:p w14:paraId="77CBBA2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11.9</w:t>
            </w:r>
          </w:p>
        </w:tc>
        <w:tc>
          <w:tcPr>
            <w:tcW w:w="1007" w:type="dxa"/>
            <w:gridSpan w:val="3"/>
            <w:shd w:val="clear" w:color="auto" w:fill="auto"/>
            <w:noWrap/>
            <w:vAlign w:val="center"/>
            <w:hideMark/>
          </w:tcPr>
          <w:p w14:paraId="5DB1EFB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2.5</w:t>
            </w:r>
          </w:p>
        </w:tc>
        <w:tc>
          <w:tcPr>
            <w:tcW w:w="984" w:type="dxa"/>
            <w:gridSpan w:val="2"/>
            <w:shd w:val="clear" w:color="auto" w:fill="auto"/>
            <w:noWrap/>
            <w:vAlign w:val="center"/>
            <w:hideMark/>
          </w:tcPr>
          <w:p w14:paraId="0E472A1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9.52</w:t>
            </w:r>
          </w:p>
        </w:tc>
        <w:tc>
          <w:tcPr>
            <w:tcW w:w="581" w:type="dxa"/>
            <w:tcBorders>
              <w:right w:val="single" w:sz="4" w:space="0" w:color="auto"/>
            </w:tcBorders>
            <w:shd w:val="clear" w:color="auto" w:fill="auto"/>
            <w:noWrap/>
            <w:vAlign w:val="center"/>
            <w:hideMark/>
          </w:tcPr>
          <w:p w14:paraId="5B2559B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7.96</w:t>
            </w:r>
          </w:p>
        </w:tc>
        <w:tc>
          <w:tcPr>
            <w:tcW w:w="689" w:type="dxa"/>
            <w:gridSpan w:val="3"/>
            <w:tcBorders>
              <w:left w:val="single" w:sz="4" w:space="0" w:color="auto"/>
            </w:tcBorders>
            <w:shd w:val="clear" w:color="auto" w:fill="auto"/>
            <w:noWrap/>
            <w:vAlign w:val="center"/>
            <w:hideMark/>
          </w:tcPr>
          <w:p w14:paraId="42EF9A4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6.12</w:t>
            </w:r>
          </w:p>
        </w:tc>
        <w:tc>
          <w:tcPr>
            <w:tcW w:w="708" w:type="dxa"/>
            <w:shd w:val="clear" w:color="auto" w:fill="auto"/>
            <w:noWrap/>
            <w:vAlign w:val="center"/>
            <w:hideMark/>
          </w:tcPr>
          <w:p w14:paraId="7CFE2C4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0.69</w:t>
            </w:r>
          </w:p>
        </w:tc>
        <w:tc>
          <w:tcPr>
            <w:tcW w:w="1076" w:type="dxa"/>
            <w:shd w:val="clear" w:color="auto" w:fill="auto"/>
            <w:noWrap/>
            <w:vAlign w:val="center"/>
            <w:hideMark/>
          </w:tcPr>
          <w:p w14:paraId="3DF53FC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19.11</w:t>
            </w:r>
          </w:p>
        </w:tc>
        <w:tc>
          <w:tcPr>
            <w:tcW w:w="560" w:type="dxa"/>
            <w:shd w:val="clear" w:color="auto" w:fill="auto"/>
            <w:noWrap/>
            <w:vAlign w:val="center"/>
            <w:hideMark/>
          </w:tcPr>
          <w:p w14:paraId="049CF17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8.64</w:t>
            </w:r>
          </w:p>
        </w:tc>
      </w:tr>
      <w:tr w:rsidR="005F3B43" w:rsidRPr="005F3B43" w14:paraId="11B3D936" w14:textId="77777777" w:rsidTr="00B464E3">
        <w:trPr>
          <w:trHeight w:val="300"/>
        </w:trPr>
        <w:tc>
          <w:tcPr>
            <w:tcW w:w="1780" w:type="dxa"/>
            <w:gridSpan w:val="3"/>
            <w:shd w:val="clear" w:color="auto" w:fill="auto"/>
            <w:noWrap/>
            <w:hideMark/>
          </w:tcPr>
          <w:p w14:paraId="27A9B91F"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Fruits</w:t>
            </w:r>
          </w:p>
        </w:tc>
        <w:tc>
          <w:tcPr>
            <w:tcW w:w="681" w:type="dxa"/>
            <w:gridSpan w:val="2"/>
            <w:shd w:val="clear" w:color="auto" w:fill="auto"/>
            <w:noWrap/>
            <w:vAlign w:val="center"/>
            <w:hideMark/>
          </w:tcPr>
          <w:p w14:paraId="352FA14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7F4B9B9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129C54B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126B6D5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3E4F640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0.02</w:t>
            </w:r>
          </w:p>
        </w:tc>
        <w:tc>
          <w:tcPr>
            <w:tcW w:w="1007" w:type="dxa"/>
            <w:gridSpan w:val="3"/>
            <w:shd w:val="clear" w:color="auto" w:fill="auto"/>
            <w:noWrap/>
            <w:vAlign w:val="center"/>
            <w:hideMark/>
          </w:tcPr>
          <w:p w14:paraId="06BE035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w:t>
            </w:r>
          </w:p>
        </w:tc>
        <w:tc>
          <w:tcPr>
            <w:tcW w:w="984" w:type="dxa"/>
            <w:gridSpan w:val="2"/>
            <w:shd w:val="clear" w:color="auto" w:fill="auto"/>
            <w:noWrap/>
            <w:vAlign w:val="center"/>
            <w:hideMark/>
          </w:tcPr>
          <w:p w14:paraId="4292F86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4.76</w:t>
            </w:r>
          </w:p>
        </w:tc>
        <w:tc>
          <w:tcPr>
            <w:tcW w:w="581" w:type="dxa"/>
            <w:tcBorders>
              <w:right w:val="single" w:sz="4" w:space="0" w:color="auto"/>
            </w:tcBorders>
            <w:shd w:val="clear" w:color="auto" w:fill="auto"/>
            <w:noWrap/>
            <w:vAlign w:val="center"/>
            <w:hideMark/>
          </w:tcPr>
          <w:p w14:paraId="1B511C9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3.26</w:t>
            </w:r>
          </w:p>
        </w:tc>
        <w:tc>
          <w:tcPr>
            <w:tcW w:w="689" w:type="dxa"/>
            <w:gridSpan w:val="3"/>
            <w:tcBorders>
              <w:left w:val="single" w:sz="4" w:space="0" w:color="auto"/>
            </w:tcBorders>
            <w:shd w:val="clear" w:color="auto" w:fill="auto"/>
            <w:noWrap/>
            <w:vAlign w:val="center"/>
            <w:hideMark/>
          </w:tcPr>
          <w:p w14:paraId="11C22F5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0.01</w:t>
            </w:r>
          </w:p>
        </w:tc>
        <w:tc>
          <w:tcPr>
            <w:tcW w:w="708" w:type="dxa"/>
            <w:shd w:val="clear" w:color="auto" w:fill="auto"/>
            <w:noWrap/>
            <w:vAlign w:val="center"/>
            <w:hideMark/>
          </w:tcPr>
          <w:p w14:paraId="619EBA5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4.17</w:t>
            </w:r>
          </w:p>
        </w:tc>
        <w:tc>
          <w:tcPr>
            <w:tcW w:w="1076" w:type="dxa"/>
            <w:shd w:val="clear" w:color="auto" w:fill="auto"/>
            <w:noWrap/>
            <w:vAlign w:val="center"/>
            <w:hideMark/>
          </w:tcPr>
          <w:p w14:paraId="215FECC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2.55</w:t>
            </w:r>
          </w:p>
        </w:tc>
        <w:tc>
          <w:tcPr>
            <w:tcW w:w="560" w:type="dxa"/>
            <w:shd w:val="clear" w:color="auto" w:fill="auto"/>
            <w:noWrap/>
            <w:vAlign w:val="center"/>
            <w:hideMark/>
          </w:tcPr>
          <w:p w14:paraId="780C7A1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2.24</w:t>
            </w:r>
          </w:p>
        </w:tc>
      </w:tr>
      <w:tr w:rsidR="005F3B43" w:rsidRPr="005F3B43" w14:paraId="32C38E6B" w14:textId="77777777" w:rsidTr="00B464E3">
        <w:trPr>
          <w:trHeight w:val="300"/>
        </w:trPr>
        <w:tc>
          <w:tcPr>
            <w:tcW w:w="1780" w:type="dxa"/>
            <w:gridSpan w:val="3"/>
            <w:shd w:val="clear" w:color="auto" w:fill="auto"/>
            <w:noWrap/>
            <w:hideMark/>
          </w:tcPr>
          <w:p w14:paraId="3BA0A9FC"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Seeds</w:t>
            </w:r>
          </w:p>
        </w:tc>
        <w:tc>
          <w:tcPr>
            <w:tcW w:w="681" w:type="dxa"/>
            <w:gridSpan w:val="2"/>
            <w:shd w:val="clear" w:color="auto" w:fill="auto"/>
            <w:noWrap/>
            <w:vAlign w:val="center"/>
            <w:hideMark/>
          </w:tcPr>
          <w:p w14:paraId="1DA5F95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035A914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448476D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28CFB70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43AC4AE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07" w:type="dxa"/>
            <w:gridSpan w:val="3"/>
            <w:shd w:val="clear" w:color="auto" w:fill="auto"/>
            <w:noWrap/>
            <w:vAlign w:val="center"/>
            <w:hideMark/>
          </w:tcPr>
          <w:p w14:paraId="43C13EF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984" w:type="dxa"/>
            <w:gridSpan w:val="2"/>
            <w:shd w:val="clear" w:color="auto" w:fill="auto"/>
            <w:noWrap/>
            <w:vAlign w:val="center"/>
            <w:hideMark/>
          </w:tcPr>
          <w:p w14:paraId="6799E13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156230D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89" w:type="dxa"/>
            <w:gridSpan w:val="3"/>
            <w:tcBorders>
              <w:left w:val="single" w:sz="4" w:space="0" w:color="auto"/>
            </w:tcBorders>
            <w:shd w:val="clear" w:color="auto" w:fill="auto"/>
            <w:noWrap/>
            <w:vAlign w:val="center"/>
            <w:hideMark/>
          </w:tcPr>
          <w:p w14:paraId="72F82F2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shd w:val="clear" w:color="auto" w:fill="auto"/>
            <w:noWrap/>
            <w:vAlign w:val="center"/>
            <w:hideMark/>
          </w:tcPr>
          <w:p w14:paraId="3635A17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0.69</w:t>
            </w:r>
          </w:p>
        </w:tc>
        <w:tc>
          <w:tcPr>
            <w:tcW w:w="1076" w:type="dxa"/>
            <w:shd w:val="clear" w:color="auto" w:fill="auto"/>
            <w:noWrap/>
            <w:vAlign w:val="center"/>
            <w:hideMark/>
          </w:tcPr>
          <w:p w14:paraId="42812CC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0.64</w:t>
            </w:r>
          </w:p>
        </w:tc>
        <w:tc>
          <w:tcPr>
            <w:tcW w:w="560" w:type="dxa"/>
            <w:shd w:val="clear" w:color="auto" w:fill="auto"/>
            <w:noWrap/>
            <w:vAlign w:val="center"/>
            <w:hideMark/>
          </w:tcPr>
          <w:p w14:paraId="709F852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0.44</w:t>
            </w:r>
          </w:p>
        </w:tc>
      </w:tr>
      <w:tr w:rsidR="005F3B43" w:rsidRPr="005F3B43" w14:paraId="003FEC9F" w14:textId="77777777" w:rsidTr="00B464E3">
        <w:trPr>
          <w:trHeight w:val="300"/>
        </w:trPr>
        <w:tc>
          <w:tcPr>
            <w:tcW w:w="1780" w:type="dxa"/>
            <w:gridSpan w:val="3"/>
            <w:shd w:val="clear" w:color="auto" w:fill="auto"/>
            <w:noWrap/>
            <w:hideMark/>
          </w:tcPr>
          <w:p w14:paraId="133B7EB5"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Insects</w:t>
            </w:r>
          </w:p>
        </w:tc>
        <w:tc>
          <w:tcPr>
            <w:tcW w:w="681" w:type="dxa"/>
            <w:gridSpan w:val="2"/>
            <w:shd w:val="clear" w:color="auto" w:fill="auto"/>
            <w:noWrap/>
            <w:vAlign w:val="center"/>
            <w:hideMark/>
          </w:tcPr>
          <w:p w14:paraId="6C78A571"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708" w:type="dxa"/>
            <w:gridSpan w:val="2"/>
            <w:shd w:val="clear" w:color="auto" w:fill="auto"/>
            <w:noWrap/>
            <w:vAlign w:val="center"/>
            <w:hideMark/>
          </w:tcPr>
          <w:p w14:paraId="6B6FC90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hideMark/>
          </w:tcPr>
          <w:p w14:paraId="3A7FD77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557942B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hideMark/>
          </w:tcPr>
          <w:p w14:paraId="28028FC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hideMark/>
          </w:tcPr>
          <w:p w14:paraId="0552787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hideMark/>
          </w:tcPr>
          <w:p w14:paraId="47E46FC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21A028F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hideMark/>
          </w:tcPr>
          <w:p w14:paraId="18513EA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hideMark/>
          </w:tcPr>
          <w:p w14:paraId="7FDCCD0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hideMark/>
          </w:tcPr>
          <w:p w14:paraId="54B363C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hideMark/>
          </w:tcPr>
          <w:p w14:paraId="0106E30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78E6C2B2" w14:textId="77777777" w:rsidTr="00B464E3">
        <w:trPr>
          <w:trHeight w:val="300"/>
        </w:trPr>
        <w:tc>
          <w:tcPr>
            <w:tcW w:w="1780" w:type="dxa"/>
            <w:gridSpan w:val="3"/>
            <w:shd w:val="clear" w:color="auto" w:fill="auto"/>
            <w:noWrap/>
            <w:hideMark/>
          </w:tcPr>
          <w:p w14:paraId="2F652CE9" w14:textId="77777777" w:rsidR="00B464E3" w:rsidRPr="005F3B43" w:rsidRDefault="00B464E3" w:rsidP="00B464E3">
            <w:pPr>
              <w:rPr>
                <w:rFonts w:ascii="Times New Roman" w:hAnsi="Times New Roman"/>
                <w:b/>
                <w:color w:val="000000" w:themeColor="text1"/>
                <w:sz w:val="24"/>
                <w:szCs w:val="24"/>
                <w:lang w:eastAsia="fr-FR"/>
              </w:rPr>
            </w:pPr>
            <w:r w:rsidRPr="005F3B43">
              <w:rPr>
                <w:rFonts w:ascii="Times New Roman" w:hAnsi="Times New Roman"/>
                <w:b/>
                <w:color w:val="000000" w:themeColor="text1"/>
                <w:sz w:val="24"/>
                <w:szCs w:val="24"/>
                <w:lang w:eastAsia="fr-FR"/>
              </w:rPr>
              <w:t>Diptera</w:t>
            </w:r>
          </w:p>
        </w:tc>
        <w:tc>
          <w:tcPr>
            <w:tcW w:w="681" w:type="dxa"/>
            <w:gridSpan w:val="2"/>
            <w:shd w:val="clear" w:color="auto" w:fill="auto"/>
            <w:noWrap/>
            <w:vAlign w:val="center"/>
            <w:hideMark/>
          </w:tcPr>
          <w:p w14:paraId="5778BEDF"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708" w:type="dxa"/>
            <w:gridSpan w:val="2"/>
            <w:shd w:val="clear" w:color="auto" w:fill="auto"/>
            <w:noWrap/>
            <w:vAlign w:val="center"/>
            <w:hideMark/>
          </w:tcPr>
          <w:p w14:paraId="4E3F456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hideMark/>
          </w:tcPr>
          <w:p w14:paraId="6C55884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285B120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hideMark/>
          </w:tcPr>
          <w:p w14:paraId="48CF230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hideMark/>
          </w:tcPr>
          <w:p w14:paraId="4D80B6B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hideMark/>
          </w:tcPr>
          <w:p w14:paraId="5DEF44A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3F29AC4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hideMark/>
          </w:tcPr>
          <w:p w14:paraId="3CC247E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hideMark/>
          </w:tcPr>
          <w:p w14:paraId="044D404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hideMark/>
          </w:tcPr>
          <w:p w14:paraId="22A8026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hideMark/>
          </w:tcPr>
          <w:p w14:paraId="22718AC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66457280" w14:textId="77777777" w:rsidTr="00B464E3">
        <w:trPr>
          <w:trHeight w:val="300"/>
        </w:trPr>
        <w:tc>
          <w:tcPr>
            <w:tcW w:w="1780" w:type="dxa"/>
            <w:gridSpan w:val="3"/>
            <w:shd w:val="clear" w:color="auto" w:fill="auto"/>
            <w:noWrap/>
            <w:vAlign w:val="center"/>
            <w:hideMark/>
          </w:tcPr>
          <w:p w14:paraId="47C819E7"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rPr>
              <w:t>Tabanidae</w:t>
            </w:r>
            <w:r w:rsidRPr="005F3B43">
              <w:rPr>
                <w:rFonts w:ascii="Times New Roman" w:hAnsi="Times New Roman"/>
                <w:i/>
                <w:iCs/>
                <w:color w:val="000000" w:themeColor="text1"/>
                <w:sz w:val="24"/>
                <w:szCs w:val="24"/>
              </w:rPr>
              <w:t xml:space="preserve"> Tabanus </w:t>
            </w:r>
            <w:proofErr w:type="spellStart"/>
            <w:r w:rsidRPr="005F3B43">
              <w:rPr>
                <w:rFonts w:ascii="Times New Roman" w:hAnsi="Times New Roman"/>
                <w:i/>
                <w:iCs/>
                <w:color w:val="000000" w:themeColor="text1"/>
                <w:sz w:val="24"/>
                <w:szCs w:val="24"/>
              </w:rPr>
              <w:t>bovinus</w:t>
            </w:r>
            <w:proofErr w:type="spellEnd"/>
          </w:p>
        </w:tc>
        <w:tc>
          <w:tcPr>
            <w:tcW w:w="681" w:type="dxa"/>
            <w:gridSpan w:val="2"/>
            <w:shd w:val="clear" w:color="auto" w:fill="auto"/>
            <w:noWrap/>
            <w:vAlign w:val="center"/>
            <w:hideMark/>
          </w:tcPr>
          <w:p w14:paraId="62969AD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46BF27D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2E680EA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6906718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373D707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0.02</w:t>
            </w:r>
          </w:p>
        </w:tc>
        <w:tc>
          <w:tcPr>
            <w:tcW w:w="1007" w:type="dxa"/>
            <w:gridSpan w:val="3"/>
            <w:shd w:val="clear" w:color="auto" w:fill="auto"/>
            <w:noWrap/>
            <w:vAlign w:val="center"/>
            <w:hideMark/>
          </w:tcPr>
          <w:p w14:paraId="4B0FDF0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7.5</w:t>
            </w:r>
          </w:p>
        </w:tc>
        <w:tc>
          <w:tcPr>
            <w:tcW w:w="984" w:type="dxa"/>
            <w:gridSpan w:val="2"/>
            <w:shd w:val="clear" w:color="auto" w:fill="auto"/>
            <w:noWrap/>
            <w:vAlign w:val="center"/>
            <w:hideMark/>
          </w:tcPr>
          <w:p w14:paraId="3AEB843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4.76</w:t>
            </w:r>
          </w:p>
        </w:tc>
        <w:tc>
          <w:tcPr>
            <w:tcW w:w="581" w:type="dxa"/>
            <w:tcBorders>
              <w:right w:val="single" w:sz="4" w:space="0" w:color="auto"/>
            </w:tcBorders>
            <w:shd w:val="clear" w:color="auto" w:fill="auto"/>
            <w:noWrap/>
            <w:vAlign w:val="center"/>
            <w:hideMark/>
          </w:tcPr>
          <w:p w14:paraId="783C94D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4.09</w:t>
            </w:r>
          </w:p>
        </w:tc>
        <w:tc>
          <w:tcPr>
            <w:tcW w:w="689" w:type="dxa"/>
            <w:gridSpan w:val="3"/>
            <w:tcBorders>
              <w:left w:val="single" w:sz="4" w:space="0" w:color="auto"/>
            </w:tcBorders>
            <w:shd w:val="clear" w:color="auto" w:fill="auto"/>
            <w:noWrap/>
            <w:vAlign w:val="center"/>
            <w:hideMark/>
          </w:tcPr>
          <w:p w14:paraId="4727BC6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0.02</w:t>
            </w:r>
          </w:p>
        </w:tc>
        <w:tc>
          <w:tcPr>
            <w:tcW w:w="708" w:type="dxa"/>
            <w:shd w:val="clear" w:color="auto" w:fill="auto"/>
            <w:noWrap/>
            <w:vAlign w:val="center"/>
            <w:hideMark/>
          </w:tcPr>
          <w:p w14:paraId="5A7468D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6.25</w:t>
            </w:r>
          </w:p>
        </w:tc>
        <w:tc>
          <w:tcPr>
            <w:tcW w:w="1076" w:type="dxa"/>
            <w:shd w:val="clear" w:color="auto" w:fill="auto"/>
            <w:noWrap/>
            <w:vAlign w:val="center"/>
            <w:hideMark/>
          </w:tcPr>
          <w:p w14:paraId="3EE7696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1.91</w:t>
            </w:r>
          </w:p>
        </w:tc>
        <w:tc>
          <w:tcPr>
            <w:tcW w:w="560" w:type="dxa"/>
            <w:shd w:val="clear" w:color="auto" w:fill="auto"/>
            <w:noWrap/>
            <w:vAlign w:val="center"/>
            <w:hideMark/>
          </w:tcPr>
          <w:p w14:paraId="4EC492E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2.73</w:t>
            </w:r>
          </w:p>
        </w:tc>
      </w:tr>
      <w:tr w:rsidR="005F3B43" w:rsidRPr="005F3B43" w14:paraId="7C211B59" w14:textId="77777777" w:rsidTr="00B464E3">
        <w:trPr>
          <w:gridAfter w:val="4"/>
          <w:wAfter w:w="2461" w:type="dxa"/>
          <w:trHeight w:val="300"/>
        </w:trPr>
        <w:tc>
          <w:tcPr>
            <w:tcW w:w="708" w:type="dxa"/>
            <w:shd w:val="clear" w:color="auto" w:fill="auto"/>
            <w:noWrap/>
            <w:vAlign w:val="center"/>
            <w:hideMark/>
          </w:tcPr>
          <w:p w14:paraId="114681A1"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1051" w:type="dxa"/>
            <w:shd w:val="clear" w:color="auto" w:fill="auto"/>
            <w:noWrap/>
            <w:vAlign w:val="center"/>
            <w:hideMark/>
          </w:tcPr>
          <w:p w14:paraId="58E7AAE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gridSpan w:val="2"/>
            <w:tcBorders>
              <w:right w:val="single" w:sz="4" w:space="0" w:color="auto"/>
            </w:tcBorders>
            <w:shd w:val="clear" w:color="auto" w:fill="auto"/>
            <w:noWrap/>
            <w:vAlign w:val="center"/>
            <w:hideMark/>
          </w:tcPr>
          <w:p w14:paraId="4A93EFE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hideMark/>
          </w:tcPr>
          <w:p w14:paraId="286658A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2"/>
            <w:shd w:val="clear" w:color="auto" w:fill="auto"/>
            <w:noWrap/>
            <w:vAlign w:val="center"/>
            <w:hideMark/>
          </w:tcPr>
          <w:p w14:paraId="796447F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3"/>
            <w:shd w:val="clear" w:color="auto" w:fill="auto"/>
            <w:noWrap/>
            <w:vAlign w:val="center"/>
            <w:hideMark/>
          </w:tcPr>
          <w:p w14:paraId="172B047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gridSpan w:val="2"/>
            <w:tcBorders>
              <w:right w:val="single" w:sz="4" w:space="0" w:color="auto"/>
            </w:tcBorders>
            <w:shd w:val="clear" w:color="auto" w:fill="auto"/>
            <w:noWrap/>
            <w:vAlign w:val="center"/>
            <w:hideMark/>
          </w:tcPr>
          <w:p w14:paraId="6857026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tcBorders>
              <w:left w:val="single" w:sz="4" w:space="0" w:color="auto"/>
            </w:tcBorders>
            <w:shd w:val="clear" w:color="auto" w:fill="auto"/>
            <w:noWrap/>
            <w:vAlign w:val="center"/>
            <w:hideMark/>
          </w:tcPr>
          <w:p w14:paraId="6D03F39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gridSpan w:val="2"/>
            <w:shd w:val="clear" w:color="auto" w:fill="auto"/>
            <w:noWrap/>
            <w:vAlign w:val="center"/>
            <w:hideMark/>
          </w:tcPr>
          <w:p w14:paraId="4BA507A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gridSpan w:val="3"/>
            <w:shd w:val="clear" w:color="auto" w:fill="auto"/>
            <w:noWrap/>
            <w:vAlign w:val="center"/>
            <w:hideMark/>
          </w:tcPr>
          <w:p w14:paraId="152462A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hideMark/>
          </w:tcPr>
          <w:p w14:paraId="2FE8416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7120462E" w14:textId="77777777" w:rsidTr="00B464E3">
        <w:trPr>
          <w:trHeight w:val="300"/>
        </w:trPr>
        <w:tc>
          <w:tcPr>
            <w:tcW w:w="1780" w:type="dxa"/>
            <w:gridSpan w:val="3"/>
            <w:shd w:val="clear" w:color="auto" w:fill="auto"/>
            <w:noWrap/>
            <w:hideMark/>
          </w:tcPr>
          <w:p w14:paraId="1D2321DE"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Formicidae</w:t>
            </w:r>
            <w:r w:rsidRPr="005F3B43">
              <w:rPr>
                <w:rFonts w:ascii="Times New Roman" w:hAnsi="Times New Roman"/>
                <w:i/>
                <w:iCs/>
                <w:color w:val="000000" w:themeColor="text1"/>
                <w:sz w:val="24"/>
                <w:szCs w:val="24"/>
              </w:rPr>
              <w:t xml:space="preserve"> Pheidole </w:t>
            </w:r>
            <w:proofErr w:type="spellStart"/>
            <w:r w:rsidRPr="005F3B43">
              <w:rPr>
                <w:rFonts w:ascii="Times New Roman" w:hAnsi="Times New Roman"/>
                <w:color w:val="000000" w:themeColor="text1"/>
                <w:sz w:val="24"/>
                <w:szCs w:val="24"/>
              </w:rPr>
              <w:t>sp</w:t>
            </w:r>
            <w:proofErr w:type="spellEnd"/>
          </w:p>
        </w:tc>
        <w:tc>
          <w:tcPr>
            <w:tcW w:w="681" w:type="dxa"/>
            <w:gridSpan w:val="2"/>
            <w:shd w:val="clear" w:color="auto" w:fill="auto"/>
            <w:noWrap/>
            <w:vAlign w:val="center"/>
            <w:hideMark/>
          </w:tcPr>
          <w:p w14:paraId="67D6F0E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3BE5A58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740C791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1D8F79D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2443312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0.02</w:t>
            </w:r>
          </w:p>
        </w:tc>
        <w:tc>
          <w:tcPr>
            <w:tcW w:w="1007" w:type="dxa"/>
            <w:gridSpan w:val="3"/>
            <w:shd w:val="clear" w:color="auto" w:fill="auto"/>
            <w:noWrap/>
            <w:vAlign w:val="center"/>
            <w:hideMark/>
          </w:tcPr>
          <w:p w14:paraId="40C1C0D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w:t>
            </w:r>
          </w:p>
        </w:tc>
        <w:tc>
          <w:tcPr>
            <w:tcW w:w="984" w:type="dxa"/>
            <w:gridSpan w:val="2"/>
            <w:shd w:val="clear" w:color="auto" w:fill="auto"/>
            <w:noWrap/>
            <w:vAlign w:val="center"/>
            <w:hideMark/>
          </w:tcPr>
          <w:p w14:paraId="6410EFB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4.76</w:t>
            </w:r>
          </w:p>
        </w:tc>
        <w:tc>
          <w:tcPr>
            <w:tcW w:w="581" w:type="dxa"/>
            <w:tcBorders>
              <w:right w:val="single" w:sz="4" w:space="0" w:color="auto"/>
            </w:tcBorders>
            <w:shd w:val="clear" w:color="auto" w:fill="auto"/>
            <w:noWrap/>
            <w:vAlign w:val="center"/>
            <w:hideMark/>
          </w:tcPr>
          <w:p w14:paraId="78C9555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3.26</w:t>
            </w:r>
          </w:p>
        </w:tc>
        <w:tc>
          <w:tcPr>
            <w:tcW w:w="689" w:type="dxa"/>
            <w:gridSpan w:val="3"/>
            <w:tcBorders>
              <w:left w:val="single" w:sz="4" w:space="0" w:color="auto"/>
            </w:tcBorders>
            <w:shd w:val="clear" w:color="auto" w:fill="auto"/>
            <w:noWrap/>
            <w:vAlign w:val="center"/>
            <w:hideMark/>
          </w:tcPr>
          <w:p w14:paraId="5EDBA8D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shd w:val="clear" w:color="auto" w:fill="auto"/>
            <w:noWrap/>
            <w:vAlign w:val="center"/>
            <w:hideMark/>
          </w:tcPr>
          <w:p w14:paraId="2BEA4AC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0.69</w:t>
            </w:r>
          </w:p>
        </w:tc>
        <w:tc>
          <w:tcPr>
            <w:tcW w:w="1076" w:type="dxa"/>
            <w:shd w:val="clear" w:color="auto" w:fill="auto"/>
            <w:noWrap/>
            <w:vAlign w:val="center"/>
            <w:hideMark/>
          </w:tcPr>
          <w:p w14:paraId="56429C7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0.64</w:t>
            </w:r>
          </w:p>
        </w:tc>
        <w:tc>
          <w:tcPr>
            <w:tcW w:w="560" w:type="dxa"/>
            <w:shd w:val="clear" w:color="auto" w:fill="auto"/>
            <w:noWrap/>
            <w:vAlign w:val="center"/>
            <w:hideMark/>
          </w:tcPr>
          <w:p w14:paraId="547A411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0.44</w:t>
            </w:r>
          </w:p>
        </w:tc>
      </w:tr>
      <w:tr w:rsidR="005F3B43" w:rsidRPr="005F3B43" w14:paraId="24FA6E45" w14:textId="77777777" w:rsidTr="00B464E3">
        <w:trPr>
          <w:trHeight w:val="300"/>
        </w:trPr>
        <w:tc>
          <w:tcPr>
            <w:tcW w:w="1780" w:type="dxa"/>
            <w:gridSpan w:val="3"/>
            <w:shd w:val="clear" w:color="auto" w:fill="auto"/>
            <w:noWrap/>
            <w:hideMark/>
          </w:tcPr>
          <w:p w14:paraId="7E313457" w14:textId="77777777" w:rsidR="00B464E3" w:rsidRPr="005F3B43" w:rsidRDefault="00B464E3" w:rsidP="00B464E3">
            <w:pPr>
              <w:rPr>
                <w:rFonts w:ascii="Times New Roman" w:hAnsi="Times New Roman"/>
                <w:b/>
                <w:color w:val="000000" w:themeColor="text1"/>
                <w:sz w:val="24"/>
                <w:szCs w:val="24"/>
                <w:lang w:eastAsia="fr-FR"/>
              </w:rPr>
            </w:pPr>
            <w:r w:rsidRPr="005F3B43">
              <w:rPr>
                <w:rFonts w:ascii="Times New Roman" w:hAnsi="Times New Roman"/>
                <w:b/>
                <w:color w:val="000000" w:themeColor="text1"/>
                <w:sz w:val="24"/>
                <w:szCs w:val="24"/>
                <w:lang w:eastAsia="fr-FR"/>
              </w:rPr>
              <w:t>Insect remains</w:t>
            </w:r>
          </w:p>
        </w:tc>
        <w:tc>
          <w:tcPr>
            <w:tcW w:w="681" w:type="dxa"/>
            <w:gridSpan w:val="2"/>
            <w:shd w:val="clear" w:color="auto" w:fill="auto"/>
            <w:noWrap/>
            <w:vAlign w:val="center"/>
            <w:hideMark/>
          </w:tcPr>
          <w:p w14:paraId="40B1E18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0325852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5172213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2270A14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55E82C6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0.01</w:t>
            </w:r>
          </w:p>
        </w:tc>
        <w:tc>
          <w:tcPr>
            <w:tcW w:w="1007" w:type="dxa"/>
            <w:gridSpan w:val="3"/>
            <w:shd w:val="clear" w:color="auto" w:fill="auto"/>
            <w:noWrap/>
            <w:vAlign w:val="center"/>
            <w:hideMark/>
          </w:tcPr>
          <w:p w14:paraId="46FB94A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2.5</w:t>
            </w:r>
          </w:p>
        </w:tc>
        <w:tc>
          <w:tcPr>
            <w:tcW w:w="984" w:type="dxa"/>
            <w:gridSpan w:val="2"/>
            <w:shd w:val="clear" w:color="auto" w:fill="auto"/>
            <w:noWrap/>
            <w:vAlign w:val="center"/>
            <w:hideMark/>
          </w:tcPr>
          <w:p w14:paraId="3C82977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2.38</w:t>
            </w:r>
          </w:p>
        </w:tc>
        <w:tc>
          <w:tcPr>
            <w:tcW w:w="581" w:type="dxa"/>
            <w:tcBorders>
              <w:right w:val="single" w:sz="4" w:space="0" w:color="auto"/>
            </w:tcBorders>
            <w:shd w:val="clear" w:color="auto" w:fill="auto"/>
            <w:noWrap/>
            <w:vAlign w:val="center"/>
            <w:hideMark/>
          </w:tcPr>
          <w:p w14:paraId="78F9B76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1.63</w:t>
            </w:r>
          </w:p>
        </w:tc>
        <w:tc>
          <w:tcPr>
            <w:tcW w:w="689" w:type="dxa"/>
            <w:gridSpan w:val="3"/>
            <w:tcBorders>
              <w:left w:val="single" w:sz="4" w:space="0" w:color="auto"/>
            </w:tcBorders>
            <w:shd w:val="clear" w:color="auto" w:fill="auto"/>
            <w:noWrap/>
            <w:vAlign w:val="center"/>
            <w:hideMark/>
          </w:tcPr>
          <w:p w14:paraId="1EFDB7F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shd w:val="clear" w:color="auto" w:fill="auto"/>
            <w:noWrap/>
            <w:vAlign w:val="center"/>
            <w:hideMark/>
          </w:tcPr>
          <w:p w14:paraId="06877EF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0.69</w:t>
            </w:r>
          </w:p>
        </w:tc>
        <w:tc>
          <w:tcPr>
            <w:tcW w:w="1076" w:type="dxa"/>
            <w:shd w:val="clear" w:color="auto" w:fill="auto"/>
            <w:noWrap/>
            <w:vAlign w:val="center"/>
            <w:hideMark/>
          </w:tcPr>
          <w:p w14:paraId="171D688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0.64</w:t>
            </w:r>
          </w:p>
        </w:tc>
        <w:tc>
          <w:tcPr>
            <w:tcW w:w="560" w:type="dxa"/>
            <w:shd w:val="clear" w:color="auto" w:fill="auto"/>
            <w:noWrap/>
            <w:vAlign w:val="center"/>
            <w:hideMark/>
          </w:tcPr>
          <w:p w14:paraId="5E3EA98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0.44</w:t>
            </w:r>
          </w:p>
        </w:tc>
      </w:tr>
      <w:tr w:rsidR="005F3B43" w:rsidRPr="005F3B43" w14:paraId="30FC74A7" w14:textId="77777777" w:rsidTr="00B464E3">
        <w:trPr>
          <w:trHeight w:val="300"/>
        </w:trPr>
        <w:tc>
          <w:tcPr>
            <w:tcW w:w="1780" w:type="dxa"/>
            <w:gridSpan w:val="3"/>
            <w:shd w:val="clear" w:color="auto" w:fill="auto"/>
            <w:noWrap/>
            <w:hideMark/>
          </w:tcPr>
          <w:p w14:paraId="366518D2" w14:textId="77777777" w:rsidR="00B464E3" w:rsidRPr="005F3B43" w:rsidRDefault="00B464E3" w:rsidP="00B464E3">
            <w:pPr>
              <w:rPr>
                <w:rFonts w:ascii="Times New Roman" w:hAnsi="Times New Roman"/>
                <w:b/>
                <w:color w:val="000000" w:themeColor="text1"/>
                <w:sz w:val="24"/>
                <w:szCs w:val="24"/>
                <w:lang w:eastAsia="fr-FR"/>
              </w:rPr>
            </w:pPr>
            <w:r w:rsidRPr="005F3B43">
              <w:rPr>
                <w:rFonts w:ascii="Times New Roman" w:hAnsi="Times New Roman"/>
                <w:b/>
                <w:color w:val="000000" w:themeColor="text1"/>
                <w:sz w:val="24"/>
                <w:szCs w:val="24"/>
                <w:lang w:eastAsia="fr-FR"/>
              </w:rPr>
              <w:t>Crustaceans</w:t>
            </w:r>
          </w:p>
        </w:tc>
        <w:tc>
          <w:tcPr>
            <w:tcW w:w="681" w:type="dxa"/>
            <w:gridSpan w:val="2"/>
            <w:shd w:val="clear" w:color="auto" w:fill="auto"/>
            <w:noWrap/>
            <w:vAlign w:val="center"/>
            <w:hideMark/>
          </w:tcPr>
          <w:p w14:paraId="5F75FC44"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708" w:type="dxa"/>
            <w:gridSpan w:val="2"/>
            <w:shd w:val="clear" w:color="auto" w:fill="auto"/>
            <w:noWrap/>
            <w:vAlign w:val="center"/>
            <w:hideMark/>
          </w:tcPr>
          <w:p w14:paraId="4C5B9D9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hideMark/>
          </w:tcPr>
          <w:p w14:paraId="71B9580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6E7240B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hideMark/>
          </w:tcPr>
          <w:p w14:paraId="302A377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hideMark/>
          </w:tcPr>
          <w:p w14:paraId="5E9E17C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hideMark/>
          </w:tcPr>
          <w:p w14:paraId="720442A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287DF46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hideMark/>
          </w:tcPr>
          <w:p w14:paraId="0317123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hideMark/>
          </w:tcPr>
          <w:p w14:paraId="272314F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hideMark/>
          </w:tcPr>
          <w:p w14:paraId="07E8E03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hideMark/>
          </w:tcPr>
          <w:p w14:paraId="0BED7DB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5040ADFE" w14:textId="77777777" w:rsidTr="00B464E3">
        <w:trPr>
          <w:trHeight w:val="300"/>
        </w:trPr>
        <w:tc>
          <w:tcPr>
            <w:tcW w:w="1780" w:type="dxa"/>
            <w:gridSpan w:val="3"/>
            <w:shd w:val="clear" w:color="auto" w:fill="auto"/>
            <w:noWrap/>
            <w:hideMark/>
          </w:tcPr>
          <w:p w14:paraId="6013F3B9" w14:textId="77777777" w:rsidR="00B464E3" w:rsidRPr="005F3B43" w:rsidRDefault="00B464E3" w:rsidP="00B464E3">
            <w:pPr>
              <w:rPr>
                <w:rFonts w:ascii="Times New Roman" w:hAnsi="Times New Roman"/>
                <w:b/>
                <w:color w:val="000000" w:themeColor="text1"/>
                <w:sz w:val="24"/>
                <w:szCs w:val="24"/>
                <w:lang w:eastAsia="fr-FR"/>
              </w:rPr>
            </w:pPr>
            <w:r w:rsidRPr="005F3B43">
              <w:rPr>
                <w:rFonts w:ascii="Times New Roman" w:hAnsi="Times New Roman"/>
                <w:b/>
                <w:color w:val="000000" w:themeColor="text1"/>
                <w:sz w:val="24"/>
                <w:szCs w:val="24"/>
                <w:lang w:eastAsia="fr-FR"/>
              </w:rPr>
              <w:t>Crabs</w:t>
            </w:r>
          </w:p>
        </w:tc>
        <w:tc>
          <w:tcPr>
            <w:tcW w:w="681" w:type="dxa"/>
            <w:gridSpan w:val="2"/>
            <w:shd w:val="clear" w:color="auto" w:fill="auto"/>
            <w:noWrap/>
            <w:vAlign w:val="center"/>
            <w:hideMark/>
          </w:tcPr>
          <w:p w14:paraId="7879DDD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gridSpan w:val="2"/>
            <w:shd w:val="clear" w:color="auto" w:fill="auto"/>
            <w:noWrap/>
            <w:vAlign w:val="center"/>
            <w:hideMark/>
          </w:tcPr>
          <w:p w14:paraId="7641696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hideMark/>
          </w:tcPr>
          <w:p w14:paraId="4676B4C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5302B81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hideMark/>
          </w:tcPr>
          <w:p w14:paraId="2A5E581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hideMark/>
          </w:tcPr>
          <w:p w14:paraId="0065B07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hideMark/>
          </w:tcPr>
          <w:p w14:paraId="582E82D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0B5F51C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hideMark/>
          </w:tcPr>
          <w:p w14:paraId="62CFDF1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hideMark/>
          </w:tcPr>
          <w:p w14:paraId="5BAEFD0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hideMark/>
          </w:tcPr>
          <w:p w14:paraId="632DD6C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hideMark/>
          </w:tcPr>
          <w:p w14:paraId="7096477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1B19D3F0" w14:textId="77777777" w:rsidTr="00B464E3">
        <w:trPr>
          <w:trHeight w:val="300"/>
        </w:trPr>
        <w:tc>
          <w:tcPr>
            <w:tcW w:w="1780" w:type="dxa"/>
            <w:gridSpan w:val="3"/>
            <w:shd w:val="clear" w:color="auto" w:fill="auto"/>
            <w:noWrap/>
            <w:hideMark/>
          </w:tcPr>
          <w:p w14:paraId="5C5FDC96" w14:textId="77777777" w:rsidR="00B464E3" w:rsidRPr="005F3B43" w:rsidRDefault="00B464E3" w:rsidP="00B464E3">
            <w:pPr>
              <w:rPr>
                <w:rFonts w:ascii="Times New Roman" w:hAnsi="Times New Roman"/>
                <w:color w:val="000000" w:themeColor="text1"/>
                <w:sz w:val="24"/>
                <w:szCs w:val="24"/>
                <w:lang w:eastAsia="fr-FR"/>
              </w:rPr>
            </w:pPr>
            <w:proofErr w:type="spellStart"/>
            <w:r w:rsidRPr="005F3B43">
              <w:rPr>
                <w:rFonts w:ascii="Times New Roman" w:hAnsi="Times New Roman"/>
                <w:color w:val="000000" w:themeColor="text1"/>
                <w:sz w:val="24"/>
                <w:szCs w:val="24"/>
                <w:lang w:eastAsia="fr-FR"/>
              </w:rPr>
              <w:t>Sesarmidae</w:t>
            </w:r>
            <w:proofErr w:type="spellEnd"/>
            <w:r w:rsidRPr="005F3B43">
              <w:rPr>
                <w:rFonts w:ascii="Times New Roman" w:hAnsi="Times New Roman"/>
                <w:i/>
                <w:iCs/>
                <w:color w:val="000000" w:themeColor="text1"/>
                <w:sz w:val="24"/>
                <w:szCs w:val="24"/>
              </w:rPr>
              <w:t xml:space="preserve"> </w:t>
            </w:r>
            <w:proofErr w:type="spellStart"/>
            <w:r w:rsidRPr="005F3B43">
              <w:rPr>
                <w:rFonts w:ascii="Times New Roman" w:hAnsi="Times New Roman"/>
                <w:i/>
                <w:iCs/>
                <w:color w:val="000000" w:themeColor="text1"/>
                <w:sz w:val="24"/>
                <w:szCs w:val="24"/>
              </w:rPr>
              <w:t>Sesarma</w:t>
            </w:r>
            <w:proofErr w:type="spellEnd"/>
            <w:r w:rsidRPr="005F3B43">
              <w:rPr>
                <w:rFonts w:ascii="Times New Roman" w:hAnsi="Times New Roman"/>
                <w:i/>
                <w:iCs/>
                <w:color w:val="000000" w:themeColor="text1"/>
                <w:sz w:val="24"/>
                <w:szCs w:val="24"/>
              </w:rPr>
              <w:t xml:space="preserve"> </w:t>
            </w:r>
            <w:r w:rsidRPr="005F3B43">
              <w:rPr>
                <w:rFonts w:ascii="Times New Roman" w:hAnsi="Times New Roman"/>
                <w:color w:val="000000" w:themeColor="text1"/>
                <w:sz w:val="24"/>
                <w:szCs w:val="24"/>
              </w:rPr>
              <w:t>sp.</w:t>
            </w:r>
          </w:p>
        </w:tc>
        <w:tc>
          <w:tcPr>
            <w:tcW w:w="681" w:type="dxa"/>
            <w:gridSpan w:val="2"/>
            <w:shd w:val="clear" w:color="auto" w:fill="auto"/>
            <w:noWrap/>
            <w:vAlign w:val="center"/>
            <w:hideMark/>
          </w:tcPr>
          <w:p w14:paraId="649E553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0.07</w:t>
            </w:r>
          </w:p>
        </w:tc>
        <w:tc>
          <w:tcPr>
            <w:tcW w:w="708" w:type="dxa"/>
            <w:gridSpan w:val="2"/>
            <w:shd w:val="clear" w:color="auto" w:fill="auto"/>
            <w:noWrap/>
            <w:vAlign w:val="center"/>
            <w:hideMark/>
          </w:tcPr>
          <w:p w14:paraId="2938CA7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5.88</w:t>
            </w:r>
          </w:p>
        </w:tc>
        <w:tc>
          <w:tcPr>
            <w:tcW w:w="1051" w:type="dxa"/>
            <w:gridSpan w:val="2"/>
            <w:shd w:val="clear" w:color="auto" w:fill="auto"/>
            <w:noWrap/>
            <w:vAlign w:val="center"/>
            <w:hideMark/>
          </w:tcPr>
          <w:p w14:paraId="02BC381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4.55</w:t>
            </w:r>
          </w:p>
        </w:tc>
        <w:tc>
          <w:tcPr>
            <w:tcW w:w="581" w:type="dxa"/>
            <w:tcBorders>
              <w:right w:val="single" w:sz="4" w:space="0" w:color="auto"/>
            </w:tcBorders>
            <w:shd w:val="clear" w:color="auto" w:fill="auto"/>
            <w:noWrap/>
            <w:vAlign w:val="center"/>
            <w:hideMark/>
          </w:tcPr>
          <w:p w14:paraId="09C14DD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3.5</w:t>
            </w:r>
          </w:p>
        </w:tc>
        <w:tc>
          <w:tcPr>
            <w:tcW w:w="694" w:type="dxa"/>
            <w:gridSpan w:val="2"/>
            <w:tcBorders>
              <w:left w:val="single" w:sz="4" w:space="0" w:color="auto"/>
            </w:tcBorders>
            <w:shd w:val="clear" w:color="auto" w:fill="auto"/>
            <w:noWrap/>
            <w:vAlign w:val="center"/>
            <w:hideMark/>
          </w:tcPr>
          <w:p w14:paraId="57D3BF0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6.12</w:t>
            </w:r>
          </w:p>
        </w:tc>
        <w:tc>
          <w:tcPr>
            <w:tcW w:w="1007" w:type="dxa"/>
            <w:gridSpan w:val="3"/>
            <w:shd w:val="clear" w:color="auto" w:fill="auto"/>
            <w:noWrap/>
            <w:vAlign w:val="center"/>
            <w:hideMark/>
          </w:tcPr>
          <w:p w14:paraId="7154F19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10</w:t>
            </w:r>
          </w:p>
        </w:tc>
        <w:tc>
          <w:tcPr>
            <w:tcW w:w="984" w:type="dxa"/>
            <w:gridSpan w:val="2"/>
            <w:shd w:val="clear" w:color="auto" w:fill="auto"/>
            <w:noWrap/>
            <w:vAlign w:val="center"/>
            <w:hideMark/>
          </w:tcPr>
          <w:p w14:paraId="62C4E7E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9.52</w:t>
            </w:r>
          </w:p>
        </w:tc>
        <w:tc>
          <w:tcPr>
            <w:tcW w:w="581" w:type="dxa"/>
            <w:tcBorders>
              <w:right w:val="single" w:sz="4" w:space="0" w:color="auto"/>
            </w:tcBorders>
            <w:shd w:val="clear" w:color="auto" w:fill="auto"/>
            <w:noWrap/>
            <w:vAlign w:val="center"/>
            <w:hideMark/>
          </w:tcPr>
          <w:p w14:paraId="3702403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8.55</w:t>
            </w:r>
          </w:p>
        </w:tc>
        <w:tc>
          <w:tcPr>
            <w:tcW w:w="689" w:type="dxa"/>
            <w:gridSpan w:val="3"/>
            <w:tcBorders>
              <w:left w:val="single" w:sz="4" w:space="0" w:color="auto"/>
            </w:tcBorders>
            <w:shd w:val="clear" w:color="auto" w:fill="auto"/>
            <w:noWrap/>
            <w:vAlign w:val="center"/>
            <w:hideMark/>
          </w:tcPr>
          <w:p w14:paraId="6C677FD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7.23</w:t>
            </w:r>
          </w:p>
        </w:tc>
        <w:tc>
          <w:tcPr>
            <w:tcW w:w="708" w:type="dxa"/>
            <w:shd w:val="clear" w:color="auto" w:fill="auto"/>
            <w:noWrap/>
            <w:vAlign w:val="center"/>
            <w:hideMark/>
          </w:tcPr>
          <w:p w14:paraId="59A105F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9.73</w:t>
            </w:r>
          </w:p>
        </w:tc>
        <w:tc>
          <w:tcPr>
            <w:tcW w:w="1076" w:type="dxa"/>
            <w:shd w:val="clear" w:color="auto" w:fill="auto"/>
            <w:noWrap/>
            <w:vAlign w:val="center"/>
            <w:hideMark/>
          </w:tcPr>
          <w:p w14:paraId="116FD0D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8.92</w:t>
            </w:r>
          </w:p>
        </w:tc>
        <w:tc>
          <w:tcPr>
            <w:tcW w:w="560" w:type="dxa"/>
            <w:shd w:val="clear" w:color="auto" w:fill="auto"/>
            <w:noWrap/>
            <w:vAlign w:val="center"/>
            <w:hideMark/>
          </w:tcPr>
          <w:p w14:paraId="09ABB3B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8.62</w:t>
            </w:r>
          </w:p>
        </w:tc>
      </w:tr>
      <w:tr w:rsidR="005F3B43" w:rsidRPr="005F3B43" w14:paraId="3DF53C82" w14:textId="77777777" w:rsidTr="00B464E3">
        <w:trPr>
          <w:trHeight w:val="300"/>
        </w:trPr>
        <w:tc>
          <w:tcPr>
            <w:tcW w:w="1780" w:type="dxa"/>
            <w:gridSpan w:val="3"/>
            <w:shd w:val="clear" w:color="auto" w:fill="auto"/>
            <w:noWrap/>
            <w:hideMark/>
          </w:tcPr>
          <w:p w14:paraId="48E465F8"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Shrimps</w:t>
            </w:r>
          </w:p>
        </w:tc>
        <w:tc>
          <w:tcPr>
            <w:tcW w:w="681" w:type="dxa"/>
            <w:gridSpan w:val="2"/>
            <w:shd w:val="clear" w:color="auto" w:fill="auto"/>
            <w:noWrap/>
            <w:vAlign w:val="center"/>
            <w:hideMark/>
          </w:tcPr>
          <w:p w14:paraId="7D28B56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gridSpan w:val="2"/>
            <w:shd w:val="clear" w:color="auto" w:fill="auto"/>
            <w:noWrap/>
            <w:vAlign w:val="center"/>
            <w:hideMark/>
          </w:tcPr>
          <w:p w14:paraId="1DC345B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hideMark/>
          </w:tcPr>
          <w:p w14:paraId="67568AD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7E1A5D7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hideMark/>
          </w:tcPr>
          <w:p w14:paraId="54813B0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hideMark/>
          </w:tcPr>
          <w:p w14:paraId="7CC28BC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hideMark/>
          </w:tcPr>
          <w:p w14:paraId="4E79446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1D413D7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hideMark/>
          </w:tcPr>
          <w:p w14:paraId="6ADEE9B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hideMark/>
          </w:tcPr>
          <w:p w14:paraId="04B9379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hideMark/>
          </w:tcPr>
          <w:p w14:paraId="5096B6E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hideMark/>
          </w:tcPr>
          <w:p w14:paraId="40F2CED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1AEB9BB5" w14:textId="77777777" w:rsidTr="00B464E3">
        <w:trPr>
          <w:trHeight w:val="300"/>
        </w:trPr>
        <w:tc>
          <w:tcPr>
            <w:tcW w:w="1780" w:type="dxa"/>
            <w:gridSpan w:val="3"/>
            <w:shd w:val="clear" w:color="auto" w:fill="auto"/>
            <w:noWrap/>
            <w:hideMark/>
          </w:tcPr>
          <w:p w14:paraId="041F287D" w14:textId="77777777" w:rsidR="00B464E3" w:rsidRPr="005F3B43" w:rsidRDefault="00B464E3" w:rsidP="00B464E3">
            <w:pPr>
              <w:rPr>
                <w:rFonts w:ascii="Times New Roman" w:hAnsi="Times New Roman"/>
                <w:color w:val="000000" w:themeColor="text1"/>
                <w:sz w:val="24"/>
                <w:szCs w:val="24"/>
                <w:lang w:eastAsia="fr-FR"/>
              </w:rPr>
            </w:pPr>
            <w:proofErr w:type="spellStart"/>
            <w:r w:rsidRPr="005F3B43">
              <w:rPr>
                <w:rFonts w:ascii="Times New Roman" w:hAnsi="Times New Roman"/>
                <w:color w:val="000000" w:themeColor="text1"/>
                <w:sz w:val="24"/>
                <w:szCs w:val="24"/>
                <w:lang w:eastAsia="fr-FR"/>
              </w:rPr>
              <w:t>Palaemonidae</w:t>
            </w:r>
            <w:proofErr w:type="spellEnd"/>
            <w:r w:rsidRPr="005F3B43">
              <w:rPr>
                <w:rFonts w:ascii="Times New Roman" w:hAnsi="Times New Roman"/>
                <w:i/>
                <w:iCs/>
                <w:color w:val="000000" w:themeColor="text1"/>
                <w:sz w:val="24"/>
                <w:szCs w:val="24"/>
              </w:rPr>
              <w:t xml:space="preserve"> </w:t>
            </w:r>
            <w:proofErr w:type="spellStart"/>
            <w:r w:rsidRPr="005F3B43">
              <w:rPr>
                <w:rFonts w:ascii="Times New Roman" w:hAnsi="Times New Roman"/>
                <w:i/>
                <w:iCs/>
                <w:color w:val="000000" w:themeColor="text1"/>
                <w:sz w:val="24"/>
                <w:szCs w:val="24"/>
              </w:rPr>
              <w:t>Macrobrachiun</w:t>
            </w:r>
            <w:proofErr w:type="spellEnd"/>
            <w:r w:rsidRPr="005F3B43">
              <w:rPr>
                <w:rFonts w:ascii="Times New Roman" w:hAnsi="Times New Roman"/>
                <w:i/>
                <w:iCs/>
                <w:color w:val="000000" w:themeColor="text1"/>
                <w:sz w:val="24"/>
                <w:szCs w:val="24"/>
              </w:rPr>
              <w:t xml:space="preserve"> </w:t>
            </w:r>
            <w:r w:rsidRPr="005F3B43">
              <w:rPr>
                <w:rFonts w:ascii="Times New Roman" w:hAnsi="Times New Roman"/>
                <w:color w:val="000000" w:themeColor="text1"/>
                <w:sz w:val="24"/>
                <w:szCs w:val="24"/>
              </w:rPr>
              <w:t>sp.</w:t>
            </w:r>
          </w:p>
        </w:tc>
        <w:tc>
          <w:tcPr>
            <w:tcW w:w="681" w:type="dxa"/>
            <w:gridSpan w:val="2"/>
            <w:shd w:val="clear" w:color="auto" w:fill="auto"/>
            <w:noWrap/>
            <w:vAlign w:val="center"/>
            <w:hideMark/>
          </w:tcPr>
          <w:p w14:paraId="3A60EE0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8.43</w:t>
            </w:r>
          </w:p>
        </w:tc>
        <w:tc>
          <w:tcPr>
            <w:tcW w:w="708" w:type="dxa"/>
            <w:gridSpan w:val="2"/>
            <w:shd w:val="clear" w:color="auto" w:fill="auto"/>
            <w:noWrap/>
            <w:vAlign w:val="center"/>
            <w:hideMark/>
          </w:tcPr>
          <w:p w14:paraId="3399036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17.7</w:t>
            </w:r>
          </w:p>
        </w:tc>
        <w:tc>
          <w:tcPr>
            <w:tcW w:w="1051" w:type="dxa"/>
            <w:gridSpan w:val="2"/>
            <w:shd w:val="clear" w:color="auto" w:fill="auto"/>
            <w:noWrap/>
            <w:vAlign w:val="center"/>
            <w:hideMark/>
          </w:tcPr>
          <w:p w14:paraId="10242D0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13.64</w:t>
            </w:r>
          </w:p>
        </w:tc>
        <w:tc>
          <w:tcPr>
            <w:tcW w:w="581" w:type="dxa"/>
            <w:tcBorders>
              <w:right w:val="single" w:sz="4" w:space="0" w:color="auto"/>
            </w:tcBorders>
            <w:shd w:val="clear" w:color="auto" w:fill="auto"/>
            <w:noWrap/>
            <w:vAlign w:val="center"/>
            <w:hideMark/>
          </w:tcPr>
          <w:p w14:paraId="56DF6E1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13.2</w:t>
            </w:r>
          </w:p>
        </w:tc>
        <w:tc>
          <w:tcPr>
            <w:tcW w:w="694" w:type="dxa"/>
            <w:gridSpan w:val="2"/>
            <w:tcBorders>
              <w:left w:val="single" w:sz="4" w:space="0" w:color="auto"/>
            </w:tcBorders>
            <w:shd w:val="clear" w:color="auto" w:fill="auto"/>
            <w:noWrap/>
            <w:vAlign w:val="center"/>
            <w:hideMark/>
          </w:tcPr>
          <w:p w14:paraId="548FED7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37.4</w:t>
            </w:r>
          </w:p>
        </w:tc>
        <w:tc>
          <w:tcPr>
            <w:tcW w:w="1007" w:type="dxa"/>
            <w:gridSpan w:val="3"/>
            <w:shd w:val="clear" w:color="auto" w:fill="auto"/>
            <w:noWrap/>
            <w:vAlign w:val="center"/>
            <w:hideMark/>
          </w:tcPr>
          <w:p w14:paraId="3096623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22.5</w:t>
            </w:r>
          </w:p>
        </w:tc>
        <w:tc>
          <w:tcPr>
            <w:tcW w:w="984" w:type="dxa"/>
            <w:gridSpan w:val="2"/>
            <w:shd w:val="clear" w:color="auto" w:fill="auto"/>
            <w:noWrap/>
            <w:vAlign w:val="center"/>
            <w:hideMark/>
          </w:tcPr>
          <w:p w14:paraId="1442023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21.43</w:t>
            </w:r>
          </w:p>
        </w:tc>
        <w:tc>
          <w:tcPr>
            <w:tcW w:w="581" w:type="dxa"/>
            <w:tcBorders>
              <w:right w:val="single" w:sz="4" w:space="0" w:color="auto"/>
            </w:tcBorders>
            <w:shd w:val="clear" w:color="auto" w:fill="auto"/>
            <w:noWrap/>
            <w:vAlign w:val="center"/>
            <w:hideMark/>
          </w:tcPr>
          <w:p w14:paraId="435AC61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27.1</w:t>
            </w:r>
          </w:p>
        </w:tc>
        <w:tc>
          <w:tcPr>
            <w:tcW w:w="689" w:type="dxa"/>
            <w:gridSpan w:val="3"/>
            <w:tcBorders>
              <w:left w:val="single" w:sz="4" w:space="0" w:color="auto"/>
            </w:tcBorders>
            <w:shd w:val="clear" w:color="auto" w:fill="auto"/>
            <w:noWrap/>
            <w:vAlign w:val="center"/>
            <w:hideMark/>
          </w:tcPr>
          <w:p w14:paraId="0C6EA50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23.4</w:t>
            </w:r>
          </w:p>
        </w:tc>
        <w:tc>
          <w:tcPr>
            <w:tcW w:w="708" w:type="dxa"/>
            <w:shd w:val="clear" w:color="auto" w:fill="auto"/>
            <w:noWrap/>
            <w:vAlign w:val="center"/>
            <w:hideMark/>
          </w:tcPr>
          <w:p w14:paraId="0BBE696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19.4</w:t>
            </w:r>
          </w:p>
        </w:tc>
        <w:tc>
          <w:tcPr>
            <w:tcW w:w="1076" w:type="dxa"/>
            <w:shd w:val="clear" w:color="auto" w:fill="auto"/>
            <w:noWrap/>
            <w:vAlign w:val="center"/>
            <w:hideMark/>
          </w:tcPr>
          <w:p w14:paraId="22DF003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17.83</w:t>
            </w:r>
          </w:p>
        </w:tc>
        <w:tc>
          <w:tcPr>
            <w:tcW w:w="560" w:type="dxa"/>
            <w:shd w:val="clear" w:color="auto" w:fill="auto"/>
            <w:noWrap/>
            <w:vAlign w:val="center"/>
            <w:hideMark/>
          </w:tcPr>
          <w:p w14:paraId="60182FB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20.2</w:t>
            </w:r>
          </w:p>
        </w:tc>
      </w:tr>
      <w:tr w:rsidR="005F3B43" w:rsidRPr="005F3B43" w14:paraId="1824A27A" w14:textId="77777777" w:rsidTr="00B464E3">
        <w:trPr>
          <w:trHeight w:val="300"/>
        </w:trPr>
        <w:tc>
          <w:tcPr>
            <w:tcW w:w="1780" w:type="dxa"/>
            <w:gridSpan w:val="3"/>
            <w:shd w:val="clear" w:color="auto" w:fill="auto"/>
            <w:noWrap/>
            <w:hideMark/>
          </w:tcPr>
          <w:p w14:paraId="5BC13DE0" w14:textId="77777777" w:rsidR="00B464E3" w:rsidRPr="005F3B43" w:rsidRDefault="00B464E3" w:rsidP="00B464E3">
            <w:pPr>
              <w:rPr>
                <w:rFonts w:ascii="Times New Roman" w:hAnsi="Times New Roman"/>
                <w:color w:val="000000" w:themeColor="text1"/>
                <w:sz w:val="24"/>
                <w:szCs w:val="24"/>
                <w:lang w:eastAsia="fr-FR"/>
              </w:rPr>
            </w:pPr>
            <w:proofErr w:type="spellStart"/>
            <w:r w:rsidRPr="005F3B43">
              <w:rPr>
                <w:rFonts w:ascii="Times New Roman" w:hAnsi="Times New Roman"/>
                <w:b/>
                <w:color w:val="000000" w:themeColor="text1"/>
                <w:sz w:val="24"/>
                <w:szCs w:val="24"/>
                <w:lang w:eastAsia="fr-FR"/>
              </w:rPr>
              <w:t>Molluscs</w:t>
            </w:r>
            <w:proofErr w:type="spellEnd"/>
          </w:p>
        </w:tc>
        <w:tc>
          <w:tcPr>
            <w:tcW w:w="681" w:type="dxa"/>
            <w:gridSpan w:val="2"/>
            <w:shd w:val="clear" w:color="auto" w:fill="auto"/>
            <w:noWrap/>
            <w:vAlign w:val="center"/>
            <w:hideMark/>
          </w:tcPr>
          <w:p w14:paraId="1F6FB363"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708" w:type="dxa"/>
            <w:gridSpan w:val="2"/>
            <w:shd w:val="clear" w:color="auto" w:fill="auto"/>
            <w:noWrap/>
            <w:vAlign w:val="center"/>
            <w:hideMark/>
          </w:tcPr>
          <w:p w14:paraId="1B419DD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hideMark/>
          </w:tcPr>
          <w:p w14:paraId="3F51999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387D6D0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hideMark/>
          </w:tcPr>
          <w:p w14:paraId="3ECC6A1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hideMark/>
          </w:tcPr>
          <w:p w14:paraId="430F490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hideMark/>
          </w:tcPr>
          <w:p w14:paraId="3C7071D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40CD4EE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hideMark/>
          </w:tcPr>
          <w:p w14:paraId="1F59CEE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hideMark/>
          </w:tcPr>
          <w:p w14:paraId="5363A14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hideMark/>
          </w:tcPr>
          <w:p w14:paraId="302FECF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hideMark/>
          </w:tcPr>
          <w:p w14:paraId="39A2084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4EE85FB1" w14:textId="77777777" w:rsidTr="00B464E3">
        <w:trPr>
          <w:trHeight w:val="300"/>
        </w:trPr>
        <w:tc>
          <w:tcPr>
            <w:tcW w:w="1780" w:type="dxa"/>
            <w:gridSpan w:val="3"/>
            <w:shd w:val="clear" w:color="auto" w:fill="auto"/>
            <w:noWrap/>
          </w:tcPr>
          <w:p w14:paraId="5079E083" w14:textId="77777777" w:rsidR="00B464E3" w:rsidRPr="005F3B43" w:rsidRDefault="00B464E3" w:rsidP="00B464E3">
            <w:pPr>
              <w:rPr>
                <w:rFonts w:ascii="Times New Roman" w:hAnsi="Times New Roman"/>
                <w:b/>
                <w:color w:val="000000" w:themeColor="text1"/>
                <w:sz w:val="24"/>
                <w:szCs w:val="24"/>
                <w:lang w:eastAsia="fr-FR"/>
              </w:rPr>
            </w:pPr>
            <w:r w:rsidRPr="005F3B43">
              <w:rPr>
                <w:rFonts w:ascii="Times New Roman" w:hAnsi="Times New Roman"/>
                <w:b/>
                <w:color w:val="000000" w:themeColor="text1"/>
                <w:sz w:val="24"/>
                <w:szCs w:val="24"/>
                <w:lang w:eastAsia="fr-FR"/>
              </w:rPr>
              <w:t>Gastropods</w:t>
            </w:r>
          </w:p>
        </w:tc>
        <w:tc>
          <w:tcPr>
            <w:tcW w:w="681" w:type="dxa"/>
            <w:gridSpan w:val="2"/>
            <w:shd w:val="clear" w:color="auto" w:fill="auto"/>
            <w:noWrap/>
            <w:vAlign w:val="center"/>
          </w:tcPr>
          <w:p w14:paraId="6EA6D249"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708" w:type="dxa"/>
            <w:gridSpan w:val="2"/>
            <w:shd w:val="clear" w:color="auto" w:fill="auto"/>
            <w:noWrap/>
            <w:vAlign w:val="center"/>
          </w:tcPr>
          <w:p w14:paraId="10DE2C6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tcPr>
          <w:p w14:paraId="365A959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tcPr>
          <w:p w14:paraId="4C293C0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tcPr>
          <w:p w14:paraId="64F0127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tcPr>
          <w:p w14:paraId="6901FF4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tcPr>
          <w:p w14:paraId="0CAA432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tcPr>
          <w:p w14:paraId="7ADEB6C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tcPr>
          <w:p w14:paraId="4D18114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tcPr>
          <w:p w14:paraId="2F5B577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tcPr>
          <w:p w14:paraId="5E372A1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tcPr>
          <w:p w14:paraId="0555FD7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64CDF916" w14:textId="77777777" w:rsidTr="00B464E3">
        <w:trPr>
          <w:trHeight w:val="300"/>
        </w:trPr>
        <w:tc>
          <w:tcPr>
            <w:tcW w:w="1780" w:type="dxa"/>
            <w:gridSpan w:val="3"/>
            <w:shd w:val="clear" w:color="auto" w:fill="auto"/>
            <w:noWrap/>
            <w:vAlign w:val="center"/>
            <w:hideMark/>
          </w:tcPr>
          <w:p w14:paraId="43ABF75F" w14:textId="77777777" w:rsidR="00B464E3" w:rsidRPr="005F3B43" w:rsidRDefault="00B464E3" w:rsidP="00B464E3">
            <w:pPr>
              <w:rPr>
                <w:rFonts w:ascii="Times New Roman" w:hAnsi="Times New Roman"/>
                <w:color w:val="000000" w:themeColor="text1"/>
                <w:sz w:val="24"/>
                <w:szCs w:val="24"/>
                <w:lang w:eastAsia="fr-FR"/>
              </w:rPr>
            </w:pPr>
            <w:proofErr w:type="spellStart"/>
            <w:r w:rsidRPr="005F3B43">
              <w:rPr>
                <w:rFonts w:ascii="Times New Roman" w:hAnsi="Times New Roman"/>
                <w:color w:val="000000" w:themeColor="text1"/>
                <w:sz w:val="24"/>
                <w:szCs w:val="24"/>
                <w:lang w:eastAsia="fr-FR"/>
              </w:rPr>
              <w:t>Ancylidae</w:t>
            </w:r>
            <w:proofErr w:type="spellEnd"/>
            <w:r w:rsidRPr="005F3B43">
              <w:rPr>
                <w:rFonts w:ascii="Times New Roman" w:hAnsi="Times New Roman"/>
                <w:i/>
                <w:color w:val="000000" w:themeColor="text1"/>
                <w:sz w:val="24"/>
                <w:szCs w:val="24"/>
                <w:lang w:eastAsia="fr-FR"/>
              </w:rPr>
              <w:t xml:space="preserve"> </w:t>
            </w:r>
            <w:proofErr w:type="spellStart"/>
            <w:r w:rsidRPr="005F3B43">
              <w:rPr>
                <w:rFonts w:ascii="Times New Roman" w:hAnsi="Times New Roman"/>
                <w:i/>
                <w:color w:val="000000" w:themeColor="text1"/>
                <w:sz w:val="24"/>
                <w:szCs w:val="24"/>
                <w:lang w:eastAsia="fr-FR"/>
              </w:rPr>
              <w:t>Ferrissia</w:t>
            </w:r>
            <w:proofErr w:type="spellEnd"/>
            <w:r w:rsidRPr="005F3B43">
              <w:rPr>
                <w:rFonts w:ascii="Times New Roman" w:hAnsi="Times New Roman"/>
                <w:color w:val="000000" w:themeColor="text1"/>
                <w:sz w:val="24"/>
                <w:szCs w:val="24"/>
                <w:lang w:eastAsia="fr-FR"/>
              </w:rPr>
              <w:t xml:space="preserve"> sp.</w:t>
            </w:r>
          </w:p>
        </w:tc>
        <w:tc>
          <w:tcPr>
            <w:tcW w:w="681" w:type="dxa"/>
            <w:gridSpan w:val="2"/>
            <w:shd w:val="clear" w:color="auto" w:fill="auto"/>
            <w:noWrap/>
            <w:vAlign w:val="center"/>
            <w:hideMark/>
          </w:tcPr>
          <w:p w14:paraId="373DCAD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78.06</w:t>
            </w:r>
          </w:p>
        </w:tc>
        <w:tc>
          <w:tcPr>
            <w:tcW w:w="708" w:type="dxa"/>
            <w:gridSpan w:val="2"/>
            <w:shd w:val="clear" w:color="auto" w:fill="auto"/>
            <w:noWrap/>
            <w:vAlign w:val="center"/>
            <w:hideMark/>
          </w:tcPr>
          <w:p w14:paraId="589B269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47.1</w:t>
            </w:r>
          </w:p>
        </w:tc>
        <w:tc>
          <w:tcPr>
            <w:tcW w:w="1051" w:type="dxa"/>
            <w:gridSpan w:val="2"/>
            <w:shd w:val="clear" w:color="auto" w:fill="auto"/>
            <w:noWrap/>
            <w:vAlign w:val="center"/>
            <w:hideMark/>
          </w:tcPr>
          <w:p w14:paraId="5325620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36.36</w:t>
            </w:r>
          </w:p>
        </w:tc>
        <w:tc>
          <w:tcPr>
            <w:tcW w:w="581" w:type="dxa"/>
            <w:tcBorders>
              <w:right w:val="single" w:sz="4" w:space="0" w:color="auto"/>
            </w:tcBorders>
            <w:shd w:val="clear" w:color="auto" w:fill="auto"/>
            <w:noWrap/>
            <w:vAlign w:val="center"/>
            <w:hideMark/>
          </w:tcPr>
          <w:p w14:paraId="5C2F60B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53.8</w:t>
            </w:r>
          </w:p>
        </w:tc>
        <w:tc>
          <w:tcPr>
            <w:tcW w:w="694" w:type="dxa"/>
            <w:gridSpan w:val="2"/>
            <w:tcBorders>
              <w:left w:val="single" w:sz="4" w:space="0" w:color="auto"/>
            </w:tcBorders>
            <w:shd w:val="clear" w:color="auto" w:fill="auto"/>
            <w:noWrap/>
            <w:vAlign w:val="center"/>
            <w:hideMark/>
          </w:tcPr>
          <w:p w14:paraId="209E3E1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31.4</w:t>
            </w:r>
          </w:p>
        </w:tc>
        <w:tc>
          <w:tcPr>
            <w:tcW w:w="1007" w:type="dxa"/>
            <w:gridSpan w:val="3"/>
            <w:shd w:val="clear" w:color="auto" w:fill="auto"/>
            <w:noWrap/>
            <w:vAlign w:val="center"/>
            <w:hideMark/>
          </w:tcPr>
          <w:p w14:paraId="71C0207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27.5</w:t>
            </w:r>
          </w:p>
        </w:tc>
        <w:tc>
          <w:tcPr>
            <w:tcW w:w="984" w:type="dxa"/>
            <w:gridSpan w:val="2"/>
            <w:shd w:val="clear" w:color="auto" w:fill="auto"/>
            <w:noWrap/>
            <w:vAlign w:val="center"/>
            <w:hideMark/>
          </w:tcPr>
          <w:p w14:paraId="72AA4C9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26.19</w:t>
            </w:r>
          </w:p>
        </w:tc>
        <w:tc>
          <w:tcPr>
            <w:tcW w:w="581" w:type="dxa"/>
            <w:tcBorders>
              <w:right w:val="single" w:sz="4" w:space="0" w:color="auto"/>
            </w:tcBorders>
            <w:shd w:val="clear" w:color="auto" w:fill="auto"/>
            <w:noWrap/>
            <w:vAlign w:val="center"/>
            <w:hideMark/>
          </w:tcPr>
          <w:p w14:paraId="0A495BA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28.4</w:t>
            </w:r>
          </w:p>
        </w:tc>
        <w:tc>
          <w:tcPr>
            <w:tcW w:w="689" w:type="dxa"/>
            <w:gridSpan w:val="3"/>
            <w:tcBorders>
              <w:left w:val="single" w:sz="4" w:space="0" w:color="auto"/>
            </w:tcBorders>
            <w:shd w:val="clear" w:color="auto" w:fill="auto"/>
            <w:noWrap/>
            <w:vAlign w:val="center"/>
            <w:hideMark/>
          </w:tcPr>
          <w:p w14:paraId="3B4D056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30.3</w:t>
            </w:r>
          </w:p>
        </w:tc>
        <w:tc>
          <w:tcPr>
            <w:tcW w:w="708" w:type="dxa"/>
            <w:shd w:val="clear" w:color="auto" w:fill="auto"/>
            <w:noWrap/>
            <w:vAlign w:val="center"/>
            <w:hideMark/>
          </w:tcPr>
          <w:p w14:paraId="14D633E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23.6</w:t>
            </w:r>
          </w:p>
        </w:tc>
        <w:tc>
          <w:tcPr>
            <w:tcW w:w="1076" w:type="dxa"/>
            <w:shd w:val="clear" w:color="auto" w:fill="auto"/>
            <w:noWrap/>
            <w:vAlign w:val="center"/>
            <w:hideMark/>
          </w:tcPr>
          <w:p w14:paraId="7892618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21.66</w:t>
            </w:r>
          </w:p>
        </w:tc>
        <w:tc>
          <w:tcPr>
            <w:tcW w:w="560" w:type="dxa"/>
            <w:shd w:val="clear" w:color="auto" w:fill="auto"/>
            <w:noWrap/>
            <w:vAlign w:val="center"/>
            <w:hideMark/>
          </w:tcPr>
          <w:p w14:paraId="22B3BFB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25.2</w:t>
            </w:r>
          </w:p>
        </w:tc>
      </w:tr>
      <w:tr w:rsidR="005F3B43" w:rsidRPr="005F3B43" w14:paraId="194BEB8F" w14:textId="77777777" w:rsidTr="00B464E3">
        <w:trPr>
          <w:trHeight w:val="300"/>
        </w:trPr>
        <w:tc>
          <w:tcPr>
            <w:tcW w:w="1780" w:type="dxa"/>
            <w:gridSpan w:val="3"/>
            <w:shd w:val="clear" w:color="auto" w:fill="auto"/>
            <w:noWrap/>
            <w:vAlign w:val="center"/>
            <w:hideMark/>
          </w:tcPr>
          <w:p w14:paraId="4CD9B0A3" w14:textId="77777777" w:rsidR="00B464E3" w:rsidRPr="005F3B43" w:rsidRDefault="00B464E3" w:rsidP="00B464E3">
            <w:pPr>
              <w:rPr>
                <w:rFonts w:ascii="Times New Roman" w:hAnsi="Times New Roman"/>
                <w:color w:val="000000" w:themeColor="text1"/>
                <w:sz w:val="24"/>
                <w:szCs w:val="24"/>
                <w:lang w:eastAsia="fr-FR"/>
              </w:rPr>
            </w:pPr>
            <w:proofErr w:type="spellStart"/>
            <w:r w:rsidRPr="005F3B43">
              <w:rPr>
                <w:rFonts w:ascii="Times New Roman" w:hAnsi="Times New Roman"/>
                <w:color w:val="000000" w:themeColor="text1"/>
                <w:sz w:val="24"/>
                <w:szCs w:val="24"/>
                <w:lang w:eastAsia="fr-FR"/>
              </w:rPr>
              <w:t>Bulinidae</w:t>
            </w:r>
            <w:proofErr w:type="spellEnd"/>
            <w:r w:rsidRPr="005F3B43">
              <w:rPr>
                <w:rFonts w:ascii="Times New Roman" w:hAnsi="Times New Roman"/>
                <w:i/>
                <w:color w:val="000000" w:themeColor="text1"/>
                <w:sz w:val="24"/>
                <w:szCs w:val="24"/>
                <w:lang w:eastAsia="fr-FR"/>
              </w:rPr>
              <w:t xml:space="preserve"> Bulinus</w:t>
            </w:r>
            <w:r w:rsidRPr="005F3B43">
              <w:rPr>
                <w:rFonts w:ascii="Times New Roman" w:hAnsi="Times New Roman"/>
                <w:color w:val="000000" w:themeColor="text1"/>
                <w:sz w:val="24"/>
                <w:szCs w:val="24"/>
                <w:lang w:eastAsia="fr-FR"/>
              </w:rPr>
              <w:t xml:space="preserve"> sp.</w:t>
            </w:r>
          </w:p>
        </w:tc>
        <w:tc>
          <w:tcPr>
            <w:tcW w:w="681" w:type="dxa"/>
            <w:gridSpan w:val="2"/>
            <w:shd w:val="clear" w:color="auto" w:fill="auto"/>
            <w:noWrap/>
            <w:vAlign w:val="center"/>
            <w:hideMark/>
          </w:tcPr>
          <w:p w14:paraId="565A296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5BF3BD4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30B1D4C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313C39F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6E88C5F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07" w:type="dxa"/>
            <w:gridSpan w:val="3"/>
            <w:shd w:val="clear" w:color="auto" w:fill="auto"/>
            <w:noWrap/>
            <w:vAlign w:val="center"/>
            <w:hideMark/>
          </w:tcPr>
          <w:p w14:paraId="101FA3F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984" w:type="dxa"/>
            <w:gridSpan w:val="2"/>
            <w:shd w:val="clear" w:color="auto" w:fill="auto"/>
            <w:noWrap/>
            <w:vAlign w:val="center"/>
            <w:hideMark/>
          </w:tcPr>
          <w:p w14:paraId="28E32C8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2E2F138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89" w:type="dxa"/>
            <w:gridSpan w:val="3"/>
            <w:tcBorders>
              <w:left w:val="single" w:sz="4" w:space="0" w:color="auto"/>
            </w:tcBorders>
            <w:shd w:val="clear" w:color="auto" w:fill="auto"/>
            <w:noWrap/>
            <w:vAlign w:val="center"/>
            <w:hideMark/>
          </w:tcPr>
          <w:p w14:paraId="5F0DD50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6.56</w:t>
            </w:r>
          </w:p>
        </w:tc>
        <w:tc>
          <w:tcPr>
            <w:tcW w:w="708" w:type="dxa"/>
            <w:shd w:val="clear" w:color="auto" w:fill="auto"/>
            <w:noWrap/>
            <w:vAlign w:val="center"/>
            <w:hideMark/>
          </w:tcPr>
          <w:p w14:paraId="30B227F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7.64</w:t>
            </w:r>
          </w:p>
        </w:tc>
        <w:tc>
          <w:tcPr>
            <w:tcW w:w="1076" w:type="dxa"/>
            <w:shd w:val="clear" w:color="auto" w:fill="auto"/>
            <w:noWrap/>
            <w:vAlign w:val="center"/>
            <w:hideMark/>
          </w:tcPr>
          <w:p w14:paraId="3DB4E27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3.82</w:t>
            </w:r>
          </w:p>
        </w:tc>
        <w:tc>
          <w:tcPr>
            <w:tcW w:w="560" w:type="dxa"/>
            <w:shd w:val="clear" w:color="auto" w:fill="auto"/>
            <w:noWrap/>
            <w:vAlign w:val="center"/>
            <w:hideMark/>
          </w:tcPr>
          <w:p w14:paraId="5F60A2A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6.01</w:t>
            </w:r>
          </w:p>
        </w:tc>
      </w:tr>
      <w:tr w:rsidR="005F3B43" w:rsidRPr="005F3B43" w14:paraId="3D76AF43" w14:textId="77777777" w:rsidTr="00B464E3">
        <w:trPr>
          <w:trHeight w:val="300"/>
        </w:trPr>
        <w:tc>
          <w:tcPr>
            <w:tcW w:w="1780" w:type="dxa"/>
            <w:gridSpan w:val="3"/>
            <w:shd w:val="clear" w:color="auto" w:fill="auto"/>
            <w:noWrap/>
            <w:vAlign w:val="center"/>
            <w:hideMark/>
          </w:tcPr>
          <w:p w14:paraId="1098841A" w14:textId="77777777" w:rsidR="00B464E3" w:rsidRPr="005F3B43" w:rsidRDefault="00B464E3" w:rsidP="00B464E3">
            <w:pPr>
              <w:rPr>
                <w:rFonts w:ascii="Times New Roman" w:hAnsi="Times New Roman"/>
                <w:color w:val="000000" w:themeColor="text1"/>
                <w:sz w:val="24"/>
                <w:szCs w:val="24"/>
                <w:lang w:eastAsia="fr-FR"/>
              </w:rPr>
            </w:pPr>
            <w:proofErr w:type="spellStart"/>
            <w:r w:rsidRPr="005F3B43">
              <w:rPr>
                <w:rFonts w:ascii="Times New Roman" w:hAnsi="Times New Roman"/>
                <w:color w:val="000000" w:themeColor="text1"/>
                <w:sz w:val="24"/>
                <w:szCs w:val="24"/>
                <w:lang w:eastAsia="fr-FR"/>
              </w:rPr>
              <w:t>Planorbidae</w:t>
            </w:r>
            <w:proofErr w:type="spellEnd"/>
            <w:r w:rsidRPr="005F3B43">
              <w:rPr>
                <w:rFonts w:ascii="Times New Roman" w:hAnsi="Times New Roman"/>
                <w:i/>
                <w:color w:val="000000" w:themeColor="text1"/>
                <w:sz w:val="24"/>
                <w:szCs w:val="24"/>
                <w:lang w:eastAsia="fr-FR"/>
              </w:rPr>
              <w:t xml:space="preserve"> </w:t>
            </w:r>
            <w:proofErr w:type="spellStart"/>
            <w:r w:rsidRPr="005F3B43">
              <w:rPr>
                <w:rFonts w:ascii="Times New Roman" w:hAnsi="Times New Roman"/>
                <w:i/>
                <w:color w:val="000000" w:themeColor="text1"/>
                <w:sz w:val="24"/>
                <w:szCs w:val="24"/>
                <w:lang w:eastAsia="fr-FR"/>
              </w:rPr>
              <w:t>Planorbis</w:t>
            </w:r>
            <w:proofErr w:type="spellEnd"/>
            <w:r w:rsidRPr="005F3B43">
              <w:rPr>
                <w:rFonts w:ascii="Times New Roman" w:hAnsi="Times New Roman"/>
                <w:i/>
                <w:color w:val="000000" w:themeColor="text1"/>
                <w:sz w:val="24"/>
                <w:szCs w:val="24"/>
                <w:lang w:eastAsia="fr-FR"/>
              </w:rPr>
              <w:t xml:space="preserve"> </w:t>
            </w:r>
            <w:proofErr w:type="spellStart"/>
            <w:r w:rsidRPr="005F3B43">
              <w:rPr>
                <w:rFonts w:ascii="Times New Roman" w:hAnsi="Times New Roman"/>
                <w:i/>
                <w:color w:val="000000" w:themeColor="text1"/>
                <w:sz w:val="24"/>
                <w:szCs w:val="24"/>
                <w:lang w:eastAsia="fr-FR"/>
              </w:rPr>
              <w:t>gibbonsi</w:t>
            </w:r>
            <w:proofErr w:type="spellEnd"/>
          </w:p>
        </w:tc>
        <w:tc>
          <w:tcPr>
            <w:tcW w:w="681" w:type="dxa"/>
            <w:gridSpan w:val="2"/>
            <w:shd w:val="clear" w:color="auto" w:fill="auto"/>
            <w:noWrap/>
            <w:vAlign w:val="center"/>
            <w:hideMark/>
          </w:tcPr>
          <w:p w14:paraId="461080E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022F201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64EF3FA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496A3BC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0B83CB5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07" w:type="dxa"/>
            <w:gridSpan w:val="3"/>
            <w:shd w:val="clear" w:color="auto" w:fill="auto"/>
            <w:noWrap/>
            <w:vAlign w:val="center"/>
            <w:hideMark/>
          </w:tcPr>
          <w:p w14:paraId="5A1C62C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984" w:type="dxa"/>
            <w:gridSpan w:val="2"/>
            <w:shd w:val="clear" w:color="auto" w:fill="auto"/>
            <w:noWrap/>
            <w:vAlign w:val="center"/>
            <w:hideMark/>
          </w:tcPr>
          <w:p w14:paraId="0E056F0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0180AB5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89" w:type="dxa"/>
            <w:gridSpan w:val="3"/>
            <w:tcBorders>
              <w:left w:val="single" w:sz="4" w:space="0" w:color="auto"/>
            </w:tcBorders>
            <w:shd w:val="clear" w:color="auto" w:fill="auto"/>
            <w:noWrap/>
            <w:vAlign w:val="center"/>
            <w:hideMark/>
          </w:tcPr>
          <w:p w14:paraId="40392B7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1.25</w:t>
            </w:r>
          </w:p>
        </w:tc>
        <w:tc>
          <w:tcPr>
            <w:tcW w:w="708" w:type="dxa"/>
            <w:shd w:val="clear" w:color="auto" w:fill="auto"/>
            <w:noWrap/>
            <w:vAlign w:val="center"/>
            <w:hideMark/>
          </w:tcPr>
          <w:p w14:paraId="6C45B41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1.39</w:t>
            </w:r>
          </w:p>
        </w:tc>
        <w:tc>
          <w:tcPr>
            <w:tcW w:w="1076" w:type="dxa"/>
            <w:shd w:val="clear" w:color="auto" w:fill="auto"/>
            <w:noWrap/>
            <w:vAlign w:val="center"/>
            <w:hideMark/>
          </w:tcPr>
          <w:p w14:paraId="491BF58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1.27</w:t>
            </w:r>
          </w:p>
        </w:tc>
        <w:tc>
          <w:tcPr>
            <w:tcW w:w="560" w:type="dxa"/>
            <w:shd w:val="clear" w:color="auto" w:fill="auto"/>
            <w:noWrap/>
            <w:vAlign w:val="center"/>
            <w:hideMark/>
          </w:tcPr>
          <w:p w14:paraId="50A74E6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1.3</w:t>
            </w:r>
          </w:p>
        </w:tc>
      </w:tr>
      <w:tr w:rsidR="005F3B43" w:rsidRPr="005F3B43" w14:paraId="2D4E20D8" w14:textId="77777777" w:rsidTr="00B464E3">
        <w:trPr>
          <w:trHeight w:val="300"/>
        </w:trPr>
        <w:tc>
          <w:tcPr>
            <w:tcW w:w="1780" w:type="dxa"/>
            <w:gridSpan w:val="3"/>
            <w:shd w:val="clear" w:color="auto" w:fill="auto"/>
            <w:noWrap/>
            <w:vAlign w:val="center"/>
            <w:hideMark/>
          </w:tcPr>
          <w:p w14:paraId="0D2E76E2" w14:textId="77777777" w:rsidR="00B464E3" w:rsidRPr="005F3B43" w:rsidRDefault="00B464E3" w:rsidP="00B464E3">
            <w:pPr>
              <w:rPr>
                <w:rFonts w:ascii="Times New Roman" w:hAnsi="Times New Roman"/>
                <w:color w:val="000000" w:themeColor="text1"/>
                <w:sz w:val="24"/>
                <w:szCs w:val="24"/>
                <w:lang w:eastAsia="fr-FR"/>
              </w:rPr>
            </w:pPr>
            <w:proofErr w:type="spellStart"/>
            <w:r w:rsidRPr="005F3B43">
              <w:rPr>
                <w:rFonts w:ascii="Times New Roman" w:hAnsi="Times New Roman"/>
                <w:color w:val="000000" w:themeColor="text1"/>
                <w:sz w:val="24"/>
                <w:szCs w:val="24"/>
              </w:rPr>
              <w:t>Turritellidae</w:t>
            </w:r>
            <w:proofErr w:type="spellEnd"/>
            <w:r w:rsidRPr="005F3B43">
              <w:rPr>
                <w:rFonts w:ascii="Times New Roman" w:hAnsi="Times New Roman"/>
                <w:color w:val="000000" w:themeColor="text1"/>
                <w:sz w:val="24"/>
                <w:szCs w:val="24"/>
              </w:rPr>
              <w:t xml:space="preserve"> </w:t>
            </w:r>
            <w:r w:rsidRPr="005F3B43">
              <w:rPr>
                <w:rFonts w:ascii="Times New Roman" w:hAnsi="Times New Roman"/>
                <w:i/>
                <w:iCs/>
                <w:color w:val="000000" w:themeColor="text1"/>
                <w:sz w:val="24"/>
                <w:szCs w:val="24"/>
              </w:rPr>
              <w:t xml:space="preserve"> Turritella </w:t>
            </w:r>
            <w:r w:rsidRPr="005F3B43">
              <w:rPr>
                <w:rFonts w:ascii="Times New Roman" w:hAnsi="Times New Roman"/>
                <w:color w:val="000000" w:themeColor="text1"/>
                <w:sz w:val="24"/>
                <w:szCs w:val="24"/>
              </w:rPr>
              <w:t>sp.</w:t>
            </w:r>
          </w:p>
        </w:tc>
        <w:tc>
          <w:tcPr>
            <w:tcW w:w="681" w:type="dxa"/>
            <w:gridSpan w:val="2"/>
            <w:shd w:val="clear" w:color="auto" w:fill="auto"/>
            <w:noWrap/>
            <w:vAlign w:val="center"/>
            <w:hideMark/>
          </w:tcPr>
          <w:p w14:paraId="4A9371E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15856E6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3AEA3EB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4773BFC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3E9106F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07" w:type="dxa"/>
            <w:gridSpan w:val="3"/>
            <w:shd w:val="clear" w:color="auto" w:fill="auto"/>
            <w:noWrap/>
            <w:vAlign w:val="center"/>
            <w:hideMark/>
          </w:tcPr>
          <w:p w14:paraId="5CC50B1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984" w:type="dxa"/>
            <w:gridSpan w:val="2"/>
            <w:shd w:val="clear" w:color="auto" w:fill="auto"/>
            <w:noWrap/>
            <w:vAlign w:val="center"/>
            <w:hideMark/>
          </w:tcPr>
          <w:p w14:paraId="0E48727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0C5CF12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89" w:type="dxa"/>
            <w:gridSpan w:val="3"/>
            <w:tcBorders>
              <w:left w:val="single" w:sz="4" w:space="0" w:color="auto"/>
            </w:tcBorders>
            <w:shd w:val="clear" w:color="auto" w:fill="auto"/>
            <w:noWrap/>
            <w:vAlign w:val="center"/>
            <w:hideMark/>
          </w:tcPr>
          <w:p w14:paraId="649CA43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5.14</w:t>
            </w:r>
          </w:p>
        </w:tc>
        <w:tc>
          <w:tcPr>
            <w:tcW w:w="708" w:type="dxa"/>
            <w:shd w:val="clear" w:color="auto" w:fill="auto"/>
            <w:noWrap/>
            <w:vAlign w:val="center"/>
            <w:hideMark/>
          </w:tcPr>
          <w:p w14:paraId="685572A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3.47</w:t>
            </w:r>
          </w:p>
        </w:tc>
        <w:tc>
          <w:tcPr>
            <w:tcW w:w="1076" w:type="dxa"/>
            <w:shd w:val="clear" w:color="auto" w:fill="auto"/>
            <w:noWrap/>
            <w:vAlign w:val="center"/>
            <w:hideMark/>
          </w:tcPr>
          <w:p w14:paraId="311D51B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1.27</w:t>
            </w:r>
          </w:p>
        </w:tc>
        <w:tc>
          <w:tcPr>
            <w:tcW w:w="560" w:type="dxa"/>
            <w:shd w:val="clear" w:color="auto" w:fill="auto"/>
            <w:noWrap/>
            <w:vAlign w:val="center"/>
            <w:hideMark/>
          </w:tcPr>
          <w:p w14:paraId="4CD5489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3.29</w:t>
            </w:r>
          </w:p>
        </w:tc>
      </w:tr>
      <w:tr w:rsidR="005F3B43" w:rsidRPr="005F3B43" w14:paraId="345E19F1" w14:textId="77777777" w:rsidTr="00B464E3">
        <w:trPr>
          <w:trHeight w:val="300"/>
        </w:trPr>
        <w:tc>
          <w:tcPr>
            <w:tcW w:w="1780" w:type="dxa"/>
            <w:gridSpan w:val="3"/>
            <w:shd w:val="clear" w:color="auto" w:fill="auto"/>
            <w:noWrap/>
            <w:vAlign w:val="center"/>
          </w:tcPr>
          <w:p w14:paraId="294ED876" w14:textId="77777777" w:rsidR="00B464E3" w:rsidRPr="005F3B43" w:rsidRDefault="00B464E3" w:rsidP="00B464E3">
            <w:pPr>
              <w:rPr>
                <w:rFonts w:ascii="Times New Roman" w:hAnsi="Times New Roman"/>
                <w:color w:val="000000" w:themeColor="text1"/>
                <w:sz w:val="24"/>
                <w:szCs w:val="24"/>
              </w:rPr>
            </w:pPr>
            <w:r w:rsidRPr="005F3B43">
              <w:rPr>
                <w:rFonts w:ascii="Times New Roman" w:hAnsi="Times New Roman"/>
                <w:b/>
                <w:color w:val="000000" w:themeColor="text1"/>
                <w:sz w:val="24"/>
                <w:szCs w:val="24"/>
                <w:lang w:eastAsia="fr-FR"/>
              </w:rPr>
              <w:lastRenderedPageBreak/>
              <w:t>Fishes</w:t>
            </w:r>
          </w:p>
        </w:tc>
        <w:tc>
          <w:tcPr>
            <w:tcW w:w="681" w:type="dxa"/>
            <w:gridSpan w:val="2"/>
            <w:shd w:val="clear" w:color="auto" w:fill="auto"/>
            <w:noWrap/>
            <w:vAlign w:val="center"/>
          </w:tcPr>
          <w:p w14:paraId="50D2E01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gridSpan w:val="2"/>
            <w:shd w:val="clear" w:color="auto" w:fill="auto"/>
            <w:noWrap/>
            <w:vAlign w:val="center"/>
          </w:tcPr>
          <w:p w14:paraId="44EC89A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tcPr>
          <w:p w14:paraId="416ACD8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tcPr>
          <w:p w14:paraId="395C5EE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tcPr>
          <w:p w14:paraId="27B2BFF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tcPr>
          <w:p w14:paraId="0F7AD84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tcPr>
          <w:p w14:paraId="76C7A6B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tcPr>
          <w:p w14:paraId="645441B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tcPr>
          <w:p w14:paraId="0F69744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tcPr>
          <w:p w14:paraId="5B9E921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tcPr>
          <w:p w14:paraId="6D58904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tcPr>
          <w:p w14:paraId="79A46FB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4AA11976" w14:textId="77777777" w:rsidTr="00B464E3">
        <w:trPr>
          <w:trHeight w:val="300"/>
        </w:trPr>
        <w:tc>
          <w:tcPr>
            <w:tcW w:w="1780" w:type="dxa"/>
            <w:gridSpan w:val="3"/>
            <w:shd w:val="clear" w:color="auto" w:fill="auto"/>
            <w:noWrap/>
            <w:hideMark/>
          </w:tcPr>
          <w:p w14:paraId="19160C64"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rPr>
              <w:t>Scales</w:t>
            </w:r>
            <w:r w:rsidRPr="005F3B43">
              <w:rPr>
                <w:rFonts w:ascii="Times New Roman" w:hAnsi="Times New Roman"/>
                <w:b/>
                <w:color w:val="000000" w:themeColor="text1"/>
                <w:sz w:val="24"/>
                <w:szCs w:val="24"/>
                <w:lang w:eastAsia="fr-FR"/>
              </w:rPr>
              <w:t xml:space="preserve"> </w:t>
            </w:r>
          </w:p>
        </w:tc>
        <w:tc>
          <w:tcPr>
            <w:tcW w:w="681" w:type="dxa"/>
            <w:gridSpan w:val="2"/>
            <w:shd w:val="clear" w:color="auto" w:fill="auto"/>
            <w:noWrap/>
            <w:vAlign w:val="center"/>
            <w:hideMark/>
          </w:tcPr>
          <w:p w14:paraId="7DE629F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7.6</w:t>
            </w:r>
          </w:p>
        </w:tc>
        <w:tc>
          <w:tcPr>
            <w:tcW w:w="708" w:type="dxa"/>
            <w:gridSpan w:val="2"/>
            <w:shd w:val="clear" w:color="auto" w:fill="auto"/>
            <w:noWrap/>
            <w:vAlign w:val="center"/>
            <w:hideMark/>
          </w:tcPr>
          <w:p w14:paraId="01E61B6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23.5</w:t>
            </w:r>
          </w:p>
        </w:tc>
        <w:tc>
          <w:tcPr>
            <w:tcW w:w="1051" w:type="dxa"/>
            <w:gridSpan w:val="2"/>
            <w:shd w:val="clear" w:color="auto" w:fill="auto"/>
            <w:noWrap/>
            <w:vAlign w:val="center"/>
            <w:hideMark/>
          </w:tcPr>
          <w:p w14:paraId="73B599A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18.18</w:t>
            </w:r>
          </w:p>
        </w:tc>
        <w:tc>
          <w:tcPr>
            <w:tcW w:w="581" w:type="dxa"/>
            <w:tcBorders>
              <w:right w:val="single" w:sz="4" w:space="0" w:color="auto"/>
            </w:tcBorders>
            <w:shd w:val="clear" w:color="auto" w:fill="auto"/>
            <w:noWrap/>
            <w:vAlign w:val="center"/>
            <w:hideMark/>
          </w:tcPr>
          <w:p w14:paraId="18D3883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16.4</w:t>
            </w:r>
          </w:p>
        </w:tc>
        <w:tc>
          <w:tcPr>
            <w:tcW w:w="694" w:type="dxa"/>
            <w:gridSpan w:val="2"/>
            <w:tcBorders>
              <w:left w:val="single" w:sz="4" w:space="0" w:color="auto"/>
            </w:tcBorders>
            <w:shd w:val="clear" w:color="auto" w:fill="auto"/>
            <w:noWrap/>
            <w:vAlign w:val="center"/>
            <w:hideMark/>
          </w:tcPr>
          <w:p w14:paraId="061D5E8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13.2</w:t>
            </w:r>
          </w:p>
        </w:tc>
        <w:tc>
          <w:tcPr>
            <w:tcW w:w="1007" w:type="dxa"/>
            <w:gridSpan w:val="3"/>
            <w:shd w:val="clear" w:color="auto" w:fill="auto"/>
            <w:noWrap/>
            <w:vAlign w:val="center"/>
            <w:hideMark/>
          </w:tcPr>
          <w:p w14:paraId="2FC1266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17.5</w:t>
            </w:r>
          </w:p>
        </w:tc>
        <w:tc>
          <w:tcPr>
            <w:tcW w:w="984" w:type="dxa"/>
            <w:gridSpan w:val="2"/>
            <w:shd w:val="clear" w:color="auto" w:fill="auto"/>
            <w:noWrap/>
            <w:vAlign w:val="center"/>
            <w:hideMark/>
          </w:tcPr>
          <w:p w14:paraId="1FEA4B4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16.67</w:t>
            </w:r>
          </w:p>
        </w:tc>
        <w:tc>
          <w:tcPr>
            <w:tcW w:w="581" w:type="dxa"/>
            <w:tcBorders>
              <w:right w:val="single" w:sz="4" w:space="0" w:color="auto"/>
            </w:tcBorders>
            <w:shd w:val="clear" w:color="auto" w:fill="auto"/>
            <w:noWrap/>
            <w:vAlign w:val="center"/>
            <w:hideMark/>
          </w:tcPr>
          <w:p w14:paraId="7A57B0A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15.8</w:t>
            </w:r>
          </w:p>
        </w:tc>
        <w:tc>
          <w:tcPr>
            <w:tcW w:w="689" w:type="dxa"/>
            <w:gridSpan w:val="3"/>
            <w:tcBorders>
              <w:left w:val="single" w:sz="4" w:space="0" w:color="auto"/>
            </w:tcBorders>
            <w:shd w:val="clear" w:color="auto" w:fill="auto"/>
            <w:noWrap/>
            <w:vAlign w:val="center"/>
            <w:hideMark/>
          </w:tcPr>
          <w:p w14:paraId="11219F5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20</w:t>
            </w:r>
          </w:p>
        </w:tc>
        <w:tc>
          <w:tcPr>
            <w:tcW w:w="708" w:type="dxa"/>
            <w:shd w:val="clear" w:color="auto" w:fill="auto"/>
            <w:noWrap/>
            <w:vAlign w:val="center"/>
            <w:hideMark/>
          </w:tcPr>
          <w:p w14:paraId="51E9780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20.8</w:t>
            </w:r>
          </w:p>
        </w:tc>
        <w:tc>
          <w:tcPr>
            <w:tcW w:w="1076" w:type="dxa"/>
            <w:shd w:val="clear" w:color="auto" w:fill="auto"/>
            <w:noWrap/>
            <w:vAlign w:val="center"/>
            <w:hideMark/>
          </w:tcPr>
          <w:p w14:paraId="04AEBF0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19.11</w:t>
            </w:r>
          </w:p>
        </w:tc>
        <w:tc>
          <w:tcPr>
            <w:tcW w:w="560" w:type="dxa"/>
            <w:shd w:val="clear" w:color="auto" w:fill="auto"/>
            <w:noWrap/>
            <w:vAlign w:val="center"/>
            <w:hideMark/>
          </w:tcPr>
          <w:p w14:paraId="3EE3F7A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20</w:t>
            </w:r>
          </w:p>
        </w:tc>
      </w:tr>
      <w:tr w:rsidR="005F3B43" w:rsidRPr="005F3B43" w14:paraId="6E9F70D1" w14:textId="77777777" w:rsidTr="00B464E3">
        <w:trPr>
          <w:trHeight w:val="300"/>
        </w:trPr>
        <w:tc>
          <w:tcPr>
            <w:tcW w:w="1780" w:type="dxa"/>
            <w:gridSpan w:val="3"/>
            <w:tcBorders>
              <w:bottom w:val="single" w:sz="4" w:space="0" w:color="auto"/>
            </w:tcBorders>
            <w:shd w:val="clear" w:color="auto" w:fill="auto"/>
            <w:noWrap/>
            <w:hideMark/>
          </w:tcPr>
          <w:p w14:paraId="215AA281"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Annelids</w:t>
            </w:r>
          </w:p>
        </w:tc>
        <w:tc>
          <w:tcPr>
            <w:tcW w:w="681" w:type="dxa"/>
            <w:gridSpan w:val="2"/>
            <w:tcBorders>
              <w:bottom w:val="single" w:sz="4" w:space="0" w:color="auto"/>
            </w:tcBorders>
            <w:shd w:val="clear" w:color="auto" w:fill="auto"/>
            <w:noWrap/>
            <w:vAlign w:val="center"/>
            <w:hideMark/>
          </w:tcPr>
          <w:p w14:paraId="2D18F22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tcBorders>
              <w:bottom w:val="single" w:sz="4" w:space="0" w:color="auto"/>
            </w:tcBorders>
            <w:shd w:val="clear" w:color="auto" w:fill="auto"/>
            <w:noWrap/>
            <w:vAlign w:val="center"/>
            <w:hideMark/>
          </w:tcPr>
          <w:p w14:paraId="310E79F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tcBorders>
              <w:bottom w:val="single" w:sz="4" w:space="0" w:color="auto"/>
            </w:tcBorders>
            <w:shd w:val="clear" w:color="auto" w:fill="auto"/>
            <w:noWrap/>
            <w:vAlign w:val="center"/>
            <w:hideMark/>
          </w:tcPr>
          <w:p w14:paraId="136AC51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bottom w:val="single" w:sz="4" w:space="0" w:color="auto"/>
              <w:right w:val="single" w:sz="4" w:space="0" w:color="auto"/>
            </w:tcBorders>
            <w:shd w:val="clear" w:color="auto" w:fill="auto"/>
            <w:noWrap/>
            <w:vAlign w:val="center"/>
            <w:hideMark/>
          </w:tcPr>
          <w:p w14:paraId="0218BA1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bottom w:val="single" w:sz="4" w:space="0" w:color="auto"/>
            </w:tcBorders>
            <w:shd w:val="clear" w:color="auto" w:fill="auto"/>
            <w:noWrap/>
            <w:vAlign w:val="center"/>
            <w:hideMark/>
          </w:tcPr>
          <w:p w14:paraId="09A79B9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07" w:type="dxa"/>
            <w:gridSpan w:val="3"/>
            <w:tcBorders>
              <w:bottom w:val="single" w:sz="4" w:space="0" w:color="auto"/>
            </w:tcBorders>
            <w:shd w:val="clear" w:color="auto" w:fill="auto"/>
            <w:noWrap/>
            <w:vAlign w:val="center"/>
            <w:hideMark/>
          </w:tcPr>
          <w:p w14:paraId="7E0888C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984" w:type="dxa"/>
            <w:gridSpan w:val="2"/>
            <w:tcBorders>
              <w:bottom w:val="single" w:sz="4" w:space="0" w:color="auto"/>
            </w:tcBorders>
            <w:shd w:val="clear" w:color="auto" w:fill="auto"/>
            <w:noWrap/>
            <w:vAlign w:val="center"/>
            <w:hideMark/>
          </w:tcPr>
          <w:p w14:paraId="28754A5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bottom w:val="single" w:sz="4" w:space="0" w:color="auto"/>
              <w:right w:val="single" w:sz="4" w:space="0" w:color="auto"/>
            </w:tcBorders>
            <w:shd w:val="clear" w:color="auto" w:fill="auto"/>
            <w:noWrap/>
            <w:vAlign w:val="center"/>
            <w:hideMark/>
          </w:tcPr>
          <w:p w14:paraId="36B13AA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89" w:type="dxa"/>
            <w:gridSpan w:val="3"/>
            <w:tcBorders>
              <w:left w:val="single" w:sz="4" w:space="0" w:color="auto"/>
              <w:bottom w:val="single" w:sz="4" w:space="0" w:color="auto"/>
            </w:tcBorders>
            <w:shd w:val="clear" w:color="auto" w:fill="auto"/>
            <w:noWrap/>
            <w:vAlign w:val="center"/>
            <w:hideMark/>
          </w:tcPr>
          <w:p w14:paraId="4824E79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tcBorders>
              <w:bottom w:val="single" w:sz="4" w:space="0" w:color="auto"/>
            </w:tcBorders>
            <w:shd w:val="clear" w:color="auto" w:fill="auto"/>
            <w:noWrap/>
            <w:vAlign w:val="center"/>
            <w:hideMark/>
          </w:tcPr>
          <w:p w14:paraId="4AD5AFE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0.69</w:t>
            </w:r>
          </w:p>
        </w:tc>
        <w:tc>
          <w:tcPr>
            <w:tcW w:w="1076" w:type="dxa"/>
            <w:tcBorders>
              <w:bottom w:val="single" w:sz="4" w:space="0" w:color="auto"/>
            </w:tcBorders>
            <w:shd w:val="clear" w:color="auto" w:fill="auto"/>
            <w:noWrap/>
            <w:vAlign w:val="center"/>
            <w:hideMark/>
          </w:tcPr>
          <w:p w14:paraId="02C8EF4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0.63</w:t>
            </w:r>
          </w:p>
        </w:tc>
        <w:tc>
          <w:tcPr>
            <w:tcW w:w="560" w:type="dxa"/>
            <w:tcBorders>
              <w:bottom w:val="single" w:sz="4" w:space="0" w:color="auto"/>
            </w:tcBorders>
            <w:shd w:val="clear" w:color="auto" w:fill="auto"/>
            <w:noWrap/>
            <w:vAlign w:val="center"/>
            <w:hideMark/>
          </w:tcPr>
          <w:p w14:paraId="71914F6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0.44</w:t>
            </w:r>
          </w:p>
        </w:tc>
      </w:tr>
      <w:tr w:rsidR="005F3B43" w:rsidRPr="005F3B43" w14:paraId="05F85FAB" w14:textId="77777777" w:rsidTr="00B464E3">
        <w:trPr>
          <w:trHeight w:val="315"/>
        </w:trPr>
        <w:tc>
          <w:tcPr>
            <w:tcW w:w="1780" w:type="dxa"/>
            <w:gridSpan w:val="3"/>
            <w:tcBorders>
              <w:top w:val="single" w:sz="4" w:space="0" w:color="auto"/>
              <w:bottom w:val="nil"/>
            </w:tcBorders>
            <w:shd w:val="clear" w:color="auto" w:fill="auto"/>
            <w:noWrap/>
            <w:hideMark/>
          </w:tcPr>
          <w:p w14:paraId="75B7E966" w14:textId="77777777" w:rsidR="00B464E3" w:rsidRPr="005F3B43" w:rsidRDefault="00B464E3" w:rsidP="00B464E3">
            <w:pPr>
              <w:rPr>
                <w:rFonts w:ascii="Times New Roman" w:hAnsi="Times New Roman"/>
                <w:b/>
                <w:color w:val="000000" w:themeColor="text1"/>
                <w:sz w:val="24"/>
                <w:szCs w:val="24"/>
                <w:lang w:eastAsia="fr-FR"/>
              </w:rPr>
            </w:pPr>
            <w:r w:rsidRPr="005F3B43">
              <w:rPr>
                <w:rFonts w:ascii="Times New Roman" w:hAnsi="Times New Roman"/>
                <w:b/>
                <w:color w:val="000000" w:themeColor="text1"/>
                <w:sz w:val="24"/>
                <w:szCs w:val="24"/>
                <w:lang w:eastAsia="fr-FR"/>
              </w:rPr>
              <w:t>Total</w:t>
            </w:r>
          </w:p>
        </w:tc>
        <w:tc>
          <w:tcPr>
            <w:tcW w:w="681" w:type="dxa"/>
            <w:gridSpan w:val="2"/>
            <w:tcBorders>
              <w:top w:val="single" w:sz="4" w:space="0" w:color="auto"/>
              <w:bottom w:val="nil"/>
            </w:tcBorders>
            <w:shd w:val="clear" w:color="auto" w:fill="auto"/>
            <w:noWrap/>
            <w:vAlign w:val="center"/>
            <w:hideMark/>
          </w:tcPr>
          <w:p w14:paraId="2B81E86A"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708" w:type="dxa"/>
            <w:gridSpan w:val="2"/>
            <w:tcBorders>
              <w:top w:val="single" w:sz="4" w:space="0" w:color="auto"/>
              <w:bottom w:val="nil"/>
            </w:tcBorders>
            <w:shd w:val="clear" w:color="auto" w:fill="auto"/>
            <w:noWrap/>
            <w:vAlign w:val="center"/>
            <w:hideMark/>
          </w:tcPr>
          <w:p w14:paraId="31BDF5D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tcBorders>
              <w:top w:val="single" w:sz="4" w:space="0" w:color="auto"/>
              <w:bottom w:val="nil"/>
            </w:tcBorders>
            <w:shd w:val="clear" w:color="auto" w:fill="auto"/>
            <w:noWrap/>
            <w:vAlign w:val="center"/>
            <w:hideMark/>
          </w:tcPr>
          <w:p w14:paraId="5F8BF51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top w:val="single" w:sz="4" w:space="0" w:color="auto"/>
              <w:bottom w:val="nil"/>
              <w:right w:val="single" w:sz="4" w:space="0" w:color="auto"/>
            </w:tcBorders>
            <w:shd w:val="clear" w:color="auto" w:fill="auto"/>
            <w:noWrap/>
            <w:vAlign w:val="center"/>
            <w:hideMark/>
          </w:tcPr>
          <w:p w14:paraId="17466CF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top w:val="single" w:sz="4" w:space="0" w:color="auto"/>
              <w:left w:val="single" w:sz="4" w:space="0" w:color="auto"/>
              <w:bottom w:val="nil"/>
            </w:tcBorders>
            <w:shd w:val="clear" w:color="auto" w:fill="auto"/>
            <w:noWrap/>
            <w:vAlign w:val="center"/>
            <w:hideMark/>
          </w:tcPr>
          <w:p w14:paraId="03CF120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tcBorders>
              <w:top w:val="single" w:sz="4" w:space="0" w:color="auto"/>
              <w:bottom w:val="nil"/>
            </w:tcBorders>
            <w:shd w:val="clear" w:color="auto" w:fill="auto"/>
            <w:noWrap/>
            <w:vAlign w:val="center"/>
            <w:hideMark/>
          </w:tcPr>
          <w:p w14:paraId="39F274C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tcBorders>
              <w:top w:val="single" w:sz="4" w:space="0" w:color="auto"/>
              <w:bottom w:val="nil"/>
            </w:tcBorders>
            <w:shd w:val="clear" w:color="auto" w:fill="auto"/>
            <w:noWrap/>
            <w:vAlign w:val="center"/>
            <w:hideMark/>
          </w:tcPr>
          <w:p w14:paraId="2576A38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top w:val="single" w:sz="4" w:space="0" w:color="auto"/>
              <w:bottom w:val="nil"/>
              <w:right w:val="single" w:sz="4" w:space="0" w:color="auto"/>
            </w:tcBorders>
            <w:shd w:val="clear" w:color="auto" w:fill="auto"/>
            <w:noWrap/>
            <w:vAlign w:val="center"/>
            <w:hideMark/>
          </w:tcPr>
          <w:p w14:paraId="536D26F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top w:val="single" w:sz="4" w:space="0" w:color="auto"/>
              <w:left w:val="single" w:sz="4" w:space="0" w:color="auto"/>
              <w:bottom w:val="nil"/>
            </w:tcBorders>
            <w:shd w:val="clear" w:color="auto" w:fill="auto"/>
            <w:noWrap/>
            <w:vAlign w:val="center"/>
            <w:hideMark/>
          </w:tcPr>
          <w:p w14:paraId="1D7CF4A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tcBorders>
              <w:top w:val="single" w:sz="4" w:space="0" w:color="auto"/>
              <w:bottom w:val="nil"/>
            </w:tcBorders>
            <w:shd w:val="clear" w:color="auto" w:fill="auto"/>
            <w:noWrap/>
            <w:vAlign w:val="center"/>
            <w:hideMark/>
          </w:tcPr>
          <w:p w14:paraId="5DC1739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tcBorders>
              <w:top w:val="single" w:sz="4" w:space="0" w:color="auto"/>
              <w:bottom w:val="nil"/>
            </w:tcBorders>
            <w:shd w:val="clear" w:color="auto" w:fill="auto"/>
            <w:noWrap/>
            <w:vAlign w:val="center"/>
            <w:hideMark/>
          </w:tcPr>
          <w:p w14:paraId="617D57E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tcBorders>
              <w:top w:val="single" w:sz="4" w:space="0" w:color="auto"/>
              <w:bottom w:val="nil"/>
            </w:tcBorders>
            <w:shd w:val="clear" w:color="auto" w:fill="auto"/>
            <w:noWrap/>
            <w:vAlign w:val="center"/>
            <w:hideMark/>
          </w:tcPr>
          <w:p w14:paraId="20A21B2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41F21E92" w14:textId="77777777" w:rsidTr="00B464E3">
        <w:trPr>
          <w:trHeight w:val="315"/>
        </w:trPr>
        <w:tc>
          <w:tcPr>
            <w:tcW w:w="1780" w:type="dxa"/>
            <w:gridSpan w:val="3"/>
            <w:tcBorders>
              <w:top w:val="nil"/>
            </w:tcBorders>
            <w:shd w:val="clear" w:color="auto" w:fill="auto"/>
            <w:noWrap/>
            <w:hideMark/>
          </w:tcPr>
          <w:p w14:paraId="247AD4F3"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Macrophytes</w:t>
            </w:r>
          </w:p>
        </w:tc>
        <w:tc>
          <w:tcPr>
            <w:tcW w:w="681" w:type="dxa"/>
            <w:gridSpan w:val="2"/>
            <w:tcBorders>
              <w:top w:val="nil"/>
            </w:tcBorders>
            <w:shd w:val="clear" w:color="auto" w:fill="auto"/>
            <w:noWrap/>
            <w:vAlign w:val="center"/>
            <w:hideMark/>
          </w:tcPr>
          <w:p w14:paraId="1748401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5.84</w:t>
            </w:r>
          </w:p>
        </w:tc>
        <w:tc>
          <w:tcPr>
            <w:tcW w:w="708" w:type="dxa"/>
            <w:gridSpan w:val="2"/>
            <w:tcBorders>
              <w:top w:val="nil"/>
            </w:tcBorders>
            <w:shd w:val="clear" w:color="auto" w:fill="auto"/>
            <w:noWrap/>
            <w:vAlign w:val="center"/>
            <w:hideMark/>
          </w:tcPr>
          <w:p w14:paraId="49CFE66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5.88</w:t>
            </w:r>
          </w:p>
        </w:tc>
        <w:tc>
          <w:tcPr>
            <w:tcW w:w="1051" w:type="dxa"/>
            <w:gridSpan w:val="2"/>
            <w:tcBorders>
              <w:top w:val="nil"/>
            </w:tcBorders>
            <w:shd w:val="clear" w:color="auto" w:fill="auto"/>
            <w:noWrap/>
            <w:vAlign w:val="center"/>
            <w:hideMark/>
          </w:tcPr>
          <w:p w14:paraId="47C7102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27.27</w:t>
            </w:r>
          </w:p>
        </w:tc>
        <w:tc>
          <w:tcPr>
            <w:tcW w:w="581" w:type="dxa"/>
            <w:tcBorders>
              <w:top w:val="nil"/>
              <w:right w:val="single" w:sz="4" w:space="0" w:color="auto"/>
            </w:tcBorders>
            <w:shd w:val="clear" w:color="auto" w:fill="auto"/>
            <w:noWrap/>
            <w:vAlign w:val="center"/>
            <w:hideMark/>
          </w:tcPr>
          <w:p w14:paraId="3AC28E7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12.1</w:t>
            </w:r>
          </w:p>
        </w:tc>
        <w:tc>
          <w:tcPr>
            <w:tcW w:w="694" w:type="dxa"/>
            <w:gridSpan w:val="2"/>
            <w:tcBorders>
              <w:top w:val="nil"/>
              <w:left w:val="single" w:sz="4" w:space="0" w:color="auto"/>
            </w:tcBorders>
            <w:shd w:val="clear" w:color="auto" w:fill="auto"/>
            <w:noWrap/>
            <w:vAlign w:val="center"/>
            <w:hideMark/>
          </w:tcPr>
          <w:p w14:paraId="54E13CB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11.9</w:t>
            </w:r>
          </w:p>
        </w:tc>
        <w:tc>
          <w:tcPr>
            <w:tcW w:w="1007" w:type="dxa"/>
            <w:gridSpan w:val="3"/>
            <w:tcBorders>
              <w:top w:val="nil"/>
            </w:tcBorders>
            <w:shd w:val="clear" w:color="auto" w:fill="auto"/>
            <w:noWrap/>
            <w:vAlign w:val="center"/>
            <w:hideMark/>
          </w:tcPr>
          <w:p w14:paraId="5FE2C9C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7.5</w:t>
            </w:r>
          </w:p>
        </w:tc>
        <w:tc>
          <w:tcPr>
            <w:tcW w:w="984" w:type="dxa"/>
            <w:gridSpan w:val="2"/>
            <w:tcBorders>
              <w:top w:val="nil"/>
            </w:tcBorders>
            <w:shd w:val="clear" w:color="auto" w:fill="auto"/>
            <w:noWrap/>
            <w:vAlign w:val="center"/>
            <w:hideMark/>
          </w:tcPr>
          <w:p w14:paraId="1A6422A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14.28</w:t>
            </w:r>
          </w:p>
        </w:tc>
        <w:tc>
          <w:tcPr>
            <w:tcW w:w="581" w:type="dxa"/>
            <w:tcBorders>
              <w:top w:val="nil"/>
              <w:right w:val="single" w:sz="4" w:space="0" w:color="auto"/>
            </w:tcBorders>
            <w:shd w:val="clear" w:color="auto" w:fill="auto"/>
            <w:noWrap/>
            <w:vAlign w:val="center"/>
            <w:hideMark/>
          </w:tcPr>
          <w:p w14:paraId="0E92131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11.2</w:t>
            </w:r>
          </w:p>
        </w:tc>
        <w:tc>
          <w:tcPr>
            <w:tcW w:w="689" w:type="dxa"/>
            <w:gridSpan w:val="3"/>
            <w:tcBorders>
              <w:top w:val="nil"/>
              <w:left w:val="single" w:sz="4" w:space="0" w:color="auto"/>
            </w:tcBorders>
            <w:shd w:val="clear" w:color="auto" w:fill="auto"/>
            <w:noWrap/>
            <w:vAlign w:val="center"/>
            <w:hideMark/>
          </w:tcPr>
          <w:p w14:paraId="14F362E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6.13</w:t>
            </w:r>
          </w:p>
        </w:tc>
        <w:tc>
          <w:tcPr>
            <w:tcW w:w="708" w:type="dxa"/>
            <w:tcBorders>
              <w:top w:val="nil"/>
            </w:tcBorders>
            <w:shd w:val="clear" w:color="auto" w:fill="auto"/>
            <w:noWrap/>
            <w:vAlign w:val="center"/>
            <w:hideMark/>
          </w:tcPr>
          <w:p w14:paraId="5826E47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5.55</w:t>
            </w:r>
          </w:p>
        </w:tc>
        <w:tc>
          <w:tcPr>
            <w:tcW w:w="1076" w:type="dxa"/>
            <w:tcBorders>
              <w:top w:val="nil"/>
            </w:tcBorders>
            <w:shd w:val="clear" w:color="auto" w:fill="auto"/>
            <w:noWrap/>
            <w:vAlign w:val="center"/>
            <w:hideMark/>
          </w:tcPr>
          <w:p w14:paraId="6717257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22.3</w:t>
            </w:r>
          </w:p>
        </w:tc>
        <w:tc>
          <w:tcPr>
            <w:tcW w:w="560" w:type="dxa"/>
            <w:tcBorders>
              <w:top w:val="nil"/>
            </w:tcBorders>
            <w:shd w:val="clear" w:color="auto" w:fill="auto"/>
            <w:noWrap/>
            <w:vAlign w:val="center"/>
            <w:hideMark/>
          </w:tcPr>
          <w:p w14:paraId="7E05DCB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11.3</w:t>
            </w:r>
          </w:p>
        </w:tc>
      </w:tr>
      <w:tr w:rsidR="005F3B43" w:rsidRPr="005F3B43" w14:paraId="145B72C5" w14:textId="77777777" w:rsidTr="00B464E3">
        <w:trPr>
          <w:trHeight w:val="315"/>
        </w:trPr>
        <w:tc>
          <w:tcPr>
            <w:tcW w:w="1780" w:type="dxa"/>
            <w:gridSpan w:val="3"/>
            <w:shd w:val="clear" w:color="auto" w:fill="auto"/>
            <w:noWrap/>
            <w:hideMark/>
          </w:tcPr>
          <w:p w14:paraId="008B8DB3"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Insects</w:t>
            </w:r>
          </w:p>
        </w:tc>
        <w:tc>
          <w:tcPr>
            <w:tcW w:w="681" w:type="dxa"/>
            <w:gridSpan w:val="2"/>
            <w:shd w:val="clear" w:color="auto" w:fill="auto"/>
            <w:noWrap/>
            <w:vAlign w:val="center"/>
            <w:hideMark/>
          </w:tcPr>
          <w:p w14:paraId="04C7CA8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7FB1168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47B9FF9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458EDD1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14C536D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0.05</w:t>
            </w:r>
          </w:p>
        </w:tc>
        <w:tc>
          <w:tcPr>
            <w:tcW w:w="1007" w:type="dxa"/>
            <w:gridSpan w:val="3"/>
            <w:shd w:val="clear" w:color="auto" w:fill="auto"/>
            <w:noWrap/>
            <w:vAlign w:val="center"/>
            <w:hideMark/>
          </w:tcPr>
          <w:p w14:paraId="6CD4B9E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15</w:t>
            </w:r>
          </w:p>
        </w:tc>
        <w:tc>
          <w:tcPr>
            <w:tcW w:w="984" w:type="dxa"/>
            <w:gridSpan w:val="2"/>
            <w:shd w:val="clear" w:color="auto" w:fill="auto"/>
            <w:noWrap/>
            <w:vAlign w:val="center"/>
            <w:hideMark/>
          </w:tcPr>
          <w:p w14:paraId="37EBD14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11.9</w:t>
            </w:r>
          </w:p>
        </w:tc>
        <w:tc>
          <w:tcPr>
            <w:tcW w:w="581" w:type="dxa"/>
            <w:tcBorders>
              <w:right w:val="single" w:sz="4" w:space="0" w:color="auto"/>
            </w:tcBorders>
            <w:shd w:val="clear" w:color="auto" w:fill="auto"/>
            <w:noWrap/>
            <w:vAlign w:val="center"/>
            <w:hideMark/>
          </w:tcPr>
          <w:p w14:paraId="6CC8FB1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8.98</w:t>
            </w:r>
          </w:p>
        </w:tc>
        <w:tc>
          <w:tcPr>
            <w:tcW w:w="689" w:type="dxa"/>
            <w:gridSpan w:val="3"/>
            <w:tcBorders>
              <w:left w:val="single" w:sz="4" w:space="0" w:color="auto"/>
            </w:tcBorders>
            <w:shd w:val="clear" w:color="auto" w:fill="auto"/>
            <w:noWrap/>
            <w:vAlign w:val="center"/>
            <w:hideMark/>
          </w:tcPr>
          <w:p w14:paraId="7555A12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0.02</w:t>
            </w:r>
          </w:p>
        </w:tc>
        <w:tc>
          <w:tcPr>
            <w:tcW w:w="708" w:type="dxa"/>
            <w:shd w:val="clear" w:color="auto" w:fill="auto"/>
            <w:noWrap/>
            <w:vAlign w:val="center"/>
            <w:hideMark/>
          </w:tcPr>
          <w:p w14:paraId="71155D6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7.63</w:t>
            </w:r>
          </w:p>
        </w:tc>
        <w:tc>
          <w:tcPr>
            <w:tcW w:w="1076" w:type="dxa"/>
            <w:shd w:val="clear" w:color="auto" w:fill="auto"/>
            <w:noWrap/>
            <w:vAlign w:val="center"/>
            <w:hideMark/>
          </w:tcPr>
          <w:p w14:paraId="5BADA78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3.19</w:t>
            </w:r>
          </w:p>
        </w:tc>
        <w:tc>
          <w:tcPr>
            <w:tcW w:w="560" w:type="dxa"/>
            <w:shd w:val="clear" w:color="auto" w:fill="auto"/>
            <w:noWrap/>
            <w:vAlign w:val="center"/>
            <w:hideMark/>
          </w:tcPr>
          <w:p w14:paraId="30003E1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3.61</w:t>
            </w:r>
          </w:p>
        </w:tc>
      </w:tr>
      <w:tr w:rsidR="005F3B43" w:rsidRPr="005F3B43" w14:paraId="6C5BD2D3" w14:textId="77777777" w:rsidTr="00B464E3">
        <w:trPr>
          <w:trHeight w:val="315"/>
        </w:trPr>
        <w:tc>
          <w:tcPr>
            <w:tcW w:w="1780" w:type="dxa"/>
            <w:gridSpan w:val="3"/>
            <w:shd w:val="clear" w:color="auto" w:fill="auto"/>
            <w:noWrap/>
            <w:hideMark/>
          </w:tcPr>
          <w:p w14:paraId="134EA4B2"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Crustaceans</w:t>
            </w:r>
          </w:p>
        </w:tc>
        <w:tc>
          <w:tcPr>
            <w:tcW w:w="681" w:type="dxa"/>
            <w:gridSpan w:val="2"/>
            <w:shd w:val="clear" w:color="auto" w:fill="auto"/>
            <w:noWrap/>
            <w:vAlign w:val="center"/>
            <w:hideMark/>
          </w:tcPr>
          <w:p w14:paraId="4B10EBD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8.5</w:t>
            </w:r>
          </w:p>
        </w:tc>
        <w:tc>
          <w:tcPr>
            <w:tcW w:w="708" w:type="dxa"/>
            <w:gridSpan w:val="2"/>
            <w:shd w:val="clear" w:color="auto" w:fill="auto"/>
            <w:noWrap/>
            <w:vAlign w:val="center"/>
            <w:hideMark/>
          </w:tcPr>
          <w:p w14:paraId="6333C91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23.5</w:t>
            </w:r>
          </w:p>
        </w:tc>
        <w:tc>
          <w:tcPr>
            <w:tcW w:w="1051" w:type="dxa"/>
            <w:gridSpan w:val="2"/>
            <w:shd w:val="clear" w:color="auto" w:fill="auto"/>
            <w:noWrap/>
            <w:vAlign w:val="center"/>
            <w:hideMark/>
          </w:tcPr>
          <w:p w14:paraId="54B6E74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18.19</w:t>
            </w:r>
          </w:p>
        </w:tc>
        <w:tc>
          <w:tcPr>
            <w:tcW w:w="581" w:type="dxa"/>
            <w:tcBorders>
              <w:right w:val="single" w:sz="4" w:space="0" w:color="auto"/>
            </w:tcBorders>
            <w:shd w:val="clear" w:color="auto" w:fill="auto"/>
            <w:noWrap/>
            <w:vAlign w:val="center"/>
            <w:hideMark/>
          </w:tcPr>
          <w:p w14:paraId="07D359C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16.7</w:t>
            </w:r>
          </w:p>
        </w:tc>
        <w:tc>
          <w:tcPr>
            <w:tcW w:w="694" w:type="dxa"/>
            <w:gridSpan w:val="2"/>
            <w:tcBorders>
              <w:left w:val="single" w:sz="4" w:space="0" w:color="auto"/>
            </w:tcBorders>
            <w:shd w:val="clear" w:color="auto" w:fill="auto"/>
            <w:noWrap/>
            <w:vAlign w:val="center"/>
            <w:hideMark/>
          </w:tcPr>
          <w:p w14:paraId="5228BA2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43.5</w:t>
            </w:r>
          </w:p>
        </w:tc>
        <w:tc>
          <w:tcPr>
            <w:tcW w:w="1007" w:type="dxa"/>
            <w:gridSpan w:val="3"/>
            <w:shd w:val="clear" w:color="auto" w:fill="auto"/>
            <w:noWrap/>
            <w:vAlign w:val="center"/>
            <w:hideMark/>
          </w:tcPr>
          <w:p w14:paraId="7F7967B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32.5</w:t>
            </w:r>
          </w:p>
        </w:tc>
        <w:tc>
          <w:tcPr>
            <w:tcW w:w="984" w:type="dxa"/>
            <w:gridSpan w:val="2"/>
            <w:shd w:val="clear" w:color="auto" w:fill="auto"/>
            <w:noWrap/>
            <w:vAlign w:val="center"/>
            <w:hideMark/>
          </w:tcPr>
          <w:p w14:paraId="6F8CCE9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30.95</w:t>
            </w:r>
          </w:p>
        </w:tc>
        <w:tc>
          <w:tcPr>
            <w:tcW w:w="581" w:type="dxa"/>
            <w:tcBorders>
              <w:right w:val="single" w:sz="4" w:space="0" w:color="auto"/>
            </w:tcBorders>
            <w:shd w:val="clear" w:color="auto" w:fill="auto"/>
            <w:noWrap/>
            <w:vAlign w:val="center"/>
            <w:hideMark/>
          </w:tcPr>
          <w:p w14:paraId="07DF560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35.7</w:t>
            </w:r>
          </w:p>
        </w:tc>
        <w:tc>
          <w:tcPr>
            <w:tcW w:w="689" w:type="dxa"/>
            <w:gridSpan w:val="3"/>
            <w:tcBorders>
              <w:left w:val="single" w:sz="4" w:space="0" w:color="auto"/>
            </w:tcBorders>
            <w:shd w:val="clear" w:color="auto" w:fill="auto"/>
            <w:noWrap/>
            <w:vAlign w:val="center"/>
            <w:hideMark/>
          </w:tcPr>
          <w:p w14:paraId="1DF4CB5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30.6</w:t>
            </w:r>
          </w:p>
        </w:tc>
        <w:tc>
          <w:tcPr>
            <w:tcW w:w="708" w:type="dxa"/>
            <w:shd w:val="clear" w:color="auto" w:fill="auto"/>
            <w:noWrap/>
            <w:vAlign w:val="center"/>
            <w:hideMark/>
          </w:tcPr>
          <w:p w14:paraId="5328F52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29.2</w:t>
            </w:r>
          </w:p>
        </w:tc>
        <w:tc>
          <w:tcPr>
            <w:tcW w:w="1076" w:type="dxa"/>
            <w:shd w:val="clear" w:color="auto" w:fill="auto"/>
            <w:noWrap/>
            <w:vAlign w:val="center"/>
            <w:hideMark/>
          </w:tcPr>
          <w:p w14:paraId="65510C3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26.75</w:t>
            </w:r>
          </w:p>
        </w:tc>
        <w:tc>
          <w:tcPr>
            <w:tcW w:w="560" w:type="dxa"/>
            <w:shd w:val="clear" w:color="auto" w:fill="auto"/>
            <w:noWrap/>
            <w:vAlign w:val="center"/>
            <w:hideMark/>
          </w:tcPr>
          <w:p w14:paraId="714E854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28.9</w:t>
            </w:r>
          </w:p>
        </w:tc>
      </w:tr>
      <w:tr w:rsidR="005F3B43" w:rsidRPr="005F3B43" w14:paraId="42C724C8" w14:textId="77777777" w:rsidTr="00B464E3">
        <w:trPr>
          <w:trHeight w:val="315"/>
        </w:trPr>
        <w:tc>
          <w:tcPr>
            <w:tcW w:w="1780" w:type="dxa"/>
            <w:gridSpan w:val="3"/>
            <w:shd w:val="clear" w:color="auto" w:fill="auto"/>
            <w:noWrap/>
            <w:hideMark/>
          </w:tcPr>
          <w:p w14:paraId="19B3E75C" w14:textId="77777777" w:rsidR="00B464E3" w:rsidRPr="005F3B43" w:rsidRDefault="00B464E3" w:rsidP="00B464E3">
            <w:pPr>
              <w:rPr>
                <w:rFonts w:ascii="Times New Roman" w:hAnsi="Times New Roman"/>
                <w:color w:val="000000" w:themeColor="text1"/>
                <w:sz w:val="24"/>
                <w:szCs w:val="24"/>
                <w:lang w:eastAsia="fr-FR"/>
              </w:rPr>
            </w:pPr>
            <w:proofErr w:type="spellStart"/>
            <w:r w:rsidRPr="005F3B43">
              <w:rPr>
                <w:rFonts w:ascii="Times New Roman" w:hAnsi="Times New Roman"/>
                <w:b/>
                <w:color w:val="000000" w:themeColor="text1"/>
                <w:sz w:val="24"/>
                <w:szCs w:val="24"/>
                <w:lang w:eastAsia="fr-FR"/>
              </w:rPr>
              <w:t>Molluscs</w:t>
            </w:r>
            <w:proofErr w:type="spellEnd"/>
          </w:p>
        </w:tc>
        <w:tc>
          <w:tcPr>
            <w:tcW w:w="681" w:type="dxa"/>
            <w:gridSpan w:val="2"/>
            <w:shd w:val="clear" w:color="auto" w:fill="auto"/>
            <w:noWrap/>
            <w:vAlign w:val="center"/>
            <w:hideMark/>
          </w:tcPr>
          <w:p w14:paraId="25BF6DE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78.06</w:t>
            </w:r>
          </w:p>
        </w:tc>
        <w:tc>
          <w:tcPr>
            <w:tcW w:w="708" w:type="dxa"/>
            <w:gridSpan w:val="2"/>
            <w:shd w:val="clear" w:color="auto" w:fill="auto"/>
            <w:noWrap/>
            <w:vAlign w:val="center"/>
            <w:hideMark/>
          </w:tcPr>
          <w:p w14:paraId="3BE7A9E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47.1</w:t>
            </w:r>
          </w:p>
        </w:tc>
        <w:tc>
          <w:tcPr>
            <w:tcW w:w="1051" w:type="dxa"/>
            <w:gridSpan w:val="2"/>
            <w:shd w:val="clear" w:color="auto" w:fill="auto"/>
            <w:noWrap/>
            <w:vAlign w:val="center"/>
            <w:hideMark/>
          </w:tcPr>
          <w:p w14:paraId="416D05B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36.36</w:t>
            </w:r>
          </w:p>
        </w:tc>
        <w:tc>
          <w:tcPr>
            <w:tcW w:w="581" w:type="dxa"/>
            <w:tcBorders>
              <w:right w:val="single" w:sz="4" w:space="0" w:color="auto"/>
            </w:tcBorders>
            <w:shd w:val="clear" w:color="auto" w:fill="auto"/>
            <w:noWrap/>
            <w:vAlign w:val="center"/>
            <w:hideMark/>
          </w:tcPr>
          <w:p w14:paraId="0E81035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53.8</w:t>
            </w:r>
          </w:p>
        </w:tc>
        <w:tc>
          <w:tcPr>
            <w:tcW w:w="694" w:type="dxa"/>
            <w:gridSpan w:val="2"/>
            <w:tcBorders>
              <w:left w:val="single" w:sz="4" w:space="0" w:color="auto"/>
            </w:tcBorders>
            <w:shd w:val="clear" w:color="auto" w:fill="auto"/>
            <w:noWrap/>
            <w:vAlign w:val="center"/>
            <w:hideMark/>
          </w:tcPr>
          <w:p w14:paraId="0668F8F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31.4</w:t>
            </w:r>
          </w:p>
        </w:tc>
        <w:tc>
          <w:tcPr>
            <w:tcW w:w="1007" w:type="dxa"/>
            <w:gridSpan w:val="3"/>
            <w:shd w:val="clear" w:color="auto" w:fill="auto"/>
            <w:noWrap/>
            <w:vAlign w:val="center"/>
            <w:hideMark/>
          </w:tcPr>
          <w:p w14:paraId="0424F57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27.5</w:t>
            </w:r>
          </w:p>
        </w:tc>
        <w:tc>
          <w:tcPr>
            <w:tcW w:w="984" w:type="dxa"/>
            <w:gridSpan w:val="2"/>
            <w:shd w:val="clear" w:color="auto" w:fill="auto"/>
            <w:noWrap/>
            <w:vAlign w:val="center"/>
            <w:hideMark/>
          </w:tcPr>
          <w:p w14:paraId="18E91A1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26.19</w:t>
            </w:r>
          </w:p>
        </w:tc>
        <w:tc>
          <w:tcPr>
            <w:tcW w:w="581" w:type="dxa"/>
            <w:tcBorders>
              <w:right w:val="single" w:sz="4" w:space="0" w:color="auto"/>
            </w:tcBorders>
            <w:shd w:val="clear" w:color="auto" w:fill="auto"/>
            <w:noWrap/>
            <w:vAlign w:val="center"/>
            <w:hideMark/>
          </w:tcPr>
          <w:p w14:paraId="4199B71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28.4</w:t>
            </w:r>
          </w:p>
        </w:tc>
        <w:tc>
          <w:tcPr>
            <w:tcW w:w="689" w:type="dxa"/>
            <w:gridSpan w:val="3"/>
            <w:tcBorders>
              <w:left w:val="single" w:sz="4" w:space="0" w:color="auto"/>
            </w:tcBorders>
            <w:shd w:val="clear" w:color="auto" w:fill="auto"/>
            <w:noWrap/>
            <w:vAlign w:val="center"/>
            <w:hideMark/>
          </w:tcPr>
          <w:p w14:paraId="4112FBE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43.2</w:t>
            </w:r>
          </w:p>
        </w:tc>
        <w:tc>
          <w:tcPr>
            <w:tcW w:w="708" w:type="dxa"/>
            <w:shd w:val="clear" w:color="auto" w:fill="auto"/>
            <w:noWrap/>
            <w:vAlign w:val="center"/>
            <w:hideMark/>
          </w:tcPr>
          <w:p w14:paraId="1056860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36.1</w:t>
            </w:r>
          </w:p>
        </w:tc>
        <w:tc>
          <w:tcPr>
            <w:tcW w:w="1076" w:type="dxa"/>
            <w:shd w:val="clear" w:color="auto" w:fill="auto"/>
            <w:noWrap/>
            <w:vAlign w:val="center"/>
            <w:hideMark/>
          </w:tcPr>
          <w:p w14:paraId="62600AA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28.02</w:t>
            </w:r>
          </w:p>
        </w:tc>
        <w:tc>
          <w:tcPr>
            <w:tcW w:w="560" w:type="dxa"/>
            <w:shd w:val="clear" w:color="auto" w:fill="auto"/>
            <w:noWrap/>
            <w:vAlign w:val="center"/>
            <w:hideMark/>
          </w:tcPr>
          <w:p w14:paraId="1985F2F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35.8</w:t>
            </w:r>
          </w:p>
        </w:tc>
      </w:tr>
      <w:tr w:rsidR="005F3B43" w:rsidRPr="005F3B43" w14:paraId="1554994D" w14:textId="77777777" w:rsidTr="00B464E3">
        <w:trPr>
          <w:trHeight w:val="315"/>
        </w:trPr>
        <w:tc>
          <w:tcPr>
            <w:tcW w:w="1780" w:type="dxa"/>
            <w:gridSpan w:val="3"/>
            <w:shd w:val="clear" w:color="auto" w:fill="auto"/>
            <w:noWrap/>
            <w:hideMark/>
          </w:tcPr>
          <w:p w14:paraId="6CDADCD4"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Fishes</w:t>
            </w:r>
          </w:p>
        </w:tc>
        <w:tc>
          <w:tcPr>
            <w:tcW w:w="681" w:type="dxa"/>
            <w:gridSpan w:val="2"/>
            <w:shd w:val="clear" w:color="auto" w:fill="auto"/>
            <w:noWrap/>
            <w:vAlign w:val="center"/>
            <w:hideMark/>
          </w:tcPr>
          <w:p w14:paraId="2356987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7.6</w:t>
            </w:r>
          </w:p>
        </w:tc>
        <w:tc>
          <w:tcPr>
            <w:tcW w:w="708" w:type="dxa"/>
            <w:gridSpan w:val="2"/>
            <w:shd w:val="clear" w:color="auto" w:fill="auto"/>
            <w:noWrap/>
            <w:vAlign w:val="center"/>
            <w:hideMark/>
          </w:tcPr>
          <w:p w14:paraId="4C24EDC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23.5</w:t>
            </w:r>
          </w:p>
        </w:tc>
        <w:tc>
          <w:tcPr>
            <w:tcW w:w="1051" w:type="dxa"/>
            <w:gridSpan w:val="2"/>
            <w:shd w:val="clear" w:color="auto" w:fill="auto"/>
            <w:noWrap/>
            <w:vAlign w:val="center"/>
            <w:hideMark/>
          </w:tcPr>
          <w:p w14:paraId="3FC269C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18.18</w:t>
            </w:r>
          </w:p>
        </w:tc>
        <w:tc>
          <w:tcPr>
            <w:tcW w:w="581" w:type="dxa"/>
            <w:tcBorders>
              <w:right w:val="single" w:sz="4" w:space="0" w:color="auto"/>
            </w:tcBorders>
            <w:shd w:val="clear" w:color="auto" w:fill="auto"/>
            <w:noWrap/>
            <w:vAlign w:val="center"/>
            <w:hideMark/>
          </w:tcPr>
          <w:p w14:paraId="206178A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16.4</w:t>
            </w:r>
          </w:p>
        </w:tc>
        <w:tc>
          <w:tcPr>
            <w:tcW w:w="694" w:type="dxa"/>
            <w:gridSpan w:val="2"/>
            <w:tcBorders>
              <w:left w:val="single" w:sz="4" w:space="0" w:color="auto"/>
            </w:tcBorders>
            <w:shd w:val="clear" w:color="auto" w:fill="auto"/>
            <w:noWrap/>
            <w:vAlign w:val="center"/>
            <w:hideMark/>
          </w:tcPr>
          <w:p w14:paraId="565F35D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13.2</w:t>
            </w:r>
          </w:p>
        </w:tc>
        <w:tc>
          <w:tcPr>
            <w:tcW w:w="1007" w:type="dxa"/>
            <w:gridSpan w:val="3"/>
            <w:shd w:val="clear" w:color="auto" w:fill="auto"/>
            <w:noWrap/>
            <w:vAlign w:val="center"/>
            <w:hideMark/>
          </w:tcPr>
          <w:p w14:paraId="1DA1BE1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17.5</w:t>
            </w:r>
          </w:p>
        </w:tc>
        <w:tc>
          <w:tcPr>
            <w:tcW w:w="984" w:type="dxa"/>
            <w:gridSpan w:val="2"/>
            <w:shd w:val="clear" w:color="auto" w:fill="auto"/>
            <w:noWrap/>
            <w:vAlign w:val="center"/>
            <w:hideMark/>
          </w:tcPr>
          <w:p w14:paraId="610666A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16.67</w:t>
            </w:r>
          </w:p>
        </w:tc>
        <w:tc>
          <w:tcPr>
            <w:tcW w:w="581" w:type="dxa"/>
            <w:tcBorders>
              <w:right w:val="single" w:sz="4" w:space="0" w:color="auto"/>
            </w:tcBorders>
            <w:shd w:val="clear" w:color="auto" w:fill="auto"/>
            <w:noWrap/>
            <w:vAlign w:val="center"/>
            <w:hideMark/>
          </w:tcPr>
          <w:p w14:paraId="4D9CD68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15.8</w:t>
            </w:r>
          </w:p>
        </w:tc>
        <w:tc>
          <w:tcPr>
            <w:tcW w:w="689" w:type="dxa"/>
            <w:gridSpan w:val="3"/>
            <w:tcBorders>
              <w:left w:val="single" w:sz="4" w:space="0" w:color="auto"/>
            </w:tcBorders>
            <w:shd w:val="clear" w:color="auto" w:fill="auto"/>
            <w:noWrap/>
            <w:vAlign w:val="center"/>
            <w:hideMark/>
          </w:tcPr>
          <w:p w14:paraId="14DEEC4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20</w:t>
            </w:r>
          </w:p>
        </w:tc>
        <w:tc>
          <w:tcPr>
            <w:tcW w:w="708" w:type="dxa"/>
            <w:shd w:val="clear" w:color="auto" w:fill="auto"/>
            <w:noWrap/>
            <w:vAlign w:val="center"/>
            <w:hideMark/>
          </w:tcPr>
          <w:p w14:paraId="471B6DE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20.8</w:t>
            </w:r>
          </w:p>
        </w:tc>
        <w:tc>
          <w:tcPr>
            <w:tcW w:w="1076" w:type="dxa"/>
            <w:shd w:val="clear" w:color="auto" w:fill="auto"/>
            <w:noWrap/>
            <w:vAlign w:val="center"/>
            <w:hideMark/>
          </w:tcPr>
          <w:p w14:paraId="0255334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19.11</w:t>
            </w:r>
          </w:p>
        </w:tc>
        <w:tc>
          <w:tcPr>
            <w:tcW w:w="560" w:type="dxa"/>
            <w:shd w:val="clear" w:color="auto" w:fill="auto"/>
            <w:noWrap/>
            <w:vAlign w:val="center"/>
            <w:hideMark/>
          </w:tcPr>
          <w:p w14:paraId="199C1EC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20</w:t>
            </w:r>
          </w:p>
        </w:tc>
      </w:tr>
      <w:tr w:rsidR="005F3B43" w:rsidRPr="005F3B43" w14:paraId="0DA6E106" w14:textId="77777777" w:rsidTr="00B464E3">
        <w:trPr>
          <w:trHeight w:val="315"/>
        </w:trPr>
        <w:tc>
          <w:tcPr>
            <w:tcW w:w="1780" w:type="dxa"/>
            <w:gridSpan w:val="3"/>
            <w:shd w:val="clear" w:color="auto" w:fill="auto"/>
            <w:noWrap/>
            <w:hideMark/>
          </w:tcPr>
          <w:p w14:paraId="6989D884"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Annelids</w:t>
            </w:r>
          </w:p>
        </w:tc>
        <w:tc>
          <w:tcPr>
            <w:tcW w:w="681" w:type="dxa"/>
            <w:gridSpan w:val="2"/>
            <w:shd w:val="clear" w:color="auto" w:fill="auto"/>
            <w:noWrap/>
            <w:vAlign w:val="center"/>
            <w:hideMark/>
          </w:tcPr>
          <w:p w14:paraId="68442CF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1A7E315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7636904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2649887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bottom w:val="single" w:sz="4" w:space="0" w:color="auto"/>
            </w:tcBorders>
            <w:shd w:val="clear" w:color="auto" w:fill="auto"/>
            <w:noWrap/>
            <w:vAlign w:val="center"/>
            <w:hideMark/>
          </w:tcPr>
          <w:p w14:paraId="6E0568E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07" w:type="dxa"/>
            <w:gridSpan w:val="3"/>
            <w:tcBorders>
              <w:bottom w:val="single" w:sz="4" w:space="0" w:color="auto"/>
            </w:tcBorders>
            <w:shd w:val="clear" w:color="auto" w:fill="auto"/>
            <w:noWrap/>
            <w:vAlign w:val="center"/>
            <w:hideMark/>
          </w:tcPr>
          <w:p w14:paraId="6095D1F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984" w:type="dxa"/>
            <w:gridSpan w:val="2"/>
            <w:tcBorders>
              <w:bottom w:val="single" w:sz="4" w:space="0" w:color="auto"/>
            </w:tcBorders>
            <w:shd w:val="clear" w:color="auto" w:fill="auto"/>
            <w:noWrap/>
            <w:vAlign w:val="center"/>
            <w:hideMark/>
          </w:tcPr>
          <w:p w14:paraId="6EA5A4C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bottom w:val="single" w:sz="4" w:space="0" w:color="auto"/>
              <w:right w:val="single" w:sz="4" w:space="0" w:color="auto"/>
            </w:tcBorders>
            <w:shd w:val="clear" w:color="auto" w:fill="auto"/>
            <w:noWrap/>
            <w:vAlign w:val="center"/>
            <w:hideMark/>
          </w:tcPr>
          <w:p w14:paraId="63AE9C1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89" w:type="dxa"/>
            <w:gridSpan w:val="3"/>
            <w:tcBorders>
              <w:left w:val="single" w:sz="4" w:space="0" w:color="auto"/>
            </w:tcBorders>
            <w:shd w:val="clear" w:color="auto" w:fill="auto"/>
            <w:noWrap/>
            <w:vAlign w:val="center"/>
            <w:hideMark/>
          </w:tcPr>
          <w:p w14:paraId="3CA7E54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shd w:val="clear" w:color="auto" w:fill="auto"/>
            <w:noWrap/>
            <w:vAlign w:val="center"/>
            <w:hideMark/>
          </w:tcPr>
          <w:p w14:paraId="10134EA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0.69</w:t>
            </w:r>
          </w:p>
        </w:tc>
        <w:tc>
          <w:tcPr>
            <w:tcW w:w="1076" w:type="dxa"/>
            <w:shd w:val="clear" w:color="auto" w:fill="auto"/>
            <w:noWrap/>
            <w:vAlign w:val="center"/>
            <w:hideMark/>
          </w:tcPr>
          <w:p w14:paraId="4FBD143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0.63</w:t>
            </w:r>
          </w:p>
        </w:tc>
        <w:tc>
          <w:tcPr>
            <w:tcW w:w="560" w:type="dxa"/>
            <w:shd w:val="clear" w:color="auto" w:fill="auto"/>
            <w:noWrap/>
            <w:vAlign w:val="center"/>
            <w:hideMark/>
          </w:tcPr>
          <w:p w14:paraId="23BC662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0.44</w:t>
            </w:r>
          </w:p>
        </w:tc>
      </w:tr>
    </w:tbl>
    <w:p w14:paraId="56135F45" w14:textId="77777777" w:rsidR="00B464E3" w:rsidRPr="005F3B43" w:rsidRDefault="00B464E3" w:rsidP="00B8431D">
      <w:pPr>
        <w:pStyle w:val="Body"/>
        <w:rPr>
          <w:rFonts w:ascii="Arial" w:hAnsi="Arial" w:cs="Arial"/>
          <w:color w:val="000000" w:themeColor="text1"/>
          <w:lang w:val="fr-FR"/>
        </w:rPr>
      </w:pPr>
    </w:p>
    <w:p w14:paraId="403ACDD5" w14:textId="77777777" w:rsidR="00B464E3" w:rsidRPr="005F3B43" w:rsidRDefault="00C52487" w:rsidP="00D42B90">
      <w:pPr>
        <w:pStyle w:val="Body"/>
        <w:spacing w:after="0"/>
        <w:rPr>
          <w:rFonts w:ascii="Arial" w:hAnsi="Arial" w:cs="Arial"/>
          <w:b/>
          <w:color w:val="000000" w:themeColor="text1"/>
          <w:sz w:val="22"/>
        </w:rPr>
      </w:pPr>
      <w:r w:rsidRPr="005F3B43">
        <w:rPr>
          <w:rFonts w:ascii="Arial" w:hAnsi="Arial" w:cs="Arial"/>
          <w:b/>
          <w:color w:val="000000" w:themeColor="text1"/>
          <w:sz w:val="22"/>
        </w:rPr>
        <w:t>3.</w:t>
      </w:r>
      <w:r w:rsidR="00B464E3" w:rsidRPr="005F3B43">
        <w:rPr>
          <w:rFonts w:ascii="Arial" w:hAnsi="Arial" w:cs="Arial"/>
          <w:b/>
          <w:color w:val="000000" w:themeColor="text1"/>
          <w:sz w:val="22"/>
        </w:rPr>
        <w:t>6 Seasonal variation in diet</w:t>
      </w:r>
    </w:p>
    <w:p w14:paraId="2AF73035" w14:textId="5ACD686D" w:rsidR="00B464E3" w:rsidRPr="005F3B43" w:rsidRDefault="00B464E3" w:rsidP="00B464E3">
      <w:pPr>
        <w:pStyle w:val="Body"/>
        <w:rPr>
          <w:rFonts w:ascii="Arial" w:hAnsi="Arial" w:cs="Arial"/>
          <w:color w:val="000000" w:themeColor="text1"/>
          <w:lang w:val="fr-FR"/>
        </w:rPr>
      </w:pPr>
      <w:r w:rsidRPr="005F3B43">
        <w:rPr>
          <w:rFonts w:ascii="Arial" w:hAnsi="Arial" w:cs="Arial"/>
          <w:color w:val="000000" w:themeColor="text1"/>
          <w:lang w:val="fr-FR"/>
        </w:rPr>
        <w:t>Fig</w:t>
      </w:r>
      <w:r w:rsidR="00D42B90" w:rsidRPr="005F3B43">
        <w:rPr>
          <w:rFonts w:ascii="Arial" w:hAnsi="Arial" w:cs="Arial"/>
          <w:color w:val="000000" w:themeColor="text1"/>
          <w:lang w:val="fr-FR"/>
        </w:rPr>
        <w:t>ure</w:t>
      </w:r>
      <w:r w:rsidR="003A1B19" w:rsidRPr="005F3B43">
        <w:rPr>
          <w:rFonts w:ascii="Arial" w:hAnsi="Arial" w:cs="Arial"/>
          <w:color w:val="000000" w:themeColor="text1"/>
          <w:lang w:val="fr-FR"/>
        </w:rPr>
        <w:t xml:space="preserve"> </w:t>
      </w:r>
      <w:r w:rsidRPr="005F3B43">
        <w:rPr>
          <w:rFonts w:ascii="Arial" w:hAnsi="Arial" w:cs="Arial"/>
          <w:color w:val="000000" w:themeColor="text1"/>
          <w:lang w:val="fr-FR"/>
        </w:rPr>
        <w:t>3</w:t>
      </w:r>
      <w:r w:rsidRPr="005F3B43">
        <w:rPr>
          <w:rFonts w:ascii="Arial" w:hAnsi="Arial" w:cs="Arial"/>
          <w:b/>
          <w:color w:val="000000" w:themeColor="text1"/>
          <w:lang w:val="fr-FR"/>
        </w:rPr>
        <w:t xml:space="preserve"> </w:t>
      </w:r>
      <w:r w:rsidR="007F2771" w:rsidRPr="00914F55">
        <w:rPr>
          <w:rFonts w:ascii="Arial" w:hAnsi="Arial" w:cs="Arial"/>
          <w:color w:val="000000" w:themeColor="text1"/>
          <w:highlight w:val="yellow"/>
          <w:lang w:val="fr-FR"/>
        </w:rPr>
        <w:t xml:space="preserve">shows </w:t>
      </w:r>
      <w:r w:rsidRPr="005F3B43">
        <w:rPr>
          <w:rFonts w:ascii="Arial" w:hAnsi="Arial" w:cs="Arial"/>
          <w:color w:val="000000" w:themeColor="text1"/>
          <w:lang w:val="fr-FR"/>
        </w:rPr>
        <w:t xml:space="preserve">the </w:t>
      </w:r>
      <w:proofErr w:type="spellStart"/>
      <w:r w:rsidRPr="005F3B43">
        <w:rPr>
          <w:rFonts w:ascii="Arial" w:hAnsi="Arial" w:cs="Arial"/>
          <w:color w:val="000000" w:themeColor="text1"/>
          <w:lang w:val="fr-FR"/>
        </w:rPr>
        <w:t>diet</w:t>
      </w:r>
      <w:proofErr w:type="spellEnd"/>
      <w:r w:rsidRPr="005F3B43">
        <w:rPr>
          <w:rFonts w:ascii="Arial" w:hAnsi="Arial" w:cs="Arial"/>
          <w:color w:val="000000" w:themeColor="text1"/>
          <w:lang w:val="fr-FR"/>
        </w:rPr>
        <w:t xml:space="preserve"> variation of</w:t>
      </w:r>
      <w:r w:rsidRPr="005F3B43">
        <w:rPr>
          <w:rFonts w:ascii="Arial" w:hAnsi="Arial" w:cs="Arial"/>
          <w:i/>
          <w:color w:val="000000" w:themeColor="text1"/>
          <w:lang w:val="fr-FR"/>
        </w:rPr>
        <w:t xml:space="preserve"> </w:t>
      </w:r>
      <w:proofErr w:type="spellStart"/>
      <w:r w:rsidRPr="005F3B43">
        <w:rPr>
          <w:rFonts w:ascii="Arial" w:hAnsi="Arial" w:cs="Arial"/>
          <w:i/>
          <w:color w:val="000000" w:themeColor="text1"/>
          <w:lang w:val="fr-FR"/>
        </w:rPr>
        <w:t>Callinectes</w:t>
      </w:r>
      <w:proofErr w:type="spellEnd"/>
      <w:r w:rsidRPr="005F3B43">
        <w:rPr>
          <w:rFonts w:ascii="Arial" w:hAnsi="Arial" w:cs="Arial"/>
          <w:i/>
          <w:color w:val="000000" w:themeColor="text1"/>
          <w:lang w:val="fr-FR"/>
        </w:rPr>
        <w:t xml:space="preserve"> </w:t>
      </w:r>
      <w:proofErr w:type="spellStart"/>
      <w:r w:rsidRPr="005F3B43">
        <w:rPr>
          <w:rFonts w:ascii="Arial" w:hAnsi="Arial" w:cs="Arial"/>
          <w:i/>
          <w:color w:val="000000" w:themeColor="text1"/>
          <w:lang w:val="fr-FR"/>
        </w:rPr>
        <w:t>amnicola</w:t>
      </w:r>
      <w:proofErr w:type="spellEnd"/>
      <w:r w:rsidRPr="005F3B43">
        <w:rPr>
          <w:rFonts w:ascii="Arial" w:hAnsi="Arial" w:cs="Arial"/>
          <w:i/>
          <w:color w:val="000000" w:themeColor="text1"/>
          <w:lang w:val="fr-FR"/>
        </w:rPr>
        <w:t xml:space="preserve"> </w:t>
      </w:r>
      <w:proofErr w:type="spellStart"/>
      <w:r w:rsidRPr="005F3B43">
        <w:rPr>
          <w:rFonts w:ascii="Arial" w:hAnsi="Arial" w:cs="Arial"/>
          <w:color w:val="000000" w:themeColor="text1"/>
          <w:lang w:val="fr-FR"/>
        </w:rPr>
        <w:t>during</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and dry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species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Macrophytes,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in </w:t>
      </w:r>
      <w:proofErr w:type="spellStart"/>
      <w:r w:rsidRPr="005F3B43">
        <w:rPr>
          <w:rFonts w:ascii="Arial" w:hAnsi="Arial" w:cs="Arial"/>
          <w:color w:val="000000" w:themeColor="text1"/>
          <w:lang w:val="fr-FR"/>
        </w:rPr>
        <w:t>both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However</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during</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in </w:t>
      </w:r>
      <w:r w:rsidR="007F2771" w:rsidRPr="00914F55">
        <w:rPr>
          <w:rFonts w:ascii="Arial" w:hAnsi="Arial" w:cs="Arial"/>
          <w:color w:val="000000" w:themeColor="text1"/>
          <w:highlight w:val="yellow"/>
          <w:lang w:val="fr-FR"/>
        </w:rPr>
        <w:t xml:space="preserve">addition </w:t>
      </w:r>
      <w:r w:rsidRPr="005F3B43">
        <w:rPr>
          <w:rFonts w:ascii="Arial" w:hAnsi="Arial" w:cs="Arial"/>
          <w:color w:val="000000" w:themeColor="text1"/>
          <w:lang w:val="fr-FR"/>
        </w:rPr>
        <w:t xml:space="preserve">to </w:t>
      </w:r>
      <w:proofErr w:type="spellStart"/>
      <w:r w:rsidRPr="005F3B43">
        <w:rPr>
          <w:rFonts w:ascii="Arial" w:hAnsi="Arial" w:cs="Arial"/>
          <w:color w:val="000000" w:themeColor="text1"/>
          <w:lang w:val="fr-FR"/>
        </w:rPr>
        <w:t>those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ate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numerically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abundant</w:t>
      </w:r>
      <w:proofErr w:type="spellEnd"/>
      <w:r w:rsidRPr="005F3B43">
        <w:rPr>
          <w:rFonts w:ascii="Arial" w:hAnsi="Arial" w:cs="Arial"/>
          <w:color w:val="000000" w:themeColor="text1"/>
          <w:lang w:val="fr-FR"/>
        </w:rPr>
        <w:t xml:space="preserve"> in the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(N = 41.11%) and </w:t>
      </w:r>
      <w:proofErr w:type="spellStart"/>
      <w:r w:rsidRPr="005F3B43">
        <w:rPr>
          <w:rFonts w:ascii="Arial" w:hAnsi="Arial" w:cs="Arial"/>
          <w:color w:val="000000" w:themeColor="text1"/>
          <w:lang w:val="fr-FR"/>
        </w:rPr>
        <w:t>less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abundant</w:t>
      </w:r>
      <w:proofErr w:type="spellEnd"/>
      <w:r w:rsidRPr="005F3B43">
        <w:rPr>
          <w:rFonts w:ascii="Arial" w:hAnsi="Arial" w:cs="Arial"/>
          <w:color w:val="000000" w:themeColor="text1"/>
          <w:lang w:val="fr-FR"/>
        </w:rPr>
        <w:t xml:space="preserve"> in the dry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(N = 28.92%) in the </w:t>
      </w:r>
      <w:proofErr w:type="spellStart"/>
      <w:r w:rsidRPr="005F3B43">
        <w:rPr>
          <w:rFonts w:ascii="Arial" w:hAnsi="Arial" w:cs="Arial"/>
          <w:color w:val="000000" w:themeColor="text1"/>
          <w:lang w:val="fr-FR"/>
        </w:rPr>
        <w:t>cardiac</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stomachs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(N = 33.74%),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(22.89%),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(N = 7.22%), Macrophytes (N = 6.02%) and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(N = 1.2%)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numerically</w:t>
      </w:r>
      <w:proofErr w:type="spellEnd"/>
      <w:r w:rsidRPr="005F3B43">
        <w:rPr>
          <w:rFonts w:ascii="Arial" w:hAnsi="Arial" w:cs="Arial"/>
          <w:color w:val="000000" w:themeColor="text1"/>
          <w:lang w:val="fr-FR"/>
        </w:rPr>
        <w:t xml:space="preserve"> more important in </w:t>
      </w:r>
      <w:r w:rsidR="007F2771" w:rsidRPr="00914F55">
        <w:rPr>
          <w:rFonts w:ascii="Arial" w:hAnsi="Arial" w:cs="Arial"/>
          <w:color w:val="000000" w:themeColor="text1"/>
          <w:highlight w:val="yellow"/>
          <w:lang w:val="fr-FR"/>
        </w:rPr>
        <w:t xml:space="preserve">the </w:t>
      </w:r>
      <w:r w:rsidRPr="005F3B43">
        <w:rPr>
          <w:rFonts w:ascii="Arial" w:hAnsi="Arial" w:cs="Arial"/>
          <w:color w:val="000000" w:themeColor="text1"/>
          <w:lang w:val="fr-FR"/>
        </w:rPr>
        <w:t xml:space="preserve">dry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w:t>
      </w:r>
    </w:p>
    <w:p w14:paraId="68013433" w14:textId="55CB5250" w:rsidR="00B464E3" w:rsidRPr="005F3B43" w:rsidRDefault="00B464E3" w:rsidP="00B464E3">
      <w:pPr>
        <w:pStyle w:val="Body"/>
        <w:spacing w:after="0"/>
        <w:rPr>
          <w:rFonts w:ascii="Arial" w:hAnsi="Arial" w:cs="Arial"/>
          <w:color w:val="000000" w:themeColor="text1"/>
          <w:lang w:val="fr-FR"/>
        </w:rPr>
      </w:pPr>
      <w:proofErr w:type="spellStart"/>
      <w:r w:rsidRPr="005F3B43">
        <w:rPr>
          <w:rFonts w:ascii="Arial" w:hAnsi="Arial" w:cs="Arial"/>
          <w:color w:val="000000" w:themeColor="text1"/>
          <w:lang w:val="fr-FR"/>
        </w:rPr>
        <w:t>During</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two</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hydrological</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w:t>
      </w:r>
      <w:proofErr w:type="spellStart"/>
      <w:r w:rsidR="007F2771" w:rsidRPr="00914F55">
        <w:rPr>
          <w:rFonts w:ascii="Arial" w:hAnsi="Arial" w:cs="Arial"/>
          <w:color w:val="000000" w:themeColor="text1"/>
          <w:highlight w:val="yellow"/>
          <w:lang w:val="fr-FR"/>
        </w:rPr>
        <w:t>prey</w:t>
      </w:r>
      <w:proofErr w:type="spellEnd"/>
      <w:r w:rsidR="007F2771" w:rsidRPr="00914F55">
        <w:rPr>
          <w:rFonts w:ascii="Arial" w:hAnsi="Arial" w:cs="Arial"/>
          <w:color w:val="000000" w:themeColor="text1"/>
          <w:highlight w:val="yellow"/>
          <w:lang w:val="fr-FR"/>
        </w:rPr>
        <w:t xml:space="preserve"> </w:t>
      </w:r>
      <w:r w:rsidRPr="005F3B43">
        <w:rPr>
          <w:rFonts w:ascii="Arial" w:hAnsi="Arial" w:cs="Arial"/>
          <w:color w:val="000000" w:themeColor="text1"/>
          <w:lang w:val="fr-FR"/>
        </w:rPr>
        <w:t xml:space="preserve">classification </w:t>
      </w:r>
      <w:proofErr w:type="spellStart"/>
      <w:r w:rsidRPr="005F3B43">
        <w:rPr>
          <w:rFonts w:ascii="Arial" w:hAnsi="Arial" w:cs="Arial"/>
          <w:color w:val="000000" w:themeColor="text1"/>
          <w:lang w:val="fr-FR"/>
        </w:rPr>
        <w:t>based</w:t>
      </w:r>
      <w:proofErr w:type="spellEnd"/>
      <w:r w:rsidRPr="005F3B43">
        <w:rPr>
          <w:rFonts w:ascii="Arial" w:hAnsi="Arial" w:cs="Arial"/>
          <w:color w:val="000000" w:themeColor="text1"/>
          <w:lang w:val="fr-FR"/>
        </w:rPr>
        <w:t xml:space="preserve"> on Relative Importance of Food (RIF) </w:t>
      </w:r>
      <w:proofErr w:type="spellStart"/>
      <w:r w:rsidRPr="005F3B43">
        <w:rPr>
          <w:rFonts w:ascii="Arial" w:hAnsi="Arial" w:cs="Arial"/>
          <w:color w:val="000000" w:themeColor="text1"/>
          <w:lang w:val="fr-FR"/>
        </w:rPr>
        <w:t>showed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that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(RIF RS = 44.99%; RIF DS= 27.22%) and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(RIF RS = 24.07%; RIF DS= 34.57%)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the main </w:t>
      </w:r>
      <w:proofErr w:type="spellStart"/>
      <w:r w:rsidRPr="005F3B43">
        <w:rPr>
          <w:rFonts w:ascii="Arial" w:hAnsi="Arial" w:cs="Arial"/>
          <w:color w:val="000000" w:themeColor="text1"/>
          <w:lang w:val="fr-FR"/>
        </w:rPr>
        <w:t>eaten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by </w:t>
      </w:r>
      <w:proofErr w:type="spellStart"/>
      <w:r w:rsidRPr="005F3B43">
        <w:rPr>
          <w:rFonts w:ascii="Arial" w:hAnsi="Arial" w:cs="Arial"/>
          <w:i/>
          <w:color w:val="000000" w:themeColor="text1"/>
          <w:lang w:val="fr-FR"/>
        </w:rPr>
        <w:t>Callinectes</w:t>
      </w:r>
      <w:proofErr w:type="spellEnd"/>
      <w:r w:rsidRPr="005F3B43">
        <w:rPr>
          <w:rFonts w:ascii="Arial" w:hAnsi="Arial" w:cs="Arial"/>
          <w:i/>
          <w:color w:val="000000" w:themeColor="text1"/>
          <w:lang w:val="fr-FR"/>
        </w:rPr>
        <w:t xml:space="preserve">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They</w:t>
      </w:r>
      <w:proofErr w:type="spellEnd"/>
      <w:r w:rsidRPr="005F3B43">
        <w:rPr>
          <w:rFonts w:ascii="Arial" w:hAnsi="Arial" w:cs="Arial"/>
          <w:color w:val="000000" w:themeColor="text1"/>
          <w:lang w:val="fr-FR"/>
        </w:rPr>
        <w:t xml:space="preserve"> </w:t>
      </w:r>
      <w:proofErr w:type="spellStart"/>
      <w:r w:rsidR="007F2771" w:rsidRPr="00914F55">
        <w:rPr>
          <w:rFonts w:ascii="Arial" w:hAnsi="Arial" w:cs="Arial"/>
          <w:color w:val="000000" w:themeColor="text1"/>
          <w:highlight w:val="yellow"/>
          <w:lang w:val="fr-FR"/>
        </w:rPr>
        <w:t>were</w:t>
      </w:r>
      <w:proofErr w:type="spellEnd"/>
      <w:r w:rsidR="007F2771" w:rsidRPr="00914F55">
        <w:rPr>
          <w:rFonts w:ascii="Arial" w:hAnsi="Arial" w:cs="Arial"/>
          <w:color w:val="000000" w:themeColor="text1"/>
          <w:highlight w:val="yellow"/>
          <w:lang w:val="fr-FR"/>
        </w:rPr>
        <w:t xml:space="preserve"> </w:t>
      </w:r>
      <w:proofErr w:type="spellStart"/>
      <w:r w:rsidRPr="005F3B43">
        <w:rPr>
          <w:rFonts w:ascii="Arial" w:hAnsi="Arial" w:cs="Arial"/>
          <w:color w:val="000000" w:themeColor="text1"/>
          <w:lang w:val="fr-FR"/>
        </w:rPr>
        <w:t>followed</w:t>
      </w:r>
      <w:proofErr w:type="spellEnd"/>
      <w:r w:rsidRPr="005F3B43">
        <w:rPr>
          <w:rFonts w:ascii="Arial" w:hAnsi="Arial" w:cs="Arial"/>
          <w:color w:val="000000" w:themeColor="text1"/>
          <w:lang w:val="fr-FR"/>
        </w:rPr>
        <w:t xml:space="preserve"> by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(RIF RS = 17.66</w:t>
      </w:r>
      <w:r w:rsidR="005B4B87" w:rsidRPr="005F3B43">
        <w:rPr>
          <w:rFonts w:ascii="Arial" w:hAnsi="Arial" w:cs="Arial"/>
          <w:color w:val="000000" w:themeColor="text1"/>
          <w:lang w:val="fr-FR"/>
        </w:rPr>
        <w:t>% ;</w:t>
      </w:r>
      <w:r w:rsidRPr="005F3B43">
        <w:rPr>
          <w:rFonts w:ascii="Arial" w:hAnsi="Arial" w:cs="Arial"/>
          <w:color w:val="000000" w:themeColor="text1"/>
          <w:lang w:val="fr-FR"/>
        </w:rPr>
        <w:t xml:space="preserve"> RIF DS = 21.2%) and Macrophytes (RIF RS = 10.69</w:t>
      </w:r>
      <w:r w:rsidR="005B4B87" w:rsidRPr="005F3B43">
        <w:rPr>
          <w:rFonts w:ascii="Arial" w:hAnsi="Arial" w:cs="Arial"/>
          <w:color w:val="000000" w:themeColor="text1"/>
          <w:lang w:val="fr-FR"/>
        </w:rPr>
        <w:t>% ;</w:t>
      </w:r>
      <w:r w:rsidRPr="005F3B43">
        <w:rPr>
          <w:rFonts w:ascii="Arial" w:hAnsi="Arial" w:cs="Arial"/>
          <w:color w:val="000000" w:themeColor="text1"/>
          <w:lang w:val="fr-FR"/>
        </w:rPr>
        <w:t xml:space="preserve"> RIF DS = 11.83%) as </w:t>
      </w:r>
      <w:r w:rsidR="007F2771">
        <w:rPr>
          <w:rFonts w:ascii="Arial" w:hAnsi="Arial" w:cs="Arial"/>
          <w:color w:val="000000" w:themeColor="text1"/>
          <w:lang w:val="fr-FR"/>
        </w:rPr>
        <w:t xml:space="preserve">a </w:t>
      </w:r>
      <w:r w:rsidR="007F2771" w:rsidRPr="00914F55">
        <w:rPr>
          <w:rFonts w:ascii="Arial" w:hAnsi="Arial" w:cs="Arial"/>
          <w:color w:val="000000" w:themeColor="text1"/>
          <w:highlight w:val="yellow"/>
          <w:lang w:val="fr-FR"/>
        </w:rPr>
        <w:t xml:space="preserve">second </w:t>
      </w:r>
      <w:proofErr w:type="spellStart"/>
      <w:r w:rsidR="007F2771" w:rsidRPr="00914F55">
        <w:rPr>
          <w:rFonts w:ascii="Arial" w:hAnsi="Arial" w:cs="Arial"/>
          <w:color w:val="000000" w:themeColor="text1"/>
          <w:highlight w:val="yellow"/>
          <w:lang w:val="fr-FR"/>
        </w:rPr>
        <w:t>priority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(RIF RS = 2.59</w:t>
      </w:r>
      <w:r w:rsidR="005B4B87" w:rsidRPr="005F3B43">
        <w:rPr>
          <w:rFonts w:ascii="Arial" w:hAnsi="Arial" w:cs="Arial"/>
          <w:color w:val="000000" w:themeColor="text1"/>
          <w:lang w:val="fr-FR"/>
        </w:rPr>
        <w:t>% ;</w:t>
      </w:r>
      <w:r w:rsidRPr="005F3B43">
        <w:rPr>
          <w:rFonts w:ascii="Arial" w:hAnsi="Arial" w:cs="Arial"/>
          <w:color w:val="000000" w:themeColor="text1"/>
          <w:lang w:val="fr-FR"/>
        </w:rPr>
        <w:t xml:space="preserve"> RIF DS = 4.44%) and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(RIF RS = 0%</w:t>
      </w:r>
      <w:r w:rsidR="006B61DC" w:rsidRPr="005F3B43">
        <w:rPr>
          <w:rFonts w:ascii="Arial" w:hAnsi="Arial" w:cs="Arial"/>
          <w:color w:val="000000" w:themeColor="text1"/>
          <w:lang w:val="fr-FR"/>
        </w:rPr>
        <w:t xml:space="preserve"> </w:t>
      </w:r>
      <w:r w:rsidRPr="005F3B43">
        <w:rPr>
          <w:rFonts w:ascii="Arial" w:hAnsi="Arial" w:cs="Arial"/>
          <w:color w:val="000000" w:themeColor="text1"/>
          <w:lang w:val="fr-FR"/>
        </w:rPr>
        <w:t xml:space="preserve">; RIF DS = 0.74%)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incidental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p>
    <w:p w14:paraId="113C654B" w14:textId="3A2D5CFE" w:rsidR="00B464E3" w:rsidRPr="005F3B43" w:rsidRDefault="00B464E3" w:rsidP="00B464E3">
      <w:pPr>
        <w:pStyle w:val="Body"/>
        <w:spacing w:after="0"/>
        <w:rPr>
          <w:rFonts w:ascii="Arial" w:hAnsi="Arial" w:cs="Arial"/>
          <w:color w:val="000000" w:themeColor="text1"/>
          <w:lang w:val="fr-FR"/>
        </w:rPr>
      </w:pPr>
      <w:proofErr w:type="spellStart"/>
      <w:r w:rsidRPr="005F3B43">
        <w:rPr>
          <w:rFonts w:ascii="Arial" w:hAnsi="Arial" w:cs="Arial"/>
          <w:color w:val="000000" w:themeColor="text1"/>
          <w:lang w:val="fr-FR"/>
        </w:rPr>
        <w:t>Spearman's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correlation</w:t>
      </w:r>
      <w:proofErr w:type="spellEnd"/>
      <w:r w:rsidRPr="005F3B43">
        <w:rPr>
          <w:rFonts w:ascii="Arial" w:hAnsi="Arial" w:cs="Arial"/>
          <w:color w:val="000000" w:themeColor="text1"/>
          <w:lang w:val="fr-FR"/>
        </w:rPr>
        <w:t xml:space="preserve"> test </w:t>
      </w:r>
      <w:proofErr w:type="spellStart"/>
      <w:r w:rsidRPr="005F3B43">
        <w:rPr>
          <w:rFonts w:ascii="Arial" w:hAnsi="Arial" w:cs="Arial"/>
          <w:color w:val="000000" w:themeColor="text1"/>
          <w:lang w:val="fr-FR"/>
        </w:rPr>
        <w:t>revealed</w:t>
      </w:r>
      <w:proofErr w:type="spellEnd"/>
      <w:r w:rsidRPr="005F3B43">
        <w:rPr>
          <w:rFonts w:ascii="Arial" w:hAnsi="Arial" w:cs="Arial"/>
          <w:color w:val="000000" w:themeColor="text1"/>
          <w:lang w:val="fr-FR"/>
        </w:rPr>
        <w:t xml:space="preserve"> a </w:t>
      </w:r>
      <w:proofErr w:type="spellStart"/>
      <w:r w:rsidRPr="005F3B43">
        <w:rPr>
          <w:rFonts w:ascii="Arial" w:hAnsi="Arial" w:cs="Arial"/>
          <w:color w:val="000000" w:themeColor="text1"/>
          <w:lang w:val="fr-FR"/>
        </w:rPr>
        <w:t>significant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difference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during</w:t>
      </w:r>
      <w:proofErr w:type="spellEnd"/>
      <w:r w:rsidRPr="005F3B43">
        <w:rPr>
          <w:rFonts w:ascii="Arial" w:hAnsi="Arial" w:cs="Arial"/>
          <w:color w:val="000000" w:themeColor="text1"/>
          <w:lang w:val="fr-FR"/>
        </w:rPr>
        <w:t xml:space="preserve"> </w:t>
      </w:r>
      <w:r w:rsidR="007F2771" w:rsidRPr="00914F55">
        <w:rPr>
          <w:rFonts w:ascii="Arial" w:hAnsi="Arial" w:cs="Arial"/>
          <w:color w:val="000000" w:themeColor="text1"/>
          <w:highlight w:val="yellow"/>
          <w:lang w:val="fr-FR"/>
        </w:rPr>
        <w:t xml:space="preserve">the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those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in </w:t>
      </w:r>
      <w:r w:rsidR="007F2771" w:rsidRPr="00914F55">
        <w:rPr>
          <w:rFonts w:ascii="Arial" w:hAnsi="Arial" w:cs="Arial"/>
          <w:color w:val="000000" w:themeColor="text1"/>
          <w:highlight w:val="yellow"/>
          <w:lang w:val="fr-FR"/>
        </w:rPr>
        <w:t xml:space="preserve">the </w:t>
      </w:r>
      <w:r w:rsidRPr="005F3B43">
        <w:rPr>
          <w:rFonts w:ascii="Arial" w:hAnsi="Arial" w:cs="Arial"/>
          <w:color w:val="000000" w:themeColor="text1"/>
          <w:lang w:val="fr-FR"/>
        </w:rPr>
        <w:t xml:space="preserve">dry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0.004 ˂ 0.05).</w:t>
      </w:r>
    </w:p>
    <w:p w14:paraId="55069CC7" w14:textId="77777777" w:rsidR="00924075" w:rsidRPr="005F3B43" w:rsidRDefault="00924075" w:rsidP="00B464E3">
      <w:pPr>
        <w:pStyle w:val="Body"/>
        <w:spacing w:after="0"/>
        <w:rPr>
          <w:color w:val="000000" w:themeColor="text1"/>
        </w:rPr>
      </w:pPr>
    </w:p>
    <w:p w14:paraId="79B95069" w14:textId="77777777" w:rsidR="00B464E3" w:rsidRPr="005F3B43" w:rsidRDefault="00B464E3" w:rsidP="00B464E3">
      <w:pPr>
        <w:pStyle w:val="Body"/>
        <w:spacing w:after="0"/>
        <w:rPr>
          <w:rFonts w:ascii="Arial" w:hAnsi="Arial" w:cs="Arial"/>
          <w:color w:val="000000" w:themeColor="text1"/>
          <w:lang w:val="fr-FR"/>
        </w:rPr>
      </w:pPr>
      <w:r w:rsidRPr="005F3B43">
        <w:rPr>
          <w:color w:val="000000" w:themeColor="text1"/>
        </w:rPr>
        <w:object w:dxaOrig="7598" w:dyaOrig="5698" w14:anchorId="0C63307B">
          <v:shape id="_x0000_i1026" type="#_x0000_t75" style="width:381pt;height:285.75pt" o:ole="">
            <v:imagedata r:id="rId17" o:title=""/>
          </v:shape>
          <o:OLEObject Type="Embed" ProgID="STATISTICA.Graph" ShapeID="_x0000_i1026" DrawAspect="Content" ObjectID="_1810198009" r:id="rId18">
            <o:FieldCodes>\s</o:FieldCodes>
          </o:OLEObject>
        </w:object>
      </w:r>
    </w:p>
    <w:p w14:paraId="554ECF58" w14:textId="77777777" w:rsidR="00924075" w:rsidRPr="005F3B43" w:rsidRDefault="00924075" w:rsidP="00924075">
      <w:pPr>
        <w:pStyle w:val="Body"/>
        <w:rPr>
          <w:rFonts w:ascii="Arial" w:hAnsi="Arial" w:cs="Arial"/>
          <w:iCs/>
          <w:color w:val="000000" w:themeColor="text1"/>
          <w:lang w:val="fr-FR"/>
        </w:rPr>
      </w:pPr>
      <w:bookmarkStart w:id="17" w:name="_Toc35159037"/>
      <w:r w:rsidRPr="005F3B43">
        <w:rPr>
          <w:rFonts w:ascii="Arial" w:hAnsi="Arial" w:cs="Arial"/>
          <w:b/>
          <w:iCs/>
          <w:color w:val="000000" w:themeColor="text1"/>
          <w:lang w:val="fr-FR"/>
        </w:rPr>
        <w:t>Fig</w:t>
      </w:r>
      <w:r w:rsidR="003A1B19" w:rsidRPr="005F3B43">
        <w:rPr>
          <w:rFonts w:ascii="Arial" w:hAnsi="Arial" w:cs="Arial"/>
          <w:b/>
          <w:iCs/>
          <w:color w:val="000000" w:themeColor="text1"/>
          <w:lang w:val="fr-FR"/>
        </w:rPr>
        <w:t xml:space="preserve">. </w:t>
      </w:r>
      <w:r w:rsidRPr="005F3B43">
        <w:rPr>
          <w:rFonts w:ascii="Arial" w:hAnsi="Arial" w:cs="Arial"/>
          <w:b/>
          <w:iCs/>
          <w:color w:val="000000" w:themeColor="text1"/>
          <w:lang w:val="fr-FR"/>
        </w:rPr>
        <w:t>3</w:t>
      </w:r>
      <w:r w:rsidR="003A1B19" w:rsidRPr="005F3B43">
        <w:rPr>
          <w:rFonts w:ascii="Arial" w:hAnsi="Arial" w:cs="Arial"/>
          <w:b/>
          <w:iCs/>
          <w:color w:val="000000" w:themeColor="text1"/>
          <w:lang w:val="fr-FR"/>
        </w:rPr>
        <w:t>.</w:t>
      </w:r>
      <w:r w:rsidRPr="005F3B43">
        <w:rPr>
          <w:rFonts w:ascii="Arial" w:hAnsi="Arial" w:cs="Arial"/>
          <w:b/>
          <w:iCs/>
          <w:color w:val="000000" w:themeColor="text1"/>
          <w:lang w:val="fr-FR"/>
        </w:rPr>
        <w:fldChar w:fldCharType="begin"/>
      </w:r>
      <w:r w:rsidRPr="005F3B43">
        <w:rPr>
          <w:rFonts w:ascii="Arial" w:hAnsi="Arial" w:cs="Arial"/>
          <w:b/>
          <w:iCs/>
          <w:color w:val="000000" w:themeColor="text1"/>
          <w:lang w:val="fr-FR"/>
        </w:rPr>
        <w:instrText xml:space="preserve"> SEQ Figure \* ARABIC </w:instrText>
      </w:r>
      <w:r w:rsidRPr="005F3B43">
        <w:rPr>
          <w:rFonts w:ascii="Arial" w:hAnsi="Arial" w:cs="Arial"/>
          <w:b/>
          <w:color w:val="000000" w:themeColor="text1"/>
        </w:rPr>
        <w:fldChar w:fldCharType="end"/>
      </w:r>
      <w:r w:rsidRPr="005F3B43">
        <w:rPr>
          <w:rFonts w:ascii="Arial" w:hAnsi="Arial" w:cs="Arial"/>
          <w:b/>
          <w:iCs/>
          <w:color w:val="000000" w:themeColor="text1"/>
          <w:lang w:val="fr-FR"/>
        </w:rPr>
        <w:t xml:space="preserve"> </w:t>
      </w:r>
      <w:bookmarkEnd w:id="17"/>
      <w:proofErr w:type="spellStart"/>
      <w:r w:rsidRPr="005F3B43">
        <w:rPr>
          <w:rFonts w:ascii="Arial" w:hAnsi="Arial" w:cs="Arial"/>
          <w:b/>
          <w:iCs/>
          <w:color w:val="000000" w:themeColor="text1"/>
          <w:lang w:val="fr-FR"/>
        </w:rPr>
        <w:t>Seasonal</w:t>
      </w:r>
      <w:proofErr w:type="spellEnd"/>
      <w:r w:rsidRPr="005F3B43">
        <w:rPr>
          <w:rFonts w:ascii="Arial" w:hAnsi="Arial" w:cs="Arial"/>
          <w:b/>
          <w:iCs/>
          <w:color w:val="000000" w:themeColor="text1"/>
          <w:lang w:val="fr-FR"/>
        </w:rPr>
        <w:t xml:space="preserve"> variation in the </w:t>
      </w:r>
      <w:proofErr w:type="spellStart"/>
      <w:r w:rsidRPr="005F3B43">
        <w:rPr>
          <w:rFonts w:ascii="Arial" w:hAnsi="Arial" w:cs="Arial"/>
          <w:b/>
          <w:iCs/>
          <w:color w:val="000000" w:themeColor="text1"/>
          <w:lang w:val="fr-FR"/>
        </w:rPr>
        <w:t>diet</w:t>
      </w:r>
      <w:proofErr w:type="spellEnd"/>
      <w:r w:rsidRPr="005F3B43">
        <w:rPr>
          <w:rFonts w:ascii="Arial" w:hAnsi="Arial" w:cs="Arial"/>
          <w:b/>
          <w:iCs/>
          <w:color w:val="000000" w:themeColor="text1"/>
          <w:lang w:val="fr-FR"/>
        </w:rPr>
        <w:t xml:space="preserve"> of </w:t>
      </w:r>
      <w:proofErr w:type="spellStart"/>
      <w:r w:rsidRPr="005F3B43">
        <w:rPr>
          <w:rFonts w:ascii="Arial" w:hAnsi="Arial" w:cs="Arial"/>
          <w:b/>
          <w:i/>
          <w:iCs/>
          <w:color w:val="000000" w:themeColor="text1"/>
          <w:lang w:val="fr-FR"/>
        </w:rPr>
        <w:t>Callinectes</w:t>
      </w:r>
      <w:proofErr w:type="spellEnd"/>
      <w:r w:rsidRPr="005F3B43">
        <w:rPr>
          <w:rFonts w:ascii="Arial" w:hAnsi="Arial" w:cs="Arial"/>
          <w:b/>
          <w:i/>
          <w:iCs/>
          <w:color w:val="000000" w:themeColor="text1"/>
          <w:lang w:val="fr-FR"/>
        </w:rPr>
        <w:t xml:space="preserve"> </w:t>
      </w:r>
      <w:proofErr w:type="spellStart"/>
      <w:r w:rsidRPr="005F3B43">
        <w:rPr>
          <w:rFonts w:ascii="Arial" w:hAnsi="Arial" w:cs="Arial"/>
          <w:b/>
          <w:i/>
          <w:iCs/>
          <w:color w:val="000000" w:themeColor="text1"/>
          <w:lang w:val="fr-FR"/>
        </w:rPr>
        <w:t>amnicola</w:t>
      </w:r>
      <w:proofErr w:type="spellEnd"/>
      <w:r w:rsidRPr="005F3B43">
        <w:rPr>
          <w:rFonts w:ascii="Arial" w:hAnsi="Arial" w:cs="Arial"/>
          <w:b/>
          <w:iCs/>
          <w:color w:val="000000" w:themeColor="text1"/>
          <w:lang w:val="fr-FR"/>
        </w:rPr>
        <w:t xml:space="preserve"> </w:t>
      </w:r>
      <w:proofErr w:type="spellStart"/>
      <w:r w:rsidRPr="005F3B43">
        <w:rPr>
          <w:rFonts w:ascii="Arial" w:hAnsi="Arial" w:cs="Arial"/>
          <w:b/>
          <w:iCs/>
          <w:color w:val="000000" w:themeColor="text1"/>
          <w:lang w:val="fr-FR"/>
        </w:rPr>
        <w:t>sampled</w:t>
      </w:r>
      <w:proofErr w:type="spellEnd"/>
      <w:r w:rsidRPr="005F3B43">
        <w:rPr>
          <w:rFonts w:ascii="Arial" w:hAnsi="Arial" w:cs="Arial"/>
          <w:b/>
          <w:iCs/>
          <w:color w:val="000000" w:themeColor="text1"/>
          <w:lang w:val="fr-FR"/>
        </w:rPr>
        <w:t xml:space="preserve"> in </w:t>
      </w:r>
      <w:proofErr w:type="spellStart"/>
      <w:r w:rsidRPr="005F3B43">
        <w:rPr>
          <w:rFonts w:ascii="Arial" w:hAnsi="Arial" w:cs="Arial"/>
          <w:b/>
          <w:iCs/>
          <w:color w:val="000000" w:themeColor="text1"/>
          <w:lang w:val="fr-FR"/>
        </w:rPr>
        <w:t>Ehotile</w:t>
      </w:r>
      <w:proofErr w:type="spellEnd"/>
      <w:r w:rsidRPr="005F3B43">
        <w:rPr>
          <w:rFonts w:ascii="Arial" w:hAnsi="Arial" w:cs="Arial"/>
          <w:b/>
          <w:iCs/>
          <w:color w:val="000000" w:themeColor="text1"/>
          <w:lang w:val="fr-FR"/>
        </w:rPr>
        <w:t xml:space="preserve"> Island National Park (Côte d'Ivoire) (Côte d'Ivoire) </w:t>
      </w:r>
      <w:proofErr w:type="spellStart"/>
      <w:r w:rsidRPr="005F3B43">
        <w:rPr>
          <w:rFonts w:ascii="Arial" w:hAnsi="Arial" w:cs="Arial"/>
          <w:b/>
          <w:iCs/>
          <w:color w:val="000000" w:themeColor="text1"/>
          <w:lang w:val="fr-FR"/>
        </w:rPr>
        <w:t>from</w:t>
      </w:r>
      <w:proofErr w:type="spellEnd"/>
      <w:r w:rsidRPr="005F3B43">
        <w:rPr>
          <w:rFonts w:ascii="Arial" w:hAnsi="Arial" w:cs="Arial"/>
          <w:b/>
          <w:iCs/>
          <w:color w:val="000000" w:themeColor="text1"/>
          <w:lang w:val="fr-FR"/>
        </w:rPr>
        <w:t xml:space="preserve"> </w:t>
      </w:r>
      <w:proofErr w:type="spellStart"/>
      <w:r w:rsidRPr="005F3B43">
        <w:rPr>
          <w:rFonts w:ascii="Arial" w:hAnsi="Arial" w:cs="Arial"/>
          <w:b/>
          <w:bCs/>
          <w:iCs/>
          <w:color w:val="000000" w:themeColor="text1"/>
          <w:lang w:val="fr-FR"/>
        </w:rPr>
        <w:t>Janvuay</w:t>
      </w:r>
      <w:proofErr w:type="spellEnd"/>
      <w:r w:rsidRPr="005F3B43">
        <w:rPr>
          <w:rFonts w:ascii="Arial" w:hAnsi="Arial" w:cs="Arial"/>
          <w:b/>
          <w:bCs/>
          <w:iCs/>
          <w:color w:val="000000" w:themeColor="text1"/>
          <w:lang w:val="fr-FR"/>
        </w:rPr>
        <w:t xml:space="preserve"> to </w:t>
      </w:r>
      <w:proofErr w:type="spellStart"/>
      <w:r w:rsidRPr="005F3B43">
        <w:rPr>
          <w:rFonts w:ascii="Arial" w:hAnsi="Arial" w:cs="Arial"/>
          <w:b/>
          <w:bCs/>
          <w:iCs/>
          <w:color w:val="000000" w:themeColor="text1"/>
          <w:lang w:val="fr-FR"/>
        </w:rPr>
        <w:t>December</w:t>
      </w:r>
      <w:proofErr w:type="spellEnd"/>
      <w:r w:rsidRPr="005F3B43">
        <w:rPr>
          <w:rFonts w:ascii="Arial" w:hAnsi="Arial" w:cs="Arial"/>
          <w:b/>
          <w:bCs/>
          <w:iCs/>
          <w:color w:val="000000" w:themeColor="text1"/>
          <w:lang w:val="fr-FR"/>
        </w:rPr>
        <w:t xml:space="preserve"> 2018.</w:t>
      </w:r>
      <w:r w:rsidRPr="005F3B43">
        <w:rPr>
          <w:rFonts w:ascii="Arial" w:hAnsi="Arial" w:cs="Arial"/>
          <w:bCs/>
          <w:iCs/>
          <w:color w:val="000000" w:themeColor="text1"/>
          <w:lang w:val="fr-FR"/>
        </w:rPr>
        <w:t xml:space="preserve"> </w:t>
      </w:r>
      <w:r w:rsidRPr="005F3B43">
        <w:rPr>
          <w:rFonts w:ascii="Arial" w:hAnsi="Arial" w:cs="Arial"/>
          <w:iCs/>
          <w:color w:val="000000" w:themeColor="text1"/>
          <w:lang w:val="fr-FR"/>
        </w:rPr>
        <w:t xml:space="preserve">RIF = </w:t>
      </w:r>
      <w:r w:rsidRPr="005F3B43">
        <w:rPr>
          <w:rFonts w:ascii="Arial" w:hAnsi="Arial" w:cs="Arial"/>
          <w:color w:val="000000" w:themeColor="text1"/>
          <w:lang w:val="fr-FR"/>
        </w:rPr>
        <w:t>Relative Importance of Food</w:t>
      </w:r>
    </w:p>
    <w:p w14:paraId="4B753EE8" w14:textId="77777777" w:rsidR="00B464E3" w:rsidRPr="005F3B43" w:rsidRDefault="00C52487" w:rsidP="00B464E3">
      <w:pPr>
        <w:pStyle w:val="Body"/>
        <w:spacing w:after="0"/>
        <w:rPr>
          <w:rFonts w:ascii="Arial" w:hAnsi="Arial" w:cs="Arial"/>
          <w:b/>
          <w:color w:val="000000" w:themeColor="text1"/>
          <w:sz w:val="22"/>
        </w:rPr>
      </w:pPr>
      <w:r w:rsidRPr="005F3B43">
        <w:rPr>
          <w:rFonts w:ascii="Arial" w:hAnsi="Arial" w:cs="Arial"/>
          <w:b/>
          <w:color w:val="000000" w:themeColor="text1"/>
          <w:sz w:val="22"/>
        </w:rPr>
        <w:t>3.</w:t>
      </w:r>
      <w:r w:rsidR="00B464E3" w:rsidRPr="005F3B43">
        <w:rPr>
          <w:rFonts w:ascii="Arial" w:hAnsi="Arial" w:cs="Arial"/>
          <w:b/>
          <w:color w:val="000000" w:themeColor="text1"/>
          <w:sz w:val="22"/>
        </w:rPr>
        <w:t>7 Seasonal variation in diet according to sex</w:t>
      </w:r>
    </w:p>
    <w:p w14:paraId="6BFB1F3F" w14:textId="7C9705EE" w:rsidR="00B464E3" w:rsidRPr="005F3B43" w:rsidRDefault="00B464E3" w:rsidP="00B464E3">
      <w:pPr>
        <w:pStyle w:val="Body"/>
        <w:rPr>
          <w:rFonts w:ascii="Arial" w:hAnsi="Arial" w:cs="Arial"/>
          <w:color w:val="000000" w:themeColor="text1"/>
          <w:lang w:val="fr-FR"/>
        </w:rPr>
      </w:pPr>
      <w:r w:rsidRPr="005F3B43">
        <w:rPr>
          <w:rFonts w:ascii="Arial" w:hAnsi="Arial" w:cs="Arial"/>
          <w:color w:val="000000" w:themeColor="text1"/>
          <w:lang w:val="fr-FR"/>
        </w:rPr>
        <w:t xml:space="preserve">The </w:t>
      </w:r>
      <w:proofErr w:type="spellStart"/>
      <w:r w:rsidRPr="005F3B43">
        <w:rPr>
          <w:rFonts w:ascii="Arial" w:hAnsi="Arial" w:cs="Arial"/>
          <w:color w:val="000000" w:themeColor="text1"/>
          <w:lang w:val="fr-FR"/>
        </w:rPr>
        <w:t>seasonal</w:t>
      </w:r>
      <w:proofErr w:type="spellEnd"/>
      <w:r w:rsidRPr="005F3B43">
        <w:rPr>
          <w:rFonts w:ascii="Arial" w:hAnsi="Arial" w:cs="Arial"/>
          <w:color w:val="000000" w:themeColor="text1"/>
          <w:lang w:val="fr-FR"/>
        </w:rPr>
        <w:t xml:space="preserve"> variation in </w:t>
      </w:r>
      <w:proofErr w:type="spellStart"/>
      <w:r w:rsidRPr="005F3B43">
        <w:rPr>
          <w:rFonts w:ascii="Arial" w:hAnsi="Arial" w:cs="Arial"/>
          <w:color w:val="000000" w:themeColor="text1"/>
          <w:lang w:val="fr-FR"/>
        </w:rPr>
        <w:t>diet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according</w:t>
      </w:r>
      <w:proofErr w:type="spellEnd"/>
      <w:r w:rsidRPr="005F3B43">
        <w:rPr>
          <w:rFonts w:ascii="Arial" w:hAnsi="Arial" w:cs="Arial"/>
          <w:color w:val="000000" w:themeColor="text1"/>
          <w:lang w:val="fr-FR"/>
        </w:rPr>
        <w:t xml:space="preserve"> to </w:t>
      </w:r>
      <w:proofErr w:type="spellStart"/>
      <w:r w:rsidRPr="005F3B43">
        <w:rPr>
          <w:rFonts w:ascii="Arial" w:hAnsi="Arial" w:cs="Arial"/>
          <w:color w:val="000000" w:themeColor="text1"/>
          <w:lang w:val="fr-FR"/>
        </w:rPr>
        <w:t>sex</w:t>
      </w:r>
      <w:proofErr w:type="spellEnd"/>
      <w:r w:rsidRPr="005F3B43">
        <w:rPr>
          <w:rFonts w:ascii="Arial" w:hAnsi="Arial" w:cs="Arial"/>
          <w:color w:val="000000" w:themeColor="text1"/>
          <w:lang w:val="fr-FR"/>
        </w:rPr>
        <w:t xml:space="preserve"> (Fig</w:t>
      </w:r>
      <w:r w:rsidR="00D42B90" w:rsidRPr="005F3B43">
        <w:rPr>
          <w:rFonts w:ascii="Arial" w:hAnsi="Arial" w:cs="Arial"/>
          <w:color w:val="000000" w:themeColor="text1"/>
          <w:lang w:val="fr-FR"/>
        </w:rPr>
        <w:t>ure</w:t>
      </w:r>
      <w:r w:rsidRPr="005F3B43">
        <w:rPr>
          <w:rFonts w:ascii="Arial" w:hAnsi="Arial" w:cs="Arial"/>
          <w:color w:val="000000" w:themeColor="text1"/>
          <w:lang w:val="fr-FR"/>
        </w:rPr>
        <w:t xml:space="preserve"> 4) </w:t>
      </w:r>
      <w:proofErr w:type="spellStart"/>
      <w:r w:rsidRPr="005F3B43">
        <w:rPr>
          <w:rFonts w:ascii="Arial" w:hAnsi="Arial" w:cs="Arial"/>
          <w:color w:val="000000" w:themeColor="text1"/>
          <w:lang w:val="fr-FR"/>
        </w:rPr>
        <w:t>indicated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that</w:t>
      </w:r>
      <w:proofErr w:type="spellEnd"/>
      <w:r w:rsidRPr="005F3B43">
        <w:rPr>
          <w:rFonts w:ascii="Arial" w:hAnsi="Arial" w:cs="Arial"/>
          <w:color w:val="000000" w:themeColor="text1"/>
          <w:lang w:val="fr-FR"/>
        </w:rPr>
        <w:t xml:space="preserve"> males and </w:t>
      </w:r>
      <w:proofErr w:type="spellStart"/>
      <w:r w:rsidRPr="005F3B43">
        <w:rPr>
          <w:rFonts w:ascii="Arial" w:hAnsi="Arial" w:cs="Arial"/>
          <w:color w:val="000000" w:themeColor="text1"/>
          <w:lang w:val="fr-FR"/>
        </w:rPr>
        <w:t>females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feed</w:t>
      </w:r>
      <w:proofErr w:type="spellEnd"/>
      <w:r w:rsidRPr="005F3B43">
        <w:rPr>
          <w:rFonts w:ascii="Arial" w:hAnsi="Arial" w:cs="Arial"/>
          <w:color w:val="000000" w:themeColor="text1"/>
          <w:lang w:val="fr-FR"/>
        </w:rPr>
        <w:t xml:space="preserve"> on Macrophytes,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in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and dry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In addition to </w:t>
      </w:r>
      <w:proofErr w:type="spellStart"/>
      <w:r w:rsidRPr="005F3B43">
        <w:rPr>
          <w:rFonts w:ascii="Arial" w:hAnsi="Arial" w:cs="Arial"/>
          <w:color w:val="000000" w:themeColor="text1"/>
          <w:lang w:val="fr-FR"/>
        </w:rPr>
        <w:t>these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different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males </w:t>
      </w:r>
      <w:proofErr w:type="spellStart"/>
      <w:r w:rsidRPr="005F3B43">
        <w:rPr>
          <w:rFonts w:ascii="Arial" w:hAnsi="Arial" w:cs="Arial"/>
          <w:color w:val="000000" w:themeColor="text1"/>
          <w:lang w:val="fr-FR"/>
        </w:rPr>
        <w:t>ate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during</w:t>
      </w:r>
      <w:proofErr w:type="spellEnd"/>
      <w:r w:rsidRPr="005F3B43">
        <w:rPr>
          <w:rFonts w:ascii="Arial" w:hAnsi="Arial" w:cs="Arial"/>
          <w:color w:val="000000" w:themeColor="text1"/>
          <w:lang w:val="fr-FR"/>
        </w:rPr>
        <w:t xml:space="preserve"> </w:t>
      </w:r>
      <w:r w:rsidR="007F2771" w:rsidRPr="00914F55">
        <w:rPr>
          <w:rFonts w:ascii="Arial" w:hAnsi="Arial" w:cs="Arial"/>
          <w:color w:val="000000" w:themeColor="text1"/>
          <w:highlight w:val="yellow"/>
          <w:lang w:val="fr-FR"/>
        </w:rPr>
        <w:t xml:space="preserve">the </w:t>
      </w:r>
      <w:r w:rsidRPr="005F3B43">
        <w:rPr>
          <w:rFonts w:ascii="Arial" w:hAnsi="Arial" w:cs="Arial"/>
          <w:color w:val="000000" w:themeColor="text1"/>
          <w:lang w:val="fr-FR"/>
        </w:rPr>
        <w:t xml:space="preserve">dry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During</w:t>
      </w:r>
      <w:proofErr w:type="spellEnd"/>
      <w:r w:rsidRPr="005F3B43">
        <w:rPr>
          <w:rFonts w:ascii="Arial" w:hAnsi="Arial" w:cs="Arial"/>
          <w:color w:val="000000" w:themeColor="text1"/>
          <w:lang w:val="fr-FR"/>
        </w:rPr>
        <w:t xml:space="preserve"> </w:t>
      </w:r>
      <w:r w:rsidR="007F2771" w:rsidRPr="00914F55">
        <w:rPr>
          <w:rFonts w:ascii="Arial" w:hAnsi="Arial" w:cs="Arial"/>
          <w:color w:val="000000" w:themeColor="text1"/>
          <w:highlight w:val="yellow"/>
          <w:lang w:val="fr-FR"/>
        </w:rPr>
        <w:t xml:space="preserve">the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(N = 33.93%) and Macrophytes (N = 21.43%)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more </w:t>
      </w:r>
      <w:proofErr w:type="spellStart"/>
      <w:r w:rsidRPr="005F3B43">
        <w:rPr>
          <w:rFonts w:ascii="Arial" w:hAnsi="Arial" w:cs="Arial"/>
          <w:color w:val="000000" w:themeColor="text1"/>
          <w:lang w:val="fr-FR"/>
        </w:rPr>
        <w:t>abundant</w:t>
      </w:r>
      <w:proofErr w:type="spellEnd"/>
      <w:r w:rsidRPr="005F3B43">
        <w:rPr>
          <w:rFonts w:ascii="Arial" w:hAnsi="Arial" w:cs="Arial"/>
          <w:color w:val="000000" w:themeColor="text1"/>
          <w:lang w:val="fr-FR"/>
        </w:rPr>
        <w:t xml:space="preserve"> in the </w:t>
      </w:r>
      <w:proofErr w:type="spellStart"/>
      <w:r w:rsidR="007F2771" w:rsidRPr="00914F55">
        <w:rPr>
          <w:rFonts w:ascii="Arial" w:hAnsi="Arial" w:cs="Arial"/>
          <w:color w:val="000000" w:themeColor="text1"/>
          <w:highlight w:val="yellow"/>
          <w:lang w:val="fr-FR"/>
        </w:rPr>
        <w:t>cardiac</w:t>
      </w:r>
      <w:proofErr w:type="spellEnd"/>
      <w:r w:rsidR="007F2771" w:rsidRPr="00914F55">
        <w:rPr>
          <w:rFonts w:ascii="Arial" w:hAnsi="Arial" w:cs="Arial"/>
          <w:color w:val="000000" w:themeColor="text1"/>
          <w:highlight w:val="yellow"/>
          <w:lang w:val="fr-FR"/>
        </w:rPr>
        <w:t xml:space="preserve"> </w:t>
      </w:r>
      <w:proofErr w:type="spellStart"/>
      <w:r w:rsidRPr="005F3B43">
        <w:rPr>
          <w:rFonts w:ascii="Arial" w:hAnsi="Arial" w:cs="Arial"/>
          <w:color w:val="000000" w:themeColor="text1"/>
          <w:lang w:val="fr-FR"/>
        </w:rPr>
        <w:t>stomachs</w:t>
      </w:r>
      <w:proofErr w:type="spellEnd"/>
      <w:r w:rsidRPr="005F3B43">
        <w:rPr>
          <w:rFonts w:ascii="Arial" w:hAnsi="Arial" w:cs="Arial"/>
          <w:color w:val="000000" w:themeColor="text1"/>
          <w:lang w:val="fr-FR"/>
        </w:rPr>
        <w:t xml:space="preserve"> of males.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(N = 49.25%)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most</w:t>
      </w:r>
      <w:proofErr w:type="spellEnd"/>
      <w:r w:rsidRPr="005F3B43">
        <w:rPr>
          <w:rFonts w:ascii="Arial" w:hAnsi="Arial" w:cs="Arial"/>
          <w:color w:val="000000" w:themeColor="text1"/>
          <w:lang w:val="fr-FR"/>
        </w:rPr>
        <w:t xml:space="preserve"> </w:t>
      </w:r>
      <w:proofErr w:type="spellStart"/>
      <w:r w:rsidR="007F2771">
        <w:rPr>
          <w:rFonts w:ascii="Arial" w:hAnsi="Arial" w:cs="Arial"/>
          <w:color w:val="000000" w:themeColor="text1"/>
          <w:lang w:val="fr-FR"/>
        </w:rPr>
        <w:t>numerically</w:t>
      </w:r>
      <w:proofErr w:type="spellEnd"/>
      <w:r w:rsidR="007F2771"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in the </w:t>
      </w:r>
      <w:proofErr w:type="spellStart"/>
      <w:r w:rsidRPr="005F3B43">
        <w:rPr>
          <w:rFonts w:ascii="Arial" w:hAnsi="Arial" w:cs="Arial"/>
          <w:color w:val="000000" w:themeColor="text1"/>
          <w:lang w:val="fr-FR"/>
        </w:rPr>
        <w:t>stomachs</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females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During</w:t>
      </w:r>
      <w:proofErr w:type="spellEnd"/>
      <w:r w:rsidRPr="005F3B43">
        <w:rPr>
          <w:rFonts w:ascii="Arial" w:hAnsi="Arial" w:cs="Arial"/>
          <w:color w:val="000000" w:themeColor="text1"/>
          <w:lang w:val="fr-FR"/>
        </w:rPr>
        <w:t xml:space="preserve"> dry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007F2771" w:rsidRPr="00914F55">
        <w:rPr>
          <w:rFonts w:ascii="Arial" w:hAnsi="Arial" w:cs="Arial"/>
          <w:color w:val="000000" w:themeColor="text1"/>
          <w:highlight w:val="yellow"/>
          <w:lang w:val="fr-FR"/>
        </w:rPr>
        <w:t>numerically</w:t>
      </w:r>
      <w:proofErr w:type="spellEnd"/>
      <w:r w:rsidR="007F2771" w:rsidRPr="00914F55">
        <w:rPr>
          <w:rFonts w:ascii="Arial" w:hAnsi="Arial" w:cs="Arial"/>
          <w:color w:val="000000" w:themeColor="text1"/>
          <w:highlight w:val="yellow"/>
          <w:lang w:val="fr-FR"/>
        </w:rPr>
        <w:t xml:space="preserve"> </w:t>
      </w:r>
      <w:proofErr w:type="spellStart"/>
      <w:r w:rsidRPr="005F3B43">
        <w:rPr>
          <w:rFonts w:ascii="Arial" w:hAnsi="Arial" w:cs="Arial"/>
          <w:color w:val="000000" w:themeColor="text1"/>
          <w:lang w:val="fr-FR"/>
        </w:rPr>
        <w:t>abundant</w:t>
      </w:r>
      <w:proofErr w:type="spellEnd"/>
      <w:r w:rsidRPr="005F3B43">
        <w:rPr>
          <w:rFonts w:ascii="Arial" w:hAnsi="Arial" w:cs="Arial"/>
          <w:color w:val="000000" w:themeColor="text1"/>
          <w:lang w:val="fr-FR"/>
        </w:rPr>
        <w:t xml:space="preserve"> in </w:t>
      </w:r>
      <w:r w:rsidR="007F2771" w:rsidRPr="00914F55">
        <w:rPr>
          <w:rFonts w:ascii="Arial" w:hAnsi="Arial" w:cs="Arial"/>
          <w:color w:val="000000" w:themeColor="text1"/>
          <w:highlight w:val="yellow"/>
          <w:lang w:val="fr-FR"/>
        </w:rPr>
        <w:t xml:space="preserve">males' </w:t>
      </w:r>
      <w:proofErr w:type="spellStart"/>
      <w:r w:rsidRPr="005F3B43">
        <w:rPr>
          <w:rFonts w:ascii="Arial" w:hAnsi="Arial" w:cs="Arial"/>
          <w:color w:val="000000" w:themeColor="text1"/>
          <w:lang w:val="fr-FR"/>
        </w:rPr>
        <w:t>stomach</w:t>
      </w:r>
      <w:proofErr w:type="spellEnd"/>
      <w:r w:rsidRPr="005F3B43">
        <w:rPr>
          <w:rFonts w:ascii="Arial" w:hAnsi="Arial" w:cs="Arial"/>
          <w:color w:val="000000" w:themeColor="text1"/>
          <w:lang w:val="fr-FR"/>
        </w:rPr>
        <w:t xml:space="preserve"> (N = 14.51% and N = 1.61% </w:t>
      </w:r>
      <w:proofErr w:type="spellStart"/>
      <w:r w:rsidRPr="005F3B43">
        <w:rPr>
          <w:rFonts w:ascii="Arial" w:hAnsi="Arial" w:cs="Arial"/>
          <w:color w:val="000000" w:themeColor="text1"/>
          <w:lang w:val="fr-FR"/>
        </w:rPr>
        <w:t>respectively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abundant</w:t>
      </w:r>
      <w:proofErr w:type="spellEnd"/>
      <w:r w:rsidRPr="005F3B43">
        <w:rPr>
          <w:rFonts w:ascii="Arial" w:hAnsi="Arial" w:cs="Arial"/>
          <w:color w:val="000000" w:themeColor="text1"/>
          <w:lang w:val="fr-FR"/>
        </w:rPr>
        <w:t xml:space="preserve"> (N = 22.86%) in </w:t>
      </w:r>
      <w:r w:rsidR="007F2771" w:rsidRPr="00914F55">
        <w:rPr>
          <w:rFonts w:ascii="Arial" w:hAnsi="Arial" w:cs="Arial"/>
          <w:color w:val="000000" w:themeColor="text1"/>
          <w:highlight w:val="yellow"/>
          <w:lang w:val="fr-FR"/>
        </w:rPr>
        <w:t xml:space="preserve">the </w:t>
      </w:r>
      <w:proofErr w:type="spellStart"/>
      <w:r w:rsidR="007F2771" w:rsidRPr="00914F55">
        <w:rPr>
          <w:rFonts w:ascii="Arial" w:hAnsi="Arial" w:cs="Arial"/>
          <w:color w:val="000000" w:themeColor="text1"/>
          <w:highlight w:val="yellow"/>
          <w:lang w:val="fr-FR"/>
        </w:rPr>
        <w:t>female's</w:t>
      </w:r>
      <w:proofErr w:type="spellEnd"/>
      <w:r w:rsidR="007F2771" w:rsidRPr="00914F55">
        <w:rPr>
          <w:rFonts w:ascii="Arial" w:hAnsi="Arial" w:cs="Arial"/>
          <w:color w:val="000000" w:themeColor="text1"/>
          <w:highlight w:val="yellow"/>
          <w:lang w:val="fr-FR"/>
        </w:rPr>
        <w:t xml:space="preserve"> </w:t>
      </w:r>
      <w:proofErr w:type="spellStart"/>
      <w:r w:rsidR="005B4B87" w:rsidRPr="005F3B43">
        <w:rPr>
          <w:rFonts w:ascii="Arial" w:hAnsi="Arial" w:cs="Arial"/>
          <w:color w:val="000000" w:themeColor="text1"/>
          <w:lang w:val="fr-FR"/>
        </w:rPr>
        <w:t>stomach</w:t>
      </w:r>
      <w:proofErr w:type="spellEnd"/>
      <w:r w:rsidR="005B4B87" w:rsidRPr="005F3B43">
        <w:rPr>
          <w:rFonts w:ascii="Arial" w:hAnsi="Arial" w:cs="Arial"/>
          <w:color w:val="000000" w:themeColor="text1"/>
          <w:lang w:val="fr-FR"/>
        </w:rPr>
        <w:t>. Relative</w:t>
      </w:r>
      <w:r w:rsidRPr="005F3B43">
        <w:rPr>
          <w:rFonts w:ascii="Arial" w:hAnsi="Arial" w:cs="Arial"/>
          <w:color w:val="000000" w:themeColor="text1"/>
          <w:lang w:val="fr-FR"/>
        </w:rPr>
        <w:t xml:space="preserve"> Importance of Food (RIF) </w:t>
      </w:r>
      <w:proofErr w:type="spellStart"/>
      <w:r w:rsidRPr="005F3B43">
        <w:rPr>
          <w:rFonts w:ascii="Arial" w:hAnsi="Arial" w:cs="Arial"/>
          <w:color w:val="000000" w:themeColor="text1"/>
          <w:lang w:val="fr-FR"/>
        </w:rPr>
        <w:t>showed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that</w:t>
      </w:r>
      <w:proofErr w:type="spellEnd"/>
      <w:r w:rsidRPr="005F3B43">
        <w:rPr>
          <w:rFonts w:ascii="Arial" w:hAnsi="Arial" w:cs="Arial"/>
          <w:color w:val="000000" w:themeColor="text1"/>
          <w:lang w:val="fr-FR"/>
        </w:rPr>
        <w:t xml:space="preserve"> Macrophytes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secondary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in </w:t>
      </w:r>
      <w:proofErr w:type="spellStart"/>
      <w:r w:rsidRPr="005F3B43">
        <w:rPr>
          <w:rFonts w:ascii="Arial" w:hAnsi="Arial" w:cs="Arial"/>
          <w:color w:val="000000" w:themeColor="text1"/>
          <w:lang w:val="fr-FR"/>
        </w:rPr>
        <w:t>both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and dry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by males and </w:t>
      </w:r>
      <w:proofErr w:type="spellStart"/>
      <w:r w:rsidRPr="005F3B43">
        <w:rPr>
          <w:rFonts w:ascii="Arial" w:hAnsi="Arial" w:cs="Arial"/>
          <w:color w:val="000000" w:themeColor="text1"/>
          <w:lang w:val="fr-FR"/>
        </w:rPr>
        <w:t>females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During</w:t>
      </w:r>
      <w:proofErr w:type="spellEnd"/>
      <w:r w:rsidRPr="005F3B43">
        <w:rPr>
          <w:rFonts w:ascii="Arial" w:hAnsi="Arial" w:cs="Arial"/>
          <w:color w:val="000000" w:themeColor="text1"/>
          <w:lang w:val="fr-FR"/>
        </w:rPr>
        <w:t xml:space="preserve"> </w:t>
      </w:r>
      <w:r w:rsidR="007F2771" w:rsidRPr="00914F55">
        <w:rPr>
          <w:rFonts w:ascii="Arial" w:hAnsi="Arial" w:cs="Arial"/>
          <w:color w:val="000000" w:themeColor="text1"/>
          <w:highlight w:val="yellow"/>
          <w:lang w:val="fr-FR"/>
        </w:rPr>
        <w:t xml:space="preserve">the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females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mainly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(RIF RS = 52.23%) and </w:t>
      </w:r>
      <w:proofErr w:type="spellStart"/>
      <w:r w:rsidRPr="005F3B43">
        <w:rPr>
          <w:rFonts w:ascii="Arial" w:hAnsi="Arial" w:cs="Arial"/>
          <w:color w:val="000000" w:themeColor="text1"/>
          <w:lang w:val="fr-FR"/>
        </w:rPr>
        <w:t>secondarily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(RIF RS = 20.05%) and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(RIF RS = 15.8%).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(RIF RS = 0,98%) and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(RIF RS =0%)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incidentally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In males, crabs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mainly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(RIF RS = 36.86%) and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(RIF RS = 27.18%). </w:t>
      </w:r>
      <w:proofErr w:type="spellStart"/>
      <w:r w:rsidRPr="005F3B43">
        <w:rPr>
          <w:rFonts w:ascii="Arial" w:hAnsi="Arial" w:cs="Arial"/>
          <w:color w:val="000000" w:themeColor="text1"/>
          <w:lang w:val="fr-FR"/>
        </w:rPr>
        <w:t>During</w:t>
      </w:r>
      <w:proofErr w:type="spellEnd"/>
      <w:r w:rsidRPr="005F3B43">
        <w:rPr>
          <w:rFonts w:ascii="Arial" w:hAnsi="Arial" w:cs="Arial"/>
          <w:color w:val="000000" w:themeColor="text1"/>
          <w:lang w:val="fr-FR"/>
        </w:rPr>
        <w:t xml:space="preserve"> dry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females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mainly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(RIF DS = 33.24%),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(RIF DS = 23.39%) and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(RIF DS = 22.34%). Males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in dry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(RIF DS = 39.71%) as main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(RIF DS = 18.85%) and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(RIF DS = 19.9%) as </w:t>
      </w:r>
      <w:proofErr w:type="spellStart"/>
      <w:r w:rsidRPr="005F3B43">
        <w:rPr>
          <w:rFonts w:ascii="Arial" w:hAnsi="Arial" w:cs="Arial"/>
          <w:color w:val="000000" w:themeColor="text1"/>
          <w:lang w:val="fr-FR"/>
        </w:rPr>
        <w:t>secondary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Spearman's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correlation</w:t>
      </w:r>
      <w:proofErr w:type="spellEnd"/>
      <w:r w:rsidRPr="005F3B43">
        <w:rPr>
          <w:rFonts w:ascii="Arial" w:hAnsi="Arial" w:cs="Arial"/>
          <w:color w:val="000000" w:themeColor="text1"/>
          <w:lang w:val="fr-FR"/>
        </w:rPr>
        <w:t xml:space="preserve"> test </w:t>
      </w:r>
      <w:proofErr w:type="spellStart"/>
      <w:r w:rsidRPr="005F3B43">
        <w:rPr>
          <w:rFonts w:ascii="Arial" w:hAnsi="Arial" w:cs="Arial"/>
          <w:color w:val="000000" w:themeColor="text1"/>
          <w:lang w:val="fr-FR"/>
        </w:rPr>
        <w:t>using</w:t>
      </w:r>
      <w:proofErr w:type="spellEnd"/>
      <w:r w:rsidRPr="005F3B43">
        <w:rPr>
          <w:rFonts w:ascii="Arial" w:hAnsi="Arial" w:cs="Arial"/>
          <w:color w:val="000000" w:themeColor="text1"/>
          <w:lang w:val="fr-FR"/>
        </w:rPr>
        <w:t xml:space="preserve"> Relative Importance of Food (RIF) </w:t>
      </w:r>
      <w:proofErr w:type="spellStart"/>
      <w:r w:rsidRPr="005F3B43">
        <w:rPr>
          <w:rFonts w:ascii="Arial" w:hAnsi="Arial" w:cs="Arial"/>
          <w:color w:val="000000" w:themeColor="text1"/>
          <w:lang w:val="fr-FR"/>
        </w:rPr>
        <w:t>revealed</w:t>
      </w:r>
      <w:proofErr w:type="spellEnd"/>
      <w:r w:rsidRPr="005F3B43">
        <w:rPr>
          <w:rFonts w:ascii="Arial" w:hAnsi="Arial" w:cs="Arial"/>
          <w:color w:val="000000" w:themeColor="text1"/>
          <w:lang w:val="fr-FR"/>
        </w:rPr>
        <w:t xml:space="preserve"> a </w:t>
      </w:r>
      <w:proofErr w:type="spellStart"/>
      <w:r w:rsidRPr="005F3B43">
        <w:rPr>
          <w:rFonts w:ascii="Arial" w:hAnsi="Arial" w:cs="Arial"/>
          <w:color w:val="000000" w:themeColor="text1"/>
          <w:lang w:val="fr-FR"/>
        </w:rPr>
        <w:t>significant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difference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by males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0.004 ˂ 0.05) and </w:t>
      </w:r>
      <w:proofErr w:type="spellStart"/>
      <w:r w:rsidRPr="005F3B43">
        <w:rPr>
          <w:rFonts w:ascii="Arial" w:hAnsi="Arial" w:cs="Arial"/>
          <w:color w:val="000000" w:themeColor="text1"/>
          <w:lang w:val="fr-FR"/>
        </w:rPr>
        <w:t>females</w:t>
      </w:r>
      <w:proofErr w:type="spellEnd"/>
      <w:r w:rsidRPr="005F3B43">
        <w:rPr>
          <w:rFonts w:ascii="Arial" w:hAnsi="Arial" w:cs="Arial"/>
          <w:color w:val="000000" w:themeColor="text1"/>
          <w:lang w:val="fr-FR"/>
        </w:rPr>
        <w:t xml:space="preserve">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0.004 ˂ 0.05) </w:t>
      </w:r>
      <w:proofErr w:type="spellStart"/>
      <w:r w:rsidRPr="005F3B43">
        <w:rPr>
          <w:rFonts w:ascii="Arial" w:hAnsi="Arial" w:cs="Arial"/>
          <w:color w:val="000000" w:themeColor="text1"/>
          <w:lang w:val="fr-FR"/>
        </w:rPr>
        <w:t>during</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both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w:t>
      </w:r>
    </w:p>
    <w:p w14:paraId="1BEAB358" w14:textId="77777777" w:rsidR="00B464E3" w:rsidRPr="005F3B43" w:rsidRDefault="00372826" w:rsidP="00441B6F">
      <w:pPr>
        <w:pStyle w:val="Body"/>
        <w:spacing w:after="0"/>
        <w:rPr>
          <w:color w:val="000000" w:themeColor="text1"/>
        </w:rPr>
      </w:pPr>
      <w:r w:rsidRPr="005F3B43">
        <w:rPr>
          <w:color w:val="000000" w:themeColor="text1"/>
        </w:rPr>
        <w:object w:dxaOrig="9579" w:dyaOrig="5886" w14:anchorId="54478FC3">
          <v:shape id="_x0000_i1027" type="#_x0000_t75" style="width:479.25pt;height:294pt" o:ole="">
            <v:imagedata r:id="rId19" o:title="" cropbottom="11370f"/>
          </v:shape>
          <o:OLEObject Type="Embed" ProgID="STATISTICA.Graph" ShapeID="_x0000_i1027" DrawAspect="Content" ObjectID="_1810198010" r:id="rId20">
            <o:FieldCodes>\s</o:FieldCodes>
          </o:OLEObject>
        </w:object>
      </w:r>
    </w:p>
    <w:p w14:paraId="15EEE966" w14:textId="48CB67F6" w:rsidR="00372826" w:rsidRPr="005F3B43" w:rsidRDefault="00372826" w:rsidP="00372826">
      <w:pPr>
        <w:pStyle w:val="Body"/>
        <w:rPr>
          <w:rFonts w:ascii="Arial" w:hAnsi="Arial" w:cs="Arial"/>
          <w:bCs/>
          <w:iCs/>
          <w:color w:val="000000" w:themeColor="text1"/>
          <w:lang w:val="fr-FR"/>
        </w:rPr>
      </w:pPr>
      <w:bookmarkStart w:id="18" w:name="_Toc35159038"/>
      <w:r w:rsidRPr="005F3B43">
        <w:rPr>
          <w:rFonts w:ascii="Arial" w:hAnsi="Arial" w:cs="Arial"/>
          <w:b/>
          <w:iCs/>
          <w:color w:val="000000" w:themeColor="text1"/>
          <w:lang w:val="fr-FR"/>
        </w:rPr>
        <w:t>Fig</w:t>
      </w:r>
      <w:r w:rsidR="003A1B19" w:rsidRPr="005F3B43">
        <w:rPr>
          <w:rFonts w:ascii="Arial" w:hAnsi="Arial" w:cs="Arial"/>
          <w:b/>
          <w:iCs/>
          <w:color w:val="000000" w:themeColor="text1"/>
          <w:lang w:val="fr-FR"/>
        </w:rPr>
        <w:t xml:space="preserve">. </w:t>
      </w:r>
      <w:r w:rsidRPr="005F3B43">
        <w:rPr>
          <w:rFonts w:ascii="Arial" w:hAnsi="Arial" w:cs="Arial"/>
          <w:b/>
          <w:iCs/>
          <w:color w:val="000000" w:themeColor="text1"/>
          <w:lang w:val="fr-FR"/>
        </w:rPr>
        <w:t>4</w:t>
      </w:r>
      <w:r w:rsidR="003A1B19" w:rsidRPr="005F3B43">
        <w:rPr>
          <w:rFonts w:ascii="Arial" w:hAnsi="Arial" w:cs="Arial"/>
          <w:b/>
          <w:iCs/>
          <w:color w:val="000000" w:themeColor="text1"/>
          <w:lang w:val="fr-FR"/>
        </w:rPr>
        <w:t>.</w:t>
      </w:r>
      <w:r w:rsidRPr="005F3B43">
        <w:rPr>
          <w:rFonts w:ascii="Arial" w:hAnsi="Arial" w:cs="Arial"/>
          <w:iCs/>
          <w:color w:val="000000" w:themeColor="text1"/>
          <w:lang w:val="fr-FR"/>
        </w:rPr>
        <w:t xml:space="preserve"> </w:t>
      </w:r>
      <w:bookmarkEnd w:id="18"/>
      <w:r w:rsidRPr="005F3B43">
        <w:rPr>
          <w:rFonts w:ascii="Arial" w:hAnsi="Arial" w:cs="Arial"/>
          <w:b/>
          <w:iCs/>
          <w:color w:val="000000" w:themeColor="text1"/>
          <w:lang w:val="fr-FR"/>
        </w:rPr>
        <w:t xml:space="preserve">Diet variation </w:t>
      </w:r>
      <w:proofErr w:type="spellStart"/>
      <w:r w:rsidRPr="005F3B43">
        <w:rPr>
          <w:rFonts w:ascii="Arial" w:hAnsi="Arial" w:cs="Arial"/>
          <w:b/>
          <w:iCs/>
          <w:color w:val="000000" w:themeColor="text1"/>
          <w:lang w:val="fr-FR"/>
        </w:rPr>
        <w:t>according</w:t>
      </w:r>
      <w:proofErr w:type="spellEnd"/>
      <w:r w:rsidRPr="005F3B43">
        <w:rPr>
          <w:rFonts w:ascii="Arial" w:hAnsi="Arial" w:cs="Arial"/>
          <w:b/>
          <w:iCs/>
          <w:color w:val="000000" w:themeColor="text1"/>
          <w:lang w:val="fr-FR"/>
        </w:rPr>
        <w:t xml:space="preserve"> to </w:t>
      </w:r>
      <w:proofErr w:type="spellStart"/>
      <w:r w:rsidRPr="005F3B43">
        <w:rPr>
          <w:rFonts w:ascii="Arial" w:hAnsi="Arial" w:cs="Arial"/>
          <w:b/>
          <w:iCs/>
          <w:color w:val="000000" w:themeColor="text1"/>
          <w:lang w:val="fr-FR"/>
        </w:rPr>
        <w:t>season</w:t>
      </w:r>
      <w:proofErr w:type="spellEnd"/>
      <w:r w:rsidRPr="005F3B43">
        <w:rPr>
          <w:rFonts w:ascii="Arial" w:hAnsi="Arial" w:cs="Arial"/>
          <w:b/>
          <w:iCs/>
          <w:color w:val="000000" w:themeColor="text1"/>
          <w:lang w:val="fr-FR"/>
        </w:rPr>
        <w:t xml:space="preserve"> and </w:t>
      </w:r>
      <w:proofErr w:type="spellStart"/>
      <w:r w:rsidRPr="005F3B43">
        <w:rPr>
          <w:rFonts w:ascii="Arial" w:hAnsi="Arial" w:cs="Arial"/>
          <w:b/>
          <w:iCs/>
          <w:color w:val="000000" w:themeColor="text1"/>
          <w:lang w:val="fr-FR"/>
        </w:rPr>
        <w:t>sex</w:t>
      </w:r>
      <w:proofErr w:type="spellEnd"/>
      <w:r w:rsidRPr="005F3B43">
        <w:rPr>
          <w:rFonts w:ascii="Arial" w:hAnsi="Arial" w:cs="Arial"/>
          <w:b/>
          <w:iCs/>
          <w:color w:val="000000" w:themeColor="text1"/>
          <w:lang w:val="fr-FR"/>
        </w:rPr>
        <w:t xml:space="preserve"> of </w:t>
      </w:r>
      <w:proofErr w:type="spellStart"/>
      <w:r w:rsidRPr="005F3B43">
        <w:rPr>
          <w:rFonts w:ascii="Arial" w:hAnsi="Arial" w:cs="Arial"/>
          <w:b/>
          <w:i/>
          <w:iCs/>
          <w:color w:val="000000" w:themeColor="text1"/>
          <w:lang w:val="fr-FR"/>
        </w:rPr>
        <w:t>Callinectes</w:t>
      </w:r>
      <w:proofErr w:type="spellEnd"/>
      <w:r w:rsidRPr="005F3B43">
        <w:rPr>
          <w:rFonts w:ascii="Arial" w:hAnsi="Arial" w:cs="Arial"/>
          <w:b/>
          <w:i/>
          <w:iCs/>
          <w:color w:val="000000" w:themeColor="text1"/>
          <w:lang w:val="fr-FR"/>
        </w:rPr>
        <w:t xml:space="preserve"> </w:t>
      </w:r>
      <w:proofErr w:type="spellStart"/>
      <w:r w:rsidRPr="005F3B43">
        <w:rPr>
          <w:rFonts w:ascii="Arial" w:hAnsi="Arial" w:cs="Arial"/>
          <w:b/>
          <w:i/>
          <w:iCs/>
          <w:color w:val="000000" w:themeColor="text1"/>
          <w:lang w:val="fr-FR"/>
        </w:rPr>
        <w:t>amnicola</w:t>
      </w:r>
      <w:proofErr w:type="spellEnd"/>
      <w:r w:rsidRPr="005F3B43">
        <w:rPr>
          <w:rFonts w:ascii="Arial" w:hAnsi="Arial" w:cs="Arial"/>
          <w:b/>
          <w:iCs/>
          <w:color w:val="000000" w:themeColor="text1"/>
          <w:lang w:val="fr-FR"/>
        </w:rPr>
        <w:t xml:space="preserve"> </w:t>
      </w:r>
      <w:proofErr w:type="spellStart"/>
      <w:r w:rsidRPr="005F3B43">
        <w:rPr>
          <w:rFonts w:ascii="Arial" w:hAnsi="Arial" w:cs="Arial"/>
          <w:b/>
          <w:iCs/>
          <w:color w:val="000000" w:themeColor="text1"/>
          <w:lang w:val="fr-FR"/>
        </w:rPr>
        <w:t>sampled</w:t>
      </w:r>
      <w:proofErr w:type="spellEnd"/>
      <w:r w:rsidRPr="005F3B43">
        <w:rPr>
          <w:rFonts w:ascii="Arial" w:hAnsi="Arial" w:cs="Arial"/>
          <w:b/>
          <w:iCs/>
          <w:color w:val="000000" w:themeColor="text1"/>
          <w:lang w:val="fr-FR"/>
        </w:rPr>
        <w:t xml:space="preserve"> in </w:t>
      </w:r>
      <w:proofErr w:type="spellStart"/>
      <w:r w:rsidRPr="005F3B43">
        <w:rPr>
          <w:rFonts w:ascii="Arial" w:hAnsi="Arial" w:cs="Arial"/>
          <w:b/>
          <w:iCs/>
          <w:color w:val="000000" w:themeColor="text1"/>
          <w:lang w:val="fr-FR"/>
        </w:rPr>
        <w:t>Ehotile</w:t>
      </w:r>
      <w:proofErr w:type="spellEnd"/>
      <w:r w:rsidRPr="005F3B43">
        <w:rPr>
          <w:rFonts w:ascii="Arial" w:hAnsi="Arial" w:cs="Arial"/>
          <w:b/>
          <w:iCs/>
          <w:color w:val="000000" w:themeColor="text1"/>
          <w:lang w:val="fr-FR"/>
        </w:rPr>
        <w:t xml:space="preserve"> Island National Park (Côte d'Ivoire) </w:t>
      </w:r>
      <w:proofErr w:type="spellStart"/>
      <w:r w:rsidRPr="005F3B43">
        <w:rPr>
          <w:rFonts w:ascii="Arial" w:hAnsi="Arial" w:cs="Arial"/>
          <w:b/>
          <w:iCs/>
          <w:color w:val="000000" w:themeColor="text1"/>
          <w:lang w:val="fr-FR"/>
        </w:rPr>
        <w:t>from</w:t>
      </w:r>
      <w:proofErr w:type="spellEnd"/>
      <w:r w:rsidRPr="005F3B43">
        <w:rPr>
          <w:rFonts w:ascii="Arial" w:hAnsi="Arial" w:cs="Arial"/>
          <w:b/>
          <w:iCs/>
          <w:color w:val="000000" w:themeColor="text1"/>
          <w:lang w:val="fr-FR"/>
        </w:rPr>
        <w:t xml:space="preserve"> </w:t>
      </w:r>
      <w:proofErr w:type="spellStart"/>
      <w:r w:rsidR="007F2771" w:rsidRPr="00914F55">
        <w:rPr>
          <w:rFonts w:ascii="Arial" w:hAnsi="Arial" w:cs="Arial"/>
          <w:b/>
          <w:bCs/>
          <w:iCs/>
          <w:color w:val="000000" w:themeColor="text1"/>
          <w:highlight w:val="yellow"/>
          <w:lang w:val="fr-FR"/>
        </w:rPr>
        <w:t>January</w:t>
      </w:r>
      <w:proofErr w:type="spellEnd"/>
      <w:r w:rsidR="007F2771" w:rsidRPr="00914F55">
        <w:rPr>
          <w:rFonts w:ascii="Arial" w:hAnsi="Arial" w:cs="Arial"/>
          <w:b/>
          <w:bCs/>
          <w:iCs/>
          <w:color w:val="000000" w:themeColor="text1"/>
          <w:highlight w:val="yellow"/>
          <w:lang w:val="fr-FR"/>
        </w:rPr>
        <w:t xml:space="preserve"> </w:t>
      </w:r>
      <w:r w:rsidRPr="005F3B43">
        <w:rPr>
          <w:rFonts w:ascii="Arial" w:hAnsi="Arial" w:cs="Arial"/>
          <w:b/>
          <w:bCs/>
          <w:iCs/>
          <w:color w:val="000000" w:themeColor="text1"/>
          <w:lang w:val="fr-FR"/>
        </w:rPr>
        <w:t xml:space="preserve">to </w:t>
      </w:r>
      <w:proofErr w:type="spellStart"/>
      <w:r w:rsidRPr="005F3B43">
        <w:rPr>
          <w:rFonts w:ascii="Arial" w:hAnsi="Arial" w:cs="Arial"/>
          <w:b/>
          <w:bCs/>
          <w:iCs/>
          <w:color w:val="000000" w:themeColor="text1"/>
          <w:lang w:val="fr-FR"/>
        </w:rPr>
        <w:t>December</w:t>
      </w:r>
      <w:proofErr w:type="spellEnd"/>
      <w:r w:rsidRPr="005F3B43">
        <w:rPr>
          <w:rFonts w:ascii="Arial" w:hAnsi="Arial" w:cs="Arial"/>
          <w:b/>
          <w:bCs/>
          <w:iCs/>
          <w:color w:val="000000" w:themeColor="text1"/>
          <w:lang w:val="fr-FR"/>
        </w:rPr>
        <w:t xml:space="preserve"> 2018.</w:t>
      </w:r>
      <w:r w:rsidRPr="005F3B43">
        <w:rPr>
          <w:rFonts w:ascii="Arial" w:hAnsi="Arial" w:cs="Arial"/>
          <w:bCs/>
          <w:iCs/>
          <w:color w:val="000000" w:themeColor="text1"/>
          <w:lang w:val="fr-FR"/>
        </w:rPr>
        <w:t xml:space="preserve"> </w:t>
      </w:r>
      <w:r w:rsidRPr="005F3B43">
        <w:rPr>
          <w:rFonts w:ascii="Arial" w:hAnsi="Arial" w:cs="Arial"/>
          <w:iCs/>
          <w:color w:val="000000" w:themeColor="text1"/>
          <w:lang w:val="fr-FR"/>
        </w:rPr>
        <w:t xml:space="preserve">M = Males; F = </w:t>
      </w:r>
      <w:proofErr w:type="spellStart"/>
      <w:r w:rsidRPr="005F3B43">
        <w:rPr>
          <w:rFonts w:ascii="Arial" w:hAnsi="Arial" w:cs="Arial"/>
          <w:iCs/>
          <w:color w:val="000000" w:themeColor="text1"/>
          <w:lang w:val="fr-FR"/>
        </w:rPr>
        <w:t>Females</w:t>
      </w:r>
      <w:proofErr w:type="spellEnd"/>
      <w:r w:rsidRPr="005F3B43">
        <w:rPr>
          <w:rFonts w:ascii="Arial" w:hAnsi="Arial" w:cs="Arial"/>
          <w:iCs/>
          <w:color w:val="000000" w:themeColor="text1"/>
          <w:lang w:val="fr-FR"/>
        </w:rPr>
        <w:t xml:space="preserve"> ; RIF = </w:t>
      </w:r>
      <w:r w:rsidRPr="005F3B43">
        <w:rPr>
          <w:rFonts w:ascii="Arial" w:hAnsi="Arial" w:cs="Arial"/>
          <w:color w:val="000000" w:themeColor="text1"/>
          <w:lang w:val="fr-FR"/>
        </w:rPr>
        <w:t>Relative Importance of Food</w:t>
      </w:r>
    </w:p>
    <w:p w14:paraId="097CAAE6" w14:textId="77777777" w:rsidR="00A73BB2" w:rsidRPr="005F3B43" w:rsidRDefault="00C52487" w:rsidP="00C52487">
      <w:pPr>
        <w:pStyle w:val="Body"/>
        <w:spacing w:after="0"/>
        <w:rPr>
          <w:rFonts w:ascii="Arial" w:hAnsi="Arial" w:cs="Arial"/>
          <w:b/>
          <w:color w:val="000000" w:themeColor="text1"/>
          <w:sz w:val="22"/>
        </w:rPr>
      </w:pPr>
      <w:r w:rsidRPr="005F3B43">
        <w:rPr>
          <w:rFonts w:ascii="Arial" w:hAnsi="Arial" w:cs="Arial"/>
          <w:b/>
          <w:color w:val="000000" w:themeColor="text1"/>
          <w:sz w:val="22"/>
        </w:rPr>
        <w:t>3.</w:t>
      </w:r>
      <w:r w:rsidR="00A73BB2" w:rsidRPr="005F3B43">
        <w:rPr>
          <w:rFonts w:ascii="Arial" w:hAnsi="Arial" w:cs="Arial"/>
          <w:b/>
          <w:color w:val="000000" w:themeColor="text1"/>
          <w:sz w:val="22"/>
        </w:rPr>
        <w:t xml:space="preserve">8 Seasonal variation in diet according to size </w:t>
      </w:r>
    </w:p>
    <w:p w14:paraId="0EB4FFEA" w14:textId="41E0FD70" w:rsidR="00A73BB2" w:rsidRPr="005F3B43" w:rsidRDefault="007F2771" w:rsidP="00A73BB2">
      <w:pPr>
        <w:pStyle w:val="Body"/>
        <w:rPr>
          <w:rFonts w:ascii="Arial" w:hAnsi="Arial" w:cs="Arial"/>
          <w:color w:val="000000" w:themeColor="text1"/>
          <w:lang w:val="fr-FR"/>
        </w:rPr>
      </w:pPr>
      <w:r w:rsidRPr="00914F55">
        <w:rPr>
          <w:rFonts w:ascii="Arial" w:hAnsi="Arial" w:cs="Arial"/>
          <w:color w:val="000000" w:themeColor="text1"/>
          <w:highlight w:val="yellow"/>
          <w:lang w:val="fr-FR"/>
        </w:rPr>
        <w:t xml:space="preserve">The </w:t>
      </w:r>
      <w:proofErr w:type="spellStart"/>
      <w:r w:rsidRPr="00914F55">
        <w:rPr>
          <w:rFonts w:ascii="Arial" w:hAnsi="Arial" w:cs="Arial"/>
          <w:color w:val="000000" w:themeColor="text1"/>
          <w:highlight w:val="yellow"/>
          <w:lang w:val="fr-FR"/>
        </w:rPr>
        <w:t>food</w:t>
      </w:r>
      <w:proofErr w:type="spellEnd"/>
      <w:r w:rsidRPr="00914F55">
        <w:rPr>
          <w:rFonts w:ascii="Arial" w:hAnsi="Arial" w:cs="Arial"/>
          <w:color w:val="000000" w:themeColor="text1"/>
          <w:highlight w:val="yellow"/>
          <w:lang w:val="fr-FR"/>
        </w:rPr>
        <w:t xml:space="preserve"> </w:t>
      </w:r>
      <w:proofErr w:type="spellStart"/>
      <w:r w:rsidR="00A73BB2" w:rsidRPr="005F3B43">
        <w:rPr>
          <w:rFonts w:ascii="Arial" w:hAnsi="Arial" w:cs="Arial"/>
          <w:color w:val="000000" w:themeColor="text1"/>
          <w:lang w:val="fr-FR"/>
        </w:rPr>
        <w:t>spectrum</w:t>
      </w:r>
      <w:proofErr w:type="spellEnd"/>
      <w:r w:rsidR="00A73BB2" w:rsidRPr="005F3B43">
        <w:rPr>
          <w:rFonts w:ascii="Arial" w:hAnsi="Arial" w:cs="Arial"/>
          <w:color w:val="000000" w:themeColor="text1"/>
          <w:lang w:val="fr-FR"/>
        </w:rPr>
        <w:t xml:space="preserve"> of </w:t>
      </w:r>
      <w:proofErr w:type="spellStart"/>
      <w:r w:rsidR="00A73BB2" w:rsidRPr="005F3B43">
        <w:rPr>
          <w:rFonts w:ascii="Arial" w:hAnsi="Arial" w:cs="Arial"/>
          <w:i/>
          <w:color w:val="000000" w:themeColor="text1"/>
          <w:lang w:val="fr-FR"/>
        </w:rPr>
        <w:t>Callinectes</w:t>
      </w:r>
      <w:proofErr w:type="spellEnd"/>
      <w:r w:rsidR="00A73BB2" w:rsidRPr="005F3B43">
        <w:rPr>
          <w:rFonts w:ascii="Arial" w:hAnsi="Arial" w:cs="Arial"/>
          <w:i/>
          <w:color w:val="000000" w:themeColor="text1"/>
          <w:lang w:val="fr-FR"/>
        </w:rPr>
        <w:t xml:space="preserve"> </w:t>
      </w:r>
      <w:proofErr w:type="spellStart"/>
      <w:r w:rsidR="00A73BB2" w:rsidRPr="005F3B43">
        <w:rPr>
          <w:rFonts w:ascii="Arial" w:hAnsi="Arial" w:cs="Arial"/>
          <w:i/>
          <w:color w:val="000000" w:themeColor="text1"/>
          <w:lang w:val="fr-FR"/>
        </w:rPr>
        <w:t>amnicola</w:t>
      </w:r>
      <w:proofErr w:type="spellEnd"/>
      <w:r w:rsidR="00A73BB2" w:rsidRPr="005F3B43">
        <w:rPr>
          <w:rFonts w:ascii="Arial" w:hAnsi="Arial" w:cs="Arial"/>
          <w:i/>
          <w:color w:val="000000" w:themeColor="text1"/>
          <w:lang w:val="fr-FR"/>
        </w:rPr>
        <w:t xml:space="preserve"> </w:t>
      </w:r>
      <w:proofErr w:type="spellStart"/>
      <w:r w:rsidR="00A73BB2" w:rsidRPr="005F3B43">
        <w:rPr>
          <w:rFonts w:ascii="Arial" w:hAnsi="Arial" w:cs="Arial"/>
          <w:color w:val="000000" w:themeColor="text1"/>
          <w:lang w:val="fr-FR"/>
        </w:rPr>
        <w:t>according</w:t>
      </w:r>
      <w:proofErr w:type="spellEnd"/>
      <w:r>
        <w:rPr>
          <w:rFonts w:ascii="Arial" w:hAnsi="Arial" w:cs="Arial"/>
          <w:color w:val="000000" w:themeColor="text1"/>
          <w:lang w:val="fr-FR"/>
        </w:rPr>
        <w:t xml:space="preserve"> </w:t>
      </w:r>
      <w:r w:rsidRPr="00914F55">
        <w:rPr>
          <w:rFonts w:ascii="Arial" w:hAnsi="Arial" w:cs="Arial"/>
          <w:color w:val="000000" w:themeColor="text1"/>
          <w:highlight w:val="yellow"/>
          <w:lang w:val="fr-FR"/>
        </w:rPr>
        <w:t>to</w:t>
      </w:r>
      <w:r w:rsidR="00A73BB2" w:rsidRPr="00914F55">
        <w:rPr>
          <w:rFonts w:ascii="Arial" w:hAnsi="Arial" w:cs="Arial"/>
          <w:color w:val="000000" w:themeColor="text1"/>
          <w:highlight w:val="yellow"/>
          <w:lang w:val="fr-FR"/>
        </w:rPr>
        <w:t xml:space="preserve"> </w:t>
      </w:r>
      <w:proofErr w:type="spellStart"/>
      <w:r w:rsidRPr="00914F55">
        <w:rPr>
          <w:rFonts w:ascii="Arial" w:hAnsi="Arial" w:cs="Arial"/>
          <w:color w:val="000000" w:themeColor="text1"/>
          <w:highlight w:val="yellow"/>
          <w:lang w:val="fr-FR"/>
        </w:rPr>
        <w:t>specimen</w:t>
      </w:r>
      <w:proofErr w:type="spellEnd"/>
      <w:r w:rsidRPr="00914F55">
        <w:rPr>
          <w:rFonts w:ascii="Arial" w:hAnsi="Arial" w:cs="Arial"/>
          <w:color w:val="000000" w:themeColor="text1"/>
          <w:highlight w:val="yellow"/>
          <w:lang w:val="fr-FR"/>
        </w:rPr>
        <w:t xml:space="preserve"> </w:t>
      </w:r>
      <w:r w:rsidR="00A73BB2" w:rsidRPr="005F3B43">
        <w:rPr>
          <w:rFonts w:ascii="Arial" w:hAnsi="Arial" w:cs="Arial"/>
          <w:color w:val="000000" w:themeColor="text1"/>
          <w:lang w:val="fr-FR"/>
        </w:rPr>
        <w:t xml:space="preserve">size groups </w:t>
      </w:r>
      <w:proofErr w:type="spellStart"/>
      <w:r w:rsidR="00A73BB2" w:rsidRPr="005F3B43">
        <w:rPr>
          <w:rFonts w:ascii="Arial" w:hAnsi="Arial" w:cs="Arial"/>
          <w:color w:val="000000" w:themeColor="text1"/>
          <w:lang w:val="fr-FR"/>
        </w:rPr>
        <w:t>during</w:t>
      </w:r>
      <w:proofErr w:type="spellEnd"/>
      <w:r w:rsidR="00A73BB2" w:rsidRPr="005F3B43">
        <w:rPr>
          <w:rFonts w:ascii="Arial" w:hAnsi="Arial" w:cs="Arial"/>
          <w:color w:val="000000" w:themeColor="text1"/>
          <w:lang w:val="fr-FR"/>
        </w:rPr>
        <w:t xml:space="preserve"> </w:t>
      </w:r>
      <w:r w:rsidRPr="00914F55">
        <w:rPr>
          <w:rFonts w:ascii="Arial" w:hAnsi="Arial" w:cs="Arial"/>
          <w:color w:val="000000" w:themeColor="text1"/>
          <w:highlight w:val="yellow"/>
          <w:lang w:val="fr-FR"/>
        </w:rPr>
        <w:t xml:space="preserve">the </w:t>
      </w:r>
      <w:proofErr w:type="spellStart"/>
      <w:r w:rsidR="00A73BB2" w:rsidRPr="005F3B43">
        <w:rPr>
          <w:rFonts w:ascii="Arial" w:hAnsi="Arial" w:cs="Arial"/>
          <w:color w:val="000000" w:themeColor="text1"/>
          <w:lang w:val="fr-FR"/>
        </w:rPr>
        <w:t>rainy</w:t>
      </w:r>
      <w:proofErr w:type="spellEnd"/>
      <w:r w:rsidR="00A73BB2" w:rsidRPr="005F3B43">
        <w:rPr>
          <w:rFonts w:ascii="Arial" w:hAnsi="Arial" w:cs="Arial"/>
          <w:color w:val="000000" w:themeColor="text1"/>
          <w:lang w:val="fr-FR"/>
        </w:rPr>
        <w:t xml:space="preserve"> and dry </w:t>
      </w:r>
      <w:proofErr w:type="spellStart"/>
      <w:r w:rsidRPr="00914F55">
        <w:rPr>
          <w:rFonts w:ascii="Arial" w:hAnsi="Arial" w:cs="Arial"/>
          <w:color w:val="000000" w:themeColor="text1"/>
          <w:highlight w:val="yellow"/>
          <w:lang w:val="fr-FR"/>
        </w:rPr>
        <w:t>seasons</w:t>
      </w:r>
      <w:proofErr w:type="spellEnd"/>
      <w:r w:rsidRPr="00914F55">
        <w:rPr>
          <w:rFonts w:ascii="Arial" w:hAnsi="Arial" w:cs="Arial"/>
          <w:b/>
          <w:color w:val="000000" w:themeColor="text1"/>
          <w:highlight w:val="yellow"/>
          <w:lang w:val="fr-FR"/>
        </w:rPr>
        <w:t xml:space="preserve"> </w:t>
      </w:r>
      <w:proofErr w:type="spellStart"/>
      <w:r w:rsidRPr="00914F55">
        <w:rPr>
          <w:rFonts w:ascii="Arial" w:hAnsi="Arial" w:cs="Arial"/>
          <w:color w:val="000000" w:themeColor="text1"/>
          <w:highlight w:val="yellow"/>
          <w:lang w:val="fr-FR"/>
        </w:rPr>
        <w:t>is</w:t>
      </w:r>
      <w:proofErr w:type="spellEnd"/>
      <w:r w:rsidRPr="00914F55">
        <w:rPr>
          <w:rFonts w:ascii="Arial" w:hAnsi="Arial" w:cs="Arial"/>
          <w:b/>
          <w:color w:val="000000" w:themeColor="text1"/>
          <w:highlight w:val="yellow"/>
          <w:lang w:val="fr-FR"/>
        </w:rPr>
        <w:t xml:space="preserve"> </w:t>
      </w:r>
      <w:proofErr w:type="spellStart"/>
      <w:r w:rsidR="003A1B19" w:rsidRPr="005F3B43">
        <w:rPr>
          <w:rFonts w:ascii="Arial" w:hAnsi="Arial" w:cs="Arial"/>
          <w:color w:val="000000" w:themeColor="text1"/>
          <w:lang w:val="fr-FR"/>
        </w:rPr>
        <w:t>shown</w:t>
      </w:r>
      <w:proofErr w:type="spellEnd"/>
      <w:r w:rsidR="003A1B19" w:rsidRPr="005F3B43">
        <w:rPr>
          <w:rFonts w:ascii="Arial" w:hAnsi="Arial" w:cs="Arial"/>
          <w:color w:val="000000" w:themeColor="text1"/>
          <w:lang w:val="fr-FR"/>
        </w:rPr>
        <w:t xml:space="preserve"> </w:t>
      </w:r>
      <w:r w:rsidRPr="00914F55">
        <w:rPr>
          <w:rFonts w:ascii="Arial" w:hAnsi="Arial" w:cs="Arial"/>
          <w:color w:val="000000" w:themeColor="text1"/>
          <w:highlight w:val="yellow"/>
          <w:lang w:val="fr-FR"/>
        </w:rPr>
        <w:t>in</w:t>
      </w:r>
      <w:r w:rsidRPr="005F3B43">
        <w:rPr>
          <w:rFonts w:ascii="Arial" w:hAnsi="Arial" w:cs="Arial"/>
          <w:b/>
          <w:color w:val="000000" w:themeColor="text1"/>
          <w:lang w:val="fr-FR"/>
        </w:rPr>
        <w:t xml:space="preserve"> </w:t>
      </w:r>
      <w:r w:rsidR="003A1B19" w:rsidRPr="005F3B43">
        <w:rPr>
          <w:rFonts w:ascii="Arial" w:hAnsi="Arial" w:cs="Arial"/>
          <w:color w:val="000000" w:themeColor="text1"/>
          <w:lang w:val="fr-FR"/>
        </w:rPr>
        <w:t>Fig</w:t>
      </w:r>
      <w:r w:rsidR="00D42B90" w:rsidRPr="005F3B43">
        <w:rPr>
          <w:rFonts w:ascii="Arial" w:hAnsi="Arial" w:cs="Arial"/>
          <w:color w:val="000000" w:themeColor="text1"/>
          <w:lang w:val="fr-FR"/>
        </w:rPr>
        <w:t>ure</w:t>
      </w:r>
      <w:r w:rsidR="003A1B19" w:rsidRPr="005F3B43">
        <w:rPr>
          <w:rFonts w:ascii="Arial" w:hAnsi="Arial" w:cs="Arial"/>
          <w:color w:val="000000" w:themeColor="text1"/>
          <w:lang w:val="fr-FR"/>
        </w:rPr>
        <w:t xml:space="preserve"> 5</w:t>
      </w:r>
      <w:r w:rsidR="00A73BB2" w:rsidRPr="005F3B43">
        <w:rPr>
          <w:rFonts w:ascii="Arial" w:hAnsi="Arial" w:cs="Arial"/>
          <w:color w:val="000000" w:themeColor="text1"/>
          <w:lang w:val="fr-FR"/>
        </w:rPr>
        <w:t>.</w:t>
      </w:r>
    </w:p>
    <w:p w14:paraId="50CA7CFD" w14:textId="6F679B55" w:rsidR="00A73BB2" w:rsidRPr="005F3B43" w:rsidRDefault="00A73BB2" w:rsidP="00A73BB2">
      <w:pPr>
        <w:pStyle w:val="Body"/>
        <w:rPr>
          <w:rFonts w:ascii="Arial" w:hAnsi="Arial" w:cs="Arial"/>
          <w:color w:val="000000" w:themeColor="text1"/>
          <w:lang w:val="fr-FR"/>
        </w:rPr>
      </w:pPr>
      <w:r w:rsidRPr="005F3B43">
        <w:rPr>
          <w:rFonts w:ascii="Arial" w:hAnsi="Arial" w:cs="Arial"/>
          <w:color w:val="000000" w:themeColor="text1"/>
          <w:lang w:val="fr-FR"/>
        </w:rPr>
        <w:t xml:space="preserve">In the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crabs in size class I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but </w:t>
      </w:r>
      <w:proofErr w:type="spellStart"/>
      <w:r w:rsidRPr="005F3B43">
        <w:rPr>
          <w:rFonts w:ascii="Arial" w:hAnsi="Arial" w:cs="Arial"/>
          <w:color w:val="000000" w:themeColor="text1"/>
          <w:lang w:val="fr-FR"/>
        </w:rPr>
        <w:t>feed</w:t>
      </w:r>
      <w:proofErr w:type="spellEnd"/>
      <w:r w:rsidRPr="005F3B43">
        <w:rPr>
          <w:rFonts w:ascii="Arial" w:hAnsi="Arial" w:cs="Arial"/>
          <w:color w:val="000000" w:themeColor="text1"/>
          <w:lang w:val="fr-FR"/>
        </w:rPr>
        <w:t xml:space="preserve"> on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in the dry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In size class II, crabs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in </w:t>
      </w:r>
      <w:proofErr w:type="spellStart"/>
      <w:r w:rsidRPr="005F3B43">
        <w:rPr>
          <w:rFonts w:ascii="Arial" w:hAnsi="Arial" w:cs="Arial"/>
          <w:color w:val="000000" w:themeColor="text1"/>
          <w:lang w:val="fr-FR"/>
        </w:rPr>
        <w:t>both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In size class III, crabs </w:t>
      </w:r>
      <w:proofErr w:type="spellStart"/>
      <w:r w:rsidRPr="005F3B43">
        <w:rPr>
          <w:rFonts w:ascii="Arial" w:hAnsi="Arial" w:cs="Arial"/>
          <w:color w:val="000000" w:themeColor="text1"/>
          <w:lang w:val="fr-FR"/>
        </w:rPr>
        <w:t>feed</w:t>
      </w:r>
      <w:proofErr w:type="spellEnd"/>
      <w:r w:rsidRPr="005F3B43">
        <w:rPr>
          <w:rFonts w:ascii="Arial" w:hAnsi="Arial" w:cs="Arial"/>
          <w:color w:val="000000" w:themeColor="text1"/>
          <w:lang w:val="fr-FR"/>
        </w:rPr>
        <w:t xml:space="preserve"> on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in the dry </w:t>
      </w:r>
      <w:proofErr w:type="spellStart"/>
      <w:r w:rsidRPr="005F3B43">
        <w:rPr>
          <w:rFonts w:ascii="Arial" w:hAnsi="Arial" w:cs="Arial"/>
          <w:color w:val="000000" w:themeColor="text1"/>
          <w:lang w:val="fr-FR"/>
        </w:rPr>
        <w:t>season</w:t>
      </w:r>
      <w:proofErr w:type="spellEnd"/>
      <w:r w:rsidR="007F2771">
        <w:rPr>
          <w:rFonts w:ascii="Arial" w:hAnsi="Arial" w:cs="Arial"/>
          <w:color w:val="000000" w:themeColor="text1"/>
          <w:lang w:val="fr-FR"/>
        </w:rPr>
        <w:t>,</w:t>
      </w:r>
      <w:r w:rsidRPr="005F3B43">
        <w:rPr>
          <w:rFonts w:ascii="Arial" w:hAnsi="Arial" w:cs="Arial"/>
          <w:color w:val="000000" w:themeColor="text1"/>
          <w:lang w:val="fr-FR"/>
        </w:rPr>
        <w:t xml:space="preserve"> in addition to </w:t>
      </w:r>
      <w:proofErr w:type="spellStart"/>
      <w:r w:rsidR="007F2771">
        <w:rPr>
          <w:rFonts w:ascii="Arial" w:hAnsi="Arial" w:cs="Arial"/>
          <w:color w:val="000000" w:themeColor="text1"/>
          <w:lang w:val="fr-FR"/>
        </w:rPr>
        <w:t>other</w:t>
      </w:r>
      <w:proofErr w:type="spellEnd"/>
      <w:r w:rsidR="007F2771" w:rsidRPr="005F3B43">
        <w:rPr>
          <w:rFonts w:ascii="Arial" w:hAnsi="Arial" w:cs="Arial"/>
          <w:color w:val="000000" w:themeColor="text1"/>
          <w:lang w:val="fr-FR"/>
        </w:rPr>
        <w:t xml:space="preserve"> </w:t>
      </w:r>
      <w:proofErr w:type="spellStart"/>
      <w:r w:rsidR="005B4B87"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mentioned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above</w:t>
      </w:r>
      <w:proofErr w:type="spellEnd"/>
      <w:r w:rsidRPr="005F3B43">
        <w:rPr>
          <w:rFonts w:ascii="Arial" w:hAnsi="Arial" w:cs="Arial"/>
          <w:color w:val="000000" w:themeColor="text1"/>
          <w:lang w:val="fr-FR"/>
        </w:rPr>
        <w:t>.</w:t>
      </w:r>
    </w:p>
    <w:p w14:paraId="0329CC9B" w14:textId="74BF106D" w:rsidR="00A73BB2" w:rsidRPr="005F3B43" w:rsidRDefault="00A73BB2" w:rsidP="00A73BB2">
      <w:pPr>
        <w:pStyle w:val="Body"/>
        <w:rPr>
          <w:rFonts w:ascii="Arial" w:hAnsi="Arial" w:cs="Arial"/>
          <w:color w:val="000000" w:themeColor="text1"/>
          <w:lang w:val="fr-FR"/>
        </w:rPr>
      </w:pPr>
      <w:proofErr w:type="spellStart"/>
      <w:r w:rsidRPr="005F3B43">
        <w:rPr>
          <w:rFonts w:ascii="Arial" w:hAnsi="Arial" w:cs="Arial"/>
          <w:color w:val="000000" w:themeColor="text1"/>
          <w:lang w:val="fr-FR"/>
        </w:rPr>
        <w:t>During</w:t>
      </w:r>
      <w:proofErr w:type="spellEnd"/>
      <w:r w:rsidRPr="005F3B43">
        <w:rPr>
          <w:rFonts w:ascii="Arial" w:hAnsi="Arial" w:cs="Arial"/>
          <w:color w:val="000000" w:themeColor="text1"/>
          <w:lang w:val="fr-FR"/>
        </w:rPr>
        <w:t xml:space="preserve"> </w:t>
      </w:r>
      <w:r w:rsidR="007F2771" w:rsidRPr="00914F55">
        <w:rPr>
          <w:rFonts w:ascii="Arial" w:hAnsi="Arial" w:cs="Arial"/>
          <w:color w:val="000000" w:themeColor="text1"/>
          <w:highlight w:val="yellow"/>
          <w:lang w:val="fr-FR"/>
        </w:rPr>
        <w:t>the</w:t>
      </w:r>
      <w:r w:rsidR="007F2771">
        <w:rPr>
          <w:rFonts w:ascii="Arial" w:hAnsi="Arial" w:cs="Arial"/>
          <w:color w:val="000000" w:themeColor="text1"/>
          <w:lang w:val="fr-FR"/>
        </w:rPr>
        <w:t xml:space="preserv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w:t>
      </w:r>
      <w:proofErr w:type="spellEnd"/>
      <w:r w:rsidR="007F2771">
        <w:rPr>
          <w:rFonts w:ascii="Arial" w:hAnsi="Arial" w:cs="Arial"/>
          <w:color w:val="000000" w:themeColor="text1"/>
          <w:lang w:val="fr-FR"/>
        </w:rPr>
        <w:t>,</w:t>
      </w:r>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007F2771" w:rsidRPr="00914F55">
        <w:rPr>
          <w:rFonts w:ascii="Arial" w:hAnsi="Arial" w:cs="Arial"/>
          <w:color w:val="000000" w:themeColor="text1"/>
          <w:highlight w:val="yellow"/>
          <w:lang w:val="fr-FR"/>
        </w:rPr>
        <w:t>numerically</w:t>
      </w:r>
      <w:proofErr w:type="spellEnd"/>
      <w:r w:rsidR="007F2771"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abundant</w:t>
      </w:r>
      <w:proofErr w:type="spellEnd"/>
      <w:r w:rsidRPr="005F3B43">
        <w:rPr>
          <w:rFonts w:ascii="Arial" w:hAnsi="Arial" w:cs="Arial"/>
          <w:color w:val="000000" w:themeColor="text1"/>
          <w:lang w:val="fr-FR"/>
        </w:rPr>
        <w:t xml:space="preserve"> in size class I (N = 42.86%) and III (N = 43.75%).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with</w:t>
      </w:r>
      <w:proofErr w:type="spellEnd"/>
      <w:r w:rsidRPr="005F3B43">
        <w:rPr>
          <w:rFonts w:ascii="Arial" w:hAnsi="Arial" w:cs="Arial"/>
          <w:color w:val="000000" w:themeColor="text1"/>
          <w:lang w:val="fr-FR"/>
        </w:rPr>
        <w:t xml:space="preserve"> 35%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abundant</w:t>
      </w:r>
      <w:proofErr w:type="spellEnd"/>
      <w:r w:rsidRPr="005F3B43">
        <w:rPr>
          <w:rFonts w:ascii="Arial" w:hAnsi="Arial" w:cs="Arial"/>
          <w:color w:val="000000" w:themeColor="text1"/>
          <w:lang w:val="fr-FR"/>
        </w:rPr>
        <w:t xml:space="preserve"> in size class II.</w:t>
      </w:r>
    </w:p>
    <w:p w14:paraId="759B0FDA" w14:textId="60E60BE0" w:rsidR="00A73BB2" w:rsidRPr="005F3B43" w:rsidRDefault="00A73BB2" w:rsidP="00A73BB2">
      <w:pPr>
        <w:pStyle w:val="Body"/>
        <w:rPr>
          <w:rFonts w:ascii="Arial" w:hAnsi="Arial" w:cs="Arial"/>
          <w:color w:val="000000" w:themeColor="text1"/>
          <w:lang w:val="fr-FR"/>
        </w:rPr>
      </w:pPr>
      <w:r w:rsidRPr="005F3B43">
        <w:rPr>
          <w:rFonts w:ascii="Arial" w:hAnsi="Arial" w:cs="Arial"/>
          <w:color w:val="000000" w:themeColor="text1"/>
          <w:lang w:val="fr-FR"/>
        </w:rPr>
        <w:t xml:space="preserve">In the dry </w:t>
      </w:r>
      <w:proofErr w:type="spellStart"/>
      <w:r w:rsidRPr="005F3B43">
        <w:rPr>
          <w:rFonts w:ascii="Arial" w:hAnsi="Arial" w:cs="Arial"/>
          <w:color w:val="000000" w:themeColor="text1"/>
          <w:lang w:val="fr-FR"/>
        </w:rPr>
        <w:t>season</w:t>
      </w:r>
      <w:proofErr w:type="spellEnd"/>
      <w:r w:rsidR="007F2771">
        <w:rPr>
          <w:rFonts w:ascii="Arial" w:hAnsi="Arial" w:cs="Arial"/>
          <w:color w:val="000000" w:themeColor="text1"/>
          <w:lang w:val="fr-FR"/>
        </w:rPr>
        <w:t>,</w:t>
      </w:r>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007F2771" w:rsidRPr="00914F55">
        <w:rPr>
          <w:rFonts w:ascii="Arial" w:hAnsi="Arial" w:cs="Arial"/>
          <w:color w:val="000000" w:themeColor="text1"/>
          <w:highlight w:val="yellow"/>
          <w:lang w:val="fr-FR"/>
        </w:rPr>
        <w:t>numerically</w:t>
      </w:r>
      <w:proofErr w:type="spellEnd"/>
      <w:r w:rsidR="007F2771"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abundant</w:t>
      </w:r>
      <w:proofErr w:type="spellEnd"/>
      <w:r w:rsidRPr="005F3B43">
        <w:rPr>
          <w:rFonts w:ascii="Arial" w:hAnsi="Arial" w:cs="Arial"/>
          <w:color w:val="000000" w:themeColor="text1"/>
          <w:lang w:val="fr-FR"/>
        </w:rPr>
        <w:t xml:space="preserve"> in size class II (N = 26.67%) and III (N = 33.33%).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with</w:t>
      </w:r>
      <w:proofErr w:type="spellEnd"/>
      <w:r w:rsidRPr="005F3B43">
        <w:rPr>
          <w:rFonts w:ascii="Arial" w:hAnsi="Arial" w:cs="Arial"/>
          <w:color w:val="000000" w:themeColor="text1"/>
          <w:lang w:val="fr-FR"/>
        </w:rPr>
        <w:t xml:space="preserve"> 50 %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abundant</w:t>
      </w:r>
      <w:proofErr w:type="spellEnd"/>
      <w:r w:rsidRPr="005F3B43">
        <w:rPr>
          <w:rFonts w:ascii="Arial" w:hAnsi="Arial" w:cs="Arial"/>
          <w:color w:val="000000" w:themeColor="text1"/>
          <w:lang w:val="fr-FR"/>
        </w:rPr>
        <w:t xml:space="preserve"> in size class I.</w:t>
      </w:r>
    </w:p>
    <w:p w14:paraId="58BC0B38" w14:textId="7E3B5587" w:rsidR="00A73BB2" w:rsidRPr="005F3B43" w:rsidRDefault="00A73BB2" w:rsidP="00A73BB2">
      <w:pPr>
        <w:pStyle w:val="Body"/>
        <w:rPr>
          <w:rFonts w:ascii="Arial" w:hAnsi="Arial" w:cs="Arial"/>
          <w:color w:val="000000" w:themeColor="text1"/>
          <w:lang w:val="fr-FR"/>
        </w:rPr>
      </w:pPr>
      <w:r w:rsidRPr="005F3B43">
        <w:rPr>
          <w:rFonts w:ascii="Arial" w:hAnsi="Arial" w:cs="Arial"/>
          <w:color w:val="000000" w:themeColor="text1"/>
          <w:lang w:val="fr-FR"/>
        </w:rPr>
        <w:t xml:space="preserve">Relative Importance of Food (RIF) </w:t>
      </w:r>
      <w:proofErr w:type="spellStart"/>
      <w:r w:rsidRPr="005F3B43">
        <w:rPr>
          <w:rFonts w:ascii="Arial" w:hAnsi="Arial" w:cs="Arial"/>
          <w:color w:val="000000" w:themeColor="text1"/>
          <w:lang w:val="fr-FR"/>
        </w:rPr>
        <w:t>showed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that</w:t>
      </w:r>
      <w:proofErr w:type="spellEnd"/>
      <w:r w:rsidRPr="005F3B43">
        <w:rPr>
          <w:rFonts w:ascii="Arial" w:hAnsi="Arial" w:cs="Arial"/>
          <w:color w:val="000000" w:themeColor="text1"/>
          <w:lang w:val="fr-FR"/>
        </w:rPr>
        <w:t xml:space="preserve"> in size class I,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(RIF RS = 51.8%; RIF DS = 58.47)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r w:rsidR="007F2771" w:rsidRPr="00914F55">
        <w:rPr>
          <w:rFonts w:ascii="Arial" w:hAnsi="Arial" w:cs="Arial"/>
          <w:color w:val="000000" w:themeColor="text1"/>
          <w:highlight w:val="yellow"/>
          <w:lang w:val="fr-FR"/>
        </w:rPr>
        <w:t>the</w:t>
      </w:r>
      <w:r w:rsidR="007F2771">
        <w:rPr>
          <w:rFonts w:ascii="Arial" w:hAnsi="Arial" w:cs="Arial"/>
          <w:color w:val="000000" w:themeColor="text1"/>
          <w:lang w:val="fr-FR"/>
        </w:rPr>
        <w:t xml:space="preserve"> </w:t>
      </w:r>
      <w:proofErr w:type="spellStart"/>
      <w:r w:rsidRPr="005F3B43">
        <w:rPr>
          <w:rFonts w:ascii="Arial" w:hAnsi="Arial" w:cs="Arial"/>
          <w:color w:val="000000" w:themeColor="text1"/>
          <w:lang w:val="fr-FR"/>
        </w:rPr>
        <w:t>primary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Macrophytes (RIF RS = 12.02%; RIF DS = 25.02%) and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(RIF RS = 15.67%; RIF DS = 16.51 %)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secondary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in </w:t>
      </w:r>
      <w:proofErr w:type="spellStart"/>
      <w:r w:rsidRPr="005F3B43">
        <w:rPr>
          <w:rFonts w:ascii="Arial" w:hAnsi="Arial" w:cs="Arial"/>
          <w:color w:val="000000" w:themeColor="text1"/>
          <w:lang w:val="fr-FR"/>
        </w:rPr>
        <w:t>both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and dry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(RIF RS = 20.51%; RIF DS = 0%)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secondarily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in </w:t>
      </w:r>
      <w:r w:rsidR="007F2771" w:rsidRPr="00914F55">
        <w:rPr>
          <w:rFonts w:ascii="Arial" w:hAnsi="Arial" w:cs="Arial"/>
          <w:color w:val="000000" w:themeColor="text1"/>
          <w:highlight w:val="yellow"/>
          <w:lang w:val="fr-FR"/>
        </w:rPr>
        <w:t>the</w:t>
      </w:r>
      <w:r w:rsidR="007F2771">
        <w:rPr>
          <w:rFonts w:ascii="Arial" w:hAnsi="Arial" w:cs="Arial"/>
          <w:color w:val="000000" w:themeColor="text1"/>
          <w:lang w:val="fr-FR"/>
        </w:rPr>
        <w:t xml:space="preserv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w:t>
      </w:r>
    </w:p>
    <w:p w14:paraId="410738D6" w14:textId="46DDF1B5" w:rsidR="00A73BB2" w:rsidRPr="005F3B43" w:rsidRDefault="00A73BB2" w:rsidP="00A73BB2">
      <w:pPr>
        <w:pStyle w:val="Body"/>
        <w:rPr>
          <w:rFonts w:ascii="Arial" w:hAnsi="Arial" w:cs="Arial"/>
          <w:color w:val="000000" w:themeColor="text1"/>
          <w:lang w:val="fr-FR"/>
        </w:rPr>
      </w:pPr>
      <w:r w:rsidRPr="005F3B43">
        <w:rPr>
          <w:rFonts w:ascii="Arial" w:hAnsi="Arial" w:cs="Arial"/>
          <w:color w:val="000000" w:themeColor="text1"/>
          <w:lang w:val="fr-FR"/>
        </w:rPr>
        <w:lastRenderedPageBreak/>
        <w:t xml:space="preserve">In size class II,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(RIF RS = 30.86%; DS =34.04%) and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(RIF RS = 32.29%; DS =35.28%)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secondarily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in </w:t>
      </w:r>
      <w:proofErr w:type="spellStart"/>
      <w:r w:rsidRPr="005F3B43">
        <w:rPr>
          <w:rFonts w:ascii="Arial" w:hAnsi="Arial" w:cs="Arial"/>
          <w:color w:val="000000" w:themeColor="text1"/>
          <w:lang w:val="fr-FR"/>
        </w:rPr>
        <w:t>both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Macrophytes (RIF 17.69%) and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(RIF 11.45%)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secondarily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in </w:t>
      </w:r>
      <w:r w:rsidR="00316EAE" w:rsidRPr="00914F55">
        <w:rPr>
          <w:rFonts w:ascii="Arial" w:hAnsi="Arial" w:cs="Arial"/>
          <w:color w:val="000000" w:themeColor="text1"/>
          <w:highlight w:val="yellow"/>
          <w:lang w:val="fr-FR"/>
        </w:rPr>
        <w:t>the</w:t>
      </w:r>
      <w:r w:rsidR="00316EAE">
        <w:rPr>
          <w:rFonts w:ascii="Arial" w:hAnsi="Arial" w:cs="Arial"/>
          <w:color w:val="000000" w:themeColor="text1"/>
          <w:lang w:val="fr-FR"/>
        </w:rPr>
        <w:t xml:space="preserv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w:t>
      </w:r>
    </w:p>
    <w:p w14:paraId="4D1C4D3F" w14:textId="77777777" w:rsidR="00A73BB2" w:rsidRPr="005F3B43" w:rsidRDefault="00A73BB2" w:rsidP="00A73BB2">
      <w:pPr>
        <w:pStyle w:val="Body"/>
        <w:spacing w:after="0"/>
        <w:rPr>
          <w:rFonts w:ascii="Arial" w:hAnsi="Arial" w:cs="Arial"/>
          <w:color w:val="000000" w:themeColor="text1"/>
          <w:lang w:val="fr-FR"/>
        </w:rPr>
      </w:pPr>
      <w:r w:rsidRPr="005F3B43">
        <w:rPr>
          <w:rFonts w:ascii="Arial" w:hAnsi="Arial" w:cs="Arial"/>
          <w:color w:val="000000" w:themeColor="text1"/>
          <w:lang w:val="fr-FR"/>
        </w:rPr>
        <w:t xml:space="preserve">In size class III, </w:t>
      </w:r>
      <w:proofErr w:type="spellStart"/>
      <w:r w:rsidRPr="005F3B43">
        <w:rPr>
          <w:rFonts w:ascii="Arial" w:hAnsi="Arial" w:cs="Arial"/>
          <w:color w:val="000000" w:themeColor="text1"/>
          <w:lang w:val="fr-FR"/>
        </w:rPr>
        <w:t>during</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both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(RIF RS = 42.95%; RIF DS = 24.26%),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(RIF RS = 24.67%; RIF DS = 34.35%),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(RIF RS = 21.51%; RIF DS = 19.82%) and Macrophytes (RIF RS = 10.05%; RIF DS = 13.69%)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secondarily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consumed</w:t>
      </w:r>
      <w:proofErr w:type="spellEnd"/>
      <w:r w:rsidRPr="005F3B43">
        <w:rPr>
          <w:rFonts w:ascii="Arial" w:hAnsi="Arial" w:cs="Arial"/>
          <w:color w:val="000000" w:themeColor="text1"/>
          <w:lang w:val="fr-FR"/>
        </w:rPr>
        <w:t xml:space="preserve"> by </w:t>
      </w:r>
      <w:proofErr w:type="spellStart"/>
      <w:r w:rsidRPr="005F3B43">
        <w:rPr>
          <w:rFonts w:ascii="Arial" w:hAnsi="Arial" w:cs="Arial"/>
          <w:i/>
          <w:color w:val="000000" w:themeColor="text1"/>
          <w:lang w:val="fr-FR"/>
        </w:rPr>
        <w:t>Callinectes</w:t>
      </w:r>
      <w:proofErr w:type="spellEnd"/>
      <w:r w:rsidRPr="005F3B43">
        <w:rPr>
          <w:rFonts w:ascii="Arial" w:hAnsi="Arial" w:cs="Arial"/>
          <w:i/>
          <w:color w:val="000000" w:themeColor="text1"/>
          <w:lang w:val="fr-FR"/>
        </w:rPr>
        <w:t xml:space="preserve">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(RIF RS = 0.82%</w:t>
      </w:r>
      <w:r w:rsidR="006B61DC" w:rsidRPr="005F3B43">
        <w:rPr>
          <w:rFonts w:ascii="Arial" w:hAnsi="Arial" w:cs="Arial"/>
          <w:color w:val="000000" w:themeColor="text1"/>
          <w:lang w:val="fr-FR"/>
        </w:rPr>
        <w:t xml:space="preserve"> </w:t>
      </w:r>
      <w:r w:rsidRPr="005F3B43">
        <w:rPr>
          <w:rFonts w:ascii="Arial" w:hAnsi="Arial" w:cs="Arial"/>
          <w:color w:val="000000" w:themeColor="text1"/>
          <w:lang w:val="fr-FR"/>
        </w:rPr>
        <w:t xml:space="preserve">; RIF DS = 6.91%) and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(RIF RS = 0%</w:t>
      </w:r>
      <w:r w:rsidR="000B4240" w:rsidRPr="005F3B43">
        <w:rPr>
          <w:rFonts w:ascii="Arial" w:hAnsi="Arial" w:cs="Arial"/>
          <w:color w:val="000000" w:themeColor="text1"/>
          <w:lang w:val="fr-FR"/>
        </w:rPr>
        <w:t xml:space="preserve"> </w:t>
      </w:r>
      <w:r w:rsidRPr="005F3B43">
        <w:rPr>
          <w:rFonts w:ascii="Arial" w:hAnsi="Arial" w:cs="Arial"/>
          <w:color w:val="000000" w:themeColor="text1"/>
          <w:lang w:val="fr-FR"/>
        </w:rPr>
        <w:t xml:space="preserve">; RIF DS = 0.97%)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incidental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w:t>
      </w:r>
    </w:p>
    <w:p w14:paraId="51CC4C1E" w14:textId="77777777" w:rsidR="00A73BB2" w:rsidRPr="005F3B43" w:rsidRDefault="00A73BB2" w:rsidP="00A73BB2">
      <w:pPr>
        <w:pStyle w:val="Body"/>
        <w:spacing w:after="0"/>
        <w:rPr>
          <w:rFonts w:ascii="Arial" w:hAnsi="Arial" w:cs="Arial"/>
          <w:color w:val="000000" w:themeColor="text1"/>
          <w:lang w:val="fr-FR"/>
        </w:rPr>
      </w:pPr>
      <w:proofErr w:type="spellStart"/>
      <w:r w:rsidRPr="005F3B43">
        <w:rPr>
          <w:rFonts w:ascii="Arial" w:hAnsi="Arial" w:cs="Arial"/>
          <w:color w:val="000000" w:themeColor="text1"/>
          <w:lang w:val="fr-FR"/>
        </w:rPr>
        <w:t>Spearman's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correlation</w:t>
      </w:r>
      <w:proofErr w:type="spellEnd"/>
      <w:r w:rsidRPr="005F3B43">
        <w:rPr>
          <w:rFonts w:ascii="Arial" w:hAnsi="Arial" w:cs="Arial"/>
          <w:color w:val="000000" w:themeColor="text1"/>
          <w:lang w:val="fr-FR"/>
        </w:rPr>
        <w:t xml:space="preserve"> test </w:t>
      </w:r>
      <w:proofErr w:type="spellStart"/>
      <w:r w:rsidRPr="005F3B43">
        <w:rPr>
          <w:rFonts w:ascii="Arial" w:hAnsi="Arial" w:cs="Arial"/>
          <w:color w:val="000000" w:themeColor="text1"/>
          <w:lang w:val="fr-FR"/>
        </w:rPr>
        <w:t>using</w:t>
      </w:r>
      <w:proofErr w:type="spellEnd"/>
      <w:r w:rsidRPr="005F3B43">
        <w:rPr>
          <w:rFonts w:ascii="Arial" w:hAnsi="Arial" w:cs="Arial"/>
          <w:color w:val="000000" w:themeColor="text1"/>
          <w:lang w:val="fr-FR"/>
        </w:rPr>
        <w:t xml:space="preserve"> Relative Importance of Food (RIF) </w:t>
      </w:r>
      <w:proofErr w:type="spellStart"/>
      <w:r w:rsidRPr="005F3B43">
        <w:rPr>
          <w:rFonts w:ascii="Arial" w:hAnsi="Arial" w:cs="Arial"/>
          <w:color w:val="000000" w:themeColor="text1"/>
          <w:lang w:val="fr-FR"/>
        </w:rPr>
        <w:t>revealed</w:t>
      </w:r>
      <w:proofErr w:type="spellEnd"/>
      <w:r w:rsidRPr="005F3B43">
        <w:rPr>
          <w:rFonts w:ascii="Arial" w:hAnsi="Arial" w:cs="Arial"/>
          <w:color w:val="000000" w:themeColor="text1"/>
          <w:lang w:val="fr-FR"/>
        </w:rPr>
        <w:t xml:space="preserve"> no </w:t>
      </w:r>
      <w:proofErr w:type="spellStart"/>
      <w:r w:rsidRPr="005F3B43">
        <w:rPr>
          <w:rFonts w:ascii="Arial" w:hAnsi="Arial" w:cs="Arial"/>
          <w:color w:val="000000" w:themeColor="text1"/>
          <w:lang w:val="fr-FR"/>
        </w:rPr>
        <w:t>significant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difference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and dry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in size class I (</w:t>
      </w:r>
      <w:r w:rsidRPr="005F3B43">
        <w:rPr>
          <w:rFonts w:ascii="Arial" w:hAnsi="Arial" w:cs="Arial"/>
          <w:i/>
          <w:color w:val="000000" w:themeColor="text1"/>
          <w:lang w:val="fr-FR"/>
        </w:rPr>
        <w:t>p = 0.22 ˃ 0.05</w:t>
      </w:r>
      <w:r w:rsidRPr="005F3B43">
        <w:rPr>
          <w:rFonts w:ascii="Arial" w:hAnsi="Arial" w:cs="Arial"/>
          <w:color w:val="000000" w:themeColor="text1"/>
          <w:lang w:val="fr-FR"/>
        </w:rPr>
        <w:t xml:space="preserve">). A </w:t>
      </w:r>
      <w:proofErr w:type="spellStart"/>
      <w:r w:rsidRPr="005F3B43">
        <w:rPr>
          <w:rFonts w:ascii="Arial" w:hAnsi="Arial" w:cs="Arial"/>
          <w:color w:val="000000" w:themeColor="text1"/>
          <w:lang w:val="fr-FR"/>
        </w:rPr>
        <w:t>significant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difference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was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recorded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size classes II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0.04 ˂ 0.05) and III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0.004 ˂ 0.05)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two</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hydrological</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w:t>
      </w:r>
    </w:p>
    <w:p w14:paraId="2590F9C2" w14:textId="77777777" w:rsidR="00372826" w:rsidRPr="005F3B43" w:rsidRDefault="00372826" w:rsidP="00441B6F">
      <w:pPr>
        <w:pStyle w:val="Body"/>
        <w:spacing w:after="0"/>
        <w:rPr>
          <w:rFonts w:ascii="Arial" w:hAnsi="Arial" w:cs="Arial"/>
          <w:color w:val="000000" w:themeColor="text1"/>
        </w:rPr>
      </w:pPr>
    </w:p>
    <w:p w14:paraId="45CA5FAB" w14:textId="77777777" w:rsidR="00A73BB2" w:rsidRPr="005F3B43" w:rsidRDefault="00A73BB2" w:rsidP="00441B6F">
      <w:pPr>
        <w:pStyle w:val="Body"/>
        <w:spacing w:after="0"/>
        <w:rPr>
          <w:color w:val="000000" w:themeColor="text1"/>
        </w:rPr>
      </w:pPr>
      <w:r w:rsidRPr="005F3B43">
        <w:rPr>
          <w:color w:val="000000" w:themeColor="text1"/>
        </w:rPr>
        <w:object w:dxaOrig="9187" w:dyaOrig="5938" w14:anchorId="586304B4">
          <v:shape id="_x0000_i1028" type="#_x0000_t75" style="width:458.25pt;height:295.5pt" o:ole="">
            <v:imagedata r:id="rId21" o:title="" cropbottom="11634f"/>
          </v:shape>
          <o:OLEObject Type="Embed" ProgID="STATISTICA.Graph" ShapeID="_x0000_i1028" DrawAspect="Content" ObjectID="_1810198011" r:id="rId22">
            <o:FieldCodes>\s</o:FieldCodes>
          </o:OLEObject>
        </w:object>
      </w:r>
    </w:p>
    <w:p w14:paraId="7FC4F4F0" w14:textId="77777777" w:rsidR="00790ADA" w:rsidRPr="005F3B43" w:rsidRDefault="00A73BB2" w:rsidP="00C52487">
      <w:pPr>
        <w:pStyle w:val="Body"/>
        <w:rPr>
          <w:rFonts w:ascii="Arial" w:hAnsi="Arial" w:cs="Arial"/>
          <w:bCs/>
          <w:iCs/>
          <w:color w:val="000000" w:themeColor="text1"/>
          <w:lang w:val="fr-FR"/>
        </w:rPr>
      </w:pPr>
      <w:bookmarkStart w:id="19" w:name="_Toc35159039"/>
      <w:r w:rsidRPr="005F3B43">
        <w:rPr>
          <w:rFonts w:ascii="Arial" w:hAnsi="Arial" w:cs="Arial"/>
          <w:b/>
          <w:iCs/>
          <w:color w:val="000000" w:themeColor="text1"/>
          <w:lang w:val="fr-FR"/>
        </w:rPr>
        <w:t>Fig</w:t>
      </w:r>
      <w:r w:rsidR="003A1B19" w:rsidRPr="005F3B43">
        <w:rPr>
          <w:rFonts w:ascii="Arial" w:hAnsi="Arial" w:cs="Arial"/>
          <w:b/>
          <w:iCs/>
          <w:color w:val="000000" w:themeColor="text1"/>
          <w:lang w:val="fr-FR"/>
        </w:rPr>
        <w:t xml:space="preserve">. </w:t>
      </w:r>
      <w:r w:rsidRPr="005F3B43">
        <w:rPr>
          <w:rFonts w:ascii="Arial" w:hAnsi="Arial" w:cs="Arial"/>
          <w:b/>
          <w:iCs/>
          <w:color w:val="000000" w:themeColor="text1"/>
          <w:lang w:val="fr-FR"/>
        </w:rPr>
        <w:t>5</w:t>
      </w:r>
      <w:r w:rsidR="003A1B19" w:rsidRPr="005F3B43">
        <w:rPr>
          <w:rFonts w:ascii="Arial" w:hAnsi="Arial" w:cs="Arial"/>
          <w:iCs/>
          <w:color w:val="000000" w:themeColor="text1"/>
          <w:lang w:val="fr-FR"/>
        </w:rPr>
        <w:t>.</w:t>
      </w:r>
      <w:r w:rsidRPr="005F3B43">
        <w:rPr>
          <w:rFonts w:ascii="Arial" w:hAnsi="Arial" w:cs="Arial"/>
          <w:iCs/>
          <w:color w:val="000000" w:themeColor="text1"/>
          <w:lang w:val="fr-FR"/>
        </w:rPr>
        <w:t xml:space="preserve"> </w:t>
      </w:r>
      <w:bookmarkEnd w:id="19"/>
      <w:r w:rsidRPr="005F3B43">
        <w:rPr>
          <w:rFonts w:ascii="Arial" w:hAnsi="Arial" w:cs="Arial"/>
          <w:b/>
          <w:iCs/>
          <w:color w:val="000000" w:themeColor="text1"/>
          <w:lang w:val="fr-FR"/>
        </w:rPr>
        <w:t xml:space="preserve">Diet variation </w:t>
      </w:r>
      <w:proofErr w:type="spellStart"/>
      <w:r w:rsidRPr="005F3B43">
        <w:rPr>
          <w:rFonts w:ascii="Arial" w:hAnsi="Arial" w:cs="Arial"/>
          <w:b/>
          <w:iCs/>
          <w:color w:val="000000" w:themeColor="text1"/>
          <w:lang w:val="fr-FR"/>
        </w:rPr>
        <w:t>according</w:t>
      </w:r>
      <w:proofErr w:type="spellEnd"/>
      <w:r w:rsidRPr="005F3B43">
        <w:rPr>
          <w:rFonts w:ascii="Arial" w:hAnsi="Arial" w:cs="Arial"/>
          <w:b/>
          <w:iCs/>
          <w:color w:val="000000" w:themeColor="text1"/>
          <w:lang w:val="fr-FR"/>
        </w:rPr>
        <w:t xml:space="preserve"> to </w:t>
      </w:r>
      <w:proofErr w:type="spellStart"/>
      <w:r w:rsidRPr="005F3B43">
        <w:rPr>
          <w:rFonts w:ascii="Arial" w:hAnsi="Arial" w:cs="Arial"/>
          <w:b/>
          <w:iCs/>
          <w:color w:val="000000" w:themeColor="text1"/>
          <w:lang w:val="fr-FR"/>
        </w:rPr>
        <w:t>season</w:t>
      </w:r>
      <w:proofErr w:type="spellEnd"/>
      <w:r w:rsidRPr="005F3B43">
        <w:rPr>
          <w:rFonts w:ascii="Arial" w:hAnsi="Arial" w:cs="Arial"/>
          <w:b/>
          <w:iCs/>
          <w:color w:val="000000" w:themeColor="text1"/>
          <w:lang w:val="fr-FR"/>
        </w:rPr>
        <w:t xml:space="preserve"> and sizes classes of </w:t>
      </w:r>
      <w:proofErr w:type="spellStart"/>
      <w:r w:rsidRPr="005F3B43">
        <w:rPr>
          <w:rFonts w:ascii="Arial" w:hAnsi="Arial" w:cs="Arial"/>
          <w:b/>
          <w:i/>
          <w:iCs/>
          <w:color w:val="000000" w:themeColor="text1"/>
          <w:lang w:val="fr-FR"/>
        </w:rPr>
        <w:t>Callinectes</w:t>
      </w:r>
      <w:proofErr w:type="spellEnd"/>
      <w:r w:rsidRPr="005F3B43">
        <w:rPr>
          <w:rFonts w:ascii="Arial" w:hAnsi="Arial" w:cs="Arial"/>
          <w:b/>
          <w:i/>
          <w:iCs/>
          <w:color w:val="000000" w:themeColor="text1"/>
          <w:lang w:val="fr-FR"/>
        </w:rPr>
        <w:t xml:space="preserve"> </w:t>
      </w:r>
      <w:proofErr w:type="spellStart"/>
      <w:r w:rsidRPr="005F3B43">
        <w:rPr>
          <w:rFonts w:ascii="Arial" w:hAnsi="Arial" w:cs="Arial"/>
          <w:b/>
          <w:i/>
          <w:iCs/>
          <w:color w:val="000000" w:themeColor="text1"/>
          <w:lang w:val="fr-FR"/>
        </w:rPr>
        <w:t>amnicola</w:t>
      </w:r>
      <w:proofErr w:type="spellEnd"/>
      <w:r w:rsidRPr="005F3B43">
        <w:rPr>
          <w:rFonts w:ascii="Arial" w:hAnsi="Arial" w:cs="Arial"/>
          <w:b/>
          <w:iCs/>
          <w:color w:val="000000" w:themeColor="text1"/>
          <w:lang w:val="fr-FR"/>
        </w:rPr>
        <w:t xml:space="preserve"> </w:t>
      </w:r>
      <w:proofErr w:type="spellStart"/>
      <w:r w:rsidRPr="005F3B43">
        <w:rPr>
          <w:rFonts w:ascii="Arial" w:hAnsi="Arial" w:cs="Arial"/>
          <w:b/>
          <w:iCs/>
          <w:color w:val="000000" w:themeColor="text1"/>
          <w:lang w:val="fr-FR"/>
        </w:rPr>
        <w:t>sampled</w:t>
      </w:r>
      <w:proofErr w:type="spellEnd"/>
      <w:r w:rsidRPr="005F3B43">
        <w:rPr>
          <w:rFonts w:ascii="Arial" w:hAnsi="Arial" w:cs="Arial"/>
          <w:b/>
          <w:iCs/>
          <w:color w:val="000000" w:themeColor="text1"/>
          <w:lang w:val="fr-FR"/>
        </w:rPr>
        <w:t xml:space="preserve"> in </w:t>
      </w:r>
      <w:proofErr w:type="spellStart"/>
      <w:r w:rsidRPr="005F3B43">
        <w:rPr>
          <w:rFonts w:ascii="Arial" w:hAnsi="Arial" w:cs="Arial"/>
          <w:b/>
          <w:iCs/>
          <w:color w:val="000000" w:themeColor="text1"/>
          <w:lang w:val="fr-FR"/>
        </w:rPr>
        <w:t>Ehotile</w:t>
      </w:r>
      <w:proofErr w:type="spellEnd"/>
      <w:r w:rsidRPr="005F3B43">
        <w:rPr>
          <w:rFonts w:ascii="Arial" w:hAnsi="Arial" w:cs="Arial"/>
          <w:b/>
          <w:iCs/>
          <w:color w:val="000000" w:themeColor="text1"/>
          <w:lang w:val="fr-FR"/>
        </w:rPr>
        <w:t xml:space="preserve"> Island National Park (Côte d'Ivoire) </w:t>
      </w:r>
      <w:proofErr w:type="spellStart"/>
      <w:r w:rsidRPr="005F3B43">
        <w:rPr>
          <w:rFonts w:ascii="Arial" w:hAnsi="Arial" w:cs="Arial"/>
          <w:b/>
          <w:iCs/>
          <w:color w:val="000000" w:themeColor="text1"/>
          <w:lang w:val="fr-FR"/>
        </w:rPr>
        <w:t>from</w:t>
      </w:r>
      <w:proofErr w:type="spellEnd"/>
      <w:r w:rsidRPr="005F3B43">
        <w:rPr>
          <w:rFonts w:ascii="Arial" w:hAnsi="Arial" w:cs="Arial"/>
          <w:b/>
          <w:iCs/>
          <w:color w:val="000000" w:themeColor="text1"/>
          <w:lang w:val="fr-FR"/>
        </w:rPr>
        <w:t xml:space="preserve"> </w:t>
      </w:r>
      <w:proofErr w:type="spellStart"/>
      <w:r w:rsidRPr="005F3B43">
        <w:rPr>
          <w:rFonts w:ascii="Arial" w:hAnsi="Arial" w:cs="Arial"/>
          <w:b/>
          <w:bCs/>
          <w:iCs/>
          <w:color w:val="000000" w:themeColor="text1"/>
          <w:lang w:val="fr-FR"/>
        </w:rPr>
        <w:t>Janvuay</w:t>
      </w:r>
      <w:proofErr w:type="spellEnd"/>
      <w:r w:rsidRPr="005F3B43">
        <w:rPr>
          <w:rFonts w:ascii="Arial" w:hAnsi="Arial" w:cs="Arial"/>
          <w:b/>
          <w:bCs/>
          <w:iCs/>
          <w:color w:val="000000" w:themeColor="text1"/>
          <w:lang w:val="fr-FR"/>
        </w:rPr>
        <w:t xml:space="preserve"> to </w:t>
      </w:r>
      <w:proofErr w:type="spellStart"/>
      <w:r w:rsidRPr="005F3B43">
        <w:rPr>
          <w:rFonts w:ascii="Arial" w:hAnsi="Arial" w:cs="Arial"/>
          <w:b/>
          <w:bCs/>
          <w:iCs/>
          <w:color w:val="000000" w:themeColor="text1"/>
          <w:lang w:val="fr-FR"/>
        </w:rPr>
        <w:t>December</w:t>
      </w:r>
      <w:proofErr w:type="spellEnd"/>
      <w:r w:rsidRPr="005F3B43">
        <w:rPr>
          <w:rFonts w:ascii="Arial" w:hAnsi="Arial" w:cs="Arial"/>
          <w:b/>
          <w:bCs/>
          <w:iCs/>
          <w:color w:val="000000" w:themeColor="text1"/>
          <w:lang w:val="fr-FR"/>
        </w:rPr>
        <w:t xml:space="preserve"> 2018.</w:t>
      </w:r>
      <w:r w:rsidRPr="005F3B43">
        <w:rPr>
          <w:rFonts w:ascii="Arial" w:hAnsi="Arial" w:cs="Arial"/>
          <w:bCs/>
          <w:iCs/>
          <w:color w:val="000000" w:themeColor="text1"/>
          <w:lang w:val="fr-FR"/>
        </w:rPr>
        <w:t xml:space="preserve"> </w:t>
      </w:r>
      <w:r w:rsidRPr="005F3B43">
        <w:rPr>
          <w:rFonts w:ascii="Arial" w:hAnsi="Arial" w:cs="Arial"/>
          <w:color w:val="000000" w:themeColor="text1"/>
          <w:lang w:val="fr-FR"/>
        </w:rPr>
        <w:t xml:space="preserve">I = Size class 1 : juvéniles ; II = Size class II : </w:t>
      </w:r>
      <w:proofErr w:type="spellStart"/>
      <w:r w:rsidRPr="005F3B43">
        <w:rPr>
          <w:rFonts w:ascii="Arial" w:hAnsi="Arial" w:cs="Arial"/>
          <w:color w:val="000000" w:themeColor="text1"/>
          <w:lang w:val="fr-FR"/>
        </w:rPr>
        <w:t>sub-adultes</w:t>
      </w:r>
      <w:proofErr w:type="spellEnd"/>
      <w:r w:rsidRPr="005F3B43">
        <w:rPr>
          <w:rFonts w:ascii="Arial" w:hAnsi="Arial" w:cs="Arial"/>
          <w:color w:val="000000" w:themeColor="text1"/>
          <w:lang w:val="fr-FR"/>
        </w:rPr>
        <w:t xml:space="preserve"> ; III = Size class III : adultes ; </w:t>
      </w:r>
      <w:r w:rsidRPr="005F3B43">
        <w:rPr>
          <w:rFonts w:ascii="Arial" w:hAnsi="Arial" w:cs="Arial"/>
          <w:iCs/>
          <w:color w:val="000000" w:themeColor="text1"/>
          <w:lang w:val="fr-FR"/>
        </w:rPr>
        <w:t xml:space="preserve">RIF = </w:t>
      </w:r>
      <w:r w:rsidRPr="005F3B43">
        <w:rPr>
          <w:rFonts w:ascii="Arial" w:hAnsi="Arial" w:cs="Arial"/>
          <w:color w:val="000000" w:themeColor="text1"/>
          <w:lang w:val="fr-FR"/>
        </w:rPr>
        <w:t>Relative Importance of Food</w:t>
      </w:r>
    </w:p>
    <w:p w14:paraId="41F5A8E1" w14:textId="77777777" w:rsidR="00F21F9B" w:rsidRPr="005F3B43" w:rsidRDefault="00C52487" w:rsidP="00C52487">
      <w:pPr>
        <w:pStyle w:val="Head1"/>
        <w:spacing w:after="0"/>
        <w:jc w:val="both"/>
        <w:rPr>
          <w:rFonts w:ascii="Arial" w:hAnsi="Arial" w:cs="Arial"/>
          <w:color w:val="000000" w:themeColor="text1"/>
        </w:rPr>
      </w:pPr>
      <w:r w:rsidRPr="005F3B43">
        <w:rPr>
          <w:rFonts w:ascii="Arial" w:hAnsi="Arial" w:cs="Arial"/>
          <w:color w:val="000000" w:themeColor="text1"/>
        </w:rPr>
        <w:t xml:space="preserve">4. </w:t>
      </w:r>
      <w:r w:rsidR="00F21F9B" w:rsidRPr="005F3B43">
        <w:rPr>
          <w:rFonts w:ascii="Arial" w:hAnsi="Arial" w:cs="Arial"/>
          <w:color w:val="000000" w:themeColor="text1"/>
        </w:rPr>
        <w:t xml:space="preserve">DISCUSSION </w:t>
      </w:r>
    </w:p>
    <w:p w14:paraId="085C85CD" w14:textId="454D2456" w:rsidR="00F21F9B" w:rsidRPr="005F3B43" w:rsidRDefault="00F21F9B" w:rsidP="00F21F9B">
      <w:pPr>
        <w:pStyle w:val="Body"/>
        <w:rPr>
          <w:rFonts w:ascii="Arial" w:hAnsi="Arial" w:cs="Arial"/>
          <w:color w:val="000000" w:themeColor="text1"/>
          <w:lang w:val="fr-FR"/>
        </w:rPr>
      </w:pPr>
      <w:r w:rsidRPr="005F3B43">
        <w:rPr>
          <w:rFonts w:ascii="Arial" w:hAnsi="Arial" w:cs="Arial"/>
          <w:color w:val="000000" w:themeColor="text1"/>
          <w:lang w:val="fr-FR"/>
        </w:rPr>
        <w:t xml:space="preserve">The </w:t>
      </w:r>
      <w:proofErr w:type="spellStart"/>
      <w:r w:rsidRPr="005F3B43">
        <w:rPr>
          <w:rFonts w:ascii="Arial" w:hAnsi="Arial" w:cs="Arial"/>
          <w:color w:val="000000" w:themeColor="text1"/>
          <w:lang w:val="fr-FR"/>
        </w:rPr>
        <w:t>analysis</w:t>
      </w:r>
      <w:proofErr w:type="spellEnd"/>
      <w:r w:rsidRPr="005F3B43">
        <w:rPr>
          <w:rFonts w:ascii="Arial" w:hAnsi="Arial" w:cs="Arial"/>
          <w:color w:val="000000" w:themeColor="text1"/>
          <w:lang w:val="fr-FR"/>
        </w:rPr>
        <w:t xml:space="preserve"> of the </w:t>
      </w:r>
      <w:proofErr w:type="spellStart"/>
      <w:r w:rsidRPr="005F3B43">
        <w:rPr>
          <w:rFonts w:ascii="Arial" w:hAnsi="Arial" w:cs="Arial"/>
          <w:color w:val="000000" w:themeColor="text1"/>
          <w:lang w:val="fr-FR"/>
        </w:rPr>
        <w:t>general</w:t>
      </w:r>
      <w:proofErr w:type="spellEnd"/>
      <w:r w:rsidRPr="005F3B43">
        <w:rPr>
          <w:rFonts w:ascii="Arial" w:hAnsi="Arial" w:cs="Arial"/>
          <w:color w:val="000000" w:themeColor="text1"/>
          <w:lang w:val="fr-FR"/>
        </w:rPr>
        <w:t xml:space="preserve"> profile of the </w:t>
      </w:r>
      <w:proofErr w:type="spellStart"/>
      <w:r w:rsidRPr="005F3B43">
        <w:rPr>
          <w:rFonts w:ascii="Arial" w:hAnsi="Arial" w:cs="Arial"/>
          <w:color w:val="000000" w:themeColor="text1"/>
          <w:lang w:val="fr-FR"/>
        </w:rPr>
        <w:t>stomach</w:t>
      </w:r>
      <w:proofErr w:type="spellEnd"/>
      <w:r w:rsidRPr="005F3B43">
        <w:rPr>
          <w:rFonts w:ascii="Arial" w:hAnsi="Arial" w:cs="Arial"/>
          <w:color w:val="000000" w:themeColor="text1"/>
          <w:lang w:val="fr-FR"/>
        </w:rPr>
        <w:t xml:space="preserve"> contents of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showed</w:t>
      </w:r>
      <w:proofErr w:type="spellEnd"/>
      <w:r w:rsidRPr="005F3B43">
        <w:rPr>
          <w:rFonts w:ascii="Arial" w:hAnsi="Arial" w:cs="Arial"/>
          <w:color w:val="000000" w:themeColor="text1"/>
          <w:lang w:val="fr-FR"/>
        </w:rPr>
        <w:t xml:space="preserve"> a </w:t>
      </w:r>
      <w:proofErr w:type="spellStart"/>
      <w:r w:rsidRPr="005F3B43">
        <w:rPr>
          <w:rFonts w:ascii="Arial" w:hAnsi="Arial" w:cs="Arial"/>
          <w:color w:val="000000" w:themeColor="text1"/>
          <w:lang w:val="fr-FR"/>
        </w:rPr>
        <w:t>vacuity</w:t>
      </w:r>
      <w:proofErr w:type="spellEnd"/>
      <w:r w:rsidRPr="005F3B43">
        <w:rPr>
          <w:rFonts w:ascii="Arial" w:hAnsi="Arial" w:cs="Arial"/>
          <w:color w:val="000000" w:themeColor="text1"/>
          <w:lang w:val="fr-FR"/>
        </w:rPr>
        <w:t xml:space="preserve"> coefficient </w:t>
      </w:r>
      <w:proofErr w:type="spellStart"/>
      <w:r w:rsidRPr="005F3B43">
        <w:rPr>
          <w:rFonts w:ascii="Arial" w:hAnsi="Arial" w:cs="Arial"/>
          <w:color w:val="000000" w:themeColor="text1"/>
          <w:lang w:val="fr-FR"/>
        </w:rPr>
        <w:t>equal</w:t>
      </w:r>
      <w:proofErr w:type="spellEnd"/>
      <w:r w:rsidRPr="005F3B43">
        <w:rPr>
          <w:rFonts w:ascii="Arial" w:hAnsi="Arial" w:cs="Arial"/>
          <w:color w:val="000000" w:themeColor="text1"/>
          <w:lang w:val="fr-FR"/>
        </w:rPr>
        <w:t xml:space="preserve"> to 10 %. The </w:t>
      </w:r>
      <w:proofErr w:type="spellStart"/>
      <w:r w:rsidRPr="005F3B43">
        <w:rPr>
          <w:rFonts w:ascii="Arial" w:hAnsi="Arial" w:cs="Arial"/>
          <w:color w:val="000000" w:themeColor="text1"/>
          <w:lang w:val="fr-FR"/>
        </w:rPr>
        <w:t>analysis</w:t>
      </w:r>
      <w:proofErr w:type="spellEnd"/>
      <w:r w:rsidRPr="005F3B43">
        <w:rPr>
          <w:rFonts w:ascii="Arial" w:hAnsi="Arial" w:cs="Arial"/>
          <w:color w:val="000000" w:themeColor="text1"/>
          <w:lang w:val="fr-FR"/>
        </w:rPr>
        <w:t xml:space="preserve"> of the </w:t>
      </w:r>
      <w:proofErr w:type="spellStart"/>
      <w:r w:rsidRPr="005F3B43">
        <w:rPr>
          <w:rFonts w:ascii="Arial" w:hAnsi="Arial" w:cs="Arial"/>
          <w:color w:val="000000" w:themeColor="text1"/>
          <w:lang w:val="fr-FR"/>
        </w:rPr>
        <w:t>stomach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filling</w:t>
      </w:r>
      <w:proofErr w:type="spellEnd"/>
      <w:r w:rsidRPr="005F3B43">
        <w:rPr>
          <w:rFonts w:ascii="Arial" w:hAnsi="Arial" w:cs="Arial"/>
          <w:color w:val="000000" w:themeColor="text1"/>
          <w:lang w:val="fr-FR"/>
        </w:rPr>
        <w:t xml:space="preserve"> rate </w:t>
      </w:r>
      <w:proofErr w:type="spellStart"/>
      <w:r w:rsidRPr="005F3B43">
        <w:rPr>
          <w:rFonts w:ascii="Arial" w:hAnsi="Arial" w:cs="Arial"/>
          <w:color w:val="000000" w:themeColor="text1"/>
          <w:lang w:val="fr-FR"/>
        </w:rPr>
        <w:t>according</w:t>
      </w:r>
      <w:proofErr w:type="spellEnd"/>
      <w:r w:rsidRPr="005F3B43">
        <w:rPr>
          <w:rFonts w:ascii="Arial" w:hAnsi="Arial" w:cs="Arial"/>
          <w:color w:val="000000" w:themeColor="text1"/>
          <w:lang w:val="fr-FR"/>
        </w:rPr>
        <w:t xml:space="preserve"> to the </w:t>
      </w:r>
      <w:proofErr w:type="spellStart"/>
      <w:r w:rsidRPr="005F3B43">
        <w:rPr>
          <w:rFonts w:ascii="Arial" w:hAnsi="Arial" w:cs="Arial"/>
          <w:color w:val="000000" w:themeColor="text1"/>
          <w:lang w:val="fr-FR"/>
        </w:rPr>
        <w:t>crab</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catching</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showed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that</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vacuity</w:t>
      </w:r>
      <w:proofErr w:type="spellEnd"/>
      <w:r w:rsidRPr="005F3B43">
        <w:rPr>
          <w:rFonts w:ascii="Arial" w:hAnsi="Arial" w:cs="Arial"/>
          <w:color w:val="000000" w:themeColor="text1"/>
          <w:lang w:val="fr-FR"/>
        </w:rPr>
        <w:t xml:space="preserve"> coefficient </w:t>
      </w:r>
      <w:proofErr w:type="spellStart"/>
      <w:r w:rsidRPr="005F3B43">
        <w:rPr>
          <w:rFonts w:ascii="Arial" w:hAnsi="Arial" w:cs="Arial"/>
          <w:color w:val="000000" w:themeColor="text1"/>
          <w:lang w:val="fr-FR"/>
        </w:rPr>
        <w:t>was</w:t>
      </w:r>
      <w:proofErr w:type="spellEnd"/>
      <w:r w:rsidRPr="005F3B43">
        <w:rPr>
          <w:rFonts w:ascii="Arial" w:hAnsi="Arial" w:cs="Arial"/>
          <w:color w:val="000000" w:themeColor="text1"/>
          <w:lang w:val="fr-FR"/>
        </w:rPr>
        <w:t xml:space="preserve"> high in the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(14.28 %) and </w:t>
      </w:r>
      <w:proofErr w:type="spellStart"/>
      <w:r w:rsidRPr="005F3B43">
        <w:rPr>
          <w:rFonts w:ascii="Arial" w:hAnsi="Arial" w:cs="Arial"/>
          <w:color w:val="000000" w:themeColor="text1"/>
          <w:lang w:val="fr-FR"/>
        </w:rPr>
        <w:t>low</w:t>
      </w:r>
      <w:proofErr w:type="spellEnd"/>
      <w:r w:rsidRPr="005F3B43">
        <w:rPr>
          <w:rFonts w:ascii="Arial" w:hAnsi="Arial" w:cs="Arial"/>
          <w:color w:val="000000" w:themeColor="text1"/>
          <w:lang w:val="fr-FR"/>
        </w:rPr>
        <w:t xml:space="preserve"> in the dry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(6.31 %). The </w:t>
      </w:r>
      <w:proofErr w:type="spellStart"/>
      <w:r w:rsidRPr="005F3B43">
        <w:rPr>
          <w:rFonts w:ascii="Arial" w:hAnsi="Arial" w:cs="Arial"/>
          <w:color w:val="000000" w:themeColor="text1"/>
          <w:lang w:val="fr-FR"/>
        </w:rPr>
        <w:t>low</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vacuity</w:t>
      </w:r>
      <w:proofErr w:type="spellEnd"/>
      <w:r w:rsidRPr="005F3B43">
        <w:rPr>
          <w:rFonts w:ascii="Arial" w:hAnsi="Arial" w:cs="Arial"/>
          <w:color w:val="000000" w:themeColor="text1"/>
          <w:lang w:val="fr-FR"/>
        </w:rPr>
        <w:t xml:space="preserve"> percentages </w:t>
      </w:r>
      <w:proofErr w:type="spellStart"/>
      <w:r w:rsidRPr="005F3B43">
        <w:rPr>
          <w:rFonts w:ascii="Arial" w:hAnsi="Arial" w:cs="Arial"/>
          <w:color w:val="000000" w:themeColor="text1"/>
          <w:lang w:val="fr-FR"/>
        </w:rPr>
        <w:t>would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reflect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food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availability</w:t>
      </w:r>
      <w:proofErr w:type="spellEnd"/>
      <w:r w:rsidRPr="005F3B43">
        <w:rPr>
          <w:rFonts w:ascii="Arial" w:hAnsi="Arial" w:cs="Arial"/>
          <w:color w:val="000000" w:themeColor="text1"/>
          <w:lang w:val="fr-FR"/>
        </w:rPr>
        <w:t xml:space="preserve"> and/or intense </w:t>
      </w:r>
      <w:proofErr w:type="spellStart"/>
      <w:r w:rsidRPr="005F3B43">
        <w:rPr>
          <w:rFonts w:ascii="Arial" w:hAnsi="Arial" w:cs="Arial"/>
          <w:color w:val="000000" w:themeColor="text1"/>
          <w:lang w:val="fr-FR"/>
        </w:rPr>
        <w:t>trophic</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activity</w:t>
      </w:r>
      <w:proofErr w:type="spellEnd"/>
      <w:r w:rsidRPr="005F3B43">
        <w:rPr>
          <w:rFonts w:ascii="Arial" w:hAnsi="Arial" w:cs="Arial"/>
          <w:color w:val="000000" w:themeColor="text1"/>
          <w:lang w:val="fr-FR"/>
        </w:rPr>
        <w:t xml:space="preserve"> of the </w:t>
      </w:r>
      <w:proofErr w:type="spellStart"/>
      <w:r w:rsidRPr="005F3B43">
        <w:rPr>
          <w:rFonts w:ascii="Arial" w:hAnsi="Arial" w:cs="Arial"/>
          <w:color w:val="000000" w:themeColor="text1"/>
          <w:lang w:val="fr-FR"/>
        </w:rPr>
        <w:t>species</w:t>
      </w:r>
      <w:proofErr w:type="spellEnd"/>
      <w:r w:rsidRPr="005F3B43">
        <w:rPr>
          <w:rFonts w:ascii="Arial" w:hAnsi="Arial" w:cs="Arial"/>
          <w:color w:val="000000" w:themeColor="text1"/>
          <w:lang w:val="fr-FR"/>
        </w:rPr>
        <w:t xml:space="preserve"> as </w:t>
      </w:r>
      <w:proofErr w:type="spellStart"/>
      <w:r w:rsidRPr="005F3B43">
        <w:rPr>
          <w:rFonts w:ascii="Arial" w:hAnsi="Arial" w:cs="Arial"/>
          <w:color w:val="000000" w:themeColor="text1"/>
          <w:lang w:val="fr-FR"/>
        </w:rPr>
        <w:t>pointed</w:t>
      </w:r>
      <w:proofErr w:type="spellEnd"/>
      <w:r w:rsidRPr="005F3B43">
        <w:rPr>
          <w:rFonts w:ascii="Arial" w:hAnsi="Arial" w:cs="Arial"/>
          <w:color w:val="000000" w:themeColor="text1"/>
          <w:lang w:val="fr-FR"/>
        </w:rPr>
        <w:t xml:space="preserve"> out by El </w:t>
      </w:r>
      <w:proofErr w:type="spellStart"/>
      <w:r w:rsidRPr="005F3B43">
        <w:rPr>
          <w:rFonts w:ascii="Arial" w:hAnsi="Arial" w:cs="Arial"/>
          <w:color w:val="000000" w:themeColor="text1"/>
          <w:lang w:val="fr-FR"/>
        </w:rPr>
        <w:t>Bakali</w:t>
      </w:r>
      <w:proofErr w:type="spellEnd"/>
      <w:r w:rsidRPr="005F3B43">
        <w:rPr>
          <w:rFonts w:ascii="Arial" w:hAnsi="Arial" w:cs="Arial"/>
          <w:color w:val="000000" w:themeColor="text1"/>
          <w:lang w:val="fr-FR"/>
        </w:rPr>
        <w:t xml:space="preserve"> et al (2010). This </w:t>
      </w:r>
      <w:proofErr w:type="spellStart"/>
      <w:r w:rsidRPr="005F3B43">
        <w:rPr>
          <w:rFonts w:ascii="Arial" w:hAnsi="Arial" w:cs="Arial"/>
          <w:color w:val="000000" w:themeColor="text1"/>
          <w:lang w:val="fr-FR"/>
        </w:rPr>
        <w:t>obtained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vacuity</w:t>
      </w:r>
      <w:proofErr w:type="spellEnd"/>
      <w:r w:rsidRPr="005F3B43">
        <w:rPr>
          <w:rFonts w:ascii="Arial" w:hAnsi="Arial" w:cs="Arial"/>
          <w:color w:val="000000" w:themeColor="text1"/>
          <w:lang w:val="fr-FR"/>
        </w:rPr>
        <w:t xml:space="preserve"> coefficient </w:t>
      </w:r>
      <w:proofErr w:type="spellStart"/>
      <w:r w:rsidRPr="005F3B43">
        <w:rPr>
          <w:rFonts w:ascii="Arial" w:hAnsi="Arial" w:cs="Arial"/>
          <w:color w:val="000000" w:themeColor="text1"/>
          <w:lang w:val="fr-FR"/>
        </w:rPr>
        <w:t>is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higher</w:t>
      </w:r>
      <w:proofErr w:type="spellEnd"/>
      <w:r w:rsidRPr="005F3B43">
        <w:rPr>
          <w:rFonts w:ascii="Arial" w:hAnsi="Arial" w:cs="Arial"/>
          <w:color w:val="000000" w:themeColor="text1"/>
          <w:lang w:val="fr-FR"/>
        </w:rPr>
        <w:t xml:space="preserve"> in </w:t>
      </w:r>
      <w:proofErr w:type="spellStart"/>
      <w:r w:rsidRPr="005F3B43">
        <w:rPr>
          <w:rFonts w:ascii="Arial" w:hAnsi="Arial" w:cs="Arial"/>
          <w:color w:val="000000" w:themeColor="text1"/>
          <w:lang w:val="fr-FR"/>
        </w:rPr>
        <w:t>any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than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that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observed</w:t>
      </w:r>
      <w:proofErr w:type="spellEnd"/>
      <w:r w:rsidRPr="005F3B43">
        <w:rPr>
          <w:rFonts w:ascii="Arial" w:hAnsi="Arial" w:cs="Arial"/>
          <w:color w:val="000000" w:themeColor="text1"/>
          <w:lang w:val="fr-FR"/>
        </w:rPr>
        <w:t xml:space="preserve"> in </w:t>
      </w:r>
      <w:proofErr w:type="spellStart"/>
      <w:r w:rsidRPr="005F3B43">
        <w:rPr>
          <w:rFonts w:ascii="Arial" w:hAnsi="Arial" w:cs="Arial"/>
          <w:color w:val="000000" w:themeColor="text1"/>
          <w:lang w:val="fr-FR"/>
        </w:rPr>
        <w:t>other</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species</w:t>
      </w:r>
      <w:proofErr w:type="spellEnd"/>
      <w:r w:rsidR="00316EAE">
        <w:rPr>
          <w:rFonts w:ascii="Arial" w:hAnsi="Arial" w:cs="Arial"/>
          <w:color w:val="000000" w:themeColor="text1"/>
          <w:lang w:val="fr-FR"/>
        </w:rPr>
        <w:t>,</w:t>
      </w:r>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such</w:t>
      </w:r>
      <w:proofErr w:type="spellEnd"/>
      <w:r w:rsidRPr="005F3B43">
        <w:rPr>
          <w:rFonts w:ascii="Arial" w:hAnsi="Arial" w:cs="Arial"/>
          <w:color w:val="000000" w:themeColor="text1"/>
          <w:lang w:val="fr-FR"/>
        </w:rPr>
        <w:t xml:space="preserve"> as </w:t>
      </w:r>
      <w:proofErr w:type="spellStart"/>
      <w:r w:rsidRPr="005F3B43">
        <w:rPr>
          <w:rFonts w:ascii="Arial" w:hAnsi="Arial" w:cs="Arial"/>
          <w:i/>
          <w:color w:val="000000" w:themeColor="text1"/>
          <w:lang w:val="fr-FR"/>
        </w:rPr>
        <w:t>Cardisoma</w:t>
      </w:r>
      <w:proofErr w:type="spellEnd"/>
      <w:r w:rsidRPr="005F3B43">
        <w:rPr>
          <w:rFonts w:ascii="Arial" w:hAnsi="Arial" w:cs="Arial"/>
          <w:i/>
          <w:color w:val="000000" w:themeColor="text1"/>
          <w:lang w:val="fr-FR"/>
        </w:rPr>
        <w:t xml:space="preserve"> </w:t>
      </w:r>
      <w:proofErr w:type="spellStart"/>
      <w:r w:rsidRPr="005F3B43">
        <w:rPr>
          <w:rFonts w:ascii="Arial" w:hAnsi="Arial" w:cs="Arial"/>
          <w:i/>
          <w:color w:val="000000" w:themeColor="text1"/>
          <w:lang w:val="fr-FR"/>
        </w:rPr>
        <w:t>armatum</w:t>
      </w:r>
      <w:proofErr w:type="spellEnd"/>
      <w:r w:rsidRPr="005F3B43">
        <w:rPr>
          <w:rFonts w:ascii="Arial" w:hAnsi="Arial" w:cs="Arial"/>
          <w:color w:val="000000" w:themeColor="text1"/>
          <w:lang w:val="fr-FR"/>
        </w:rPr>
        <w:t xml:space="preserve"> (1.97%) by </w:t>
      </w:r>
      <w:r w:rsidR="00BC2217" w:rsidRPr="005F3B43">
        <w:rPr>
          <w:rFonts w:ascii="Arial" w:hAnsi="Arial" w:cs="Arial"/>
          <w:color w:val="000000" w:themeColor="text1"/>
          <w:lang w:val="fr-FR"/>
        </w:rPr>
        <w:t>N’</w:t>
      </w:r>
      <w:proofErr w:type="spellStart"/>
      <w:r w:rsidR="00BC2217" w:rsidRPr="005F3B43">
        <w:rPr>
          <w:rFonts w:ascii="Arial" w:hAnsi="Arial" w:cs="Arial"/>
          <w:color w:val="000000" w:themeColor="text1"/>
          <w:lang w:val="fr-FR"/>
        </w:rPr>
        <w:t>zi</w:t>
      </w:r>
      <w:proofErr w:type="spellEnd"/>
      <w:r w:rsidR="00BC2217" w:rsidRPr="005F3B43">
        <w:rPr>
          <w:rFonts w:ascii="Arial" w:hAnsi="Arial" w:cs="Arial"/>
          <w:color w:val="000000" w:themeColor="text1"/>
          <w:lang w:val="fr-FR"/>
        </w:rPr>
        <w:t xml:space="preserve"> and </w:t>
      </w:r>
      <w:r w:rsidR="00316EAE" w:rsidRPr="00914F55">
        <w:rPr>
          <w:rFonts w:ascii="Arial" w:hAnsi="Arial" w:cs="Arial"/>
          <w:color w:val="000000" w:themeColor="text1"/>
          <w:highlight w:val="yellow"/>
          <w:lang w:val="fr-FR"/>
        </w:rPr>
        <w:t>Coulibaly</w:t>
      </w:r>
      <w:r w:rsidR="00316EAE" w:rsidRPr="005F3B43">
        <w:rPr>
          <w:rFonts w:ascii="Arial" w:hAnsi="Arial" w:cs="Arial"/>
          <w:color w:val="000000" w:themeColor="text1"/>
          <w:lang w:val="fr-FR"/>
        </w:rPr>
        <w:t xml:space="preserve"> </w:t>
      </w:r>
      <w:r w:rsidRPr="005F3B43">
        <w:rPr>
          <w:rFonts w:ascii="Arial" w:hAnsi="Arial" w:cs="Arial"/>
          <w:color w:val="000000" w:themeColor="text1"/>
          <w:lang w:val="fr-FR"/>
        </w:rPr>
        <w:t xml:space="preserve">(2021), at the </w:t>
      </w:r>
      <w:proofErr w:type="spellStart"/>
      <w:r w:rsidRPr="005F3B43">
        <w:rPr>
          <w:rFonts w:ascii="Arial" w:hAnsi="Arial" w:cs="Arial"/>
          <w:color w:val="000000" w:themeColor="text1"/>
          <w:lang w:val="fr-FR"/>
        </w:rPr>
        <w:t>same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sample</w:t>
      </w:r>
      <w:proofErr w:type="spellEnd"/>
      <w:r w:rsidRPr="005F3B43">
        <w:rPr>
          <w:rFonts w:ascii="Arial" w:hAnsi="Arial" w:cs="Arial"/>
          <w:color w:val="000000" w:themeColor="text1"/>
          <w:lang w:val="fr-FR"/>
        </w:rPr>
        <w:t xml:space="preserve"> site.</w:t>
      </w:r>
    </w:p>
    <w:p w14:paraId="6085B694" w14:textId="00F2C968" w:rsidR="00F21F9B" w:rsidRPr="005F3B43" w:rsidRDefault="00F21F9B" w:rsidP="00F21F9B">
      <w:pPr>
        <w:pStyle w:val="Body"/>
        <w:rPr>
          <w:rFonts w:ascii="Arial" w:hAnsi="Arial" w:cs="Arial"/>
          <w:color w:val="000000" w:themeColor="text1"/>
          <w:lang w:val="fr-FR"/>
        </w:rPr>
      </w:pPr>
      <w:r w:rsidRPr="005F3B43">
        <w:rPr>
          <w:rFonts w:ascii="Arial" w:hAnsi="Arial" w:cs="Arial"/>
          <w:color w:val="000000" w:themeColor="text1"/>
          <w:lang w:val="fr-FR"/>
        </w:rPr>
        <w:lastRenderedPageBreak/>
        <w:t xml:space="preserve">The </w:t>
      </w:r>
      <w:proofErr w:type="spellStart"/>
      <w:r w:rsidRPr="005F3B43">
        <w:rPr>
          <w:rFonts w:ascii="Arial" w:hAnsi="Arial" w:cs="Arial"/>
          <w:color w:val="000000" w:themeColor="text1"/>
          <w:lang w:val="fr-FR"/>
        </w:rPr>
        <w:t>food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spectrum</w:t>
      </w:r>
      <w:proofErr w:type="spellEnd"/>
      <w:r w:rsidRPr="005F3B43">
        <w:rPr>
          <w:rFonts w:ascii="Arial" w:hAnsi="Arial" w:cs="Arial"/>
          <w:color w:val="000000" w:themeColor="text1"/>
          <w:lang w:val="fr-FR"/>
        </w:rPr>
        <w:t xml:space="preserve"> of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contains</w:t>
      </w:r>
      <w:proofErr w:type="spellEnd"/>
      <w:r w:rsidRPr="005F3B43">
        <w:rPr>
          <w:rFonts w:ascii="Arial" w:hAnsi="Arial" w:cs="Arial"/>
          <w:color w:val="000000" w:themeColor="text1"/>
          <w:lang w:val="fr-FR"/>
        </w:rPr>
        <w:t xml:space="preserve"> a </w:t>
      </w:r>
      <w:proofErr w:type="spellStart"/>
      <w:r w:rsidRPr="005F3B43">
        <w:rPr>
          <w:rFonts w:ascii="Arial" w:hAnsi="Arial" w:cs="Arial"/>
          <w:color w:val="000000" w:themeColor="text1"/>
          <w:lang w:val="fr-FR"/>
        </w:rPr>
        <w:t>diversity</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consisting</w:t>
      </w:r>
      <w:proofErr w:type="spellEnd"/>
      <w:r w:rsidRPr="005F3B43">
        <w:rPr>
          <w:rFonts w:ascii="Arial" w:hAnsi="Arial" w:cs="Arial"/>
          <w:color w:val="000000" w:themeColor="text1"/>
          <w:lang w:val="fr-FR"/>
        </w:rPr>
        <w:t xml:space="preserve"> of Macrophytes,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w:t>
      </w:r>
      <w:proofErr w:type="spellStart"/>
      <w:r w:rsidR="00316EAE" w:rsidRPr="00914F55">
        <w:rPr>
          <w:rFonts w:ascii="Arial" w:hAnsi="Arial" w:cs="Arial"/>
          <w:color w:val="000000" w:themeColor="text1"/>
          <w:highlight w:val="yellow"/>
          <w:lang w:val="fr-FR"/>
        </w:rPr>
        <w:t>fish</w:t>
      </w:r>
      <w:proofErr w:type="spellEnd"/>
      <w:r w:rsidR="00316EAE" w:rsidRPr="00914F55">
        <w:rPr>
          <w:rFonts w:ascii="Arial" w:hAnsi="Arial" w:cs="Arial"/>
          <w:color w:val="000000" w:themeColor="text1"/>
          <w:highlight w:val="yellow"/>
          <w:lang w:val="fr-FR"/>
        </w:rPr>
        <w:t xml:space="preserve"> </w:t>
      </w:r>
      <w:r w:rsidRPr="005F3B43">
        <w:rPr>
          <w:rFonts w:ascii="Arial" w:hAnsi="Arial" w:cs="Arial"/>
          <w:color w:val="000000" w:themeColor="text1"/>
          <w:lang w:val="fr-FR"/>
        </w:rPr>
        <w:t xml:space="preserve">and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Sand and </w:t>
      </w:r>
      <w:proofErr w:type="spellStart"/>
      <w:r w:rsidRPr="005F3B43">
        <w:rPr>
          <w:rFonts w:ascii="Arial" w:hAnsi="Arial" w:cs="Arial"/>
          <w:color w:val="000000" w:themeColor="text1"/>
          <w:lang w:val="fr-FR"/>
        </w:rPr>
        <w:t>mud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also</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observed</w:t>
      </w:r>
      <w:proofErr w:type="spellEnd"/>
      <w:r w:rsidRPr="005F3B43">
        <w:rPr>
          <w:rFonts w:ascii="Arial" w:hAnsi="Arial" w:cs="Arial"/>
          <w:color w:val="000000" w:themeColor="text1"/>
          <w:lang w:val="fr-FR"/>
        </w:rPr>
        <w:t xml:space="preserve"> in the </w:t>
      </w:r>
      <w:proofErr w:type="spellStart"/>
      <w:r w:rsidRPr="005F3B43">
        <w:rPr>
          <w:rFonts w:ascii="Arial" w:hAnsi="Arial" w:cs="Arial"/>
          <w:color w:val="000000" w:themeColor="text1"/>
          <w:lang w:val="fr-FR"/>
        </w:rPr>
        <w:t>cardiac</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stomachs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These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results</w:t>
      </w:r>
      <w:proofErr w:type="spellEnd"/>
      <w:r w:rsidRPr="005F3B43">
        <w:rPr>
          <w:rFonts w:ascii="Arial" w:hAnsi="Arial" w:cs="Arial"/>
          <w:color w:val="000000" w:themeColor="text1"/>
          <w:lang w:val="fr-FR"/>
        </w:rPr>
        <w:t xml:space="preserve"> are comparable to </w:t>
      </w:r>
      <w:proofErr w:type="spellStart"/>
      <w:r w:rsidRPr="005F3B43">
        <w:rPr>
          <w:rFonts w:ascii="Arial" w:hAnsi="Arial" w:cs="Arial"/>
          <w:color w:val="000000" w:themeColor="text1"/>
          <w:lang w:val="fr-FR"/>
        </w:rPr>
        <w:t>those</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Arimoro</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Idoro</w:t>
      </w:r>
      <w:proofErr w:type="spellEnd"/>
      <w:r w:rsidRPr="005F3B43">
        <w:rPr>
          <w:rFonts w:ascii="Arial" w:hAnsi="Arial" w:cs="Arial"/>
          <w:color w:val="000000" w:themeColor="text1"/>
          <w:lang w:val="fr-FR"/>
        </w:rPr>
        <w:t xml:space="preserve"> (2007) in Nigeria</w:t>
      </w:r>
      <w:r w:rsidR="00316EAE">
        <w:rPr>
          <w:rFonts w:ascii="Arial" w:hAnsi="Arial" w:cs="Arial"/>
          <w:color w:val="000000" w:themeColor="text1"/>
          <w:lang w:val="fr-FR"/>
        </w:rPr>
        <w:t>,</w:t>
      </w:r>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where</w:t>
      </w:r>
      <w:proofErr w:type="spellEnd"/>
      <w:r w:rsidRPr="005F3B43">
        <w:rPr>
          <w:rFonts w:ascii="Arial" w:hAnsi="Arial" w:cs="Arial"/>
          <w:color w:val="000000" w:themeColor="text1"/>
          <w:lang w:val="fr-FR"/>
        </w:rPr>
        <w:t xml:space="preserve">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amnicola</w:t>
      </w:r>
      <w:proofErr w:type="spellEnd"/>
      <w:r w:rsidRPr="005F3B43">
        <w:rPr>
          <w:rFonts w:ascii="Arial" w:hAnsi="Arial" w:cs="Arial"/>
          <w:i/>
          <w:color w:val="000000" w:themeColor="text1"/>
          <w:lang w:val="fr-FR"/>
        </w:rPr>
        <w:t xml:space="preserve"> </w:t>
      </w:r>
      <w:proofErr w:type="spellStart"/>
      <w:r w:rsidRPr="005F3B43">
        <w:rPr>
          <w:rFonts w:ascii="Arial" w:hAnsi="Arial" w:cs="Arial"/>
          <w:color w:val="000000" w:themeColor="text1"/>
          <w:lang w:val="fr-FR"/>
        </w:rPr>
        <w:t>fed</w:t>
      </w:r>
      <w:proofErr w:type="spellEnd"/>
      <w:r w:rsidRPr="005F3B43">
        <w:rPr>
          <w:rFonts w:ascii="Arial" w:hAnsi="Arial" w:cs="Arial"/>
          <w:color w:val="000000" w:themeColor="text1"/>
          <w:lang w:val="fr-FR"/>
        </w:rPr>
        <w:t xml:space="preserve"> on </w:t>
      </w:r>
      <w:proofErr w:type="spellStart"/>
      <w:r w:rsidRPr="005F3B43">
        <w:rPr>
          <w:rFonts w:ascii="Arial" w:hAnsi="Arial" w:cs="Arial"/>
          <w:color w:val="000000" w:themeColor="text1"/>
          <w:lang w:val="fr-FR"/>
        </w:rPr>
        <w:t>seven</w:t>
      </w:r>
      <w:proofErr w:type="spellEnd"/>
      <w:r w:rsidRPr="005F3B43">
        <w:rPr>
          <w:rFonts w:ascii="Arial" w:hAnsi="Arial" w:cs="Arial"/>
          <w:color w:val="000000" w:themeColor="text1"/>
          <w:lang w:val="fr-FR"/>
        </w:rPr>
        <w:t xml:space="preserve"> major </w:t>
      </w:r>
      <w:proofErr w:type="spellStart"/>
      <w:r w:rsidRPr="005F3B43">
        <w:rPr>
          <w:rFonts w:ascii="Arial" w:hAnsi="Arial" w:cs="Arial"/>
          <w:color w:val="000000" w:themeColor="text1"/>
          <w:lang w:val="fr-FR"/>
        </w:rPr>
        <w:t>categories</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This </w:t>
      </w:r>
      <w:proofErr w:type="spellStart"/>
      <w:r w:rsidRPr="005F3B43">
        <w:rPr>
          <w:rFonts w:ascii="Arial" w:hAnsi="Arial" w:cs="Arial"/>
          <w:color w:val="000000" w:themeColor="text1"/>
          <w:lang w:val="fr-FR"/>
        </w:rPr>
        <w:t>variety</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obtained</w:t>
      </w:r>
      <w:proofErr w:type="spellEnd"/>
      <w:r w:rsidRPr="005F3B43">
        <w:rPr>
          <w:rFonts w:ascii="Arial" w:hAnsi="Arial" w:cs="Arial"/>
          <w:color w:val="000000" w:themeColor="text1"/>
          <w:lang w:val="fr-FR"/>
        </w:rPr>
        <w:t xml:space="preserve"> in the </w:t>
      </w:r>
      <w:proofErr w:type="spellStart"/>
      <w:r w:rsidRPr="005F3B43">
        <w:rPr>
          <w:rFonts w:ascii="Arial" w:hAnsi="Arial" w:cs="Arial"/>
          <w:color w:val="000000" w:themeColor="text1"/>
          <w:lang w:val="fr-FR"/>
        </w:rPr>
        <w:t>present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study</w:t>
      </w:r>
      <w:proofErr w:type="spellEnd"/>
      <w:r w:rsidRPr="005F3B43">
        <w:rPr>
          <w:rFonts w:ascii="Arial" w:hAnsi="Arial" w:cs="Arial"/>
          <w:color w:val="000000" w:themeColor="text1"/>
          <w:lang w:val="fr-FR"/>
        </w:rPr>
        <w:t xml:space="preserve"> </w:t>
      </w:r>
      <w:proofErr w:type="spellStart"/>
      <w:r w:rsidR="00316EAE" w:rsidRPr="00914F55">
        <w:rPr>
          <w:rFonts w:ascii="Arial" w:hAnsi="Arial" w:cs="Arial"/>
          <w:color w:val="000000" w:themeColor="text1"/>
          <w:highlight w:val="yellow"/>
          <w:lang w:val="fr-FR"/>
        </w:rPr>
        <w:t>indicates</w:t>
      </w:r>
      <w:proofErr w:type="spellEnd"/>
      <w:r w:rsidR="00316EAE" w:rsidRPr="00914F55">
        <w:rPr>
          <w:rFonts w:ascii="Arial" w:hAnsi="Arial" w:cs="Arial"/>
          <w:color w:val="000000" w:themeColor="text1"/>
          <w:highlight w:val="yellow"/>
          <w:lang w:val="fr-FR"/>
        </w:rPr>
        <w:t xml:space="preserve"> </w:t>
      </w:r>
      <w:proofErr w:type="spellStart"/>
      <w:r w:rsidRPr="005F3B43">
        <w:rPr>
          <w:rFonts w:ascii="Arial" w:hAnsi="Arial" w:cs="Arial"/>
          <w:color w:val="000000" w:themeColor="text1"/>
          <w:lang w:val="fr-FR"/>
        </w:rPr>
        <w:t>that</w:t>
      </w:r>
      <w:proofErr w:type="spellEnd"/>
      <w:r w:rsidRPr="005F3B43">
        <w:rPr>
          <w:rFonts w:ascii="Arial" w:hAnsi="Arial" w:cs="Arial"/>
          <w:color w:val="000000" w:themeColor="text1"/>
          <w:lang w:val="fr-FR"/>
        </w:rPr>
        <w:t xml:space="preserve">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is</w:t>
      </w:r>
      <w:proofErr w:type="spellEnd"/>
      <w:r w:rsidRPr="005F3B43">
        <w:rPr>
          <w:rFonts w:ascii="Arial" w:hAnsi="Arial" w:cs="Arial"/>
          <w:color w:val="000000" w:themeColor="text1"/>
          <w:lang w:val="fr-FR"/>
        </w:rPr>
        <w:t xml:space="preserve"> an </w:t>
      </w:r>
      <w:proofErr w:type="spellStart"/>
      <w:r w:rsidRPr="005F3B43">
        <w:rPr>
          <w:rFonts w:ascii="Arial" w:hAnsi="Arial" w:cs="Arial"/>
          <w:color w:val="000000" w:themeColor="text1"/>
          <w:lang w:val="fr-FR"/>
        </w:rPr>
        <w:t>omnivorous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species</w:t>
      </w:r>
      <w:proofErr w:type="spellEnd"/>
      <w:r w:rsidRPr="005F3B43">
        <w:rPr>
          <w:rFonts w:ascii="Arial" w:hAnsi="Arial" w:cs="Arial"/>
          <w:color w:val="000000" w:themeColor="text1"/>
          <w:lang w:val="fr-FR"/>
        </w:rPr>
        <w:t xml:space="preserve">. Our </w:t>
      </w:r>
      <w:proofErr w:type="spellStart"/>
      <w:r w:rsidRPr="005F3B43">
        <w:rPr>
          <w:rFonts w:ascii="Arial" w:hAnsi="Arial" w:cs="Arial"/>
          <w:color w:val="000000" w:themeColor="text1"/>
          <w:lang w:val="fr-FR"/>
        </w:rPr>
        <w:t>results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differ</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from</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studies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conducted</w:t>
      </w:r>
      <w:proofErr w:type="spellEnd"/>
      <w:r w:rsidRPr="005F3B43">
        <w:rPr>
          <w:rFonts w:ascii="Arial" w:hAnsi="Arial" w:cs="Arial"/>
          <w:color w:val="000000" w:themeColor="text1"/>
          <w:lang w:val="fr-FR"/>
        </w:rPr>
        <w:t xml:space="preserve"> on the </w:t>
      </w:r>
      <w:proofErr w:type="spellStart"/>
      <w:r w:rsidRPr="005F3B43">
        <w:rPr>
          <w:rFonts w:ascii="Arial" w:hAnsi="Arial" w:cs="Arial"/>
          <w:color w:val="000000" w:themeColor="text1"/>
          <w:lang w:val="fr-FR"/>
        </w:rPr>
        <w:t>diets</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other</w:t>
      </w:r>
      <w:proofErr w:type="spellEnd"/>
      <w:r w:rsidRPr="005F3B43">
        <w:rPr>
          <w:rFonts w:ascii="Arial" w:hAnsi="Arial" w:cs="Arial"/>
          <w:color w:val="000000" w:themeColor="text1"/>
          <w:lang w:val="fr-FR"/>
        </w:rPr>
        <w:t xml:space="preserve"> </w:t>
      </w:r>
      <w:proofErr w:type="spellStart"/>
      <w:r w:rsidRPr="005F3B43">
        <w:rPr>
          <w:rFonts w:ascii="Arial" w:hAnsi="Arial" w:cs="Arial"/>
          <w:i/>
          <w:color w:val="000000" w:themeColor="text1"/>
          <w:lang w:val="fr-FR"/>
        </w:rPr>
        <w:t>Callinectes</w:t>
      </w:r>
      <w:proofErr w:type="spellEnd"/>
      <w:r w:rsidRPr="005F3B43">
        <w:rPr>
          <w:rFonts w:ascii="Arial" w:hAnsi="Arial" w:cs="Arial"/>
          <w:i/>
          <w:color w:val="000000" w:themeColor="text1"/>
          <w:lang w:val="fr-FR"/>
        </w:rPr>
        <w:t xml:space="preserve"> </w:t>
      </w:r>
      <w:proofErr w:type="spellStart"/>
      <w:r w:rsidRPr="005F3B43">
        <w:rPr>
          <w:rFonts w:ascii="Arial" w:hAnsi="Arial" w:cs="Arial"/>
          <w:i/>
          <w:color w:val="000000" w:themeColor="text1"/>
          <w:lang w:val="fr-FR"/>
        </w:rPr>
        <w:t>species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Laughlin</w:t>
      </w:r>
      <w:proofErr w:type="spellEnd"/>
      <w:r w:rsidRPr="005F3B43">
        <w:rPr>
          <w:rFonts w:ascii="Arial" w:hAnsi="Arial" w:cs="Arial"/>
          <w:color w:val="000000" w:themeColor="text1"/>
          <w:lang w:val="fr-FR"/>
        </w:rPr>
        <w:t xml:space="preserve"> (1982) </w:t>
      </w:r>
      <w:proofErr w:type="spellStart"/>
      <w:r w:rsidRPr="005F3B43">
        <w:rPr>
          <w:rFonts w:ascii="Arial" w:hAnsi="Arial" w:cs="Arial"/>
          <w:color w:val="000000" w:themeColor="text1"/>
          <w:lang w:val="fr-FR"/>
        </w:rPr>
        <w:t>recorded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that</w:t>
      </w:r>
      <w:proofErr w:type="spellEnd"/>
      <w:r w:rsidRPr="005F3B43">
        <w:rPr>
          <w:rFonts w:ascii="Arial" w:hAnsi="Arial" w:cs="Arial"/>
          <w:color w:val="000000" w:themeColor="text1"/>
          <w:lang w:val="fr-FR"/>
        </w:rPr>
        <w:t xml:space="preserve">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sapidus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fed</w:t>
      </w:r>
      <w:proofErr w:type="spellEnd"/>
      <w:r w:rsidRPr="005F3B43">
        <w:rPr>
          <w:rFonts w:ascii="Arial" w:hAnsi="Arial" w:cs="Arial"/>
          <w:color w:val="000000" w:themeColor="text1"/>
          <w:lang w:val="fr-FR"/>
        </w:rPr>
        <w:t xml:space="preserve"> on 17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items and </w:t>
      </w:r>
      <w:proofErr w:type="spellStart"/>
      <w:r w:rsidRPr="005F3B43">
        <w:rPr>
          <w:rFonts w:ascii="Arial" w:hAnsi="Arial" w:cs="Arial"/>
          <w:color w:val="000000" w:themeColor="text1"/>
          <w:lang w:val="fr-FR"/>
        </w:rPr>
        <w:t>that</w:t>
      </w:r>
      <w:proofErr w:type="spellEnd"/>
      <w:r w:rsidRPr="005F3B43">
        <w:rPr>
          <w:rFonts w:ascii="Arial" w:hAnsi="Arial" w:cs="Arial"/>
          <w:color w:val="000000" w:themeColor="text1"/>
          <w:lang w:val="fr-FR"/>
        </w:rPr>
        <w:t xml:space="preserve"> bivalves </w:t>
      </w:r>
      <w:proofErr w:type="spellStart"/>
      <w:r w:rsidRPr="005F3B43">
        <w:rPr>
          <w:rFonts w:ascii="Arial" w:hAnsi="Arial" w:cs="Arial"/>
          <w:color w:val="000000" w:themeColor="text1"/>
          <w:lang w:val="fr-FR"/>
        </w:rPr>
        <w:t>were</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primary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food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Haefner</w:t>
      </w:r>
      <w:proofErr w:type="spellEnd"/>
      <w:r w:rsidR="00375309" w:rsidRPr="005F3B43">
        <w:rPr>
          <w:rFonts w:ascii="Arial" w:hAnsi="Arial" w:cs="Arial"/>
          <w:color w:val="000000" w:themeColor="text1"/>
          <w:lang w:val="fr-FR"/>
        </w:rPr>
        <w:t xml:space="preserve"> and Paul </w:t>
      </w:r>
      <w:r w:rsidRPr="005F3B43">
        <w:rPr>
          <w:rFonts w:ascii="Arial" w:hAnsi="Arial" w:cs="Arial"/>
          <w:color w:val="000000" w:themeColor="text1"/>
          <w:lang w:val="fr-FR"/>
        </w:rPr>
        <w:t xml:space="preserve">(1990) </w:t>
      </w:r>
      <w:proofErr w:type="spellStart"/>
      <w:r w:rsidRPr="005F3B43">
        <w:rPr>
          <w:rFonts w:ascii="Arial" w:hAnsi="Arial" w:cs="Arial"/>
          <w:color w:val="000000" w:themeColor="text1"/>
          <w:lang w:val="fr-FR"/>
        </w:rPr>
        <w:t>found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that</w:t>
      </w:r>
      <w:proofErr w:type="spellEnd"/>
      <w:r w:rsidRPr="005F3B43">
        <w:rPr>
          <w:rFonts w:ascii="Arial" w:hAnsi="Arial" w:cs="Arial"/>
          <w:color w:val="000000" w:themeColor="text1"/>
          <w:lang w:val="fr-FR"/>
        </w:rPr>
        <w:t xml:space="preserve">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ornatus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primarily</w:t>
      </w:r>
      <w:proofErr w:type="spellEnd"/>
      <w:r w:rsidRPr="005F3B43">
        <w:rPr>
          <w:rFonts w:ascii="Arial" w:hAnsi="Arial" w:cs="Arial"/>
          <w:color w:val="000000" w:themeColor="text1"/>
          <w:lang w:val="fr-FR"/>
        </w:rPr>
        <w:t xml:space="preserve"> on </w:t>
      </w:r>
      <w:proofErr w:type="spellStart"/>
      <w:r w:rsidRPr="005F3B43">
        <w:rPr>
          <w:rFonts w:ascii="Arial" w:hAnsi="Arial" w:cs="Arial"/>
          <w:color w:val="000000" w:themeColor="text1"/>
          <w:lang w:val="fr-FR"/>
        </w:rPr>
        <w:t>gastropods</w:t>
      </w:r>
      <w:proofErr w:type="spellEnd"/>
      <w:r w:rsidRPr="005F3B43">
        <w:rPr>
          <w:rFonts w:ascii="Arial" w:hAnsi="Arial" w:cs="Arial"/>
          <w:color w:val="000000" w:themeColor="text1"/>
          <w:lang w:val="fr-FR"/>
        </w:rPr>
        <w:t xml:space="preserve"> but </w:t>
      </w:r>
      <w:proofErr w:type="spellStart"/>
      <w:r w:rsidRPr="005F3B43">
        <w:rPr>
          <w:rFonts w:ascii="Arial" w:hAnsi="Arial" w:cs="Arial"/>
          <w:color w:val="000000" w:themeColor="text1"/>
          <w:lang w:val="fr-FR"/>
        </w:rPr>
        <w:t>ingested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other</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food</w:t>
      </w:r>
      <w:proofErr w:type="spellEnd"/>
      <w:r w:rsidRPr="005F3B43">
        <w:rPr>
          <w:rFonts w:ascii="Arial" w:hAnsi="Arial" w:cs="Arial"/>
          <w:color w:val="000000" w:themeColor="text1"/>
          <w:lang w:val="fr-FR"/>
        </w:rPr>
        <w:t xml:space="preserve"> types </w:t>
      </w:r>
      <w:proofErr w:type="spellStart"/>
      <w:r w:rsidRPr="005F3B43">
        <w:rPr>
          <w:rFonts w:ascii="Arial" w:hAnsi="Arial" w:cs="Arial"/>
          <w:color w:val="000000" w:themeColor="text1"/>
          <w:lang w:val="fr-FR"/>
        </w:rPr>
        <w:t>when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available</w:t>
      </w:r>
      <w:proofErr w:type="spellEnd"/>
      <w:r w:rsidRPr="005F3B43">
        <w:rPr>
          <w:rFonts w:ascii="Arial" w:hAnsi="Arial" w:cs="Arial"/>
          <w:color w:val="000000" w:themeColor="text1"/>
          <w:lang w:val="fr-FR"/>
        </w:rPr>
        <w:t>.</w:t>
      </w:r>
    </w:p>
    <w:p w14:paraId="04BA32F2" w14:textId="6A147C21" w:rsidR="00F21F9B" w:rsidRPr="005F3B43" w:rsidRDefault="00F21F9B" w:rsidP="00F21F9B">
      <w:pPr>
        <w:pStyle w:val="Body"/>
        <w:rPr>
          <w:rFonts w:ascii="Arial" w:hAnsi="Arial" w:cs="Arial"/>
          <w:color w:val="000000" w:themeColor="text1"/>
          <w:lang w:val="fr-FR"/>
        </w:rPr>
      </w:pPr>
      <w:r w:rsidRPr="005F3B43">
        <w:rPr>
          <w:rFonts w:ascii="Arial" w:hAnsi="Arial" w:cs="Arial"/>
          <w:color w:val="000000" w:themeColor="text1"/>
          <w:lang w:val="fr-FR"/>
        </w:rPr>
        <w:t xml:space="preserve">The </w:t>
      </w:r>
      <w:proofErr w:type="spellStart"/>
      <w:r w:rsidRPr="005F3B43">
        <w:rPr>
          <w:rFonts w:ascii="Arial" w:hAnsi="Arial" w:cs="Arial"/>
          <w:color w:val="000000" w:themeColor="text1"/>
          <w:lang w:val="fr-FR"/>
        </w:rPr>
        <w:t>low</w:t>
      </w:r>
      <w:proofErr w:type="spellEnd"/>
      <w:r w:rsidRPr="005F3B43">
        <w:rPr>
          <w:rFonts w:ascii="Arial" w:hAnsi="Arial" w:cs="Arial"/>
          <w:color w:val="000000" w:themeColor="text1"/>
          <w:lang w:val="fr-FR"/>
        </w:rPr>
        <w:t xml:space="preserve"> value of the </w:t>
      </w:r>
      <w:proofErr w:type="spellStart"/>
      <w:r w:rsidRPr="005F3B43">
        <w:rPr>
          <w:rFonts w:ascii="Arial" w:hAnsi="Arial" w:cs="Arial"/>
          <w:color w:val="000000" w:themeColor="text1"/>
          <w:lang w:val="fr-FR"/>
        </w:rPr>
        <w:t>mean</w:t>
      </w:r>
      <w:proofErr w:type="spellEnd"/>
      <w:r w:rsidRPr="005F3B43">
        <w:rPr>
          <w:rFonts w:ascii="Arial" w:hAnsi="Arial" w:cs="Arial"/>
          <w:color w:val="000000" w:themeColor="text1"/>
          <w:lang w:val="fr-FR"/>
        </w:rPr>
        <w:t xml:space="preserve"> intestinal coefficient (0.52 ± 0.04) </w:t>
      </w:r>
      <w:proofErr w:type="spellStart"/>
      <w:r w:rsidRPr="005F3B43">
        <w:rPr>
          <w:rFonts w:ascii="Arial" w:hAnsi="Arial" w:cs="Arial"/>
          <w:color w:val="000000" w:themeColor="text1"/>
          <w:lang w:val="fr-FR"/>
        </w:rPr>
        <w:t>recorded</w:t>
      </w:r>
      <w:proofErr w:type="spellEnd"/>
      <w:r w:rsidRPr="005F3B43">
        <w:rPr>
          <w:rFonts w:ascii="Arial" w:hAnsi="Arial" w:cs="Arial"/>
          <w:color w:val="000000" w:themeColor="text1"/>
          <w:lang w:val="fr-FR"/>
        </w:rPr>
        <w:t xml:space="preserve"> in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indicates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that</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species</w:t>
      </w:r>
      <w:proofErr w:type="spellEnd"/>
      <w:r w:rsidRPr="005F3B43">
        <w:rPr>
          <w:rFonts w:ascii="Arial" w:hAnsi="Arial" w:cs="Arial"/>
          <w:color w:val="000000" w:themeColor="text1"/>
          <w:lang w:val="fr-FR"/>
        </w:rPr>
        <w:t xml:space="preserve"> </w:t>
      </w:r>
      <w:proofErr w:type="spellStart"/>
      <w:r w:rsidR="00316EAE" w:rsidRPr="00914F55">
        <w:rPr>
          <w:rFonts w:ascii="Arial" w:hAnsi="Arial" w:cs="Arial"/>
          <w:color w:val="000000" w:themeColor="text1"/>
          <w:highlight w:val="yellow"/>
          <w:lang w:val="fr-FR"/>
        </w:rPr>
        <w:t>feeds</w:t>
      </w:r>
      <w:proofErr w:type="spellEnd"/>
      <w:r w:rsidR="00316EAE" w:rsidRPr="00914F55">
        <w:rPr>
          <w:rFonts w:ascii="Arial" w:hAnsi="Arial" w:cs="Arial"/>
          <w:color w:val="000000" w:themeColor="text1"/>
          <w:highlight w:val="yellow"/>
          <w:lang w:val="fr-FR"/>
        </w:rPr>
        <w:t xml:space="preserve"> </w:t>
      </w:r>
      <w:proofErr w:type="spellStart"/>
      <w:r w:rsidR="00316EAE" w:rsidRPr="00914F55">
        <w:rPr>
          <w:rFonts w:ascii="Arial" w:hAnsi="Arial" w:cs="Arial"/>
          <w:color w:val="000000" w:themeColor="text1"/>
          <w:highlight w:val="yellow"/>
          <w:lang w:val="fr-FR"/>
        </w:rPr>
        <w:t>mainly</w:t>
      </w:r>
      <w:proofErr w:type="spellEnd"/>
      <w:r w:rsidR="00316EAE" w:rsidRPr="00914F55">
        <w:rPr>
          <w:rFonts w:ascii="Arial" w:hAnsi="Arial" w:cs="Arial"/>
          <w:color w:val="000000" w:themeColor="text1"/>
          <w:highlight w:val="yellow"/>
          <w:lang w:val="fr-FR"/>
        </w:rPr>
        <w:t xml:space="preserve"> </w:t>
      </w:r>
      <w:r w:rsidRPr="005F3B43">
        <w:rPr>
          <w:rFonts w:ascii="Arial" w:hAnsi="Arial" w:cs="Arial"/>
          <w:color w:val="000000" w:themeColor="text1"/>
          <w:lang w:val="fr-FR"/>
        </w:rPr>
        <w:t xml:space="preserve">on </w:t>
      </w:r>
      <w:proofErr w:type="spellStart"/>
      <w:r w:rsidR="00316EAE" w:rsidRPr="00914F55">
        <w:rPr>
          <w:rFonts w:ascii="Arial" w:hAnsi="Arial" w:cs="Arial"/>
          <w:color w:val="000000" w:themeColor="text1"/>
          <w:highlight w:val="yellow"/>
          <w:lang w:val="fr-FR"/>
        </w:rPr>
        <w:t>invertebrates</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presence</w:t>
      </w:r>
      <w:proofErr w:type="spellEnd"/>
      <w:r w:rsidRPr="005F3B43">
        <w:rPr>
          <w:rFonts w:ascii="Arial" w:hAnsi="Arial" w:cs="Arial"/>
          <w:color w:val="000000" w:themeColor="text1"/>
          <w:lang w:val="fr-FR"/>
        </w:rPr>
        <w:t xml:space="preserve"> of crabs of the </w:t>
      </w:r>
      <w:proofErr w:type="spellStart"/>
      <w:r w:rsidRPr="005F3B43">
        <w:rPr>
          <w:rFonts w:ascii="Arial" w:hAnsi="Arial" w:cs="Arial"/>
          <w:i/>
          <w:color w:val="000000" w:themeColor="text1"/>
          <w:lang w:val="fr-FR"/>
        </w:rPr>
        <w:t>Sesarma</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genus</w:t>
      </w:r>
      <w:proofErr w:type="spellEnd"/>
      <w:r w:rsidRPr="005F3B43">
        <w:rPr>
          <w:rFonts w:ascii="Arial" w:hAnsi="Arial" w:cs="Arial"/>
          <w:color w:val="000000" w:themeColor="text1"/>
          <w:lang w:val="fr-FR"/>
        </w:rPr>
        <w:t xml:space="preserve"> in </w:t>
      </w:r>
      <w:proofErr w:type="spellStart"/>
      <w:r w:rsidRPr="005F3B43">
        <w:rPr>
          <w:rFonts w:ascii="Arial" w:hAnsi="Arial" w:cs="Arial"/>
          <w:color w:val="000000" w:themeColor="text1"/>
          <w:lang w:val="fr-FR"/>
        </w:rPr>
        <w:t>cardiac</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stomachs</w:t>
      </w:r>
      <w:proofErr w:type="spellEnd"/>
      <w:r w:rsidRPr="005F3B43">
        <w:rPr>
          <w:rFonts w:ascii="Arial" w:hAnsi="Arial" w:cs="Arial"/>
          <w:color w:val="000000" w:themeColor="text1"/>
          <w:lang w:val="fr-FR"/>
        </w:rPr>
        <w:t xml:space="preserve"> of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reflects</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cannibalistic</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behaviour</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noted</w:t>
      </w:r>
      <w:proofErr w:type="spellEnd"/>
      <w:r w:rsidRPr="005F3B43">
        <w:rPr>
          <w:rFonts w:ascii="Arial" w:hAnsi="Arial" w:cs="Arial"/>
          <w:color w:val="000000" w:themeColor="text1"/>
          <w:lang w:val="fr-FR"/>
        </w:rPr>
        <w:t xml:space="preserve"> by Ryan (2003) and </w:t>
      </w:r>
      <w:proofErr w:type="spellStart"/>
      <w:r w:rsidRPr="005F3B43">
        <w:rPr>
          <w:rFonts w:ascii="Arial" w:hAnsi="Arial" w:cs="Arial"/>
          <w:color w:val="000000" w:themeColor="text1"/>
          <w:lang w:val="fr-FR"/>
        </w:rPr>
        <w:t>Lawal</w:t>
      </w:r>
      <w:proofErr w:type="spellEnd"/>
      <w:r w:rsidRPr="005F3B43">
        <w:rPr>
          <w:rFonts w:ascii="Arial" w:hAnsi="Arial" w:cs="Arial"/>
          <w:color w:val="000000" w:themeColor="text1"/>
          <w:lang w:val="fr-FR"/>
        </w:rPr>
        <w:t xml:space="preserve">-Are and </w:t>
      </w:r>
      <w:proofErr w:type="spellStart"/>
      <w:r w:rsidRPr="005F3B43">
        <w:rPr>
          <w:rFonts w:ascii="Arial" w:hAnsi="Arial" w:cs="Arial"/>
          <w:color w:val="000000" w:themeColor="text1"/>
          <w:lang w:val="fr-FR"/>
        </w:rPr>
        <w:t>Barakat</w:t>
      </w:r>
      <w:proofErr w:type="spellEnd"/>
      <w:r w:rsidRPr="005F3B43">
        <w:rPr>
          <w:rFonts w:ascii="Arial" w:hAnsi="Arial" w:cs="Arial"/>
          <w:color w:val="000000" w:themeColor="text1"/>
          <w:lang w:val="fr-FR"/>
        </w:rPr>
        <w:t xml:space="preserve"> (2009) in </w:t>
      </w:r>
      <w:proofErr w:type="spellStart"/>
      <w:r w:rsidRPr="005F3B43">
        <w:rPr>
          <w:rFonts w:ascii="Arial" w:hAnsi="Arial" w:cs="Arial"/>
          <w:color w:val="000000" w:themeColor="text1"/>
          <w:lang w:val="fr-FR"/>
        </w:rPr>
        <w:t>this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species</w:t>
      </w:r>
      <w:proofErr w:type="spellEnd"/>
      <w:r w:rsidRPr="005F3B43">
        <w:rPr>
          <w:rFonts w:ascii="Arial" w:hAnsi="Arial" w:cs="Arial"/>
          <w:color w:val="000000" w:themeColor="text1"/>
          <w:lang w:val="fr-FR"/>
        </w:rPr>
        <w:t xml:space="preserve">. For </w:t>
      </w:r>
      <w:proofErr w:type="spellStart"/>
      <w:r w:rsidRPr="005F3B43">
        <w:rPr>
          <w:rFonts w:ascii="Arial" w:hAnsi="Arial" w:cs="Arial"/>
          <w:color w:val="000000" w:themeColor="text1"/>
          <w:lang w:val="fr-FR"/>
        </w:rPr>
        <w:t>some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authors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such</w:t>
      </w:r>
      <w:proofErr w:type="spellEnd"/>
      <w:r w:rsidRPr="005F3B43">
        <w:rPr>
          <w:rFonts w:ascii="Arial" w:hAnsi="Arial" w:cs="Arial"/>
          <w:color w:val="000000" w:themeColor="text1"/>
          <w:lang w:val="fr-FR"/>
        </w:rPr>
        <w:t xml:space="preserve"> as </w:t>
      </w:r>
      <w:r w:rsidR="008E4C57" w:rsidRPr="005F3B43">
        <w:rPr>
          <w:rFonts w:ascii="Arial" w:hAnsi="Arial" w:cs="Arial"/>
          <w:color w:val="000000" w:themeColor="text1"/>
          <w:lang w:val="fr-FR"/>
        </w:rPr>
        <w:t>Wilson (1989)</w:t>
      </w:r>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Guillory</w:t>
      </w:r>
      <w:proofErr w:type="spellEnd"/>
      <w:r w:rsidRPr="005F3B43">
        <w:rPr>
          <w:rFonts w:ascii="Arial" w:hAnsi="Arial" w:cs="Arial"/>
          <w:color w:val="000000" w:themeColor="text1"/>
          <w:lang w:val="fr-FR"/>
        </w:rPr>
        <w:t xml:space="preserve"> (</w:t>
      </w:r>
      <w:r w:rsidR="00D02E06" w:rsidRPr="005F3B43">
        <w:rPr>
          <w:rFonts w:ascii="Arial" w:hAnsi="Arial" w:cs="Arial"/>
          <w:color w:val="000000" w:themeColor="text1"/>
          <w:lang w:val="fr-FR"/>
        </w:rPr>
        <w:t>2001</w:t>
      </w:r>
      <w:r w:rsidRPr="005F3B43">
        <w:rPr>
          <w:rFonts w:ascii="Arial" w:hAnsi="Arial" w:cs="Arial"/>
          <w:color w:val="000000" w:themeColor="text1"/>
          <w:lang w:val="fr-FR"/>
        </w:rPr>
        <w:t xml:space="preserve">), crabs are </w:t>
      </w:r>
      <w:proofErr w:type="spellStart"/>
      <w:r w:rsidRPr="005F3B43">
        <w:rPr>
          <w:rFonts w:ascii="Arial" w:hAnsi="Arial" w:cs="Arial"/>
          <w:color w:val="000000" w:themeColor="text1"/>
          <w:lang w:val="fr-FR"/>
        </w:rPr>
        <w:t>benthic</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omnivorous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predators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that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fed</w:t>
      </w:r>
      <w:proofErr w:type="spellEnd"/>
      <w:r w:rsidRPr="005F3B43">
        <w:rPr>
          <w:rFonts w:ascii="Arial" w:hAnsi="Arial" w:cs="Arial"/>
          <w:color w:val="000000" w:themeColor="text1"/>
          <w:lang w:val="fr-FR"/>
        </w:rPr>
        <w:t xml:space="preserve"> on </w:t>
      </w:r>
      <w:proofErr w:type="spellStart"/>
      <w:r w:rsidRPr="005F3B43">
        <w:rPr>
          <w:rFonts w:ascii="Arial" w:hAnsi="Arial" w:cs="Arial"/>
          <w:color w:val="000000" w:themeColor="text1"/>
          <w:lang w:val="fr-FR"/>
        </w:rPr>
        <w:t>other</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bivalves, </w:t>
      </w:r>
      <w:proofErr w:type="spellStart"/>
      <w:r w:rsidRPr="005F3B43">
        <w:rPr>
          <w:rFonts w:ascii="Arial" w:hAnsi="Arial" w:cs="Arial"/>
          <w:color w:val="000000" w:themeColor="text1"/>
          <w:lang w:val="fr-FR"/>
        </w:rPr>
        <w:t>fish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plants, </w:t>
      </w:r>
      <w:proofErr w:type="spellStart"/>
      <w:r w:rsidRPr="005F3B43">
        <w:rPr>
          <w:rFonts w:ascii="Arial" w:hAnsi="Arial" w:cs="Arial"/>
          <w:color w:val="000000" w:themeColor="text1"/>
          <w:lang w:val="fr-FR"/>
        </w:rPr>
        <w:t>detritus</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almost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any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other</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food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could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find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including</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dead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fish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decaying</w:t>
      </w:r>
      <w:proofErr w:type="spellEnd"/>
      <w:r w:rsidRPr="005F3B43">
        <w:rPr>
          <w:rFonts w:ascii="Arial" w:hAnsi="Arial" w:cs="Arial"/>
          <w:color w:val="000000" w:themeColor="text1"/>
          <w:lang w:val="fr-FR"/>
        </w:rPr>
        <w:t xml:space="preserve"> plants, and </w:t>
      </w:r>
      <w:proofErr w:type="spellStart"/>
      <w:r w:rsidRPr="005F3B43">
        <w:rPr>
          <w:rFonts w:ascii="Arial" w:hAnsi="Arial" w:cs="Arial"/>
          <w:color w:val="000000" w:themeColor="text1"/>
          <w:lang w:val="fr-FR"/>
        </w:rPr>
        <w:t>other</w:t>
      </w:r>
      <w:proofErr w:type="spellEnd"/>
      <w:r w:rsidRPr="005F3B43">
        <w:rPr>
          <w:rFonts w:ascii="Arial" w:hAnsi="Arial" w:cs="Arial"/>
          <w:color w:val="000000" w:themeColor="text1"/>
          <w:lang w:val="fr-FR"/>
        </w:rPr>
        <w:t xml:space="preserve"> crabs of the </w:t>
      </w:r>
      <w:proofErr w:type="spellStart"/>
      <w:r w:rsidRPr="005F3B43">
        <w:rPr>
          <w:rFonts w:ascii="Arial" w:hAnsi="Arial" w:cs="Arial"/>
          <w:color w:val="000000" w:themeColor="text1"/>
          <w:lang w:val="fr-FR"/>
        </w:rPr>
        <w:t>same</w:t>
      </w:r>
      <w:proofErr w:type="spellEnd"/>
      <w:r w:rsidRPr="005F3B43">
        <w:rPr>
          <w:rFonts w:ascii="Arial" w:hAnsi="Arial" w:cs="Arial"/>
          <w:color w:val="000000" w:themeColor="text1"/>
          <w:lang w:val="fr-FR"/>
        </w:rPr>
        <w:t xml:space="preserve"> or </w:t>
      </w:r>
      <w:proofErr w:type="spellStart"/>
      <w:r w:rsidRPr="005F3B43">
        <w:rPr>
          <w:rFonts w:ascii="Arial" w:hAnsi="Arial" w:cs="Arial"/>
          <w:color w:val="000000" w:themeColor="text1"/>
          <w:lang w:val="fr-FR"/>
        </w:rPr>
        <w:t>different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species</w:t>
      </w:r>
      <w:proofErr w:type="spellEnd"/>
      <w:r w:rsidRPr="005F3B43">
        <w:rPr>
          <w:rFonts w:ascii="Arial" w:hAnsi="Arial" w:cs="Arial"/>
          <w:color w:val="000000" w:themeColor="text1"/>
          <w:lang w:val="fr-FR"/>
        </w:rPr>
        <w:t xml:space="preserve">. </w:t>
      </w:r>
    </w:p>
    <w:p w14:paraId="764125F5" w14:textId="146E8E5D" w:rsidR="00F21F9B" w:rsidRPr="005F3B43" w:rsidRDefault="00F21F9B" w:rsidP="00F21F9B">
      <w:pPr>
        <w:pStyle w:val="Body"/>
        <w:rPr>
          <w:rFonts w:ascii="Arial" w:hAnsi="Arial" w:cs="Arial"/>
          <w:color w:val="000000" w:themeColor="text1"/>
          <w:lang w:val="fr-FR"/>
        </w:rPr>
      </w:pPr>
      <w:proofErr w:type="spellStart"/>
      <w:r w:rsidRPr="005F3B43">
        <w:rPr>
          <w:rFonts w:ascii="Arial" w:hAnsi="Arial" w:cs="Arial"/>
          <w:color w:val="000000" w:themeColor="text1"/>
          <w:lang w:val="fr-FR"/>
        </w:rPr>
        <w:t>Concerning</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seasonal</w:t>
      </w:r>
      <w:proofErr w:type="spellEnd"/>
      <w:r w:rsidRPr="005F3B43">
        <w:rPr>
          <w:rFonts w:ascii="Arial" w:hAnsi="Arial" w:cs="Arial"/>
          <w:color w:val="000000" w:themeColor="text1"/>
          <w:lang w:val="fr-FR"/>
        </w:rPr>
        <w:t xml:space="preserve"> variation of </w:t>
      </w:r>
      <w:proofErr w:type="spellStart"/>
      <w:r w:rsidRPr="005F3B43">
        <w:rPr>
          <w:rFonts w:ascii="Arial" w:hAnsi="Arial" w:cs="Arial"/>
          <w:color w:val="000000" w:themeColor="text1"/>
          <w:lang w:val="fr-FR"/>
        </w:rPr>
        <w:t>diet</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stomach</w:t>
      </w:r>
      <w:proofErr w:type="spellEnd"/>
      <w:r w:rsidRPr="005F3B43">
        <w:rPr>
          <w:rFonts w:ascii="Arial" w:hAnsi="Arial" w:cs="Arial"/>
          <w:color w:val="000000" w:themeColor="text1"/>
          <w:lang w:val="fr-FR"/>
        </w:rPr>
        <w:t xml:space="preserve"> contents </w:t>
      </w:r>
      <w:proofErr w:type="spellStart"/>
      <w:r w:rsidR="00316EAE" w:rsidRPr="00914F55">
        <w:rPr>
          <w:rFonts w:ascii="Arial" w:hAnsi="Arial" w:cs="Arial"/>
          <w:color w:val="000000" w:themeColor="text1"/>
          <w:highlight w:val="yellow"/>
          <w:lang w:val="fr-FR"/>
        </w:rPr>
        <w:t>reveal</w:t>
      </w:r>
      <w:proofErr w:type="spellEnd"/>
      <w:r w:rsidR="00316EAE" w:rsidRPr="00914F55">
        <w:rPr>
          <w:rFonts w:ascii="Arial" w:hAnsi="Arial" w:cs="Arial"/>
          <w:color w:val="000000" w:themeColor="text1"/>
          <w:highlight w:val="yellow"/>
          <w:lang w:val="fr-FR"/>
        </w:rPr>
        <w:t xml:space="preserve"> </w:t>
      </w:r>
      <w:r w:rsidRPr="005F3B43">
        <w:rPr>
          <w:rFonts w:ascii="Arial" w:hAnsi="Arial" w:cs="Arial"/>
          <w:color w:val="000000" w:themeColor="text1"/>
          <w:lang w:val="fr-FR"/>
        </w:rPr>
        <w:t xml:space="preserve">a </w:t>
      </w:r>
      <w:proofErr w:type="spellStart"/>
      <w:r w:rsidRPr="005F3B43">
        <w:rPr>
          <w:rFonts w:ascii="Arial" w:hAnsi="Arial" w:cs="Arial"/>
          <w:color w:val="000000" w:themeColor="text1"/>
          <w:lang w:val="fr-FR"/>
        </w:rPr>
        <w:t>consumption</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and Macrophytes in </w:t>
      </w:r>
      <w:proofErr w:type="spellStart"/>
      <w:r w:rsidRPr="005F3B43">
        <w:rPr>
          <w:rFonts w:ascii="Arial" w:hAnsi="Arial" w:cs="Arial"/>
          <w:color w:val="000000" w:themeColor="text1"/>
          <w:lang w:val="fr-FR"/>
        </w:rPr>
        <w:t>both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and dry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This </w:t>
      </w:r>
      <w:proofErr w:type="spellStart"/>
      <w:r w:rsidRPr="005F3B43">
        <w:rPr>
          <w:rFonts w:ascii="Arial" w:hAnsi="Arial" w:cs="Arial"/>
          <w:color w:val="000000" w:themeColor="text1"/>
          <w:lang w:val="fr-FR"/>
        </w:rPr>
        <w:t>similarity</w:t>
      </w:r>
      <w:proofErr w:type="spellEnd"/>
      <w:r w:rsidRPr="005F3B43">
        <w:rPr>
          <w:rFonts w:ascii="Arial" w:hAnsi="Arial" w:cs="Arial"/>
          <w:color w:val="000000" w:themeColor="text1"/>
          <w:lang w:val="fr-FR"/>
        </w:rPr>
        <w:t xml:space="preserve"> in </w:t>
      </w:r>
      <w:proofErr w:type="spellStart"/>
      <w:r w:rsidRPr="005F3B43">
        <w:rPr>
          <w:rFonts w:ascii="Arial" w:hAnsi="Arial" w:cs="Arial"/>
          <w:color w:val="000000" w:themeColor="text1"/>
          <w:lang w:val="fr-FR"/>
        </w:rPr>
        <w:t>diet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two</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could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explained</w:t>
      </w:r>
      <w:proofErr w:type="spellEnd"/>
      <w:r w:rsidRPr="005F3B43">
        <w:rPr>
          <w:rFonts w:ascii="Arial" w:hAnsi="Arial" w:cs="Arial"/>
          <w:color w:val="000000" w:themeColor="text1"/>
          <w:lang w:val="fr-FR"/>
        </w:rPr>
        <w:t xml:space="preserve"> by </w:t>
      </w:r>
      <w:r w:rsidR="00316EAE" w:rsidRPr="00914F55">
        <w:rPr>
          <w:rFonts w:ascii="Arial" w:hAnsi="Arial" w:cs="Arial"/>
          <w:color w:val="000000" w:themeColor="text1"/>
          <w:highlight w:val="yellow"/>
          <w:lang w:val="fr-FR"/>
        </w:rPr>
        <w:t xml:space="preserve">the </w:t>
      </w:r>
      <w:r w:rsidRPr="005F3B43">
        <w:rPr>
          <w:rFonts w:ascii="Arial" w:hAnsi="Arial" w:cs="Arial"/>
          <w:color w:val="000000" w:themeColor="text1"/>
          <w:lang w:val="fr-FR"/>
        </w:rPr>
        <w:t xml:space="preserve">relative </w:t>
      </w:r>
      <w:proofErr w:type="spellStart"/>
      <w:r w:rsidRPr="005F3B43">
        <w:rPr>
          <w:rFonts w:ascii="Arial" w:hAnsi="Arial" w:cs="Arial"/>
          <w:color w:val="000000" w:themeColor="text1"/>
          <w:lang w:val="fr-FR"/>
        </w:rPr>
        <w:t>stability</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availability</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in all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Indeed, the </w:t>
      </w:r>
      <w:proofErr w:type="spellStart"/>
      <w:r w:rsidRPr="005F3B43">
        <w:rPr>
          <w:rFonts w:ascii="Arial" w:hAnsi="Arial" w:cs="Arial"/>
          <w:color w:val="000000" w:themeColor="text1"/>
          <w:lang w:val="fr-FR"/>
        </w:rPr>
        <w:t>park</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is</w:t>
      </w:r>
      <w:proofErr w:type="spellEnd"/>
      <w:r w:rsidRPr="005F3B43">
        <w:rPr>
          <w:rFonts w:ascii="Arial" w:hAnsi="Arial" w:cs="Arial"/>
          <w:color w:val="000000" w:themeColor="text1"/>
          <w:lang w:val="fr-FR"/>
        </w:rPr>
        <w:t xml:space="preserve"> a </w:t>
      </w:r>
      <w:proofErr w:type="spellStart"/>
      <w:r w:rsidRPr="005F3B43">
        <w:rPr>
          <w:rFonts w:ascii="Arial" w:hAnsi="Arial" w:cs="Arial"/>
          <w:color w:val="000000" w:themeColor="text1"/>
          <w:lang w:val="fr-FR"/>
        </w:rPr>
        <w:t>reserve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composed</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several</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microhabitats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with</w:t>
      </w:r>
      <w:proofErr w:type="spellEnd"/>
      <w:r w:rsidRPr="005F3B43">
        <w:rPr>
          <w:rFonts w:ascii="Arial" w:hAnsi="Arial" w:cs="Arial"/>
          <w:color w:val="000000" w:themeColor="text1"/>
          <w:lang w:val="fr-FR"/>
        </w:rPr>
        <w:t xml:space="preserve"> a </w:t>
      </w:r>
      <w:proofErr w:type="spellStart"/>
      <w:r w:rsidRPr="005F3B43">
        <w:rPr>
          <w:rFonts w:ascii="Arial" w:hAnsi="Arial" w:cs="Arial"/>
          <w:color w:val="000000" w:themeColor="text1"/>
          <w:lang w:val="fr-FR"/>
        </w:rPr>
        <w:t>diversity</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animals</w:t>
      </w:r>
      <w:proofErr w:type="spellEnd"/>
      <w:r w:rsidRPr="005F3B43">
        <w:rPr>
          <w:rFonts w:ascii="Arial" w:hAnsi="Arial" w:cs="Arial"/>
          <w:color w:val="000000" w:themeColor="text1"/>
          <w:lang w:val="fr-FR"/>
        </w:rPr>
        <w:t xml:space="preserve"> and plants. </w:t>
      </w:r>
      <w:proofErr w:type="spellStart"/>
      <w:r w:rsidRPr="005F3B43">
        <w:rPr>
          <w:rFonts w:ascii="Arial" w:hAnsi="Arial" w:cs="Arial"/>
          <w:color w:val="000000" w:themeColor="text1"/>
          <w:lang w:val="fr-FR"/>
        </w:rPr>
        <w:t>These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animals</w:t>
      </w:r>
      <w:proofErr w:type="spellEnd"/>
      <w:r w:rsidRPr="005F3B43">
        <w:rPr>
          <w:rFonts w:ascii="Arial" w:hAnsi="Arial" w:cs="Arial"/>
          <w:color w:val="000000" w:themeColor="text1"/>
          <w:lang w:val="fr-FR"/>
        </w:rPr>
        <w:t xml:space="preserve"> and plants are </w:t>
      </w:r>
      <w:proofErr w:type="spellStart"/>
      <w:r w:rsidRPr="005F3B43">
        <w:rPr>
          <w:rFonts w:ascii="Arial" w:hAnsi="Arial" w:cs="Arial"/>
          <w:color w:val="000000" w:themeColor="text1"/>
          <w:lang w:val="fr-FR"/>
        </w:rPr>
        <w:t>available</w:t>
      </w:r>
      <w:proofErr w:type="spellEnd"/>
      <w:r w:rsidRPr="005F3B43">
        <w:rPr>
          <w:rFonts w:ascii="Arial" w:hAnsi="Arial" w:cs="Arial"/>
          <w:color w:val="000000" w:themeColor="text1"/>
          <w:lang w:val="fr-FR"/>
        </w:rPr>
        <w:t xml:space="preserve"> in all </w:t>
      </w:r>
      <w:proofErr w:type="spellStart"/>
      <w:r w:rsidRPr="005F3B43">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could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therefore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constitute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potential</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for </w:t>
      </w:r>
      <w:proofErr w:type="spellStart"/>
      <w:r w:rsidRPr="005F3B43">
        <w:rPr>
          <w:rFonts w:ascii="Arial" w:hAnsi="Arial" w:cs="Arial"/>
          <w:i/>
          <w:color w:val="000000" w:themeColor="text1"/>
          <w:lang w:val="fr-FR"/>
        </w:rPr>
        <w:t>Callinectes</w:t>
      </w:r>
      <w:proofErr w:type="spellEnd"/>
      <w:r w:rsidRPr="005F3B43">
        <w:rPr>
          <w:rFonts w:ascii="Arial" w:hAnsi="Arial" w:cs="Arial"/>
          <w:i/>
          <w:color w:val="000000" w:themeColor="text1"/>
          <w:lang w:val="fr-FR"/>
        </w:rPr>
        <w:t xml:space="preserve">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However</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these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species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had</w:t>
      </w:r>
      <w:proofErr w:type="spellEnd"/>
      <w:r w:rsidRPr="005F3B43">
        <w:rPr>
          <w:rFonts w:ascii="Arial" w:hAnsi="Arial" w:cs="Arial"/>
          <w:color w:val="000000" w:themeColor="text1"/>
          <w:lang w:val="fr-FR"/>
        </w:rPr>
        <w:t xml:space="preserve"> a </w:t>
      </w:r>
      <w:proofErr w:type="spellStart"/>
      <w:r w:rsidRPr="005F3B43">
        <w:rPr>
          <w:rFonts w:ascii="Arial" w:hAnsi="Arial" w:cs="Arial"/>
          <w:color w:val="000000" w:themeColor="text1"/>
          <w:lang w:val="fr-FR"/>
        </w:rPr>
        <w:t>higher</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numerical</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abundance</w:t>
      </w:r>
      <w:proofErr w:type="spellEnd"/>
      <w:r w:rsidRPr="005F3B43">
        <w:rPr>
          <w:rFonts w:ascii="Arial" w:hAnsi="Arial" w:cs="Arial"/>
          <w:color w:val="000000" w:themeColor="text1"/>
          <w:lang w:val="fr-FR"/>
        </w:rPr>
        <w:t xml:space="preserve"> in the dry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than</w:t>
      </w:r>
      <w:proofErr w:type="spellEnd"/>
      <w:r w:rsidRPr="005F3B43">
        <w:rPr>
          <w:rFonts w:ascii="Arial" w:hAnsi="Arial" w:cs="Arial"/>
          <w:color w:val="000000" w:themeColor="text1"/>
          <w:lang w:val="fr-FR"/>
        </w:rPr>
        <w:t xml:space="preserve"> in the </w:t>
      </w:r>
      <w:proofErr w:type="spellStart"/>
      <w:r w:rsidRPr="005F3B43">
        <w:rPr>
          <w:rFonts w:ascii="Arial" w:hAnsi="Arial" w:cs="Arial"/>
          <w:color w:val="000000" w:themeColor="text1"/>
          <w:lang w:val="fr-FR"/>
        </w:rPr>
        <w:t>rainy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This </w:t>
      </w:r>
      <w:proofErr w:type="spellStart"/>
      <w:r w:rsidRPr="005F3B43">
        <w:rPr>
          <w:rFonts w:ascii="Arial" w:hAnsi="Arial" w:cs="Arial"/>
          <w:color w:val="000000" w:themeColor="text1"/>
          <w:lang w:val="fr-FR"/>
        </w:rPr>
        <w:t>abundance</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in the dry </w:t>
      </w:r>
      <w:proofErr w:type="spellStart"/>
      <w:r w:rsidRPr="005F3B43">
        <w:rPr>
          <w:rFonts w:ascii="Arial" w:hAnsi="Arial" w:cs="Arial"/>
          <w:color w:val="000000" w:themeColor="text1"/>
          <w:lang w:val="fr-FR"/>
        </w:rPr>
        <w:t>season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could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explained</w:t>
      </w:r>
      <w:proofErr w:type="spellEnd"/>
      <w:r w:rsidRPr="005F3B43">
        <w:rPr>
          <w:rFonts w:ascii="Arial" w:hAnsi="Arial" w:cs="Arial"/>
          <w:color w:val="000000" w:themeColor="text1"/>
          <w:lang w:val="fr-FR"/>
        </w:rPr>
        <w:t xml:space="preserve"> by an </w:t>
      </w:r>
      <w:proofErr w:type="spellStart"/>
      <w:r w:rsidRPr="005F3B43">
        <w:rPr>
          <w:rFonts w:ascii="Arial" w:hAnsi="Arial" w:cs="Arial"/>
          <w:color w:val="000000" w:themeColor="text1"/>
          <w:lang w:val="fr-FR"/>
        </w:rPr>
        <w:t>abundant</w:t>
      </w:r>
      <w:proofErr w:type="spellEnd"/>
      <w:r w:rsidRPr="005F3B43">
        <w:rPr>
          <w:rFonts w:ascii="Arial" w:hAnsi="Arial" w:cs="Arial"/>
          <w:color w:val="000000" w:themeColor="text1"/>
          <w:lang w:val="fr-FR"/>
        </w:rPr>
        <w:t xml:space="preserve"> migration of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species</w:t>
      </w:r>
      <w:proofErr w:type="spellEnd"/>
      <w:r w:rsidRPr="005F3B43">
        <w:rPr>
          <w:rFonts w:ascii="Arial" w:hAnsi="Arial" w:cs="Arial"/>
          <w:color w:val="000000" w:themeColor="text1"/>
          <w:lang w:val="fr-FR"/>
        </w:rPr>
        <w:t xml:space="preserve"> to the </w:t>
      </w:r>
      <w:proofErr w:type="spellStart"/>
      <w:r w:rsidRPr="005F3B43">
        <w:rPr>
          <w:rFonts w:ascii="Arial" w:hAnsi="Arial" w:cs="Arial"/>
          <w:color w:val="000000" w:themeColor="text1"/>
          <w:lang w:val="fr-FR"/>
        </w:rPr>
        <w:t>Ehotile</w:t>
      </w:r>
      <w:proofErr w:type="spellEnd"/>
      <w:r w:rsidRPr="005F3B43">
        <w:rPr>
          <w:rFonts w:ascii="Arial" w:hAnsi="Arial" w:cs="Arial"/>
          <w:color w:val="000000" w:themeColor="text1"/>
          <w:lang w:val="fr-FR"/>
        </w:rPr>
        <w:t xml:space="preserve"> National Park, </w:t>
      </w:r>
      <w:proofErr w:type="spellStart"/>
      <w:r w:rsidRPr="005F3B43">
        <w:rPr>
          <w:rFonts w:ascii="Arial" w:hAnsi="Arial" w:cs="Arial"/>
          <w:color w:val="000000" w:themeColor="text1"/>
          <w:lang w:val="fr-FR"/>
        </w:rPr>
        <w:t>which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composed</w:t>
      </w:r>
      <w:proofErr w:type="spellEnd"/>
      <w:r w:rsidRPr="005F3B43">
        <w:rPr>
          <w:rFonts w:ascii="Arial" w:hAnsi="Arial" w:cs="Arial"/>
          <w:color w:val="000000" w:themeColor="text1"/>
          <w:lang w:val="fr-FR"/>
        </w:rPr>
        <w:t xml:space="preserve"> of 40% mangrove (</w:t>
      </w:r>
      <w:r w:rsidR="00A97779" w:rsidRPr="005F3B43">
        <w:rPr>
          <w:rFonts w:ascii="Arial" w:hAnsi="Arial" w:cs="Arial"/>
          <w:color w:val="000000" w:themeColor="text1"/>
          <w:lang w:val="fr-FR"/>
        </w:rPr>
        <w:t>Unesco</w:t>
      </w:r>
      <w:r w:rsidRPr="005F3B43">
        <w:rPr>
          <w:rFonts w:ascii="Arial" w:hAnsi="Arial" w:cs="Arial"/>
          <w:color w:val="000000" w:themeColor="text1"/>
          <w:lang w:val="fr-FR"/>
        </w:rPr>
        <w:t xml:space="preserve">, 2006), to </w:t>
      </w:r>
      <w:proofErr w:type="spellStart"/>
      <w:r w:rsidRPr="005F3B43">
        <w:rPr>
          <w:rFonts w:ascii="Arial" w:hAnsi="Arial" w:cs="Arial"/>
          <w:color w:val="000000" w:themeColor="text1"/>
          <w:lang w:val="fr-FR"/>
        </w:rPr>
        <w:t>shelter</w:t>
      </w:r>
      <w:proofErr w:type="spellEnd"/>
      <w:r w:rsidRPr="005F3B43">
        <w:rPr>
          <w:rFonts w:ascii="Arial" w:hAnsi="Arial" w:cs="Arial"/>
          <w:color w:val="000000" w:themeColor="text1"/>
          <w:lang w:val="fr-FR"/>
        </w:rPr>
        <w:t xml:space="preserve"> or </w:t>
      </w:r>
      <w:proofErr w:type="spellStart"/>
      <w:r w:rsidRPr="005F3B43">
        <w:rPr>
          <w:rFonts w:ascii="Arial" w:hAnsi="Arial" w:cs="Arial"/>
          <w:color w:val="000000" w:themeColor="text1"/>
          <w:lang w:val="fr-FR"/>
        </w:rPr>
        <w:t>feed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because</w:t>
      </w:r>
      <w:proofErr w:type="spellEnd"/>
      <w:r w:rsidRPr="005F3B43">
        <w:rPr>
          <w:rFonts w:ascii="Arial" w:hAnsi="Arial" w:cs="Arial"/>
          <w:color w:val="000000" w:themeColor="text1"/>
          <w:lang w:val="fr-FR"/>
        </w:rPr>
        <w:t xml:space="preserve"> of the </w:t>
      </w:r>
      <w:proofErr w:type="spellStart"/>
      <w:r w:rsidRPr="005F3B43">
        <w:rPr>
          <w:rFonts w:ascii="Arial" w:hAnsi="Arial" w:cs="Arial"/>
          <w:color w:val="000000" w:themeColor="text1"/>
          <w:lang w:val="fr-FR"/>
        </w:rPr>
        <w:t>lower</w:t>
      </w:r>
      <w:proofErr w:type="spellEnd"/>
      <w:r w:rsidRPr="005F3B43">
        <w:rPr>
          <w:rFonts w:ascii="Arial" w:hAnsi="Arial" w:cs="Arial"/>
          <w:color w:val="000000" w:themeColor="text1"/>
          <w:lang w:val="fr-FR"/>
        </w:rPr>
        <w:t xml:space="preserve"> water </w:t>
      </w:r>
      <w:proofErr w:type="spellStart"/>
      <w:r w:rsidRPr="005F3B43">
        <w:rPr>
          <w:rFonts w:ascii="Arial" w:hAnsi="Arial" w:cs="Arial"/>
          <w:color w:val="000000" w:themeColor="text1"/>
          <w:lang w:val="fr-FR"/>
        </w:rPr>
        <w:t>levels</w:t>
      </w:r>
      <w:proofErr w:type="spellEnd"/>
      <w:r w:rsidRPr="005F3B43">
        <w:rPr>
          <w:rFonts w:ascii="Arial" w:hAnsi="Arial" w:cs="Arial"/>
          <w:color w:val="000000" w:themeColor="text1"/>
          <w:lang w:val="fr-FR"/>
        </w:rPr>
        <w:t xml:space="preserve"> in the </w:t>
      </w:r>
      <w:proofErr w:type="spellStart"/>
      <w:r w:rsidRPr="005F3B43">
        <w:rPr>
          <w:rFonts w:ascii="Arial" w:hAnsi="Arial" w:cs="Arial"/>
          <w:color w:val="000000" w:themeColor="text1"/>
          <w:lang w:val="fr-FR"/>
        </w:rPr>
        <w:t>surrounding</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rivers</w:t>
      </w:r>
      <w:proofErr w:type="spellEnd"/>
      <w:r w:rsidRPr="005F3B43">
        <w:rPr>
          <w:rFonts w:ascii="Arial" w:hAnsi="Arial" w:cs="Arial"/>
          <w:color w:val="000000" w:themeColor="text1"/>
          <w:lang w:val="fr-FR"/>
        </w:rPr>
        <w:t>.</w:t>
      </w:r>
    </w:p>
    <w:p w14:paraId="3C5A231D" w14:textId="07EAE484" w:rsidR="00F21F9B" w:rsidRPr="005F3B43" w:rsidRDefault="00F21F9B" w:rsidP="00F21F9B">
      <w:pPr>
        <w:pStyle w:val="Body"/>
        <w:rPr>
          <w:rFonts w:ascii="Arial" w:hAnsi="Arial" w:cs="Arial"/>
          <w:color w:val="000000" w:themeColor="text1"/>
          <w:lang w:val="fr-FR"/>
        </w:rPr>
      </w:pPr>
      <w:proofErr w:type="spellStart"/>
      <w:r w:rsidRPr="005F3B43">
        <w:rPr>
          <w:rFonts w:ascii="Arial" w:hAnsi="Arial" w:cs="Arial"/>
          <w:color w:val="000000" w:themeColor="text1"/>
          <w:lang w:val="fr-FR"/>
        </w:rPr>
        <w:t>Significant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differences</w:t>
      </w:r>
      <w:proofErr w:type="spellEnd"/>
      <w:r w:rsidRPr="005F3B43">
        <w:rPr>
          <w:rFonts w:ascii="Arial" w:hAnsi="Arial" w:cs="Arial"/>
          <w:color w:val="000000" w:themeColor="text1"/>
          <w:lang w:val="fr-FR"/>
        </w:rPr>
        <w:t xml:space="preserve"> in </w:t>
      </w:r>
      <w:proofErr w:type="spellStart"/>
      <w:r w:rsidRPr="005F3B43">
        <w:rPr>
          <w:rFonts w:ascii="Arial" w:hAnsi="Arial" w:cs="Arial"/>
          <w:color w:val="000000" w:themeColor="text1"/>
          <w:lang w:val="fr-FR"/>
        </w:rPr>
        <w:t>diet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age</w:t>
      </w:r>
      <w:proofErr w:type="spellEnd"/>
      <w:r w:rsidRPr="005F3B43">
        <w:rPr>
          <w:rFonts w:ascii="Arial" w:hAnsi="Arial" w:cs="Arial"/>
          <w:color w:val="000000" w:themeColor="text1"/>
          <w:lang w:val="fr-FR"/>
        </w:rPr>
        <w:t xml:space="preserve"> classes of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have been </w:t>
      </w:r>
      <w:proofErr w:type="spellStart"/>
      <w:r w:rsidRPr="005F3B43">
        <w:rPr>
          <w:rFonts w:ascii="Arial" w:hAnsi="Arial" w:cs="Arial"/>
          <w:color w:val="000000" w:themeColor="text1"/>
          <w:lang w:val="fr-FR"/>
        </w:rPr>
        <w:t>noted</w:t>
      </w:r>
      <w:proofErr w:type="spellEnd"/>
      <w:r w:rsidRPr="005F3B43">
        <w:rPr>
          <w:rFonts w:ascii="Arial" w:hAnsi="Arial" w:cs="Arial"/>
          <w:color w:val="000000" w:themeColor="text1"/>
          <w:lang w:val="fr-FR"/>
        </w:rPr>
        <w:t xml:space="preserve">. This </w:t>
      </w:r>
      <w:proofErr w:type="spellStart"/>
      <w:r w:rsidRPr="005F3B43">
        <w:rPr>
          <w:rFonts w:ascii="Arial" w:hAnsi="Arial" w:cs="Arial"/>
          <w:color w:val="000000" w:themeColor="text1"/>
          <w:lang w:val="fr-FR"/>
        </w:rPr>
        <w:t>difference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could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explained</w:t>
      </w:r>
      <w:proofErr w:type="spellEnd"/>
      <w:r w:rsidRPr="005F3B43">
        <w:rPr>
          <w:rFonts w:ascii="Arial" w:hAnsi="Arial" w:cs="Arial"/>
          <w:color w:val="000000" w:themeColor="text1"/>
          <w:lang w:val="fr-FR"/>
        </w:rPr>
        <w:t xml:space="preserve"> by the </w:t>
      </w:r>
      <w:proofErr w:type="spellStart"/>
      <w:r w:rsidRPr="005F3B43">
        <w:rPr>
          <w:rFonts w:ascii="Arial" w:hAnsi="Arial" w:cs="Arial"/>
          <w:color w:val="000000" w:themeColor="text1"/>
          <w:lang w:val="fr-FR"/>
        </w:rPr>
        <w:t>availability</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food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resources</w:t>
      </w:r>
      <w:proofErr w:type="spellEnd"/>
      <w:r w:rsidRPr="005F3B43">
        <w:rPr>
          <w:rFonts w:ascii="Arial" w:hAnsi="Arial" w:cs="Arial"/>
          <w:color w:val="000000" w:themeColor="text1"/>
          <w:lang w:val="fr-FR"/>
        </w:rPr>
        <w:t xml:space="preserve"> and the </w:t>
      </w:r>
      <w:proofErr w:type="spellStart"/>
      <w:r w:rsidRPr="005F3B43">
        <w:rPr>
          <w:rFonts w:ascii="Arial" w:hAnsi="Arial" w:cs="Arial"/>
          <w:color w:val="000000" w:themeColor="text1"/>
          <w:lang w:val="fr-FR"/>
        </w:rPr>
        <w:t>diversity</w:t>
      </w:r>
      <w:proofErr w:type="spellEnd"/>
      <w:r w:rsidRPr="005F3B43">
        <w:rPr>
          <w:rFonts w:ascii="Arial" w:hAnsi="Arial" w:cs="Arial"/>
          <w:color w:val="000000" w:themeColor="text1"/>
          <w:lang w:val="fr-FR"/>
        </w:rPr>
        <w:t xml:space="preserve"> of habitats </w:t>
      </w:r>
      <w:proofErr w:type="spellStart"/>
      <w:r w:rsidRPr="005F3B43">
        <w:rPr>
          <w:rFonts w:ascii="Arial" w:hAnsi="Arial" w:cs="Arial"/>
          <w:color w:val="000000" w:themeColor="text1"/>
          <w:lang w:val="fr-FR"/>
        </w:rPr>
        <w:t>explored</w:t>
      </w:r>
      <w:proofErr w:type="spellEnd"/>
      <w:r w:rsidRPr="005F3B43">
        <w:rPr>
          <w:rFonts w:ascii="Arial" w:hAnsi="Arial" w:cs="Arial"/>
          <w:color w:val="000000" w:themeColor="text1"/>
          <w:lang w:val="fr-FR"/>
        </w:rPr>
        <w:t xml:space="preserve"> by the crabs as a </w:t>
      </w:r>
      <w:proofErr w:type="spellStart"/>
      <w:r w:rsidRPr="005F3B43">
        <w:rPr>
          <w:rFonts w:ascii="Arial" w:hAnsi="Arial" w:cs="Arial"/>
          <w:color w:val="000000" w:themeColor="text1"/>
          <w:lang w:val="fr-FR"/>
        </w:rPr>
        <w:t>function</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age</w:t>
      </w:r>
      <w:proofErr w:type="spellEnd"/>
      <w:r w:rsidRPr="005F3B43">
        <w:rPr>
          <w:rFonts w:ascii="Arial" w:hAnsi="Arial" w:cs="Arial"/>
          <w:color w:val="000000" w:themeColor="text1"/>
          <w:lang w:val="fr-FR"/>
        </w:rPr>
        <w:t xml:space="preserve">. This </w:t>
      </w:r>
      <w:proofErr w:type="spellStart"/>
      <w:r w:rsidRPr="005F3B43">
        <w:rPr>
          <w:rFonts w:ascii="Arial" w:hAnsi="Arial" w:cs="Arial"/>
          <w:color w:val="000000" w:themeColor="text1"/>
          <w:lang w:val="fr-FR"/>
        </w:rPr>
        <w:t>difference</w:t>
      </w:r>
      <w:proofErr w:type="spellEnd"/>
      <w:r w:rsidRPr="005F3B43">
        <w:rPr>
          <w:rFonts w:ascii="Arial" w:hAnsi="Arial" w:cs="Arial"/>
          <w:color w:val="000000" w:themeColor="text1"/>
          <w:lang w:val="fr-FR"/>
        </w:rPr>
        <w:t xml:space="preserve"> in the </w:t>
      </w:r>
      <w:proofErr w:type="spellStart"/>
      <w:r w:rsidRPr="005F3B43">
        <w:rPr>
          <w:rFonts w:ascii="Arial" w:hAnsi="Arial" w:cs="Arial"/>
          <w:color w:val="000000" w:themeColor="text1"/>
          <w:lang w:val="fr-FR"/>
        </w:rPr>
        <w:t>diversity</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clothing</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according</w:t>
      </w:r>
      <w:proofErr w:type="spellEnd"/>
      <w:r w:rsidRPr="005F3B43">
        <w:rPr>
          <w:rFonts w:ascii="Arial" w:hAnsi="Arial" w:cs="Arial"/>
          <w:color w:val="000000" w:themeColor="text1"/>
          <w:lang w:val="fr-FR"/>
        </w:rPr>
        <w:t xml:space="preserve"> to </w:t>
      </w:r>
      <w:proofErr w:type="spellStart"/>
      <w:r w:rsidRPr="005F3B43">
        <w:rPr>
          <w:rFonts w:ascii="Arial" w:hAnsi="Arial" w:cs="Arial"/>
          <w:color w:val="000000" w:themeColor="text1"/>
          <w:lang w:val="fr-FR"/>
        </w:rPr>
        <w:t>age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would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result</w:t>
      </w:r>
      <w:proofErr w:type="spellEnd"/>
      <w:r w:rsidRPr="005F3B43">
        <w:rPr>
          <w:rFonts w:ascii="Arial" w:hAnsi="Arial" w:cs="Arial"/>
          <w:color w:val="000000" w:themeColor="text1"/>
          <w:lang w:val="fr-FR"/>
        </w:rPr>
        <w:t xml:space="preserve"> in a </w:t>
      </w:r>
      <w:proofErr w:type="spellStart"/>
      <w:r w:rsidRPr="005F3B43">
        <w:rPr>
          <w:rFonts w:ascii="Arial" w:hAnsi="Arial" w:cs="Arial"/>
          <w:color w:val="000000" w:themeColor="text1"/>
          <w:lang w:val="fr-FR"/>
        </w:rPr>
        <w:t>decrease</w:t>
      </w:r>
      <w:proofErr w:type="spellEnd"/>
      <w:r w:rsidRPr="005F3B43">
        <w:rPr>
          <w:rFonts w:ascii="Arial" w:hAnsi="Arial" w:cs="Arial"/>
          <w:color w:val="000000" w:themeColor="text1"/>
          <w:lang w:val="fr-FR"/>
        </w:rPr>
        <w:t xml:space="preserve"> in </w:t>
      </w:r>
      <w:proofErr w:type="spellStart"/>
      <w:r w:rsidRPr="005F3B43">
        <w:rPr>
          <w:rFonts w:ascii="Arial" w:hAnsi="Arial" w:cs="Arial"/>
          <w:color w:val="000000" w:themeColor="text1"/>
          <w:lang w:val="fr-FR"/>
        </w:rPr>
        <w:t>competition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individuals</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different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age</w:t>
      </w:r>
      <w:proofErr w:type="spellEnd"/>
      <w:r w:rsidRPr="005F3B43">
        <w:rPr>
          <w:rFonts w:ascii="Arial" w:hAnsi="Arial" w:cs="Arial"/>
          <w:color w:val="000000" w:themeColor="text1"/>
          <w:lang w:val="fr-FR"/>
        </w:rPr>
        <w:t xml:space="preserve"> classes of the </w:t>
      </w:r>
      <w:proofErr w:type="spellStart"/>
      <w:r w:rsidRPr="005F3B43">
        <w:rPr>
          <w:rFonts w:ascii="Arial" w:hAnsi="Arial" w:cs="Arial"/>
          <w:color w:val="000000" w:themeColor="text1"/>
          <w:lang w:val="fr-FR"/>
        </w:rPr>
        <w:t>same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species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Also</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ontogenetic</w:t>
      </w:r>
      <w:proofErr w:type="spellEnd"/>
      <w:r w:rsidRPr="005F3B43">
        <w:rPr>
          <w:rFonts w:ascii="Arial" w:hAnsi="Arial" w:cs="Arial"/>
          <w:color w:val="000000" w:themeColor="text1"/>
          <w:lang w:val="fr-FR"/>
        </w:rPr>
        <w:t xml:space="preserve"> changes in </w:t>
      </w:r>
      <w:proofErr w:type="spellStart"/>
      <w:r w:rsidRPr="005F3B43">
        <w:rPr>
          <w:rFonts w:ascii="Arial" w:hAnsi="Arial" w:cs="Arial"/>
          <w:color w:val="000000" w:themeColor="text1"/>
          <w:lang w:val="fr-FR"/>
        </w:rPr>
        <w:t>diet</w:t>
      </w:r>
      <w:proofErr w:type="spellEnd"/>
      <w:r w:rsidRPr="005F3B43">
        <w:rPr>
          <w:rFonts w:ascii="Arial" w:hAnsi="Arial" w:cs="Arial"/>
          <w:color w:val="000000" w:themeColor="text1"/>
          <w:lang w:val="fr-FR"/>
        </w:rPr>
        <w:t xml:space="preserve"> have been </w:t>
      </w:r>
      <w:proofErr w:type="spellStart"/>
      <w:r w:rsidRPr="005F3B43">
        <w:rPr>
          <w:rFonts w:ascii="Arial" w:hAnsi="Arial" w:cs="Arial"/>
          <w:color w:val="000000" w:themeColor="text1"/>
          <w:lang w:val="fr-FR"/>
        </w:rPr>
        <w:t>recorded</w:t>
      </w:r>
      <w:proofErr w:type="spellEnd"/>
      <w:r w:rsidRPr="005F3B43">
        <w:rPr>
          <w:rFonts w:ascii="Arial" w:hAnsi="Arial" w:cs="Arial"/>
          <w:color w:val="000000" w:themeColor="text1"/>
          <w:lang w:val="fr-FR"/>
        </w:rPr>
        <w:t xml:space="preserve"> in crabs of </w:t>
      </w:r>
      <w:r w:rsidR="00316EAE" w:rsidRPr="00914F55">
        <w:rPr>
          <w:rFonts w:ascii="Arial" w:hAnsi="Arial" w:cs="Arial"/>
          <w:color w:val="000000" w:themeColor="text1"/>
          <w:highlight w:val="yellow"/>
          <w:lang w:val="fr-FR"/>
        </w:rPr>
        <w:t xml:space="preserve">the </w:t>
      </w:r>
      <w:proofErr w:type="spellStart"/>
      <w:r w:rsidRPr="005F3B43">
        <w:rPr>
          <w:rFonts w:ascii="Arial" w:hAnsi="Arial" w:cs="Arial"/>
          <w:color w:val="000000" w:themeColor="text1"/>
          <w:lang w:val="fr-FR"/>
        </w:rPr>
        <w:t>Portunidae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family</w:t>
      </w:r>
      <w:proofErr w:type="spellEnd"/>
      <w:r w:rsidRPr="005F3B43">
        <w:rPr>
          <w:rFonts w:ascii="Arial" w:hAnsi="Arial" w:cs="Arial"/>
          <w:color w:val="000000" w:themeColor="text1"/>
          <w:lang w:val="fr-FR"/>
        </w:rPr>
        <w:t xml:space="preserve">. For </w:t>
      </w:r>
      <w:proofErr w:type="spellStart"/>
      <w:r w:rsidRPr="005F3B43">
        <w:rPr>
          <w:rFonts w:ascii="Arial" w:hAnsi="Arial" w:cs="Arial"/>
          <w:color w:val="000000" w:themeColor="text1"/>
          <w:lang w:val="fr-FR"/>
        </w:rPr>
        <w:t>example</w:t>
      </w:r>
      <w:proofErr w:type="spellEnd"/>
      <w:r w:rsidRPr="005F3B43">
        <w:rPr>
          <w:rFonts w:ascii="Arial" w:hAnsi="Arial" w:cs="Arial"/>
          <w:color w:val="000000" w:themeColor="text1"/>
          <w:lang w:val="fr-FR"/>
        </w:rPr>
        <w:t xml:space="preserve">, in the </w:t>
      </w:r>
      <w:proofErr w:type="spellStart"/>
      <w:r w:rsidRPr="005F3B43">
        <w:rPr>
          <w:rFonts w:ascii="Arial" w:hAnsi="Arial" w:cs="Arial"/>
          <w:color w:val="000000" w:themeColor="text1"/>
          <w:lang w:val="fr-FR"/>
        </w:rPr>
        <w:t>species</w:t>
      </w:r>
      <w:proofErr w:type="spellEnd"/>
      <w:r w:rsidRPr="005F3B43">
        <w:rPr>
          <w:rFonts w:ascii="Arial" w:hAnsi="Arial" w:cs="Arial"/>
          <w:color w:val="000000" w:themeColor="text1"/>
          <w:lang w:val="fr-FR"/>
        </w:rPr>
        <w:t xml:space="preserve">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bocourti</w:t>
      </w:r>
      <w:proofErr w:type="spellEnd"/>
      <w:r w:rsidRPr="005F3B43">
        <w:rPr>
          <w:rFonts w:ascii="Arial" w:hAnsi="Arial" w:cs="Arial"/>
          <w:color w:val="000000" w:themeColor="text1"/>
          <w:lang w:val="fr-FR"/>
        </w:rPr>
        <w:t xml:space="preserve"> (Stoner and Buchanan, 1990),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sapidus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Laughlin</w:t>
      </w:r>
      <w:proofErr w:type="spellEnd"/>
      <w:r w:rsidRPr="005F3B43">
        <w:rPr>
          <w:rFonts w:ascii="Arial" w:hAnsi="Arial" w:cs="Arial"/>
          <w:color w:val="000000" w:themeColor="text1"/>
          <w:lang w:val="fr-FR"/>
        </w:rPr>
        <w:t xml:space="preserve">, 1982; Stoner and Buchanan, 1990), </w:t>
      </w:r>
      <w:r w:rsidRPr="005F3B43">
        <w:rPr>
          <w:rFonts w:ascii="Arial" w:hAnsi="Arial" w:cs="Arial"/>
          <w:i/>
          <w:color w:val="000000" w:themeColor="text1"/>
          <w:lang w:val="fr-FR"/>
        </w:rPr>
        <w:t xml:space="preserve">C. </w:t>
      </w:r>
      <w:proofErr w:type="spellStart"/>
      <w:r w:rsidRPr="005F3B43">
        <w:rPr>
          <w:rFonts w:ascii="Arial" w:hAnsi="Arial" w:cs="Arial"/>
          <w:i/>
          <w:color w:val="000000" w:themeColor="text1"/>
          <w:lang w:val="fr-FR"/>
        </w:rPr>
        <w:t>ornatus</w:t>
      </w:r>
      <w:proofErr w:type="spellEnd"/>
      <w:r w:rsidRPr="005F3B43">
        <w:rPr>
          <w:rFonts w:ascii="Arial" w:hAnsi="Arial" w:cs="Arial"/>
          <w:color w:val="000000" w:themeColor="text1"/>
          <w:lang w:val="fr-FR"/>
        </w:rPr>
        <w:t xml:space="preserve"> (Stoner and Buchanan, 1990), </w:t>
      </w:r>
      <w:proofErr w:type="spellStart"/>
      <w:r w:rsidRPr="005F3B43">
        <w:rPr>
          <w:rFonts w:ascii="Arial" w:hAnsi="Arial" w:cs="Arial"/>
          <w:i/>
          <w:color w:val="000000" w:themeColor="text1"/>
          <w:lang w:val="fr-FR"/>
        </w:rPr>
        <w:t>Carcinus</w:t>
      </w:r>
      <w:proofErr w:type="spellEnd"/>
      <w:r w:rsidRPr="005F3B43">
        <w:rPr>
          <w:rFonts w:ascii="Arial" w:hAnsi="Arial" w:cs="Arial"/>
          <w:i/>
          <w:color w:val="000000" w:themeColor="text1"/>
          <w:lang w:val="fr-FR"/>
        </w:rPr>
        <w:t xml:space="preserve"> </w:t>
      </w:r>
      <w:proofErr w:type="spellStart"/>
      <w:r w:rsidRPr="005F3B43">
        <w:rPr>
          <w:rFonts w:ascii="Arial" w:hAnsi="Arial" w:cs="Arial"/>
          <w:i/>
          <w:color w:val="000000" w:themeColor="text1"/>
          <w:lang w:val="fr-FR"/>
        </w:rPr>
        <w:t>maenas</w:t>
      </w:r>
      <w:proofErr w:type="spellEnd"/>
      <w:r w:rsidRPr="005F3B43">
        <w:rPr>
          <w:rFonts w:ascii="Arial" w:hAnsi="Arial" w:cs="Arial"/>
          <w:color w:val="000000" w:themeColor="text1"/>
          <w:lang w:val="fr-FR"/>
        </w:rPr>
        <w:t xml:space="preserve"> (</w:t>
      </w:r>
      <w:r w:rsidR="00A86E34" w:rsidRPr="005F3B43">
        <w:rPr>
          <w:rFonts w:ascii="Arial" w:hAnsi="Arial" w:cs="Arial"/>
          <w:color w:val="000000" w:themeColor="text1"/>
          <w:lang w:val="fr-FR"/>
        </w:rPr>
        <w:t>Hines, 2007</w:t>
      </w:r>
      <w:r w:rsidR="00A86E34" w:rsidRPr="005F3B43">
        <w:rPr>
          <w:rFonts w:ascii="Arial" w:hAnsi="Arial" w:cs="Arial"/>
          <w:b/>
          <w:color w:val="000000" w:themeColor="text1"/>
          <w:lang w:val="fr-FR"/>
        </w:rPr>
        <w:t>)</w:t>
      </w:r>
      <w:r w:rsidRPr="005F3B43">
        <w:rPr>
          <w:rFonts w:ascii="Arial" w:hAnsi="Arial" w:cs="Arial"/>
          <w:color w:val="000000" w:themeColor="text1"/>
          <w:lang w:val="fr-FR"/>
        </w:rPr>
        <w:t xml:space="preserve">, </w:t>
      </w:r>
      <w:proofErr w:type="spellStart"/>
      <w:r w:rsidRPr="005F3B43">
        <w:rPr>
          <w:rFonts w:ascii="Arial" w:hAnsi="Arial" w:cs="Arial"/>
          <w:i/>
          <w:color w:val="000000" w:themeColor="text1"/>
          <w:lang w:val="fr-FR"/>
        </w:rPr>
        <w:t>Liocarcinus</w:t>
      </w:r>
      <w:proofErr w:type="spellEnd"/>
      <w:r w:rsidRPr="005F3B43">
        <w:rPr>
          <w:rFonts w:ascii="Arial" w:hAnsi="Arial" w:cs="Arial"/>
          <w:i/>
          <w:color w:val="000000" w:themeColor="text1"/>
          <w:lang w:val="fr-FR"/>
        </w:rPr>
        <w:t xml:space="preserve"> </w:t>
      </w:r>
      <w:proofErr w:type="spellStart"/>
      <w:r w:rsidRPr="005F3B43">
        <w:rPr>
          <w:rFonts w:ascii="Arial" w:hAnsi="Arial" w:cs="Arial"/>
          <w:i/>
          <w:color w:val="000000" w:themeColor="text1"/>
          <w:lang w:val="fr-FR"/>
        </w:rPr>
        <w:t>puber</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Choy</w:t>
      </w:r>
      <w:proofErr w:type="spellEnd"/>
      <w:r w:rsidRPr="005F3B43">
        <w:rPr>
          <w:rFonts w:ascii="Arial" w:hAnsi="Arial" w:cs="Arial"/>
          <w:color w:val="000000" w:themeColor="text1"/>
          <w:lang w:val="fr-FR"/>
        </w:rPr>
        <w:t xml:space="preserve">, 1986) and </w:t>
      </w:r>
      <w:proofErr w:type="spellStart"/>
      <w:r w:rsidRPr="005F3B43">
        <w:rPr>
          <w:rFonts w:ascii="Arial" w:hAnsi="Arial" w:cs="Arial"/>
          <w:i/>
          <w:color w:val="000000" w:themeColor="text1"/>
          <w:lang w:val="fr-FR"/>
        </w:rPr>
        <w:t>Ovalipes</w:t>
      </w:r>
      <w:proofErr w:type="spellEnd"/>
      <w:r w:rsidRPr="005F3B43">
        <w:rPr>
          <w:rFonts w:ascii="Arial" w:hAnsi="Arial" w:cs="Arial"/>
          <w:i/>
          <w:color w:val="000000" w:themeColor="text1"/>
          <w:lang w:val="fr-FR"/>
        </w:rPr>
        <w:t xml:space="preserve"> </w:t>
      </w:r>
      <w:proofErr w:type="spellStart"/>
      <w:r w:rsidRPr="005F3B43">
        <w:rPr>
          <w:rFonts w:ascii="Arial" w:hAnsi="Arial" w:cs="Arial"/>
          <w:i/>
          <w:color w:val="000000" w:themeColor="text1"/>
          <w:lang w:val="fr-FR"/>
        </w:rPr>
        <w:t>punctatus</w:t>
      </w:r>
      <w:proofErr w:type="spellEnd"/>
      <w:r w:rsidRPr="005F3B43">
        <w:rPr>
          <w:rFonts w:ascii="Arial" w:hAnsi="Arial" w:cs="Arial"/>
          <w:color w:val="000000" w:themeColor="text1"/>
          <w:lang w:val="fr-FR"/>
        </w:rPr>
        <w:t xml:space="preserve"> (Du </w:t>
      </w:r>
      <w:proofErr w:type="spellStart"/>
      <w:r w:rsidRPr="005F3B43">
        <w:rPr>
          <w:rFonts w:ascii="Arial" w:hAnsi="Arial" w:cs="Arial"/>
          <w:color w:val="000000" w:themeColor="text1"/>
          <w:lang w:val="fr-FR"/>
        </w:rPr>
        <w:t>Preez</w:t>
      </w:r>
      <w:proofErr w:type="spellEnd"/>
      <w:r w:rsidRPr="005F3B43">
        <w:rPr>
          <w:rFonts w:ascii="Arial" w:hAnsi="Arial" w:cs="Arial"/>
          <w:color w:val="000000" w:themeColor="text1"/>
          <w:lang w:val="fr-FR"/>
        </w:rPr>
        <w:t xml:space="preserve">, 1984), </w:t>
      </w:r>
      <w:proofErr w:type="spellStart"/>
      <w:r w:rsidRPr="005F3B43">
        <w:rPr>
          <w:rFonts w:ascii="Arial" w:hAnsi="Arial" w:cs="Arial"/>
          <w:color w:val="000000" w:themeColor="text1"/>
          <w:lang w:val="fr-FR"/>
        </w:rPr>
        <w:t>authors</w:t>
      </w:r>
      <w:proofErr w:type="spellEnd"/>
      <w:r w:rsidRPr="005F3B43">
        <w:rPr>
          <w:rFonts w:ascii="Arial" w:hAnsi="Arial" w:cs="Arial"/>
          <w:color w:val="000000" w:themeColor="text1"/>
          <w:lang w:val="fr-FR"/>
        </w:rPr>
        <w:t xml:space="preserve"> have </w:t>
      </w:r>
      <w:proofErr w:type="spellStart"/>
      <w:r w:rsidRPr="005F3B43">
        <w:rPr>
          <w:rFonts w:ascii="Arial" w:hAnsi="Arial" w:cs="Arial"/>
          <w:color w:val="000000" w:themeColor="text1"/>
          <w:lang w:val="fr-FR"/>
        </w:rPr>
        <w:t>shown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that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larger</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individuals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preferentially</w:t>
      </w:r>
      <w:proofErr w:type="spellEnd"/>
      <w:r w:rsidRPr="005F3B43">
        <w:rPr>
          <w:rFonts w:ascii="Arial" w:hAnsi="Arial" w:cs="Arial"/>
          <w:color w:val="000000" w:themeColor="text1"/>
          <w:lang w:val="fr-FR"/>
        </w:rPr>
        <w:t xml:space="preserve"> consume </w:t>
      </w:r>
      <w:proofErr w:type="spellStart"/>
      <w:r w:rsidR="00316EAE" w:rsidRPr="00914F55">
        <w:rPr>
          <w:rFonts w:ascii="Arial" w:hAnsi="Arial" w:cs="Arial"/>
          <w:color w:val="000000" w:themeColor="text1"/>
          <w:highlight w:val="yellow"/>
          <w:lang w:val="fr-FR"/>
        </w:rPr>
        <w:t>fish</w:t>
      </w:r>
      <w:proofErr w:type="spellEnd"/>
      <w:r w:rsidR="00316EAE" w:rsidRPr="00914F55">
        <w:rPr>
          <w:rFonts w:ascii="Arial" w:hAnsi="Arial" w:cs="Arial"/>
          <w:color w:val="000000" w:themeColor="text1"/>
          <w:highlight w:val="yellow"/>
          <w:lang w:val="fr-FR"/>
        </w:rPr>
        <w:t xml:space="preserve"> </w:t>
      </w:r>
      <w:r w:rsidRPr="005F3B43">
        <w:rPr>
          <w:rFonts w:ascii="Arial" w:hAnsi="Arial" w:cs="Arial"/>
          <w:color w:val="000000" w:themeColor="text1"/>
          <w:lang w:val="fr-FR"/>
        </w:rPr>
        <w:t xml:space="preserve">more </w:t>
      </w:r>
      <w:proofErr w:type="spellStart"/>
      <w:r w:rsidRPr="005F3B43">
        <w:rPr>
          <w:rFonts w:ascii="Arial" w:hAnsi="Arial" w:cs="Arial"/>
          <w:color w:val="000000" w:themeColor="text1"/>
          <w:lang w:val="fr-FR"/>
        </w:rPr>
        <w:t>than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smaller</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individuals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Thus</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feeding</w:t>
      </w:r>
      <w:proofErr w:type="spellEnd"/>
      <w:r w:rsidRPr="005F3B43">
        <w:rPr>
          <w:rFonts w:ascii="Arial" w:hAnsi="Arial" w:cs="Arial"/>
          <w:color w:val="000000" w:themeColor="text1"/>
          <w:lang w:val="fr-FR"/>
        </w:rPr>
        <w:t xml:space="preserve"> habits of crabs are </w:t>
      </w:r>
      <w:proofErr w:type="spellStart"/>
      <w:r w:rsidRPr="005F3B43">
        <w:rPr>
          <w:rFonts w:ascii="Arial" w:hAnsi="Arial" w:cs="Arial"/>
          <w:color w:val="000000" w:themeColor="text1"/>
          <w:lang w:val="fr-FR"/>
        </w:rPr>
        <w:t>influenced</w:t>
      </w:r>
      <w:proofErr w:type="spellEnd"/>
      <w:r w:rsidRPr="005F3B43">
        <w:rPr>
          <w:rFonts w:ascii="Arial" w:hAnsi="Arial" w:cs="Arial"/>
          <w:color w:val="000000" w:themeColor="text1"/>
          <w:lang w:val="fr-FR"/>
        </w:rPr>
        <w:t xml:space="preserve"> by </w:t>
      </w:r>
      <w:proofErr w:type="spellStart"/>
      <w:r w:rsidRPr="005F3B43">
        <w:rPr>
          <w:rFonts w:ascii="Arial" w:hAnsi="Arial" w:cs="Arial"/>
          <w:color w:val="000000" w:themeColor="text1"/>
          <w:lang w:val="fr-FR"/>
        </w:rPr>
        <w:t>morphological</w:t>
      </w:r>
      <w:proofErr w:type="spellEnd"/>
      <w:r w:rsidRPr="005F3B43">
        <w:rPr>
          <w:rFonts w:ascii="Arial" w:hAnsi="Arial" w:cs="Arial"/>
          <w:color w:val="000000" w:themeColor="text1"/>
          <w:lang w:val="fr-FR"/>
        </w:rPr>
        <w:t xml:space="preserve"> changes in structures </w:t>
      </w:r>
      <w:proofErr w:type="spellStart"/>
      <w:r w:rsidRPr="005F3B43">
        <w:rPr>
          <w:rFonts w:ascii="Arial" w:hAnsi="Arial" w:cs="Arial"/>
          <w:color w:val="000000" w:themeColor="text1"/>
          <w:lang w:val="fr-FR"/>
        </w:rPr>
        <w:t>such</w:t>
      </w:r>
      <w:proofErr w:type="spellEnd"/>
      <w:r w:rsidRPr="005F3B43">
        <w:rPr>
          <w:rFonts w:ascii="Arial" w:hAnsi="Arial" w:cs="Arial"/>
          <w:color w:val="000000" w:themeColor="text1"/>
          <w:lang w:val="fr-FR"/>
        </w:rPr>
        <w:t xml:space="preserve"> as </w:t>
      </w:r>
      <w:proofErr w:type="spellStart"/>
      <w:r w:rsidRPr="005F3B43">
        <w:rPr>
          <w:rFonts w:ascii="Arial" w:hAnsi="Arial" w:cs="Arial"/>
          <w:color w:val="000000" w:themeColor="text1"/>
          <w:lang w:val="fr-FR"/>
        </w:rPr>
        <w:t>mouthparts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related</w:t>
      </w:r>
      <w:proofErr w:type="spellEnd"/>
      <w:r w:rsidRPr="005F3B43">
        <w:rPr>
          <w:rFonts w:ascii="Arial" w:hAnsi="Arial" w:cs="Arial"/>
          <w:color w:val="000000" w:themeColor="text1"/>
          <w:lang w:val="fr-FR"/>
        </w:rPr>
        <w:t xml:space="preserve"> to </w:t>
      </w:r>
      <w:proofErr w:type="spellStart"/>
      <w:r w:rsidRPr="005F3B43">
        <w:rPr>
          <w:rFonts w:ascii="Arial" w:hAnsi="Arial" w:cs="Arial"/>
          <w:color w:val="000000" w:themeColor="text1"/>
          <w:lang w:val="fr-FR"/>
        </w:rPr>
        <w:t>feeding</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during</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growth</w:t>
      </w:r>
      <w:proofErr w:type="spellEnd"/>
      <w:r w:rsidRPr="005F3B43">
        <w:rPr>
          <w:rFonts w:ascii="Arial" w:hAnsi="Arial" w:cs="Arial"/>
          <w:color w:val="000000" w:themeColor="text1"/>
          <w:lang w:val="fr-FR"/>
        </w:rPr>
        <w:t xml:space="preserve"> of </w:t>
      </w:r>
      <w:proofErr w:type="spellStart"/>
      <w:r w:rsidRPr="005F3B43">
        <w:rPr>
          <w:rFonts w:ascii="Arial" w:hAnsi="Arial" w:cs="Arial"/>
          <w:color w:val="000000" w:themeColor="text1"/>
          <w:lang w:val="fr-FR"/>
        </w:rPr>
        <w:t>individuals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Similar</w:t>
      </w:r>
      <w:proofErr w:type="spellEnd"/>
      <w:r w:rsidRPr="005F3B43">
        <w:rPr>
          <w:rFonts w:ascii="Arial" w:hAnsi="Arial" w:cs="Arial"/>
          <w:color w:val="000000" w:themeColor="text1"/>
          <w:lang w:val="fr-FR"/>
        </w:rPr>
        <w:t xml:space="preserve"> observations have been </w:t>
      </w:r>
      <w:proofErr w:type="spellStart"/>
      <w:r w:rsidRPr="005F3B43">
        <w:rPr>
          <w:rFonts w:ascii="Arial" w:hAnsi="Arial" w:cs="Arial"/>
          <w:color w:val="000000" w:themeColor="text1"/>
          <w:lang w:val="fr-FR"/>
        </w:rPr>
        <w:t>recorded</w:t>
      </w:r>
      <w:proofErr w:type="spellEnd"/>
      <w:r w:rsidRPr="005F3B43">
        <w:rPr>
          <w:rFonts w:ascii="Arial" w:hAnsi="Arial" w:cs="Arial"/>
          <w:color w:val="000000" w:themeColor="text1"/>
          <w:lang w:val="fr-FR"/>
        </w:rPr>
        <w:t xml:space="preserve"> by </w:t>
      </w:r>
      <w:proofErr w:type="spellStart"/>
      <w:r w:rsidR="00316EAE" w:rsidRPr="00914F55">
        <w:rPr>
          <w:rFonts w:ascii="Arial" w:hAnsi="Arial" w:cs="Arial"/>
          <w:color w:val="000000" w:themeColor="text1"/>
          <w:highlight w:val="yellow"/>
          <w:lang w:val="fr-FR"/>
        </w:rPr>
        <w:t>other</w:t>
      </w:r>
      <w:proofErr w:type="spellEnd"/>
      <w:r w:rsidR="00316EAE" w:rsidRPr="00914F55">
        <w:rPr>
          <w:rFonts w:ascii="Arial" w:hAnsi="Arial" w:cs="Arial"/>
          <w:color w:val="000000" w:themeColor="text1"/>
          <w:highlight w:val="yellow"/>
          <w:lang w:val="fr-FR"/>
        </w:rPr>
        <w:t xml:space="preserve"> </w:t>
      </w:r>
      <w:proofErr w:type="spellStart"/>
      <w:r w:rsidRPr="005F3B43">
        <w:rPr>
          <w:rFonts w:ascii="Arial" w:hAnsi="Arial" w:cs="Arial"/>
          <w:color w:val="000000" w:themeColor="text1"/>
          <w:lang w:val="fr-FR"/>
        </w:rPr>
        <w:t>authors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such</w:t>
      </w:r>
      <w:proofErr w:type="spellEnd"/>
      <w:r w:rsidRPr="005F3B43">
        <w:rPr>
          <w:rFonts w:ascii="Arial" w:hAnsi="Arial" w:cs="Arial"/>
          <w:color w:val="000000" w:themeColor="text1"/>
          <w:lang w:val="fr-FR"/>
        </w:rPr>
        <w:t xml:space="preserve"> as Perez and </w:t>
      </w:r>
      <w:proofErr w:type="spellStart"/>
      <w:r w:rsidRPr="005F3B43">
        <w:rPr>
          <w:rFonts w:ascii="Arial" w:hAnsi="Arial" w:cs="Arial"/>
          <w:color w:val="000000" w:themeColor="text1"/>
          <w:lang w:val="fr-FR"/>
        </w:rPr>
        <w:t>Bellwood</w:t>
      </w:r>
      <w:proofErr w:type="spellEnd"/>
      <w:r w:rsidRPr="005F3B43">
        <w:rPr>
          <w:rFonts w:ascii="Arial" w:hAnsi="Arial" w:cs="Arial"/>
          <w:color w:val="000000" w:themeColor="text1"/>
          <w:lang w:val="fr-FR"/>
        </w:rPr>
        <w:t xml:space="preserve"> (1988).</w:t>
      </w:r>
    </w:p>
    <w:p w14:paraId="6901D3CB" w14:textId="77777777" w:rsidR="00B01FCD" w:rsidRPr="005F3B43" w:rsidRDefault="00000F8F" w:rsidP="00C52487">
      <w:pPr>
        <w:pStyle w:val="Head1"/>
        <w:spacing w:after="0"/>
        <w:jc w:val="both"/>
        <w:rPr>
          <w:rFonts w:ascii="Arial" w:hAnsi="Arial" w:cs="Arial"/>
          <w:color w:val="000000" w:themeColor="text1"/>
        </w:rPr>
      </w:pPr>
      <w:r w:rsidRPr="005F3B43">
        <w:rPr>
          <w:rFonts w:ascii="Arial" w:hAnsi="Arial" w:cs="Arial"/>
          <w:color w:val="000000" w:themeColor="text1"/>
        </w:rPr>
        <w:t xml:space="preserve">4. </w:t>
      </w:r>
      <w:r w:rsidR="00B01FCD" w:rsidRPr="005F3B43">
        <w:rPr>
          <w:rFonts w:ascii="Arial" w:hAnsi="Arial" w:cs="Arial"/>
          <w:color w:val="000000" w:themeColor="text1"/>
        </w:rPr>
        <w:t>Conclusion</w:t>
      </w:r>
    </w:p>
    <w:p w14:paraId="0626FECC" w14:textId="77777777" w:rsidR="009E0332" w:rsidRPr="005F3B43" w:rsidRDefault="009E0332" w:rsidP="00C52487">
      <w:pPr>
        <w:pStyle w:val="Head1"/>
        <w:spacing w:after="0"/>
        <w:jc w:val="both"/>
        <w:rPr>
          <w:rFonts w:ascii="Arial" w:hAnsi="Arial" w:cs="Arial"/>
          <w:color w:val="000000" w:themeColor="text1"/>
        </w:rPr>
      </w:pPr>
    </w:p>
    <w:p w14:paraId="210988BD" w14:textId="06756F0E" w:rsidR="00F21F9B" w:rsidRPr="005F3B43" w:rsidRDefault="00F21F9B" w:rsidP="00F21F9B">
      <w:pPr>
        <w:pStyle w:val="Body"/>
        <w:rPr>
          <w:rFonts w:ascii="Arial" w:hAnsi="Arial" w:cs="Arial"/>
          <w:color w:val="000000" w:themeColor="text1"/>
          <w:lang w:val="fr-FR"/>
        </w:rPr>
      </w:pPr>
      <w:proofErr w:type="spellStart"/>
      <w:r w:rsidRPr="005F3B43">
        <w:rPr>
          <w:rFonts w:ascii="Arial" w:hAnsi="Arial" w:cs="Arial"/>
          <w:i/>
          <w:color w:val="000000" w:themeColor="text1"/>
          <w:lang w:val="fr-FR"/>
        </w:rPr>
        <w:t>Callinectes</w:t>
      </w:r>
      <w:proofErr w:type="spellEnd"/>
      <w:r w:rsidRPr="005F3B43">
        <w:rPr>
          <w:rFonts w:ascii="Arial" w:hAnsi="Arial" w:cs="Arial"/>
          <w:i/>
          <w:color w:val="000000" w:themeColor="text1"/>
          <w:lang w:val="fr-FR"/>
        </w:rPr>
        <w:t xml:space="preserve">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w:t>
      </w:r>
      <w:proofErr w:type="spellStart"/>
      <w:r w:rsidR="00316EAE">
        <w:rPr>
          <w:rFonts w:ascii="Arial" w:hAnsi="Arial" w:cs="Arial"/>
          <w:color w:val="000000" w:themeColor="text1"/>
          <w:lang w:val="fr-FR"/>
        </w:rPr>
        <w:t>feeds</w:t>
      </w:r>
      <w:proofErr w:type="spellEnd"/>
      <w:r w:rsidR="00316EAE"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omnivorously</w:t>
      </w:r>
      <w:proofErr w:type="spellEnd"/>
      <w:r w:rsidRPr="005F3B43">
        <w:rPr>
          <w:rFonts w:ascii="Arial" w:hAnsi="Arial" w:cs="Arial"/>
          <w:color w:val="000000" w:themeColor="text1"/>
          <w:lang w:val="fr-FR"/>
        </w:rPr>
        <w:t xml:space="preserve"> on </w:t>
      </w:r>
      <w:r w:rsidR="00316EAE">
        <w:rPr>
          <w:rFonts w:ascii="Arial" w:hAnsi="Arial" w:cs="Arial"/>
          <w:color w:val="000000" w:themeColor="text1"/>
          <w:lang w:val="fr-FR"/>
        </w:rPr>
        <w:t>plants</w:t>
      </w:r>
      <w:r w:rsidR="00316EAE" w:rsidRPr="005F3B43">
        <w:rPr>
          <w:rFonts w:ascii="Arial" w:hAnsi="Arial" w:cs="Arial"/>
          <w:color w:val="000000" w:themeColor="text1"/>
          <w:lang w:val="fr-FR"/>
        </w:rPr>
        <w:t xml:space="preserve"> </w:t>
      </w:r>
      <w:r w:rsidRPr="005F3B43">
        <w:rPr>
          <w:rFonts w:ascii="Arial" w:hAnsi="Arial" w:cs="Arial"/>
          <w:color w:val="000000" w:themeColor="text1"/>
          <w:lang w:val="fr-FR"/>
        </w:rPr>
        <w:t xml:space="preserve">and </w:t>
      </w:r>
      <w:proofErr w:type="spellStart"/>
      <w:r w:rsidRPr="005F3B43">
        <w:rPr>
          <w:rFonts w:ascii="Arial" w:hAnsi="Arial" w:cs="Arial"/>
          <w:color w:val="000000" w:themeColor="text1"/>
          <w:lang w:val="fr-FR"/>
        </w:rPr>
        <w:t>animals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such</w:t>
      </w:r>
      <w:proofErr w:type="spellEnd"/>
      <w:r w:rsidRPr="005F3B43">
        <w:rPr>
          <w:rFonts w:ascii="Arial" w:hAnsi="Arial" w:cs="Arial"/>
          <w:color w:val="000000" w:themeColor="text1"/>
          <w:lang w:val="fr-FR"/>
        </w:rPr>
        <w:t xml:space="preserve"> as </w:t>
      </w:r>
      <w:proofErr w:type="spellStart"/>
      <w:r w:rsidRPr="005F3B43">
        <w:rPr>
          <w:rFonts w:ascii="Arial" w:hAnsi="Arial" w:cs="Arial"/>
          <w:color w:val="000000" w:themeColor="text1"/>
          <w:lang w:val="fr-FR"/>
        </w:rPr>
        <w:t>Insects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Crustaceans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Molluscs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Fishes</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Annelids</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also</w:t>
      </w:r>
      <w:proofErr w:type="spellEnd"/>
      <w:r w:rsidRPr="005F3B43">
        <w:rPr>
          <w:rFonts w:ascii="Arial" w:hAnsi="Arial" w:cs="Arial"/>
          <w:color w:val="000000" w:themeColor="text1"/>
          <w:lang w:val="fr-FR"/>
        </w:rPr>
        <w:t xml:space="preserve"> on </w:t>
      </w:r>
      <w:proofErr w:type="spellStart"/>
      <w:r w:rsidRPr="005F3B43">
        <w:rPr>
          <w:rFonts w:ascii="Arial" w:hAnsi="Arial" w:cs="Arial"/>
          <w:color w:val="000000" w:themeColor="text1"/>
          <w:lang w:val="fr-FR"/>
        </w:rPr>
        <w:t>benthic</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material</w:t>
      </w:r>
      <w:proofErr w:type="spellEnd"/>
      <w:r w:rsidRPr="005F3B43">
        <w:rPr>
          <w:rFonts w:ascii="Arial" w:hAnsi="Arial" w:cs="Arial"/>
          <w:color w:val="000000" w:themeColor="text1"/>
          <w:lang w:val="fr-FR"/>
        </w:rPr>
        <w:t xml:space="preserve"> as </w:t>
      </w:r>
      <w:proofErr w:type="spellStart"/>
      <w:r w:rsidRPr="005F3B43">
        <w:rPr>
          <w:rFonts w:ascii="Arial" w:hAnsi="Arial" w:cs="Arial"/>
          <w:color w:val="000000" w:themeColor="text1"/>
          <w:lang w:val="fr-FR"/>
        </w:rPr>
        <w:t>mud</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sand</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feeding</w:t>
      </w:r>
      <w:proofErr w:type="spellEnd"/>
      <w:r w:rsidRPr="005F3B43">
        <w:rPr>
          <w:rFonts w:ascii="Arial" w:hAnsi="Arial" w:cs="Arial"/>
          <w:color w:val="000000" w:themeColor="text1"/>
          <w:lang w:val="fr-FR"/>
        </w:rPr>
        <w:t xml:space="preserve"> habits of </w:t>
      </w:r>
      <w:proofErr w:type="spellStart"/>
      <w:r w:rsidRPr="005F3B43">
        <w:rPr>
          <w:rFonts w:ascii="Arial" w:hAnsi="Arial" w:cs="Arial"/>
          <w:color w:val="000000" w:themeColor="text1"/>
          <w:lang w:val="fr-FR"/>
        </w:rPr>
        <w:t>blue</w:t>
      </w:r>
      <w:proofErr w:type="spellEnd"/>
      <w:r w:rsidRPr="005F3B43">
        <w:rPr>
          <w:rFonts w:ascii="Arial" w:hAnsi="Arial" w:cs="Arial"/>
          <w:color w:val="000000" w:themeColor="text1"/>
          <w:lang w:val="fr-FR"/>
        </w:rPr>
        <w:t xml:space="preserve"> crabs </w:t>
      </w:r>
      <w:proofErr w:type="spellStart"/>
      <w:r w:rsidRPr="005F3B43">
        <w:rPr>
          <w:rFonts w:ascii="Arial" w:hAnsi="Arial" w:cs="Arial"/>
          <w:color w:val="000000" w:themeColor="text1"/>
          <w:lang w:val="fr-FR"/>
        </w:rPr>
        <w:t>from</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Ehotile</w:t>
      </w:r>
      <w:proofErr w:type="spellEnd"/>
      <w:r w:rsidRPr="005F3B43">
        <w:rPr>
          <w:rFonts w:ascii="Arial" w:hAnsi="Arial" w:cs="Arial"/>
          <w:color w:val="000000" w:themeColor="text1"/>
          <w:lang w:val="fr-FR"/>
        </w:rPr>
        <w:t xml:space="preserve"> National Park </w:t>
      </w:r>
      <w:proofErr w:type="spellStart"/>
      <w:r w:rsidRPr="005F3B43">
        <w:rPr>
          <w:rFonts w:ascii="Arial" w:hAnsi="Arial" w:cs="Arial"/>
          <w:color w:val="000000" w:themeColor="text1"/>
          <w:lang w:val="fr-FR"/>
        </w:rPr>
        <w:t>changed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with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sex</w:t>
      </w:r>
      <w:proofErr w:type="spellEnd"/>
      <w:r w:rsidRPr="005F3B43">
        <w:rPr>
          <w:rFonts w:ascii="Arial" w:hAnsi="Arial" w:cs="Arial"/>
          <w:color w:val="000000" w:themeColor="text1"/>
          <w:lang w:val="fr-FR"/>
        </w:rPr>
        <w:t xml:space="preserve"> and size of </w:t>
      </w:r>
      <w:proofErr w:type="spellStart"/>
      <w:r w:rsidRPr="005F3B43">
        <w:rPr>
          <w:rFonts w:ascii="Arial" w:hAnsi="Arial" w:cs="Arial"/>
          <w:color w:val="000000" w:themeColor="text1"/>
          <w:lang w:val="fr-FR"/>
        </w:rPr>
        <w:t>individuals</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with</w:t>
      </w:r>
      <w:proofErr w:type="spellEnd"/>
      <w:r w:rsidRPr="005F3B43">
        <w:rPr>
          <w:rFonts w:ascii="Arial" w:hAnsi="Arial" w:cs="Arial"/>
          <w:color w:val="000000" w:themeColor="text1"/>
          <w:lang w:val="fr-FR"/>
        </w:rPr>
        <w:t xml:space="preserve"> </w:t>
      </w:r>
      <w:proofErr w:type="spellStart"/>
      <w:r w:rsidR="00316EAE">
        <w:rPr>
          <w:rFonts w:ascii="Arial" w:hAnsi="Arial" w:cs="Arial"/>
          <w:color w:val="000000" w:themeColor="text1"/>
          <w:lang w:val="fr-FR"/>
        </w:rPr>
        <w:t>seasons</w:t>
      </w:r>
      <w:proofErr w:type="spellEnd"/>
      <w:r w:rsidRPr="005F3B43">
        <w:rPr>
          <w:rFonts w:ascii="Arial" w:hAnsi="Arial" w:cs="Arial"/>
          <w:color w:val="000000" w:themeColor="text1"/>
          <w:lang w:val="fr-FR"/>
        </w:rPr>
        <w:t xml:space="preserve">. The capture </w:t>
      </w:r>
      <w:proofErr w:type="spellStart"/>
      <w:r w:rsidRPr="005F3B43">
        <w:rPr>
          <w:rFonts w:ascii="Arial" w:hAnsi="Arial" w:cs="Arial"/>
          <w:color w:val="000000" w:themeColor="text1"/>
          <w:lang w:val="fr-FR"/>
        </w:rPr>
        <w:t>success</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type and size, the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distribution and </w:t>
      </w:r>
      <w:proofErr w:type="spellStart"/>
      <w:r w:rsidR="00316EAE">
        <w:rPr>
          <w:rFonts w:ascii="Arial" w:hAnsi="Arial" w:cs="Arial"/>
          <w:color w:val="000000" w:themeColor="text1"/>
          <w:lang w:val="fr-FR"/>
        </w:rPr>
        <w:t>behaviour</w:t>
      </w:r>
      <w:proofErr w:type="spellEnd"/>
      <w:r w:rsidRPr="005F3B43">
        <w:rPr>
          <w:rFonts w:ascii="Arial" w:hAnsi="Arial" w:cs="Arial"/>
          <w:color w:val="000000" w:themeColor="text1"/>
          <w:lang w:val="fr-FR"/>
        </w:rPr>
        <w:t xml:space="preserve">, the </w:t>
      </w:r>
      <w:proofErr w:type="spellStart"/>
      <w:r w:rsidR="00316EAE">
        <w:rPr>
          <w:rFonts w:ascii="Arial" w:hAnsi="Arial" w:cs="Arial"/>
          <w:color w:val="000000" w:themeColor="text1"/>
          <w:lang w:val="fr-FR"/>
        </w:rPr>
        <w:t>differences</w:t>
      </w:r>
      <w:proofErr w:type="spellEnd"/>
      <w:r w:rsidR="00316EAE" w:rsidRPr="005F3B43">
        <w:rPr>
          <w:rFonts w:ascii="Arial" w:hAnsi="Arial" w:cs="Arial"/>
          <w:color w:val="000000" w:themeColor="text1"/>
          <w:lang w:val="fr-FR"/>
        </w:rPr>
        <w:t xml:space="preserve"> </w:t>
      </w:r>
      <w:r w:rsidRPr="005F3B43">
        <w:rPr>
          <w:rFonts w:ascii="Arial" w:hAnsi="Arial" w:cs="Arial"/>
          <w:color w:val="000000" w:themeColor="text1"/>
          <w:lang w:val="fr-FR"/>
        </w:rPr>
        <w:t xml:space="preserve">of </w:t>
      </w:r>
      <w:proofErr w:type="spellStart"/>
      <w:r w:rsidRPr="005F3B43">
        <w:rPr>
          <w:rFonts w:ascii="Arial" w:hAnsi="Arial" w:cs="Arial"/>
          <w:color w:val="000000" w:themeColor="text1"/>
          <w:lang w:val="fr-FR"/>
        </w:rPr>
        <w:t>microhabitats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could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factors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influencing</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diet</w:t>
      </w:r>
      <w:proofErr w:type="spellEnd"/>
      <w:r w:rsidRPr="005F3B43">
        <w:rPr>
          <w:rFonts w:ascii="Arial" w:hAnsi="Arial" w:cs="Arial"/>
          <w:color w:val="000000" w:themeColor="text1"/>
          <w:lang w:val="fr-FR"/>
        </w:rPr>
        <w:t xml:space="preserve"> of </w:t>
      </w:r>
      <w:proofErr w:type="spellStart"/>
      <w:r w:rsidR="00316EAE">
        <w:rPr>
          <w:rFonts w:ascii="Arial" w:hAnsi="Arial" w:cs="Arial"/>
          <w:i/>
          <w:color w:val="000000" w:themeColor="text1"/>
          <w:lang w:val="fr-FR"/>
        </w:rPr>
        <w:t>Callinectes</w:t>
      </w:r>
      <w:proofErr w:type="spellEnd"/>
      <w:r w:rsidR="00316EAE" w:rsidRPr="005F3B43">
        <w:rPr>
          <w:rFonts w:ascii="Arial" w:hAnsi="Arial" w:cs="Arial"/>
          <w:i/>
          <w:color w:val="000000" w:themeColor="text1"/>
          <w:lang w:val="fr-FR"/>
        </w:rPr>
        <w:t xml:space="preserve"> </w:t>
      </w:r>
      <w:proofErr w:type="spellStart"/>
      <w:r w:rsidRPr="005F3B43">
        <w:rPr>
          <w:rFonts w:ascii="Arial" w:hAnsi="Arial" w:cs="Arial"/>
          <w:i/>
          <w:color w:val="000000" w:themeColor="text1"/>
          <w:lang w:val="fr-FR"/>
        </w:rPr>
        <w:t>amnicola</w:t>
      </w:r>
      <w:proofErr w:type="spellEnd"/>
      <w:r w:rsidRPr="005F3B43">
        <w:rPr>
          <w:rFonts w:ascii="Arial" w:hAnsi="Arial" w:cs="Arial"/>
          <w:color w:val="000000" w:themeColor="text1"/>
          <w:lang w:val="fr-FR"/>
        </w:rPr>
        <w:t xml:space="preserve">.  This information </w:t>
      </w:r>
      <w:proofErr w:type="spellStart"/>
      <w:r w:rsidRPr="005F3B43">
        <w:rPr>
          <w:rFonts w:ascii="Arial" w:hAnsi="Arial" w:cs="Arial"/>
          <w:color w:val="000000" w:themeColor="text1"/>
          <w:lang w:val="fr-FR"/>
        </w:rPr>
        <w:t>is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particularly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necessary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because</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t>species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confronted</w:t>
      </w:r>
      <w:proofErr w:type="spellEnd"/>
      <w:r w:rsidRPr="005F3B43">
        <w:rPr>
          <w:rFonts w:ascii="Arial" w:hAnsi="Arial" w:cs="Arial"/>
          <w:color w:val="000000" w:themeColor="text1"/>
          <w:lang w:val="fr-FR"/>
        </w:rPr>
        <w:t xml:space="preserve"> </w:t>
      </w:r>
      <w:proofErr w:type="spellStart"/>
      <w:r w:rsidR="00316EAE">
        <w:rPr>
          <w:rFonts w:ascii="Arial" w:hAnsi="Arial" w:cs="Arial"/>
          <w:color w:val="000000" w:themeColor="text1"/>
          <w:lang w:val="fr-FR"/>
        </w:rPr>
        <w:t>with</w:t>
      </w:r>
      <w:proofErr w:type="spellEnd"/>
      <w:r w:rsidR="00316EAE" w:rsidRPr="005F3B43">
        <w:rPr>
          <w:rFonts w:ascii="Arial" w:hAnsi="Arial" w:cs="Arial"/>
          <w:color w:val="000000" w:themeColor="text1"/>
          <w:lang w:val="fr-FR"/>
        </w:rPr>
        <w:t xml:space="preserve"> </w:t>
      </w:r>
      <w:r w:rsidRPr="005F3B43">
        <w:rPr>
          <w:rFonts w:ascii="Arial" w:hAnsi="Arial" w:cs="Arial"/>
          <w:color w:val="000000" w:themeColor="text1"/>
          <w:lang w:val="fr-FR"/>
        </w:rPr>
        <w:t xml:space="preserve">an excessive exploitation </w:t>
      </w:r>
      <w:r w:rsidR="00316EAE">
        <w:rPr>
          <w:rFonts w:ascii="Arial" w:hAnsi="Arial" w:cs="Arial"/>
          <w:color w:val="000000" w:themeColor="text1"/>
          <w:lang w:val="fr-FR"/>
        </w:rPr>
        <w:t>due to</w:t>
      </w:r>
      <w:r w:rsidR="00316EAE" w:rsidRPr="005F3B43">
        <w:rPr>
          <w:rFonts w:ascii="Arial" w:hAnsi="Arial" w:cs="Arial"/>
          <w:color w:val="000000" w:themeColor="text1"/>
          <w:lang w:val="fr-FR"/>
        </w:rPr>
        <w:t xml:space="preserve"> </w:t>
      </w:r>
      <w:r w:rsidRPr="005F3B43">
        <w:rPr>
          <w:rFonts w:ascii="Arial" w:hAnsi="Arial" w:cs="Arial"/>
          <w:color w:val="000000" w:themeColor="text1"/>
          <w:lang w:val="fr-FR"/>
        </w:rPr>
        <w:t xml:space="preserve">the </w:t>
      </w:r>
      <w:proofErr w:type="spellStart"/>
      <w:r w:rsidRPr="005F3B43">
        <w:rPr>
          <w:rFonts w:ascii="Arial" w:hAnsi="Arial" w:cs="Arial"/>
          <w:color w:val="000000" w:themeColor="text1"/>
          <w:lang w:val="fr-FR"/>
        </w:rPr>
        <w:t>development</w:t>
      </w:r>
      <w:proofErr w:type="spellEnd"/>
      <w:r w:rsidRPr="005F3B43">
        <w:rPr>
          <w:rFonts w:ascii="Arial" w:hAnsi="Arial" w:cs="Arial"/>
          <w:color w:val="000000" w:themeColor="text1"/>
          <w:lang w:val="fr-FR"/>
        </w:rPr>
        <w:t xml:space="preserve"> of the artisanal </w:t>
      </w:r>
      <w:proofErr w:type="spellStart"/>
      <w:r w:rsidRPr="005F3B43">
        <w:rPr>
          <w:rFonts w:ascii="Arial" w:hAnsi="Arial" w:cs="Arial"/>
          <w:color w:val="000000" w:themeColor="text1"/>
          <w:lang w:val="fr-FR"/>
        </w:rPr>
        <w:t>fishery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Further</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research</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providing</w:t>
      </w:r>
      <w:proofErr w:type="spellEnd"/>
      <w:r w:rsidRPr="005F3B43">
        <w:rPr>
          <w:rFonts w:ascii="Arial" w:hAnsi="Arial" w:cs="Arial"/>
          <w:color w:val="000000" w:themeColor="text1"/>
          <w:lang w:val="fr-FR"/>
        </w:rPr>
        <w:t xml:space="preserve"> more </w:t>
      </w:r>
      <w:proofErr w:type="spellStart"/>
      <w:r w:rsidRPr="005F3B43">
        <w:rPr>
          <w:rFonts w:ascii="Arial" w:hAnsi="Arial" w:cs="Arial"/>
          <w:color w:val="000000" w:themeColor="text1"/>
          <w:lang w:val="fr-FR"/>
        </w:rPr>
        <w:t>detail</w:t>
      </w:r>
      <w:proofErr w:type="spellEnd"/>
      <w:r w:rsidRPr="005F3B43">
        <w:rPr>
          <w:rFonts w:ascii="Arial" w:hAnsi="Arial" w:cs="Arial"/>
          <w:color w:val="000000" w:themeColor="text1"/>
          <w:lang w:val="fr-FR"/>
        </w:rPr>
        <w:t xml:space="preserve"> on the </w:t>
      </w:r>
      <w:proofErr w:type="spellStart"/>
      <w:r w:rsidRPr="005F3B43">
        <w:rPr>
          <w:rFonts w:ascii="Arial" w:hAnsi="Arial" w:cs="Arial"/>
          <w:color w:val="000000" w:themeColor="text1"/>
          <w:lang w:val="fr-FR"/>
        </w:rPr>
        <w:t>feeding</w:t>
      </w:r>
      <w:proofErr w:type="spellEnd"/>
      <w:r w:rsidRPr="005F3B43">
        <w:rPr>
          <w:rFonts w:ascii="Arial" w:hAnsi="Arial" w:cs="Arial"/>
          <w:color w:val="000000" w:themeColor="text1"/>
          <w:lang w:val="fr-FR"/>
        </w:rPr>
        <w:t xml:space="preserve"> </w:t>
      </w:r>
      <w:proofErr w:type="spellStart"/>
      <w:r w:rsidR="00316EAE">
        <w:rPr>
          <w:rFonts w:ascii="Arial" w:hAnsi="Arial" w:cs="Arial"/>
          <w:color w:val="000000" w:themeColor="text1"/>
          <w:lang w:val="fr-FR"/>
        </w:rPr>
        <w:t>behaviour</w:t>
      </w:r>
      <w:proofErr w:type="spellEnd"/>
      <w:r w:rsidR="00316EAE" w:rsidRPr="005F3B43">
        <w:rPr>
          <w:rFonts w:ascii="Arial" w:hAnsi="Arial" w:cs="Arial"/>
          <w:color w:val="000000" w:themeColor="text1"/>
          <w:lang w:val="fr-FR"/>
        </w:rPr>
        <w:t xml:space="preserve"> </w:t>
      </w:r>
      <w:r w:rsidRPr="005F3B43">
        <w:rPr>
          <w:rFonts w:ascii="Arial" w:hAnsi="Arial" w:cs="Arial"/>
          <w:color w:val="000000" w:themeColor="text1"/>
          <w:lang w:val="fr-FR"/>
        </w:rPr>
        <w:t xml:space="preserve">of the </w:t>
      </w:r>
      <w:proofErr w:type="spellStart"/>
      <w:r w:rsidRPr="005F3B43">
        <w:rPr>
          <w:rFonts w:ascii="Arial" w:hAnsi="Arial" w:cs="Arial"/>
          <w:color w:val="000000" w:themeColor="text1"/>
          <w:lang w:val="fr-FR"/>
        </w:rPr>
        <w:t>species</w:t>
      </w:r>
      <w:proofErr w:type="spellEnd"/>
      <w:r w:rsidR="00316EAE">
        <w:rPr>
          <w:rFonts w:ascii="Arial" w:hAnsi="Arial" w:cs="Arial"/>
          <w:color w:val="000000" w:themeColor="text1"/>
          <w:lang w:val="fr-FR"/>
        </w:rPr>
        <w:t>,</w:t>
      </w:r>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taking</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into</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account</w:t>
      </w:r>
      <w:proofErr w:type="spellEnd"/>
      <w:r w:rsidRPr="005F3B43">
        <w:rPr>
          <w:rFonts w:ascii="Arial" w:hAnsi="Arial" w:cs="Arial"/>
          <w:color w:val="000000" w:themeColor="text1"/>
          <w:lang w:val="fr-FR"/>
        </w:rPr>
        <w:t xml:space="preserve"> the </w:t>
      </w:r>
      <w:proofErr w:type="spellStart"/>
      <w:r w:rsidRPr="005F3B43">
        <w:rPr>
          <w:rFonts w:ascii="Arial" w:hAnsi="Arial" w:cs="Arial"/>
          <w:color w:val="000000" w:themeColor="text1"/>
          <w:lang w:val="fr-FR"/>
        </w:rPr>
        <w:lastRenderedPageBreak/>
        <w:t>differences</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between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juvenile</w:t>
      </w:r>
      <w:proofErr w:type="spellEnd"/>
      <w:r w:rsidRPr="005F3B43">
        <w:rPr>
          <w:rFonts w:ascii="Arial" w:hAnsi="Arial" w:cs="Arial"/>
          <w:color w:val="000000" w:themeColor="text1"/>
          <w:lang w:val="fr-FR"/>
        </w:rPr>
        <w:t xml:space="preserve"> and </w:t>
      </w:r>
      <w:proofErr w:type="spellStart"/>
      <w:r w:rsidRPr="005F3B43">
        <w:rPr>
          <w:rFonts w:ascii="Arial" w:hAnsi="Arial" w:cs="Arial"/>
          <w:color w:val="000000" w:themeColor="text1"/>
          <w:lang w:val="fr-FR"/>
        </w:rPr>
        <w:t>adult</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microhabitats</w:t>
      </w:r>
      <w:proofErr w:type="spellEnd"/>
      <w:r w:rsidRPr="005F3B43">
        <w:rPr>
          <w:rFonts w:ascii="Arial" w:hAnsi="Arial" w:cs="Arial"/>
          <w:color w:val="000000" w:themeColor="text1"/>
          <w:lang w:val="fr-FR"/>
        </w:rPr>
        <w:t xml:space="preserve"> and how </w:t>
      </w:r>
      <w:proofErr w:type="spellStart"/>
      <w:r w:rsidRPr="005F3B43">
        <w:rPr>
          <w:rFonts w:ascii="Arial" w:hAnsi="Arial" w:cs="Arial"/>
          <w:color w:val="000000" w:themeColor="text1"/>
          <w:lang w:val="fr-FR"/>
        </w:rPr>
        <w:t>these</w:t>
      </w:r>
      <w:proofErr w:type="spellEnd"/>
      <w:r w:rsidRPr="005F3B43">
        <w:rPr>
          <w:rFonts w:ascii="Arial" w:hAnsi="Arial" w:cs="Arial"/>
          <w:color w:val="000000" w:themeColor="text1"/>
          <w:lang w:val="fr-FR"/>
        </w:rPr>
        <w:t xml:space="preserve"> habitats influence </w:t>
      </w:r>
      <w:proofErr w:type="spellStart"/>
      <w:r w:rsidRPr="005F3B43">
        <w:rPr>
          <w:rFonts w:ascii="Arial" w:hAnsi="Arial" w:cs="Arial"/>
          <w:color w:val="000000" w:themeColor="text1"/>
          <w:lang w:val="fr-FR"/>
        </w:rPr>
        <w:t>their</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feeding</w:t>
      </w:r>
      <w:proofErr w:type="spellEnd"/>
      <w:r w:rsidRPr="005F3B43">
        <w:rPr>
          <w:rFonts w:ascii="Arial" w:hAnsi="Arial" w:cs="Arial"/>
          <w:color w:val="000000" w:themeColor="text1"/>
          <w:lang w:val="fr-FR"/>
        </w:rPr>
        <w:t xml:space="preserve"> habits, the </w:t>
      </w:r>
      <w:proofErr w:type="spellStart"/>
      <w:r w:rsidRPr="005F3B43">
        <w:rPr>
          <w:rFonts w:ascii="Arial" w:hAnsi="Arial" w:cs="Arial"/>
          <w:color w:val="000000" w:themeColor="text1"/>
          <w:lang w:val="fr-FR"/>
        </w:rPr>
        <w:t>nutritional</w:t>
      </w:r>
      <w:proofErr w:type="spellEnd"/>
      <w:r w:rsidRPr="005F3B43">
        <w:rPr>
          <w:rFonts w:ascii="Arial" w:hAnsi="Arial" w:cs="Arial"/>
          <w:color w:val="000000" w:themeColor="text1"/>
          <w:lang w:val="fr-FR"/>
        </w:rPr>
        <w:t xml:space="preserve"> value of </w:t>
      </w:r>
      <w:proofErr w:type="spellStart"/>
      <w:r w:rsidRPr="005F3B43">
        <w:rPr>
          <w:rFonts w:ascii="Arial" w:hAnsi="Arial" w:cs="Arial"/>
          <w:color w:val="000000" w:themeColor="text1"/>
          <w:lang w:val="fr-FR"/>
        </w:rPr>
        <w:t>ingested</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prey</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will</w:t>
      </w:r>
      <w:proofErr w:type="spellEnd"/>
      <w:r w:rsidRPr="005F3B43">
        <w:rPr>
          <w:rFonts w:ascii="Arial" w:hAnsi="Arial" w:cs="Arial"/>
          <w:color w:val="000000" w:themeColor="text1"/>
          <w:lang w:val="fr-FR"/>
        </w:rPr>
        <w:t xml:space="preserve"> help </w:t>
      </w:r>
      <w:proofErr w:type="spellStart"/>
      <w:r w:rsidRPr="005F3B43">
        <w:rPr>
          <w:rFonts w:ascii="Arial" w:hAnsi="Arial" w:cs="Arial"/>
          <w:color w:val="000000" w:themeColor="text1"/>
          <w:lang w:val="fr-FR"/>
        </w:rPr>
        <w:t>define</w:t>
      </w:r>
      <w:proofErr w:type="spellEnd"/>
      <w:r w:rsidRPr="005F3B43">
        <w:rPr>
          <w:rFonts w:ascii="Arial" w:hAnsi="Arial" w:cs="Arial"/>
          <w:color w:val="000000" w:themeColor="text1"/>
          <w:lang w:val="fr-FR"/>
        </w:rPr>
        <w:t xml:space="preserve"> conservation and </w:t>
      </w:r>
      <w:proofErr w:type="spellStart"/>
      <w:r w:rsidRPr="005F3B43">
        <w:rPr>
          <w:rFonts w:ascii="Arial" w:hAnsi="Arial" w:cs="Arial"/>
          <w:color w:val="000000" w:themeColor="text1"/>
          <w:lang w:val="fr-FR"/>
        </w:rPr>
        <w:t>preservation</w:t>
      </w:r>
      <w:proofErr w:type="spellEnd"/>
      <w:r w:rsidRPr="005F3B43">
        <w:rPr>
          <w:rFonts w:ascii="Arial" w:hAnsi="Arial" w:cs="Arial"/>
          <w:color w:val="000000" w:themeColor="text1"/>
          <w:lang w:val="fr-FR"/>
        </w:rPr>
        <w:t xml:space="preserve"> </w:t>
      </w:r>
      <w:proofErr w:type="spellStart"/>
      <w:r w:rsidRPr="005F3B43">
        <w:rPr>
          <w:rFonts w:ascii="Arial" w:hAnsi="Arial" w:cs="Arial"/>
          <w:color w:val="000000" w:themeColor="text1"/>
          <w:lang w:val="fr-FR"/>
        </w:rPr>
        <w:t>policy</w:t>
      </w:r>
      <w:proofErr w:type="spellEnd"/>
      <w:r w:rsidRPr="005F3B43">
        <w:rPr>
          <w:rFonts w:ascii="Arial" w:hAnsi="Arial" w:cs="Arial"/>
          <w:color w:val="000000" w:themeColor="text1"/>
          <w:lang w:val="fr-FR"/>
        </w:rPr>
        <w:t xml:space="preserve"> for the </w:t>
      </w:r>
      <w:proofErr w:type="spellStart"/>
      <w:r w:rsidRPr="005F3B43">
        <w:rPr>
          <w:rFonts w:ascii="Arial" w:hAnsi="Arial" w:cs="Arial"/>
          <w:color w:val="000000" w:themeColor="text1"/>
          <w:lang w:val="fr-FR"/>
        </w:rPr>
        <w:t>species</w:t>
      </w:r>
      <w:proofErr w:type="spellEnd"/>
      <w:r w:rsidRPr="005F3B43">
        <w:rPr>
          <w:rFonts w:ascii="Arial" w:hAnsi="Arial" w:cs="Arial"/>
          <w:color w:val="000000" w:themeColor="text1"/>
          <w:lang w:val="fr-FR"/>
        </w:rPr>
        <w:t>.</w:t>
      </w:r>
    </w:p>
    <w:p w14:paraId="562E0197" w14:textId="77777777" w:rsidR="00371FB6" w:rsidRPr="005F3B43" w:rsidRDefault="00371FB6" w:rsidP="00441B6F">
      <w:pPr>
        <w:pStyle w:val="ReferHead"/>
        <w:spacing w:after="0"/>
        <w:jc w:val="both"/>
        <w:rPr>
          <w:rFonts w:ascii="Arial" w:hAnsi="Arial" w:cs="Arial"/>
          <w:b w:val="0"/>
          <w:caps w:val="0"/>
          <w:color w:val="000000" w:themeColor="text1"/>
          <w:sz w:val="20"/>
        </w:rPr>
      </w:pPr>
    </w:p>
    <w:p w14:paraId="2C69FADF" w14:textId="77777777" w:rsidR="00B01FCD" w:rsidRPr="005F3B43" w:rsidRDefault="00B01FCD" w:rsidP="00441B6F">
      <w:pPr>
        <w:pStyle w:val="ReferHead"/>
        <w:spacing w:after="0"/>
        <w:jc w:val="both"/>
        <w:rPr>
          <w:rFonts w:ascii="Arial" w:hAnsi="Arial" w:cs="Arial"/>
          <w:color w:val="000000" w:themeColor="text1"/>
        </w:rPr>
      </w:pPr>
      <w:r w:rsidRPr="005F3B43">
        <w:rPr>
          <w:rFonts w:ascii="Arial" w:hAnsi="Arial" w:cs="Arial"/>
          <w:color w:val="000000" w:themeColor="text1"/>
        </w:rPr>
        <w:t>References</w:t>
      </w:r>
    </w:p>
    <w:p w14:paraId="78CA0A8F" w14:textId="77777777" w:rsidR="00790ADA" w:rsidRPr="005F3B43" w:rsidRDefault="00790ADA" w:rsidP="00441B6F">
      <w:pPr>
        <w:pStyle w:val="ReferHead"/>
        <w:spacing w:after="0"/>
        <w:jc w:val="both"/>
        <w:rPr>
          <w:rFonts w:ascii="Arial" w:hAnsi="Arial" w:cs="Arial"/>
          <w:color w:val="000000" w:themeColor="text1"/>
        </w:rPr>
      </w:pPr>
    </w:p>
    <w:p w14:paraId="7A041013" w14:textId="77777777" w:rsidR="00111CA3" w:rsidRPr="005F3B43" w:rsidRDefault="00111CA3" w:rsidP="008F362D">
      <w:pPr>
        <w:pStyle w:val="Body"/>
        <w:spacing w:after="0"/>
        <w:ind w:left="426" w:hanging="426"/>
        <w:rPr>
          <w:color w:val="000000" w:themeColor="text1"/>
          <w:lang w:val="fr-FR"/>
        </w:rPr>
      </w:pPr>
      <w:r w:rsidRPr="005F3B43">
        <w:rPr>
          <w:color w:val="000000" w:themeColor="text1"/>
          <w:lang w:val="fr-FR"/>
        </w:rPr>
        <w:t>Abbey-</w:t>
      </w:r>
      <w:proofErr w:type="spellStart"/>
      <w:r w:rsidRPr="005F3B43">
        <w:rPr>
          <w:color w:val="000000" w:themeColor="text1"/>
          <w:lang w:val="fr-FR"/>
        </w:rPr>
        <w:t>Kalio</w:t>
      </w:r>
      <w:proofErr w:type="spellEnd"/>
      <w:r w:rsidRPr="005F3B43">
        <w:rPr>
          <w:color w:val="000000" w:themeColor="text1"/>
          <w:lang w:val="fr-FR"/>
        </w:rPr>
        <w:t xml:space="preserve">, N. J. (1982). "Notes on crabs </w:t>
      </w:r>
      <w:proofErr w:type="spellStart"/>
      <w:r w:rsidRPr="005F3B43">
        <w:rPr>
          <w:color w:val="000000" w:themeColor="text1"/>
          <w:lang w:val="fr-FR"/>
        </w:rPr>
        <w:t>from</w:t>
      </w:r>
      <w:proofErr w:type="spellEnd"/>
      <w:r w:rsidRPr="005F3B43">
        <w:rPr>
          <w:color w:val="000000" w:themeColor="text1"/>
          <w:lang w:val="fr-FR"/>
        </w:rPr>
        <w:t xml:space="preserve"> the Niger Delta." The Nigeria Field, vol. 47, pp. 22-27.</w:t>
      </w:r>
    </w:p>
    <w:p w14:paraId="08E99A1F" w14:textId="77777777" w:rsidR="00111CA3" w:rsidRPr="005F3B43" w:rsidRDefault="00111CA3" w:rsidP="008F362D">
      <w:pPr>
        <w:pStyle w:val="Body"/>
        <w:spacing w:after="0"/>
        <w:ind w:left="426" w:hanging="426"/>
        <w:rPr>
          <w:color w:val="000000" w:themeColor="text1"/>
          <w:lang w:val="fr-FR"/>
        </w:rPr>
      </w:pPr>
      <w:proofErr w:type="spellStart"/>
      <w:r w:rsidRPr="005F3B43">
        <w:rPr>
          <w:color w:val="000000" w:themeColor="text1"/>
          <w:lang w:val="fr-FR"/>
        </w:rPr>
        <w:t>Arimoro</w:t>
      </w:r>
      <w:proofErr w:type="spellEnd"/>
      <w:r w:rsidRPr="005F3B43">
        <w:rPr>
          <w:color w:val="000000" w:themeColor="text1"/>
          <w:lang w:val="fr-FR"/>
        </w:rPr>
        <w:t xml:space="preserve">, F.O. &amp; </w:t>
      </w:r>
      <w:proofErr w:type="spellStart"/>
      <w:r w:rsidRPr="005F3B43">
        <w:rPr>
          <w:color w:val="000000" w:themeColor="text1"/>
          <w:lang w:val="fr-FR"/>
        </w:rPr>
        <w:t>Idoro</w:t>
      </w:r>
      <w:proofErr w:type="spellEnd"/>
      <w:r w:rsidRPr="005F3B43">
        <w:rPr>
          <w:color w:val="000000" w:themeColor="text1"/>
          <w:lang w:val="fr-FR"/>
        </w:rPr>
        <w:t xml:space="preserve">, B. (2007). </w:t>
      </w:r>
      <w:proofErr w:type="spellStart"/>
      <w:r w:rsidRPr="005F3B43">
        <w:rPr>
          <w:color w:val="000000" w:themeColor="text1"/>
          <w:lang w:val="fr-FR"/>
        </w:rPr>
        <w:t>Ecological</w:t>
      </w:r>
      <w:proofErr w:type="spellEnd"/>
      <w:r w:rsidRPr="005F3B43">
        <w:rPr>
          <w:color w:val="000000" w:themeColor="text1"/>
          <w:lang w:val="fr-FR"/>
        </w:rPr>
        <w:t xml:space="preserve"> </w:t>
      </w:r>
      <w:proofErr w:type="spellStart"/>
      <w:r w:rsidRPr="005F3B43">
        <w:rPr>
          <w:color w:val="000000" w:themeColor="text1"/>
          <w:lang w:val="fr-FR"/>
        </w:rPr>
        <w:t>studies</w:t>
      </w:r>
      <w:proofErr w:type="spellEnd"/>
      <w:r w:rsidRPr="005F3B43">
        <w:rPr>
          <w:color w:val="000000" w:themeColor="text1"/>
          <w:lang w:val="fr-FR"/>
        </w:rPr>
        <w:t xml:space="preserve"> and </w:t>
      </w:r>
      <w:proofErr w:type="spellStart"/>
      <w:r w:rsidRPr="005F3B43">
        <w:rPr>
          <w:color w:val="000000" w:themeColor="text1"/>
          <w:lang w:val="fr-FR"/>
        </w:rPr>
        <w:t>biology</w:t>
      </w:r>
      <w:proofErr w:type="spellEnd"/>
      <w:r w:rsidRPr="005F3B43">
        <w:rPr>
          <w:color w:val="000000" w:themeColor="text1"/>
          <w:lang w:val="fr-FR"/>
        </w:rPr>
        <w:t xml:space="preserve"> of </w:t>
      </w:r>
      <w:proofErr w:type="spellStart"/>
      <w:r w:rsidRPr="005F3B43">
        <w:rPr>
          <w:i/>
          <w:iCs/>
          <w:color w:val="000000" w:themeColor="text1"/>
          <w:lang w:val="fr-FR"/>
        </w:rPr>
        <w:t>Callinectes</w:t>
      </w:r>
      <w:proofErr w:type="spellEnd"/>
      <w:r w:rsidRPr="005F3B43">
        <w:rPr>
          <w:i/>
          <w:iCs/>
          <w:color w:val="000000" w:themeColor="text1"/>
          <w:lang w:val="fr-FR"/>
        </w:rPr>
        <w:t xml:space="preserve"> </w:t>
      </w:r>
      <w:proofErr w:type="spellStart"/>
      <w:r w:rsidRPr="005F3B43">
        <w:rPr>
          <w:i/>
          <w:iCs/>
          <w:color w:val="000000" w:themeColor="text1"/>
          <w:lang w:val="fr-FR"/>
        </w:rPr>
        <w:t>amnicola</w:t>
      </w:r>
      <w:proofErr w:type="spellEnd"/>
      <w:r w:rsidRPr="005F3B43">
        <w:rPr>
          <w:i/>
          <w:iCs/>
          <w:color w:val="000000" w:themeColor="text1"/>
          <w:lang w:val="fr-FR"/>
        </w:rPr>
        <w:t xml:space="preserve"> </w:t>
      </w:r>
      <w:r w:rsidRPr="005F3B43">
        <w:rPr>
          <w:color w:val="000000" w:themeColor="text1"/>
          <w:lang w:val="fr-FR"/>
        </w:rPr>
        <w:t xml:space="preserve">(Family : </w:t>
      </w:r>
      <w:proofErr w:type="spellStart"/>
      <w:r w:rsidRPr="005F3B43">
        <w:rPr>
          <w:color w:val="000000" w:themeColor="text1"/>
          <w:lang w:val="fr-FR"/>
        </w:rPr>
        <w:t>Portunidae</w:t>
      </w:r>
      <w:proofErr w:type="spellEnd"/>
      <w:r w:rsidRPr="005F3B43">
        <w:rPr>
          <w:color w:val="000000" w:themeColor="text1"/>
          <w:lang w:val="fr-FR"/>
        </w:rPr>
        <w:t xml:space="preserve">) in the </w:t>
      </w:r>
      <w:proofErr w:type="spellStart"/>
      <w:r w:rsidRPr="005F3B43">
        <w:rPr>
          <w:color w:val="000000" w:themeColor="text1"/>
          <w:lang w:val="fr-FR"/>
        </w:rPr>
        <w:t>Lower</w:t>
      </w:r>
      <w:proofErr w:type="spellEnd"/>
      <w:r w:rsidRPr="005F3B43">
        <w:rPr>
          <w:color w:val="000000" w:themeColor="text1"/>
          <w:lang w:val="fr-FR"/>
        </w:rPr>
        <w:t xml:space="preserve"> </w:t>
      </w:r>
      <w:proofErr w:type="spellStart"/>
      <w:r w:rsidRPr="005F3B43">
        <w:rPr>
          <w:color w:val="000000" w:themeColor="text1"/>
          <w:lang w:val="fr-FR"/>
        </w:rPr>
        <w:t>Reaches</w:t>
      </w:r>
      <w:proofErr w:type="spellEnd"/>
      <w:r w:rsidRPr="005F3B43">
        <w:rPr>
          <w:color w:val="000000" w:themeColor="text1"/>
          <w:lang w:val="fr-FR"/>
        </w:rPr>
        <w:t xml:space="preserve"> of Warri River, Delta State, Nigeria. </w:t>
      </w:r>
      <w:r w:rsidRPr="005F3B43">
        <w:rPr>
          <w:i/>
          <w:iCs/>
          <w:color w:val="000000" w:themeColor="text1"/>
          <w:lang w:val="fr-FR"/>
        </w:rPr>
        <w:t>World J. Zool.</w:t>
      </w:r>
      <w:r w:rsidRPr="005F3B43">
        <w:rPr>
          <w:color w:val="000000" w:themeColor="text1"/>
          <w:lang w:val="fr-FR"/>
        </w:rPr>
        <w:t xml:space="preserve">, </w:t>
      </w:r>
      <w:r w:rsidRPr="005F3B43">
        <w:rPr>
          <w:bCs/>
          <w:color w:val="000000" w:themeColor="text1"/>
          <w:lang w:val="fr-FR"/>
        </w:rPr>
        <w:t>2</w:t>
      </w:r>
      <w:r w:rsidRPr="005F3B43">
        <w:rPr>
          <w:color w:val="000000" w:themeColor="text1"/>
          <w:lang w:val="fr-FR"/>
        </w:rPr>
        <w:t>(2) : 57-66.</w:t>
      </w:r>
    </w:p>
    <w:p w14:paraId="510EEF17"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Bougard</w:t>
      </w:r>
      <w:proofErr w:type="spellEnd"/>
      <w:r w:rsidRPr="00E52348">
        <w:rPr>
          <w:color w:val="000000" w:themeColor="text1"/>
          <w:lang w:val="fr-FR"/>
        </w:rPr>
        <w:t xml:space="preserve">, L. (1988). </w:t>
      </w:r>
      <w:proofErr w:type="spellStart"/>
      <w:r w:rsidRPr="00E52348">
        <w:rPr>
          <w:color w:val="000000" w:themeColor="text1"/>
          <w:lang w:val="fr-FR"/>
        </w:rPr>
        <w:t>Ecological</w:t>
      </w:r>
      <w:proofErr w:type="spellEnd"/>
      <w:r w:rsidRPr="00E52348">
        <w:rPr>
          <w:color w:val="000000" w:themeColor="text1"/>
          <w:lang w:val="fr-FR"/>
        </w:rPr>
        <w:t xml:space="preserve"> </w:t>
      </w:r>
      <w:proofErr w:type="spellStart"/>
      <w:r w:rsidRPr="00E52348">
        <w:rPr>
          <w:color w:val="000000" w:themeColor="text1"/>
          <w:lang w:val="fr-FR"/>
        </w:rPr>
        <w:t>approach</w:t>
      </w:r>
      <w:proofErr w:type="spellEnd"/>
      <w:r w:rsidRPr="00E52348">
        <w:rPr>
          <w:color w:val="000000" w:themeColor="text1"/>
          <w:lang w:val="fr-FR"/>
        </w:rPr>
        <w:t xml:space="preserve"> to </w:t>
      </w:r>
      <w:proofErr w:type="spellStart"/>
      <w:r w:rsidRPr="00E52348">
        <w:rPr>
          <w:color w:val="000000" w:themeColor="text1"/>
          <w:lang w:val="fr-FR"/>
        </w:rPr>
        <w:t>macroinvertebrates</w:t>
      </w:r>
      <w:proofErr w:type="spellEnd"/>
      <w:r w:rsidRPr="00E52348">
        <w:rPr>
          <w:color w:val="000000" w:themeColor="text1"/>
          <w:lang w:val="fr-FR"/>
        </w:rPr>
        <w:t xml:space="preserve"> in </w:t>
      </w:r>
      <w:proofErr w:type="spellStart"/>
      <w:r w:rsidRPr="00E52348">
        <w:rPr>
          <w:color w:val="000000" w:themeColor="text1"/>
          <w:lang w:val="fr-FR"/>
        </w:rPr>
        <w:t>three</w:t>
      </w:r>
      <w:proofErr w:type="spellEnd"/>
      <w:r w:rsidRPr="00E52348">
        <w:rPr>
          <w:color w:val="000000" w:themeColor="text1"/>
          <w:lang w:val="fr-FR"/>
        </w:rPr>
        <w:t xml:space="preserve"> </w:t>
      </w:r>
      <w:proofErr w:type="spellStart"/>
      <w:r w:rsidRPr="00E52348">
        <w:rPr>
          <w:color w:val="000000" w:themeColor="text1"/>
          <w:lang w:val="fr-FR"/>
        </w:rPr>
        <w:t>rivers</w:t>
      </w:r>
      <w:proofErr w:type="spellEnd"/>
      <w:r w:rsidRPr="00E52348">
        <w:rPr>
          <w:color w:val="000000" w:themeColor="text1"/>
          <w:lang w:val="fr-FR"/>
        </w:rPr>
        <w:t xml:space="preserve"> of the Epoux. Engineering </w:t>
      </w:r>
      <w:proofErr w:type="spellStart"/>
      <w:r w:rsidRPr="00E52348">
        <w:rPr>
          <w:color w:val="000000" w:themeColor="text1"/>
          <w:lang w:val="fr-FR"/>
        </w:rPr>
        <w:t>degree</w:t>
      </w:r>
      <w:proofErr w:type="spellEnd"/>
      <w:r w:rsidRPr="00E52348">
        <w:rPr>
          <w:color w:val="000000" w:themeColor="text1"/>
          <w:lang w:val="fr-FR"/>
        </w:rPr>
        <w:t xml:space="preserve">, </w:t>
      </w:r>
      <w:proofErr w:type="spellStart"/>
      <w:r w:rsidRPr="00E52348">
        <w:rPr>
          <w:color w:val="000000" w:themeColor="text1"/>
          <w:lang w:val="fr-FR"/>
        </w:rPr>
        <w:t>Faculty</w:t>
      </w:r>
      <w:proofErr w:type="spellEnd"/>
      <w:r w:rsidRPr="00E52348">
        <w:rPr>
          <w:color w:val="000000" w:themeColor="text1"/>
          <w:lang w:val="fr-FR"/>
        </w:rPr>
        <w:t xml:space="preserve"> of Agricultural Sciences, Gembloux (</w:t>
      </w:r>
      <w:proofErr w:type="spellStart"/>
      <w:r w:rsidRPr="00E52348">
        <w:rPr>
          <w:color w:val="000000" w:themeColor="text1"/>
          <w:lang w:val="fr-FR"/>
        </w:rPr>
        <w:t>Belgium</w:t>
      </w:r>
      <w:proofErr w:type="spellEnd"/>
      <w:r w:rsidRPr="00E52348">
        <w:rPr>
          <w:color w:val="000000" w:themeColor="text1"/>
          <w:lang w:val="fr-FR"/>
        </w:rPr>
        <w:t>), 84 p.</w:t>
      </w:r>
    </w:p>
    <w:p w14:paraId="44F73752"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Chantraine, J.M. (1980). The Aby Lagoon (Ivory </w:t>
      </w:r>
      <w:proofErr w:type="spellStart"/>
      <w:r w:rsidRPr="00E52348">
        <w:rPr>
          <w:color w:val="000000" w:themeColor="text1"/>
          <w:lang w:val="fr-FR"/>
        </w:rPr>
        <w:t>Coast</w:t>
      </w:r>
      <w:proofErr w:type="spellEnd"/>
      <w:r w:rsidRPr="00E52348">
        <w:rPr>
          <w:color w:val="000000" w:themeColor="text1"/>
          <w:lang w:val="fr-FR"/>
        </w:rPr>
        <w:t xml:space="preserve">): </w:t>
      </w:r>
      <w:proofErr w:type="spellStart"/>
      <w:r w:rsidRPr="00E52348">
        <w:rPr>
          <w:color w:val="000000" w:themeColor="text1"/>
          <w:lang w:val="fr-FR"/>
        </w:rPr>
        <w:t>Morphology</w:t>
      </w:r>
      <w:proofErr w:type="spellEnd"/>
      <w:r w:rsidRPr="00E52348">
        <w:rPr>
          <w:color w:val="000000" w:themeColor="text1"/>
          <w:lang w:val="fr-FR"/>
        </w:rPr>
        <w:t xml:space="preserve">, </w:t>
      </w:r>
      <w:proofErr w:type="spellStart"/>
      <w:r w:rsidRPr="00E52348">
        <w:rPr>
          <w:color w:val="000000" w:themeColor="text1"/>
          <w:lang w:val="fr-FR"/>
        </w:rPr>
        <w:t>hydrology</w:t>
      </w:r>
      <w:proofErr w:type="spellEnd"/>
      <w:r w:rsidRPr="00E52348">
        <w:rPr>
          <w:color w:val="000000" w:themeColor="text1"/>
          <w:lang w:val="fr-FR"/>
        </w:rPr>
        <w:t xml:space="preserve">, and </w:t>
      </w:r>
      <w:proofErr w:type="spellStart"/>
      <w:r w:rsidRPr="00E52348">
        <w:rPr>
          <w:color w:val="000000" w:themeColor="text1"/>
          <w:lang w:val="fr-FR"/>
        </w:rPr>
        <w:t>physicochemical</w:t>
      </w:r>
      <w:proofErr w:type="spellEnd"/>
      <w:r w:rsidRPr="00E52348">
        <w:rPr>
          <w:color w:val="000000" w:themeColor="text1"/>
          <w:lang w:val="fr-FR"/>
        </w:rPr>
        <w:t xml:space="preserve"> </w:t>
      </w:r>
      <w:proofErr w:type="spellStart"/>
      <w:r w:rsidRPr="00E52348">
        <w:rPr>
          <w:color w:val="000000" w:themeColor="text1"/>
          <w:lang w:val="fr-FR"/>
        </w:rPr>
        <w:t>parameters</w:t>
      </w:r>
      <w:proofErr w:type="spellEnd"/>
      <w:r w:rsidRPr="00E52348">
        <w:rPr>
          <w:color w:val="000000" w:themeColor="text1"/>
          <w:lang w:val="fr-FR"/>
        </w:rPr>
        <w:t xml:space="preserve">. Doc. Sc. Cent. Rech. </w:t>
      </w:r>
      <w:proofErr w:type="spellStart"/>
      <w:r w:rsidRPr="00E52348">
        <w:rPr>
          <w:color w:val="000000" w:themeColor="text1"/>
          <w:lang w:val="fr-FR"/>
        </w:rPr>
        <w:t>Océanogr</w:t>
      </w:r>
      <w:proofErr w:type="spellEnd"/>
      <w:r w:rsidRPr="00E52348">
        <w:rPr>
          <w:color w:val="000000" w:themeColor="text1"/>
          <w:lang w:val="fr-FR"/>
        </w:rPr>
        <w:t>. Abidjan, 11 (2): 29-77.</w:t>
      </w:r>
    </w:p>
    <w:p w14:paraId="5B122931"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Chindah</w:t>
      </w:r>
      <w:proofErr w:type="spellEnd"/>
      <w:r w:rsidRPr="00E52348">
        <w:rPr>
          <w:color w:val="000000" w:themeColor="text1"/>
          <w:lang w:val="fr-FR"/>
        </w:rPr>
        <w:t xml:space="preserve">, A.C., </w:t>
      </w:r>
      <w:proofErr w:type="spellStart"/>
      <w:r w:rsidRPr="00E52348">
        <w:rPr>
          <w:color w:val="000000" w:themeColor="text1"/>
          <w:lang w:val="fr-FR"/>
        </w:rPr>
        <w:t>Tawari</w:t>
      </w:r>
      <w:proofErr w:type="spellEnd"/>
      <w:r w:rsidRPr="00E52348">
        <w:rPr>
          <w:color w:val="000000" w:themeColor="text1"/>
          <w:lang w:val="fr-FR"/>
        </w:rPr>
        <w:t xml:space="preserve">, C.C., &amp; </w:t>
      </w:r>
      <w:proofErr w:type="spellStart"/>
      <w:r w:rsidRPr="00E52348">
        <w:rPr>
          <w:color w:val="000000" w:themeColor="text1"/>
          <w:lang w:val="fr-FR"/>
        </w:rPr>
        <w:t>Ifechukwude</w:t>
      </w:r>
      <w:proofErr w:type="spellEnd"/>
      <w:r w:rsidRPr="00E52348">
        <w:rPr>
          <w:color w:val="000000" w:themeColor="text1"/>
          <w:lang w:val="fr-FR"/>
        </w:rPr>
        <w:t xml:space="preserve">, K.A. (2000). The </w:t>
      </w:r>
      <w:proofErr w:type="spellStart"/>
      <w:r w:rsidRPr="00E52348">
        <w:rPr>
          <w:color w:val="000000" w:themeColor="text1"/>
          <w:lang w:val="fr-FR"/>
        </w:rPr>
        <w:t>food</w:t>
      </w:r>
      <w:proofErr w:type="spellEnd"/>
      <w:r w:rsidRPr="00E52348">
        <w:rPr>
          <w:color w:val="000000" w:themeColor="text1"/>
          <w:lang w:val="fr-FR"/>
        </w:rPr>
        <w:t xml:space="preserve"> and </w:t>
      </w:r>
      <w:proofErr w:type="spellStart"/>
      <w:r w:rsidRPr="00E52348">
        <w:rPr>
          <w:color w:val="000000" w:themeColor="text1"/>
          <w:lang w:val="fr-FR"/>
        </w:rPr>
        <w:t>feeding</w:t>
      </w:r>
      <w:proofErr w:type="spellEnd"/>
      <w:r w:rsidRPr="00E52348">
        <w:rPr>
          <w:color w:val="000000" w:themeColor="text1"/>
          <w:lang w:val="fr-FR"/>
        </w:rPr>
        <w:t xml:space="preserve"> habits of the </w:t>
      </w:r>
      <w:proofErr w:type="spellStart"/>
      <w:r w:rsidRPr="00E52348">
        <w:rPr>
          <w:color w:val="000000" w:themeColor="text1"/>
          <w:lang w:val="fr-FR"/>
        </w:rPr>
        <w:t>swimming</w:t>
      </w:r>
      <w:proofErr w:type="spellEnd"/>
      <w:r w:rsidRPr="00E52348">
        <w:rPr>
          <w:color w:val="000000" w:themeColor="text1"/>
          <w:lang w:val="fr-FR"/>
        </w:rPr>
        <w:t xml:space="preserve"> </w:t>
      </w:r>
      <w:proofErr w:type="spellStart"/>
      <w:r w:rsidRPr="00E52348">
        <w:rPr>
          <w:color w:val="000000" w:themeColor="text1"/>
          <w:lang w:val="fr-FR"/>
        </w:rPr>
        <w:t>crab</w:t>
      </w:r>
      <w:proofErr w:type="spellEnd"/>
      <w:r w:rsidRPr="00E52348">
        <w:rPr>
          <w:color w:val="000000" w:themeColor="text1"/>
          <w:lang w:val="fr-FR"/>
        </w:rPr>
        <w:t xml:space="preserve">, </w:t>
      </w:r>
      <w:proofErr w:type="spellStart"/>
      <w:r w:rsidRPr="00E52348">
        <w:rPr>
          <w:color w:val="000000" w:themeColor="text1"/>
          <w:lang w:val="fr-FR"/>
        </w:rPr>
        <w:t>Callinectes</w:t>
      </w:r>
      <w:proofErr w:type="spellEnd"/>
      <w:r w:rsidRPr="00E52348">
        <w:rPr>
          <w:color w:val="000000" w:themeColor="text1"/>
          <w:lang w:val="fr-FR"/>
        </w:rPr>
        <w:t xml:space="preserve"> </w:t>
      </w:r>
      <w:proofErr w:type="spellStart"/>
      <w:r w:rsidRPr="00E52348">
        <w:rPr>
          <w:color w:val="000000" w:themeColor="text1"/>
          <w:lang w:val="fr-FR"/>
        </w:rPr>
        <w:t>amnicola</w:t>
      </w:r>
      <w:proofErr w:type="spellEnd"/>
      <w:r w:rsidRPr="00E52348">
        <w:rPr>
          <w:color w:val="000000" w:themeColor="text1"/>
          <w:lang w:val="fr-FR"/>
        </w:rPr>
        <w:t xml:space="preserve"> (</w:t>
      </w:r>
      <w:proofErr w:type="spellStart"/>
      <w:r w:rsidRPr="00E52348">
        <w:rPr>
          <w:color w:val="000000" w:themeColor="text1"/>
          <w:lang w:val="fr-FR"/>
        </w:rPr>
        <w:t>Portunidae</w:t>
      </w:r>
      <w:proofErr w:type="spellEnd"/>
      <w:r w:rsidRPr="00E52348">
        <w:rPr>
          <w:color w:val="000000" w:themeColor="text1"/>
          <w:lang w:val="fr-FR"/>
        </w:rPr>
        <w:t xml:space="preserve">) of the New Calabar River, Nigeria. J. </w:t>
      </w:r>
      <w:proofErr w:type="spellStart"/>
      <w:r w:rsidRPr="00E52348">
        <w:rPr>
          <w:color w:val="000000" w:themeColor="text1"/>
          <w:lang w:val="fr-FR"/>
        </w:rPr>
        <w:t>Appl</w:t>
      </w:r>
      <w:proofErr w:type="spellEnd"/>
      <w:r w:rsidRPr="00E52348">
        <w:rPr>
          <w:color w:val="000000" w:themeColor="text1"/>
          <w:lang w:val="fr-FR"/>
        </w:rPr>
        <w:t xml:space="preserve">. </w:t>
      </w:r>
      <w:proofErr w:type="spellStart"/>
      <w:r w:rsidRPr="00E52348">
        <w:rPr>
          <w:color w:val="000000" w:themeColor="text1"/>
          <w:lang w:val="fr-FR"/>
        </w:rPr>
        <w:t>Sci</w:t>
      </w:r>
      <w:proofErr w:type="spellEnd"/>
      <w:r w:rsidRPr="00E52348">
        <w:rPr>
          <w:color w:val="000000" w:themeColor="text1"/>
          <w:lang w:val="fr-FR"/>
        </w:rPr>
        <w:t>. and Environ. 4: 51–57</w:t>
      </w:r>
    </w:p>
    <w:p w14:paraId="62C325EC"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Choy</w:t>
      </w:r>
      <w:proofErr w:type="spellEnd"/>
      <w:r w:rsidRPr="00E52348">
        <w:rPr>
          <w:color w:val="000000" w:themeColor="text1"/>
          <w:lang w:val="fr-FR"/>
        </w:rPr>
        <w:t xml:space="preserve">, S.C. 1986. Natural </w:t>
      </w:r>
      <w:proofErr w:type="spellStart"/>
      <w:r w:rsidRPr="00E52348">
        <w:rPr>
          <w:color w:val="000000" w:themeColor="text1"/>
          <w:lang w:val="fr-FR"/>
        </w:rPr>
        <w:t>diet</w:t>
      </w:r>
      <w:proofErr w:type="spellEnd"/>
      <w:r w:rsidRPr="00E52348">
        <w:rPr>
          <w:color w:val="000000" w:themeColor="text1"/>
          <w:lang w:val="fr-FR"/>
        </w:rPr>
        <w:t xml:space="preserve"> and </w:t>
      </w:r>
      <w:proofErr w:type="spellStart"/>
      <w:r w:rsidRPr="00E52348">
        <w:rPr>
          <w:color w:val="000000" w:themeColor="text1"/>
          <w:lang w:val="fr-FR"/>
        </w:rPr>
        <w:t>feeding</w:t>
      </w:r>
      <w:proofErr w:type="spellEnd"/>
      <w:r w:rsidRPr="00E52348">
        <w:rPr>
          <w:color w:val="000000" w:themeColor="text1"/>
          <w:lang w:val="fr-FR"/>
        </w:rPr>
        <w:t xml:space="preserve"> habits of the crabs </w:t>
      </w:r>
      <w:proofErr w:type="spellStart"/>
      <w:r w:rsidRPr="00E52348">
        <w:rPr>
          <w:color w:val="000000" w:themeColor="text1"/>
          <w:lang w:val="fr-FR"/>
        </w:rPr>
        <w:t>Liocarcinus</w:t>
      </w:r>
      <w:proofErr w:type="spellEnd"/>
      <w:r w:rsidRPr="00E52348">
        <w:rPr>
          <w:color w:val="000000" w:themeColor="text1"/>
          <w:lang w:val="fr-FR"/>
        </w:rPr>
        <w:t xml:space="preserve"> </w:t>
      </w:r>
      <w:proofErr w:type="spellStart"/>
      <w:r w:rsidRPr="00E52348">
        <w:rPr>
          <w:color w:val="000000" w:themeColor="text1"/>
          <w:lang w:val="fr-FR"/>
        </w:rPr>
        <w:t>puber</w:t>
      </w:r>
      <w:proofErr w:type="spellEnd"/>
      <w:r w:rsidRPr="00E52348">
        <w:rPr>
          <w:color w:val="000000" w:themeColor="text1"/>
          <w:lang w:val="fr-FR"/>
        </w:rPr>
        <w:t xml:space="preserve"> and L. </w:t>
      </w:r>
      <w:proofErr w:type="spellStart"/>
      <w:r w:rsidRPr="00E52348">
        <w:rPr>
          <w:color w:val="000000" w:themeColor="text1"/>
          <w:lang w:val="fr-FR"/>
        </w:rPr>
        <w:t>holsatus</w:t>
      </w:r>
      <w:proofErr w:type="spellEnd"/>
      <w:r w:rsidRPr="00E52348">
        <w:rPr>
          <w:color w:val="000000" w:themeColor="text1"/>
          <w:lang w:val="fr-FR"/>
        </w:rPr>
        <w:t xml:space="preserve"> (</w:t>
      </w:r>
      <w:proofErr w:type="spellStart"/>
      <w:r w:rsidRPr="00E52348">
        <w:rPr>
          <w:color w:val="000000" w:themeColor="text1"/>
          <w:lang w:val="fr-FR"/>
        </w:rPr>
        <w:t>Decapoda</w:t>
      </w:r>
      <w:proofErr w:type="spellEnd"/>
      <w:r w:rsidRPr="00E52348">
        <w:rPr>
          <w:color w:val="000000" w:themeColor="text1"/>
          <w:lang w:val="fr-FR"/>
        </w:rPr>
        <w:t xml:space="preserve">, </w:t>
      </w:r>
      <w:proofErr w:type="spellStart"/>
      <w:r w:rsidRPr="00E52348">
        <w:rPr>
          <w:color w:val="000000" w:themeColor="text1"/>
          <w:lang w:val="fr-FR"/>
        </w:rPr>
        <w:t>Brachyura</w:t>
      </w:r>
      <w:proofErr w:type="spellEnd"/>
      <w:r w:rsidRPr="00E52348">
        <w:rPr>
          <w:color w:val="000000" w:themeColor="text1"/>
          <w:lang w:val="fr-FR"/>
        </w:rPr>
        <w:t xml:space="preserve">, </w:t>
      </w:r>
      <w:proofErr w:type="spellStart"/>
      <w:r w:rsidRPr="00E52348">
        <w:rPr>
          <w:color w:val="000000" w:themeColor="text1"/>
          <w:lang w:val="fr-FR"/>
        </w:rPr>
        <w:t>Portunidae</w:t>
      </w:r>
      <w:proofErr w:type="spellEnd"/>
      <w:r w:rsidRPr="00E52348">
        <w:rPr>
          <w:color w:val="000000" w:themeColor="text1"/>
          <w:lang w:val="fr-FR"/>
        </w:rPr>
        <w:t xml:space="preserve">). Marine </w:t>
      </w:r>
      <w:proofErr w:type="spellStart"/>
      <w:r w:rsidRPr="00E52348">
        <w:rPr>
          <w:color w:val="000000" w:themeColor="text1"/>
          <w:lang w:val="fr-FR"/>
        </w:rPr>
        <w:t>Ecology</w:t>
      </w:r>
      <w:proofErr w:type="spellEnd"/>
      <w:r w:rsidRPr="00E52348">
        <w:rPr>
          <w:color w:val="000000" w:themeColor="text1"/>
          <w:lang w:val="fr-FR"/>
        </w:rPr>
        <w:t xml:space="preserve"> Progress </w:t>
      </w:r>
      <w:proofErr w:type="spellStart"/>
      <w:r w:rsidRPr="00E52348">
        <w:rPr>
          <w:color w:val="000000" w:themeColor="text1"/>
          <w:lang w:val="fr-FR"/>
        </w:rPr>
        <w:t>Series</w:t>
      </w:r>
      <w:proofErr w:type="spellEnd"/>
      <w:r w:rsidRPr="00E52348">
        <w:rPr>
          <w:color w:val="000000" w:themeColor="text1"/>
          <w:lang w:val="fr-FR"/>
        </w:rPr>
        <w:t>. 31(1): 87–99.</w:t>
      </w:r>
    </w:p>
    <w:p w14:paraId="7392C8DD"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Coulibaly L. (2020). </w:t>
      </w:r>
      <w:proofErr w:type="spellStart"/>
      <w:r w:rsidRPr="00E52348">
        <w:rPr>
          <w:color w:val="000000" w:themeColor="text1"/>
          <w:lang w:val="fr-FR"/>
        </w:rPr>
        <w:t>Morphological</w:t>
      </w:r>
      <w:proofErr w:type="spellEnd"/>
      <w:r w:rsidRPr="00E52348">
        <w:rPr>
          <w:color w:val="000000" w:themeColor="text1"/>
          <w:lang w:val="fr-FR"/>
        </w:rPr>
        <w:t xml:space="preserve"> </w:t>
      </w:r>
      <w:proofErr w:type="spellStart"/>
      <w:r w:rsidRPr="00E52348">
        <w:rPr>
          <w:color w:val="000000" w:themeColor="text1"/>
          <w:lang w:val="fr-FR"/>
        </w:rPr>
        <w:t>diversity</w:t>
      </w:r>
      <w:proofErr w:type="spellEnd"/>
      <w:r w:rsidRPr="00E52348">
        <w:rPr>
          <w:color w:val="000000" w:themeColor="text1"/>
          <w:lang w:val="fr-FR"/>
        </w:rPr>
        <w:t xml:space="preserve"> of crabs and </w:t>
      </w:r>
      <w:proofErr w:type="spellStart"/>
      <w:r w:rsidRPr="00E52348">
        <w:rPr>
          <w:color w:val="000000" w:themeColor="text1"/>
          <w:lang w:val="fr-FR"/>
        </w:rPr>
        <w:t>bioecological</w:t>
      </w:r>
      <w:proofErr w:type="spellEnd"/>
      <w:r w:rsidRPr="00E52348">
        <w:rPr>
          <w:color w:val="000000" w:themeColor="text1"/>
          <w:lang w:val="fr-FR"/>
        </w:rPr>
        <w:t xml:space="preserve"> </w:t>
      </w:r>
      <w:proofErr w:type="spellStart"/>
      <w:r w:rsidRPr="00E52348">
        <w:rPr>
          <w:color w:val="000000" w:themeColor="text1"/>
          <w:lang w:val="fr-FR"/>
        </w:rPr>
        <w:t>characteristics</w:t>
      </w:r>
      <w:proofErr w:type="spellEnd"/>
      <w:r w:rsidRPr="00E52348">
        <w:rPr>
          <w:color w:val="000000" w:themeColor="text1"/>
          <w:lang w:val="fr-FR"/>
        </w:rPr>
        <w:t xml:space="preserve"> of </w:t>
      </w:r>
      <w:proofErr w:type="spellStart"/>
      <w:r w:rsidRPr="00E52348">
        <w:rPr>
          <w:color w:val="000000" w:themeColor="text1"/>
          <w:lang w:val="fr-FR"/>
        </w:rPr>
        <w:t>Cardisoma</w:t>
      </w:r>
      <w:proofErr w:type="spellEnd"/>
      <w:r w:rsidRPr="00E52348">
        <w:rPr>
          <w:color w:val="000000" w:themeColor="text1"/>
          <w:lang w:val="fr-FR"/>
        </w:rPr>
        <w:t xml:space="preserve"> </w:t>
      </w:r>
      <w:proofErr w:type="spellStart"/>
      <w:r w:rsidRPr="00E52348">
        <w:rPr>
          <w:color w:val="000000" w:themeColor="text1"/>
          <w:lang w:val="fr-FR"/>
        </w:rPr>
        <w:t>armatum</w:t>
      </w:r>
      <w:proofErr w:type="spellEnd"/>
      <w:r w:rsidRPr="00E52348">
        <w:rPr>
          <w:color w:val="000000" w:themeColor="text1"/>
          <w:lang w:val="fr-FR"/>
        </w:rPr>
        <w:t xml:space="preserve"> (</w:t>
      </w:r>
      <w:proofErr w:type="spellStart"/>
      <w:r w:rsidRPr="00E52348">
        <w:rPr>
          <w:color w:val="000000" w:themeColor="text1"/>
          <w:lang w:val="fr-FR"/>
        </w:rPr>
        <w:t>Herklots</w:t>
      </w:r>
      <w:proofErr w:type="spellEnd"/>
      <w:r w:rsidRPr="00E52348">
        <w:rPr>
          <w:color w:val="000000" w:themeColor="text1"/>
          <w:lang w:val="fr-FR"/>
        </w:rPr>
        <w:t xml:space="preserve">, 1851) </w:t>
      </w:r>
      <w:proofErr w:type="spellStart"/>
      <w:r w:rsidRPr="00E52348">
        <w:rPr>
          <w:color w:val="000000" w:themeColor="text1"/>
          <w:lang w:val="fr-FR"/>
        </w:rPr>
        <w:t>from</w:t>
      </w:r>
      <w:proofErr w:type="spellEnd"/>
      <w:r w:rsidRPr="00E52348">
        <w:rPr>
          <w:color w:val="000000" w:themeColor="text1"/>
          <w:lang w:val="fr-FR"/>
        </w:rPr>
        <w:t xml:space="preserve"> the </w:t>
      </w:r>
      <w:proofErr w:type="spellStart"/>
      <w:r w:rsidRPr="00E52348">
        <w:rPr>
          <w:color w:val="000000" w:themeColor="text1"/>
          <w:lang w:val="fr-FR"/>
        </w:rPr>
        <w:t>Ehotilé</w:t>
      </w:r>
      <w:proofErr w:type="spellEnd"/>
      <w:r w:rsidRPr="00E52348">
        <w:rPr>
          <w:color w:val="000000" w:themeColor="text1"/>
          <w:lang w:val="fr-FR"/>
        </w:rPr>
        <w:t xml:space="preserve"> </w:t>
      </w:r>
      <w:proofErr w:type="spellStart"/>
      <w:r w:rsidRPr="00E52348">
        <w:rPr>
          <w:color w:val="000000" w:themeColor="text1"/>
          <w:lang w:val="fr-FR"/>
        </w:rPr>
        <w:t>Islands</w:t>
      </w:r>
      <w:proofErr w:type="spellEnd"/>
      <w:r w:rsidRPr="00E52348">
        <w:rPr>
          <w:color w:val="000000" w:themeColor="text1"/>
          <w:lang w:val="fr-FR"/>
        </w:rPr>
        <w:t xml:space="preserve"> National Park and </w:t>
      </w:r>
      <w:proofErr w:type="spellStart"/>
      <w:r w:rsidRPr="00E52348">
        <w:rPr>
          <w:color w:val="000000" w:themeColor="text1"/>
          <w:lang w:val="fr-FR"/>
        </w:rPr>
        <w:t>its</w:t>
      </w:r>
      <w:proofErr w:type="spellEnd"/>
      <w:r w:rsidRPr="00E52348">
        <w:rPr>
          <w:color w:val="000000" w:themeColor="text1"/>
          <w:lang w:val="fr-FR"/>
        </w:rPr>
        <w:t xml:space="preserve"> adjacent areas (Ivory </w:t>
      </w:r>
      <w:proofErr w:type="spellStart"/>
      <w:r w:rsidRPr="00E52348">
        <w:rPr>
          <w:color w:val="000000" w:themeColor="text1"/>
          <w:lang w:val="fr-FR"/>
        </w:rPr>
        <w:t>Coast</w:t>
      </w:r>
      <w:proofErr w:type="spellEnd"/>
      <w:r w:rsidRPr="00E52348">
        <w:rPr>
          <w:color w:val="000000" w:themeColor="text1"/>
          <w:lang w:val="fr-FR"/>
        </w:rPr>
        <w:t xml:space="preserve">). Single </w:t>
      </w:r>
      <w:proofErr w:type="spellStart"/>
      <w:r w:rsidRPr="00E52348">
        <w:rPr>
          <w:color w:val="000000" w:themeColor="text1"/>
          <w:lang w:val="fr-FR"/>
        </w:rPr>
        <w:t>thesis</w:t>
      </w:r>
      <w:proofErr w:type="spellEnd"/>
      <w:r w:rsidRPr="00E52348">
        <w:rPr>
          <w:color w:val="000000" w:themeColor="text1"/>
          <w:lang w:val="fr-FR"/>
        </w:rPr>
        <w:t xml:space="preserve">, Felix Houphouët Boigny </w:t>
      </w:r>
      <w:proofErr w:type="spellStart"/>
      <w:r w:rsidRPr="00E52348">
        <w:rPr>
          <w:color w:val="000000" w:themeColor="text1"/>
          <w:lang w:val="fr-FR"/>
        </w:rPr>
        <w:t>University</w:t>
      </w:r>
      <w:proofErr w:type="spellEnd"/>
      <w:r w:rsidRPr="00E52348">
        <w:rPr>
          <w:color w:val="000000" w:themeColor="text1"/>
          <w:lang w:val="fr-FR"/>
        </w:rPr>
        <w:t>, pp. 198</w:t>
      </w:r>
    </w:p>
    <w:p w14:paraId="6130C955"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D’Almeida, M.A.K. (1999). Reproductive cycle of </w:t>
      </w:r>
      <w:proofErr w:type="spellStart"/>
      <w:r w:rsidRPr="00E52348">
        <w:rPr>
          <w:color w:val="000000" w:themeColor="text1"/>
          <w:lang w:val="fr-FR"/>
        </w:rPr>
        <w:t>Callinectes</w:t>
      </w:r>
      <w:proofErr w:type="spellEnd"/>
      <w:r w:rsidRPr="00E52348">
        <w:rPr>
          <w:color w:val="000000" w:themeColor="text1"/>
          <w:lang w:val="fr-FR"/>
        </w:rPr>
        <w:t xml:space="preserve"> </w:t>
      </w:r>
      <w:proofErr w:type="spellStart"/>
      <w:r w:rsidRPr="00E52348">
        <w:rPr>
          <w:color w:val="000000" w:themeColor="text1"/>
          <w:lang w:val="fr-FR"/>
        </w:rPr>
        <w:t>amnicola</w:t>
      </w:r>
      <w:proofErr w:type="spellEnd"/>
      <w:r w:rsidRPr="00E52348">
        <w:rPr>
          <w:color w:val="000000" w:themeColor="text1"/>
          <w:lang w:val="fr-FR"/>
        </w:rPr>
        <w:t xml:space="preserve"> De Rochebrune, 1883 (</w:t>
      </w:r>
      <w:proofErr w:type="spellStart"/>
      <w:r w:rsidRPr="00E52348">
        <w:rPr>
          <w:color w:val="000000" w:themeColor="text1"/>
          <w:lang w:val="fr-FR"/>
        </w:rPr>
        <w:t>Decapoda</w:t>
      </w:r>
      <w:proofErr w:type="spellEnd"/>
      <w:r w:rsidRPr="00E52348">
        <w:rPr>
          <w:color w:val="000000" w:themeColor="text1"/>
          <w:lang w:val="fr-FR"/>
        </w:rPr>
        <w:t xml:space="preserve">, </w:t>
      </w:r>
      <w:proofErr w:type="spellStart"/>
      <w:r w:rsidRPr="00E52348">
        <w:rPr>
          <w:color w:val="000000" w:themeColor="text1"/>
          <w:lang w:val="fr-FR"/>
        </w:rPr>
        <w:t>Portunidae</w:t>
      </w:r>
      <w:proofErr w:type="spellEnd"/>
      <w:r w:rsidRPr="00E52348">
        <w:rPr>
          <w:color w:val="000000" w:themeColor="text1"/>
          <w:lang w:val="fr-FR"/>
        </w:rPr>
        <w:t xml:space="preserve">). State </w:t>
      </w:r>
      <w:proofErr w:type="spellStart"/>
      <w:r w:rsidRPr="00E52348">
        <w:rPr>
          <w:color w:val="000000" w:themeColor="text1"/>
          <w:lang w:val="fr-FR"/>
        </w:rPr>
        <w:t>thesis</w:t>
      </w:r>
      <w:proofErr w:type="spellEnd"/>
      <w:r w:rsidRPr="00E52348">
        <w:rPr>
          <w:color w:val="000000" w:themeColor="text1"/>
          <w:lang w:val="fr-FR"/>
        </w:rPr>
        <w:t xml:space="preserve">, U.F.R. Biosciences, </w:t>
      </w:r>
      <w:proofErr w:type="spellStart"/>
      <w:r w:rsidRPr="00E52348">
        <w:rPr>
          <w:color w:val="000000" w:themeColor="text1"/>
          <w:lang w:val="fr-FR"/>
        </w:rPr>
        <w:t>University</w:t>
      </w:r>
      <w:proofErr w:type="spellEnd"/>
      <w:r w:rsidRPr="00E52348">
        <w:rPr>
          <w:color w:val="000000" w:themeColor="text1"/>
          <w:lang w:val="fr-FR"/>
        </w:rPr>
        <w:t xml:space="preserve"> of Cocody, 257p.</w:t>
      </w:r>
    </w:p>
    <w:p w14:paraId="27A8B63F"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Dejoux, C., </w:t>
      </w:r>
      <w:proofErr w:type="spellStart"/>
      <w:r w:rsidRPr="00E52348">
        <w:rPr>
          <w:color w:val="000000" w:themeColor="text1"/>
          <w:lang w:val="fr-FR"/>
        </w:rPr>
        <w:t>Elouard</w:t>
      </w:r>
      <w:proofErr w:type="spellEnd"/>
      <w:r w:rsidRPr="00E52348">
        <w:rPr>
          <w:color w:val="000000" w:themeColor="text1"/>
          <w:lang w:val="fr-FR"/>
        </w:rPr>
        <w:t xml:space="preserve">, J. M., Forge, P. &amp; </w:t>
      </w:r>
      <w:proofErr w:type="spellStart"/>
      <w:r w:rsidRPr="00E52348">
        <w:rPr>
          <w:color w:val="000000" w:themeColor="text1"/>
          <w:lang w:val="fr-FR"/>
        </w:rPr>
        <w:t>Maslin</w:t>
      </w:r>
      <w:proofErr w:type="spellEnd"/>
      <w:r w:rsidRPr="00E52348">
        <w:rPr>
          <w:color w:val="000000" w:themeColor="text1"/>
          <w:lang w:val="fr-FR"/>
        </w:rPr>
        <w:t xml:space="preserve">, J. L. (1981). </w:t>
      </w:r>
      <w:proofErr w:type="spellStart"/>
      <w:r w:rsidRPr="00E52348">
        <w:rPr>
          <w:color w:val="000000" w:themeColor="text1"/>
          <w:lang w:val="fr-FR"/>
        </w:rPr>
        <w:t>Iconographic</w:t>
      </w:r>
      <w:proofErr w:type="spellEnd"/>
      <w:r w:rsidRPr="00E52348">
        <w:rPr>
          <w:color w:val="000000" w:themeColor="text1"/>
          <w:lang w:val="fr-FR"/>
        </w:rPr>
        <w:t xml:space="preserve"> </w:t>
      </w:r>
      <w:proofErr w:type="spellStart"/>
      <w:r w:rsidRPr="00E52348">
        <w:rPr>
          <w:color w:val="000000" w:themeColor="text1"/>
          <w:lang w:val="fr-FR"/>
        </w:rPr>
        <w:t>catalog</w:t>
      </w:r>
      <w:proofErr w:type="spellEnd"/>
      <w:r w:rsidRPr="00E52348">
        <w:rPr>
          <w:color w:val="000000" w:themeColor="text1"/>
          <w:lang w:val="fr-FR"/>
        </w:rPr>
        <w:t xml:space="preserve"> of </w:t>
      </w:r>
      <w:proofErr w:type="spellStart"/>
      <w:r w:rsidRPr="00E52348">
        <w:rPr>
          <w:color w:val="000000" w:themeColor="text1"/>
          <w:lang w:val="fr-FR"/>
        </w:rPr>
        <w:t>aquatic</w:t>
      </w:r>
      <w:proofErr w:type="spellEnd"/>
      <w:r w:rsidRPr="00E52348">
        <w:rPr>
          <w:color w:val="000000" w:themeColor="text1"/>
          <w:lang w:val="fr-FR"/>
        </w:rPr>
        <w:t xml:space="preserve"> </w:t>
      </w:r>
      <w:proofErr w:type="spellStart"/>
      <w:r w:rsidRPr="00E52348">
        <w:rPr>
          <w:color w:val="000000" w:themeColor="text1"/>
          <w:lang w:val="fr-FR"/>
        </w:rPr>
        <w:t>insects</w:t>
      </w:r>
      <w:proofErr w:type="spellEnd"/>
      <w:r w:rsidRPr="00E52348">
        <w:rPr>
          <w:color w:val="000000" w:themeColor="text1"/>
          <w:lang w:val="fr-FR"/>
        </w:rPr>
        <w:t xml:space="preserve"> of Côte d'Ivoire. Rapp. ORSTOM, Bouaké 42: 178 p. </w:t>
      </w:r>
      <w:proofErr w:type="spellStart"/>
      <w:r w:rsidRPr="00E52348">
        <w:rPr>
          <w:color w:val="000000" w:themeColor="text1"/>
          <w:lang w:val="fr-FR"/>
        </w:rPr>
        <w:t>multigr</w:t>
      </w:r>
      <w:proofErr w:type="spellEnd"/>
      <w:r w:rsidRPr="00E52348">
        <w:rPr>
          <w:color w:val="000000" w:themeColor="text1"/>
          <w:lang w:val="fr-FR"/>
        </w:rPr>
        <w:t>.</w:t>
      </w:r>
    </w:p>
    <w:p w14:paraId="0E6445BD"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Du </w:t>
      </w:r>
      <w:proofErr w:type="spellStart"/>
      <w:r w:rsidRPr="00E52348">
        <w:rPr>
          <w:color w:val="000000" w:themeColor="text1"/>
          <w:lang w:val="fr-FR"/>
        </w:rPr>
        <w:t>Preez</w:t>
      </w:r>
      <w:proofErr w:type="spellEnd"/>
      <w:r w:rsidRPr="00E52348">
        <w:rPr>
          <w:color w:val="000000" w:themeColor="text1"/>
          <w:lang w:val="fr-FR"/>
        </w:rPr>
        <w:t xml:space="preserve"> H.H. (1984). </w:t>
      </w:r>
      <w:proofErr w:type="spellStart"/>
      <w:r w:rsidRPr="00E52348">
        <w:rPr>
          <w:color w:val="000000" w:themeColor="text1"/>
          <w:lang w:val="fr-FR"/>
        </w:rPr>
        <w:t>Molluscan</w:t>
      </w:r>
      <w:proofErr w:type="spellEnd"/>
      <w:r w:rsidRPr="00E52348">
        <w:rPr>
          <w:color w:val="000000" w:themeColor="text1"/>
          <w:lang w:val="fr-FR"/>
        </w:rPr>
        <w:t xml:space="preserve"> </w:t>
      </w:r>
      <w:proofErr w:type="spellStart"/>
      <w:r w:rsidRPr="00E52348">
        <w:rPr>
          <w:color w:val="000000" w:themeColor="text1"/>
          <w:lang w:val="fr-FR"/>
        </w:rPr>
        <w:t>predation</w:t>
      </w:r>
      <w:proofErr w:type="spellEnd"/>
      <w:r w:rsidRPr="00E52348">
        <w:rPr>
          <w:color w:val="000000" w:themeColor="text1"/>
          <w:lang w:val="fr-FR"/>
        </w:rPr>
        <w:t xml:space="preserve"> by </w:t>
      </w:r>
      <w:proofErr w:type="spellStart"/>
      <w:r w:rsidRPr="00E52348">
        <w:rPr>
          <w:color w:val="000000" w:themeColor="text1"/>
          <w:lang w:val="fr-FR"/>
        </w:rPr>
        <w:t>Ovalipes</w:t>
      </w:r>
      <w:proofErr w:type="spellEnd"/>
      <w:r w:rsidRPr="00E52348">
        <w:rPr>
          <w:color w:val="000000" w:themeColor="text1"/>
          <w:lang w:val="fr-FR"/>
        </w:rPr>
        <w:t xml:space="preserve"> </w:t>
      </w:r>
      <w:proofErr w:type="spellStart"/>
      <w:r w:rsidRPr="00E52348">
        <w:rPr>
          <w:color w:val="000000" w:themeColor="text1"/>
          <w:lang w:val="fr-FR"/>
        </w:rPr>
        <w:t>punctatus</w:t>
      </w:r>
      <w:proofErr w:type="spellEnd"/>
      <w:r w:rsidRPr="00E52348">
        <w:rPr>
          <w:color w:val="000000" w:themeColor="text1"/>
          <w:lang w:val="fr-FR"/>
        </w:rPr>
        <w:t xml:space="preserve"> (De Haan) (</w:t>
      </w:r>
      <w:proofErr w:type="spellStart"/>
      <w:r w:rsidRPr="00E52348">
        <w:rPr>
          <w:color w:val="000000" w:themeColor="text1"/>
          <w:lang w:val="fr-FR"/>
        </w:rPr>
        <w:t>Crustacea</w:t>
      </w:r>
      <w:proofErr w:type="spellEnd"/>
      <w:r w:rsidRPr="00E52348">
        <w:rPr>
          <w:color w:val="000000" w:themeColor="text1"/>
          <w:lang w:val="fr-FR"/>
        </w:rPr>
        <w:t xml:space="preserve">: </w:t>
      </w:r>
      <w:proofErr w:type="spellStart"/>
      <w:r w:rsidRPr="00E52348">
        <w:rPr>
          <w:color w:val="000000" w:themeColor="text1"/>
          <w:lang w:val="fr-FR"/>
        </w:rPr>
        <w:t>Brachyura</w:t>
      </w:r>
      <w:proofErr w:type="spellEnd"/>
      <w:r w:rsidRPr="00E52348">
        <w:rPr>
          <w:color w:val="000000" w:themeColor="text1"/>
          <w:lang w:val="fr-FR"/>
        </w:rPr>
        <w:t xml:space="preserve">: </w:t>
      </w:r>
      <w:proofErr w:type="spellStart"/>
      <w:r w:rsidRPr="00E52348">
        <w:rPr>
          <w:color w:val="000000" w:themeColor="text1"/>
          <w:lang w:val="fr-FR"/>
        </w:rPr>
        <w:t>Portunidae</w:t>
      </w:r>
      <w:proofErr w:type="spellEnd"/>
      <w:r w:rsidRPr="00E52348">
        <w:rPr>
          <w:color w:val="000000" w:themeColor="text1"/>
          <w:lang w:val="fr-FR"/>
        </w:rPr>
        <w:t xml:space="preserve">). Journal of </w:t>
      </w:r>
      <w:proofErr w:type="spellStart"/>
      <w:r w:rsidRPr="00E52348">
        <w:rPr>
          <w:color w:val="000000" w:themeColor="text1"/>
          <w:lang w:val="fr-FR"/>
        </w:rPr>
        <w:t>Experimental</w:t>
      </w:r>
      <w:proofErr w:type="spellEnd"/>
      <w:r w:rsidRPr="00E52348">
        <w:rPr>
          <w:color w:val="000000" w:themeColor="text1"/>
          <w:lang w:val="fr-FR"/>
        </w:rPr>
        <w:t xml:space="preserve"> Marine </w:t>
      </w:r>
      <w:proofErr w:type="spellStart"/>
      <w:r w:rsidRPr="00E52348">
        <w:rPr>
          <w:color w:val="000000" w:themeColor="text1"/>
          <w:lang w:val="fr-FR"/>
        </w:rPr>
        <w:t>Biology</w:t>
      </w:r>
      <w:proofErr w:type="spellEnd"/>
      <w:r w:rsidRPr="00E52348">
        <w:rPr>
          <w:color w:val="000000" w:themeColor="text1"/>
          <w:lang w:val="fr-FR"/>
        </w:rPr>
        <w:t xml:space="preserve"> and </w:t>
      </w:r>
      <w:proofErr w:type="spellStart"/>
      <w:r w:rsidRPr="00E52348">
        <w:rPr>
          <w:color w:val="000000" w:themeColor="text1"/>
          <w:lang w:val="fr-FR"/>
        </w:rPr>
        <w:t>Ecology</w:t>
      </w:r>
      <w:proofErr w:type="spellEnd"/>
      <w:r w:rsidRPr="00E52348">
        <w:rPr>
          <w:color w:val="000000" w:themeColor="text1"/>
          <w:lang w:val="fr-FR"/>
        </w:rPr>
        <w:t>, Volume 84, Issue 1: 55-71</w:t>
      </w:r>
    </w:p>
    <w:p w14:paraId="37D415A3"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El </w:t>
      </w:r>
      <w:proofErr w:type="spellStart"/>
      <w:r w:rsidRPr="00E52348">
        <w:rPr>
          <w:color w:val="000000" w:themeColor="text1"/>
          <w:lang w:val="fr-FR"/>
        </w:rPr>
        <w:t>Bakali</w:t>
      </w:r>
      <w:proofErr w:type="spellEnd"/>
      <w:r w:rsidRPr="00E52348">
        <w:rPr>
          <w:color w:val="000000" w:themeColor="text1"/>
          <w:lang w:val="fr-FR"/>
        </w:rPr>
        <w:t xml:space="preserve">, M., </w:t>
      </w:r>
      <w:proofErr w:type="spellStart"/>
      <w:r w:rsidRPr="00E52348">
        <w:rPr>
          <w:color w:val="000000" w:themeColor="text1"/>
          <w:lang w:val="fr-FR"/>
        </w:rPr>
        <w:t>Talboui</w:t>
      </w:r>
      <w:proofErr w:type="spellEnd"/>
      <w:r w:rsidRPr="00E52348">
        <w:rPr>
          <w:color w:val="000000" w:themeColor="text1"/>
          <w:lang w:val="fr-FR"/>
        </w:rPr>
        <w:t xml:space="preserve">, M. &amp; </w:t>
      </w:r>
      <w:proofErr w:type="spellStart"/>
      <w:r w:rsidRPr="00E52348">
        <w:rPr>
          <w:color w:val="000000" w:themeColor="text1"/>
          <w:lang w:val="fr-FR"/>
        </w:rPr>
        <w:t>Bendriss</w:t>
      </w:r>
      <w:proofErr w:type="spellEnd"/>
      <w:r w:rsidRPr="00E52348">
        <w:rPr>
          <w:color w:val="000000" w:themeColor="text1"/>
          <w:lang w:val="fr-FR"/>
        </w:rPr>
        <w:t xml:space="preserve">, A. (2010). Diet of the </w:t>
      </w:r>
      <w:proofErr w:type="spellStart"/>
      <w:r w:rsidRPr="00E52348">
        <w:rPr>
          <w:color w:val="000000" w:themeColor="text1"/>
          <w:lang w:val="fr-FR"/>
        </w:rPr>
        <w:t>red</w:t>
      </w:r>
      <w:proofErr w:type="spellEnd"/>
      <w:r w:rsidRPr="00E52348">
        <w:rPr>
          <w:color w:val="000000" w:themeColor="text1"/>
          <w:lang w:val="fr-FR"/>
        </w:rPr>
        <w:t xml:space="preserve"> </w:t>
      </w:r>
      <w:proofErr w:type="spellStart"/>
      <w:r w:rsidRPr="00E52348">
        <w:rPr>
          <w:color w:val="000000" w:themeColor="text1"/>
          <w:lang w:val="fr-FR"/>
        </w:rPr>
        <w:t>mullet</w:t>
      </w:r>
      <w:proofErr w:type="spellEnd"/>
      <w:r w:rsidRPr="00E52348">
        <w:rPr>
          <w:color w:val="000000" w:themeColor="text1"/>
          <w:lang w:val="fr-FR"/>
        </w:rPr>
        <w:t xml:space="preserve"> (</w:t>
      </w:r>
      <w:proofErr w:type="spellStart"/>
      <w:r w:rsidRPr="00E52348">
        <w:rPr>
          <w:color w:val="000000" w:themeColor="text1"/>
          <w:lang w:val="fr-FR"/>
        </w:rPr>
        <w:t>Mullus</w:t>
      </w:r>
      <w:proofErr w:type="spellEnd"/>
      <w:r w:rsidRPr="00E52348">
        <w:rPr>
          <w:color w:val="000000" w:themeColor="text1"/>
          <w:lang w:val="fr-FR"/>
        </w:rPr>
        <w:t xml:space="preserve"> </w:t>
      </w:r>
      <w:proofErr w:type="spellStart"/>
      <w:r w:rsidRPr="00E52348">
        <w:rPr>
          <w:color w:val="000000" w:themeColor="text1"/>
          <w:lang w:val="fr-FR"/>
        </w:rPr>
        <w:t>Surmuletus</w:t>
      </w:r>
      <w:proofErr w:type="spellEnd"/>
      <w:r w:rsidRPr="00E52348">
        <w:rPr>
          <w:color w:val="000000" w:themeColor="text1"/>
          <w:lang w:val="fr-FR"/>
        </w:rPr>
        <w:t xml:space="preserve"> L.) (</w:t>
      </w:r>
      <w:proofErr w:type="spellStart"/>
      <w:r w:rsidRPr="00E52348">
        <w:rPr>
          <w:color w:val="000000" w:themeColor="text1"/>
          <w:lang w:val="fr-FR"/>
        </w:rPr>
        <w:t>Teleost</w:t>
      </w:r>
      <w:proofErr w:type="spellEnd"/>
      <w:r w:rsidRPr="00E52348">
        <w:rPr>
          <w:color w:val="000000" w:themeColor="text1"/>
          <w:lang w:val="fr-FR"/>
        </w:rPr>
        <w:t xml:space="preserve">, </w:t>
      </w:r>
      <w:proofErr w:type="spellStart"/>
      <w:r w:rsidRPr="00E52348">
        <w:rPr>
          <w:color w:val="000000" w:themeColor="text1"/>
          <w:lang w:val="fr-FR"/>
        </w:rPr>
        <w:t>Mullidae</w:t>
      </w:r>
      <w:proofErr w:type="spellEnd"/>
      <w:r w:rsidRPr="00E52348">
        <w:rPr>
          <w:color w:val="000000" w:themeColor="text1"/>
          <w:lang w:val="fr-FR"/>
        </w:rPr>
        <w:t xml:space="preserve">) </w:t>
      </w:r>
      <w:proofErr w:type="spellStart"/>
      <w:r w:rsidRPr="00E52348">
        <w:rPr>
          <w:color w:val="000000" w:themeColor="text1"/>
          <w:lang w:val="fr-FR"/>
        </w:rPr>
        <w:t>from</w:t>
      </w:r>
      <w:proofErr w:type="spellEnd"/>
      <w:r w:rsidRPr="00E52348">
        <w:rPr>
          <w:color w:val="000000" w:themeColor="text1"/>
          <w:lang w:val="fr-FR"/>
        </w:rPr>
        <w:t xml:space="preserve"> the </w:t>
      </w:r>
      <w:proofErr w:type="spellStart"/>
      <w:r w:rsidRPr="00E52348">
        <w:rPr>
          <w:color w:val="000000" w:themeColor="text1"/>
          <w:lang w:val="fr-FR"/>
        </w:rPr>
        <w:t>northwest</w:t>
      </w:r>
      <w:proofErr w:type="spellEnd"/>
      <w:r w:rsidRPr="00E52348">
        <w:rPr>
          <w:color w:val="000000" w:themeColor="text1"/>
          <w:lang w:val="fr-FR"/>
        </w:rPr>
        <w:t xml:space="preserve"> </w:t>
      </w:r>
      <w:proofErr w:type="spellStart"/>
      <w:r w:rsidRPr="00E52348">
        <w:rPr>
          <w:color w:val="000000" w:themeColor="text1"/>
          <w:lang w:val="fr-FR"/>
        </w:rPr>
        <w:t>Mediterranean</w:t>
      </w:r>
      <w:proofErr w:type="spellEnd"/>
      <w:r w:rsidRPr="00E52348">
        <w:rPr>
          <w:color w:val="000000" w:themeColor="text1"/>
          <w:lang w:val="fr-FR"/>
        </w:rPr>
        <w:t xml:space="preserve"> </w:t>
      </w:r>
      <w:proofErr w:type="spellStart"/>
      <w:r w:rsidRPr="00E52348">
        <w:rPr>
          <w:color w:val="000000" w:themeColor="text1"/>
          <w:lang w:val="fr-FR"/>
        </w:rPr>
        <w:t>coast</w:t>
      </w:r>
      <w:proofErr w:type="spellEnd"/>
      <w:r w:rsidRPr="00E52348">
        <w:rPr>
          <w:color w:val="000000" w:themeColor="text1"/>
          <w:lang w:val="fr-FR"/>
        </w:rPr>
        <w:t xml:space="preserve"> of Morocco (M'</w:t>
      </w:r>
      <w:proofErr w:type="spellStart"/>
      <w:r w:rsidRPr="00E52348">
        <w:rPr>
          <w:color w:val="000000" w:themeColor="text1"/>
          <w:lang w:val="fr-FR"/>
        </w:rPr>
        <w:t>diq</w:t>
      </w:r>
      <w:proofErr w:type="spellEnd"/>
      <w:r w:rsidRPr="00E52348">
        <w:rPr>
          <w:color w:val="000000" w:themeColor="text1"/>
          <w:lang w:val="fr-FR"/>
        </w:rPr>
        <w:t xml:space="preserve"> </w:t>
      </w:r>
      <w:proofErr w:type="spellStart"/>
      <w:r w:rsidRPr="00E52348">
        <w:rPr>
          <w:color w:val="000000" w:themeColor="text1"/>
          <w:lang w:val="fr-FR"/>
        </w:rPr>
        <w:t>Region</w:t>
      </w:r>
      <w:proofErr w:type="spellEnd"/>
      <w:r w:rsidRPr="00E52348">
        <w:rPr>
          <w:color w:val="000000" w:themeColor="text1"/>
          <w:lang w:val="fr-FR"/>
        </w:rPr>
        <w:t>). Bulletin of the Scientific Institute of Rabat, 32 (2): 87-93.</w:t>
      </w:r>
    </w:p>
    <w:p w14:paraId="5E4EEDF9"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Elouard</w:t>
      </w:r>
      <w:proofErr w:type="spellEnd"/>
      <w:r w:rsidRPr="00E52348">
        <w:rPr>
          <w:color w:val="000000" w:themeColor="text1"/>
          <w:lang w:val="fr-FR"/>
        </w:rPr>
        <w:t xml:space="preserve">, M.N. (1981). </w:t>
      </w:r>
      <w:proofErr w:type="spellStart"/>
      <w:r w:rsidRPr="00E52348">
        <w:rPr>
          <w:color w:val="000000" w:themeColor="text1"/>
          <w:lang w:val="fr-FR"/>
        </w:rPr>
        <w:t>Insects</w:t>
      </w:r>
      <w:proofErr w:type="spellEnd"/>
      <w:r w:rsidRPr="00E52348">
        <w:rPr>
          <w:color w:val="000000" w:themeColor="text1"/>
          <w:lang w:val="fr-FR"/>
        </w:rPr>
        <w:t xml:space="preserve">, pp. 391-685. In: </w:t>
      </w:r>
      <w:proofErr w:type="spellStart"/>
      <w:r w:rsidRPr="00E52348">
        <w:rPr>
          <w:color w:val="000000" w:themeColor="text1"/>
          <w:lang w:val="fr-FR"/>
        </w:rPr>
        <w:t>Fauna</w:t>
      </w:r>
      <w:proofErr w:type="spellEnd"/>
      <w:r w:rsidRPr="00E52348">
        <w:rPr>
          <w:color w:val="000000" w:themeColor="text1"/>
          <w:lang w:val="fr-FR"/>
        </w:rPr>
        <w:t xml:space="preserve"> and flora of </w:t>
      </w:r>
      <w:proofErr w:type="spellStart"/>
      <w:r w:rsidRPr="00E52348">
        <w:rPr>
          <w:color w:val="000000" w:themeColor="text1"/>
          <w:lang w:val="fr-FR"/>
        </w:rPr>
        <w:t>aquatic</w:t>
      </w:r>
      <w:proofErr w:type="spellEnd"/>
      <w:r w:rsidRPr="00E52348">
        <w:rPr>
          <w:color w:val="000000" w:themeColor="text1"/>
          <w:lang w:val="fr-FR"/>
        </w:rPr>
        <w:t xml:space="preserve"> </w:t>
      </w:r>
      <w:proofErr w:type="spellStart"/>
      <w:r w:rsidRPr="00E52348">
        <w:rPr>
          <w:color w:val="000000" w:themeColor="text1"/>
          <w:lang w:val="fr-FR"/>
        </w:rPr>
        <w:t>Shelosoudanian</w:t>
      </w:r>
      <w:proofErr w:type="spellEnd"/>
      <w:r w:rsidRPr="00E52348">
        <w:rPr>
          <w:color w:val="000000" w:themeColor="text1"/>
          <w:lang w:val="fr-FR"/>
        </w:rPr>
        <w:t xml:space="preserve"> </w:t>
      </w:r>
      <w:proofErr w:type="spellStart"/>
      <w:r w:rsidRPr="00E52348">
        <w:rPr>
          <w:color w:val="000000" w:themeColor="text1"/>
          <w:lang w:val="fr-FR"/>
        </w:rPr>
        <w:t>Africa</w:t>
      </w:r>
      <w:proofErr w:type="spellEnd"/>
      <w:r w:rsidRPr="00E52348">
        <w:rPr>
          <w:color w:val="000000" w:themeColor="text1"/>
          <w:lang w:val="fr-FR"/>
        </w:rPr>
        <w:t xml:space="preserve"> (Durand J-R and Lévêque C., </w:t>
      </w:r>
      <w:proofErr w:type="spellStart"/>
      <w:r w:rsidRPr="00E52348">
        <w:rPr>
          <w:color w:val="000000" w:themeColor="text1"/>
          <w:lang w:val="fr-FR"/>
        </w:rPr>
        <w:t>eds</w:t>
      </w:r>
      <w:proofErr w:type="spellEnd"/>
      <w:r w:rsidRPr="00E52348">
        <w:rPr>
          <w:color w:val="000000" w:themeColor="text1"/>
          <w:lang w:val="fr-FR"/>
        </w:rPr>
        <w:t>.). Paris: IRD.</w:t>
      </w:r>
    </w:p>
    <w:p w14:paraId="150C488B"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Emmanuel, C. D. &amp; Saurin, H. (1981). </w:t>
      </w:r>
      <w:proofErr w:type="spellStart"/>
      <w:r w:rsidRPr="00E52348">
        <w:rPr>
          <w:color w:val="000000" w:themeColor="text1"/>
          <w:lang w:val="fr-FR"/>
        </w:rPr>
        <w:t>Biology</w:t>
      </w:r>
      <w:proofErr w:type="spellEnd"/>
      <w:r w:rsidRPr="00E52348">
        <w:rPr>
          <w:color w:val="000000" w:themeColor="text1"/>
          <w:lang w:val="fr-FR"/>
        </w:rPr>
        <w:t xml:space="preserve"> and </w:t>
      </w:r>
      <w:proofErr w:type="spellStart"/>
      <w:r w:rsidRPr="00E52348">
        <w:rPr>
          <w:color w:val="000000" w:themeColor="text1"/>
          <w:lang w:val="fr-FR"/>
        </w:rPr>
        <w:t>fisheries</w:t>
      </w:r>
      <w:proofErr w:type="spellEnd"/>
      <w:r w:rsidRPr="00E52348">
        <w:rPr>
          <w:color w:val="000000" w:themeColor="text1"/>
          <w:lang w:val="fr-FR"/>
        </w:rPr>
        <w:t xml:space="preserve"> of crabs of the </w:t>
      </w:r>
      <w:proofErr w:type="spellStart"/>
      <w:r w:rsidRPr="00E52348">
        <w:rPr>
          <w:color w:val="000000" w:themeColor="text1"/>
          <w:lang w:val="fr-FR"/>
        </w:rPr>
        <w:t>genus</w:t>
      </w:r>
      <w:proofErr w:type="spellEnd"/>
      <w:r w:rsidRPr="00E52348">
        <w:rPr>
          <w:color w:val="000000" w:themeColor="text1"/>
          <w:lang w:val="fr-FR"/>
        </w:rPr>
        <w:t xml:space="preserve"> </w:t>
      </w:r>
      <w:proofErr w:type="spellStart"/>
      <w:r w:rsidRPr="00E52348">
        <w:rPr>
          <w:color w:val="000000" w:themeColor="text1"/>
          <w:lang w:val="fr-FR"/>
        </w:rPr>
        <w:t>Callinectes</w:t>
      </w:r>
      <w:proofErr w:type="spellEnd"/>
      <w:r w:rsidRPr="00E52348">
        <w:rPr>
          <w:color w:val="000000" w:themeColor="text1"/>
          <w:lang w:val="fr-FR"/>
        </w:rPr>
        <w:t xml:space="preserve"> </w:t>
      </w:r>
      <w:proofErr w:type="spellStart"/>
      <w:r w:rsidRPr="00E52348">
        <w:rPr>
          <w:color w:val="000000" w:themeColor="text1"/>
          <w:lang w:val="fr-FR"/>
        </w:rPr>
        <w:t>stimpson</w:t>
      </w:r>
      <w:proofErr w:type="spellEnd"/>
      <w:r w:rsidRPr="00E52348">
        <w:rPr>
          <w:color w:val="000000" w:themeColor="text1"/>
          <w:lang w:val="fr-FR"/>
        </w:rPr>
        <w:t>, 1860 (</w:t>
      </w:r>
      <w:proofErr w:type="spellStart"/>
      <w:r w:rsidRPr="00E52348">
        <w:rPr>
          <w:color w:val="000000" w:themeColor="text1"/>
          <w:lang w:val="fr-FR"/>
        </w:rPr>
        <w:t>decapoda</w:t>
      </w:r>
      <w:proofErr w:type="spellEnd"/>
      <w:r w:rsidRPr="00E52348">
        <w:rPr>
          <w:color w:val="000000" w:themeColor="text1"/>
          <w:lang w:val="fr-FR"/>
        </w:rPr>
        <w:t xml:space="preserve">, </w:t>
      </w:r>
      <w:proofErr w:type="spellStart"/>
      <w:r w:rsidRPr="00E52348">
        <w:rPr>
          <w:color w:val="000000" w:themeColor="text1"/>
          <w:lang w:val="fr-FR"/>
        </w:rPr>
        <w:t>portunidae</w:t>
      </w:r>
      <w:proofErr w:type="spellEnd"/>
      <w:r w:rsidRPr="00E52348">
        <w:rPr>
          <w:color w:val="000000" w:themeColor="text1"/>
          <w:lang w:val="fr-FR"/>
        </w:rPr>
        <w:t xml:space="preserve">) in the Ebrié </w:t>
      </w:r>
      <w:proofErr w:type="spellStart"/>
      <w:r w:rsidRPr="00E52348">
        <w:rPr>
          <w:color w:val="000000" w:themeColor="text1"/>
          <w:lang w:val="fr-FR"/>
        </w:rPr>
        <w:t>lagoon</w:t>
      </w:r>
      <w:proofErr w:type="spellEnd"/>
      <w:r w:rsidRPr="00E52348">
        <w:rPr>
          <w:color w:val="000000" w:themeColor="text1"/>
          <w:lang w:val="fr-FR"/>
        </w:rPr>
        <w:t xml:space="preserve"> (Ivory </w:t>
      </w:r>
      <w:proofErr w:type="spellStart"/>
      <w:r w:rsidRPr="00E52348">
        <w:rPr>
          <w:color w:val="000000" w:themeColor="text1"/>
          <w:lang w:val="fr-FR"/>
        </w:rPr>
        <w:t>Coast</w:t>
      </w:r>
      <w:proofErr w:type="spellEnd"/>
      <w:r w:rsidRPr="00E52348">
        <w:rPr>
          <w:color w:val="000000" w:themeColor="text1"/>
          <w:lang w:val="fr-FR"/>
        </w:rPr>
        <w:t xml:space="preserve">). Preliminary </w:t>
      </w:r>
      <w:proofErr w:type="spellStart"/>
      <w:r w:rsidRPr="00E52348">
        <w:rPr>
          <w:color w:val="000000" w:themeColor="text1"/>
          <w:lang w:val="fr-FR"/>
        </w:rPr>
        <w:t>results</w:t>
      </w:r>
      <w:proofErr w:type="spellEnd"/>
      <w:r w:rsidRPr="00E52348">
        <w:rPr>
          <w:color w:val="000000" w:themeColor="text1"/>
          <w:lang w:val="fr-FR"/>
        </w:rPr>
        <w:t xml:space="preserve">. </w:t>
      </w:r>
      <w:proofErr w:type="spellStart"/>
      <w:r w:rsidRPr="00E52348">
        <w:rPr>
          <w:color w:val="000000" w:themeColor="text1"/>
          <w:lang w:val="fr-FR"/>
        </w:rPr>
        <w:t>Doc.Sei</w:t>
      </w:r>
      <w:proofErr w:type="spellEnd"/>
      <w:r w:rsidRPr="00E52348">
        <w:rPr>
          <w:color w:val="000000" w:themeColor="text1"/>
          <w:lang w:val="fr-FR"/>
        </w:rPr>
        <w:t xml:space="preserve">. Centre </w:t>
      </w:r>
      <w:proofErr w:type="spellStart"/>
      <w:r w:rsidRPr="00E52348">
        <w:rPr>
          <w:color w:val="000000" w:themeColor="text1"/>
          <w:lang w:val="fr-FR"/>
        </w:rPr>
        <w:t>Rech.Océanogr</w:t>
      </w:r>
      <w:proofErr w:type="spellEnd"/>
      <w:r w:rsidRPr="00E52348">
        <w:rPr>
          <w:color w:val="000000" w:themeColor="text1"/>
          <w:lang w:val="fr-FR"/>
        </w:rPr>
        <w:t>. Abidjan Vol. XII, No. 1, 95-121</w:t>
      </w:r>
    </w:p>
    <w:p w14:paraId="1347C33B"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lastRenderedPageBreak/>
        <w:t xml:space="preserve">Georges, E.L. &amp; Hadley, W.L. (1979). Food and habitat </w:t>
      </w:r>
      <w:proofErr w:type="spellStart"/>
      <w:r w:rsidRPr="00E52348">
        <w:rPr>
          <w:color w:val="000000" w:themeColor="text1"/>
          <w:lang w:val="fr-FR"/>
        </w:rPr>
        <w:t>partitioning</w:t>
      </w:r>
      <w:proofErr w:type="spellEnd"/>
      <w:r w:rsidRPr="00E52348">
        <w:rPr>
          <w:color w:val="000000" w:themeColor="text1"/>
          <w:lang w:val="fr-FR"/>
        </w:rPr>
        <w:t xml:space="preserve"> </w:t>
      </w:r>
      <w:proofErr w:type="spellStart"/>
      <w:r w:rsidRPr="00E52348">
        <w:rPr>
          <w:color w:val="000000" w:themeColor="text1"/>
          <w:lang w:val="fr-FR"/>
        </w:rPr>
        <w:t>between</w:t>
      </w:r>
      <w:proofErr w:type="spellEnd"/>
      <w:r w:rsidRPr="00E52348">
        <w:rPr>
          <w:color w:val="000000" w:themeColor="text1"/>
          <w:lang w:val="fr-FR"/>
        </w:rPr>
        <w:t xml:space="preserve"> </w:t>
      </w:r>
      <w:proofErr w:type="spellStart"/>
      <w:r w:rsidRPr="00E52348">
        <w:rPr>
          <w:color w:val="000000" w:themeColor="text1"/>
          <w:lang w:val="fr-FR"/>
        </w:rPr>
        <w:t>roch</w:t>
      </w:r>
      <w:proofErr w:type="spellEnd"/>
      <w:r w:rsidRPr="00E52348">
        <w:rPr>
          <w:color w:val="000000" w:themeColor="text1"/>
          <w:lang w:val="fr-FR"/>
        </w:rPr>
        <w:t xml:space="preserve"> (</w:t>
      </w:r>
      <w:proofErr w:type="spellStart"/>
      <w:r w:rsidRPr="00E52348">
        <w:rPr>
          <w:color w:val="000000" w:themeColor="text1"/>
          <w:lang w:val="fr-FR"/>
        </w:rPr>
        <w:t>Ambloplites</w:t>
      </w:r>
      <w:proofErr w:type="spellEnd"/>
      <w:r w:rsidRPr="00E52348">
        <w:rPr>
          <w:color w:val="000000" w:themeColor="text1"/>
          <w:lang w:val="fr-FR"/>
        </w:rPr>
        <w:t xml:space="preserve"> </w:t>
      </w:r>
      <w:proofErr w:type="spellStart"/>
      <w:r w:rsidRPr="00E52348">
        <w:rPr>
          <w:color w:val="000000" w:themeColor="text1"/>
          <w:lang w:val="fr-FR"/>
        </w:rPr>
        <w:t>rupestris</w:t>
      </w:r>
      <w:proofErr w:type="spellEnd"/>
      <w:r w:rsidRPr="00E52348">
        <w:rPr>
          <w:color w:val="000000" w:themeColor="text1"/>
          <w:lang w:val="fr-FR"/>
        </w:rPr>
        <w:t xml:space="preserve">) and </w:t>
      </w:r>
      <w:proofErr w:type="spellStart"/>
      <w:r w:rsidRPr="00E52348">
        <w:rPr>
          <w:color w:val="000000" w:themeColor="text1"/>
          <w:lang w:val="fr-FR"/>
        </w:rPr>
        <w:t>small</w:t>
      </w:r>
      <w:proofErr w:type="spellEnd"/>
      <w:r w:rsidRPr="00E52348">
        <w:rPr>
          <w:color w:val="000000" w:themeColor="text1"/>
          <w:lang w:val="fr-FR"/>
        </w:rPr>
        <w:t xml:space="preserve"> </w:t>
      </w:r>
      <w:proofErr w:type="spellStart"/>
      <w:r w:rsidRPr="00E52348">
        <w:rPr>
          <w:color w:val="000000" w:themeColor="text1"/>
          <w:lang w:val="fr-FR"/>
        </w:rPr>
        <w:t>mouth</w:t>
      </w:r>
      <w:proofErr w:type="spellEnd"/>
      <w:r w:rsidRPr="00E52348">
        <w:rPr>
          <w:color w:val="000000" w:themeColor="text1"/>
          <w:lang w:val="fr-FR"/>
        </w:rPr>
        <w:t xml:space="preserve"> </w:t>
      </w:r>
      <w:proofErr w:type="spellStart"/>
      <w:r w:rsidRPr="00E52348">
        <w:rPr>
          <w:color w:val="000000" w:themeColor="text1"/>
          <w:lang w:val="fr-FR"/>
        </w:rPr>
        <w:t>bass</w:t>
      </w:r>
      <w:proofErr w:type="spellEnd"/>
      <w:r w:rsidRPr="00E52348">
        <w:rPr>
          <w:color w:val="000000" w:themeColor="text1"/>
          <w:lang w:val="fr-FR"/>
        </w:rPr>
        <w:t xml:space="preserve"> (</w:t>
      </w:r>
      <w:proofErr w:type="spellStart"/>
      <w:r w:rsidRPr="00E52348">
        <w:rPr>
          <w:color w:val="000000" w:themeColor="text1"/>
          <w:lang w:val="fr-FR"/>
        </w:rPr>
        <w:t>Micropterus</w:t>
      </w:r>
      <w:proofErr w:type="spellEnd"/>
      <w:r w:rsidRPr="00E52348">
        <w:rPr>
          <w:color w:val="000000" w:themeColor="text1"/>
          <w:lang w:val="fr-FR"/>
        </w:rPr>
        <w:t xml:space="preserve"> </w:t>
      </w:r>
      <w:proofErr w:type="spellStart"/>
      <w:r w:rsidRPr="00E52348">
        <w:rPr>
          <w:color w:val="000000" w:themeColor="text1"/>
          <w:lang w:val="fr-FR"/>
        </w:rPr>
        <w:t>dolomieui</w:t>
      </w:r>
      <w:proofErr w:type="spellEnd"/>
      <w:r w:rsidRPr="00E52348">
        <w:rPr>
          <w:color w:val="000000" w:themeColor="text1"/>
          <w:lang w:val="fr-FR"/>
        </w:rPr>
        <w:t xml:space="preserve">) </w:t>
      </w:r>
      <w:proofErr w:type="spellStart"/>
      <w:r w:rsidRPr="00E52348">
        <w:rPr>
          <w:color w:val="000000" w:themeColor="text1"/>
          <w:lang w:val="fr-FR"/>
        </w:rPr>
        <w:t>young</w:t>
      </w:r>
      <w:proofErr w:type="spellEnd"/>
      <w:r w:rsidRPr="00E52348">
        <w:rPr>
          <w:color w:val="000000" w:themeColor="text1"/>
          <w:lang w:val="fr-FR"/>
        </w:rPr>
        <w:t xml:space="preserve"> of the </w:t>
      </w:r>
      <w:proofErr w:type="spellStart"/>
      <w:r w:rsidRPr="00E52348">
        <w:rPr>
          <w:color w:val="000000" w:themeColor="text1"/>
          <w:lang w:val="fr-FR"/>
        </w:rPr>
        <w:t>year</w:t>
      </w:r>
      <w:proofErr w:type="spellEnd"/>
      <w:r w:rsidRPr="00E52348">
        <w:rPr>
          <w:color w:val="000000" w:themeColor="text1"/>
          <w:lang w:val="fr-FR"/>
        </w:rPr>
        <w:t xml:space="preserve">. Transactions of the American </w:t>
      </w:r>
      <w:proofErr w:type="spellStart"/>
      <w:r w:rsidRPr="00E52348">
        <w:rPr>
          <w:color w:val="000000" w:themeColor="text1"/>
          <w:lang w:val="fr-FR"/>
        </w:rPr>
        <w:t>Fisheries</w:t>
      </w:r>
      <w:proofErr w:type="spellEnd"/>
      <w:r w:rsidRPr="00E52348">
        <w:rPr>
          <w:color w:val="000000" w:themeColor="text1"/>
          <w:lang w:val="fr-FR"/>
        </w:rPr>
        <w:t xml:space="preserve"> Society, 108: 253-261.</w:t>
      </w:r>
    </w:p>
    <w:p w14:paraId="431973E4"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Guillory</w:t>
      </w:r>
      <w:proofErr w:type="spellEnd"/>
      <w:r w:rsidRPr="00E52348">
        <w:rPr>
          <w:color w:val="000000" w:themeColor="text1"/>
          <w:lang w:val="fr-FR"/>
        </w:rPr>
        <w:t xml:space="preserve">, V. (2001). A </w:t>
      </w:r>
      <w:proofErr w:type="spellStart"/>
      <w:r w:rsidRPr="00E52348">
        <w:rPr>
          <w:color w:val="000000" w:themeColor="text1"/>
          <w:lang w:val="fr-FR"/>
        </w:rPr>
        <w:t>Review</w:t>
      </w:r>
      <w:proofErr w:type="spellEnd"/>
      <w:r w:rsidRPr="00E52348">
        <w:rPr>
          <w:color w:val="000000" w:themeColor="text1"/>
          <w:lang w:val="fr-FR"/>
        </w:rPr>
        <w:t xml:space="preserve"> of Incidental </w:t>
      </w:r>
      <w:proofErr w:type="spellStart"/>
      <w:r w:rsidRPr="00E52348">
        <w:rPr>
          <w:color w:val="000000" w:themeColor="text1"/>
          <w:lang w:val="fr-FR"/>
        </w:rPr>
        <w:t>Fishing</w:t>
      </w:r>
      <w:proofErr w:type="spellEnd"/>
      <w:r w:rsidRPr="00E52348">
        <w:rPr>
          <w:color w:val="000000" w:themeColor="text1"/>
          <w:lang w:val="fr-FR"/>
        </w:rPr>
        <w:t xml:space="preserve"> </w:t>
      </w:r>
      <w:proofErr w:type="spellStart"/>
      <w:r w:rsidRPr="00E52348">
        <w:rPr>
          <w:color w:val="000000" w:themeColor="text1"/>
          <w:lang w:val="fr-FR"/>
        </w:rPr>
        <w:t>Mortalities</w:t>
      </w:r>
      <w:proofErr w:type="spellEnd"/>
      <w:r w:rsidRPr="00E52348">
        <w:rPr>
          <w:color w:val="000000" w:themeColor="text1"/>
          <w:lang w:val="fr-FR"/>
        </w:rPr>
        <w:t xml:space="preserve"> of Blue Crabs. Gulf States Marine </w:t>
      </w:r>
      <w:proofErr w:type="spellStart"/>
      <w:r w:rsidRPr="00E52348">
        <w:rPr>
          <w:color w:val="000000" w:themeColor="text1"/>
          <w:lang w:val="fr-FR"/>
        </w:rPr>
        <w:t>Fisheries</w:t>
      </w:r>
      <w:proofErr w:type="spellEnd"/>
      <w:r w:rsidRPr="00E52348">
        <w:rPr>
          <w:color w:val="000000" w:themeColor="text1"/>
          <w:lang w:val="fr-FR"/>
        </w:rPr>
        <w:t xml:space="preserve"> Commission, </w:t>
      </w:r>
      <w:proofErr w:type="spellStart"/>
      <w:r w:rsidRPr="00E52348">
        <w:rPr>
          <w:color w:val="000000" w:themeColor="text1"/>
          <w:lang w:val="fr-FR"/>
        </w:rPr>
        <w:t>number</w:t>
      </w:r>
      <w:proofErr w:type="spellEnd"/>
      <w:r w:rsidRPr="00E52348">
        <w:rPr>
          <w:color w:val="000000" w:themeColor="text1"/>
          <w:lang w:val="fr-FR"/>
        </w:rPr>
        <w:t xml:space="preserve"> 90, 118 p.</w:t>
      </w:r>
    </w:p>
    <w:p w14:paraId="427FDA47"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Haefner</w:t>
      </w:r>
      <w:proofErr w:type="spellEnd"/>
      <w:r w:rsidRPr="00E52348">
        <w:rPr>
          <w:color w:val="000000" w:themeColor="text1"/>
          <w:lang w:val="fr-FR"/>
        </w:rPr>
        <w:t xml:space="preserve">, Jr. &amp; Paul, A. (1990). </w:t>
      </w:r>
      <w:proofErr w:type="spellStart"/>
      <w:r w:rsidRPr="00E52348">
        <w:rPr>
          <w:color w:val="000000" w:themeColor="text1"/>
          <w:lang w:val="fr-FR"/>
        </w:rPr>
        <w:t>Morphometry</w:t>
      </w:r>
      <w:proofErr w:type="spellEnd"/>
      <w:r w:rsidRPr="00E52348">
        <w:rPr>
          <w:color w:val="000000" w:themeColor="text1"/>
          <w:lang w:val="fr-FR"/>
        </w:rPr>
        <w:t xml:space="preserve"> and Size at </w:t>
      </w:r>
      <w:proofErr w:type="spellStart"/>
      <w:r w:rsidRPr="00E52348">
        <w:rPr>
          <w:color w:val="000000" w:themeColor="text1"/>
          <w:lang w:val="fr-FR"/>
        </w:rPr>
        <w:t>Maturity</w:t>
      </w:r>
      <w:proofErr w:type="spellEnd"/>
      <w:r w:rsidRPr="00E52348">
        <w:rPr>
          <w:color w:val="000000" w:themeColor="text1"/>
          <w:lang w:val="fr-FR"/>
        </w:rPr>
        <w:t xml:space="preserve"> of </w:t>
      </w:r>
      <w:proofErr w:type="spellStart"/>
      <w:r w:rsidRPr="00E52348">
        <w:rPr>
          <w:color w:val="000000" w:themeColor="text1"/>
          <w:lang w:val="fr-FR"/>
        </w:rPr>
        <w:t>Callinectes</w:t>
      </w:r>
      <w:proofErr w:type="spellEnd"/>
      <w:r w:rsidRPr="00E52348">
        <w:rPr>
          <w:color w:val="000000" w:themeColor="text1"/>
          <w:lang w:val="fr-FR"/>
        </w:rPr>
        <w:t xml:space="preserve"> </w:t>
      </w:r>
      <w:proofErr w:type="spellStart"/>
      <w:r w:rsidRPr="00E52348">
        <w:rPr>
          <w:color w:val="000000" w:themeColor="text1"/>
          <w:lang w:val="fr-FR"/>
        </w:rPr>
        <w:t>Ornatus</w:t>
      </w:r>
      <w:proofErr w:type="spellEnd"/>
      <w:r w:rsidRPr="00E52348">
        <w:rPr>
          <w:color w:val="000000" w:themeColor="text1"/>
          <w:lang w:val="fr-FR"/>
        </w:rPr>
        <w:t xml:space="preserve"> (</w:t>
      </w:r>
      <w:proofErr w:type="spellStart"/>
      <w:r w:rsidRPr="00E52348">
        <w:rPr>
          <w:color w:val="000000" w:themeColor="text1"/>
          <w:lang w:val="fr-FR"/>
        </w:rPr>
        <w:t>Brachyura</w:t>
      </w:r>
      <w:proofErr w:type="spellEnd"/>
      <w:r w:rsidRPr="00E52348">
        <w:rPr>
          <w:color w:val="000000" w:themeColor="text1"/>
          <w:lang w:val="fr-FR"/>
        </w:rPr>
        <w:t xml:space="preserve">, </w:t>
      </w:r>
      <w:proofErr w:type="spellStart"/>
      <w:r w:rsidRPr="00E52348">
        <w:rPr>
          <w:color w:val="000000" w:themeColor="text1"/>
          <w:lang w:val="fr-FR"/>
        </w:rPr>
        <w:t>Portunidae</w:t>
      </w:r>
      <w:proofErr w:type="spellEnd"/>
      <w:r w:rsidRPr="00E52348">
        <w:rPr>
          <w:color w:val="000000" w:themeColor="text1"/>
          <w:lang w:val="fr-FR"/>
        </w:rPr>
        <w:t xml:space="preserve">) in Bermuda. Bulletin of Marine Science, Volume 46, </w:t>
      </w:r>
      <w:proofErr w:type="spellStart"/>
      <w:r w:rsidRPr="00E52348">
        <w:rPr>
          <w:color w:val="000000" w:themeColor="text1"/>
          <w:lang w:val="fr-FR"/>
        </w:rPr>
        <w:t>Number</w:t>
      </w:r>
      <w:proofErr w:type="spellEnd"/>
      <w:r w:rsidRPr="00E52348">
        <w:rPr>
          <w:color w:val="000000" w:themeColor="text1"/>
          <w:lang w:val="fr-FR"/>
        </w:rPr>
        <w:t xml:space="preserve"> 2, pp. 274-286</w:t>
      </w:r>
    </w:p>
    <w:p w14:paraId="3DE5B793"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Hines, A. H. (2007). </w:t>
      </w:r>
      <w:proofErr w:type="spellStart"/>
      <w:r w:rsidRPr="00E52348">
        <w:rPr>
          <w:color w:val="000000" w:themeColor="text1"/>
          <w:lang w:val="fr-FR"/>
        </w:rPr>
        <w:t>Ecology</w:t>
      </w:r>
      <w:proofErr w:type="spellEnd"/>
      <w:r w:rsidRPr="00E52348">
        <w:rPr>
          <w:color w:val="000000" w:themeColor="text1"/>
          <w:lang w:val="fr-FR"/>
        </w:rPr>
        <w:t xml:space="preserve"> of </w:t>
      </w:r>
      <w:proofErr w:type="spellStart"/>
      <w:r w:rsidRPr="00E52348">
        <w:rPr>
          <w:color w:val="000000" w:themeColor="text1"/>
          <w:lang w:val="fr-FR"/>
        </w:rPr>
        <w:t>Juvenile</w:t>
      </w:r>
      <w:proofErr w:type="spellEnd"/>
      <w:r w:rsidRPr="00E52348">
        <w:rPr>
          <w:color w:val="000000" w:themeColor="text1"/>
          <w:lang w:val="fr-FR"/>
        </w:rPr>
        <w:t xml:space="preserve"> and </w:t>
      </w:r>
      <w:proofErr w:type="spellStart"/>
      <w:r w:rsidRPr="00E52348">
        <w:rPr>
          <w:color w:val="000000" w:themeColor="text1"/>
          <w:lang w:val="fr-FR"/>
        </w:rPr>
        <w:t>Adult</w:t>
      </w:r>
      <w:proofErr w:type="spellEnd"/>
      <w:r w:rsidRPr="00E52348">
        <w:rPr>
          <w:color w:val="000000" w:themeColor="text1"/>
          <w:lang w:val="fr-FR"/>
        </w:rPr>
        <w:t xml:space="preserve"> Blue Crabs. </w:t>
      </w:r>
      <w:proofErr w:type="spellStart"/>
      <w:r w:rsidRPr="00E52348">
        <w:rPr>
          <w:color w:val="000000" w:themeColor="text1"/>
          <w:lang w:val="fr-FR"/>
        </w:rPr>
        <w:t>Ecology</w:t>
      </w:r>
      <w:proofErr w:type="spellEnd"/>
      <w:r w:rsidRPr="00E52348">
        <w:rPr>
          <w:color w:val="000000" w:themeColor="text1"/>
          <w:lang w:val="fr-FR"/>
        </w:rPr>
        <w:t xml:space="preserve"> of </w:t>
      </w:r>
      <w:proofErr w:type="spellStart"/>
      <w:r w:rsidRPr="00E52348">
        <w:rPr>
          <w:color w:val="000000" w:themeColor="text1"/>
          <w:lang w:val="fr-FR"/>
        </w:rPr>
        <w:t>juvenile</w:t>
      </w:r>
      <w:proofErr w:type="spellEnd"/>
      <w:r w:rsidRPr="00E52348">
        <w:rPr>
          <w:color w:val="000000" w:themeColor="text1"/>
          <w:lang w:val="fr-FR"/>
        </w:rPr>
        <w:t xml:space="preserve"> and </w:t>
      </w:r>
      <w:proofErr w:type="spellStart"/>
      <w:r w:rsidRPr="00E52348">
        <w:rPr>
          <w:color w:val="000000" w:themeColor="text1"/>
          <w:lang w:val="fr-FR"/>
        </w:rPr>
        <w:t>adult</w:t>
      </w:r>
      <w:proofErr w:type="spellEnd"/>
      <w:r w:rsidRPr="00E52348">
        <w:rPr>
          <w:color w:val="000000" w:themeColor="text1"/>
          <w:lang w:val="fr-FR"/>
        </w:rPr>
        <w:t xml:space="preserve"> </w:t>
      </w:r>
      <w:proofErr w:type="spellStart"/>
      <w:r w:rsidRPr="00E52348">
        <w:rPr>
          <w:color w:val="000000" w:themeColor="text1"/>
          <w:lang w:val="fr-FR"/>
        </w:rPr>
        <w:t>blue</w:t>
      </w:r>
      <w:proofErr w:type="spellEnd"/>
      <w:r w:rsidRPr="00E52348">
        <w:rPr>
          <w:color w:val="000000" w:themeColor="text1"/>
          <w:lang w:val="fr-FR"/>
        </w:rPr>
        <w:t xml:space="preserve"> crabs. In </w:t>
      </w:r>
      <w:proofErr w:type="spellStart"/>
      <w:r w:rsidRPr="00E52348">
        <w:rPr>
          <w:color w:val="000000" w:themeColor="text1"/>
          <w:lang w:val="fr-FR"/>
        </w:rPr>
        <w:t>Biology</w:t>
      </w:r>
      <w:proofErr w:type="spellEnd"/>
      <w:r w:rsidRPr="00E52348">
        <w:rPr>
          <w:color w:val="000000" w:themeColor="text1"/>
          <w:lang w:val="fr-FR"/>
        </w:rPr>
        <w:t xml:space="preserve"> of the </w:t>
      </w:r>
      <w:proofErr w:type="spellStart"/>
      <w:r w:rsidRPr="00E52348">
        <w:rPr>
          <w:color w:val="000000" w:themeColor="text1"/>
          <w:lang w:val="fr-FR"/>
        </w:rPr>
        <w:t>blue</w:t>
      </w:r>
      <w:proofErr w:type="spellEnd"/>
      <w:r w:rsidRPr="00E52348">
        <w:rPr>
          <w:color w:val="000000" w:themeColor="text1"/>
          <w:lang w:val="fr-FR"/>
        </w:rPr>
        <w:t xml:space="preserve"> </w:t>
      </w:r>
      <w:proofErr w:type="spellStart"/>
      <w:r w:rsidRPr="00E52348">
        <w:rPr>
          <w:color w:val="000000" w:themeColor="text1"/>
          <w:lang w:val="fr-FR"/>
        </w:rPr>
        <w:t>crab</w:t>
      </w:r>
      <w:proofErr w:type="spellEnd"/>
      <w:r w:rsidRPr="00E52348">
        <w:rPr>
          <w:color w:val="000000" w:themeColor="text1"/>
          <w:lang w:val="fr-FR"/>
        </w:rPr>
        <w:t>, 2007. Bulletin of marine science, 72(2): 423–433</w:t>
      </w:r>
    </w:p>
    <w:p w14:paraId="30C05DD1"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Laughlin</w:t>
      </w:r>
      <w:proofErr w:type="spellEnd"/>
      <w:r w:rsidRPr="00E52348">
        <w:rPr>
          <w:color w:val="000000" w:themeColor="text1"/>
          <w:lang w:val="fr-FR"/>
        </w:rPr>
        <w:t xml:space="preserve">, R. A. (1982). </w:t>
      </w:r>
      <w:proofErr w:type="spellStart"/>
      <w:r w:rsidRPr="00E52348">
        <w:rPr>
          <w:color w:val="000000" w:themeColor="text1"/>
          <w:lang w:val="fr-FR"/>
        </w:rPr>
        <w:t>Feeding</w:t>
      </w:r>
      <w:proofErr w:type="spellEnd"/>
      <w:r w:rsidRPr="00E52348">
        <w:rPr>
          <w:color w:val="000000" w:themeColor="text1"/>
          <w:lang w:val="fr-FR"/>
        </w:rPr>
        <w:t xml:space="preserve"> Habits of the Blue </w:t>
      </w:r>
      <w:proofErr w:type="spellStart"/>
      <w:r w:rsidRPr="00E52348">
        <w:rPr>
          <w:color w:val="000000" w:themeColor="text1"/>
          <w:lang w:val="fr-FR"/>
        </w:rPr>
        <w:t>Crab</w:t>
      </w:r>
      <w:proofErr w:type="spellEnd"/>
      <w:r w:rsidRPr="00E52348">
        <w:rPr>
          <w:color w:val="000000" w:themeColor="text1"/>
          <w:lang w:val="fr-FR"/>
        </w:rPr>
        <w:t xml:space="preserve">, </w:t>
      </w:r>
      <w:proofErr w:type="spellStart"/>
      <w:r w:rsidRPr="00E52348">
        <w:rPr>
          <w:color w:val="000000" w:themeColor="text1"/>
          <w:lang w:val="fr-FR"/>
        </w:rPr>
        <w:t>Callinectes</w:t>
      </w:r>
      <w:proofErr w:type="spellEnd"/>
      <w:r w:rsidRPr="00E52348">
        <w:rPr>
          <w:color w:val="000000" w:themeColor="text1"/>
          <w:lang w:val="fr-FR"/>
        </w:rPr>
        <w:t xml:space="preserve"> </w:t>
      </w:r>
      <w:proofErr w:type="spellStart"/>
      <w:r w:rsidRPr="00E52348">
        <w:rPr>
          <w:color w:val="000000" w:themeColor="text1"/>
          <w:lang w:val="fr-FR"/>
        </w:rPr>
        <w:t>Sapidus</w:t>
      </w:r>
      <w:proofErr w:type="spellEnd"/>
      <w:r w:rsidRPr="00E52348">
        <w:rPr>
          <w:color w:val="000000" w:themeColor="text1"/>
          <w:lang w:val="fr-FR"/>
        </w:rPr>
        <w:t xml:space="preserve"> </w:t>
      </w:r>
      <w:proofErr w:type="spellStart"/>
      <w:r w:rsidRPr="00E52348">
        <w:rPr>
          <w:color w:val="000000" w:themeColor="text1"/>
          <w:lang w:val="fr-FR"/>
        </w:rPr>
        <w:t>Rathbun</w:t>
      </w:r>
      <w:proofErr w:type="spellEnd"/>
      <w:r w:rsidRPr="00E52348">
        <w:rPr>
          <w:color w:val="000000" w:themeColor="text1"/>
          <w:lang w:val="fr-FR"/>
        </w:rPr>
        <w:t xml:space="preserve">, in the Apalachicola </w:t>
      </w:r>
      <w:proofErr w:type="spellStart"/>
      <w:r w:rsidRPr="00E52348">
        <w:rPr>
          <w:color w:val="000000" w:themeColor="text1"/>
          <w:lang w:val="fr-FR"/>
        </w:rPr>
        <w:t>Estuary</w:t>
      </w:r>
      <w:proofErr w:type="spellEnd"/>
      <w:r w:rsidRPr="00E52348">
        <w:rPr>
          <w:color w:val="000000" w:themeColor="text1"/>
          <w:lang w:val="fr-FR"/>
        </w:rPr>
        <w:t xml:space="preserve">, Florida. Bulletin of Marine Science, Volume 32, </w:t>
      </w:r>
      <w:proofErr w:type="spellStart"/>
      <w:r w:rsidRPr="00E52348">
        <w:rPr>
          <w:color w:val="000000" w:themeColor="text1"/>
          <w:lang w:val="fr-FR"/>
        </w:rPr>
        <w:t>Number</w:t>
      </w:r>
      <w:proofErr w:type="spellEnd"/>
      <w:r w:rsidRPr="00E52348">
        <w:rPr>
          <w:color w:val="000000" w:themeColor="text1"/>
          <w:lang w:val="fr-FR"/>
        </w:rPr>
        <w:t xml:space="preserve"> 4, (16) pp. 807-822</w:t>
      </w:r>
    </w:p>
    <w:p w14:paraId="5EDBE57A"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Lauginie</w:t>
      </w:r>
      <w:proofErr w:type="spellEnd"/>
      <w:r w:rsidRPr="00E52348">
        <w:rPr>
          <w:color w:val="000000" w:themeColor="text1"/>
          <w:lang w:val="fr-FR"/>
        </w:rPr>
        <w:t xml:space="preserve">, F. (2007). Nature Conservation and </w:t>
      </w:r>
      <w:proofErr w:type="spellStart"/>
      <w:r w:rsidRPr="00E52348">
        <w:rPr>
          <w:color w:val="000000" w:themeColor="text1"/>
          <w:lang w:val="fr-FR"/>
        </w:rPr>
        <w:t>Protected</w:t>
      </w:r>
      <w:proofErr w:type="spellEnd"/>
      <w:r w:rsidRPr="00E52348">
        <w:rPr>
          <w:color w:val="000000" w:themeColor="text1"/>
          <w:lang w:val="fr-FR"/>
        </w:rPr>
        <w:t xml:space="preserve"> Areas in Ivory </w:t>
      </w:r>
      <w:proofErr w:type="spellStart"/>
      <w:r w:rsidRPr="00E52348">
        <w:rPr>
          <w:color w:val="000000" w:themeColor="text1"/>
          <w:lang w:val="fr-FR"/>
        </w:rPr>
        <w:t>Coast</w:t>
      </w:r>
      <w:proofErr w:type="spellEnd"/>
      <w:r w:rsidRPr="00E52348">
        <w:rPr>
          <w:color w:val="000000" w:themeColor="text1"/>
          <w:lang w:val="fr-FR"/>
        </w:rPr>
        <w:t>. NEI/Hachette and Afrique Nature, Abidjan.</w:t>
      </w:r>
    </w:p>
    <w:p w14:paraId="34FF6F42"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Lawal</w:t>
      </w:r>
      <w:proofErr w:type="spellEnd"/>
      <w:r w:rsidRPr="00E52348">
        <w:rPr>
          <w:color w:val="000000" w:themeColor="text1"/>
          <w:lang w:val="fr-FR"/>
        </w:rPr>
        <w:t xml:space="preserve">-Are, A. O. &amp; </w:t>
      </w:r>
      <w:proofErr w:type="spellStart"/>
      <w:r w:rsidRPr="00E52348">
        <w:rPr>
          <w:color w:val="000000" w:themeColor="text1"/>
          <w:lang w:val="fr-FR"/>
        </w:rPr>
        <w:t>Barakat</w:t>
      </w:r>
      <w:proofErr w:type="spellEnd"/>
      <w:r w:rsidRPr="00E52348">
        <w:rPr>
          <w:color w:val="000000" w:themeColor="text1"/>
          <w:lang w:val="fr-FR"/>
        </w:rPr>
        <w:t xml:space="preserve">, B. (2009). The </w:t>
      </w:r>
      <w:proofErr w:type="spellStart"/>
      <w:r w:rsidRPr="00E52348">
        <w:rPr>
          <w:color w:val="000000" w:themeColor="text1"/>
          <w:lang w:val="fr-FR"/>
        </w:rPr>
        <w:t>biology</w:t>
      </w:r>
      <w:proofErr w:type="spellEnd"/>
      <w:r w:rsidRPr="00E52348">
        <w:rPr>
          <w:color w:val="000000" w:themeColor="text1"/>
          <w:lang w:val="fr-FR"/>
        </w:rPr>
        <w:t xml:space="preserve"> of the </w:t>
      </w:r>
      <w:proofErr w:type="spellStart"/>
      <w:r w:rsidRPr="00E52348">
        <w:rPr>
          <w:color w:val="000000" w:themeColor="text1"/>
          <w:lang w:val="fr-FR"/>
        </w:rPr>
        <w:t>smooth</w:t>
      </w:r>
      <w:proofErr w:type="spellEnd"/>
      <w:r w:rsidRPr="00E52348">
        <w:rPr>
          <w:color w:val="000000" w:themeColor="text1"/>
          <w:lang w:val="fr-FR"/>
        </w:rPr>
        <w:t xml:space="preserve"> </w:t>
      </w:r>
      <w:proofErr w:type="spellStart"/>
      <w:r w:rsidRPr="00E52348">
        <w:rPr>
          <w:color w:val="000000" w:themeColor="text1"/>
          <w:lang w:val="fr-FR"/>
        </w:rPr>
        <w:t>swimming</w:t>
      </w:r>
      <w:proofErr w:type="spellEnd"/>
      <w:r w:rsidRPr="00E52348">
        <w:rPr>
          <w:color w:val="000000" w:themeColor="text1"/>
          <w:lang w:val="fr-FR"/>
        </w:rPr>
        <w:t xml:space="preserve"> </w:t>
      </w:r>
      <w:proofErr w:type="spellStart"/>
      <w:r w:rsidRPr="00E52348">
        <w:rPr>
          <w:color w:val="000000" w:themeColor="text1"/>
          <w:lang w:val="fr-FR"/>
        </w:rPr>
        <w:t>crab</w:t>
      </w:r>
      <w:proofErr w:type="spellEnd"/>
      <w:r w:rsidRPr="00E52348">
        <w:rPr>
          <w:color w:val="000000" w:themeColor="text1"/>
          <w:lang w:val="fr-FR"/>
        </w:rPr>
        <w:t xml:space="preserve">, Portunus </w:t>
      </w:r>
      <w:proofErr w:type="spellStart"/>
      <w:r w:rsidRPr="00E52348">
        <w:rPr>
          <w:color w:val="000000" w:themeColor="text1"/>
          <w:lang w:val="fr-FR"/>
        </w:rPr>
        <w:t>validus</w:t>
      </w:r>
      <w:proofErr w:type="spellEnd"/>
      <w:r w:rsidRPr="00E52348">
        <w:rPr>
          <w:color w:val="000000" w:themeColor="text1"/>
          <w:lang w:val="fr-FR"/>
        </w:rPr>
        <w:t xml:space="preserve"> (</w:t>
      </w:r>
      <w:proofErr w:type="spellStart"/>
      <w:r w:rsidRPr="00E52348">
        <w:rPr>
          <w:color w:val="000000" w:themeColor="text1"/>
          <w:lang w:val="fr-FR"/>
        </w:rPr>
        <w:t>Herklots</w:t>
      </w:r>
      <w:proofErr w:type="spellEnd"/>
      <w:r w:rsidRPr="00E52348">
        <w:rPr>
          <w:color w:val="000000" w:themeColor="text1"/>
          <w:lang w:val="fr-FR"/>
        </w:rPr>
        <w:t xml:space="preserve">) off </w:t>
      </w:r>
      <w:proofErr w:type="spellStart"/>
      <w:r w:rsidRPr="00E52348">
        <w:rPr>
          <w:color w:val="000000" w:themeColor="text1"/>
          <w:lang w:val="fr-FR"/>
        </w:rPr>
        <w:t>Lago’s</w:t>
      </w:r>
      <w:proofErr w:type="spellEnd"/>
      <w:r w:rsidRPr="00E52348">
        <w:rPr>
          <w:color w:val="000000" w:themeColor="text1"/>
          <w:lang w:val="fr-FR"/>
        </w:rPr>
        <w:t xml:space="preserve"> </w:t>
      </w:r>
      <w:proofErr w:type="spellStart"/>
      <w:r w:rsidRPr="00E52348">
        <w:rPr>
          <w:color w:val="000000" w:themeColor="text1"/>
          <w:lang w:val="fr-FR"/>
        </w:rPr>
        <w:t>Coast</w:t>
      </w:r>
      <w:proofErr w:type="spellEnd"/>
      <w:r w:rsidRPr="00E52348">
        <w:rPr>
          <w:color w:val="000000" w:themeColor="text1"/>
          <w:lang w:val="fr-FR"/>
        </w:rPr>
        <w:t xml:space="preserve">, Nigeria. </w:t>
      </w:r>
      <w:proofErr w:type="spellStart"/>
      <w:r w:rsidRPr="00E52348">
        <w:rPr>
          <w:color w:val="000000" w:themeColor="text1"/>
          <w:lang w:val="fr-FR"/>
        </w:rPr>
        <w:t>European</w:t>
      </w:r>
      <w:proofErr w:type="spellEnd"/>
      <w:r w:rsidRPr="00E52348">
        <w:rPr>
          <w:color w:val="000000" w:themeColor="text1"/>
          <w:lang w:val="fr-FR"/>
        </w:rPr>
        <w:t xml:space="preserve"> Journal of Scientific </w:t>
      </w:r>
      <w:proofErr w:type="spellStart"/>
      <w:r w:rsidRPr="00E52348">
        <w:rPr>
          <w:color w:val="000000" w:themeColor="text1"/>
          <w:lang w:val="fr-FR"/>
        </w:rPr>
        <w:t>Research</w:t>
      </w:r>
      <w:proofErr w:type="spellEnd"/>
      <w:r w:rsidRPr="00E52348">
        <w:rPr>
          <w:color w:val="000000" w:themeColor="text1"/>
          <w:lang w:val="fr-FR"/>
        </w:rPr>
        <w:t>, 30(3): 402-408.</w:t>
      </w:r>
    </w:p>
    <w:p w14:paraId="465C0D12"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Lhomme, F. (1994). Exploitable </w:t>
      </w:r>
      <w:proofErr w:type="spellStart"/>
      <w:r w:rsidRPr="00E52348">
        <w:rPr>
          <w:color w:val="000000" w:themeColor="text1"/>
          <w:lang w:val="fr-FR"/>
        </w:rPr>
        <w:t>Crustaceans</w:t>
      </w:r>
      <w:proofErr w:type="spellEnd"/>
      <w:r w:rsidRPr="00E52348">
        <w:rPr>
          <w:color w:val="000000" w:themeColor="text1"/>
          <w:lang w:val="fr-FR"/>
        </w:rPr>
        <w:t xml:space="preserve"> of Côte d’Ivoire. In </w:t>
      </w:r>
      <w:proofErr w:type="spellStart"/>
      <w:r w:rsidRPr="00E52348">
        <w:rPr>
          <w:color w:val="000000" w:themeColor="text1"/>
          <w:lang w:val="fr-FR"/>
        </w:rPr>
        <w:t>Environment</w:t>
      </w:r>
      <w:proofErr w:type="spellEnd"/>
      <w:r w:rsidRPr="00E52348">
        <w:rPr>
          <w:color w:val="000000" w:themeColor="text1"/>
          <w:lang w:val="fr-FR"/>
        </w:rPr>
        <w:t xml:space="preserve"> and </w:t>
      </w:r>
      <w:proofErr w:type="spellStart"/>
      <w:r w:rsidRPr="00E52348">
        <w:rPr>
          <w:color w:val="000000" w:themeColor="text1"/>
          <w:lang w:val="fr-FR"/>
        </w:rPr>
        <w:t>Aquatic</w:t>
      </w:r>
      <w:proofErr w:type="spellEnd"/>
      <w:r w:rsidRPr="00E52348">
        <w:rPr>
          <w:color w:val="000000" w:themeColor="text1"/>
          <w:lang w:val="fr-FR"/>
        </w:rPr>
        <w:t xml:space="preserve"> </w:t>
      </w:r>
      <w:proofErr w:type="spellStart"/>
      <w:r w:rsidRPr="00E52348">
        <w:rPr>
          <w:color w:val="000000" w:themeColor="text1"/>
          <w:lang w:val="fr-FR"/>
        </w:rPr>
        <w:t>Resources</w:t>
      </w:r>
      <w:proofErr w:type="spellEnd"/>
      <w:r w:rsidRPr="00E52348">
        <w:rPr>
          <w:color w:val="000000" w:themeColor="text1"/>
          <w:lang w:val="fr-FR"/>
        </w:rPr>
        <w:t xml:space="preserve"> of Côte d’Ivoire. II- Lagoon </w:t>
      </w:r>
      <w:proofErr w:type="spellStart"/>
      <w:r w:rsidRPr="00E52348">
        <w:rPr>
          <w:color w:val="000000" w:themeColor="text1"/>
          <w:lang w:val="fr-FR"/>
        </w:rPr>
        <w:t>Environments</w:t>
      </w:r>
      <w:proofErr w:type="spellEnd"/>
      <w:r w:rsidRPr="00E52348">
        <w:rPr>
          <w:color w:val="000000" w:themeColor="text1"/>
          <w:lang w:val="fr-FR"/>
        </w:rPr>
        <w:t xml:space="preserve">: Durand J. R., Dufour P., </w:t>
      </w:r>
      <w:proofErr w:type="spellStart"/>
      <w:r w:rsidRPr="00E52348">
        <w:rPr>
          <w:color w:val="000000" w:themeColor="text1"/>
          <w:lang w:val="fr-FR"/>
        </w:rPr>
        <w:t>Guiral</w:t>
      </w:r>
      <w:proofErr w:type="spellEnd"/>
      <w:r w:rsidRPr="00E52348">
        <w:rPr>
          <w:color w:val="000000" w:themeColor="text1"/>
          <w:lang w:val="fr-FR"/>
        </w:rPr>
        <w:t xml:space="preserve"> D. and </w:t>
      </w:r>
      <w:proofErr w:type="spellStart"/>
      <w:r w:rsidRPr="00E52348">
        <w:rPr>
          <w:color w:val="000000" w:themeColor="text1"/>
          <w:lang w:val="fr-FR"/>
        </w:rPr>
        <w:t>Zabi</w:t>
      </w:r>
      <w:proofErr w:type="spellEnd"/>
      <w:r w:rsidRPr="00E52348">
        <w:rPr>
          <w:color w:val="000000" w:themeColor="text1"/>
          <w:lang w:val="fr-FR"/>
        </w:rPr>
        <w:t xml:space="preserve"> S. G. F. (</w:t>
      </w:r>
      <w:proofErr w:type="spellStart"/>
      <w:r w:rsidRPr="00E52348">
        <w:rPr>
          <w:color w:val="000000" w:themeColor="text1"/>
          <w:lang w:val="fr-FR"/>
        </w:rPr>
        <w:t>eds</w:t>
      </w:r>
      <w:proofErr w:type="spellEnd"/>
      <w:r w:rsidRPr="00E52348">
        <w:rPr>
          <w:color w:val="000000" w:themeColor="text1"/>
          <w:lang w:val="fr-FR"/>
        </w:rPr>
        <w:t>). Paris ORSTOM., 229-238.</w:t>
      </w:r>
    </w:p>
    <w:p w14:paraId="546E3A10"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Moor, I. J. &amp; Day, J. A. (2002). Guides to the </w:t>
      </w:r>
      <w:proofErr w:type="spellStart"/>
      <w:r w:rsidRPr="00E52348">
        <w:rPr>
          <w:color w:val="000000" w:themeColor="text1"/>
          <w:lang w:val="fr-FR"/>
        </w:rPr>
        <w:t>Freshwater</w:t>
      </w:r>
      <w:proofErr w:type="spellEnd"/>
      <w:r w:rsidRPr="00E52348">
        <w:rPr>
          <w:color w:val="000000" w:themeColor="text1"/>
          <w:lang w:val="fr-FR"/>
        </w:rPr>
        <w:t xml:space="preserve"> </w:t>
      </w:r>
      <w:proofErr w:type="spellStart"/>
      <w:r w:rsidRPr="00E52348">
        <w:rPr>
          <w:color w:val="000000" w:themeColor="text1"/>
          <w:lang w:val="fr-FR"/>
        </w:rPr>
        <w:t>Invertebrates</w:t>
      </w:r>
      <w:proofErr w:type="spellEnd"/>
      <w:r w:rsidRPr="00E52348">
        <w:rPr>
          <w:color w:val="000000" w:themeColor="text1"/>
          <w:lang w:val="fr-FR"/>
        </w:rPr>
        <w:t xml:space="preserve"> of </w:t>
      </w:r>
      <w:proofErr w:type="spellStart"/>
      <w:r w:rsidRPr="00E52348">
        <w:rPr>
          <w:color w:val="000000" w:themeColor="text1"/>
          <w:lang w:val="fr-FR"/>
        </w:rPr>
        <w:t>Southern</w:t>
      </w:r>
      <w:proofErr w:type="spellEnd"/>
      <w:r w:rsidRPr="00E52348">
        <w:rPr>
          <w:color w:val="000000" w:themeColor="text1"/>
          <w:lang w:val="fr-FR"/>
        </w:rPr>
        <w:t xml:space="preserve"> </w:t>
      </w:r>
      <w:proofErr w:type="spellStart"/>
      <w:r w:rsidRPr="00E52348">
        <w:rPr>
          <w:color w:val="000000" w:themeColor="text1"/>
          <w:lang w:val="fr-FR"/>
        </w:rPr>
        <w:t>Africa</w:t>
      </w:r>
      <w:proofErr w:type="spellEnd"/>
      <w:r w:rsidRPr="00E52348">
        <w:rPr>
          <w:color w:val="000000" w:themeColor="text1"/>
          <w:lang w:val="fr-FR"/>
        </w:rPr>
        <w:t xml:space="preserve">: </w:t>
      </w:r>
      <w:proofErr w:type="spellStart"/>
      <w:r w:rsidRPr="00E52348">
        <w:rPr>
          <w:color w:val="000000" w:themeColor="text1"/>
          <w:lang w:val="fr-FR"/>
        </w:rPr>
        <w:t>Areaneae</w:t>
      </w:r>
      <w:proofErr w:type="spellEnd"/>
      <w:r w:rsidRPr="00E52348">
        <w:rPr>
          <w:color w:val="000000" w:themeColor="text1"/>
          <w:lang w:val="fr-FR"/>
        </w:rPr>
        <w:t xml:space="preserve">, Water Mites and </w:t>
      </w:r>
      <w:proofErr w:type="spellStart"/>
      <w:r w:rsidRPr="00E52348">
        <w:rPr>
          <w:color w:val="000000" w:themeColor="text1"/>
          <w:lang w:val="fr-FR"/>
        </w:rPr>
        <w:t>Mollusca</w:t>
      </w:r>
      <w:proofErr w:type="spellEnd"/>
      <w:r w:rsidRPr="00E52348">
        <w:rPr>
          <w:color w:val="000000" w:themeColor="text1"/>
          <w:lang w:val="fr-FR"/>
        </w:rPr>
        <w:t xml:space="preserve"> WRC Report, 141p.</w:t>
      </w:r>
    </w:p>
    <w:p w14:paraId="23B65F71"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N’</w:t>
      </w:r>
      <w:proofErr w:type="spellStart"/>
      <w:r w:rsidRPr="00E52348">
        <w:rPr>
          <w:color w:val="000000" w:themeColor="text1"/>
          <w:lang w:val="fr-FR"/>
        </w:rPr>
        <w:t>zi</w:t>
      </w:r>
      <w:proofErr w:type="spellEnd"/>
      <w:r w:rsidRPr="00E52348">
        <w:rPr>
          <w:color w:val="000000" w:themeColor="text1"/>
          <w:lang w:val="fr-FR"/>
        </w:rPr>
        <w:t xml:space="preserve">., K.G. &amp; Coulibaly, L. (2021). Food and </w:t>
      </w:r>
      <w:proofErr w:type="spellStart"/>
      <w:r w:rsidRPr="00E52348">
        <w:rPr>
          <w:color w:val="000000" w:themeColor="text1"/>
          <w:lang w:val="fr-FR"/>
        </w:rPr>
        <w:t>Feeding</w:t>
      </w:r>
      <w:proofErr w:type="spellEnd"/>
      <w:r w:rsidRPr="00E52348">
        <w:rPr>
          <w:color w:val="000000" w:themeColor="text1"/>
          <w:lang w:val="fr-FR"/>
        </w:rPr>
        <w:t xml:space="preserve"> Habits of the Land </w:t>
      </w:r>
      <w:proofErr w:type="spellStart"/>
      <w:r w:rsidRPr="00E52348">
        <w:rPr>
          <w:color w:val="000000" w:themeColor="text1"/>
          <w:lang w:val="fr-FR"/>
        </w:rPr>
        <w:t>Crab</w:t>
      </w:r>
      <w:proofErr w:type="spellEnd"/>
      <w:r w:rsidRPr="00E52348">
        <w:rPr>
          <w:color w:val="000000" w:themeColor="text1"/>
          <w:lang w:val="fr-FR"/>
        </w:rPr>
        <w:t xml:space="preserve"> </w:t>
      </w:r>
      <w:proofErr w:type="spellStart"/>
      <w:r w:rsidRPr="00E52348">
        <w:rPr>
          <w:color w:val="000000" w:themeColor="text1"/>
          <w:lang w:val="fr-FR"/>
        </w:rPr>
        <w:t>Cardisoma</w:t>
      </w:r>
      <w:proofErr w:type="spellEnd"/>
      <w:r w:rsidRPr="00E52348">
        <w:rPr>
          <w:color w:val="000000" w:themeColor="text1"/>
          <w:lang w:val="fr-FR"/>
        </w:rPr>
        <w:t xml:space="preserve"> </w:t>
      </w:r>
      <w:proofErr w:type="spellStart"/>
      <w:r w:rsidRPr="00E52348">
        <w:rPr>
          <w:color w:val="000000" w:themeColor="text1"/>
          <w:lang w:val="fr-FR"/>
        </w:rPr>
        <w:t>armatum</w:t>
      </w:r>
      <w:proofErr w:type="spellEnd"/>
      <w:r w:rsidRPr="00E52348">
        <w:rPr>
          <w:color w:val="000000" w:themeColor="text1"/>
          <w:lang w:val="fr-FR"/>
        </w:rPr>
        <w:t xml:space="preserve"> (</w:t>
      </w:r>
      <w:proofErr w:type="spellStart"/>
      <w:r w:rsidRPr="00E52348">
        <w:rPr>
          <w:color w:val="000000" w:themeColor="text1"/>
          <w:lang w:val="fr-FR"/>
        </w:rPr>
        <w:t>Herklots</w:t>
      </w:r>
      <w:proofErr w:type="spellEnd"/>
      <w:r w:rsidRPr="00E52348">
        <w:rPr>
          <w:color w:val="000000" w:themeColor="text1"/>
          <w:lang w:val="fr-FR"/>
        </w:rPr>
        <w:t>, 1851) (</w:t>
      </w:r>
      <w:proofErr w:type="spellStart"/>
      <w:r w:rsidRPr="00E52348">
        <w:rPr>
          <w:color w:val="000000" w:themeColor="text1"/>
          <w:lang w:val="fr-FR"/>
        </w:rPr>
        <w:t>Decapoda</w:t>
      </w:r>
      <w:proofErr w:type="spellEnd"/>
      <w:r w:rsidRPr="00E52348">
        <w:rPr>
          <w:color w:val="000000" w:themeColor="text1"/>
          <w:lang w:val="fr-FR"/>
        </w:rPr>
        <w:t xml:space="preserve">: </w:t>
      </w:r>
      <w:proofErr w:type="spellStart"/>
      <w:r w:rsidRPr="00E52348">
        <w:rPr>
          <w:color w:val="000000" w:themeColor="text1"/>
          <w:lang w:val="fr-FR"/>
        </w:rPr>
        <w:t>Brachyura</w:t>
      </w:r>
      <w:proofErr w:type="spellEnd"/>
      <w:r w:rsidRPr="00E52348">
        <w:rPr>
          <w:color w:val="000000" w:themeColor="text1"/>
          <w:lang w:val="fr-FR"/>
        </w:rPr>
        <w:t xml:space="preserve">: </w:t>
      </w:r>
      <w:proofErr w:type="spellStart"/>
      <w:r w:rsidRPr="00E52348">
        <w:rPr>
          <w:color w:val="000000" w:themeColor="text1"/>
          <w:lang w:val="fr-FR"/>
        </w:rPr>
        <w:t>Gecarcinidae</w:t>
      </w:r>
      <w:proofErr w:type="spellEnd"/>
      <w:r w:rsidRPr="00E52348">
        <w:rPr>
          <w:color w:val="000000" w:themeColor="text1"/>
          <w:lang w:val="fr-FR"/>
        </w:rPr>
        <w:t xml:space="preserve">) in Côte d’Ivoire, West </w:t>
      </w:r>
      <w:proofErr w:type="spellStart"/>
      <w:r w:rsidRPr="00E52348">
        <w:rPr>
          <w:color w:val="000000" w:themeColor="text1"/>
          <w:lang w:val="fr-FR"/>
        </w:rPr>
        <w:t>Africa</w:t>
      </w:r>
      <w:proofErr w:type="spellEnd"/>
      <w:r w:rsidRPr="00E52348">
        <w:rPr>
          <w:color w:val="000000" w:themeColor="text1"/>
          <w:lang w:val="fr-FR"/>
        </w:rPr>
        <w:t xml:space="preserve">. Journal of </w:t>
      </w:r>
      <w:proofErr w:type="spellStart"/>
      <w:r w:rsidRPr="00E52348">
        <w:rPr>
          <w:color w:val="000000" w:themeColor="text1"/>
          <w:lang w:val="fr-FR"/>
        </w:rPr>
        <w:t>Crustacean</w:t>
      </w:r>
      <w:proofErr w:type="spellEnd"/>
      <w:r w:rsidRPr="00E52348">
        <w:rPr>
          <w:color w:val="000000" w:themeColor="text1"/>
          <w:lang w:val="fr-FR"/>
        </w:rPr>
        <w:t xml:space="preserve"> </w:t>
      </w:r>
      <w:proofErr w:type="spellStart"/>
      <w:r w:rsidRPr="00E52348">
        <w:rPr>
          <w:color w:val="000000" w:themeColor="text1"/>
          <w:lang w:val="fr-FR"/>
        </w:rPr>
        <w:t>Biology</w:t>
      </w:r>
      <w:proofErr w:type="spellEnd"/>
      <w:r w:rsidRPr="00E52348">
        <w:rPr>
          <w:color w:val="000000" w:themeColor="text1"/>
          <w:lang w:val="fr-FR"/>
        </w:rPr>
        <w:t>, Volume 41, Issue 2. https://doi.org/10.1093/jcbiol/ruab017</w:t>
      </w:r>
    </w:p>
    <w:p w14:paraId="26782D8C"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Paugy</w:t>
      </w:r>
      <w:proofErr w:type="spellEnd"/>
      <w:r w:rsidRPr="00E52348">
        <w:rPr>
          <w:color w:val="000000" w:themeColor="text1"/>
          <w:lang w:val="fr-FR"/>
        </w:rPr>
        <w:t xml:space="preserve"> D., Lévêque C., and </w:t>
      </w:r>
      <w:proofErr w:type="spellStart"/>
      <w:r w:rsidRPr="00E52348">
        <w:rPr>
          <w:color w:val="000000" w:themeColor="text1"/>
          <w:lang w:val="fr-FR"/>
        </w:rPr>
        <w:t>Teugels</w:t>
      </w:r>
      <w:proofErr w:type="spellEnd"/>
      <w:r w:rsidRPr="00E52348">
        <w:rPr>
          <w:color w:val="000000" w:themeColor="text1"/>
          <w:lang w:val="fr-FR"/>
        </w:rPr>
        <w:t xml:space="preserve"> G. G. (2003b). </w:t>
      </w:r>
      <w:proofErr w:type="spellStart"/>
      <w:r w:rsidRPr="00E52348">
        <w:rPr>
          <w:color w:val="000000" w:themeColor="text1"/>
          <w:lang w:val="fr-FR"/>
        </w:rPr>
        <w:t>Fauna</w:t>
      </w:r>
      <w:proofErr w:type="spellEnd"/>
      <w:r w:rsidRPr="00E52348">
        <w:rPr>
          <w:color w:val="000000" w:themeColor="text1"/>
          <w:lang w:val="fr-FR"/>
        </w:rPr>
        <w:t xml:space="preserve"> of </w:t>
      </w:r>
      <w:proofErr w:type="spellStart"/>
      <w:r w:rsidRPr="00E52348">
        <w:rPr>
          <w:color w:val="000000" w:themeColor="text1"/>
          <w:lang w:val="fr-FR"/>
        </w:rPr>
        <w:t>fresh</w:t>
      </w:r>
      <w:proofErr w:type="spellEnd"/>
      <w:r w:rsidRPr="00E52348">
        <w:rPr>
          <w:color w:val="000000" w:themeColor="text1"/>
          <w:lang w:val="fr-FR"/>
        </w:rPr>
        <w:t xml:space="preserve"> and </w:t>
      </w:r>
      <w:proofErr w:type="spellStart"/>
      <w:r w:rsidRPr="00E52348">
        <w:rPr>
          <w:color w:val="000000" w:themeColor="text1"/>
          <w:lang w:val="fr-FR"/>
        </w:rPr>
        <w:t>brackish</w:t>
      </w:r>
      <w:proofErr w:type="spellEnd"/>
      <w:r w:rsidRPr="00E52348">
        <w:rPr>
          <w:color w:val="000000" w:themeColor="text1"/>
          <w:lang w:val="fr-FR"/>
        </w:rPr>
        <w:t xml:space="preserve"> water </w:t>
      </w:r>
      <w:proofErr w:type="spellStart"/>
      <w:r w:rsidRPr="00E52348">
        <w:rPr>
          <w:color w:val="000000" w:themeColor="text1"/>
          <w:lang w:val="fr-FR"/>
        </w:rPr>
        <w:t>fishes</w:t>
      </w:r>
      <w:proofErr w:type="spellEnd"/>
      <w:r w:rsidRPr="00E52348">
        <w:rPr>
          <w:color w:val="000000" w:themeColor="text1"/>
          <w:lang w:val="fr-FR"/>
        </w:rPr>
        <w:t xml:space="preserve"> of West </w:t>
      </w:r>
      <w:proofErr w:type="spellStart"/>
      <w:r w:rsidRPr="00E52348">
        <w:rPr>
          <w:color w:val="000000" w:themeColor="text1"/>
          <w:lang w:val="fr-FR"/>
        </w:rPr>
        <w:t>Africa</w:t>
      </w:r>
      <w:proofErr w:type="spellEnd"/>
      <w:r w:rsidRPr="00E52348">
        <w:rPr>
          <w:color w:val="000000" w:themeColor="text1"/>
          <w:lang w:val="fr-FR"/>
        </w:rPr>
        <w:t>. Volume 2. IRD (Paris), MNHN (Paris), MRAC (Tervuren), 815 p.</w:t>
      </w:r>
    </w:p>
    <w:p w14:paraId="6B780FE0"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Paugy</w:t>
      </w:r>
      <w:proofErr w:type="spellEnd"/>
      <w:r w:rsidRPr="00E52348">
        <w:rPr>
          <w:color w:val="000000" w:themeColor="text1"/>
          <w:lang w:val="fr-FR"/>
        </w:rPr>
        <w:t xml:space="preserve">, D. (1994). </w:t>
      </w:r>
      <w:proofErr w:type="spellStart"/>
      <w:r w:rsidRPr="00E52348">
        <w:rPr>
          <w:color w:val="000000" w:themeColor="text1"/>
          <w:lang w:val="fr-FR"/>
        </w:rPr>
        <w:t>Ecology</w:t>
      </w:r>
      <w:proofErr w:type="spellEnd"/>
      <w:r w:rsidRPr="00E52348">
        <w:rPr>
          <w:color w:val="000000" w:themeColor="text1"/>
          <w:lang w:val="fr-FR"/>
        </w:rPr>
        <w:t xml:space="preserve"> of tropical </w:t>
      </w:r>
      <w:proofErr w:type="spellStart"/>
      <w:r w:rsidRPr="00E52348">
        <w:rPr>
          <w:color w:val="000000" w:themeColor="text1"/>
          <w:lang w:val="fr-FR"/>
        </w:rPr>
        <w:t>fishes</w:t>
      </w:r>
      <w:proofErr w:type="spellEnd"/>
      <w:r w:rsidRPr="00E52348">
        <w:rPr>
          <w:color w:val="000000" w:themeColor="text1"/>
          <w:lang w:val="fr-FR"/>
        </w:rPr>
        <w:t xml:space="preserve"> in a </w:t>
      </w:r>
      <w:proofErr w:type="spellStart"/>
      <w:r w:rsidRPr="00E52348">
        <w:rPr>
          <w:color w:val="000000" w:themeColor="text1"/>
          <w:lang w:val="fr-FR"/>
        </w:rPr>
        <w:t>temporary</w:t>
      </w:r>
      <w:proofErr w:type="spellEnd"/>
      <w:r w:rsidRPr="00E52348">
        <w:rPr>
          <w:color w:val="000000" w:themeColor="text1"/>
          <w:lang w:val="fr-FR"/>
        </w:rPr>
        <w:t xml:space="preserve"> </w:t>
      </w:r>
      <w:proofErr w:type="spellStart"/>
      <w:r w:rsidRPr="00E52348">
        <w:rPr>
          <w:color w:val="000000" w:themeColor="text1"/>
          <w:lang w:val="fr-FR"/>
        </w:rPr>
        <w:t>stream</w:t>
      </w:r>
      <w:proofErr w:type="spellEnd"/>
      <w:r w:rsidRPr="00E52348">
        <w:rPr>
          <w:color w:val="000000" w:themeColor="text1"/>
          <w:lang w:val="fr-FR"/>
        </w:rPr>
        <w:t xml:space="preserve"> (Baoulé, </w:t>
      </w:r>
      <w:proofErr w:type="spellStart"/>
      <w:r w:rsidRPr="00E52348">
        <w:rPr>
          <w:color w:val="000000" w:themeColor="text1"/>
          <w:lang w:val="fr-FR"/>
        </w:rPr>
        <w:t>upper</w:t>
      </w:r>
      <w:proofErr w:type="spellEnd"/>
      <w:r w:rsidRPr="00E52348">
        <w:rPr>
          <w:color w:val="000000" w:themeColor="text1"/>
          <w:lang w:val="fr-FR"/>
        </w:rPr>
        <w:t xml:space="preserve"> </w:t>
      </w:r>
      <w:proofErr w:type="spellStart"/>
      <w:r w:rsidRPr="00E52348">
        <w:rPr>
          <w:color w:val="000000" w:themeColor="text1"/>
          <w:lang w:val="fr-FR"/>
        </w:rPr>
        <w:t>Senegal</w:t>
      </w:r>
      <w:proofErr w:type="spellEnd"/>
      <w:r w:rsidRPr="00E52348">
        <w:rPr>
          <w:color w:val="000000" w:themeColor="text1"/>
          <w:lang w:val="fr-FR"/>
        </w:rPr>
        <w:t xml:space="preserve"> basin in Mali): adaptation to the </w:t>
      </w:r>
      <w:proofErr w:type="spellStart"/>
      <w:r w:rsidRPr="00E52348">
        <w:rPr>
          <w:color w:val="000000" w:themeColor="text1"/>
          <w:lang w:val="fr-FR"/>
        </w:rPr>
        <w:t>environment</w:t>
      </w:r>
      <w:proofErr w:type="spellEnd"/>
      <w:r w:rsidRPr="00E52348">
        <w:rPr>
          <w:color w:val="000000" w:themeColor="text1"/>
          <w:lang w:val="fr-FR"/>
        </w:rPr>
        <w:t xml:space="preserve"> and </w:t>
      </w:r>
      <w:proofErr w:type="spellStart"/>
      <w:r w:rsidRPr="00E52348">
        <w:rPr>
          <w:color w:val="000000" w:themeColor="text1"/>
          <w:lang w:val="fr-FR"/>
        </w:rPr>
        <w:t>plasticity</w:t>
      </w:r>
      <w:proofErr w:type="spellEnd"/>
      <w:r w:rsidRPr="00E52348">
        <w:rPr>
          <w:color w:val="000000" w:themeColor="text1"/>
          <w:lang w:val="fr-FR"/>
        </w:rPr>
        <w:t xml:space="preserve"> of the </w:t>
      </w:r>
      <w:proofErr w:type="spellStart"/>
      <w:r w:rsidRPr="00E52348">
        <w:rPr>
          <w:color w:val="000000" w:themeColor="text1"/>
          <w:lang w:val="fr-FR"/>
        </w:rPr>
        <w:t>diet</w:t>
      </w:r>
      <w:proofErr w:type="spellEnd"/>
      <w:r w:rsidRPr="00E52348">
        <w:rPr>
          <w:color w:val="000000" w:themeColor="text1"/>
          <w:lang w:val="fr-FR"/>
        </w:rPr>
        <w:t xml:space="preserve">. Tropical </w:t>
      </w:r>
      <w:proofErr w:type="spellStart"/>
      <w:r w:rsidRPr="00E52348">
        <w:rPr>
          <w:color w:val="000000" w:themeColor="text1"/>
          <w:lang w:val="fr-FR"/>
        </w:rPr>
        <w:t>Hydrobiology</w:t>
      </w:r>
      <w:proofErr w:type="spellEnd"/>
      <w:r w:rsidRPr="00E52348">
        <w:rPr>
          <w:color w:val="000000" w:themeColor="text1"/>
          <w:lang w:val="fr-FR"/>
        </w:rPr>
        <w:t xml:space="preserve"> </w:t>
      </w:r>
      <w:proofErr w:type="spellStart"/>
      <w:r w:rsidRPr="00E52348">
        <w:rPr>
          <w:color w:val="000000" w:themeColor="text1"/>
          <w:lang w:val="fr-FR"/>
        </w:rPr>
        <w:t>Review</w:t>
      </w:r>
      <w:proofErr w:type="spellEnd"/>
      <w:r w:rsidRPr="00E52348">
        <w:rPr>
          <w:color w:val="000000" w:themeColor="text1"/>
          <w:lang w:val="fr-FR"/>
        </w:rPr>
        <w:t>, 27: 157-172.</w:t>
      </w:r>
    </w:p>
    <w:p w14:paraId="7805F12B"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Paugy</w:t>
      </w:r>
      <w:proofErr w:type="spellEnd"/>
      <w:r w:rsidRPr="00E52348">
        <w:rPr>
          <w:color w:val="000000" w:themeColor="text1"/>
          <w:lang w:val="fr-FR"/>
        </w:rPr>
        <w:t xml:space="preserve">, D., Lévêque, C., &amp; </w:t>
      </w:r>
      <w:proofErr w:type="spellStart"/>
      <w:r w:rsidRPr="00E52348">
        <w:rPr>
          <w:color w:val="000000" w:themeColor="text1"/>
          <w:lang w:val="fr-FR"/>
        </w:rPr>
        <w:t>Teugels</w:t>
      </w:r>
      <w:proofErr w:type="spellEnd"/>
      <w:r w:rsidRPr="00E52348">
        <w:rPr>
          <w:color w:val="000000" w:themeColor="text1"/>
          <w:lang w:val="fr-FR"/>
        </w:rPr>
        <w:t xml:space="preserve">, G. G. (2003a). </w:t>
      </w:r>
      <w:proofErr w:type="spellStart"/>
      <w:r w:rsidRPr="00E52348">
        <w:rPr>
          <w:color w:val="000000" w:themeColor="text1"/>
          <w:lang w:val="fr-FR"/>
        </w:rPr>
        <w:t>Fresh</w:t>
      </w:r>
      <w:proofErr w:type="spellEnd"/>
      <w:r w:rsidRPr="00E52348">
        <w:rPr>
          <w:color w:val="000000" w:themeColor="text1"/>
          <w:lang w:val="fr-FR"/>
        </w:rPr>
        <w:t xml:space="preserve"> and </w:t>
      </w:r>
      <w:proofErr w:type="spellStart"/>
      <w:r w:rsidRPr="00E52348">
        <w:rPr>
          <w:color w:val="000000" w:themeColor="text1"/>
          <w:lang w:val="fr-FR"/>
        </w:rPr>
        <w:t>brackish</w:t>
      </w:r>
      <w:proofErr w:type="spellEnd"/>
      <w:r w:rsidRPr="00E52348">
        <w:rPr>
          <w:color w:val="000000" w:themeColor="text1"/>
          <w:lang w:val="fr-FR"/>
        </w:rPr>
        <w:t xml:space="preserve"> water </w:t>
      </w:r>
      <w:proofErr w:type="spellStart"/>
      <w:r w:rsidRPr="00E52348">
        <w:rPr>
          <w:color w:val="000000" w:themeColor="text1"/>
          <w:lang w:val="fr-FR"/>
        </w:rPr>
        <w:t>fish</w:t>
      </w:r>
      <w:proofErr w:type="spellEnd"/>
      <w:r w:rsidRPr="00E52348">
        <w:rPr>
          <w:color w:val="000000" w:themeColor="text1"/>
          <w:lang w:val="fr-FR"/>
        </w:rPr>
        <w:t xml:space="preserve"> </w:t>
      </w:r>
      <w:proofErr w:type="spellStart"/>
      <w:r w:rsidRPr="00E52348">
        <w:rPr>
          <w:color w:val="000000" w:themeColor="text1"/>
          <w:lang w:val="fr-FR"/>
        </w:rPr>
        <w:t>fauna</w:t>
      </w:r>
      <w:proofErr w:type="spellEnd"/>
      <w:r w:rsidRPr="00E52348">
        <w:rPr>
          <w:color w:val="000000" w:themeColor="text1"/>
          <w:lang w:val="fr-FR"/>
        </w:rPr>
        <w:t xml:space="preserve"> of West </w:t>
      </w:r>
      <w:proofErr w:type="spellStart"/>
      <w:r w:rsidRPr="00E52348">
        <w:rPr>
          <w:color w:val="000000" w:themeColor="text1"/>
          <w:lang w:val="fr-FR"/>
        </w:rPr>
        <w:t>Africa</w:t>
      </w:r>
      <w:proofErr w:type="spellEnd"/>
      <w:r w:rsidRPr="00E52348">
        <w:rPr>
          <w:color w:val="000000" w:themeColor="text1"/>
          <w:lang w:val="fr-FR"/>
        </w:rPr>
        <w:t>. Volume 1. IRD (Paris), MNHN (Paris), MRAC (Tervuren), 457 p.</w:t>
      </w:r>
    </w:p>
    <w:p w14:paraId="1701F4F0"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Perez, O.S. &amp; </w:t>
      </w:r>
      <w:proofErr w:type="spellStart"/>
      <w:r w:rsidRPr="00E52348">
        <w:rPr>
          <w:color w:val="000000" w:themeColor="text1"/>
          <w:lang w:val="fr-FR"/>
        </w:rPr>
        <w:t>Bellwood</w:t>
      </w:r>
      <w:proofErr w:type="spellEnd"/>
      <w:r w:rsidRPr="00E52348">
        <w:rPr>
          <w:color w:val="000000" w:themeColor="text1"/>
          <w:lang w:val="fr-FR"/>
        </w:rPr>
        <w:t xml:space="preserve"> O. (1988). </w:t>
      </w:r>
      <w:proofErr w:type="spellStart"/>
      <w:r w:rsidRPr="00E52348">
        <w:rPr>
          <w:color w:val="000000" w:themeColor="text1"/>
          <w:lang w:val="fr-FR"/>
        </w:rPr>
        <w:t>Ontogenetic</w:t>
      </w:r>
      <w:proofErr w:type="spellEnd"/>
      <w:r w:rsidRPr="00E52348">
        <w:rPr>
          <w:color w:val="000000" w:themeColor="text1"/>
          <w:lang w:val="fr-FR"/>
        </w:rPr>
        <w:t xml:space="preserve"> changes in the </w:t>
      </w:r>
      <w:proofErr w:type="spellStart"/>
      <w:r w:rsidRPr="00E52348">
        <w:rPr>
          <w:color w:val="000000" w:themeColor="text1"/>
          <w:lang w:val="fr-FR"/>
        </w:rPr>
        <w:t>natural</w:t>
      </w:r>
      <w:proofErr w:type="spellEnd"/>
      <w:r w:rsidRPr="00E52348">
        <w:rPr>
          <w:color w:val="000000" w:themeColor="text1"/>
          <w:lang w:val="fr-FR"/>
        </w:rPr>
        <w:t xml:space="preserve"> </w:t>
      </w:r>
      <w:proofErr w:type="spellStart"/>
      <w:r w:rsidRPr="00E52348">
        <w:rPr>
          <w:color w:val="000000" w:themeColor="text1"/>
          <w:lang w:val="fr-FR"/>
        </w:rPr>
        <w:t>diet</w:t>
      </w:r>
      <w:proofErr w:type="spellEnd"/>
      <w:r w:rsidRPr="00E52348">
        <w:rPr>
          <w:color w:val="000000" w:themeColor="text1"/>
          <w:lang w:val="fr-FR"/>
        </w:rPr>
        <w:t xml:space="preserve"> of the </w:t>
      </w:r>
      <w:proofErr w:type="spellStart"/>
      <w:r w:rsidRPr="00E52348">
        <w:rPr>
          <w:color w:val="000000" w:themeColor="text1"/>
          <w:lang w:val="fr-FR"/>
        </w:rPr>
        <w:t>sandy</w:t>
      </w:r>
      <w:proofErr w:type="spellEnd"/>
      <w:r w:rsidRPr="00E52348">
        <w:rPr>
          <w:color w:val="000000" w:themeColor="text1"/>
          <w:lang w:val="fr-FR"/>
        </w:rPr>
        <w:t xml:space="preserve"> shore </w:t>
      </w:r>
      <w:proofErr w:type="spellStart"/>
      <w:r w:rsidRPr="00E52348">
        <w:rPr>
          <w:color w:val="000000" w:themeColor="text1"/>
          <w:lang w:val="fr-FR"/>
        </w:rPr>
        <w:t>crab</w:t>
      </w:r>
      <w:proofErr w:type="spellEnd"/>
      <w:r w:rsidRPr="00E52348">
        <w:rPr>
          <w:color w:val="000000" w:themeColor="text1"/>
          <w:lang w:val="fr-FR"/>
        </w:rPr>
        <w:t xml:space="preserve"> </w:t>
      </w:r>
      <w:proofErr w:type="spellStart"/>
      <w:r w:rsidRPr="00E52348">
        <w:rPr>
          <w:color w:val="000000" w:themeColor="text1"/>
          <w:lang w:val="fr-FR"/>
        </w:rPr>
        <w:t>Matuta</w:t>
      </w:r>
      <w:proofErr w:type="spellEnd"/>
      <w:r w:rsidRPr="00E52348">
        <w:rPr>
          <w:color w:val="000000" w:themeColor="text1"/>
          <w:lang w:val="fr-FR"/>
        </w:rPr>
        <w:t xml:space="preserve"> </w:t>
      </w:r>
      <w:proofErr w:type="spellStart"/>
      <w:r w:rsidRPr="00E52348">
        <w:rPr>
          <w:color w:val="000000" w:themeColor="text1"/>
          <w:lang w:val="fr-FR"/>
        </w:rPr>
        <w:t>lunaris</w:t>
      </w:r>
      <w:proofErr w:type="spellEnd"/>
      <w:r w:rsidRPr="00E52348">
        <w:rPr>
          <w:color w:val="000000" w:themeColor="text1"/>
          <w:lang w:val="fr-FR"/>
        </w:rPr>
        <w:t xml:space="preserve"> (</w:t>
      </w:r>
      <w:proofErr w:type="spellStart"/>
      <w:r w:rsidRPr="00E52348">
        <w:rPr>
          <w:color w:val="000000" w:themeColor="text1"/>
          <w:lang w:val="fr-FR"/>
        </w:rPr>
        <w:t>Forskal</w:t>
      </w:r>
      <w:proofErr w:type="spellEnd"/>
      <w:r w:rsidRPr="00E52348">
        <w:rPr>
          <w:color w:val="000000" w:themeColor="text1"/>
          <w:lang w:val="fr-FR"/>
        </w:rPr>
        <w:t>) (</w:t>
      </w:r>
      <w:proofErr w:type="spellStart"/>
      <w:r w:rsidRPr="00E52348">
        <w:rPr>
          <w:color w:val="000000" w:themeColor="text1"/>
          <w:lang w:val="fr-FR"/>
        </w:rPr>
        <w:t>Brachyura</w:t>
      </w:r>
      <w:proofErr w:type="spellEnd"/>
      <w:r w:rsidRPr="00E52348">
        <w:rPr>
          <w:color w:val="000000" w:themeColor="text1"/>
          <w:lang w:val="fr-FR"/>
        </w:rPr>
        <w:t xml:space="preserve">: </w:t>
      </w:r>
      <w:proofErr w:type="spellStart"/>
      <w:r w:rsidRPr="00E52348">
        <w:rPr>
          <w:color w:val="000000" w:themeColor="text1"/>
          <w:lang w:val="fr-FR"/>
        </w:rPr>
        <w:t>Calappidae</w:t>
      </w:r>
      <w:proofErr w:type="spellEnd"/>
      <w:r w:rsidRPr="00E52348">
        <w:rPr>
          <w:color w:val="000000" w:themeColor="text1"/>
          <w:lang w:val="fr-FR"/>
        </w:rPr>
        <w:t xml:space="preserve">). </w:t>
      </w:r>
      <w:proofErr w:type="spellStart"/>
      <w:r w:rsidRPr="00E52348">
        <w:rPr>
          <w:color w:val="000000" w:themeColor="text1"/>
          <w:lang w:val="fr-FR"/>
        </w:rPr>
        <w:t>Australian</w:t>
      </w:r>
      <w:proofErr w:type="spellEnd"/>
      <w:r w:rsidRPr="00E52348">
        <w:rPr>
          <w:color w:val="000000" w:themeColor="text1"/>
          <w:lang w:val="fr-FR"/>
        </w:rPr>
        <w:t xml:space="preserve"> Journal of Marine and </w:t>
      </w:r>
      <w:proofErr w:type="spellStart"/>
      <w:r w:rsidRPr="00E52348">
        <w:rPr>
          <w:color w:val="000000" w:themeColor="text1"/>
          <w:lang w:val="fr-FR"/>
        </w:rPr>
        <w:t>Freshwater</w:t>
      </w:r>
      <w:proofErr w:type="spellEnd"/>
      <w:r w:rsidRPr="00E52348">
        <w:rPr>
          <w:color w:val="000000" w:themeColor="text1"/>
          <w:lang w:val="fr-FR"/>
        </w:rPr>
        <w:t xml:space="preserve"> </w:t>
      </w:r>
      <w:proofErr w:type="spellStart"/>
      <w:r w:rsidRPr="00E52348">
        <w:rPr>
          <w:color w:val="000000" w:themeColor="text1"/>
          <w:lang w:val="fr-FR"/>
        </w:rPr>
        <w:t>Research</w:t>
      </w:r>
      <w:proofErr w:type="spellEnd"/>
      <w:r w:rsidRPr="00E52348">
        <w:rPr>
          <w:color w:val="000000" w:themeColor="text1"/>
          <w:lang w:val="fr-FR"/>
        </w:rPr>
        <w:t xml:space="preserve"> 39: 193–199.</w:t>
      </w:r>
    </w:p>
    <w:p w14:paraId="7545FB45" w14:textId="1BADC338" w:rsidR="00E52348" w:rsidRPr="00E52348" w:rsidRDefault="00E52348" w:rsidP="00E52348">
      <w:pPr>
        <w:pStyle w:val="Body"/>
        <w:ind w:left="426" w:hanging="426"/>
        <w:rPr>
          <w:color w:val="000000" w:themeColor="text1"/>
          <w:lang w:val="fr-FR"/>
        </w:rPr>
      </w:pPr>
      <w:r w:rsidRPr="00E52348">
        <w:rPr>
          <w:color w:val="000000" w:themeColor="text1"/>
          <w:lang w:val="fr-FR"/>
        </w:rPr>
        <w:lastRenderedPageBreak/>
        <w:t xml:space="preserve">Ramirez-Luna, V., </w:t>
      </w:r>
      <w:proofErr w:type="spellStart"/>
      <w:r w:rsidRPr="00E52348">
        <w:rPr>
          <w:color w:val="000000" w:themeColor="text1"/>
          <w:lang w:val="fr-FR"/>
        </w:rPr>
        <w:t>Navia</w:t>
      </w:r>
      <w:proofErr w:type="spellEnd"/>
      <w:r w:rsidRPr="00E52348">
        <w:rPr>
          <w:color w:val="000000" w:themeColor="text1"/>
          <w:lang w:val="fr-FR"/>
        </w:rPr>
        <w:t xml:space="preserve">, A. &amp; Rubio, E. (2008). Food habits and </w:t>
      </w:r>
      <w:proofErr w:type="spellStart"/>
      <w:r w:rsidRPr="00E52348">
        <w:rPr>
          <w:color w:val="000000" w:themeColor="text1"/>
          <w:lang w:val="fr-FR"/>
        </w:rPr>
        <w:t>feeding</w:t>
      </w:r>
      <w:proofErr w:type="spellEnd"/>
      <w:r w:rsidRPr="00E52348">
        <w:rPr>
          <w:color w:val="000000" w:themeColor="text1"/>
          <w:lang w:val="fr-FR"/>
        </w:rPr>
        <w:t xml:space="preserve"> </w:t>
      </w:r>
      <w:proofErr w:type="spellStart"/>
      <w:r w:rsidRPr="00E52348">
        <w:rPr>
          <w:color w:val="000000" w:themeColor="text1"/>
          <w:lang w:val="fr-FR"/>
        </w:rPr>
        <w:t>ecology</w:t>
      </w:r>
      <w:proofErr w:type="spellEnd"/>
      <w:r w:rsidRPr="00E52348">
        <w:rPr>
          <w:color w:val="000000" w:themeColor="text1"/>
          <w:lang w:val="fr-FR"/>
        </w:rPr>
        <w:t xml:space="preserve"> of an </w:t>
      </w:r>
      <w:proofErr w:type="spellStart"/>
      <w:r w:rsidRPr="00E52348">
        <w:rPr>
          <w:color w:val="000000" w:themeColor="text1"/>
          <w:lang w:val="fr-FR"/>
        </w:rPr>
        <w:t>estuarine</w:t>
      </w:r>
      <w:proofErr w:type="spellEnd"/>
      <w:r w:rsidRPr="00E52348">
        <w:rPr>
          <w:color w:val="000000" w:themeColor="text1"/>
          <w:lang w:val="fr-FR"/>
        </w:rPr>
        <w:t xml:space="preserve"> </w:t>
      </w:r>
      <w:proofErr w:type="spellStart"/>
      <w:r w:rsidRPr="00E52348">
        <w:rPr>
          <w:color w:val="000000" w:themeColor="text1"/>
          <w:lang w:val="fr-FR"/>
        </w:rPr>
        <w:t>fish</w:t>
      </w:r>
      <w:proofErr w:type="spellEnd"/>
      <w:r w:rsidRPr="00E52348">
        <w:rPr>
          <w:color w:val="000000" w:themeColor="text1"/>
          <w:lang w:val="fr-FR"/>
        </w:rPr>
        <w:t xml:space="preserve"> assemblage</w:t>
      </w:r>
      <w:r w:rsidRPr="00E52348">
        <w:t xml:space="preserve"> </w:t>
      </w:r>
      <w:r w:rsidRPr="00E52348">
        <w:rPr>
          <w:color w:val="000000" w:themeColor="text1"/>
          <w:lang w:val="fr-FR"/>
        </w:rPr>
        <w:t xml:space="preserve">of the </w:t>
      </w:r>
      <w:proofErr w:type="spellStart"/>
      <w:r w:rsidRPr="00E52348">
        <w:rPr>
          <w:color w:val="000000" w:themeColor="text1"/>
          <w:lang w:val="fr-FR"/>
        </w:rPr>
        <w:t>Northern</w:t>
      </w:r>
      <w:proofErr w:type="spellEnd"/>
      <w:r w:rsidRPr="00E52348">
        <w:rPr>
          <w:color w:val="000000" w:themeColor="text1"/>
          <w:lang w:val="fr-FR"/>
        </w:rPr>
        <w:t xml:space="preserve"> Pacific </w:t>
      </w:r>
      <w:proofErr w:type="spellStart"/>
      <w:r w:rsidRPr="00E52348">
        <w:rPr>
          <w:color w:val="000000" w:themeColor="text1"/>
          <w:lang w:val="fr-FR"/>
        </w:rPr>
        <w:t>Coast</w:t>
      </w:r>
      <w:proofErr w:type="spellEnd"/>
      <w:r w:rsidRPr="00E52348">
        <w:rPr>
          <w:color w:val="000000" w:themeColor="text1"/>
          <w:lang w:val="fr-FR"/>
        </w:rPr>
        <w:t xml:space="preserve"> of </w:t>
      </w:r>
      <w:proofErr w:type="spellStart"/>
      <w:r w:rsidRPr="00E52348">
        <w:rPr>
          <w:color w:val="000000" w:themeColor="text1"/>
          <w:lang w:val="fr-FR"/>
        </w:rPr>
        <w:t>Ecuador</w:t>
      </w:r>
      <w:proofErr w:type="spellEnd"/>
      <w:r w:rsidRPr="00E52348">
        <w:rPr>
          <w:color w:val="000000" w:themeColor="text1"/>
          <w:lang w:val="fr-FR"/>
        </w:rPr>
        <w:t xml:space="preserve">. Pan-American Journal of </w:t>
      </w:r>
      <w:proofErr w:type="spellStart"/>
      <w:r w:rsidRPr="00E52348">
        <w:rPr>
          <w:color w:val="000000" w:themeColor="text1"/>
          <w:lang w:val="fr-FR"/>
        </w:rPr>
        <w:t>Aquatic</w:t>
      </w:r>
      <w:proofErr w:type="spellEnd"/>
      <w:r w:rsidRPr="00E52348">
        <w:rPr>
          <w:color w:val="000000" w:themeColor="text1"/>
          <w:lang w:val="fr-FR"/>
        </w:rPr>
        <w:t xml:space="preserve"> Sciences, 3: 361-372.</w:t>
      </w:r>
    </w:p>
    <w:p w14:paraId="18C58AFE"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Rosecchi</w:t>
      </w:r>
      <w:proofErr w:type="spellEnd"/>
      <w:r w:rsidRPr="00E52348">
        <w:rPr>
          <w:color w:val="000000" w:themeColor="text1"/>
          <w:lang w:val="fr-FR"/>
        </w:rPr>
        <w:t xml:space="preserve">, E. &amp; </w:t>
      </w:r>
      <w:proofErr w:type="spellStart"/>
      <w:r w:rsidRPr="00E52348">
        <w:rPr>
          <w:color w:val="000000" w:themeColor="text1"/>
          <w:lang w:val="fr-FR"/>
        </w:rPr>
        <w:t>Nouaze</w:t>
      </w:r>
      <w:proofErr w:type="spellEnd"/>
      <w:r w:rsidRPr="00E52348">
        <w:rPr>
          <w:color w:val="000000" w:themeColor="text1"/>
          <w:lang w:val="fr-FR"/>
        </w:rPr>
        <w:t xml:space="preserve">, Y. (1987). </w:t>
      </w:r>
      <w:proofErr w:type="spellStart"/>
      <w:r w:rsidRPr="00E52348">
        <w:rPr>
          <w:color w:val="000000" w:themeColor="text1"/>
          <w:lang w:val="fr-FR"/>
        </w:rPr>
        <w:t>Comparison</w:t>
      </w:r>
      <w:proofErr w:type="spellEnd"/>
      <w:r w:rsidRPr="00E52348">
        <w:rPr>
          <w:color w:val="000000" w:themeColor="text1"/>
          <w:lang w:val="fr-FR"/>
        </w:rPr>
        <w:t xml:space="preserve"> of five </w:t>
      </w:r>
      <w:proofErr w:type="spellStart"/>
      <w:r w:rsidRPr="00E52348">
        <w:rPr>
          <w:color w:val="000000" w:themeColor="text1"/>
          <w:lang w:val="fr-FR"/>
        </w:rPr>
        <w:t>dietary</w:t>
      </w:r>
      <w:proofErr w:type="spellEnd"/>
      <w:r w:rsidRPr="00E52348">
        <w:rPr>
          <w:color w:val="000000" w:themeColor="text1"/>
          <w:lang w:val="fr-FR"/>
        </w:rPr>
        <w:t xml:space="preserve"> indices </w:t>
      </w:r>
      <w:proofErr w:type="spellStart"/>
      <w:r w:rsidRPr="00E52348">
        <w:rPr>
          <w:color w:val="000000" w:themeColor="text1"/>
          <w:lang w:val="fr-FR"/>
        </w:rPr>
        <w:t>used</w:t>
      </w:r>
      <w:proofErr w:type="spellEnd"/>
      <w:r w:rsidRPr="00E52348">
        <w:rPr>
          <w:color w:val="000000" w:themeColor="text1"/>
          <w:lang w:val="fr-FR"/>
        </w:rPr>
        <w:t xml:space="preserve"> in the </w:t>
      </w:r>
      <w:proofErr w:type="spellStart"/>
      <w:r w:rsidRPr="00E52348">
        <w:rPr>
          <w:color w:val="000000" w:themeColor="text1"/>
          <w:lang w:val="fr-FR"/>
        </w:rPr>
        <w:t>analysis</w:t>
      </w:r>
      <w:proofErr w:type="spellEnd"/>
      <w:r w:rsidRPr="00E52348">
        <w:rPr>
          <w:color w:val="000000" w:themeColor="text1"/>
          <w:lang w:val="fr-FR"/>
        </w:rPr>
        <w:t xml:space="preserve"> of </w:t>
      </w:r>
      <w:proofErr w:type="spellStart"/>
      <w:r w:rsidRPr="00E52348">
        <w:rPr>
          <w:color w:val="000000" w:themeColor="text1"/>
          <w:lang w:val="fr-FR"/>
        </w:rPr>
        <w:t>stomach</w:t>
      </w:r>
      <w:proofErr w:type="spellEnd"/>
      <w:r w:rsidRPr="00E52348">
        <w:rPr>
          <w:color w:val="000000" w:themeColor="text1"/>
          <w:lang w:val="fr-FR"/>
        </w:rPr>
        <w:t xml:space="preserve"> contents. Journal of the </w:t>
      </w:r>
      <w:proofErr w:type="spellStart"/>
      <w:r w:rsidRPr="00E52348">
        <w:rPr>
          <w:color w:val="000000" w:themeColor="text1"/>
          <w:lang w:val="fr-FR"/>
        </w:rPr>
        <w:t>work</w:t>
      </w:r>
      <w:proofErr w:type="spellEnd"/>
      <w:r w:rsidRPr="00E52348">
        <w:rPr>
          <w:color w:val="000000" w:themeColor="text1"/>
          <w:lang w:val="fr-FR"/>
        </w:rPr>
        <w:t xml:space="preserve"> of the Institute of Maritime </w:t>
      </w:r>
      <w:proofErr w:type="spellStart"/>
      <w:r w:rsidRPr="00E52348">
        <w:rPr>
          <w:color w:val="000000" w:themeColor="text1"/>
          <w:lang w:val="fr-FR"/>
        </w:rPr>
        <w:t>Fisheries</w:t>
      </w:r>
      <w:proofErr w:type="spellEnd"/>
      <w:r w:rsidRPr="00E52348">
        <w:rPr>
          <w:color w:val="000000" w:themeColor="text1"/>
          <w:lang w:val="fr-FR"/>
        </w:rPr>
        <w:t>, 49 (3-4): 111-123.</w:t>
      </w:r>
    </w:p>
    <w:p w14:paraId="6D71EEBD"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Ryan, S. (2003). </w:t>
      </w:r>
      <w:proofErr w:type="spellStart"/>
      <w:r w:rsidRPr="00E52348">
        <w:rPr>
          <w:color w:val="000000" w:themeColor="text1"/>
          <w:lang w:val="fr-FR"/>
        </w:rPr>
        <w:t>Ecological</w:t>
      </w:r>
      <w:proofErr w:type="spellEnd"/>
      <w:r w:rsidRPr="00E52348">
        <w:rPr>
          <w:color w:val="000000" w:themeColor="text1"/>
          <w:lang w:val="fr-FR"/>
        </w:rPr>
        <w:t xml:space="preserve"> </w:t>
      </w:r>
      <w:proofErr w:type="spellStart"/>
      <w:r w:rsidRPr="00E52348">
        <w:rPr>
          <w:color w:val="000000" w:themeColor="text1"/>
          <w:lang w:val="fr-FR"/>
        </w:rPr>
        <w:t>assessment</w:t>
      </w:r>
      <w:proofErr w:type="spellEnd"/>
      <w:r w:rsidRPr="00E52348">
        <w:rPr>
          <w:color w:val="000000" w:themeColor="text1"/>
          <w:lang w:val="fr-FR"/>
        </w:rPr>
        <w:t xml:space="preserve"> - Queensland </w:t>
      </w:r>
      <w:proofErr w:type="spellStart"/>
      <w:r w:rsidRPr="00E52348">
        <w:rPr>
          <w:color w:val="000000" w:themeColor="text1"/>
          <w:lang w:val="fr-FR"/>
        </w:rPr>
        <w:t>mud</w:t>
      </w:r>
      <w:proofErr w:type="spellEnd"/>
      <w:r w:rsidRPr="00E52348">
        <w:rPr>
          <w:color w:val="000000" w:themeColor="text1"/>
          <w:lang w:val="fr-FR"/>
        </w:rPr>
        <w:t xml:space="preserve"> </w:t>
      </w:r>
      <w:proofErr w:type="spellStart"/>
      <w:r w:rsidRPr="00E52348">
        <w:rPr>
          <w:color w:val="000000" w:themeColor="text1"/>
          <w:lang w:val="fr-FR"/>
        </w:rPr>
        <w:t>crab</w:t>
      </w:r>
      <w:proofErr w:type="spellEnd"/>
      <w:r w:rsidRPr="00E52348">
        <w:rPr>
          <w:color w:val="000000" w:themeColor="text1"/>
          <w:lang w:val="fr-FR"/>
        </w:rPr>
        <w:t xml:space="preserve"> </w:t>
      </w:r>
      <w:proofErr w:type="spellStart"/>
      <w:r w:rsidRPr="00E52348">
        <w:rPr>
          <w:color w:val="000000" w:themeColor="text1"/>
          <w:lang w:val="fr-FR"/>
        </w:rPr>
        <w:t>fishery</w:t>
      </w:r>
      <w:proofErr w:type="spellEnd"/>
      <w:r w:rsidRPr="00E52348">
        <w:rPr>
          <w:color w:val="000000" w:themeColor="text1"/>
          <w:lang w:val="fr-FR"/>
        </w:rPr>
        <w:t xml:space="preserve">. Queensland </w:t>
      </w:r>
      <w:proofErr w:type="spellStart"/>
      <w:r w:rsidRPr="00E52348">
        <w:rPr>
          <w:color w:val="000000" w:themeColor="text1"/>
          <w:lang w:val="fr-FR"/>
        </w:rPr>
        <w:t>Fisheries</w:t>
      </w:r>
      <w:proofErr w:type="spellEnd"/>
      <w:r w:rsidRPr="00E52348">
        <w:rPr>
          <w:color w:val="000000" w:themeColor="text1"/>
          <w:lang w:val="fr-FR"/>
        </w:rPr>
        <w:t xml:space="preserve"> Service, </w:t>
      </w:r>
      <w:proofErr w:type="spellStart"/>
      <w:r w:rsidRPr="00E52348">
        <w:rPr>
          <w:color w:val="000000" w:themeColor="text1"/>
          <w:lang w:val="fr-FR"/>
        </w:rPr>
        <w:t>Department</w:t>
      </w:r>
      <w:proofErr w:type="spellEnd"/>
      <w:r w:rsidRPr="00E52348">
        <w:rPr>
          <w:color w:val="000000" w:themeColor="text1"/>
          <w:lang w:val="fr-FR"/>
        </w:rPr>
        <w:t xml:space="preserve"> of </w:t>
      </w:r>
      <w:proofErr w:type="spellStart"/>
      <w:r w:rsidRPr="00E52348">
        <w:rPr>
          <w:color w:val="000000" w:themeColor="text1"/>
          <w:lang w:val="fr-FR"/>
        </w:rPr>
        <w:t>Primary</w:t>
      </w:r>
      <w:proofErr w:type="spellEnd"/>
      <w:r w:rsidRPr="00E52348">
        <w:rPr>
          <w:color w:val="000000" w:themeColor="text1"/>
          <w:lang w:val="fr-FR"/>
        </w:rPr>
        <w:t xml:space="preserve"> Industries, Brisbane, p. 36.</w:t>
      </w:r>
    </w:p>
    <w:p w14:paraId="46E0B8E7"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Sankare</w:t>
      </w:r>
      <w:proofErr w:type="spellEnd"/>
      <w:r w:rsidRPr="00E52348">
        <w:rPr>
          <w:color w:val="000000" w:themeColor="text1"/>
          <w:lang w:val="fr-FR"/>
        </w:rPr>
        <w:t xml:space="preserve">, Y., </w:t>
      </w:r>
      <w:proofErr w:type="spellStart"/>
      <w:r w:rsidRPr="00E52348">
        <w:rPr>
          <w:color w:val="000000" w:themeColor="text1"/>
          <w:lang w:val="fr-FR"/>
        </w:rPr>
        <w:t>Amalatchy</w:t>
      </w:r>
      <w:proofErr w:type="spellEnd"/>
      <w:r w:rsidRPr="00E52348">
        <w:rPr>
          <w:color w:val="000000" w:themeColor="text1"/>
          <w:lang w:val="fr-FR"/>
        </w:rPr>
        <w:t xml:space="preserve">, N.J. &amp; </w:t>
      </w:r>
      <w:proofErr w:type="spellStart"/>
      <w:r w:rsidRPr="00E52348">
        <w:rPr>
          <w:color w:val="000000" w:themeColor="text1"/>
          <w:lang w:val="fr-FR"/>
        </w:rPr>
        <w:t>Koffie-Bikpo</w:t>
      </w:r>
      <w:proofErr w:type="spellEnd"/>
      <w:r w:rsidRPr="00E52348">
        <w:rPr>
          <w:color w:val="000000" w:themeColor="text1"/>
          <w:lang w:val="fr-FR"/>
        </w:rPr>
        <w:t xml:space="preserve">, C.Y. (2014). Comparative </w:t>
      </w:r>
      <w:proofErr w:type="spellStart"/>
      <w:r w:rsidRPr="00E52348">
        <w:rPr>
          <w:color w:val="000000" w:themeColor="text1"/>
          <w:lang w:val="fr-FR"/>
        </w:rPr>
        <w:t>study</w:t>
      </w:r>
      <w:proofErr w:type="spellEnd"/>
      <w:r w:rsidRPr="00E52348">
        <w:rPr>
          <w:color w:val="000000" w:themeColor="text1"/>
          <w:lang w:val="fr-FR"/>
        </w:rPr>
        <w:t xml:space="preserve"> of catches of </w:t>
      </w:r>
      <w:proofErr w:type="spellStart"/>
      <w:r w:rsidRPr="00E52348">
        <w:rPr>
          <w:color w:val="000000" w:themeColor="text1"/>
          <w:lang w:val="fr-FR"/>
        </w:rPr>
        <w:t>swimming</w:t>
      </w:r>
      <w:proofErr w:type="spellEnd"/>
      <w:r w:rsidRPr="00E52348">
        <w:rPr>
          <w:color w:val="000000" w:themeColor="text1"/>
          <w:lang w:val="fr-FR"/>
        </w:rPr>
        <w:t xml:space="preserve"> crabs </w:t>
      </w:r>
      <w:proofErr w:type="spellStart"/>
      <w:r w:rsidRPr="00E52348">
        <w:rPr>
          <w:color w:val="000000" w:themeColor="text1"/>
          <w:lang w:val="fr-FR"/>
        </w:rPr>
        <w:t>Callinectes</w:t>
      </w:r>
      <w:proofErr w:type="spellEnd"/>
      <w:r w:rsidRPr="00E52348">
        <w:rPr>
          <w:color w:val="000000" w:themeColor="text1"/>
          <w:lang w:val="fr-FR"/>
        </w:rPr>
        <w:t xml:space="preserve"> </w:t>
      </w:r>
      <w:proofErr w:type="spellStart"/>
      <w:r w:rsidRPr="00E52348">
        <w:rPr>
          <w:color w:val="000000" w:themeColor="text1"/>
          <w:lang w:val="fr-FR"/>
        </w:rPr>
        <w:t>amnicola</w:t>
      </w:r>
      <w:proofErr w:type="spellEnd"/>
      <w:r w:rsidRPr="00E52348">
        <w:rPr>
          <w:color w:val="000000" w:themeColor="text1"/>
          <w:lang w:val="fr-FR"/>
        </w:rPr>
        <w:t xml:space="preserve"> (</w:t>
      </w:r>
      <w:proofErr w:type="spellStart"/>
      <w:r w:rsidRPr="00E52348">
        <w:rPr>
          <w:color w:val="000000" w:themeColor="text1"/>
          <w:lang w:val="fr-FR"/>
        </w:rPr>
        <w:t>Decapoda-Portunidae</w:t>
      </w:r>
      <w:proofErr w:type="spellEnd"/>
      <w:r w:rsidRPr="00E52348">
        <w:rPr>
          <w:color w:val="000000" w:themeColor="text1"/>
          <w:lang w:val="fr-FR"/>
        </w:rPr>
        <w:t xml:space="preserve">) </w:t>
      </w:r>
      <w:proofErr w:type="spellStart"/>
      <w:r w:rsidRPr="00E52348">
        <w:rPr>
          <w:color w:val="000000" w:themeColor="text1"/>
          <w:lang w:val="fr-FR"/>
        </w:rPr>
        <w:t>from</w:t>
      </w:r>
      <w:proofErr w:type="spellEnd"/>
      <w:r w:rsidRPr="00E52348">
        <w:rPr>
          <w:color w:val="000000" w:themeColor="text1"/>
          <w:lang w:val="fr-FR"/>
        </w:rPr>
        <w:t xml:space="preserve"> </w:t>
      </w:r>
      <w:proofErr w:type="spellStart"/>
      <w:r w:rsidRPr="00E52348">
        <w:rPr>
          <w:color w:val="000000" w:themeColor="text1"/>
          <w:lang w:val="fr-FR"/>
        </w:rPr>
        <w:t>Ivorian</w:t>
      </w:r>
      <w:proofErr w:type="spellEnd"/>
      <w:r w:rsidRPr="00E52348">
        <w:rPr>
          <w:color w:val="000000" w:themeColor="text1"/>
          <w:lang w:val="fr-FR"/>
        </w:rPr>
        <w:t xml:space="preserve"> </w:t>
      </w:r>
      <w:proofErr w:type="spellStart"/>
      <w:r w:rsidRPr="00E52348">
        <w:rPr>
          <w:color w:val="000000" w:themeColor="text1"/>
          <w:lang w:val="fr-FR"/>
        </w:rPr>
        <w:t>lagoons</w:t>
      </w:r>
      <w:proofErr w:type="spellEnd"/>
      <w:r w:rsidRPr="00E52348">
        <w:rPr>
          <w:color w:val="000000" w:themeColor="text1"/>
          <w:lang w:val="fr-FR"/>
        </w:rPr>
        <w:t xml:space="preserve"> (West </w:t>
      </w:r>
      <w:proofErr w:type="spellStart"/>
      <w:r w:rsidRPr="00E52348">
        <w:rPr>
          <w:color w:val="000000" w:themeColor="text1"/>
          <w:lang w:val="fr-FR"/>
        </w:rPr>
        <w:t>Africa</w:t>
      </w:r>
      <w:proofErr w:type="spellEnd"/>
      <w:r w:rsidRPr="00E52348">
        <w:rPr>
          <w:color w:val="000000" w:themeColor="text1"/>
          <w:lang w:val="fr-FR"/>
        </w:rPr>
        <w:t xml:space="preserve">). </w:t>
      </w:r>
      <w:proofErr w:type="spellStart"/>
      <w:r w:rsidRPr="00E52348">
        <w:rPr>
          <w:color w:val="000000" w:themeColor="text1"/>
          <w:lang w:val="fr-FR"/>
        </w:rPr>
        <w:t>Rev</w:t>
      </w:r>
      <w:proofErr w:type="spellEnd"/>
      <w:r w:rsidRPr="00E52348">
        <w:rPr>
          <w:color w:val="000000" w:themeColor="text1"/>
          <w:lang w:val="fr-FR"/>
        </w:rPr>
        <w:t xml:space="preserve"> Cames 1: 75-84.</w:t>
      </w:r>
    </w:p>
    <w:p w14:paraId="362253A7"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Sankare</w:t>
      </w:r>
      <w:proofErr w:type="spellEnd"/>
      <w:r w:rsidRPr="00E52348">
        <w:rPr>
          <w:color w:val="000000" w:themeColor="text1"/>
          <w:lang w:val="fr-FR"/>
        </w:rPr>
        <w:t xml:space="preserve">, Y. (2007). Exploitation and </w:t>
      </w:r>
      <w:proofErr w:type="spellStart"/>
      <w:r w:rsidRPr="00E52348">
        <w:rPr>
          <w:color w:val="000000" w:themeColor="text1"/>
          <w:lang w:val="fr-FR"/>
        </w:rPr>
        <w:t>bioecology</w:t>
      </w:r>
      <w:proofErr w:type="spellEnd"/>
      <w:r w:rsidRPr="00E52348">
        <w:rPr>
          <w:color w:val="000000" w:themeColor="text1"/>
          <w:lang w:val="fr-FR"/>
        </w:rPr>
        <w:t xml:space="preserve"> of the </w:t>
      </w:r>
      <w:proofErr w:type="spellStart"/>
      <w:r w:rsidRPr="00E52348">
        <w:rPr>
          <w:color w:val="000000" w:themeColor="text1"/>
          <w:lang w:val="fr-FR"/>
        </w:rPr>
        <w:t>swimming</w:t>
      </w:r>
      <w:proofErr w:type="spellEnd"/>
      <w:r w:rsidRPr="00E52348">
        <w:rPr>
          <w:color w:val="000000" w:themeColor="text1"/>
          <w:lang w:val="fr-FR"/>
        </w:rPr>
        <w:t xml:space="preserve"> </w:t>
      </w:r>
      <w:proofErr w:type="spellStart"/>
      <w:r w:rsidRPr="00E52348">
        <w:rPr>
          <w:color w:val="000000" w:themeColor="text1"/>
          <w:lang w:val="fr-FR"/>
        </w:rPr>
        <w:t>crab</w:t>
      </w:r>
      <w:proofErr w:type="spellEnd"/>
      <w:r w:rsidRPr="00E52348">
        <w:rPr>
          <w:color w:val="000000" w:themeColor="text1"/>
          <w:lang w:val="fr-FR"/>
        </w:rPr>
        <w:t xml:space="preserve"> </w:t>
      </w:r>
      <w:proofErr w:type="spellStart"/>
      <w:r w:rsidRPr="00E52348">
        <w:rPr>
          <w:color w:val="000000" w:themeColor="text1"/>
          <w:lang w:val="fr-FR"/>
        </w:rPr>
        <w:t>Callinectes</w:t>
      </w:r>
      <w:proofErr w:type="spellEnd"/>
      <w:r w:rsidRPr="00E52348">
        <w:rPr>
          <w:color w:val="000000" w:themeColor="text1"/>
          <w:lang w:val="fr-FR"/>
        </w:rPr>
        <w:t xml:space="preserve"> </w:t>
      </w:r>
      <w:proofErr w:type="spellStart"/>
      <w:r w:rsidRPr="00E52348">
        <w:rPr>
          <w:color w:val="000000" w:themeColor="text1"/>
          <w:lang w:val="fr-FR"/>
        </w:rPr>
        <w:t>amnicola</w:t>
      </w:r>
      <w:proofErr w:type="spellEnd"/>
      <w:r w:rsidRPr="00E52348">
        <w:rPr>
          <w:color w:val="000000" w:themeColor="text1"/>
          <w:lang w:val="fr-FR"/>
        </w:rPr>
        <w:t xml:space="preserve"> de Rochebrune, 1883 (</w:t>
      </w:r>
      <w:proofErr w:type="spellStart"/>
      <w:r w:rsidRPr="00E52348">
        <w:rPr>
          <w:color w:val="000000" w:themeColor="text1"/>
          <w:lang w:val="fr-FR"/>
        </w:rPr>
        <w:t>Decapode-Portunidae</w:t>
      </w:r>
      <w:proofErr w:type="spellEnd"/>
      <w:r w:rsidRPr="00E52348">
        <w:rPr>
          <w:color w:val="000000" w:themeColor="text1"/>
          <w:lang w:val="fr-FR"/>
        </w:rPr>
        <w:t>) in the Aby-</w:t>
      </w:r>
      <w:proofErr w:type="spellStart"/>
      <w:r w:rsidRPr="00E52348">
        <w:rPr>
          <w:color w:val="000000" w:themeColor="text1"/>
          <w:lang w:val="fr-FR"/>
        </w:rPr>
        <w:t>Tendo</w:t>
      </w:r>
      <w:proofErr w:type="spellEnd"/>
      <w:r w:rsidRPr="00E52348">
        <w:rPr>
          <w:color w:val="000000" w:themeColor="text1"/>
          <w:lang w:val="fr-FR"/>
        </w:rPr>
        <w:t>-</w:t>
      </w:r>
      <w:proofErr w:type="spellStart"/>
      <w:r w:rsidRPr="00E52348">
        <w:rPr>
          <w:color w:val="000000" w:themeColor="text1"/>
          <w:lang w:val="fr-FR"/>
        </w:rPr>
        <w:t>hy</w:t>
      </w:r>
      <w:proofErr w:type="spellEnd"/>
      <w:r w:rsidRPr="00E52348">
        <w:rPr>
          <w:color w:val="000000" w:themeColor="text1"/>
          <w:lang w:val="fr-FR"/>
        </w:rPr>
        <w:t xml:space="preserve"> </w:t>
      </w:r>
      <w:proofErr w:type="spellStart"/>
      <w:r w:rsidRPr="00E52348">
        <w:rPr>
          <w:color w:val="000000" w:themeColor="text1"/>
          <w:lang w:val="fr-FR"/>
        </w:rPr>
        <w:t>lagoon</w:t>
      </w:r>
      <w:proofErr w:type="spellEnd"/>
      <w:r w:rsidRPr="00E52348">
        <w:rPr>
          <w:color w:val="000000" w:themeColor="text1"/>
          <w:lang w:val="fr-FR"/>
        </w:rPr>
        <w:t xml:space="preserve"> </w:t>
      </w:r>
      <w:proofErr w:type="spellStart"/>
      <w:r w:rsidRPr="00E52348">
        <w:rPr>
          <w:color w:val="000000" w:themeColor="text1"/>
          <w:lang w:val="fr-FR"/>
        </w:rPr>
        <w:t>complex</w:t>
      </w:r>
      <w:proofErr w:type="spellEnd"/>
      <w:r w:rsidRPr="00E52348">
        <w:rPr>
          <w:color w:val="000000" w:themeColor="text1"/>
          <w:lang w:val="fr-FR"/>
        </w:rPr>
        <w:t xml:space="preserve"> (Ivory </w:t>
      </w:r>
      <w:proofErr w:type="spellStart"/>
      <w:r w:rsidRPr="00E52348">
        <w:rPr>
          <w:color w:val="000000" w:themeColor="text1"/>
          <w:lang w:val="fr-FR"/>
        </w:rPr>
        <w:t>Coast</w:t>
      </w:r>
      <w:proofErr w:type="spellEnd"/>
      <w:r w:rsidRPr="00E52348">
        <w:rPr>
          <w:color w:val="000000" w:themeColor="text1"/>
          <w:lang w:val="fr-FR"/>
        </w:rPr>
        <w:t xml:space="preserve"> - West </w:t>
      </w:r>
      <w:proofErr w:type="spellStart"/>
      <w:r w:rsidRPr="00E52348">
        <w:rPr>
          <w:color w:val="000000" w:themeColor="text1"/>
          <w:lang w:val="fr-FR"/>
        </w:rPr>
        <w:t>Africa</w:t>
      </w:r>
      <w:proofErr w:type="spellEnd"/>
      <w:r w:rsidRPr="00E52348">
        <w:rPr>
          <w:color w:val="000000" w:themeColor="text1"/>
          <w:lang w:val="fr-FR"/>
        </w:rPr>
        <w:t xml:space="preserve">). Single </w:t>
      </w:r>
      <w:proofErr w:type="spellStart"/>
      <w:r w:rsidRPr="00E52348">
        <w:rPr>
          <w:color w:val="000000" w:themeColor="text1"/>
          <w:lang w:val="fr-FR"/>
        </w:rPr>
        <w:t>thesis</w:t>
      </w:r>
      <w:proofErr w:type="spellEnd"/>
      <w:r w:rsidRPr="00E52348">
        <w:rPr>
          <w:color w:val="000000" w:themeColor="text1"/>
          <w:lang w:val="fr-FR"/>
        </w:rPr>
        <w:t xml:space="preserve"> of the </w:t>
      </w:r>
      <w:proofErr w:type="spellStart"/>
      <w:r w:rsidRPr="00E52348">
        <w:rPr>
          <w:color w:val="000000" w:themeColor="text1"/>
          <w:lang w:val="fr-FR"/>
        </w:rPr>
        <w:t>University</w:t>
      </w:r>
      <w:proofErr w:type="spellEnd"/>
      <w:r w:rsidRPr="00E52348">
        <w:rPr>
          <w:color w:val="000000" w:themeColor="text1"/>
          <w:lang w:val="fr-FR"/>
        </w:rPr>
        <w:t xml:space="preserve"> of Abidjan-Cocody, U.F.R. Biosciences, </w:t>
      </w:r>
      <w:proofErr w:type="spellStart"/>
      <w:r w:rsidRPr="00E52348">
        <w:rPr>
          <w:color w:val="000000" w:themeColor="text1"/>
          <w:lang w:val="fr-FR"/>
        </w:rPr>
        <w:t>University</w:t>
      </w:r>
      <w:proofErr w:type="spellEnd"/>
      <w:r w:rsidRPr="00E52348">
        <w:rPr>
          <w:color w:val="000000" w:themeColor="text1"/>
          <w:lang w:val="fr-FR"/>
        </w:rPr>
        <w:t xml:space="preserve"> of Cocody, 320p.</w:t>
      </w:r>
    </w:p>
    <w:p w14:paraId="5DF0106C"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Scherrer, B. (1984). Data </w:t>
      </w:r>
      <w:proofErr w:type="spellStart"/>
      <w:r w:rsidRPr="00E52348">
        <w:rPr>
          <w:color w:val="000000" w:themeColor="text1"/>
          <w:lang w:val="fr-FR"/>
        </w:rPr>
        <w:t>presentation</w:t>
      </w:r>
      <w:proofErr w:type="spellEnd"/>
      <w:r w:rsidRPr="00E52348">
        <w:rPr>
          <w:color w:val="000000" w:themeColor="text1"/>
          <w:lang w:val="fr-FR"/>
        </w:rPr>
        <w:t xml:space="preserve">, pp. 103-126. In: </w:t>
      </w:r>
      <w:proofErr w:type="spellStart"/>
      <w:r w:rsidRPr="00E52348">
        <w:rPr>
          <w:color w:val="000000" w:themeColor="text1"/>
          <w:lang w:val="fr-FR"/>
        </w:rPr>
        <w:t>Biostatistics</w:t>
      </w:r>
      <w:proofErr w:type="spellEnd"/>
      <w:r w:rsidRPr="00E52348">
        <w:rPr>
          <w:color w:val="000000" w:themeColor="text1"/>
          <w:lang w:val="fr-FR"/>
        </w:rPr>
        <w:t xml:space="preserve"> (Morin G., </w:t>
      </w:r>
      <w:proofErr w:type="spellStart"/>
      <w:r w:rsidRPr="00E52348">
        <w:rPr>
          <w:color w:val="000000" w:themeColor="text1"/>
          <w:lang w:val="fr-FR"/>
        </w:rPr>
        <w:t>ed</w:t>
      </w:r>
      <w:proofErr w:type="spellEnd"/>
      <w:r w:rsidRPr="00E52348">
        <w:rPr>
          <w:color w:val="000000" w:themeColor="text1"/>
          <w:lang w:val="fr-FR"/>
        </w:rPr>
        <w:t>.). Chicoutimi: Gaëtan Morin.</w:t>
      </w:r>
    </w:p>
    <w:p w14:paraId="5DB2E882"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Solarin</w:t>
      </w:r>
      <w:proofErr w:type="spellEnd"/>
      <w:r w:rsidRPr="00E52348">
        <w:rPr>
          <w:color w:val="000000" w:themeColor="text1"/>
          <w:lang w:val="fr-FR"/>
        </w:rPr>
        <w:t xml:space="preserve">, B.B., (1998). The </w:t>
      </w:r>
      <w:proofErr w:type="spellStart"/>
      <w:r w:rsidRPr="00E52348">
        <w:rPr>
          <w:color w:val="000000" w:themeColor="text1"/>
          <w:lang w:val="fr-FR"/>
        </w:rPr>
        <w:t>hydrobiology</w:t>
      </w:r>
      <w:proofErr w:type="spellEnd"/>
      <w:r w:rsidRPr="00E52348">
        <w:rPr>
          <w:color w:val="000000" w:themeColor="text1"/>
          <w:lang w:val="fr-FR"/>
        </w:rPr>
        <w:t xml:space="preserve">, </w:t>
      </w:r>
      <w:proofErr w:type="spellStart"/>
      <w:r w:rsidRPr="00E52348">
        <w:rPr>
          <w:color w:val="000000" w:themeColor="text1"/>
          <w:lang w:val="fr-FR"/>
        </w:rPr>
        <w:t>fishes</w:t>
      </w:r>
      <w:proofErr w:type="spellEnd"/>
      <w:r w:rsidRPr="00E52348">
        <w:rPr>
          <w:color w:val="000000" w:themeColor="text1"/>
          <w:lang w:val="fr-FR"/>
        </w:rPr>
        <w:t xml:space="preserve"> and </w:t>
      </w:r>
      <w:proofErr w:type="spellStart"/>
      <w:r w:rsidRPr="00E52348">
        <w:rPr>
          <w:color w:val="000000" w:themeColor="text1"/>
          <w:lang w:val="fr-FR"/>
        </w:rPr>
        <w:t>fisheries</w:t>
      </w:r>
      <w:proofErr w:type="spellEnd"/>
      <w:r w:rsidRPr="00E52348">
        <w:rPr>
          <w:color w:val="000000" w:themeColor="text1"/>
          <w:lang w:val="fr-FR"/>
        </w:rPr>
        <w:t xml:space="preserve"> of the Lagos Lagoon, Nigeria. </w:t>
      </w:r>
      <w:proofErr w:type="spellStart"/>
      <w:r w:rsidRPr="00E52348">
        <w:rPr>
          <w:color w:val="000000" w:themeColor="text1"/>
          <w:lang w:val="fr-FR"/>
        </w:rPr>
        <w:t>Ph.D</w:t>
      </w:r>
      <w:proofErr w:type="spellEnd"/>
      <w:r w:rsidRPr="00E52348">
        <w:rPr>
          <w:color w:val="000000" w:themeColor="text1"/>
          <w:lang w:val="fr-FR"/>
        </w:rPr>
        <w:t xml:space="preserve">. </w:t>
      </w:r>
      <w:proofErr w:type="spellStart"/>
      <w:r w:rsidRPr="00E52348">
        <w:rPr>
          <w:color w:val="000000" w:themeColor="text1"/>
          <w:lang w:val="fr-FR"/>
        </w:rPr>
        <w:t>Thesis</w:t>
      </w:r>
      <w:proofErr w:type="spellEnd"/>
      <w:r w:rsidRPr="00E52348">
        <w:rPr>
          <w:color w:val="000000" w:themeColor="text1"/>
          <w:lang w:val="fr-FR"/>
        </w:rPr>
        <w:t xml:space="preserve">, </w:t>
      </w:r>
      <w:proofErr w:type="spellStart"/>
      <w:r w:rsidRPr="00E52348">
        <w:rPr>
          <w:color w:val="000000" w:themeColor="text1"/>
          <w:lang w:val="fr-FR"/>
        </w:rPr>
        <w:t>University</w:t>
      </w:r>
      <w:proofErr w:type="spellEnd"/>
      <w:r w:rsidRPr="00E52348">
        <w:rPr>
          <w:color w:val="000000" w:themeColor="text1"/>
          <w:lang w:val="fr-FR"/>
        </w:rPr>
        <w:t xml:space="preserve"> of Lagos, pp. 235.</w:t>
      </w:r>
    </w:p>
    <w:p w14:paraId="338EA4EF"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Stoner, A.W. &amp; Buchanan, B.A. (1990). </w:t>
      </w:r>
      <w:proofErr w:type="spellStart"/>
      <w:r w:rsidRPr="00E52348">
        <w:rPr>
          <w:color w:val="000000" w:themeColor="text1"/>
          <w:lang w:val="fr-FR"/>
        </w:rPr>
        <w:t>Ontogeny</w:t>
      </w:r>
      <w:proofErr w:type="spellEnd"/>
      <w:r w:rsidRPr="00E52348">
        <w:rPr>
          <w:color w:val="000000" w:themeColor="text1"/>
          <w:lang w:val="fr-FR"/>
        </w:rPr>
        <w:t xml:space="preserve"> and </w:t>
      </w:r>
      <w:proofErr w:type="spellStart"/>
      <w:r w:rsidRPr="00E52348">
        <w:rPr>
          <w:color w:val="000000" w:themeColor="text1"/>
          <w:lang w:val="fr-FR"/>
        </w:rPr>
        <w:t>Overlap</w:t>
      </w:r>
      <w:proofErr w:type="spellEnd"/>
      <w:r w:rsidRPr="00E52348">
        <w:rPr>
          <w:color w:val="000000" w:themeColor="text1"/>
          <w:lang w:val="fr-FR"/>
        </w:rPr>
        <w:t xml:space="preserve"> in the </w:t>
      </w:r>
      <w:proofErr w:type="spellStart"/>
      <w:r w:rsidRPr="00E52348">
        <w:rPr>
          <w:color w:val="000000" w:themeColor="text1"/>
          <w:lang w:val="fr-FR"/>
        </w:rPr>
        <w:t>Diets</w:t>
      </w:r>
      <w:proofErr w:type="spellEnd"/>
      <w:r w:rsidRPr="00E52348">
        <w:rPr>
          <w:color w:val="000000" w:themeColor="text1"/>
          <w:lang w:val="fr-FR"/>
        </w:rPr>
        <w:t xml:space="preserve"> of Four Tropical </w:t>
      </w:r>
      <w:proofErr w:type="spellStart"/>
      <w:r w:rsidRPr="00E52348">
        <w:rPr>
          <w:color w:val="000000" w:themeColor="text1"/>
          <w:lang w:val="fr-FR"/>
        </w:rPr>
        <w:t>Callinectes</w:t>
      </w:r>
      <w:proofErr w:type="spellEnd"/>
      <w:r w:rsidRPr="00E52348">
        <w:rPr>
          <w:color w:val="000000" w:themeColor="text1"/>
          <w:lang w:val="fr-FR"/>
        </w:rPr>
        <w:t xml:space="preserve"> </w:t>
      </w:r>
      <w:proofErr w:type="spellStart"/>
      <w:r w:rsidRPr="00E52348">
        <w:rPr>
          <w:color w:val="000000" w:themeColor="text1"/>
          <w:lang w:val="fr-FR"/>
        </w:rPr>
        <w:t>Species</w:t>
      </w:r>
      <w:proofErr w:type="spellEnd"/>
      <w:r w:rsidRPr="00E52348">
        <w:rPr>
          <w:color w:val="000000" w:themeColor="text1"/>
          <w:lang w:val="fr-FR"/>
        </w:rPr>
        <w:t xml:space="preserve">. Bulletin of Marine Science, Volume 46, </w:t>
      </w:r>
      <w:proofErr w:type="spellStart"/>
      <w:r w:rsidRPr="00E52348">
        <w:rPr>
          <w:color w:val="000000" w:themeColor="text1"/>
          <w:lang w:val="fr-FR"/>
        </w:rPr>
        <w:t>Number</w:t>
      </w:r>
      <w:proofErr w:type="spellEnd"/>
      <w:r w:rsidRPr="00E52348">
        <w:rPr>
          <w:color w:val="000000" w:themeColor="text1"/>
          <w:lang w:val="fr-FR"/>
        </w:rPr>
        <w:t xml:space="preserve"> 1, 3-12</w:t>
      </w:r>
    </w:p>
    <w:p w14:paraId="025A3946"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Stumpf S., Valentine-Darby P. &amp; </w:t>
      </w:r>
      <w:proofErr w:type="spellStart"/>
      <w:r w:rsidRPr="00E52348">
        <w:rPr>
          <w:color w:val="000000" w:themeColor="text1"/>
          <w:lang w:val="fr-FR"/>
        </w:rPr>
        <w:t>Gwilliam</w:t>
      </w:r>
      <w:proofErr w:type="spellEnd"/>
      <w:r w:rsidRPr="00E52348">
        <w:rPr>
          <w:color w:val="000000" w:themeColor="text1"/>
          <w:lang w:val="fr-FR"/>
        </w:rPr>
        <w:t xml:space="preserve"> E. (2009). </w:t>
      </w:r>
      <w:proofErr w:type="spellStart"/>
      <w:r w:rsidRPr="00E52348">
        <w:rPr>
          <w:color w:val="000000" w:themeColor="text1"/>
          <w:lang w:val="fr-FR"/>
        </w:rPr>
        <w:t>Aquatic</w:t>
      </w:r>
      <w:proofErr w:type="spellEnd"/>
      <w:r w:rsidRPr="00E52348">
        <w:rPr>
          <w:color w:val="000000" w:themeColor="text1"/>
          <w:lang w:val="fr-FR"/>
        </w:rPr>
        <w:t xml:space="preserve"> </w:t>
      </w:r>
      <w:proofErr w:type="spellStart"/>
      <w:r w:rsidRPr="00E52348">
        <w:rPr>
          <w:color w:val="000000" w:themeColor="text1"/>
          <w:lang w:val="fr-FR"/>
        </w:rPr>
        <w:t>Macroinvertebrates</w:t>
      </w:r>
      <w:proofErr w:type="spellEnd"/>
      <w:r w:rsidRPr="00E52348">
        <w:rPr>
          <w:color w:val="000000" w:themeColor="text1"/>
          <w:lang w:val="fr-FR"/>
        </w:rPr>
        <w:t xml:space="preserve"> in the American Southwest. NPS Inventory and Monitoring Program, 2009. </w:t>
      </w:r>
      <w:proofErr w:type="spellStart"/>
      <w:r w:rsidRPr="00E52348">
        <w:rPr>
          <w:color w:val="000000" w:themeColor="text1"/>
          <w:lang w:val="fr-FR"/>
        </w:rPr>
        <w:t>Series</w:t>
      </w:r>
      <w:proofErr w:type="spellEnd"/>
      <w:r w:rsidRPr="00E52348">
        <w:rPr>
          <w:color w:val="000000" w:themeColor="text1"/>
          <w:lang w:val="fr-FR"/>
        </w:rPr>
        <w:t xml:space="preserve">: </w:t>
      </w:r>
      <w:proofErr w:type="spellStart"/>
      <w:r w:rsidRPr="00E52348">
        <w:rPr>
          <w:color w:val="000000" w:themeColor="text1"/>
          <w:lang w:val="fr-FR"/>
        </w:rPr>
        <w:t>Aquatic</w:t>
      </w:r>
      <w:proofErr w:type="spellEnd"/>
      <w:r w:rsidRPr="00E52348">
        <w:rPr>
          <w:color w:val="000000" w:themeColor="text1"/>
          <w:lang w:val="fr-FR"/>
        </w:rPr>
        <w:t xml:space="preserve"> </w:t>
      </w:r>
      <w:proofErr w:type="spellStart"/>
      <w:r w:rsidRPr="00E52348">
        <w:rPr>
          <w:color w:val="000000" w:themeColor="text1"/>
          <w:lang w:val="fr-FR"/>
        </w:rPr>
        <w:t>Macroinvertebrates</w:t>
      </w:r>
      <w:proofErr w:type="spellEnd"/>
      <w:r w:rsidRPr="00E52348">
        <w:rPr>
          <w:color w:val="000000" w:themeColor="text1"/>
          <w:lang w:val="fr-FR"/>
        </w:rPr>
        <w:t xml:space="preserve"> in the American Southwest (Consulting, April 27, 2025, 10 p.m.)</w:t>
      </w:r>
    </w:p>
    <w:p w14:paraId="5A53DABD" w14:textId="77777777" w:rsidR="00E52348" w:rsidRPr="00E52348" w:rsidRDefault="00E52348" w:rsidP="00E52348">
      <w:pPr>
        <w:pStyle w:val="Body"/>
        <w:ind w:left="426" w:hanging="426"/>
        <w:rPr>
          <w:color w:val="000000" w:themeColor="text1"/>
          <w:lang w:val="fr-FR"/>
        </w:rPr>
      </w:pPr>
      <w:proofErr w:type="spellStart"/>
      <w:r w:rsidRPr="00E52348">
        <w:rPr>
          <w:color w:val="000000" w:themeColor="text1"/>
          <w:lang w:val="fr-FR"/>
        </w:rPr>
        <w:t>Tachet</w:t>
      </w:r>
      <w:proofErr w:type="spellEnd"/>
      <w:r w:rsidRPr="00E52348">
        <w:rPr>
          <w:color w:val="000000" w:themeColor="text1"/>
          <w:lang w:val="fr-FR"/>
        </w:rPr>
        <w:t xml:space="preserve">, H., </w:t>
      </w:r>
      <w:proofErr w:type="spellStart"/>
      <w:r w:rsidRPr="00E52348">
        <w:rPr>
          <w:color w:val="000000" w:themeColor="text1"/>
          <w:lang w:val="fr-FR"/>
        </w:rPr>
        <w:t>Richoux</w:t>
      </w:r>
      <w:proofErr w:type="spellEnd"/>
      <w:r w:rsidRPr="00E52348">
        <w:rPr>
          <w:color w:val="000000" w:themeColor="text1"/>
          <w:lang w:val="fr-FR"/>
        </w:rPr>
        <w:t xml:space="preserve"> P., </w:t>
      </w:r>
      <w:proofErr w:type="spellStart"/>
      <w:r w:rsidRPr="00E52348">
        <w:rPr>
          <w:color w:val="000000" w:themeColor="text1"/>
          <w:lang w:val="fr-FR"/>
        </w:rPr>
        <w:t>Bournaud</w:t>
      </w:r>
      <w:proofErr w:type="spellEnd"/>
      <w:r w:rsidRPr="00E52348">
        <w:rPr>
          <w:color w:val="000000" w:themeColor="text1"/>
          <w:lang w:val="fr-FR"/>
        </w:rPr>
        <w:t xml:space="preserve">, M., &amp; </w:t>
      </w:r>
      <w:proofErr w:type="spellStart"/>
      <w:r w:rsidRPr="00E52348">
        <w:rPr>
          <w:color w:val="000000" w:themeColor="text1"/>
          <w:lang w:val="fr-FR"/>
        </w:rPr>
        <w:t>Polaera</w:t>
      </w:r>
      <w:proofErr w:type="spellEnd"/>
      <w:r w:rsidRPr="00E52348">
        <w:rPr>
          <w:color w:val="000000" w:themeColor="text1"/>
          <w:lang w:val="fr-FR"/>
        </w:rPr>
        <w:t xml:space="preserve">, P.U. (2003). </w:t>
      </w:r>
      <w:proofErr w:type="spellStart"/>
      <w:r w:rsidRPr="00E52348">
        <w:rPr>
          <w:color w:val="000000" w:themeColor="text1"/>
          <w:lang w:val="fr-FR"/>
        </w:rPr>
        <w:t>Freshwater</w:t>
      </w:r>
      <w:proofErr w:type="spellEnd"/>
      <w:r w:rsidRPr="00E52348">
        <w:rPr>
          <w:color w:val="000000" w:themeColor="text1"/>
          <w:lang w:val="fr-FR"/>
        </w:rPr>
        <w:t xml:space="preserve"> </w:t>
      </w:r>
      <w:proofErr w:type="spellStart"/>
      <w:r w:rsidRPr="00E52348">
        <w:rPr>
          <w:color w:val="000000" w:themeColor="text1"/>
          <w:lang w:val="fr-FR"/>
        </w:rPr>
        <w:t>invertebrates</w:t>
      </w:r>
      <w:proofErr w:type="spellEnd"/>
      <w:r w:rsidRPr="00E52348">
        <w:rPr>
          <w:color w:val="000000" w:themeColor="text1"/>
          <w:lang w:val="fr-FR"/>
        </w:rPr>
        <w:t xml:space="preserve">: </w:t>
      </w:r>
      <w:proofErr w:type="spellStart"/>
      <w:r w:rsidRPr="00E52348">
        <w:rPr>
          <w:color w:val="000000" w:themeColor="text1"/>
          <w:lang w:val="fr-FR"/>
        </w:rPr>
        <w:t>Systematics</w:t>
      </w:r>
      <w:proofErr w:type="spellEnd"/>
      <w:r w:rsidRPr="00E52348">
        <w:rPr>
          <w:color w:val="000000" w:themeColor="text1"/>
          <w:lang w:val="fr-FR"/>
        </w:rPr>
        <w:t xml:space="preserve">, </w:t>
      </w:r>
      <w:proofErr w:type="spellStart"/>
      <w:r w:rsidRPr="00E52348">
        <w:rPr>
          <w:color w:val="000000" w:themeColor="text1"/>
          <w:lang w:val="fr-FR"/>
        </w:rPr>
        <w:t>biology</w:t>
      </w:r>
      <w:proofErr w:type="spellEnd"/>
      <w:r w:rsidRPr="00E52348">
        <w:rPr>
          <w:color w:val="000000" w:themeColor="text1"/>
          <w:lang w:val="fr-FR"/>
        </w:rPr>
        <w:t xml:space="preserve">, </w:t>
      </w:r>
      <w:proofErr w:type="spellStart"/>
      <w:r w:rsidRPr="00E52348">
        <w:rPr>
          <w:color w:val="000000" w:themeColor="text1"/>
          <w:lang w:val="fr-FR"/>
        </w:rPr>
        <w:t>ecology</w:t>
      </w:r>
      <w:proofErr w:type="spellEnd"/>
      <w:r w:rsidRPr="00E52348">
        <w:rPr>
          <w:color w:val="000000" w:themeColor="text1"/>
          <w:lang w:val="fr-FR"/>
        </w:rPr>
        <w:t>. Paris CNRS, 587p.</w:t>
      </w:r>
    </w:p>
    <w:p w14:paraId="5DFB7A39"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UNESCO (2006). </w:t>
      </w:r>
      <w:proofErr w:type="spellStart"/>
      <w:r w:rsidRPr="00E52348">
        <w:rPr>
          <w:color w:val="000000" w:themeColor="text1"/>
          <w:lang w:val="fr-FR"/>
        </w:rPr>
        <w:t>Ehotilés</w:t>
      </w:r>
      <w:proofErr w:type="spellEnd"/>
      <w:r w:rsidRPr="00E52348">
        <w:rPr>
          <w:color w:val="000000" w:themeColor="text1"/>
          <w:lang w:val="fr-FR"/>
        </w:rPr>
        <w:t xml:space="preserve"> </w:t>
      </w:r>
      <w:proofErr w:type="spellStart"/>
      <w:r w:rsidRPr="00E52348">
        <w:rPr>
          <w:color w:val="000000" w:themeColor="text1"/>
          <w:lang w:val="fr-FR"/>
        </w:rPr>
        <w:t>Islands</w:t>
      </w:r>
      <w:proofErr w:type="spellEnd"/>
      <w:r w:rsidRPr="00E52348">
        <w:rPr>
          <w:color w:val="000000" w:themeColor="text1"/>
          <w:lang w:val="fr-FR"/>
        </w:rPr>
        <w:t xml:space="preserve"> National Park. http://whc.unesco.org/fr/listesindicatives/ 2099/-. </w:t>
      </w:r>
      <w:proofErr w:type="spellStart"/>
      <w:r w:rsidRPr="00E52348">
        <w:rPr>
          <w:color w:val="000000" w:themeColor="text1"/>
          <w:lang w:val="fr-FR"/>
        </w:rPr>
        <w:t>Accessed</w:t>
      </w:r>
      <w:proofErr w:type="spellEnd"/>
      <w:r w:rsidRPr="00E52348">
        <w:rPr>
          <w:color w:val="000000" w:themeColor="text1"/>
          <w:lang w:val="fr-FR"/>
        </w:rPr>
        <w:t xml:space="preserve"> July 31, 2016.</w:t>
      </w:r>
    </w:p>
    <w:p w14:paraId="2BF1AAE5" w14:textId="138CCD54" w:rsidR="00111CA3" w:rsidRDefault="00E52348" w:rsidP="00E52348">
      <w:pPr>
        <w:pStyle w:val="Body"/>
        <w:spacing w:after="0"/>
        <w:ind w:left="426" w:hanging="426"/>
        <w:rPr>
          <w:color w:val="000000" w:themeColor="text1"/>
          <w:lang w:val="fr-FR"/>
        </w:rPr>
      </w:pPr>
      <w:r w:rsidRPr="00E52348">
        <w:rPr>
          <w:color w:val="000000" w:themeColor="text1"/>
          <w:lang w:val="fr-FR"/>
        </w:rPr>
        <w:t xml:space="preserve">Wilson, K. A. (1989). </w:t>
      </w:r>
      <w:proofErr w:type="spellStart"/>
      <w:r w:rsidRPr="00E52348">
        <w:rPr>
          <w:color w:val="000000" w:themeColor="text1"/>
          <w:lang w:val="fr-FR"/>
        </w:rPr>
        <w:t>Ecology</w:t>
      </w:r>
      <w:proofErr w:type="spellEnd"/>
      <w:r w:rsidRPr="00E52348">
        <w:rPr>
          <w:color w:val="000000" w:themeColor="text1"/>
          <w:lang w:val="fr-FR"/>
        </w:rPr>
        <w:t xml:space="preserve"> of Mangrove Crabs: </w:t>
      </w:r>
      <w:proofErr w:type="spellStart"/>
      <w:r w:rsidRPr="00E52348">
        <w:rPr>
          <w:color w:val="000000" w:themeColor="text1"/>
          <w:lang w:val="fr-FR"/>
        </w:rPr>
        <w:t>Predation</w:t>
      </w:r>
      <w:proofErr w:type="spellEnd"/>
      <w:r w:rsidRPr="00E52348">
        <w:rPr>
          <w:color w:val="000000" w:themeColor="text1"/>
          <w:lang w:val="fr-FR"/>
        </w:rPr>
        <w:t xml:space="preserve">, Physical </w:t>
      </w:r>
      <w:proofErr w:type="spellStart"/>
      <w:r w:rsidRPr="00E52348">
        <w:rPr>
          <w:color w:val="000000" w:themeColor="text1"/>
          <w:lang w:val="fr-FR"/>
        </w:rPr>
        <w:t>Factors</w:t>
      </w:r>
      <w:proofErr w:type="spellEnd"/>
      <w:r w:rsidRPr="00E52348">
        <w:rPr>
          <w:color w:val="000000" w:themeColor="text1"/>
          <w:lang w:val="fr-FR"/>
        </w:rPr>
        <w:t xml:space="preserve"> and Refuges. Bulletin of Marine Science, Volume 44, </w:t>
      </w:r>
      <w:proofErr w:type="spellStart"/>
      <w:r w:rsidRPr="00E52348">
        <w:rPr>
          <w:color w:val="000000" w:themeColor="text1"/>
          <w:lang w:val="fr-FR"/>
        </w:rPr>
        <w:t>Number</w:t>
      </w:r>
      <w:proofErr w:type="spellEnd"/>
      <w:r w:rsidRPr="00E52348">
        <w:rPr>
          <w:color w:val="000000" w:themeColor="text1"/>
          <w:lang w:val="fr-FR"/>
        </w:rPr>
        <w:t xml:space="preserve"> 1. 263-273</w:t>
      </w:r>
    </w:p>
    <w:p w14:paraId="485CB8A3" w14:textId="77777777" w:rsidR="00313C0B" w:rsidRDefault="00313C0B" w:rsidP="00E52348">
      <w:pPr>
        <w:pStyle w:val="Body"/>
        <w:spacing w:after="0"/>
        <w:ind w:left="426" w:hanging="426"/>
        <w:rPr>
          <w:color w:val="000000" w:themeColor="text1"/>
          <w:lang w:val="fr-FR"/>
        </w:rPr>
      </w:pPr>
    </w:p>
    <w:p w14:paraId="52300FEC" w14:textId="19B5D4DE" w:rsidR="00313C0B" w:rsidRDefault="00313C0B" w:rsidP="00E52348">
      <w:pPr>
        <w:pStyle w:val="Body"/>
        <w:spacing w:after="0"/>
        <w:ind w:left="426" w:hanging="426"/>
        <w:rPr>
          <w:color w:val="000000" w:themeColor="text1"/>
          <w:highlight w:val="yellow"/>
          <w:lang w:val="fr-FR"/>
        </w:rPr>
      </w:pPr>
      <w:r w:rsidRPr="00914F55">
        <w:rPr>
          <w:color w:val="000000" w:themeColor="text1"/>
          <w:highlight w:val="yellow"/>
          <w:lang w:val="fr-FR"/>
        </w:rPr>
        <w:t xml:space="preserve">Chakraborty, A., Saha, G. K., &amp; Aditya, G. (2022). </w:t>
      </w:r>
      <w:proofErr w:type="spellStart"/>
      <w:r w:rsidRPr="00914F55">
        <w:rPr>
          <w:color w:val="000000" w:themeColor="text1"/>
          <w:highlight w:val="yellow"/>
          <w:lang w:val="fr-FR"/>
        </w:rPr>
        <w:t>Macroinvertebrates</w:t>
      </w:r>
      <w:proofErr w:type="spellEnd"/>
      <w:r w:rsidRPr="00914F55">
        <w:rPr>
          <w:color w:val="000000" w:themeColor="text1"/>
          <w:highlight w:val="yellow"/>
          <w:lang w:val="fr-FR"/>
        </w:rPr>
        <w:t xml:space="preserve"> as </w:t>
      </w:r>
      <w:proofErr w:type="spellStart"/>
      <w:r w:rsidRPr="00914F55">
        <w:rPr>
          <w:color w:val="000000" w:themeColor="text1"/>
          <w:highlight w:val="yellow"/>
          <w:lang w:val="fr-FR"/>
        </w:rPr>
        <w:t>engineers</w:t>
      </w:r>
      <w:proofErr w:type="spellEnd"/>
      <w:r w:rsidRPr="00914F55">
        <w:rPr>
          <w:color w:val="000000" w:themeColor="text1"/>
          <w:highlight w:val="yellow"/>
          <w:lang w:val="fr-FR"/>
        </w:rPr>
        <w:t xml:space="preserve"> for bioturbation in </w:t>
      </w:r>
      <w:proofErr w:type="spellStart"/>
      <w:r w:rsidRPr="00914F55">
        <w:rPr>
          <w:color w:val="000000" w:themeColor="text1"/>
          <w:highlight w:val="yellow"/>
          <w:lang w:val="fr-FR"/>
        </w:rPr>
        <w:t>freshwater</w:t>
      </w:r>
      <w:proofErr w:type="spellEnd"/>
      <w:r w:rsidRPr="00914F55">
        <w:rPr>
          <w:color w:val="000000" w:themeColor="text1"/>
          <w:highlight w:val="yellow"/>
          <w:lang w:val="fr-FR"/>
        </w:rPr>
        <w:t xml:space="preserve"> </w:t>
      </w:r>
      <w:proofErr w:type="spellStart"/>
      <w:r w:rsidRPr="00914F55">
        <w:rPr>
          <w:color w:val="000000" w:themeColor="text1"/>
          <w:highlight w:val="yellow"/>
          <w:lang w:val="fr-FR"/>
        </w:rPr>
        <w:t>ecosystem</w:t>
      </w:r>
      <w:proofErr w:type="spellEnd"/>
      <w:r w:rsidRPr="00914F55">
        <w:rPr>
          <w:color w:val="000000" w:themeColor="text1"/>
          <w:highlight w:val="yellow"/>
          <w:lang w:val="fr-FR"/>
        </w:rPr>
        <w:t xml:space="preserve">. </w:t>
      </w:r>
      <w:proofErr w:type="spellStart"/>
      <w:r w:rsidRPr="00914F55">
        <w:rPr>
          <w:color w:val="000000" w:themeColor="text1"/>
          <w:highlight w:val="yellow"/>
          <w:lang w:val="fr-FR"/>
        </w:rPr>
        <w:t>Environmental</w:t>
      </w:r>
      <w:proofErr w:type="spellEnd"/>
      <w:r w:rsidRPr="00914F55">
        <w:rPr>
          <w:color w:val="000000" w:themeColor="text1"/>
          <w:highlight w:val="yellow"/>
          <w:lang w:val="fr-FR"/>
        </w:rPr>
        <w:t xml:space="preserve"> Science and Pollution </w:t>
      </w:r>
      <w:proofErr w:type="spellStart"/>
      <w:r w:rsidRPr="00914F55">
        <w:rPr>
          <w:color w:val="000000" w:themeColor="text1"/>
          <w:highlight w:val="yellow"/>
          <w:lang w:val="fr-FR"/>
        </w:rPr>
        <w:t>Research</w:t>
      </w:r>
      <w:proofErr w:type="spellEnd"/>
      <w:r w:rsidRPr="00914F55">
        <w:rPr>
          <w:color w:val="000000" w:themeColor="text1"/>
          <w:highlight w:val="yellow"/>
          <w:lang w:val="fr-FR"/>
        </w:rPr>
        <w:t>, 29(43), 64447-64468.</w:t>
      </w:r>
    </w:p>
    <w:p w14:paraId="3286186E" w14:textId="77777777" w:rsidR="009B3FD5" w:rsidRDefault="009B3FD5" w:rsidP="009B3FD5">
      <w:pPr>
        <w:pStyle w:val="Body"/>
        <w:spacing w:after="0"/>
        <w:ind w:left="426" w:hanging="426"/>
        <w:rPr>
          <w:color w:val="000000" w:themeColor="text1"/>
          <w:highlight w:val="yellow"/>
          <w:lang w:val="fr-FR"/>
        </w:rPr>
      </w:pPr>
      <w:bookmarkStart w:id="20" w:name="_Hlk199579914"/>
    </w:p>
    <w:p w14:paraId="470C6CED" w14:textId="216C0F7A" w:rsidR="009B3FD5" w:rsidRDefault="009558AC" w:rsidP="009B3FD5">
      <w:pPr>
        <w:pStyle w:val="Body"/>
        <w:spacing w:after="0"/>
        <w:ind w:left="426" w:hanging="426"/>
        <w:rPr>
          <w:color w:val="000000" w:themeColor="text1"/>
          <w:highlight w:val="yellow"/>
          <w:lang w:val="fr-FR"/>
        </w:rPr>
      </w:pPr>
      <w:proofErr w:type="spellStart"/>
      <w:r w:rsidRPr="00914F55">
        <w:rPr>
          <w:color w:val="000000" w:themeColor="text1"/>
          <w:highlight w:val="yellow"/>
          <w:lang w:val="fr-FR"/>
        </w:rPr>
        <w:t>Ajayi</w:t>
      </w:r>
      <w:bookmarkEnd w:id="20"/>
      <w:proofErr w:type="spellEnd"/>
      <w:r w:rsidR="00D05569" w:rsidRPr="00914F55">
        <w:rPr>
          <w:color w:val="000000" w:themeColor="text1"/>
          <w:highlight w:val="yellow"/>
          <w:lang w:val="fr-FR"/>
        </w:rPr>
        <w:t xml:space="preserve">, A., </w:t>
      </w:r>
      <w:proofErr w:type="spellStart"/>
      <w:r w:rsidRPr="00914F55">
        <w:rPr>
          <w:color w:val="000000" w:themeColor="text1"/>
          <w:highlight w:val="yellow"/>
          <w:lang w:val="fr-FR"/>
        </w:rPr>
        <w:t>Oyelola</w:t>
      </w:r>
      <w:proofErr w:type="spellEnd"/>
      <w:r w:rsidR="00D05569" w:rsidRPr="00914F55">
        <w:rPr>
          <w:color w:val="000000" w:themeColor="text1"/>
          <w:highlight w:val="yellow"/>
          <w:lang w:val="fr-FR"/>
        </w:rPr>
        <w:t xml:space="preserve">, A., </w:t>
      </w:r>
      <w:proofErr w:type="spellStart"/>
      <w:r w:rsidRPr="00914F55">
        <w:rPr>
          <w:color w:val="000000" w:themeColor="text1"/>
          <w:highlight w:val="yellow"/>
          <w:lang w:val="fr-FR"/>
        </w:rPr>
        <w:t>Okediran</w:t>
      </w:r>
      <w:proofErr w:type="spellEnd"/>
      <w:r w:rsidR="00D05569" w:rsidRPr="00914F55">
        <w:rPr>
          <w:color w:val="000000" w:themeColor="text1"/>
          <w:highlight w:val="yellow"/>
          <w:lang w:val="fr-FR"/>
        </w:rPr>
        <w:t xml:space="preserve">, K., &amp; </w:t>
      </w:r>
      <w:proofErr w:type="spellStart"/>
      <w:r w:rsidRPr="00914F55">
        <w:rPr>
          <w:color w:val="000000" w:themeColor="text1"/>
          <w:highlight w:val="yellow"/>
          <w:lang w:val="fr-FR"/>
        </w:rPr>
        <w:t>Dehinbo</w:t>
      </w:r>
      <w:proofErr w:type="spellEnd"/>
      <w:r w:rsidR="00D05569" w:rsidRPr="00914F55">
        <w:rPr>
          <w:color w:val="000000" w:themeColor="text1"/>
          <w:highlight w:val="yellow"/>
          <w:lang w:val="fr-FR"/>
        </w:rPr>
        <w:t xml:space="preserve">, T. (2024). Bioaccumulation of </w:t>
      </w:r>
      <w:proofErr w:type="spellStart"/>
      <w:r w:rsidR="00D05569" w:rsidRPr="00914F55">
        <w:rPr>
          <w:color w:val="000000" w:themeColor="text1"/>
          <w:highlight w:val="yellow"/>
          <w:lang w:val="fr-FR"/>
        </w:rPr>
        <w:t>heavy</w:t>
      </w:r>
      <w:proofErr w:type="spellEnd"/>
      <w:r w:rsidR="00D05569" w:rsidRPr="00914F55">
        <w:rPr>
          <w:color w:val="000000" w:themeColor="text1"/>
          <w:highlight w:val="yellow"/>
          <w:lang w:val="fr-FR"/>
        </w:rPr>
        <w:t xml:space="preserve"> </w:t>
      </w:r>
      <w:proofErr w:type="spellStart"/>
      <w:r w:rsidR="00D05569" w:rsidRPr="00914F55">
        <w:rPr>
          <w:color w:val="000000" w:themeColor="text1"/>
          <w:highlight w:val="yellow"/>
          <w:lang w:val="fr-FR"/>
        </w:rPr>
        <w:t>metals</w:t>
      </w:r>
      <w:proofErr w:type="spellEnd"/>
      <w:r w:rsidR="00D05569" w:rsidRPr="00914F55">
        <w:rPr>
          <w:color w:val="000000" w:themeColor="text1"/>
          <w:highlight w:val="yellow"/>
          <w:lang w:val="fr-FR"/>
        </w:rPr>
        <w:t xml:space="preserve"> in marine </w:t>
      </w:r>
      <w:proofErr w:type="spellStart"/>
      <w:r w:rsidR="00D05569" w:rsidRPr="00914F55">
        <w:rPr>
          <w:color w:val="000000" w:themeColor="text1"/>
          <w:highlight w:val="yellow"/>
          <w:lang w:val="fr-FR"/>
        </w:rPr>
        <w:t>blue</w:t>
      </w:r>
      <w:proofErr w:type="spellEnd"/>
      <w:r w:rsidR="00D05569" w:rsidRPr="00914F55">
        <w:rPr>
          <w:color w:val="000000" w:themeColor="text1"/>
          <w:highlight w:val="yellow"/>
          <w:lang w:val="fr-FR"/>
        </w:rPr>
        <w:t xml:space="preserve"> </w:t>
      </w:r>
      <w:proofErr w:type="spellStart"/>
      <w:r w:rsidR="00D05569" w:rsidRPr="00914F55">
        <w:rPr>
          <w:color w:val="000000" w:themeColor="text1"/>
          <w:highlight w:val="yellow"/>
          <w:lang w:val="fr-FR"/>
        </w:rPr>
        <w:t>crab</w:t>
      </w:r>
      <w:proofErr w:type="spellEnd"/>
      <w:r w:rsidR="00D05569" w:rsidRPr="00914F55">
        <w:rPr>
          <w:color w:val="000000" w:themeColor="text1"/>
          <w:highlight w:val="yellow"/>
          <w:lang w:val="fr-FR"/>
        </w:rPr>
        <w:t xml:space="preserve"> (</w:t>
      </w:r>
      <w:proofErr w:type="spellStart"/>
      <w:r w:rsidR="00D05569" w:rsidRPr="00914F55">
        <w:rPr>
          <w:color w:val="000000" w:themeColor="text1"/>
          <w:highlight w:val="yellow"/>
          <w:lang w:val="fr-FR"/>
        </w:rPr>
        <w:t>Callinectes</w:t>
      </w:r>
      <w:proofErr w:type="spellEnd"/>
      <w:r w:rsidR="00D05569" w:rsidRPr="00914F55">
        <w:rPr>
          <w:color w:val="000000" w:themeColor="text1"/>
          <w:highlight w:val="yellow"/>
          <w:lang w:val="fr-FR"/>
        </w:rPr>
        <w:t xml:space="preserve"> </w:t>
      </w:r>
      <w:proofErr w:type="spellStart"/>
      <w:r w:rsidR="00D05569" w:rsidRPr="00914F55">
        <w:rPr>
          <w:color w:val="000000" w:themeColor="text1"/>
          <w:highlight w:val="yellow"/>
          <w:lang w:val="fr-FR"/>
        </w:rPr>
        <w:t>amnicola</w:t>
      </w:r>
      <w:proofErr w:type="spellEnd"/>
      <w:r w:rsidR="00D05569" w:rsidRPr="00914F55">
        <w:rPr>
          <w:color w:val="000000" w:themeColor="text1"/>
          <w:highlight w:val="yellow"/>
          <w:lang w:val="fr-FR"/>
        </w:rPr>
        <w:t xml:space="preserve">) and </w:t>
      </w:r>
      <w:proofErr w:type="spellStart"/>
      <w:r w:rsidR="00D05569" w:rsidRPr="00914F55">
        <w:rPr>
          <w:color w:val="000000" w:themeColor="text1"/>
          <w:highlight w:val="yellow"/>
          <w:lang w:val="fr-FR"/>
        </w:rPr>
        <w:t>freshwater</w:t>
      </w:r>
      <w:proofErr w:type="spellEnd"/>
      <w:r w:rsidR="00D05569" w:rsidRPr="00914F55">
        <w:rPr>
          <w:color w:val="000000" w:themeColor="text1"/>
          <w:highlight w:val="yellow"/>
          <w:lang w:val="fr-FR"/>
        </w:rPr>
        <w:t xml:space="preserve"> </w:t>
      </w:r>
      <w:proofErr w:type="spellStart"/>
      <w:r w:rsidR="00D05569" w:rsidRPr="00914F55">
        <w:rPr>
          <w:color w:val="000000" w:themeColor="text1"/>
          <w:highlight w:val="yellow"/>
          <w:lang w:val="fr-FR"/>
        </w:rPr>
        <w:t>crab</w:t>
      </w:r>
      <w:proofErr w:type="spellEnd"/>
      <w:r w:rsidR="00D05569" w:rsidRPr="00914F55">
        <w:rPr>
          <w:color w:val="000000" w:themeColor="text1"/>
          <w:highlight w:val="yellow"/>
          <w:lang w:val="fr-FR"/>
        </w:rPr>
        <w:t xml:space="preserve"> (</w:t>
      </w:r>
      <w:proofErr w:type="spellStart"/>
      <w:r w:rsidR="00D05569" w:rsidRPr="00914F55">
        <w:rPr>
          <w:color w:val="000000" w:themeColor="text1"/>
          <w:highlight w:val="yellow"/>
          <w:lang w:val="fr-FR"/>
        </w:rPr>
        <w:t>Sudanonautes</w:t>
      </w:r>
      <w:proofErr w:type="spellEnd"/>
      <w:r w:rsidR="00D05569" w:rsidRPr="00914F55">
        <w:rPr>
          <w:color w:val="000000" w:themeColor="text1"/>
          <w:highlight w:val="yellow"/>
          <w:lang w:val="fr-FR"/>
        </w:rPr>
        <w:t xml:space="preserve"> </w:t>
      </w:r>
      <w:proofErr w:type="spellStart"/>
      <w:r w:rsidR="00D05569" w:rsidRPr="00914F55">
        <w:rPr>
          <w:color w:val="000000" w:themeColor="text1"/>
          <w:highlight w:val="yellow"/>
          <w:lang w:val="fr-FR"/>
        </w:rPr>
        <w:t>aubryi</w:t>
      </w:r>
      <w:proofErr w:type="spellEnd"/>
      <w:r w:rsidR="00D05569" w:rsidRPr="00914F55">
        <w:rPr>
          <w:color w:val="000000" w:themeColor="text1"/>
          <w:highlight w:val="yellow"/>
          <w:lang w:val="fr-FR"/>
        </w:rPr>
        <w:t xml:space="preserve">). Journal of </w:t>
      </w:r>
      <w:proofErr w:type="spellStart"/>
      <w:r w:rsidR="00D05569" w:rsidRPr="00914F55">
        <w:rPr>
          <w:color w:val="000000" w:themeColor="text1"/>
          <w:highlight w:val="yellow"/>
          <w:lang w:val="fr-FR"/>
        </w:rPr>
        <w:t>Aquatic</w:t>
      </w:r>
      <w:proofErr w:type="spellEnd"/>
      <w:r w:rsidR="00D05569" w:rsidRPr="00914F55">
        <w:rPr>
          <w:color w:val="000000" w:themeColor="text1"/>
          <w:highlight w:val="yellow"/>
          <w:lang w:val="fr-FR"/>
        </w:rPr>
        <w:t xml:space="preserve"> Sciences, 39(1), 49-60.</w:t>
      </w:r>
    </w:p>
    <w:p w14:paraId="5F6FE5CD" w14:textId="77777777" w:rsidR="009B3FD5" w:rsidRDefault="009B3FD5" w:rsidP="009B3FD5">
      <w:pPr>
        <w:pStyle w:val="Body"/>
        <w:spacing w:after="0"/>
        <w:ind w:left="426" w:hanging="426"/>
        <w:rPr>
          <w:color w:val="000000" w:themeColor="text1"/>
          <w:highlight w:val="yellow"/>
          <w:lang w:val="fr-FR"/>
        </w:rPr>
      </w:pPr>
    </w:p>
    <w:p w14:paraId="559BFC1E" w14:textId="5D63F9B8" w:rsidR="00316EAE" w:rsidRDefault="00316EAE" w:rsidP="009B3FD5">
      <w:pPr>
        <w:pStyle w:val="Body"/>
        <w:spacing w:after="0"/>
        <w:ind w:left="426" w:hanging="426"/>
        <w:rPr>
          <w:color w:val="000000" w:themeColor="text1"/>
          <w:highlight w:val="yellow"/>
          <w:lang w:val="fr-FR"/>
        </w:rPr>
      </w:pPr>
      <w:proofErr w:type="spellStart"/>
      <w:r w:rsidRPr="00914F55">
        <w:rPr>
          <w:color w:val="000000" w:themeColor="text1"/>
          <w:highlight w:val="yellow"/>
          <w:lang w:val="fr-FR"/>
        </w:rPr>
        <w:t>Dessouassi</w:t>
      </w:r>
      <w:proofErr w:type="spellEnd"/>
      <w:r w:rsidRPr="00914F55">
        <w:rPr>
          <w:color w:val="000000" w:themeColor="text1"/>
          <w:highlight w:val="yellow"/>
          <w:lang w:val="fr-FR"/>
        </w:rPr>
        <w:t xml:space="preserve">, C. E., </w:t>
      </w:r>
      <w:proofErr w:type="spellStart"/>
      <w:r w:rsidRPr="00914F55">
        <w:rPr>
          <w:color w:val="000000" w:themeColor="text1"/>
          <w:highlight w:val="yellow"/>
          <w:lang w:val="fr-FR"/>
        </w:rPr>
        <w:t>Akele</w:t>
      </w:r>
      <w:proofErr w:type="spellEnd"/>
      <w:r w:rsidRPr="00914F55">
        <w:rPr>
          <w:color w:val="000000" w:themeColor="text1"/>
          <w:highlight w:val="yellow"/>
          <w:lang w:val="fr-FR"/>
        </w:rPr>
        <w:t xml:space="preserve">, D. G., </w:t>
      </w:r>
      <w:proofErr w:type="spellStart"/>
      <w:r w:rsidRPr="00914F55">
        <w:rPr>
          <w:color w:val="000000" w:themeColor="text1"/>
          <w:highlight w:val="yellow"/>
          <w:lang w:val="fr-FR"/>
        </w:rPr>
        <w:t>Tokpon</w:t>
      </w:r>
      <w:proofErr w:type="spellEnd"/>
      <w:r w:rsidRPr="00914F55">
        <w:rPr>
          <w:color w:val="000000" w:themeColor="text1"/>
          <w:highlight w:val="yellow"/>
          <w:lang w:val="fr-FR"/>
        </w:rPr>
        <w:t xml:space="preserve">, Y. A., </w:t>
      </w:r>
      <w:proofErr w:type="spellStart"/>
      <w:r w:rsidRPr="00914F55">
        <w:rPr>
          <w:color w:val="000000" w:themeColor="text1"/>
          <w:highlight w:val="yellow"/>
          <w:lang w:val="fr-FR"/>
        </w:rPr>
        <w:t>Gougbedji</w:t>
      </w:r>
      <w:proofErr w:type="spellEnd"/>
      <w:r w:rsidRPr="00914F55">
        <w:rPr>
          <w:color w:val="000000" w:themeColor="text1"/>
          <w:highlight w:val="yellow"/>
          <w:lang w:val="fr-FR"/>
        </w:rPr>
        <w:t xml:space="preserve">, A., &amp; </w:t>
      </w:r>
      <w:proofErr w:type="spellStart"/>
      <w:r w:rsidRPr="00914F55">
        <w:rPr>
          <w:color w:val="000000" w:themeColor="text1"/>
          <w:highlight w:val="yellow"/>
          <w:lang w:val="fr-FR"/>
        </w:rPr>
        <w:t>Laleye</w:t>
      </w:r>
      <w:proofErr w:type="spellEnd"/>
      <w:r w:rsidRPr="00914F55">
        <w:rPr>
          <w:color w:val="000000" w:themeColor="text1"/>
          <w:highlight w:val="yellow"/>
          <w:lang w:val="fr-FR"/>
        </w:rPr>
        <w:t xml:space="preserve">, P. A. (2022). </w:t>
      </w:r>
      <w:proofErr w:type="spellStart"/>
      <w:r w:rsidRPr="00914F55">
        <w:rPr>
          <w:color w:val="000000" w:themeColor="text1"/>
          <w:highlight w:val="yellow"/>
          <w:lang w:val="fr-FR"/>
        </w:rPr>
        <w:t>Sexual</w:t>
      </w:r>
      <w:proofErr w:type="spellEnd"/>
      <w:r w:rsidRPr="00914F55">
        <w:rPr>
          <w:color w:val="000000" w:themeColor="text1"/>
          <w:highlight w:val="yellow"/>
          <w:lang w:val="fr-FR"/>
        </w:rPr>
        <w:t xml:space="preserve"> </w:t>
      </w:r>
      <w:proofErr w:type="spellStart"/>
      <w:r w:rsidRPr="00914F55">
        <w:rPr>
          <w:color w:val="000000" w:themeColor="text1"/>
          <w:highlight w:val="yellow"/>
          <w:lang w:val="fr-FR"/>
        </w:rPr>
        <w:t>maturity</w:t>
      </w:r>
      <w:proofErr w:type="spellEnd"/>
      <w:r w:rsidRPr="00914F55">
        <w:rPr>
          <w:color w:val="000000" w:themeColor="text1"/>
          <w:highlight w:val="yellow"/>
          <w:lang w:val="fr-FR"/>
        </w:rPr>
        <w:t xml:space="preserve"> </w:t>
      </w:r>
      <w:proofErr w:type="spellStart"/>
      <w:r w:rsidRPr="00914F55">
        <w:rPr>
          <w:color w:val="000000" w:themeColor="text1"/>
          <w:highlight w:val="yellow"/>
          <w:lang w:val="fr-FR"/>
        </w:rPr>
        <w:t>scale</w:t>
      </w:r>
      <w:proofErr w:type="spellEnd"/>
      <w:r w:rsidRPr="00914F55">
        <w:rPr>
          <w:color w:val="000000" w:themeColor="text1"/>
          <w:highlight w:val="yellow"/>
          <w:lang w:val="fr-FR"/>
        </w:rPr>
        <w:t xml:space="preserve"> of the </w:t>
      </w:r>
      <w:proofErr w:type="spellStart"/>
      <w:r w:rsidRPr="00914F55">
        <w:rPr>
          <w:color w:val="000000" w:themeColor="text1"/>
          <w:highlight w:val="yellow"/>
          <w:lang w:val="fr-FR"/>
        </w:rPr>
        <w:t>swimming</w:t>
      </w:r>
      <w:proofErr w:type="spellEnd"/>
      <w:r w:rsidRPr="00914F55">
        <w:rPr>
          <w:color w:val="000000" w:themeColor="text1"/>
          <w:highlight w:val="yellow"/>
          <w:lang w:val="fr-FR"/>
        </w:rPr>
        <w:t xml:space="preserve"> </w:t>
      </w:r>
      <w:proofErr w:type="spellStart"/>
      <w:r w:rsidRPr="00914F55">
        <w:rPr>
          <w:color w:val="000000" w:themeColor="text1"/>
          <w:highlight w:val="yellow"/>
          <w:lang w:val="fr-FR"/>
        </w:rPr>
        <w:t>crab</w:t>
      </w:r>
      <w:proofErr w:type="spellEnd"/>
      <w:r w:rsidRPr="00914F55">
        <w:rPr>
          <w:color w:val="000000" w:themeColor="text1"/>
          <w:highlight w:val="yellow"/>
          <w:lang w:val="fr-FR"/>
        </w:rPr>
        <w:t xml:space="preserve"> </w:t>
      </w:r>
      <w:proofErr w:type="spellStart"/>
      <w:r w:rsidRPr="00914F55">
        <w:rPr>
          <w:color w:val="000000" w:themeColor="text1"/>
          <w:highlight w:val="yellow"/>
          <w:lang w:val="fr-FR"/>
        </w:rPr>
        <w:t>Callinectes</w:t>
      </w:r>
      <w:proofErr w:type="spellEnd"/>
      <w:r w:rsidRPr="00914F55">
        <w:rPr>
          <w:color w:val="000000" w:themeColor="text1"/>
          <w:highlight w:val="yellow"/>
          <w:lang w:val="fr-FR"/>
        </w:rPr>
        <w:t xml:space="preserve"> pallidus (Rochebrune, 1883) </w:t>
      </w:r>
      <w:proofErr w:type="spellStart"/>
      <w:r w:rsidRPr="00914F55">
        <w:rPr>
          <w:color w:val="000000" w:themeColor="text1"/>
          <w:highlight w:val="yellow"/>
          <w:lang w:val="fr-FR"/>
        </w:rPr>
        <w:t>from</w:t>
      </w:r>
      <w:proofErr w:type="spellEnd"/>
      <w:r w:rsidRPr="00914F55">
        <w:rPr>
          <w:color w:val="000000" w:themeColor="text1"/>
          <w:highlight w:val="yellow"/>
          <w:lang w:val="fr-FR"/>
        </w:rPr>
        <w:t xml:space="preserve"> Lake </w:t>
      </w:r>
      <w:proofErr w:type="spellStart"/>
      <w:r w:rsidRPr="00914F55">
        <w:rPr>
          <w:color w:val="000000" w:themeColor="text1"/>
          <w:highlight w:val="yellow"/>
          <w:lang w:val="fr-FR"/>
        </w:rPr>
        <w:lastRenderedPageBreak/>
        <w:t>Nokoué</w:t>
      </w:r>
      <w:proofErr w:type="spellEnd"/>
      <w:r w:rsidRPr="00914F55">
        <w:rPr>
          <w:color w:val="000000" w:themeColor="text1"/>
          <w:highlight w:val="yellow"/>
          <w:lang w:val="fr-FR"/>
        </w:rPr>
        <w:t xml:space="preserve"> in South Benin, West </w:t>
      </w:r>
      <w:proofErr w:type="spellStart"/>
      <w:r w:rsidRPr="00914F55">
        <w:rPr>
          <w:color w:val="000000" w:themeColor="text1"/>
          <w:highlight w:val="yellow"/>
          <w:lang w:val="fr-FR"/>
        </w:rPr>
        <w:t>Africa</w:t>
      </w:r>
      <w:proofErr w:type="spellEnd"/>
      <w:r w:rsidRPr="00914F55">
        <w:rPr>
          <w:color w:val="000000" w:themeColor="text1"/>
          <w:highlight w:val="yellow"/>
          <w:lang w:val="fr-FR"/>
        </w:rPr>
        <w:t xml:space="preserve">. </w:t>
      </w:r>
      <w:proofErr w:type="spellStart"/>
      <w:r w:rsidRPr="00914F55">
        <w:rPr>
          <w:color w:val="000000" w:themeColor="text1"/>
          <w:highlight w:val="yellow"/>
          <w:lang w:val="fr-FR"/>
        </w:rPr>
        <w:t>Annual</w:t>
      </w:r>
      <w:proofErr w:type="spellEnd"/>
      <w:r w:rsidRPr="00914F55">
        <w:rPr>
          <w:color w:val="000000" w:themeColor="text1"/>
          <w:highlight w:val="yellow"/>
          <w:lang w:val="fr-FR"/>
        </w:rPr>
        <w:t xml:space="preserve"> </w:t>
      </w:r>
      <w:proofErr w:type="spellStart"/>
      <w:r w:rsidRPr="00914F55">
        <w:rPr>
          <w:color w:val="000000" w:themeColor="text1"/>
          <w:highlight w:val="yellow"/>
          <w:lang w:val="fr-FR"/>
        </w:rPr>
        <w:t>Research</w:t>
      </w:r>
      <w:proofErr w:type="spellEnd"/>
      <w:r w:rsidRPr="00914F55">
        <w:rPr>
          <w:color w:val="000000" w:themeColor="text1"/>
          <w:highlight w:val="yellow"/>
          <w:lang w:val="fr-FR"/>
        </w:rPr>
        <w:t xml:space="preserve"> &amp; </w:t>
      </w:r>
      <w:proofErr w:type="spellStart"/>
      <w:r w:rsidRPr="00914F55">
        <w:rPr>
          <w:color w:val="000000" w:themeColor="text1"/>
          <w:highlight w:val="yellow"/>
          <w:lang w:val="fr-FR"/>
        </w:rPr>
        <w:t>Review</w:t>
      </w:r>
      <w:proofErr w:type="spellEnd"/>
      <w:r w:rsidRPr="00914F55">
        <w:rPr>
          <w:color w:val="000000" w:themeColor="text1"/>
          <w:highlight w:val="yellow"/>
          <w:lang w:val="fr-FR"/>
        </w:rPr>
        <w:t xml:space="preserve"> in </w:t>
      </w:r>
      <w:proofErr w:type="spellStart"/>
      <w:r w:rsidRPr="00914F55">
        <w:rPr>
          <w:color w:val="000000" w:themeColor="text1"/>
          <w:highlight w:val="yellow"/>
          <w:lang w:val="fr-FR"/>
        </w:rPr>
        <w:t>Biology</w:t>
      </w:r>
      <w:proofErr w:type="spellEnd"/>
      <w:r w:rsidRPr="00914F55">
        <w:rPr>
          <w:color w:val="000000" w:themeColor="text1"/>
          <w:highlight w:val="yellow"/>
          <w:lang w:val="fr-FR"/>
        </w:rPr>
        <w:t>, 37(11), 1–11.</w:t>
      </w:r>
    </w:p>
    <w:p w14:paraId="5BFCB243" w14:textId="77777777" w:rsidR="009B3FD5" w:rsidRDefault="009B3FD5" w:rsidP="009B3FD5">
      <w:pPr>
        <w:pStyle w:val="Body"/>
        <w:spacing w:after="0"/>
        <w:ind w:left="426" w:hanging="426"/>
        <w:rPr>
          <w:color w:val="000000" w:themeColor="text1"/>
          <w:highlight w:val="yellow"/>
          <w:lang w:val="fr-FR"/>
        </w:rPr>
      </w:pPr>
    </w:p>
    <w:p w14:paraId="55254E32" w14:textId="62CFE122" w:rsidR="009B3FD5" w:rsidRDefault="009B3FD5" w:rsidP="009B3FD5">
      <w:pPr>
        <w:pStyle w:val="Body"/>
        <w:spacing w:after="0"/>
        <w:ind w:left="426" w:hanging="426"/>
        <w:rPr>
          <w:color w:val="000000" w:themeColor="text1"/>
          <w:highlight w:val="yellow"/>
          <w:lang w:val="fr-FR"/>
        </w:rPr>
      </w:pPr>
      <w:r w:rsidRPr="002965A2">
        <w:rPr>
          <w:color w:val="000000" w:themeColor="text1"/>
          <w:highlight w:val="yellow"/>
          <w:lang w:val="fr-FR"/>
        </w:rPr>
        <w:t xml:space="preserve">Robles, R., Schubart, C. D., &amp; Felder, D. L. (2024). </w:t>
      </w:r>
      <w:proofErr w:type="spellStart"/>
      <w:r w:rsidRPr="002965A2">
        <w:rPr>
          <w:color w:val="000000" w:themeColor="text1"/>
          <w:highlight w:val="yellow"/>
          <w:lang w:val="fr-FR"/>
        </w:rPr>
        <w:t>Molecular</w:t>
      </w:r>
      <w:proofErr w:type="spellEnd"/>
      <w:r w:rsidRPr="002965A2">
        <w:rPr>
          <w:color w:val="000000" w:themeColor="text1"/>
          <w:highlight w:val="yellow"/>
          <w:lang w:val="fr-FR"/>
        </w:rPr>
        <w:t xml:space="preserve"> </w:t>
      </w:r>
      <w:proofErr w:type="spellStart"/>
      <w:r w:rsidRPr="002965A2">
        <w:rPr>
          <w:color w:val="000000" w:themeColor="text1"/>
          <w:highlight w:val="yellow"/>
          <w:lang w:val="fr-FR"/>
        </w:rPr>
        <w:t>phylogenetic</w:t>
      </w:r>
      <w:proofErr w:type="spellEnd"/>
      <w:r w:rsidRPr="002965A2">
        <w:rPr>
          <w:color w:val="000000" w:themeColor="text1"/>
          <w:highlight w:val="yellow"/>
          <w:lang w:val="fr-FR"/>
        </w:rPr>
        <w:t xml:space="preserve"> </w:t>
      </w:r>
      <w:proofErr w:type="spellStart"/>
      <w:r w:rsidRPr="002965A2">
        <w:rPr>
          <w:color w:val="000000" w:themeColor="text1"/>
          <w:highlight w:val="yellow"/>
          <w:lang w:val="fr-FR"/>
        </w:rPr>
        <w:t>reassessment</w:t>
      </w:r>
      <w:proofErr w:type="spellEnd"/>
      <w:r w:rsidRPr="002965A2">
        <w:rPr>
          <w:color w:val="000000" w:themeColor="text1"/>
          <w:highlight w:val="yellow"/>
          <w:lang w:val="fr-FR"/>
        </w:rPr>
        <w:t xml:space="preserve"> of </w:t>
      </w:r>
      <w:proofErr w:type="spellStart"/>
      <w:r w:rsidRPr="002965A2">
        <w:rPr>
          <w:color w:val="000000" w:themeColor="text1"/>
          <w:highlight w:val="yellow"/>
          <w:lang w:val="fr-FR"/>
        </w:rPr>
        <w:t>eastern</w:t>
      </w:r>
      <w:proofErr w:type="spellEnd"/>
      <w:r w:rsidRPr="002965A2">
        <w:rPr>
          <w:color w:val="000000" w:themeColor="text1"/>
          <w:highlight w:val="yellow"/>
          <w:lang w:val="fr-FR"/>
        </w:rPr>
        <w:t xml:space="preserve"> Atlantic </w:t>
      </w:r>
      <w:proofErr w:type="spellStart"/>
      <w:r w:rsidRPr="002965A2">
        <w:rPr>
          <w:color w:val="000000" w:themeColor="text1"/>
          <w:highlight w:val="yellow"/>
          <w:lang w:val="fr-FR"/>
        </w:rPr>
        <w:t>Callinectes</w:t>
      </w:r>
      <w:proofErr w:type="spellEnd"/>
      <w:r w:rsidRPr="002965A2">
        <w:rPr>
          <w:color w:val="000000" w:themeColor="text1"/>
          <w:highlight w:val="yellow"/>
          <w:lang w:val="fr-FR"/>
        </w:rPr>
        <w:t xml:space="preserve"> (</w:t>
      </w:r>
      <w:proofErr w:type="spellStart"/>
      <w:r w:rsidRPr="002965A2">
        <w:rPr>
          <w:color w:val="000000" w:themeColor="text1"/>
          <w:highlight w:val="yellow"/>
          <w:lang w:val="fr-FR"/>
        </w:rPr>
        <w:t>Brachyura</w:t>
      </w:r>
      <w:proofErr w:type="spellEnd"/>
      <w:r w:rsidRPr="002965A2">
        <w:rPr>
          <w:color w:val="000000" w:themeColor="text1"/>
          <w:highlight w:val="yellow"/>
          <w:lang w:val="fr-FR"/>
        </w:rPr>
        <w:t xml:space="preserve">, </w:t>
      </w:r>
      <w:proofErr w:type="spellStart"/>
      <w:r w:rsidRPr="002965A2">
        <w:rPr>
          <w:color w:val="000000" w:themeColor="text1"/>
          <w:highlight w:val="yellow"/>
          <w:lang w:val="fr-FR"/>
        </w:rPr>
        <w:t>Portunidae</w:t>
      </w:r>
      <w:proofErr w:type="spellEnd"/>
      <w:r w:rsidRPr="002965A2">
        <w:rPr>
          <w:color w:val="000000" w:themeColor="text1"/>
          <w:highlight w:val="yellow"/>
          <w:lang w:val="fr-FR"/>
        </w:rPr>
        <w:t xml:space="preserve">). </w:t>
      </w:r>
      <w:proofErr w:type="spellStart"/>
      <w:r w:rsidRPr="002965A2">
        <w:rPr>
          <w:color w:val="000000" w:themeColor="text1"/>
          <w:highlight w:val="yellow"/>
          <w:lang w:val="fr-FR"/>
        </w:rPr>
        <w:t>Crustaceana</w:t>
      </w:r>
      <w:proofErr w:type="spellEnd"/>
      <w:r w:rsidRPr="002965A2">
        <w:rPr>
          <w:color w:val="000000" w:themeColor="text1"/>
          <w:highlight w:val="yellow"/>
          <w:lang w:val="fr-FR"/>
        </w:rPr>
        <w:t>, 97(5-9), 865-874.</w:t>
      </w:r>
    </w:p>
    <w:p w14:paraId="1335BD97" w14:textId="77777777" w:rsidR="009B3FD5" w:rsidRDefault="009B3FD5" w:rsidP="009B3FD5">
      <w:pPr>
        <w:pStyle w:val="Body"/>
        <w:spacing w:after="0"/>
        <w:ind w:left="426" w:hanging="426"/>
        <w:rPr>
          <w:color w:val="000000" w:themeColor="text1"/>
          <w:highlight w:val="yellow"/>
          <w:lang w:val="fr-FR"/>
        </w:rPr>
      </w:pPr>
    </w:p>
    <w:p w14:paraId="05C44204" w14:textId="77777777" w:rsidR="009B3FD5" w:rsidRPr="00914F55" w:rsidRDefault="009B3FD5" w:rsidP="00E52348">
      <w:pPr>
        <w:pStyle w:val="Body"/>
        <w:spacing w:after="0"/>
        <w:ind w:left="426" w:hanging="426"/>
        <w:rPr>
          <w:color w:val="000000" w:themeColor="text1"/>
          <w:highlight w:val="yellow"/>
          <w:lang w:val="fr-FR"/>
        </w:rPr>
      </w:pPr>
    </w:p>
    <w:p w14:paraId="7135DBA5" w14:textId="77777777" w:rsidR="004453DC" w:rsidRPr="00914F55" w:rsidRDefault="004453DC" w:rsidP="00441B6F">
      <w:pPr>
        <w:pStyle w:val="Body"/>
        <w:spacing w:after="0"/>
        <w:rPr>
          <w:color w:val="000000" w:themeColor="text1"/>
          <w:highlight w:val="yellow"/>
        </w:rPr>
      </w:pPr>
    </w:p>
    <w:p w14:paraId="3A383B95" w14:textId="77777777" w:rsidR="004453DC" w:rsidRPr="00914F55" w:rsidRDefault="004453DC" w:rsidP="00441B6F">
      <w:pPr>
        <w:pStyle w:val="Body"/>
        <w:spacing w:after="0"/>
        <w:rPr>
          <w:color w:val="000000" w:themeColor="text1"/>
          <w:highlight w:val="yellow"/>
        </w:rPr>
      </w:pPr>
    </w:p>
    <w:p w14:paraId="3D279DA7" w14:textId="07EACFC5" w:rsidR="00313C0B" w:rsidRPr="00914F55" w:rsidRDefault="00313C0B" w:rsidP="00D05569">
      <w:pPr>
        <w:pStyle w:val="Body"/>
        <w:rPr>
          <w:color w:val="000000" w:themeColor="text1"/>
          <w:highlight w:val="yellow"/>
        </w:rPr>
      </w:pPr>
    </w:p>
    <w:p w14:paraId="5573A488" w14:textId="77777777" w:rsidR="00316EAE" w:rsidRPr="00914F55" w:rsidRDefault="00316EAE" w:rsidP="00D05569">
      <w:pPr>
        <w:pStyle w:val="Body"/>
        <w:rPr>
          <w:color w:val="000000" w:themeColor="text1"/>
          <w:highlight w:val="yellow"/>
        </w:rPr>
      </w:pPr>
    </w:p>
    <w:p w14:paraId="3CCF8743" w14:textId="7923D6FB" w:rsidR="00316EAE" w:rsidRPr="005F3B43" w:rsidRDefault="00316EAE" w:rsidP="00914F55">
      <w:pPr>
        <w:pStyle w:val="Body"/>
        <w:rPr>
          <w:color w:val="000000" w:themeColor="text1"/>
        </w:rPr>
      </w:pPr>
    </w:p>
    <w:sectPr w:rsidR="00316EAE" w:rsidRPr="005F3B43" w:rsidSect="00317ED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E6C7F" w14:textId="77777777" w:rsidR="00444AAE" w:rsidRDefault="00444AAE" w:rsidP="00C37E61">
      <w:r>
        <w:separator/>
      </w:r>
    </w:p>
  </w:endnote>
  <w:endnote w:type="continuationSeparator" w:id="0">
    <w:p w14:paraId="650A1C0A" w14:textId="77777777" w:rsidR="00444AAE" w:rsidRDefault="00444AA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F844" w14:textId="77777777" w:rsidR="00326827" w:rsidRDefault="00326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83CB" w14:textId="77777777" w:rsidR="00326827" w:rsidRDefault="003268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40F6" w14:textId="206570D8" w:rsidR="00326827" w:rsidRPr="00317EDA" w:rsidRDefault="00326827" w:rsidP="00317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85136" w14:textId="77777777" w:rsidR="00444AAE" w:rsidRDefault="00444AAE" w:rsidP="00C37E61">
      <w:r>
        <w:separator/>
      </w:r>
    </w:p>
  </w:footnote>
  <w:footnote w:type="continuationSeparator" w:id="0">
    <w:p w14:paraId="757D1FC9" w14:textId="77777777" w:rsidR="00444AAE" w:rsidRDefault="00444AA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E8FD" w14:textId="087EB17D" w:rsidR="00326827" w:rsidRDefault="00000000">
    <w:pPr>
      <w:pStyle w:val="Header"/>
    </w:pPr>
    <w:r>
      <w:rPr>
        <w:noProof/>
      </w:rPr>
      <w:pict w14:anchorId="689A7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8228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8A3DF" w14:textId="7FAC2592" w:rsidR="00326827" w:rsidRDefault="00000000">
    <w:pPr>
      <w:pStyle w:val="Header"/>
    </w:pPr>
    <w:r>
      <w:rPr>
        <w:noProof/>
      </w:rPr>
      <w:pict w14:anchorId="5967D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8228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D097" w14:textId="5558696F" w:rsidR="00326827" w:rsidRPr="00296529" w:rsidRDefault="00000000" w:rsidP="00296529">
    <w:pPr>
      <w:ind w:left="2160"/>
      <w:jc w:val="center"/>
      <w:rPr>
        <w:rFonts w:ascii="Times New Roman" w:eastAsia="Calibri" w:hAnsi="Times New Roman"/>
        <w:i/>
        <w:sz w:val="18"/>
        <w:szCs w:val="22"/>
      </w:rPr>
    </w:pPr>
    <w:r>
      <w:rPr>
        <w:noProof/>
      </w:rPr>
      <w:pict w14:anchorId="65AA6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8228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07AF6D7" w14:textId="77777777" w:rsidR="00326827" w:rsidRPr="00296529" w:rsidRDefault="0032682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85C629B" w14:textId="77777777" w:rsidR="00326827" w:rsidRPr="00296529" w:rsidRDefault="0032682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3FBF9C" w14:textId="77777777" w:rsidR="00326827" w:rsidRPr="00296529" w:rsidRDefault="0032682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7A67B58" w14:textId="77777777" w:rsidR="00326827" w:rsidRDefault="0032682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D6B73C" w14:textId="77777777" w:rsidR="00326827" w:rsidRDefault="0032682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0405197" w14:textId="77777777" w:rsidR="00326827" w:rsidRDefault="00326827">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642202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93672461">
    <w:abstractNumId w:val="15"/>
  </w:num>
  <w:num w:numId="3" w16cid:durableId="1225722456">
    <w:abstractNumId w:val="23"/>
  </w:num>
  <w:num w:numId="4" w16cid:durableId="500061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89208801">
    <w:abstractNumId w:val="7"/>
  </w:num>
  <w:num w:numId="6" w16cid:durableId="10691483">
    <w:abstractNumId w:val="6"/>
  </w:num>
  <w:num w:numId="7" w16cid:durableId="189342708">
    <w:abstractNumId w:val="1"/>
  </w:num>
  <w:num w:numId="8" w16cid:durableId="130293678">
    <w:abstractNumId w:val="12"/>
  </w:num>
  <w:num w:numId="9" w16cid:durableId="1840727882">
    <w:abstractNumId w:val="25"/>
  </w:num>
  <w:num w:numId="10" w16cid:durableId="144013604">
    <w:abstractNumId w:val="2"/>
  </w:num>
  <w:num w:numId="11" w16cid:durableId="364255349">
    <w:abstractNumId w:val="18"/>
  </w:num>
  <w:num w:numId="12" w16cid:durableId="139617326">
    <w:abstractNumId w:val="3"/>
  </w:num>
  <w:num w:numId="13" w16cid:durableId="690956710">
    <w:abstractNumId w:val="17"/>
  </w:num>
  <w:num w:numId="14" w16cid:durableId="557597752">
    <w:abstractNumId w:val="8"/>
  </w:num>
  <w:num w:numId="15" w16cid:durableId="1937907723">
    <w:abstractNumId w:val="21"/>
  </w:num>
  <w:num w:numId="16" w16cid:durableId="509100774">
    <w:abstractNumId w:val="5"/>
  </w:num>
  <w:num w:numId="17" w16cid:durableId="338698282">
    <w:abstractNumId w:val="22"/>
  </w:num>
  <w:num w:numId="18" w16cid:durableId="1586185742">
    <w:abstractNumId w:val="14"/>
  </w:num>
  <w:num w:numId="19" w16cid:durableId="724329021">
    <w:abstractNumId w:val="28"/>
  </w:num>
  <w:num w:numId="20" w16cid:durableId="1331762218">
    <w:abstractNumId w:val="11"/>
  </w:num>
  <w:num w:numId="21" w16cid:durableId="1697652747">
    <w:abstractNumId w:val="9"/>
  </w:num>
  <w:num w:numId="22" w16cid:durableId="1326514500">
    <w:abstractNumId w:val="13"/>
  </w:num>
  <w:num w:numId="23" w16cid:durableId="545144890">
    <w:abstractNumId w:val="19"/>
  </w:num>
  <w:num w:numId="24" w16cid:durableId="2014186644">
    <w:abstractNumId w:val="26"/>
  </w:num>
  <w:num w:numId="25" w16cid:durableId="1289975179">
    <w:abstractNumId w:val="4"/>
  </w:num>
  <w:num w:numId="26" w16cid:durableId="718670624">
    <w:abstractNumId w:val="16"/>
  </w:num>
  <w:num w:numId="27" w16cid:durableId="2130202661">
    <w:abstractNumId w:val="20"/>
  </w:num>
  <w:num w:numId="28" w16cid:durableId="1625843911">
    <w:abstractNumId w:val="27"/>
  </w:num>
  <w:num w:numId="29" w16cid:durableId="1469274638">
    <w:abstractNumId w:val="24"/>
  </w:num>
  <w:num w:numId="30" w16cid:durableId="1450277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0Nje2MDC0NDAxMDNS0lEKTi0uzszPAykwqgUAk20o4CwAAAA="/>
  </w:docVars>
  <w:rsids>
    <w:rsidRoot w:val="00AA6219"/>
    <w:rsid w:val="00000F8F"/>
    <w:rsid w:val="00030174"/>
    <w:rsid w:val="0004579C"/>
    <w:rsid w:val="00060E61"/>
    <w:rsid w:val="000827A2"/>
    <w:rsid w:val="000A47FA"/>
    <w:rsid w:val="000A65D3"/>
    <w:rsid w:val="000B1E33"/>
    <w:rsid w:val="000B4240"/>
    <w:rsid w:val="000B67FC"/>
    <w:rsid w:val="000D689F"/>
    <w:rsid w:val="000E7B7B"/>
    <w:rsid w:val="000E7D62"/>
    <w:rsid w:val="00103357"/>
    <w:rsid w:val="00111CA3"/>
    <w:rsid w:val="00123C9F"/>
    <w:rsid w:val="00126190"/>
    <w:rsid w:val="00130F17"/>
    <w:rsid w:val="001320BF"/>
    <w:rsid w:val="00137AC5"/>
    <w:rsid w:val="00163BC4"/>
    <w:rsid w:val="00191062"/>
    <w:rsid w:val="00192B72"/>
    <w:rsid w:val="00197112"/>
    <w:rsid w:val="001A159F"/>
    <w:rsid w:val="001A29D8"/>
    <w:rsid w:val="001A5CAA"/>
    <w:rsid w:val="001B0427"/>
    <w:rsid w:val="001D3A51"/>
    <w:rsid w:val="001E10D2"/>
    <w:rsid w:val="001E25B4"/>
    <w:rsid w:val="001E38DE"/>
    <w:rsid w:val="001E44FE"/>
    <w:rsid w:val="001F2FBD"/>
    <w:rsid w:val="00200595"/>
    <w:rsid w:val="00204835"/>
    <w:rsid w:val="002162B5"/>
    <w:rsid w:val="0022191D"/>
    <w:rsid w:val="00231920"/>
    <w:rsid w:val="0023195C"/>
    <w:rsid w:val="0024282C"/>
    <w:rsid w:val="002460DC"/>
    <w:rsid w:val="00250985"/>
    <w:rsid w:val="00253118"/>
    <w:rsid w:val="00253C7E"/>
    <w:rsid w:val="002556F6"/>
    <w:rsid w:val="00274BC8"/>
    <w:rsid w:val="002775E0"/>
    <w:rsid w:val="00283105"/>
    <w:rsid w:val="00284C4C"/>
    <w:rsid w:val="00287E68"/>
    <w:rsid w:val="00296529"/>
    <w:rsid w:val="002A6933"/>
    <w:rsid w:val="002B27FB"/>
    <w:rsid w:val="002B685A"/>
    <w:rsid w:val="002C57D2"/>
    <w:rsid w:val="002E0D56"/>
    <w:rsid w:val="00300D97"/>
    <w:rsid w:val="00313C0B"/>
    <w:rsid w:val="00315186"/>
    <w:rsid w:val="00316EAE"/>
    <w:rsid w:val="00317EDA"/>
    <w:rsid w:val="00326827"/>
    <w:rsid w:val="0033343E"/>
    <w:rsid w:val="003512C2"/>
    <w:rsid w:val="00371FB6"/>
    <w:rsid w:val="00372826"/>
    <w:rsid w:val="00375309"/>
    <w:rsid w:val="003763C1"/>
    <w:rsid w:val="00376BBE"/>
    <w:rsid w:val="0039224F"/>
    <w:rsid w:val="003955A8"/>
    <w:rsid w:val="003A1B19"/>
    <w:rsid w:val="003A43A4"/>
    <w:rsid w:val="003A7E18"/>
    <w:rsid w:val="003C4C86"/>
    <w:rsid w:val="003C6258"/>
    <w:rsid w:val="003E2904"/>
    <w:rsid w:val="00401927"/>
    <w:rsid w:val="0041027F"/>
    <w:rsid w:val="00411D68"/>
    <w:rsid w:val="00412475"/>
    <w:rsid w:val="00423789"/>
    <w:rsid w:val="00432D7F"/>
    <w:rsid w:val="00440F43"/>
    <w:rsid w:val="00441B6F"/>
    <w:rsid w:val="00444AAE"/>
    <w:rsid w:val="004453DC"/>
    <w:rsid w:val="00446221"/>
    <w:rsid w:val="00450E62"/>
    <w:rsid w:val="004539DB"/>
    <w:rsid w:val="00457A3B"/>
    <w:rsid w:val="00471A80"/>
    <w:rsid w:val="00476BE1"/>
    <w:rsid w:val="0049600D"/>
    <w:rsid w:val="004C0ACA"/>
    <w:rsid w:val="004D305E"/>
    <w:rsid w:val="004D4277"/>
    <w:rsid w:val="004E5DC6"/>
    <w:rsid w:val="00502516"/>
    <w:rsid w:val="00505F06"/>
    <w:rsid w:val="00506828"/>
    <w:rsid w:val="0053056E"/>
    <w:rsid w:val="00544051"/>
    <w:rsid w:val="00554D23"/>
    <w:rsid w:val="00554FDA"/>
    <w:rsid w:val="00562A43"/>
    <w:rsid w:val="0059020B"/>
    <w:rsid w:val="005B4B87"/>
    <w:rsid w:val="005C784C"/>
    <w:rsid w:val="005D17F6"/>
    <w:rsid w:val="005D2304"/>
    <w:rsid w:val="005E5539"/>
    <w:rsid w:val="005F3B43"/>
    <w:rsid w:val="00602BF5"/>
    <w:rsid w:val="0060618D"/>
    <w:rsid w:val="006154FA"/>
    <w:rsid w:val="00617FDD"/>
    <w:rsid w:val="006325AE"/>
    <w:rsid w:val="00633614"/>
    <w:rsid w:val="00633F68"/>
    <w:rsid w:val="00636EB2"/>
    <w:rsid w:val="006375B8"/>
    <w:rsid w:val="0065279E"/>
    <w:rsid w:val="0066510A"/>
    <w:rsid w:val="00673F9F"/>
    <w:rsid w:val="00686953"/>
    <w:rsid w:val="00687DEA"/>
    <w:rsid w:val="00687E67"/>
    <w:rsid w:val="006967F7"/>
    <w:rsid w:val="006A250C"/>
    <w:rsid w:val="006B21D3"/>
    <w:rsid w:val="006B57D0"/>
    <w:rsid w:val="006B61DC"/>
    <w:rsid w:val="006D30FF"/>
    <w:rsid w:val="006D6940"/>
    <w:rsid w:val="006E4257"/>
    <w:rsid w:val="006F11EC"/>
    <w:rsid w:val="0070082C"/>
    <w:rsid w:val="007369E6"/>
    <w:rsid w:val="00737060"/>
    <w:rsid w:val="00746E59"/>
    <w:rsid w:val="00754C9A"/>
    <w:rsid w:val="0075599A"/>
    <w:rsid w:val="00761947"/>
    <w:rsid w:val="00761D52"/>
    <w:rsid w:val="0077749E"/>
    <w:rsid w:val="00790ADA"/>
    <w:rsid w:val="007A1214"/>
    <w:rsid w:val="007D2288"/>
    <w:rsid w:val="007E088F"/>
    <w:rsid w:val="007F2771"/>
    <w:rsid w:val="007F7B32"/>
    <w:rsid w:val="00804BC2"/>
    <w:rsid w:val="0081431A"/>
    <w:rsid w:val="00830452"/>
    <w:rsid w:val="0083216F"/>
    <w:rsid w:val="00860000"/>
    <w:rsid w:val="00863BD3"/>
    <w:rsid w:val="008641ED"/>
    <w:rsid w:val="00866D66"/>
    <w:rsid w:val="008671C6"/>
    <w:rsid w:val="00875803"/>
    <w:rsid w:val="00875C90"/>
    <w:rsid w:val="00897ED3"/>
    <w:rsid w:val="008B459E"/>
    <w:rsid w:val="008B7DB2"/>
    <w:rsid w:val="008E13AE"/>
    <w:rsid w:val="008E1506"/>
    <w:rsid w:val="008E4C57"/>
    <w:rsid w:val="008E710C"/>
    <w:rsid w:val="008F362D"/>
    <w:rsid w:val="008F69D6"/>
    <w:rsid w:val="00902823"/>
    <w:rsid w:val="00913680"/>
    <w:rsid w:val="00914F55"/>
    <w:rsid w:val="00915CA6"/>
    <w:rsid w:val="00924075"/>
    <w:rsid w:val="00927834"/>
    <w:rsid w:val="00942E27"/>
    <w:rsid w:val="009500A6"/>
    <w:rsid w:val="009558AC"/>
    <w:rsid w:val="00957C18"/>
    <w:rsid w:val="009659BA"/>
    <w:rsid w:val="00983040"/>
    <w:rsid w:val="00986A13"/>
    <w:rsid w:val="009960FE"/>
    <w:rsid w:val="009B3FB9"/>
    <w:rsid w:val="009B3FD5"/>
    <w:rsid w:val="009C2465"/>
    <w:rsid w:val="009C727F"/>
    <w:rsid w:val="009D35A0"/>
    <w:rsid w:val="009D7EB7"/>
    <w:rsid w:val="009E0332"/>
    <w:rsid w:val="009E048A"/>
    <w:rsid w:val="009E08E9"/>
    <w:rsid w:val="009E3DB9"/>
    <w:rsid w:val="009E6E35"/>
    <w:rsid w:val="009F0EDA"/>
    <w:rsid w:val="00A03B96"/>
    <w:rsid w:val="00A05B19"/>
    <w:rsid w:val="00A0701C"/>
    <w:rsid w:val="00A1134E"/>
    <w:rsid w:val="00A120D7"/>
    <w:rsid w:val="00A203F4"/>
    <w:rsid w:val="00A24E7E"/>
    <w:rsid w:val="00A258C3"/>
    <w:rsid w:val="00A31147"/>
    <w:rsid w:val="00A3174D"/>
    <w:rsid w:val="00A347C0"/>
    <w:rsid w:val="00A51431"/>
    <w:rsid w:val="00A539AD"/>
    <w:rsid w:val="00A63732"/>
    <w:rsid w:val="00A73BB2"/>
    <w:rsid w:val="00A82849"/>
    <w:rsid w:val="00A84CAE"/>
    <w:rsid w:val="00A86E34"/>
    <w:rsid w:val="00A94063"/>
    <w:rsid w:val="00A97779"/>
    <w:rsid w:val="00AA459E"/>
    <w:rsid w:val="00AA6219"/>
    <w:rsid w:val="00AA730B"/>
    <w:rsid w:val="00AA74E0"/>
    <w:rsid w:val="00AB3C37"/>
    <w:rsid w:val="00AB703F"/>
    <w:rsid w:val="00AC6BB8"/>
    <w:rsid w:val="00AD3FEF"/>
    <w:rsid w:val="00AD550D"/>
    <w:rsid w:val="00AE008F"/>
    <w:rsid w:val="00B01FCD"/>
    <w:rsid w:val="00B1776C"/>
    <w:rsid w:val="00B33812"/>
    <w:rsid w:val="00B464E3"/>
    <w:rsid w:val="00B52583"/>
    <w:rsid w:val="00B52896"/>
    <w:rsid w:val="00B73984"/>
    <w:rsid w:val="00B8431D"/>
    <w:rsid w:val="00B95236"/>
    <w:rsid w:val="00B96BD9"/>
    <w:rsid w:val="00BA1B01"/>
    <w:rsid w:val="00BA2641"/>
    <w:rsid w:val="00BA39E9"/>
    <w:rsid w:val="00BB37AA"/>
    <w:rsid w:val="00BC2217"/>
    <w:rsid w:val="00BC2690"/>
    <w:rsid w:val="00BC53A0"/>
    <w:rsid w:val="00BE62AD"/>
    <w:rsid w:val="00BF121F"/>
    <w:rsid w:val="00BF1F80"/>
    <w:rsid w:val="00C166EF"/>
    <w:rsid w:val="00C173AF"/>
    <w:rsid w:val="00C17EB0"/>
    <w:rsid w:val="00C27001"/>
    <w:rsid w:val="00C27F5F"/>
    <w:rsid w:val="00C30A0F"/>
    <w:rsid w:val="00C37E61"/>
    <w:rsid w:val="00C52487"/>
    <w:rsid w:val="00C70F1B"/>
    <w:rsid w:val="00C71A47"/>
    <w:rsid w:val="00C7464C"/>
    <w:rsid w:val="00C85588"/>
    <w:rsid w:val="00CA3DC5"/>
    <w:rsid w:val="00CD6755"/>
    <w:rsid w:val="00CD6856"/>
    <w:rsid w:val="00CE0089"/>
    <w:rsid w:val="00CE793C"/>
    <w:rsid w:val="00CF193C"/>
    <w:rsid w:val="00D02E06"/>
    <w:rsid w:val="00D05569"/>
    <w:rsid w:val="00D065D5"/>
    <w:rsid w:val="00D173F1"/>
    <w:rsid w:val="00D42B90"/>
    <w:rsid w:val="00D74CB0"/>
    <w:rsid w:val="00D8295D"/>
    <w:rsid w:val="00D85718"/>
    <w:rsid w:val="00DC2A65"/>
    <w:rsid w:val="00DE00ED"/>
    <w:rsid w:val="00DE15F0"/>
    <w:rsid w:val="00DE5663"/>
    <w:rsid w:val="00DE78AA"/>
    <w:rsid w:val="00DF4D59"/>
    <w:rsid w:val="00DF6675"/>
    <w:rsid w:val="00E053D0"/>
    <w:rsid w:val="00E05B0C"/>
    <w:rsid w:val="00E15994"/>
    <w:rsid w:val="00E3114E"/>
    <w:rsid w:val="00E31A70"/>
    <w:rsid w:val="00E35B02"/>
    <w:rsid w:val="00E37B07"/>
    <w:rsid w:val="00E52348"/>
    <w:rsid w:val="00E66496"/>
    <w:rsid w:val="00E66B35"/>
    <w:rsid w:val="00E66E10"/>
    <w:rsid w:val="00E769F6"/>
    <w:rsid w:val="00E8407C"/>
    <w:rsid w:val="00E84F3C"/>
    <w:rsid w:val="00E92A1F"/>
    <w:rsid w:val="00EA012C"/>
    <w:rsid w:val="00EC6A55"/>
    <w:rsid w:val="00ED0288"/>
    <w:rsid w:val="00EE52CB"/>
    <w:rsid w:val="00EF581D"/>
    <w:rsid w:val="00EF7FD8"/>
    <w:rsid w:val="00F06F59"/>
    <w:rsid w:val="00F10C90"/>
    <w:rsid w:val="00F128DB"/>
    <w:rsid w:val="00F17988"/>
    <w:rsid w:val="00F21F9B"/>
    <w:rsid w:val="00F469F0"/>
    <w:rsid w:val="00F53273"/>
    <w:rsid w:val="00F73A01"/>
    <w:rsid w:val="00F73AAF"/>
    <w:rsid w:val="00F755E4"/>
    <w:rsid w:val="00F75A15"/>
    <w:rsid w:val="00F76CCE"/>
    <w:rsid w:val="00F77D02"/>
    <w:rsid w:val="00FA0CF7"/>
    <w:rsid w:val="00FA7B5A"/>
    <w:rsid w:val="00FB3A86"/>
    <w:rsid w:val="00FD36C8"/>
    <w:rsid w:val="00FD6AE6"/>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FCD6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843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411D68"/>
    <w:rPr>
      <w:rFonts w:ascii="Times New Roman" w:hAnsi="Times New Roman"/>
      <w:sz w:val="24"/>
      <w:szCs w:val="24"/>
    </w:rPr>
  </w:style>
  <w:style w:type="character" w:customStyle="1" w:styleId="Heading3Char">
    <w:name w:val="Heading 3 Char"/>
    <w:basedOn w:val="DefaultParagraphFont"/>
    <w:link w:val="Heading3"/>
    <w:semiHidden/>
    <w:rsid w:val="00B8431D"/>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sid w:val="00554D23"/>
    <w:rPr>
      <w:color w:val="605E5C"/>
      <w:shd w:val="clear" w:color="auto" w:fill="E1DFDD"/>
    </w:rPr>
  </w:style>
  <w:style w:type="paragraph" w:styleId="CommentSubject">
    <w:name w:val="annotation subject"/>
    <w:basedOn w:val="CommentText"/>
    <w:next w:val="CommentText"/>
    <w:link w:val="CommentSubjectChar"/>
    <w:semiHidden/>
    <w:unhideWhenUsed/>
    <w:rsid w:val="00137AC5"/>
    <w:rPr>
      <w:rFonts w:ascii="Helvetica" w:hAnsi="Helvetica"/>
      <w:b/>
      <w:bCs/>
      <w:lang w:val="en-US" w:eastAsia="en-US"/>
    </w:rPr>
  </w:style>
  <w:style w:type="character" w:customStyle="1" w:styleId="CommentSubjectChar">
    <w:name w:val="Comment Subject Char"/>
    <w:basedOn w:val="CommentTextChar"/>
    <w:link w:val="CommentSubject"/>
    <w:semiHidden/>
    <w:rsid w:val="00137AC5"/>
    <w:rPr>
      <w:rFonts w:ascii="Helvetica" w:hAnsi="Helvetica"/>
      <w:b/>
      <w:bCs/>
      <w:lang w:val="nb-NO" w:eastAsia="nb-NO"/>
    </w:rPr>
  </w:style>
  <w:style w:type="paragraph" w:styleId="Revision">
    <w:name w:val="Revision"/>
    <w:hidden/>
    <w:uiPriority w:val="99"/>
    <w:semiHidden/>
    <w:rsid w:val="00253118"/>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979998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90459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4098628">
      <w:bodyDiv w:val="1"/>
      <w:marLeft w:val="0"/>
      <w:marRight w:val="0"/>
      <w:marTop w:val="0"/>
      <w:marBottom w:val="0"/>
      <w:divBdr>
        <w:top w:val="none" w:sz="0" w:space="0" w:color="auto"/>
        <w:left w:val="none" w:sz="0" w:space="0" w:color="auto"/>
        <w:bottom w:val="none" w:sz="0" w:space="0" w:color="auto"/>
        <w:right w:val="none" w:sz="0" w:space="0" w:color="auto"/>
      </w:divBdr>
    </w:div>
    <w:div w:id="134540517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060754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81BBE-E1C5-4469-8FF4-FEE1D601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178</TotalTime>
  <Pages>18</Pages>
  <Words>6652</Words>
  <Characters>34658</Characters>
  <Application>Microsoft Office Word</Application>
  <DocSecurity>0</DocSecurity>
  <Lines>1506</Lines>
  <Paragraphs>878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40432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24</cp:revision>
  <cp:lastPrinted>1999-07-06T11:00:00Z</cp:lastPrinted>
  <dcterms:created xsi:type="dcterms:W3CDTF">2025-05-17T22:55:00Z</dcterms:created>
  <dcterms:modified xsi:type="dcterms:W3CDTF">2025-05-31T06:30:00Z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272e9da2-a5b1-4dc4-80c9-34fb266231e8</vt:lpwstr>
  </property>
</Properties>
</file>