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7E8" w:rsidRPr="00B12E9B" w:rsidRDefault="003F17E8" w:rsidP="00970982">
      <w:pPr>
        <w:spacing w:after="0"/>
        <w:jc w:val="center"/>
        <w:rPr>
          <w:rFonts w:ascii="Times New Roman" w:hAnsi="Times New Roman" w:cs="Times New Roman"/>
          <w:b/>
          <w:bCs/>
          <w:sz w:val="28"/>
          <w:szCs w:val="24"/>
        </w:rPr>
      </w:pPr>
      <w:r w:rsidRPr="00B12E9B">
        <w:rPr>
          <w:rFonts w:ascii="Times New Roman" w:hAnsi="Times New Roman" w:cs="Times New Roman"/>
          <w:b/>
          <w:bCs/>
          <w:sz w:val="28"/>
          <w:szCs w:val="24"/>
        </w:rPr>
        <w:t xml:space="preserve">Co-inoculation effect of plant growth promoting </w:t>
      </w:r>
      <w:bookmarkStart w:id="0" w:name="_Hlk199662685"/>
      <w:r w:rsidRPr="00B12E9B">
        <w:rPr>
          <w:rFonts w:ascii="Times New Roman" w:hAnsi="Times New Roman" w:cs="Times New Roman"/>
          <w:b/>
          <w:bCs/>
          <w:sz w:val="28"/>
          <w:szCs w:val="24"/>
        </w:rPr>
        <w:t xml:space="preserve">rhizobacteria </w:t>
      </w:r>
      <w:bookmarkEnd w:id="0"/>
      <w:r w:rsidRPr="00B12E9B">
        <w:rPr>
          <w:rFonts w:ascii="Times New Roman" w:hAnsi="Times New Roman" w:cs="Times New Roman"/>
          <w:b/>
          <w:bCs/>
          <w:sz w:val="28"/>
          <w:szCs w:val="24"/>
        </w:rPr>
        <w:t>(PGPR) on growth, yield and nutrient uptake in Wheat (</w:t>
      </w:r>
      <w:r w:rsidRPr="00B12E9B">
        <w:rPr>
          <w:rFonts w:ascii="Times New Roman" w:hAnsi="Times New Roman" w:cs="Times New Roman"/>
          <w:b/>
          <w:bCs/>
          <w:i/>
          <w:sz w:val="28"/>
          <w:szCs w:val="24"/>
        </w:rPr>
        <w:t xml:space="preserve">Triticum </w:t>
      </w:r>
      <w:proofErr w:type="spellStart"/>
      <w:r w:rsidRPr="00B12E9B">
        <w:rPr>
          <w:rFonts w:ascii="Times New Roman" w:hAnsi="Times New Roman" w:cs="Times New Roman"/>
          <w:b/>
          <w:bCs/>
          <w:i/>
          <w:sz w:val="28"/>
          <w:szCs w:val="24"/>
        </w:rPr>
        <w:t>aestivum</w:t>
      </w:r>
      <w:proofErr w:type="spellEnd"/>
      <w:r w:rsidRPr="00B12E9B">
        <w:rPr>
          <w:rFonts w:ascii="Times New Roman" w:hAnsi="Times New Roman" w:cs="Times New Roman"/>
          <w:b/>
          <w:bCs/>
          <w:sz w:val="28"/>
          <w:szCs w:val="24"/>
        </w:rPr>
        <w:t>)</w:t>
      </w:r>
    </w:p>
    <w:p w:rsidR="0009488C" w:rsidRPr="001C0813" w:rsidRDefault="0009488C" w:rsidP="003F17E8">
      <w:pPr>
        <w:spacing w:after="0" w:line="240" w:lineRule="auto"/>
        <w:ind w:right="-601"/>
        <w:jc w:val="both"/>
        <w:rPr>
          <w:rFonts w:ascii="Times New Roman" w:eastAsia="Times New Roman" w:hAnsi="Times New Roman" w:cs="Times New Roman"/>
          <w:b/>
          <w:bCs/>
        </w:rPr>
      </w:pPr>
      <w:bookmarkStart w:id="1" w:name="_GoBack"/>
      <w:bookmarkEnd w:id="1"/>
    </w:p>
    <w:p w:rsidR="003F17E8" w:rsidRPr="00B12E9B" w:rsidRDefault="003F17E8" w:rsidP="003F17E8">
      <w:pPr>
        <w:spacing w:after="0" w:line="240" w:lineRule="auto"/>
        <w:ind w:right="-601"/>
        <w:jc w:val="both"/>
        <w:rPr>
          <w:rFonts w:ascii="Times New Roman" w:eastAsia="Times New Roman" w:hAnsi="Times New Roman" w:cs="Times New Roman"/>
        </w:rPr>
      </w:pPr>
      <w:r w:rsidRPr="00B12E9B">
        <w:rPr>
          <w:rFonts w:ascii="Times New Roman" w:eastAsia="Times New Roman" w:hAnsi="Times New Roman" w:cs="Times New Roman"/>
        </w:rPr>
        <w:softHyphen/>
      </w:r>
      <w:r w:rsidRPr="00B12E9B">
        <w:rPr>
          <w:rFonts w:ascii="Times New Roman" w:eastAsia="Times New Roman" w:hAnsi="Times New Roman" w:cs="Times New Roman"/>
        </w:rPr>
        <w:softHyphen/>
      </w:r>
      <w:r w:rsidRPr="00B12E9B">
        <w:rPr>
          <w:rFonts w:ascii="Times New Roman" w:eastAsia="Times New Roman" w:hAnsi="Times New Roman" w:cs="Times New Roman"/>
        </w:rPr>
        <w:softHyphen/>
      </w:r>
      <w:r w:rsidRPr="00B12E9B">
        <w:rPr>
          <w:rFonts w:ascii="Times New Roman" w:eastAsia="Times New Roman" w:hAnsi="Times New Roman" w:cs="Times New Roman"/>
        </w:rPr>
        <w:softHyphen/>
      </w:r>
      <w:r w:rsidRPr="00B12E9B">
        <w:rPr>
          <w:rFonts w:ascii="Times New Roman" w:eastAsia="Times New Roman" w:hAnsi="Times New Roman" w:cs="Times New Roman"/>
        </w:rPr>
        <w:softHyphen/>
      </w:r>
      <w:r w:rsidRPr="00B12E9B">
        <w:rPr>
          <w:rFonts w:ascii="Times New Roman" w:eastAsia="Times New Roman" w:hAnsi="Times New Roman" w:cs="Times New Roman"/>
        </w:rPr>
        <w:softHyphen/>
      </w:r>
      <w:r w:rsidRPr="00B12E9B">
        <w:rPr>
          <w:rFonts w:ascii="Times New Roman" w:eastAsia="Times New Roman" w:hAnsi="Times New Roman" w:cs="Times New Roman"/>
        </w:rPr>
        <w:softHyphen/>
      </w:r>
      <w:r w:rsidRPr="00B12E9B">
        <w:rPr>
          <w:rFonts w:ascii="Times New Roman" w:eastAsia="Times New Roman" w:hAnsi="Times New Roman" w:cs="Times New Roman"/>
        </w:rPr>
        <w:softHyphen/>
      </w:r>
      <w:r w:rsidRPr="00B12E9B">
        <w:rPr>
          <w:rFonts w:ascii="Times New Roman" w:eastAsia="Times New Roman" w:hAnsi="Times New Roman" w:cs="Times New Roman"/>
        </w:rPr>
        <w:softHyphen/>
      </w:r>
      <w:r w:rsidRPr="00B12E9B">
        <w:rPr>
          <w:rFonts w:ascii="Times New Roman" w:eastAsia="Times New Roman" w:hAnsi="Times New Roman" w:cs="Times New Roman"/>
        </w:rPr>
        <w:softHyphen/>
      </w:r>
      <w:r w:rsidRPr="00B12E9B">
        <w:rPr>
          <w:rFonts w:ascii="Times New Roman" w:eastAsia="Times New Roman" w:hAnsi="Times New Roman" w:cs="Times New Roman"/>
        </w:rPr>
        <w:softHyphen/>
      </w:r>
      <w:r w:rsidRPr="00B12E9B">
        <w:rPr>
          <w:rFonts w:ascii="Times New Roman" w:eastAsia="Times New Roman" w:hAnsi="Times New Roman" w:cs="Times New Roman"/>
        </w:rPr>
        <w:softHyphen/>
      </w:r>
      <w:r w:rsidRPr="00B12E9B">
        <w:rPr>
          <w:rFonts w:ascii="Times New Roman" w:eastAsia="Times New Roman" w:hAnsi="Times New Roman" w:cs="Times New Roman"/>
        </w:rPr>
        <w:softHyphen/>
      </w:r>
      <w:r w:rsidRPr="00B12E9B">
        <w:rPr>
          <w:rFonts w:ascii="Times New Roman" w:eastAsia="Times New Roman" w:hAnsi="Times New Roman" w:cs="Times New Roman"/>
        </w:rPr>
        <w:softHyphen/>
      </w:r>
      <w:r w:rsidRPr="00B12E9B">
        <w:rPr>
          <w:rFonts w:ascii="Times New Roman" w:eastAsia="Times New Roman" w:hAnsi="Times New Roman" w:cs="Times New Roman"/>
        </w:rPr>
        <w:softHyphen/>
      </w:r>
      <w:r w:rsidRPr="00B12E9B">
        <w:rPr>
          <w:rFonts w:ascii="Times New Roman" w:eastAsia="Times New Roman" w:hAnsi="Times New Roman" w:cs="Times New Roman"/>
        </w:rPr>
        <w:softHyphen/>
      </w:r>
      <w:r w:rsidRPr="00B12E9B">
        <w:rPr>
          <w:rFonts w:ascii="Times New Roman" w:eastAsia="Times New Roman" w:hAnsi="Times New Roman" w:cs="Times New Roman"/>
        </w:rPr>
        <w:softHyphen/>
      </w:r>
      <w:r w:rsidRPr="00B12E9B">
        <w:rPr>
          <w:rFonts w:ascii="Times New Roman" w:eastAsia="Times New Roman" w:hAnsi="Times New Roman" w:cs="Times New Roman"/>
        </w:rPr>
        <w:softHyphen/>
      </w:r>
      <w:r w:rsidRPr="00B12E9B">
        <w:rPr>
          <w:rFonts w:ascii="Times New Roman" w:eastAsia="Times New Roman" w:hAnsi="Times New Roman" w:cs="Times New Roman"/>
        </w:rPr>
        <w:softHyphen/>
        <w:t>______________________________________________________________________________________</w:t>
      </w:r>
    </w:p>
    <w:p w:rsidR="003F17E8" w:rsidRPr="00B12E9B" w:rsidRDefault="003F17E8" w:rsidP="003F17E8">
      <w:pPr>
        <w:spacing w:after="0" w:line="240" w:lineRule="auto"/>
        <w:ind w:left="284" w:right="-601" w:hanging="284"/>
        <w:jc w:val="both"/>
        <w:rPr>
          <w:rFonts w:ascii="Times New Roman" w:eastAsia="Times New Roman" w:hAnsi="Times New Roman" w:cs="Times New Roman"/>
        </w:rPr>
      </w:pPr>
    </w:p>
    <w:p w:rsidR="003F17E8" w:rsidRPr="00B12E9B" w:rsidRDefault="003F17E8" w:rsidP="003F17E8">
      <w:pPr>
        <w:tabs>
          <w:tab w:val="left" w:pos="426"/>
        </w:tabs>
        <w:jc w:val="both"/>
        <w:rPr>
          <w:rFonts w:ascii="Times New Roman" w:hAnsi="Times New Roman" w:cs="Times New Roman"/>
          <w:b/>
          <w:bCs/>
          <w:sz w:val="24"/>
          <w:szCs w:val="24"/>
        </w:rPr>
      </w:pPr>
      <w:r w:rsidRPr="00B12E9B">
        <w:rPr>
          <w:rFonts w:ascii="Times New Roman" w:hAnsi="Times New Roman" w:cs="Times New Roman"/>
          <w:b/>
          <w:bCs/>
          <w:sz w:val="24"/>
          <w:szCs w:val="24"/>
        </w:rPr>
        <w:t>ABSTRACT</w:t>
      </w:r>
    </w:p>
    <w:p w:rsidR="003F17E8" w:rsidRDefault="00353B2B" w:rsidP="005955E6">
      <w:pPr>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2" o:spid="_x0000_s1026" type="#_x0000_t32" style="position:absolute;left:0;text-align:left;margin-left:8.3pt;margin-top:142.1pt;width:500.5pt;height:5.5pt;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"/>
        </w:pict>
      </w:r>
      <w:r w:rsidR="003F17E8" w:rsidRPr="00B12E9B">
        <w:rPr>
          <w:rFonts w:ascii="Times New Roman" w:hAnsi="Times New Roman" w:cs="Times New Roman"/>
          <w:sz w:val="24"/>
          <w:szCs w:val="24"/>
        </w:rPr>
        <w:t xml:space="preserve">              A field experiment was conducted to study the effect of </w:t>
      </w:r>
      <w:proofErr w:type="spellStart"/>
      <w:r w:rsidR="003F17E8" w:rsidRPr="00B12E9B">
        <w:rPr>
          <w:rFonts w:ascii="Times New Roman" w:hAnsi="Times New Roman" w:cs="Times New Roman"/>
          <w:i/>
          <w:iCs/>
          <w:sz w:val="24"/>
          <w:szCs w:val="24"/>
        </w:rPr>
        <w:t>Azospirillium</w:t>
      </w:r>
      <w:proofErr w:type="spellEnd"/>
      <w:r w:rsidR="00E00DE4">
        <w:rPr>
          <w:rFonts w:ascii="Times New Roman" w:hAnsi="Times New Roman" w:cs="Times New Roman"/>
          <w:i/>
          <w:iCs/>
          <w:sz w:val="24"/>
          <w:szCs w:val="24"/>
        </w:rPr>
        <w:t xml:space="preserve"> </w:t>
      </w:r>
      <w:proofErr w:type="spellStart"/>
      <w:r w:rsidR="003F17E8" w:rsidRPr="00B12E9B">
        <w:rPr>
          <w:rFonts w:ascii="Times New Roman" w:hAnsi="Times New Roman" w:cs="Times New Roman"/>
          <w:i/>
          <w:iCs/>
          <w:sz w:val="24"/>
          <w:szCs w:val="24"/>
        </w:rPr>
        <w:t>brasilense</w:t>
      </w:r>
      <w:proofErr w:type="spellEnd"/>
      <w:r w:rsidR="003F17E8" w:rsidRPr="00B12E9B">
        <w:rPr>
          <w:rFonts w:ascii="Times New Roman" w:hAnsi="Times New Roman" w:cs="Times New Roman"/>
          <w:sz w:val="24"/>
          <w:szCs w:val="24"/>
        </w:rPr>
        <w:t xml:space="preserve"> and </w:t>
      </w:r>
      <w:r w:rsidR="003F17E8" w:rsidRPr="00B12E9B">
        <w:rPr>
          <w:rFonts w:ascii="Times New Roman" w:hAnsi="Times New Roman" w:cs="Times New Roman"/>
          <w:i/>
          <w:iCs/>
          <w:sz w:val="24"/>
          <w:szCs w:val="24"/>
        </w:rPr>
        <w:t>Bacillus subtilis</w:t>
      </w:r>
      <w:r w:rsidR="003F17E8" w:rsidRPr="00B12E9B">
        <w:rPr>
          <w:rFonts w:ascii="Times New Roman" w:hAnsi="Times New Roman" w:cs="Times New Roman"/>
          <w:sz w:val="24"/>
          <w:szCs w:val="24"/>
        </w:rPr>
        <w:t xml:space="preserve"> along with graded level of chemicals fertilizers on growth, yield and nutrient uptake of wheat (</w:t>
      </w:r>
      <w:r w:rsidR="003F17E8" w:rsidRPr="00B12E9B">
        <w:rPr>
          <w:rFonts w:ascii="Times New Roman" w:hAnsi="Times New Roman" w:cs="Times New Roman"/>
          <w:i/>
          <w:iCs/>
          <w:sz w:val="24"/>
          <w:szCs w:val="24"/>
        </w:rPr>
        <w:t xml:space="preserve">Triticum </w:t>
      </w:r>
      <w:proofErr w:type="spellStart"/>
      <w:r w:rsidR="003F17E8" w:rsidRPr="00B12E9B">
        <w:rPr>
          <w:rFonts w:ascii="Times New Roman" w:hAnsi="Times New Roman" w:cs="Times New Roman"/>
          <w:i/>
          <w:iCs/>
          <w:sz w:val="24"/>
          <w:szCs w:val="24"/>
        </w:rPr>
        <w:t>aestivum</w:t>
      </w:r>
      <w:proofErr w:type="spellEnd"/>
      <w:r w:rsidR="003F17E8" w:rsidRPr="00B12E9B">
        <w:rPr>
          <w:rFonts w:ascii="Times New Roman" w:hAnsi="Times New Roman" w:cs="Times New Roman"/>
          <w:sz w:val="24"/>
          <w:szCs w:val="24"/>
        </w:rPr>
        <w:t xml:space="preserve">) </w:t>
      </w:r>
      <w:proofErr w:type="spellStart"/>
      <w:r w:rsidR="003F17E8" w:rsidRPr="00B12E9B">
        <w:rPr>
          <w:rFonts w:ascii="Times New Roman" w:hAnsi="Times New Roman" w:cs="Times New Roman"/>
          <w:sz w:val="24"/>
          <w:szCs w:val="24"/>
        </w:rPr>
        <w:t>cluring</w:t>
      </w:r>
      <w:proofErr w:type="spellEnd"/>
      <w:r w:rsidR="003F17E8" w:rsidRPr="00B12E9B">
        <w:rPr>
          <w:rFonts w:ascii="Times New Roman" w:hAnsi="Times New Roman" w:cs="Times New Roman"/>
          <w:sz w:val="24"/>
          <w:szCs w:val="24"/>
        </w:rPr>
        <w:t xml:space="preserve"> Rabi</w:t>
      </w:r>
      <w:r w:rsidR="00E00DE4" w:rsidRPr="00B12E9B">
        <w:rPr>
          <w:rFonts w:ascii="Times New Roman" w:hAnsi="Times New Roman" w:cs="Times New Roman"/>
          <w:sz w:val="24"/>
          <w:szCs w:val="24"/>
        </w:rPr>
        <w:t>, 2018</w:t>
      </w:r>
      <w:r w:rsidR="003F17E8" w:rsidRPr="00B12E9B">
        <w:rPr>
          <w:rFonts w:ascii="Times New Roman" w:hAnsi="Times New Roman" w:cs="Times New Roman"/>
          <w:sz w:val="24"/>
          <w:szCs w:val="24"/>
        </w:rPr>
        <w:t xml:space="preserve"> at Agronomy </w:t>
      </w:r>
      <w:proofErr w:type="gramStart"/>
      <w:r w:rsidR="003F17E8" w:rsidRPr="00B12E9B">
        <w:rPr>
          <w:rFonts w:ascii="Times New Roman" w:hAnsi="Times New Roman" w:cs="Times New Roman"/>
          <w:sz w:val="24"/>
          <w:szCs w:val="24"/>
        </w:rPr>
        <w:t>farm ,</w:t>
      </w:r>
      <w:proofErr w:type="spellStart"/>
      <w:r w:rsidR="003F17E8" w:rsidRPr="00B12E9B">
        <w:rPr>
          <w:rFonts w:ascii="Times New Roman" w:hAnsi="Times New Roman" w:cs="Times New Roman"/>
          <w:sz w:val="24"/>
          <w:szCs w:val="24"/>
        </w:rPr>
        <w:t>Rajarshee</w:t>
      </w:r>
      <w:proofErr w:type="spellEnd"/>
      <w:proofErr w:type="gramEnd"/>
      <w:r w:rsidR="003F17E8" w:rsidRPr="00B12E9B">
        <w:rPr>
          <w:rFonts w:ascii="Times New Roman" w:hAnsi="Times New Roman" w:cs="Times New Roman"/>
          <w:sz w:val="24"/>
          <w:szCs w:val="24"/>
        </w:rPr>
        <w:t xml:space="preserve"> Chhatrapati </w:t>
      </w:r>
      <w:proofErr w:type="spellStart"/>
      <w:r w:rsidR="003F17E8" w:rsidRPr="00B12E9B">
        <w:rPr>
          <w:rFonts w:ascii="Times New Roman" w:hAnsi="Times New Roman" w:cs="Times New Roman"/>
          <w:sz w:val="24"/>
          <w:szCs w:val="24"/>
        </w:rPr>
        <w:t>Shahu</w:t>
      </w:r>
      <w:proofErr w:type="spellEnd"/>
      <w:r w:rsidR="003F17E8" w:rsidRPr="00B12E9B">
        <w:rPr>
          <w:rFonts w:ascii="Times New Roman" w:hAnsi="Times New Roman" w:cs="Times New Roman"/>
          <w:sz w:val="24"/>
          <w:szCs w:val="24"/>
        </w:rPr>
        <w:t xml:space="preserve"> Maharaj  College  of Agriculture , Kolhapur. The co-inoculation effect of </w:t>
      </w:r>
      <w:proofErr w:type="spellStart"/>
      <w:r w:rsidR="003F17E8" w:rsidRPr="00B12E9B">
        <w:rPr>
          <w:rFonts w:ascii="Times New Roman" w:hAnsi="Times New Roman" w:cs="Times New Roman"/>
          <w:i/>
          <w:iCs/>
          <w:sz w:val="24"/>
          <w:szCs w:val="24"/>
        </w:rPr>
        <w:t>Azospirillium</w:t>
      </w:r>
      <w:proofErr w:type="spellEnd"/>
      <w:r w:rsidR="00E00DE4">
        <w:rPr>
          <w:rFonts w:ascii="Times New Roman" w:hAnsi="Times New Roman" w:cs="Times New Roman"/>
          <w:i/>
          <w:iCs/>
          <w:sz w:val="24"/>
          <w:szCs w:val="24"/>
        </w:rPr>
        <w:t xml:space="preserve"> </w:t>
      </w:r>
      <w:proofErr w:type="spellStart"/>
      <w:r w:rsidR="003F17E8" w:rsidRPr="00B12E9B">
        <w:rPr>
          <w:rFonts w:ascii="Times New Roman" w:hAnsi="Times New Roman" w:cs="Times New Roman"/>
          <w:i/>
          <w:iCs/>
          <w:sz w:val="24"/>
          <w:szCs w:val="24"/>
        </w:rPr>
        <w:t>brasilense</w:t>
      </w:r>
      <w:proofErr w:type="spellEnd"/>
      <w:r w:rsidR="00E00DE4">
        <w:rPr>
          <w:rFonts w:ascii="Times New Roman" w:hAnsi="Times New Roman" w:cs="Times New Roman"/>
          <w:i/>
          <w:iCs/>
          <w:sz w:val="24"/>
          <w:szCs w:val="24"/>
        </w:rPr>
        <w:t xml:space="preserve"> </w:t>
      </w:r>
      <w:r w:rsidR="003F17E8" w:rsidRPr="00B12E9B">
        <w:rPr>
          <w:rFonts w:ascii="Times New Roman" w:hAnsi="Times New Roman" w:cs="Times New Roman"/>
          <w:sz w:val="24"/>
          <w:szCs w:val="24"/>
        </w:rPr>
        <w:t xml:space="preserve">and </w:t>
      </w:r>
      <w:r w:rsidR="003F17E8" w:rsidRPr="00B12E9B">
        <w:rPr>
          <w:rFonts w:ascii="Times New Roman" w:hAnsi="Times New Roman" w:cs="Times New Roman"/>
          <w:i/>
          <w:iCs/>
          <w:sz w:val="24"/>
          <w:szCs w:val="24"/>
        </w:rPr>
        <w:t xml:space="preserve">Bacillus subtilis </w:t>
      </w:r>
      <w:r w:rsidR="003F17E8" w:rsidRPr="00B12E9B">
        <w:rPr>
          <w:rFonts w:ascii="Times New Roman" w:hAnsi="Times New Roman" w:cs="Times New Roman"/>
          <w:sz w:val="24"/>
          <w:szCs w:val="24"/>
        </w:rPr>
        <w:t xml:space="preserve">along with 75% nitrogen and Phosphorus and 100% potassium recorded highest plant  height at </w:t>
      </w:r>
      <w:proofErr w:type="spellStart"/>
      <w:r w:rsidR="003F17E8" w:rsidRPr="00B12E9B">
        <w:rPr>
          <w:rFonts w:ascii="Times New Roman" w:hAnsi="Times New Roman" w:cs="Times New Roman"/>
          <w:sz w:val="24"/>
          <w:szCs w:val="24"/>
        </w:rPr>
        <w:t>tillering</w:t>
      </w:r>
      <w:proofErr w:type="spellEnd"/>
      <w:r w:rsidR="003F17E8" w:rsidRPr="00B12E9B">
        <w:rPr>
          <w:rFonts w:ascii="Times New Roman" w:hAnsi="Times New Roman" w:cs="Times New Roman"/>
          <w:sz w:val="24"/>
          <w:szCs w:val="24"/>
        </w:rPr>
        <w:t xml:space="preserve"> (25.00),plant height at flowering (87.80cm) plant height at maturity (90.53cm), number of tillers sq.m</w:t>
      </w:r>
      <w:r w:rsidR="003F17E8" w:rsidRPr="00B12E9B">
        <w:rPr>
          <w:rFonts w:ascii="Times New Roman" w:hAnsi="Times New Roman" w:cs="Times New Roman"/>
          <w:sz w:val="24"/>
          <w:szCs w:val="24"/>
          <w:vertAlign w:val="superscript"/>
        </w:rPr>
        <w:t>1</w:t>
      </w:r>
      <w:r w:rsidR="003F17E8" w:rsidRPr="00B12E9B">
        <w:rPr>
          <w:rFonts w:ascii="Times New Roman" w:hAnsi="Times New Roman" w:cs="Times New Roman"/>
          <w:sz w:val="24"/>
          <w:szCs w:val="24"/>
        </w:rPr>
        <w:t xml:space="preserve"> (403.00).In addition ,ear length (14.77cm),number of </w:t>
      </w:r>
      <w:proofErr w:type="spellStart"/>
      <w:r w:rsidR="003F17E8" w:rsidRPr="00B12E9B">
        <w:rPr>
          <w:rFonts w:ascii="Times New Roman" w:hAnsi="Times New Roman" w:cs="Times New Roman"/>
          <w:sz w:val="24"/>
          <w:szCs w:val="24"/>
        </w:rPr>
        <w:t>spikelets</w:t>
      </w:r>
      <w:proofErr w:type="spellEnd"/>
      <w:r w:rsidR="003F17E8" w:rsidRPr="00B12E9B">
        <w:rPr>
          <w:rFonts w:ascii="Times New Roman" w:hAnsi="Times New Roman" w:cs="Times New Roman"/>
          <w:sz w:val="24"/>
          <w:szCs w:val="24"/>
        </w:rPr>
        <w:t xml:space="preserve"> ear</w:t>
      </w:r>
      <w:r w:rsidR="00F35EA1" w:rsidRPr="00B12E9B">
        <w:rPr>
          <w:rFonts w:ascii="Times New Roman" w:hAnsi="Times New Roman" w:cs="Times New Roman"/>
          <w:sz w:val="24"/>
          <w:szCs w:val="24"/>
        </w:rPr>
        <w:softHyphen/>
        <w:t>-</w:t>
      </w:r>
      <w:r w:rsidR="003F17E8" w:rsidRPr="00B12E9B">
        <w:rPr>
          <w:rFonts w:ascii="Times New Roman" w:hAnsi="Times New Roman" w:cs="Times New Roman"/>
          <w:vertAlign w:val="superscript"/>
        </w:rPr>
        <w:t>1</w:t>
      </w:r>
      <w:r w:rsidR="003F17E8" w:rsidRPr="00B12E9B">
        <w:rPr>
          <w:rFonts w:ascii="Times New Roman" w:hAnsi="Times New Roman" w:cs="Times New Roman"/>
          <w:sz w:val="24"/>
          <w:szCs w:val="24"/>
        </w:rPr>
        <w:t xml:space="preserve"> (42.87), number of grain ear</w:t>
      </w:r>
      <w:r w:rsidR="00B25BEB" w:rsidRPr="00B12E9B">
        <w:rPr>
          <w:rFonts w:ascii="Times New Roman" w:hAnsi="Times New Roman" w:cs="Times New Roman"/>
          <w:sz w:val="24"/>
          <w:szCs w:val="24"/>
        </w:rPr>
        <w:t>-</w:t>
      </w:r>
      <w:r w:rsidR="003F17E8" w:rsidRPr="00B12E9B">
        <w:rPr>
          <w:rFonts w:ascii="Times New Roman" w:hAnsi="Times New Roman" w:cs="Times New Roman"/>
          <w:sz w:val="24"/>
          <w:szCs w:val="24"/>
          <w:vertAlign w:val="superscript"/>
        </w:rPr>
        <w:t>1</w:t>
      </w:r>
      <w:r w:rsidR="003F17E8" w:rsidRPr="00B12E9B">
        <w:rPr>
          <w:rFonts w:ascii="Times New Roman" w:hAnsi="Times New Roman" w:cs="Times New Roman"/>
          <w:sz w:val="24"/>
          <w:szCs w:val="24"/>
        </w:rPr>
        <w:t xml:space="preserve"> (38.33) ,1000 grain weight (43.88gm), gram yield (50.63q/ha) straw yield (75.93 q/ha</w:t>
      </w:r>
      <w:r w:rsidR="003F17E8" w:rsidRPr="00B12E9B">
        <w:rPr>
          <w:rFonts w:ascii="Times New Roman" w:hAnsi="Times New Roman" w:cs="Times New Roman"/>
        </w:rPr>
        <w:t>)</w:t>
      </w:r>
      <w:r w:rsidR="003F17E8" w:rsidRPr="00B12E9B">
        <w:rPr>
          <w:rFonts w:ascii="Times New Roman" w:hAnsi="Times New Roman" w:cs="Times New Roman"/>
          <w:sz w:val="24"/>
          <w:szCs w:val="24"/>
        </w:rPr>
        <w:t xml:space="preserve"> and uptake of nitrogen and phosphorus by wheat plant also found to be increased 120.00 kg hand 37.00kg/ha respectively.</w:t>
      </w:r>
    </w:p>
    <w:p w:rsidR="00970982" w:rsidRPr="00970982" w:rsidRDefault="00970982" w:rsidP="005955E6">
      <w:pPr>
        <w:jc w:val="both"/>
        <w:rPr>
          <w:rFonts w:ascii="Times New Roman" w:hAnsi="Times New Roman" w:cs="Times New Roman"/>
          <w:b/>
          <w:bCs/>
          <w:sz w:val="24"/>
          <w:szCs w:val="24"/>
        </w:rPr>
      </w:pPr>
      <w:r w:rsidRPr="00970982">
        <w:rPr>
          <w:rFonts w:ascii="Times New Roman" w:hAnsi="Times New Roman" w:cs="Times New Roman"/>
          <w:b/>
          <w:bCs/>
          <w:sz w:val="24"/>
          <w:szCs w:val="24"/>
        </w:rPr>
        <w:t>Key Words:</w:t>
      </w:r>
      <w:r w:rsidR="00E00DE4">
        <w:rPr>
          <w:rFonts w:ascii="Times New Roman" w:hAnsi="Times New Roman" w:cs="Times New Roman"/>
          <w:b/>
          <w:bCs/>
          <w:sz w:val="24"/>
          <w:szCs w:val="24"/>
        </w:rPr>
        <w:t xml:space="preserve"> </w:t>
      </w:r>
      <w:r w:rsidRPr="00E00DE4">
        <w:rPr>
          <w:rFonts w:ascii="Times New Roman" w:hAnsi="Times New Roman" w:cs="Times New Roman"/>
          <w:b/>
          <w:bCs/>
          <w:i/>
          <w:iCs/>
          <w:sz w:val="24"/>
          <w:szCs w:val="24"/>
        </w:rPr>
        <w:t>Wheat</w:t>
      </w:r>
      <w:proofErr w:type="gramStart"/>
      <w:r w:rsidRPr="00E00DE4">
        <w:rPr>
          <w:rFonts w:ascii="Times New Roman" w:hAnsi="Times New Roman" w:cs="Times New Roman"/>
          <w:b/>
          <w:bCs/>
          <w:i/>
          <w:iCs/>
          <w:sz w:val="24"/>
          <w:szCs w:val="24"/>
        </w:rPr>
        <w:t>.,</w:t>
      </w:r>
      <w:proofErr w:type="spellStart"/>
      <w:r w:rsidRPr="00E00DE4">
        <w:rPr>
          <w:rFonts w:ascii="Times New Roman" w:hAnsi="Times New Roman" w:cs="Times New Roman"/>
          <w:b/>
          <w:bCs/>
          <w:i/>
          <w:iCs/>
          <w:sz w:val="24"/>
          <w:szCs w:val="24"/>
        </w:rPr>
        <w:t>rhizobacteria</w:t>
      </w:r>
      <w:proofErr w:type="gramEnd"/>
      <w:r w:rsidRPr="00E00DE4">
        <w:rPr>
          <w:rFonts w:ascii="Times New Roman" w:hAnsi="Times New Roman" w:cs="Times New Roman"/>
          <w:b/>
          <w:bCs/>
          <w:i/>
          <w:iCs/>
          <w:sz w:val="24"/>
          <w:szCs w:val="24"/>
        </w:rPr>
        <w:t>,PGPR</w:t>
      </w:r>
      <w:proofErr w:type="spellEnd"/>
      <w:r w:rsidRPr="00E00DE4">
        <w:rPr>
          <w:rFonts w:ascii="Times New Roman" w:hAnsi="Times New Roman" w:cs="Times New Roman"/>
          <w:b/>
          <w:bCs/>
          <w:i/>
          <w:iCs/>
          <w:sz w:val="24"/>
          <w:szCs w:val="24"/>
        </w:rPr>
        <w:t>, yield, nutrient uptake</w:t>
      </w:r>
    </w:p>
    <w:p w:rsidR="003F17E8" w:rsidRPr="00B12E9B" w:rsidRDefault="003F17E8" w:rsidP="003F17E8">
      <w:pPr>
        <w:jc w:val="both"/>
        <w:rPr>
          <w:rFonts w:ascii="Times New Roman" w:hAnsi="Times New Roman" w:cs="Times New Roman"/>
          <w:b/>
          <w:bCs/>
          <w:sz w:val="24"/>
          <w:szCs w:val="24"/>
        </w:rPr>
      </w:pPr>
      <w:r w:rsidRPr="00B12E9B">
        <w:rPr>
          <w:rFonts w:ascii="Times New Roman" w:hAnsi="Times New Roman" w:cs="Times New Roman"/>
          <w:b/>
          <w:bCs/>
          <w:sz w:val="24"/>
          <w:szCs w:val="24"/>
        </w:rPr>
        <w:t xml:space="preserve">INTRODUCTION </w:t>
      </w:r>
    </w:p>
    <w:p w:rsidR="003F17E8" w:rsidRPr="00B12E9B" w:rsidRDefault="003F17E8" w:rsidP="00600FC2">
      <w:pPr>
        <w:ind w:right="141" w:firstLine="720"/>
        <w:jc w:val="both"/>
        <w:rPr>
          <w:rFonts w:ascii="Times New Roman" w:hAnsi="Times New Roman" w:cs="Times New Roman"/>
          <w:sz w:val="24"/>
          <w:szCs w:val="24"/>
        </w:rPr>
      </w:pPr>
      <w:r w:rsidRPr="00B12E9B">
        <w:rPr>
          <w:rFonts w:ascii="Times New Roman" w:hAnsi="Times New Roman" w:cs="Times New Roman"/>
          <w:sz w:val="24"/>
          <w:szCs w:val="24"/>
        </w:rPr>
        <w:t>Wheat (</w:t>
      </w:r>
      <w:r w:rsidRPr="00B12E9B">
        <w:rPr>
          <w:rFonts w:ascii="Times New Roman" w:hAnsi="Times New Roman" w:cs="Times New Roman"/>
          <w:i/>
          <w:iCs/>
          <w:sz w:val="24"/>
          <w:szCs w:val="24"/>
        </w:rPr>
        <w:t xml:space="preserve">Triticum </w:t>
      </w:r>
      <w:proofErr w:type="spellStart"/>
      <w:r w:rsidRPr="00B12E9B">
        <w:rPr>
          <w:rFonts w:ascii="Times New Roman" w:hAnsi="Times New Roman" w:cs="Times New Roman"/>
          <w:i/>
          <w:iCs/>
          <w:sz w:val="24"/>
          <w:szCs w:val="24"/>
        </w:rPr>
        <w:t>aestivum</w:t>
      </w:r>
      <w:proofErr w:type="spellEnd"/>
      <w:r w:rsidRPr="00B12E9B">
        <w:rPr>
          <w:rFonts w:ascii="Times New Roman" w:hAnsi="Times New Roman" w:cs="Times New Roman"/>
          <w:sz w:val="24"/>
          <w:szCs w:val="24"/>
        </w:rPr>
        <w:t xml:space="preserve">) belongs to family </w:t>
      </w:r>
      <w:proofErr w:type="spellStart"/>
      <w:r w:rsidRPr="00B12E9B">
        <w:rPr>
          <w:rFonts w:ascii="Times New Roman" w:hAnsi="Times New Roman" w:cs="Times New Roman"/>
          <w:i/>
          <w:sz w:val="24"/>
          <w:szCs w:val="24"/>
        </w:rPr>
        <w:t>Gramminae</w:t>
      </w:r>
      <w:proofErr w:type="spellEnd"/>
      <w:r w:rsidRPr="00B12E9B">
        <w:rPr>
          <w:rFonts w:ascii="Times New Roman" w:hAnsi="Times New Roman" w:cs="Times New Roman"/>
          <w:sz w:val="24"/>
          <w:szCs w:val="24"/>
        </w:rPr>
        <w:t xml:space="preserve"> is one of the most important cereals crops of the global significance. It is staple food at millions of people (36% of the </w:t>
      </w:r>
      <w:proofErr w:type="spellStart"/>
      <w:proofErr w:type="gramStart"/>
      <w:r w:rsidR="00600FC2" w:rsidRPr="00B12E9B">
        <w:rPr>
          <w:rFonts w:ascii="Times New Roman" w:hAnsi="Times New Roman" w:cs="Times New Roman"/>
          <w:sz w:val="24"/>
          <w:szCs w:val="24"/>
        </w:rPr>
        <w:t>world’s</w:t>
      </w:r>
      <w:r w:rsidRPr="00B12E9B">
        <w:rPr>
          <w:rFonts w:ascii="Times New Roman" w:hAnsi="Times New Roman" w:cs="Times New Roman"/>
          <w:sz w:val="24"/>
          <w:szCs w:val="24"/>
        </w:rPr>
        <w:t>population</w:t>
      </w:r>
      <w:proofErr w:type="spellEnd"/>
      <w:r w:rsidRPr="00B12E9B">
        <w:rPr>
          <w:rFonts w:ascii="Times New Roman" w:hAnsi="Times New Roman" w:cs="Times New Roman"/>
          <w:sz w:val="24"/>
          <w:szCs w:val="24"/>
        </w:rPr>
        <w:t xml:space="preserve"> ).Approximately</w:t>
      </w:r>
      <w:proofErr w:type="gramEnd"/>
      <w:r w:rsidRPr="00B12E9B">
        <w:rPr>
          <w:rFonts w:ascii="Times New Roman" w:hAnsi="Times New Roman" w:cs="Times New Roman"/>
          <w:sz w:val="24"/>
          <w:szCs w:val="24"/>
        </w:rPr>
        <w:t xml:space="preserve"> one sixth of the total arable land in the world is cultivated with wheat. After green revolution (1960) extensive cultivation of wheat was started, it plays major role in Indian economy, worldwide it provides nearly 55% of the carbohydrates and 20% food calories. (</w:t>
      </w:r>
      <w:proofErr w:type="spellStart"/>
      <w:r w:rsidRPr="00B12E9B">
        <w:rPr>
          <w:rFonts w:ascii="Times New Roman" w:hAnsi="Times New Roman" w:cs="Times New Roman"/>
          <w:sz w:val="24"/>
          <w:szCs w:val="24"/>
        </w:rPr>
        <w:t>Breiman</w:t>
      </w:r>
      <w:proofErr w:type="spellEnd"/>
      <w:r w:rsidRPr="00B12E9B">
        <w:rPr>
          <w:rFonts w:ascii="Times New Roman" w:hAnsi="Times New Roman" w:cs="Times New Roman"/>
          <w:sz w:val="24"/>
          <w:szCs w:val="24"/>
        </w:rPr>
        <w:t xml:space="preserve"> and Graur,1995). It is source of manganese, phosphorous like nutrients like niacin and other </w:t>
      </w:r>
      <w:proofErr w:type="spellStart"/>
      <w:r w:rsidRPr="00B12E9B">
        <w:rPr>
          <w:rFonts w:ascii="Times New Roman" w:hAnsi="Times New Roman" w:cs="Times New Roman"/>
          <w:sz w:val="24"/>
          <w:szCs w:val="24"/>
        </w:rPr>
        <w:t>dietery</w:t>
      </w:r>
      <w:proofErr w:type="spellEnd"/>
      <w:r w:rsidRPr="00B12E9B">
        <w:rPr>
          <w:rFonts w:ascii="Times New Roman" w:hAnsi="Times New Roman" w:cs="Times New Roman"/>
          <w:sz w:val="24"/>
          <w:szCs w:val="24"/>
        </w:rPr>
        <w:t xml:space="preserve"> fibers.it is used as major ingredient in different food </w:t>
      </w:r>
      <w:proofErr w:type="spellStart"/>
      <w:r w:rsidRPr="00B12E9B">
        <w:rPr>
          <w:rFonts w:ascii="Times New Roman" w:hAnsi="Times New Roman" w:cs="Times New Roman"/>
          <w:sz w:val="24"/>
          <w:szCs w:val="24"/>
        </w:rPr>
        <w:t>i</w:t>
      </w:r>
      <w:r w:rsidR="00E00DE4">
        <w:rPr>
          <w:rFonts w:ascii="Times New Roman" w:hAnsi="Times New Roman" w:cs="Times New Roman"/>
          <w:sz w:val="24"/>
          <w:szCs w:val="24"/>
        </w:rPr>
        <w:t>.</w:t>
      </w:r>
      <w:r w:rsidRPr="00B12E9B">
        <w:rPr>
          <w:rFonts w:ascii="Times New Roman" w:hAnsi="Times New Roman" w:cs="Times New Roman"/>
          <w:sz w:val="24"/>
          <w:szCs w:val="24"/>
        </w:rPr>
        <w:t>e</w:t>
      </w:r>
      <w:proofErr w:type="spellEnd"/>
      <w:r w:rsidRPr="00B12E9B">
        <w:rPr>
          <w:rFonts w:ascii="Times New Roman" w:hAnsi="Times New Roman" w:cs="Times New Roman"/>
          <w:sz w:val="24"/>
          <w:szCs w:val="24"/>
        </w:rPr>
        <w:t xml:space="preserve"> bread, </w:t>
      </w:r>
      <w:proofErr w:type="spellStart"/>
      <w:r w:rsidRPr="00B12E9B">
        <w:rPr>
          <w:rFonts w:ascii="Times New Roman" w:hAnsi="Times New Roman" w:cs="Times New Roman"/>
          <w:sz w:val="24"/>
          <w:szCs w:val="24"/>
        </w:rPr>
        <w:t>biscuts</w:t>
      </w:r>
      <w:proofErr w:type="spellEnd"/>
      <w:r w:rsidRPr="00B12E9B">
        <w:rPr>
          <w:rFonts w:ascii="Times New Roman" w:hAnsi="Times New Roman" w:cs="Times New Roman"/>
          <w:sz w:val="24"/>
          <w:szCs w:val="24"/>
        </w:rPr>
        <w:t xml:space="preserve">, pasta, noodles, pancakes, pizza etc.                                      </w:t>
      </w:r>
    </w:p>
    <w:p w:rsidR="003F17E8" w:rsidRPr="00B12E9B" w:rsidRDefault="003F17E8" w:rsidP="00600FC2">
      <w:pPr>
        <w:ind w:right="141"/>
        <w:jc w:val="both"/>
        <w:rPr>
          <w:rFonts w:ascii="Times New Roman" w:hAnsi="Times New Roman" w:cs="Times New Roman"/>
          <w:sz w:val="24"/>
          <w:szCs w:val="24"/>
        </w:rPr>
      </w:pPr>
      <w:r w:rsidRPr="00B12E9B">
        <w:rPr>
          <w:rFonts w:ascii="Times New Roman" w:hAnsi="Times New Roman" w:cs="Times New Roman"/>
          <w:sz w:val="24"/>
          <w:szCs w:val="24"/>
        </w:rPr>
        <w:t xml:space="preserve">            Biofertilizers play a major role in increasing nutrient availability for high yield. It also reduces production cost by limiting chemical fertilizers application. Phosphorus biofertilizer help to increase the availability of phosphate for plant growth through production of plant growth promoting substances by increasing the efficiency of b</w:t>
      </w:r>
      <w:r w:rsidR="005955E6" w:rsidRPr="00B12E9B">
        <w:rPr>
          <w:rFonts w:ascii="Times New Roman" w:hAnsi="Times New Roman" w:cs="Times New Roman"/>
          <w:sz w:val="24"/>
          <w:szCs w:val="24"/>
        </w:rPr>
        <w:t xml:space="preserve">iological nitrogen </w:t>
      </w:r>
      <w:proofErr w:type="gramStart"/>
      <w:r w:rsidR="005955E6" w:rsidRPr="00B12E9B">
        <w:rPr>
          <w:rFonts w:ascii="Times New Roman" w:hAnsi="Times New Roman" w:cs="Times New Roman"/>
          <w:sz w:val="24"/>
          <w:szCs w:val="24"/>
        </w:rPr>
        <w:t>fixation.(</w:t>
      </w:r>
      <w:proofErr w:type="gramEnd"/>
      <w:r w:rsidR="005955E6" w:rsidRPr="00B12E9B">
        <w:rPr>
          <w:rFonts w:ascii="Times New Roman" w:hAnsi="Times New Roman" w:cs="Times New Roman"/>
          <w:sz w:val="24"/>
          <w:szCs w:val="24"/>
        </w:rPr>
        <w:t>Kuc</w:t>
      </w:r>
      <w:r w:rsidRPr="00B12E9B">
        <w:rPr>
          <w:rFonts w:ascii="Times New Roman" w:hAnsi="Times New Roman" w:cs="Times New Roman"/>
          <w:sz w:val="24"/>
          <w:szCs w:val="24"/>
        </w:rPr>
        <w:t>ey</w:t>
      </w:r>
      <w:r w:rsidRPr="00B12E9B">
        <w:rPr>
          <w:rFonts w:ascii="Times New Roman" w:hAnsi="Times New Roman" w:cs="Times New Roman"/>
          <w:i/>
          <w:sz w:val="24"/>
          <w:szCs w:val="24"/>
        </w:rPr>
        <w:t>et.al.</w:t>
      </w:r>
      <w:r w:rsidRPr="00B12E9B">
        <w:rPr>
          <w:rFonts w:ascii="Times New Roman" w:hAnsi="Times New Roman" w:cs="Times New Roman"/>
          <w:sz w:val="24"/>
          <w:szCs w:val="24"/>
        </w:rPr>
        <w:t xml:space="preserve">1989).several reports have described the beneficial effect of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r w:rsidRPr="00B12E9B">
        <w:rPr>
          <w:rFonts w:ascii="Times New Roman" w:hAnsi="Times New Roman" w:cs="Times New Roman"/>
          <w:sz w:val="24"/>
          <w:szCs w:val="24"/>
        </w:rPr>
        <w:t xml:space="preserve"> inoculation on plant growth  </w:t>
      </w:r>
      <w:proofErr w:type="spellStart"/>
      <w:r w:rsidRPr="00B12E9B">
        <w:rPr>
          <w:rFonts w:ascii="Times New Roman" w:hAnsi="Times New Roman" w:cs="Times New Roman"/>
          <w:i/>
          <w:sz w:val="24"/>
          <w:szCs w:val="24"/>
        </w:rPr>
        <w:t>Azospirilium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and a local strain clearly improved growth and increased three cultivar of wheat. (Akbari </w:t>
      </w:r>
      <w:r w:rsidRPr="00B12E9B">
        <w:rPr>
          <w:rFonts w:ascii="Times New Roman" w:hAnsi="Times New Roman" w:cs="Times New Roman"/>
          <w:i/>
          <w:sz w:val="24"/>
          <w:szCs w:val="24"/>
        </w:rPr>
        <w:t>et.al.</w:t>
      </w:r>
      <w:r w:rsidRPr="00B12E9B">
        <w:rPr>
          <w:rFonts w:ascii="Times New Roman" w:hAnsi="Times New Roman" w:cs="Times New Roman"/>
          <w:sz w:val="24"/>
          <w:szCs w:val="24"/>
        </w:rPr>
        <w:t>2007</w:t>
      </w:r>
      <w:proofErr w:type="gramStart"/>
      <w:r w:rsidRPr="00B12E9B">
        <w:rPr>
          <w:rFonts w:ascii="Times New Roman" w:hAnsi="Times New Roman" w:cs="Times New Roman"/>
          <w:sz w:val="24"/>
          <w:szCs w:val="24"/>
        </w:rPr>
        <w:t>).Co</w:t>
      </w:r>
      <w:proofErr w:type="gramEnd"/>
      <w:r w:rsidRPr="00B12E9B">
        <w:rPr>
          <w:rFonts w:ascii="Times New Roman" w:hAnsi="Times New Roman" w:cs="Times New Roman"/>
          <w:sz w:val="24"/>
          <w:szCs w:val="24"/>
        </w:rPr>
        <w:t xml:space="preserve">-inoculation with </w:t>
      </w:r>
      <w:proofErr w:type="spellStart"/>
      <w:r w:rsidRPr="00B12E9B">
        <w:rPr>
          <w:rFonts w:ascii="Times New Roman" w:hAnsi="Times New Roman" w:cs="Times New Roman"/>
          <w:i/>
          <w:sz w:val="24"/>
          <w:szCs w:val="24"/>
        </w:rPr>
        <w:t>Azospirilium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have been increase root and shoot biomass, </w:t>
      </w:r>
      <w:proofErr w:type="spellStart"/>
      <w:r w:rsidRPr="00B12E9B">
        <w:rPr>
          <w:rFonts w:ascii="Times New Roman" w:hAnsi="Times New Roman" w:cs="Times New Roman"/>
          <w:sz w:val="24"/>
          <w:szCs w:val="24"/>
        </w:rPr>
        <w:t>nitrogenese</w:t>
      </w:r>
      <w:proofErr w:type="spellEnd"/>
      <w:r w:rsidRPr="00B12E9B">
        <w:rPr>
          <w:rFonts w:ascii="Times New Roman" w:hAnsi="Times New Roman" w:cs="Times New Roman"/>
          <w:sz w:val="24"/>
          <w:szCs w:val="24"/>
        </w:rPr>
        <w:t xml:space="preserve"> activity, N</w:t>
      </w:r>
      <w:r w:rsidRPr="00B12E9B">
        <w:rPr>
          <w:rFonts w:ascii="Times New Roman" w:hAnsi="Times New Roman" w:cs="Times New Roman"/>
          <w:sz w:val="24"/>
          <w:szCs w:val="24"/>
          <w:vertAlign w:val="subscript"/>
        </w:rPr>
        <w:t>2</w:t>
      </w:r>
      <w:r w:rsidRPr="00B12E9B">
        <w:rPr>
          <w:rFonts w:ascii="Times New Roman" w:hAnsi="Times New Roman" w:cs="Times New Roman"/>
          <w:sz w:val="24"/>
          <w:szCs w:val="24"/>
        </w:rPr>
        <w:t xml:space="preserve"> fixation and grain yield in wheat (Shaukat </w:t>
      </w:r>
      <w:r w:rsidRPr="00B12E9B">
        <w:rPr>
          <w:rFonts w:ascii="Times New Roman" w:hAnsi="Times New Roman" w:cs="Times New Roman"/>
          <w:i/>
          <w:sz w:val="24"/>
          <w:szCs w:val="24"/>
        </w:rPr>
        <w:t>et.al.</w:t>
      </w:r>
      <w:r w:rsidRPr="00B12E9B">
        <w:rPr>
          <w:rFonts w:ascii="Times New Roman" w:hAnsi="Times New Roman" w:cs="Times New Roman"/>
          <w:sz w:val="24"/>
          <w:szCs w:val="24"/>
        </w:rPr>
        <w:t xml:space="preserve">2006).These bacteria are believed to produce various phytohormones that improve root growth, water and mineral adsorption and increase stress tolerance, leading to more </w:t>
      </w:r>
      <w:proofErr w:type="spellStart"/>
      <w:r w:rsidR="00E00DE4" w:rsidRPr="00B12E9B">
        <w:rPr>
          <w:rFonts w:ascii="Times New Roman" w:hAnsi="Times New Roman" w:cs="Times New Roman"/>
          <w:sz w:val="24"/>
          <w:szCs w:val="24"/>
        </w:rPr>
        <w:t>vigrous</w:t>
      </w:r>
      <w:proofErr w:type="spellEnd"/>
      <w:r w:rsidR="00E00DE4" w:rsidRPr="00B12E9B">
        <w:rPr>
          <w:rFonts w:ascii="Times New Roman" w:hAnsi="Times New Roman" w:cs="Times New Roman"/>
          <w:sz w:val="24"/>
          <w:szCs w:val="24"/>
        </w:rPr>
        <w:t xml:space="preserve"> and</w:t>
      </w:r>
      <w:r w:rsidRPr="00B12E9B">
        <w:rPr>
          <w:rFonts w:ascii="Times New Roman" w:hAnsi="Times New Roman" w:cs="Times New Roman"/>
          <w:sz w:val="24"/>
          <w:szCs w:val="24"/>
        </w:rPr>
        <w:t xml:space="preserve"> more productive plants.(Bashan &amp;</w:t>
      </w:r>
      <w:proofErr w:type="spellStart"/>
      <w:r w:rsidRPr="00B12E9B">
        <w:rPr>
          <w:rFonts w:ascii="Times New Roman" w:hAnsi="Times New Roman" w:cs="Times New Roman"/>
          <w:sz w:val="24"/>
          <w:szCs w:val="24"/>
        </w:rPr>
        <w:t>Holgwin</w:t>
      </w:r>
      <w:proofErr w:type="spellEnd"/>
      <w:r w:rsidRPr="00B12E9B">
        <w:rPr>
          <w:rFonts w:ascii="Times New Roman" w:hAnsi="Times New Roman" w:cs="Times New Roman"/>
          <w:sz w:val="24"/>
          <w:szCs w:val="24"/>
        </w:rPr>
        <w:t xml:space="preserve"> 1997, </w:t>
      </w:r>
      <w:proofErr w:type="spellStart"/>
      <w:r w:rsidRPr="00B12E9B">
        <w:rPr>
          <w:rFonts w:ascii="Times New Roman" w:hAnsi="Times New Roman" w:cs="Times New Roman"/>
          <w:sz w:val="24"/>
          <w:szCs w:val="24"/>
        </w:rPr>
        <w:t>Dobbelaere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et.al</w:t>
      </w:r>
      <w:r w:rsidRPr="00B12E9B">
        <w:rPr>
          <w:rFonts w:ascii="Times New Roman" w:hAnsi="Times New Roman" w:cs="Times New Roman"/>
          <w:sz w:val="24"/>
          <w:szCs w:val="24"/>
        </w:rPr>
        <w:t xml:space="preserve"> ,2001; Bashan </w:t>
      </w:r>
      <w:r w:rsidRPr="00B12E9B">
        <w:rPr>
          <w:rFonts w:ascii="Times New Roman" w:hAnsi="Times New Roman" w:cs="Times New Roman"/>
          <w:i/>
          <w:sz w:val="24"/>
          <w:szCs w:val="24"/>
        </w:rPr>
        <w:t>et.al</w:t>
      </w:r>
      <w:r w:rsidRPr="00B12E9B">
        <w:rPr>
          <w:rFonts w:ascii="Times New Roman" w:hAnsi="Times New Roman" w:cs="Times New Roman"/>
          <w:sz w:val="24"/>
          <w:szCs w:val="24"/>
        </w:rPr>
        <w:t xml:space="preserve">,2004)). </w:t>
      </w:r>
    </w:p>
    <w:p w:rsidR="005211F8" w:rsidRPr="00B12E9B" w:rsidRDefault="003F17E8" w:rsidP="00600FC2">
      <w:pPr>
        <w:ind w:right="141" w:firstLine="720"/>
        <w:jc w:val="both"/>
        <w:rPr>
          <w:rFonts w:ascii="Times New Roman" w:hAnsi="Times New Roman" w:cs="Times New Roman"/>
          <w:sz w:val="24"/>
          <w:szCs w:val="24"/>
        </w:rPr>
      </w:pPr>
      <w:r w:rsidRPr="00B12E9B">
        <w:rPr>
          <w:rFonts w:ascii="Times New Roman" w:hAnsi="Times New Roman" w:cs="Times New Roman"/>
          <w:sz w:val="24"/>
          <w:szCs w:val="24"/>
        </w:rPr>
        <w:t xml:space="preserve">Inoculation of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sz w:val="24"/>
          <w:szCs w:val="24"/>
        </w:rPr>
        <w:t xml:space="preserve"> to wheat significantly increased foliage &amp; grain yield, nitrogen yield and fertile tillers per unit area. (</w:t>
      </w:r>
      <w:proofErr w:type="spellStart"/>
      <w:r w:rsidRPr="00B12E9B">
        <w:rPr>
          <w:rFonts w:ascii="Times New Roman" w:hAnsi="Times New Roman" w:cs="Times New Roman"/>
          <w:sz w:val="24"/>
          <w:szCs w:val="24"/>
        </w:rPr>
        <w:t>Kapulnik</w:t>
      </w:r>
      <w:proofErr w:type="spellEnd"/>
      <w:r w:rsidR="00E00DE4">
        <w:rPr>
          <w:rFonts w:ascii="Times New Roman" w:hAnsi="Times New Roman" w:cs="Times New Roman"/>
          <w:sz w:val="24"/>
          <w:szCs w:val="24"/>
        </w:rPr>
        <w:t xml:space="preserve"> </w:t>
      </w:r>
      <w:r w:rsidRPr="00B12E9B">
        <w:rPr>
          <w:rFonts w:ascii="Times New Roman" w:hAnsi="Times New Roman" w:cs="Times New Roman"/>
          <w:i/>
          <w:sz w:val="24"/>
          <w:szCs w:val="24"/>
        </w:rPr>
        <w:t>et. al</w:t>
      </w:r>
      <w:r w:rsidRPr="00B12E9B">
        <w:rPr>
          <w:rFonts w:ascii="Times New Roman" w:hAnsi="Times New Roman" w:cs="Times New Roman"/>
          <w:sz w:val="24"/>
          <w:szCs w:val="24"/>
        </w:rPr>
        <w:t xml:space="preserve"> 1983).</w:t>
      </w:r>
      <w:r w:rsidR="00E00DE4">
        <w:rPr>
          <w:rFonts w:ascii="Times New Roman" w:hAnsi="Times New Roman" w:cs="Times New Roman"/>
          <w:sz w:val="24"/>
          <w:szCs w:val="24"/>
        </w:rPr>
        <w:t xml:space="preserve"> </w:t>
      </w:r>
      <w:r w:rsidRPr="00B12E9B">
        <w:rPr>
          <w:rFonts w:ascii="Times New Roman" w:hAnsi="Times New Roman" w:cs="Times New Roman"/>
          <w:i/>
          <w:sz w:val="24"/>
          <w:szCs w:val="24"/>
        </w:rPr>
        <w:t>Bacillus</w:t>
      </w:r>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substilis</w:t>
      </w:r>
      <w:proofErr w:type="spellEnd"/>
      <w:r w:rsidRPr="00B12E9B">
        <w:rPr>
          <w:rFonts w:ascii="Times New Roman" w:hAnsi="Times New Roman" w:cs="Times New Roman"/>
          <w:sz w:val="24"/>
          <w:szCs w:val="24"/>
        </w:rPr>
        <w:t xml:space="preserve"> plays important role in phosphate solubilization, hence called PSB. It has positive influence on plant growth, vitality, cope up with pathogens results in higher </w:t>
      </w:r>
      <w:proofErr w:type="gramStart"/>
      <w:r w:rsidRPr="00B12E9B">
        <w:rPr>
          <w:rFonts w:ascii="Times New Roman" w:hAnsi="Times New Roman" w:cs="Times New Roman"/>
          <w:sz w:val="24"/>
          <w:szCs w:val="24"/>
        </w:rPr>
        <w:t>yield.(</w:t>
      </w:r>
      <w:proofErr w:type="spellStart"/>
      <w:proofErr w:type="gramEnd"/>
      <w:r w:rsidRPr="00B12E9B">
        <w:rPr>
          <w:rFonts w:ascii="Times New Roman" w:hAnsi="Times New Roman" w:cs="Times New Roman"/>
          <w:sz w:val="24"/>
          <w:szCs w:val="24"/>
        </w:rPr>
        <w:t>Elkoca</w:t>
      </w:r>
      <w:proofErr w:type="spellEnd"/>
      <w:r w:rsidR="00E00DE4">
        <w:rPr>
          <w:rFonts w:ascii="Times New Roman" w:hAnsi="Times New Roman" w:cs="Times New Roman"/>
          <w:sz w:val="24"/>
          <w:szCs w:val="24"/>
        </w:rPr>
        <w:t xml:space="preserve"> </w:t>
      </w:r>
      <w:r w:rsidRPr="00B12E9B">
        <w:rPr>
          <w:rFonts w:ascii="Times New Roman" w:hAnsi="Times New Roman" w:cs="Times New Roman"/>
          <w:i/>
          <w:sz w:val="24"/>
          <w:szCs w:val="24"/>
        </w:rPr>
        <w:t>et. al</w:t>
      </w:r>
      <w:r w:rsidRPr="00B12E9B">
        <w:rPr>
          <w:rFonts w:ascii="Times New Roman" w:hAnsi="Times New Roman" w:cs="Times New Roman"/>
          <w:sz w:val="24"/>
          <w:szCs w:val="24"/>
        </w:rPr>
        <w:t xml:space="preserve"> 2010</w:t>
      </w:r>
      <w:proofErr w:type="gramStart"/>
      <w:r w:rsidRPr="00B12E9B">
        <w:rPr>
          <w:rFonts w:ascii="Times New Roman" w:hAnsi="Times New Roman" w:cs="Times New Roman"/>
          <w:sz w:val="24"/>
          <w:szCs w:val="24"/>
        </w:rPr>
        <w:t>).Hence</w:t>
      </w:r>
      <w:proofErr w:type="gramEnd"/>
      <w:r w:rsidRPr="00B12E9B">
        <w:rPr>
          <w:rFonts w:ascii="Times New Roman" w:hAnsi="Times New Roman" w:cs="Times New Roman"/>
          <w:sz w:val="24"/>
          <w:szCs w:val="24"/>
        </w:rPr>
        <w:t xml:space="preserve"> bio fertilizers can be important component of integrated nutrient management systems for to sustaining agricultural productivity and a healthy environment. (Adesemoye</w:t>
      </w:r>
      <w:r w:rsidRPr="00B12E9B">
        <w:rPr>
          <w:rFonts w:ascii="Times New Roman" w:hAnsi="Times New Roman" w:cs="Times New Roman"/>
          <w:i/>
          <w:sz w:val="24"/>
          <w:szCs w:val="24"/>
        </w:rPr>
        <w:t xml:space="preserve">et.al. </w:t>
      </w:r>
      <w:proofErr w:type="gramStart"/>
      <w:r w:rsidRPr="00B12E9B">
        <w:rPr>
          <w:rFonts w:ascii="Times New Roman" w:hAnsi="Times New Roman" w:cs="Times New Roman"/>
          <w:sz w:val="24"/>
          <w:szCs w:val="24"/>
        </w:rPr>
        <w:t>2009) .</w:t>
      </w:r>
      <w:proofErr w:type="gramEnd"/>
    </w:p>
    <w:p w:rsidR="003F17E8" w:rsidRPr="00B12E9B" w:rsidRDefault="003F17E8" w:rsidP="00600FC2">
      <w:pPr>
        <w:ind w:right="141" w:firstLine="720"/>
        <w:jc w:val="both"/>
        <w:rPr>
          <w:rFonts w:ascii="Times New Roman" w:hAnsi="Times New Roman" w:cs="Times New Roman"/>
          <w:sz w:val="24"/>
          <w:szCs w:val="24"/>
        </w:rPr>
      </w:pPr>
      <w:r w:rsidRPr="00B12E9B">
        <w:rPr>
          <w:rFonts w:ascii="Times New Roman" w:hAnsi="Times New Roman" w:cs="Times New Roman"/>
          <w:sz w:val="24"/>
          <w:szCs w:val="24"/>
        </w:rPr>
        <w:t xml:space="preserve">Hence the objective of present investigation was to evaluate co inoculation effect of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Brasiliense</w:t>
      </w:r>
      <w:r w:rsidRPr="00B12E9B">
        <w:rPr>
          <w:rFonts w:ascii="Times New Roman" w:hAnsi="Times New Roman" w:cs="Times New Roman"/>
          <w:sz w:val="24"/>
          <w:szCs w:val="24"/>
        </w:rPr>
        <w:t xml:space="preserve"> and </w:t>
      </w:r>
      <w:r w:rsidRPr="00B12E9B">
        <w:rPr>
          <w:rFonts w:ascii="Times New Roman" w:hAnsi="Times New Roman" w:cs="Times New Roman"/>
          <w:i/>
          <w:sz w:val="24"/>
          <w:szCs w:val="24"/>
        </w:rPr>
        <w:t xml:space="preserve">Bacillus </w:t>
      </w:r>
      <w:proofErr w:type="spellStart"/>
      <w:r w:rsidRPr="00B12E9B">
        <w:rPr>
          <w:rFonts w:ascii="Times New Roman" w:hAnsi="Times New Roman" w:cs="Times New Roman"/>
          <w:i/>
          <w:sz w:val="24"/>
          <w:szCs w:val="24"/>
        </w:rPr>
        <w:t>substilis</w:t>
      </w:r>
      <w:proofErr w:type="spellEnd"/>
      <w:r w:rsidRPr="00B12E9B">
        <w:rPr>
          <w:rFonts w:ascii="Times New Roman" w:hAnsi="Times New Roman" w:cs="Times New Roman"/>
          <w:sz w:val="24"/>
          <w:szCs w:val="24"/>
        </w:rPr>
        <w:t xml:space="preserve"> on growth, yield and nutrient uptake of wheat.      </w:t>
      </w:r>
    </w:p>
    <w:p w:rsidR="003F17E8" w:rsidRPr="00B12E9B" w:rsidRDefault="00025711" w:rsidP="00600FC2">
      <w:pPr>
        <w:ind w:right="141"/>
        <w:jc w:val="both"/>
        <w:rPr>
          <w:rFonts w:ascii="Times New Roman" w:hAnsi="Times New Roman" w:cs="Times New Roman"/>
          <w:b/>
          <w:bCs/>
          <w:sz w:val="24"/>
          <w:szCs w:val="24"/>
        </w:rPr>
      </w:pPr>
      <w:r w:rsidRPr="00B12E9B">
        <w:rPr>
          <w:rFonts w:ascii="Times New Roman" w:hAnsi="Times New Roman" w:cs="Times New Roman"/>
          <w:b/>
          <w:bCs/>
          <w:sz w:val="24"/>
          <w:szCs w:val="24"/>
        </w:rPr>
        <w:t xml:space="preserve">MATERIALS AND METHODS </w:t>
      </w:r>
    </w:p>
    <w:p w:rsidR="003F17E8" w:rsidRPr="00B12E9B" w:rsidRDefault="003F17E8" w:rsidP="00600FC2">
      <w:pPr>
        <w:ind w:right="141"/>
        <w:jc w:val="both"/>
        <w:rPr>
          <w:rFonts w:ascii="Times New Roman" w:hAnsi="Times New Roman" w:cs="Times New Roman"/>
          <w:sz w:val="24"/>
          <w:szCs w:val="24"/>
        </w:rPr>
      </w:pPr>
      <w:r w:rsidRPr="00B12E9B">
        <w:rPr>
          <w:rFonts w:ascii="Times New Roman" w:hAnsi="Times New Roman" w:cs="Times New Roman"/>
          <w:sz w:val="24"/>
          <w:szCs w:val="24"/>
        </w:rPr>
        <w:lastRenderedPageBreak/>
        <w:tab/>
        <w:t xml:space="preserve">In this field experiment plant promoting rhizobacteria </w:t>
      </w:r>
      <w:proofErr w:type="spellStart"/>
      <w:proofErr w:type="gramStart"/>
      <w:r w:rsidRPr="00B12E9B">
        <w:rPr>
          <w:rFonts w:ascii="Times New Roman" w:hAnsi="Times New Roman" w:cs="Times New Roman"/>
          <w:i/>
          <w:sz w:val="24"/>
          <w:szCs w:val="24"/>
        </w:rPr>
        <w:t>viz.Bacillus</w:t>
      </w:r>
      <w:proofErr w:type="spellEnd"/>
      <w:proofErr w:type="gramEnd"/>
      <w:r w:rsidRPr="00B12E9B">
        <w:rPr>
          <w:rFonts w:ascii="Times New Roman" w:hAnsi="Times New Roman" w:cs="Times New Roman"/>
          <w:i/>
          <w:sz w:val="24"/>
          <w:szCs w:val="24"/>
        </w:rPr>
        <w:t xml:space="preserve"> subtilis</w:t>
      </w:r>
      <w:r w:rsidRPr="00B12E9B">
        <w:rPr>
          <w:rFonts w:ascii="Times New Roman" w:hAnsi="Times New Roman" w:cs="Times New Roman"/>
          <w:sz w:val="24"/>
          <w:szCs w:val="24"/>
        </w:rPr>
        <w:t xml:space="preserve"> (obtained from Biofertilizer Production Unit, RCSM College of Agriculture, Kolhapur, India and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00E00DE4">
        <w:rPr>
          <w:rFonts w:ascii="Times New Roman" w:hAnsi="Times New Roman" w:cs="Times New Roman"/>
          <w:i/>
          <w:sz w:val="24"/>
          <w:szCs w:val="24"/>
        </w:rPr>
        <w:t xml:space="preserve"> </w:t>
      </w:r>
      <w:r w:rsidRPr="00B12E9B">
        <w:rPr>
          <w:rFonts w:ascii="Times New Roman" w:hAnsi="Times New Roman" w:cs="Times New Roman"/>
          <w:sz w:val="24"/>
          <w:szCs w:val="24"/>
        </w:rPr>
        <w:t xml:space="preserve">(Indigenous isolate) were used as biofertilizer. Indigenous isolates Ab-3 was identified on morphological and biochemical study. Efficiency was tested in plot. The seeds (Phule </w:t>
      </w:r>
      <w:proofErr w:type="spellStart"/>
      <w:r w:rsidRPr="00B12E9B">
        <w:rPr>
          <w:rFonts w:ascii="Times New Roman" w:hAnsi="Times New Roman" w:cs="Times New Roman"/>
          <w:sz w:val="24"/>
          <w:szCs w:val="24"/>
        </w:rPr>
        <w:t>Samadhan</w:t>
      </w:r>
      <w:proofErr w:type="spellEnd"/>
      <w:r w:rsidRPr="00B12E9B">
        <w:rPr>
          <w:rFonts w:ascii="Times New Roman" w:hAnsi="Times New Roman" w:cs="Times New Roman"/>
          <w:sz w:val="24"/>
          <w:szCs w:val="24"/>
        </w:rPr>
        <w:t xml:space="preserve">) were inoculated with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@25g/kg seeds and </w:t>
      </w:r>
      <w:r w:rsidRPr="00B12E9B">
        <w:rPr>
          <w:rFonts w:ascii="Times New Roman" w:hAnsi="Times New Roman" w:cs="Times New Roman"/>
          <w:i/>
          <w:sz w:val="24"/>
          <w:szCs w:val="24"/>
        </w:rPr>
        <w:t xml:space="preserve">Bacillus subtilis </w:t>
      </w:r>
      <w:r w:rsidRPr="00B12E9B">
        <w:rPr>
          <w:rFonts w:ascii="Times New Roman" w:hAnsi="Times New Roman" w:cs="Times New Roman"/>
          <w:sz w:val="24"/>
          <w:szCs w:val="24"/>
        </w:rPr>
        <w:t>@ 25</w:t>
      </w:r>
      <w:r w:rsidR="00E96B30" w:rsidRPr="00B12E9B">
        <w:rPr>
          <w:rFonts w:ascii="Times New Roman" w:hAnsi="Times New Roman" w:cs="Times New Roman"/>
          <w:sz w:val="24"/>
          <w:szCs w:val="24"/>
        </w:rPr>
        <w:t>g</w:t>
      </w:r>
      <w:r w:rsidRPr="00B12E9B">
        <w:rPr>
          <w:rFonts w:ascii="Times New Roman" w:hAnsi="Times New Roman" w:cs="Times New Roman"/>
          <w:sz w:val="24"/>
          <w:szCs w:val="24"/>
        </w:rPr>
        <w:t xml:space="preserve">/kg seed. The crop was fertilized chemical fertilizers @ 120:60:60; </w:t>
      </w:r>
      <w:proofErr w:type="gramStart"/>
      <w:r w:rsidRPr="00B12E9B">
        <w:rPr>
          <w:rFonts w:ascii="Times New Roman" w:hAnsi="Times New Roman" w:cs="Times New Roman"/>
          <w:sz w:val="24"/>
          <w:szCs w:val="24"/>
        </w:rPr>
        <w:t>N:P</w:t>
      </w:r>
      <w:r w:rsidRPr="00B12E9B">
        <w:rPr>
          <w:rFonts w:ascii="Times New Roman" w:hAnsi="Times New Roman" w:cs="Times New Roman"/>
          <w:sz w:val="24"/>
          <w:szCs w:val="24"/>
          <w:vertAlign w:val="subscript"/>
        </w:rPr>
        <w:t>2</w:t>
      </w:r>
      <w:r w:rsidRPr="00B12E9B">
        <w:rPr>
          <w:rFonts w:ascii="Times New Roman" w:hAnsi="Times New Roman" w:cs="Times New Roman"/>
          <w:sz w:val="24"/>
          <w:szCs w:val="24"/>
        </w:rPr>
        <w:t>O5:K</w:t>
      </w:r>
      <w:r w:rsidRPr="00B12E9B">
        <w:rPr>
          <w:rFonts w:ascii="Times New Roman" w:hAnsi="Times New Roman" w:cs="Times New Roman"/>
          <w:sz w:val="24"/>
          <w:szCs w:val="24"/>
          <w:vertAlign w:val="subscript"/>
        </w:rPr>
        <w:t>2</w:t>
      </w:r>
      <w:r w:rsidRPr="00B12E9B">
        <w:rPr>
          <w:rFonts w:ascii="Times New Roman" w:hAnsi="Times New Roman" w:cs="Times New Roman"/>
          <w:sz w:val="24"/>
          <w:szCs w:val="24"/>
        </w:rPr>
        <w:t>O</w:t>
      </w:r>
      <w:proofErr w:type="gramEnd"/>
      <w:r w:rsidRPr="00B12E9B">
        <w:rPr>
          <w:rFonts w:ascii="Times New Roman" w:hAnsi="Times New Roman" w:cs="Times New Roman"/>
          <w:sz w:val="24"/>
          <w:szCs w:val="24"/>
        </w:rPr>
        <w:t xml:space="preserve"> kg /ha .</w:t>
      </w:r>
    </w:p>
    <w:p w:rsidR="003F17E8" w:rsidRPr="00B12E9B" w:rsidRDefault="003F17E8" w:rsidP="00600FC2">
      <w:pPr>
        <w:ind w:right="141"/>
        <w:jc w:val="both"/>
        <w:rPr>
          <w:rFonts w:ascii="Times New Roman" w:hAnsi="Times New Roman" w:cs="Times New Roman"/>
          <w:sz w:val="24"/>
          <w:szCs w:val="24"/>
        </w:rPr>
      </w:pPr>
      <w:r w:rsidRPr="00B12E9B">
        <w:rPr>
          <w:rFonts w:ascii="Times New Roman" w:hAnsi="Times New Roman" w:cs="Times New Roman"/>
          <w:sz w:val="24"/>
          <w:szCs w:val="24"/>
        </w:rPr>
        <w:tab/>
        <w:t xml:space="preserve">The plots were arranged in a randomized block design with three replications. The obtained data were statistically analyzed using standard procedure suggested by </w:t>
      </w:r>
      <w:proofErr w:type="spellStart"/>
      <w:r w:rsidRPr="00B12E9B">
        <w:rPr>
          <w:rFonts w:ascii="Times New Roman" w:hAnsi="Times New Roman" w:cs="Times New Roman"/>
          <w:sz w:val="24"/>
          <w:szCs w:val="24"/>
        </w:rPr>
        <w:t>Panse</w:t>
      </w:r>
      <w:proofErr w:type="spellEnd"/>
      <w:r w:rsidRPr="00B12E9B">
        <w:rPr>
          <w:rFonts w:ascii="Times New Roman" w:hAnsi="Times New Roman" w:cs="Times New Roman"/>
          <w:sz w:val="24"/>
          <w:szCs w:val="24"/>
        </w:rPr>
        <w:t xml:space="preserve"> and </w:t>
      </w:r>
      <w:proofErr w:type="spellStart"/>
      <w:r w:rsidRPr="00B12E9B">
        <w:rPr>
          <w:rFonts w:ascii="Times New Roman" w:hAnsi="Times New Roman" w:cs="Times New Roman"/>
          <w:sz w:val="24"/>
          <w:szCs w:val="24"/>
        </w:rPr>
        <w:t>Sukhatme</w:t>
      </w:r>
      <w:proofErr w:type="spellEnd"/>
      <w:r w:rsidRPr="00B12E9B">
        <w:rPr>
          <w:rFonts w:ascii="Times New Roman" w:hAnsi="Times New Roman" w:cs="Times New Roman"/>
          <w:sz w:val="24"/>
          <w:szCs w:val="24"/>
        </w:rPr>
        <w:t xml:space="preserve"> (1985) for the design of experiment. Growth and yield measurement observations were recorded </w:t>
      </w:r>
      <w:proofErr w:type="spellStart"/>
      <w:r w:rsidRPr="00B12E9B">
        <w:rPr>
          <w:rFonts w:ascii="Times New Roman" w:hAnsi="Times New Roman" w:cs="Times New Roman"/>
          <w:sz w:val="24"/>
          <w:szCs w:val="24"/>
        </w:rPr>
        <w:t>tillering</w:t>
      </w:r>
      <w:proofErr w:type="spellEnd"/>
      <w:r w:rsidRPr="00B12E9B">
        <w:rPr>
          <w:rFonts w:ascii="Times New Roman" w:hAnsi="Times New Roman" w:cs="Times New Roman"/>
          <w:sz w:val="24"/>
          <w:szCs w:val="24"/>
        </w:rPr>
        <w:t xml:space="preserve"> and flowering stage and maturity stage for plant height and no. of tillers, ear length, no. of </w:t>
      </w:r>
      <w:proofErr w:type="spellStart"/>
      <w:proofErr w:type="gramStart"/>
      <w:r w:rsidRPr="00B12E9B">
        <w:rPr>
          <w:rFonts w:ascii="Times New Roman" w:hAnsi="Times New Roman" w:cs="Times New Roman"/>
          <w:sz w:val="24"/>
          <w:szCs w:val="24"/>
        </w:rPr>
        <w:t>spikelet,no</w:t>
      </w:r>
      <w:proofErr w:type="spellEnd"/>
      <w:proofErr w:type="gramEnd"/>
      <w:r w:rsidRPr="00B12E9B">
        <w:rPr>
          <w:rFonts w:ascii="Times New Roman" w:hAnsi="Times New Roman" w:cs="Times New Roman"/>
          <w:sz w:val="24"/>
          <w:szCs w:val="24"/>
        </w:rPr>
        <w:t xml:space="preserve"> .of  grain per year , 1000 grain weight, and grain yield also observed.</w:t>
      </w:r>
    </w:p>
    <w:p w:rsidR="003F17E8" w:rsidRPr="00B12E9B" w:rsidRDefault="003F17E8" w:rsidP="00600FC2">
      <w:pPr>
        <w:ind w:right="141" w:firstLine="720"/>
        <w:jc w:val="both"/>
        <w:rPr>
          <w:rFonts w:ascii="Times New Roman" w:hAnsi="Times New Roman" w:cs="Times New Roman"/>
          <w:sz w:val="24"/>
          <w:szCs w:val="24"/>
        </w:rPr>
      </w:pPr>
      <w:r w:rsidRPr="00B12E9B">
        <w:rPr>
          <w:rFonts w:ascii="Times New Roman" w:hAnsi="Times New Roman" w:cs="Times New Roman"/>
          <w:sz w:val="24"/>
          <w:szCs w:val="24"/>
        </w:rPr>
        <w:t>The cultural operations like irrigation, weeding was uniformly carried out to all   treatments.</w:t>
      </w:r>
    </w:p>
    <w:p w:rsidR="003F17E8" w:rsidRPr="00B12E9B" w:rsidRDefault="00025711" w:rsidP="00600FC2">
      <w:pPr>
        <w:ind w:right="141"/>
        <w:jc w:val="both"/>
        <w:rPr>
          <w:rFonts w:ascii="Times New Roman" w:hAnsi="Times New Roman" w:cs="Times New Roman"/>
          <w:b/>
          <w:bCs/>
          <w:sz w:val="24"/>
          <w:szCs w:val="24"/>
        </w:rPr>
      </w:pPr>
      <w:r w:rsidRPr="00B12E9B">
        <w:rPr>
          <w:rFonts w:ascii="Times New Roman" w:hAnsi="Times New Roman" w:cs="Times New Roman"/>
          <w:b/>
          <w:bCs/>
          <w:sz w:val="24"/>
          <w:szCs w:val="24"/>
        </w:rPr>
        <w:t>RESULTS AND DISCUSSION</w:t>
      </w:r>
    </w:p>
    <w:p w:rsidR="003F17E8" w:rsidRPr="00B12E9B" w:rsidRDefault="003F17E8" w:rsidP="00600FC2">
      <w:pPr>
        <w:ind w:right="141" w:firstLine="720"/>
        <w:jc w:val="both"/>
        <w:rPr>
          <w:rFonts w:ascii="Times New Roman" w:hAnsi="Times New Roman" w:cs="Times New Roman"/>
          <w:b/>
          <w:sz w:val="24"/>
          <w:szCs w:val="24"/>
        </w:rPr>
      </w:pPr>
      <w:r w:rsidRPr="00B12E9B">
        <w:rPr>
          <w:rFonts w:ascii="Times New Roman" w:hAnsi="Times New Roman" w:cs="Times New Roman"/>
          <w:sz w:val="24"/>
          <w:szCs w:val="24"/>
        </w:rPr>
        <w:t xml:space="preserve">The results obtained from the present investigation as well as relevant discussion have been summarized under following heads. The result regarding this are presented in </w:t>
      </w:r>
      <w:r w:rsidRPr="00B12E9B">
        <w:rPr>
          <w:rFonts w:ascii="Times New Roman" w:hAnsi="Times New Roman" w:cs="Times New Roman"/>
          <w:b/>
          <w:sz w:val="24"/>
          <w:szCs w:val="24"/>
        </w:rPr>
        <w:t xml:space="preserve">Table </w:t>
      </w:r>
      <w:proofErr w:type="gramStart"/>
      <w:r w:rsidRPr="00B12E9B">
        <w:rPr>
          <w:rFonts w:ascii="Times New Roman" w:hAnsi="Times New Roman" w:cs="Times New Roman"/>
          <w:b/>
          <w:sz w:val="24"/>
          <w:szCs w:val="24"/>
        </w:rPr>
        <w:t>1 .</w:t>
      </w:r>
      <w:proofErr w:type="gramEnd"/>
    </w:p>
    <w:p w:rsidR="003F17E8" w:rsidRPr="00B12E9B" w:rsidRDefault="003F17E8" w:rsidP="00600FC2">
      <w:pPr>
        <w:ind w:right="141"/>
        <w:jc w:val="both"/>
        <w:rPr>
          <w:rFonts w:ascii="Times New Roman" w:hAnsi="Times New Roman" w:cs="Times New Roman"/>
          <w:b/>
          <w:bCs/>
          <w:sz w:val="24"/>
          <w:szCs w:val="24"/>
        </w:rPr>
      </w:pPr>
      <w:r w:rsidRPr="00B12E9B">
        <w:rPr>
          <w:rFonts w:ascii="Times New Roman" w:hAnsi="Times New Roman" w:cs="Times New Roman"/>
          <w:b/>
          <w:bCs/>
          <w:sz w:val="24"/>
          <w:szCs w:val="24"/>
        </w:rPr>
        <w:t xml:space="preserve">Plant height at </w:t>
      </w:r>
      <w:proofErr w:type="spellStart"/>
      <w:r w:rsidRPr="00B12E9B">
        <w:rPr>
          <w:rFonts w:ascii="Times New Roman" w:hAnsi="Times New Roman" w:cs="Times New Roman"/>
          <w:b/>
          <w:bCs/>
          <w:sz w:val="24"/>
          <w:szCs w:val="24"/>
        </w:rPr>
        <w:t>tillering</w:t>
      </w:r>
      <w:proofErr w:type="spellEnd"/>
      <w:r w:rsidRPr="00B12E9B">
        <w:rPr>
          <w:rFonts w:ascii="Times New Roman" w:hAnsi="Times New Roman" w:cs="Times New Roman"/>
          <w:b/>
          <w:bCs/>
          <w:sz w:val="24"/>
          <w:szCs w:val="24"/>
        </w:rPr>
        <w:t xml:space="preserve"> stage </w:t>
      </w:r>
    </w:p>
    <w:p w:rsidR="003F17E8" w:rsidRPr="00B12E9B" w:rsidRDefault="003F17E8" w:rsidP="00600FC2">
      <w:pPr>
        <w:ind w:right="141" w:firstLine="720"/>
        <w:jc w:val="both"/>
        <w:rPr>
          <w:rFonts w:ascii="Times New Roman" w:hAnsi="Times New Roman" w:cs="Times New Roman"/>
          <w:i/>
          <w:sz w:val="24"/>
          <w:szCs w:val="24"/>
        </w:rPr>
      </w:pPr>
      <w:r w:rsidRPr="00B12E9B">
        <w:rPr>
          <w:rFonts w:ascii="Times New Roman" w:hAnsi="Times New Roman" w:cs="Times New Roman"/>
          <w:sz w:val="24"/>
          <w:szCs w:val="24"/>
        </w:rPr>
        <w:t xml:space="preserve"> Among the different inoculation treatment tried in the </w:t>
      </w:r>
      <w:proofErr w:type="gramStart"/>
      <w:r w:rsidRPr="00B12E9B">
        <w:rPr>
          <w:rFonts w:ascii="Times New Roman" w:hAnsi="Times New Roman" w:cs="Times New Roman"/>
          <w:sz w:val="24"/>
          <w:szCs w:val="24"/>
        </w:rPr>
        <w:t>investigation ,</w:t>
      </w:r>
      <w:proofErr w:type="gramEnd"/>
      <w:r w:rsidRPr="00B12E9B">
        <w:rPr>
          <w:rFonts w:ascii="Times New Roman" w:hAnsi="Times New Roman" w:cs="Times New Roman"/>
          <w:sz w:val="24"/>
          <w:szCs w:val="24"/>
        </w:rPr>
        <w:t xml:space="preserve"> inoculation with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+ 75% N and P and 100%K was found to be most effective as it recorded maximum plant height (25.00) over rest of the treatments. However, treatment consisting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+100% NPK (24.83),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+100 RDF (24.77cm),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+100% RDF (24.48) and RDF only (24.33cm) was par with above treatment. Significantly lowest plant height 19.18cm with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+ 50% P and 100NK and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+50%N and 100%</w:t>
      </w:r>
      <w:proofErr w:type="gramStart"/>
      <w:r w:rsidRPr="00B12E9B">
        <w:rPr>
          <w:rFonts w:ascii="Times New Roman" w:hAnsi="Times New Roman" w:cs="Times New Roman"/>
          <w:sz w:val="24"/>
          <w:szCs w:val="24"/>
        </w:rPr>
        <w:t>PK.These</w:t>
      </w:r>
      <w:proofErr w:type="gramEnd"/>
      <w:r w:rsidRPr="00B12E9B">
        <w:rPr>
          <w:rFonts w:ascii="Times New Roman" w:hAnsi="Times New Roman" w:cs="Times New Roman"/>
          <w:sz w:val="24"/>
          <w:szCs w:val="24"/>
        </w:rPr>
        <w:t xml:space="preserve"> result obtained in the present investigation are in close confirmation with Saber </w:t>
      </w:r>
      <w:r w:rsidRPr="00B12E9B">
        <w:rPr>
          <w:rFonts w:ascii="Times New Roman" w:hAnsi="Times New Roman" w:cs="Times New Roman"/>
          <w:i/>
          <w:sz w:val="24"/>
          <w:szCs w:val="24"/>
        </w:rPr>
        <w:t>et .al.</w:t>
      </w:r>
      <w:r w:rsidRPr="00B12E9B">
        <w:rPr>
          <w:rFonts w:ascii="Times New Roman" w:hAnsi="Times New Roman" w:cs="Times New Roman"/>
          <w:sz w:val="24"/>
          <w:szCs w:val="24"/>
        </w:rPr>
        <w:t xml:space="preserve"> (2012) and Khan </w:t>
      </w:r>
      <w:r w:rsidRPr="00B12E9B">
        <w:rPr>
          <w:rFonts w:ascii="Times New Roman" w:hAnsi="Times New Roman" w:cs="Times New Roman"/>
          <w:i/>
          <w:sz w:val="24"/>
          <w:szCs w:val="24"/>
        </w:rPr>
        <w:t>et.al.</w:t>
      </w:r>
      <w:r w:rsidRPr="00B12E9B">
        <w:rPr>
          <w:rFonts w:ascii="Times New Roman" w:hAnsi="Times New Roman" w:cs="Times New Roman"/>
          <w:sz w:val="24"/>
          <w:szCs w:val="24"/>
        </w:rPr>
        <w:t xml:space="preserve"> (2002</w:t>
      </w:r>
      <w:proofErr w:type="gramStart"/>
      <w:r w:rsidRPr="00B12E9B">
        <w:rPr>
          <w:rFonts w:ascii="Times New Roman" w:hAnsi="Times New Roman" w:cs="Times New Roman"/>
          <w:sz w:val="24"/>
          <w:szCs w:val="24"/>
        </w:rPr>
        <w:t>).The</w:t>
      </w:r>
      <w:proofErr w:type="gramEnd"/>
      <w:r w:rsidRPr="00B12E9B">
        <w:rPr>
          <w:rFonts w:ascii="Times New Roman" w:hAnsi="Times New Roman" w:cs="Times New Roman"/>
          <w:sz w:val="24"/>
          <w:szCs w:val="24"/>
        </w:rPr>
        <w:t xml:space="preserve"> improved plant height might be due to plant growth activity at both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and</w:t>
      </w:r>
      <w:r w:rsidRPr="00B12E9B">
        <w:rPr>
          <w:rFonts w:ascii="Times New Roman" w:hAnsi="Times New Roman" w:cs="Times New Roman"/>
          <w:i/>
          <w:sz w:val="24"/>
          <w:szCs w:val="24"/>
        </w:rPr>
        <w:t xml:space="preserve"> Bacillus subtilis.</w:t>
      </w:r>
    </w:p>
    <w:p w:rsidR="003F17E8" w:rsidRPr="00B12E9B" w:rsidRDefault="003F17E8" w:rsidP="00600FC2">
      <w:pPr>
        <w:ind w:right="141"/>
        <w:jc w:val="both"/>
        <w:rPr>
          <w:rFonts w:ascii="Times New Roman" w:hAnsi="Times New Roman" w:cs="Times New Roman"/>
          <w:b/>
          <w:bCs/>
          <w:sz w:val="24"/>
          <w:szCs w:val="24"/>
        </w:rPr>
      </w:pPr>
      <w:r w:rsidRPr="00B12E9B">
        <w:rPr>
          <w:rFonts w:ascii="Times New Roman" w:hAnsi="Times New Roman" w:cs="Times New Roman"/>
          <w:b/>
          <w:bCs/>
          <w:sz w:val="24"/>
          <w:szCs w:val="24"/>
        </w:rPr>
        <w:t xml:space="preserve">Flowering stage </w:t>
      </w:r>
    </w:p>
    <w:p w:rsidR="003F17E8" w:rsidRPr="00B12E9B" w:rsidRDefault="003F17E8" w:rsidP="00600FC2">
      <w:pPr>
        <w:ind w:right="141" w:firstLine="720"/>
        <w:jc w:val="both"/>
        <w:rPr>
          <w:rFonts w:ascii="Times New Roman" w:hAnsi="Times New Roman" w:cs="Times New Roman"/>
          <w:sz w:val="24"/>
          <w:szCs w:val="24"/>
        </w:rPr>
      </w:pPr>
      <w:r w:rsidRPr="00B12E9B">
        <w:rPr>
          <w:rFonts w:ascii="Times New Roman" w:hAnsi="Times New Roman" w:cs="Times New Roman"/>
          <w:sz w:val="24"/>
          <w:szCs w:val="24"/>
        </w:rPr>
        <w:t xml:space="preserve">Tallest plant height (87.80cm) evident in treatment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+75%NP and 100%K and on par with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+100%NPK (87.63cm</w:t>
      </w:r>
      <w:proofErr w:type="gramStart"/>
      <w:r w:rsidRPr="00B12E9B">
        <w:rPr>
          <w:rFonts w:ascii="Times New Roman" w:hAnsi="Times New Roman" w:cs="Times New Roman"/>
          <w:sz w:val="24"/>
          <w:szCs w:val="24"/>
        </w:rPr>
        <w:t>) ,</w:t>
      </w:r>
      <w:proofErr w:type="spellStart"/>
      <w:r w:rsidRPr="00B12E9B">
        <w:rPr>
          <w:rFonts w:ascii="Times New Roman" w:hAnsi="Times New Roman" w:cs="Times New Roman"/>
          <w:i/>
          <w:sz w:val="24"/>
          <w:szCs w:val="24"/>
        </w:rPr>
        <w:t>Azospirillium</w:t>
      </w:r>
      <w:proofErr w:type="spellEnd"/>
      <w:proofErr w:type="gram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100% </w:t>
      </w:r>
      <w:r w:rsidR="008402F8" w:rsidRPr="00B12E9B">
        <w:rPr>
          <w:rFonts w:ascii="Times New Roman" w:hAnsi="Times New Roman" w:cs="Times New Roman"/>
          <w:sz w:val="24"/>
          <w:szCs w:val="24"/>
        </w:rPr>
        <w:t>NPK</w:t>
      </w:r>
      <w:r w:rsidRPr="00B12E9B">
        <w:rPr>
          <w:rFonts w:ascii="Times New Roman" w:hAnsi="Times New Roman" w:cs="Times New Roman"/>
          <w:sz w:val="24"/>
          <w:szCs w:val="24"/>
        </w:rPr>
        <w:t xml:space="preserve"> (87.53cm) &amp;</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+100%NPK(87.33</w:t>
      </w:r>
      <w:r w:rsidR="00C31F8C" w:rsidRPr="00B12E9B">
        <w:rPr>
          <w:rFonts w:ascii="Times New Roman" w:hAnsi="Times New Roman" w:cs="Times New Roman"/>
          <w:sz w:val="24"/>
          <w:szCs w:val="24"/>
        </w:rPr>
        <w:t>cm</w:t>
      </w:r>
      <w:r w:rsidRPr="00B12E9B">
        <w:rPr>
          <w:rFonts w:ascii="Times New Roman" w:hAnsi="Times New Roman" w:cs="Times New Roman"/>
          <w:sz w:val="24"/>
          <w:szCs w:val="24"/>
        </w:rPr>
        <w:t xml:space="preserve">).Lowest plant height was observed in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+50%P&amp; NK (78.00cm) and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+50%N, 100%PK (78.18cm). Similar results were reported by Kennedy &amp; </w:t>
      </w:r>
      <w:proofErr w:type="spellStart"/>
      <w:r w:rsidRPr="00B12E9B">
        <w:rPr>
          <w:rFonts w:ascii="Times New Roman" w:hAnsi="Times New Roman" w:cs="Times New Roman"/>
          <w:sz w:val="24"/>
          <w:szCs w:val="24"/>
        </w:rPr>
        <w:t>Tehan</w:t>
      </w:r>
      <w:proofErr w:type="spellEnd"/>
      <w:r w:rsidRPr="00B12E9B">
        <w:rPr>
          <w:rFonts w:ascii="Times New Roman" w:hAnsi="Times New Roman" w:cs="Times New Roman"/>
          <w:sz w:val="24"/>
          <w:szCs w:val="24"/>
        </w:rPr>
        <w:t xml:space="preserve"> (1992</w:t>
      </w:r>
      <w:r w:rsidR="00C31F8C" w:rsidRPr="00B12E9B">
        <w:rPr>
          <w:rFonts w:ascii="Times New Roman" w:hAnsi="Times New Roman" w:cs="Times New Roman"/>
          <w:sz w:val="24"/>
          <w:szCs w:val="24"/>
        </w:rPr>
        <w:t>)</w:t>
      </w:r>
      <w:r w:rsidR="00E00DE4">
        <w:rPr>
          <w:rFonts w:ascii="Times New Roman" w:hAnsi="Times New Roman" w:cs="Times New Roman"/>
          <w:sz w:val="24"/>
          <w:szCs w:val="24"/>
        </w:rPr>
        <w:t xml:space="preserve"> </w:t>
      </w:r>
      <w:r w:rsidRPr="00B12E9B">
        <w:rPr>
          <w:rFonts w:ascii="Times New Roman" w:hAnsi="Times New Roman" w:cs="Times New Roman"/>
          <w:sz w:val="24"/>
          <w:szCs w:val="24"/>
        </w:rPr>
        <w:t>&amp;</w:t>
      </w:r>
      <w:r w:rsidR="00E00DE4">
        <w:rPr>
          <w:rFonts w:ascii="Times New Roman" w:hAnsi="Times New Roman" w:cs="Times New Roman"/>
          <w:sz w:val="24"/>
          <w:szCs w:val="24"/>
        </w:rPr>
        <w:t xml:space="preserve"> </w:t>
      </w:r>
      <w:r w:rsidRPr="00B12E9B">
        <w:rPr>
          <w:rFonts w:ascii="Times New Roman" w:hAnsi="Times New Roman" w:cs="Times New Roman"/>
          <w:sz w:val="24"/>
          <w:szCs w:val="24"/>
        </w:rPr>
        <w:t>Cuppels</w:t>
      </w:r>
      <w:r w:rsidRPr="00B12E9B">
        <w:rPr>
          <w:rFonts w:ascii="Times New Roman" w:hAnsi="Times New Roman" w:cs="Times New Roman"/>
          <w:i/>
          <w:sz w:val="24"/>
          <w:szCs w:val="24"/>
        </w:rPr>
        <w:t>et.al</w:t>
      </w:r>
      <w:proofErr w:type="gramStart"/>
      <w:r w:rsidRPr="00B12E9B">
        <w:rPr>
          <w:rFonts w:ascii="Times New Roman" w:hAnsi="Times New Roman" w:cs="Times New Roman"/>
          <w:sz w:val="24"/>
          <w:szCs w:val="24"/>
        </w:rPr>
        <w:t>.,</w:t>
      </w:r>
      <w:r w:rsidR="00C31F8C" w:rsidRPr="00B12E9B">
        <w:rPr>
          <w:rFonts w:ascii="Times New Roman" w:hAnsi="Times New Roman" w:cs="Times New Roman"/>
          <w:sz w:val="24"/>
          <w:szCs w:val="24"/>
        </w:rPr>
        <w:t>(</w:t>
      </w:r>
      <w:proofErr w:type="gramEnd"/>
      <w:r w:rsidRPr="00B12E9B">
        <w:rPr>
          <w:rFonts w:ascii="Times New Roman" w:hAnsi="Times New Roman" w:cs="Times New Roman"/>
          <w:sz w:val="24"/>
          <w:szCs w:val="24"/>
        </w:rPr>
        <w:t xml:space="preserve">1999), Panwar </w:t>
      </w:r>
      <w:r w:rsidRPr="00B12E9B">
        <w:rPr>
          <w:rFonts w:ascii="Times New Roman" w:hAnsi="Times New Roman" w:cs="Times New Roman"/>
          <w:i/>
          <w:sz w:val="24"/>
          <w:szCs w:val="24"/>
        </w:rPr>
        <w:t>et.al</w:t>
      </w:r>
      <w:r w:rsidRPr="00B12E9B">
        <w:rPr>
          <w:rFonts w:ascii="Times New Roman" w:hAnsi="Times New Roman" w:cs="Times New Roman"/>
          <w:sz w:val="24"/>
          <w:szCs w:val="24"/>
        </w:rPr>
        <w:t xml:space="preserve"> (2000) in wheat .This might be due to the production of </w:t>
      </w:r>
      <w:proofErr w:type="spellStart"/>
      <w:r w:rsidRPr="00B12E9B">
        <w:rPr>
          <w:rFonts w:ascii="Times New Roman" w:hAnsi="Times New Roman" w:cs="Times New Roman"/>
          <w:sz w:val="24"/>
          <w:szCs w:val="24"/>
        </w:rPr>
        <w:t>phytoharmones</w:t>
      </w:r>
      <w:proofErr w:type="spellEnd"/>
      <w:r w:rsidRPr="00B12E9B">
        <w:rPr>
          <w:rFonts w:ascii="Times New Roman" w:hAnsi="Times New Roman" w:cs="Times New Roman"/>
          <w:sz w:val="24"/>
          <w:szCs w:val="24"/>
        </w:rPr>
        <w:t xml:space="preserve">( such as auxin and cytokinin) and volatile growth stimulants by PGPR. (such as </w:t>
      </w:r>
      <w:proofErr w:type="spellStart"/>
      <w:r w:rsidRPr="00B12E9B">
        <w:rPr>
          <w:rFonts w:ascii="Times New Roman" w:hAnsi="Times New Roman" w:cs="Times New Roman"/>
          <w:sz w:val="24"/>
          <w:szCs w:val="24"/>
        </w:rPr>
        <w:t>ethyelene</w:t>
      </w:r>
      <w:proofErr w:type="spellEnd"/>
      <w:r w:rsidRPr="00B12E9B">
        <w:rPr>
          <w:rFonts w:ascii="Times New Roman" w:hAnsi="Times New Roman" w:cs="Times New Roman"/>
          <w:sz w:val="24"/>
          <w:szCs w:val="24"/>
        </w:rPr>
        <w:t>&amp; 2,3-</w:t>
      </w:r>
      <w:proofErr w:type="gramStart"/>
      <w:r w:rsidRPr="00B12E9B">
        <w:rPr>
          <w:rFonts w:ascii="Times New Roman" w:hAnsi="Times New Roman" w:cs="Times New Roman"/>
          <w:sz w:val="24"/>
          <w:szCs w:val="24"/>
        </w:rPr>
        <w:t>butanediol.(</w:t>
      </w:r>
      <w:proofErr w:type="spellStart"/>
      <w:proofErr w:type="gramEnd"/>
      <w:r w:rsidRPr="00B12E9B">
        <w:rPr>
          <w:rFonts w:ascii="Times New Roman" w:hAnsi="Times New Roman" w:cs="Times New Roman"/>
          <w:sz w:val="24"/>
          <w:szCs w:val="24"/>
        </w:rPr>
        <w:t>Vassey</w:t>
      </w:r>
      <w:proofErr w:type="spellEnd"/>
      <w:r w:rsidRPr="00B12E9B">
        <w:rPr>
          <w:rFonts w:ascii="Times New Roman" w:hAnsi="Times New Roman" w:cs="Times New Roman"/>
          <w:sz w:val="24"/>
          <w:szCs w:val="24"/>
        </w:rPr>
        <w:t>, 2003).</w:t>
      </w:r>
    </w:p>
    <w:p w:rsidR="003F17E8" w:rsidRPr="00B12E9B" w:rsidRDefault="003F17E8" w:rsidP="00600FC2">
      <w:pPr>
        <w:ind w:right="141"/>
        <w:jc w:val="both"/>
        <w:rPr>
          <w:rFonts w:ascii="Times New Roman" w:hAnsi="Times New Roman" w:cs="Times New Roman"/>
          <w:b/>
          <w:bCs/>
          <w:sz w:val="24"/>
          <w:szCs w:val="24"/>
        </w:rPr>
      </w:pPr>
      <w:r w:rsidRPr="00B12E9B">
        <w:rPr>
          <w:rFonts w:ascii="Times New Roman" w:hAnsi="Times New Roman" w:cs="Times New Roman"/>
          <w:b/>
          <w:bCs/>
          <w:sz w:val="24"/>
          <w:szCs w:val="24"/>
        </w:rPr>
        <w:t xml:space="preserve">Maturity Stage </w:t>
      </w:r>
    </w:p>
    <w:p w:rsidR="005211F8" w:rsidRPr="00B12E9B" w:rsidRDefault="003F17E8" w:rsidP="00600FC2">
      <w:pPr>
        <w:ind w:right="141"/>
        <w:jc w:val="both"/>
        <w:rPr>
          <w:rFonts w:ascii="Times New Roman" w:hAnsi="Times New Roman" w:cs="Times New Roman"/>
          <w:sz w:val="24"/>
          <w:szCs w:val="24"/>
        </w:rPr>
      </w:pPr>
      <w:r w:rsidRPr="00B12E9B">
        <w:rPr>
          <w:rFonts w:ascii="Times New Roman" w:hAnsi="Times New Roman" w:cs="Times New Roman"/>
          <w:sz w:val="24"/>
          <w:szCs w:val="24"/>
        </w:rPr>
        <w:t xml:space="preserve">             Significantly highest mean height to the tune of 90.53 cm was observed in treatment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+75%NP &amp; 100%K in comparison to rest or the treatment. </w:t>
      </w:r>
    </w:p>
    <w:p w:rsidR="003F17E8" w:rsidRPr="00B12E9B" w:rsidRDefault="003F17E8" w:rsidP="005211F8">
      <w:pPr>
        <w:ind w:right="141" w:firstLine="720"/>
        <w:jc w:val="both"/>
        <w:rPr>
          <w:rFonts w:ascii="Times New Roman" w:hAnsi="Times New Roman" w:cs="Times New Roman"/>
          <w:sz w:val="24"/>
          <w:szCs w:val="24"/>
        </w:rPr>
      </w:pPr>
      <w:proofErr w:type="gramStart"/>
      <w:r w:rsidRPr="00B12E9B">
        <w:rPr>
          <w:rFonts w:ascii="Times New Roman" w:hAnsi="Times New Roman" w:cs="Times New Roman"/>
          <w:sz w:val="24"/>
          <w:szCs w:val="24"/>
        </w:rPr>
        <w:t>However</w:t>
      </w:r>
      <w:proofErr w:type="gramEnd"/>
      <w:r w:rsidRPr="00B12E9B">
        <w:rPr>
          <w:rFonts w:ascii="Times New Roman" w:hAnsi="Times New Roman" w:cs="Times New Roman"/>
          <w:sz w:val="24"/>
          <w:szCs w:val="24"/>
        </w:rPr>
        <w:t xml:space="preserve"> plant height recorded with treatments were statistically at par with treatments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+100% NPK (90.32cm)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+100 RDF (90.18cm),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+100% NPK (89.90 cm) and RDF (89.23 cm). The lowest mean height 79.27cm observed in plot treatments with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+50% P and 100%N&amp;K.</w:t>
      </w:r>
    </w:p>
    <w:p w:rsidR="003F17E8" w:rsidRPr="00B12E9B" w:rsidRDefault="003F17E8" w:rsidP="00600FC2">
      <w:pPr>
        <w:ind w:right="141"/>
        <w:jc w:val="both"/>
        <w:rPr>
          <w:rFonts w:ascii="Times New Roman" w:hAnsi="Times New Roman" w:cs="Times New Roman"/>
          <w:b/>
          <w:bCs/>
          <w:sz w:val="24"/>
          <w:szCs w:val="24"/>
          <w:lang w:val="en-IN"/>
        </w:rPr>
      </w:pPr>
      <w:r w:rsidRPr="00B12E9B">
        <w:rPr>
          <w:rFonts w:ascii="Times New Roman" w:hAnsi="Times New Roman" w:cs="Times New Roman"/>
          <w:b/>
          <w:bCs/>
          <w:sz w:val="24"/>
          <w:szCs w:val="24"/>
          <w:lang w:val="en-IN"/>
        </w:rPr>
        <w:t>Number of tillers</w:t>
      </w:r>
    </w:p>
    <w:p w:rsidR="003F17E8" w:rsidRPr="00B12E9B" w:rsidRDefault="003F17E8" w:rsidP="00600FC2">
      <w:pPr>
        <w:ind w:right="141"/>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lastRenderedPageBreak/>
        <w:t xml:space="preserve">Data presented in table 1, showed that inoculation with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lang w:val="en-IN"/>
        </w:rPr>
        <w:t xml:space="preserve"> and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lang w:val="en-IN"/>
        </w:rPr>
        <w:t xml:space="preserve"> were statistically significant. </w:t>
      </w:r>
    </w:p>
    <w:p w:rsidR="009B7203" w:rsidRPr="00B12E9B" w:rsidRDefault="003F17E8" w:rsidP="009B7203">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Highest number of tillers 403 tillers sq.m</w:t>
      </w:r>
      <w:r w:rsidRPr="00B12E9B">
        <w:rPr>
          <w:rFonts w:ascii="Times New Roman" w:hAnsi="Times New Roman" w:cs="Times New Roman"/>
          <w:sz w:val="24"/>
          <w:szCs w:val="24"/>
          <w:vertAlign w:val="superscript"/>
          <w:lang w:val="en-IN"/>
        </w:rPr>
        <w:t xml:space="preserve">-1 </w:t>
      </w:r>
      <w:r w:rsidRPr="00B12E9B">
        <w:rPr>
          <w:rFonts w:ascii="Times New Roman" w:hAnsi="Times New Roman" w:cs="Times New Roman"/>
          <w:sz w:val="24"/>
          <w:szCs w:val="24"/>
          <w:lang w:val="en-IN"/>
        </w:rPr>
        <w:t xml:space="preserve">observed in treatment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00E00DE4">
        <w:rPr>
          <w:rFonts w:ascii="Times New Roman" w:hAnsi="Times New Roman" w:cs="Times New Roman"/>
          <w:i/>
          <w:sz w:val="24"/>
          <w:szCs w:val="24"/>
        </w:rPr>
        <w:t xml:space="preserve"> </w:t>
      </w:r>
      <w:r w:rsidRPr="00B12E9B">
        <w:rPr>
          <w:rFonts w:ascii="Times New Roman" w:hAnsi="Times New Roman" w:cs="Times New Roman"/>
          <w:sz w:val="24"/>
          <w:szCs w:val="24"/>
          <w:lang w:val="en-IN"/>
        </w:rPr>
        <w:t xml:space="preserve">+75%NP &amp; 100% K. While next best treatment was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lang w:val="en-IN"/>
        </w:rPr>
        <w:t>+100% NPK (402.83 tillers sq.m</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lang w:val="en-IN"/>
        </w:rPr>
        <w:t xml:space="preserve"> +100% NPK (402.37 tillers sq.m</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w:t>
      </w:r>
      <w:r w:rsidRPr="00B12E9B">
        <w:rPr>
          <w:rFonts w:ascii="Times New Roman" w:hAnsi="Times New Roman" w:cs="Times New Roman"/>
          <w:i/>
          <w:sz w:val="24"/>
          <w:szCs w:val="24"/>
        </w:rPr>
        <w:t xml:space="preserve"> Bacillus subtilis</w:t>
      </w:r>
      <w:r w:rsidR="00E00DE4">
        <w:rPr>
          <w:rFonts w:ascii="Times New Roman" w:hAnsi="Times New Roman" w:cs="Times New Roman"/>
          <w:i/>
          <w:sz w:val="24"/>
          <w:szCs w:val="24"/>
        </w:rPr>
        <w:t xml:space="preserve"> </w:t>
      </w:r>
      <w:r w:rsidRPr="00B12E9B">
        <w:rPr>
          <w:rFonts w:ascii="Times New Roman" w:hAnsi="Times New Roman" w:cs="Times New Roman"/>
          <w:sz w:val="24"/>
          <w:szCs w:val="24"/>
          <w:lang w:val="en-IN"/>
        </w:rPr>
        <w:t>+100% NPK (402.00 tillers sq.m</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and RDF (401.67 tillers sq.m</w:t>
      </w:r>
      <w:r w:rsidRPr="00B12E9B">
        <w:rPr>
          <w:rFonts w:ascii="Times New Roman" w:hAnsi="Times New Roman" w:cs="Times New Roman"/>
          <w:sz w:val="24"/>
          <w:szCs w:val="24"/>
          <w:vertAlign w:val="superscript"/>
          <w:lang w:val="en-IN"/>
        </w:rPr>
        <w:t>-1</w:t>
      </w:r>
      <w:proofErr w:type="gramStart"/>
      <w:r w:rsidRPr="00B12E9B">
        <w:rPr>
          <w:rFonts w:ascii="Times New Roman" w:hAnsi="Times New Roman" w:cs="Times New Roman"/>
          <w:sz w:val="24"/>
          <w:szCs w:val="24"/>
          <w:lang w:val="en-IN"/>
        </w:rPr>
        <w:t>).These</w:t>
      </w:r>
      <w:proofErr w:type="gramEnd"/>
      <w:r w:rsidRPr="00B12E9B">
        <w:rPr>
          <w:rFonts w:ascii="Times New Roman" w:hAnsi="Times New Roman" w:cs="Times New Roman"/>
          <w:sz w:val="24"/>
          <w:szCs w:val="24"/>
          <w:lang w:val="en-IN"/>
        </w:rPr>
        <w:t xml:space="preserve"> treatments were found to be statistically at par with each other and proved to be significantly superior over rest of the treatment. The lowest number of tillers 389.67 tillers sq.m</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was recorded in treatment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lang w:val="en-IN"/>
        </w:rPr>
        <w:t xml:space="preserve">+50% P and NK. </w:t>
      </w:r>
      <w:proofErr w:type="spellStart"/>
      <w:r w:rsidRPr="00B12E9B">
        <w:rPr>
          <w:rFonts w:ascii="Times New Roman" w:hAnsi="Times New Roman" w:cs="Times New Roman"/>
          <w:sz w:val="24"/>
          <w:szCs w:val="24"/>
          <w:lang w:val="en-IN"/>
        </w:rPr>
        <w:t>Saber</w:t>
      </w:r>
      <w:proofErr w:type="spellEnd"/>
      <w:r w:rsidRPr="00B12E9B">
        <w:rPr>
          <w:rFonts w:ascii="Times New Roman" w:hAnsi="Times New Roman" w:cs="Times New Roman"/>
          <w:sz w:val="24"/>
          <w:szCs w:val="24"/>
          <w:lang w:val="en-IN"/>
        </w:rPr>
        <w:t xml:space="preserve"> </w:t>
      </w:r>
      <w:proofErr w:type="gramStart"/>
      <w:r w:rsidRPr="00B12E9B">
        <w:rPr>
          <w:rFonts w:ascii="Times New Roman" w:hAnsi="Times New Roman" w:cs="Times New Roman"/>
          <w:i/>
          <w:sz w:val="24"/>
          <w:szCs w:val="24"/>
          <w:lang w:val="en-IN"/>
        </w:rPr>
        <w:t>et.al.</w:t>
      </w:r>
      <w:r w:rsidRPr="00B12E9B">
        <w:rPr>
          <w:rFonts w:ascii="Times New Roman" w:hAnsi="Times New Roman" w:cs="Times New Roman"/>
          <w:sz w:val="24"/>
          <w:szCs w:val="24"/>
          <w:lang w:val="en-IN"/>
        </w:rPr>
        <w:t>(</w:t>
      </w:r>
      <w:proofErr w:type="gramEnd"/>
      <w:r w:rsidRPr="00B12E9B">
        <w:rPr>
          <w:rFonts w:ascii="Times New Roman" w:hAnsi="Times New Roman" w:cs="Times New Roman"/>
          <w:sz w:val="24"/>
          <w:szCs w:val="24"/>
          <w:lang w:val="en-IN"/>
        </w:rPr>
        <w:t xml:space="preserve">2012) stated that Nitrogen fixing bacteria like </w:t>
      </w:r>
      <w:proofErr w:type="spellStart"/>
      <w:r w:rsidRPr="00B12E9B">
        <w:rPr>
          <w:rFonts w:ascii="Times New Roman" w:hAnsi="Times New Roman" w:cs="Times New Roman"/>
          <w:i/>
          <w:sz w:val="24"/>
          <w:szCs w:val="24"/>
          <w:lang w:val="en-IN"/>
        </w:rPr>
        <w:t>Azospirillium</w:t>
      </w:r>
      <w:proofErr w:type="spellEnd"/>
      <w:r w:rsidRPr="00B12E9B">
        <w:rPr>
          <w:rFonts w:ascii="Times New Roman" w:hAnsi="Times New Roman" w:cs="Times New Roman"/>
          <w:sz w:val="24"/>
          <w:szCs w:val="24"/>
          <w:lang w:val="en-IN"/>
        </w:rPr>
        <w:t xml:space="preserve"> and PSB like bacillus increased number of tillers in wheat plant due to dual inoculation.</w:t>
      </w:r>
    </w:p>
    <w:p w:rsidR="009B7203" w:rsidRPr="009B7203" w:rsidRDefault="009B7203" w:rsidP="009B7203">
      <w:pPr>
        <w:spacing w:before="127" w:line="360" w:lineRule="auto"/>
        <w:ind w:right="-1134"/>
        <w:jc w:val="both"/>
        <w:rPr>
          <w:rFonts w:ascii="Times New Roman" w:hAnsi="Times New Roman" w:cs="Times New Roman"/>
          <w:b/>
          <w:sz w:val="24"/>
          <w:szCs w:val="24"/>
        </w:rPr>
      </w:pPr>
      <w:r w:rsidRPr="00B12E9B">
        <w:rPr>
          <w:rFonts w:ascii="Times New Roman" w:hAnsi="Times New Roman" w:cs="Times New Roman"/>
          <w:b/>
          <w:sz w:val="24"/>
          <w:szCs w:val="24"/>
        </w:rPr>
        <w:t xml:space="preserve">Table 1. Co-inoculation effect of </w:t>
      </w:r>
      <w:proofErr w:type="spellStart"/>
      <w:r w:rsidRPr="00B12E9B">
        <w:rPr>
          <w:rFonts w:ascii="Times New Roman" w:hAnsi="Times New Roman" w:cs="Times New Roman"/>
          <w:b/>
          <w:i/>
          <w:sz w:val="24"/>
          <w:szCs w:val="24"/>
        </w:rPr>
        <w:t>Azospirillium</w:t>
      </w:r>
      <w:proofErr w:type="spellEnd"/>
      <w:r w:rsidR="00E00DE4">
        <w:rPr>
          <w:rFonts w:ascii="Times New Roman" w:hAnsi="Times New Roman" w:cs="Times New Roman"/>
          <w:b/>
          <w:i/>
          <w:sz w:val="24"/>
          <w:szCs w:val="24"/>
        </w:rPr>
        <w:t xml:space="preserve"> </w:t>
      </w:r>
      <w:proofErr w:type="spellStart"/>
      <w:r w:rsidRPr="00B12E9B">
        <w:rPr>
          <w:rFonts w:ascii="Times New Roman" w:hAnsi="Times New Roman" w:cs="Times New Roman"/>
          <w:b/>
          <w:i/>
          <w:sz w:val="24"/>
          <w:szCs w:val="24"/>
        </w:rPr>
        <w:t>brasilense</w:t>
      </w:r>
      <w:proofErr w:type="spellEnd"/>
      <w:r w:rsidRPr="00B12E9B">
        <w:rPr>
          <w:rFonts w:ascii="Times New Roman" w:hAnsi="Times New Roman" w:cs="Times New Roman"/>
          <w:b/>
          <w:sz w:val="24"/>
          <w:szCs w:val="24"/>
        </w:rPr>
        <w:t>&amp;</w:t>
      </w:r>
      <w:r w:rsidRPr="00B12E9B">
        <w:rPr>
          <w:rFonts w:ascii="Times New Roman" w:hAnsi="Times New Roman" w:cs="Times New Roman"/>
          <w:b/>
          <w:i/>
          <w:sz w:val="24"/>
          <w:szCs w:val="24"/>
        </w:rPr>
        <w:t xml:space="preserve"> Bacillus </w:t>
      </w:r>
      <w:proofErr w:type="spellStart"/>
      <w:r w:rsidRPr="00B12E9B">
        <w:rPr>
          <w:rFonts w:ascii="Times New Roman" w:hAnsi="Times New Roman" w:cs="Times New Roman"/>
          <w:b/>
          <w:i/>
          <w:sz w:val="24"/>
          <w:szCs w:val="24"/>
        </w:rPr>
        <w:t>subtili</w:t>
      </w:r>
      <w:proofErr w:type="spellEnd"/>
      <w:r w:rsidR="00E00DE4">
        <w:rPr>
          <w:rFonts w:ascii="Times New Roman" w:hAnsi="Times New Roman" w:cs="Times New Roman"/>
          <w:b/>
          <w:i/>
          <w:sz w:val="24"/>
          <w:szCs w:val="24"/>
        </w:rPr>
        <w:t xml:space="preserve"> </w:t>
      </w:r>
      <w:r w:rsidRPr="00B12E9B">
        <w:rPr>
          <w:rFonts w:ascii="Times New Roman" w:hAnsi="Times New Roman" w:cs="Times New Roman"/>
          <w:b/>
          <w:i/>
          <w:sz w:val="24"/>
          <w:szCs w:val="24"/>
        </w:rPr>
        <w:t>s</w:t>
      </w:r>
      <w:r w:rsidRPr="00B12E9B">
        <w:rPr>
          <w:rFonts w:ascii="Times New Roman" w:hAnsi="Times New Roman" w:cs="Times New Roman"/>
          <w:b/>
          <w:sz w:val="24"/>
          <w:szCs w:val="24"/>
        </w:rPr>
        <w:t>on growth and yield of Wheat</w:t>
      </w:r>
    </w:p>
    <w:tbl>
      <w:tblPr>
        <w:tblW w:w="11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
        <w:gridCol w:w="2551"/>
        <w:gridCol w:w="851"/>
        <w:gridCol w:w="992"/>
        <w:gridCol w:w="992"/>
        <w:gridCol w:w="851"/>
        <w:gridCol w:w="708"/>
        <w:gridCol w:w="851"/>
        <w:gridCol w:w="709"/>
        <w:gridCol w:w="708"/>
        <w:gridCol w:w="709"/>
        <w:gridCol w:w="709"/>
      </w:tblGrid>
      <w:tr w:rsidR="009B7203" w:rsidRPr="00B12E9B" w:rsidTr="009B7203">
        <w:trPr>
          <w:trHeight w:val="830"/>
          <w:jc w:val="center"/>
        </w:trPr>
        <w:tc>
          <w:tcPr>
            <w:tcW w:w="431" w:type="dxa"/>
          </w:tcPr>
          <w:p w:rsidR="009B7203" w:rsidRPr="00B12E9B" w:rsidRDefault="009B7203" w:rsidP="009B7203">
            <w:pPr>
              <w:pStyle w:val="TableParagraph"/>
              <w:spacing w:line="240" w:lineRule="auto"/>
              <w:rPr>
                <w:b/>
                <w:sz w:val="20"/>
                <w:szCs w:val="20"/>
              </w:rPr>
            </w:pPr>
            <w:r w:rsidRPr="00B12E9B">
              <w:rPr>
                <w:b/>
                <w:spacing w:val="-5"/>
                <w:sz w:val="20"/>
                <w:szCs w:val="20"/>
              </w:rPr>
              <w:t>Tr.</w:t>
            </w:r>
          </w:p>
          <w:p w:rsidR="009B7203" w:rsidRPr="00B12E9B" w:rsidRDefault="009B7203" w:rsidP="009B7203">
            <w:pPr>
              <w:pStyle w:val="TableParagraph"/>
              <w:spacing w:line="240" w:lineRule="auto"/>
              <w:rPr>
                <w:b/>
                <w:sz w:val="20"/>
                <w:szCs w:val="20"/>
              </w:rPr>
            </w:pPr>
            <w:r w:rsidRPr="00B12E9B">
              <w:rPr>
                <w:b/>
                <w:spacing w:val="-5"/>
                <w:sz w:val="20"/>
                <w:szCs w:val="20"/>
              </w:rPr>
              <w:t>No.</w:t>
            </w:r>
          </w:p>
        </w:tc>
        <w:tc>
          <w:tcPr>
            <w:tcW w:w="2551" w:type="dxa"/>
          </w:tcPr>
          <w:p w:rsidR="009B7203" w:rsidRPr="00B12E9B" w:rsidRDefault="009B7203" w:rsidP="009B7203">
            <w:pPr>
              <w:pStyle w:val="TableParagraph"/>
              <w:spacing w:line="240" w:lineRule="auto"/>
              <w:ind w:left="6"/>
              <w:rPr>
                <w:b/>
                <w:sz w:val="20"/>
                <w:szCs w:val="20"/>
              </w:rPr>
            </w:pPr>
            <w:proofErr w:type="spellStart"/>
            <w:r w:rsidRPr="00B12E9B">
              <w:rPr>
                <w:b/>
                <w:sz w:val="20"/>
                <w:szCs w:val="20"/>
              </w:rPr>
              <w:t>Treatment</w:t>
            </w:r>
            <w:r w:rsidRPr="00B12E9B">
              <w:rPr>
                <w:b/>
                <w:spacing w:val="-2"/>
                <w:sz w:val="20"/>
                <w:szCs w:val="20"/>
              </w:rPr>
              <w:t>details</w:t>
            </w:r>
            <w:proofErr w:type="spellEnd"/>
          </w:p>
        </w:tc>
        <w:tc>
          <w:tcPr>
            <w:tcW w:w="851" w:type="dxa"/>
          </w:tcPr>
          <w:p w:rsidR="009B7203" w:rsidRPr="00B12E9B" w:rsidRDefault="009B7203" w:rsidP="009B7203">
            <w:pPr>
              <w:pStyle w:val="TableParagraph"/>
              <w:spacing w:line="240" w:lineRule="auto"/>
              <w:ind w:left="146"/>
              <w:rPr>
                <w:b/>
                <w:sz w:val="20"/>
                <w:szCs w:val="20"/>
              </w:rPr>
            </w:pPr>
            <w:proofErr w:type="spellStart"/>
            <w:r w:rsidRPr="00B12E9B">
              <w:rPr>
                <w:b/>
                <w:sz w:val="20"/>
                <w:szCs w:val="20"/>
              </w:rPr>
              <w:t>Plantheight</w:t>
            </w:r>
            <w:r w:rsidRPr="00B12E9B">
              <w:rPr>
                <w:b/>
                <w:spacing w:val="-5"/>
                <w:sz w:val="20"/>
                <w:szCs w:val="20"/>
              </w:rPr>
              <w:t>at</w:t>
            </w:r>
            <w:proofErr w:type="spellEnd"/>
          </w:p>
          <w:p w:rsidR="009B7203" w:rsidRPr="00B12E9B" w:rsidRDefault="009B7203" w:rsidP="009B7203">
            <w:pPr>
              <w:pStyle w:val="TableParagraph"/>
              <w:spacing w:line="240" w:lineRule="auto"/>
              <w:ind w:left="146"/>
              <w:rPr>
                <w:b/>
                <w:sz w:val="20"/>
                <w:szCs w:val="20"/>
              </w:rPr>
            </w:pPr>
            <w:proofErr w:type="spellStart"/>
            <w:r w:rsidRPr="00B12E9B">
              <w:rPr>
                <w:b/>
                <w:sz w:val="20"/>
                <w:szCs w:val="20"/>
              </w:rPr>
              <w:t>tillering</w:t>
            </w:r>
            <w:proofErr w:type="spellEnd"/>
            <w:r w:rsidRPr="00B12E9B">
              <w:rPr>
                <w:b/>
                <w:spacing w:val="-4"/>
                <w:sz w:val="20"/>
                <w:szCs w:val="20"/>
              </w:rPr>
              <w:t>(cm)</w:t>
            </w:r>
          </w:p>
        </w:tc>
        <w:tc>
          <w:tcPr>
            <w:tcW w:w="992" w:type="dxa"/>
          </w:tcPr>
          <w:p w:rsidR="009B7203" w:rsidRPr="00B12E9B" w:rsidRDefault="009B7203" w:rsidP="009B7203">
            <w:pPr>
              <w:pStyle w:val="TableParagraph"/>
              <w:spacing w:line="240" w:lineRule="auto"/>
              <w:ind w:left="145"/>
              <w:rPr>
                <w:b/>
                <w:sz w:val="20"/>
                <w:szCs w:val="20"/>
              </w:rPr>
            </w:pPr>
            <w:proofErr w:type="spellStart"/>
            <w:r w:rsidRPr="00B12E9B">
              <w:rPr>
                <w:b/>
                <w:sz w:val="20"/>
                <w:szCs w:val="20"/>
              </w:rPr>
              <w:t>Plantheight</w:t>
            </w:r>
            <w:r w:rsidRPr="00B12E9B">
              <w:rPr>
                <w:b/>
                <w:spacing w:val="-5"/>
                <w:sz w:val="20"/>
                <w:szCs w:val="20"/>
              </w:rPr>
              <w:t>at</w:t>
            </w:r>
            <w:proofErr w:type="spellEnd"/>
          </w:p>
          <w:p w:rsidR="009B7203" w:rsidRPr="00B12E9B" w:rsidRDefault="009B7203" w:rsidP="009B7203">
            <w:pPr>
              <w:pStyle w:val="TableParagraph"/>
              <w:spacing w:line="240" w:lineRule="auto"/>
              <w:ind w:left="145"/>
              <w:rPr>
                <w:b/>
                <w:sz w:val="20"/>
                <w:szCs w:val="20"/>
              </w:rPr>
            </w:pPr>
            <w:r w:rsidRPr="00B12E9B">
              <w:rPr>
                <w:b/>
                <w:sz w:val="20"/>
                <w:szCs w:val="20"/>
              </w:rPr>
              <w:t>flowering</w:t>
            </w:r>
            <w:r w:rsidRPr="00B12E9B">
              <w:rPr>
                <w:b/>
                <w:spacing w:val="-4"/>
                <w:sz w:val="20"/>
                <w:szCs w:val="20"/>
              </w:rPr>
              <w:t>(cm)</w:t>
            </w:r>
          </w:p>
        </w:tc>
        <w:tc>
          <w:tcPr>
            <w:tcW w:w="992" w:type="dxa"/>
          </w:tcPr>
          <w:p w:rsidR="009B7203" w:rsidRPr="00B12E9B" w:rsidRDefault="009B7203" w:rsidP="009B7203">
            <w:pPr>
              <w:pStyle w:val="TableParagraph"/>
              <w:spacing w:line="240" w:lineRule="auto"/>
              <w:ind w:left="145"/>
              <w:rPr>
                <w:b/>
                <w:sz w:val="20"/>
                <w:szCs w:val="20"/>
              </w:rPr>
            </w:pPr>
            <w:proofErr w:type="spellStart"/>
            <w:r w:rsidRPr="00B12E9B">
              <w:rPr>
                <w:b/>
                <w:sz w:val="20"/>
                <w:szCs w:val="20"/>
              </w:rPr>
              <w:t>Plantheight</w:t>
            </w:r>
            <w:r w:rsidRPr="00B12E9B">
              <w:rPr>
                <w:b/>
                <w:spacing w:val="-5"/>
                <w:sz w:val="20"/>
                <w:szCs w:val="20"/>
              </w:rPr>
              <w:t>at</w:t>
            </w:r>
            <w:proofErr w:type="spellEnd"/>
          </w:p>
          <w:p w:rsidR="009B7203" w:rsidRPr="00B12E9B" w:rsidRDefault="009B7203" w:rsidP="009B7203">
            <w:pPr>
              <w:pStyle w:val="TableParagraph"/>
              <w:spacing w:line="240" w:lineRule="auto"/>
              <w:ind w:left="145"/>
              <w:rPr>
                <w:b/>
                <w:sz w:val="20"/>
                <w:szCs w:val="20"/>
              </w:rPr>
            </w:pPr>
            <w:r w:rsidRPr="00B12E9B">
              <w:rPr>
                <w:b/>
                <w:sz w:val="20"/>
                <w:szCs w:val="20"/>
              </w:rPr>
              <w:t>maturity</w:t>
            </w:r>
            <w:r w:rsidRPr="00B12E9B">
              <w:rPr>
                <w:b/>
                <w:spacing w:val="-4"/>
                <w:sz w:val="20"/>
                <w:szCs w:val="20"/>
              </w:rPr>
              <w:t>(cm)</w:t>
            </w:r>
          </w:p>
        </w:tc>
        <w:tc>
          <w:tcPr>
            <w:tcW w:w="851" w:type="dxa"/>
          </w:tcPr>
          <w:p w:rsidR="009B7203" w:rsidRPr="00B12E9B" w:rsidRDefault="009B7203" w:rsidP="009B7203">
            <w:pPr>
              <w:pStyle w:val="TableParagraph"/>
              <w:spacing w:line="240" w:lineRule="auto"/>
              <w:ind w:left="15" w:right="7"/>
              <w:rPr>
                <w:b/>
                <w:sz w:val="20"/>
                <w:szCs w:val="20"/>
              </w:rPr>
            </w:pPr>
            <w:r w:rsidRPr="00B12E9B">
              <w:rPr>
                <w:b/>
                <w:sz w:val="20"/>
                <w:szCs w:val="20"/>
              </w:rPr>
              <w:t xml:space="preserve">No. of </w:t>
            </w:r>
            <w:r w:rsidRPr="00B12E9B">
              <w:rPr>
                <w:b/>
                <w:spacing w:val="-2"/>
                <w:sz w:val="20"/>
                <w:szCs w:val="20"/>
              </w:rPr>
              <w:t>tillers</w:t>
            </w:r>
          </w:p>
          <w:p w:rsidR="009B7203" w:rsidRPr="00B12E9B" w:rsidRDefault="009B7203" w:rsidP="009B7203">
            <w:pPr>
              <w:pStyle w:val="TableParagraph"/>
              <w:spacing w:line="240" w:lineRule="auto"/>
              <w:ind w:left="15" w:right="7"/>
              <w:rPr>
                <w:b/>
                <w:sz w:val="20"/>
                <w:szCs w:val="20"/>
              </w:rPr>
            </w:pPr>
            <w:r w:rsidRPr="00B12E9B">
              <w:rPr>
                <w:b/>
                <w:sz w:val="20"/>
                <w:szCs w:val="20"/>
              </w:rPr>
              <w:t>(</w:t>
            </w:r>
            <w:proofErr w:type="spellStart"/>
            <w:r w:rsidRPr="00B12E9B">
              <w:rPr>
                <w:b/>
                <w:sz w:val="18"/>
                <w:szCs w:val="20"/>
              </w:rPr>
              <w:t>sq.m</w:t>
            </w:r>
            <w:proofErr w:type="spellEnd"/>
            <w:r w:rsidRPr="00B12E9B">
              <w:rPr>
                <w:b/>
                <w:position w:val="8"/>
                <w:sz w:val="18"/>
                <w:szCs w:val="20"/>
              </w:rPr>
              <w:t>-</w:t>
            </w:r>
            <w:r w:rsidRPr="00B12E9B">
              <w:rPr>
                <w:b/>
                <w:spacing w:val="-5"/>
                <w:position w:val="8"/>
                <w:sz w:val="18"/>
                <w:szCs w:val="20"/>
              </w:rPr>
              <w:t>1</w:t>
            </w:r>
            <w:r w:rsidRPr="00B12E9B">
              <w:rPr>
                <w:b/>
                <w:spacing w:val="-5"/>
                <w:sz w:val="18"/>
                <w:szCs w:val="20"/>
              </w:rPr>
              <w:t>)</w:t>
            </w:r>
          </w:p>
        </w:tc>
        <w:tc>
          <w:tcPr>
            <w:tcW w:w="708" w:type="dxa"/>
          </w:tcPr>
          <w:p w:rsidR="009B7203" w:rsidRPr="00B12E9B" w:rsidRDefault="009B7203" w:rsidP="009B7203">
            <w:pPr>
              <w:pStyle w:val="TableParagraph"/>
              <w:spacing w:line="240" w:lineRule="auto"/>
              <w:ind w:left="8" w:right="4"/>
              <w:rPr>
                <w:b/>
                <w:sz w:val="20"/>
                <w:szCs w:val="20"/>
              </w:rPr>
            </w:pPr>
            <w:proofErr w:type="spellStart"/>
            <w:r w:rsidRPr="00B12E9B">
              <w:rPr>
                <w:b/>
                <w:sz w:val="20"/>
                <w:szCs w:val="20"/>
              </w:rPr>
              <w:t>Ear</w:t>
            </w:r>
            <w:r w:rsidRPr="00B12E9B">
              <w:rPr>
                <w:b/>
                <w:spacing w:val="-2"/>
                <w:sz w:val="20"/>
                <w:szCs w:val="20"/>
              </w:rPr>
              <w:t>length</w:t>
            </w:r>
            <w:proofErr w:type="spellEnd"/>
          </w:p>
          <w:p w:rsidR="009B7203" w:rsidRPr="00B12E9B" w:rsidRDefault="009B7203" w:rsidP="009B7203">
            <w:pPr>
              <w:pStyle w:val="TableParagraph"/>
              <w:spacing w:line="240" w:lineRule="auto"/>
              <w:ind w:left="8" w:right="4"/>
              <w:rPr>
                <w:b/>
                <w:sz w:val="20"/>
                <w:szCs w:val="20"/>
              </w:rPr>
            </w:pPr>
            <w:r w:rsidRPr="00B12E9B">
              <w:rPr>
                <w:b/>
                <w:spacing w:val="-4"/>
                <w:sz w:val="20"/>
                <w:szCs w:val="20"/>
              </w:rPr>
              <w:t>(cm)</w:t>
            </w:r>
          </w:p>
        </w:tc>
        <w:tc>
          <w:tcPr>
            <w:tcW w:w="851" w:type="dxa"/>
          </w:tcPr>
          <w:p w:rsidR="009B7203" w:rsidRPr="00B12E9B" w:rsidRDefault="009B7203" w:rsidP="009B7203">
            <w:pPr>
              <w:pStyle w:val="TableParagraph"/>
              <w:spacing w:line="240" w:lineRule="auto"/>
              <w:ind w:left="15" w:right="7"/>
              <w:rPr>
                <w:b/>
                <w:sz w:val="20"/>
                <w:szCs w:val="20"/>
              </w:rPr>
            </w:pPr>
            <w:r w:rsidRPr="00B12E9B">
              <w:rPr>
                <w:b/>
                <w:sz w:val="20"/>
                <w:szCs w:val="20"/>
              </w:rPr>
              <w:t xml:space="preserve">No. of </w:t>
            </w:r>
            <w:proofErr w:type="spellStart"/>
            <w:r w:rsidRPr="00B12E9B">
              <w:rPr>
                <w:b/>
                <w:spacing w:val="-2"/>
                <w:sz w:val="20"/>
                <w:szCs w:val="20"/>
              </w:rPr>
              <w:t>spikelets</w:t>
            </w:r>
            <w:proofErr w:type="spellEnd"/>
          </w:p>
          <w:p w:rsidR="009B7203" w:rsidRPr="00B12E9B" w:rsidRDefault="009B7203" w:rsidP="009B7203">
            <w:pPr>
              <w:pStyle w:val="TableParagraph"/>
              <w:spacing w:line="240" w:lineRule="auto"/>
              <w:ind w:left="15" w:right="7"/>
              <w:rPr>
                <w:b/>
                <w:sz w:val="20"/>
                <w:szCs w:val="20"/>
              </w:rPr>
            </w:pPr>
            <w:r w:rsidRPr="00B12E9B">
              <w:rPr>
                <w:b/>
                <w:spacing w:val="-2"/>
                <w:sz w:val="20"/>
                <w:szCs w:val="20"/>
              </w:rPr>
              <w:t>ear</w:t>
            </w:r>
            <w:r w:rsidRPr="00B12E9B">
              <w:rPr>
                <w:b/>
                <w:spacing w:val="-2"/>
                <w:position w:val="8"/>
                <w:sz w:val="20"/>
                <w:szCs w:val="20"/>
              </w:rPr>
              <w:t>-</w:t>
            </w:r>
            <w:r w:rsidRPr="00B12E9B">
              <w:rPr>
                <w:b/>
                <w:spacing w:val="-10"/>
                <w:position w:val="8"/>
                <w:sz w:val="20"/>
                <w:szCs w:val="20"/>
              </w:rPr>
              <w:t>1</w:t>
            </w:r>
          </w:p>
        </w:tc>
        <w:tc>
          <w:tcPr>
            <w:tcW w:w="709" w:type="dxa"/>
          </w:tcPr>
          <w:p w:rsidR="009B7203" w:rsidRPr="00B12E9B" w:rsidRDefault="009B7203" w:rsidP="009B7203">
            <w:pPr>
              <w:pStyle w:val="TableParagraph"/>
              <w:spacing w:line="240" w:lineRule="auto"/>
              <w:ind w:left="15" w:right="4"/>
              <w:rPr>
                <w:b/>
                <w:sz w:val="20"/>
                <w:szCs w:val="20"/>
              </w:rPr>
            </w:pPr>
            <w:proofErr w:type="spellStart"/>
            <w:proofErr w:type="gramStart"/>
            <w:r w:rsidRPr="00B12E9B">
              <w:rPr>
                <w:b/>
                <w:sz w:val="20"/>
                <w:szCs w:val="20"/>
              </w:rPr>
              <w:t>No.of</w:t>
            </w:r>
            <w:proofErr w:type="spellEnd"/>
            <w:proofErr w:type="gramEnd"/>
            <w:r w:rsidRPr="00B12E9B">
              <w:rPr>
                <w:b/>
                <w:sz w:val="20"/>
                <w:szCs w:val="20"/>
              </w:rPr>
              <w:t xml:space="preserve"> </w:t>
            </w:r>
            <w:r w:rsidRPr="00B12E9B">
              <w:rPr>
                <w:b/>
                <w:spacing w:val="-2"/>
                <w:sz w:val="20"/>
                <w:szCs w:val="20"/>
              </w:rPr>
              <w:t>grains</w:t>
            </w:r>
          </w:p>
          <w:p w:rsidR="009B7203" w:rsidRPr="00B12E9B" w:rsidRDefault="009B7203" w:rsidP="009B7203">
            <w:pPr>
              <w:pStyle w:val="TableParagraph"/>
              <w:spacing w:line="240" w:lineRule="auto"/>
              <w:ind w:left="15" w:right="4"/>
              <w:rPr>
                <w:b/>
                <w:sz w:val="20"/>
                <w:szCs w:val="20"/>
              </w:rPr>
            </w:pPr>
            <w:r w:rsidRPr="00B12E9B">
              <w:rPr>
                <w:b/>
                <w:spacing w:val="-2"/>
                <w:sz w:val="20"/>
                <w:szCs w:val="20"/>
              </w:rPr>
              <w:t>ear</w:t>
            </w:r>
            <w:r w:rsidRPr="00B12E9B">
              <w:rPr>
                <w:b/>
                <w:spacing w:val="-2"/>
                <w:position w:val="8"/>
                <w:sz w:val="20"/>
                <w:szCs w:val="20"/>
              </w:rPr>
              <w:t>-</w:t>
            </w:r>
            <w:r w:rsidRPr="00B12E9B">
              <w:rPr>
                <w:b/>
                <w:spacing w:val="-10"/>
                <w:position w:val="8"/>
                <w:sz w:val="20"/>
                <w:szCs w:val="20"/>
              </w:rPr>
              <w:t>1</w:t>
            </w:r>
          </w:p>
        </w:tc>
        <w:tc>
          <w:tcPr>
            <w:tcW w:w="708" w:type="dxa"/>
          </w:tcPr>
          <w:p w:rsidR="009B7203" w:rsidRPr="00B12E9B" w:rsidRDefault="009B7203" w:rsidP="009B7203">
            <w:pPr>
              <w:pStyle w:val="TableParagraph"/>
              <w:spacing w:line="240" w:lineRule="auto"/>
              <w:ind w:left="8" w:right="4"/>
              <w:rPr>
                <w:b/>
                <w:sz w:val="20"/>
                <w:szCs w:val="20"/>
              </w:rPr>
            </w:pPr>
            <w:r w:rsidRPr="00B12E9B">
              <w:rPr>
                <w:b/>
                <w:spacing w:val="-2"/>
                <w:sz w:val="20"/>
                <w:szCs w:val="20"/>
              </w:rPr>
              <w:t>1000-grain</w:t>
            </w:r>
          </w:p>
          <w:p w:rsidR="009B7203" w:rsidRPr="00B12E9B" w:rsidRDefault="009B7203" w:rsidP="009B7203">
            <w:pPr>
              <w:pStyle w:val="TableParagraph"/>
              <w:spacing w:line="240" w:lineRule="auto"/>
              <w:ind w:left="8"/>
              <w:rPr>
                <w:b/>
                <w:sz w:val="20"/>
                <w:szCs w:val="20"/>
              </w:rPr>
            </w:pPr>
            <w:r w:rsidRPr="00B12E9B">
              <w:rPr>
                <w:b/>
                <w:spacing w:val="-2"/>
                <w:sz w:val="20"/>
                <w:szCs w:val="20"/>
              </w:rPr>
              <w:t>weight</w:t>
            </w:r>
          </w:p>
        </w:tc>
        <w:tc>
          <w:tcPr>
            <w:tcW w:w="709" w:type="dxa"/>
          </w:tcPr>
          <w:p w:rsidR="009B7203" w:rsidRPr="00B12E9B" w:rsidRDefault="009B7203" w:rsidP="009B7203">
            <w:pPr>
              <w:pStyle w:val="TableParagraph"/>
              <w:spacing w:line="240" w:lineRule="auto"/>
              <w:ind w:left="15" w:right="5"/>
              <w:rPr>
                <w:b/>
                <w:sz w:val="20"/>
                <w:szCs w:val="20"/>
              </w:rPr>
            </w:pPr>
            <w:r w:rsidRPr="00B12E9B">
              <w:rPr>
                <w:b/>
                <w:sz w:val="20"/>
                <w:szCs w:val="20"/>
              </w:rPr>
              <w:t>Grain</w:t>
            </w:r>
            <w:r w:rsidRPr="00B12E9B">
              <w:rPr>
                <w:b/>
                <w:spacing w:val="-2"/>
                <w:sz w:val="20"/>
                <w:szCs w:val="20"/>
              </w:rPr>
              <w:t xml:space="preserve"> yield</w:t>
            </w:r>
          </w:p>
          <w:p w:rsidR="009B7203" w:rsidRPr="00B12E9B" w:rsidRDefault="009B7203" w:rsidP="009B7203">
            <w:pPr>
              <w:pStyle w:val="TableParagraph"/>
              <w:spacing w:line="240" w:lineRule="auto"/>
              <w:ind w:left="15" w:right="5"/>
              <w:rPr>
                <w:b/>
                <w:sz w:val="20"/>
                <w:szCs w:val="20"/>
              </w:rPr>
            </w:pPr>
            <w:r w:rsidRPr="00B12E9B">
              <w:rPr>
                <w:b/>
                <w:sz w:val="20"/>
                <w:szCs w:val="20"/>
              </w:rPr>
              <w:t>(</w:t>
            </w:r>
            <w:proofErr w:type="spellStart"/>
            <w:r w:rsidRPr="00B12E9B">
              <w:rPr>
                <w:b/>
                <w:sz w:val="20"/>
                <w:szCs w:val="20"/>
              </w:rPr>
              <w:t>qha</w:t>
            </w:r>
            <w:proofErr w:type="spellEnd"/>
            <w:r w:rsidRPr="00B12E9B">
              <w:rPr>
                <w:b/>
                <w:position w:val="8"/>
                <w:sz w:val="20"/>
                <w:szCs w:val="20"/>
              </w:rPr>
              <w:t>-</w:t>
            </w:r>
            <w:r w:rsidRPr="00B12E9B">
              <w:rPr>
                <w:b/>
                <w:spacing w:val="-5"/>
                <w:position w:val="8"/>
                <w:sz w:val="20"/>
                <w:szCs w:val="20"/>
              </w:rPr>
              <w:t>1</w:t>
            </w:r>
            <w:r w:rsidRPr="00B12E9B">
              <w:rPr>
                <w:b/>
                <w:spacing w:val="-5"/>
                <w:sz w:val="20"/>
                <w:szCs w:val="20"/>
              </w:rPr>
              <w:t>)</w:t>
            </w:r>
          </w:p>
        </w:tc>
        <w:tc>
          <w:tcPr>
            <w:tcW w:w="709" w:type="dxa"/>
          </w:tcPr>
          <w:p w:rsidR="009B7203" w:rsidRPr="00B12E9B" w:rsidRDefault="009B7203" w:rsidP="009B7203">
            <w:pPr>
              <w:pStyle w:val="TableParagraph"/>
              <w:spacing w:line="240" w:lineRule="auto"/>
              <w:ind w:left="15" w:right="7"/>
              <w:rPr>
                <w:b/>
                <w:sz w:val="20"/>
                <w:szCs w:val="20"/>
              </w:rPr>
            </w:pPr>
            <w:proofErr w:type="spellStart"/>
            <w:r w:rsidRPr="00B12E9B">
              <w:rPr>
                <w:b/>
                <w:sz w:val="20"/>
                <w:szCs w:val="20"/>
              </w:rPr>
              <w:t>Straw</w:t>
            </w:r>
            <w:r w:rsidRPr="00B12E9B">
              <w:rPr>
                <w:b/>
                <w:spacing w:val="-2"/>
                <w:sz w:val="20"/>
                <w:szCs w:val="20"/>
              </w:rPr>
              <w:t>yield</w:t>
            </w:r>
            <w:proofErr w:type="spellEnd"/>
          </w:p>
          <w:p w:rsidR="009B7203" w:rsidRPr="00B12E9B" w:rsidRDefault="009B7203" w:rsidP="009B7203">
            <w:pPr>
              <w:pStyle w:val="TableParagraph"/>
              <w:spacing w:line="240" w:lineRule="auto"/>
              <w:ind w:left="15" w:right="7"/>
              <w:rPr>
                <w:b/>
                <w:sz w:val="20"/>
                <w:szCs w:val="20"/>
              </w:rPr>
            </w:pPr>
            <w:r w:rsidRPr="00B12E9B">
              <w:rPr>
                <w:b/>
                <w:sz w:val="20"/>
                <w:szCs w:val="20"/>
              </w:rPr>
              <w:t>(</w:t>
            </w:r>
            <w:proofErr w:type="spellStart"/>
            <w:r w:rsidRPr="00B12E9B">
              <w:rPr>
                <w:b/>
                <w:sz w:val="20"/>
                <w:szCs w:val="20"/>
              </w:rPr>
              <w:t>qha</w:t>
            </w:r>
            <w:proofErr w:type="spellEnd"/>
            <w:r w:rsidRPr="00B12E9B">
              <w:rPr>
                <w:b/>
                <w:position w:val="8"/>
                <w:sz w:val="20"/>
                <w:szCs w:val="20"/>
              </w:rPr>
              <w:t>-</w:t>
            </w:r>
            <w:r w:rsidRPr="00B12E9B">
              <w:rPr>
                <w:b/>
                <w:spacing w:val="-5"/>
                <w:position w:val="8"/>
                <w:sz w:val="20"/>
                <w:szCs w:val="20"/>
              </w:rPr>
              <w:t>1</w:t>
            </w:r>
            <w:r w:rsidRPr="00B12E9B">
              <w:rPr>
                <w:b/>
                <w:spacing w:val="-5"/>
                <w:sz w:val="20"/>
                <w:szCs w:val="20"/>
              </w:rPr>
              <w:t>)</w:t>
            </w:r>
          </w:p>
        </w:tc>
      </w:tr>
      <w:tr w:rsidR="009B7203" w:rsidRPr="00B12E9B" w:rsidTr="009B7203">
        <w:trPr>
          <w:trHeight w:val="431"/>
          <w:jc w:val="center"/>
        </w:trPr>
        <w:tc>
          <w:tcPr>
            <w:tcW w:w="431" w:type="dxa"/>
          </w:tcPr>
          <w:p w:rsidR="009B7203" w:rsidRPr="00B12E9B" w:rsidRDefault="009B7203" w:rsidP="009B7203">
            <w:pPr>
              <w:pStyle w:val="TableParagraph"/>
              <w:spacing w:line="240" w:lineRule="auto"/>
              <w:ind w:left="9" w:right="1"/>
              <w:rPr>
                <w:sz w:val="20"/>
                <w:szCs w:val="20"/>
              </w:rPr>
            </w:pPr>
            <w:r w:rsidRPr="00B12E9B">
              <w:rPr>
                <w:spacing w:val="-5"/>
                <w:position w:val="2"/>
                <w:sz w:val="20"/>
                <w:szCs w:val="20"/>
              </w:rPr>
              <w:t>T</w:t>
            </w:r>
            <w:r w:rsidRPr="00B12E9B">
              <w:rPr>
                <w:spacing w:val="-5"/>
                <w:sz w:val="20"/>
                <w:szCs w:val="20"/>
              </w:rPr>
              <w:t>1</w:t>
            </w:r>
          </w:p>
        </w:tc>
        <w:tc>
          <w:tcPr>
            <w:tcW w:w="2551" w:type="dxa"/>
          </w:tcPr>
          <w:p w:rsidR="009B7203" w:rsidRPr="00B12E9B" w:rsidRDefault="009B7203" w:rsidP="009B7203">
            <w:pPr>
              <w:pStyle w:val="TableParagraph"/>
              <w:spacing w:line="240" w:lineRule="auto"/>
              <w:jc w:val="left"/>
              <w:rPr>
                <w:sz w:val="20"/>
                <w:szCs w:val="20"/>
              </w:rPr>
            </w:pPr>
            <w:proofErr w:type="spellStart"/>
            <w:r w:rsidRPr="00B12E9B">
              <w:rPr>
                <w:i/>
                <w:sz w:val="20"/>
                <w:szCs w:val="20"/>
              </w:rPr>
              <w:t>Azospirillum</w:t>
            </w:r>
            <w:proofErr w:type="spellEnd"/>
            <w:r w:rsidRPr="00B12E9B">
              <w:rPr>
                <w:i/>
                <w:sz w:val="20"/>
                <w:szCs w:val="20"/>
              </w:rPr>
              <w:t xml:space="preserve"> brasilense</w:t>
            </w:r>
            <w:r w:rsidRPr="00B12E9B">
              <w:rPr>
                <w:sz w:val="20"/>
                <w:szCs w:val="20"/>
              </w:rPr>
              <w:t>+100%</w:t>
            </w:r>
            <w:r w:rsidRPr="00B12E9B">
              <w:rPr>
                <w:spacing w:val="-5"/>
                <w:sz w:val="20"/>
                <w:szCs w:val="20"/>
              </w:rPr>
              <w:t>NPK</w:t>
            </w:r>
          </w:p>
        </w:tc>
        <w:tc>
          <w:tcPr>
            <w:tcW w:w="851"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24.77</w:t>
            </w:r>
          </w:p>
        </w:tc>
        <w:tc>
          <w:tcPr>
            <w:tcW w:w="992"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87.53</w:t>
            </w:r>
          </w:p>
        </w:tc>
        <w:tc>
          <w:tcPr>
            <w:tcW w:w="992"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90.18</w:t>
            </w:r>
          </w:p>
        </w:tc>
        <w:tc>
          <w:tcPr>
            <w:tcW w:w="851"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402.37</w:t>
            </w:r>
          </w:p>
        </w:tc>
        <w:tc>
          <w:tcPr>
            <w:tcW w:w="708"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14.63</w:t>
            </w:r>
          </w:p>
        </w:tc>
        <w:tc>
          <w:tcPr>
            <w:tcW w:w="851"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42.20</w:t>
            </w:r>
          </w:p>
        </w:tc>
        <w:tc>
          <w:tcPr>
            <w:tcW w:w="709"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38.00</w:t>
            </w:r>
          </w:p>
        </w:tc>
        <w:tc>
          <w:tcPr>
            <w:tcW w:w="708"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43.53</w:t>
            </w:r>
          </w:p>
        </w:tc>
        <w:tc>
          <w:tcPr>
            <w:tcW w:w="709"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50.40</w:t>
            </w:r>
          </w:p>
        </w:tc>
        <w:tc>
          <w:tcPr>
            <w:tcW w:w="709"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75.20</w:t>
            </w:r>
          </w:p>
        </w:tc>
      </w:tr>
      <w:tr w:rsidR="009B7203" w:rsidRPr="00B12E9B" w:rsidTr="009B7203">
        <w:trPr>
          <w:trHeight w:val="412"/>
          <w:jc w:val="center"/>
        </w:trPr>
        <w:tc>
          <w:tcPr>
            <w:tcW w:w="431" w:type="dxa"/>
          </w:tcPr>
          <w:p w:rsidR="009B7203" w:rsidRPr="00B12E9B" w:rsidRDefault="009B7203" w:rsidP="009B7203">
            <w:pPr>
              <w:pStyle w:val="TableParagraph"/>
              <w:spacing w:line="240" w:lineRule="auto"/>
              <w:ind w:left="9" w:right="1"/>
              <w:rPr>
                <w:sz w:val="20"/>
                <w:szCs w:val="20"/>
              </w:rPr>
            </w:pPr>
            <w:r w:rsidRPr="00B12E9B">
              <w:rPr>
                <w:spacing w:val="-5"/>
                <w:position w:val="2"/>
                <w:sz w:val="20"/>
                <w:szCs w:val="20"/>
              </w:rPr>
              <w:t>T</w:t>
            </w:r>
            <w:r w:rsidRPr="00B12E9B">
              <w:rPr>
                <w:spacing w:val="-5"/>
                <w:sz w:val="20"/>
                <w:szCs w:val="20"/>
              </w:rPr>
              <w:t>2</w:t>
            </w:r>
          </w:p>
        </w:tc>
        <w:tc>
          <w:tcPr>
            <w:tcW w:w="2551" w:type="dxa"/>
          </w:tcPr>
          <w:p w:rsidR="009B7203" w:rsidRPr="00B12E9B" w:rsidRDefault="009B7203" w:rsidP="009B7203">
            <w:pPr>
              <w:pStyle w:val="TableParagraph"/>
              <w:spacing w:line="240" w:lineRule="auto"/>
              <w:jc w:val="left"/>
              <w:rPr>
                <w:position w:val="2"/>
                <w:sz w:val="20"/>
                <w:szCs w:val="20"/>
              </w:rPr>
            </w:pPr>
            <w:proofErr w:type="spellStart"/>
            <w:r w:rsidRPr="00B12E9B">
              <w:rPr>
                <w:i/>
                <w:position w:val="2"/>
                <w:sz w:val="20"/>
                <w:szCs w:val="20"/>
              </w:rPr>
              <w:t>Azospirillum</w:t>
            </w:r>
            <w:proofErr w:type="spellEnd"/>
            <w:r w:rsidR="00E00DE4">
              <w:rPr>
                <w:i/>
                <w:position w:val="2"/>
                <w:sz w:val="20"/>
                <w:szCs w:val="20"/>
              </w:rPr>
              <w:t xml:space="preserve"> </w:t>
            </w:r>
            <w:proofErr w:type="spellStart"/>
            <w:r w:rsidRPr="00B12E9B">
              <w:rPr>
                <w:i/>
                <w:position w:val="2"/>
                <w:sz w:val="20"/>
                <w:szCs w:val="20"/>
              </w:rPr>
              <w:t>brasilense</w:t>
            </w:r>
            <w:proofErr w:type="spellEnd"/>
            <w:r w:rsidRPr="00B12E9B">
              <w:rPr>
                <w:i/>
                <w:sz w:val="20"/>
                <w:szCs w:val="20"/>
              </w:rPr>
              <w:t>+</w:t>
            </w:r>
            <w:r w:rsidRPr="00B12E9B">
              <w:rPr>
                <w:position w:val="2"/>
                <w:sz w:val="20"/>
                <w:szCs w:val="20"/>
              </w:rPr>
              <w:t>75%Nand 100%</w:t>
            </w:r>
            <w:r w:rsidRPr="00B12E9B">
              <w:rPr>
                <w:spacing w:val="-5"/>
                <w:position w:val="2"/>
                <w:sz w:val="20"/>
                <w:szCs w:val="20"/>
              </w:rPr>
              <w:t>PK</w:t>
            </w:r>
          </w:p>
        </w:tc>
        <w:tc>
          <w:tcPr>
            <w:tcW w:w="851"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23.00</w:t>
            </w:r>
          </w:p>
        </w:tc>
        <w:tc>
          <w:tcPr>
            <w:tcW w:w="992"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84.50</w:t>
            </w:r>
          </w:p>
        </w:tc>
        <w:tc>
          <w:tcPr>
            <w:tcW w:w="992"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86.57</w:t>
            </w:r>
          </w:p>
        </w:tc>
        <w:tc>
          <w:tcPr>
            <w:tcW w:w="851"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397.63</w:t>
            </w:r>
          </w:p>
        </w:tc>
        <w:tc>
          <w:tcPr>
            <w:tcW w:w="708"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14.00</w:t>
            </w:r>
          </w:p>
        </w:tc>
        <w:tc>
          <w:tcPr>
            <w:tcW w:w="851"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39.63</w:t>
            </w:r>
          </w:p>
        </w:tc>
        <w:tc>
          <w:tcPr>
            <w:tcW w:w="709"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35.20</w:t>
            </w:r>
          </w:p>
        </w:tc>
        <w:tc>
          <w:tcPr>
            <w:tcW w:w="708"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42.20</w:t>
            </w:r>
          </w:p>
        </w:tc>
        <w:tc>
          <w:tcPr>
            <w:tcW w:w="709"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46.13</w:t>
            </w:r>
          </w:p>
        </w:tc>
        <w:tc>
          <w:tcPr>
            <w:tcW w:w="709"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71.03</w:t>
            </w:r>
          </w:p>
        </w:tc>
      </w:tr>
      <w:tr w:rsidR="009B7203" w:rsidRPr="00B12E9B" w:rsidTr="009B7203">
        <w:trPr>
          <w:trHeight w:val="414"/>
          <w:jc w:val="center"/>
        </w:trPr>
        <w:tc>
          <w:tcPr>
            <w:tcW w:w="431" w:type="dxa"/>
          </w:tcPr>
          <w:p w:rsidR="009B7203" w:rsidRPr="00B12E9B" w:rsidRDefault="009B7203" w:rsidP="009B7203">
            <w:pPr>
              <w:pStyle w:val="TableParagraph"/>
              <w:spacing w:line="240" w:lineRule="auto"/>
              <w:ind w:left="9" w:right="1"/>
              <w:rPr>
                <w:sz w:val="20"/>
                <w:szCs w:val="20"/>
              </w:rPr>
            </w:pPr>
            <w:r w:rsidRPr="00B12E9B">
              <w:rPr>
                <w:spacing w:val="-5"/>
                <w:position w:val="2"/>
                <w:sz w:val="20"/>
                <w:szCs w:val="20"/>
              </w:rPr>
              <w:t>T</w:t>
            </w:r>
            <w:r w:rsidRPr="00B12E9B">
              <w:rPr>
                <w:spacing w:val="-5"/>
                <w:sz w:val="20"/>
                <w:szCs w:val="20"/>
              </w:rPr>
              <w:t>3</w:t>
            </w:r>
          </w:p>
        </w:tc>
        <w:tc>
          <w:tcPr>
            <w:tcW w:w="2551" w:type="dxa"/>
          </w:tcPr>
          <w:p w:rsidR="009B7203" w:rsidRPr="00B12E9B" w:rsidRDefault="009B7203" w:rsidP="009B7203">
            <w:pPr>
              <w:pStyle w:val="TableParagraph"/>
              <w:spacing w:line="240" w:lineRule="auto"/>
              <w:jc w:val="left"/>
              <w:rPr>
                <w:sz w:val="20"/>
                <w:szCs w:val="20"/>
              </w:rPr>
            </w:pPr>
            <w:proofErr w:type="spellStart"/>
            <w:r w:rsidRPr="00B12E9B">
              <w:rPr>
                <w:i/>
                <w:sz w:val="20"/>
                <w:szCs w:val="20"/>
              </w:rPr>
              <w:t>Azospirillum</w:t>
            </w:r>
            <w:proofErr w:type="spellEnd"/>
            <w:r w:rsidRPr="00B12E9B">
              <w:rPr>
                <w:i/>
                <w:sz w:val="20"/>
                <w:szCs w:val="20"/>
              </w:rPr>
              <w:t xml:space="preserve"> brasilense</w:t>
            </w:r>
            <w:r w:rsidRPr="00B12E9B">
              <w:rPr>
                <w:sz w:val="20"/>
                <w:szCs w:val="20"/>
              </w:rPr>
              <w:t xml:space="preserve">+50%N and 100% </w:t>
            </w:r>
            <w:r w:rsidRPr="00B12E9B">
              <w:rPr>
                <w:spacing w:val="-5"/>
                <w:sz w:val="20"/>
                <w:szCs w:val="20"/>
              </w:rPr>
              <w:t>PK</w:t>
            </w:r>
          </w:p>
        </w:tc>
        <w:tc>
          <w:tcPr>
            <w:tcW w:w="851"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19.50</w:t>
            </w:r>
          </w:p>
        </w:tc>
        <w:tc>
          <w:tcPr>
            <w:tcW w:w="992"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78.18</w:t>
            </w:r>
          </w:p>
        </w:tc>
        <w:tc>
          <w:tcPr>
            <w:tcW w:w="992"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80.67</w:t>
            </w:r>
          </w:p>
        </w:tc>
        <w:tc>
          <w:tcPr>
            <w:tcW w:w="851"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390.13</w:t>
            </w:r>
          </w:p>
        </w:tc>
        <w:tc>
          <w:tcPr>
            <w:tcW w:w="708"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11.87</w:t>
            </w:r>
          </w:p>
        </w:tc>
        <w:tc>
          <w:tcPr>
            <w:tcW w:w="851"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34.27</w:t>
            </w:r>
          </w:p>
        </w:tc>
        <w:tc>
          <w:tcPr>
            <w:tcW w:w="709"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30.13</w:t>
            </w:r>
          </w:p>
        </w:tc>
        <w:tc>
          <w:tcPr>
            <w:tcW w:w="708"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35.83</w:t>
            </w:r>
          </w:p>
        </w:tc>
        <w:tc>
          <w:tcPr>
            <w:tcW w:w="709"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37.67</w:t>
            </w:r>
          </w:p>
        </w:tc>
        <w:tc>
          <w:tcPr>
            <w:tcW w:w="709"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65.23</w:t>
            </w:r>
          </w:p>
        </w:tc>
      </w:tr>
      <w:tr w:rsidR="009B7203" w:rsidRPr="00B12E9B" w:rsidTr="009B7203">
        <w:trPr>
          <w:trHeight w:val="414"/>
          <w:jc w:val="center"/>
        </w:trPr>
        <w:tc>
          <w:tcPr>
            <w:tcW w:w="431" w:type="dxa"/>
          </w:tcPr>
          <w:p w:rsidR="009B7203" w:rsidRPr="00B12E9B" w:rsidRDefault="009B7203" w:rsidP="009B7203">
            <w:pPr>
              <w:pStyle w:val="TableParagraph"/>
              <w:spacing w:line="240" w:lineRule="auto"/>
              <w:ind w:left="9" w:right="1"/>
              <w:rPr>
                <w:sz w:val="20"/>
                <w:szCs w:val="20"/>
              </w:rPr>
            </w:pPr>
            <w:r w:rsidRPr="00B12E9B">
              <w:rPr>
                <w:spacing w:val="-5"/>
                <w:position w:val="2"/>
                <w:sz w:val="20"/>
                <w:szCs w:val="20"/>
              </w:rPr>
              <w:t>T</w:t>
            </w:r>
            <w:r w:rsidRPr="00B12E9B">
              <w:rPr>
                <w:spacing w:val="-5"/>
                <w:sz w:val="20"/>
                <w:szCs w:val="20"/>
              </w:rPr>
              <w:t>4</w:t>
            </w:r>
          </w:p>
        </w:tc>
        <w:tc>
          <w:tcPr>
            <w:tcW w:w="2551" w:type="dxa"/>
          </w:tcPr>
          <w:p w:rsidR="009B7203" w:rsidRPr="00B12E9B" w:rsidRDefault="009B7203" w:rsidP="009B7203">
            <w:pPr>
              <w:pStyle w:val="TableParagraph"/>
              <w:spacing w:line="240" w:lineRule="auto"/>
              <w:jc w:val="left"/>
              <w:rPr>
                <w:sz w:val="20"/>
                <w:szCs w:val="20"/>
              </w:rPr>
            </w:pPr>
            <w:r w:rsidRPr="00B12E9B">
              <w:rPr>
                <w:i/>
                <w:sz w:val="20"/>
                <w:szCs w:val="20"/>
              </w:rPr>
              <w:t>Bacillussubtilis</w:t>
            </w:r>
            <w:r w:rsidRPr="00B12E9B">
              <w:rPr>
                <w:sz w:val="20"/>
                <w:szCs w:val="20"/>
              </w:rPr>
              <w:t>+100%</w:t>
            </w:r>
            <w:r w:rsidRPr="00B12E9B">
              <w:rPr>
                <w:spacing w:val="-5"/>
                <w:sz w:val="20"/>
                <w:szCs w:val="20"/>
              </w:rPr>
              <w:t>NPK</w:t>
            </w:r>
          </w:p>
        </w:tc>
        <w:tc>
          <w:tcPr>
            <w:tcW w:w="851"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24.48</w:t>
            </w:r>
          </w:p>
        </w:tc>
        <w:tc>
          <w:tcPr>
            <w:tcW w:w="992"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87.33</w:t>
            </w:r>
          </w:p>
        </w:tc>
        <w:tc>
          <w:tcPr>
            <w:tcW w:w="992"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89.90</w:t>
            </w:r>
          </w:p>
        </w:tc>
        <w:tc>
          <w:tcPr>
            <w:tcW w:w="851"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402.00</w:t>
            </w:r>
          </w:p>
        </w:tc>
        <w:tc>
          <w:tcPr>
            <w:tcW w:w="708"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14.53</w:t>
            </w:r>
          </w:p>
        </w:tc>
        <w:tc>
          <w:tcPr>
            <w:tcW w:w="851"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42.03</w:t>
            </w:r>
          </w:p>
        </w:tc>
        <w:tc>
          <w:tcPr>
            <w:tcW w:w="709"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37.87</w:t>
            </w:r>
          </w:p>
        </w:tc>
        <w:tc>
          <w:tcPr>
            <w:tcW w:w="708"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43.37</w:t>
            </w:r>
          </w:p>
        </w:tc>
        <w:tc>
          <w:tcPr>
            <w:tcW w:w="709"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49.88</w:t>
            </w:r>
          </w:p>
        </w:tc>
        <w:tc>
          <w:tcPr>
            <w:tcW w:w="709"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74.00</w:t>
            </w:r>
          </w:p>
        </w:tc>
      </w:tr>
      <w:tr w:rsidR="009B7203" w:rsidRPr="00B12E9B" w:rsidTr="009B7203">
        <w:trPr>
          <w:trHeight w:val="412"/>
          <w:jc w:val="center"/>
        </w:trPr>
        <w:tc>
          <w:tcPr>
            <w:tcW w:w="431" w:type="dxa"/>
          </w:tcPr>
          <w:p w:rsidR="009B7203" w:rsidRPr="00B12E9B" w:rsidRDefault="009B7203" w:rsidP="009B7203">
            <w:pPr>
              <w:pStyle w:val="TableParagraph"/>
              <w:spacing w:line="240" w:lineRule="auto"/>
              <w:ind w:left="9" w:right="1"/>
              <w:rPr>
                <w:sz w:val="20"/>
                <w:szCs w:val="20"/>
              </w:rPr>
            </w:pPr>
            <w:r w:rsidRPr="00B12E9B">
              <w:rPr>
                <w:spacing w:val="-5"/>
                <w:position w:val="2"/>
                <w:sz w:val="20"/>
                <w:szCs w:val="20"/>
              </w:rPr>
              <w:t>T</w:t>
            </w:r>
            <w:r w:rsidRPr="00B12E9B">
              <w:rPr>
                <w:spacing w:val="-5"/>
                <w:sz w:val="20"/>
                <w:szCs w:val="20"/>
              </w:rPr>
              <w:t>5</w:t>
            </w:r>
          </w:p>
        </w:tc>
        <w:tc>
          <w:tcPr>
            <w:tcW w:w="2551" w:type="dxa"/>
          </w:tcPr>
          <w:p w:rsidR="009B7203" w:rsidRPr="00B12E9B" w:rsidRDefault="009B7203" w:rsidP="009B7203">
            <w:pPr>
              <w:pStyle w:val="TableParagraph"/>
              <w:spacing w:line="240" w:lineRule="auto"/>
              <w:jc w:val="left"/>
              <w:rPr>
                <w:sz w:val="20"/>
                <w:szCs w:val="20"/>
              </w:rPr>
            </w:pPr>
            <w:r w:rsidRPr="00B12E9B">
              <w:rPr>
                <w:i/>
                <w:sz w:val="20"/>
                <w:szCs w:val="20"/>
              </w:rPr>
              <w:t>Bacillussubtilis</w:t>
            </w:r>
            <w:r w:rsidRPr="00B12E9B">
              <w:rPr>
                <w:sz w:val="20"/>
                <w:szCs w:val="20"/>
              </w:rPr>
              <w:t>+75%Pand 100%</w:t>
            </w:r>
            <w:r w:rsidRPr="00B12E9B">
              <w:rPr>
                <w:spacing w:val="-5"/>
                <w:sz w:val="20"/>
                <w:szCs w:val="20"/>
              </w:rPr>
              <w:t>NK</w:t>
            </w:r>
          </w:p>
        </w:tc>
        <w:tc>
          <w:tcPr>
            <w:tcW w:w="851"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22.67</w:t>
            </w:r>
          </w:p>
        </w:tc>
        <w:tc>
          <w:tcPr>
            <w:tcW w:w="992"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83.23</w:t>
            </w:r>
          </w:p>
        </w:tc>
        <w:tc>
          <w:tcPr>
            <w:tcW w:w="992"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86.03</w:t>
            </w:r>
          </w:p>
        </w:tc>
        <w:tc>
          <w:tcPr>
            <w:tcW w:w="851"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396.23</w:t>
            </w:r>
          </w:p>
        </w:tc>
        <w:tc>
          <w:tcPr>
            <w:tcW w:w="708" w:type="dxa"/>
          </w:tcPr>
          <w:p w:rsidR="009B7203" w:rsidRPr="00B12E9B" w:rsidRDefault="009B7203" w:rsidP="009B7203">
            <w:pPr>
              <w:pStyle w:val="TableParagraph"/>
              <w:spacing w:line="240" w:lineRule="auto"/>
              <w:ind w:left="8" w:right="1"/>
              <w:rPr>
                <w:sz w:val="20"/>
                <w:szCs w:val="20"/>
              </w:rPr>
            </w:pPr>
            <w:r w:rsidRPr="00B12E9B">
              <w:rPr>
                <w:spacing w:val="-4"/>
                <w:sz w:val="20"/>
                <w:szCs w:val="20"/>
              </w:rPr>
              <w:t>13.82</w:t>
            </w:r>
          </w:p>
        </w:tc>
        <w:tc>
          <w:tcPr>
            <w:tcW w:w="851"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38.18</w:t>
            </w:r>
          </w:p>
        </w:tc>
        <w:tc>
          <w:tcPr>
            <w:tcW w:w="709"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34.87</w:t>
            </w:r>
          </w:p>
        </w:tc>
        <w:tc>
          <w:tcPr>
            <w:tcW w:w="708"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42.10</w:t>
            </w:r>
          </w:p>
        </w:tc>
        <w:tc>
          <w:tcPr>
            <w:tcW w:w="709"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43.33</w:t>
            </w:r>
          </w:p>
        </w:tc>
        <w:tc>
          <w:tcPr>
            <w:tcW w:w="709"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70.53</w:t>
            </w:r>
          </w:p>
        </w:tc>
      </w:tr>
      <w:tr w:rsidR="009B7203" w:rsidRPr="00B12E9B" w:rsidTr="009B7203">
        <w:trPr>
          <w:trHeight w:val="414"/>
          <w:jc w:val="center"/>
        </w:trPr>
        <w:tc>
          <w:tcPr>
            <w:tcW w:w="431" w:type="dxa"/>
          </w:tcPr>
          <w:p w:rsidR="009B7203" w:rsidRPr="00B12E9B" w:rsidRDefault="009B7203" w:rsidP="009B7203">
            <w:pPr>
              <w:pStyle w:val="TableParagraph"/>
              <w:spacing w:line="240" w:lineRule="auto"/>
              <w:ind w:left="9" w:right="1"/>
              <w:rPr>
                <w:sz w:val="20"/>
                <w:szCs w:val="20"/>
              </w:rPr>
            </w:pPr>
            <w:r w:rsidRPr="00B12E9B">
              <w:rPr>
                <w:spacing w:val="-5"/>
                <w:position w:val="2"/>
                <w:sz w:val="20"/>
                <w:szCs w:val="20"/>
              </w:rPr>
              <w:t>T</w:t>
            </w:r>
            <w:r w:rsidRPr="00B12E9B">
              <w:rPr>
                <w:spacing w:val="-5"/>
                <w:sz w:val="20"/>
                <w:szCs w:val="20"/>
              </w:rPr>
              <w:t>6</w:t>
            </w:r>
          </w:p>
        </w:tc>
        <w:tc>
          <w:tcPr>
            <w:tcW w:w="2551" w:type="dxa"/>
          </w:tcPr>
          <w:p w:rsidR="009B7203" w:rsidRPr="00B12E9B" w:rsidRDefault="009B7203" w:rsidP="009B7203">
            <w:pPr>
              <w:pStyle w:val="TableParagraph"/>
              <w:spacing w:line="240" w:lineRule="auto"/>
              <w:jc w:val="left"/>
              <w:rPr>
                <w:sz w:val="20"/>
                <w:szCs w:val="20"/>
              </w:rPr>
            </w:pPr>
            <w:r w:rsidRPr="00B12E9B">
              <w:rPr>
                <w:i/>
                <w:sz w:val="20"/>
                <w:szCs w:val="20"/>
              </w:rPr>
              <w:t>Bacillussubtilis</w:t>
            </w:r>
            <w:r w:rsidRPr="00B12E9B">
              <w:rPr>
                <w:sz w:val="20"/>
                <w:szCs w:val="20"/>
              </w:rPr>
              <w:t>+50%Pand 100 %</w:t>
            </w:r>
            <w:r w:rsidRPr="00B12E9B">
              <w:rPr>
                <w:spacing w:val="-5"/>
                <w:sz w:val="20"/>
                <w:szCs w:val="20"/>
              </w:rPr>
              <w:t>NK</w:t>
            </w:r>
          </w:p>
        </w:tc>
        <w:tc>
          <w:tcPr>
            <w:tcW w:w="851"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19.18</w:t>
            </w:r>
          </w:p>
        </w:tc>
        <w:tc>
          <w:tcPr>
            <w:tcW w:w="992"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78.00</w:t>
            </w:r>
          </w:p>
        </w:tc>
        <w:tc>
          <w:tcPr>
            <w:tcW w:w="992"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79.27</w:t>
            </w:r>
          </w:p>
        </w:tc>
        <w:tc>
          <w:tcPr>
            <w:tcW w:w="851"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389.67</w:t>
            </w:r>
          </w:p>
        </w:tc>
        <w:tc>
          <w:tcPr>
            <w:tcW w:w="708"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11.63</w:t>
            </w:r>
          </w:p>
        </w:tc>
        <w:tc>
          <w:tcPr>
            <w:tcW w:w="851"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33.30</w:t>
            </w:r>
          </w:p>
        </w:tc>
        <w:tc>
          <w:tcPr>
            <w:tcW w:w="709"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29.63</w:t>
            </w:r>
          </w:p>
        </w:tc>
        <w:tc>
          <w:tcPr>
            <w:tcW w:w="708"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35.18</w:t>
            </w:r>
          </w:p>
        </w:tc>
        <w:tc>
          <w:tcPr>
            <w:tcW w:w="709"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37.03</w:t>
            </w:r>
          </w:p>
        </w:tc>
        <w:tc>
          <w:tcPr>
            <w:tcW w:w="709"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65.00</w:t>
            </w:r>
          </w:p>
        </w:tc>
      </w:tr>
      <w:tr w:rsidR="009B7203" w:rsidRPr="00B12E9B" w:rsidTr="009B7203">
        <w:trPr>
          <w:trHeight w:val="414"/>
          <w:jc w:val="center"/>
        </w:trPr>
        <w:tc>
          <w:tcPr>
            <w:tcW w:w="431" w:type="dxa"/>
          </w:tcPr>
          <w:p w:rsidR="009B7203" w:rsidRPr="00B12E9B" w:rsidRDefault="009B7203" w:rsidP="009B7203">
            <w:pPr>
              <w:pStyle w:val="TableParagraph"/>
              <w:spacing w:line="240" w:lineRule="auto"/>
              <w:ind w:left="9" w:right="1"/>
              <w:rPr>
                <w:sz w:val="20"/>
                <w:szCs w:val="20"/>
              </w:rPr>
            </w:pPr>
            <w:r w:rsidRPr="00B12E9B">
              <w:rPr>
                <w:spacing w:val="-5"/>
                <w:position w:val="2"/>
                <w:sz w:val="20"/>
                <w:szCs w:val="20"/>
              </w:rPr>
              <w:t>T</w:t>
            </w:r>
            <w:r w:rsidRPr="00B12E9B">
              <w:rPr>
                <w:spacing w:val="-5"/>
                <w:sz w:val="20"/>
                <w:szCs w:val="20"/>
              </w:rPr>
              <w:t>7</w:t>
            </w:r>
          </w:p>
        </w:tc>
        <w:tc>
          <w:tcPr>
            <w:tcW w:w="2551" w:type="dxa"/>
          </w:tcPr>
          <w:p w:rsidR="009B7203" w:rsidRPr="00B12E9B" w:rsidRDefault="009B7203" w:rsidP="009B7203">
            <w:pPr>
              <w:pStyle w:val="TableParagraph"/>
              <w:spacing w:line="240" w:lineRule="auto"/>
              <w:jc w:val="left"/>
              <w:rPr>
                <w:sz w:val="20"/>
                <w:szCs w:val="20"/>
              </w:rPr>
            </w:pPr>
            <w:proofErr w:type="spellStart"/>
            <w:r w:rsidRPr="00B12E9B">
              <w:rPr>
                <w:i/>
                <w:sz w:val="20"/>
                <w:szCs w:val="20"/>
              </w:rPr>
              <w:t>Azospirillum</w:t>
            </w:r>
            <w:proofErr w:type="spellEnd"/>
            <w:r w:rsidR="00E00DE4">
              <w:rPr>
                <w:i/>
                <w:sz w:val="20"/>
                <w:szCs w:val="20"/>
              </w:rPr>
              <w:t xml:space="preserve"> </w:t>
            </w:r>
            <w:proofErr w:type="spellStart"/>
            <w:r w:rsidRPr="00B12E9B">
              <w:rPr>
                <w:i/>
                <w:sz w:val="20"/>
                <w:szCs w:val="20"/>
              </w:rPr>
              <w:t>brasilense+Bacillus</w:t>
            </w:r>
            <w:proofErr w:type="spellEnd"/>
            <w:r w:rsidRPr="00B12E9B">
              <w:rPr>
                <w:i/>
                <w:sz w:val="20"/>
                <w:szCs w:val="20"/>
              </w:rPr>
              <w:t xml:space="preserve"> subtilis </w:t>
            </w:r>
            <w:r w:rsidRPr="00B12E9B">
              <w:rPr>
                <w:sz w:val="20"/>
                <w:szCs w:val="20"/>
              </w:rPr>
              <w:t>+100%</w:t>
            </w:r>
            <w:r w:rsidRPr="00B12E9B">
              <w:rPr>
                <w:spacing w:val="-5"/>
                <w:sz w:val="20"/>
                <w:szCs w:val="20"/>
              </w:rPr>
              <w:t>NPK</w:t>
            </w:r>
          </w:p>
        </w:tc>
        <w:tc>
          <w:tcPr>
            <w:tcW w:w="851"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24.83</w:t>
            </w:r>
          </w:p>
        </w:tc>
        <w:tc>
          <w:tcPr>
            <w:tcW w:w="992"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87.63</w:t>
            </w:r>
          </w:p>
        </w:tc>
        <w:tc>
          <w:tcPr>
            <w:tcW w:w="992"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90.32</w:t>
            </w:r>
          </w:p>
        </w:tc>
        <w:tc>
          <w:tcPr>
            <w:tcW w:w="851"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402.83</w:t>
            </w:r>
          </w:p>
        </w:tc>
        <w:tc>
          <w:tcPr>
            <w:tcW w:w="708"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14.67</w:t>
            </w:r>
          </w:p>
        </w:tc>
        <w:tc>
          <w:tcPr>
            <w:tcW w:w="851"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42.53</w:t>
            </w:r>
          </w:p>
        </w:tc>
        <w:tc>
          <w:tcPr>
            <w:tcW w:w="709"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38.27</w:t>
            </w:r>
          </w:p>
        </w:tc>
        <w:tc>
          <w:tcPr>
            <w:tcW w:w="708"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43.67</w:t>
            </w:r>
          </w:p>
        </w:tc>
        <w:tc>
          <w:tcPr>
            <w:tcW w:w="709"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50.57</w:t>
            </w:r>
          </w:p>
        </w:tc>
        <w:tc>
          <w:tcPr>
            <w:tcW w:w="709"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75.77</w:t>
            </w:r>
          </w:p>
        </w:tc>
      </w:tr>
      <w:tr w:rsidR="009B7203" w:rsidRPr="00B12E9B" w:rsidTr="009B7203">
        <w:trPr>
          <w:trHeight w:val="412"/>
          <w:jc w:val="center"/>
        </w:trPr>
        <w:tc>
          <w:tcPr>
            <w:tcW w:w="431" w:type="dxa"/>
          </w:tcPr>
          <w:p w:rsidR="009B7203" w:rsidRPr="00B12E9B" w:rsidRDefault="009B7203" w:rsidP="009B7203">
            <w:pPr>
              <w:pStyle w:val="TableParagraph"/>
              <w:spacing w:line="240" w:lineRule="auto"/>
              <w:ind w:left="9" w:right="1"/>
              <w:rPr>
                <w:sz w:val="20"/>
                <w:szCs w:val="20"/>
              </w:rPr>
            </w:pPr>
            <w:r w:rsidRPr="00B12E9B">
              <w:rPr>
                <w:spacing w:val="-5"/>
                <w:position w:val="2"/>
                <w:sz w:val="20"/>
                <w:szCs w:val="20"/>
              </w:rPr>
              <w:t>T</w:t>
            </w:r>
            <w:r w:rsidRPr="00B12E9B">
              <w:rPr>
                <w:spacing w:val="-5"/>
                <w:sz w:val="20"/>
                <w:szCs w:val="20"/>
              </w:rPr>
              <w:t>8</w:t>
            </w:r>
          </w:p>
        </w:tc>
        <w:tc>
          <w:tcPr>
            <w:tcW w:w="2551" w:type="dxa"/>
          </w:tcPr>
          <w:p w:rsidR="009B7203" w:rsidRPr="00B12E9B" w:rsidRDefault="009B7203" w:rsidP="009B7203">
            <w:pPr>
              <w:pStyle w:val="TableParagraph"/>
              <w:spacing w:line="240" w:lineRule="auto"/>
              <w:jc w:val="left"/>
              <w:rPr>
                <w:sz w:val="20"/>
                <w:szCs w:val="20"/>
              </w:rPr>
            </w:pPr>
            <w:r w:rsidRPr="00B12E9B">
              <w:rPr>
                <w:i/>
                <w:sz w:val="20"/>
                <w:szCs w:val="20"/>
              </w:rPr>
              <w:t>Azospirillumbrasilense+Bacillussubtilis</w:t>
            </w:r>
            <w:r w:rsidRPr="00B12E9B">
              <w:rPr>
                <w:sz w:val="20"/>
                <w:szCs w:val="20"/>
              </w:rPr>
              <w:t>+75%NPand 100%</w:t>
            </w:r>
            <w:r w:rsidRPr="00B12E9B">
              <w:rPr>
                <w:spacing w:val="-10"/>
                <w:sz w:val="20"/>
                <w:szCs w:val="20"/>
              </w:rPr>
              <w:t>K</w:t>
            </w:r>
          </w:p>
        </w:tc>
        <w:tc>
          <w:tcPr>
            <w:tcW w:w="851"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25.00</w:t>
            </w:r>
          </w:p>
        </w:tc>
        <w:tc>
          <w:tcPr>
            <w:tcW w:w="992"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87.80</w:t>
            </w:r>
          </w:p>
        </w:tc>
        <w:tc>
          <w:tcPr>
            <w:tcW w:w="992"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90.53</w:t>
            </w:r>
          </w:p>
        </w:tc>
        <w:tc>
          <w:tcPr>
            <w:tcW w:w="851"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403.00</w:t>
            </w:r>
          </w:p>
        </w:tc>
        <w:tc>
          <w:tcPr>
            <w:tcW w:w="708"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14.77</w:t>
            </w:r>
          </w:p>
        </w:tc>
        <w:tc>
          <w:tcPr>
            <w:tcW w:w="851"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42.87</w:t>
            </w:r>
          </w:p>
        </w:tc>
        <w:tc>
          <w:tcPr>
            <w:tcW w:w="709"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38.33</w:t>
            </w:r>
          </w:p>
        </w:tc>
        <w:tc>
          <w:tcPr>
            <w:tcW w:w="708"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43.88</w:t>
            </w:r>
          </w:p>
        </w:tc>
        <w:tc>
          <w:tcPr>
            <w:tcW w:w="709"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50.63</w:t>
            </w:r>
          </w:p>
        </w:tc>
        <w:tc>
          <w:tcPr>
            <w:tcW w:w="709"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75.93</w:t>
            </w:r>
          </w:p>
        </w:tc>
      </w:tr>
      <w:tr w:rsidR="009B7203" w:rsidRPr="00B12E9B" w:rsidTr="009B7203">
        <w:trPr>
          <w:trHeight w:val="457"/>
          <w:jc w:val="center"/>
        </w:trPr>
        <w:tc>
          <w:tcPr>
            <w:tcW w:w="431" w:type="dxa"/>
          </w:tcPr>
          <w:p w:rsidR="009B7203" w:rsidRPr="00B12E9B" w:rsidRDefault="009B7203" w:rsidP="009B7203">
            <w:pPr>
              <w:pStyle w:val="TableParagraph"/>
              <w:spacing w:line="240" w:lineRule="auto"/>
              <w:ind w:left="9" w:right="1"/>
              <w:rPr>
                <w:sz w:val="20"/>
                <w:szCs w:val="20"/>
              </w:rPr>
            </w:pPr>
            <w:r w:rsidRPr="00B12E9B">
              <w:rPr>
                <w:spacing w:val="-5"/>
                <w:position w:val="2"/>
                <w:sz w:val="20"/>
                <w:szCs w:val="20"/>
              </w:rPr>
              <w:t>T</w:t>
            </w:r>
            <w:r w:rsidRPr="00B12E9B">
              <w:rPr>
                <w:spacing w:val="-5"/>
                <w:sz w:val="20"/>
                <w:szCs w:val="20"/>
              </w:rPr>
              <w:t>9</w:t>
            </w:r>
          </w:p>
        </w:tc>
        <w:tc>
          <w:tcPr>
            <w:tcW w:w="2551" w:type="dxa"/>
          </w:tcPr>
          <w:p w:rsidR="009B7203" w:rsidRPr="00B12E9B" w:rsidRDefault="009B7203" w:rsidP="009B7203">
            <w:pPr>
              <w:pStyle w:val="TableParagraph"/>
              <w:spacing w:line="240" w:lineRule="auto"/>
              <w:jc w:val="left"/>
              <w:rPr>
                <w:sz w:val="20"/>
                <w:szCs w:val="20"/>
              </w:rPr>
            </w:pPr>
            <w:proofErr w:type="spellStart"/>
            <w:r w:rsidRPr="00B12E9B">
              <w:rPr>
                <w:i/>
                <w:sz w:val="20"/>
                <w:szCs w:val="20"/>
              </w:rPr>
              <w:t>Azospirillum</w:t>
            </w:r>
            <w:proofErr w:type="spellEnd"/>
            <w:r w:rsidR="00E00DE4">
              <w:rPr>
                <w:i/>
                <w:sz w:val="20"/>
                <w:szCs w:val="20"/>
              </w:rPr>
              <w:t xml:space="preserve"> </w:t>
            </w:r>
            <w:proofErr w:type="spellStart"/>
            <w:r w:rsidRPr="00B12E9B">
              <w:rPr>
                <w:i/>
                <w:sz w:val="20"/>
                <w:szCs w:val="20"/>
              </w:rPr>
              <w:t>brasilense</w:t>
            </w:r>
            <w:r w:rsidRPr="00B12E9B">
              <w:rPr>
                <w:sz w:val="20"/>
                <w:szCs w:val="20"/>
              </w:rPr>
              <w:t>+</w:t>
            </w:r>
            <w:r w:rsidRPr="00B12E9B">
              <w:rPr>
                <w:i/>
                <w:sz w:val="20"/>
                <w:szCs w:val="20"/>
              </w:rPr>
              <w:t>Bacillus</w:t>
            </w:r>
            <w:proofErr w:type="spellEnd"/>
            <w:r w:rsidRPr="00B12E9B">
              <w:rPr>
                <w:i/>
                <w:sz w:val="20"/>
                <w:szCs w:val="20"/>
              </w:rPr>
              <w:t xml:space="preserve"> subtilis</w:t>
            </w:r>
            <w:r w:rsidRPr="00B12E9B">
              <w:rPr>
                <w:sz w:val="20"/>
                <w:szCs w:val="20"/>
              </w:rPr>
              <w:t>+50%NPand 100%</w:t>
            </w:r>
            <w:r w:rsidRPr="00B12E9B">
              <w:rPr>
                <w:spacing w:val="-10"/>
                <w:sz w:val="20"/>
                <w:szCs w:val="20"/>
              </w:rPr>
              <w:t>K</w:t>
            </w:r>
          </w:p>
        </w:tc>
        <w:tc>
          <w:tcPr>
            <w:tcW w:w="851"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21.18</w:t>
            </w:r>
          </w:p>
        </w:tc>
        <w:tc>
          <w:tcPr>
            <w:tcW w:w="992"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81.00</w:t>
            </w:r>
          </w:p>
        </w:tc>
        <w:tc>
          <w:tcPr>
            <w:tcW w:w="992"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83.27</w:t>
            </w:r>
          </w:p>
        </w:tc>
        <w:tc>
          <w:tcPr>
            <w:tcW w:w="851"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393.27</w:t>
            </w:r>
          </w:p>
        </w:tc>
        <w:tc>
          <w:tcPr>
            <w:tcW w:w="708"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12.67</w:t>
            </w:r>
          </w:p>
        </w:tc>
        <w:tc>
          <w:tcPr>
            <w:tcW w:w="851"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36.33</w:t>
            </w:r>
          </w:p>
        </w:tc>
        <w:tc>
          <w:tcPr>
            <w:tcW w:w="709"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32.97</w:t>
            </w:r>
          </w:p>
        </w:tc>
        <w:tc>
          <w:tcPr>
            <w:tcW w:w="708"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38.13</w:t>
            </w:r>
          </w:p>
        </w:tc>
        <w:tc>
          <w:tcPr>
            <w:tcW w:w="709"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40.53</w:t>
            </w:r>
          </w:p>
        </w:tc>
        <w:tc>
          <w:tcPr>
            <w:tcW w:w="709"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68.00</w:t>
            </w:r>
          </w:p>
        </w:tc>
      </w:tr>
      <w:tr w:rsidR="009B7203" w:rsidRPr="00B12E9B" w:rsidTr="009B7203">
        <w:trPr>
          <w:trHeight w:val="422"/>
          <w:jc w:val="center"/>
        </w:trPr>
        <w:tc>
          <w:tcPr>
            <w:tcW w:w="431" w:type="dxa"/>
          </w:tcPr>
          <w:p w:rsidR="009B7203" w:rsidRPr="00B12E9B" w:rsidRDefault="009B7203" w:rsidP="009B7203">
            <w:pPr>
              <w:pStyle w:val="TableParagraph"/>
              <w:spacing w:line="240" w:lineRule="auto"/>
              <w:ind w:left="9"/>
              <w:rPr>
                <w:sz w:val="20"/>
                <w:szCs w:val="20"/>
              </w:rPr>
            </w:pPr>
            <w:r w:rsidRPr="00B12E9B">
              <w:rPr>
                <w:spacing w:val="-5"/>
                <w:position w:val="2"/>
                <w:sz w:val="20"/>
                <w:szCs w:val="20"/>
              </w:rPr>
              <w:t>T</w:t>
            </w:r>
            <w:r w:rsidRPr="00B12E9B">
              <w:rPr>
                <w:spacing w:val="-5"/>
                <w:sz w:val="20"/>
                <w:szCs w:val="20"/>
              </w:rPr>
              <w:t>10</w:t>
            </w:r>
          </w:p>
        </w:tc>
        <w:tc>
          <w:tcPr>
            <w:tcW w:w="2551" w:type="dxa"/>
          </w:tcPr>
          <w:p w:rsidR="009B7203" w:rsidRPr="00B12E9B" w:rsidRDefault="009B7203" w:rsidP="009B7203">
            <w:pPr>
              <w:pStyle w:val="TableParagraph"/>
              <w:spacing w:line="240" w:lineRule="auto"/>
              <w:jc w:val="left"/>
              <w:rPr>
                <w:sz w:val="20"/>
                <w:szCs w:val="20"/>
              </w:rPr>
            </w:pPr>
            <w:r w:rsidRPr="00B12E9B">
              <w:rPr>
                <w:sz w:val="20"/>
                <w:szCs w:val="20"/>
              </w:rPr>
              <w:t xml:space="preserve">Control </w:t>
            </w:r>
            <w:r w:rsidRPr="00B12E9B">
              <w:rPr>
                <w:spacing w:val="-4"/>
                <w:sz w:val="20"/>
                <w:szCs w:val="20"/>
              </w:rPr>
              <w:t>(RDF)</w:t>
            </w:r>
          </w:p>
        </w:tc>
        <w:tc>
          <w:tcPr>
            <w:tcW w:w="851"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24.33</w:t>
            </w:r>
          </w:p>
        </w:tc>
        <w:tc>
          <w:tcPr>
            <w:tcW w:w="992"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86.97</w:t>
            </w:r>
          </w:p>
        </w:tc>
        <w:tc>
          <w:tcPr>
            <w:tcW w:w="992"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89.23</w:t>
            </w:r>
          </w:p>
        </w:tc>
        <w:tc>
          <w:tcPr>
            <w:tcW w:w="851"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401.67</w:t>
            </w:r>
          </w:p>
        </w:tc>
        <w:tc>
          <w:tcPr>
            <w:tcW w:w="708"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14.48</w:t>
            </w:r>
          </w:p>
        </w:tc>
        <w:tc>
          <w:tcPr>
            <w:tcW w:w="851"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41.88</w:t>
            </w:r>
          </w:p>
        </w:tc>
        <w:tc>
          <w:tcPr>
            <w:tcW w:w="709"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37.03</w:t>
            </w:r>
          </w:p>
        </w:tc>
        <w:tc>
          <w:tcPr>
            <w:tcW w:w="708" w:type="dxa"/>
          </w:tcPr>
          <w:p w:rsidR="009B7203" w:rsidRPr="00B12E9B" w:rsidRDefault="009B7203" w:rsidP="009B7203">
            <w:pPr>
              <w:pStyle w:val="TableParagraph"/>
              <w:spacing w:line="240" w:lineRule="auto"/>
              <w:ind w:left="8" w:right="3"/>
              <w:rPr>
                <w:sz w:val="20"/>
                <w:szCs w:val="20"/>
              </w:rPr>
            </w:pPr>
            <w:r w:rsidRPr="00B12E9B">
              <w:rPr>
                <w:spacing w:val="-2"/>
                <w:sz w:val="20"/>
                <w:szCs w:val="20"/>
              </w:rPr>
              <w:t>43.23</w:t>
            </w:r>
          </w:p>
        </w:tc>
        <w:tc>
          <w:tcPr>
            <w:tcW w:w="709"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49.03</w:t>
            </w:r>
          </w:p>
        </w:tc>
        <w:tc>
          <w:tcPr>
            <w:tcW w:w="709" w:type="dxa"/>
          </w:tcPr>
          <w:p w:rsidR="009B7203" w:rsidRPr="00B12E9B" w:rsidRDefault="009B7203" w:rsidP="009B7203">
            <w:pPr>
              <w:pStyle w:val="TableParagraph"/>
              <w:spacing w:line="240" w:lineRule="auto"/>
              <w:ind w:left="15" w:right="6"/>
              <w:rPr>
                <w:sz w:val="20"/>
                <w:szCs w:val="20"/>
              </w:rPr>
            </w:pPr>
            <w:r w:rsidRPr="00B12E9B">
              <w:rPr>
                <w:spacing w:val="-2"/>
                <w:sz w:val="20"/>
                <w:szCs w:val="20"/>
              </w:rPr>
              <w:t>73.87</w:t>
            </w:r>
          </w:p>
        </w:tc>
      </w:tr>
      <w:tr w:rsidR="009B7203" w:rsidRPr="00B12E9B" w:rsidTr="009B7203">
        <w:trPr>
          <w:trHeight w:val="414"/>
          <w:jc w:val="center"/>
        </w:trPr>
        <w:tc>
          <w:tcPr>
            <w:tcW w:w="431" w:type="dxa"/>
            <w:vMerge w:val="restart"/>
          </w:tcPr>
          <w:p w:rsidR="009B7203" w:rsidRPr="00B12E9B" w:rsidRDefault="009B7203" w:rsidP="009B7203">
            <w:pPr>
              <w:pStyle w:val="TableParagraph"/>
              <w:spacing w:line="240" w:lineRule="auto"/>
              <w:ind w:left="0"/>
              <w:jc w:val="left"/>
              <w:rPr>
                <w:b/>
                <w:sz w:val="20"/>
                <w:szCs w:val="20"/>
              </w:rPr>
            </w:pPr>
          </w:p>
        </w:tc>
        <w:tc>
          <w:tcPr>
            <w:tcW w:w="2551" w:type="dxa"/>
          </w:tcPr>
          <w:p w:rsidR="009B7203" w:rsidRPr="00B12E9B" w:rsidRDefault="009B7203" w:rsidP="009B7203">
            <w:pPr>
              <w:pStyle w:val="TableParagraph"/>
              <w:spacing w:line="240" w:lineRule="auto"/>
              <w:jc w:val="left"/>
              <w:rPr>
                <w:b/>
                <w:spacing w:val="-4"/>
                <w:sz w:val="20"/>
                <w:szCs w:val="20"/>
              </w:rPr>
            </w:pPr>
          </w:p>
          <w:p w:rsidR="009B7203" w:rsidRPr="00B12E9B" w:rsidRDefault="009B7203" w:rsidP="009B7203">
            <w:pPr>
              <w:pStyle w:val="TableParagraph"/>
              <w:spacing w:line="240" w:lineRule="auto"/>
              <w:jc w:val="left"/>
              <w:rPr>
                <w:b/>
                <w:sz w:val="20"/>
                <w:szCs w:val="20"/>
              </w:rPr>
            </w:pPr>
            <w:proofErr w:type="gramStart"/>
            <w:r w:rsidRPr="00B12E9B">
              <w:rPr>
                <w:b/>
                <w:spacing w:val="-4"/>
                <w:sz w:val="20"/>
                <w:szCs w:val="20"/>
              </w:rPr>
              <w:t>S.E</w:t>
            </w:r>
            <w:proofErr w:type="gramEnd"/>
            <w:r w:rsidRPr="00B12E9B">
              <w:rPr>
                <w:b/>
                <w:spacing w:val="-4"/>
                <w:sz w:val="20"/>
                <w:szCs w:val="20"/>
              </w:rPr>
              <w:t>±</w:t>
            </w:r>
          </w:p>
        </w:tc>
        <w:tc>
          <w:tcPr>
            <w:tcW w:w="851" w:type="dxa"/>
          </w:tcPr>
          <w:p w:rsidR="009B7203" w:rsidRPr="00B12E9B" w:rsidRDefault="009B7203" w:rsidP="009B7203">
            <w:pPr>
              <w:pStyle w:val="TableParagraph"/>
              <w:spacing w:line="240" w:lineRule="auto"/>
              <w:ind w:left="15" w:right="6"/>
              <w:rPr>
                <w:b/>
                <w:spacing w:val="-4"/>
                <w:sz w:val="20"/>
                <w:szCs w:val="20"/>
              </w:rPr>
            </w:pPr>
          </w:p>
          <w:p w:rsidR="009B7203" w:rsidRPr="00B12E9B" w:rsidRDefault="009B7203" w:rsidP="009B7203">
            <w:pPr>
              <w:pStyle w:val="TableParagraph"/>
              <w:spacing w:line="240" w:lineRule="auto"/>
              <w:ind w:left="15" w:right="6"/>
              <w:rPr>
                <w:b/>
                <w:sz w:val="20"/>
                <w:szCs w:val="20"/>
              </w:rPr>
            </w:pPr>
            <w:r w:rsidRPr="00B12E9B">
              <w:rPr>
                <w:b/>
                <w:spacing w:val="-4"/>
                <w:sz w:val="20"/>
                <w:szCs w:val="20"/>
              </w:rPr>
              <w:t>0.40</w:t>
            </w:r>
          </w:p>
        </w:tc>
        <w:tc>
          <w:tcPr>
            <w:tcW w:w="992" w:type="dxa"/>
          </w:tcPr>
          <w:p w:rsidR="009B7203" w:rsidRPr="00B12E9B" w:rsidRDefault="009B7203" w:rsidP="009B7203">
            <w:pPr>
              <w:pStyle w:val="TableParagraph"/>
              <w:spacing w:line="240" w:lineRule="auto"/>
              <w:ind w:left="8" w:right="3"/>
              <w:rPr>
                <w:b/>
                <w:spacing w:val="-4"/>
                <w:sz w:val="20"/>
                <w:szCs w:val="20"/>
              </w:rPr>
            </w:pPr>
          </w:p>
          <w:p w:rsidR="009B7203" w:rsidRPr="00B12E9B" w:rsidRDefault="009B7203" w:rsidP="009B7203">
            <w:pPr>
              <w:pStyle w:val="TableParagraph"/>
              <w:spacing w:line="240" w:lineRule="auto"/>
              <w:ind w:left="8" w:right="3"/>
              <w:rPr>
                <w:b/>
                <w:sz w:val="20"/>
                <w:szCs w:val="20"/>
              </w:rPr>
            </w:pPr>
            <w:r w:rsidRPr="00B12E9B">
              <w:rPr>
                <w:b/>
                <w:spacing w:val="-4"/>
                <w:sz w:val="20"/>
                <w:szCs w:val="20"/>
              </w:rPr>
              <w:t>0.72</w:t>
            </w:r>
          </w:p>
        </w:tc>
        <w:tc>
          <w:tcPr>
            <w:tcW w:w="992" w:type="dxa"/>
          </w:tcPr>
          <w:p w:rsidR="009B7203" w:rsidRPr="00B12E9B" w:rsidRDefault="009B7203" w:rsidP="009B7203">
            <w:pPr>
              <w:pStyle w:val="TableParagraph"/>
              <w:spacing w:line="240" w:lineRule="auto"/>
              <w:ind w:left="8" w:right="3"/>
              <w:rPr>
                <w:b/>
                <w:spacing w:val="-4"/>
                <w:sz w:val="20"/>
                <w:szCs w:val="20"/>
              </w:rPr>
            </w:pPr>
          </w:p>
          <w:p w:rsidR="009B7203" w:rsidRPr="00B12E9B" w:rsidRDefault="009B7203" w:rsidP="009B7203">
            <w:pPr>
              <w:pStyle w:val="TableParagraph"/>
              <w:spacing w:line="240" w:lineRule="auto"/>
              <w:ind w:left="8" w:right="3"/>
              <w:rPr>
                <w:b/>
                <w:sz w:val="20"/>
                <w:szCs w:val="20"/>
              </w:rPr>
            </w:pPr>
            <w:r w:rsidRPr="00B12E9B">
              <w:rPr>
                <w:b/>
                <w:spacing w:val="-4"/>
                <w:sz w:val="20"/>
                <w:szCs w:val="20"/>
              </w:rPr>
              <w:t>0.78</w:t>
            </w:r>
          </w:p>
        </w:tc>
        <w:tc>
          <w:tcPr>
            <w:tcW w:w="851" w:type="dxa"/>
          </w:tcPr>
          <w:p w:rsidR="009B7203" w:rsidRPr="00B12E9B" w:rsidRDefault="009B7203" w:rsidP="009B7203">
            <w:pPr>
              <w:pStyle w:val="TableParagraph"/>
              <w:spacing w:line="240" w:lineRule="auto"/>
              <w:ind w:left="15" w:right="6"/>
              <w:rPr>
                <w:b/>
                <w:spacing w:val="-4"/>
                <w:sz w:val="20"/>
                <w:szCs w:val="20"/>
              </w:rPr>
            </w:pPr>
          </w:p>
          <w:p w:rsidR="009B7203" w:rsidRPr="00B12E9B" w:rsidRDefault="009B7203" w:rsidP="009B7203">
            <w:pPr>
              <w:pStyle w:val="TableParagraph"/>
              <w:spacing w:line="240" w:lineRule="auto"/>
              <w:ind w:left="15" w:right="6"/>
              <w:rPr>
                <w:b/>
                <w:spacing w:val="-4"/>
                <w:sz w:val="20"/>
                <w:szCs w:val="20"/>
              </w:rPr>
            </w:pPr>
            <w:r w:rsidRPr="00B12E9B">
              <w:rPr>
                <w:b/>
                <w:spacing w:val="-4"/>
                <w:sz w:val="20"/>
                <w:szCs w:val="20"/>
              </w:rPr>
              <w:t>0.92</w:t>
            </w:r>
          </w:p>
        </w:tc>
        <w:tc>
          <w:tcPr>
            <w:tcW w:w="708" w:type="dxa"/>
          </w:tcPr>
          <w:p w:rsidR="009B7203" w:rsidRPr="00B12E9B" w:rsidRDefault="009B7203" w:rsidP="009B7203">
            <w:pPr>
              <w:pStyle w:val="TableParagraph"/>
              <w:spacing w:line="240" w:lineRule="auto"/>
              <w:ind w:left="8" w:right="3"/>
              <w:rPr>
                <w:b/>
                <w:spacing w:val="-4"/>
                <w:sz w:val="20"/>
                <w:szCs w:val="20"/>
              </w:rPr>
            </w:pPr>
          </w:p>
          <w:p w:rsidR="009B7203" w:rsidRPr="00B12E9B" w:rsidRDefault="009B7203" w:rsidP="009B7203">
            <w:pPr>
              <w:pStyle w:val="TableParagraph"/>
              <w:spacing w:line="240" w:lineRule="auto"/>
              <w:ind w:left="8" w:right="3"/>
              <w:rPr>
                <w:b/>
                <w:sz w:val="20"/>
                <w:szCs w:val="20"/>
              </w:rPr>
            </w:pPr>
            <w:r w:rsidRPr="00B12E9B">
              <w:rPr>
                <w:b/>
                <w:spacing w:val="-4"/>
                <w:sz w:val="20"/>
                <w:szCs w:val="20"/>
              </w:rPr>
              <w:t>0.10</w:t>
            </w:r>
          </w:p>
        </w:tc>
        <w:tc>
          <w:tcPr>
            <w:tcW w:w="851" w:type="dxa"/>
          </w:tcPr>
          <w:p w:rsidR="009B7203" w:rsidRPr="00B12E9B" w:rsidRDefault="009B7203" w:rsidP="009B7203">
            <w:pPr>
              <w:pStyle w:val="TableParagraph"/>
              <w:spacing w:line="240" w:lineRule="auto"/>
              <w:ind w:left="15" w:right="6"/>
              <w:rPr>
                <w:b/>
                <w:spacing w:val="-4"/>
                <w:sz w:val="20"/>
                <w:szCs w:val="20"/>
              </w:rPr>
            </w:pPr>
          </w:p>
          <w:p w:rsidR="009B7203" w:rsidRPr="00B12E9B" w:rsidRDefault="009B7203" w:rsidP="009B7203">
            <w:pPr>
              <w:pStyle w:val="TableParagraph"/>
              <w:spacing w:line="240" w:lineRule="auto"/>
              <w:ind w:left="15" w:right="6"/>
              <w:rPr>
                <w:b/>
                <w:sz w:val="20"/>
                <w:szCs w:val="20"/>
              </w:rPr>
            </w:pPr>
            <w:r w:rsidRPr="00B12E9B">
              <w:rPr>
                <w:b/>
                <w:spacing w:val="-4"/>
                <w:sz w:val="20"/>
                <w:szCs w:val="20"/>
              </w:rPr>
              <w:t>0.52</w:t>
            </w:r>
          </w:p>
        </w:tc>
        <w:tc>
          <w:tcPr>
            <w:tcW w:w="709" w:type="dxa"/>
          </w:tcPr>
          <w:p w:rsidR="009B7203" w:rsidRPr="00B12E9B" w:rsidRDefault="009B7203" w:rsidP="009B7203">
            <w:pPr>
              <w:pStyle w:val="TableParagraph"/>
              <w:spacing w:line="240" w:lineRule="auto"/>
              <w:ind w:left="15" w:right="6"/>
              <w:rPr>
                <w:b/>
                <w:spacing w:val="-4"/>
                <w:sz w:val="20"/>
                <w:szCs w:val="20"/>
              </w:rPr>
            </w:pPr>
          </w:p>
          <w:p w:rsidR="009B7203" w:rsidRPr="00B12E9B" w:rsidRDefault="009B7203" w:rsidP="009B7203">
            <w:pPr>
              <w:pStyle w:val="TableParagraph"/>
              <w:spacing w:line="240" w:lineRule="auto"/>
              <w:ind w:left="15" w:right="6"/>
              <w:rPr>
                <w:b/>
                <w:sz w:val="20"/>
                <w:szCs w:val="20"/>
              </w:rPr>
            </w:pPr>
            <w:r w:rsidRPr="00B12E9B">
              <w:rPr>
                <w:b/>
                <w:spacing w:val="-4"/>
                <w:sz w:val="20"/>
                <w:szCs w:val="20"/>
              </w:rPr>
              <w:t>0.50</w:t>
            </w:r>
          </w:p>
        </w:tc>
        <w:tc>
          <w:tcPr>
            <w:tcW w:w="708" w:type="dxa"/>
          </w:tcPr>
          <w:p w:rsidR="009B7203" w:rsidRPr="00B12E9B" w:rsidRDefault="009B7203" w:rsidP="009B7203">
            <w:pPr>
              <w:pStyle w:val="TableParagraph"/>
              <w:spacing w:line="240" w:lineRule="auto"/>
              <w:ind w:left="8" w:right="3"/>
              <w:rPr>
                <w:b/>
                <w:spacing w:val="-4"/>
                <w:sz w:val="20"/>
                <w:szCs w:val="20"/>
              </w:rPr>
            </w:pPr>
          </w:p>
          <w:p w:rsidR="009B7203" w:rsidRPr="00B12E9B" w:rsidRDefault="009B7203" w:rsidP="009B7203">
            <w:pPr>
              <w:pStyle w:val="TableParagraph"/>
              <w:spacing w:line="240" w:lineRule="auto"/>
              <w:ind w:left="8" w:right="3"/>
              <w:rPr>
                <w:b/>
                <w:sz w:val="20"/>
                <w:szCs w:val="20"/>
              </w:rPr>
            </w:pPr>
            <w:r w:rsidRPr="00B12E9B">
              <w:rPr>
                <w:b/>
                <w:spacing w:val="-4"/>
                <w:sz w:val="20"/>
                <w:szCs w:val="20"/>
              </w:rPr>
              <w:t>0.28</w:t>
            </w:r>
          </w:p>
        </w:tc>
        <w:tc>
          <w:tcPr>
            <w:tcW w:w="709" w:type="dxa"/>
          </w:tcPr>
          <w:p w:rsidR="009B7203" w:rsidRPr="00B12E9B" w:rsidRDefault="009B7203" w:rsidP="009B7203">
            <w:pPr>
              <w:pStyle w:val="TableParagraph"/>
              <w:spacing w:line="240" w:lineRule="auto"/>
              <w:ind w:left="15" w:right="6"/>
              <w:rPr>
                <w:b/>
                <w:spacing w:val="-4"/>
                <w:sz w:val="20"/>
                <w:szCs w:val="20"/>
              </w:rPr>
            </w:pPr>
          </w:p>
          <w:p w:rsidR="009B7203" w:rsidRPr="00B12E9B" w:rsidRDefault="009B7203" w:rsidP="009B7203">
            <w:pPr>
              <w:pStyle w:val="TableParagraph"/>
              <w:spacing w:line="240" w:lineRule="auto"/>
              <w:ind w:left="15" w:right="6"/>
              <w:rPr>
                <w:b/>
                <w:sz w:val="20"/>
                <w:szCs w:val="20"/>
              </w:rPr>
            </w:pPr>
            <w:r w:rsidRPr="00B12E9B">
              <w:rPr>
                <w:b/>
                <w:spacing w:val="-4"/>
                <w:sz w:val="20"/>
                <w:szCs w:val="20"/>
              </w:rPr>
              <w:t>0.88</w:t>
            </w:r>
          </w:p>
        </w:tc>
        <w:tc>
          <w:tcPr>
            <w:tcW w:w="709" w:type="dxa"/>
          </w:tcPr>
          <w:p w:rsidR="009B7203" w:rsidRPr="00B12E9B" w:rsidRDefault="009B7203" w:rsidP="009B7203">
            <w:pPr>
              <w:pStyle w:val="TableParagraph"/>
              <w:spacing w:line="240" w:lineRule="auto"/>
              <w:ind w:left="15" w:right="6"/>
              <w:rPr>
                <w:b/>
                <w:spacing w:val="-4"/>
                <w:sz w:val="20"/>
                <w:szCs w:val="20"/>
              </w:rPr>
            </w:pPr>
          </w:p>
          <w:p w:rsidR="009B7203" w:rsidRPr="00B12E9B" w:rsidRDefault="009B7203" w:rsidP="009B7203">
            <w:pPr>
              <w:pStyle w:val="TableParagraph"/>
              <w:spacing w:line="240" w:lineRule="auto"/>
              <w:ind w:left="15" w:right="6"/>
              <w:rPr>
                <w:b/>
                <w:sz w:val="20"/>
                <w:szCs w:val="20"/>
              </w:rPr>
            </w:pPr>
            <w:r w:rsidRPr="00B12E9B">
              <w:rPr>
                <w:b/>
                <w:spacing w:val="-4"/>
                <w:sz w:val="20"/>
                <w:szCs w:val="20"/>
              </w:rPr>
              <w:t>0.73</w:t>
            </w:r>
          </w:p>
        </w:tc>
      </w:tr>
      <w:tr w:rsidR="009B7203" w:rsidRPr="00B12E9B" w:rsidTr="009B7203">
        <w:trPr>
          <w:trHeight w:val="414"/>
          <w:jc w:val="center"/>
        </w:trPr>
        <w:tc>
          <w:tcPr>
            <w:tcW w:w="431" w:type="dxa"/>
            <w:vMerge/>
            <w:tcBorders>
              <w:top w:val="nil"/>
            </w:tcBorders>
          </w:tcPr>
          <w:p w:rsidR="009B7203" w:rsidRPr="00B12E9B" w:rsidRDefault="009B7203" w:rsidP="009B7203">
            <w:pPr>
              <w:spacing w:after="0" w:line="240" w:lineRule="auto"/>
              <w:rPr>
                <w:rFonts w:ascii="Times New Roman" w:hAnsi="Times New Roman" w:cs="Times New Roman"/>
                <w:b/>
                <w:sz w:val="20"/>
              </w:rPr>
            </w:pPr>
          </w:p>
        </w:tc>
        <w:tc>
          <w:tcPr>
            <w:tcW w:w="2551" w:type="dxa"/>
          </w:tcPr>
          <w:p w:rsidR="009B7203" w:rsidRPr="00B12E9B" w:rsidRDefault="009B7203" w:rsidP="009B7203">
            <w:pPr>
              <w:pStyle w:val="TableParagraph"/>
              <w:spacing w:line="240" w:lineRule="auto"/>
              <w:jc w:val="left"/>
              <w:rPr>
                <w:b/>
                <w:sz w:val="20"/>
                <w:szCs w:val="20"/>
              </w:rPr>
            </w:pPr>
          </w:p>
          <w:p w:rsidR="009B7203" w:rsidRPr="00B12E9B" w:rsidRDefault="009B7203" w:rsidP="009B7203">
            <w:pPr>
              <w:pStyle w:val="TableParagraph"/>
              <w:spacing w:line="240" w:lineRule="auto"/>
              <w:jc w:val="left"/>
              <w:rPr>
                <w:b/>
                <w:sz w:val="20"/>
                <w:szCs w:val="20"/>
              </w:rPr>
            </w:pPr>
            <w:r w:rsidRPr="00B12E9B">
              <w:rPr>
                <w:b/>
                <w:sz w:val="20"/>
                <w:szCs w:val="20"/>
              </w:rPr>
              <w:t xml:space="preserve">                            C.D.at </w:t>
            </w:r>
            <w:r w:rsidRPr="00B12E9B">
              <w:rPr>
                <w:b/>
                <w:spacing w:val="-5"/>
                <w:sz w:val="20"/>
                <w:szCs w:val="20"/>
              </w:rPr>
              <w:t>5%</w:t>
            </w:r>
          </w:p>
        </w:tc>
        <w:tc>
          <w:tcPr>
            <w:tcW w:w="851" w:type="dxa"/>
          </w:tcPr>
          <w:p w:rsidR="009B7203" w:rsidRPr="00B12E9B" w:rsidRDefault="009B7203" w:rsidP="009B7203">
            <w:pPr>
              <w:pStyle w:val="TableParagraph"/>
              <w:spacing w:line="240" w:lineRule="auto"/>
              <w:ind w:left="15" w:right="6"/>
              <w:rPr>
                <w:b/>
                <w:spacing w:val="-4"/>
                <w:sz w:val="20"/>
                <w:szCs w:val="20"/>
              </w:rPr>
            </w:pPr>
          </w:p>
          <w:p w:rsidR="009B7203" w:rsidRPr="00B12E9B" w:rsidRDefault="009B7203" w:rsidP="009B7203">
            <w:pPr>
              <w:pStyle w:val="TableParagraph"/>
              <w:spacing w:line="240" w:lineRule="auto"/>
              <w:ind w:left="15" w:right="6"/>
              <w:rPr>
                <w:b/>
                <w:sz w:val="20"/>
                <w:szCs w:val="20"/>
              </w:rPr>
            </w:pPr>
            <w:r w:rsidRPr="00B12E9B">
              <w:rPr>
                <w:b/>
                <w:spacing w:val="-4"/>
                <w:sz w:val="20"/>
                <w:szCs w:val="20"/>
              </w:rPr>
              <w:t>1.21</w:t>
            </w:r>
          </w:p>
        </w:tc>
        <w:tc>
          <w:tcPr>
            <w:tcW w:w="992" w:type="dxa"/>
          </w:tcPr>
          <w:p w:rsidR="009B7203" w:rsidRPr="00B12E9B" w:rsidRDefault="009B7203" w:rsidP="009B7203">
            <w:pPr>
              <w:pStyle w:val="TableParagraph"/>
              <w:spacing w:line="240" w:lineRule="auto"/>
              <w:ind w:left="8" w:right="2"/>
              <w:rPr>
                <w:b/>
                <w:spacing w:val="-4"/>
                <w:sz w:val="20"/>
                <w:szCs w:val="20"/>
              </w:rPr>
            </w:pPr>
          </w:p>
          <w:p w:rsidR="009B7203" w:rsidRPr="00B12E9B" w:rsidRDefault="009B7203" w:rsidP="009B7203">
            <w:pPr>
              <w:pStyle w:val="TableParagraph"/>
              <w:spacing w:line="240" w:lineRule="auto"/>
              <w:ind w:left="8" w:right="2"/>
              <w:rPr>
                <w:b/>
                <w:sz w:val="20"/>
                <w:szCs w:val="20"/>
              </w:rPr>
            </w:pPr>
            <w:r w:rsidRPr="00B12E9B">
              <w:rPr>
                <w:b/>
                <w:spacing w:val="-4"/>
                <w:sz w:val="20"/>
                <w:szCs w:val="20"/>
              </w:rPr>
              <w:t>2.18</w:t>
            </w:r>
          </w:p>
        </w:tc>
        <w:tc>
          <w:tcPr>
            <w:tcW w:w="992" w:type="dxa"/>
          </w:tcPr>
          <w:p w:rsidR="009B7203" w:rsidRPr="00B12E9B" w:rsidRDefault="009B7203" w:rsidP="009B7203">
            <w:pPr>
              <w:pStyle w:val="TableParagraph"/>
              <w:spacing w:line="240" w:lineRule="auto"/>
              <w:ind w:left="8" w:right="2"/>
              <w:rPr>
                <w:b/>
                <w:spacing w:val="-4"/>
                <w:sz w:val="20"/>
                <w:szCs w:val="20"/>
              </w:rPr>
            </w:pPr>
          </w:p>
          <w:p w:rsidR="009B7203" w:rsidRPr="00B12E9B" w:rsidRDefault="009B7203" w:rsidP="009B7203">
            <w:pPr>
              <w:pStyle w:val="TableParagraph"/>
              <w:spacing w:line="240" w:lineRule="auto"/>
              <w:ind w:left="8" w:right="2"/>
              <w:rPr>
                <w:b/>
                <w:sz w:val="20"/>
                <w:szCs w:val="20"/>
              </w:rPr>
            </w:pPr>
            <w:r w:rsidRPr="00B12E9B">
              <w:rPr>
                <w:b/>
                <w:spacing w:val="-4"/>
                <w:sz w:val="20"/>
                <w:szCs w:val="20"/>
              </w:rPr>
              <w:t>2.35</w:t>
            </w:r>
          </w:p>
        </w:tc>
        <w:tc>
          <w:tcPr>
            <w:tcW w:w="851" w:type="dxa"/>
          </w:tcPr>
          <w:p w:rsidR="009B7203" w:rsidRPr="00B12E9B" w:rsidRDefault="009B7203" w:rsidP="009B7203">
            <w:pPr>
              <w:pStyle w:val="TableParagraph"/>
              <w:spacing w:line="240" w:lineRule="auto"/>
              <w:ind w:left="15" w:right="6"/>
              <w:rPr>
                <w:b/>
                <w:spacing w:val="-4"/>
                <w:sz w:val="20"/>
                <w:szCs w:val="20"/>
              </w:rPr>
            </w:pPr>
          </w:p>
          <w:p w:rsidR="009B7203" w:rsidRPr="00B12E9B" w:rsidRDefault="009B7203" w:rsidP="009B7203">
            <w:pPr>
              <w:pStyle w:val="TableParagraph"/>
              <w:spacing w:line="240" w:lineRule="auto"/>
              <w:ind w:left="15" w:right="6"/>
              <w:rPr>
                <w:b/>
                <w:sz w:val="20"/>
                <w:szCs w:val="20"/>
              </w:rPr>
            </w:pPr>
            <w:r w:rsidRPr="00B12E9B">
              <w:rPr>
                <w:b/>
                <w:spacing w:val="-4"/>
                <w:sz w:val="20"/>
                <w:szCs w:val="20"/>
              </w:rPr>
              <w:t>2.73</w:t>
            </w:r>
          </w:p>
        </w:tc>
        <w:tc>
          <w:tcPr>
            <w:tcW w:w="708" w:type="dxa"/>
          </w:tcPr>
          <w:p w:rsidR="009B7203" w:rsidRPr="00B12E9B" w:rsidRDefault="009B7203" w:rsidP="009B7203">
            <w:pPr>
              <w:pStyle w:val="TableParagraph"/>
              <w:spacing w:line="240" w:lineRule="auto"/>
              <w:ind w:left="8" w:right="3"/>
              <w:rPr>
                <w:b/>
                <w:spacing w:val="-4"/>
                <w:sz w:val="20"/>
                <w:szCs w:val="20"/>
              </w:rPr>
            </w:pPr>
          </w:p>
          <w:p w:rsidR="009B7203" w:rsidRPr="00B12E9B" w:rsidRDefault="009B7203" w:rsidP="009B7203">
            <w:pPr>
              <w:pStyle w:val="TableParagraph"/>
              <w:spacing w:line="240" w:lineRule="auto"/>
              <w:ind w:left="8" w:right="3"/>
              <w:rPr>
                <w:b/>
                <w:sz w:val="20"/>
                <w:szCs w:val="20"/>
              </w:rPr>
            </w:pPr>
            <w:r w:rsidRPr="00B12E9B">
              <w:rPr>
                <w:b/>
                <w:spacing w:val="-4"/>
                <w:sz w:val="20"/>
                <w:szCs w:val="20"/>
              </w:rPr>
              <w:t>0.30</w:t>
            </w:r>
          </w:p>
        </w:tc>
        <w:tc>
          <w:tcPr>
            <w:tcW w:w="851" w:type="dxa"/>
          </w:tcPr>
          <w:p w:rsidR="009B7203" w:rsidRPr="00B12E9B" w:rsidRDefault="009B7203" w:rsidP="009B7203">
            <w:pPr>
              <w:pStyle w:val="TableParagraph"/>
              <w:spacing w:line="240" w:lineRule="auto"/>
              <w:ind w:left="15" w:right="6"/>
              <w:rPr>
                <w:b/>
                <w:spacing w:val="-4"/>
                <w:sz w:val="20"/>
                <w:szCs w:val="20"/>
              </w:rPr>
            </w:pPr>
          </w:p>
          <w:p w:rsidR="009B7203" w:rsidRPr="00B12E9B" w:rsidRDefault="009B7203" w:rsidP="009B7203">
            <w:pPr>
              <w:pStyle w:val="TableParagraph"/>
              <w:spacing w:line="240" w:lineRule="auto"/>
              <w:ind w:left="15" w:right="6"/>
              <w:rPr>
                <w:b/>
                <w:sz w:val="20"/>
                <w:szCs w:val="20"/>
              </w:rPr>
            </w:pPr>
            <w:r w:rsidRPr="00B12E9B">
              <w:rPr>
                <w:b/>
                <w:spacing w:val="-4"/>
                <w:sz w:val="20"/>
                <w:szCs w:val="20"/>
              </w:rPr>
              <w:t>1.55</w:t>
            </w:r>
          </w:p>
        </w:tc>
        <w:tc>
          <w:tcPr>
            <w:tcW w:w="709" w:type="dxa"/>
          </w:tcPr>
          <w:p w:rsidR="009B7203" w:rsidRPr="00B12E9B" w:rsidRDefault="009B7203" w:rsidP="009B7203">
            <w:pPr>
              <w:pStyle w:val="TableParagraph"/>
              <w:spacing w:line="240" w:lineRule="auto"/>
              <w:ind w:left="15" w:right="6"/>
              <w:rPr>
                <w:b/>
                <w:spacing w:val="-4"/>
                <w:sz w:val="20"/>
                <w:szCs w:val="20"/>
              </w:rPr>
            </w:pPr>
          </w:p>
          <w:p w:rsidR="009B7203" w:rsidRPr="00B12E9B" w:rsidRDefault="009B7203" w:rsidP="009B7203">
            <w:pPr>
              <w:pStyle w:val="TableParagraph"/>
              <w:spacing w:line="240" w:lineRule="auto"/>
              <w:ind w:left="15" w:right="6"/>
              <w:rPr>
                <w:b/>
                <w:sz w:val="20"/>
                <w:szCs w:val="20"/>
              </w:rPr>
            </w:pPr>
            <w:r w:rsidRPr="00B12E9B">
              <w:rPr>
                <w:b/>
                <w:spacing w:val="-4"/>
                <w:sz w:val="20"/>
                <w:szCs w:val="20"/>
              </w:rPr>
              <w:t>1.48</w:t>
            </w:r>
          </w:p>
        </w:tc>
        <w:tc>
          <w:tcPr>
            <w:tcW w:w="708" w:type="dxa"/>
          </w:tcPr>
          <w:p w:rsidR="009B7203" w:rsidRPr="00B12E9B" w:rsidRDefault="009B7203" w:rsidP="009B7203">
            <w:pPr>
              <w:pStyle w:val="TableParagraph"/>
              <w:spacing w:line="240" w:lineRule="auto"/>
              <w:ind w:left="8" w:right="3"/>
              <w:rPr>
                <w:b/>
                <w:spacing w:val="-4"/>
                <w:sz w:val="20"/>
                <w:szCs w:val="20"/>
              </w:rPr>
            </w:pPr>
          </w:p>
          <w:p w:rsidR="009B7203" w:rsidRPr="00B12E9B" w:rsidRDefault="009B7203" w:rsidP="009B7203">
            <w:pPr>
              <w:pStyle w:val="TableParagraph"/>
              <w:spacing w:line="240" w:lineRule="auto"/>
              <w:ind w:left="8" w:right="3"/>
              <w:rPr>
                <w:b/>
                <w:sz w:val="20"/>
                <w:szCs w:val="20"/>
              </w:rPr>
            </w:pPr>
            <w:r w:rsidRPr="00B12E9B">
              <w:rPr>
                <w:b/>
                <w:spacing w:val="-4"/>
                <w:sz w:val="20"/>
                <w:szCs w:val="20"/>
              </w:rPr>
              <w:t>0.84</w:t>
            </w:r>
          </w:p>
        </w:tc>
        <w:tc>
          <w:tcPr>
            <w:tcW w:w="709" w:type="dxa"/>
          </w:tcPr>
          <w:p w:rsidR="009B7203" w:rsidRPr="00B12E9B" w:rsidRDefault="009B7203" w:rsidP="009B7203">
            <w:pPr>
              <w:pStyle w:val="TableParagraph"/>
              <w:spacing w:line="240" w:lineRule="auto"/>
              <w:ind w:left="15" w:right="6"/>
              <w:rPr>
                <w:b/>
                <w:spacing w:val="-4"/>
                <w:sz w:val="20"/>
                <w:szCs w:val="20"/>
              </w:rPr>
            </w:pPr>
          </w:p>
          <w:p w:rsidR="009B7203" w:rsidRPr="00B12E9B" w:rsidRDefault="009B7203" w:rsidP="009B7203">
            <w:pPr>
              <w:pStyle w:val="TableParagraph"/>
              <w:spacing w:line="240" w:lineRule="auto"/>
              <w:ind w:left="15" w:right="6"/>
              <w:rPr>
                <w:b/>
                <w:sz w:val="20"/>
                <w:szCs w:val="20"/>
              </w:rPr>
            </w:pPr>
            <w:r w:rsidRPr="00B12E9B">
              <w:rPr>
                <w:b/>
                <w:spacing w:val="-4"/>
                <w:sz w:val="20"/>
                <w:szCs w:val="20"/>
              </w:rPr>
              <w:t>2.65</w:t>
            </w:r>
          </w:p>
        </w:tc>
        <w:tc>
          <w:tcPr>
            <w:tcW w:w="709" w:type="dxa"/>
          </w:tcPr>
          <w:p w:rsidR="009B7203" w:rsidRPr="00B12E9B" w:rsidRDefault="009B7203" w:rsidP="009B7203">
            <w:pPr>
              <w:pStyle w:val="TableParagraph"/>
              <w:spacing w:line="240" w:lineRule="auto"/>
              <w:ind w:left="15" w:right="6"/>
              <w:rPr>
                <w:b/>
                <w:spacing w:val="-4"/>
                <w:sz w:val="20"/>
                <w:szCs w:val="20"/>
              </w:rPr>
            </w:pPr>
          </w:p>
          <w:p w:rsidR="009B7203" w:rsidRPr="00B12E9B" w:rsidRDefault="009B7203" w:rsidP="009B7203">
            <w:pPr>
              <w:pStyle w:val="TableParagraph"/>
              <w:spacing w:line="240" w:lineRule="auto"/>
              <w:ind w:left="15" w:right="6"/>
              <w:rPr>
                <w:b/>
                <w:sz w:val="20"/>
                <w:szCs w:val="20"/>
              </w:rPr>
            </w:pPr>
            <w:r w:rsidRPr="00B12E9B">
              <w:rPr>
                <w:b/>
                <w:spacing w:val="-4"/>
                <w:sz w:val="20"/>
                <w:szCs w:val="20"/>
              </w:rPr>
              <w:t>2.20</w:t>
            </w:r>
          </w:p>
        </w:tc>
      </w:tr>
    </w:tbl>
    <w:p w:rsidR="009B7203" w:rsidRPr="009B7203" w:rsidRDefault="009B7203" w:rsidP="009B7203">
      <w:pPr>
        <w:pStyle w:val="BodyText"/>
        <w:spacing w:before="1"/>
        <w:ind w:left="0"/>
        <w:rPr>
          <w:spacing w:val="-2"/>
        </w:rPr>
      </w:pPr>
      <w:proofErr w:type="spellStart"/>
      <w:r w:rsidRPr="00B12E9B">
        <w:rPr>
          <w:b/>
        </w:rPr>
        <w:t>Note:</w:t>
      </w:r>
      <w:r w:rsidRPr="00B12E9B">
        <w:t>RDF</w:t>
      </w:r>
      <w:proofErr w:type="spellEnd"/>
      <w:r w:rsidRPr="00B12E9B">
        <w:t>=</w:t>
      </w:r>
      <w:proofErr w:type="spellStart"/>
      <w:r w:rsidRPr="00B12E9B">
        <w:t>Recommendeddoseof</w:t>
      </w:r>
      <w:proofErr w:type="spellEnd"/>
      <w:r w:rsidRPr="00B12E9B">
        <w:t xml:space="preserve"> </w:t>
      </w:r>
      <w:proofErr w:type="spellStart"/>
      <w:proofErr w:type="gramStart"/>
      <w:r w:rsidRPr="00B12E9B">
        <w:t>nitrogen,phosphorusand</w:t>
      </w:r>
      <w:proofErr w:type="spellEnd"/>
      <w:proofErr w:type="gramEnd"/>
      <w:r w:rsidRPr="00B12E9B">
        <w:t xml:space="preserve"> </w:t>
      </w:r>
      <w:r w:rsidRPr="00B12E9B">
        <w:rPr>
          <w:spacing w:val="-2"/>
        </w:rPr>
        <w:t>potassium</w:t>
      </w:r>
    </w:p>
    <w:p w:rsidR="009B7203" w:rsidRPr="00B12E9B" w:rsidRDefault="009B7203" w:rsidP="00600FC2">
      <w:pPr>
        <w:ind w:right="141" w:firstLine="720"/>
        <w:jc w:val="both"/>
        <w:rPr>
          <w:rFonts w:ascii="Times New Roman" w:hAnsi="Times New Roman" w:cs="Times New Roman"/>
          <w:sz w:val="24"/>
          <w:szCs w:val="24"/>
          <w:lang w:val="en-IN"/>
        </w:rPr>
      </w:pPr>
    </w:p>
    <w:p w:rsidR="009B7203" w:rsidRDefault="009B7203" w:rsidP="00600FC2">
      <w:pPr>
        <w:ind w:right="141"/>
        <w:jc w:val="both"/>
        <w:rPr>
          <w:rFonts w:ascii="Times New Roman" w:hAnsi="Times New Roman" w:cs="Times New Roman"/>
          <w:b/>
          <w:bCs/>
          <w:sz w:val="24"/>
          <w:szCs w:val="24"/>
          <w:lang w:val="en-IN"/>
        </w:rPr>
      </w:pPr>
    </w:p>
    <w:p w:rsidR="003F17E8" w:rsidRPr="00B12E9B" w:rsidRDefault="003F17E8" w:rsidP="00600FC2">
      <w:pPr>
        <w:ind w:right="141"/>
        <w:jc w:val="both"/>
        <w:rPr>
          <w:rFonts w:ascii="Times New Roman" w:hAnsi="Times New Roman" w:cs="Times New Roman"/>
          <w:b/>
          <w:bCs/>
          <w:sz w:val="24"/>
          <w:szCs w:val="24"/>
          <w:lang w:val="en-IN"/>
        </w:rPr>
      </w:pPr>
      <w:r w:rsidRPr="00B12E9B">
        <w:rPr>
          <w:rFonts w:ascii="Times New Roman" w:hAnsi="Times New Roman" w:cs="Times New Roman"/>
          <w:b/>
          <w:bCs/>
          <w:sz w:val="24"/>
          <w:szCs w:val="24"/>
          <w:lang w:val="en-IN"/>
        </w:rPr>
        <w:t>Ear length</w:t>
      </w:r>
    </w:p>
    <w:p w:rsidR="003F17E8" w:rsidRPr="00B12E9B" w:rsidRDefault="003F17E8" w:rsidP="00600FC2">
      <w:pPr>
        <w:ind w:right="141"/>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ab/>
        <w:t xml:space="preserve">Longest mean length of ear in treatment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lang w:val="en-IN"/>
        </w:rPr>
        <w:t xml:space="preserve">+75% NP and 100K (14.77) which was at par with treatment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lang w:val="en-IN"/>
        </w:rPr>
        <w:t xml:space="preserve">+100% </w:t>
      </w:r>
      <w:proofErr w:type="gramStart"/>
      <w:r w:rsidRPr="00B12E9B">
        <w:rPr>
          <w:rFonts w:ascii="Times New Roman" w:hAnsi="Times New Roman" w:cs="Times New Roman"/>
          <w:sz w:val="24"/>
          <w:szCs w:val="24"/>
          <w:lang w:val="en-IN"/>
        </w:rPr>
        <w:t>NPK(</w:t>
      </w:r>
      <w:proofErr w:type="gramEnd"/>
      <w:r w:rsidRPr="00B12E9B">
        <w:rPr>
          <w:rFonts w:ascii="Times New Roman" w:hAnsi="Times New Roman" w:cs="Times New Roman"/>
          <w:sz w:val="24"/>
          <w:szCs w:val="24"/>
          <w:lang w:val="en-IN"/>
        </w:rPr>
        <w:t xml:space="preserve">14.67cm),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lang w:val="en-IN"/>
        </w:rPr>
        <w:t xml:space="preserve">+100% NPK(14.63cm) </w:t>
      </w:r>
      <w:r w:rsidR="00C31F8C" w:rsidRPr="00B12E9B">
        <w:rPr>
          <w:rFonts w:ascii="Times New Roman" w:hAnsi="Times New Roman" w:cs="Times New Roman"/>
          <w:sz w:val="24"/>
          <w:szCs w:val="24"/>
          <w:lang w:val="en-IN"/>
        </w:rPr>
        <w:t>,</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lang w:val="en-IN"/>
        </w:rPr>
        <w:t>+100% NPK (14.53 cm)</w:t>
      </w:r>
      <w:r w:rsidR="00C31F8C" w:rsidRPr="00B12E9B">
        <w:rPr>
          <w:rFonts w:ascii="Times New Roman" w:hAnsi="Times New Roman" w:cs="Times New Roman"/>
          <w:sz w:val="24"/>
          <w:szCs w:val="24"/>
          <w:lang w:val="en-IN"/>
        </w:rPr>
        <w:t xml:space="preserve"> and Control RDF (14.48cm)</w:t>
      </w:r>
      <w:r w:rsidRPr="00B12E9B">
        <w:rPr>
          <w:rFonts w:ascii="Times New Roman" w:hAnsi="Times New Roman" w:cs="Times New Roman"/>
          <w:sz w:val="24"/>
          <w:szCs w:val="24"/>
          <w:lang w:val="en-IN"/>
        </w:rPr>
        <w:t xml:space="preserve">.Similar results were put forth by </w:t>
      </w:r>
      <w:proofErr w:type="spellStart"/>
      <w:r w:rsidRPr="00B12E9B">
        <w:rPr>
          <w:rFonts w:ascii="Times New Roman" w:hAnsi="Times New Roman" w:cs="Times New Roman"/>
          <w:sz w:val="24"/>
          <w:szCs w:val="24"/>
          <w:lang w:val="en-IN"/>
        </w:rPr>
        <w:t>Saber</w:t>
      </w:r>
      <w:proofErr w:type="spellEnd"/>
      <w:r w:rsidRPr="00B12E9B">
        <w:rPr>
          <w:rFonts w:ascii="Times New Roman" w:hAnsi="Times New Roman" w:cs="Times New Roman"/>
          <w:sz w:val="24"/>
          <w:szCs w:val="24"/>
          <w:lang w:val="en-IN"/>
        </w:rPr>
        <w:t xml:space="preserve"> </w:t>
      </w:r>
      <w:r w:rsidRPr="00B12E9B">
        <w:rPr>
          <w:rFonts w:ascii="Times New Roman" w:hAnsi="Times New Roman" w:cs="Times New Roman"/>
          <w:i/>
          <w:sz w:val="24"/>
          <w:szCs w:val="24"/>
          <w:lang w:val="en-IN"/>
        </w:rPr>
        <w:t>et.al</w:t>
      </w:r>
      <w:r w:rsidRPr="00B12E9B">
        <w:rPr>
          <w:rFonts w:ascii="Times New Roman" w:hAnsi="Times New Roman" w:cs="Times New Roman"/>
          <w:sz w:val="24"/>
          <w:szCs w:val="24"/>
          <w:lang w:val="en-IN"/>
        </w:rPr>
        <w:t>.(2012) in wheat crop and Biari</w:t>
      </w:r>
      <w:r w:rsidRPr="00B12E9B">
        <w:rPr>
          <w:rFonts w:ascii="Times New Roman" w:hAnsi="Times New Roman" w:cs="Times New Roman"/>
          <w:i/>
          <w:sz w:val="24"/>
          <w:szCs w:val="24"/>
          <w:lang w:val="en-IN"/>
        </w:rPr>
        <w:t>et.al.</w:t>
      </w:r>
      <w:r w:rsidRPr="00B12E9B">
        <w:rPr>
          <w:rFonts w:ascii="Times New Roman" w:hAnsi="Times New Roman" w:cs="Times New Roman"/>
          <w:sz w:val="24"/>
          <w:szCs w:val="24"/>
          <w:lang w:val="en-IN"/>
        </w:rPr>
        <w:t>(2008) in Maize crop.</w:t>
      </w:r>
    </w:p>
    <w:p w:rsidR="003F17E8" w:rsidRPr="00B12E9B" w:rsidRDefault="003F17E8" w:rsidP="00600FC2">
      <w:pPr>
        <w:ind w:right="141"/>
        <w:jc w:val="both"/>
        <w:rPr>
          <w:rFonts w:ascii="Times New Roman" w:hAnsi="Times New Roman" w:cs="Times New Roman"/>
          <w:b/>
          <w:bCs/>
          <w:sz w:val="24"/>
          <w:szCs w:val="24"/>
          <w:vertAlign w:val="superscript"/>
          <w:lang w:val="en-IN"/>
        </w:rPr>
      </w:pPr>
      <w:r w:rsidRPr="00B12E9B">
        <w:rPr>
          <w:rFonts w:ascii="Times New Roman" w:hAnsi="Times New Roman" w:cs="Times New Roman"/>
          <w:b/>
          <w:bCs/>
          <w:sz w:val="24"/>
          <w:szCs w:val="24"/>
          <w:lang w:val="en-IN"/>
        </w:rPr>
        <w:lastRenderedPageBreak/>
        <w:t>Number of spikelet ear</w:t>
      </w:r>
      <w:r w:rsidRPr="00B12E9B">
        <w:rPr>
          <w:rFonts w:ascii="Times New Roman" w:hAnsi="Times New Roman" w:cs="Times New Roman"/>
          <w:b/>
          <w:bCs/>
          <w:sz w:val="24"/>
          <w:szCs w:val="24"/>
          <w:vertAlign w:val="superscript"/>
          <w:lang w:val="en-IN"/>
        </w:rPr>
        <w:t>-1</w:t>
      </w:r>
    </w:p>
    <w:p w:rsidR="003F17E8" w:rsidRPr="00B12E9B" w:rsidRDefault="003F17E8" w:rsidP="00600FC2">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Results in regard no. </w:t>
      </w:r>
      <w:r w:rsidR="00E00DE4" w:rsidRPr="00B12E9B">
        <w:rPr>
          <w:rFonts w:ascii="Times New Roman" w:hAnsi="Times New Roman" w:cs="Times New Roman"/>
          <w:sz w:val="24"/>
          <w:szCs w:val="24"/>
          <w:lang w:val="en-IN"/>
        </w:rPr>
        <w:t>O</w:t>
      </w:r>
      <w:r w:rsidRPr="00B12E9B">
        <w:rPr>
          <w:rFonts w:ascii="Times New Roman" w:hAnsi="Times New Roman" w:cs="Times New Roman"/>
          <w:sz w:val="24"/>
          <w:szCs w:val="24"/>
          <w:lang w:val="en-IN"/>
        </w:rPr>
        <w:t>f</w:t>
      </w:r>
      <w:r w:rsidR="00E00DE4">
        <w:rPr>
          <w:rFonts w:ascii="Times New Roman" w:hAnsi="Times New Roman" w:cs="Times New Roman"/>
          <w:sz w:val="24"/>
          <w:szCs w:val="24"/>
          <w:lang w:val="en-IN"/>
        </w:rPr>
        <w:t xml:space="preserve"> </w:t>
      </w:r>
      <w:r w:rsidRPr="00B12E9B">
        <w:rPr>
          <w:rFonts w:ascii="Times New Roman" w:hAnsi="Times New Roman" w:cs="Times New Roman"/>
          <w:sz w:val="24"/>
          <w:szCs w:val="24"/>
          <w:lang w:val="en-IN"/>
        </w:rPr>
        <w:t xml:space="preserve">spikelet as influenced by inoculation with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and</w:t>
      </w:r>
      <w:r w:rsidRPr="00B12E9B">
        <w:rPr>
          <w:rFonts w:ascii="Times New Roman" w:hAnsi="Times New Roman" w:cs="Times New Roman"/>
          <w:i/>
          <w:sz w:val="24"/>
          <w:szCs w:val="24"/>
        </w:rPr>
        <w:t xml:space="preserve"> Bacillus </w:t>
      </w:r>
      <w:proofErr w:type="spellStart"/>
      <w:r w:rsidRPr="00B12E9B">
        <w:rPr>
          <w:rFonts w:ascii="Times New Roman" w:hAnsi="Times New Roman" w:cs="Times New Roman"/>
          <w:i/>
          <w:sz w:val="24"/>
          <w:szCs w:val="24"/>
        </w:rPr>
        <w:t>subtili</w:t>
      </w:r>
      <w:proofErr w:type="spellEnd"/>
      <w:r w:rsidR="00E00DE4">
        <w:rPr>
          <w:rFonts w:ascii="Times New Roman" w:hAnsi="Times New Roman" w:cs="Times New Roman"/>
          <w:i/>
          <w:sz w:val="24"/>
          <w:szCs w:val="24"/>
        </w:rPr>
        <w:t xml:space="preserve"> </w:t>
      </w:r>
      <w:r w:rsidRPr="00B12E9B">
        <w:rPr>
          <w:rFonts w:ascii="Times New Roman" w:hAnsi="Times New Roman" w:cs="Times New Roman"/>
          <w:i/>
          <w:sz w:val="24"/>
          <w:szCs w:val="24"/>
        </w:rPr>
        <w:t>s</w:t>
      </w:r>
      <w:r w:rsidRPr="00B12E9B">
        <w:rPr>
          <w:rFonts w:ascii="Times New Roman" w:hAnsi="Times New Roman" w:cs="Times New Roman"/>
          <w:sz w:val="24"/>
          <w:szCs w:val="24"/>
          <w:lang w:val="en-IN"/>
        </w:rPr>
        <w:t>are presented in Table 1.</w:t>
      </w:r>
    </w:p>
    <w:p w:rsidR="003F17E8" w:rsidRPr="00B12E9B" w:rsidRDefault="003F17E8" w:rsidP="00600FC2">
      <w:pPr>
        <w:ind w:right="141"/>
        <w:jc w:val="both"/>
        <w:rPr>
          <w:rFonts w:ascii="Times New Roman" w:hAnsi="Times New Roman" w:cs="Times New Roman"/>
        </w:rPr>
      </w:pPr>
      <w:r w:rsidRPr="00B12E9B">
        <w:rPr>
          <w:rFonts w:ascii="Times New Roman" w:hAnsi="Times New Roman" w:cs="Times New Roman"/>
          <w:sz w:val="24"/>
          <w:szCs w:val="24"/>
          <w:lang w:val="en-IN"/>
        </w:rPr>
        <w:t xml:space="preserve">                 Among the different inoculation treatment evaluated in the present investigation, inoculation with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lang w:val="en-IN"/>
        </w:rPr>
        <w:t>+75% NP &amp; 100% K recorded significantly highest number of spikelet (42.87 ear</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over rest of the treatments. Nevertheless, this treatment was statistically at par with the treatment comprising inoculation with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lang w:val="en-IN"/>
        </w:rPr>
        <w:t>+ 100% NPK (42.53 ear</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lang w:val="en-IN"/>
        </w:rPr>
        <w:t>+ 100% NPK (42.20 ear</w:t>
      </w:r>
      <w:r w:rsidRPr="00B12E9B">
        <w:rPr>
          <w:rFonts w:ascii="Times New Roman" w:hAnsi="Times New Roman" w:cs="Times New Roman"/>
          <w:sz w:val="24"/>
          <w:szCs w:val="24"/>
          <w:vertAlign w:val="superscript"/>
          <w:lang w:val="en-IN"/>
        </w:rPr>
        <w:t>-1</w:t>
      </w:r>
      <w:proofErr w:type="gramStart"/>
      <w:r w:rsidRPr="00B12E9B">
        <w:rPr>
          <w:rFonts w:ascii="Times New Roman" w:hAnsi="Times New Roman" w:cs="Times New Roman"/>
          <w:sz w:val="24"/>
          <w:szCs w:val="24"/>
          <w:lang w:val="en-IN"/>
        </w:rPr>
        <w:t>) ,</w:t>
      </w:r>
      <w:r w:rsidRPr="00B12E9B">
        <w:rPr>
          <w:rFonts w:ascii="Times New Roman" w:hAnsi="Times New Roman" w:cs="Times New Roman"/>
          <w:i/>
          <w:sz w:val="24"/>
          <w:szCs w:val="24"/>
        </w:rPr>
        <w:t>Bacillus</w:t>
      </w:r>
      <w:proofErr w:type="gramEnd"/>
      <w:r w:rsidRPr="00B12E9B">
        <w:rPr>
          <w:rFonts w:ascii="Times New Roman" w:hAnsi="Times New Roman" w:cs="Times New Roman"/>
          <w:i/>
          <w:sz w:val="24"/>
          <w:szCs w:val="24"/>
        </w:rPr>
        <w:t xml:space="preserve"> subtilis</w:t>
      </w:r>
      <w:r w:rsidRPr="00B12E9B">
        <w:rPr>
          <w:rFonts w:ascii="Times New Roman" w:hAnsi="Times New Roman" w:cs="Times New Roman"/>
          <w:sz w:val="24"/>
          <w:szCs w:val="24"/>
          <w:lang w:val="en-IN"/>
        </w:rPr>
        <w:t>+ 100% NPK (42.03 ear</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and Control RDF(41.88 ear</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w:t>
      </w:r>
    </w:p>
    <w:p w:rsidR="009B7203" w:rsidRPr="00025711" w:rsidRDefault="003F17E8" w:rsidP="00025711">
      <w:pPr>
        <w:ind w:right="141"/>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                 The lowest number of </w:t>
      </w:r>
      <w:proofErr w:type="spellStart"/>
      <w:r w:rsidRPr="00B12E9B">
        <w:rPr>
          <w:rFonts w:ascii="Times New Roman" w:hAnsi="Times New Roman" w:cs="Times New Roman"/>
          <w:sz w:val="24"/>
          <w:szCs w:val="24"/>
          <w:lang w:val="en-IN"/>
        </w:rPr>
        <w:t>spikelets</w:t>
      </w:r>
      <w:proofErr w:type="spellEnd"/>
      <w:r w:rsidRPr="00B12E9B">
        <w:rPr>
          <w:rFonts w:ascii="Times New Roman" w:hAnsi="Times New Roman" w:cs="Times New Roman"/>
          <w:sz w:val="24"/>
          <w:szCs w:val="24"/>
          <w:lang w:val="en-IN"/>
        </w:rPr>
        <w:t xml:space="preserve"> (33.30 ear</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was found in the treatment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lang w:val="en-IN"/>
        </w:rPr>
        <w:t xml:space="preserve">+50% P and NK. Since results were reported by </w:t>
      </w:r>
      <w:proofErr w:type="spellStart"/>
      <w:r w:rsidRPr="00B12E9B">
        <w:rPr>
          <w:rFonts w:ascii="Times New Roman" w:hAnsi="Times New Roman" w:cs="Times New Roman"/>
          <w:sz w:val="24"/>
          <w:szCs w:val="24"/>
          <w:lang w:val="en-IN"/>
        </w:rPr>
        <w:t>Saber</w:t>
      </w:r>
      <w:proofErr w:type="spellEnd"/>
      <w:r w:rsidRPr="00B12E9B">
        <w:rPr>
          <w:rFonts w:ascii="Times New Roman" w:hAnsi="Times New Roman" w:cs="Times New Roman"/>
          <w:sz w:val="24"/>
          <w:szCs w:val="24"/>
          <w:lang w:val="en-IN"/>
        </w:rPr>
        <w:t xml:space="preserve"> </w:t>
      </w:r>
      <w:proofErr w:type="gramStart"/>
      <w:r w:rsidRPr="00B12E9B">
        <w:rPr>
          <w:rFonts w:ascii="Times New Roman" w:hAnsi="Times New Roman" w:cs="Times New Roman"/>
          <w:i/>
          <w:sz w:val="24"/>
          <w:szCs w:val="24"/>
          <w:lang w:val="en-IN"/>
        </w:rPr>
        <w:t>et.al</w:t>
      </w:r>
      <w:r w:rsidRPr="00B12E9B">
        <w:rPr>
          <w:rFonts w:ascii="Times New Roman" w:hAnsi="Times New Roman" w:cs="Times New Roman"/>
          <w:sz w:val="24"/>
          <w:szCs w:val="24"/>
          <w:lang w:val="en-IN"/>
        </w:rPr>
        <w:t>.(</w:t>
      </w:r>
      <w:proofErr w:type="gramEnd"/>
      <w:r w:rsidRPr="00B12E9B">
        <w:rPr>
          <w:rFonts w:ascii="Times New Roman" w:hAnsi="Times New Roman" w:cs="Times New Roman"/>
          <w:sz w:val="24"/>
          <w:szCs w:val="24"/>
          <w:lang w:val="en-IN"/>
        </w:rPr>
        <w:t>2012) and Biari</w:t>
      </w:r>
      <w:r w:rsidRPr="00B12E9B">
        <w:rPr>
          <w:rFonts w:ascii="Times New Roman" w:hAnsi="Times New Roman" w:cs="Times New Roman"/>
          <w:i/>
          <w:sz w:val="24"/>
          <w:szCs w:val="24"/>
          <w:lang w:val="en-IN"/>
        </w:rPr>
        <w:t>et.al</w:t>
      </w:r>
      <w:r w:rsidRPr="00B12E9B">
        <w:rPr>
          <w:rFonts w:ascii="Times New Roman" w:hAnsi="Times New Roman" w:cs="Times New Roman"/>
          <w:sz w:val="24"/>
          <w:szCs w:val="24"/>
          <w:lang w:val="en-IN"/>
        </w:rPr>
        <w:t>(2008).</w:t>
      </w:r>
    </w:p>
    <w:p w:rsidR="009B7203" w:rsidRPr="00B12E9B" w:rsidRDefault="009B7203" w:rsidP="009B7203">
      <w:pPr>
        <w:spacing w:before="5" w:after="0" w:line="360" w:lineRule="auto"/>
        <w:ind w:left="1401" w:right="-992" w:hanging="1259"/>
        <w:jc w:val="both"/>
        <w:rPr>
          <w:rFonts w:ascii="Times New Roman" w:hAnsi="Times New Roman" w:cs="Times New Roman"/>
          <w:b/>
          <w:sz w:val="24"/>
        </w:rPr>
      </w:pPr>
      <w:r w:rsidRPr="00B12E9B">
        <w:rPr>
          <w:rFonts w:ascii="Times New Roman" w:hAnsi="Times New Roman" w:cs="Times New Roman"/>
          <w:b/>
          <w:sz w:val="24"/>
        </w:rPr>
        <w:t>Table2.Co-inoculationeffectof</w:t>
      </w:r>
      <w:r w:rsidRPr="00B12E9B">
        <w:rPr>
          <w:rFonts w:ascii="Times New Roman" w:hAnsi="Times New Roman" w:cs="Times New Roman"/>
          <w:b/>
          <w:i/>
          <w:sz w:val="24"/>
        </w:rPr>
        <w:t>Azospirillumbrasilense</w:t>
      </w:r>
      <w:r w:rsidRPr="00B12E9B">
        <w:rPr>
          <w:rFonts w:ascii="Times New Roman" w:hAnsi="Times New Roman" w:cs="Times New Roman"/>
          <w:b/>
          <w:sz w:val="24"/>
        </w:rPr>
        <w:t>and</w:t>
      </w:r>
      <w:r w:rsidRPr="00B12E9B">
        <w:rPr>
          <w:rFonts w:ascii="Times New Roman" w:hAnsi="Times New Roman" w:cs="Times New Roman"/>
          <w:b/>
          <w:i/>
          <w:sz w:val="24"/>
        </w:rPr>
        <w:t>Bacillussubtilis</w:t>
      </w:r>
      <w:r w:rsidRPr="00B12E9B">
        <w:rPr>
          <w:rFonts w:ascii="Times New Roman" w:hAnsi="Times New Roman" w:cs="Times New Roman"/>
          <w:b/>
          <w:sz w:val="24"/>
        </w:rPr>
        <w:t>onnitrogen &amp;</w:t>
      </w:r>
    </w:p>
    <w:p w:rsidR="009B7203" w:rsidRPr="00B12E9B" w:rsidRDefault="009B7203" w:rsidP="009B7203">
      <w:pPr>
        <w:spacing w:before="5" w:after="0" w:line="360" w:lineRule="auto"/>
        <w:ind w:left="1401" w:right="-992" w:hanging="1259"/>
        <w:jc w:val="both"/>
        <w:rPr>
          <w:rFonts w:ascii="Times New Roman" w:hAnsi="Times New Roman" w:cs="Times New Roman"/>
          <w:b/>
          <w:sz w:val="24"/>
        </w:rPr>
      </w:pPr>
      <w:r w:rsidRPr="00B12E9B">
        <w:rPr>
          <w:rFonts w:ascii="Times New Roman" w:hAnsi="Times New Roman" w:cs="Times New Roman"/>
          <w:b/>
          <w:sz w:val="24"/>
        </w:rPr>
        <w:t xml:space="preserve">               Phosphorus </w:t>
      </w:r>
      <w:r w:rsidRPr="00B12E9B">
        <w:rPr>
          <w:rFonts w:ascii="Times New Roman" w:hAnsi="Times New Roman" w:cs="Times New Roman"/>
          <w:b/>
          <w:spacing w:val="-2"/>
          <w:sz w:val="24"/>
        </w:rPr>
        <w:t>uptake</w:t>
      </w:r>
    </w:p>
    <w:tbl>
      <w:tblPr>
        <w:tblW w:w="10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5631"/>
        <w:gridCol w:w="1843"/>
        <w:gridCol w:w="1842"/>
      </w:tblGrid>
      <w:tr w:rsidR="009B7203" w:rsidRPr="00B12E9B" w:rsidTr="00976AD2">
        <w:trPr>
          <w:trHeight w:val="830"/>
        </w:trPr>
        <w:tc>
          <w:tcPr>
            <w:tcW w:w="895" w:type="dxa"/>
          </w:tcPr>
          <w:p w:rsidR="009B7203" w:rsidRPr="00B12E9B" w:rsidRDefault="009B7203" w:rsidP="00976AD2">
            <w:pPr>
              <w:pStyle w:val="TableParagraph"/>
              <w:spacing w:line="240" w:lineRule="auto"/>
              <w:ind w:left="283"/>
              <w:jc w:val="left"/>
              <w:rPr>
                <w:b/>
                <w:sz w:val="20"/>
              </w:rPr>
            </w:pPr>
            <w:r w:rsidRPr="00B12E9B">
              <w:rPr>
                <w:b/>
                <w:spacing w:val="-5"/>
                <w:sz w:val="20"/>
              </w:rPr>
              <w:t>Tr.</w:t>
            </w:r>
          </w:p>
          <w:p w:rsidR="009B7203" w:rsidRPr="00B12E9B" w:rsidRDefault="009B7203" w:rsidP="00976AD2">
            <w:pPr>
              <w:pStyle w:val="TableParagraph"/>
              <w:spacing w:line="240" w:lineRule="auto"/>
              <w:ind w:left="299"/>
              <w:jc w:val="left"/>
              <w:rPr>
                <w:b/>
                <w:sz w:val="20"/>
              </w:rPr>
            </w:pPr>
            <w:r w:rsidRPr="00B12E9B">
              <w:rPr>
                <w:b/>
                <w:spacing w:val="-5"/>
                <w:sz w:val="20"/>
              </w:rPr>
              <w:t>No</w:t>
            </w:r>
          </w:p>
        </w:tc>
        <w:tc>
          <w:tcPr>
            <w:tcW w:w="5631" w:type="dxa"/>
          </w:tcPr>
          <w:p w:rsidR="009B7203" w:rsidRPr="00B12E9B" w:rsidRDefault="009B7203" w:rsidP="00976AD2">
            <w:pPr>
              <w:pStyle w:val="TableParagraph"/>
              <w:spacing w:line="240" w:lineRule="auto"/>
              <w:ind w:left="6" w:right="1"/>
              <w:rPr>
                <w:b/>
                <w:sz w:val="20"/>
              </w:rPr>
            </w:pPr>
            <w:proofErr w:type="spellStart"/>
            <w:r w:rsidRPr="00B12E9B">
              <w:rPr>
                <w:b/>
                <w:sz w:val="20"/>
              </w:rPr>
              <w:t>Treatment</w:t>
            </w:r>
            <w:r w:rsidRPr="00B12E9B">
              <w:rPr>
                <w:b/>
                <w:spacing w:val="-2"/>
                <w:sz w:val="20"/>
              </w:rPr>
              <w:t>details</w:t>
            </w:r>
            <w:proofErr w:type="spellEnd"/>
          </w:p>
        </w:tc>
        <w:tc>
          <w:tcPr>
            <w:tcW w:w="1843" w:type="dxa"/>
          </w:tcPr>
          <w:p w:rsidR="009B7203" w:rsidRPr="00B12E9B" w:rsidRDefault="009B7203" w:rsidP="00976AD2">
            <w:pPr>
              <w:pStyle w:val="TableParagraph"/>
              <w:spacing w:line="240" w:lineRule="auto"/>
              <w:ind w:left="429"/>
              <w:rPr>
                <w:b/>
                <w:sz w:val="20"/>
              </w:rPr>
            </w:pPr>
            <w:r w:rsidRPr="00B12E9B">
              <w:rPr>
                <w:b/>
                <w:sz w:val="20"/>
              </w:rPr>
              <w:t>N</w:t>
            </w:r>
            <w:r w:rsidRPr="00B12E9B">
              <w:rPr>
                <w:b/>
                <w:spacing w:val="-2"/>
                <w:sz w:val="20"/>
              </w:rPr>
              <w:t xml:space="preserve"> uptake</w:t>
            </w:r>
          </w:p>
          <w:p w:rsidR="009B7203" w:rsidRPr="00B12E9B" w:rsidRDefault="009B7203" w:rsidP="00976AD2">
            <w:pPr>
              <w:pStyle w:val="TableParagraph"/>
              <w:spacing w:line="240" w:lineRule="auto"/>
              <w:ind w:left="429"/>
              <w:rPr>
                <w:b/>
                <w:sz w:val="20"/>
              </w:rPr>
            </w:pPr>
            <w:r w:rsidRPr="00B12E9B">
              <w:rPr>
                <w:b/>
                <w:sz w:val="20"/>
              </w:rPr>
              <w:t>(</w:t>
            </w:r>
            <w:proofErr w:type="spellStart"/>
            <w:r w:rsidRPr="00B12E9B">
              <w:rPr>
                <w:b/>
                <w:sz w:val="20"/>
              </w:rPr>
              <w:t>kgha</w:t>
            </w:r>
            <w:proofErr w:type="spellEnd"/>
            <w:r w:rsidRPr="00B12E9B">
              <w:rPr>
                <w:b/>
                <w:position w:val="8"/>
                <w:sz w:val="20"/>
              </w:rPr>
              <w:t>-</w:t>
            </w:r>
            <w:r w:rsidRPr="00B12E9B">
              <w:rPr>
                <w:b/>
                <w:spacing w:val="-5"/>
                <w:position w:val="8"/>
                <w:sz w:val="20"/>
              </w:rPr>
              <w:t>1</w:t>
            </w:r>
            <w:r w:rsidRPr="00B12E9B">
              <w:rPr>
                <w:b/>
                <w:spacing w:val="-5"/>
                <w:sz w:val="20"/>
              </w:rPr>
              <w:t>)</w:t>
            </w:r>
          </w:p>
        </w:tc>
        <w:tc>
          <w:tcPr>
            <w:tcW w:w="1842" w:type="dxa"/>
          </w:tcPr>
          <w:p w:rsidR="009B7203" w:rsidRPr="00B12E9B" w:rsidRDefault="009B7203" w:rsidP="00976AD2">
            <w:pPr>
              <w:pStyle w:val="TableParagraph"/>
              <w:spacing w:line="240" w:lineRule="auto"/>
              <w:ind w:left="442"/>
              <w:rPr>
                <w:b/>
                <w:sz w:val="20"/>
              </w:rPr>
            </w:pPr>
            <w:proofErr w:type="spellStart"/>
            <w:r w:rsidRPr="00B12E9B">
              <w:rPr>
                <w:b/>
                <w:sz w:val="20"/>
              </w:rPr>
              <w:t>P</w:t>
            </w:r>
            <w:r w:rsidRPr="00B12E9B">
              <w:rPr>
                <w:b/>
                <w:spacing w:val="-2"/>
                <w:sz w:val="20"/>
              </w:rPr>
              <w:t>uptake</w:t>
            </w:r>
            <w:proofErr w:type="spellEnd"/>
          </w:p>
          <w:p w:rsidR="009B7203" w:rsidRPr="00B12E9B" w:rsidRDefault="009B7203" w:rsidP="00976AD2">
            <w:pPr>
              <w:pStyle w:val="TableParagraph"/>
              <w:spacing w:line="240" w:lineRule="auto"/>
              <w:ind w:left="442"/>
              <w:rPr>
                <w:b/>
                <w:sz w:val="20"/>
              </w:rPr>
            </w:pPr>
            <w:r w:rsidRPr="00B12E9B">
              <w:rPr>
                <w:b/>
                <w:sz w:val="20"/>
              </w:rPr>
              <w:t>(</w:t>
            </w:r>
            <w:proofErr w:type="spellStart"/>
            <w:r w:rsidRPr="00B12E9B">
              <w:rPr>
                <w:b/>
                <w:sz w:val="20"/>
              </w:rPr>
              <w:t>kgha</w:t>
            </w:r>
            <w:proofErr w:type="spellEnd"/>
            <w:r w:rsidRPr="00B12E9B">
              <w:rPr>
                <w:b/>
                <w:position w:val="8"/>
                <w:sz w:val="20"/>
              </w:rPr>
              <w:t>-</w:t>
            </w:r>
            <w:r w:rsidRPr="00B12E9B">
              <w:rPr>
                <w:b/>
                <w:spacing w:val="-5"/>
                <w:position w:val="8"/>
                <w:sz w:val="20"/>
              </w:rPr>
              <w:t>1</w:t>
            </w:r>
            <w:r w:rsidRPr="00B12E9B">
              <w:rPr>
                <w:b/>
                <w:spacing w:val="-5"/>
                <w:sz w:val="20"/>
              </w:rPr>
              <w:t>)</w:t>
            </w:r>
          </w:p>
        </w:tc>
      </w:tr>
      <w:tr w:rsidR="009B7203" w:rsidRPr="00B12E9B" w:rsidTr="00976AD2">
        <w:trPr>
          <w:trHeight w:val="431"/>
        </w:trPr>
        <w:tc>
          <w:tcPr>
            <w:tcW w:w="895" w:type="dxa"/>
          </w:tcPr>
          <w:p w:rsidR="009B7203" w:rsidRPr="00B12E9B" w:rsidRDefault="009B7203" w:rsidP="00976AD2">
            <w:pPr>
              <w:pStyle w:val="TableParagraph"/>
              <w:spacing w:line="240" w:lineRule="auto"/>
              <w:ind w:left="9" w:right="1"/>
              <w:rPr>
                <w:sz w:val="20"/>
              </w:rPr>
            </w:pPr>
            <w:r w:rsidRPr="00B12E9B">
              <w:rPr>
                <w:spacing w:val="-5"/>
                <w:position w:val="2"/>
                <w:sz w:val="20"/>
              </w:rPr>
              <w:t>T</w:t>
            </w:r>
            <w:r w:rsidRPr="00B12E9B">
              <w:rPr>
                <w:spacing w:val="-5"/>
                <w:sz w:val="20"/>
              </w:rPr>
              <w:t>1</w:t>
            </w:r>
          </w:p>
        </w:tc>
        <w:tc>
          <w:tcPr>
            <w:tcW w:w="5631" w:type="dxa"/>
          </w:tcPr>
          <w:p w:rsidR="009B7203" w:rsidRPr="00B12E9B" w:rsidRDefault="009B7203" w:rsidP="00976AD2">
            <w:pPr>
              <w:pStyle w:val="TableParagraph"/>
              <w:spacing w:line="240" w:lineRule="auto"/>
              <w:jc w:val="left"/>
              <w:rPr>
                <w:sz w:val="20"/>
              </w:rPr>
            </w:pPr>
            <w:proofErr w:type="spellStart"/>
            <w:r w:rsidRPr="00B12E9B">
              <w:rPr>
                <w:i/>
                <w:sz w:val="20"/>
              </w:rPr>
              <w:t>Azospirillum</w:t>
            </w:r>
            <w:proofErr w:type="spellEnd"/>
            <w:r w:rsidRPr="00B12E9B">
              <w:rPr>
                <w:i/>
                <w:sz w:val="20"/>
              </w:rPr>
              <w:t xml:space="preserve"> brasilense</w:t>
            </w:r>
            <w:r w:rsidRPr="00B12E9B">
              <w:rPr>
                <w:sz w:val="20"/>
              </w:rPr>
              <w:t>+100%</w:t>
            </w:r>
            <w:r w:rsidRPr="00B12E9B">
              <w:rPr>
                <w:spacing w:val="-5"/>
                <w:sz w:val="20"/>
              </w:rPr>
              <w:t>NPK</w:t>
            </w:r>
          </w:p>
        </w:tc>
        <w:tc>
          <w:tcPr>
            <w:tcW w:w="1843" w:type="dxa"/>
          </w:tcPr>
          <w:p w:rsidR="009B7203" w:rsidRPr="00B12E9B" w:rsidRDefault="009B7203" w:rsidP="00976AD2">
            <w:pPr>
              <w:pStyle w:val="TableParagraph"/>
              <w:spacing w:line="240" w:lineRule="auto"/>
              <w:ind w:left="8" w:right="3"/>
              <w:rPr>
                <w:sz w:val="20"/>
              </w:rPr>
            </w:pPr>
            <w:r w:rsidRPr="00B12E9B">
              <w:rPr>
                <w:spacing w:val="-2"/>
                <w:sz w:val="20"/>
              </w:rPr>
              <w:t>119.53</w:t>
            </w:r>
          </w:p>
        </w:tc>
        <w:tc>
          <w:tcPr>
            <w:tcW w:w="1842" w:type="dxa"/>
          </w:tcPr>
          <w:p w:rsidR="009B7203" w:rsidRPr="00B12E9B" w:rsidRDefault="009B7203" w:rsidP="00976AD2">
            <w:pPr>
              <w:pStyle w:val="TableParagraph"/>
              <w:spacing w:line="240" w:lineRule="auto"/>
              <w:ind w:left="15" w:right="6"/>
              <w:rPr>
                <w:sz w:val="20"/>
              </w:rPr>
            </w:pPr>
            <w:r w:rsidRPr="00B12E9B">
              <w:rPr>
                <w:spacing w:val="-2"/>
                <w:sz w:val="20"/>
              </w:rPr>
              <w:t>36.67</w:t>
            </w:r>
          </w:p>
        </w:tc>
      </w:tr>
      <w:tr w:rsidR="009B7203" w:rsidRPr="00B12E9B" w:rsidTr="00976AD2">
        <w:trPr>
          <w:trHeight w:val="412"/>
        </w:trPr>
        <w:tc>
          <w:tcPr>
            <w:tcW w:w="895" w:type="dxa"/>
          </w:tcPr>
          <w:p w:rsidR="009B7203" w:rsidRPr="00B12E9B" w:rsidRDefault="009B7203" w:rsidP="00976AD2">
            <w:pPr>
              <w:pStyle w:val="TableParagraph"/>
              <w:spacing w:line="240" w:lineRule="auto"/>
              <w:ind w:left="9" w:right="1"/>
              <w:rPr>
                <w:sz w:val="20"/>
              </w:rPr>
            </w:pPr>
            <w:r w:rsidRPr="00B12E9B">
              <w:rPr>
                <w:spacing w:val="-5"/>
                <w:position w:val="2"/>
                <w:sz w:val="20"/>
              </w:rPr>
              <w:t>T</w:t>
            </w:r>
            <w:r w:rsidRPr="00B12E9B">
              <w:rPr>
                <w:spacing w:val="-5"/>
                <w:sz w:val="20"/>
              </w:rPr>
              <w:t>2</w:t>
            </w:r>
          </w:p>
        </w:tc>
        <w:tc>
          <w:tcPr>
            <w:tcW w:w="5631" w:type="dxa"/>
          </w:tcPr>
          <w:p w:rsidR="009B7203" w:rsidRPr="00B12E9B" w:rsidRDefault="009B7203" w:rsidP="00976AD2">
            <w:pPr>
              <w:pStyle w:val="TableParagraph"/>
              <w:spacing w:line="240" w:lineRule="auto"/>
              <w:jc w:val="left"/>
              <w:rPr>
                <w:position w:val="2"/>
                <w:sz w:val="20"/>
              </w:rPr>
            </w:pPr>
            <w:proofErr w:type="spellStart"/>
            <w:r w:rsidRPr="00B12E9B">
              <w:rPr>
                <w:i/>
                <w:position w:val="2"/>
                <w:sz w:val="20"/>
              </w:rPr>
              <w:t>Azospirillum</w:t>
            </w:r>
            <w:proofErr w:type="spellEnd"/>
            <w:r w:rsidR="00E00DE4">
              <w:rPr>
                <w:i/>
                <w:position w:val="2"/>
                <w:sz w:val="20"/>
              </w:rPr>
              <w:t xml:space="preserve"> </w:t>
            </w:r>
            <w:proofErr w:type="spellStart"/>
            <w:r w:rsidRPr="00B12E9B">
              <w:rPr>
                <w:i/>
                <w:position w:val="2"/>
                <w:sz w:val="20"/>
              </w:rPr>
              <w:t>brasilense</w:t>
            </w:r>
            <w:proofErr w:type="spellEnd"/>
            <w:r w:rsidRPr="00B12E9B">
              <w:rPr>
                <w:i/>
                <w:sz w:val="20"/>
              </w:rPr>
              <w:t>+</w:t>
            </w:r>
            <w:r w:rsidRPr="00B12E9B">
              <w:rPr>
                <w:position w:val="2"/>
                <w:sz w:val="20"/>
              </w:rPr>
              <w:t>75%Nand 100%</w:t>
            </w:r>
            <w:r w:rsidRPr="00B12E9B">
              <w:rPr>
                <w:spacing w:val="-5"/>
                <w:position w:val="2"/>
                <w:sz w:val="20"/>
              </w:rPr>
              <w:t>PK</w:t>
            </w:r>
          </w:p>
        </w:tc>
        <w:tc>
          <w:tcPr>
            <w:tcW w:w="1843" w:type="dxa"/>
          </w:tcPr>
          <w:p w:rsidR="009B7203" w:rsidRPr="00B12E9B" w:rsidRDefault="009B7203" w:rsidP="00976AD2">
            <w:pPr>
              <w:pStyle w:val="TableParagraph"/>
              <w:spacing w:line="240" w:lineRule="auto"/>
              <w:ind w:left="8" w:right="3"/>
              <w:rPr>
                <w:sz w:val="20"/>
              </w:rPr>
            </w:pPr>
            <w:r w:rsidRPr="00B12E9B">
              <w:rPr>
                <w:spacing w:val="-2"/>
                <w:sz w:val="20"/>
              </w:rPr>
              <w:t>115.23</w:t>
            </w:r>
          </w:p>
        </w:tc>
        <w:tc>
          <w:tcPr>
            <w:tcW w:w="1842" w:type="dxa"/>
          </w:tcPr>
          <w:p w:rsidR="009B7203" w:rsidRPr="00B12E9B" w:rsidRDefault="009B7203" w:rsidP="00976AD2">
            <w:pPr>
              <w:pStyle w:val="TableParagraph"/>
              <w:spacing w:line="240" w:lineRule="auto"/>
              <w:ind w:left="15" w:right="6"/>
              <w:rPr>
                <w:sz w:val="20"/>
              </w:rPr>
            </w:pPr>
            <w:r w:rsidRPr="00B12E9B">
              <w:rPr>
                <w:spacing w:val="-2"/>
                <w:sz w:val="20"/>
              </w:rPr>
              <w:t>32.13</w:t>
            </w:r>
          </w:p>
        </w:tc>
      </w:tr>
      <w:tr w:rsidR="009B7203" w:rsidRPr="00B12E9B" w:rsidTr="00976AD2">
        <w:trPr>
          <w:trHeight w:val="414"/>
        </w:trPr>
        <w:tc>
          <w:tcPr>
            <w:tcW w:w="895" w:type="dxa"/>
          </w:tcPr>
          <w:p w:rsidR="009B7203" w:rsidRPr="00B12E9B" w:rsidRDefault="009B7203" w:rsidP="00976AD2">
            <w:pPr>
              <w:pStyle w:val="TableParagraph"/>
              <w:spacing w:line="240" w:lineRule="auto"/>
              <w:ind w:left="9" w:right="1"/>
              <w:rPr>
                <w:sz w:val="20"/>
              </w:rPr>
            </w:pPr>
            <w:r w:rsidRPr="00B12E9B">
              <w:rPr>
                <w:spacing w:val="-5"/>
                <w:position w:val="2"/>
                <w:sz w:val="20"/>
              </w:rPr>
              <w:t>T</w:t>
            </w:r>
            <w:r w:rsidRPr="00B12E9B">
              <w:rPr>
                <w:spacing w:val="-5"/>
                <w:sz w:val="20"/>
              </w:rPr>
              <w:t>3</w:t>
            </w:r>
          </w:p>
        </w:tc>
        <w:tc>
          <w:tcPr>
            <w:tcW w:w="5631" w:type="dxa"/>
          </w:tcPr>
          <w:p w:rsidR="009B7203" w:rsidRPr="00B12E9B" w:rsidRDefault="009B7203" w:rsidP="00976AD2">
            <w:pPr>
              <w:pStyle w:val="TableParagraph"/>
              <w:spacing w:line="240" w:lineRule="auto"/>
              <w:jc w:val="left"/>
              <w:rPr>
                <w:sz w:val="20"/>
              </w:rPr>
            </w:pPr>
            <w:proofErr w:type="spellStart"/>
            <w:r w:rsidRPr="00B12E9B">
              <w:rPr>
                <w:i/>
                <w:sz w:val="20"/>
              </w:rPr>
              <w:t>Azospirillum</w:t>
            </w:r>
            <w:proofErr w:type="spellEnd"/>
            <w:r w:rsidR="00E00DE4">
              <w:rPr>
                <w:i/>
                <w:sz w:val="20"/>
              </w:rPr>
              <w:t xml:space="preserve"> </w:t>
            </w:r>
            <w:r w:rsidRPr="00B12E9B">
              <w:rPr>
                <w:i/>
                <w:sz w:val="20"/>
              </w:rPr>
              <w:t>brasilense</w:t>
            </w:r>
            <w:r w:rsidRPr="00B12E9B">
              <w:rPr>
                <w:sz w:val="20"/>
              </w:rPr>
              <w:t xml:space="preserve">+50%Nand 100% </w:t>
            </w:r>
            <w:r w:rsidRPr="00B12E9B">
              <w:rPr>
                <w:spacing w:val="-5"/>
                <w:sz w:val="20"/>
              </w:rPr>
              <w:t>PK</w:t>
            </w:r>
          </w:p>
        </w:tc>
        <w:tc>
          <w:tcPr>
            <w:tcW w:w="1843" w:type="dxa"/>
          </w:tcPr>
          <w:p w:rsidR="009B7203" w:rsidRPr="00B12E9B" w:rsidRDefault="009B7203" w:rsidP="00976AD2">
            <w:pPr>
              <w:pStyle w:val="TableParagraph"/>
              <w:spacing w:line="240" w:lineRule="auto"/>
              <w:ind w:left="8" w:right="3"/>
              <w:rPr>
                <w:sz w:val="20"/>
              </w:rPr>
            </w:pPr>
            <w:r w:rsidRPr="00B12E9B">
              <w:rPr>
                <w:spacing w:val="-2"/>
                <w:sz w:val="20"/>
              </w:rPr>
              <w:t>109.36</w:t>
            </w:r>
          </w:p>
        </w:tc>
        <w:tc>
          <w:tcPr>
            <w:tcW w:w="1842" w:type="dxa"/>
          </w:tcPr>
          <w:p w:rsidR="009B7203" w:rsidRPr="00B12E9B" w:rsidRDefault="009B7203" w:rsidP="00976AD2">
            <w:pPr>
              <w:pStyle w:val="TableParagraph"/>
              <w:spacing w:line="240" w:lineRule="auto"/>
              <w:ind w:left="15" w:right="6"/>
              <w:rPr>
                <w:sz w:val="20"/>
              </w:rPr>
            </w:pPr>
            <w:r w:rsidRPr="00B12E9B">
              <w:rPr>
                <w:spacing w:val="-2"/>
                <w:sz w:val="20"/>
              </w:rPr>
              <w:t>24.13</w:t>
            </w:r>
          </w:p>
        </w:tc>
      </w:tr>
      <w:tr w:rsidR="009B7203" w:rsidRPr="00B12E9B" w:rsidTr="00976AD2">
        <w:trPr>
          <w:trHeight w:val="415"/>
        </w:trPr>
        <w:tc>
          <w:tcPr>
            <w:tcW w:w="895" w:type="dxa"/>
          </w:tcPr>
          <w:p w:rsidR="009B7203" w:rsidRPr="00B12E9B" w:rsidRDefault="009B7203" w:rsidP="00976AD2">
            <w:pPr>
              <w:pStyle w:val="TableParagraph"/>
              <w:spacing w:line="240" w:lineRule="auto"/>
              <w:ind w:left="9" w:right="1"/>
              <w:rPr>
                <w:sz w:val="20"/>
              </w:rPr>
            </w:pPr>
            <w:r w:rsidRPr="00B12E9B">
              <w:rPr>
                <w:spacing w:val="-5"/>
                <w:position w:val="2"/>
                <w:sz w:val="20"/>
              </w:rPr>
              <w:t>T</w:t>
            </w:r>
            <w:r w:rsidRPr="00B12E9B">
              <w:rPr>
                <w:spacing w:val="-5"/>
                <w:sz w:val="20"/>
              </w:rPr>
              <w:t>4</w:t>
            </w:r>
          </w:p>
        </w:tc>
        <w:tc>
          <w:tcPr>
            <w:tcW w:w="5631" w:type="dxa"/>
          </w:tcPr>
          <w:p w:rsidR="009B7203" w:rsidRPr="00B12E9B" w:rsidRDefault="009B7203" w:rsidP="00976AD2">
            <w:pPr>
              <w:pStyle w:val="TableParagraph"/>
              <w:spacing w:line="240" w:lineRule="auto"/>
              <w:jc w:val="left"/>
              <w:rPr>
                <w:sz w:val="20"/>
              </w:rPr>
            </w:pPr>
            <w:r w:rsidRPr="00B12E9B">
              <w:rPr>
                <w:i/>
                <w:sz w:val="20"/>
              </w:rPr>
              <w:t>Bacillus</w:t>
            </w:r>
            <w:r w:rsidR="00E00DE4">
              <w:rPr>
                <w:i/>
                <w:sz w:val="20"/>
              </w:rPr>
              <w:t xml:space="preserve"> </w:t>
            </w:r>
            <w:r w:rsidRPr="00B12E9B">
              <w:rPr>
                <w:i/>
                <w:sz w:val="20"/>
              </w:rPr>
              <w:t xml:space="preserve">subtilis </w:t>
            </w:r>
            <w:r w:rsidRPr="00B12E9B">
              <w:rPr>
                <w:sz w:val="20"/>
              </w:rPr>
              <w:t>+100%</w:t>
            </w:r>
            <w:r w:rsidRPr="00B12E9B">
              <w:rPr>
                <w:spacing w:val="-5"/>
                <w:sz w:val="20"/>
              </w:rPr>
              <w:t>NPK</w:t>
            </w:r>
          </w:p>
        </w:tc>
        <w:tc>
          <w:tcPr>
            <w:tcW w:w="1843" w:type="dxa"/>
          </w:tcPr>
          <w:p w:rsidR="009B7203" w:rsidRPr="00B12E9B" w:rsidRDefault="009B7203" w:rsidP="00976AD2">
            <w:pPr>
              <w:pStyle w:val="TableParagraph"/>
              <w:spacing w:line="240" w:lineRule="auto"/>
              <w:ind w:left="8" w:right="3"/>
              <w:rPr>
                <w:sz w:val="20"/>
              </w:rPr>
            </w:pPr>
            <w:r w:rsidRPr="00B12E9B">
              <w:rPr>
                <w:spacing w:val="-2"/>
                <w:sz w:val="20"/>
              </w:rPr>
              <w:t>119.03</w:t>
            </w:r>
          </w:p>
        </w:tc>
        <w:tc>
          <w:tcPr>
            <w:tcW w:w="1842" w:type="dxa"/>
          </w:tcPr>
          <w:p w:rsidR="009B7203" w:rsidRPr="00B12E9B" w:rsidRDefault="009B7203" w:rsidP="00976AD2">
            <w:pPr>
              <w:pStyle w:val="TableParagraph"/>
              <w:spacing w:line="240" w:lineRule="auto"/>
              <w:ind w:left="15" w:right="6"/>
              <w:rPr>
                <w:sz w:val="20"/>
              </w:rPr>
            </w:pPr>
            <w:r w:rsidRPr="00B12E9B">
              <w:rPr>
                <w:spacing w:val="-2"/>
                <w:sz w:val="20"/>
              </w:rPr>
              <w:t>35.13</w:t>
            </w:r>
          </w:p>
        </w:tc>
      </w:tr>
      <w:tr w:rsidR="009B7203" w:rsidRPr="00B12E9B" w:rsidTr="00976AD2">
        <w:trPr>
          <w:trHeight w:val="412"/>
        </w:trPr>
        <w:tc>
          <w:tcPr>
            <w:tcW w:w="895" w:type="dxa"/>
          </w:tcPr>
          <w:p w:rsidR="009B7203" w:rsidRPr="00B12E9B" w:rsidRDefault="009B7203" w:rsidP="00976AD2">
            <w:pPr>
              <w:pStyle w:val="TableParagraph"/>
              <w:spacing w:line="240" w:lineRule="auto"/>
              <w:ind w:left="9" w:right="1"/>
              <w:rPr>
                <w:sz w:val="20"/>
              </w:rPr>
            </w:pPr>
            <w:r w:rsidRPr="00B12E9B">
              <w:rPr>
                <w:spacing w:val="-5"/>
                <w:position w:val="2"/>
                <w:sz w:val="20"/>
              </w:rPr>
              <w:t>T</w:t>
            </w:r>
            <w:r w:rsidRPr="00B12E9B">
              <w:rPr>
                <w:spacing w:val="-5"/>
                <w:sz w:val="20"/>
              </w:rPr>
              <w:t>5</w:t>
            </w:r>
          </w:p>
        </w:tc>
        <w:tc>
          <w:tcPr>
            <w:tcW w:w="5631" w:type="dxa"/>
          </w:tcPr>
          <w:p w:rsidR="009B7203" w:rsidRPr="00B12E9B" w:rsidRDefault="009B7203" w:rsidP="00976AD2">
            <w:pPr>
              <w:pStyle w:val="TableParagraph"/>
              <w:spacing w:line="240" w:lineRule="auto"/>
              <w:jc w:val="left"/>
              <w:rPr>
                <w:sz w:val="20"/>
              </w:rPr>
            </w:pPr>
            <w:r w:rsidRPr="00B12E9B">
              <w:rPr>
                <w:i/>
                <w:sz w:val="20"/>
              </w:rPr>
              <w:t>Bacillus</w:t>
            </w:r>
            <w:r w:rsidR="00E00DE4">
              <w:rPr>
                <w:i/>
                <w:sz w:val="20"/>
              </w:rPr>
              <w:t xml:space="preserve"> </w:t>
            </w:r>
            <w:r w:rsidRPr="00B12E9B">
              <w:rPr>
                <w:i/>
                <w:sz w:val="20"/>
              </w:rPr>
              <w:t>subtilis</w:t>
            </w:r>
            <w:r w:rsidRPr="00B12E9B">
              <w:rPr>
                <w:sz w:val="20"/>
              </w:rPr>
              <w:t>+75%Pand 100%</w:t>
            </w:r>
            <w:r w:rsidRPr="00B12E9B">
              <w:rPr>
                <w:spacing w:val="-5"/>
                <w:sz w:val="20"/>
              </w:rPr>
              <w:t>NK</w:t>
            </w:r>
          </w:p>
        </w:tc>
        <w:tc>
          <w:tcPr>
            <w:tcW w:w="1843" w:type="dxa"/>
          </w:tcPr>
          <w:p w:rsidR="009B7203" w:rsidRPr="00B12E9B" w:rsidRDefault="009B7203" w:rsidP="00976AD2">
            <w:pPr>
              <w:pStyle w:val="TableParagraph"/>
              <w:spacing w:line="240" w:lineRule="auto"/>
              <w:ind w:left="8" w:right="3"/>
              <w:rPr>
                <w:sz w:val="20"/>
              </w:rPr>
            </w:pPr>
            <w:r w:rsidRPr="00B12E9B">
              <w:rPr>
                <w:spacing w:val="-2"/>
                <w:sz w:val="20"/>
              </w:rPr>
              <w:t>114.63</w:t>
            </w:r>
          </w:p>
        </w:tc>
        <w:tc>
          <w:tcPr>
            <w:tcW w:w="1842" w:type="dxa"/>
          </w:tcPr>
          <w:p w:rsidR="009B7203" w:rsidRPr="00B12E9B" w:rsidRDefault="009B7203" w:rsidP="00976AD2">
            <w:pPr>
              <w:pStyle w:val="TableParagraph"/>
              <w:spacing w:line="240" w:lineRule="auto"/>
              <w:ind w:left="15" w:right="6"/>
              <w:rPr>
                <w:sz w:val="20"/>
              </w:rPr>
            </w:pPr>
            <w:r w:rsidRPr="00B12E9B">
              <w:rPr>
                <w:spacing w:val="-2"/>
                <w:sz w:val="20"/>
              </w:rPr>
              <w:t>30.23</w:t>
            </w:r>
          </w:p>
        </w:tc>
      </w:tr>
      <w:tr w:rsidR="009B7203" w:rsidRPr="00B12E9B" w:rsidTr="00976AD2">
        <w:trPr>
          <w:trHeight w:val="414"/>
        </w:trPr>
        <w:tc>
          <w:tcPr>
            <w:tcW w:w="895" w:type="dxa"/>
          </w:tcPr>
          <w:p w:rsidR="009B7203" w:rsidRPr="00B12E9B" w:rsidRDefault="009B7203" w:rsidP="00976AD2">
            <w:pPr>
              <w:pStyle w:val="TableParagraph"/>
              <w:spacing w:line="240" w:lineRule="auto"/>
              <w:ind w:left="9" w:right="1"/>
              <w:rPr>
                <w:sz w:val="20"/>
              </w:rPr>
            </w:pPr>
            <w:r w:rsidRPr="00B12E9B">
              <w:rPr>
                <w:spacing w:val="-5"/>
                <w:position w:val="2"/>
                <w:sz w:val="20"/>
              </w:rPr>
              <w:t>T</w:t>
            </w:r>
            <w:r w:rsidRPr="00B12E9B">
              <w:rPr>
                <w:spacing w:val="-5"/>
                <w:sz w:val="20"/>
              </w:rPr>
              <w:t>6</w:t>
            </w:r>
          </w:p>
        </w:tc>
        <w:tc>
          <w:tcPr>
            <w:tcW w:w="5631" w:type="dxa"/>
          </w:tcPr>
          <w:p w:rsidR="009B7203" w:rsidRPr="00B12E9B" w:rsidRDefault="009B7203" w:rsidP="00976AD2">
            <w:pPr>
              <w:pStyle w:val="TableParagraph"/>
              <w:spacing w:line="240" w:lineRule="auto"/>
              <w:jc w:val="left"/>
              <w:rPr>
                <w:sz w:val="20"/>
              </w:rPr>
            </w:pPr>
            <w:r w:rsidRPr="00B12E9B">
              <w:rPr>
                <w:i/>
                <w:sz w:val="20"/>
              </w:rPr>
              <w:t>Bacillus</w:t>
            </w:r>
            <w:r w:rsidR="00E00DE4">
              <w:rPr>
                <w:i/>
                <w:sz w:val="20"/>
              </w:rPr>
              <w:t xml:space="preserve"> </w:t>
            </w:r>
            <w:r w:rsidRPr="00B12E9B">
              <w:rPr>
                <w:i/>
                <w:sz w:val="20"/>
              </w:rPr>
              <w:t xml:space="preserve">subtilis </w:t>
            </w:r>
            <w:r w:rsidRPr="00B12E9B">
              <w:rPr>
                <w:sz w:val="20"/>
              </w:rPr>
              <w:t xml:space="preserve">+50%Pand </w:t>
            </w:r>
            <w:r>
              <w:rPr>
                <w:sz w:val="20"/>
              </w:rPr>
              <w:t>100 %</w:t>
            </w:r>
            <w:r w:rsidRPr="00B12E9B">
              <w:rPr>
                <w:spacing w:val="-5"/>
                <w:sz w:val="20"/>
              </w:rPr>
              <w:t>NK</w:t>
            </w:r>
          </w:p>
        </w:tc>
        <w:tc>
          <w:tcPr>
            <w:tcW w:w="1843" w:type="dxa"/>
          </w:tcPr>
          <w:p w:rsidR="009B7203" w:rsidRPr="00B12E9B" w:rsidRDefault="009B7203" w:rsidP="00976AD2">
            <w:pPr>
              <w:pStyle w:val="TableParagraph"/>
              <w:spacing w:line="240" w:lineRule="auto"/>
              <w:ind w:left="8" w:right="3"/>
              <w:rPr>
                <w:sz w:val="20"/>
              </w:rPr>
            </w:pPr>
            <w:r w:rsidRPr="00B12E9B">
              <w:rPr>
                <w:spacing w:val="-2"/>
                <w:sz w:val="20"/>
              </w:rPr>
              <w:t>108.67</w:t>
            </w:r>
          </w:p>
        </w:tc>
        <w:tc>
          <w:tcPr>
            <w:tcW w:w="1842" w:type="dxa"/>
          </w:tcPr>
          <w:p w:rsidR="009B7203" w:rsidRPr="00B12E9B" w:rsidRDefault="009B7203" w:rsidP="00976AD2">
            <w:pPr>
              <w:pStyle w:val="TableParagraph"/>
              <w:spacing w:line="240" w:lineRule="auto"/>
              <w:ind w:left="15" w:right="6"/>
              <w:rPr>
                <w:sz w:val="20"/>
              </w:rPr>
            </w:pPr>
            <w:r w:rsidRPr="00B12E9B">
              <w:rPr>
                <w:spacing w:val="-2"/>
                <w:sz w:val="20"/>
              </w:rPr>
              <w:t>23.00</w:t>
            </w:r>
          </w:p>
        </w:tc>
      </w:tr>
      <w:tr w:rsidR="009B7203" w:rsidRPr="00B12E9B" w:rsidTr="00976AD2">
        <w:trPr>
          <w:trHeight w:val="414"/>
        </w:trPr>
        <w:tc>
          <w:tcPr>
            <w:tcW w:w="895" w:type="dxa"/>
          </w:tcPr>
          <w:p w:rsidR="009B7203" w:rsidRPr="00B12E9B" w:rsidRDefault="009B7203" w:rsidP="00976AD2">
            <w:pPr>
              <w:pStyle w:val="TableParagraph"/>
              <w:spacing w:line="240" w:lineRule="auto"/>
              <w:ind w:left="9" w:right="1"/>
              <w:rPr>
                <w:sz w:val="20"/>
              </w:rPr>
            </w:pPr>
            <w:r w:rsidRPr="00B12E9B">
              <w:rPr>
                <w:spacing w:val="-5"/>
                <w:position w:val="2"/>
                <w:sz w:val="20"/>
              </w:rPr>
              <w:t>T</w:t>
            </w:r>
            <w:r w:rsidRPr="00B12E9B">
              <w:rPr>
                <w:spacing w:val="-5"/>
                <w:sz w:val="20"/>
              </w:rPr>
              <w:t>7</w:t>
            </w:r>
          </w:p>
        </w:tc>
        <w:tc>
          <w:tcPr>
            <w:tcW w:w="5631" w:type="dxa"/>
          </w:tcPr>
          <w:p w:rsidR="009B7203" w:rsidRPr="00B12E9B" w:rsidRDefault="009B7203" w:rsidP="00976AD2">
            <w:pPr>
              <w:pStyle w:val="TableParagraph"/>
              <w:spacing w:line="240" w:lineRule="auto"/>
              <w:jc w:val="left"/>
              <w:rPr>
                <w:sz w:val="20"/>
              </w:rPr>
            </w:pPr>
            <w:proofErr w:type="spellStart"/>
            <w:r w:rsidRPr="00B12E9B">
              <w:rPr>
                <w:i/>
                <w:sz w:val="20"/>
              </w:rPr>
              <w:t>Azospirillum</w:t>
            </w:r>
            <w:proofErr w:type="spellEnd"/>
            <w:r w:rsidR="00E00DE4">
              <w:rPr>
                <w:i/>
                <w:sz w:val="20"/>
              </w:rPr>
              <w:t xml:space="preserve"> </w:t>
            </w:r>
            <w:proofErr w:type="spellStart"/>
            <w:r w:rsidRPr="00B12E9B">
              <w:rPr>
                <w:i/>
                <w:sz w:val="20"/>
              </w:rPr>
              <w:t>brasilense+Bacillus</w:t>
            </w:r>
            <w:proofErr w:type="spellEnd"/>
            <w:r w:rsidRPr="00B12E9B">
              <w:rPr>
                <w:i/>
                <w:sz w:val="20"/>
              </w:rPr>
              <w:t xml:space="preserve"> subtilis</w:t>
            </w:r>
            <w:r w:rsidRPr="00B12E9B">
              <w:rPr>
                <w:sz w:val="20"/>
              </w:rPr>
              <w:t>+100%</w:t>
            </w:r>
            <w:r w:rsidRPr="00B12E9B">
              <w:rPr>
                <w:spacing w:val="-5"/>
                <w:sz w:val="20"/>
              </w:rPr>
              <w:t>NPK</w:t>
            </w:r>
          </w:p>
        </w:tc>
        <w:tc>
          <w:tcPr>
            <w:tcW w:w="1843" w:type="dxa"/>
          </w:tcPr>
          <w:p w:rsidR="009B7203" w:rsidRPr="00B12E9B" w:rsidRDefault="009B7203" w:rsidP="00976AD2">
            <w:pPr>
              <w:pStyle w:val="TableParagraph"/>
              <w:spacing w:line="240" w:lineRule="auto"/>
              <w:ind w:left="8" w:right="3"/>
              <w:rPr>
                <w:sz w:val="20"/>
              </w:rPr>
            </w:pPr>
            <w:r w:rsidRPr="00B12E9B">
              <w:rPr>
                <w:spacing w:val="-2"/>
                <w:sz w:val="20"/>
              </w:rPr>
              <w:t>119.77</w:t>
            </w:r>
          </w:p>
        </w:tc>
        <w:tc>
          <w:tcPr>
            <w:tcW w:w="1842" w:type="dxa"/>
          </w:tcPr>
          <w:p w:rsidR="009B7203" w:rsidRPr="00B12E9B" w:rsidRDefault="009B7203" w:rsidP="00976AD2">
            <w:pPr>
              <w:pStyle w:val="TableParagraph"/>
              <w:spacing w:line="240" w:lineRule="auto"/>
              <w:ind w:left="15" w:right="6"/>
              <w:rPr>
                <w:sz w:val="20"/>
              </w:rPr>
            </w:pPr>
            <w:r w:rsidRPr="00B12E9B">
              <w:rPr>
                <w:spacing w:val="-2"/>
                <w:sz w:val="20"/>
              </w:rPr>
              <w:t>36.83</w:t>
            </w:r>
          </w:p>
        </w:tc>
      </w:tr>
      <w:tr w:rsidR="009B7203" w:rsidRPr="00B12E9B" w:rsidTr="00976AD2">
        <w:trPr>
          <w:trHeight w:val="412"/>
        </w:trPr>
        <w:tc>
          <w:tcPr>
            <w:tcW w:w="895" w:type="dxa"/>
          </w:tcPr>
          <w:p w:rsidR="009B7203" w:rsidRPr="00B12E9B" w:rsidRDefault="009B7203" w:rsidP="00976AD2">
            <w:pPr>
              <w:pStyle w:val="TableParagraph"/>
              <w:spacing w:line="240" w:lineRule="auto"/>
              <w:ind w:left="9" w:right="1"/>
              <w:rPr>
                <w:sz w:val="20"/>
              </w:rPr>
            </w:pPr>
            <w:r w:rsidRPr="00B12E9B">
              <w:rPr>
                <w:spacing w:val="-5"/>
                <w:position w:val="2"/>
                <w:sz w:val="20"/>
              </w:rPr>
              <w:t>T</w:t>
            </w:r>
            <w:r w:rsidRPr="00B12E9B">
              <w:rPr>
                <w:spacing w:val="-5"/>
                <w:sz w:val="20"/>
              </w:rPr>
              <w:t>8</w:t>
            </w:r>
          </w:p>
        </w:tc>
        <w:tc>
          <w:tcPr>
            <w:tcW w:w="5631" w:type="dxa"/>
          </w:tcPr>
          <w:p w:rsidR="009B7203" w:rsidRPr="00B12E9B" w:rsidRDefault="009B7203" w:rsidP="00976AD2">
            <w:pPr>
              <w:pStyle w:val="TableParagraph"/>
              <w:spacing w:line="240" w:lineRule="auto"/>
              <w:jc w:val="left"/>
              <w:rPr>
                <w:sz w:val="20"/>
              </w:rPr>
            </w:pPr>
            <w:proofErr w:type="spellStart"/>
            <w:r w:rsidRPr="00B12E9B">
              <w:rPr>
                <w:i/>
                <w:sz w:val="20"/>
              </w:rPr>
              <w:t>Azospirillum</w:t>
            </w:r>
            <w:proofErr w:type="spellEnd"/>
            <w:r w:rsidR="00E00DE4">
              <w:rPr>
                <w:i/>
                <w:sz w:val="20"/>
              </w:rPr>
              <w:t xml:space="preserve"> </w:t>
            </w:r>
            <w:proofErr w:type="spellStart"/>
            <w:r w:rsidRPr="00B12E9B">
              <w:rPr>
                <w:i/>
                <w:sz w:val="20"/>
              </w:rPr>
              <w:t>brasilense+Bacillus</w:t>
            </w:r>
            <w:proofErr w:type="spellEnd"/>
            <w:r w:rsidRPr="00B12E9B">
              <w:rPr>
                <w:i/>
                <w:sz w:val="20"/>
              </w:rPr>
              <w:t xml:space="preserve"> subtilis </w:t>
            </w:r>
            <w:r w:rsidRPr="00B12E9B">
              <w:rPr>
                <w:sz w:val="20"/>
              </w:rPr>
              <w:t>+75%NP and100%</w:t>
            </w:r>
            <w:r w:rsidRPr="00B12E9B">
              <w:rPr>
                <w:spacing w:val="-10"/>
                <w:sz w:val="20"/>
              </w:rPr>
              <w:t>K</w:t>
            </w:r>
          </w:p>
        </w:tc>
        <w:tc>
          <w:tcPr>
            <w:tcW w:w="1843" w:type="dxa"/>
          </w:tcPr>
          <w:p w:rsidR="009B7203" w:rsidRPr="00B12E9B" w:rsidRDefault="009B7203" w:rsidP="00976AD2">
            <w:pPr>
              <w:pStyle w:val="TableParagraph"/>
              <w:spacing w:line="240" w:lineRule="auto"/>
              <w:ind w:left="8" w:right="3"/>
              <w:rPr>
                <w:sz w:val="20"/>
              </w:rPr>
            </w:pPr>
            <w:r w:rsidRPr="00B12E9B">
              <w:rPr>
                <w:spacing w:val="-2"/>
                <w:sz w:val="20"/>
              </w:rPr>
              <w:t>120.00</w:t>
            </w:r>
          </w:p>
        </w:tc>
        <w:tc>
          <w:tcPr>
            <w:tcW w:w="1842" w:type="dxa"/>
          </w:tcPr>
          <w:p w:rsidR="009B7203" w:rsidRPr="00B12E9B" w:rsidRDefault="009B7203" w:rsidP="00976AD2">
            <w:pPr>
              <w:pStyle w:val="TableParagraph"/>
              <w:spacing w:line="240" w:lineRule="auto"/>
              <w:ind w:left="15" w:right="6"/>
              <w:rPr>
                <w:sz w:val="20"/>
              </w:rPr>
            </w:pPr>
            <w:r w:rsidRPr="00B12E9B">
              <w:rPr>
                <w:spacing w:val="-2"/>
                <w:sz w:val="20"/>
              </w:rPr>
              <w:t>37.00</w:t>
            </w:r>
          </w:p>
        </w:tc>
      </w:tr>
      <w:tr w:rsidR="009B7203" w:rsidRPr="00B12E9B" w:rsidTr="00976AD2">
        <w:trPr>
          <w:trHeight w:val="458"/>
        </w:trPr>
        <w:tc>
          <w:tcPr>
            <w:tcW w:w="895" w:type="dxa"/>
          </w:tcPr>
          <w:p w:rsidR="009B7203" w:rsidRPr="00B12E9B" w:rsidRDefault="009B7203" w:rsidP="00976AD2">
            <w:pPr>
              <w:pStyle w:val="TableParagraph"/>
              <w:spacing w:line="240" w:lineRule="auto"/>
              <w:ind w:left="9" w:right="1"/>
              <w:rPr>
                <w:sz w:val="20"/>
              </w:rPr>
            </w:pPr>
            <w:r w:rsidRPr="00B12E9B">
              <w:rPr>
                <w:spacing w:val="-5"/>
                <w:position w:val="2"/>
                <w:sz w:val="20"/>
              </w:rPr>
              <w:t>T</w:t>
            </w:r>
            <w:r w:rsidRPr="00B12E9B">
              <w:rPr>
                <w:spacing w:val="-5"/>
                <w:sz w:val="20"/>
              </w:rPr>
              <w:t>9</w:t>
            </w:r>
          </w:p>
        </w:tc>
        <w:tc>
          <w:tcPr>
            <w:tcW w:w="5631" w:type="dxa"/>
          </w:tcPr>
          <w:p w:rsidR="009B7203" w:rsidRPr="00B12E9B" w:rsidRDefault="009B7203" w:rsidP="00976AD2">
            <w:pPr>
              <w:pStyle w:val="TableParagraph"/>
              <w:spacing w:line="240" w:lineRule="auto"/>
              <w:jc w:val="left"/>
              <w:rPr>
                <w:sz w:val="20"/>
              </w:rPr>
            </w:pPr>
            <w:r w:rsidRPr="00B12E9B">
              <w:rPr>
                <w:i/>
                <w:sz w:val="20"/>
              </w:rPr>
              <w:t>Azospirillumbrasilense</w:t>
            </w:r>
            <w:r w:rsidRPr="00B12E9B">
              <w:rPr>
                <w:sz w:val="20"/>
              </w:rPr>
              <w:t>+</w:t>
            </w:r>
            <w:r w:rsidRPr="00B12E9B">
              <w:rPr>
                <w:i/>
                <w:sz w:val="20"/>
              </w:rPr>
              <w:t>Bacillussubtilis</w:t>
            </w:r>
            <w:r w:rsidRPr="00B12E9B">
              <w:rPr>
                <w:sz w:val="20"/>
              </w:rPr>
              <w:t>+50%NP and 100%</w:t>
            </w:r>
            <w:r w:rsidRPr="00B12E9B">
              <w:rPr>
                <w:spacing w:val="-10"/>
                <w:sz w:val="20"/>
              </w:rPr>
              <w:t>K</w:t>
            </w:r>
          </w:p>
        </w:tc>
        <w:tc>
          <w:tcPr>
            <w:tcW w:w="1843" w:type="dxa"/>
          </w:tcPr>
          <w:p w:rsidR="009B7203" w:rsidRPr="00B12E9B" w:rsidRDefault="009B7203" w:rsidP="00976AD2">
            <w:pPr>
              <w:pStyle w:val="TableParagraph"/>
              <w:spacing w:line="240" w:lineRule="auto"/>
              <w:ind w:left="8" w:right="3"/>
              <w:rPr>
                <w:sz w:val="20"/>
              </w:rPr>
            </w:pPr>
            <w:r w:rsidRPr="00B12E9B">
              <w:rPr>
                <w:spacing w:val="-2"/>
                <w:sz w:val="20"/>
              </w:rPr>
              <w:t>111.93</w:t>
            </w:r>
          </w:p>
        </w:tc>
        <w:tc>
          <w:tcPr>
            <w:tcW w:w="1842" w:type="dxa"/>
          </w:tcPr>
          <w:p w:rsidR="009B7203" w:rsidRPr="00B12E9B" w:rsidRDefault="009B7203" w:rsidP="00976AD2">
            <w:pPr>
              <w:pStyle w:val="TableParagraph"/>
              <w:spacing w:line="240" w:lineRule="auto"/>
              <w:ind w:left="15" w:right="6"/>
              <w:rPr>
                <w:sz w:val="20"/>
              </w:rPr>
            </w:pPr>
            <w:r w:rsidRPr="00B12E9B">
              <w:rPr>
                <w:spacing w:val="-2"/>
                <w:sz w:val="20"/>
              </w:rPr>
              <w:t>27.18</w:t>
            </w:r>
          </w:p>
        </w:tc>
      </w:tr>
      <w:tr w:rsidR="009B7203" w:rsidRPr="00B12E9B" w:rsidTr="00976AD2">
        <w:trPr>
          <w:trHeight w:val="421"/>
        </w:trPr>
        <w:tc>
          <w:tcPr>
            <w:tcW w:w="895" w:type="dxa"/>
          </w:tcPr>
          <w:p w:rsidR="009B7203" w:rsidRPr="00B12E9B" w:rsidRDefault="009B7203" w:rsidP="00976AD2">
            <w:pPr>
              <w:pStyle w:val="TableParagraph"/>
              <w:spacing w:line="240" w:lineRule="auto"/>
              <w:ind w:left="9"/>
              <w:rPr>
                <w:sz w:val="20"/>
              </w:rPr>
            </w:pPr>
            <w:r w:rsidRPr="00B12E9B">
              <w:rPr>
                <w:spacing w:val="-5"/>
                <w:position w:val="2"/>
                <w:sz w:val="20"/>
              </w:rPr>
              <w:t>T</w:t>
            </w:r>
            <w:r w:rsidRPr="00B12E9B">
              <w:rPr>
                <w:spacing w:val="-5"/>
                <w:sz w:val="20"/>
              </w:rPr>
              <w:t>10</w:t>
            </w:r>
          </w:p>
        </w:tc>
        <w:tc>
          <w:tcPr>
            <w:tcW w:w="5631" w:type="dxa"/>
          </w:tcPr>
          <w:p w:rsidR="009B7203" w:rsidRPr="00B12E9B" w:rsidRDefault="009B7203" w:rsidP="00976AD2">
            <w:pPr>
              <w:pStyle w:val="TableParagraph"/>
              <w:spacing w:line="240" w:lineRule="auto"/>
              <w:jc w:val="left"/>
              <w:rPr>
                <w:sz w:val="20"/>
              </w:rPr>
            </w:pPr>
            <w:r w:rsidRPr="00B12E9B">
              <w:rPr>
                <w:sz w:val="20"/>
              </w:rPr>
              <w:t xml:space="preserve">Control </w:t>
            </w:r>
            <w:r w:rsidRPr="00B12E9B">
              <w:rPr>
                <w:spacing w:val="-4"/>
                <w:sz w:val="20"/>
              </w:rPr>
              <w:t>(RDF)</w:t>
            </w:r>
          </w:p>
        </w:tc>
        <w:tc>
          <w:tcPr>
            <w:tcW w:w="1843" w:type="dxa"/>
          </w:tcPr>
          <w:p w:rsidR="009B7203" w:rsidRPr="00B12E9B" w:rsidRDefault="009B7203" w:rsidP="00976AD2">
            <w:pPr>
              <w:pStyle w:val="TableParagraph"/>
              <w:spacing w:line="240" w:lineRule="auto"/>
              <w:ind w:left="8" w:right="3"/>
              <w:rPr>
                <w:sz w:val="20"/>
              </w:rPr>
            </w:pPr>
            <w:r w:rsidRPr="00B12E9B">
              <w:rPr>
                <w:spacing w:val="-2"/>
                <w:sz w:val="20"/>
              </w:rPr>
              <w:t>118.00</w:t>
            </w:r>
          </w:p>
        </w:tc>
        <w:tc>
          <w:tcPr>
            <w:tcW w:w="1842" w:type="dxa"/>
          </w:tcPr>
          <w:p w:rsidR="009B7203" w:rsidRPr="00B12E9B" w:rsidRDefault="009B7203" w:rsidP="00976AD2">
            <w:pPr>
              <w:pStyle w:val="TableParagraph"/>
              <w:spacing w:line="240" w:lineRule="auto"/>
              <w:ind w:left="15" w:right="6"/>
              <w:rPr>
                <w:sz w:val="20"/>
              </w:rPr>
            </w:pPr>
            <w:r w:rsidRPr="00B12E9B">
              <w:rPr>
                <w:spacing w:val="-2"/>
                <w:sz w:val="20"/>
              </w:rPr>
              <w:t>34.83</w:t>
            </w:r>
          </w:p>
        </w:tc>
      </w:tr>
      <w:tr w:rsidR="009B7203" w:rsidRPr="00B12E9B" w:rsidTr="00976AD2">
        <w:trPr>
          <w:trHeight w:val="414"/>
        </w:trPr>
        <w:tc>
          <w:tcPr>
            <w:tcW w:w="895" w:type="dxa"/>
            <w:vMerge w:val="restart"/>
          </w:tcPr>
          <w:p w:rsidR="009B7203" w:rsidRPr="00B12E9B" w:rsidRDefault="009B7203" w:rsidP="00976AD2">
            <w:pPr>
              <w:pStyle w:val="TableParagraph"/>
              <w:spacing w:line="240" w:lineRule="auto"/>
              <w:ind w:left="0"/>
              <w:jc w:val="left"/>
              <w:rPr>
                <w:sz w:val="20"/>
              </w:rPr>
            </w:pPr>
          </w:p>
        </w:tc>
        <w:tc>
          <w:tcPr>
            <w:tcW w:w="5631" w:type="dxa"/>
          </w:tcPr>
          <w:p w:rsidR="009B7203" w:rsidRPr="00B12E9B" w:rsidRDefault="009B7203" w:rsidP="00976AD2">
            <w:pPr>
              <w:pStyle w:val="TableParagraph"/>
              <w:spacing w:line="240" w:lineRule="auto"/>
              <w:jc w:val="left"/>
              <w:rPr>
                <w:b/>
                <w:spacing w:val="-4"/>
                <w:sz w:val="20"/>
              </w:rPr>
            </w:pPr>
          </w:p>
          <w:p w:rsidR="009B7203" w:rsidRPr="00B12E9B" w:rsidRDefault="009B7203" w:rsidP="00976AD2">
            <w:pPr>
              <w:pStyle w:val="TableParagraph"/>
              <w:spacing w:line="240" w:lineRule="auto"/>
              <w:jc w:val="left"/>
              <w:rPr>
                <w:b/>
                <w:sz w:val="20"/>
              </w:rPr>
            </w:pPr>
            <w:proofErr w:type="gramStart"/>
            <w:r w:rsidRPr="00B12E9B">
              <w:rPr>
                <w:b/>
                <w:spacing w:val="-4"/>
                <w:sz w:val="20"/>
              </w:rPr>
              <w:t>S.E</w:t>
            </w:r>
            <w:proofErr w:type="gramEnd"/>
            <w:r w:rsidRPr="00B12E9B">
              <w:rPr>
                <w:b/>
                <w:spacing w:val="-4"/>
                <w:sz w:val="20"/>
              </w:rPr>
              <w:t>±</w:t>
            </w:r>
          </w:p>
        </w:tc>
        <w:tc>
          <w:tcPr>
            <w:tcW w:w="1843" w:type="dxa"/>
            <w:vAlign w:val="center"/>
          </w:tcPr>
          <w:p w:rsidR="009B7203" w:rsidRPr="00B12E9B" w:rsidRDefault="009B7203" w:rsidP="00976AD2">
            <w:pPr>
              <w:pStyle w:val="TableParagraph"/>
              <w:spacing w:line="240" w:lineRule="auto"/>
              <w:ind w:left="8" w:right="3"/>
              <w:rPr>
                <w:b/>
                <w:sz w:val="20"/>
              </w:rPr>
            </w:pPr>
            <w:r w:rsidRPr="00B12E9B">
              <w:rPr>
                <w:b/>
                <w:spacing w:val="-4"/>
                <w:sz w:val="20"/>
              </w:rPr>
              <w:t>0.80</w:t>
            </w:r>
          </w:p>
        </w:tc>
        <w:tc>
          <w:tcPr>
            <w:tcW w:w="1842" w:type="dxa"/>
            <w:vAlign w:val="center"/>
          </w:tcPr>
          <w:p w:rsidR="009B7203" w:rsidRPr="00B12E9B" w:rsidRDefault="009B7203" w:rsidP="00976AD2">
            <w:pPr>
              <w:pStyle w:val="TableParagraph"/>
              <w:spacing w:line="240" w:lineRule="auto"/>
              <w:ind w:left="15" w:right="6"/>
              <w:rPr>
                <w:b/>
                <w:sz w:val="20"/>
              </w:rPr>
            </w:pPr>
            <w:r w:rsidRPr="00B12E9B">
              <w:rPr>
                <w:b/>
                <w:spacing w:val="-4"/>
                <w:sz w:val="20"/>
              </w:rPr>
              <w:t>0.84</w:t>
            </w:r>
          </w:p>
        </w:tc>
      </w:tr>
      <w:tr w:rsidR="009B7203" w:rsidRPr="00B12E9B" w:rsidTr="00976AD2">
        <w:trPr>
          <w:trHeight w:val="414"/>
        </w:trPr>
        <w:tc>
          <w:tcPr>
            <w:tcW w:w="895" w:type="dxa"/>
            <w:vMerge/>
            <w:tcBorders>
              <w:top w:val="nil"/>
            </w:tcBorders>
          </w:tcPr>
          <w:p w:rsidR="009B7203" w:rsidRPr="00B12E9B" w:rsidRDefault="009B7203" w:rsidP="00976AD2">
            <w:pPr>
              <w:spacing w:after="0" w:line="240" w:lineRule="auto"/>
              <w:rPr>
                <w:rFonts w:ascii="Times New Roman" w:hAnsi="Times New Roman" w:cs="Times New Roman"/>
                <w:sz w:val="20"/>
                <w:szCs w:val="2"/>
              </w:rPr>
            </w:pPr>
          </w:p>
        </w:tc>
        <w:tc>
          <w:tcPr>
            <w:tcW w:w="5631" w:type="dxa"/>
          </w:tcPr>
          <w:p w:rsidR="009B7203" w:rsidRPr="00B12E9B" w:rsidRDefault="009B7203" w:rsidP="00976AD2">
            <w:pPr>
              <w:pStyle w:val="TableParagraph"/>
              <w:spacing w:line="240" w:lineRule="auto"/>
              <w:jc w:val="left"/>
              <w:rPr>
                <w:b/>
                <w:sz w:val="20"/>
              </w:rPr>
            </w:pPr>
          </w:p>
          <w:p w:rsidR="009B7203" w:rsidRPr="00B12E9B" w:rsidRDefault="009B7203" w:rsidP="00976AD2">
            <w:pPr>
              <w:pStyle w:val="TableParagraph"/>
              <w:spacing w:line="240" w:lineRule="auto"/>
              <w:jc w:val="left"/>
              <w:rPr>
                <w:b/>
                <w:sz w:val="20"/>
              </w:rPr>
            </w:pPr>
            <w:r w:rsidRPr="00B12E9B">
              <w:rPr>
                <w:b/>
                <w:sz w:val="20"/>
              </w:rPr>
              <w:t xml:space="preserve">                                                                                           C.D.at</w:t>
            </w:r>
            <w:r w:rsidRPr="00B12E9B">
              <w:rPr>
                <w:b/>
                <w:spacing w:val="-5"/>
                <w:sz w:val="20"/>
              </w:rPr>
              <w:t>5%</w:t>
            </w:r>
          </w:p>
        </w:tc>
        <w:tc>
          <w:tcPr>
            <w:tcW w:w="1843" w:type="dxa"/>
            <w:vAlign w:val="center"/>
          </w:tcPr>
          <w:p w:rsidR="009B7203" w:rsidRPr="00B12E9B" w:rsidRDefault="009B7203" w:rsidP="00976AD2">
            <w:pPr>
              <w:pStyle w:val="TableParagraph"/>
              <w:spacing w:line="240" w:lineRule="auto"/>
              <w:ind w:left="8" w:right="2"/>
              <w:rPr>
                <w:b/>
                <w:sz w:val="20"/>
              </w:rPr>
            </w:pPr>
            <w:r w:rsidRPr="00B12E9B">
              <w:rPr>
                <w:b/>
                <w:spacing w:val="-4"/>
                <w:sz w:val="20"/>
              </w:rPr>
              <w:t>2.41</w:t>
            </w:r>
          </w:p>
        </w:tc>
        <w:tc>
          <w:tcPr>
            <w:tcW w:w="1842" w:type="dxa"/>
            <w:vAlign w:val="center"/>
          </w:tcPr>
          <w:p w:rsidR="009B7203" w:rsidRPr="00B12E9B" w:rsidRDefault="009B7203" w:rsidP="00976AD2">
            <w:pPr>
              <w:pStyle w:val="TableParagraph"/>
              <w:spacing w:line="240" w:lineRule="auto"/>
              <w:ind w:left="15" w:right="6"/>
              <w:rPr>
                <w:b/>
                <w:sz w:val="20"/>
              </w:rPr>
            </w:pPr>
            <w:r w:rsidRPr="00B12E9B">
              <w:rPr>
                <w:b/>
                <w:spacing w:val="-4"/>
                <w:sz w:val="20"/>
              </w:rPr>
              <w:t>2.54</w:t>
            </w:r>
          </w:p>
        </w:tc>
      </w:tr>
    </w:tbl>
    <w:p w:rsidR="009B7203" w:rsidRPr="00B12E9B" w:rsidRDefault="009B7203" w:rsidP="009B7203">
      <w:pPr>
        <w:pStyle w:val="BodyText"/>
        <w:spacing w:before="1"/>
        <w:ind w:left="141"/>
        <w:rPr>
          <w:b/>
        </w:rPr>
      </w:pPr>
    </w:p>
    <w:p w:rsidR="009B7203" w:rsidRPr="00B12E9B" w:rsidRDefault="009B7203" w:rsidP="009B7203">
      <w:pPr>
        <w:pStyle w:val="BodyText"/>
        <w:spacing w:before="1"/>
        <w:ind w:left="141"/>
        <w:rPr>
          <w:spacing w:val="-2"/>
        </w:rPr>
      </w:pPr>
      <w:proofErr w:type="spellStart"/>
      <w:r w:rsidRPr="00B12E9B">
        <w:rPr>
          <w:b/>
        </w:rPr>
        <w:t>Note:</w:t>
      </w:r>
      <w:r w:rsidRPr="00B12E9B">
        <w:t>RDF</w:t>
      </w:r>
      <w:proofErr w:type="spellEnd"/>
      <w:r w:rsidRPr="00B12E9B">
        <w:t>=</w:t>
      </w:r>
      <w:proofErr w:type="spellStart"/>
      <w:r w:rsidRPr="00B12E9B">
        <w:t>Recommendeddoseof</w:t>
      </w:r>
      <w:proofErr w:type="spellEnd"/>
      <w:r w:rsidRPr="00B12E9B">
        <w:t xml:space="preserve"> </w:t>
      </w:r>
      <w:proofErr w:type="spellStart"/>
      <w:proofErr w:type="gramStart"/>
      <w:r w:rsidRPr="00B12E9B">
        <w:t>nitrogen,phosphorusand</w:t>
      </w:r>
      <w:proofErr w:type="spellEnd"/>
      <w:proofErr w:type="gramEnd"/>
      <w:r w:rsidRPr="00B12E9B">
        <w:t xml:space="preserve"> </w:t>
      </w:r>
      <w:r w:rsidRPr="00B12E9B">
        <w:rPr>
          <w:spacing w:val="-2"/>
        </w:rPr>
        <w:t>potassium</w:t>
      </w:r>
    </w:p>
    <w:p w:rsidR="009B7203" w:rsidRPr="00B12E9B" w:rsidRDefault="009B7203" w:rsidP="009B7203">
      <w:pPr>
        <w:pStyle w:val="BodyText"/>
        <w:spacing w:before="1"/>
        <w:ind w:left="141"/>
        <w:rPr>
          <w:spacing w:val="-2"/>
        </w:rPr>
      </w:pPr>
    </w:p>
    <w:p w:rsidR="009B7203" w:rsidRPr="00B12E9B" w:rsidRDefault="009B7203" w:rsidP="00600FC2">
      <w:pPr>
        <w:ind w:right="141"/>
        <w:jc w:val="both"/>
        <w:rPr>
          <w:rFonts w:ascii="Times New Roman" w:hAnsi="Times New Roman" w:cs="Times New Roman"/>
          <w:sz w:val="24"/>
          <w:szCs w:val="24"/>
          <w:lang w:val="en-IN"/>
        </w:rPr>
      </w:pPr>
    </w:p>
    <w:p w:rsidR="003F17E8" w:rsidRPr="00B12E9B" w:rsidRDefault="003F17E8" w:rsidP="00600FC2">
      <w:pPr>
        <w:ind w:right="141"/>
        <w:jc w:val="both"/>
        <w:rPr>
          <w:rFonts w:ascii="Times New Roman" w:hAnsi="Times New Roman" w:cs="Times New Roman"/>
          <w:b/>
          <w:bCs/>
          <w:sz w:val="24"/>
          <w:szCs w:val="24"/>
          <w:vertAlign w:val="superscript"/>
          <w:lang w:val="en-IN"/>
        </w:rPr>
      </w:pPr>
      <w:r w:rsidRPr="00B12E9B">
        <w:rPr>
          <w:rFonts w:ascii="Times New Roman" w:hAnsi="Times New Roman" w:cs="Times New Roman"/>
          <w:b/>
          <w:bCs/>
          <w:sz w:val="24"/>
          <w:szCs w:val="24"/>
          <w:lang w:val="en-IN"/>
        </w:rPr>
        <w:t>Number of grains ear</w:t>
      </w:r>
      <w:r w:rsidRPr="00B12E9B">
        <w:rPr>
          <w:rFonts w:ascii="Times New Roman" w:hAnsi="Times New Roman" w:cs="Times New Roman"/>
          <w:b/>
          <w:bCs/>
          <w:sz w:val="24"/>
          <w:szCs w:val="24"/>
          <w:vertAlign w:val="superscript"/>
          <w:lang w:val="en-IN"/>
        </w:rPr>
        <w:t xml:space="preserve">-1 </w:t>
      </w:r>
    </w:p>
    <w:p w:rsidR="003F17E8" w:rsidRPr="00B12E9B" w:rsidRDefault="003F17E8" w:rsidP="00600FC2">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The inoculation with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lang w:val="en-IN"/>
        </w:rPr>
        <w:t>+75% NP and 100% K gave more no. of grain(38.33ear</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as compared to rest of the treatment. However, this treatment was statistically at par with those of the treatment consisting of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lang w:val="en-IN"/>
        </w:rPr>
        <w:t>+100% NPK (38.27 grain ear</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lang w:val="en-IN"/>
        </w:rPr>
        <w:t>+100% NPK (38.00 grain ear</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lang w:val="en-IN"/>
        </w:rPr>
        <w:t>+100% NPK (37.87grain ear</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&amp; RDF (37.03 grain ear</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w:t>
      </w:r>
    </w:p>
    <w:p w:rsidR="002D30F1" w:rsidRPr="00B12E9B" w:rsidRDefault="003F17E8" w:rsidP="00970982">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The minimum grain per ear of 29.63 was obtained in treatment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lang w:val="en-IN"/>
        </w:rPr>
        <w:t xml:space="preserve">+50%P+100% NK. This result was inconformity with those </w:t>
      </w:r>
      <w:proofErr w:type="spellStart"/>
      <w:r w:rsidRPr="00B12E9B">
        <w:rPr>
          <w:rFonts w:ascii="Times New Roman" w:hAnsi="Times New Roman" w:cs="Times New Roman"/>
          <w:sz w:val="24"/>
          <w:szCs w:val="24"/>
          <w:lang w:val="en-IN"/>
        </w:rPr>
        <w:t>Darmwal</w:t>
      </w:r>
      <w:proofErr w:type="spellEnd"/>
      <w:r w:rsidR="00E00DE4">
        <w:rPr>
          <w:rFonts w:ascii="Times New Roman" w:hAnsi="Times New Roman" w:cs="Times New Roman"/>
          <w:sz w:val="24"/>
          <w:szCs w:val="24"/>
          <w:lang w:val="en-IN"/>
        </w:rPr>
        <w:t xml:space="preserve"> </w:t>
      </w:r>
      <w:r w:rsidRPr="00B12E9B">
        <w:rPr>
          <w:rFonts w:ascii="Times New Roman" w:hAnsi="Times New Roman" w:cs="Times New Roman"/>
          <w:sz w:val="24"/>
          <w:szCs w:val="24"/>
          <w:lang w:val="en-IN"/>
        </w:rPr>
        <w:t>&amp; Guar (1988) and Cakmakci</w:t>
      </w:r>
      <w:r w:rsidRPr="00B12E9B">
        <w:rPr>
          <w:rFonts w:ascii="Times New Roman" w:hAnsi="Times New Roman" w:cs="Times New Roman"/>
          <w:i/>
          <w:sz w:val="24"/>
          <w:szCs w:val="24"/>
          <w:lang w:val="en-IN"/>
        </w:rPr>
        <w:t>et.al.</w:t>
      </w:r>
      <w:r w:rsidRPr="00B12E9B">
        <w:rPr>
          <w:rFonts w:ascii="Times New Roman" w:hAnsi="Times New Roman" w:cs="Times New Roman"/>
          <w:sz w:val="24"/>
          <w:szCs w:val="24"/>
          <w:lang w:val="en-IN"/>
        </w:rPr>
        <w:t xml:space="preserve"> (2014).</w:t>
      </w:r>
    </w:p>
    <w:p w:rsidR="003F17E8" w:rsidRPr="00B12E9B" w:rsidRDefault="003F17E8" w:rsidP="00600FC2">
      <w:pPr>
        <w:ind w:right="141"/>
        <w:jc w:val="both"/>
        <w:rPr>
          <w:rFonts w:ascii="Times New Roman" w:hAnsi="Times New Roman" w:cs="Times New Roman"/>
          <w:b/>
          <w:bCs/>
          <w:sz w:val="24"/>
          <w:szCs w:val="24"/>
          <w:lang w:val="en-IN"/>
        </w:rPr>
      </w:pPr>
      <w:r w:rsidRPr="00B12E9B">
        <w:rPr>
          <w:rFonts w:ascii="Times New Roman" w:hAnsi="Times New Roman" w:cs="Times New Roman"/>
          <w:b/>
          <w:bCs/>
          <w:sz w:val="24"/>
          <w:szCs w:val="24"/>
          <w:lang w:val="en-IN"/>
        </w:rPr>
        <w:lastRenderedPageBreak/>
        <w:t xml:space="preserve">1000 grain weight </w:t>
      </w:r>
    </w:p>
    <w:p w:rsidR="003F17E8" w:rsidRPr="00B12E9B" w:rsidRDefault="003F17E8" w:rsidP="00600FC2">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Results indicated that highest 1000 grain weight 43.88 gm in treatment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lang w:val="en-IN"/>
        </w:rPr>
        <w:t xml:space="preserve">+75% NP &amp; 100% K which was at par with treatment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lang w:val="en-IN"/>
        </w:rPr>
        <w:t xml:space="preserve">+100% NPK (43.67gm)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lang w:val="en-IN"/>
        </w:rPr>
        <w:t xml:space="preserve">+100% NPK (43.53 gm) </w:t>
      </w:r>
      <w:r w:rsidRPr="00B12E9B">
        <w:rPr>
          <w:rFonts w:ascii="Times New Roman" w:hAnsi="Times New Roman" w:cs="Times New Roman"/>
          <w:i/>
          <w:sz w:val="24"/>
          <w:szCs w:val="24"/>
        </w:rPr>
        <w:t>Bacillus subtilis</w:t>
      </w:r>
      <w:r w:rsidR="0083162A" w:rsidRPr="00B12E9B">
        <w:rPr>
          <w:rFonts w:ascii="Times New Roman" w:hAnsi="Times New Roman" w:cs="Times New Roman"/>
          <w:sz w:val="24"/>
          <w:szCs w:val="24"/>
          <w:lang w:val="en-IN"/>
        </w:rPr>
        <w:t>+100%</w:t>
      </w:r>
      <w:r w:rsidRPr="00B12E9B">
        <w:rPr>
          <w:rFonts w:ascii="Times New Roman" w:hAnsi="Times New Roman" w:cs="Times New Roman"/>
          <w:sz w:val="24"/>
          <w:szCs w:val="24"/>
          <w:lang w:val="en-IN"/>
        </w:rPr>
        <w:t xml:space="preserve"> NPK (43.37 gm) and </w:t>
      </w:r>
      <w:proofErr w:type="gramStart"/>
      <w:r w:rsidRPr="00B12E9B">
        <w:rPr>
          <w:rFonts w:ascii="Times New Roman" w:hAnsi="Times New Roman" w:cs="Times New Roman"/>
          <w:sz w:val="24"/>
          <w:szCs w:val="24"/>
          <w:lang w:val="en-IN"/>
        </w:rPr>
        <w:t>RDF(</w:t>
      </w:r>
      <w:proofErr w:type="gramEnd"/>
      <w:r w:rsidRPr="00B12E9B">
        <w:rPr>
          <w:rFonts w:ascii="Times New Roman" w:hAnsi="Times New Roman" w:cs="Times New Roman"/>
          <w:sz w:val="24"/>
          <w:szCs w:val="24"/>
          <w:lang w:val="en-IN"/>
        </w:rPr>
        <w:t>43.23 gm).</w:t>
      </w:r>
    </w:p>
    <w:p w:rsidR="003F17E8" w:rsidRPr="00B12E9B" w:rsidRDefault="003F17E8" w:rsidP="00600FC2">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The lowest 1000 grains weight 35.18 gm was recorded in treatment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lang w:val="en-IN"/>
        </w:rPr>
        <w:t xml:space="preserve">+50% P and 100% NK. Results of the present investigation concur with observations of the research </w:t>
      </w:r>
      <w:proofErr w:type="spellStart"/>
      <w:r w:rsidRPr="00B12E9B">
        <w:rPr>
          <w:rFonts w:ascii="Times New Roman" w:hAnsi="Times New Roman" w:cs="Times New Roman"/>
          <w:sz w:val="24"/>
          <w:szCs w:val="24"/>
          <w:lang w:val="en-IN"/>
        </w:rPr>
        <w:t>Saber</w:t>
      </w:r>
      <w:proofErr w:type="spellEnd"/>
      <w:r w:rsidRPr="00B12E9B">
        <w:rPr>
          <w:rFonts w:ascii="Times New Roman" w:hAnsi="Times New Roman" w:cs="Times New Roman"/>
          <w:sz w:val="24"/>
          <w:szCs w:val="24"/>
          <w:lang w:val="en-IN"/>
        </w:rPr>
        <w:t xml:space="preserve"> </w:t>
      </w:r>
      <w:proofErr w:type="gramStart"/>
      <w:r w:rsidRPr="00B12E9B">
        <w:rPr>
          <w:rFonts w:ascii="Times New Roman" w:hAnsi="Times New Roman" w:cs="Times New Roman"/>
          <w:i/>
          <w:sz w:val="24"/>
          <w:szCs w:val="24"/>
          <w:lang w:val="en-IN"/>
        </w:rPr>
        <w:t>et.al</w:t>
      </w:r>
      <w:r w:rsidRPr="00B12E9B">
        <w:rPr>
          <w:rFonts w:ascii="Times New Roman" w:hAnsi="Times New Roman" w:cs="Times New Roman"/>
          <w:sz w:val="24"/>
          <w:szCs w:val="24"/>
          <w:lang w:val="en-IN"/>
        </w:rPr>
        <w:t>.(</w:t>
      </w:r>
      <w:proofErr w:type="gramEnd"/>
      <w:r w:rsidRPr="00B12E9B">
        <w:rPr>
          <w:rFonts w:ascii="Times New Roman" w:hAnsi="Times New Roman" w:cs="Times New Roman"/>
          <w:sz w:val="24"/>
          <w:szCs w:val="24"/>
          <w:lang w:val="en-IN"/>
        </w:rPr>
        <w:t xml:space="preserve">2012), </w:t>
      </w:r>
      <w:proofErr w:type="spellStart"/>
      <w:r w:rsidRPr="00B12E9B">
        <w:rPr>
          <w:rFonts w:ascii="Times New Roman" w:hAnsi="Times New Roman" w:cs="Times New Roman"/>
          <w:sz w:val="24"/>
          <w:szCs w:val="24"/>
          <w:lang w:val="en-IN"/>
        </w:rPr>
        <w:t>Jagnow</w:t>
      </w:r>
      <w:proofErr w:type="spellEnd"/>
      <w:r w:rsidRPr="00B12E9B">
        <w:rPr>
          <w:rFonts w:ascii="Times New Roman" w:hAnsi="Times New Roman" w:cs="Times New Roman"/>
          <w:sz w:val="24"/>
          <w:szCs w:val="24"/>
          <w:lang w:val="en-IN"/>
        </w:rPr>
        <w:t xml:space="preserve"> </w:t>
      </w:r>
      <w:r w:rsidR="0083162A" w:rsidRPr="00B12E9B">
        <w:rPr>
          <w:rFonts w:ascii="Times New Roman" w:hAnsi="Times New Roman" w:cs="Times New Roman"/>
          <w:sz w:val="24"/>
          <w:szCs w:val="24"/>
          <w:lang w:val="en-IN"/>
        </w:rPr>
        <w:t>(</w:t>
      </w:r>
      <w:r w:rsidRPr="00B12E9B">
        <w:rPr>
          <w:rFonts w:ascii="Times New Roman" w:hAnsi="Times New Roman" w:cs="Times New Roman"/>
          <w:sz w:val="24"/>
          <w:szCs w:val="24"/>
          <w:lang w:val="en-IN"/>
        </w:rPr>
        <w:t>1990) and Bhattarai and Hess (1993).</w:t>
      </w:r>
    </w:p>
    <w:p w:rsidR="003F17E8" w:rsidRPr="00B12E9B" w:rsidRDefault="003F17E8" w:rsidP="00600FC2">
      <w:pPr>
        <w:ind w:right="141"/>
        <w:jc w:val="both"/>
        <w:rPr>
          <w:rFonts w:ascii="Times New Roman" w:hAnsi="Times New Roman" w:cs="Times New Roman"/>
          <w:b/>
          <w:bCs/>
          <w:sz w:val="24"/>
          <w:szCs w:val="24"/>
          <w:lang w:val="en-IN"/>
        </w:rPr>
      </w:pPr>
      <w:r w:rsidRPr="00B12E9B">
        <w:rPr>
          <w:rFonts w:ascii="Times New Roman" w:hAnsi="Times New Roman" w:cs="Times New Roman"/>
          <w:b/>
          <w:bCs/>
          <w:sz w:val="24"/>
          <w:szCs w:val="24"/>
          <w:lang w:val="en-IN"/>
        </w:rPr>
        <w:t xml:space="preserve">Grain yield                     </w:t>
      </w:r>
    </w:p>
    <w:p w:rsidR="003F17E8" w:rsidRPr="00B12E9B" w:rsidRDefault="003F17E8" w:rsidP="00600FC2">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Among the different inoculation treatments evaluated in this investigation, the treatment comprising of seed inoculation with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lang w:val="en-IN"/>
        </w:rPr>
        <w:t>+75% NP and 100% K was found to be most effective as it recorded the highest yield (50.63 q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over rest of the treatments.</w:t>
      </w:r>
    </w:p>
    <w:p w:rsidR="003F17E8" w:rsidRPr="00B12E9B" w:rsidRDefault="003F17E8" w:rsidP="00600FC2">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However, the yield obtained with these treatments was statically at par with those of the treatments consisting of seed inoculation with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lang w:val="en-IN"/>
        </w:rPr>
        <w:t>+100% NPK (50.57 q ha</w:t>
      </w:r>
      <w:r w:rsidRPr="00B12E9B">
        <w:rPr>
          <w:rFonts w:ascii="Times New Roman" w:hAnsi="Times New Roman" w:cs="Times New Roman"/>
          <w:sz w:val="24"/>
          <w:szCs w:val="24"/>
          <w:vertAlign w:val="superscript"/>
          <w:lang w:val="en-IN"/>
        </w:rPr>
        <w:t>-1</w:t>
      </w:r>
      <w:proofErr w:type="gramStart"/>
      <w:r w:rsidRPr="00B12E9B">
        <w:rPr>
          <w:rFonts w:ascii="Times New Roman" w:hAnsi="Times New Roman" w:cs="Times New Roman"/>
          <w:sz w:val="24"/>
          <w:szCs w:val="24"/>
          <w:lang w:val="en-IN"/>
        </w:rPr>
        <w:t>),</w:t>
      </w:r>
      <w:proofErr w:type="spellStart"/>
      <w:r w:rsidRPr="00B12E9B">
        <w:rPr>
          <w:rFonts w:ascii="Times New Roman" w:hAnsi="Times New Roman" w:cs="Times New Roman"/>
          <w:i/>
          <w:sz w:val="24"/>
          <w:szCs w:val="24"/>
        </w:rPr>
        <w:t>Azospirillium</w:t>
      </w:r>
      <w:proofErr w:type="spellEnd"/>
      <w:proofErr w:type="gram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lang w:val="en-IN"/>
        </w:rPr>
        <w:t>+100% NPK (50.40 q ha</w:t>
      </w:r>
      <w:r w:rsidRPr="00B12E9B">
        <w:rPr>
          <w:rFonts w:ascii="Times New Roman" w:hAnsi="Times New Roman" w:cs="Times New Roman"/>
          <w:sz w:val="24"/>
          <w:szCs w:val="24"/>
          <w:vertAlign w:val="superscript"/>
          <w:lang w:val="en-IN"/>
        </w:rPr>
        <w:t>_1</w:t>
      </w:r>
      <w:r w:rsidRPr="00B12E9B">
        <w:rPr>
          <w:rFonts w:ascii="Times New Roman" w:hAnsi="Times New Roman" w:cs="Times New Roman"/>
          <w:sz w:val="24"/>
          <w:szCs w:val="24"/>
          <w:lang w:val="en-IN"/>
        </w:rPr>
        <w:t xml:space="preserve">),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lang w:val="en-IN"/>
        </w:rPr>
        <w:t>+100% NPK (49.88q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and RDF (49.03 q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w:t>
      </w:r>
    </w:p>
    <w:p w:rsidR="003F17E8" w:rsidRPr="00B12E9B" w:rsidRDefault="003F17E8" w:rsidP="00600FC2">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The lowest grain yield of the crop was obtained in the treatment of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lang w:val="en-IN"/>
        </w:rPr>
        <w:t>+50%P and 100% NK (37.03 q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The improved grain yield due to the dual inoculation was reported by </w:t>
      </w:r>
      <w:proofErr w:type="spellStart"/>
      <w:r w:rsidRPr="00B12E9B">
        <w:rPr>
          <w:rFonts w:ascii="Times New Roman" w:hAnsi="Times New Roman" w:cs="Times New Roman"/>
          <w:sz w:val="24"/>
          <w:szCs w:val="24"/>
          <w:lang w:val="en-IN"/>
        </w:rPr>
        <w:t>Saber</w:t>
      </w:r>
      <w:proofErr w:type="spellEnd"/>
      <w:r w:rsidRPr="00B12E9B">
        <w:rPr>
          <w:rFonts w:ascii="Times New Roman" w:hAnsi="Times New Roman" w:cs="Times New Roman"/>
          <w:sz w:val="24"/>
          <w:szCs w:val="24"/>
          <w:lang w:val="en-IN"/>
        </w:rPr>
        <w:t xml:space="preserve"> </w:t>
      </w:r>
      <w:proofErr w:type="gramStart"/>
      <w:r w:rsidRPr="00B12E9B">
        <w:rPr>
          <w:rFonts w:ascii="Times New Roman" w:hAnsi="Times New Roman" w:cs="Times New Roman"/>
          <w:i/>
          <w:sz w:val="24"/>
          <w:szCs w:val="24"/>
          <w:lang w:val="en-IN"/>
        </w:rPr>
        <w:t>et.al</w:t>
      </w:r>
      <w:r w:rsidRPr="00B12E9B">
        <w:rPr>
          <w:rFonts w:ascii="Times New Roman" w:hAnsi="Times New Roman" w:cs="Times New Roman"/>
          <w:sz w:val="24"/>
          <w:szCs w:val="24"/>
          <w:lang w:val="en-IN"/>
        </w:rPr>
        <w:t>.(</w:t>
      </w:r>
      <w:proofErr w:type="gramEnd"/>
      <w:r w:rsidRPr="00B12E9B">
        <w:rPr>
          <w:rFonts w:ascii="Times New Roman" w:hAnsi="Times New Roman" w:cs="Times New Roman"/>
          <w:sz w:val="24"/>
          <w:szCs w:val="24"/>
          <w:lang w:val="en-IN"/>
        </w:rPr>
        <w:t xml:space="preserve">2012) .Similar results in rice  reported by Khan </w:t>
      </w:r>
      <w:r w:rsidRPr="00B12E9B">
        <w:rPr>
          <w:rFonts w:ascii="Times New Roman" w:hAnsi="Times New Roman" w:cs="Times New Roman"/>
          <w:i/>
          <w:sz w:val="24"/>
          <w:szCs w:val="24"/>
          <w:lang w:val="en-IN"/>
        </w:rPr>
        <w:t>et.al</w:t>
      </w:r>
      <w:r w:rsidRPr="00B12E9B">
        <w:rPr>
          <w:rFonts w:ascii="Times New Roman" w:hAnsi="Times New Roman" w:cs="Times New Roman"/>
          <w:sz w:val="24"/>
          <w:szCs w:val="24"/>
          <w:lang w:val="en-IN"/>
        </w:rPr>
        <w:t>.(2002).</w:t>
      </w:r>
    </w:p>
    <w:p w:rsidR="003F17E8" w:rsidRPr="00B12E9B" w:rsidRDefault="003F17E8" w:rsidP="00600FC2">
      <w:pPr>
        <w:ind w:right="141"/>
        <w:jc w:val="both"/>
        <w:rPr>
          <w:rFonts w:ascii="Times New Roman" w:hAnsi="Times New Roman" w:cs="Times New Roman"/>
          <w:b/>
          <w:bCs/>
          <w:sz w:val="24"/>
          <w:szCs w:val="24"/>
          <w:lang w:val="en-IN"/>
        </w:rPr>
      </w:pPr>
      <w:r w:rsidRPr="00B12E9B">
        <w:rPr>
          <w:rFonts w:ascii="Times New Roman" w:hAnsi="Times New Roman" w:cs="Times New Roman"/>
          <w:b/>
          <w:bCs/>
          <w:sz w:val="24"/>
          <w:szCs w:val="24"/>
          <w:lang w:val="en-IN"/>
        </w:rPr>
        <w:t xml:space="preserve">Straw yield </w:t>
      </w:r>
    </w:p>
    <w:p w:rsidR="003F17E8" w:rsidRPr="00B12E9B" w:rsidRDefault="003F17E8" w:rsidP="00600FC2">
      <w:pPr>
        <w:ind w:right="141" w:firstLine="720"/>
        <w:jc w:val="both"/>
        <w:rPr>
          <w:rFonts w:ascii="Times New Roman" w:hAnsi="Times New Roman" w:cs="Times New Roman"/>
          <w:b/>
          <w:bCs/>
          <w:sz w:val="24"/>
          <w:szCs w:val="24"/>
          <w:lang w:val="en-IN"/>
        </w:rPr>
      </w:pPr>
      <w:r w:rsidRPr="00B12E9B">
        <w:rPr>
          <w:rFonts w:ascii="Times New Roman" w:hAnsi="Times New Roman" w:cs="Times New Roman"/>
          <w:sz w:val="24"/>
          <w:szCs w:val="24"/>
          <w:lang w:val="en-IN"/>
        </w:rPr>
        <w:t>Straw yield recorded at harvesting of the crop produced highest yield (75.93 q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in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lang w:val="en-IN"/>
        </w:rPr>
        <w:t>+75% NP</w:t>
      </w:r>
      <w:r w:rsidR="009D2361" w:rsidRPr="00B12E9B">
        <w:rPr>
          <w:rFonts w:ascii="Times New Roman" w:hAnsi="Times New Roman" w:cs="Times New Roman"/>
          <w:sz w:val="24"/>
          <w:szCs w:val="24"/>
          <w:lang w:val="en-IN"/>
        </w:rPr>
        <w:t xml:space="preserve"> and 100% </w:t>
      </w:r>
      <w:proofErr w:type="gramStart"/>
      <w:r w:rsidRPr="00B12E9B">
        <w:rPr>
          <w:rFonts w:ascii="Times New Roman" w:hAnsi="Times New Roman" w:cs="Times New Roman"/>
          <w:sz w:val="24"/>
          <w:szCs w:val="24"/>
          <w:lang w:val="en-IN"/>
        </w:rPr>
        <w:t xml:space="preserve">K  </w:t>
      </w:r>
      <w:r w:rsidR="009D2361" w:rsidRPr="00B12E9B">
        <w:rPr>
          <w:rFonts w:ascii="Times New Roman" w:hAnsi="Times New Roman" w:cs="Times New Roman"/>
          <w:sz w:val="24"/>
          <w:szCs w:val="24"/>
          <w:lang w:val="en-IN"/>
        </w:rPr>
        <w:t>treatment</w:t>
      </w:r>
      <w:proofErr w:type="gramEnd"/>
      <w:r w:rsidR="009D2361" w:rsidRPr="00B12E9B">
        <w:rPr>
          <w:rFonts w:ascii="Times New Roman" w:hAnsi="Times New Roman" w:cs="Times New Roman"/>
          <w:sz w:val="24"/>
          <w:szCs w:val="24"/>
          <w:lang w:val="en-IN"/>
        </w:rPr>
        <w:t xml:space="preserve"> while</w:t>
      </w:r>
      <w:r w:rsidR="00E00DE4">
        <w:rPr>
          <w:rFonts w:ascii="Times New Roman" w:hAnsi="Times New Roman" w:cs="Times New Roman"/>
          <w:sz w:val="24"/>
          <w:szCs w:val="24"/>
          <w:lang w:val="en-IN"/>
        </w:rPr>
        <w:t xml:space="preserve">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lang w:val="en-IN"/>
        </w:rPr>
        <w:t>+100% NPK (75.77 q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lang w:val="en-IN"/>
        </w:rPr>
        <w:t>+100% NPK (74.00 q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and RDF (73.87 q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treatment found at par with each other.</w:t>
      </w:r>
    </w:p>
    <w:p w:rsidR="003F17E8" w:rsidRPr="00B12E9B" w:rsidRDefault="003F17E8" w:rsidP="00600FC2">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The minimum straw yield 65.00 q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was noticed in the treatments</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lang w:val="en-IN"/>
        </w:rPr>
        <w:t>+50% P &amp;</w:t>
      </w:r>
      <w:r w:rsidR="009D2361" w:rsidRPr="00B12E9B">
        <w:rPr>
          <w:rFonts w:ascii="Times New Roman" w:hAnsi="Times New Roman" w:cs="Times New Roman"/>
          <w:sz w:val="24"/>
          <w:szCs w:val="24"/>
          <w:lang w:val="en-IN"/>
        </w:rPr>
        <w:t xml:space="preserve"> 100%</w:t>
      </w:r>
      <w:proofErr w:type="gramStart"/>
      <w:r w:rsidRPr="00B12E9B">
        <w:rPr>
          <w:rFonts w:ascii="Times New Roman" w:hAnsi="Times New Roman" w:cs="Times New Roman"/>
          <w:sz w:val="24"/>
          <w:szCs w:val="24"/>
          <w:lang w:val="en-IN"/>
        </w:rPr>
        <w:t>NK .</w:t>
      </w:r>
      <w:proofErr w:type="gramEnd"/>
      <w:r w:rsidRPr="00B12E9B">
        <w:rPr>
          <w:rFonts w:ascii="Times New Roman" w:hAnsi="Times New Roman" w:cs="Times New Roman"/>
          <w:sz w:val="24"/>
          <w:szCs w:val="24"/>
          <w:lang w:val="en-IN"/>
        </w:rPr>
        <w:t xml:space="preserve"> The results of the present investigation are in general agreement with researcher Cakmakci</w:t>
      </w:r>
      <w:r w:rsidRPr="00B12E9B">
        <w:rPr>
          <w:rFonts w:ascii="Times New Roman" w:hAnsi="Times New Roman" w:cs="Times New Roman"/>
          <w:i/>
          <w:sz w:val="24"/>
          <w:szCs w:val="24"/>
          <w:lang w:val="en-IN"/>
        </w:rPr>
        <w:t>et.al</w:t>
      </w:r>
      <w:r w:rsidRPr="00B12E9B">
        <w:rPr>
          <w:rFonts w:ascii="Times New Roman" w:hAnsi="Times New Roman" w:cs="Times New Roman"/>
          <w:sz w:val="24"/>
          <w:szCs w:val="24"/>
          <w:lang w:val="en-IN"/>
        </w:rPr>
        <w:t xml:space="preserve"> (2014), </w:t>
      </w:r>
      <w:proofErr w:type="spellStart"/>
      <w:r w:rsidRPr="00B12E9B">
        <w:rPr>
          <w:rFonts w:ascii="Times New Roman" w:hAnsi="Times New Roman" w:cs="Times New Roman"/>
          <w:sz w:val="24"/>
          <w:szCs w:val="24"/>
          <w:lang w:val="en-IN"/>
        </w:rPr>
        <w:t>Darmwall</w:t>
      </w:r>
      <w:proofErr w:type="spellEnd"/>
      <w:r w:rsidRPr="00B12E9B">
        <w:rPr>
          <w:rFonts w:ascii="Times New Roman" w:hAnsi="Times New Roman" w:cs="Times New Roman"/>
          <w:sz w:val="24"/>
          <w:szCs w:val="24"/>
          <w:lang w:val="en-IN"/>
        </w:rPr>
        <w:t xml:space="preserve"> and Guar (2012) in wheat.</w:t>
      </w:r>
    </w:p>
    <w:p w:rsidR="003F17E8" w:rsidRPr="00B12E9B" w:rsidRDefault="003F17E8" w:rsidP="00600FC2">
      <w:pPr>
        <w:ind w:right="141"/>
        <w:jc w:val="both"/>
        <w:rPr>
          <w:rFonts w:ascii="Times New Roman" w:hAnsi="Times New Roman" w:cs="Times New Roman"/>
          <w:sz w:val="24"/>
          <w:szCs w:val="24"/>
          <w:lang w:val="en-IN"/>
        </w:rPr>
      </w:pPr>
      <w:r w:rsidRPr="00B12E9B">
        <w:rPr>
          <w:rFonts w:ascii="Times New Roman" w:hAnsi="Times New Roman" w:cs="Times New Roman"/>
          <w:b/>
          <w:bCs/>
          <w:sz w:val="24"/>
          <w:szCs w:val="24"/>
          <w:lang w:val="en-IN"/>
        </w:rPr>
        <w:t xml:space="preserve">Nutrient uptake by wheat  </w:t>
      </w:r>
    </w:p>
    <w:p w:rsidR="003F17E8" w:rsidRPr="00B12E9B" w:rsidRDefault="003F17E8" w:rsidP="00600FC2">
      <w:pPr>
        <w:ind w:right="141"/>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ab/>
        <w:t xml:space="preserve">Results in respect of nutrient uptake by wheat plant as influenced by inoculation with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00E00DE4">
        <w:rPr>
          <w:rFonts w:ascii="Times New Roman" w:hAnsi="Times New Roman" w:cs="Times New Roman"/>
          <w:i/>
          <w:sz w:val="24"/>
          <w:szCs w:val="24"/>
        </w:rPr>
        <w:t xml:space="preserve"> </w:t>
      </w:r>
      <w:r w:rsidRPr="00B12E9B">
        <w:rPr>
          <w:rFonts w:ascii="Times New Roman" w:hAnsi="Times New Roman" w:cs="Times New Roman"/>
          <w:sz w:val="24"/>
          <w:szCs w:val="24"/>
        </w:rPr>
        <w:t>&amp;</w:t>
      </w:r>
      <w:r w:rsidR="00E00DE4">
        <w:rPr>
          <w:rFonts w:ascii="Times New Roman" w:hAnsi="Times New Roman" w:cs="Times New Roman"/>
          <w:sz w:val="24"/>
          <w:szCs w:val="24"/>
        </w:rPr>
        <w:t xml:space="preserve"> </w:t>
      </w:r>
      <w:r w:rsidRPr="00B12E9B">
        <w:rPr>
          <w:rFonts w:ascii="Times New Roman" w:hAnsi="Times New Roman" w:cs="Times New Roman"/>
          <w:i/>
          <w:sz w:val="24"/>
          <w:szCs w:val="24"/>
        </w:rPr>
        <w:t xml:space="preserve">Bacillus </w:t>
      </w:r>
      <w:proofErr w:type="spellStart"/>
      <w:r w:rsidRPr="00B12E9B">
        <w:rPr>
          <w:rFonts w:ascii="Times New Roman" w:hAnsi="Times New Roman" w:cs="Times New Roman"/>
          <w:i/>
          <w:sz w:val="24"/>
          <w:szCs w:val="24"/>
        </w:rPr>
        <w:t>subtili</w:t>
      </w:r>
      <w:proofErr w:type="spellEnd"/>
      <w:r w:rsidR="00E00DE4">
        <w:rPr>
          <w:rFonts w:ascii="Times New Roman" w:hAnsi="Times New Roman" w:cs="Times New Roman"/>
          <w:i/>
          <w:sz w:val="24"/>
          <w:szCs w:val="24"/>
        </w:rPr>
        <w:t xml:space="preserve"> </w:t>
      </w:r>
      <w:r w:rsidRPr="00B12E9B">
        <w:rPr>
          <w:rFonts w:ascii="Times New Roman" w:hAnsi="Times New Roman" w:cs="Times New Roman"/>
          <w:i/>
          <w:sz w:val="24"/>
          <w:szCs w:val="24"/>
        </w:rPr>
        <w:t>s</w:t>
      </w:r>
      <w:r w:rsidRPr="00B12E9B">
        <w:rPr>
          <w:rFonts w:ascii="Times New Roman" w:hAnsi="Times New Roman" w:cs="Times New Roman"/>
          <w:sz w:val="24"/>
          <w:szCs w:val="24"/>
          <w:lang w:val="en-IN"/>
        </w:rPr>
        <w:t>are presented in Table, 2.</w:t>
      </w:r>
    </w:p>
    <w:p w:rsidR="003F17E8" w:rsidRPr="00B12E9B" w:rsidRDefault="003F17E8" w:rsidP="00600FC2">
      <w:pPr>
        <w:ind w:right="141"/>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ab/>
        <w:t xml:space="preserve">Among the different inoculation treatments tried in the investigation, inoculation with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lang w:val="en-IN"/>
        </w:rPr>
        <w:t>+75% NP and 100% K was found to be most effective as it recorded the highest N and P uptake (120.00 kg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,37.00 kg ha </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respectively over rest of the treatments.</w:t>
      </w:r>
    </w:p>
    <w:p w:rsidR="00DD49B7" w:rsidRPr="00B12E9B" w:rsidRDefault="003F17E8" w:rsidP="00025711">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However, it was statistically at par with those recorded with the treatment of inoculation with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lang w:val="en-IN"/>
        </w:rPr>
        <w:t>+100% NPK (119.77 kg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,36.83 kg ha </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lang w:val="en-IN"/>
        </w:rPr>
        <w:t>+100% NPK (119.53 kg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rPr>
        <w:t xml:space="preserve">, </w:t>
      </w:r>
      <w:r w:rsidRPr="00B12E9B">
        <w:rPr>
          <w:rFonts w:ascii="Times New Roman" w:hAnsi="Times New Roman" w:cs="Times New Roman"/>
          <w:sz w:val="24"/>
        </w:rPr>
        <w:t>36.67</w:t>
      </w:r>
      <w:r w:rsidRPr="00B12E9B">
        <w:rPr>
          <w:rFonts w:ascii="Times New Roman" w:hAnsi="Times New Roman" w:cs="Times New Roman"/>
          <w:sz w:val="24"/>
          <w:szCs w:val="24"/>
          <w:lang w:val="en-IN"/>
        </w:rPr>
        <w:t xml:space="preserve"> kg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lang w:val="en-IN"/>
        </w:rPr>
        <w:t>+100% NPK (119.03 kg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,35.13 kg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and RDF (118.00 kg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rPr>
        <w:t xml:space="preserve">, </w:t>
      </w:r>
      <w:r w:rsidRPr="00B12E9B">
        <w:rPr>
          <w:rFonts w:ascii="Times New Roman" w:hAnsi="Times New Roman" w:cs="Times New Roman"/>
          <w:sz w:val="24"/>
        </w:rPr>
        <w:t>34.83</w:t>
      </w:r>
      <w:r w:rsidRPr="00B12E9B">
        <w:rPr>
          <w:rFonts w:ascii="Times New Roman" w:hAnsi="Times New Roman" w:cs="Times New Roman"/>
          <w:sz w:val="24"/>
          <w:szCs w:val="24"/>
          <w:lang w:val="en-IN"/>
        </w:rPr>
        <w:t xml:space="preserve"> kg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).Whereas, the lowest NP uptake by wheat plants was noticed in the treatment consisting of inoculation with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lang w:val="en-IN"/>
        </w:rPr>
        <w:t xml:space="preserve">+50% P &amp; 100% NK(108.67 kg ha </w:t>
      </w:r>
      <w:r w:rsidRPr="00B12E9B">
        <w:rPr>
          <w:rFonts w:ascii="Times New Roman" w:hAnsi="Times New Roman" w:cs="Times New Roman"/>
          <w:sz w:val="24"/>
          <w:szCs w:val="24"/>
          <w:vertAlign w:val="superscript"/>
          <w:lang w:val="en-IN"/>
        </w:rPr>
        <w:t>-1</w:t>
      </w:r>
      <w:r w:rsidRPr="00B12E9B">
        <w:rPr>
          <w:rFonts w:ascii="Times New Roman" w:hAnsi="Times New Roman" w:cs="Times New Roman"/>
        </w:rPr>
        <w:t xml:space="preserve">, </w:t>
      </w:r>
      <w:r w:rsidRPr="00B12E9B">
        <w:rPr>
          <w:rFonts w:ascii="Times New Roman" w:hAnsi="Times New Roman" w:cs="Times New Roman"/>
          <w:sz w:val="24"/>
          <w:szCs w:val="24"/>
        </w:rPr>
        <w:t>23.00</w:t>
      </w:r>
      <w:r w:rsidRPr="00B12E9B">
        <w:rPr>
          <w:rFonts w:ascii="Times New Roman" w:hAnsi="Times New Roman" w:cs="Times New Roman"/>
          <w:sz w:val="24"/>
          <w:szCs w:val="24"/>
          <w:lang w:val="en-IN"/>
        </w:rPr>
        <w:t xml:space="preserve"> kg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respectively.</w:t>
      </w:r>
    </w:p>
    <w:p w:rsidR="003F17E8" w:rsidRPr="00B12E9B" w:rsidRDefault="00025711" w:rsidP="00600FC2">
      <w:pPr>
        <w:ind w:right="141"/>
        <w:jc w:val="both"/>
        <w:rPr>
          <w:rFonts w:ascii="Times New Roman" w:hAnsi="Times New Roman" w:cs="Times New Roman"/>
          <w:sz w:val="24"/>
          <w:szCs w:val="24"/>
          <w:lang w:val="en-IN"/>
        </w:rPr>
      </w:pPr>
      <w:r w:rsidRPr="00B12E9B">
        <w:rPr>
          <w:rFonts w:ascii="Times New Roman" w:hAnsi="Times New Roman" w:cs="Times New Roman"/>
          <w:b/>
          <w:bCs/>
          <w:sz w:val="24"/>
          <w:szCs w:val="24"/>
          <w:lang w:val="en-IN"/>
        </w:rPr>
        <w:lastRenderedPageBreak/>
        <w:t>CONCLUSION</w:t>
      </w:r>
    </w:p>
    <w:p w:rsidR="003F17E8" w:rsidRDefault="003F17E8" w:rsidP="00970982">
      <w:pPr>
        <w:ind w:right="141"/>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               Results of the present investigation explicitly substantiate that co-inoculation of wheat seed with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&amp;</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lang w:val="en-IN"/>
        </w:rPr>
        <w:t xml:space="preserve">in conjunction with application of 75% recommended dose of N &amp; P &amp; 100 </w:t>
      </w:r>
      <w:r w:rsidR="002D30F1" w:rsidRPr="00B12E9B">
        <w:rPr>
          <w:rFonts w:ascii="Times New Roman" w:hAnsi="Times New Roman" w:cs="Times New Roman"/>
          <w:sz w:val="24"/>
          <w:szCs w:val="24"/>
          <w:lang w:val="en-IN"/>
        </w:rPr>
        <w:t xml:space="preserve">% </w:t>
      </w:r>
      <w:r w:rsidRPr="00B12E9B">
        <w:rPr>
          <w:rFonts w:ascii="Times New Roman" w:hAnsi="Times New Roman" w:cs="Times New Roman"/>
          <w:sz w:val="24"/>
          <w:szCs w:val="24"/>
          <w:lang w:val="en-IN"/>
        </w:rPr>
        <w:t xml:space="preserve">Potash fertilizer did not differ significantly from the treatment </w:t>
      </w:r>
      <w:proofErr w:type="spellStart"/>
      <w:r w:rsidRPr="00B12E9B">
        <w:rPr>
          <w:rFonts w:ascii="Times New Roman" w:hAnsi="Times New Roman" w:cs="Times New Roman"/>
          <w:i/>
          <w:sz w:val="24"/>
          <w:szCs w:val="24"/>
        </w:rPr>
        <w:t>Azospirillium</w:t>
      </w:r>
      <w:proofErr w:type="spellEnd"/>
      <w:r w:rsidR="00E00DE4">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lang w:val="en-IN"/>
        </w:rPr>
        <w:t xml:space="preserve">+100% NPK. </w:t>
      </w:r>
      <w:proofErr w:type="gramStart"/>
      <w:r w:rsidRPr="00B12E9B">
        <w:rPr>
          <w:rFonts w:ascii="Times New Roman" w:hAnsi="Times New Roman" w:cs="Times New Roman"/>
          <w:sz w:val="24"/>
          <w:szCs w:val="24"/>
          <w:lang w:val="en-IN"/>
        </w:rPr>
        <w:t>Thus</w:t>
      </w:r>
      <w:proofErr w:type="gramEnd"/>
      <w:r w:rsidRPr="00B12E9B">
        <w:rPr>
          <w:rFonts w:ascii="Times New Roman" w:hAnsi="Times New Roman" w:cs="Times New Roman"/>
          <w:sz w:val="24"/>
          <w:szCs w:val="24"/>
          <w:lang w:val="en-IN"/>
        </w:rPr>
        <w:t xml:space="preserve"> it is possible to replace 25% N and P </w:t>
      </w:r>
      <w:r w:rsidR="00DD49B7" w:rsidRPr="00B12E9B">
        <w:rPr>
          <w:rFonts w:ascii="Times New Roman" w:hAnsi="Times New Roman" w:cs="Times New Roman"/>
          <w:sz w:val="24"/>
          <w:szCs w:val="24"/>
          <w:lang w:val="en-IN"/>
        </w:rPr>
        <w:t>fer</w:t>
      </w:r>
      <w:r w:rsidR="00DD49B7">
        <w:rPr>
          <w:rFonts w:ascii="Times New Roman" w:hAnsi="Times New Roman" w:cs="Times New Roman"/>
          <w:sz w:val="24"/>
          <w:szCs w:val="24"/>
          <w:lang w:val="en-IN"/>
        </w:rPr>
        <w:t>t</w:t>
      </w:r>
      <w:r w:rsidR="00DD49B7" w:rsidRPr="00B12E9B">
        <w:rPr>
          <w:rFonts w:ascii="Times New Roman" w:hAnsi="Times New Roman" w:cs="Times New Roman"/>
          <w:sz w:val="24"/>
          <w:szCs w:val="24"/>
          <w:lang w:val="en-IN"/>
        </w:rPr>
        <w:t>ilizer</w:t>
      </w:r>
      <w:r w:rsidRPr="00B12E9B">
        <w:rPr>
          <w:rFonts w:ascii="Times New Roman" w:hAnsi="Times New Roman" w:cs="Times New Roman"/>
          <w:sz w:val="24"/>
          <w:szCs w:val="24"/>
          <w:lang w:val="en-IN"/>
        </w:rPr>
        <w:t xml:space="preserve"> and save the price of chemical fertilizers.</w:t>
      </w:r>
    </w:p>
    <w:p w:rsidR="00DD49B7" w:rsidRDefault="004F2945" w:rsidP="00970982">
      <w:pPr>
        <w:ind w:right="141"/>
        <w:jc w:val="both"/>
        <w:rPr>
          <w:rFonts w:ascii="Times New Roman" w:hAnsi="Times New Roman" w:cs="Times New Roman"/>
          <w:b/>
          <w:bCs/>
          <w:sz w:val="24"/>
          <w:szCs w:val="24"/>
          <w:lang w:val="en-IN"/>
        </w:rPr>
      </w:pPr>
      <w:r w:rsidRPr="004F2945">
        <w:rPr>
          <w:rFonts w:ascii="Times New Roman" w:hAnsi="Times New Roman" w:cs="Times New Roman"/>
          <w:b/>
          <w:bCs/>
          <w:sz w:val="24"/>
          <w:szCs w:val="24"/>
          <w:lang w:val="en-IN"/>
        </w:rPr>
        <w:t>Disclaimer (</w:t>
      </w:r>
      <w:r w:rsidR="00797CF6" w:rsidRPr="004F2945">
        <w:rPr>
          <w:rFonts w:ascii="Times New Roman" w:hAnsi="Times New Roman" w:cs="Times New Roman"/>
          <w:b/>
          <w:bCs/>
          <w:sz w:val="24"/>
          <w:szCs w:val="24"/>
          <w:lang w:val="en-IN"/>
        </w:rPr>
        <w:t xml:space="preserve">Artificial </w:t>
      </w:r>
      <w:r w:rsidRPr="004F2945">
        <w:rPr>
          <w:rFonts w:ascii="Times New Roman" w:hAnsi="Times New Roman" w:cs="Times New Roman"/>
          <w:b/>
          <w:bCs/>
          <w:sz w:val="24"/>
          <w:szCs w:val="24"/>
          <w:lang w:val="en-IN"/>
        </w:rPr>
        <w:t>Intelligence</w:t>
      </w:r>
      <w:r w:rsidR="00797CF6" w:rsidRPr="004F2945">
        <w:rPr>
          <w:rFonts w:ascii="Times New Roman" w:hAnsi="Times New Roman" w:cs="Times New Roman"/>
          <w:b/>
          <w:bCs/>
          <w:sz w:val="24"/>
          <w:szCs w:val="24"/>
          <w:lang w:val="en-IN"/>
        </w:rPr>
        <w:t>)</w:t>
      </w:r>
    </w:p>
    <w:p w:rsidR="004F2945" w:rsidRDefault="004F2945" w:rsidP="00025711">
      <w:pPr>
        <w:ind w:right="141" w:firstLine="720"/>
        <w:jc w:val="both"/>
        <w:rPr>
          <w:rFonts w:ascii="Times New Roman" w:hAnsi="Times New Roman" w:cs="Times New Roman"/>
          <w:b/>
          <w:bCs/>
          <w:sz w:val="24"/>
          <w:szCs w:val="24"/>
          <w:lang w:val="en-IN"/>
        </w:rPr>
      </w:pPr>
      <w:r w:rsidRPr="00AD49F7">
        <w:rPr>
          <w:rFonts w:ascii="Times New Roman" w:hAnsi="Times New Roman" w:cs="Times New Roman"/>
          <w:sz w:val="24"/>
          <w:szCs w:val="24"/>
          <w:lang w:val="en-IN"/>
        </w:rPr>
        <w:t>Author</w:t>
      </w:r>
      <w:r w:rsidR="00EC59FB" w:rsidRPr="00AD49F7">
        <w:rPr>
          <w:rFonts w:ascii="Times New Roman" w:hAnsi="Times New Roman" w:cs="Times New Roman"/>
          <w:sz w:val="24"/>
          <w:szCs w:val="24"/>
          <w:lang w:val="en-IN"/>
        </w:rPr>
        <w:t>s hereby declare that No generati</w:t>
      </w:r>
      <w:r w:rsidR="00EA65AB" w:rsidRPr="00AD49F7">
        <w:rPr>
          <w:rFonts w:ascii="Times New Roman" w:hAnsi="Times New Roman" w:cs="Times New Roman"/>
          <w:sz w:val="24"/>
          <w:szCs w:val="24"/>
          <w:lang w:val="en-IN"/>
        </w:rPr>
        <w:t xml:space="preserve">ve AI technologies such as </w:t>
      </w:r>
      <w:r w:rsidR="002214F2" w:rsidRPr="00AD49F7">
        <w:rPr>
          <w:rFonts w:ascii="Times New Roman" w:hAnsi="Times New Roman" w:cs="Times New Roman"/>
          <w:sz w:val="24"/>
          <w:szCs w:val="24"/>
          <w:lang w:val="en-IN"/>
        </w:rPr>
        <w:t xml:space="preserve">large language models (Chat GPT, </w:t>
      </w:r>
      <w:proofErr w:type="spellStart"/>
      <w:r w:rsidR="002214F2" w:rsidRPr="00AD49F7">
        <w:rPr>
          <w:rFonts w:ascii="Times New Roman" w:hAnsi="Times New Roman" w:cs="Times New Roman"/>
          <w:sz w:val="24"/>
          <w:szCs w:val="24"/>
          <w:lang w:val="en-IN"/>
        </w:rPr>
        <w:t>copilot</w:t>
      </w:r>
      <w:proofErr w:type="spellEnd"/>
      <w:r w:rsidR="002214F2" w:rsidRPr="00AD49F7">
        <w:rPr>
          <w:rFonts w:ascii="Times New Roman" w:hAnsi="Times New Roman" w:cs="Times New Roman"/>
          <w:sz w:val="24"/>
          <w:szCs w:val="24"/>
          <w:lang w:val="en-IN"/>
        </w:rPr>
        <w:t xml:space="preserve"> e</w:t>
      </w:r>
      <w:r w:rsidR="00C3233C" w:rsidRPr="00AD49F7">
        <w:rPr>
          <w:rFonts w:ascii="Times New Roman" w:hAnsi="Times New Roman" w:cs="Times New Roman"/>
          <w:sz w:val="24"/>
          <w:szCs w:val="24"/>
          <w:lang w:val="en-IN"/>
        </w:rPr>
        <w:t>tc.</w:t>
      </w:r>
      <w:r w:rsidR="002214F2" w:rsidRPr="00AD49F7">
        <w:rPr>
          <w:rFonts w:ascii="Times New Roman" w:hAnsi="Times New Roman" w:cs="Times New Roman"/>
          <w:sz w:val="24"/>
          <w:szCs w:val="24"/>
          <w:lang w:val="en-IN"/>
        </w:rPr>
        <w:t xml:space="preserve">) and </w:t>
      </w:r>
      <w:r w:rsidR="00C3233C" w:rsidRPr="00AD49F7">
        <w:rPr>
          <w:rFonts w:ascii="Times New Roman" w:hAnsi="Times New Roman" w:cs="Times New Roman"/>
          <w:sz w:val="24"/>
          <w:szCs w:val="24"/>
          <w:lang w:val="en-IN"/>
        </w:rPr>
        <w:t>text-to-image</w:t>
      </w:r>
      <w:r w:rsidR="00BC1B11" w:rsidRPr="00AD49F7">
        <w:rPr>
          <w:rFonts w:ascii="Times New Roman" w:hAnsi="Times New Roman" w:cs="Times New Roman"/>
          <w:sz w:val="24"/>
          <w:szCs w:val="24"/>
          <w:lang w:val="en-IN"/>
        </w:rPr>
        <w:t xml:space="preserve"> generators have been used during writing or editing of this </w:t>
      </w:r>
      <w:r w:rsidR="009F6689" w:rsidRPr="00AD49F7">
        <w:rPr>
          <w:rFonts w:ascii="Times New Roman" w:hAnsi="Times New Roman" w:cs="Times New Roman"/>
          <w:sz w:val="24"/>
          <w:szCs w:val="24"/>
          <w:lang w:val="en-IN"/>
        </w:rPr>
        <w:t>manuscript</w:t>
      </w:r>
      <w:r w:rsidR="009F6689">
        <w:rPr>
          <w:rFonts w:ascii="Times New Roman" w:hAnsi="Times New Roman" w:cs="Times New Roman"/>
          <w:b/>
          <w:bCs/>
          <w:sz w:val="24"/>
          <w:szCs w:val="24"/>
          <w:lang w:val="en-IN"/>
        </w:rPr>
        <w:t>.</w:t>
      </w:r>
    </w:p>
    <w:p w:rsidR="00226E6B" w:rsidRDefault="009F6689" w:rsidP="00970982">
      <w:pPr>
        <w:ind w:right="141"/>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Competing </w:t>
      </w:r>
      <w:r w:rsidR="00226E6B">
        <w:rPr>
          <w:rFonts w:ascii="Times New Roman" w:hAnsi="Times New Roman" w:cs="Times New Roman"/>
          <w:b/>
          <w:bCs/>
          <w:sz w:val="24"/>
          <w:szCs w:val="24"/>
          <w:lang w:val="en-IN"/>
        </w:rPr>
        <w:t>interests</w:t>
      </w:r>
    </w:p>
    <w:p w:rsidR="009A47DA" w:rsidRPr="00025711" w:rsidRDefault="00226E6B" w:rsidP="00025711">
      <w:pPr>
        <w:ind w:right="141"/>
        <w:jc w:val="both"/>
        <w:rPr>
          <w:rFonts w:ascii="Times New Roman" w:hAnsi="Times New Roman" w:cs="Times New Roman"/>
          <w:sz w:val="24"/>
          <w:szCs w:val="24"/>
          <w:lang w:val="en-IN"/>
        </w:rPr>
      </w:pPr>
      <w:r w:rsidRPr="00AD49F7">
        <w:rPr>
          <w:rFonts w:ascii="Times New Roman" w:hAnsi="Times New Roman" w:cs="Times New Roman"/>
          <w:sz w:val="24"/>
          <w:szCs w:val="24"/>
          <w:lang w:val="en-IN"/>
        </w:rPr>
        <w:t>Authors have declared that, no competing interest exist</w:t>
      </w:r>
    </w:p>
    <w:p w:rsidR="00E00DE4" w:rsidRPr="00B12E9B" w:rsidRDefault="00E00DE4" w:rsidP="00E00DE4">
      <w:pPr>
        <w:pStyle w:val="BodyText"/>
        <w:spacing w:before="1"/>
        <w:ind w:left="141"/>
      </w:pPr>
      <w:r>
        <w:rPr>
          <w:b/>
          <w:sz w:val="28"/>
        </w:rPr>
        <w:t>REFERENCES</w:t>
      </w:r>
    </w:p>
    <w:p w:rsidR="00E00DE4" w:rsidRPr="00B12E9B" w:rsidRDefault="00E00DE4" w:rsidP="00E00DE4">
      <w:pPr>
        <w:pStyle w:val="BodyText"/>
        <w:spacing w:line="360" w:lineRule="auto"/>
        <w:ind w:left="0" w:right="141"/>
        <w:rPr>
          <w:spacing w:val="-15"/>
        </w:rPr>
      </w:pPr>
      <w:proofErr w:type="gramStart"/>
      <w:r w:rsidRPr="00B12E9B">
        <w:t>Adesemoye,A.O.</w:t>
      </w:r>
      <w:proofErr w:type="gramEnd"/>
      <w:r w:rsidRPr="00B12E9B">
        <w:t>,</w:t>
      </w:r>
      <w:proofErr w:type="spellStart"/>
      <w:r w:rsidRPr="00B12E9B">
        <w:t>Torbert,H.A.andKloepper,J.W</w:t>
      </w:r>
      <w:proofErr w:type="spellEnd"/>
      <w:r w:rsidRPr="00B12E9B">
        <w:t>.</w:t>
      </w:r>
      <w:r>
        <w:rPr>
          <w:spacing w:val="-15"/>
        </w:rPr>
        <w:t>(</w:t>
      </w:r>
      <w:r w:rsidRPr="00B12E9B">
        <w:t>2009</w:t>
      </w:r>
      <w:r>
        <w:t>)</w:t>
      </w:r>
      <w:r w:rsidRPr="00B12E9B">
        <w:t>.</w:t>
      </w:r>
      <w:proofErr w:type="spellStart"/>
      <w:r w:rsidRPr="00B12E9B">
        <w:t>Plantgrowth</w:t>
      </w:r>
      <w:proofErr w:type="spellEnd"/>
      <w:r w:rsidRPr="00B12E9B">
        <w:t xml:space="preserve">- </w:t>
      </w:r>
      <w:proofErr w:type="spellStart"/>
      <w:r w:rsidRPr="00B12E9B">
        <w:t>promotingrhizobacteria</w:t>
      </w:r>
      <w:proofErr w:type="spellEnd"/>
      <w:r w:rsidRPr="00B12E9B">
        <w:t xml:space="preserve"> allow</w:t>
      </w:r>
    </w:p>
    <w:p w:rsidR="00E00DE4" w:rsidRPr="00B12E9B" w:rsidRDefault="00E00DE4" w:rsidP="00E00DE4">
      <w:pPr>
        <w:pStyle w:val="BodyText"/>
        <w:spacing w:line="360" w:lineRule="auto"/>
        <w:ind w:left="1418" w:right="141"/>
        <w:rPr>
          <w:b/>
        </w:rPr>
      </w:pPr>
      <w:r w:rsidRPr="00B12E9B">
        <w:t xml:space="preserve">reduced application rates of chemical fertilizers. </w:t>
      </w:r>
      <w:proofErr w:type="spellStart"/>
      <w:r w:rsidRPr="00B12E9B">
        <w:rPr>
          <w:b/>
          <w:i/>
        </w:rPr>
        <w:t>Microb</w:t>
      </w:r>
      <w:proofErr w:type="spellEnd"/>
      <w:r w:rsidRPr="00B12E9B">
        <w:rPr>
          <w:b/>
          <w:i/>
        </w:rPr>
        <w:t xml:space="preserve"> Econ. </w:t>
      </w:r>
      <w:r w:rsidRPr="00B12E9B">
        <w:rPr>
          <w:b/>
        </w:rPr>
        <w:t>58: 921-929</w:t>
      </w:r>
    </w:p>
    <w:p w:rsidR="00E00DE4" w:rsidRPr="00B12E9B" w:rsidRDefault="00E00DE4" w:rsidP="00E00DE4">
      <w:pPr>
        <w:pStyle w:val="BodyText"/>
        <w:spacing w:line="360" w:lineRule="auto"/>
        <w:ind w:left="0" w:right="-142"/>
      </w:pPr>
      <w:r w:rsidRPr="00B12E9B">
        <w:t xml:space="preserve">Akbari, G.A., Arab, S.M., </w:t>
      </w:r>
      <w:proofErr w:type="spellStart"/>
      <w:r w:rsidRPr="00B12E9B">
        <w:t>Alikhani</w:t>
      </w:r>
      <w:proofErr w:type="spellEnd"/>
      <w:r w:rsidRPr="00B12E9B">
        <w:t xml:space="preserve">, H.A., </w:t>
      </w:r>
      <w:proofErr w:type="spellStart"/>
      <w:r w:rsidRPr="00B12E9B">
        <w:t>Allahdadi</w:t>
      </w:r>
      <w:proofErr w:type="spellEnd"/>
      <w:r w:rsidRPr="00B12E9B">
        <w:t xml:space="preserve">, I. and </w:t>
      </w:r>
      <w:proofErr w:type="spellStart"/>
      <w:r w:rsidRPr="00B12E9B">
        <w:t>Arzanesh</w:t>
      </w:r>
      <w:proofErr w:type="spellEnd"/>
      <w:r w:rsidRPr="00B12E9B">
        <w:t xml:space="preserve">, M.H. </w:t>
      </w:r>
      <w:r>
        <w:t>(</w:t>
      </w:r>
      <w:r w:rsidRPr="00B12E9B">
        <w:t>2007</w:t>
      </w:r>
      <w:r>
        <w:t>)</w:t>
      </w:r>
      <w:r w:rsidRPr="00B12E9B">
        <w:t xml:space="preserve">. Isolation and selection     </w:t>
      </w:r>
    </w:p>
    <w:p w:rsidR="00E00DE4" w:rsidRPr="00B12E9B" w:rsidRDefault="00E00DE4" w:rsidP="00E00DE4">
      <w:pPr>
        <w:pStyle w:val="BodyText"/>
        <w:spacing w:line="360" w:lineRule="auto"/>
        <w:ind w:left="1418" w:right="137"/>
      </w:pPr>
      <w:r>
        <w:t xml:space="preserve">of </w:t>
      </w:r>
      <w:proofErr w:type="spellStart"/>
      <w:r w:rsidRPr="00B12E9B">
        <w:t>digenous</w:t>
      </w:r>
      <w:proofErr w:type="spellEnd"/>
      <w:r>
        <w:t xml:space="preserve"> </w:t>
      </w:r>
      <w:proofErr w:type="spellStart"/>
      <w:r w:rsidRPr="00B12E9B">
        <w:rPr>
          <w:i/>
        </w:rPr>
        <w:t>Azospirillum</w:t>
      </w:r>
      <w:proofErr w:type="spellEnd"/>
      <w:r>
        <w:rPr>
          <w:i/>
        </w:rPr>
        <w:t xml:space="preserve"> </w:t>
      </w:r>
      <w:proofErr w:type="spellStart"/>
      <w:r w:rsidRPr="00B12E9B">
        <w:rPr>
          <w:i/>
        </w:rPr>
        <w:t>spp</w:t>
      </w:r>
      <w:proofErr w:type="spellEnd"/>
      <w:r>
        <w:rPr>
          <w:i/>
        </w:rPr>
        <w:t xml:space="preserve"> </w:t>
      </w:r>
      <w:r w:rsidRPr="00B12E9B">
        <w:t>and</w:t>
      </w:r>
      <w:r>
        <w:t xml:space="preserve"> </w:t>
      </w:r>
      <w:r w:rsidRPr="00B12E9B">
        <w:t>the</w:t>
      </w:r>
      <w:r>
        <w:t xml:space="preserve"> </w:t>
      </w:r>
      <w:r w:rsidRPr="00B12E9B">
        <w:t>IAA</w:t>
      </w:r>
      <w:r>
        <w:t xml:space="preserve"> </w:t>
      </w:r>
      <w:r w:rsidRPr="00B12E9B">
        <w:t>of</w:t>
      </w:r>
      <w:r>
        <w:t xml:space="preserve"> </w:t>
      </w:r>
      <w:r w:rsidRPr="00B12E9B">
        <w:t>superior</w:t>
      </w:r>
      <w:r>
        <w:t xml:space="preserve"> </w:t>
      </w:r>
      <w:r w:rsidRPr="00B12E9B">
        <w:t>strains</w:t>
      </w:r>
      <w:r>
        <w:t xml:space="preserve"> </w:t>
      </w:r>
      <w:r w:rsidRPr="00B12E9B">
        <w:t>effects</w:t>
      </w:r>
      <w:r>
        <w:t xml:space="preserve"> </w:t>
      </w:r>
      <w:r w:rsidRPr="00B12E9B">
        <w:t xml:space="preserve">on </w:t>
      </w:r>
      <w:proofErr w:type="gramStart"/>
      <w:r w:rsidRPr="00B12E9B">
        <w:t>wheat  roots</w:t>
      </w:r>
      <w:proofErr w:type="gramEnd"/>
      <w:r w:rsidRPr="00B12E9B">
        <w:t>.</w:t>
      </w:r>
    </w:p>
    <w:p w:rsidR="00E00DE4" w:rsidRPr="00B12E9B" w:rsidRDefault="00E00DE4" w:rsidP="00E00DE4">
      <w:pPr>
        <w:pStyle w:val="BodyText"/>
        <w:spacing w:line="360" w:lineRule="auto"/>
        <w:ind w:left="0" w:right="137"/>
        <w:rPr>
          <w:b/>
          <w:spacing w:val="-6"/>
        </w:rPr>
      </w:pPr>
      <w:r w:rsidRPr="00B12E9B">
        <w:rPr>
          <w:b/>
          <w:i/>
        </w:rPr>
        <w:t xml:space="preserve">World J. </w:t>
      </w:r>
      <w:proofErr w:type="spellStart"/>
      <w:r w:rsidRPr="00B12E9B">
        <w:rPr>
          <w:b/>
          <w:i/>
        </w:rPr>
        <w:t>Agril</w:t>
      </w:r>
      <w:proofErr w:type="spellEnd"/>
      <w:r w:rsidRPr="00B12E9B">
        <w:rPr>
          <w:b/>
          <w:i/>
        </w:rPr>
        <w:t xml:space="preserve">. Sci., </w:t>
      </w:r>
      <w:r w:rsidRPr="00B12E9B">
        <w:rPr>
          <w:b/>
        </w:rPr>
        <w:t>3 (4): 523-529.</w:t>
      </w:r>
    </w:p>
    <w:p w:rsidR="00E00DE4" w:rsidRPr="00B12E9B" w:rsidRDefault="00E00DE4" w:rsidP="00E00DE4">
      <w:pPr>
        <w:pStyle w:val="BodyText"/>
        <w:spacing w:before="96" w:line="360" w:lineRule="auto"/>
        <w:ind w:left="0" w:right="139"/>
      </w:pPr>
      <w:r w:rsidRPr="00B12E9B">
        <w:t xml:space="preserve">Bashan, Y. and Holguin, G. </w:t>
      </w:r>
      <w:r>
        <w:t>(</w:t>
      </w:r>
      <w:r w:rsidRPr="00B12E9B">
        <w:t>1997</w:t>
      </w:r>
      <w:r>
        <w:t>)</w:t>
      </w:r>
      <w:r w:rsidRPr="00B12E9B">
        <w:t xml:space="preserve">. </w:t>
      </w:r>
      <w:proofErr w:type="spellStart"/>
      <w:r w:rsidRPr="00B12E9B">
        <w:rPr>
          <w:i/>
        </w:rPr>
        <w:t>Azospirillum</w:t>
      </w:r>
      <w:proofErr w:type="spellEnd"/>
      <w:r w:rsidRPr="00B12E9B">
        <w:t xml:space="preserve">-plant relationships: environmental and physiological               </w:t>
      </w:r>
    </w:p>
    <w:p w:rsidR="00E00DE4" w:rsidRPr="005211F8" w:rsidRDefault="00E00DE4" w:rsidP="00E00DE4">
      <w:pPr>
        <w:pStyle w:val="BodyText"/>
        <w:spacing w:before="96" w:line="360" w:lineRule="auto"/>
        <w:ind w:left="0" w:right="139"/>
        <w:rPr>
          <w:b/>
        </w:rPr>
      </w:pPr>
      <w:r w:rsidRPr="00B12E9B">
        <w:t xml:space="preserve">                        advances (1990-1996). </w:t>
      </w:r>
      <w:r w:rsidRPr="00B12E9B">
        <w:rPr>
          <w:b/>
          <w:i/>
        </w:rPr>
        <w:t>Can J. Microbiol.</w:t>
      </w:r>
      <w:r w:rsidRPr="00B12E9B">
        <w:rPr>
          <w:b/>
        </w:rPr>
        <w:t>43: 103-121.</w:t>
      </w:r>
    </w:p>
    <w:p w:rsidR="00E00DE4" w:rsidRPr="00B12E9B" w:rsidRDefault="00E00DE4" w:rsidP="00E00DE4">
      <w:pPr>
        <w:pStyle w:val="BodyText"/>
        <w:spacing w:before="96" w:line="360" w:lineRule="auto"/>
        <w:ind w:left="0" w:right="139"/>
        <w:rPr>
          <w:rFonts w:eastAsiaTheme="minorEastAsia"/>
          <w:color w:val="000000"/>
          <w:szCs w:val="23"/>
        </w:rPr>
      </w:pPr>
      <w:r w:rsidRPr="00B12E9B">
        <w:rPr>
          <w:rFonts w:eastAsiaTheme="minorEastAsia"/>
          <w:color w:val="000000"/>
          <w:szCs w:val="23"/>
        </w:rPr>
        <w:t xml:space="preserve">Bashan, Y., Holguin, G. and De-Bashan, L. E. </w:t>
      </w:r>
      <w:r>
        <w:rPr>
          <w:rFonts w:eastAsiaTheme="minorEastAsia"/>
          <w:color w:val="000000"/>
          <w:szCs w:val="23"/>
        </w:rPr>
        <w:t>(</w:t>
      </w:r>
      <w:r w:rsidRPr="00B12E9B">
        <w:rPr>
          <w:rFonts w:eastAsiaTheme="minorEastAsia"/>
          <w:color w:val="000000"/>
          <w:szCs w:val="23"/>
        </w:rPr>
        <w:t>2004</w:t>
      </w:r>
      <w:r>
        <w:rPr>
          <w:rFonts w:eastAsiaTheme="minorEastAsia"/>
          <w:color w:val="000000"/>
          <w:szCs w:val="23"/>
        </w:rPr>
        <w:t>)</w:t>
      </w:r>
      <w:r w:rsidRPr="00B12E9B">
        <w:rPr>
          <w:rFonts w:eastAsiaTheme="minorEastAsia"/>
          <w:color w:val="000000"/>
          <w:szCs w:val="23"/>
        </w:rPr>
        <w:t xml:space="preserve">. </w:t>
      </w:r>
      <w:proofErr w:type="spellStart"/>
      <w:r w:rsidRPr="00B12E9B">
        <w:rPr>
          <w:rFonts w:eastAsiaTheme="minorEastAsia"/>
          <w:i/>
          <w:iCs/>
          <w:color w:val="000000"/>
          <w:szCs w:val="23"/>
        </w:rPr>
        <w:t>Azospirillum</w:t>
      </w:r>
      <w:proofErr w:type="spellEnd"/>
      <w:r w:rsidRPr="00B12E9B">
        <w:rPr>
          <w:rFonts w:eastAsiaTheme="minorEastAsia"/>
          <w:color w:val="000000"/>
          <w:szCs w:val="23"/>
        </w:rPr>
        <w:t xml:space="preserve">-plant relations physiological, </w:t>
      </w:r>
    </w:p>
    <w:p w:rsidR="00E00DE4" w:rsidRPr="00B12E9B" w:rsidRDefault="00E00DE4" w:rsidP="00E00DE4">
      <w:pPr>
        <w:pStyle w:val="BodyText"/>
        <w:spacing w:before="96" w:line="360" w:lineRule="auto"/>
        <w:ind w:left="0" w:right="139"/>
        <w:rPr>
          <w:rFonts w:eastAsiaTheme="minorEastAsia"/>
          <w:b/>
          <w:color w:val="000000"/>
          <w:szCs w:val="23"/>
        </w:rPr>
      </w:pPr>
      <w:r w:rsidRPr="00B12E9B">
        <w:rPr>
          <w:rFonts w:eastAsiaTheme="minorEastAsia"/>
          <w:color w:val="000000"/>
          <w:szCs w:val="23"/>
        </w:rPr>
        <w:t xml:space="preserve">                      molecular, agricultural, and environmental advances (1997–2003). </w:t>
      </w:r>
      <w:r w:rsidRPr="00B12E9B">
        <w:rPr>
          <w:rFonts w:eastAsiaTheme="minorEastAsia"/>
          <w:b/>
          <w:i/>
          <w:color w:val="000000"/>
          <w:szCs w:val="23"/>
        </w:rPr>
        <w:t>Can J. Microbiol</w:t>
      </w:r>
      <w:r w:rsidRPr="00B12E9B">
        <w:rPr>
          <w:rFonts w:eastAsiaTheme="minorEastAsia"/>
          <w:b/>
          <w:color w:val="000000"/>
          <w:szCs w:val="23"/>
        </w:rPr>
        <w:t xml:space="preserve">. </w:t>
      </w:r>
    </w:p>
    <w:p w:rsidR="00E00DE4" w:rsidRPr="00B12E9B" w:rsidRDefault="00E00DE4" w:rsidP="00E00DE4">
      <w:pPr>
        <w:pStyle w:val="BodyText"/>
        <w:spacing w:before="96" w:line="360" w:lineRule="auto"/>
        <w:ind w:left="0" w:right="139"/>
        <w:rPr>
          <w:b/>
          <w:sz w:val="28"/>
        </w:rPr>
      </w:pPr>
      <w:r w:rsidRPr="00B12E9B">
        <w:rPr>
          <w:rFonts w:eastAsiaTheme="minorEastAsia"/>
          <w:b/>
          <w:color w:val="000000"/>
          <w:szCs w:val="23"/>
        </w:rPr>
        <w:t xml:space="preserve">                     50:521–577</w:t>
      </w:r>
      <w:r w:rsidRPr="00B12E9B">
        <w:rPr>
          <w:rFonts w:eastAsiaTheme="minorEastAsia"/>
          <w:b/>
          <w:color w:val="000000"/>
          <w:szCs w:val="22"/>
        </w:rPr>
        <w:t>.</w:t>
      </w:r>
    </w:p>
    <w:p w:rsidR="00E00DE4" w:rsidRPr="00B12E9B" w:rsidRDefault="00E00DE4" w:rsidP="00E00DE4">
      <w:pPr>
        <w:pStyle w:val="BodyText"/>
        <w:spacing w:before="96" w:line="360" w:lineRule="auto"/>
        <w:ind w:left="0" w:right="-284"/>
        <w:rPr>
          <w:szCs w:val="23"/>
        </w:rPr>
      </w:pPr>
      <w:r w:rsidRPr="00B12E9B">
        <w:rPr>
          <w:szCs w:val="23"/>
        </w:rPr>
        <w:t xml:space="preserve">Bhattarai, T. and Hess, </w:t>
      </w:r>
      <w:proofErr w:type="gramStart"/>
      <w:r w:rsidRPr="00B12E9B">
        <w:rPr>
          <w:szCs w:val="23"/>
        </w:rPr>
        <w:t>D.</w:t>
      </w:r>
      <w:r>
        <w:rPr>
          <w:szCs w:val="23"/>
        </w:rPr>
        <w:t>(</w:t>
      </w:r>
      <w:proofErr w:type="gramEnd"/>
      <w:r w:rsidRPr="00B12E9B">
        <w:rPr>
          <w:szCs w:val="23"/>
        </w:rPr>
        <w:t>1993</w:t>
      </w:r>
      <w:r>
        <w:rPr>
          <w:szCs w:val="23"/>
        </w:rPr>
        <w:t>)</w:t>
      </w:r>
      <w:r w:rsidRPr="00B12E9B">
        <w:rPr>
          <w:szCs w:val="23"/>
        </w:rPr>
        <w:t>. Yield responses of Nepalese spring wheat (</w:t>
      </w:r>
      <w:r w:rsidRPr="00B12E9B">
        <w:rPr>
          <w:i/>
          <w:szCs w:val="23"/>
        </w:rPr>
        <w:t xml:space="preserve">Triticum </w:t>
      </w:r>
      <w:proofErr w:type="spellStart"/>
      <w:r w:rsidRPr="00B12E9B">
        <w:rPr>
          <w:i/>
          <w:szCs w:val="23"/>
        </w:rPr>
        <w:t>aestivum</w:t>
      </w:r>
      <w:proofErr w:type="spellEnd"/>
      <w:r w:rsidRPr="00B12E9B">
        <w:rPr>
          <w:szCs w:val="23"/>
        </w:rPr>
        <w:t xml:space="preserve"> L.) cultivars </w:t>
      </w:r>
    </w:p>
    <w:p w:rsidR="00E00DE4" w:rsidRPr="00B12E9B" w:rsidRDefault="00E00DE4" w:rsidP="00E00DE4">
      <w:pPr>
        <w:pStyle w:val="BodyText"/>
        <w:spacing w:before="96" w:line="360" w:lineRule="auto"/>
        <w:ind w:left="0" w:right="-284"/>
        <w:rPr>
          <w:szCs w:val="23"/>
        </w:rPr>
      </w:pPr>
      <w:r w:rsidRPr="00B12E9B">
        <w:rPr>
          <w:szCs w:val="23"/>
        </w:rPr>
        <w:t xml:space="preserve">                        to inoculation with </w:t>
      </w:r>
      <w:proofErr w:type="spellStart"/>
      <w:r w:rsidRPr="00B12E9B">
        <w:rPr>
          <w:i/>
          <w:szCs w:val="23"/>
        </w:rPr>
        <w:t>Azospirillum</w:t>
      </w:r>
      <w:r w:rsidRPr="00B12E9B">
        <w:rPr>
          <w:szCs w:val="23"/>
        </w:rPr>
        <w:t>spp</w:t>
      </w:r>
      <w:proofErr w:type="spellEnd"/>
      <w:r w:rsidRPr="00B12E9B">
        <w:rPr>
          <w:szCs w:val="23"/>
        </w:rPr>
        <w:t xml:space="preserve">. of Nepalese origin. </w:t>
      </w:r>
      <w:r w:rsidRPr="00B12E9B">
        <w:rPr>
          <w:b/>
          <w:i/>
          <w:szCs w:val="23"/>
        </w:rPr>
        <w:t>Plant Soil</w:t>
      </w:r>
      <w:r w:rsidRPr="00B12E9B">
        <w:rPr>
          <w:b/>
          <w:szCs w:val="23"/>
        </w:rPr>
        <w:t>, 151: 67–76</w:t>
      </w:r>
      <w:r w:rsidRPr="00B12E9B">
        <w:rPr>
          <w:szCs w:val="23"/>
        </w:rPr>
        <w:t>.</w:t>
      </w:r>
    </w:p>
    <w:p w:rsidR="00E00DE4" w:rsidRPr="005672C1" w:rsidRDefault="00E00DE4" w:rsidP="00E00DE4">
      <w:pPr>
        <w:pStyle w:val="BodyText"/>
        <w:spacing w:before="96" w:line="360" w:lineRule="auto"/>
        <w:ind w:left="1276" w:right="-284" w:hanging="1276"/>
        <w:rPr>
          <w:szCs w:val="23"/>
        </w:rPr>
      </w:pPr>
      <w:proofErr w:type="spellStart"/>
      <w:r w:rsidRPr="00B12E9B">
        <w:rPr>
          <w:szCs w:val="23"/>
        </w:rPr>
        <w:t>Biari</w:t>
      </w:r>
      <w:proofErr w:type="spellEnd"/>
      <w:r w:rsidRPr="00B12E9B">
        <w:rPr>
          <w:szCs w:val="23"/>
        </w:rPr>
        <w:t xml:space="preserve">, A., </w:t>
      </w:r>
      <w:proofErr w:type="spellStart"/>
      <w:r w:rsidRPr="00B12E9B">
        <w:rPr>
          <w:szCs w:val="23"/>
        </w:rPr>
        <w:t>Gholami</w:t>
      </w:r>
      <w:proofErr w:type="spellEnd"/>
      <w:r w:rsidRPr="00B12E9B">
        <w:rPr>
          <w:szCs w:val="23"/>
        </w:rPr>
        <w:t xml:space="preserve">, A. and </w:t>
      </w:r>
      <w:proofErr w:type="spellStart"/>
      <w:r w:rsidRPr="00B12E9B">
        <w:rPr>
          <w:szCs w:val="23"/>
        </w:rPr>
        <w:t>Rehmani</w:t>
      </w:r>
      <w:proofErr w:type="spellEnd"/>
      <w:r w:rsidRPr="00B12E9B">
        <w:rPr>
          <w:szCs w:val="23"/>
        </w:rPr>
        <w:t xml:space="preserve">, H. </w:t>
      </w:r>
      <w:proofErr w:type="gramStart"/>
      <w:r w:rsidRPr="00B12E9B">
        <w:rPr>
          <w:szCs w:val="23"/>
        </w:rPr>
        <w:t>A.</w:t>
      </w:r>
      <w:r>
        <w:rPr>
          <w:szCs w:val="23"/>
        </w:rPr>
        <w:t>(</w:t>
      </w:r>
      <w:r w:rsidRPr="00B12E9B">
        <w:rPr>
          <w:szCs w:val="23"/>
        </w:rPr>
        <w:t xml:space="preserve"> 2008</w:t>
      </w:r>
      <w:proofErr w:type="gramEnd"/>
      <w:r>
        <w:rPr>
          <w:szCs w:val="23"/>
        </w:rPr>
        <w:t>)</w:t>
      </w:r>
      <w:r w:rsidRPr="00B12E9B">
        <w:rPr>
          <w:szCs w:val="23"/>
        </w:rPr>
        <w:t xml:space="preserve">. Growth promotion and enhanced nutrient uptake of </w:t>
      </w:r>
      <w:proofErr w:type="gramStart"/>
      <w:r w:rsidRPr="00B12E9B">
        <w:rPr>
          <w:szCs w:val="23"/>
        </w:rPr>
        <w:t>maize</w:t>
      </w:r>
      <w:r>
        <w:rPr>
          <w:szCs w:val="23"/>
        </w:rPr>
        <w:t xml:space="preserve"> </w:t>
      </w:r>
      <w:r w:rsidRPr="00B12E9B">
        <w:rPr>
          <w:szCs w:val="23"/>
        </w:rPr>
        <w:t xml:space="preserve"> (</w:t>
      </w:r>
      <w:proofErr w:type="spellStart"/>
      <w:proofErr w:type="gramEnd"/>
      <w:r w:rsidRPr="00B12E9B">
        <w:rPr>
          <w:i/>
          <w:iCs/>
          <w:szCs w:val="23"/>
        </w:rPr>
        <w:t>Zea</w:t>
      </w:r>
      <w:proofErr w:type="spellEnd"/>
      <w:r w:rsidRPr="00B12E9B">
        <w:rPr>
          <w:i/>
          <w:iCs/>
          <w:szCs w:val="23"/>
        </w:rPr>
        <w:t xml:space="preserve"> mays</w:t>
      </w:r>
      <w:r w:rsidRPr="00B12E9B">
        <w:rPr>
          <w:szCs w:val="23"/>
        </w:rPr>
        <w:t xml:space="preserve">) by application of plant growth promoting rhizobacteria in arid region of </w:t>
      </w:r>
      <w:r w:rsidRPr="00B12E9B">
        <w:rPr>
          <w:b/>
          <w:i/>
          <w:szCs w:val="23"/>
        </w:rPr>
        <w:t>Iran. J. Bio. Sci.,</w:t>
      </w:r>
      <w:r w:rsidRPr="00B12E9B">
        <w:rPr>
          <w:b/>
          <w:szCs w:val="23"/>
        </w:rPr>
        <w:t xml:space="preserve"> 8(6): 1015-1020.</w:t>
      </w:r>
    </w:p>
    <w:p w:rsidR="00E00DE4" w:rsidRPr="00B12E9B" w:rsidRDefault="00E00DE4" w:rsidP="00E00DE4">
      <w:pPr>
        <w:pStyle w:val="Default"/>
        <w:rPr>
          <w:b/>
          <w:sz w:val="23"/>
          <w:szCs w:val="23"/>
        </w:rPr>
      </w:pPr>
      <w:proofErr w:type="spellStart"/>
      <w:r w:rsidRPr="00B12E9B">
        <w:rPr>
          <w:sz w:val="23"/>
          <w:szCs w:val="23"/>
        </w:rPr>
        <w:t>Breiman</w:t>
      </w:r>
      <w:proofErr w:type="spellEnd"/>
      <w:r w:rsidRPr="00B12E9B">
        <w:rPr>
          <w:sz w:val="23"/>
          <w:szCs w:val="23"/>
        </w:rPr>
        <w:t xml:space="preserve">, A., and </w:t>
      </w:r>
      <w:proofErr w:type="spellStart"/>
      <w:r w:rsidRPr="00B12E9B">
        <w:rPr>
          <w:sz w:val="23"/>
          <w:szCs w:val="23"/>
        </w:rPr>
        <w:t>Graur</w:t>
      </w:r>
      <w:proofErr w:type="spellEnd"/>
      <w:r w:rsidRPr="00B12E9B">
        <w:rPr>
          <w:sz w:val="23"/>
          <w:szCs w:val="23"/>
        </w:rPr>
        <w:t xml:space="preserve">, D. </w:t>
      </w:r>
      <w:r>
        <w:rPr>
          <w:sz w:val="23"/>
          <w:szCs w:val="23"/>
        </w:rPr>
        <w:t>(</w:t>
      </w:r>
      <w:r w:rsidRPr="00B12E9B">
        <w:rPr>
          <w:sz w:val="23"/>
          <w:szCs w:val="23"/>
        </w:rPr>
        <w:t>1995</w:t>
      </w:r>
      <w:r>
        <w:rPr>
          <w:sz w:val="23"/>
          <w:szCs w:val="23"/>
        </w:rPr>
        <w:t>)</w:t>
      </w:r>
      <w:r w:rsidRPr="00B12E9B">
        <w:rPr>
          <w:sz w:val="23"/>
          <w:szCs w:val="23"/>
        </w:rPr>
        <w:t xml:space="preserve">. Wheat Evolution. </w:t>
      </w:r>
      <w:r w:rsidRPr="00B12E9B">
        <w:rPr>
          <w:b/>
          <w:i/>
          <w:sz w:val="23"/>
          <w:szCs w:val="23"/>
        </w:rPr>
        <w:t>Israel J. Pl. Sci</w:t>
      </w:r>
      <w:r w:rsidRPr="00B12E9B">
        <w:rPr>
          <w:b/>
          <w:sz w:val="23"/>
          <w:szCs w:val="23"/>
        </w:rPr>
        <w:t xml:space="preserve">. 43: 85-98. </w:t>
      </w:r>
    </w:p>
    <w:p w:rsidR="00E00DE4" w:rsidRPr="00B12E9B" w:rsidRDefault="00E00DE4" w:rsidP="00E00DE4">
      <w:pPr>
        <w:pStyle w:val="Default"/>
        <w:rPr>
          <w:b/>
          <w:sz w:val="23"/>
          <w:szCs w:val="23"/>
        </w:rPr>
      </w:pPr>
    </w:p>
    <w:p w:rsidR="00E00DE4" w:rsidRPr="00B12E9B" w:rsidRDefault="00E00DE4" w:rsidP="00E00DE4">
      <w:pPr>
        <w:pStyle w:val="Default"/>
        <w:spacing w:line="360" w:lineRule="auto"/>
        <w:rPr>
          <w:szCs w:val="23"/>
        </w:rPr>
      </w:pPr>
      <w:proofErr w:type="spellStart"/>
      <w:r w:rsidRPr="00B12E9B">
        <w:rPr>
          <w:szCs w:val="23"/>
        </w:rPr>
        <w:t>Cakmakci</w:t>
      </w:r>
      <w:proofErr w:type="spellEnd"/>
      <w:r w:rsidRPr="00B12E9B">
        <w:rPr>
          <w:szCs w:val="23"/>
        </w:rPr>
        <w:t xml:space="preserve">, R., </w:t>
      </w:r>
      <w:proofErr w:type="spellStart"/>
      <w:r w:rsidRPr="00B12E9B">
        <w:rPr>
          <w:szCs w:val="23"/>
        </w:rPr>
        <w:t>Turan</w:t>
      </w:r>
      <w:proofErr w:type="spellEnd"/>
      <w:r w:rsidRPr="00B12E9B">
        <w:rPr>
          <w:szCs w:val="23"/>
        </w:rPr>
        <w:t xml:space="preserve">, M., </w:t>
      </w:r>
      <w:proofErr w:type="spellStart"/>
      <w:r w:rsidRPr="00B12E9B">
        <w:rPr>
          <w:szCs w:val="23"/>
        </w:rPr>
        <w:t>Gulluce</w:t>
      </w:r>
      <w:proofErr w:type="spellEnd"/>
      <w:r w:rsidRPr="00B12E9B">
        <w:rPr>
          <w:szCs w:val="23"/>
        </w:rPr>
        <w:t xml:space="preserve"> M. and </w:t>
      </w:r>
      <w:proofErr w:type="spellStart"/>
      <w:r w:rsidRPr="00B12E9B">
        <w:rPr>
          <w:szCs w:val="23"/>
        </w:rPr>
        <w:t>Sahin</w:t>
      </w:r>
      <w:proofErr w:type="spellEnd"/>
      <w:r w:rsidRPr="00B12E9B">
        <w:rPr>
          <w:szCs w:val="23"/>
        </w:rPr>
        <w:t xml:space="preserve">, F. </w:t>
      </w:r>
      <w:r>
        <w:rPr>
          <w:szCs w:val="23"/>
        </w:rPr>
        <w:t>(</w:t>
      </w:r>
      <w:r w:rsidRPr="00B12E9B">
        <w:rPr>
          <w:szCs w:val="23"/>
        </w:rPr>
        <w:t>2014</w:t>
      </w:r>
      <w:r>
        <w:rPr>
          <w:szCs w:val="23"/>
        </w:rPr>
        <w:t>)</w:t>
      </w:r>
      <w:r w:rsidRPr="00B12E9B">
        <w:rPr>
          <w:szCs w:val="23"/>
        </w:rPr>
        <w:t xml:space="preserve">. Rhizobacteria for reduced fertilizer inputs in </w:t>
      </w:r>
    </w:p>
    <w:p w:rsidR="00E00DE4" w:rsidRPr="005672C1" w:rsidRDefault="00E00DE4" w:rsidP="00E00DE4">
      <w:pPr>
        <w:pStyle w:val="Default"/>
        <w:spacing w:line="360" w:lineRule="auto"/>
        <w:ind w:left="1418" w:hanging="1418"/>
        <w:jc w:val="both"/>
        <w:rPr>
          <w:szCs w:val="23"/>
        </w:rPr>
      </w:pPr>
      <w:r w:rsidRPr="00B12E9B">
        <w:rPr>
          <w:szCs w:val="23"/>
        </w:rPr>
        <w:t xml:space="preserve">                         wheat (</w:t>
      </w:r>
      <w:r w:rsidRPr="00B12E9B">
        <w:rPr>
          <w:i/>
          <w:iCs/>
          <w:szCs w:val="23"/>
        </w:rPr>
        <w:t xml:space="preserve">Triticum </w:t>
      </w:r>
      <w:proofErr w:type="spellStart"/>
      <w:r w:rsidRPr="00B12E9B">
        <w:rPr>
          <w:i/>
          <w:iCs/>
          <w:szCs w:val="23"/>
        </w:rPr>
        <w:t>aestivum</w:t>
      </w:r>
      <w:proofErr w:type="spellEnd"/>
      <w:r w:rsidRPr="00B12E9B">
        <w:rPr>
          <w:i/>
          <w:iCs/>
          <w:szCs w:val="23"/>
        </w:rPr>
        <w:t xml:space="preserve"> </w:t>
      </w:r>
      <w:r w:rsidRPr="00B12E9B">
        <w:rPr>
          <w:szCs w:val="23"/>
        </w:rPr>
        <w:t xml:space="preserve">spp. </w:t>
      </w:r>
      <w:r w:rsidRPr="00B12E9B">
        <w:rPr>
          <w:i/>
          <w:iCs/>
          <w:szCs w:val="23"/>
        </w:rPr>
        <w:t>vulgare</w:t>
      </w:r>
      <w:r w:rsidRPr="00B12E9B">
        <w:rPr>
          <w:szCs w:val="23"/>
        </w:rPr>
        <w:t>) and barley (</w:t>
      </w:r>
      <w:proofErr w:type="spellStart"/>
      <w:r w:rsidRPr="00B12E9B">
        <w:rPr>
          <w:i/>
          <w:iCs/>
          <w:szCs w:val="23"/>
        </w:rPr>
        <w:t>Hordeumvulgare</w:t>
      </w:r>
      <w:proofErr w:type="spellEnd"/>
      <w:r w:rsidRPr="00B12E9B">
        <w:rPr>
          <w:szCs w:val="23"/>
        </w:rPr>
        <w:t xml:space="preserve">) on </w:t>
      </w:r>
      <w:proofErr w:type="spellStart"/>
      <w:r w:rsidRPr="00B12E9B">
        <w:rPr>
          <w:szCs w:val="23"/>
        </w:rPr>
        <w:t>aridisols</w:t>
      </w:r>
      <w:proofErr w:type="spellEnd"/>
      <w:r w:rsidRPr="00B12E9B">
        <w:rPr>
          <w:szCs w:val="23"/>
        </w:rPr>
        <w:t xml:space="preserve"> in</w:t>
      </w:r>
      <w:r>
        <w:rPr>
          <w:szCs w:val="23"/>
        </w:rPr>
        <w:t xml:space="preserve"> </w:t>
      </w:r>
      <w:r w:rsidRPr="00B12E9B">
        <w:rPr>
          <w:b/>
          <w:szCs w:val="23"/>
        </w:rPr>
        <w:t xml:space="preserve">Turkey. </w:t>
      </w:r>
      <w:r w:rsidRPr="00B12E9B">
        <w:rPr>
          <w:b/>
          <w:i/>
          <w:szCs w:val="23"/>
        </w:rPr>
        <w:t>Int. J. of Plant Prod</w:t>
      </w:r>
      <w:r w:rsidRPr="00B12E9B">
        <w:rPr>
          <w:i/>
          <w:szCs w:val="23"/>
        </w:rPr>
        <w:t xml:space="preserve">. </w:t>
      </w:r>
      <w:r w:rsidRPr="00B12E9B">
        <w:rPr>
          <w:b/>
          <w:szCs w:val="23"/>
        </w:rPr>
        <w:t>8 (2):</w:t>
      </w:r>
    </w:p>
    <w:p w:rsidR="00E00DE4" w:rsidRPr="005672C1" w:rsidRDefault="00E00DE4" w:rsidP="00E00DE4">
      <w:pPr>
        <w:pStyle w:val="Default"/>
        <w:spacing w:line="360" w:lineRule="auto"/>
        <w:ind w:left="1134" w:hanging="1134"/>
        <w:jc w:val="both"/>
        <w:rPr>
          <w:szCs w:val="23"/>
        </w:rPr>
      </w:pPr>
      <w:proofErr w:type="spellStart"/>
      <w:r w:rsidRPr="00B12E9B">
        <w:rPr>
          <w:szCs w:val="23"/>
        </w:rPr>
        <w:t>Cuppels</w:t>
      </w:r>
      <w:proofErr w:type="spellEnd"/>
      <w:r w:rsidRPr="00B12E9B">
        <w:rPr>
          <w:szCs w:val="23"/>
        </w:rPr>
        <w:t xml:space="preserve">, D., </w:t>
      </w:r>
      <w:proofErr w:type="spellStart"/>
      <w:r w:rsidRPr="00B12E9B">
        <w:rPr>
          <w:szCs w:val="23"/>
        </w:rPr>
        <w:t>Sahin</w:t>
      </w:r>
      <w:proofErr w:type="spellEnd"/>
      <w:r w:rsidRPr="00B12E9B">
        <w:rPr>
          <w:szCs w:val="23"/>
        </w:rPr>
        <w:t xml:space="preserve">, F., Miller S.A. </w:t>
      </w:r>
      <w:r>
        <w:rPr>
          <w:szCs w:val="23"/>
        </w:rPr>
        <w:t>(</w:t>
      </w:r>
      <w:r w:rsidRPr="00B12E9B">
        <w:rPr>
          <w:szCs w:val="23"/>
        </w:rPr>
        <w:t>199</w:t>
      </w:r>
      <w:r>
        <w:rPr>
          <w:szCs w:val="23"/>
        </w:rPr>
        <w:t>9</w:t>
      </w:r>
      <w:proofErr w:type="gramStart"/>
      <w:r>
        <w:rPr>
          <w:szCs w:val="23"/>
        </w:rPr>
        <w:t>)</w:t>
      </w:r>
      <w:r w:rsidRPr="00B12E9B">
        <w:rPr>
          <w:szCs w:val="23"/>
        </w:rPr>
        <w:t>.Management</w:t>
      </w:r>
      <w:proofErr w:type="gramEnd"/>
      <w:r w:rsidRPr="00B12E9B">
        <w:rPr>
          <w:szCs w:val="23"/>
        </w:rPr>
        <w:t xml:space="preserve"> of bacterial spot of tomato and pepper using a</w:t>
      </w:r>
      <w:r>
        <w:rPr>
          <w:szCs w:val="23"/>
        </w:rPr>
        <w:t xml:space="preserve"> </w:t>
      </w:r>
      <w:r w:rsidRPr="00B12E9B">
        <w:rPr>
          <w:szCs w:val="23"/>
        </w:rPr>
        <w:t xml:space="preserve">plant resistance activator in combination with microbial bio control agents. </w:t>
      </w:r>
      <w:r w:rsidRPr="00B12E9B">
        <w:rPr>
          <w:b/>
          <w:i/>
          <w:szCs w:val="23"/>
        </w:rPr>
        <w:t>Phytopathology</w:t>
      </w:r>
      <w:r w:rsidRPr="00B12E9B">
        <w:rPr>
          <w:b/>
          <w:szCs w:val="23"/>
        </w:rPr>
        <w:t>, 89: 19.</w:t>
      </w:r>
    </w:p>
    <w:p w:rsidR="00E00DE4" w:rsidRPr="00B12E9B" w:rsidRDefault="00E00DE4" w:rsidP="00E00DE4">
      <w:pPr>
        <w:pStyle w:val="Default"/>
        <w:spacing w:line="360" w:lineRule="auto"/>
        <w:rPr>
          <w:szCs w:val="23"/>
        </w:rPr>
      </w:pPr>
      <w:proofErr w:type="spellStart"/>
      <w:r w:rsidRPr="00B12E9B">
        <w:rPr>
          <w:szCs w:val="23"/>
        </w:rPr>
        <w:t>Darmwal</w:t>
      </w:r>
      <w:proofErr w:type="spellEnd"/>
      <w:r w:rsidRPr="00B12E9B">
        <w:rPr>
          <w:szCs w:val="23"/>
        </w:rPr>
        <w:t xml:space="preserve">, N.S., Gaur, A.C. </w:t>
      </w:r>
      <w:r>
        <w:rPr>
          <w:szCs w:val="23"/>
        </w:rPr>
        <w:t>(</w:t>
      </w:r>
      <w:r w:rsidRPr="00B12E9B">
        <w:rPr>
          <w:szCs w:val="23"/>
        </w:rPr>
        <w:t>1988</w:t>
      </w:r>
      <w:r>
        <w:rPr>
          <w:szCs w:val="23"/>
        </w:rPr>
        <w:t>)</w:t>
      </w:r>
      <w:r w:rsidRPr="00B12E9B">
        <w:rPr>
          <w:szCs w:val="23"/>
        </w:rPr>
        <w:t xml:space="preserve">. Associative effect of cellulolytic fungi and </w:t>
      </w:r>
      <w:proofErr w:type="spellStart"/>
      <w:r w:rsidRPr="00B12E9B">
        <w:rPr>
          <w:i/>
          <w:szCs w:val="23"/>
        </w:rPr>
        <w:t>Azospirillumlipoferum</w:t>
      </w:r>
      <w:proofErr w:type="spellEnd"/>
      <w:r w:rsidRPr="00B12E9B">
        <w:rPr>
          <w:szCs w:val="23"/>
        </w:rPr>
        <w:t xml:space="preserve"> on </w:t>
      </w:r>
    </w:p>
    <w:p w:rsidR="00E00DE4" w:rsidRPr="00B12E9B" w:rsidRDefault="00E00DE4" w:rsidP="00E00DE4">
      <w:pPr>
        <w:pStyle w:val="Default"/>
        <w:spacing w:line="360" w:lineRule="auto"/>
        <w:rPr>
          <w:b/>
          <w:szCs w:val="23"/>
        </w:rPr>
      </w:pPr>
      <w:r w:rsidRPr="00B12E9B">
        <w:rPr>
          <w:szCs w:val="23"/>
        </w:rPr>
        <w:lastRenderedPageBreak/>
        <w:t xml:space="preserve">                          yield and nitrogen uptake by wheat. </w:t>
      </w:r>
      <w:r w:rsidRPr="00B12E9B">
        <w:rPr>
          <w:b/>
          <w:i/>
          <w:szCs w:val="23"/>
        </w:rPr>
        <w:t>Plant Soil</w:t>
      </w:r>
      <w:r w:rsidRPr="00B12E9B">
        <w:rPr>
          <w:b/>
          <w:szCs w:val="23"/>
        </w:rPr>
        <w:t>, 107: 211–218.</w:t>
      </w:r>
    </w:p>
    <w:p w:rsidR="00E00DE4" w:rsidRPr="00B12E9B" w:rsidRDefault="00E00DE4" w:rsidP="00E00DE4">
      <w:pPr>
        <w:pStyle w:val="Default"/>
        <w:spacing w:line="360" w:lineRule="auto"/>
        <w:rPr>
          <w:i/>
          <w:iCs/>
          <w:szCs w:val="23"/>
        </w:rPr>
      </w:pPr>
      <w:proofErr w:type="spellStart"/>
      <w:r w:rsidRPr="00B12E9B">
        <w:rPr>
          <w:szCs w:val="23"/>
        </w:rPr>
        <w:t>Elkoca</w:t>
      </w:r>
      <w:proofErr w:type="spellEnd"/>
      <w:r w:rsidRPr="00B12E9B">
        <w:rPr>
          <w:szCs w:val="23"/>
        </w:rPr>
        <w:t xml:space="preserve">, E., </w:t>
      </w:r>
      <w:proofErr w:type="spellStart"/>
      <w:r w:rsidRPr="00B12E9B">
        <w:rPr>
          <w:szCs w:val="23"/>
        </w:rPr>
        <w:t>Metin</w:t>
      </w:r>
      <w:proofErr w:type="spellEnd"/>
      <w:r w:rsidRPr="00B12E9B">
        <w:rPr>
          <w:szCs w:val="23"/>
        </w:rPr>
        <w:t xml:space="preserve">, T. and </w:t>
      </w:r>
      <w:proofErr w:type="spellStart"/>
      <w:r w:rsidRPr="00B12E9B">
        <w:rPr>
          <w:szCs w:val="23"/>
        </w:rPr>
        <w:t>Donmez</w:t>
      </w:r>
      <w:proofErr w:type="spellEnd"/>
      <w:r w:rsidRPr="00B12E9B">
        <w:rPr>
          <w:szCs w:val="23"/>
        </w:rPr>
        <w:t xml:space="preserve">, M. </w:t>
      </w:r>
      <w:r>
        <w:rPr>
          <w:szCs w:val="23"/>
        </w:rPr>
        <w:t>(</w:t>
      </w:r>
      <w:r w:rsidRPr="00B12E9B">
        <w:rPr>
          <w:szCs w:val="23"/>
        </w:rPr>
        <w:t>2010</w:t>
      </w:r>
      <w:r>
        <w:rPr>
          <w:szCs w:val="23"/>
        </w:rPr>
        <w:t>)</w:t>
      </w:r>
      <w:r w:rsidRPr="00B12E9B">
        <w:rPr>
          <w:szCs w:val="23"/>
        </w:rPr>
        <w:t xml:space="preserve">. Effects of single, dual and triple inoculations with </w:t>
      </w:r>
      <w:r w:rsidRPr="00B12E9B">
        <w:rPr>
          <w:i/>
          <w:iCs/>
          <w:szCs w:val="23"/>
        </w:rPr>
        <w:t xml:space="preserve">Bacillus </w:t>
      </w:r>
    </w:p>
    <w:p w:rsidR="00E00DE4" w:rsidRPr="00B12E9B" w:rsidRDefault="00E00DE4" w:rsidP="00E00DE4">
      <w:pPr>
        <w:pStyle w:val="Default"/>
        <w:spacing w:line="360" w:lineRule="auto"/>
        <w:jc w:val="both"/>
        <w:rPr>
          <w:szCs w:val="23"/>
        </w:rPr>
      </w:pPr>
      <w:r w:rsidRPr="00B12E9B">
        <w:rPr>
          <w:i/>
          <w:iCs/>
          <w:szCs w:val="23"/>
        </w:rPr>
        <w:t xml:space="preserve">                          subtilis</w:t>
      </w:r>
      <w:r w:rsidRPr="00B12E9B">
        <w:rPr>
          <w:szCs w:val="23"/>
        </w:rPr>
        <w:t xml:space="preserve">, </w:t>
      </w:r>
      <w:r w:rsidRPr="00B12E9B">
        <w:rPr>
          <w:i/>
          <w:iCs/>
          <w:szCs w:val="23"/>
        </w:rPr>
        <w:t xml:space="preserve">Bacillus </w:t>
      </w:r>
      <w:proofErr w:type="spellStart"/>
      <w:r w:rsidRPr="00B12E9B">
        <w:rPr>
          <w:i/>
          <w:iCs/>
          <w:szCs w:val="23"/>
        </w:rPr>
        <w:t>megaterium</w:t>
      </w:r>
      <w:r w:rsidRPr="00B12E9B">
        <w:rPr>
          <w:szCs w:val="23"/>
        </w:rPr>
        <w:t>and</w:t>
      </w:r>
      <w:proofErr w:type="spellEnd"/>
      <w:r w:rsidRPr="00B12E9B">
        <w:rPr>
          <w:szCs w:val="23"/>
        </w:rPr>
        <w:t xml:space="preserve"> </w:t>
      </w:r>
      <w:r w:rsidRPr="00B12E9B">
        <w:rPr>
          <w:i/>
          <w:iCs/>
          <w:szCs w:val="23"/>
        </w:rPr>
        <w:t xml:space="preserve">Rhizobium </w:t>
      </w:r>
      <w:proofErr w:type="spellStart"/>
      <w:r w:rsidRPr="00B12E9B">
        <w:rPr>
          <w:i/>
          <w:iCs/>
          <w:szCs w:val="23"/>
        </w:rPr>
        <w:t>leguminosarum</w:t>
      </w:r>
      <w:proofErr w:type="spellEnd"/>
      <w:r w:rsidRPr="00B12E9B">
        <w:rPr>
          <w:i/>
          <w:iCs/>
          <w:szCs w:val="23"/>
        </w:rPr>
        <w:t xml:space="preserve"> var. Phaseoli </w:t>
      </w:r>
      <w:r w:rsidRPr="00B12E9B">
        <w:rPr>
          <w:szCs w:val="23"/>
        </w:rPr>
        <w:t xml:space="preserve">on nodulation, </w:t>
      </w:r>
    </w:p>
    <w:p w:rsidR="00E00DE4" w:rsidRPr="005672C1" w:rsidRDefault="00E00DE4" w:rsidP="00E00DE4">
      <w:pPr>
        <w:pStyle w:val="Default"/>
        <w:spacing w:line="360" w:lineRule="auto"/>
        <w:jc w:val="both"/>
        <w:rPr>
          <w:szCs w:val="23"/>
        </w:rPr>
      </w:pPr>
      <w:r w:rsidRPr="00B12E9B">
        <w:rPr>
          <w:szCs w:val="23"/>
        </w:rPr>
        <w:t xml:space="preserve">                           nutrient uptake, yield and yield parameters of common bean (</w:t>
      </w:r>
      <w:r w:rsidRPr="00B12E9B">
        <w:rPr>
          <w:i/>
          <w:iCs/>
          <w:szCs w:val="23"/>
        </w:rPr>
        <w:t xml:space="preserve">Phaseolus vulgaris </w:t>
      </w:r>
      <w:r>
        <w:rPr>
          <w:szCs w:val="23"/>
        </w:rPr>
        <w:t xml:space="preserve">L. </w:t>
      </w:r>
      <w:proofErr w:type="spellStart"/>
      <w:r>
        <w:rPr>
          <w:szCs w:val="23"/>
        </w:rPr>
        <w:t>Cv</w:t>
      </w:r>
      <w:proofErr w:type="spellEnd"/>
      <w:r>
        <w:rPr>
          <w:szCs w:val="23"/>
        </w:rPr>
        <w:t xml:space="preserve"> </w:t>
      </w:r>
      <w:r w:rsidRPr="00B12E9B">
        <w:rPr>
          <w:szCs w:val="23"/>
        </w:rPr>
        <w:t xml:space="preserve">  elkoca-05’). </w:t>
      </w:r>
      <w:r w:rsidRPr="00B12E9B">
        <w:rPr>
          <w:b/>
          <w:i/>
          <w:szCs w:val="23"/>
        </w:rPr>
        <w:t xml:space="preserve">J. Plant </w:t>
      </w:r>
      <w:proofErr w:type="spellStart"/>
      <w:r w:rsidRPr="00B12E9B">
        <w:rPr>
          <w:b/>
          <w:i/>
          <w:szCs w:val="23"/>
        </w:rPr>
        <w:t>Nutr</w:t>
      </w:r>
      <w:proofErr w:type="spellEnd"/>
      <w:r w:rsidRPr="00B12E9B">
        <w:rPr>
          <w:b/>
          <w:szCs w:val="23"/>
        </w:rPr>
        <w:t>. 33: 2104–2119.</w:t>
      </w:r>
    </w:p>
    <w:p w:rsidR="00E00DE4" w:rsidRPr="007370B3" w:rsidRDefault="00E00DE4" w:rsidP="00E00DE4">
      <w:pPr>
        <w:pStyle w:val="Default"/>
        <w:spacing w:line="360" w:lineRule="auto"/>
        <w:ind w:left="720" w:hanging="720"/>
        <w:jc w:val="both"/>
        <w:rPr>
          <w:szCs w:val="23"/>
        </w:rPr>
      </w:pPr>
      <w:proofErr w:type="spellStart"/>
      <w:r w:rsidRPr="00B12E9B">
        <w:rPr>
          <w:szCs w:val="23"/>
        </w:rPr>
        <w:t>Jagnow</w:t>
      </w:r>
      <w:proofErr w:type="spellEnd"/>
      <w:r w:rsidRPr="00B12E9B">
        <w:rPr>
          <w:szCs w:val="23"/>
        </w:rPr>
        <w:t xml:space="preserve">, G. </w:t>
      </w:r>
      <w:r>
        <w:rPr>
          <w:szCs w:val="23"/>
        </w:rPr>
        <w:t>(</w:t>
      </w:r>
      <w:r w:rsidRPr="00B12E9B">
        <w:rPr>
          <w:szCs w:val="23"/>
        </w:rPr>
        <w:t>1990</w:t>
      </w:r>
      <w:r>
        <w:rPr>
          <w:szCs w:val="23"/>
        </w:rPr>
        <w:t>)</w:t>
      </w:r>
      <w:r w:rsidRPr="00B12E9B">
        <w:rPr>
          <w:szCs w:val="23"/>
        </w:rPr>
        <w:t xml:space="preserve">. Differences between cereal crop cultivars in root-associated nitrogen fixation, possible causes of variable yield response to seed inoculation. </w:t>
      </w:r>
      <w:r w:rsidRPr="00B12E9B">
        <w:rPr>
          <w:b/>
          <w:i/>
          <w:szCs w:val="23"/>
        </w:rPr>
        <w:t>Plant Soil,</w:t>
      </w:r>
      <w:r w:rsidRPr="00B12E9B">
        <w:rPr>
          <w:b/>
          <w:szCs w:val="23"/>
        </w:rPr>
        <w:t xml:space="preserve"> 123: 255–259.</w:t>
      </w:r>
    </w:p>
    <w:p w:rsidR="00E00DE4" w:rsidRPr="00B12E9B" w:rsidRDefault="00E00DE4" w:rsidP="00E00DE4">
      <w:pPr>
        <w:pStyle w:val="Default"/>
        <w:spacing w:line="360" w:lineRule="auto"/>
        <w:jc w:val="both"/>
        <w:rPr>
          <w:sz w:val="23"/>
          <w:szCs w:val="23"/>
        </w:rPr>
      </w:pPr>
      <w:proofErr w:type="spellStart"/>
      <w:r w:rsidRPr="00B12E9B">
        <w:rPr>
          <w:sz w:val="23"/>
          <w:szCs w:val="23"/>
        </w:rPr>
        <w:t>Kapulnik</w:t>
      </w:r>
      <w:proofErr w:type="spellEnd"/>
      <w:r w:rsidRPr="00B12E9B">
        <w:rPr>
          <w:sz w:val="23"/>
          <w:szCs w:val="23"/>
        </w:rPr>
        <w:t xml:space="preserve">, Y., S. </w:t>
      </w:r>
      <w:proofErr w:type="spellStart"/>
      <w:r w:rsidRPr="00B12E9B">
        <w:rPr>
          <w:sz w:val="23"/>
          <w:szCs w:val="23"/>
        </w:rPr>
        <w:t>Sarig</w:t>
      </w:r>
      <w:proofErr w:type="spellEnd"/>
      <w:r w:rsidRPr="00B12E9B">
        <w:rPr>
          <w:sz w:val="23"/>
          <w:szCs w:val="23"/>
        </w:rPr>
        <w:t xml:space="preserve">, I. Nur, and Y. </w:t>
      </w:r>
      <w:proofErr w:type="spellStart"/>
      <w:r w:rsidRPr="00B12E9B">
        <w:rPr>
          <w:sz w:val="23"/>
          <w:szCs w:val="23"/>
        </w:rPr>
        <w:t>Okon</w:t>
      </w:r>
      <w:proofErr w:type="spellEnd"/>
      <w:r w:rsidRPr="00B12E9B">
        <w:rPr>
          <w:sz w:val="23"/>
          <w:szCs w:val="23"/>
        </w:rPr>
        <w:t xml:space="preserve">. </w:t>
      </w:r>
      <w:r>
        <w:rPr>
          <w:sz w:val="23"/>
          <w:szCs w:val="23"/>
        </w:rPr>
        <w:t>(</w:t>
      </w:r>
      <w:r w:rsidRPr="00B12E9B">
        <w:rPr>
          <w:sz w:val="23"/>
          <w:szCs w:val="23"/>
        </w:rPr>
        <w:t>1983</w:t>
      </w:r>
      <w:r>
        <w:rPr>
          <w:sz w:val="23"/>
          <w:szCs w:val="23"/>
        </w:rPr>
        <w:t>)</w:t>
      </w:r>
      <w:r w:rsidRPr="00B12E9B">
        <w:rPr>
          <w:sz w:val="23"/>
          <w:szCs w:val="23"/>
        </w:rPr>
        <w:t xml:space="preserve">. Effect of </w:t>
      </w:r>
      <w:proofErr w:type="spellStart"/>
      <w:r w:rsidRPr="00B12E9B">
        <w:rPr>
          <w:i/>
          <w:iCs/>
          <w:sz w:val="23"/>
          <w:szCs w:val="23"/>
        </w:rPr>
        <w:t>Azospirillum</w:t>
      </w:r>
      <w:proofErr w:type="spellEnd"/>
      <w:r>
        <w:rPr>
          <w:i/>
          <w:iCs/>
          <w:sz w:val="23"/>
          <w:szCs w:val="23"/>
        </w:rPr>
        <w:t xml:space="preserve"> </w:t>
      </w:r>
      <w:r w:rsidRPr="00B12E9B">
        <w:rPr>
          <w:sz w:val="23"/>
          <w:szCs w:val="23"/>
        </w:rPr>
        <w:t xml:space="preserve">inoculation on yield of field-grown </w:t>
      </w:r>
    </w:p>
    <w:p w:rsidR="00E00DE4" w:rsidRPr="00B12E9B" w:rsidRDefault="00E00DE4" w:rsidP="00E00DE4">
      <w:pPr>
        <w:pStyle w:val="Default"/>
        <w:spacing w:line="360" w:lineRule="auto"/>
        <w:jc w:val="both"/>
        <w:rPr>
          <w:b/>
          <w:sz w:val="23"/>
          <w:szCs w:val="23"/>
        </w:rPr>
      </w:pPr>
      <w:r w:rsidRPr="00B12E9B">
        <w:rPr>
          <w:sz w:val="23"/>
          <w:szCs w:val="23"/>
        </w:rPr>
        <w:t xml:space="preserve">                          wheat. </w:t>
      </w:r>
      <w:r w:rsidRPr="00B12E9B">
        <w:rPr>
          <w:b/>
          <w:i/>
          <w:sz w:val="23"/>
          <w:szCs w:val="23"/>
        </w:rPr>
        <w:t>Can. J. Microbiol</w:t>
      </w:r>
      <w:r w:rsidRPr="00B12E9B">
        <w:rPr>
          <w:b/>
          <w:sz w:val="23"/>
          <w:szCs w:val="23"/>
        </w:rPr>
        <w:t>. 29:895-899.</w:t>
      </w:r>
    </w:p>
    <w:p w:rsidR="00E00DE4" w:rsidRPr="00B12E9B" w:rsidRDefault="00E00DE4" w:rsidP="00E00DE4">
      <w:pPr>
        <w:pStyle w:val="Default"/>
        <w:spacing w:line="360" w:lineRule="auto"/>
        <w:jc w:val="both"/>
        <w:rPr>
          <w:sz w:val="23"/>
          <w:szCs w:val="23"/>
        </w:rPr>
      </w:pPr>
      <w:r w:rsidRPr="00B12E9B">
        <w:rPr>
          <w:sz w:val="23"/>
          <w:szCs w:val="23"/>
        </w:rPr>
        <w:t xml:space="preserve">Kennedy, I.R., </w:t>
      </w:r>
      <w:proofErr w:type="spellStart"/>
      <w:r w:rsidRPr="00B12E9B">
        <w:rPr>
          <w:sz w:val="23"/>
          <w:szCs w:val="23"/>
        </w:rPr>
        <w:t>Tchan</w:t>
      </w:r>
      <w:proofErr w:type="spellEnd"/>
      <w:r w:rsidRPr="00B12E9B">
        <w:rPr>
          <w:sz w:val="23"/>
          <w:szCs w:val="23"/>
        </w:rPr>
        <w:t xml:space="preserve">, Y.T. </w:t>
      </w:r>
      <w:r>
        <w:rPr>
          <w:sz w:val="23"/>
          <w:szCs w:val="23"/>
        </w:rPr>
        <w:t>(</w:t>
      </w:r>
      <w:r w:rsidRPr="00B12E9B">
        <w:rPr>
          <w:sz w:val="23"/>
          <w:szCs w:val="23"/>
        </w:rPr>
        <w:t>1992</w:t>
      </w:r>
      <w:r>
        <w:rPr>
          <w:sz w:val="23"/>
          <w:szCs w:val="23"/>
        </w:rPr>
        <w:t>)</w:t>
      </w:r>
      <w:r w:rsidRPr="00B12E9B">
        <w:rPr>
          <w:sz w:val="23"/>
          <w:szCs w:val="23"/>
        </w:rPr>
        <w:t xml:space="preserve">. Biological nitrogen fixation in non-leguminous field crops: Recent Ad- </w:t>
      </w:r>
    </w:p>
    <w:p w:rsidR="00E00DE4" w:rsidRPr="00B12E9B" w:rsidRDefault="00E00DE4" w:rsidP="00E00DE4">
      <w:pPr>
        <w:pStyle w:val="Default"/>
        <w:spacing w:line="360" w:lineRule="auto"/>
        <w:ind w:left="993" w:hanging="284"/>
        <w:jc w:val="both"/>
        <w:rPr>
          <w:b/>
          <w:sz w:val="23"/>
          <w:szCs w:val="23"/>
        </w:rPr>
      </w:pPr>
      <w:proofErr w:type="spellStart"/>
      <w:r w:rsidRPr="00B12E9B">
        <w:rPr>
          <w:sz w:val="23"/>
          <w:szCs w:val="23"/>
        </w:rPr>
        <w:t>vances</w:t>
      </w:r>
      <w:proofErr w:type="spellEnd"/>
      <w:r w:rsidRPr="00B12E9B">
        <w:rPr>
          <w:sz w:val="23"/>
          <w:szCs w:val="23"/>
        </w:rPr>
        <w:t xml:space="preserve">. </w:t>
      </w:r>
      <w:r w:rsidRPr="00B12E9B">
        <w:rPr>
          <w:b/>
          <w:i/>
          <w:sz w:val="23"/>
          <w:szCs w:val="23"/>
        </w:rPr>
        <w:t>Plant Soil,</w:t>
      </w:r>
      <w:r w:rsidRPr="00B12E9B">
        <w:rPr>
          <w:b/>
          <w:sz w:val="23"/>
          <w:szCs w:val="23"/>
        </w:rPr>
        <w:t xml:space="preserve"> 141: 93–118.</w:t>
      </w:r>
    </w:p>
    <w:p w:rsidR="00E00DE4" w:rsidRPr="00B12E9B" w:rsidRDefault="00E00DE4" w:rsidP="00E00DE4">
      <w:pPr>
        <w:pStyle w:val="Default"/>
        <w:spacing w:line="360" w:lineRule="auto"/>
        <w:jc w:val="both"/>
        <w:rPr>
          <w:szCs w:val="23"/>
        </w:rPr>
      </w:pPr>
      <w:r w:rsidRPr="00B12E9B">
        <w:rPr>
          <w:szCs w:val="23"/>
        </w:rPr>
        <w:t xml:space="preserve">Khan, M. R., Talukdar, N. C. and </w:t>
      </w:r>
      <w:proofErr w:type="spellStart"/>
      <w:r w:rsidRPr="00B12E9B">
        <w:rPr>
          <w:szCs w:val="23"/>
        </w:rPr>
        <w:t>Thakuria</w:t>
      </w:r>
      <w:proofErr w:type="spellEnd"/>
      <w:r w:rsidRPr="00B12E9B">
        <w:rPr>
          <w:szCs w:val="23"/>
        </w:rPr>
        <w:t xml:space="preserve">, D. </w:t>
      </w:r>
      <w:r>
        <w:rPr>
          <w:szCs w:val="23"/>
        </w:rPr>
        <w:t>(</w:t>
      </w:r>
      <w:r w:rsidRPr="00B12E9B">
        <w:rPr>
          <w:szCs w:val="23"/>
        </w:rPr>
        <w:t>2002</w:t>
      </w:r>
      <w:r>
        <w:rPr>
          <w:szCs w:val="23"/>
        </w:rPr>
        <w:t>)</w:t>
      </w:r>
      <w:r w:rsidRPr="00B12E9B">
        <w:rPr>
          <w:szCs w:val="23"/>
        </w:rPr>
        <w:t xml:space="preserve">. Detection of </w:t>
      </w:r>
      <w:proofErr w:type="spellStart"/>
      <w:r w:rsidRPr="00B12E9B">
        <w:rPr>
          <w:i/>
          <w:iCs/>
          <w:szCs w:val="23"/>
        </w:rPr>
        <w:t>Azospirillum</w:t>
      </w:r>
      <w:proofErr w:type="spellEnd"/>
      <w:r>
        <w:rPr>
          <w:i/>
          <w:iCs/>
          <w:szCs w:val="23"/>
        </w:rPr>
        <w:t xml:space="preserve"> </w:t>
      </w:r>
      <w:r w:rsidRPr="00B12E9B">
        <w:rPr>
          <w:szCs w:val="23"/>
        </w:rPr>
        <w:t xml:space="preserve">and Phosphate </w:t>
      </w:r>
    </w:p>
    <w:p w:rsidR="00E00DE4" w:rsidRPr="00B12E9B" w:rsidRDefault="00E00DE4" w:rsidP="00E00DE4">
      <w:pPr>
        <w:pStyle w:val="Default"/>
        <w:spacing w:line="360" w:lineRule="auto"/>
        <w:jc w:val="both"/>
        <w:rPr>
          <w:szCs w:val="23"/>
        </w:rPr>
      </w:pPr>
      <w:r w:rsidRPr="00B12E9B">
        <w:rPr>
          <w:szCs w:val="23"/>
        </w:rPr>
        <w:t xml:space="preserve">                       Solubilizing Bacteria in Rice rhizosphere soil by protein and antibiotic resistance profile </w:t>
      </w:r>
    </w:p>
    <w:p w:rsidR="00E00DE4" w:rsidRPr="00B12E9B" w:rsidRDefault="00E00DE4" w:rsidP="00E00DE4">
      <w:pPr>
        <w:pStyle w:val="Default"/>
        <w:spacing w:line="360" w:lineRule="auto"/>
        <w:jc w:val="both"/>
        <w:rPr>
          <w:b/>
          <w:szCs w:val="23"/>
        </w:rPr>
      </w:pPr>
      <w:r w:rsidRPr="00B12E9B">
        <w:rPr>
          <w:szCs w:val="23"/>
        </w:rPr>
        <w:t xml:space="preserve">                       and their effect on grain yield of rice. </w:t>
      </w:r>
      <w:r w:rsidRPr="00B12E9B">
        <w:rPr>
          <w:b/>
          <w:i/>
          <w:szCs w:val="23"/>
        </w:rPr>
        <w:t xml:space="preserve">Indian J. of </w:t>
      </w:r>
      <w:proofErr w:type="spellStart"/>
      <w:r w:rsidRPr="00B12E9B">
        <w:rPr>
          <w:b/>
          <w:i/>
          <w:szCs w:val="23"/>
        </w:rPr>
        <w:t>Biotechnol</w:t>
      </w:r>
      <w:proofErr w:type="spellEnd"/>
      <w:r w:rsidRPr="00B12E9B">
        <w:rPr>
          <w:b/>
          <w:szCs w:val="23"/>
        </w:rPr>
        <w:t xml:space="preserve">. (2): 246-250. </w:t>
      </w:r>
    </w:p>
    <w:p w:rsidR="00E00DE4" w:rsidRPr="00B12E9B" w:rsidRDefault="00E00DE4" w:rsidP="00E00DE4">
      <w:pPr>
        <w:pStyle w:val="Default"/>
        <w:spacing w:line="360" w:lineRule="auto"/>
        <w:jc w:val="both"/>
        <w:rPr>
          <w:szCs w:val="23"/>
        </w:rPr>
      </w:pPr>
      <w:proofErr w:type="spellStart"/>
      <w:r w:rsidRPr="00B12E9B">
        <w:rPr>
          <w:szCs w:val="23"/>
        </w:rPr>
        <w:t>Kucey</w:t>
      </w:r>
      <w:proofErr w:type="spellEnd"/>
      <w:r w:rsidRPr="00B12E9B">
        <w:rPr>
          <w:szCs w:val="23"/>
        </w:rPr>
        <w:t xml:space="preserve">, R. M. N., Janzen, H. H. and Leggett, M. E. </w:t>
      </w:r>
      <w:r>
        <w:rPr>
          <w:szCs w:val="23"/>
        </w:rPr>
        <w:t>(</w:t>
      </w:r>
      <w:r w:rsidRPr="00B12E9B">
        <w:rPr>
          <w:szCs w:val="23"/>
        </w:rPr>
        <w:t>1989</w:t>
      </w:r>
      <w:r>
        <w:rPr>
          <w:szCs w:val="23"/>
        </w:rPr>
        <w:t>)</w:t>
      </w:r>
      <w:r w:rsidRPr="00B12E9B">
        <w:rPr>
          <w:szCs w:val="23"/>
        </w:rPr>
        <w:t>. Microbially mediated increases in plant-</w:t>
      </w:r>
    </w:p>
    <w:p w:rsidR="00E00DE4" w:rsidRDefault="00E00DE4" w:rsidP="00E00DE4">
      <w:pPr>
        <w:pStyle w:val="Default"/>
        <w:spacing w:line="360" w:lineRule="auto"/>
        <w:jc w:val="both"/>
        <w:rPr>
          <w:b/>
          <w:szCs w:val="23"/>
        </w:rPr>
      </w:pPr>
      <w:r w:rsidRPr="00B12E9B">
        <w:rPr>
          <w:szCs w:val="23"/>
        </w:rPr>
        <w:t xml:space="preserve">                      available phosphorus, </w:t>
      </w:r>
      <w:r w:rsidRPr="00B12E9B">
        <w:rPr>
          <w:b/>
          <w:szCs w:val="23"/>
        </w:rPr>
        <w:t xml:space="preserve">Adv. Agron.42, 199–228. </w:t>
      </w:r>
    </w:p>
    <w:p w:rsidR="00E00DE4" w:rsidRDefault="00E00DE4" w:rsidP="00E00DE4">
      <w:pPr>
        <w:pStyle w:val="BodyText"/>
        <w:tabs>
          <w:tab w:val="left" w:pos="1418"/>
          <w:tab w:val="left" w:pos="1701"/>
        </w:tabs>
        <w:spacing w:line="362" w:lineRule="auto"/>
        <w:ind w:left="1276" w:hanging="1276"/>
        <w:rPr>
          <w:szCs w:val="23"/>
        </w:rPr>
      </w:pPr>
      <w:proofErr w:type="spellStart"/>
      <w:r w:rsidRPr="005672C1">
        <w:rPr>
          <w:szCs w:val="23"/>
        </w:rPr>
        <w:t>Omara</w:t>
      </w:r>
      <w:proofErr w:type="spellEnd"/>
      <w:r w:rsidRPr="005672C1">
        <w:rPr>
          <w:szCs w:val="23"/>
        </w:rPr>
        <w:t xml:space="preserve">, </w:t>
      </w:r>
      <w:proofErr w:type="spellStart"/>
      <w:r w:rsidRPr="005672C1">
        <w:rPr>
          <w:szCs w:val="23"/>
        </w:rPr>
        <w:t>Alaa</w:t>
      </w:r>
      <w:proofErr w:type="spellEnd"/>
      <w:r w:rsidRPr="005672C1">
        <w:rPr>
          <w:szCs w:val="23"/>
        </w:rPr>
        <w:t xml:space="preserve"> El-</w:t>
      </w:r>
      <w:proofErr w:type="spellStart"/>
      <w:r w:rsidRPr="005672C1">
        <w:rPr>
          <w:szCs w:val="23"/>
        </w:rPr>
        <w:t>Dein</w:t>
      </w:r>
      <w:proofErr w:type="spellEnd"/>
      <w:r w:rsidRPr="005672C1">
        <w:rPr>
          <w:szCs w:val="23"/>
        </w:rPr>
        <w:t xml:space="preserve">, and </w:t>
      </w:r>
      <w:proofErr w:type="spellStart"/>
      <w:r w:rsidRPr="005672C1">
        <w:rPr>
          <w:szCs w:val="23"/>
        </w:rPr>
        <w:t>Mohssen</w:t>
      </w:r>
      <w:proofErr w:type="spellEnd"/>
      <w:r w:rsidRPr="005672C1">
        <w:rPr>
          <w:szCs w:val="23"/>
        </w:rPr>
        <w:t xml:space="preserve"> </w:t>
      </w:r>
      <w:proofErr w:type="spellStart"/>
      <w:r w:rsidRPr="005672C1">
        <w:rPr>
          <w:szCs w:val="23"/>
        </w:rPr>
        <w:t>Elbagory</w:t>
      </w:r>
      <w:proofErr w:type="spellEnd"/>
      <w:r w:rsidRPr="005672C1">
        <w:rPr>
          <w:szCs w:val="23"/>
        </w:rPr>
        <w:t>. 2018. “Enhancement of Plant Growth and Yield of Wheat (</w:t>
      </w:r>
      <w:r w:rsidRPr="005672C1">
        <w:rPr>
          <w:i/>
          <w:iCs/>
          <w:szCs w:val="23"/>
        </w:rPr>
        <w:t xml:space="preserve">Triticum </w:t>
      </w:r>
      <w:proofErr w:type="spellStart"/>
      <w:r w:rsidRPr="005672C1">
        <w:rPr>
          <w:i/>
          <w:iCs/>
          <w:szCs w:val="23"/>
        </w:rPr>
        <w:t>Aestivum</w:t>
      </w:r>
      <w:proofErr w:type="spellEnd"/>
      <w:r w:rsidRPr="005672C1">
        <w:rPr>
          <w:szCs w:val="23"/>
        </w:rPr>
        <w:t xml:space="preserve"> L.) under Drought Conditions Using Plant-Growth-Promoting Bacteria”. Annual Research &amp; Review in Biology </w:t>
      </w:r>
      <w:r w:rsidRPr="005672C1">
        <w:rPr>
          <w:b/>
          <w:bCs/>
          <w:szCs w:val="23"/>
        </w:rPr>
        <w:t>28 (6):1-18.</w:t>
      </w:r>
      <w:r w:rsidRPr="005672C1">
        <w:rPr>
          <w:szCs w:val="23"/>
        </w:rPr>
        <w:t xml:space="preserve"> </w:t>
      </w:r>
    </w:p>
    <w:p w:rsidR="00E00DE4" w:rsidRPr="00B12E9B" w:rsidRDefault="00E00DE4" w:rsidP="00E00DE4">
      <w:pPr>
        <w:pStyle w:val="Default"/>
        <w:jc w:val="both"/>
        <w:rPr>
          <w:szCs w:val="23"/>
        </w:rPr>
      </w:pPr>
      <w:proofErr w:type="spellStart"/>
      <w:r w:rsidRPr="00B12E9B">
        <w:rPr>
          <w:szCs w:val="23"/>
        </w:rPr>
        <w:t>Panse</w:t>
      </w:r>
      <w:proofErr w:type="spellEnd"/>
      <w:r w:rsidRPr="00B12E9B">
        <w:rPr>
          <w:szCs w:val="23"/>
        </w:rPr>
        <w:t xml:space="preserve">, V. S. and </w:t>
      </w:r>
      <w:proofErr w:type="spellStart"/>
      <w:r w:rsidRPr="00B12E9B">
        <w:rPr>
          <w:szCs w:val="23"/>
        </w:rPr>
        <w:t>Sukhatme</w:t>
      </w:r>
      <w:proofErr w:type="spellEnd"/>
      <w:r w:rsidRPr="00B12E9B">
        <w:rPr>
          <w:szCs w:val="23"/>
        </w:rPr>
        <w:t xml:space="preserve">, P. V. </w:t>
      </w:r>
      <w:r>
        <w:rPr>
          <w:szCs w:val="23"/>
        </w:rPr>
        <w:t>(</w:t>
      </w:r>
      <w:r w:rsidRPr="00B12E9B">
        <w:rPr>
          <w:szCs w:val="23"/>
        </w:rPr>
        <w:t>1985</w:t>
      </w:r>
      <w:r>
        <w:rPr>
          <w:szCs w:val="23"/>
        </w:rPr>
        <w:t>)</w:t>
      </w:r>
      <w:r w:rsidRPr="00B12E9B">
        <w:rPr>
          <w:szCs w:val="23"/>
        </w:rPr>
        <w:t xml:space="preserve">. Statistical method for agricultural workers, ICAR, New Delhi. </w:t>
      </w:r>
    </w:p>
    <w:p w:rsidR="00E00DE4" w:rsidRPr="005672C1" w:rsidRDefault="00E00DE4" w:rsidP="00E00DE4">
      <w:pPr>
        <w:pStyle w:val="Default"/>
        <w:jc w:val="both"/>
        <w:rPr>
          <w:b/>
          <w:bCs/>
          <w:szCs w:val="23"/>
        </w:rPr>
      </w:pPr>
      <w:r w:rsidRPr="00B12E9B">
        <w:rPr>
          <w:szCs w:val="23"/>
        </w:rPr>
        <w:t xml:space="preserve">                     </w:t>
      </w:r>
      <w:r w:rsidRPr="005672C1">
        <w:rPr>
          <w:b/>
          <w:bCs/>
          <w:szCs w:val="23"/>
        </w:rPr>
        <w:t xml:space="preserve">152-155. </w:t>
      </w:r>
    </w:p>
    <w:p w:rsidR="00E00DE4" w:rsidRDefault="00E00DE4" w:rsidP="00E00DE4">
      <w:pPr>
        <w:pStyle w:val="BodyText"/>
        <w:tabs>
          <w:tab w:val="left" w:pos="1418"/>
          <w:tab w:val="left" w:pos="1701"/>
        </w:tabs>
        <w:spacing w:line="362" w:lineRule="auto"/>
        <w:ind w:left="0"/>
        <w:rPr>
          <w:szCs w:val="23"/>
        </w:rPr>
      </w:pPr>
      <w:r w:rsidRPr="00B12E9B">
        <w:rPr>
          <w:szCs w:val="23"/>
        </w:rPr>
        <w:t xml:space="preserve">Panwar, J. D. S., </w:t>
      </w:r>
      <w:proofErr w:type="spellStart"/>
      <w:r w:rsidRPr="00B12E9B">
        <w:rPr>
          <w:szCs w:val="23"/>
        </w:rPr>
        <w:t>Ompal</w:t>
      </w:r>
      <w:proofErr w:type="spellEnd"/>
      <w:r w:rsidRPr="00B12E9B">
        <w:rPr>
          <w:szCs w:val="23"/>
        </w:rPr>
        <w:t xml:space="preserve">, S. and Singh, K. </w:t>
      </w:r>
      <w:r>
        <w:rPr>
          <w:szCs w:val="23"/>
        </w:rPr>
        <w:t>(</w:t>
      </w:r>
      <w:r w:rsidRPr="00B12E9B">
        <w:rPr>
          <w:szCs w:val="23"/>
        </w:rPr>
        <w:t>2000</w:t>
      </w:r>
      <w:r>
        <w:rPr>
          <w:szCs w:val="23"/>
        </w:rPr>
        <w:t>)</w:t>
      </w:r>
      <w:r w:rsidRPr="00B12E9B">
        <w:rPr>
          <w:szCs w:val="23"/>
        </w:rPr>
        <w:t xml:space="preserve">. Response of </w:t>
      </w:r>
      <w:proofErr w:type="spellStart"/>
      <w:r w:rsidRPr="00B12E9B">
        <w:rPr>
          <w:i/>
          <w:iCs/>
          <w:szCs w:val="23"/>
        </w:rPr>
        <w:t>Azospirillum</w:t>
      </w:r>
      <w:r w:rsidRPr="00B12E9B">
        <w:rPr>
          <w:szCs w:val="23"/>
        </w:rPr>
        <w:t>and</w:t>
      </w:r>
      <w:proofErr w:type="spellEnd"/>
      <w:r w:rsidRPr="00B12E9B">
        <w:rPr>
          <w:szCs w:val="23"/>
        </w:rPr>
        <w:t xml:space="preserve"> </w:t>
      </w:r>
      <w:r w:rsidRPr="00B12E9B">
        <w:rPr>
          <w:i/>
          <w:iCs/>
          <w:szCs w:val="23"/>
        </w:rPr>
        <w:t xml:space="preserve">Bacillus </w:t>
      </w:r>
      <w:r w:rsidRPr="00B12E9B">
        <w:rPr>
          <w:szCs w:val="23"/>
        </w:rPr>
        <w:t xml:space="preserve">on growth and </w:t>
      </w:r>
    </w:p>
    <w:p w:rsidR="00E00DE4" w:rsidRDefault="00E00DE4" w:rsidP="00E00DE4">
      <w:pPr>
        <w:pStyle w:val="BodyText"/>
        <w:tabs>
          <w:tab w:val="left" w:pos="1418"/>
          <w:tab w:val="left" w:pos="1701"/>
        </w:tabs>
        <w:spacing w:line="362" w:lineRule="auto"/>
        <w:ind w:left="1276" w:hanging="1276"/>
        <w:rPr>
          <w:b/>
          <w:szCs w:val="23"/>
        </w:rPr>
      </w:pPr>
      <w:r>
        <w:rPr>
          <w:szCs w:val="23"/>
        </w:rPr>
        <w:t xml:space="preserve">                    </w:t>
      </w:r>
      <w:r w:rsidRPr="00B12E9B">
        <w:rPr>
          <w:szCs w:val="23"/>
        </w:rPr>
        <w:t xml:space="preserve">yield of wheat under filed conditions. </w:t>
      </w:r>
      <w:r w:rsidRPr="00B12E9B">
        <w:rPr>
          <w:b/>
          <w:i/>
          <w:szCs w:val="23"/>
        </w:rPr>
        <w:t>Indian J. Plant Physiol</w:t>
      </w:r>
      <w:r w:rsidRPr="00B12E9B">
        <w:rPr>
          <w:b/>
          <w:szCs w:val="23"/>
        </w:rPr>
        <w:t>. 5 (1): 108-110.</w:t>
      </w:r>
    </w:p>
    <w:p w:rsidR="00E00DE4" w:rsidRPr="005672C1" w:rsidRDefault="00E00DE4" w:rsidP="00E00DE4">
      <w:pPr>
        <w:pStyle w:val="BodyText"/>
        <w:tabs>
          <w:tab w:val="left" w:pos="1418"/>
          <w:tab w:val="left" w:pos="1701"/>
        </w:tabs>
        <w:spacing w:line="362" w:lineRule="auto"/>
        <w:ind w:left="1276" w:hanging="1276"/>
        <w:rPr>
          <w:szCs w:val="23"/>
        </w:rPr>
      </w:pPr>
      <w:r w:rsidRPr="005672C1">
        <w:rPr>
          <w:szCs w:val="23"/>
        </w:rPr>
        <w:t xml:space="preserve">Rana, A., Joshi, M., Prasanna, R., </w:t>
      </w:r>
      <w:proofErr w:type="spellStart"/>
      <w:r w:rsidRPr="005672C1">
        <w:rPr>
          <w:szCs w:val="23"/>
        </w:rPr>
        <w:t>Shivay</w:t>
      </w:r>
      <w:proofErr w:type="spellEnd"/>
      <w:r w:rsidRPr="005672C1">
        <w:rPr>
          <w:szCs w:val="23"/>
        </w:rPr>
        <w:t>, Y. S., &amp; Nain, L. (2012). Biofortification of wheat through inoculation of plant growth promoting rhizobacteria and cyanobacteria. European Journal of Soil Biology, 50, 118-126.</w:t>
      </w:r>
    </w:p>
    <w:p w:rsidR="00E00DE4" w:rsidRDefault="00E00DE4" w:rsidP="00E00DE4">
      <w:pPr>
        <w:pStyle w:val="BodyText"/>
        <w:tabs>
          <w:tab w:val="left" w:pos="1418"/>
          <w:tab w:val="left" w:pos="1701"/>
        </w:tabs>
        <w:spacing w:line="362" w:lineRule="auto"/>
        <w:ind w:left="1276" w:hanging="1276"/>
        <w:rPr>
          <w:b/>
          <w:szCs w:val="23"/>
        </w:rPr>
      </w:pPr>
      <w:r w:rsidRPr="00B12E9B">
        <w:rPr>
          <w:szCs w:val="23"/>
        </w:rPr>
        <w:t xml:space="preserve">Saber, Z., </w:t>
      </w:r>
      <w:proofErr w:type="spellStart"/>
      <w:r w:rsidRPr="00B12E9B">
        <w:rPr>
          <w:szCs w:val="23"/>
        </w:rPr>
        <w:t>Pirdashti</w:t>
      </w:r>
      <w:proofErr w:type="spellEnd"/>
      <w:r w:rsidRPr="00B12E9B">
        <w:rPr>
          <w:szCs w:val="23"/>
        </w:rPr>
        <w:t xml:space="preserve">, H., </w:t>
      </w:r>
      <w:proofErr w:type="spellStart"/>
      <w:r w:rsidRPr="00B12E9B">
        <w:rPr>
          <w:szCs w:val="23"/>
        </w:rPr>
        <w:t>Esmaeili</w:t>
      </w:r>
      <w:proofErr w:type="spellEnd"/>
      <w:r w:rsidRPr="00B12E9B">
        <w:rPr>
          <w:szCs w:val="23"/>
        </w:rPr>
        <w:t xml:space="preserve">, M., </w:t>
      </w:r>
      <w:proofErr w:type="spellStart"/>
      <w:r w:rsidRPr="00B12E9B">
        <w:rPr>
          <w:szCs w:val="23"/>
        </w:rPr>
        <w:t>Abbasian</w:t>
      </w:r>
      <w:proofErr w:type="spellEnd"/>
      <w:r w:rsidRPr="00B12E9B">
        <w:rPr>
          <w:szCs w:val="23"/>
        </w:rPr>
        <w:t xml:space="preserve">, A. and </w:t>
      </w:r>
      <w:proofErr w:type="spellStart"/>
      <w:r w:rsidRPr="00B12E9B">
        <w:rPr>
          <w:szCs w:val="23"/>
        </w:rPr>
        <w:t>Heidarzadeh</w:t>
      </w:r>
      <w:proofErr w:type="spellEnd"/>
      <w:r w:rsidRPr="00B12E9B">
        <w:rPr>
          <w:szCs w:val="23"/>
        </w:rPr>
        <w:t xml:space="preserve">, A. </w:t>
      </w:r>
      <w:r>
        <w:rPr>
          <w:szCs w:val="23"/>
        </w:rPr>
        <w:t>(</w:t>
      </w:r>
      <w:r w:rsidRPr="00B12E9B">
        <w:rPr>
          <w:szCs w:val="23"/>
        </w:rPr>
        <w:t>2012</w:t>
      </w:r>
      <w:r>
        <w:rPr>
          <w:szCs w:val="23"/>
        </w:rPr>
        <w:t>)</w:t>
      </w:r>
      <w:r w:rsidRPr="00B12E9B">
        <w:rPr>
          <w:szCs w:val="23"/>
        </w:rPr>
        <w:t>. Response of wheat growth</w:t>
      </w:r>
      <w:r>
        <w:rPr>
          <w:szCs w:val="23"/>
        </w:rPr>
        <w:t xml:space="preserve"> </w:t>
      </w:r>
      <w:r w:rsidRPr="00B12E9B">
        <w:rPr>
          <w:szCs w:val="23"/>
        </w:rPr>
        <w:t xml:space="preserve">parameters to co-inoculation of plant growth promoting rhizobacteria (PGPR) and </w:t>
      </w:r>
      <w:proofErr w:type="gramStart"/>
      <w:r w:rsidRPr="00B12E9B">
        <w:rPr>
          <w:szCs w:val="23"/>
        </w:rPr>
        <w:t>different  levels</w:t>
      </w:r>
      <w:proofErr w:type="gramEnd"/>
      <w:r w:rsidRPr="00B12E9B">
        <w:rPr>
          <w:szCs w:val="23"/>
        </w:rPr>
        <w:t xml:space="preserve"> of inorganic nitrogen and phosphorus. </w:t>
      </w:r>
      <w:r w:rsidRPr="00B12E9B">
        <w:rPr>
          <w:b/>
          <w:i/>
          <w:szCs w:val="23"/>
        </w:rPr>
        <w:t>World App. Sci. J.</w:t>
      </w:r>
      <w:r w:rsidRPr="00B12E9B">
        <w:rPr>
          <w:b/>
          <w:szCs w:val="23"/>
        </w:rPr>
        <w:t xml:space="preserve"> 16 (2): 213-219.</w:t>
      </w:r>
    </w:p>
    <w:p w:rsidR="00E00DE4" w:rsidRDefault="00E00DE4" w:rsidP="00E00DE4">
      <w:pPr>
        <w:pStyle w:val="BodyText"/>
        <w:tabs>
          <w:tab w:val="left" w:pos="1418"/>
          <w:tab w:val="left" w:pos="1701"/>
        </w:tabs>
        <w:spacing w:line="362" w:lineRule="auto"/>
        <w:ind w:left="0"/>
        <w:rPr>
          <w:szCs w:val="23"/>
        </w:rPr>
      </w:pPr>
      <w:r w:rsidRPr="00B12E9B">
        <w:rPr>
          <w:szCs w:val="23"/>
        </w:rPr>
        <w:t xml:space="preserve">Shaukat, K., </w:t>
      </w:r>
      <w:proofErr w:type="spellStart"/>
      <w:r w:rsidRPr="00B12E9B">
        <w:rPr>
          <w:szCs w:val="23"/>
        </w:rPr>
        <w:t>Affrasayab</w:t>
      </w:r>
      <w:proofErr w:type="spellEnd"/>
      <w:r w:rsidRPr="00B12E9B">
        <w:rPr>
          <w:szCs w:val="23"/>
        </w:rPr>
        <w:t xml:space="preserve">, S. and Hasnain, S. </w:t>
      </w:r>
      <w:r>
        <w:rPr>
          <w:szCs w:val="23"/>
        </w:rPr>
        <w:t>(</w:t>
      </w:r>
      <w:r w:rsidRPr="00B12E9B">
        <w:rPr>
          <w:szCs w:val="23"/>
        </w:rPr>
        <w:t>2006</w:t>
      </w:r>
      <w:r>
        <w:rPr>
          <w:szCs w:val="23"/>
        </w:rPr>
        <w:t>)</w:t>
      </w:r>
      <w:r w:rsidRPr="00B12E9B">
        <w:rPr>
          <w:szCs w:val="23"/>
        </w:rPr>
        <w:t xml:space="preserve">. Growth response of </w:t>
      </w:r>
      <w:r w:rsidRPr="00B12E9B">
        <w:rPr>
          <w:i/>
          <w:iCs/>
          <w:szCs w:val="23"/>
        </w:rPr>
        <w:t xml:space="preserve">Triticum </w:t>
      </w:r>
      <w:proofErr w:type="spellStart"/>
      <w:r w:rsidRPr="00B12E9B">
        <w:rPr>
          <w:i/>
          <w:iCs/>
          <w:szCs w:val="23"/>
        </w:rPr>
        <w:t>aestivum</w:t>
      </w:r>
      <w:proofErr w:type="spellEnd"/>
      <w:r w:rsidRPr="00B12E9B">
        <w:rPr>
          <w:i/>
          <w:iCs/>
          <w:szCs w:val="23"/>
        </w:rPr>
        <w:t xml:space="preserve"> </w:t>
      </w:r>
      <w:r w:rsidRPr="00B12E9B">
        <w:rPr>
          <w:szCs w:val="23"/>
        </w:rPr>
        <w:t>to Plant Grow</w:t>
      </w:r>
      <w:r>
        <w:rPr>
          <w:szCs w:val="23"/>
        </w:rPr>
        <w:t xml:space="preserve"> </w:t>
      </w:r>
      <w:r w:rsidRPr="00B12E9B">
        <w:rPr>
          <w:szCs w:val="23"/>
        </w:rPr>
        <w:t xml:space="preserve"> </w:t>
      </w:r>
      <w:r>
        <w:rPr>
          <w:szCs w:val="23"/>
        </w:rPr>
        <w:t xml:space="preserve">       </w:t>
      </w:r>
      <w:r w:rsidRPr="00B12E9B">
        <w:rPr>
          <w:szCs w:val="23"/>
        </w:rPr>
        <w:t xml:space="preserve">Promoting Rhizobacteria used as a biofertilizer. </w:t>
      </w:r>
      <w:r w:rsidRPr="00B12E9B">
        <w:rPr>
          <w:b/>
          <w:i/>
          <w:szCs w:val="23"/>
        </w:rPr>
        <w:t>Res. J. Microbiol</w:t>
      </w:r>
      <w:r w:rsidRPr="00B12E9B">
        <w:rPr>
          <w:b/>
          <w:szCs w:val="23"/>
        </w:rPr>
        <w:t xml:space="preserve"> 1 (4):330-338.</w:t>
      </w:r>
      <w:r w:rsidRPr="005672C1">
        <w:rPr>
          <w:szCs w:val="23"/>
        </w:rPr>
        <w:t xml:space="preserve"> </w:t>
      </w:r>
    </w:p>
    <w:p w:rsidR="00E00DE4" w:rsidRDefault="00E00DE4" w:rsidP="00E00DE4">
      <w:pPr>
        <w:pStyle w:val="BodyText"/>
        <w:tabs>
          <w:tab w:val="left" w:pos="1418"/>
          <w:tab w:val="left" w:pos="1701"/>
        </w:tabs>
        <w:spacing w:line="362" w:lineRule="auto"/>
        <w:ind w:left="1276" w:hanging="1276"/>
        <w:rPr>
          <w:szCs w:val="23"/>
        </w:rPr>
      </w:pPr>
      <w:proofErr w:type="spellStart"/>
      <w:r w:rsidRPr="005672C1">
        <w:rPr>
          <w:szCs w:val="23"/>
        </w:rPr>
        <w:t>Shivashakarappa</w:t>
      </w:r>
      <w:proofErr w:type="spellEnd"/>
      <w:r w:rsidRPr="005672C1">
        <w:rPr>
          <w:szCs w:val="23"/>
        </w:rPr>
        <w:t xml:space="preserve">, </w:t>
      </w:r>
      <w:proofErr w:type="spellStart"/>
      <w:r w:rsidRPr="005672C1">
        <w:rPr>
          <w:szCs w:val="23"/>
        </w:rPr>
        <w:t>Kuber</w:t>
      </w:r>
      <w:proofErr w:type="spellEnd"/>
      <w:r w:rsidRPr="005672C1">
        <w:rPr>
          <w:szCs w:val="23"/>
        </w:rPr>
        <w:t xml:space="preserve">, Raghavendra </w:t>
      </w:r>
      <w:proofErr w:type="spellStart"/>
      <w:r w:rsidRPr="005672C1">
        <w:rPr>
          <w:szCs w:val="23"/>
        </w:rPr>
        <w:t>Gunnaiah</w:t>
      </w:r>
      <w:proofErr w:type="spellEnd"/>
      <w:r w:rsidRPr="005672C1">
        <w:rPr>
          <w:szCs w:val="23"/>
        </w:rPr>
        <w:t xml:space="preserve">, Brijesh S. </w:t>
      </w:r>
      <w:proofErr w:type="spellStart"/>
      <w:r w:rsidRPr="005672C1">
        <w:rPr>
          <w:szCs w:val="23"/>
        </w:rPr>
        <w:t>Ajjappala</w:t>
      </w:r>
      <w:proofErr w:type="spellEnd"/>
      <w:r w:rsidRPr="005672C1">
        <w:rPr>
          <w:szCs w:val="23"/>
        </w:rPr>
        <w:t xml:space="preserve">, Ajay </w:t>
      </w:r>
      <w:proofErr w:type="spellStart"/>
      <w:r w:rsidRPr="005672C1">
        <w:rPr>
          <w:szCs w:val="23"/>
        </w:rPr>
        <w:t>Kadi</w:t>
      </w:r>
      <w:proofErr w:type="spellEnd"/>
      <w:r w:rsidRPr="005672C1">
        <w:rPr>
          <w:szCs w:val="23"/>
        </w:rPr>
        <w:t xml:space="preserve">, and Abhilash </w:t>
      </w:r>
      <w:proofErr w:type="spellStart"/>
      <w:r w:rsidRPr="005672C1">
        <w:rPr>
          <w:szCs w:val="23"/>
        </w:rPr>
        <w:t>Vuppula</w:t>
      </w:r>
      <w:proofErr w:type="spellEnd"/>
      <w:r w:rsidRPr="005672C1">
        <w:rPr>
          <w:szCs w:val="23"/>
        </w:rPr>
        <w:t>. 2022. “Effect of Plant Growth Promoting Rhizobacteria on the Growth and Yield of Foxtail Millet (</w:t>
      </w:r>
      <w:proofErr w:type="spellStart"/>
      <w:r w:rsidRPr="005672C1">
        <w:rPr>
          <w:i/>
          <w:iCs/>
          <w:szCs w:val="23"/>
        </w:rPr>
        <w:t>Setaria</w:t>
      </w:r>
      <w:proofErr w:type="spellEnd"/>
      <w:r w:rsidRPr="005672C1">
        <w:rPr>
          <w:i/>
          <w:iCs/>
          <w:szCs w:val="23"/>
        </w:rPr>
        <w:t xml:space="preserve"> </w:t>
      </w:r>
      <w:proofErr w:type="spellStart"/>
      <w:r w:rsidRPr="005672C1">
        <w:rPr>
          <w:i/>
          <w:iCs/>
          <w:szCs w:val="23"/>
        </w:rPr>
        <w:t>Italica</w:t>
      </w:r>
      <w:proofErr w:type="spellEnd"/>
      <w:r w:rsidRPr="005672C1">
        <w:rPr>
          <w:i/>
          <w:iCs/>
          <w:szCs w:val="23"/>
        </w:rPr>
        <w:t xml:space="preserve"> L</w:t>
      </w:r>
      <w:r w:rsidRPr="005672C1">
        <w:rPr>
          <w:szCs w:val="23"/>
        </w:rPr>
        <w:t xml:space="preserve">. </w:t>
      </w:r>
      <w:proofErr w:type="spellStart"/>
      <w:r w:rsidRPr="005672C1">
        <w:rPr>
          <w:szCs w:val="23"/>
        </w:rPr>
        <w:t>Beauv</w:t>
      </w:r>
      <w:proofErr w:type="spellEnd"/>
      <w:r w:rsidRPr="005672C1">
        <w:rPr>
          <w:szCs w:val="23"/>
        </w:rPr>
        <w:t xml:space="preserve">)”. International Journal of Plant &amp; Soil Science 34 (22):1737-44. </w:t>
      </w:r>
    </w:p>
    <w:p w:rsidR="00E00DE4" w:rsidRDefault="00E00DE4" w:rsidP="00E00DE4">
      <w:pPr>
        <w:pStyle w:val="BodyText"/>
        <w:tabs>
          <w:tab w:val="left" w:pos="1418"/>
          <w:tab w:val="left" w:pos="1701"/>
        </w:tabs>
        <w:spacing w:line="362" w:lineRule="auto"/>
        <w:ind w:left="1276" w:hanging="1276"/>
        <w:rPr>
          <w:szCs w:val="23"/>
        </w:rPr>
      </w:pPr>
      <w:r w:rsidRPr="005672C1">
        <w:rPr>
          <w:szCs w:val="23"/>
        </w:rPr>
        <w:t xml:space="preserve">Valente, J., </w:t>
      </w:r>
      <w:proofErr w:type="spellStart"/>
      <w:r w:rsidRPr="005672C1">
        <w:rPr>
          <w:szCs w:val="23"/>
        </w:rPr>
        <w:t>Gerin</w:t>
      </w:r>
      <w:proofErr w:type="spellEnd"/>
      <w:r w:rsidRPr="005672C1">
        <w:rPr>
          <w:szCs w:val="23"/>
        </w:rPr>
        <w:t xml:space="preserve">, F., Le </w:t>
      </w:r>
      <w:proofErr w:type="spellStart"/>
      <w:r w:rsidRPr="005672C1">
        <w:rPr>
          <w:szCs w:val="23"/>
        </w:rPr>
        <w:t>Gouis</w:t>
      </w:r>
      <w:proofErr w:type="spellEnd"/>
      <w:r w:rsidRPr="005672C1">
        <w:rPr>
          <w:szCs w:val="23"/>
        </w:rPr>
        <w:t xml:space="preserve">, J., </w:t>
      </w:r>
      <w:proofErr w:type="spellStart"/>
      <w:r w:rsidRPr="005672C1">
        <w:rPr>
          <w:szCs w:val="23"/>
        </w:rPr>
        <w:t>Moënne‐Loccoz</w:t>
      </w:r>
      <w:proofErr w:type="spellEnd"/>
      <w:r w:rsidRPr="005672C1">
        <w:rPr>
          <w:szCs w:val="23"/>
        </w:rPr>
        <w:t xml:space="preserve">, Y., &amp; </w:t>
      </w:r>
      <w:proofErr w:type="spellStart"/>
      <w:r w:rsidRPr="005672C1">
        <w:rPr>
          <w:szCs w:val="23"/>
        </w:rPr>
        <w:t>Prigent</w:t>
      </w:r>
      <w:proofErr w:type="spellEnd"/>
      <w:r w:rsidRPr="005672C1">
        <w:rPr>
          <w:szCs w:val="23"/>
        </w:rPr>
        <w:t>–</w:t>
      </w:r>
      <w:proofErr w:type="spellStart"/>
      <w:r w:rsidRPr="005672C1">
        <w:rPr>
          <w:szCs w:val="23"/>
        </w:rPr>
        <w:t>Combaret</w:t>
      </w:r>
      <w:proofErr w:type="spellEnd"/>
      <w:r w:rsidRPr="005672C1">
        <w:rPr>
          <w:szCs w:val="23"/>
        </w:rPr>
        <w:t>, C. (2020). Ancient wheat varieties have a higher ability to interact with plant growth‐promoting rhizobacteria. Plant, Cell &amp; Environment, 43(1), 246-26</w:t>
      </w:r>
      <w:r>
        <w:rPr>
          <w:szCs w:val="23"/>
        </w:rPr>
        <w:t>0.</w:t>
      </w:r>
    </w:p>
    <w:p w:rsidR="00E00DE4" w:rsidRDefault="00E00DE4" w:rsidP="00E00DE4">
      <w:pPr>
        <w:pStyle w:val="Default"/>
        <w:jc w:val="both"/>
        <w:rPr>
          <w:b/>
          <w:szCs w:val="23"/>
        </w:rPr>
      </w:pPr>
      <w:proofErr w:type="spellStart"/>
      <w:r w:rsidRPr="00B12E9B">
        <w:rPr>
          <w:szCs w:val="23"/>
        </w:rPr>
        <w:lastRenderedPageBreak/>
        <w:t>Vessey</w:t>
      </w:r>
      <w:proofErr w:type="spellEnd"/>
      <w:r w:rsidRPr="00B12E9B">
        <w:rPr>
          <w:szCs w:val="23"/>
        </w:rPr>
        <w:t xml:space="preserve">, J. </w:t>
      </w:r>
      <w:proofErr w:type="gramStart"/>
      <w:r w:rsidRPr="00B12E9B">
        <w:rPr>
          <w:szCs w:val="23"/>
        </w:rPr>
        <w:t>K.</w:t>
      </w:r>
      <w:r>
        <w:rPr>
          <w:szCs w:val="23"/>
        </w:rPr>
        <w:t>(</w:t>
      </w:r>
      <w:r w:rsidRPr="00B12E9B">
        <w:rPr>
          <w:szCs w:val="23"/>
        </w:rPr>
        <w:t xml:space="preserve"> 2003</w:t>
      </w:r>
      <w:proofErr w:type="gramEnd"/>
      <w:r>
        <w:rPr>
          <w:szCs w:val="23"/>
        </w:rPr>
        <w:t>)</w:t>
      </w:r>
      <w:r w:rsidRPr="00B12E9B">
        <w:rPr>
          <w:szCs w:val="23"/>
        </w:rPr>
        <w:t xml:space="preserve">. Plant growth promoting </w:t>
      </w:r>
      <w:r w:rsidRPr="00B12E9B">
        <w:rPr>
          <w:i/>
          <w:iCs/>
          <w:szCs w:val="23"/>
        </w:rPr>
        <w:t xml:space="preserve">rhizobacteria </w:t>
      </w:r>
      <w:r w:rsidRPr="00B12E9B">
        <w:rPr>
          <w:szCs w:val="23"/>
        </w:rPr>
        <w:t xml:space="preserve">as biofertilizers. </w:t>
      </w:r>
      <w:r w:rsidRPr="00B12E9B">
        <w:rPr>
          <w:b/>
          <w:i/>
          <w:szCs w:val="23"/>
        </w:rPr>
        <w:t xml:space="preserve">Plant Soil. </w:t>
      </w:r>
      <w:r w:rsidRPr="00B12E9B">
        <w:rPr>
          <w:b/>
          <w:szCs w:val="23"/>
        </w:rPr>
        <w:t xml:space="preserve">255: 571-586. </w:t>
      </w:r>
    </w:p>
    <w:p w:rsidR="00E00DE4" w:rsidRPr="005672C1" w:rsidRDefault="00E00DE4" w:rsidP="00E00DE4">
      <w:pPr>
        <w:pStyle w:val="Default"/>
        <w:jc w:val="both"/>
        <w:rPr>
          <w:b/>
          <w:szCs w:val="23"/>
        </w:rPr>
      </w:pPr>
    </w:p>
    <w:p w:rsidR="003F17E8" w:rsidRPr="00B12E9B" w:rsidRDefault="003F17E8" w:rsidP="003F17E8">
      <w:pPr>
        <w:spacing w:before="160" w:line="240" w:lineRule="auto"/>
        <w:ind w:right="138"/>
        <w:jc w:val="both"/>
        <w:rPr>
          <w:rFonts w:ascii="Times New Roman" w:hAnsi="Times New Roman" w:cs="Times New Roman"/>
          <w:i/>
          <w:sz w:val="24"/>
        </w:rPr>
        <w:sectPr w:rsidR="003F17E8" w:rsidRPr="00B12E9B">
          <w:headerReference w:type="even" r:id="rId6"/>
          <w:headerReference w:type="default" r:id="rId7"/>
          <w:pgSz w:w="11910" w:h="16840"/>
          <w:pgMar w:top="1020" w:right="708" w:bottom="280" w:left="850" w:header="569" w:footer="0" w:gutter="0"/>
          <w:cols w:space="720"/>
        </w:sectPr>
      </w:pPr>
      <w:r w:rsidRPr="00B12E9B">
        <w:rPr>
          <w:rFonts w:ascii="Times New Roman" w:hAnsi="Times New Roman" w:cs="Times New Roman"/>
          <w:sz w:val="24"/>
        </w:rPr>
        <w:t>.</w:t>
      </w:r>
    </w:p>
    <w:p w:rsidR="003F17E8" w:rsidRPr="00B12E9B" w:rsidRDefault="003F17E8" w:rsidP="003F17E8">
      <w:pPr>
        <w:pStyle w:val="BodyText"/>
        <w:spacing w:line="360" w:lineRule="auto"/>
        <w:sectPr w:rsidR="003F17E8" w:rsidRPr="00B12E9B">
          <w:pgSz w:w="11910" w:h="16840"/>
          <w:pgMar w:top="1020" w:right="708" w:bottom="280" w:left="850" w:header="569" w:footer="0" w:gutter="0"/>
          <w:cols w:space="720"/>
        </w:sectPr>
      </w:pPr>
    </w:p>
    <w:p w:rsidR="00334604" w:rsidRPr="00B12E9B" w:rsidRDefault="00334604" w:rsidP="003F17E8">
      <w:pPr>
        <w:pStyle w:val="BodyText"/>
        <w:spacing w:before="80" w:line="360" w:lineRule="auto"/>
        <w:ind w:right="140"/>
      </w:pPr>
    </w:p>
    <w:sectPr w:rsidR="00334604" w:rsidRPr="00B12E9B" w:rsidSect="003F17E8">
      <w:pgSz w:w="11910" w:h="16840"/>
      <w:pgMar w:top="1020" w:right="708" w:bottom="280" w:left="850" w:header="56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B2B" w:rsidRDefault="00353B2B" w:rsidP="00346F99">
      <w:pPr>
        <w:spacing w:after="0" w:line="240" w:lineRule="auto"/>
      </w:pPr>
      <w:r>
        <w:separator/>
      </w:r>
    </w:p>
  </w:endnote>
  <w:endnote w:type="continuationSeparator" w:id="0">
    <w:p w:rsidR="00353B2B" w:rsidRDefault="00353B2B" w:rsidP="00346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B2B" w:rsidRDefault="00353B2B" w:rsidP="00346F99">
      <w:pPr>
        <w:spacing w:after="0" w:line="240" w:lineRule="auto"/>
      </w:pPr>
      <w:r>
        <w:separator/>
      </w:r>
    </w:p>
  </w:footnote>
  <w:footnote w:type="continuationSeparator" w:id="0">
    <w:p w:rsidR="00353B2B" w:rsidRDefault="00353B2B" w:rsidP="00346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982" w:rsidRDefault="00353B2B">
    <w:pPr>
      <w:pStyle w:val="BodyText"/>
      <w:spacing w:line="14" w:lineRule="auto"/>
      <w:ind w:left="0"/>
      <w:jc w:val="left"/>
      <w:rPr>
        <w:sz w:val="20"/>
      </w:rPr>
    </w:pPr>
    <w:r>
      <w:rPr>
        <w:noProof/>
        <w:sz w:val="20"/>
      </w:rPr>
      <w:pict>
        <v:shapetype id="_x0000_t202" coordsize="21600,21600" o:spt="202" path="m,l,21600r21600,l21600,xe">
          <v:stroke joinstyle="miter"/>
          <v:path gradientshapeok="t" o:connecttype="rect"/>
        </v:shapetype>
        <v:shape id="docshape2" o:spid="_x0000_s2050" type="#_x0000_t202" style="position:absolute;margin-left:495.45pt;margin-top:27.45pt;width:19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" filled="f" stroked="f">
          <v:textbox inset="0,0,0,0">
            <w:txbxContent>
              <w:p w:rsidR="00C41982" w:rsidRDefault="001E18BB">
                <w:pPr>
                  <w:pStyle w:val="BodyText"/>
                  <w:spacing w:before="10"/>
                  <w:ind w:left="60"/>
                  <w:jc w:val="left"/>
                </w:pPr>
                <w:r>
                  <w:rPr>
                    <w:spacing w:val="-5"/>
                  </w:rPr>
                  <w:fldChar w:fldCharType="begin"/>
                </w:r>
                <w:r w:rsidR="00334604">
                  <w:rPr>
                    <w:spacing w:val="-5"/>
                  </w:rPr>
                  <w:instrText xml:space="preserve"> PAGE </w:instrText>
                </w:r>
                <w:r>
                  <w:rPr>
                    <w:spacing w:val="-5"/>
                  </w:rPr>
                  <w:fldChar w:fldCharType="separate"/>
                </w:r>
                <w:r w:rsidR="00334604">
                  <w:rPr>
                    <w:noProof/>
                    <w:spacing w:val="-5"/>
                  </w:rPr>
                  <w:t>57</w:t>
                </w:r>
                <w:r>
                  <w:rPr>
                    <w:spacing w:val="-5"/>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982" w:rsidRDefault="00C41982">
    <w:pPr>
      <w:pStyle w:val="BodyText"/>
      <w:spacing w:line="14" w:lineRule="auto"/>
      <w:ind w:left="0"/>
      <w:jc w:val="lef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F17E8"/>
    <w:rsid w:val="000214AA"/>
    <w:rsid w:val="00025711"/>
    <w:rsid w:val="0009488C"/>
    <w:rsid w:val="000D28BB"/>
    <w:rsid w:val="001C0813"/>
    <w:rsid w:val="001E18BB"/>
    <w:rsid w:val="002214F2"/>
    <w:rsid w:val="00226E6B"/>
    <w:rsid w:val="002C670D"/>
    <w:rsid w:val="002D30F1"/>
    <w:rsid w:val="00334604"/>
    <w:rsid w:val="00346F99"/>
    <w:rsid w:val="00353B2B"/>
    <w:rsid w:val="003B0C6F"/>
    <w:rsid w:val="003C6620"/>
    <w:rsid w:val="003F17E8"/>
    <w:rsid w:val="0041087D"/>
    <w:rsid w:val="004F2945"/>
    <w:rsid w:val="005211F8"/>
    <w:rsid w:val="005477D1"/>
    <w:rsid w:val="00591E85"/>
    <w:rsid w:val="005955E6"/>
    <w:rsid w:val="00600FC2"/>
    <w:rsid w:val="00602A46"/>
    <w:rsid w:val="00607695"/>
    <w:rsid w:val="00627569"/>
    <w:rsid w:val="007370B3"/>
    <w:rsid w:val="00797CF6"/>
    <w:rsid w:val="007A37A2"/>
    <w:rsid w:val="0082209D"/>
    <w:rsid w:val="0083162A"/>
    <w:rsid w:val="008402F8"/>
    <w:rsid w:val="00884BF7"/>
    <w:rsid w:val="00970982"/>
    <w:rsid w:val="00977541"/>
    <w:rsid w:val="009A47DA"/>
    <w:rsid w:val="009B7203"/>
    <w:rsid w:val="009D2361"/>
    <w:rsid w:val="009F6689"/>
    <w:rsid w:val="00A17C71"/>
    <w:rsid w:val="00AD49F7"/>
    <w:rsid w:val="00B12E9B"/>
    <w:rsid w:val="00B25BEB"/>
    <w:rsid w:val="00BC1B11"/>
    <w:rsid w:val="00C31F8C"/>
    <w:rsid w:val="00C3233C"/>
    <w:rsid w:val="00C41982"/>
    <w:rsid w:val="00C66230"/>
    <w:rsid w:val="00D64A15"/>
    <w:rsid w:val="00DD49B7"/>
    <w:rsid w:val="00E00DE4"/>
    <w:rsid w:val="00E316FA"/>
    <w:rsid w:val="00E40D39"/>
    <w:rsid w:val="00E96B30"/>
    <w:rsid w:val="00EA65AB"/>
    <w:rsid w:val="00EC59FB"/>
    <w:rsid w:val="00F16B38"/>
    <w:rsid w:val="00F33468"/>
    <w:rsid w:val="00F35EA1"/>
    <w:rsid w:val="00F92DAD"/>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AutoShape 2"/>
      </o:rules>
    </o:shapelayout>
  </w:shapeDefaults>
  <w:decimalSymbol w:val="."/>
  <w:listSeparator w:val=","/>
  <w15:docId w15:val="{B5EA659A-69EF-4387-AD53-2A84DBC7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6F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F17E8"/>
    <w:pPr>
      <w:autoSpaceDE w:val="0"/>
      <w:autoSpaceDN w:val="0"/>
      <w:adjustRightInd w:val="0"/>
      <w:spacing w:after="0" w:line="240" w:lineRule="auto"/>
      <w:ind w:left="720"/>
      <w:contextualSpacing/>
      <w:jc w:val="both"/>
    </w:pPr>
    <w:rPr>
      <w:rFonts w:ascii="Bookman Old Style" w:eastAsia="Times New Roman" w:hAnsi="Bookman Old Style" w:cs="Times New Roman"/>
      <w:color w:val="000000"/>
      <w:sz w:val="24"/>
      <w:szCs w:val="24"/>
    </w:rPr>
  </w:style>
  <w:style w:type="paragraph" w:customStyle="1" w:styleId="TableParagraph">
    <w:name w:val="Table Paragraph"/>
    <w:basedOn w:val="Normal"/>
    <w:uiPriority w:val="1"/>
    <w:qFormat/>
    <w:rsid w:val="003F17E8"/>
    <w:pPr>
      <w:widowControl w:val="0"/>
      <w:autoSpaceDE w:val="0"/>
      <w:autoSpaceDN w:val="0"/>
      <w:spacing w:after="0" w:line="270" w:lineRule="exact"/>
      <w:ind w:left="107"/>
      <w:jc w:val="center"/>
    </w:pPr>
    <w:rPr>
      <w:rFonts w:ascii="Times New Roman" w:eastAsia="Times New Roman" w:hAnsi="Times New Roman" w:cs="Times New Roman"/>
    </w:rPr>
  </w:style>
  <w:style w:type="paragraph" w:styleId="BodyText">
    <w:name w:val="Body Text"/>
    <w:basedOn w:val="Normal"/>
    <w:link w:val="BodyTextChar"/>
    <w:uiPriority w:val="1"/>
    <w:qFormat/>
    <w:rsid w:val="003F17E8"/>
    <w:pPr>
      <w:widowControl w:val="0"/>
      <w:autoSpaceDE w:val="0"/>
      <w:autoSpaceDN w:val="0"/>
      <w:spacing w:after="0" w:line="240" w:lineRule="auto"/>
      <w:ind w:left="991"/>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F17E8"/>
    <w:rPr>
      <w:rFonts w:ascii="Times New Roman" w:eastAsia="Times New Roman" w:hAnsi="Times New Roman" w:cs="Times New Roman"/>
      <w:sz w:val="24"/>
      <w:szCs w:val="24"/>
    </w:rPr>
  </w:style>
  <w:style w:type="paragraph" w:styleId="Title">
    <w:name w:val="Title"/>
    <w:basedOn w:val="Normal"/>
    <w:link w:val="TitleChar"/>
    <w:uiPriority w:val="1"/>
    <w:qFormat/>
    <w:rsid w:val="003F17E8"/>
    <w:pPr>
      <w:widowControl w:val="0"/>
      <w:autoSpaceDE w:val="0"/>
      <w:autoSpaceDN w:val="0"/>
      <w:spacing w:after="0" w:line="240" w:lineRule="auto"/>
      <w:ind w:left="3984"/>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
    <w:rsid w:val="003F17E8"/>
    <w:rPr>
      <w:rFonts w:ascii="Times New Roman" w:eastAsia="Times New Roman" w:hAnsi="Times New Roman" w:cs="Times New Roman"/>
      <w:b/>
      <w:bCs/>
      <w:sz w:val="28"/>
      <w:szCs w:val="28"/>
    </w:rPr>
  </w:style>
  <w:style w:type="paragraph" w:styleId="Footer">
    <w:name w:val="footer"/>
    <w:basedOn w:val="Normal"/>
    <w:link w:val="FooterChar"/>
    <w:uiPriority w:val="99"/>
    <w:semiHidden/>
    <w:unhideWhenUsed/>
    <w:rsid w:val="003F17E8"/>
    <w:pPr>
      <w:tabs>
        <w:tab w:val="center" w:pos="4680"/>
        <w:tab w:val="right" w:pos="9360"/>
      </w:tabs>
      <w:spacing w:after="0" w:line="240" w:lineRule="auto"/>
    </w:pPr>
    <w:rPr>
      <w:rFonts w:eastAsiaTheme="minorHAnsi"/>
      <w:kern w:val="2"/>
      <w:szCs w:val="20"/>
      <w:lang w:bidi="mr-IN"/>
    </w:rPr>
  </w:style>
  <w:style w:type="character" w:customStyle="1" w:styleId="FooterChar">
    <w:name w:val="Footer Char"/>
    <w:basedOn w:val="DefaultParagraphFont"/>
    <w:link w:val="Footer"/>
    <w:uiPriority w:val="99"/>
    <w:semiHidden/>
    <w:rsid w:val="003F17E8"/>
    <w:rPr>
      <w:rFonts w:eastAsiaTheme="minorHAnsi"/>
      <w:kern w:val="2"/>
      <w:szCs w:val="20"/>
      <w:lang w:bidi="mr-IN"/>
    </w:rPr>
  </w:style>
  <w:style w:type="paragraph" w:styleId="Header">
    <w:name w:val="header"/>
    <w:basedOn w:val="Normal"/>
    <w:link w:val="HeaderChar"/>
    <w:uiPriority w:val="99"/>
    <w:semiHidden/>
    <w:unhideWhenUsed/>
    <w:rsid w:val="003F17E8"/>
    <w:pPr>
      <w:tabs>
        <w:tab w:val="center" w:pos="4680"/>
        <w:tab w:val="right" w:pos="9360"/>
      </w:tabs>
      <w:spacing w:after="0" w:line="240" w:lineRule="auto"/>
    </w:pPr>
    <w:rPr>
      <w:rFonts w:eastAsiaTheme="minorHAnsi"/>
      <w:kern w:val="2"/>
      <w:szCs w:val="20"/>
      <w:lang w:bidi="mr-IN"/>
    </w:rPr>
  </w:style>
  <w:style w:type="character" w:customStyle="1" w:styleId="HeaderChar">
    <w:name w:val="Header Char"/>
    <w:basedOn w:val="DefaultParagraphFont"/>
    <w:link w:val="Header"/>
    <w:uiPriority w:val="99"/>
    <w:semiHidden/>
    <w:rsid w:val="003F17E8"/>
    <w:rPr>
      <w:rFonts w:eastAsiaTheme="minorHAnsi"/>
      <w:kern w:val="2"/>
      <w:szCs w:val="20"/>
      <w:lang w:bidi="mr-IN"/>
    </w:rPr>
  </w:style>
  <w:style w:type="paragraph" w:customStyle="1" w:styleId="Default">
    <w:name w:val="Default"/>
    <w:rsid w:val="003F17E8"/>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447404">
      <w:bodyDiv w:val="1"/>
      <w:marLeft w:val="0"/>
      <w:marRight w:val="0"/>
      <w:marTop w:val="0"/>
      <w:marBottom w:val="0"/>
      <w:divBdr>
        <w:top w:val="none" w:sz="0" w:space="0" w:color="auto"/>
        <w:left w:val="none" w:sz="0" w:space="0" w:color="auto"/>
        <w:bottom w:val="none" w:sz="0" w:space="0" w:color="auto"/>
        <w:right w:val="none" w:sz="0" w:space="0" w:color="auto"/>
      </w:divBdr>
    </w:div>
    <w:div w:id="202423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3283</Words>
  <Characters>18717</Characters>
  <Application>Microsoft Office Word</Application>
  <DocSecurity>0</DocSecurity>
  <Lines>155</Lines>
  <Paragraphs>43</Paragraphs>
  <ScaleCrop>false</ScaleCrop>
  <Company/>
  <LinksUpToDate>false</LinksUpToDate>
  <CharactersWithSpaces>21957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1137</cp:lastModifiedBy>
  <cp:revision>3</cp:revision>
  <cp:lastPrinted>2025-05-30T15:10:00Z</cp:lastPrinted>
  <dcterms:created xsi:type="dcterms:W3CDTF">2025-06-12T06:15:00Z</dcterms:created>
  <dcterms:modified xsi:type="dcterms:W3CDTF">2025-06-12T09:33:00Z</dcterms:modified>
</cp:coreProperties>
</file>