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59E" w:rsidRDefault="0001059E" w:rsidP="0001059E">
      <w:pPr>
        <w:rPr>
          <w:rFonts w:ascii="Times New Roman" w:hAnsi="Times New Roman" w:cs="Times New Roman"/>
          <w:b/>
          <w:bCs/>
          <w:sz w:val="24"/>
          <w:szCs w:val="24"/>
        </w:rPr>
      </w:pPr>
      <w:r w:rsidRPr="0001059E">
        <w:rPr>
          <w:rFonts w:ascii="Times New Roman" w:hAnsi="Times New Roman" w:cs="Times New Roman"/>
          <w:b/>
          <w:bCs/>
          <w:sz w:val="24"/>
          <w:szCs w:val="24"/>
        </w:rPr>
        <w:t>Original Research Article</w:t>
      </w:r>
    </w:p>
    <w:p w:rsidR="00873718" w:rsidRPr="005A5197" w:rsidRDefault="00BF325A" w:rsidP="002F510E">
      <w:pPr>
        <w:jc w:val="center"/>
        <w:rPr>
          <w:rFonts w:ascii="Times New Roman" w:hAnsi="Times New Roman" w:cs="Times New Roman"/>
          <w:b/>
          <w:bCs/>
          <w:sz w:val="24"/>
          <w:szCs w:val="24"/>
        </w:rPr>
      </w:pPr>
      <w:r>
        <w:rPr>
          <w:rFonts w:ascii="Times New Roman" w:hAnsi="Times New Roman" w:cs="Times New Roman"/>
          <w:b/>
          <w:bCs/>
          <w:sz w:val="24"/>
          <w:szCs w:val="24"/>
        </w:rPr>
        <w:t xml:space="preserve">Assessing the </w:t>
      </w:r>
      <w:r w:rsidR="00D611E6">
        <w:rPr>
          <w:rFonts w:ascii="Times New Roman" w:hAnsi="Times New Roman" w:cs="Times New Roman"/>
          <w:b/>
          <w:bCs/>
          <w:sz w:val="24"/>
          <w:szCs w:val="24"/>
        </w:rPr>
        <w:t xml:space="preserve">Effect </w:t>
      </w:r>
      <w:r w:rsidR="005B62A9">
        <w:rPr>
          <w:rFonts w:ascii="Times New Roman" w:hAnsi="Times New Roman" w:cs="Times New Roman"/>
          <w:b/>
          <w:bCs/>
          <w:sz w:val="24"/>
          <w:szCs w:val="24"/>
        </w:rPr>
        <w:t xml:space="preserve">of Bio Stimulant on </w:t>
      </w:r>
      <w:r w:rsidR="00873718" w:rsidRPr="005A5197">
        <w:rPr>
          <w:rFonts w:ascii="Times New Roman" w:hAnsi="Times New Roman" w:cs="Times New Roman"/>
          <w:b/>
          <w:bCs/>
          <w:sz w:val="24"/>
          <w:szCs w:val="24"/>
        </w:rPr>
        <w:t>Growth, Yield and Quality of Tomato</w:t>
      </w:r>
      <w:bookmarkStart w:id="0" w:name="_GoBack"/>
      <w:bookmarkEnd w:id="0"/>
      <w:r>
        <w:rPr>
          <w:rFonts w:ascii="Times New Roman" w:hAnsi="Times New Roman" w:cs="Times New Roman"/>
          <w:b/>
          <w:bCs/>
          <w:sz w:val="24"/>
          <w:szCs w:val="24"/>
        </w:rPr>
        <w:t xml:space="preserve"> </w:t>
      </w:r>
      <w:r w:rsidRPr="00BF325A">
        <w:rPr>
          <w:rFonts w:ascii="Times New Roman" w:hAnsi="Times New Roman" w:cs="Times New Roman"/>
          <w:b/>
          <w:bCs/>
          <w:sz w:val="24"/>
          <w:szCs w:val="24"/>
        </w:rPr>
        <w:t>(</w:t>
      </w:r>
      <w:r w:rsidRPr="00BF325A">
        <w:rPr>
          <w:rFonts w:ascii="Times New Roman" w:hAnsi="Times New Roman" w:cs="Times New Roman"/>
          <w:b/>
          <w:bCs/>
          <w:i/>
          <w:sz w:val="24"/>
          <w:szCs w:val="24"/>
        </w:rPr>
        <w:t xml:space="preserve">Solanum </w:t>
      </w:r>
      <w:proofErr w:type="spellStart"/>
      <w:r w:rsidRPr="00BF325A">
        <w:rPr>
          <w:rFonts w:ascii="Times New Roman" w:hAnsi="Times New Roman" w:cs="Times New Roman"/>
          <w:b/>
          <w:bCs/>
          <w:i/>
          <w:sz w:val="24"/>
          <w:szCs w:val="24"/>
        </w:rPr>
        <w:t>lycopersicum</w:t>
      </w:r>
      <w:proofErr w:type="spellEnd"/>
      <w:r w:rsidRPr="00BF325A">
        <w:rPr>
          <w:rFonts w:ascii="Times New Roman" w:hAnsi="Times New Roman" w:cs="Times New Roman"/>
          <w:b/>
          <w:bCs/>
          <w:sz w:val="24"/>
          <w:szCs w:val="24"/>
        </w:rPr>
        <w:t xml:space="preserve"> L.)</w:t>
      </w:r>
    </w:p>
    <w:p w:rsidR="00873718" w:rsidRPr="005A5197" w:rsidRDefault="00873718" w:rsidP="00873718">
      <w:pPr>
        <w:jc w:val="both"/>
        <w:rPr>
          <w:rFonts w:ascii="Times New Roman" w:hAnsi="Times New Roman" w:cs="Times New Roman"/>
        </w:rPr>
      </w:pPr>
    </w:p>
    <w:p w:rsidR="00333AF4" w:rsidRPr="005A5197" w:rsidRDefault="00333AF4" w:rsidP="00333AF4">
      <w:pPr>
        <w:spacing w:after="0" w:line="360" w:lineRule="auto"/>
        <w:jc w:val="center"/>
        <w:rPr>
          <w:rFonts w:ascii="Times New Roman" w:eastAsia="Times New Roman" w:hAnsi="Times New Roman" w:cs="Times New Roman"/>
          <w:sz w:val="2"/>
          <w:szCs w:val="2"/>
        </w:rPr>
      </w:pPr>
    </w:p>
    <w:p w:rsidR="00873718" w:rsidRPr="005A5197" w:rsidRDefault="00333AF4" w:rsidP="00333AF4">
      <w:pPr>
        <w:jc w:val="center"/>
        <w:rPr>
          <w:rFonts w:ascii="Times New Roman" w:hAnsi="Times New Roman" w:cs="Times New Roman"/>
          <w:sz w:val="24"/>
          <w:szCs w:val="24"/>
        </w:rPr>
      </w:pPr>
      <w:r w:rsidRPr="005A5197">
        <w:rPr>
          <w:rFonts w:ascii="Times New Roman" w:eastAsia="Times New Roman" w:hAnsi="Times New Roman" w:cs="Times New Roman"/>
          <w:b/>
          <w:bCs/>
          <w:sz w:val="24"/>
          <w:szCs w:val="24"/>
        </w:rPr>
        <w:t>ABSTRACT</w:t>
      </w:r>
    </w:p>
    <w:p w:rsidR="0079541A" w:rsidRDefault="00873718" w:rsidP="00E30D71">
      <w:pPr>
        <w:spacing w:after="0" w:line="360" w:lineRule="auto"/>
        <w:ind w:firstLine="720"/>
        <w:jc w:val="both"/>
        <w:rPr>
          <w:rFonts w:ascii="Times New Roman" w:eastAsia="Times New Roman" w:hAnsi="Times New Roman" w:cs="Times New Roman"/>
          <w:bCs/>
          <w:sz w:val="24"/>
          <w:szCs w:val="24"/>
        </w:rPr>
      </w:pPr>
      <w:r w:rsidRPr="005A5197">
        <w:rPr>
          <w:rFonts w:ascii="Times New Roman" w:hAnsi="Times New Roman" w:cs="Times New Roman"/>
          <w:sz w:val="24"/>
          <w:szCs w:val="24"/>
        </w:rPr>
        <w:t xml:space="preserve">The field experiment was carried out at </w:t>
      </w:r>
      <w:r w:rsidR="006B7DCD" w:rsidRPr="005A5197">
        <w:rPr>
          <w:rFonts w:ascii="Times New Roman" w:hAnsi="Times New Roman" w:cs="Times New Roman"/>
          <w:sz w:val="24"/>
          <w:szCs w:val="24"/>
        </w:rPr>
        <w:t xml:space="preserve">Agriculture Research Station, Dr. P.D.K.V., </w:t>
      </w:r>
      <w:proofErr w:type="spellStart"/>
      <w:r w:rsidR="0022521F">
        <w:rPr>
          <w:rFonts w:ascii="Times New Roman" w:hAnsi="Times New Roman" w:cs="Times New Roman"/>
          <w:sz w:val="24"/>
          <w:szCs w:val="24"/>
        </w:rPr>
        <w:t>Achalpur</w:t>
      </w:r>
      <w:proofErr w:type="spellEnd"/>
      <w:r w:rsidR="0022521F">
        <w:rPr>
          <w:rFonts w:ascii="Times New Roman" w:hAnsi="Times New Roman" w:cs="Times New Roman"/>
          <w:sz w:val="24"/>
          <w:szCs w:val="24"/>
        </w:rPr>
        <w:t xml:space="preserve"> Dist. </w:t>
      </w:r>
      <w:r w:rsidR="006B7DCD" w:rsidRPr="005A5197">
        <w:rPr>
          <w:rFonts w:ascii="Times New Roman" w:hAnsi="Times New Roman" w:cs="Times New Roman"/>
          <w:sz w:val="24"/>
          <w:szCs w:val="24"/>
        </w:rPr>
        <w:t>Amravati, Maharashtra</w:t>
      </w:r>
      <w:r w:rsidRPr="005A5197">
        <w:rPr>
          <w:rFonts w:ascii="Times New Roman" w:hAnsi="Times New Roman" w:cs="Times New Roman"/>
          <w:sz w:val="24"/>
          <w:szCs w:val="24"/>
        </w:rPr>
        <w:t xml:space="preserve">, India during the </w:t>
      </w:r>
      <w:r w:rsidR="003912F7">
        <w:rPr>
          <w:rFonts w:ascii="Times New Roman" w:hAnsi="Times New Roman" w:cs="Times New Roman"/>
          <w:i/>
          <w:iCs/>
          <w:sz w:val="24"/>
          <w:szCs w:val="24"/>
        </w:rPr>
        <w:t xml:space="preserve">Rabi </w:t>
      </w:r>
      <w:r w:rsidRPr="005A5197">
        <w:rPr>
          <w:rFonts w:ascii="Times New Roman" w:hAnsi="Times New Roman" w:cs="Times New Roman"/>
          <w:sz w:val="24"/>
          <w:szCs w:val="24"/>
        </w:rPr>
        <w:t>season (</w:t>
      </w:r>
      <w:r w:rsidR="006B7DCD" w:rsidRPr="005A5197">
        <w:rPr>
          <w:rFonts w:ascii="Times New Roman" w:hAnsi="Times New Roman" w:cs="Times New Roman"/>
          <w:sz w:val="24"/>
          <w:szCs w:val="24"/>
        </w:rPr>
        <w:t>September</w:t>
      </w:r>
      <w:r w:rsidRPr="005A5197">
        <w:rPr>
          <w:rFonts w:ascii="Times New Roman" w:hAnsi="Times New Roman" w:cs="Times New Roman"/>
          <w:sz w:val="24"/>
          <w:szCs w:val="24"/>
        </w:rPr>
        <w:t>, 202</w:t>
      </w:r>
      <w:r w:rsidR="006B7DCD" w:rsidRPr="005A5197">
        <w:rPr>
          <w:rFonts w:ascii="Times New Roman" w:hAnsi="Times New Roman" w:cs="Times New Roman"/>
          <w:sz w:val="24"/>
          <w:szCs w:val="24"/>
        </w:rPr>
        <w:t>4</w:t>
      </w:r>
      <w:r w:rsidRPr="005A5197">
        <w:rPr>
          <w:rFonts w:ascii="Times New Roman" w:hAnsi="Times New Roman" w:cs="Times New Roman"/>
          <w:sz w:val="24"/>
          <w:szCs w:val="24"/>
        </w:rPr>
        <w:t xml:space="preserve"> to </w:t>
      </w:r>
      <w:proofErr w:type="spellStart"/>
      <w:r w:rsidR="006B7DCD" w:rsidRPr="005A5197">
        <w:rPr>
          <w:rFonts w:ascii="Times New Roman" w:hAnsi="Times New Roman" w:cs="Times New Roman"/>
          <w:sz w:val="24"/>
          <w:szCs w:val="24"/>
        </w:rPr>
        <w:t>Feburary</w:t>
      </w:r>
      <w:proofErr w:type="spellEnd"/>
      <w:r w:rsidRPr="005A5197">
        <w:rPr>
          <w:rFonts w:ascii="Times New Roman" w:hAnsi="Times New Roman" w:cs="Times New Roman"/>
          <w:sz w:val="24"/>
          <w:szCs w:val="24"/>
        </w:rPr>
        <w:t>, 202</w:t>
      </w:r>
      <w:r w:rsidR="005A5197" w:rsidRPr="005A5197">
        <w:rPr>
          <w:rFonts w:ascii="Times New Roman" w:hAnsi="Times New Roman" w:cs="Times New Roman"/>
          <w:sz w:val="24"/>
          <w:szCs w:val="24"/>
        </w:rPr>
        <w:t>5</w:t>
      </w:r>
      <w:r w:rsidRPr="005A5197">
        <w:rPr>
          <w:rFonts w:ascii="Times New Roman" w:hAnsi="Times New Roman" w:cs="Times New Roman"/>
          <w:sz w:val="24"/>
          <w:szCs w:val="24"/>
        </w:rPr>
        <w:t xml:space="preserve">) to study the effects of different </w:t>
      </w:r>
      <w:r w:rsidR="006B7DCD" w:rsidRPr="005A5197">
        <w:rPr>
          <w:rFonts w:ascii="Times New Roman" w:hAnsi="Times New Roman" w:cs="Times New Roman"/>
          <w:sz w:val="24"/>
          <w:szCs w:val="24"/>
        </w:rPr>
        <w:t xml:space="preserve">doses of </w:t>
      </w:r>
      <w:proofErr w:type="spellStart"/>
      <w:r w:rsidRPr="005A5197">
        <w:rPr>
          <w:rFonts w:ascii="Times New Roman" w:hAnsi="Times New Roman" w:cs="Times New Roman"/>
          <w:sz w:val="24"/>
          <w:szCs w:val="24"/>
        </w:rPr>
        <w:t>biostimulant</w:t>
      </w:r>
      <w:proofErr w:type="spellEnd"/>
      <w:r w:rsidR="006B7DCD"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sz w:val="24"/>
          <w:szCs w:val="24"/>
        </w:rPr>
        <w:t>Max-Size</w:t>
      </w:r>
      <w:r w:rsidR="006B7DCD" w:rsidRPr="005A5197">
        <w:rPr>
          <w:rFonts w:ascii="Times New Roman" w:hAnsi="Times New Roman" w:cs="Times New Roman"/>
          <w:sz w:val="24"/>
          <w:szCs w:val="24"/>
        </w:rPr>
        <w:t>)</w:t>
      </w:r>
      <w:r w:rsidR="00AF6AC1">
        <w:rPr>
          <w:rFonts w:ascii="Times New Roman" w:hAnsi="Times New Roman" w:cs="Times New Roman"/>
          <w:sz w:val="24"/>
          <w:szCs w:val="24"/>
        </w:rPr>
        <w:t xml:space="preserve"> on</w:t>
      </w:r>
      <w:r w:rsidRPr="005A5197">
        <w:rPr>
          <w:rFonts w:ascii="Times New Roman" w:hAnsi="Times New Roman" w:cs="Times New Roman"/>
          <w:sz w:val="24"/>
          <w:szCs w:val="24"/>
        </w:rPr>
        <w:t xml:space="preserve"> growth, yield and quality of tomato. The treatments were T</w:t>
      </w:r>
      <w:r w:rsidRPr="005A5197">
        <w:rPr>
          <w:rFonts w:ascii="Times New Roman" w:hAnsi="Times New Roman" w:cs="Times New Roman"/>
          <w:sz w:val="24"/>
          <w:szCs w:val="24"/>
          <w:vertAlign w:val="subscript"/>
        </w:rPr>
        <w:t>1</w:t>
      </w:r>
      <w:r w:rsidRPr="005A5197">
        <w:rPr>
          <w:rFonts w:ascii="Times New Roman" w:hAnsi="Times New Roman" w:cs="Times New Roman"/>
          <w:sz w:val="24"/>
          <w:szCs w:val="24"/>
        </w:rPr>
        <w:t xml:space="preserve"> (Control or </w:t>
      </w:r>
      <w:r w:rsidR="006B7DCD" w:rsidRPr="005A5197">
        <w:rPr>
          <w:rFonts w:ascii="Times New Roman" w:hAnsi="Times New Roman" w:cs="Times New Roman"/>
          <w:bCs/>
          <w:sz w:val="24"/>
          <w:szCs w:val="24"/>
        </w:rPr>
        <w:t>n</w:t>
      </w:r>
      <w:r w:rsidR="006B7DCD" w:rsidRPr="005A5197">
        <w:rPr>
          <w:rFonts w:ascii="Times New Roman" w:eastAsia="Times New Roman" w:hAnsi="Times New Roman" w:cs="Times New Roman"/>
          <w:bCs/>
          <w:sz w:val="24"/>
          <w:szCs w:val="24"/>
        </w:rPr>
        <w:t>o spraying of Max-Size and no university</w:t>
      </w:r>
      <w:r w:rsidR="006B7DCD" w:rsidRPr="005A5197">
        <w:rPr>
          <w:rFonts w:ascii="Times New Roman" w:hAnsi="Times New Roman" w:cs="Times New Roman"/>
          <w:bCs/>
          <w:sz w:val="24"/>
          <w:szCs w:val="24"/>
        </w:rPr>
        <w:t xml:space="preserve"> recommended </w:t>
      </w:r>
      <w:r w:rsidR="006B7DCD" w:rsidRPr="005A5197">
        <w:rPr>
          <w:rFonts w:ascii="Times New Roman" w:eastAsia="Times New Roman" w:hAnsi="Times New Roman" w:cs="Times New Roman"/>
          <w:bCs/>
          <w:sz w:val="24"/>
          <w:szCs w:val="24"/>
        </w:rPr>
        <w:t>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2</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Max-Size – 2.5 ml liter</w:t>
      </w:r>
      <w:r w:rsidR="00F70773" w:rsidRPr="00F70773">
        <w:rPr>
          <w:rFonts w:ascii="Times New Roman" w:eastAsia="Times New Roman" w:hAnsi="Times New Roman" w:cs="Times New Roman"/>
          <w:bCs/>
          <w:sz w:val="24"/>
          <w:szCs w:val="24"/>
          <w:vertAlign w:val="superscript"/>
        </w:rPr>
        <w:t>-1</w:t>
      </w:r>
      <w:r w:rsidR="006B7DCD" w:rsidRPr="005A5197">
        <w:rPr>
          <w:rFonts w:ascii="Times New Roman" w:eastAsia="Times New Roman" w:hAnsi="Times New Roman" w:cs="Times New Roman"/>
          <w:bCs/>
          <w:sz w:val="24"/>
          <w:szCs w:val="24"/>
        </w:rPr>
        <w:t xml:space="preserve">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3</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Max-Size - 5.0 ml </w:t>
      </w:r>
      <w:r w:rsidR="00F70773" w:rsidRPr="005A5197">
        <w:rPr>
          <w:rFonts w:ascii="Times New Roman" w:eastAsia="Times New Roman" w:hAnsi="Times New Roman" w:cs="Times New Roman"/>
          <w:bCs/>
          <w:sz w:val="24"/>
          <w:szCs w:val="24"/>
        </w:rPr>
        <w:t>liter</w:t>
      </w:r>
      <w:r w:rsidR="00F70773" w:rsidRPr="00F70773">
        <w:rPr>
          <w:rFonts w:ascii="Times New Roman" w:eastAsia="Times New Roman" w:hAnsi="Times New Roman" w:cs="Times New Roman"/>
          <w:bCs/>
          <w:sz w:val="24"/>
          <w:szCs w:val="24"/>
          <w:vertAlign w:val="superscript"/>
        </w:rPr>
        <w:t>-1</w:t>
      </w:r>
      <w:r w:rsidR="00F70773">
        <w:rPr>
          <w:rFonts w:ascii="Times New Roman" w:eastAsia="Times New Roman" w:hAnsi="Times New Roman" w:cs="Times New Roman"/>
          <w:bCs/>
          <w:sz w:val="24"/>
          <w:szCs w:val="24"/>
          <w:vertAlign w:val="superscript"/>
        </w:rPr>
        <w:t xml:space="preserve"> </w:t>
      </w:r>
      <w:r w:rsidR="006B7DCD" w:rsidRPr="005A5197">
        <w:rPr>
          <w:rFonts w:ascii="Times New Roman" w:eastAsia="Times New Roman" w:hAnsi="Times New Roman" w:cs="Times New Roman"/>
          <w:bCs/>
          <w:sz w:val="24"/>
          <w:szCs w:val="24"/>
        </w:rPr>
        <w:t>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4</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Max-Size -7.5 ml </w:t>
      </w:r>
      <w:r w:rsidR="00F70773" w:rsidRPr="005A5197">
        <w:rPr>
          <w:rFonts w:ascii="Times New Roman" w:eastAsia="Times New Roman" w:hAnsi="Times New Roman" w:cs="Times New Roman"/>
          <w:bCs/>
          <w:sz w:val="24"/>
          <w:szCs w:val="24"/>
        </w:rPr>
        <w:t>liter</w:t>
      </w:r>
      <w:r w:rsidR="00F70773" w:rsidRPr="00F70773">
        <w:rPr>
          <w:rFonts w:ascii="Times New Roman" w:eastAsia="Times New Roman" w:hAnsi="Times New Roman" w:cs="Times New Roman"/>
          <w:bCs/>
          <w:sz w:val="24"/>
          <w:szCs w:val="24"/>
          <w:vertAlign w:val="superscript"/>
        </w:rPr>
        <w:t>-1</w:t>
      </w:r>
      <w:r w:rsidR="00F70773">
        <w:rPr>
          <w:rFonts w:ascii="Times New Roman" w:eastAsia="Times New Roman" w:hAnsi="Times New Roman" w:cs="Times New Roman"/>
          <w:bCs/>
          <w:sz w:val="24"/>
          <w:szCs w:val="24"/>
          <w:vertAlign w:val="superscript"/>
        </w:rPr>
        <w:t xml:space="preserve"> </w:t>
      </w:r>
      <w:r w:rsidR="006B7DCD" w:rsidRPr="005A5197">
        <w:rPr>
          <w:rFonts w:ascii="Times New Roman" w:eastAsia="Times New Roman" w:hAnsi="Times New Roman" w:cs="Times New Roman"/>
          <w:bCs/>
          <w:sz w:val="24"/>
          <w:szCs w:val="24"/>
        </w:rPr>
        <w:t>of water and university fertilizer dose</w:t>
      </w:r>
      <w:r w:rsidRPr="005A5197">
        <w:rPr>
          <w:rFonts w:ascii="Times New Roman" w:hAnsi="Times New Roman" w:cs="Times New Roman"/>
          <w:sz w:val="24"/>
          <w:szCs w:val="24"/>
        </w:rPr>
        <w:t>)</w:t>
      </w:r>
      <w:r w:rsidR="006B7DCD" w:rsidRPr="005A5197">
        <w:rPr>
          <w:rFonts w:ascii="Times New Roman" w:hAnsi="Times New Roman" w:cs="Times New Roman"/>
          <w:sz w:val="24"/>
          <w:szCs w:val="24"/>
        </w:rPr>
        <w:t xml:space="preserve"> and</w:t>
      </w:r>
      <w:r w:rsidRPr="005A5197">
        <w:rPr>
          <w:rFonts w:ascii="Times New Roman" w:hAnsi="Times New Roman" w:cs="Times New Roman"/>
          <w:sz w:val="24"/>
          <w:szCs w:val="24"/>
        </w:rPr>
        <w:t xml:space="preserve"> T</w:t>
      </w:r>
      <w:r w:rsidRPr="005A5197">
        <w:rPr>
          <w:rFonts w:ascii="Times New Roman" w:hAnsi="Times New Roman" w:cs="Times New Roman"/>
          <w:sz w:val="24"/>
          <w:szCs w:val="24"/>
          <w:vertAlign w:val="subscript"/>
        </w:rPr>
        <w:t>5</w:t>
      </w:r>
      <w:r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 xml:space="preserve">Only </w:t>
      </w:r>
      <w:r w:rsidR="006B7DCD" w:rsidRPr="005A5197">
        <w:rPr>
          <w:rFonts w:ascii="Times New Roman" w:hAnsi="Times New Roman" w:cs="Times New Roman"/>
          <w:bCs/>
          <w:sz w:val="24"/>
          <w:szCs w:val="24"/>
        </w:rPr>
        <w:t xml:space="preserve">300:150:150 NPK </w:t>
      </w:r>
      <w:r w:rsidR="006B7DCD" w:rsidRPr="005A5197">
        <w:rPr>
          <w:rFonts w:ascii="Times New Roman" w:eastAsia="Times New Roman" w:hAnsi="Times New Roman" w:cs="Times New Roman"/>
          <w:bCs/>
          <w:sz w:val="24"/>
          <w:szCs w:val="24"/>
        </w:rPr>
        <w:t xml:space="preserve">kg ha </w:t>
      </w:r>
      <w:r w:rsidR="006B7DCD" w:rsidRPr="005A5197">
        <w:rPr>
          <w:rFonts w:ascii="Times New Roman" w:eastAsia="Times New Roman" w:hAnsi="Times New Roman" w:cs="Times New Roman"/>
          <w:bCs/>
          <w:sz w:val="24"/>
          <w:szCs w:val="24"/>
          <w:vertAlign w:val="superscript"/>
        </w:rPr>
        <w:t>-1</w:t>
      </w:r>
      <w:r w:rsidR="006B7DCD" w:rsidRPr="005A5197">
        <w:rPr>
          <w:rFonts w:ascii="Times New Roman" w:hAnsi="Times New Roman" w:cs="Times New Roman"/>
          <w:bCs/>
          <w:sz w:val="24"/>
          <w:szCs w:val="24"/>
        </w:rPr>
        <w:t>)</w:t>
      </w:r>
      <w:r w:rsidRPr="005A5197">
        <w:rPr>
          <w:rFonts w:ascii="Times New Roman" w:hAnsi="Times New Roman" w:cs="Times New Roman"/>
          <w:sz w:val="24"/>
          <w:szCs w:val="24"/>
        </w:rPr>
        <w:t xml:space="preserve">. Analysis of variance clearly revealed the significant effects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with different treatments in respect to growth, yield and quality parameters of tomato. The </w:t>
      </w:r>
      <w:r w:rsidR="006B7DCD" w:rsidRPr="005A5197">
        <w:rPr>
          <w:rFonts w:ascii="Times New Roman" w:hAnsi="Times New Roman" w:cs="Times New Roman"/>
          <w:sz w:val="24"/>
          <w:szCs w:val="24"/>
        </w:rPr>
        <w:t xml:space="preserve"> treatment </w:t>
      </w:r>
      <w:r w:rsidR="006B7DCD" w:rsidRPr="005A5197">
        <w:rPr>
          <w:rFonts w:ascii="Times New Roman" w:eastAsia="Times New Roman" w:hAnsi="Times New Roman" w:cs="Times New Roman"/>
          <w:sz w:val="24"/>
          <w:szCs w:val="24"/>
        </w:rPr>
        <w:t>T</w:t>
      </w:r>
      <w:r w:rsidR="006B7DCD" w:rsidRPr="005A5197">
        <w:rPr>
          <w:rFonts w:ascii="Times New Roman" w:eastAsia="Times New Roman" w:hAnsi="Times New Roman" w:cs="Times New Roman"/>
          <w:sz w:val="24"/>
          <w:szCs w:val="24"/>
          <w:vertAlign w:val="subscript"/>
        </w:rPr>
        <w:t xml:space="preserve">4 </w:t>
      </w:r>
      <w:r w:rsidR="006B7DCD" w:rsidRPr="005A5197">
        <w:rPr>
          <w:rFonts w:ascii="Times New Roman" w:eastAsia="Times New Roman" w:hAnsi="Times New Roman" w:cs="Times New Roman"/>
          <w:sz w:val="24"/>
          <w:szCs w:val="24"/>
        </w:rPr>
        <w:t>(</w:t>
      </w:r>
      <w:r w:rsidR="006B7DCD" w:rsidRPr="005A5197">
        <w:rPr>
          <w:rFonts w:ascii="Times New Roman" w:eastAsia="Times New Roman" w:hAnsi="Times New Roman" w:cs="Times New Roman"/>
          <w:bCs/>
          <w:sz w:val="24"/>
          <w:szCs w:val="24"/>
        </w:rPr>
        <w:t>Max-Size</w:t>
      </w:r>
      <w:r w:rsidR="006B7DCD" w:rsidRPr="005A5197">
        <w:rPr>
          <w:rFonts w:ascii="Times New Roman" w:eastAsia="Times New Roman" w:hAnsi="Times New Roman" w:cs="Times New Roman"/>
          <w:sz w:val="24"/>
          <w:szCs w:val="24"/>
        </w:rPr>
        <w:t xml:space="preserve">– </w:t>
      </w:r>
      <w:r w:rsidR="006B7DCD" w:rsidRPr="005A5197">
        <w:rPr>
          <w:rFonts w:ascii="Times New Roman" w:eastAsia="Times New Roman" w:hAnsi="Times New Roman" w:cs="Times New Roman"/>
          <w:bCs/>
          <w:sz w:val="24"/>
          <w:szCs w:val="24"/>
        </w:rPr>
        <w:t>7.5 ml</w:t>
      </w:r>
      <w:r w:rsidR="00F70773" w:rsidRPr="00F70773">
        <w:rPr>
          <w:rFonts w:ascii="Times New Roman" w:eastAsia="Times New Roman" w:hAnsi="Times New Roman" w:cs="Times New Roman"/>
          <w:bCs/>
          <w:sz w:val="24"/>
          <w:szCs w:val="24"/>
        </w:rPr>
        <w:t xml:space="preserve"> </w:t>
      </w:r>
      <w:r w:rsidR="00F70773" w:rsidRPr="005A5197">
        <w:rPr>
          <w:rFonts w:ascii="Times New Roman" w:eastAsia="Times New Roman" w:hAnsi="Times New Roman" w:cs="Times New Roman"/>
          <w:bCs/>
          <w:sz w:val="24"/>
          <w:szCs w:val="24"/>
        </w:rPr>
        <w:t>liter</w:t>
      </w:r>
      <w:r w:rsidR="00F70773" w:rsidRPr="00F70773">
        <w:rPr>
          <w:rFonts w:ascii="Times New Roman" w:eastAsia="Times New Roman" w:hAnsi="Times New Roman" w:cs="Times New Roman"/>
          <w:bCs/>
          <w:sz w:val="24"/>
          <w:szCs w:val="24"/>
          <w:vertAlign w:val="superscript"/>
        </w:rPr>
        <w:t>-1</w:t>
      </w:r>
      <w:r w:rsidR="00F70773">
        <w:rPr>
          <w:rFonts w:ascii="Times New Roman" w:eastAsia="Times New Roman" w:hAnsi="Times New Roman" w:cs="Times New Roman"/>
          <w:bCs/>
          <w:sz w:val="24"/>
          <w:szCs w:val="24"/>
          <w:vertAlign w:val="superscript"/>
        </w:rPr>
        <w:t xml:space="preserve"> </w:t>
      </w:r>
      <w:r w:rsidR="006B7DCD" w:rsidRPr="005A5197">
        <w:rPr>
          <w:rFonts w:ascii="Times New Roman" w:eastAsia="Times New Roman" w:hAnsi="Times New Roman" w:cs="Times New Roman"/>
          <w:bCs/>
          <w:sz w:val="24"/>
          <w:szCs w:val="24"/>
        </w:rPr>
        <w:t>of water</w:t>
      </w:r>
      <w:r w:rsidR="006B7DCD" w:rsidRPr="005A5197">
        <w:rPr>
          <w:rFonts w:ascii="Times New Roman" w:eastAsia="Times New Roman" w:hAnsi="Times New Roman" w:cs="Times New Roman"/>
          <w:sz w:val="24"/>
          <w:szCs w:val="24"/>
        </w:rPr>
        <w:t xml:space="preserve">) </w:t>
      </w:r>
      <w:r w:rsidR="00B658A3">
        <w:rPr>
          <w:rFonts w:ascii="Times New Roman" w:eastAsia="Times New Roman" w:hAnsi="Times New Roman" w:cs="Times New Roman"/>
          <w:sz w:val="24"/>
          <w:szCs w:val="24"/>
        </w:rPr>
        <w:t>showed the</w:t>
      </w:r>
      <w:r w:rsidR="006B7DCD" w:rsidRPr="005A5197">
        <w:rPr>
          <w:rFonts w:ascii="Times New Roman" w:eastAsia="Times New Roman" w:hAnsi="Times New Roman" w:cs="Times New Roman"/>
          <w:sz w:val="24"/>
          <w:szCs w:val="24"/>
        </w:rPr>
        <w:t xml:space="preserve"> highest plant height (93.40 cm)</w:t>
      </w:r>
      <w:r w:rsidR="002B7ED8" w:rsidRPr="005A5197">
        <w:rPr>
          <w:rFonts w:ascii="Times New Roman" w:hAnsi="Times New Roman" w:cs="Times New Roman"/>
          <w:sz w:val="24"/>
          <w:szCs w:val="24"/>
        </w:rPr>
        <w:t>,</w:t>
      </w:r>
      <w:r w:rsidR="006B7DCD" w:rsidRPr="005A5197">
        <w:rPr>
          <w:rFonts w:ascii="Times New Roman" w:eastAsia="Times New Roman" w:hAnsi="Times New Roman" w:cs="Times New Roman"/>
          <w:sz w:val="24"/>
          <w:szCs w:val="24"/>
        </w:rPr>
        <w:t xml:space="preserve"> stem girth (2.50 cm)</w:t>
      </w:r>
      <w:r w:rsidR="006B7DCD" w:rsidRPr="005A5197">
        <w:rPr>
          <w:rFonts w:ascii="Times New Roman" w:hAnsi="Times New Roman" w:cs="Times New Roman"/>
          <w:sz w:val="24"/>
          <w:szCs w:val="24"/>
        </w:rPr>
        <w:t xml:space="preserve">, </w:t>
      </w:r>
      <w:r w:rsidR="006B7DCD" w:rsidRPr="005A5197">
        <w:rPr>
          <w:rFonts w:ascii="Times New Roman" w:eastAsia="Times New Roman" w:hAnsi="Times New Roman" w:cs="Times New Roman"/>
          <w:sz w:val="24"/>
          <w:szCs w:val="24"/>
          <w:lang w:val="en-IN" w:eastAsia="en-IN"/>
        </w:rPr>
        <w:t>less days to flower</w:t>
      </w:r>
      <w:r w:rsidR="002B7ED8" w:rsidRPr="005A5197">
        <w:rPr>
          <w:rFonts w:ascii="Times New Roman" w:eastAsia="Times New Roman" w:hAnsi="Times New Roman" w:cs="Times New Roman"/>
          <w:sz w:val="24"/>
          <w:szCs w:val="24"/>
          <w:lang w:val="en-IN" w:eastAsia="en-IN"/>
        </w:rPr>
        <w:t xml:space="preserve"> (22.00), less days to </w:t>
      </w:r>
      <w:r w:rsidR="006B7DCD" w:rsidRPr="005A5197">
        <w:rPr>
          <w:rFonts w:ascii="Times New Roman" w:eastAsia="Times New Roman" w:hAnsi="Times New Roman" w:cs="Times New Roman"/>
          <w:sz w:val="24"/>
          <w:szCs w:val="24"/>
          <w:lang w:val="en-IN" w:eastAsia="en-IN"/>
        </w:rPr>
        <w:t>fruit (31.20)</w:t>
      </w:r>
      <w:r w:rsidR="002B7ED8" w:rsidRPr="005A5197">
        <w:rPr>
          <w:rFonts w:ascii="Times New Roman" w:eastAsia="Times New Roman" w:hAnsi="Times New Roman" w:cs="Times New Roman"/>
          <w:sz w:val="24"/>
          <w:szCs w:val="24"/>
          <w:lang w:val="en-IN" w:eastAsia="en-IN"/>
        </w:rPr>
        <w:t>,</w:t>
      </w:r>
      <w:r w:rsidR="006B7DCD" w:rsidRPr="005A5197">
        <w:rPr>
          <w:rFonts w:ascii="Times New Roman" w:eastAsia="Times New Roman" w:hAnsi="Times New Roman" w:cs="Times New Roman"/>
          <w:sz w:val="24"/>
          <w:szCs w:val="24"/>
          <w:lang w:val="en-IN" w:eastAsia="en-IN"/>
        </w:rPr>
        <w:t xml:space="preserve"> no. of fruits plant</w:t>
      </w:r>
      <w:r w:rsidR="006B7DCD" w:rsidRPr="005A5197">
        <w:rPr>
          <w:rFonts w:ascii="Times New Roman" w:eastAsia="Times New Roman" w:hAnsi="Times New Roman" w:cs="Times New Roman"/>
          <w:sz w:val="24"/>
          <w:szCs w:val="24"/>
          <w:vertAlign w:val="superscript"/>
          <w:lang w:val="en-IN" w:eastAsia="en-IN"/>
        </w:rPr>
        <w:t>-1</w:t>
      </w:r>
      <w:r w:rsidR="002B7ED8" w:rsidRPr="005A5197">
        <w:rPr>
          <w:rFonts w:ascii="Times New Roman" w:eastAsia="Times New Roman" w:hAnsi="Times New Roman" w:cs="Times New Roman"/>
          <w:sz w:val="24"/>
          <w:szCs w:val="24"/>
          <w:lang w:val="en-IN" w:eastAsia="en-IN"/>
        </w:rPr>
        <w:t>(83.00)</w:t>
      </w:r>
      <w:r w:rsidR="006B7DCD" w:rsidRPr="005A5197">
        <w:rPr>
          <w:rFonts w:ascii="Times New Roman" w:eastAsia="Times New Roman" w:hAnsi="Times New Roman" w:cs="Times New Roman"/>
          <w:sz w:val="24"/>
          <w:szCs w:val="24"/>
          <w:lang w:val="en-IN" w:eastAsia="en-IN"/>
        </w:rPr>
        <w:t>, fruit length (</w:t>
      </w:r>
      <w:r w:rsidR="002B7ED8" w:rsidRPr="005A5197">
        <w:rPr>
          <w:rFonts w:ascii="Times New Roman" w:eastAsia="Times New Roman" w:hAnsi="Times New Roman" w:cs="Times New Roman"/>
          <w:sz w:val="24"/>
          <w:szCs w:val="24"/>
          <w:lang w:val="en-IN" w:eastAsia="en-IN"/>
        </w:rPr>
        <w:t xml:space="preserve">5.20 </w:t>
      </w:r>
      <w:r w:rsidR="006B7DCD" w:rsidRPr="005A5197">
        <w:rPr>
          <w:rFonts w:ascii="Times New Roman" w:eastAsia="Times New Roman" w:hAnsi="Times New Roman" w:cs="Times New Roman"/>
          <w:sz w:val="24"/>
          <w:szCs w:val="24"/>
          <w:lang w:val="en-IN" w:eastAsia="en-IN"/>
        </w:rPr>
        <w:t>cm), fruit diameter (</w:t>
      </w:r>
      <w:r w:rsidR="002B7ED8" w:rsidRPr="005A5197">
        <w:rPr>
          <w:rFonts w:ascii="Times New Roman" w:eastAsia="Times New Roman" w:hAnsi="Times New Roman" w:cs="Times New Roman"/>
          <w:sz w:val="24"/>
          <w:szCs w:val="24"/>
          <w:lang w:val="en-IN" w:eastAsia="en-IN"/>
        </w:rPr>
        <w:t xml:space="preserve">6.70 </w:t>
      </w:r>
      <w:r w:rsidR="006B7DCD" w:rsidRPr="005A5197">
        <w:rPr>
          <w:rFonts w:ascii="Times New Roman" w:eastAsia="Times New Roman" w:hAnsi="Times New Roman" w:cs="Times New Roman"/>
          <w:sz w:val="24"/>
          <w:szCs w:val="24"/>
          <w:lang w:val="en-IN" w:eastAsia="en-IN"/>
        </w:rPr>
        <w:t>cm),  fruit weight (</w:t>
      </w:r>
      <w:r w:rsidR="002B7ED8" w:rsidRPr="005A5197">
        <w:rPr>
          <w:rFonts w:ascii="Times New Roman" w:eastAsia="Times New Roman" w:hAnsi="Times New Roman" w:cs="Times New Roman"/>
          <w:sz w:val="24"/>
          <w:szCs w:val="24"/>
          <w:lang w:val="en-IN" w:eastAsia="en-IN"/>
        </w:rPr>
        <w:t xml:space="preserve">88.20 </w:t>
      </w:r>
      <w:r w:rsidR="006B7DCD" w:rsidRPr="005A5197">
        <w:rPr>
          <w:rFonts w:ascii="Times New Roman" w:eastAsia="Times New Roman" w:hAnsi="Times New Roman" w:cs="Times New Roman"/>
          <w:sz w:val="24"/>
          <w:szCs w:val="24"/>
          <w:lang w:val="en-IN" w:eastAsia="en-IN"/>
        </w:rPr>
        <w:t>g), shelf life (</w:t>
      </w:r>
      <w:r w:rsidR="002B7ED8" w:rsidRPr="005A5197">
        <w:rPr>
          <w:rFonts w:ascii="Times New Roman" w:eastAsia="Times New Roman" w:hAnsi="Times New Roman" w:cs="Times New Roman"/>
          <w:sz w:val="24"/>
          <w:szCs w:val="24"/>
          <w:lang w:val="en-IN" w:eastAsia="en-IN"/>
        </w:rPr>
        <w:t xml:space="preserve">16.40 </w:t>
      </w:r>
      <w:r w:rsidR="006B7DCD" w:rsidRPr="005A5197">
        <w:rPr>
          <w:rFonts w:ascii="Times New Roman" w:eastAsia="Times New Roman" w:hAnsi="Times New Roman" w:cs="Times New Roman"/>
          <w:sz w:val="24"/>
          <w:szCs w:val="24"/>
          <w:lang w:val="en-IN" w:eastAsia="en-IN"/>
        </w:rPr>
        <w:t>days), yield plant</w:t>
      </w:r>
      <w:r w:rsidR="006B7DCD" w:rsidRPr="005A5197">
        <w:rPr>
          <w:rFonts w:ascii="Times New Roman" w:eastAsia="Times New Roman" w:hAnsi="Times New Roman" w:cs="Times New Roman"/>
          <w:sz w:val="24"/>
          <w:szCs w:val="24"/>
          <w:vertAlign w:val="superscript"/>
          <w:lang w:val="en-IN" w:eastAsia="en-IN"/>
        </w:rPr>
        <w:t>-1</w:t>
      </w:r>
      <w:r w:rsidR="006B7DCD" w:rsidRPr="005A5197">
        <w:rPr>
          <w:rFonts w:ascii="Times New Roman" w:eastAsia="Times New Roman" w:hAnsi="Times New Roman" w:cs="Times New Roman"/>
          <w:sz w:val="24"/>
          <w:szCs w:val="24"/>
          <w:lang w:val="en-IN" w:eastAsia="en-IN"/>
        </w:rPr>
        <w:t xml:space="preserve"> (</w:t>
      </w:r>
      <w:r w:rsidR="002B7ED8" w:rsidRPr="005A5197">
        <w:rPr>
          <w:rFonts w:ascii="Times New Roman" w:eastAsia="Times New Roman" w:hAnsi="Times New Roman" w:cs="Times New Roman"/>
          <w:sz w:val="24"/>
          <w:szCs w:val="24"/>
          <w:lang w:val="en-IN" w:eastAsia="en-IN"/>
        </w:rPr>
        <w:t xml:space="preserve">1.45 </w:t>
      </w:r>
      <w:r w:rsidR="006B7DCD" w:rsidRPr="005A5197">
        <w:rPr>
          <w:rFonts w:ascii="Times New Roman" w:eastAsia="Times New Roman" w:hAnsi="Times New Roman" w:cs="Times New Roman"/>
          <w:sz w:val="24"/>
          <w:szCs w:val="24"/>
          <w:lang w:val="en-IN" w:eastAsia="en-IN"/>
        </w:rPr>
        <w:t>kg) and yield q ha</w:t>
      </w:r>
      <w:r w:rsidR="006B7DCD" w:rsidRPr="005A5197">
        <w:rPr>
          <w:rFonts w:ascii="Times New Roman" w:eastAsia="Times New Roman" w:hAnsi="Times New Roman" w:cs="Times New Roman"/>
          <w:sz w:val="24"/>
          <w:szCs w:val="24"/>
          <w:vertAlign w:val="superscript"/>
          <w:lang w:val="en-IN" w:eastAsia="en-IN"/>
        </w:rPr>
        <w:t>-1</w:t>
      </w:r>
      <w:r w:rsidR="006B7DCD" w:rsidRPr="005A5197">
        <w:rPr>
          <w:rFonts w:ascii="Times New Roman" w:eastAsia="Times New Roman" w:hAnsi="Times New Roman" w:cs="Times New Roman"/>
          <w:sz w:val="24"/>
          <w:szCs w:val="24"/>
          <w:lang w:val="en-IN" w:eastAsia="en-IN"/>
        </w:rPr>
        <w:t xml:space="preserve"> (536.50 q ha</w:t>
      </w:r>
      <w:r w:rsidR="006B7DCD" w:rsidRPr="005A5197">
        <w:rPr>
          <w:rFonts w:ascii="Times New Roman" w:eastAsia="Times New Roman" w:hAnsi="Times New Roman" w:cs="Times New Roman"/>
          <w:sz w:val="24"/>
          <w:szCs w:val="24"/>
          <w:vertAlign w:val="superscript"/>
          <w:lang w:val="en-IN" w:eastAsia="en-IN"/>
        </w:rPr>
        <w:t>-1</w:t>
      </w:r>
      <w:r w:rsidR="002B7ED8" w:rsidRPr="005A5197">
        <w:rPr>
          <w:rFonts w:ascii="Times New Roman" w:eastAsia="Times New Roman" w:hAnsi="Times New Roman" w:cs="Times New Roman"/>
          <w:sz w:val="24"/>
          <w:szCs w:val="24"/>
          <w:lang w:val="en-IN" w:eastAsia="en-IN"/>
        </w:rPr>
        <w:t xml:space="preserve">) </w:t>
      </w:r>
      <w:r w:rsidR="006B7DCD" w:rsidRPr="005A5197">
        <w:rPr>
          <w:rFonts w:ascii="Times New Roman" w:eastAsia="Times New Roman" w:hAnsi="Times New Roman" w:cs="Times New Roman"/>
          <w:sz w:val="24"/>
          <w:szCs w:val="24"/>
          <w:lang w:val="en-IN" w:eastAsia="en-IN"/>
        </w:rPr>
        <w:t xml:space="preserve">followed by </w:t>
      </w:r>
      <w:r w:rsidR="006B7DCD" w:rsidRPr="005A5197">
        <w:rPr>
          <w:rFonts w:ascii="Times New Roman" w:eastAsia="Times New Roman" w:hAnsi="Times New Roman" w:cs="Times New Roman"/>
          <w:sz w:val="24"/>
          <w:szCs w:val="24"/>
        </w:rPr>
        <w:t>T</w:t>
      </w:r>
      <w:r w:rsidR="006B7DCD" w:rsidRPr="005A5197">
        <w:rPr>
          <w:rFonts w:ascii="Times New Roman" w:eastAsia="Times New Roman" w:hAnsi="Times New Roman" w:cs="Times New Roman"/>
          <w:sz w:val="24"/>
          <w:szCs w:val="24"/>
          <w:vertAlign w:val="subscript"/>
        </w:rPr>
        <w:t xml:space="preserve">3  </w:t>
      </w:r>
      <w:r w:rsidR="006B7DCD" w:rsidRPr="005A5197">
        <w:rPr>
          <w:rFonts w:ascii="Times New Roman" w:eastAsia="Times New Roman" w:hAnsi="Times New Roman" w:cs="Times New Roman"/>
          <w:sz w:val="24"/>
          <w:szCs w:val="24"/>
        </w:rPr>
        <w:t>(</w:t>
      </w:r>
      <w:r w:rsidR="006B7DCD" w:rsidRPr="005A5197">
        <w:rPr>
          <w:rFonts w:ascii="Times New Roman" w:eastAsia="Times New Roman" w:hAnsi="Times New Roman" w:cs="Times New Roman"/>
          <w:bCs/>
          <w:sz w:val="24"/>
          <w:szCs w:val="24"/>
        </w:rPr>
        <w:t>Max-Size</w:t>
      </w:r>
      <w:r w:rsidR="006B7DCD" w:rsidRPr="005A5197">
        <w:rPr>
          <w:rFonts w:ascii="Times New Roman" w:eastAsia="Times New Roman" w:hAnsi="Times New Roman" w:cs="Times New Roman"/>
          <w:sz w:val="24"/>
          <w:szCs w:val="24"/>
        </w:rPr>
        <w:t xml:space="preserve"> - </w:t>
      </w:r>
      <w:r w:rsidR="006B7DCD" w:rsidRPr="005A5197">
        <w:rPr>
          <w:rFonts w:ascii="Times New Roman" w:eastAsia="Times New Roman" w:hAnsi="Times New Roman" w:cs="Times New Roman"/>
          <w:bCs/>
          <w:sz w:val="24"/>
          <w:szCs w:val="24"/>
        </w:rPr>
        <w:t>5 ml</w:t>
      </w:r>
      <w:r w:rsidR="00B658A3">
        <w:rPr>
          <w:rFonts w:ascii="Times New Roman" w:eastAsia="Times New Roman" w:hAnsi="Times New Roman" w:cs="Times New Roman"/>
          <w:bCs/>
          <w:sz w:val="24"/>
          <w:szCs w:val="24"/>
        </w:rPr>
        <w:t xml:space="preserve"> </w:t>
      </w:r>
      <w:r w:rsidR="00B658A3" w:rsidRPr="005A5197">
        <w:rPr>
          <w:rFonts w:ascii="Times New Roman" w:eastAsia="Times New Roman" w:hAnsi="Times New Roman" w:cs="Times New Roman"/>
          <w:bCs/>
          <w:sz w:val="24"/>
          <w:szCs w:val="24"/>
        </w:rPr>
        <w:t>liter</w:t>
      </w:r>
      <w:r w:rsidR="00B658A3" w:rsidRPr="00F70773">
        <w:rPr>
          <w:rFonts w:ascii="Times New Roman" w:eastAsia="Times New Roman" w:hAnsi="Times New Roman" w:cs="Times New Roman"/>
          <w:bCs/>
          <w:sz w:val="24"/>
          <w:szCs w:val="24"/>
          <w:vertAlign w:val="superscript"/>
        </w:rPr>
        <w:t>-1</w:t>
      </w:r>
      <w:r w:rsidR="006B7DCD" w:rsidRPr="005A5197">
        <w:rPr>
          <w:rFonts w:ascii="Times New Roman" w:eastAsia="Times New Roman" w:hAnsi="Times New Roman" w:cs="Times New Roman"/>
          <w:bCs/>
          <w:sz w:val="24"/>
          <w:szCs w:val="24"/>
        </w:rPr>
        <w:t xml:space="preserve"> of water</w:t>
      </w:r>
      <w:r w:rsidR="006B7DCD" w:rsidRPr="005A5197">
        <w:rPr>
          <w:rFonts w:ascii="Times New Roman" w:eastAsia="Times New Roman" w:hAnsi="Times New Roman" w:cs="Times New Roman"/>
          <w:sz w:val="24"/>
          <w:szCs w:val="24"/>
        </w:rPr>
        <w:t xml:space="preserve">) </w:t>
      </w:r>
      <w:r w:rsidR="006B7DCD" w:rsidRPr="005A5197">
        <w:rPr>
          <w:rFonts w:ascii="Times New Roman" w:eastAsia="Times New Roman" w:hAnsi="Times New Roman" w:cs="Times New Roman"/>
          <w:sz w:val="24"/>
          <w:szCs w:val="24"/>
          <w:lang w:val="en-IN" w:eastAsia="en-IN"/>
        </w:rPr>
        <w:t>which were at par except shelf life of tomato.</w:t>
      </w:r>
      <w:r w:rsidR="00E30D71" w:rsidRPr="00E30D71">
        <w:rPr>
          <w:rFonts w:ascii="Times New Roman" w:eastAsia="Times New Roman" w:hAnsi="Times New Roman" w:cs="Times New Roman"/>
          <w:bCs/>
          <w:sz w:val="24"/>
          <w:szCs w:val="24"/>
        </w:rPr>
        <w:t xml:space="preserve"> </w:t>
      </w:r>
      <w:r w:rsidR="00690B7D" w:rsidRPr="005A5197">
        <w:rPr>
          <w:rFonts w:ascii="Times New Roman" w:eastAsia="Times New Roman" w:hAnsi="Times New Roman" w:cs="Times New Roman"/>
          <w:bCs/>
          <w:sz w:val="24"/>
          <w:szCs w:val="24"/>
        </w:rPr>
        <w:t>Therefore,</w:t>
      </w:r>
      <w:r w:rsidR="00690B7D">
        <w:rPr>
          <w:rFonts w:ascii="Times New Roman" w:eastAsia="Times New Roman" w:hAnsi="Times New Roman" w:cs="Times New Roman"/>
          <w:bCs/>
          <w:sz w:val="24"/>
          <w:szCs w:val="24"/>
        </w:rPr>
        <w:t xml:space="preserve"> considering low dose of application, treatment </w:t>
      </w:r>
      <w:r w:rsidR="00690B7D" w:rsidRPr="005A5197">
        <w:rPr>
          <w:rFonts w:ascii="Times New Roman" w:eastAsia="Times New Roman" w:hAnsi="Times New Roman" w:cs="Times New Roman"/>
          <w:bCs/>
          <w:sz w:val="24"/>
          <w:szCs w:val="24"/>
        </w:rPr>
        <w:t>T</w:t>
      </w:r>
      <w:r w:rsidR="00690B7D" w:rsidRPr="005A5197">
        <w:rPr>
          <w:rFonts w:ascii="Times New Roman" w:eastAsia="Times New Roman" w:hAnsi="Times New Roman" w:cs="Times New Roman"/>
          <w:bCs/>
          <w:sz w:val="24"/>
          <w:szCs w:val="24"/>
          <w:vertAlign w:val="subscript"/>
        </w:rPr>
        <w:t xml:space="preserve">3 </w:t>
      </w:r>
      <w:r w:rsidR="00690B7D" w:rsidRPr="005A5197">
        <w:rPr>
          <w:rFonts w:ascii="Times New Roman" w:eastAsia="Times New Roman" w:hAnsi="Times New Roman" w:cs="Times New Roman"/>
          <w:sz w:val="24"/>
          <w:szCs w:val="24"/>
        </w:rPr>
        <w:t>(</w:t>
      </w:r>
      <w:r w:rsidR="00690B7D" w:rsidRPr="005A5197">
        <w:rPr>
          <w:rFonts w:ascii="Times New Roman" w:eastAsia="Times New Roman" w:hAnsi="Times New Roman" w:cs="Times New Roman"/>
          <w:bCs/>
          <w:sz w:val="24"/>
          <w:szCs w:val="24"/>
        </w:rPr>
        <w:t>Max-Size</w:t>
      </w:r>
      <w:r w:rsidR="00690B7D" w:rsidRPr="005A5197">
        <w:rPr>
          <w:rFonts w:ascii="Times New Roman" w:eastAsia="Times New Roman" w:hAnsi="Times New Roman" w:cs="Times New Roman"/>
          <w:sz w:val="24"/>
          <w:szCs w:val="24"/>
        </w:rPr>
        <w:t xml:space="preserve"> - </w:t>
      </w:r>
      <w:r w:rsidR="00690B7D" w:rsidRPr="005A5197">
        <w:rPr>
          <w:rFonts w:ascii="Times New Roman" w:eastAsia="Times New Roman" w:hAnsi="Times New Roman" w:cs="Times New Roman"/>
          <w:bCs/>
          <w:sz w:val="24"/>
          <w:szCs w:val="24"/>
        </w:rPr>
        <w:t>5.0 ml</w:t>
      </w:r>
      <w:r w:rsidR="00690B7D">
        <w:rPr>
          <w:rFonts w:ascii="Times New Roman" w:eastAsia="Times New Roman" w:hAnsi="Times New Roman" w:cs="Times New Roman"/>
          <w:bCs/>
          <w:sz w:val="24"/>
          <w:szCs w:val="24"/>
        </w:rPr>
        <w:t xml:space="preserve"> </w:t>
      </w:r>
      <w:r w:rsidR="00690B7D" w:rsidRPr="005A5197">
        <w:rPr>
          <w:rFonts w:ascii="Times New Roman" w:eastAsia="Times New Roman" w:hAnsi="Times New Roman" w:cs="Times New Roman"/>
          <w:bCs/>
          <w:sz w:val="24"/>
          <w:szCs w:val="24"/>
        </w:rPr>
        <w:t>liter</w:t>
      </w:r>
      <w:r w:rsidR="00690B7D" w:rsidRPr="00E30D71">
        <w:rPr>
          <w:rFonts w:ascii="Times New Roman" w:eastAsia="Times New Roman" w:hAnsi="Times New Roman" w:cs="Times New Roman"/>
          <w:bCs/>
          <w:sz w:val="24"/>
          <w:szCs w:val="24"/>
          <w:vertAlign w:val="superscript"/>
        </w:rPr>
        <w:t>-1</w:t>
      </w:r>
      <w:r w:rsidR="00690B7D" w:rsidRPr="005A5197">
        <w:rPr>
          <w:rFonts w:ascii="Times New Roman" w:eastAsia="Times New Roman" w:hAnsi="Times New Roman" w:cs="Times New Roman"/>
          <w:bCs/>
          <w:sz w:val="24"/>
          <w:szCs w:val="24"/>
        </w:rPr>
        <w:t xml:space="preserve"> of water</w:t>
      </w:r>
      <w:r w:rsidR="00690B7D" w:rsidRPr="005A5197">
        <w:rPr>
          <w:rFonts w:ascii="Times New Roman" w:eastAsia="Times New Roman" w:hAnsi="Times New Roman" w:cs="Times New Roman"/>
          <w:sz w:val="24"/>
          <w:szCs w:val="24"/>
        </w:rPr>
        <w:t xml:space="preserve">) </w:t>
      </w:r>
      <w:r w:rsidR="00690B7D" w:rsidRPr="005A5197">
        <w:rPr>
          <w:rFonts w:ascii="Times New Roman" w:eastAsia="Times New Roman" w:hAnsi="Times New Roman" w:cs="Times New Roman"/>
          <w:bCs/>
          <w:sz w:val="24"/>
          <w:szCs w:val="24"/>
        </w:rPr>
        <w:t>found best.</w:t>
      </w:r>
    </w:p>
    <w:p w:rsidR="00690B7D" w:rsidRDefault="00690B7D" w:rsidP="00E30D71">
      <w:pPr>
        <w:spacing w:after="0" w:line="360" w:lineRule="auto"/>
        <w:ind w:firstLine="720"/>
        <w:jc w:val="both"/>
        <w:rPr>
          <w:rFonts w:ascii="Times New Roman" w:eastAsia="Times New Roman" w:hAnsi="Times New Roman" w:cs="Times New Roman"/>
          <w:bCs/>
          <w:sz w:val="24"/>
          <w:szCs w:val="24"/>
        </w:rPr>
      </w:pPr>
    </w:p>
    <w:p w:rsidR="0079541A" w:rsidRPr="0079541A" w:rsidRDefault="0079541A" w:rsidP="0079541A">
      <w:pPr>
        <w:spacing w:after="0" w:line="360" w:lineRule="auto"/>
        <w:jc w:val="both"/>
        <w:rPr>
          <w:rFonts w:ascii="Times New Roman" w:hAnsi="Times New Roman" w:cs="Times New Roman"/>
          <w:sz w:val="24"/>
          <w:szCs w:val="24"/>
        </w:rPr>
      </w:pPr>
      <w:r w:rsidRPr="0079541A">
        <w:rPr>
          <w:rFonts w:ascii="Times New Roman" w:hAnsi="Times New Roman" w:cs="Times New Roman"/>
          <w:b/>
          <w:bCs/>
          <w:sz w:val="24"/>
          <w:szCs w:val="24"/>
        </w:rPr>
        <w:t>Keywords:</w:t>
      </w:r>
      <w:r w:rsidRPr="0079541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9541A">
        <w:rPr>
          <w:rFonts w:ascii="Times New Roman" w:hAnsi="Times New Roman" w:cs="Times New Roman"/>
          <w:sz w:val="24"/>
          <w:szCs w:val="24"/>
        </w:rPr>
        <w:t>Biostimulants</w:t>
      </w:r>
      <w:proofErr w:type="spellEnd"/>
      <w:r w:rsidRPr="0079541A">
        <w:rPr>
          <w:rFonts w:ascii="Times New Roman" w:hAnsi="Times New Roman" w:cs="Times New Roman"/>
          <w:sz w:val="24"/>
          <w:szCs w:val="24"/>
        </w:rPr>
        <w:t>,</w:t>
      </w:r>
      <w:r w:rsidRPr="0079541A">
        <w:rPr>
          <w:rFonts w:ascii="Times New Roman" w:eastAsia="Times New Roman" w:hAnsi="Times New Roman" w:cs="Times New Roman"/>
          <w:sz w:val="24"/>
          <w:szCs w:val="24"/>
        </w:rPr>
        <w:t xml:space="preserve"> </w:t>
      </w:r>
      <w:r w:rsidRPr="005A5197">
        <w:rPr>
          <w:rFonts w:ascii="Times New Roman" w:eastAsia="Times New Roman" w:hAnsi="Times New Roman" w:cs="Times New Roman"/>
          <w:sz w:val="24"/>
          <w:szCs w:val="24"/>
        </w:rPr>
        <w:t>Max-Size</w:t>
      </w:r>
      <w:r>
        <w:rPr>
          <w:rFonts w:ascii="Times New Roman" w:eastAsia="Times New Roman" w:hAnsi="Times New Roman" w:cs="Times New Roman"/>
          <w:sz w:val="24"/>
          <w:szCs w:val="24"/>
        </w:rPr>
        <w:t xml:space="preserve">, </w:t>
      </w:r>
      <w:r w:rsidR="00690B7D">
        <w:rPr>
          <w:rFonts w:ascii="Times New Roman" w:hAnsi="Times New Roman" w:cs="Times New Roman"/>
          <w:sz w:val="24"/>
          <w:szCs w:val="24"/>
        </w:rPr>
        <w:t>g</w:t>
      </w:r>
      <w:r w:rsidRPr="0079541A">
        <w:rPr>
          <w:rFonts w:ascii="Times New Roman" w:hAnsi="Times New Roman" w:cs="Times New Roman"/>
          <w:sz w:val="24"/>
          <w:szCs w:val="24"/>
        </w:rPr>
        <w:t>rowth yield</w:t>
      </w:r>
      <w:r>
        <w:rPr>
          <w:rFonts w:ascii="Times New Roman" w:hAnsi="Times New Roman" w:cs="Times New Roman"/>
          <w:sz w:val="24"/>
          <w:szCs w:val="24"/>
        </w:rPr>
        <w:t xml:space="preserve"> and quality</w:t>
      </w:r>
      <w:r w:rsidRPr="0079541A">
        <w:rPr>
          <w:rFonts w:ascii="Times New Roman" w:hAnsi="Times New Roman" w:cs="Times New Roman"/>
          <w:sz w:val="24"/>
          <w:szCs w:val="24"/>
        </w:rPr>
        <w:t>, Tomato.</w:t>
      </w:r>
    </w:p>
    <w:p w:rsidR="00665F68" w:rsidRPr="005A5197" w:rsidRDefault="00665F68" w:rsidP="00665F6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Introduction </w:t>
      </w:r>
    </w:p>
    <w:p w:rsidR="00D25D02" w:rsidRPr="005A5197" w:rsidRDefault="00665F6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Tomato (</w:t>
      </w:r>
      <w:r w:rsidRPr="005A5197">
        <w:rPr>
          <w:rFonts w:ascii="Times New Roman" w:hAnsi="Times New Roman" w:cs="Times New Roman"/>
          <w:i/>
          <w:iCs/>
          <w:sz w:val="24"/>
          <w:szCs w:val="24"/>
        </w:rPr>
        <w:t xml:space="preserve">Solanum </w:t>
      </w:r>
      <w:proofErr w:type="spellStart"/>
      <w:r w:rsidRPr="005A5197">
        <w:rPr>
          <w:rFonts w:ascii="Times New Roman" w:hAnsi="Times New Roman" w:cs="Times New Roman"/>
          <w:i/>
          <w:iCs/>
          <w:sz w:val="24"/>
          <w:szCs w:val="24"/>
        </w:rPr>
        <w:t>lycopersicum</w:t>
      </w:r>
      <w:proofErr w:type="spellEnd"/>
      <w:r w:rsidRPr="005A5197">
        <w:rPr>
          <w:rFonts w:ascii="Times New Roman" w:hAnsi="Times New Roman" w:cs="Times New Roman"/>
          <w:sz w:val="24"/>
          <w:szCs w:val="24"/>
        </w:rPr>
        <w:t xml:space="preserve"> L.) is one of the most popular and widely grown vegetable for its richness of vitamins, minerals, organic acids and micronutrients. </w:t>
      </w:r>
    </w:p>
    <w:p w:rsidR="00665F68" w:rsidRPr="005A5197" w:rsidRDefault="00665F6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Maximum efforts have been made to increase the production by developing large number of high yielding varieties, hybrids, disease resistant varieties grown under protection condition by using different technologies. The excessive and over use of inorganic sources of plant nutrients cause health hazards due to its residual effects in all the plants parts. Ever increasing demand of quality produces from organic sources of biofertilizers, biopesticides and botanical </w:t>
      </w:r>
      <w:r w:rsidRPr="005A5197">
        <w:rPr>
          <w:rFonts w:ascii="Times New Roman" w:hAnsi="Times New Roman" w:cs="Times New Roman"/>
          <w:sz w:val="24"/>
          <w:szCs w:val="24"/>
        </w:rPr>
        <w:lastRenderedPageBreak/>
        <w:t xml:space="preserve">pesticides, growth regulators;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etc. which do not have any residual effect appears to be most important new tool in increasing the crop yield. Though the tomato has high yield potential and also to address the production gap, different types of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stimulants are now gaining popular for increasing yield and quality of crops by reducing the production cost to generate extra income. Foliar sprays of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stimulants enhanced photosynthetic rate, canopy growth, photosynthesis, n</w:t>
      </w:r>
      <w:r w:rsidR="00637EA1">
        <w:rPr>
          <w:rFonts w:ascii="Times New Roman" w:hAnsi="Times New Roman" w:cs="Times New Roman"/>
          <w:sz w:val="24"/>
          <w:szCs w:val="24"/>
        </w:rPr>
        <w:t>umber</w:t>
      </w:r>
      <w:r w:rsidRPr="005A5197">
        <w:rPr>
          <w:rFonts w:ascii="Times New Roman" w:hAnsi="Times New Roman" w:cs="Times New Roman"/>
          <w:sz w:val="24"/>
          <w:szCs w:val="24"/>
        </w:rPr>
        <w:t xml:space="preserve"> of fruit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and fruit yield.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stimulants are environment-friendly promising natural products have potential to increase the use efficiency of natural resources even in biotic and abiotic stress conditions and also to reduce the input of agrochemicals. It can also increase the sustainability of agricultural and horticultural production systems as well as improve the quality and quantity of food for the ever-growing world’s population (</w:t>
      </w:r>
      <w:proofErr w:type="spellStart"/>
      <w:r w:rsidRPr="005A5197">
        <w:rPr>
          <w:rFonts w:ascii="Times New Roman" w:hAnsi="Times New Roman" w:cs="Times New Roman"/>
          <w:sz w:val="24"/>
          <w:szCs w:val="24"/>
        </w:rPr>
        <w:t>Shahrajabian</w:t>
      </w:r>
      <w:proofErr w:type="spellEnd"/>
      <w:r w:rsidR="00350EAC">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w:t>
      </w:r>
    </w:p>
    <w:p w:rsidR="00D25D02" w:rsidRPr="005A5197" w:rsidRDefault="00D25D02"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Max-Size</w:t>
      </w:r>
      <w:r w:rsidR="00665F68" w:rsidRPr="005A5197">
        <w:rPr>
          <w:rFonts w:ascii="Times New Roman" w:hAnsi="Times New Roman" w:cs="Times New Roman"/>
          <w:sz w:val="24"/>
          <w:szCs w:val="24"/>
        </w:rPr>
        <w:t xml:space="preserve"> </w:t>
      </w:r>
      <w:r w:rsidR="0022521F">
        <w:rPr>
          <w:rFonts w:ascii="Times New Roman" w:hAnsi="Times New Roman" w:cs="Times New Roman"/>
          <w:sz w:val="24"/>
          <w:szCs w:val="24"/>
        </w:rPr>
        <w:t>bio</w:t>
      </w:r>
      <w:r w:rsidR="00350EAC">
        <w:rPr>
          <w:rFonts w:ascii="Times New Roman" w:hAnsi="Times New Roman" w:cs="Times New Roman"/>
          <w:sz w:val="24"/>
          <w:szCs w:val="24"/>
        </w:rPr>
        <w:t xml:space="preserve"> </w:t>
      </w:r>
      <w:r w:rsidR="0022521F">
        <w:rPr>
          <w:rFonts w:ascii="Times New Roman" w:hAnsi="Times New Roman" w:cs="Times New Roman"/>
          <w:sz w:val="24"/>
          <w:szCs w:val="24"/>
        </w:rPr>
        <w:t xml:space="preserve">stimulant </w:t>
      </w:r>
      <w:r w:rsidR="00665F68" w:rsidRPr="005A5197">
        <w:rPr>
          <w:rFonts w:ascii="Times New Roman" w:hAnsi="Times New Roman" w:cs="Times New Roman"/>
          <w:sz w:val="24"/>
          <w:szCs w:val="24"/>
        </w:rPr>
        <w:t xml:space="preserve">is a </w:t>
      </w:r>
      <w:r w:rsidRPr="005A5197">
        <w:rPr>
          <w:rFonts w:ascii="Times New Roman" w:hAnsi="Times New Roman" w:cs="Times New Roman"/>
          <w:sz w:val="24"/>
          <w:szCs w:val="24"/>
        </w:rPr>
        <w:t>certified organic fertilizer for fruit and vegetable growth size</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rich in fish crude proteins (60 %), fish amino acids (35 %) and organic NPK (2-1-1)</w:t>
      </w:r>
      <w:r w:rsidR="00A222D0" w:rsidRPr="00A222D0">
        <w:t xml:space="preserve"> </w:t>
      </w:r>
      <w:r w:rsidR="00A222D0">
        <w:t>(</w:t>
      </w:r>
      <w:r w:rsidR="00A222D0" w:rsidRPr="00A222D0">
        <w:rPr>
          <w:rFonts w:ascii="Times New Roman" w:hAnsi="Times New Roman" w:cs="Times New Roman"/>
          <w:sz w:val="24"/>
          <w:szCs w:val="24"/>
        </w:rPr>
        <w:t>https://yklaboratories.com/</w:t>
      </w:r>
      <w:r w:rsidR="00A222D0">
        <w:rPr>
          <w:rFonts w:ascii="Times New Roman" w:hAnsi="Times New Roman" w:cs="Times New Roman"/>
          <w:sz w:val="24"/>
          <w:szCs w:val="24"/>
        </w:rPr>
        <w:t>)</w:t>
      </w:r>
      <w:r w:rsidRPr="005A5197">
        <w:rPr>
          <w:rFonts w:ascii="Times New Roman" w:hAnsi="Times New Roman" w:cs="Times New Roman"/>
          <w:sz w:val="24"/>
          <w:szCs w:val="24"/>
        </w:rPr>
        <w:t xml:space="preserve">. </w:t>
      </w:r>
      <w:r w:rsidR="00665F68" w:rsidRPr="005A5197">
        <w:rPr>
          <w:rFonts w:ascii="Times New Roman" w:hAnsi="Times New Roman" w:cs="Times New Roman"/>
          <w:sz w:val="24"/>
          <w:szCs w:val="24"/>
        </w:rPr>
        <w:t>Foliar applicatio</w:t>
      </w:r>
      <w:r w:rsidRPr="005A5197">
        <w:rPr>
          <w:rFonts w:ascii="Times New Roman" w:hAnsi="Times New Roman" w:cs="Times New Roman"/>
          <w:sz w:val="24"/>
          <w:szCs w:val="24"/>
        </w:rPr>
        <w:t>n is recommended during f</w:t>
      </w:r>
      <w:r w:rsidR="00665F68" w:rsidRPr="005A5197">
        <w:rPr>
          <w:rFonts w:ascii="Times New Roman" w:hAnsi="Times New Roman" w:cs="Times New Roman"/>
          <w:sz w:val="24"/>
          <w:szCs w:val="24"/>
        </w:rPr>
        <w:t xml:space="preserve">lowering and different stages of fruiting to enhance quality of produce. It has beneficial effects for </w:t>
      </w:r>
      <w:r w:rsidRPr="005A5197">
        <w:rPr>
          <w:rFonts w:ascii="Times New Roman" w:hAnsi="Times New Roman" w:cs="Times New Roman"/>
          <w:sz w:val="24"/>
          <w:szCs w:val="24"/>
        </w:rPr>
        <w:t>improve the sweetness, quality, keeping quality, size, length weigh and shelf life of fruit and vegetables</w:t>
      </w:r>
      <w:r w:rsidR="00A222D0" w:rsidRPr="00A222D0">
        <w:t xml:space="preserve"> </w:t>
      </w:r>
      <w:r w:rsidR="00A222D0">
        <w:t>(</w:t>
      </w:r>
      <w:r w:rsidR="00A222D0" w:rsidRPr="00A222D0">
        <w:rPr>
          <w:rFonts w:ascii="Times New Roman" w:hAnsi="Times New Roman" w:cs="Times New Roman"/>
          <w:sz w:val="24"/>
          <w:szCs w:val="24"/>
        </w:rPr>
        <w:t>https://yklaboratories.com/</w:t>
      </w:r>
      <w:r w:rsidR="0068726B">
        <w:rPr>
          <w:rFonts w:ascii="Times New Roman" w:hAnsi="Times New Roman" w:cs="Times New Roman"/>
          <w:sz w:val="24"/>
          <w:szCs w:val="24"/>
        </w:rPr>
        <w:t>)</w:t>
      </w:r>
      <w:r w:rsidR="00665F68" w:rsidRPr="005A5197">
        <w:rPr>
          <w:rFonts w:ascii="Times New Roman" w:hAnsi="Times New Roman" w:cs="Times New Roman"/>
          <w:sz w:val="24"/>
          <w:szCs w:val="24"/>
        </w:rPr>
        <w:t xml:space="preserve">. </w:t>
      </w:r>
    </w:p>
    <w:p w:rsidR="006B7DCD" w:rsidRDefault="00665F68"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Different studies revealed that the foliar application of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 xml:space="preserve">stimulants on tomato plants promotes the vegetative growth, yield and quality. Considering above, the present experiment was framed to study the effects of different </w:t>
      </w:r>
      <w:r w:rsidR="00D25D02" w:rsidRPr="005A5197">
        <w:rPr>
          <w:rFonts w:ascii="Times New Roman" w:hAnsi="Times New Roman" w:cs="Times New Roman"/>
          <w:sz w:val="24"/>
          <w:szCs w:val="24"/>
        </w:rPr>
        <w:t xml:space="preserve">doses of </w:t>
      </w:r>
      <w:r w:rsidRPr="005A5197">
        <w:rPr>
          <w:rFonts w:ascii="Times New Roman" w:hAnsi="Times New Roman" w:cs="Times New Roman"/>
          <w:sz w:val="24"/>
          <w:szCs w:val="24"/>
        </w:rPr>
        <w:t>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stimulant</w:t>
      </w:r>
      <w:r w:rsidR="00D25D02" w:rsidRPr="005A5197">
        <w:rPr>
          <w:rFonts w:ascii="Times New Roman" w:hAnsi="Times New Roman" w:cs="Times New Roman"/>
          <w:sz w:val="24"/>
          <w:szCs w:val="24"/>
        </w:rPr>
        <w:t xml:space="preserve"> Max-Size </w:t>
      </w:r>
      <w:r w:rsidRPr="005A5197">
        <w:rPr>
          <w:rFonts w:ascii="Times New Roman" w:hAnsi="Times New Roman" w:cs="Times New Roman"/>
          <w:sz w:val="24"/>
          <w:szCs w:val="24"/>
        </w:rPr>
        <w:t>on growth, yield and quality of tomato.</w:t>
      </w:r>
    </w:p>
    <w:p w:rsidR="00173948" w:rsidRPr="005A5197" w:rsidRDefault="00173948" w:rsidP="00173948">
      <w:pPr>
        <w:jc w:val="center"/>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Materials and Methods </w:t>
      </w:r>
    </w:p>
    <w:p w:rsidR="00053A38" w:rsidRPr="00861A2B" w:rsidRDefault="00173948" w:rsidP="00053A3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The field experiment of the present investigation was conducted during the </w:t>
      </w:r>
      <w:r w:rsidR="0022521F">
        <w:rPr>
          <w:rFonts w:ascii="Times New Roman" w:hAnsi="Times New Roman" w:cs="Times New Roman"/>
          <w:i/>
          <w:iCs/>
          <w:sz w:val="24"/>
          <w:szCs w:val="24"/>
        </w:rPr>
        <w:t>Rabi</w:t>
      </w:r>
      <w:r w:rsidRPr="005A5197">
        <w:rPr>
          <w:rFonts w:ascii="Times New Roman" w:hAnsi="Times New Roman" w:cs="Times New Roman"/>
          <w:sz w:val="24"/>
          <w:szCs w:val="24"/>
        </w:rPr>
        <w:t xml:space="preserve"> season (September, 2024 to </w:t>
      </w:r>
      <w:proofErr w:type="spellStart"/>
      <w:r w:rsidRPr="005A5197">
        <w:rPr>
          <w:rFonts w:ascii="Times New Roman" w:hAnsi="Times New Roman" w:cs="Times New Roman"/>
          <w:sz w:val="24"/>
          <w:szCs w:val="24"/>
        </w:rPr>
        <w:t>Feburary</w:t>
      </w:r>
      <w:proofErr w:type="spellEnd"/>
      <w:r w:rsidRPr="005A5197">
        <w:rPr>
          <w:rFonts w:ascii="Times New Roman" w:hAnsi="Times New Roman" w:cs="Times New Roman"/>
          <w:sz w:val="24"/>
          <w:szCs w:val="24"/>
        </w:rPr>
        <w:t>, 202</w:t>
      </w:r>
      <w:r w:rsidR="005A5197" w:rsidRPr="005A5197">
        <w:rPr>
          <w:rFonts w:ascii="Times New Roman" w:hAnsi="Times New Roman" w:cs="Times New Roman"/>
          <w:sz w:val="24"/>
          <w:szCs w:val="24"/>
        </w:rPr>
        <w:t>5)</w:t>
      </w:r>
      <w:r w:rsidRPr="005A5197">
        <w:rPr>
          <w:rFonts w:ascii="Times New Roman" w:hAnsi="Times New Roman" w:cs="Times New Roman"/>
          <w:sz w:val="24"/>
          <w:szCs w:val="24"/>
        </w:rPr>
        <w:t xml:space="preserve"> at Agriculture Research Station, Dr. P.D.K.V., </w:t>
      </w:r>
      <w:proofErr w:type="spellStart"/>
      <w:r w:rsidRPr="005A5197">
        <w:rPr>
          <w:rFonts w:ascii="Times New Roman" w:hAnsi="Times New Roman" w:cs="Times New Roman"/>
          <w:sz w:val="24"/>
          <w:szCs w:val="24"/>
        </w:rPr>
        <w:t>Achalpur</w:t>
      </w:r>
      <w:proofErr w:type="spellEnd"/>
      <w:r w:rsidRPr="005A5197">
        <w:rPr>
          <w:rFonts w:ascii="Times New Roman" w:hAnsi="Times New Roman" w:cs="Times New Roman"/>
          <w:sz w:val="24"/>
          <w:szCs w:val="24"/>
        </w:rPr>
        <w:t xml:space="preserve"> Dist. Amravati, Maharashtra, India </w:t>
      </w:r>
      <w:r w:rsidR="00D509C8" w:rsidRPr="00D509C8">
        <w:rPr>
          <w:rFonts w:ascii="Times New Roman" w:hAnsi="Times New Roman" w:cs="Times New Roman"/>
          <w:sz w:val="24"/>
          <w:szCs w:val="24"/>
        </w:rPr>
        <w:t xml:space="preserve">situated at </w:t>
      </w:r>
      <w:r w:rsidR="00D509C8" w:rsidRPr="00D509C8">
        <w:rPr>
          <w:rFonts w:ascii="Times New Roman" w:eastAsia="Times New Roman" w:hAnsi="Times New Roman" w:cs="Times New Roman"/>
          <w:sz w:val="24"/>
          <w:szCs w:val="24"/>
        </w:rPr>
        <w:t>21</w:t>
      </w:r>
      <w:r w:rsidR="00D509C8" w:rsidRPr="00D509C8">
        <w:rPr>
          <w:rFonts w:ascii="Times New Roman" w:eastAsia="Times New Roman" w:hAnsi="Times New Roman" w:cs="Times New Roman"/>
          <w:sz w:val="24"/>
          <w:szCs w:val="24"/>
          <w:vertAlign w:val="superscript"/>
        </w:rPr>
        <w:t>0</w:t>
      </w:r>
      <w:r w:rsidR="00D509C8">
        <w:rPr>
          <w:rFonts w:ascii="Times New Roman" w:hAnsi="Times New Roman" w:cs="Times New Roman"/>
          <w:sz w:val="24"/>
          <w:szCs w:val="24"/>
        </w:rPr>
        <w:t xml:space="preserve"> </w:t>
      </w:r>
      <w:r w:rsidR="00D509C8" w:rsidRPr="00D509C8">
        <w:rPr>
          <w:rFonts w:ascii="Times New Roman" w:eastAsia="Times New Roman" w:hAnsi="Times New Roman" w:cs="Times New Roman"/>
          <w:sz w:val="24"/>
          <w:szCs w:val="24"/>
        </w:rPr>
        <w:t>18’</w:t>
      </w:r>
      <w:r w:rsidR="00D509C8">
        <w:rPr>
          <w:rFonts w:ascii="Times New Roman" w:hAnsi="Times New Roman" w:cs="Times New Roman"/>
          <w:sz w:val="24"/>
          <w:szCs w:val="24"/>
        </w:rPr>
        <w:t xml:space="preserve"> </w:t>
      </w:r>
      <w:r w:rsidR="00D509C8" w:rsidRPr="00D509C8">
        <w:rPr>
          <w:rFonts w:ascii="Times New Roman" w:eastAsia="Times New Roman" w:hAnsi="Times New Roman" w:cs="Times New Roman"/>
          <w:sz w:val="24"/>
          <w:szCs w:val="24"/>
        </w:rPr>
        <w:t xml:space="preserve">N </w:t>
      </w:r>
      <w:r w:rsidR="00D509C8" w:rsidRPr="00D509C8">
        <w:rPr>
          <w:rFonts w:ascii="Times New Roman" w:hAnsi="Times New Roman" w:cs="Times New Roman"/>
          <w:sz w:val="24"/>
          <w:szCs w:val="24"/>
        </w:rPr>
        <w:t xml:space="preserve">latitude and </w:t>
      </w:r>
      <w:r w:rsidR="00D509C8" w:rsidRPr="00D509C8">
        <w:rPr>
          <w:rFonts w:ascii="Times New Roman" w:eastAsia="Times New Roman" w:hAnsi="Times New Roman" w:cs="Times New Roman"/>
          <w:sz w:val="24"/>
          <w:szCs w:val="24"/>
        </w:rPr>
        <w:t>77</w:t>
      </w:r>
      <w:r w:rsidR="00D509C8" w:rsidRPr="00D509C8">
        <w:rPr>
          <w:rFonts w:ascii="Times New Roman" w:eastAsia="Times New Roman" w:hAnsi="Times New Roman" w:cs="Times New Roman"/>
          <w:sz w:val="24"/>
          <w:szCs w:val="24"/>
          <w:vertAlign w:val="superscript"/>
        </w:rPr>
        <w:t>0</w:t>
      </w:r>
      <w:r w:rsidR="00D509C8" w:rsidRPr="00D509C8">
        <w:rPr>
          <w:rFonts w:ascii="Times New Roman" w:eastAsia="Times New Roman" w:hAnsi="Times New Roman" w:cs="Times New Roman"/>
          <w:sz w:val="24"/>
          <w:szCs w:val="24"/>
        </w:rPr>
        <w:t xml:space="preserve"> 30’ to 77</w:t>
      </w:r>
      <w:r w:rsidR="00D509C8" w:rsidRPr="00D509C8">
        <w:rPr>
          <w:rFonts w:ascii="Times New Roman" w:eastAsia="Times New Roman" w:hAnsi="Times New Roman" w:cs="Times New Roman"/>
          <w:sz w:val="24"/>
          <w:szCs w:val="24"/>
          <w:vertAlign w:val="superscript"/>
        </w:rPr>
        <w:t>0</w:t>
      </w:r>
      <w:r w:rsidR="00D509C8">
        <w:rPr>
          <w:rFonts w:ascii="Times New Roman" w:hAnsi="Times New Roman" w:cs="Times New Roman"/>
          <w:sz w:val="24"/>
          <w:szCs w:val="24"/>
          <w:vertAlign w:val="superscript"/>
        </w:rPr>
        <w:t xml:space="preserve"> </w:t>
      </w:r>
      <w:r w:rsidR="00D509C8" w:rsidRPr="00D509C8">
        <w:rPr>
          <w:rFonts w:ascii="Times New Roman" w:eastAsia="Times New Roman" w:hAnsi="Times New Roman" w:cs="Times New Roman"/>
          <w:sz w:val="24"/>
          <w:szCs w:val="24"/>
        </w:rPr>
        <w:t>35’ E</w:t>
      </w:r>
      <w:r w:rsidR="00D509C8" w:rsidRPr="00D509C8">
        <w:rPr>
          <w:rFonts w:ascii="Times New Roman" w:hAnsi="Times New Roman" w:cs="Times New Roman"/>
          <w:sz w:val="24"/>
          <w:szCs w:val="24"/>
        </w:rPr>
        <w:t xml:space="preserve"> longitude with an altitude of </w:t>
      </w:r>
      <w:r w:rsidR="00D509C8">
        <w:rPr>
          <w:rFonts w:ascii="Times New Roman" w:hAnsi="Times New Roman" w:cs="Times New Roman"/>
          <w:sz w:val="24"/>
          <w:szCs w:val="24"/>
        </w:rPr>
        <w:t xml:space="preserve">375 </w:t>
      </w:r>
      <w:r w:rsidR="00D509C8" w:rsidRPr="00D509C8">
        <w:rPr>
          <w:rFonts w:ascii="Times New Roman" w:hAnsi="Times New Roman" w:cs="Times New Roman"/>
          <w:sz w:val="24"/>
          <w:szCs w:val="24"/>
        </w:rPr>
        <w:t>m above the mean sea level</w:t>
      </w:r>
      <w:r w:rsidR="00D509C8">
        <w:rPr>
          <w:rFonts w:ascii="Times New Roman" w:hAnsi="Times New Roman" w:cs="Times New Roman"/>
          <w:sz w:val="24"/>
          <w:szCs w:val="24"/>
        </w:rPr>
        <w:t xml:space="preserve"> with average rainfall of 814.42 mm (49</w:t>
      </w:r>
      <w:r w:rsidR="00783FEA">
        <w:rPr>
          <w:rFonts w:ascii="Times New Roman" w:hAnsi="Times New Roman" w:cs="Times New Roman"/>
          <w:sz w:val="24"/>
          <w:szCs w:val="24"/>
        </w:rPr>
        <w:t xml:space="preserve"> </w:t>
      </w:r>
      <w:r w:rsidR="00D509C8">
        <w:rPr>
          <w:rFonts w:ascii="Times New Roman" w:hAnsi="Times New Roman" w:cs="Times New Roman"/>
          <w:sz w:val="24"/>
          <w:szCs w:val="24"/>
        </w:rPr>
        <w:t xml:space="preserve">RD) </w:t>
      </w:r>
      <w:r w:rsidRPr="005A5197">
        <w:rPr>
          <w:rFonts w:ascii="Times New Roman" w:hAnsi="Times New Roman" w:cs="Times New Roman"/>
          <w:sz w:val="24"/>
          <w:szCs w:val="24"/>
        </w:rPr>
        <w:t xml:space="preserve">following Randomized </w:t>
      </w:r>
      <w:r w:rsidR="0022521F">
        <w:rPr>
          <w:rFonts w:ascii="Times New Roman" w:hAnsi="Times New Roman" w:cs="Times New Roman"/>
          <w:sz w:val="24"/>
          <w:szCs w:val="24"/>
        </w:rPr>
        <w:t xml:space="preserve">Complete </w:t>
      </w:r>
      <w:r w:rsidRPr="005A5197">
        <w:rPr>
          <w:rFonts w:ascii="Times New Roman" w:hAnsi="Times New Roman" w:cs="Times New Roman"/>
          <w:sz w:val="24"/>
          <w:szCs w:val="24"/>
        </w:rPr>
        <w:t xml:space="preserve">Block Design with four replications along with five treatments </w:t>
      </w:r>
      <w:r w:rsidRPr="005A5197">
        <w:rPr>
          <w:rFonts w:ascii="Times New Roman" w:hAnsi="Times New Roman" w:cs="Times New Roman"/>
          <w:i/>
          <w:iCs/>
          <w:sz w:val="24"/>
          <w:szCs w:val="24"/>
        </w:rPr>
        <w:t>viz.</w:t>
      </w:r>
      <w:r w:rsidRPr="005A5197">
        <w:rPr>
          <w:rFonts w:ascii="Times New Roman" w:hAnsi="Times New Roman" w:cs="Times New Roman"/>
          <w:sz w:val="24"/>
          <w:szCs w:val="24"/>
        </w:rPr>
        <w:t xml:space="preserve"> T</w:t>
      </w:r>
      <w:r w:rsidRPr="005A5197">
        <w:rPr>
          <w:rFonts w:ascii="Times New Roman" w:hAnsi="Times New Roman" w:cs="Times New Roman"/>
          <w:sz w:val="24"/>
          <w:szCs w:val="24"/>
          <w:vertAlign w:val="subscript"/>
        </w:rPr>
        <w:t>1</w:t>
      </w:r>
      <w:r w:rsidRPr="005A5197">
        <w:rPr>
          <w:rFonts w:ascii="Times New Roman" w:hAnsi="Times New Roman" w:cs="Times New Roman"/>
          <w:sz w:val="24"/>
          <w:szCs w:val="24"/>
        </w:rPr>
        <w:t xml:space="preserve"> (Control or </w:t>
      </w:r>
      <w:r w:rsidRPr="005A5197">
        <w:rPr>
          <w:rFonts w:ascii="Times New Roman" w:hAnsi="Times New Roman" w:cs="Times New Roman"/>
          <w:bCs/>
          <w:sz w:val="24"/>
          <w:szCs w:val="24"/>
        </w:rPr>
        <w:t>n</w:t>
      </w:r>
      <w:r w:rsidRPr="005A5197">
        <w:rPr>
          <w:rFonts w:ascii="Times New Roman" w:eastAsia="Times New Roman" w:hAnsi="Times New Roman" w:cs="Times New Roman"/>
          <w:bCs/>
          <w:sz w:val="24"/>
          <w:szCs w:val="24"/>
        </w:rPr>
        <w:t>o spraying of Max-Size and no university</w:t>
      </w:r>
      <w:r w:rsidRPr="005A5197">
        <w:rPr>
          <w:rFonts w:ascii="Times New Roman" w:hAnsi="Times New Roman" w:cs="Times New Roman"/>
          <w:bCs/>
          <w:sz w:val="24"/>
          <w:szCs w:val="24"/>
        </w:rPr>
        <w:t xml:space="preserve"> recommended </w:t>
      </w:r>
      <w:r w:rsidRPr="005A5197">
        <w:rPr>
          <w:rFonts w:ascii="Times New Roman" w:eastAsia="Times New Roman" w:hAnsi="Times New Roman" w:cs="Times New Roman"/>
          <w:bCs/>
          <w:sz w:val="24"/>
          <w:szCs w:val="24"/>
        </w:rPr>
        <w:t>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2</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Max-Size – 2.5 ml liter</w:t>
      </w:r>
      <w:r w:rsidR="0022521F" w:rsidRPr="0022521F">
        <w:rPr>
          <w:rFonts w:ascii="Times New Roman" w:eastAsia="Times New Roman" w:hAnsi="Times New Roman" w:cs="Times New Roman"/>
          <w:bCs/>
          <w:sz w:val="24"/>
          <w:szCs w:val="24"/>
          <w:vertAlign w:val="superscript"/>
        </w:rPr>
        <w:t>-1</w:t>
      </w:r>
      <w:r w:rsidRPr="005A5197">
        <w:rPr>
          <w:rFonts w:ascii="Times New Roman" w:eastAsia="Times New Roman" w:hAnsi="Times New Roman" w:cs="Times New Roman"/>
          <w:bCs/>
          <w:sz w:val="24"/>
          <w:szCs w:val="24"/>
        </w:rPr>
        <w:t xml:space="preserve"> 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3</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Max-Size - 5.0 ml </w:t>
      </w:r>
      <w:r w:rsidR="0022521F" w:rsidRPr="005A5197">
        <w:rPr>
          <w:rFonts w:ascii="Times New Roman" w:eastAsia="Times New Roman" w:hAnsi="Times New Roman" w:cs="Times New Roman"/>
          <w:bCs/>
          <w:sz w:val="24"/>
          <w:szCs w:val="24"/>
        </w:rPr>
        <w:lastRenderedPageBreak/>
        <w:t>liter</w:t>
      </w:r>
      <w:r w:rsidR="0022521F" w:rsidRPr="0022521F">
        <w:rPr>
          <w:rFonts w:ascii="Times New Roman" w:eastAsia="Times New Roman" w:hAnsi="Times New Roman" w:cs="Times New Roman"/>
          <w:bCs/>
          <w:sz w:val="24"/>
          <w:szCs w:val="24"/>
          <w:vertAlign w:val="superscript"/>
        </w:rPr>
        <w:t>-1</w:t>
      </w:r>
      <w:r w:rsidR="0022521F" w:rsidRPr="005A5197">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of water and university fertilizer dose</w:t>
      </w:r>
      <w:r w:rsidRPr="005A5197">
        <w:rPr>
          <w:rFonts w:ascii="Times New Roman" w:hAnsi="Times New Roman" w:cs="Times New Roman"/>
          <w:sz w:val="24"/>
          <w:szCs w:val="24"/>
        </w:rPr>
        <w:t>), T</w:t>
      </w:r>
      <w:r w:rsidRPr="005A5197">
        <w:rPr>
          <w:rFonts w:ascii="Times New Roman" w:hAnsi="Times New Roman" w:cs="Times New Roman"/>
          <w:sz w:val="24"/>
          <w:szCs w:val="24"/>
          <w:vertAlign w:val="subscript"/>
        </w:rPr>
        <w:t>4</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Max-Size -7.5 ml </w:t>
      </w:r>
      <w:r w:rsidR="0022521F" w:rsidRPr="005A5197">
        <w:rPr>
          <w:rFonts w:ascii="Times New Roman" w:eastAsia="Times New Roman" w:hAnsi="Times New Roman" w:cs="Times New Roman"/>
          <w:bCs/>
          <w:sz w:val="24"/>
          <w:szCs w:val="24"/>
        </w:rPr>
        <w:t>liter</w:t>
      </w:r>
      <w:r w:rsidR="0022521F" w:rsidRPr="0022521F">
        <w:rPr>
          <w:rFonts w:ascii="Times New Roman" w:eastAsia="Times New Roman" w:hAnsi="Times New Roman" w:cs="Times New Roman"/>
          <w:bCs/>
          <w:sz w:val="24"/>
          <w:szCs w:val="24"/>
          <w:vertAlign w:val="superscript"/>
        </w:rPr>
        <w:t>-1</w:t>
      </w:r>
      <w:r w:rsidR="0022521F" w:rsidRPr="005A5197">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of water and university fertilizer dose</w:t>
      </w:r>
      <w:r w:rsidRPr="005A5197">
        <w:rPr>
          <w:rFonts w:ascii="Times New Roman" w:hAnsi="Times New Roman" w:cs="Times New Roman"/>
          <w:sz w:val="24"/>
          <w:szCs w:val="24"/>
        </w:rPr>
        <w:t>) and T</w:t>
      </w:r>
      <w:r w:rsidRPr="005A5197">
        <w:rPr>
          <w:rFonts w:ascii="Times New Roman" w:hAnsi="Times New Roman" w:cs="Times New Roman"/>
          <w:sz w:val="24"/>
          <w:szCs w:val="24"/>
          <w:vertAlign w:val="subscript"/>
        </w:rPr>
        <w:t>5</w:t>
      </w:r>
      <w:r w:rsidRPr="005A5197">
        <w:rPr>
          <w:rFonts w:ascii="Times New Roman" w:hAnsi="Times New Roman" w:cs="Times New Roman"/>
          <w:sz w:val="24"/>
          <w:szCs w:val="24"/>
        </w:rPr>
        <w:t xml:space="preserve"> (</w:t>
      </w:r>
      <w:r w:rsidRPr="005A5197">
        <w:rPr>
          <w:rFonts w:ascii="Times New Roman" w:eastAsia="Times New Roman" w:hAnsi="Times New Roman" w:cs="Times New Roman"/>
          <w:bCs/>
          <w:sz w:val="24"/>
          <w:szCs w:val="24"/>
        </w:rPr>
        <w:t xml:space="preserve">Only </w:t>
      </w:r>
      <w:r w:rsidRPr="005A5197">
        <w:rPr>
          <w:rFonts w:ascii="Times New Roman" w:hAnsi="Times New Roman" w:cs="Times New Roman"/>
          <w:bCs/>
          <w:sz w:val="24"/>
          <w:szCs w:val="24"/>
        </w:rPr>
        <w:t xml:space="preserve">300:150:150 NPK </w:t>
      </w:r>
      <w:r w:rsidRPr="005A5197">
        <w:rPr>
          <w:rFonts w:ascii="Times New Roman" w:eastAsia="Times New Roman" w:hAnsi="Times New Roman" w:cs="Times New Roman"/>
          <w:bCs/>
          <w:sz w:val="24"/>
          <w:szCs w:val="24"/>
        </w:rPr>
        <w:t xml:space="preserve">kg ha </w:t>
      </w:r>
      <w:r w:rsidRPr="005A5197">
        <w:rPr>
          <w:rFonts w:ascii="Times New Roman" w:eastAsia="Times New Roman" w:hAnsi="Times New Roman" w:cs="Times New Roman"/>
          <w:bCs/>
          <w:sz w:val="24"/>
          <w:szCs w:val="24"/>
          <w:vertAlign w:val="superscript"/>
        </w:rPr>
        <w:t>-1</w:t>
      </w:r>
      <w:r w:rsidRPr="005A5197">
        <w:rPr>
          <w:rFonts w:ascii="Times New Roman" w:hAnsi="Times New Roman" w:cs="Times New Roman"/>
          <w:bCs/>
          <w:sz w:val="24"/>
          <w:szCs w:val="24"/>
        </w:rPr>
        <w:t>)</w:t>
      </w:r>
      <w:r w:rsidRPr="005A5197">
        <w:rPr>
          <w:rFonts w:ascii="Times New Roman" w:hAnsi="Times New Roman" w:cs="Times New Roman"/>
          <w:sz w:val="24"/>
          <w:szCs w:val="24"/>
        </w:rPr>
        <w:t xml:space="preserve"> on a </w:t>
      </w:r>
      <w:r w:rsidR="00437EF1" w:rsidRPr="005A5197">
        <w:rPr>
          <w:rFonts w:ascii="Times New Roman" w:hAnsi="Times New Roman" w:cs="Times New Roman"/>
          <w:sz w:val="24"/>
          <w:szCs w:val="24"/>
        </w:rPr>
        <w:t xml:space="preserve">gross </w:t>
      </w:r>
      <w:r w:rsidRPr="005A5197">
        <w:rPr>
          <w:rFonts w:ascii="Times New Roman" w:hAnsi="Times New Roman" w:cs="Times New Roman"/>
          <w:sz w:val="24"/>
          <w:szCs w:val="24"/>
        </w:rPr>
        <w:t>plot size of 3.60 × 3.60 m</w:t>
      </w:r>
      <w:r w:rsidRPr="005A5197">
        <w:rPr>
          <w:rFonts w:ascii="Times New Roman" w:hAnsi="Times New Roman" w:cs="Times New Roman"/>
          <w:sz w:val="24"/>
          <w:szCs w:val="24"/>
          <w:vertAlign w:val="superscript"/>
        </w:rPr>
        <w:t>2</w:t>
      </w:r>
      <w:r w:rsidR="00437EF1" w:rsidRPr="005A5197">
        <w:rPr>
          <w:rFonts w:ascii="Times New Roman" w:hAnsi="Times New Roman" w:cs="Times New Roman"/>
          <w:sz w:val="24"/>
          <w:szCs w:val="24"/>
        </w:rPr>
        <w:t>and 1.80 x 3.00 m</w:t>
      </w:r>
      <w:r w:rsidR="00437EF1" w:rsidRPr="005A5197">
        <w:rPr>
          <w:rFonts w:ascii="Times New Roman" w:hAnsi="Times New Roman" w:cs="Times New Roman"/>
          <w:sz w:val="24"/>
          <w:szCs w:val="24"/>
          <w:vertAlign w:val="superscript"/>
        </w:rPr>
        <w:t xml:space="preserve">2 </w:t>
      </w:r>
      <w:r w:rsidR="00437EF1" w:rsidRPr="005A5197">
        <w:rPr>
          <w:rFonts w:ascii="Times New Roman" w:hAnsi="Times New Roman" w:cs="Times New Roman"/>
          <w:sz w:val="24"/>
          <w:szCs w:val="24"/>
        </w:rPr>
        <w:t xml:space="preserve">net plot size </w:t>
      </w:r>
      <w:r w:rsidRPr="005A5197">
        <w:rPr>
          <w:rFonts w:ascii="Times New Roman" w:hAnsi="Times New Roman" w:cs="Times New Roman"/>
          <w:sz w:val="24"/>
          <w:szCs w:val="24"/>
        </w:rPr>
        <w:t>with the spacing of 90×30 cm</w:t>
      </w:r>
      <w:r w:rsidRPr="005A5197">
        <w:rPr>
          <w:rFonts w:ascii="Times New Roman" w:hAnsi="Times New Roman" w:cs="Times New Roman"/>
          <w:sz w:val="24"/>
          <w:szCs w:val="24"/>
          <w:vertAlign w:val="superscript"/>
        </w:rPr>
        <w:t>2</w:t>
      </w:r>
      <w:r w:rsidRPr="005A5197">
        <w:rPr>
          <w:rFonts w:ascii="Times New Roman" w:hAnsi="Times New Roman" w:cs="Times New Roman"/>
          <w:sz w:val="24"/>
          <w:szCs w:val="24"/>
        </w:rPr>
        <w:t xml:space="preserve"> to study the effects of different doses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for growth yield and quality of tomato.</w:t>
      </w:r>
      <w:r w:rsidR="00783FEA">
        <w:rPr>
          <w:rFonts w:ascii="Times New Roman" w:hAnsi="Times New Roman" w:cs="Times New Roman"/>
          <w:sz w:val="24"/>
          <w:szCs w:val="24"/>
        </w:rPr>
        <w:t xml:space="preserve"> </w:t>
      </w:r>
      <w:r w:rsidR="00D509C8" w:rsidRPr="00783FEA">
        <w:rPr>
          <w:rFonts w:ascii="Times New Roman" w:hAnsi="Times New Roman" w:cs="Times New Roman"/>
          <w:sz w:val="24"/>
          <w:szCs w:val="24"/>
        </w:rPr>
        <w:t xml:space="preserve">The investigation site </w:t>
      </w:r>
      <w:r w:rsidR="00783FEA" w:rsidRPr="00783FEA">
        <w:rPr>
          <w:rFonts w:ascii="Times New Roman" w:hAnsi="Times New Roman" w:cs="Times New Roman"/>
          <w:sz w:val="24"/>
          <w:szCs w:val="24"/>
        </w:rPr>
        <w:t xml:space="preserve">soil status was </w:t>
      </w:r>
      <w:r w:rsidR="00D509C8" w:rsidRPr="00783FEA">
        <w:rPr>
          <w:rFonts w:ascii="Times New Roman" w:hAnsi="Times New Roman" w:cs="Times New Roman"/>
          <w:sz w:val="24"/>
          <w:szCs w:val="24"/>
        </w:rPr>
        <w:t>pH: 7.62, EC: 0.21 (</w:t>
      </w:r>
      <w:r w:rsidR="00783FEA" w:rsidRPr="00783FEA">
        <w:rPr>
          <w:rFonts w:ascii="Times New Roman" w:hAnsi="Times New Roman" w:cs="Times New Roman"/>
          <w:sz w:val="24"/>
          <w:szCs w:val="24"/>
        </w:rPr>
        <w:t>dS</w:t>
      </w:r>
      <w:r w:rsidR="00D509C8" w:rsidRPr="00783FEA">
        <w:rPr>
          <w:rFonts w:ascii="Times New Roman" w:hAnsi="Times New Roman" w:cs="Times New Roman"/>
          <w:sz w:val="24"/>
          <w:szCs w:val="24"/>
        </w:rPr>
        <w:t>m-1), organic carbon</w:t>
      </w:r>
      <w:r w:rsidR="00783FEA">
        <w:rPr>
          <w:rFonts w:ascii="Times New Roman" w:hAnsi="Times New Roman" w:cs="Times New Roman"/>
          <w:sz w:val="24"/>
          <w:szCs w:val="24"/>
        </w:rPr>
        <w:t>:</w:t>
      </w:r>
      <w:r w:rsidR="00D509C8" w:rsidRPr="00783FEA">
        <w:rPr>
          <w:rFonts w:ascii="Times New Roman" w:hAnsi="Times New Roman" w:cs="Times New Roman"/>
          <w:sz w:val="24"/>
          <w:szCs w:val="24"/>
        </w:rPr>
        <w:t xml:space="preserve"> 0.69 %, available nitrogen</w:t>
      </w:r>
      <w:r w:rsidR="00783FEA">
        <w:rPr>
          <w:rFonts w:ascii="Times New Roman" w:hAnsi="Times New Roman" w:cs="Times New Roman"/>
          <w:sz w:val="24"/>
          <w:szCs w:val="24"/>
        </w:rPr>
        <w:t>:</w:t>
      </w:r>
      <w:r w:rsidR="00D509C8" w:rsidRPr="00783FEA">
        <w:rPr>
          <w:rFonts w:ascii="Times New Roman" w:hAnsi="Times New Roman" w:cs="Times New Roman"/>
          <w:sz w:val="24"/>
          <w:szCs w:val="24"/>
        </w:rPr>
        <w:t xml:space="preserve"> 250.88 kg ha</w:t>
      </w:r>
      <w:r w:rsidR="00D509C8" w:rsidRPr="00783FEA">
        <w:rPr>
          <w:rFonts w:ascii="Times New Roman" w:hAnsi="Times New Roman" w:cs="Times New Roman"/>
          <w:sz w:val="24"/>
          <w:szCs w:val="24"/>
          <w:vertAlign w:val="superscript"/>
        </w:rPr>
        <w:t>-1</w:t>
      </w:r>
      <w:r w:rsidR="00D509C8" w:rsidRPr="00783FEA">
        <w:rPr>
          <w:rFonts w:ascii="Times New Roman" w:hAnsi="Times New Roman" w:cs="Times New Roman"/>
          <w:sz w:val="24"/>
          <w:szCs w:val="24"/>
        </w:rPr>
        <w:t>, available phosphorus</w:t>
      </w:r>
      <w:r w:rsidR="00783FEA">
        <w:rPr>
          <w:rFonts w:ascii="Times New Roman" w:hAnsi="Times New Roman" w:cs="Times New Roman"/>
          <w:sz w:val="24"/>
          <w:szCs w:val="24"/>
        </w:rPr>
        <w:t>:</w:t>
      </w:r>
      <w:r w:rsidR="00D509C8" w:rsidRPr="00783FEA">
        <w:rPr>
          <w:rFonts w:ascii="Times New Roman" w:hAnsi="Times New Roman" w:cs="Times New Roman"/>
          <w:sz w:val="24"/>
          <w:szCs w:val="24"/>
        </w:rPr>
        <w:t xml:space="preserve"> 16.80 kg ha</w:t>
      </w:r>
      <w:r w:rsidR="00D509C8" w:rsidRPr="00783FEA">
        <w:rPr>
          <w:rFonts w:ascii="Times New Roman" w:hAnsi="Times New Roman" w:cs="Times New Roman"/>
          <w:sz w:val="24"/>
          <w:szCs w:val="24"/>
          <w:vertAlign w:val="superscript"/>
        </w:rPr>
        <w:t>-1</w:t>
      </w:r>
      <w:r w:rsidR="00D509C8" w:rsidRPr="00783FEA">
        <w:rPr>
          <w:rFonts w:ascii="Times New Roman" w:hAnsi="Times New Roman" w:cs="Times New Roman"/>
          <w:sz w:val="24"/>
          <w:szCs w:val="24"/>
        </w:rPr>
        <w:t xml:space="preserve"> and available potassium</w:t>
      </w:r>
      <w:r w:rsidR="00783FEA">
        <w:rPr>
          <w:rFonts w:ascii="Times New Roman" w:hAnsi="Times New Roman" w:cs="Times New Roman"/>
          <w:sz w:val="24"/>
          <w:szCs w:val="24"/>
        </w:rPr>
        <w:t>:</w:t>
      </w:r>
      <w:r w:rsidR="00783FEA" w:rsidRPr="00783FEA">
        <w:rPr>
          <w:rFonts w:ascii="Times New Roman" w:hAnsi="Times New Roman" w:cs="Times New Roman"/>
          <w:sz w:val="24"/>
          <w:szCs w:val="24"/>
        </w:rPr>
        <w:t xml:space="preserve"> </w:t>
      </w:r>
      <w:r w:rsidR="00D509C8" w:rsidRPr="00783FEA">
        <w:rPr>
          <w:rFonts w:ascii="Times New Roman" w:hAnsi="Times New Roman" w:cs="Times New Roman"/>
          <w:sz w:val="24"/>
          <w:szCs w:val="24"/>
        </w:rPr>
        <w:t>441.28 kg ha</w:t>
      </w:r>
      <w:r w:rsidR="00D509C8" w:rsidRPr="00783FEA">
        <w:rPr>
          <w:rFonts w:ascii="Times New Roman" w:hAnsi="Times New Roman" w:cs="Times New Roman"/>
          <w:sz w:val="24"/>
          <w:szCs w:val="24"/>
          <w:vertAlign w:val="superscript"/>
        </w:rPr>
        <w:t>-1</w:t>
      </w:r>
      <w:r w:rsidR="00D509C8" w:rsidRPr="00783FEA">
        <w:rPr>
          <w:rFonts w:ascii="Times New Roman" w:hAnsi="Times New Roman" w:cs="Times New Roman"/>
          <w:sz w:val="24"/>
          <w:szCs w:val="24"/>
        </w:rPr>
        <w:t xml:space="preserve">. </w:t>
      </w:r>
      <w:proofErr w:type="gramStart"/>
      <w:r w:rsidRPr="005A5197">
        <w:rPr>
          <w:rFonts w:ascii="Times New Roman" w:hAnsi="Times New Roman" w:cs="Times New Roman"/>
          <w:sz w:val="24"/>
          <w:szCs w:val="24"/>
        </w:rPr>
        <w:t>One month</w:t>
      </w:r>
      <w:proofErr w:type="gramEnd"/>
      <w:r w:rsidRPr="005A5197">
        <w:rPr>
          <w:rFonts w:ascii="Times New Roman" w:hAnsi="Times New Roman" w:cs="Times New Roman"/>
          <w:sz w:val="24"/>
          <w:szCs w:val="24"/>
        </w:rPr>
        <w:t xml:space="preserve"> old seedlings of </w:t>
      </w:r>
      <w:r w:rsidRPr="005A5197">
        <w:rPr>
          <w:rFonts w:ascii="Times New Roman" w:eastAsia="Times New Roman" w:hAnsi="Times New Roman" w:cs="Times New Roman"/>
          <w:sz w:val="24"/>
          <w:szCs w:val="24"/>
        </w:rPr>
        <w:t>SW 1508 (F</w:t>
      </w:r>
      <w:r w:rsidRPr="00982468">
        <w:rPr>
          <w:rFonts w:ascii="Times New Roman" w:eastAsia="Times New Roman" w:hAnsi="Times New Roman" w:cs="Times New Roman"/>
          <w:sz w:val="24"/>
          <w:szCs w:val="24"/>
          <w:vertAlign w:val="subscript"/>
        </w:rPr>
        <w:t>1</w:t>
      </w:r>
      <w:r w:rsidRPr="005A5197">
        <w:rPr>
          <w:rFonts w:ascii="Times New Roman" w:eastAsia="Times New Roman" w:hAnsi="Times New Roman" w:cs="Times New Roman"/>
          <w:sz w:val="24"/>
          <w:szCs w:val="24"/>
        </w:rPr>
        <w:t xml:space="preserve"> Hybrid)</w:t>
      </w:r>
      <w:r w:rsidRPr="005A5197">
        <w:rPr>
          <w:rFonts w:ascii="Times New Roman" w:hAnsi="Times New Roman" w:cs="Times New Roman"/>
          <w:sz w:val="24"/>
          <w:szCs w:val="24"/>
        </w:rPr>
        <w:t xml:space="preserve"> variety of tomato were transplanted in the field. One spray </w:t>
      </w:r>
      <w:r w:rsidR="00437EF1" w:rsidRPr="005A5197">
        <w:rPr>
          <w:rFonts w:ascii="Times New Roman" w:hAnsi="Times New Roman" w:cs="Times New Roman"/>
          <w:sz w:val="24"/>
          <w:szCs w:val="24"/>
        </w:rPr>
        <w:t xml:space="preserve">of </w:t>
      </w:r>
      <w:proofErr w:type="spellStart"/>
      <w:r w:rsidR="00437EF1"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w:t>
      </w:r>
      <w:r w:rsidR="00437EF1" w:rsidRPr="005A5197">
        <w:rPr>
          <w:rFonts w:ascii="Times New Roman" w:hAnsi="Times New Roman" w:cs="Times New Roman"/>
          <w:sz w:val="24"/>
          <w:szCs w:val="24"/>
        </w:rPr>
        <w:t>was</w:t>
      </w:r>
      <w:r w:rsidRPr="005A5197">
        <w:rPr>
          <w:rFonts w:ascii="Times New Roman" w:hAnsi="Times New Roman" w:cs="Times New Roman"/>
          <w:sz w:val="24"/>
          <w:szCs w:val="24"/>
        </w:rPr>
        <w:t xml:space="preserve"> applied at 40 </w:t>
      </w:r>
      <w:r w:rsidR="0022521F">
        <w:rPr>
          <w:rFonts w:ascii="Times New Roman" w:hAnsi="Times New Roman" w:cs="Times New Roman"/>
          <w:sz w:val="24"/>
          <w:szCs w:val="24"/>
        </w:rPr>
        <w:t>days after transplanting (</w:t>
      </w:r>
      <w:r w:rsidRPr="005A5197">
        <w:rPr>
          <w:rFonts w:ascii="Times New Roman" w:hAnsi="Times New Roman" w:cs="Times New Roman"/>
          <w:sz w:val="24"/>
          <w:szCs w:val="24"/>
        </w:rPr>
        <w:t>DAT</w:t>
      </w:r>
      <w:r w:rsidR="0022521F">
        <w:rPr>
          <w:rFonts w:ascii="Times New Roman" w:hAnsi="Times New Roman" w:cs="Times New Roman"/>
          <w:sz w:val="24"/>
          <w:szCs w:val="24"/>
        </w:rPr>
        <w:t>)</w:t>
      </w:r>
      <w:r w:rsidRPr="005A5197">
        <w:rPr>
          <w:rFonts w:ascii="Times New Roman" w:hAnsi="Times New Roman" w:cs="Times New Roman"/>
          <w:sz w:val="24"/>
          <w:szCs w:val="24"/>
        </w:rPr>
        <w:t xml:space="preserve">. The standard packages of practices were followed for management of the crops. Five plants were randomly selected from each plot to record the observations in respect of growth and yield characters. </w:t>
      </w:r>
      <w:r w:rsidR="00053A38" w:rsidRPr="00861A2B">
        <w:rPr>
          <w:rFonts w:ascii="Times New Roman" w:hAnsi="Times New Roman" w:cs="Times New Roman"/>
          <w:sz w:val="24"/>
          <w:szCs w:val="24"/>
        </w:rPr>
        <w:t xml:space="preserve">The data were then </w:t>
      </w:r>
      <w:proofErr w:type="spellStart"/>
      <w:r w:rsidR="00053A38" w:rsidRPr="00861A2B">
        <w:rPr>
          <w:rFonts w:ascii="Times New Roman" w:hAnsi="Times New Roman" w:cs="Times New Roman"/>
          <w:sz w:val="24"/>
          <w:szCs w:val="24"/>
        </w:rPr>
        <w:t>analysed</w:t>
      </w:r>
      <w:proofErr w:type="spellEnd"/>
      <w:r w:rsidR="00053A38" w:rsidRPr="00861A2B">
        <w:rPr>
          <w:rFonts w:ascii="Times New Roman" w:hAnsi="Times New Roman" w:cs="Times New Roman"/>
          <w:sz w:val="24"/>
          <w:szCs w:val="24"/>
        </w:rPr>
        <w:t xml:space="preserve"> statistically (</w:t>
      </w:r>
      <w:proofErr w:type="spellStart"/>
      <w:r w:rsidR="00053A38" w:rsidRPr="00861A2B">
        <w:rPr>
          <w:rFonts w:ascii="Times New Roman" w:hAnsi="Times New Roman" w:cs="Times New Roman"/>
          <w:sz w:val="24"/>
          <w:szCs w:val="24"/>
        </w:rPr>
        <w:t>Panse</w:t>
      </w:r>
      <w:proofErr w:type="spellEnd"/>
      <w:r w:rsidR="00053A38" w:rsidRPr="00861A2B">
        <w:rPr>
          <w:rFonts w:ascii="Times New Roman" w:hAnsi="Times New Roman" w:cs="Times New Roman"/>
          <w:sz w:val="24"/>
          <w:szCs w:val="24"/>
        </w:rPr>
        <w:t xml:space="preserve"> and </w:t>
      </w:r>
      <w:proofErr w:type="spellStart"/>
      <w:r w:rsidR="00053A38" w:rsidRPr="00861A2B">
        <w:rPr>
          <w:rFonts w:ascii="Times New Roman" w:hAnsi="Times New Roman" w:cs="Times New Roman"/>
          <w:sz w:val="24"/>
          <w:szCs w:val="24"/>
        </w:rPr>
        <w:t>Sukhatme</w:t>
      </w:r>
      <w:proofErr w:type="spellEnd"/>
      <w:r w:rsidR="00053A38" w:rsidRPr="00861A2B">
        <w:rPr>
          <w:rFonts w:ascii="Times New Roman" w:hAnsi="Times New Roman" w:cs="Times New Roman"/>
          <w:sz w:val="24"/>
          <w:szCs w:val="24"/>
        </w:rPr>
        <w:t>, 19</w:t>
      </w:r>
      <w:r w:rsidR="00053A38">
        <w:rPr>
          <w:rFonts w:ascii="Times New Roman" w:hAnsi="Times New Roman" w:cs="Times New Roman"/>
          <w:sz w:val="24"/>
          <w:szCs w:val="24"/>
        </w:rPr>
        <w:t>85</w:t>
      </w:r>
      <w:r w:rsidR="00053A38" w:rsidRPr="00861A2B">
        <w:rPr>
          <w:rFonts w:ascii="Times New Roman" w:hAnsi="Times New Roman" w:cs="Times New Roman"/>
          <w:sz w:val="24"/>
          <w:szCs w:val="24"/>
        </w:rPr>
        <w:t>).</w:t>
      </w:r>
    </w:p>
    <w:p w:rsidR="00437EF1" w:rsidRPr="005A5197" w:rsidRDefault="00437EF1" w:rsidP="00053A38">
      <w:pPr>
        <w:spacing w:line="360" w:lineRule="auto"/>
        <w:ind w:firstLine="720"/>
        <w:jc w:val="both"/>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Results and Discussion</w:t>
      </w:r>
    </w:p>
    <w:p w:rsidR="00437EF1" w:rsidRPr="005A5197" w:rsidRDefault="00437EF1" w:rsidP="002B7ED8">
      <w:pPr>
        <w:spacing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 The analyses of variance revealed the significant differences of the treatments for all the characters under the study which amply justified the influences of different doses of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Max-size in tomato. The effects of various treatments on the important parameters of tomato are presented in the Table 1 discussed hereunder.</w:t>
      </w:r>
    </w:p>
    <w:p w:rsidR="00437EF1" w:rsidRPr="005A5197" w:rsidRDefault="00437EF1" w:rsidP="00437EF1">
      <w:pPr>
        <w:spacing w:after="0" w:line="360" w:lineRule="auto"/>
        <w:ind w:firstLine="720"/>
        <w:jc w:val="both"/>
        <w:rPr>
          <w:rFonts w:ascii="Times New Roman" w:eastAsia="Times New Roman" w:hAnsi="Times New Roman" w:cs="Times New Roman"/>
          <w:sz w:val="24"/>
          <w:szCs w:val="24"/>
        </w:rPr>
      </w:pPr>
      <w:r w:rsidRPr="005A5197">
        <w:rPr>
          <w:rFonts w:ascii="Times New Roman" w:eastAsia="Times New Roman" w:hAnsi="Times New Roman" w:cs="Times New Roman"/>
          <w:sz w:val="24"/>
          <w:szCs w:val="24"/>
        </w:rPr>
        <w:t xml:space="preserve">The </w:t>
      </w:r>
      <w:r w:rsidRPr="005A5197">
        <w:rPr>
          <w:rFonts w:ascii="Times New Roman" w:eastAsia="Times New Roman" w:hAnsi="Times New Roman" w:cs="Times New Roman"/>
          <w:bCs/>
          <w:sz w:val="24"/>
          <w:szCs w:val="24"/>
        </w:rPr>
        <w:t xml:space="preserve">Max-Size </w:t>
      </w:r>
      <w:r w:rsidRPr="005A5197">
        <w:rPr>
          <w:rFonts w:ascii="Times New Roman" w:eastAsia="Times New Roman" w:hAnsi="Times New Roman" w:cs="Times New Roman"/>
          <w:sz w:val="24"/>
          <w:szCs w:val="24"/>
        </w:rPr>
        <w:t xml:space="preserve">treatments had significant influence on growth, yield and quality of tomato as compared to control. </w:t>
      </w:r>
    </w:p>
    <w:p w:rsidR="00437EF1" w:rsidRPr="005A5197" w:rsidRDefault="00437EF1" w:rsidP="00437EF1">
      <w:pPr>
        <w:spacing w:line="240" w:lineRule="auto"/>
        <w:jc w:val="both"/>
        <w:rPr>
          <w:rFonts w:ascii="Times New Roman" w:eastAsia="Times New Roman" w:hAnsi="Times New Roman" w:cs="Times New Roman"/>
          <w:b/>
          <w:bCs/>
          <w:sz w:val="14"/>
          <w:szCs w:val="14"/>
          <w:lang w:val="en-IN" w:eastAsia="en-IN"/>
        </w:rPr>
      </w:pPr>
      <w:r w:rsidRPr="005A5197">
        <w:rPr>
          <w:rFonts w:ascii="Times New Roman" w:eastAsia="Times New Roman" w:hAnsi="Times New Roman" w:cs="Times New Roman"/>
          <w:b/>
          <w:bCs/>
          <w:sz w:val="24"/>
          <w:szCs w:val="24"/>
          <w:lang w:val="en-IN" w:eastAsia="en-IN"/>
        </w:rPr>
        <w:t>Table: 1. Effect Max-Size</w:t>
      </w:r>
      <w:r w:rsidR="00350EAC">
        <w:rPr>
          <w:rFonts w:ascii="Times New Roman" w:eastAsia="Times New Roman" w:hAnsi="Times New Roman" w:cs="Times New Roman"/>
          <w:b/>
          <w:bCs/>
          <w:sz w:val="24"/>
          <w:szCs w:val="24"/>
          <w:lang w:val="en-IN" w:eastAsia="en-IN"/>
        </w:rPr>
        <w:t xml:space="preserve"> bio stimulant </w:t>
      </w:r>
      <w:r w:rsidRPr="005A5197">
        <w:rPr>
          <w:rFonts w:ascii="Times New Roman" w:eastAsia="Times New Roman" w:hAnsi="Times New Roman" w:cs="Times New Roman"/>
          <w:b/>
          <w:bCs/>
          <w:sz w:val="24"/>
          <w:szCs w:val="24"/>
          <w:lang w:val="en-IN" w:eastAsia="en-IN"/>
        </w:rPr>
        <w:t>on growth, yield and quality characters of tomato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1277"/>
        <w:gridCol w:w="720"/>
        <w:gridCol w:w="628"/>
        <w:gridCol w:w="718"/>
        <w:gridCol w:w="720"/>
        <w:gridCol w:w="720"/>
        <w:gridCol w:w="630"/>
        <w:gridCol w:w="630"/>
        <w:gridCol w:w="712"/>
        <w:gridCol w:w="718"/>
        <w:gridCol w:w="630"/>
        <w:gridCol w:w="825"/>
      </w:tblGrid>
      <w:tr w:rsidR="00437EF1" w:rsidRPr="005A5197" w:rsidTr="00651DE7">
        <w:trPr>
          <w:trHeight w:val="60"/>
        </w:trPr>
        <w:tc>
          <w:tcPr>
            <w:tcW w:w="338" w:type="pct"/>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Treatment</w:t>
            </w:r>
          </w:p>
        </w:tc>
        <w:tc>
          <w:tcPr>
            <w:tcW w:w="666" w:type="pct"/>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lang w:val="en-IN" w:eastAsia="en-IN"/>
              </w:rPr>
              <w:t>Treatment specification</w:t>
            </w:r>
          </w:p>
        </w:tc>
        <w:tc>
          <w:tcPr>
            <w:tcW w:w="376" w:type="pct"/>
            <w:tcBorders>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Plant</w:t>
            </w:r>
          </w:p>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height (cm)</w:t>
            </w:r>
          </w:p>
        </w:tc>
        <w:tc>
          <w:tcPr>
            <w:tcW w:w="328" w:type="pct"/>
            <w:tcBorders>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Stem</w:t>
            </w:r>
          </w:p>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girth (cm)</w:t>
            </w:r>
          </w:p>
        </w:tc>
        <w:tc>
          <w:tcPr>
            <w:tcW w:w="375" w:type="pct"/>
            <w:tcBorders>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Days to</w:t>
            </w:r>
          </w:p>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first flowering</w:t>
            </w:r>
          </w:p>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6" w:type="pct"/>
            <w:tcBorders>
              <w:lef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Days to</w:t>
            </w:r>
          </w:p>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first fruiting</w:t>
            </w:r>
          </w:p>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6" w:type="pct"/>
            <w:tcBorders>
              <w:left w:val="single" w:sz="4" w:space="0" w:color="auto"/>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No of fruits per plant</w:t>
            </w:r>
          </w:p>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29" w:type="pct"/>
            <w:tcBorders>
              <w:left w:val="single" w:sz="4" w:space="0" w:color="auto"/>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length (cm)</w:t>
            </w:r>
          </w:p>
        </w:tc>
        <w:tc>
          <w:tcPr>
            <w:tcW w:w="329" w:type="pct"/>
            <w:tcBorders>
              <w:left w:val="single" w:sz="4" w:space="0" w:color="auto"/>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diameter (cm)</w:t>
            </w:r>
          </w:p>
        </w:tc>
        <w:tc>
          <w:tcPr>
            <w:tcW w:w="372" w:type="pct"/>
            <w:tcBorders>
              <w:left w:val="single" w:sz="4" w:space="0" w:color="auto"/>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Fruit weight (g)</w:t>
            </w:r>
          </w:p>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375" w:type="pct"/>
            <w:tcBorders>
              <w:left w:val="single" w:sz="4" w:space="0" w:color="auto"/>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Shelf life (days)</w:t>
            </w:r>
          </w:p>
        </w:tc>
        <w:tc>
          <w:tcPr>
            <w:tcW w:w="329" w:type="pct"/>
            <w:tcBorders>
              <w:left w:val="single" w:sz="4" w:space="0" w:color="auto"/>
              <w:righ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Yield plant</w:t>
            </w:r>
            <w:r w:rsidRPr="005A5197">
              <w:rPr>
                <w:rFonts w:ascii="Times New Roman" w:eastAsia="Times New Roman" w:hAnsi="Times New Roman" w:cs="Times New Roman"/>
                <w:b/>
                <w:bCs/>
                <w:sz w:val="20"/>
                <w:vertAlign w:val="superscript"/>
              </w:rPr>
              <w:t>-1</w:t>
            </w:r>
          </w:p>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(kg)</w:t>
            </w:r>
          </w:p>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432" w:type="pct"/>
            <w:tcBorders>
              <w:left w:val="single" w:sz="4" w:space="0" w:color="auto"/>
            </w:tcBorders>
          </w:tcPr>
          <w:p w:rsidR="00437EF1" w:rsidRPr="005A5197" w:rsidRDefault="00437EF1" w:rsidP="00651DE7">
            <w:pPr>
              <w:spacing w:after="0" w:line="240" w:lineRule="auto"/>
              <w:jc w:val="center"/>
              <w:rPr>
                <w:rFonts w:ascii="Times New Roman" w:eastAsia="Times New Roman" w:hAnsi="Times New Roman" w:cs="Times New Roman"/>
                <w:b/>
                <w:bCs/>
                <w:sz w:val="20"/>
              </w:rPr>
            </w:pPr>
            <w:r w:rsidRPr="005A5197">
              <w:rPr>
                <w:rFonts w:ascii="Times New Roman" w:eastAsia="Times New Roman" w:hAnsi="Times New Roman" w:cs="Times New Roman"/>
                <w:b/>
                <w:bCs/>
                <w:sz w:val="20"/>
              </w:rPr>
              <w:t>Yield ha</w:t>
            </w:r>
            <w:r w:rsidRPr="005A5197">
              <w:rPr>
                <w:rFonts w:ascii="Times New Roman" w:eastAsia="Times New Roman" w:hAnsi="Times New Roman" w:cs="Times New Roman"/>
                <w:b/>
                <w:bCs/>
                <w:sz w:val="20"/>
                <w:vertAlign w:val="superscript"/>
              </w:rPr>
              <w:t>-</w:t>
            </w:r>
            <w:proofErr w:type="gramStart"/>
            <w:r w:rsidRPr="005A5197">
              <w:rPr>
                <w:rFonts w:ascii="Times New Roman" w:eastAsia="Times New Roman" w:hAnsi="Times New Roman" w:cs="Times New Roman"/>
                <w:b/>
                <w:bCs/>
                <w:sz w:val="20"/>
                <w:vertAlign w:val="superscript"/>
              </w:rPr>
              <w:t>1</w:t>
            </w:r>
            <w:r w:rsidRPr="005A5197">
              <w:rPr>
                <w:rFonts w:ascii="Times New Roman" w:eastAsia="Times New Roman" w:hAnsi="Times New Roman" w:cs="Times New Roman"/>
                <w:b/>
                <w:bCs/>
                <w:sz w:val="20"/>
              </w:rPr>
              <w:t xml:space="preserve">  (</w:t>
            </w:r>
            <w:proofErr w:type="gramEnd"/>
            <w:r w:rsidRPr="005A5197">
              <w:rPr>
                <w:rFonts w:ascii="Times New Roman" w:eastAsia="Times New Roman" w:hAnsi="Times New Roman" w:cs="Times New Roman"/>
                <w:b/>
                <w:bCs/>
                <w:sz w:val="20"/>
              </w:rPr>
              <w:t>q)</w:t>
            </w:r>
          </w:p>
          <w:p w:rsidR="00437EF1" w:rsidRPr="005A5197" w:rsidRDefault="00437EF1" w:rsidP="00651DE7">
            <w:pPr>
              <w:spacing w:after="0" w:line="240" w:lineRule="auto"/>
              <w:jc w:val="center"/>
              <w:rPr>
                <w:rFonts w:ascii="Times New Roman" w:eastAsia="Times New Roman" w:hAnsi="Times New Roman" w:cs="Times New Roman"/>
                <w:b/>
                <w:bCs/>
                <w:sz w:val="20"/>
              </w:rPr>
            </w:pP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1</w:t>
            </w:r>
          </w:p>
        </w:tc>
        <w:tc>
          <w:tcPr>
            <w:tcW w:w="666" w:type="pct"/>
          </w:tcPr>
          <w:p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0"/>
              </w:rPr>
              <w:t xml:space="preserve">No application of fertilizer and No spraying of </w:t>
            </w:r>
            <w:r w:rsidRPr="005A5197">
              <w:rPr>
                <w:rFonts w:ascii="Times New Roman" w:eastAsia="Times New Roman" w:hAnsi="Times New Roman" w:cs="Times New Roman"/>
                <w:bCs/>
                <w:sz w:val="24"/>
                <w:szCs w:val="24"/>
              </w:rPr>
              <w:t>Max-Size</w:t>
            </w:r>
          </w:p>
        </w:tc>
        <w:tc>
          <w:tcPr>
            <w:tcW w:w="376"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58.30</w:t>
            </w:r>
          </w:p>
        </w:tc>
        <w:tc>
          <w:tcPr>
            <w:tcW w:w="328"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1.90</w:t>
            </w:r>
          </w:p>
        </w:tc>
        <w:tc>
          <w:tcPr>
            <w:tcW w:w="375"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32.00</w:t>
            </w:r>
          </w:p>
        </w:tc>
        <w:tc>
          <w:tcPr>
            <w:tcW w:w="376" w:type="pct"/>
            <w:vAlign w:val="center"/>
          </w:tcPr>
          <w:p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46.00</w:t>
            </w:r>
          </w:p>
        </w:tc>
        <w:tc>
          <w:tcPr>
            <w:tcW w:w="376"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38.00</w:t>
            </w:r>
          </w:p>
        </w:tc>
        <w:tc>
          <w:tcPr>
            <w:tcW w:w="329"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3.90</w:t>
            </w:r>
          </w:p>
        </w:tc>
        <w:tc>
          <w:tcPr>
            <w:tcW w:w="329"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4.70</w:t>
            </w:r>
          </w:p>
        </w:tc>
        <w:tc>
          <w:tcPr>
            <w:tcW w:w="372"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43.00</w:t>
            </w:r>
          </w:p>
        </w:tc>
        <w:tc>
          <w:tcPr>
            <w:tcW w:w="375"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12.00</w:t>
            </w:r>
          </w:p>
        </w:tc>
        <w:tc>
          <w:tcPr>
            <w:tcW w:w="329"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0.55</w:t>
            </w:r>
          </w:p>
        </w:tc>
        <w:tc>
          <w:tcPr>
            <w:tcW w:w="432" w:type="pct"/>
            <w:tcBorders>
              <w:lef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203.50</w:t>
            </w: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2</w:t>
            </w:r>
          </w:p>
        </w:tc>
        <w:tc>
          <w:tcPr>
            <w:tcW w:w="666" w:type="pct"/>
          </w:tcPr>
          <w:p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- 2.5 ml per liter of water and </w:t>
            </w:r>
            <w:r w:rsidRPr="005A5197">
              <w:rPr>
                <w:rFonts w:ascii="Times New Roman" w:eastAsia="Times New Roman" w:hAnsi="Times New Roman" w:cs="Times New Roman"/>
                <w:bCs/>
                <w:sz w:val="20"/>
              </w:rPr>
              <w:lastRenderedPageBreak/>
              <w:t>university fertilizer dose</w:t>
            </w:r>
          </w:p>
        </w:tc>
        <w:tc>
          <w:tcPr>
            <w:tcW w:w="376"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lastRenderedPageBreak/>
              <w:t>82.50</w:t>
            </w:r>
          </w:p>
        </w:tc>
        <w:tc>
          <w:tcPr>
            <w:tcW w:w="328"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2.33</w:t>
            </w:r>
          </w:p>
        </w:tc>
        <w:tc>
          <w:tcPr>
            <w:tcW w:w="375"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26.00</w:t>
            </w:r>
          </w:p>
        </w:tc>
        <w:tc>
          <w:tcPr>
            <w:tcW w:w="376" w:type="pct"/>
            <w:vAlign w:val="center"/>
          </w:tcPr>
          <w:p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35.60</w:t>
            </w:r>
          </w:p>
        </w:tc>
        <w:tc>
          <w:tcPr>
            <w:tcW w:w="376"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73.00</w:t>
            </w:r>
          </w:p>
        </w:tc>
        <w:tc>
          <w:tcPr>
            <w:tcW w:w="329"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4.70</w:t>
            </w:r>
          </w:p>
        </w:tc>
        <w:tc>
          <w:tcPr>
            <w:tcW w:w="329"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6.20</w:t>
            </w:r>
          </w:p>
        </w:tc>
        <w:tc>
          <w:tcPr>
            <w:tcW w:w="372"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76.60</w:t>
            </w:r>
          </w:p>
        </w:tc>
        <w:tc>
          <w:tcPr>
            <w:tcW w:w="375"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13.70</w:t>
            </w:r>
          </w:p>
        </w:tc>
        <w:tc>
          <w:tcPr>
            <w:tcW w:w="329"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1.10</w:t>
            </w:r>
          </w:p>
        </w:tc>
        <w:tc>
          <w:tcPr>
            <w:tcW w:w="432" w:type="pct"/>
            <w:tcBorders>
              <w:lef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407.00</w:t>
            </w: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3</w:t>
            </w:r>
          </w:p>
        </w:tc>
        <w:tc>
          <w:tcPr>
            <w:tcW w:w="666" w:type="pct"/>
          </w:tcPr>
          <w:p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- 5.0 ml per liter of water and university fertilizer dose</w:t>
            </w:r>
          </w:p>
        </w:tc>
        <w:tc>
          <w:tcPr>
            <w:tcW w:w="376"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89.20</w:t>
            </w:r>
          </w:p>
        </w:tc>
        <w:tc>
          <w:tcPr>
            <w:tcW w:w="328"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2.40</w:t>
            </w:r>
          </w:p>
        </w:tc>
        <w:tc>
          <w:tcPr>
            <w:tcW w:w="375"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23.00</w:t>
            </w:r>
          </w:p>
        </w:tc>
        <w:tc>
          <w:tcPr>
            <w:tcW w:w="376" w:type="pct"/>
            <w:vAlign w:val="center"/>
          </w:tcPr>
          <w:p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34.80</w:t>
            </w:r>
          </w:p>
        </w:tc>
        <w:tc>
          <w:tcPr>
            <w:tcW w:w="376"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79.00</w:t>
            </w:r>
          </w:p>
        </w:tc>
        <w:tc>
          <w:tcPr>
            <w:tcW w:w="329"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5.00</w:t>
            </w:r>
          </w:p>
        </w:tc>
        <w:tc>
          <w:tcPr>
            <w:tcW w:w="329"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6.30</w:t>
            </w:r>
          </w:p>
        </w:tc>
        <w:tc>
          <w:tcPr>
            <w:tcW w:w="372"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84.30</w:t>
            </w:r>
          </w:p>
        </w:tc>
        <w:tc>
          <w:tcPr>
            <w:tcW w:w="375"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15.30</w:t>
            </w:r>
          </w:p>
        </w:tc>
        <w:tc>
          <w:tcPr>
            <w:tcW w:w="329"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1.30</w:t>
            </w:r>
          </w:p>
        </w:tc>
        <w:tc>
          <w:tcPr>
            <w:tcW w:w="432" w:type="pct"/>
            <w:tcBorders>
              <w:lef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481.00</w:t>
            </w: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4</w:t>
            </w:r>
          </w:p>
        </w:tc>
        <w:tc>
          <w:tcPr>
            <w:tcW w:w="666" w:type="pct"/>
          </w:tcPr>
          <w:p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bCs/>
                <w:sz w:val="20"/>
              </w:rPr>
              <w:t xml:space="preserve"> - 7.5 ml per liter of water and university fertilizer dose</w:t>
            </w:r>
          </w:p>
        </w:tc>
        <w:tc>
          <w:tcPr>
            <w:tcW w:w="376"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93.40</w:t>
            </w:r>
          </w:p>
        </w:tc>
        <w:tc>
          <w:tcPr>
            <w:tcW w:w="328"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2.50</w:t>
            </w:r>
          </w:p>
        </w:tc>
        <w:tc>
          <w:tcPr>
            <w:tcW w:w="375"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22.00</w:t>
            </w:r>
          </w:p>
        </w:tc>
        <w:tc>
          <w:tcPr>
            <w:tcW w:w="376" w:type="pct"/>
            <w:vAlign w:val="center"/>
          </w:tcPr>
          <w:p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31.20</w:t>
            </w:r>
          </w:p>
        </w:tc>
        <w:tc>
          <w:tcPr>
            <w:tcW w:w="376"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83.00</w:t>
            </w:r>
          </w:p>
        </w:tc>
        <w:tc>
          <w:tcPr>
            <w:tcW w:w="329"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5.20</w:t>
            </w:r>
          </w:p>
        </w:tc>
        <w:tc>
          <w:tcPr>
            <w:tcW w:w="329"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6.70</w:t>
            </w:r>
          </w:p>
        </w:tc>
        <w:tc>
          <w:tcPr>
            <w:tcW w:w="372"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88.20</w:t>
            </w:r>
          </w:p>
        </w:tc>
        <w:tc>
          <w:tcPr>
            <w:tcW w:w="375"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16.40</w:t>
            </w:r>
          </w:p>
        </w:tc>
        <w:tc>
          <w:tcPr>
            <w:tcW w:w="329"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1.45</w:t>
            </w:r>
          </w:p>
        </w:tc>
        <w:tc>
          <w:tcPr>
            <w:tcW w:w="432" w:type="pct"/>
            <w:tcBorders>
              <w:lef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536.50</w:t>
            </w: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sz w:val="20"/>
              </w:rPr>
            </w:pPr>
            <w:r w:rsidRPr="005A5197">
              <w:rPr>
                <w:rFonts w:ascii="Times New Roman" w:eastAsia="Times New Roman" w:hAnsi="Times New Roman" w:cs="Times New Roman"/>
                <w:sz w:val="20"/>
              </w:rPr>
              <w:t>T</w:t>
            </w:r>
            <w:r w:rsidRPr="005A5197">
              <w:rPr>
                <w:rFonts w:ascii="Times New Roman" w:eastAsia="Times New Roman" w:hAnsi="Times New Roman" w:cs="Times New Roman"/>
                <w:sz w:val="20"/>
                <w:vertAlign w:val="subscript"/>
              </w:rPr>
              <w:t>5</w:t>
            </w:r>
          </w:p>
        </w:tc>
        <w:tc>
          <w:tcPr>
            <w:tcW w:w="666" w:type="pct"/>
          </w:tcPr>
          <w:p w:rsidR="00437EF1" w:rsidRPr="005A5197" w:rsidRDefault="00437EF1" w:rsidP="00651DE7">
            <w:pPr>
              <w:spacing w:after="0"/>
              <w:rPr>
                <w:rFonts w:ascii="Times New Roman" w:eastAsia="Times New Roman" w:hAnsi="Times New Roman" w:cs="Times New Roman"/>
                <w:bCs/>
                <w:sz w:val="20"/>
              </w:rPr>
            </w:pPr>
            <w:r w:rsidRPr="005A5197">
              <w:rPr>
                <w:rFonts w:ascii="Times New Roman" w:eastAsia="Times New Roman" w:hAnsi="Times New Roman" w:cs="Times New Roman"/>
                <w:sz w:val="20"/>
              </w:rPr>
              <w:t>Only 300:150:150 NPK kg ha</w:t>
            </w:r>
            <w:r w:rsidRPr="005A5197">
              <w:rPr>
                <w:rFonts w:ascii="Times New Roman" w:eastAsia="Times New Roman" w:hAnsi="Times New Roman" w:cs="Times New Roman"/>
                <w:sz w:val="20"/>
                <w:vertAlign w:val="superscript"/>
              </w:rPr>
              <w:t xml:space="preserve">-1 </w:t>
            </w:r>
          </w:p>
        </w:tc>
        <w:tc>
          <w:tcPr>
            <w:tcW w:w="376"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76.10</w:t>
            </w:r>
          </w:p>
        </w:tc>
        <w:tc>
          <w:tcPr>
            <w:tcW w:w="328"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2.00</w:t>
            </w:r>
          </w:p>
        </w:tc>
        <w:tc>
          <w:tcPr>
            <w:tcW w:w="375"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26.30</w:t>
            </w:r>
          </w:p>
        </w:tc>
        <w:tc>
          <w:tcPr>
            <w:tcW w:w="376" w:type="pct"/>
            <w:vAlign w:val="center"/>
          </w:tcPr>
          <w:p w:rsidR="00437EF1" w:rsidRPr="005A5197" w:rsidRDefault="00437EF1" w:rsidP="00651DE7">
            <w:pPr>
              <w:jc w:val="center"/>
              <w:rPr>
                <w:rFonts w:ascii="Times New Roman" w:eastAsia="Arial Unicode MS" w:hAnsi="Times New Roman" w:cs="Times New Roman"/>
                <w:sz w:val="20"/>
              </w:rPr>
            </w:pPr>
            <w:r w:rsidRPr="005A5197">
              <w:rPr>
                <w:rFonts w:ascii="Times New Roman" w:eastAsia="Arial Unicode MS" w:hAnsi="Times New Roman" w:cs="Times New Roman"/>
                <w:sz w:val="20"/>
              </w:rPr>
              <w:t>41.20</w:t>
            </w:r>
          </w:p>
        </w:tc>
        <w:tc>
          <w:tcPr>
            <w:tcW w:w="376"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49.00</w:t>
            </w:r>
          </w:p>
        </w:tc>
        <w:tc>
          <w:tcPr>
            <w:tcW w:w="329" w:type="pct"/>
            <w:tcBorders>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4.30</w:t>
            </w:r>
          </w:p>
        </w:tc>
        <w:tc>
          <w:tcPr>
            <w:tcW w:w="329" w:type="pct"/>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5.40</w:t>
            </w:r>
          </w:p>
        </w:tc>
        <w:tc>
          <w:tcPr>
            <w:tcW w:w="372"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56.20</w:t>
            </w:r>
          </w:p>
        </w:tc>
        <w:tc>
          <w:tcPr>
            <w:tcW w:w="375"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13.10</w:t>
            </w:r>
          </w:p>
        </w:tc>
        <w:tc>
          <w:tcPr>
            <w:tcW w:w="329" w:type="pct"/>
            <w:tcBorders>
              <w:left w:val="single" w:sz="4" w:space="0" w:color="auto"/>
              <w:righ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0.95</w:t>
            </w:r>
          </w:p>
        </w:tc>
        <w:tc>
          <w:tcPr>
            <w:tcW w:w="432" w:type="pct"/>
            <w:tcBorders>
              <w:left w:val="single" w:sz="4" w:space="0" w:color="auto"/>
            </w:tcBorders>
            <w:vAlign w:val="center"/>
          </w:tcPr>
          <w:p w:rsidR="00437EF1" w:rsidRPr="005A5197" w:rsidRDefault="00437EF1" w:rsidP="00651DE7">
            <w:pPr>
              <w:jc w:val="center"/>
              <w:rPr>
                <w:rFonts w:ascii="Times New Roman" w:eastAsia="Times New Roman" w:hAnsi="Times New Roman" w:cs="Times New Roman"/>
                <w:sz w:val="20"/>
              </w:rPr>
            </w:pPr>
            <w:r w:rsidRPr="005A5197">
              <w:rPr>
                <w:rFonts w:ascii="Times New Roman" w:eastAsia="Times New Roman" w:hAnsi="Times New Roman" w:cs="Times New Roman"/>
                <w:sz w:val="20"/>
              </w:rPr>
              <w:t>351.50</w:t>
            </w: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 xml:space="preserve">SE (M) </w:t>
            </w:r>
            <w:r w:rsidRPr="005A5197">
              <w:rPr>
                <w:rFonts w:ascii="Times New Roman" w:eastAsia="Times New Roman" w:hAnsi="Times New Roman" w:cs="Times New Roman"/>
                <w:b/>
                <w:bCs/>
                <w:sz w:val="20"/>
                <w:u w:val="single"/>
              </w:rPr>
              <w:t>+</w:t>
            </w:r>
          </w:p>
        </w:tc>
        <w:tc>
          <w:tcPr>
            <w:tcW w:w="376"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2.50</w:t>
            </w:r>
          </w:p>
        </w:tc>
        <w:tc>
          <w:tcPr>
            <w:tcW w:w="328"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0.08</w:t>
            </w:r>
          </w:p>
        </w:tc>
        <w:tc>
          <w:tcPr>
            <w:tcW w:w="375"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0.90</w:t>
            </w:r>
          </w:p>
        </w:tc>
        <w:tc>
          <w:tcPr>
            <w:tcW w:w="376"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0.70</w:t>
            </w:r>
          </w:p>
        </w:tc>
        <w:tc>
          <w:tcPr>
            <w:tcW w:w="376" w:type="pct"/>
            <w:tcBorders>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2.27</w:t>
            </w:r>
          </w:p>
        </w:tc>
        <w:tc>
          <w:tcPr>
            <w:tcW w:w="329" w:type="pct"/>
            <w:tcBorders>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0.20</w:t>
            </w:r>
          </w:p>
        </w:tc>
        <w:tc>
          <w:tcPr>
            <w:tcW w:w="329"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0.27</w:t>
            </w:r>
          </w:p>
        </w:tc>
        <w:tc>
          <w:tcPr>
            <w:tcW w:w="372"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2.08</w:t>
            </w:r>
          </w:p>
        </w:tc>
        <w:tc>
          <w:tcPr>
            <w:tcW w:w="375"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0.24</w:t>
            </w:r>
          </w:p>
        </w:tc>
        <w:tc>
          <w:tcPr>
            <w:tcW w:w="329"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0.06</w:t>
            </w:r>
          </w:p>
        </w:tc>
        <w:tc>
          <w:tcPr>
            <w:tcW w:w="432" w:type="pct"/>
            <w:tcBorders>
              <w:lef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23.82</w:t>
            </w: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CD @ 5%</w:t>
            </w:r>
          </w:p>
        </w:tc>
        <w:tc>
          <w:tcPr>
            <w:tcW w:w="376"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7.72</w:t>
            </w:r>
          </w:p>
        </w:tc>
        <w:tc>
          <w:tcPr>
            <w:tcW w:w="328"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0.24</w:t>
            </w:r>
          </w:p>
        </w:tc>
        <w:tc>
          <w:tcPr>
            <w:tcW w:w="375"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2.78</w:t>
            </w:r>
          </w:p>
        </w:tc>
        <w:tc>
          <w:tcPr>
            <w:tcW w:w="376"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2.16</w:t>
            </w:r>
          </w:p>
        </w:tc>
        <w:tc>
          <w:tcPr>
            <w:tcW w:w="376" w:type="pct"/>
            <w:tcBorders>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6.99</w:t>
            </w:r>
          </w:p>
        </w:tc>
        <w:tc>
          <w:tcPr>
            <w:tcW w:w="329" w:type="pct"/>
            <w:tcBorders>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0.61</w:t>
            </w:r>
          </w:p>
        </w:tc>
        <w:tc>
          <w:tcPr>
            <w:tcW w:w="329"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0.82</w:t>
            </w:r>
          </w:p>
        </w:tc>
        <w:tc>
          <w:tcPr>
            <w:tcW w:w="372"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6.40</w:t>
            </w:r>
          </w:p>
        </w:tc>
        <w:tc>
          <w:tcPr>
            <w:tcW w:w="375"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0.74</w:t>
            </w:r>
          </w:p>
        </w:tc>
        <w:tc>
          <w:tcPr>
            <w:tcW w:w="329"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0.20</w:t>
            </w:r>
          </w:p>
        </w:tc>
        <w:tc>
          <w:tcPr>
            <w:tcW w:w="432" w:type="pct"/>
            <w:tcBorders>
              <w:lef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73.40</w:t>
            </w:r>
          </w:p>
        </w:tc>
      </w:tr>
      <w:tr w:rsidR="00437EF1" w:rsidRPr="005A5197" w:rsidTr="00651DE7">
        <w:tc>
          <w:tcPr>
            <w:tcW w:w="338"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rPr>
            </w:pPr>
          </w:p>
        </w:tc>
        <w:tc>
          <w:tcPr>
            <w:tcW w:w="666" w:type="pct"/>
            <w:vAlign w:val="center"/>
          </w:tcPr>
          <w:p w:rsidR="00437EF1" w:rsidRPr="005A5197" w:rsidRDefault="00437EF1" w:rsidP="00651DE7">
            <w:pPr>
              <w:spacing w:after="0" w:line="240" w:lineRule="auto"/>
              <w:rPr>
                <w:rFonts w:ascii="Times New Roman" w:eastAsia="Times New Roman" w:hAnsi="Times New Roman" w:cs="Times New Roman"/>
                <w:b/>
                <w:bCs/>
                <w:sz w:val="20"/>
              </w:rPr>
            </w:pPr>
            <w:r w:rsidRPr="005A5197">
              <w:rPr>
                <w:rFonts w:ascii="Times New Roman" w:eastAsia="Times New Roman" w:hAnsi="Times New Roman" w:cs="Times New Roman"/>
                <w:b/>
                <w:bCs/>
                <w:sz w:val="20"/>
              </w:rPr>
              <w:t>CV %</w:t>
            </w:r>
          </w:p>
        </w:tc>
        <w:tc>
          <w:tcPr>
            <w:tcW w:w="376"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6.27</w:t>
            </w:r>
          </w:p>
        </w:tc>
        <w:tc>
          <w:tcPr>
            <w:tcW w:w="328"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6.88</w:t>
            </w:r>
          </w:p>
        </w:tc>
        <w:tc>
          <w:tcPr>
            <w:tcW w:w="375"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6.99</w:t>
            </w:r>
          </w:p>
        </w:tc>
        <w:tc>
          <w:tcPr>
            <w:tcW w:w="376"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3.70</w:t>
            </w:r>
          </w:p>
        </w:tc>
        <w:tc>
          <w:tcPr>
            <w:tcW w:w="376" w:type="pct"/>
            <w:tcBorders>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7.04</w:t>
            </w:r>
          </w:p>
        </w:tc>
        <w:tc>
          <w:tcPr>
            <w:tcW w:w="329" w:type="pct"/>
            <w:tcBorders>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8.51</w:t>
            </w:r>
          </w:p>
        </w:tc>
        <w:tc>
          <w:tcPr>
            <w:tcW w:w="329" w:type="pct"/>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9.06</w:t>
            </w:r>
          </w:p>
        </w:tc>
        <w:tc>
          <w:tcPr>
            <w:tcW w:w="372"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5.96</w:t>
            </w:r>
          </w:p>
        </w:tc>
        <w:tc>
          <w:tcPr>
            <w:tcW w:w="375"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3.42</w:t>
            </w:r>
          </w:p>
        </w:tc>
        <w:tc>
          <w:tcPr>
            <w:tcW w:w="329" w:type="pct"/>
            <w:tcBorders>
              <w:left w:val="single" w:sz="4" w:space="0" w:color="auto"/>
              <w:righ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12.0</w:t>
            </w:r>
          </w:p>
        </w:tc>
        <w:tc>
          <w:tcPr>
            <w:tcW w:w="432" w:type="pct"/>
            <w:tcBorders>
              <w:left w:val="single" w:sz="4" w:space="0" w:color="auto"/>
            </w:tcBorders>
            <w:vAlign w:val="center"/>
          </w:tcPr>
          <w:p w:rsidR="00437EF1" w:rsidRPr="005A5197" w:rsidRDefault="00437EF1" w:rsidP="00651DE7">
            <w:pPr>
              <w:spacing w:after="0" w:line="240" w:lineRule="auto"/>
              <w:jc w:val="center"/>
              <w:rPr>
                <w:rFonts w:ascii="Times New Roman" w:eastAsia="Times New Roman" w:hAnsi="Times New Roman" w:cs="Times New Roman"/>
                <w:b/>
                <w:bCs/>
                <w:sz w:val="20"/>
                <w:lang w:val="en-IN" w:eastAsia="en-IN"/>
              </w:rPr>
            </w:pPr>
            <w:r w:rsidRPr="005A5197">
              <w:rPr>
                <w:rFonts w:ascii="Times New Roman" w:eastAsia="Times New Roman" w:hAnsi="Times New Roman" w:cs="Times New Roman"/>
                <w:b/>
                <w:bCs/>
                <w:sz w:val="20"/>
                <w:lang w:val="en-IN" w:eastAsia="en-IN"/>
              </w:rPr>
              <w:t>12.04</w:t>
            </w:r>
          </w:p>
        </w:tc>
      </w:tr>
    </w:tbl>
    <w:p w:rsidR="00437EF1" w:rsidRPr="005A5197" w:rsidRDefault="00437EF1" w:rsidP="00437EF1">
      <w:pPr>
        <w:spacing w:after="0" w:line="360" w:lineRule="auto"/>
        <w:rPr>
          <w:rFonts w:ascii="Times New Roman" w:eastAsia="Times New Roman" w:hAnsi="Times New Roman" w:cs="Times New Roman"/>
          <w:b/>
        </w:rPr>
      </w:pPr>
    </w:p>
    <w:p w:rsidR="00437EF1" w:rsidRPr="005A5197" w:rsidRDefault="00437EF1" w:rsidP="00437EF1">
      <w:pPr>
        <w:spacing w:after="0" w:line="360" w:lineRule="auto"/>
        <w:contextualSpacing/>
        <w:jc w:val="both"/>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Growth characters: </w:t>
      </w:r>
    </w:p>
    <w:p w:rsidR="00437EF1" w:rsidRPr="005A5197" w:rsidRDefault="00437EF1" w:rsidP="00437EF1">
      <w:pPr>
        <w:spacing w:after="0" w:line="360" w:lineRule="auto"/>
        <w:ind w:firstLine="720"/>
        <w:contextualSpacing/>
        <w:jc w:val="both"/>
        <w:rPr>
          <w:rFonts w:ascii="Times New Roman" w:hAnsi="Times New Roman" w:cs="Times New Roman"/>
          <w:sz w:val="24"/>
          <w:szCs w:val="24"/>
        </w:rPr>
      </w:pPr>
      <w:r w:rsidRPr="005A5197">
        <w:rPr>
          <w:rFonts w:ascii="Times New Roman" w:eastAsia="Times New Roman" w:hAnsi="Times New Roman" w:cs="Times New Roman"/>
          <w:sz w:val="24"/>
          <w:szCs w:val="24"/>
        </w:rPr>
        <w:t>Treatment T</w:t>
      </w:r>
      <w:r w:rsidRPr="005A5197">
        <w:rPr>
          <w:rFonts w:ascii="Times New Roman" w:eastAsia="Times New Roman" w:hAnsi="Times New Roman" w:cs="Times New Roman"/>
          <w:sz w:val="24"/>
          <w:szCs w:val="24"/>
          <w:vertAlign w:val="subscript"/>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7.5 ml</w:t>
      </w:r>
      <w:r w:rsidR="00053A38">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liter</w:t>
      </w:r>
      <w:r w:rsidR="00053A38" w:rsidRPr="00053A38">
        <w:rPr>
          <w:rFonts w:ascii="Times New Roman" w:eastAsia="Times New Roman" w:hAnsi="Times New Roman" w:cs="Times New Roman"/>
          <w:bCs/>
          <w:sz w:val="24"/>
          <w:szCs w:val="24"/>
          <w:vertAlign w:val="superscript"/>
        </w:rPr>
        <w:t>-1</w:t>
      </w:r>
      <w:r w:rsidRPr="005A5197">
        <w:rPr>
          <w:rFonts w:ascii="Times New Roman" w:eastAsia="Times New Roman" w:hAnsi="Times New Roman" w:cs="Times New Roman"/>
          <w:bCs/>
          <w:sz w:val="24"/>
          <w:szCs w:val="24"/>
        </w:rPr>
        <w:t xml:space="preserve"> of water</w:t>
      </w:r>
      <w:r w:rsidRPr="005A5197">
        <w:rPr>
          <w:rFonts w:ascii="Times New Roman" w:eastAsia="Times New Roman" w:hAnsi="Times New Roman" w:cs="Times New Roman"/>
          <w:sz w:val="24"/>
          <w:szCs w:val="24"/>
        </w:rPr>
        <w:t>) was recorded significantly highest number of plant height (93.40 cm) and stem girth (2.50 cm). Whereas they are at par with T</w:t>
      </w:r>
      <w:r w:rsidRPr="005A5197">
        <w:rPr>
          <w:rFonts w:ascii="Times New Roman" w:eastAsia="Times New Roman" w:hAnsi="Times New Roman" w:cs="Times New Roman"/>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 ml</w:t>
      </w:r>
      <w:r w:rsidR="00053A38" w:rsidRPr="00053A38">
        <w:rPr>
          <w:rFonts w:ascii="Times New Roman" w:eastAsia="Times New Roman" w:hAnsi="Times New Roman" w:cs="Times New Roman"/>
          <w:bCs/>
          <w:sz w:val="24"/>
          <w:szCs w:val="24"/>
        </w:rPr>
        <w:t xml:space="preserve"> </w:t>
      </w:r>
      <w:r w:rsidR="00053A38" w:rsidRPr="005A5197">
        <w:rPr>
          <w:rFonts w:ascii="Times New Roman" w:eastAsia="Times New Roman" w:hAnsi="Times New Roman" w:cs="Times New Roman"/>
          <w:bCs/>
          <w:sz w:val="24"/>
          <w:szCs w:val="24"/>
        </w:rPr>
        <w:t>liter</w:t>
      </w:r>
      <w:r w:rsidR="00053A38" w:rsidRPr="00053A38">
        <w:rPr>
          <w:rFonts w:ascii="Times New Roman" w:eastAsia="Times New Roman" w:hAnsi="Times New Roman" w:cs="Times New Roman"/>
          <w:bCs/>
          <w:sz w:val="24"/>
          <w:szCs w:val="24"/>
          <w:vertAlign w:val="superscript"/>
        </w:rPr>
        <w:t>-1</w:t>
      </w:r>
      <w:r w:rsidRPr="005A5197">
        <w:rPr>
          <w:rFonts w:ascii="Times New Roman" w:eastAsia="Times New Roman" w:hAnsi="Times New Roman" w:cs="Times New Roman"/>
          <w:bCs/>
          <w:sz w:val="24"/>
          <w:szCs w:val="24"/>
        </w:rPr>
        <w:t xml:space="preserve"> of water</w:t>
      </w:r>
      <w:r w:rsidRPr="005A5197">
        <w:rPr>
          <w:rFonts w:ascii="Times New Roman" w:eastAsia="Times New Roman" w:hAnsi="Times New Roman" w:cs="Times New Roman"/>
          <w:sz w:val="24"/>
          <w:szCs w:val="24"/>
        </w:rPr>
        <w:t xml:space="preserve">) treatment to plant height and stem girth. </w:t>
      </w:r>
    </w:p>
    <w:p w:rsidR="00437EF1" w:rsidRDefault="00437EF1" w:rsidP="00437EF1">
      <w:pPr>
        <w:spacing w:after="0" w:line="360" w:lineRule="auto"/>
        <w:ind w:firstLine="720"/>
        <w:contextualSpacing/>
        <w:jc w:val="both"/>
        <w:rPr>
          <w:rFonts w:ascii="Times New Roman" w:hAnsi="Times New Roman" w:cs="Times New Roman"/>
          <w:sz w:val="24"/>
          <w:szCs w:val="24"/>
        </w:rPr>
      </w:pPr>
      <w:r w:rsidRPr="005A5197">
        <w:rPr>
          <w:rFonts w:ascii="Times New Roman" w:hAnsi="Times New Roman" w:cs="Times New Roman"/>
          <w:sz w:val="24"/>
          <w:szCs w:val="24"/>
        </w:rPr>
        <w:t xml:space="preserve">Similar findings were also reported by </w:t>
      </w:r>
      <w:proofErr w:type="spellStart"/>
      <w:r w:rsidRPr="005A5197">
        <w:rPr>
          <w:rFonts w:ascii="Times New Roman" w:hAnsi="Times New Roman" w:cs="Times New Roman"/>
          <w:sz w:val="24"/>
          <w:szCs w:val="24"/>
        </w:rPr>
        <w:t>Soltys</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(2012). It is clearly indicated from above fact that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with various treatments have significant positive role on growth characters specially on plant height due to the presence of different growth promoting substances like </w:t>
      </w:r>
      <w:r w:rsidR="001349CC" w:rsidRPr="005A5197">
        <w:rPr>
          <w:rFonts w:ascii="Times New Roman" w:hAnsi="Times New Roman" w:cs="Times New Roman"/>
          <w:sz w:val="24"/>
          <w:szCs w:val="24"/>
        </w:rPr>
        <w:t xml:space="preserve">fish crude proteins (60 %), fish amino acids (35 %) and organic NPK (2-1-1) </w:t>
      </w:r>
      <w:r w:rsidRPr="005A5197">
        <w:rPr>
          <w:rFonts w:ascii="Times New Roman" w:hAnsi="Times New Roman" w:cs="Times New Roman"/>
          <w:sz w:val="24"/>
          <w:szCs w:val="24"/>
        </w:rPr>
        <w:t>which promotes stem elongation by enhancing the cell elongation rate and meristematic activity of growing tip of the plants. All the growth characters have</w:t>
      </w:r>
      <w:r w:rsidR="001349CC" w:rsidRPr="005A5197">
        <w:rPr>
          <w:rFonts w:ascii="Times New Roman" w:hAnsi="Times New Roman" w:cs="Times New Roman"/>
          <w:sz w:val="24"/>
          <w:szCs w:val="24"/>
        </w:rPr>
        <w:t xml:space="preserve"> strong positive correlations with flowers and fruits production in plants with the increases of source.</w:t>
      </w:r>
    </w:p>
    <w:p w:rsidR="003B24ED" w:rsidRDefault="00690B7D" w:rsidP="003B24ED">
      <w:pPr>
        <w:spacing w:after="0" w:line="360" w:lineRule="auto"/>
        <w:ind w:firstLine="720"/>
        <w:jc w:val="both"/>
        <w:rPr>
          <w:rFonts w:ascii="Times New Roman" w:hAnsi="Times New Roman" w:cs="Times New Roman"/>
          <w:sz w:val="24"/>
          <w:szCs w:val="24"/>
        </w:rPr>
      </w:pPr>
      <w:proofErr w:type="spellStart"/>
      <w:r w:rsidRPr="00690B7D">
        <w:rPr>
          <w:rFonts w:ascii="Times New Roman" w:hAnsi="Times New Roman" w:cs="Times New Roman"/>
          <w:sz w:val="24"/>
          <w:szCs w:val="24"/>
        </w:rPr>
        <w:t>Gudapati</w:t>
      </w:r>
      <w:proofErr w:type="spellEnd"/>
      <w:r w:rsidR="003B24ED" w:rsidRPr="003B24ED">
        <w:rPr>
          <w:rFonts w:ascii="Times New Roman" w:hAnsi="Times New Roman" w:cs="Times New Roman"/>
          <w:sz w:val="24"/>
          <w:szCs w:val="24"/>
        </w:rPr>
        <w:t xml:space="preserve"> </w:t>
      </w:r>
      <w:r w:rsidR="003B24ED" w:rsidRPr="003B24ED">
        <w:rPr>
          <w:rFonts w:ascii="Times New Roman" w:hAnsi="Times New Roman" w:cs="Times New Roman"/>
          <w:i/>
          <w:iCs/>
          <w:sz w:val="24"/>
          <w:szCs w:val="24"/>
        </w:rPr>
        <w:t>et al.</w:t>
      </w:r>
      <w:r w:rsidR="003B24ED" w:rsidRPr="003B24ED">
        <w:rPr>
          <w:rFonts w:ascii="Times New Roman" w:hAnsi="Times New Roman" w:cs="Times New Roman"/>
          <w:sz w:val="24"/>
          <w:szCs w:val="24"/>
        </w:rPr>
        <w:t xml:space="preserve"> </w:t>
      </w:r>
      <w:r w:rsidR="003B24ED">
        <w:rPr>
          <w:rFonts w:ascii="Times New Roman" w:hAnsi="Times New Roman" w:cs="Times New Roman"/>
          <w:sz w:val="24"/>
          <w:szCs w:val="24"/>
        </w:rPr>
        <w:t>(</w:t>
      </w:r>
      <w:r w:rsidR="003B24ED" w:rsidRPr="003B24ED">
        <w:rPr>
          <w:rFonts w:ascii="Times New Roman" w:hAnsi="Times New Roman" w:cs="Times New Roman"/>
          <w:sz w:val="24"/>
          <w:szCs w:val="24"/>
        </w:rPr>
        <w:t>2023) observed that</w:t>
      </w:r>
      <w:r w:rsidR="003B24ED">
        <w:rPr>
          <w:rFonts w:ascii="Times New Roman" w:hAnsi="Times New Roman" w:cs="Times New Roman"/>
          <w:sz w:val="24"/>
          <w:szCs w:val="24"/>
        </w:rPr>
        <w:t xml:space="preserve">, </w:t>
      </w:r>
      <w:r w:rsidR="003B24ED" w:rsidRPr="003B24ED">
        <w:rPr>
          <w:rFonts w:ascii="Times New Roman" w:hAnsi="Times New Roman" w:cs="Times New Roman"/>
          <w:sz w:val="24"/>
          <w:szCs w:val="24"/>
        </w:rPr>
        <w:t>plant height (71.5, 69.5 cm)</w:t>
      </w:r>
      <w:r w:rsidR="003B24ED">
        <w:rPr>
          <w:rFonts w:ascii="Times New Roman" w:hAnsi="Times New Roman" w:cs="Times New Roman"/>
          <w:sz w:val="24"/>
          <w:szCs w:val="24"/>
        </w:rPr>
        <w:t xml:space="preserve"> was</w:t>
      </w:r>
      <w:r w:rsidR="003B24ED" w:rsidRPr="003B24ED">
        <w:rPr>
          <w:rFonts w:ascii="Times New Roman" w:hAnsi="Times New Roman" w:cs="Times New Roman"/>
          <w:sz w:val="24"/>
          <w:szCs w:val="24"/>
        </w:rPr>
        <w:t xml:space="preserve"> significantly increased by the application of </w:t>
      </w:r>
      <w:proofErr w:type="spellStart"/>
      <w:r w:rsidR="003B24ED" w:rsidRPr="003B24ED">
        <w:rPr>
          <w:rFonts w:ascii="Times New Roman" w:hAnsi="Times New Roman" w:cs="Times New Roman"/>
          <w:sz w:val="24"/>
          <w:szCs w:val="24"/>
        </w:rPr>
        <w:t>Folicist</w:t>
      </w:r>
      <w:proofErr w:type="spellEnd"/>
      <w:r w:rsidR="003B24ED" w:rsidRPr="003B24ED">
        <w:rPr>
          <w:rFonts w:ascii="Times New Roman" w:hAnsi="Times New Roman" w:cs="Times New Roman"/>
          <w:sz w:val="24"/>
          <w:szCs w:val="24"/>
        </w:rPr>
        <w:t xml:space="preserve"> @ 3.0 ml</w:t>
      </w:r>
      <w:r>
        <w:rPr>
          <w:rFonts w:ascii="Times New Roman" w:hAnsi="Times New Roman" w:cs="Times New Roman"/>
          <w:sz w:val="24"/>
          <w:szCs w:val="24"/>
        </w:rPr>
        <w:t xml:space="preserve"> liter</w:t>
      </w:r>
      <w:r w:rsidRPr="00690B7D">
        <w:rPr>
          <w:rFonts w:ascii="Times New Roman" w:hAnsi="Times New Roman" w:cs="Times New Roman"/>
          <w:sz w:val="24"/>
          <w:szCs w:val="24"/>
          <w:vertAlign w:val="superscript"/>
        </w:rPr>
        <w:t>-1</w:t>
      </w:r>
      <w:r w:rsidR="003B24ED" w:rsidRPr="003B24ED">
        <w:rPr>
          <w:rFonts w:ascii="Times New Roman" w:hAnsi="Times New Roman" w:cs="Times New Roman"/>
          <w:sz w:val="24"/>
          <w:szCs w:val="24"/>
        </w:rPr>
        <w:t xml:space="preserve"> and Tata </w:t>
      </w:r>
      <w:proofErr w:type="spellStart"/>
      <w:r w:rsidR="003B24ED" w:rsidRPr="003B24ED">
        <w:rPr>
          <w:rFonts w:ascii="Times New Roman" w:hAnsi="Times New Roman" w:cs="Times New Roman"/>
          <w:sz w:val="24"/>
          <w:szCs w:val="24"/>
        </w:rPr>
        <w:t>Bahar</w:t>
      </w:r>
      <w:proofErr w:type="spellEnd"/>
      <w:r w:rsidR="003B24ED" w:rsidRPr="003B24ED">
        <w:rPr>
          <w:rFonts w:ascii="Times New Roman" w:hAnsi="Times New Roman" w:cs="Times New Roman"/>
          <w:sz w:val="24"/>
          <w:szCs w:val="24"/>
        </w:rPr>
        <w:t xml:space="preserve"> @ 2.5 </w:t>
      </w:r>
      <w:r w:rsidRPr="003B24ED">
        <w:rPr>
          <w:rFonts w:ascii="Times New Roman" w:hAnsi="Times New Roman" w:cs="Times New Roman"/>
          <w:sz w:val="24"/>
          <w:szCs w:val="24"/>
        </w:rPr>
        <w:t>ml</w:t>
      </w:r>
      <w:r>
        <w:rPr>
          <w:rFonts w:ascii="Times New Roman" w:hAnsi="Times New Roman" w:cs="Times New Roman"/>
          <w:sz w:val="24"/>
          <w:szCs w:val="24"/>
        </w:rPr>
        <w:t xml:space="preserve"> liter</w:t>
      </w:r>
      <w:r w:rsidRPr="00690B7D">
        <w:rPr>
          <w:rFonts w:ascii="Times New Roman" w:hAnsi="Times New Roman" w:cs="Times New Roman"/>
          <w:sz w:val="24"/>
          <w:szCs w:val="24"/>
          <w:vertAlign w:val="superscript"/>
        </w:rPr>
        <w:t>-1</w:t>
      </w:r>
      <w:r w:rsidRPr="003B24ED">
        <w:rPr>
          <w:rFonts w:ascii="Times New Roman" w:hAnsi="Times New Roman" w:cs="Times New Roman"/>
          <w:sz w:val="24"/>
          <w:szCs w:val="24"/>
        </w:rPr>
        <w:t xml:space="preserve"> </w:t>
      </w:r>
      <w:r w:rsidR="003B24ED" w:rsidRPr="003B24ED">
        <w:rPr>
          <w:rFonts w:ascii="Times New Roman" w:hAnsi="Times New Roman" w:cs="Times New Roman"/>
          <w:sz w:val="24"/>
          <w:szCs w:val="24"/>
        </w:rPr>
        <w:t xml:space="preserve">compared to other treatments and control. </w:t>
      </w:r>
    </w:p>
    <w:p w:rsidR="00437EF1" w:rsidRPr="005A5197" w:rsidRDefault="00437EF1" w:rsidP="00437EF1">
      <w:pPr>
        <w:spacing w:after="0" w:line="360" w:lineRule="auto"/>
        <w:contextualSpacing/>
        <w:jc w:val="both"/>
        <w:rPr>
          <w:rFonts w:ascii="Times New Roman" w:eastAsia="Times New Roman" w:hAnsi="Times New Roman" w:cs="Times New Roman"/>
          <w:b/>
          <w:bCs/>
          <w:sz w:val="24"/>
          <w:szCs w:val="24"/>
        </w:rPr>
      </w:pPr>
      <w:r w:rsidRPr="005A5197">
        <w:rPr>
          <w:rFonts w:ascii="Times New Roman" w:eastAsia="Times New Roman" w:hAnsi="Times New Roman" w:cs="Times New Roman"/>
          <w:b/>
          <w:bCs/>
          <w:sz w:val="24"/>
          <w:szCs w:val="24"/>
        </w:rPr>
        <w:t xml:space="preserve">Yield and quality characters: </w:t>
      </w:r>
    </w:p>
    <w:p w:rsidR="00437EF1" w:rsidRPr="005A5197" w:rsidRDefault="00437EF1" w:rsidP="00437EF1">
      <w:pPr>
        <w:spacing w:after="0" w:line="360" w:lineRule="auto"/>
        <w:jc w:val="both"/>
        <w:rPr>
          <w:rFonts w:ascii="Times New Roman" w:eastAsia="Times New Roman" w:hAnsi="Times New Roman" w:cs="Times New Roman"/>
          <w:b/>
          <w:bCs/>
          <w:color w:val="FF0000"/>
          <w:sz w:val="2"/>
          <w:szCs w:val="2"/>
          <w:lang w:val="en-IN" w:eastAsia="en-IN"/>
        </w:rPr>
      </w:pPr>
    </w:p>
    <w:p w:rsidR="001349CC" w:rsidRPr="005A5197" w:rsidRDefault="001349CC" w:rsidP="00437EF1">
      <w:pPr>
        <w:spacing w:after="0" w:line="360" w:lineRule="auto"/>
        <w:ind w:firstLine="720"/>
        <w:jc w:val="both"/>
        <w:rPr>
          <w:rFonts w:ascii="Times New Roman" w:eastAsia="Times New Roman" w:hAnsi="Times New Roman" w:cs="Times New Roman"/>
          <w:sz w:val="24"/>
          <w:szCs w:val="24"/>
          <w:lang w:val="en-IN" w:eastAsia="en-IN"/>
        </w:rPr>
      </w:pPr>
      <w:r w:rsidRPr="005A5197">
        <w:rPr>
          <w:rFonts w:ascii="Times New Roman" w:eastAsia="Times New Roman" w:hAnsi="Times New Roman" w:cs="Times New Roman"/>
          <w:sz w:val="24"/>
          <w:szCs w:val="24"/>
          <w:lang w:val="en-IN" w:eastAsia="en-IN"/>
        </w:rPr>
        <w:lastRenderedPageBreak/>
        <w:t xml:space="preserve">The earliness in terms of flowering and fruiting is desirable for consumers’ point of view and to fetch early market price. </w:t>
      </w:r>
      <w:r w:rsidR="00437EF1" w:rsidRPr="005A5197">
        <w:rPr>
          <w:rFonts w:ascii="Times New Roman" w:eastAsia="Times New Roman" w:hAnsi="Times New Roman" w:cs="Times New Roman"/>
          <w:sz w:val="24"/>
          <w:szCs w:val="24"/>
          <w:lang w:val="en-IN" w:eastAsia="en-IN"/>
        </w:rPr>
        <w:t>Data on days to first flowering and days to first fruiting presented in Table 1 and showed that treatment T</w:t>
      </w:r>
      <w:r w:rsidR="00437EF1" w:rsidRPr="005A5197">
        <w:rPr>
          <w:rFonts w:ascii="Times New Roman" w:eastAsia="Times New Roman" w:hAnsi="Times New Roman" w:cs="Times New Roman"/>
          <w:sz w:val="24"/>
          <w:szCs w:val="24"/>
          <w:vertAlign w:val="subscript"/>
          <w:lang w:val="en-IN" w:eastAsia="en-IN"/>
        </w:rPr>
        <w:t xml:space="preserve">4 </w:t>
      </w:r>
      <w:r w:rsidR="00437EF1" w:rsidRPr="005A5197">
        <w:rPr>
          <w:rFonts w:ascii="Times New Roman" w:eastAsia="Times New Roman" w:hAnsi="Times New Roman" w:cs="Times New Roman"/>
          <w:sz w:val="24"/>
          <w:szCs w:val="24"/>
        </w:rPr>
        <w:t>(</w:t>
      </w:r>
      <w:r w:rsidR="00437EF1" w:rsidRPr="005A5197">
        <w:rPr>
          <w:rFonts w:ascii="Times New Roman" w:eastAsia="Times New Roman" w:hAnsi="Times New Roman" w:cs="Times New Roman"/>
          <w:bCs/>
          <w:sz w:val="24"/>
          <w:szCs w:val="24"/>
        </w:rPr>
        <w:t>Max-Size</w:t>
      </w:r>
      <w:r w:rsidR="00437EF1" w:rsidRPr="005A5197">
        <w:rPr>
          <w:rFonts w:ascii="Times New Roman" w:eastAsia="Times New Roman" w:hAnsi="Times New Roman" w:cs="Times New Roman"/>
          <w:sz w:val="24"/>
          <w:szCs w:val="24"/>
        </w:rPr>
        <w:t xml:space="preserve"> – 7.5</w:t>
      </w:r>
      <w:r w:rsidR="00437EF1" w:rsidRPr="005A5197">
        <w:rPr>
          <w:rFonts w:ascii="Times New Roman" w:eastAsia="Times New Roman" w:hAnsi="Times New Roman" w:cs="Times New Roman"/>
          <w:bCs/>
          <w:sz w:val="24"/>
          <w:szCs w:val="24"/>
        </w:rPr>
        <w:t xml:space="preserve"> ml</w:t>
      </w:r>
      <w:r w:rsidR="00053A38" w:rsidRPr="00053A38">
        <w:rPr>
          <w:rFonts w:ascii="Times New Roman" w:eastAsia="Times New Roman" w:hAnsi="Times New Roman" w:cs="Times New Roman"/>
          <w:bCs/>
          <w:sz w:val="24"/>
          <w:szCs w:val="24"/>
        </w:rPr>
        <w:t xml:space="preserve"> </w:t>
      </w:r>
      <w:r w:rsidR="00053A38" w:rsidRPr="005A5197">
        <w:rPr>
          <w:rFonts w:ascii="Times New Roman" w:eastAsia="Times New Roman" w:hAnsi="Times New Roman" w:cs="Times New Roman"/>
          <w:bCs/>
          <w:sz w:val="24"/>
          <w:szCs w:val="24"/>
        </w:rPr>
        <w:t>liter</w:t>
      </w:r>
      <w:r w:rsidR="00053A38" w:rsidRPr="00053A38">
        <w:rPr>
          <w:rFonts w:ascii="Times New Roman" w:eastAsia="Times New Roman" w:hAnsi="Times New Roman" w:cs="Times New Roman"/>
          <w:bCs/>
          <w:sz w:val="24"/>
          <w:szCs w:val="24"/>
          <w:vertAlign w:val="superscript"/>
        </w:rPr>
        <w:t>-1</w:t>
      </w:r>
      <w:r w:rsidR="00437EF1" w:rsidRPr="005A5197">
        <w:rPr>
          <w:rFonts w:ascii="Times New Roman" w:eastAsia="Times New Roman" w:hAnsi="Times New Roman" w:cs="Times New Roman"/>
          <w:bCs/>
          <w:sz w:val="24"/>
          <w:szCs w:val="24"/>
        </w:rPr>
        <w:t xml:space="preserve"> of water</w:t>
      </w:r>
      <w:r w:rsidR="00437EF1" w:rsidRPr="005A5197">
        <w:rPr>
          <w:rFonts w:ascii="Times New Roman" w:eastAsia="Times New Roman" w:hAnsi="Times New Roman" w:cs="Times New Roman"/>
          <w:sz w:val="24"/>
          <w:szCs w:val="24"/>
        </w:rPr>
        <w:t xml:space="preserve">) </w:t>
      </w:r>
      <w:r w:rsidR="00053A38">
        <w:rPr>
          <w:rFonts w:ascii="Times New Roman" w:eastAsia="Times New Roman" w:hAnsi="Times New Roman" w:cs="Times New Roman"/>
          <w:sz w:val="24"/>
          <w:szCs w:val="24"/>
        </w:rPr>
        <w:t xml:space="preserve">needed </w:t>
      </w:r>
      <w:r w:rsidRPr="005A5197">
        <w:rPr>
          <w:rFonts w:ascii="Times New Roman" w:eastAsia="Times New Roman" w:hAnsi="Times New Roman" w:cs="Times New Roman"/>
          <w:sz w:val="24"/>
          <w:szCs w:val="24"/>
          <w:lang w:val="en-IN" w:eastAsia="en-IN"/>
        </w:rPr>
        <w:t xml:space="preserve">less </w:t>
      </w:r>
      <w:r w:rsidR="00053A38">
        <w:rPr>
          <w:rFonts w:ascii="Times New Roman" w:eastAsia="Times New Roman" w:hAnsi="Times New Roman" w:cs="Times New Roman"/>
          <w:sz w:val="24"/>
          <w:szCs w:val="24"/>
          <w:lang w:val="en-IN" w:eastAsia="en-IN"/>
        </w:rPr>
        <w:t xml:space="preserve">number of </w:t>
      </w:r>
      <w:r w:rsidRPr="005A5197">
        <w:rPr>
          <w:rFonts w:ascii="Times New Roman" w:eastAsia="Times New Roman" w:hAnsi="Times New Roman" w:cs="Times New Roman"/>
          <w:sz w:val="24"/>
          <w:szCs w:val="24"/>
          <w:lang w:val="en-IN" w:eastAsia="en-IN"/>
        </w:rPr>
        <w:t>days to flower and fruit (</w:t>
      </w:r>
      <w:r w:rsidR="00437EF1" w:rsidRPr="005A5197">
        <w:rPr>
          <w:rFonts w:ascii="Times New Roman" w:eastAsia="Times New Roman" w:hAnsi="Times New Roman" w:cs="Times New Roman"/>
          <w:sz w:val="24"/>
          <w:szCs w:val="24"/>
          <w:lang w:val="en-IN" w:eastAsia="en-IN"/>
        </w:rPr>
        <w:t xml:space="preserve">22.00 and 31.20 days respectively) followed by </w:t>
      </w:r>
      <w:r w:rsidR="00437EF1" w:rsidRPr="005A5197">
        <w:rPr>
          <w:rFonts w:ascii="Times New Roman" w:eastAsia="Times New Roman" w:hAnsi="Times New Roman" w:cs="Times New Roman"/>
          <w:sz w:val="24"/>
          <w:szCs w:val="24"/>
        </w:rPr>
        <w:t>T</w:t>
      </w:r>
      <w:r w:rsidR="00437EF1" w:rsidRPr="005A5197">
        <w:rPr>
          <w:rFonts w:ascii="Times New Roman" w:eastAsia="Times New Roman" w:hAnsi="Times New Roman" w:cs="Times New Roman"/>
          <w:sz w:val="24"/>
          <w:szCs w:val="24"/>
          <w:vertAlign w:val="subscript"/>
        </w:rPr>
        <w:t xml:space="preserve">3 </w:t>
      </w:r>
      <w:r w:rsidR="00437EF1" w:rsidRPr="005A5197">
        <w:rPr>
          <w:rFonts w:ascii="Times New Roman" w:eastAsia="Times New Roman" w:hAnsi="Times New Roman" w:cs="Times New Roman"/>
          <w:sz w:val="24"/>
          <w:szCs w:val="24"/>
          <w:lang w:val="en-IN" w:eastAsia="en-IN"/>
        </w:rPr>
        <w:t xml:space="preserve"> which was </w:t>
      </w:r>
      <w:r w:rsidR="00053A38">
        <w:rPr>
          <w:rFonts w:ascii="Times New Roman" w:eastAsia="Times New Roman" w:hAnsi="Times New Roman" w:cs="Times New Roman"/>
          <w:sz w:val="24"/>
          <w:szCs w:val="24"/>
          <w:lang w:val="en-IN" w:eastAsia="en-IN"/>
        </w:rPr>
        <w:t xml:space="preserve">statistically </w:t>
      </w:r>
      <w:r w:rsidR="00437EF1" w:rsidRPr="005A5197">
        <w:rPr>
          <w:rFonts w:ascii="Times New Roman" w:eastAsia="Times New Roman" w:hAnsi="Times New Roman" w:cs="Times New Roman"/>
          <w:sz w:val="24"/>
          <w:szCs w:val="24"/>
          <w:lang w:val="en-IN" w:eastAsia="en-IN"/>
        </w:rPr>
        <w:t xml:space="preserve">at par. Whereas, </w:t>
      </w:r>
      <w:r w:rsidR="00437EF1" w:rsidRPr="005A5197">
        <w:rPr>
          <w:rFonts w:ascii="Times New Roman" w:eastAsia="Times New Roman" w:hAnsi="Times New Roman" w:cs="Times New Roman"/>
          <w:sz w:val="24"/>
          <w:szCs w:val="24"/>
        </w:rPr>
        <w:t xml:space="preserve">control treatment showed </w:t>
      </w:r>
      <w:r w:rsidR="00053A38">
        <w:rPr>
          <w:rFonts w:ascii="Times New Roman" w:eastAsia="Times New Roman" w:hAnsi="Times New Roman" w:cs="Times New Roman"/>
          <w:sz w:val="24"/>
          <w:szCs w:val="24"/>
        </w:rPr>
        <w:t xml:space="preserve">highest number of </w:t>
      </w:r>
      <w:r w:rsidR="00437EF1" w:rsidRPr="005A5197">
        <w:rPr>
          <w:rFonts w:ascii="Times New Roman" w:eastAsia="Times New Roman" w:hAnsi="Times New Roman" w:cs="Times New Roman"/>
          <w:sz w:val="24"/>
          <w:szCs w:val="24"/>
        </w:rPr>
        <w:t>days to flower and fruits.</w:t>
      </w:r>
      <w:r w:rsidRPr="005A5197">
        <w:rPr>
          <w:rFonts w:ascii="Times New Roman" w:eastAsia="Times New Roman" w:hAnsi="Times New Roman" w:cs="Times New Roman"/>
          <w:sz w:val="24"/>
          <w:szCs w:val="24"/>
          <w:lang w:val="en-IN" w:eastAsia="en-IN"/>
        </w:rPr>
        <w:t xml:space="preserve">Stimulating effects of </w:t>
      </w:r>
      <w:proofErr w:type="spellStart"/>
      <w:r w:rsidRPr="005A5197">
        <w:rPr>
          <w:rFonts w:ascii="Times New Roman" w:eastAsia="Times New Roman" w:hAnsi="Times New Roman" w:cs="Times New Roman"/>
          <w:sz w:val="24"/>
          <w:szCs w:val="24"/>
          <w:lang w:val="en-IN" w:eastAsia="en-IN"/>
        </w:rPr>
        <w:t>biostimulants</w:t>
      </w:r>
      <w:proofErr w:type="spellEnd"/>
      <w:r w:rsidRPr="005A5197">
        <w:rPr>
          <w:rFonts w:ascii="Times New Roman" w:eastAsia="Times New Roman" w:hAnsi="Times New Roman" w:cs="Times New Roman"/>
          <w:sz w:val="24"/>
          <w:szCs w:val="24"/>
          <w:lang w:val="en-IN" w:eastAsia="en-IN"/>
        </w:rPr>
        <w:t xml:space="preserve"> enhanced the flowering due to the early completion of vegetative growth of the plants also reported by </w:t>
      </w:r>
      <w:proofErr w:type="spellStart"/>
      <w:r w:rsidRPr="005A5197">
        <w:rPr>
          <w:rFonts w:ascii="Times New Roman" w:eastAsia="Times New Roman" w:hAnsi="Times New Roman" w:cs="Times New Roman"/>
          <w:sz w:val="24"/>
          <w:szCs w:val="24"/>
          <w:lang w:val="en-IN" w:eastAsia="en-IN"/>
        </w:rPr>
        <w:t>Ziosi</w:t>
      </w:r>
      <w:proofErr w:type="spellEnd"/>
      <w:r w:rsidR="00690B7D">
        <w:rPr>
          <w:rFonts w:ascii="Times New Roman" w:eastAsia="Times New Roman" w:hAnsi="Times New Roman" w:cs="Times New Roman"/>
          <w:sz w:val="24"/>
          <w:szCs w:val="24"/>
          <w:lang w:val="en-IN" w:eastAsia="en-IN"/>
        </w:rPr>
        <w:t xml:space="preserve"> </w:t>
      </w:r>
      <w:r w:rsidRPr="005A5197">
        <w:rPr>
          <w:rFonts w:ascii="Times New Roman" w:eastAsia="Times New Roman" w:hAnsi="Times New Roman" w:cs="Times New Roman"/>
          <w:i/>
          <w:iCs/>
          <w:sz w:val="24"/>
          <w:szCs w:val="24"/>
          <w:lang w:val="en-IN" w:eastAsia="en-IN"/>
        </w:rPr>
        <w:t>et al.</w:t>
      </w:r>
      <w:r w:rsidRPr="005A5197">
        <w:rPr>
          <w:rFonts w:ascii="Times New Roman" w:eastAsia="Times New Roman" w:hAnsi="Times New Roman" w:cs="Times New Roman"/>
          <w:sz w:val="24"/>
          <w:szCs w:val="24"/>
          <w:lang w:val="en-IN" w:eastAsia="en-IN"/>
        </w:rPr>
        <w:t xml:space="preserve"> (2012) concluded that </w:t>
      </w:r>
      <w:proofErr w:type="spellStart"/>
      <w:r w:rsidRPr="005A5197">
        <w:rPr>
          <w:rFonts w:ascii="Times New Roman" w:eastAsia="Times New Roman" w:hAnsi="Times New Roman" w:cs="Times New Roman"/>
          <w:sz w:val="24"/>
          <w:szCs w:val="24"/>
          <w:lang w:val="en-IN" w:eastAsia="en-IN"/>
        </w:rPr>
        <w:t>biostimulant</w:t>
      </w:r>
      <w:proofErr w:type="spellEnd"/>
      <w:r w:rsidRPr="005A5197">
        <w:rPr>
          <w:rFonts w:ascii="Times New Roman" w:eastAsia="Times New Roman" w:hAnsi="Times New Roman" w:cs="Times New Roman"/>
          <w:sz w:val="24"/>
          <w:szCs w:val="24"/>
          <w:lang w:val="en-IN" w:eastAsia="en-IN"/>
        </w:rPr>
        <w:t xml:space="preserve"> namely FOLICIST </w:t>
      </w:r>
      <w:r w:rsidRPr="005A5197">
        <w:rPr>
          <w:rFonts w:ascii="Times New Roman" w:hAnsi="Times New Roman" w:cs="Times New Roman"/>
          <w:sz w:val="24"/>
          <w:szCs w:val="24"/>
        </w:rPr>
        <w:t xml:space="preserve">enhanced plant metabolism leading to improved flowering and fruit set of tomato, melon, and cherry. </w:t>
      </w:r>
      <w:proofErr w:type="spellStart"/>
      <w:r w:rsidRPr="005A5197">
        <w:rPr>
          <w:rFonts w:ascii="Times New Roman" w:hAnsi="Times New Roman" w:cs="Times New Roman"/>
          <w:sz w:val="24"/>
          <w:szCs w:val="24"/>
        </w:rPr>
        <w:t>Maach</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w:t>
      </w:r>
      <w:r w:rsidR="00982468">
        <w:rPr>
          <w:rFonts w:ascii="Times New Roman" w:hAnsi="Times New Roman" w:cs="Times New Roman"/>
          <w:sz w:val="24"/>
          <w:szCs w:val="24"/>
        </w:rPr>
        <w:t>1</w:t>
      </w:r>
      <w:r w:rsidRPr="005A5197">
        <w:rPr>
          <w:rFonts w:ascii="Times New Roman" w:hAnsi="Times New Roman" w:cs="Times New Roman"/>
          <w:sz w:val="24"/>
          <w:szCs w:val="24"/>
        </w:rPr>
        <w:t xml:space="preserve">) observed the improving effects of flowering and fruit quality by foliar application of two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formulation namely </w:t>
      </w:r>
      <w:proofErr w:type="spellStart"/>
      <w:r w:rsidRPr="005A5197">
        <w:rPr>
          <w:rFonts w:ascii="Times New Roman" w:hAnsi="Times New Roman" w:cs="Times New Roman"/>
          <w:sz w:val="24"/>
          <w:szCs w:val="24"/>
        </w:rPr>
        <w:t>Tecamin</w:t>
      </w:r>
      <w:proofErr w:type="spellEnd"/>
      <w:r w:rsidRPr="005A5197">
        <w:rPr>
          <w:rFonts w:ascii="Times New Roman" w:hAnsi="Times New Roman" w:cs="Times New Roman"/>
          <w:sz w:val="24"/>
          <w:szCs w:val="24"/>
        </w:rPr>
        <w:t xml:space="preserve"> Flower (TF) and </w:t>
      </w:r>
      <w:proofErr w:type="spellStart"/>
      <w:r w:rsidRPr="005A5197">
        <w:rPr>
          <w:rFonts w:ascii="Times New Roman" w:hAnsi="Times New Roman" w:cs="Times New Roman"/>
          <w:sz w:val="24"/>
          <w:szCs w:val="24"/>
        </w:rPr>
        <w:t>Tecamin</w:t>
      </w:r>
      <w:proofErr w:type="spellEnd"/>
      <w:r w:rsidRPr="005A5197">
        <w:rPr>
          <w:rFonts w:ascii="Times New Roman" w:hAnsi="Times New Roman" w:cs="Times New Roman"/>
          <w:sz w:val="24"/>
          <w:szCs w:val="24"/>
        </w:rPr>
        <w:t xml:space="preserve"> Brix (TB). </w:t>
      </w:r>
      <w:proofErr w:type="spellStart"/>
      <w:r w:rsidRPr="005A5197">
        <w:rPr>
          <w:rFonts w:ascii="Times New Roman" w:hAnsi="Times New Roman" w:cs="Times New Roman"/>
          <w:sz w:val="24"/>
          <w:szCs w:val="24"/>
        </w:rPr>
        <w:t>Ruban</w:t>
      </w:r>
      <w:proofErr w:type="spellEnd"/>
      <w:r w:rsidRPr="005A5197">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(2019) reported the positive 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to days taken for 50% flowering.</w:t>
      </w:r>
    </w:p>
    <w:p w:rsidR="00437EF1" w:rsidRPr="005A5197" w:rsidRDefault="00437EF1" w:rsidP="00437EF1">
      <w:pPr>
        <w:spacing w:after="0" w:line="360" w:lineRule="auto"/>
        <w:ind w:firstLine="720"/>
        <w:jc w:val="both"/>
        <w:rPr>
          <w:rFonts w:ascii="Times New Roman" w:eastAsia="Times New Roman" w:hAnsi="Times New Roman" w:cs="Times New Roman"/>
          <w:sz w:val="24"/>
          <w:szCs w:val="24"/>
          <w:lang w:val="en-IN" w:eastAsia="en-IN"/>
        </w:rPr>
      </w:pPr>
      <w:r w:rsidRPr="005A5197">
        <w:rPr>
          <w:rFonts w:ascii="Times New Roman" w:eastAsia="Times New Roman" w:hAnsi="Times New Roman" w:cs="Times New Roman"/>
          <w:sz w:val="24"/>
          <w:szCs w:val="24"/>
          <w:lang w:val="en-IN" w:eastAsia="en-IN"/>
        </w:rPr>
        <w:t xml:space="preserve">Data on yield and quality parameters </w:t>
      </w:r>
      <w:r w:rsidRPr="005A5197">
        <w:rPr>
          <w:rFonts w:ascii="Times New Roman" w:eastAsia="Times New Roman" w:hAnsi="Times New Roman" w:cs="Times New Roman"/>
          <w:i/>
          <w:iCs/>
          <w:sz w:val="24"/>
          <w:szCs w:val="24"/>
          <w:lang w:val="en-IN" w:eastAsia="en-IN"/>
        </w:rPr>
        <w:t>viz</w:t>
      </w:r>
      <w:r w:rsidRPr="005A5197">
        <w:rPr>
          <w:rFonts w:ascii="Times New Roman" w:eastAsia="Times New Roman" w:hAnsi="Times New Roman" w:cs="Times New Roman"/>
          <w:sz w:val="24"/>
          <w:szCs w:val="24"/>
          <w:lang w:val="en-IN" w:eastAsia="en-IN"/>
        </w:rPr>
        <w:t>. n</w:t>
      </w:r>
      <w:r w:rsidR="00053A38">
        <w:rPr>
          <w:rFonts w:ascii="Times New Roman" w:eastAsia="Times New Roman" w:hAnsi="Times New Roman" w:cs="Times New Roman"/>
          <w:sz w:val="24"/>
          <w:szCs w:val="24"/>
          <w:lang w:val="en-IN" w:eastAsia="en-IN"/>
        </w:rPr>
        <w:t xml:space="preserve">umber </w:t>
      </w:r>
      <w:r w:rsidRPr="005A5197">
        <w:rPr>
          <w:rFonts w:ascii="Times New Roman" w:eastAsia="Times New Roman" w:hAnsi="Times New Roman" w:cs="Times New Roman"/>
          <w:sz w:val="24"/>
          <w:szCs w:val="24"/>
          <w:lang w:val="en-IN" w:eastAsia="en-IN"/>
        </w:rPr>
        <w:t>of fruit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(cm), fruit diameter (cm),  fruit weight (g), shelf life (days),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(kg) and yield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presented in Table 1 and showed that treatment T</w:t>
      </w:r>
      <w:r w:rsidRPr="005A5197">
        <w:rPr>
          <w:rFonts w:ascii="Times New Roman" w:eastAsia="Times New Roman" w:hAnsi="Times New Roman" w:cs="Times New Roman"/>
          <w:sz w:val="24"/>
          <w:szCs w:val="24"/>
          <w:vertAlign w:val="subscript"/>
          <w:lang w:val="en-IN" w:eastAsia="en-IN"/>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7.5 ml</w:t>
      </w:r>
      <w:r w:rsidR="00053A38" w:rsidRPr="00053A38">
        <w:rPr>
          <w:rFonts w:ascii="Times New Roman" w:eastAsia="Times New Roman" w:hAnsi="Times New Roman" w:cs="Times New Roman"/>
          <w:bCs/>
          <w:sz w:val="24"/>
          <w:szCs w:val="24"/>
        </w:rPr>
        <w:t xml:space="preserve"> </w:t>
      </w:r>
      <w:r w:rsidR="00053A38" w:rsidRPr="005A5197">
        <w:rPr>
          <w:rFonts w:ascii="Times New Roman" w:eastAsia="Times New Roman" w:hAnsi="Times New Roman" w:cs="Times New Roman"/>
          <w:bCs/>
          <w:sz w:val="24"/>
          <w:szCs w:val="24"/>
        </w:rPr>
        <w:t>liter</w:t>
      </w:r>
      <w:r w:rsidR="00053A38" w:rsidRPr="00053A38">
        <w:rPr>
          <w:rFonts w:ascii="Times New Roman" w:eastAsia="Times New Roman" w:hAnsi="Times New Roman" w:cs="Times New Roman"/>
          <w:bCs/>
          <w:sz w:val="24"/>
          <w:szCs w:val="24"/>
          <w:vertAlign w:val="superscript"/>
        </w:rPr>
        <w:t>-1</w:t>
      </w:r>
      <w:r w:rsidR="00053A38">
        <w:rPr>
          <w:rFonts w:ascii="Times New Roman" w:eastAsia="Times New Roman" w:hAnsi="Times New Roman" w:cs="Times New Roman"/>
          <w:bCs/>
          <w:sz w:val="24"/>
          <w:szCs w:val="24"/>
          <w:vertAlign w:val="superscript"/>
        </w:rPr>
        <w:t xml:space="preserve"> </w:t>
      </w:r>
      <w:r w:rsidRPr="005A5197">
        <w:rPr>
          <w:rFonts w:ascii="Times New Roman" w:eastAsia="Times New Roman" w:hAnsi="Times New Roman" w:cs="Times New Roman"/>
          <w:bCs/>
          <w:sz w:val="24"/>
          <w:szCs w:val="24"/>
        </w:rPr>
        <w:t>of water</w:t>
      </w:r>
      <w:r w:rsidRPr="005A5197">
        <w:rPr>
          <w:rFonts w:ascii="Times New Roman" w:eastAsia="Times New Roman" w:hAnsi="Times New Roman" w:cs="Times New Roman"/>
          <w:sz w:val="24"/>
          <w:szCs w:val="24"/>
        </w:rPr>
        <w:t>)</w:t>
      </w:r>
      <w:r w:rsidR="00053A38">
        <w:rPr>
          <w:rFonts w:ascii="Times New Roman" w:eastAsia="Times New Roman" w:hAnsi="Times New Roman" w:cs="Times New Roman"/>
          <w:sz w:val="24"/>
          <w:szCs w:val="24"/>
        </w:rPr>
        <w:t xml:space="preserve"> exhibited the </w:t>
      </w:r>
      <w:r w:rsidRPr="005A5197">
        <w:rPr>
          <w:rFonts w:ascii="Times New Roman" w:eastAsia="Times New Roman" w:hAnsi="Times New Roman" w:cs="Times New Roman"/>
          <w:sz w:val="24"/>
          <w:szCs w:val="24"/>
          <w:lang w:val="en-IN" w:eastAsia="en-IN"/>
        </w:rPr>
        <w:t>highest n</w:t>
      </w:r>
      <w:r w:rsidR="00053A38">
        <w:rPr>
          <w:rFonts w:ascii="Times New Roman" w:eastAsia="Times New Roman" w:hAnsi="Times New Roman" w:cs="Times New Roman"/>
          <w:sz w:val="24"/>
          <w:szCs w:val="24"/>
          <w:lang w:val="en-IN" w:eastAsia="en-IN"/>
        </w:rPr>
        <w:t>umber</w:t>
      </w:r>
      <w:r w:rsidRPr="005A5197">
        <w:rPr>
          <w:rFonts w:ascii="Times New Roman" w:eastAsia="Times New Roman" w:hAnsi="Times New Roman" w:cs="Times New Roman"/>
          <w:sz w:val="24"/>
          <w:szCs w:val="24"/>
          <w:lang w:val="en-IN" w:eastAsia="en-IN"/>
        </w:rPr>
        <w:t xml:space="preserve"> of fruit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(cm), fruit diameter (cm),  fruit weight (g), shelf life (days),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(kg) and yield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(83.00, 5.20 cm, 6.70 cm, 88.20 g, 16.40 days, 1.45 kg and 536.50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respectively) followed by </w:t>
      </w:r>
      <w:r w:rsidRPr="005A5197">
        <w:rPr>
          <w:rFonts w:ascii="Times New Roman" w:eastAsia="Times New Roman" w:hAnsi="Times New Roman" w:cs="Times New Roman"/>
          <w:sz w:val="24"/>
          <w:szCs w:val="24"/>
        </w:rPr>
        <w:t>T</w:t>
      </w:r>
      <w:r w:rsidRPr="005A5197">
        <w:rPr>
          <w:rFonts w:ascii="Times New Roman" w:eastAsia="Times New Roman" w:hAnsi="Times New Roman" w:cs="Times New Roman"/>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5 ml</w:t>
      </w:r>
      <w:r w:rsidR="00053A38" w:rsidRPr="00053A38">
        <w:rPr>
          <w:rFonts w:ascii="Times New Roman" w:eastAsia="Times New Roman" w:hAnsi="Times New Roman" w:cs="Times New Roman"/>
          <w:bCs/>
          <w:sz w:val="24"/>
          <w:szCs w:val="24"/>
        </w:rPr>
        <w:t xml:space="preserve"> </w:t>
      </w:r>
      <w:r w:rsidR="00053A38" w:rsidRPr="005A5197">
        <w:rPr>
          <w:rFonts w:ascii="Times New Roman" w:eastAsia="Times New Roman" w:hAnsi="Times New Roman" w:cs="Times New Roman"/>
          <w:bCs/>
          <w:sz w:val="24"/>
          <w:szCs w:val="24"/>
        </w:rPr>
        <w:t>liter</w:t>
      </w:r>
      <w:r w:rsidR="00053A38" w:rsidRPr="00053A38">
        <w:rPr>
          <w:rFonts w:ascii="Times New Roman" w:eastAsia="Times New Roman" w:hAnsi="Times New Roman" w:cs="Times New Roman"/>
          <w:bCs/>
          <w:sz w:val="24"/>
          <w:szCs w:val="24"/>
          <w:vertAlign w:val="superscript"/>
        </w:rPr>
        <w:t>-1</w:t>
      </w:r>
      <w:r w:rsidRPr="005A5197">
        <w:rPr>
          <w:rFonts w:ascii="Times New Roman" w:eastAsia="Times New Roman" w:hAnsi="Times New Roman" w:cs="Times New Roman"/>
          <w:bCs/>
          <w:sz w:val="24"/>
          <w:szCs w:val="24"/>
        </w:rPr>
        <w:t xml:space="preserve">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sz w:val="24"/>
          <w:szCs w:val="24"/>
          <w:lang w:val="en-IN" w:eastAsia="en-IN"/>
        </w:rPr>
        <w:t>(79.00, 5.00 cm, 6.30 cm, 84.30 g, 15.30 days, 1.30 kg and 481.00 q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respectively) which were </w:t>
      </w:r>
      <w:r w:rsidR="00053A38">
        <w:rPr>
          <w:rFonts w:ascii="Times New Roman" w:eastAsia="Times New Roman" w:hAnsi="Times New Roman" w:cs="Times New Roman"/>
          <w:sz w:val="24"/>
          <w:szCs w:val="24"/>
          <w:lang w:val="en-IN" w:eastAsia="en-IN"/>
        </w:rPr>
        <w:t>statistically identical</w:t>
      </w:r>
      <w:r w:rsidRPr="005A5197">
        <w:rPr>
          <w:rFonts w:ascii="Times New Roman" w:eastAsia="Times New Roman" w:hAnsi="Times New Roman" w:cs="Times New Roman"/>
          <w:sz w:val="24"/>
          <w:szCs w:val="24"/>
          <w:lang w:val="en-IN" w:eastAsia="en-IN"/>
        </w:rPr>
        <w:t xml:space="preserve"> except shelf life of tomato.</w:t>
      </w:r>
      <w:r w:rsidR="00053A38">
        <w:rPr>
          <w:rFonts w:ascii="Times New Roman" w:eastAsia="Times New Roman" w:hAnsi="Times New Roman" w:cs="Times New Roman"/>
          <w:sz w:val="24"/>
          <w:szCs w:val="24"/>
          <w:lang w:val="en-IN" w:eastAsia="en-IN"/>
        </w:rPr>
        <w:t xml:space="preserve"> </w:t>
      </w:r>
      <w:r w:rsidRPr="005A5197">
        <w:rPr>
          <w:rFonts w:ascii="Times New Roman" w:eastAsia="Times New Roman" w:hAnsi="Times New Roman" w:cs="Times New Roman"/>
          <w:sz w:val="24"/>
          <w:szCs w:val="24"/>
          <w:lang w:val="en-IN" w:eastAsia="en-IN"/>
        </w:rPr>
        <w:t>Whereas, T</w:t>
      </w:r>
      <w:r w:rsidRPr="005A5197">
        <w:rPr>
          <w:rFonts w:ascii="Times New Roman" w:eastAsia="Times New Roman" w:hAnsi="Times New Roman" w:cs="Times New Roman"/>
          <w:sz w:val="24"/>
          <w:szCs w:val="24"/>
          <w:vertAlign w:val="subscript"/>
          <w:lang w:val="en-IN" w:eastAsia="en-IN"/>
        </w:rPr>
        <w:t>1</w:t>
      </w:r>
      <w:r w:rsidRPr="005A5197">
        <w:rPr>
          <w:rFonts w:ascii="Times New Roman" w:eastAsia="Times New Roman" w:hAnsi="Times New Roman" w:cs="Times New Roman"/>
          <w:sz w:val="24"/>
          <w:szCs w:val="24"/>
          <w:lang w:val="en-IN" w:eastAsia="en-IN"/>
        </w:rPr>
        <w:t xml:space="preserve"> (</w:t>
      </w:r>
      <w:r w:rsidRPr="005A5197">
        <w:rPr>
          <w:rFonts w:ascii="Times New Roman" w:eastAsia="Times New Roman" w:hAnsi="Times New Roman" w:cs="Times New Roman"/>
          <w:sz w:val="24"/>
          <w:szCs w:val="24"/>
        </w:rPr>
        <w:t xml:space="preserve">control) treatment showed </w:t>
      </w:r>
      <w:r w:rsidR="00053A38">
        <w:rPr>
          <w:rFonts w:ascii="Times New Roman" w:eastAsia="Times New Roman" w:hAnsi="Times New Roman" w:cs="Times New Roman"/>
          <w:sz w:val="24"/>
          <w:szCs w:val="24"/>
        </w:rPr>
        <w:t>lowest number</w:t>
      </w:r>
      <w:r w:rsidRPr="005A5197">
        <w:rPr>
          <w:rFonts w:ascii="Times New Roman" w:eastAsia="Times New Roman" w:hAnsi="Times New Roman" w:cs="Times New Roman"/>
          <w:sz w:val="24"/>
          <w:szCs w:val="24"/>
          <w:lang w:val="en-IN" w:eastAsia="en-IN"/>
        </w:rPr>
        <w:t xml:space="preserve"> of fruit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fruit length, fruit diameter, fruit weight, shelf life, yield plant</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 xml:space="preserve"> and yield ha</w:t>
      </w:r>
      <w:r w:rsidRPr="005A5197">
        <w:rPr>
          <w:rFonts w:ascii="Times New Roman" w:eastAsia="Times New Roman" w:hAnsi="Times New Roman" w:cs="Times New Roman"/>
          <w:sz w:val="24"/>
          <w:szCs w:val="24"/>
          <w:vertAlign w:val="superscript"/>
          <w:lang w:val="en-IN" w:eastAsia="en-IN"/>
        </w:rPr>
        <w:t>-1</w:t>
      </w:r>
      <w:r w:rsidRPr="005A5197">
        <w:rPr>
          <w:rFonts w:ascii="Times New Roman" w:eastAsia="Times New Roman" w:hAnsi="Times New Roman" w:cs="Times New Roman"/>
          <w:sz w:val="24"/>
          <w:szCs w:val="24"/>
          <w:lang w:val="en-IN" w:eastAsia="en-IN"/>
        </w:rPr>
        <w:t>.</w:t>
      </w:r>
      <w:r w:rsidR="00E30D71">
        <w:rPr>
          <w:rFonts w:ascii="Times New Roman" w:eastAsia="Times New Roman" w:hAnsi="Times New Roman" w:cs="Times New Roman"/>
          <w:sz w:val="24"/>
          <w:szCs w:val="24"/>
          <w:lang w:val="en-IN" w:eastAsia="en-IN"/>
        </w:rPr>
        <w:t xml:space="preserve"> </w:t>
      </w:r>
      <w:r w:rsidR="00E30D71" w:rsidRPr="00E30D71">
        <w:rPr>
          <w:rFonts w:ascii="Times New Roman" w:eastAsia="Times New Roman" w:hAnsi="Times New Roman" w:cs="Times New Roman"/>
          <w:sz w:val="24"/>
          <w:szCs w:val="24"/>
          <w:lang w:val="en-IN" w:eastAsia="en-IN"/>
        </w:rPr>
        <w:t>No phytotoxicity was observed with applied concentration as per treatment and also no virus disease reported during trial.</w:t>
      </w:r>
    </w:p>
    <w:p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Francesca </w:t>
      </w:r>
      <w:r w:rsidRPr="005A5197">
        <w:rPr>
          <w:rFonts w:ascii="Times New Roman" w:hAnsi="Times New Roman" w:cs="Times New Roman"/>
          <w:i/>
          <w:iCs/>
          <w:sz w:val="24"/>
          <w:szCs w:val="24"/>
        </w:rPr>
        <w:t>et al.</w:t>
      </w:r>
      <w:r w:rsidR="00053A38">
        <w:rPr>
          <w:rFonts w:ascii="Times New Roman" w:hAnsi="Times New Roman" w:cs="Times New Roman"/>
          <w:sz w:val="24"/>
          <w:szCs w:val="24"/>
        </w:rPr>
        <w:t xml:space="preserve"> (2020) found number of </w:t>
      </w:r>
      <w:proofErr w:type="gramStart"/>
      <w:r w:rsidR="00053A38">
        <w:rPr>
          <w:rFonts w:ascii="Times New Roman" w:hAnsi="Times New Roman" w:cs="Times New Roman"/>
          <w:sz w:val="24"/>
          <w:szCs w:val="24"/>
        </w:rPr>
        <w:t>fruit</w:t>
      </w:r>
      <w:proofErr w:type="gramEnd"/>
      <w:r w:rsidRPr="005A5197">
        <w:rPr>
          <w:rFonts w:ascii="Times New Roman" w:hAnsi="Times New Roman" w:cs="Times New Roman"/>
          <w:sz w:val="24"/>
          <w:szCs w:val="24"/>
        </w:rPr>
        <w:t xml:space="preserve"> increased up to 105.3% with the application of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 xml:space="preserve">stimulants in tomato. </w:t>
      </w:r>
      <w:proofErr w:type="spellStart"/>
      <w:r w:rsidRPr="005A5197">
        <w:rPr>
          <w:rFonts w:ascii="Times New Roman" w:hAnsi="Times New Roman" w:cs="Times New Roman"/>
          <w:sz w:val="24"/>
          <w:szCs w:val="24"/>
        </w:rPr>
        <w:t>Csizinszky</w:t>
      </w:r>
      <w:proofErr w:type="spellEnd"/>
      <w:r w:rsidR="00350EAC">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(2009) reported that the application of Seaweed-based ‘SOAR’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stimulants, on fresh market tomato cultivars ‘Florida 47’ increases the marketable yield of fruit by producing the higher number of fruits rather than heavier weight fruit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Hernandez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(2016) </w:t>
      </w:r>
      <w:r w:rsidR="00053A38">
        <w:rPr>
          <w:rFonts w:ascii="Times New Roman" w:hAnsi="Times New Roman" w:cs="Times New Roman"/>
          <w:sz w:val="24"/>
          <w:szCs w:val="24"/>
        </w:rPr>
        <w:t>observed</w:t>
      </w:r>
      <w:r w:rsidRPr="005A5197">
        <w:rPr>
          <w:rFonts w:ascii="Times New Roman" w:hAnsi="Times New Roman" w:cs="Times New Roman"/>
          <w:sz w:val="24"/>
          <w:szCs w:val="24"/>
        </w:rPr>
        <w:t xml:space="preserve"> the</w:t>
      </w:r>
      <w:r w:rsidR="00350EAC">
        <w:rPr>
          <w:rFonts w:ascii="Times New Roman" w:hAnsi="Times New Roman" w:cs="Times New Roman"/>
          <w:sz w:val="24"/>
          <w:szCs w:val="24"/>
        </w:rPr>
        <w:t xml:space="preserve"> effect of chitosan (CH) and 2,</w:t>
      </w:r>
      <w:r w:rsidRPr="005A5197">
        <w:rPr>
          <w:rFonts w:ascii="Times New Roman" w:hAnsi="Times New Roman" w:cs="Times New Roman"/>
          <w:sz w:val="24"/>
          <w:szCs w:val="24"/>
        </w:rPr>
        <w:t>4-epibrasinolide (BRs) in tomato increase the number of fruits which has relation to increase the yield.</w:t>
      </w:r>
    </w:p>
    <w:p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As the higher fruit weight has direct contribution to the total yield, it indicated that the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 xml:space="preserve">stimulants </w:t>
      </w:r>
      <w:proofErr w:type="gramStart"/>
      <w:r w:rsidRPr="005A5197">
        <w:rPr>
          <w:rFonts w:ascii="Times New Roman" w:hAnsi="Times New Roman" w:cs="Times New Roman"/>
          <w:sz w:val="24"/>
          <w:szCs w:val="24"/>
        </w:rPr>
        <w:t>influences</w:t>
      </w:r>
      <w:proofErr w:type="gramEnd"/>
      <w:r w:rsidRPr="005A5197">
        <w:rPr>
          <w:rFonts w:ascii="Times New Roman" w:hAnsi="Times New Roman" w:cs="Times New Roman"/>
          <w:sz w:val="24"/>
          <w:szCs w:val="24"/>
        </w:rPr>
        <w:t xml:space="preserve"> the fruit weight might be due to higher accumulation of photosynthates </w:t>
      </w:r>
      <w:r w:rsidRPr="005A5197">
        <w:rPr>
          <w:rFonts w:ascii="Times New Roman" w:hAnsi="Times New Roman" w:cs="Times New Roman"/>
          <w:sz w:val="24"/>
          <w:szCs w:val="24"/>
        </w:rPr>
        <w:lastRenderedPageBreak/>
        <w:t xml:space="preserve">in fruits. An agreement with other findings reported by Rajasekar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Caruso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(2019) and </w:t>
      </w:r>
      <w:proofErr w:type="spellStart"/>
      <w:r w:rsidRPr="005A5197">
        <w:rPr>
          <w:rFonts w:ascii="Times New Roman" w:hAnsi="Times New Roman" w:cs="Times New Roman"/>
          <w:sz w:val="24"/>
          <w:szCs w:val="24"/>
        </w:rPr>
        <w:t>Katsenios</w:t>
      </w:r>
      <w:proofErr w:type="spellEnd"/>
      <w:r w:rsidR="00E30D71">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(2021) in different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stimulants other than investigated two.</w:t>
      </w:r>
    </w:p>
    <w:p w:rsidR="001349CC" w:rsidRPr="005A5197"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Effect of bio</w:t>
      </w:r>
      <w:r w:rsidR="00350EAC">
        <w:rPr>
          <w:rFonts w:ascii="Times New Roman" w:hAnsi="Times New Roman" w:cs="Times New Roman"/>
          <w:sz w:val="24"/>
          <w:szCs w:val="24"/>
        </w:rPr>
        <w:t xml:space="preserve"> </w:t>
      </w:r>
      <w:r w:rsidRPr="005A5197">
        <w:rPr>
          <w:rFonts w:ascii="Times New Roman" w:hAnsi="Times New Roman" w:cs="Times New Roman"/>
          <w:sz w:val="24"/>
          <w:szCs w:val="24"/>
        </w:rPr>
        <w:t>stimulants on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also reported by other researchers like Sharma and Chauhan (2019) </w:t>
      </w:r>
      <w:r w:rsidR="00053A38">
        <w:rPr>
          <w:rFonts w:ascii="Times New Roman" w:hAnsi="Times New Roman" w:cs="Times New Roman"/>
          <w:sz w:val="24"/>
          <w:szCs w:val="24"/>
        </w:rPr>
        <w:t xml:space="preserve">and </w:t>
      </w:r>
      <w:r w:rsidRPr="005A5197">
        <w:rPr>
          <w:rFonts w:ascii="Times New Roman" w:hAnsi="Times New Roman" w:cs="Times New Roman"/>
          <w:sz w:val="24"/>
          <w:szCs w:val="24"/>
        </w:rPr>
        <w:t xml:space="preserve">observed that the application of triacontanol @ 1.5 ml </w:t>
      </w:r>
      <w:r w:rsidR="00053A38" w:rsidRPr="005A5197">
        <w:rPr>
          <w:rFonts w:ascii="Times New Roman" w:eastAsia="Times New Roman" w:hAnsi="Times New Roman" w:cs="Times New Roman"/>
          <w:bCs/>
          <w:sz w:val="24"/>
          <w:szCs w:val="24"/>
        </w:rPr>
        <w:t>liter</w:t>
      </w:r>
      <w:r w:rsidR="00053A38" w:rsidRPr="00053A38">
        <w:rPr>
          <w:rFonts w:ascii="Times New Roman" w:eastAsia="Times New Roman" w:hAnsi="Times New Roman" w:cs="Times New Roman"/>
          <w:bCs/>
          <w:sz w:val="24"/>
          <w:szCs w:val="24"/>
          <w:vertAlign w:val="superscript"/>
        </w:rPr>
        <w:t>-1</w:t>
      </w:r>
      <w:r w:rsidR="00053A38">
        <w:rPr>
          <w:rFonts w:ascii="Times New Roman" w:eastAsia="Times New Roman" w:hAnsi="Times New Roman" w:cs="Times New Roman"/>
          <w:bCs/>
          <w:sz w:val="24"/>
          <w:szCs w:val="24"/>
          <w:vertAlign w:val="superscript"/>
        </w:rPr>
        <w:t xml:space="preserve"> </w:t>
      </w:r>
      <w:r w:rsidRPr="005A5197">
        <w:rPr>
          <w:rFonts w:ascii="Times New Roman" w:hAnsi="Times New Roman" w:cs="Times New Roman"/>
          <w:sz w:val="24"/>
          <w:szCs w:val="24"/>
        </w:rPr>
        <w:t>in tomato recorded</w:t>
      </w:r>
      <w:r w:rsidR="00053A38">
        <w:rPr>
          <w:rFonts w:ascii="Times New Roman" w:hAnsi="Times New Roman" w:cs="Times New Roman"/>
          <w:sz w:val="24"/>
          <w:szCs w:val="24"/>
        </w:rPr>
        <w:t xml:space="preserve"> </w:t>
      </w:r>
      <w:r w:rsidR="00053A38" w:rsidRPr="005A5197">
        <w:rPr>
          <w:rFonts w:ascii="Times New Roman" w:hAnsi="Times New Roman" w:cs="Times New Roman"/>
          <w:sz w:val="24"/>
          <w:szCs w:val="24"/>
        </w:rPr>
        <w:t>3.79 kg</w:t>
      </w:r>
      <w:r w:rsidRPr="005A5197">
        <w:rPr>
          <w:rFonts w:ascii="Times New Roman" w:hAnsi="Times New Roman" w:cs="Times New Roman"/>
          <w:sz w:val="24"/>
          <w:szCs w:val="24"/>
        </w:rPr>
        <w:t xml:space="preserve"> fruit 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and </w:t>
      </w:r>
      <w:proofErr w:type="spellStart"/>
      <w:r w:rsidRPr="005A5197">
        <w:rPr>
          <w:rFonts w:ascii="Times New Roman" w:hAnsi="Times New Roman" w:cs="Times New Roman"/>
          <w:sz w:val="24"/>
          <w:szCs w:val="24"/>
        </w:rPr>
        <w:t>Katsenios</w:t>
      </w:r>
      <w:proofErr w:type="spellEnd"/>
      <w:r w:rsidR="00053A38">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(2021) also observed </w:t>
      </w:r>
      <w:r w:rsidR="00053A38" w:rsidRPr="005A5197">
        <w:rPr>
          <w:rFonts w:ascii="Times New Roman" w:hAnsi="Times New Roman" w:cs="Times New Roman"/>
          <w:sz w:val="24"/>
          <w:szCs w:val="24"/>
        </w:rPr>
        <w:t>increased 51.94</w:t>
      </w:r>
      <w:r w:rsidR="00053A38">
        <w:rPr>
          <w:rFonts w:ascii="Times New Roman" w:hAnsi="Times New Roman" w:cs="Times New Roman"/>
          <w:sz w:val="24"/>
          <w:szCs w:val="24"/>
        </w:rPr>
        <w:t xml:space="preserve"> </w:t>
      </w:r>
      <w:r w:rsidR="00053A38" w:rsidRPr="005A5197">
        <w:rPr>
          <w:rFonts w:ascii="Times New Roman" w:hAnsi="Times New Roman" w:cs="Times New Roman"/>
          <w:sz w:val="24"/>
          <w:szCs w:val="24"/>
        </w:rPr>
        <w:t xml:space="preserve">% </w:t>
      </w:r>
      <w:r w:rsidRPr="005A5197">
        <w:rPr>
          <w:rFonts w:ascii="Times New Roman" w:hAnsi="Times New Roman" w:cs="Times New Roman"/>
          <w:sz w:val="24"/>
          <w:szCs w:val="24"/>
        </w:rPr>
        <w:t>yield plant</w:t>
      </w:r>
      <w:r w:rsidRPr="005A5197">
        <w:rPr>
          <w:rFonts w:ascii="Times New Roman" w:hAnsi="Times New Roman" w:cs="Times New Roman"/>
          <w:sz w:val="24"/>
          <w:szCs w:val="24"/>
          <w:vertAlign w:val="superscript"/>
        </w:rPr>
        <w:t>-1</w:t>
      </w:r>
      <w:r w:rsidRPr="005A5197">
        <w:rPr>
          <w:rFonts w:ascii="Times New Roman" w:hAnsi="Times New Roman" w:cs="Times New Roman"/>
          <w:sz w:val="24"/>
          <w:szCs w:val="24"/>
        </w:rPr>
        <w:t xml:space="preserve"> with the use of </w:t>
      </w:r>
      <w:r w:rsidRPr="005A5197">
        <w:rPr>
          <w:rFonts w:ascii="Times New Roman" w:hAnsi="Times New Roman" w:cs="Times New Roman"/>
          <w:i/>
          <w:iCs/>
          <w:sz w:val="24"/>
          <w:szCs w:val="24"/>
        </w:rPr>
        <w:t>Bacillus licheniformis</w:t>
      </w:r>
      <w:r w:rsidRPr="005A5197">
        <w:rPr>
          <w:rFonts w:ascii="Times New Roman" w:hAnsi="Times New Roman" w:cs="Times New Roman"/>
          <w:sz w:val="24"/>
          <w:szCs w:val="24"/>
        </w:rPr>
        <w:t xml:space="preserve"> compared to that of control.</w:t>
      </w:r>
    </w:p>
    <w:p w:rsidR="001349CC" w:rsidRDefault="001349CC" w:rsidP="00437EF1">
      <w:pPr>
        <w:spacing w:after="0" w:line="360" w:lineRule="auto"/>
        <w:ind w:firstLine="720"/>
        <w:jc w:val="both"/>
        <w:rPr>
          <w:rFonts w:ascii="Times New Roman" w:hAnsi="Times New Roman" w:cs="Times New Roman"/>
          <w:sz w:val="24"/>
          <w:szCs w:val="24"/>
        </w:rPr>
      </w:pPr>
      <w:r w:rsidRPr="005A5197">
        <w:rPr>
          <w:rFonts w:ascii="Times New Roman" w:hAnsi="Times New Roman" w:cs="Times New Roman"/>
          <w:sz w:val="24"/>
          <w:szCs w:val="24"/>
        </w:rPr>
        <w:t xml:space="preserve">Previous report of </w:t>
      </w:r>
      <w:proofErr w:type="spellStart"/>
      <w:r w:rsidRPr="005A5197">
        <w:rPr>
          <w:rFonts w:ascii="Times New Roman" w:hAnsi="Times New Roman" w:cs="Times New Roman"/>
          <w:sz w:val="24"/>
          <w:szCs w:val="24"/>
        </w:rPr>
        <w:t>Mandour</w:t>
      </w:r>
      <w:proofErr w:type="spellEnd"/>
      <w:r w:rsidR="00053A38">
        <w:rPr>
          <w:rFonts w:ascii="Times New Roman" w:hAnsi="Times New Roman" w:cs="Times New Roman"/>
          <w:sz w:val="24"/>
          <w:szCs w:val="24"/>
        </w:rPr>
        <w:t xml:space="preserve"> </w:t>
      </w:r>
      <w:r w:rsidRPr="005A5197">
        <w:rPr>
          <w:rFonts w:ascii="Times New Roman" w:hAnsi="Times New Roman" w:cs="Times New Roman"/>
          <w:i/>
          <w:iCs/>
          <w:sz w:val="24"/>
          <w:szCs w:val="24"/>
        </w:rPr>
        <w:t>et al.</w:t>
      </w:r>
      <w:r w:rsidRPr="005A5197">
        <w:rPr>
          <w:rFonts w:ascii="Times New Roman" w:hAnsi="Times New Roman" w:cs="Times New Roman"/>
          <w:sz w:val="24"/>
          <w:szCs w:val="24"/>
        </w:rPr>
        <w:t xml:space="preserve"> (2017) also supported the fact of positive effect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which influenced the total yield of fruits.</w:t>
      </w:r>
    </w:p>
    <w:p w:rsidR="003B24ED" w:rsidRPr="00830EEE" w:rsidRDefault="00690B7D" w:rsidP="003B24ED">
      <w:pPr>
        <w:spacing w:after="0" w:line="360" w:lineRule="auto"/>
        <w:ind w:firstLine="720"/>
        <w:jc w:val="both"/>
        <w:rPr>
          <w:rFonts w:ascii="Times New Roman" w:hAnsi="Times New Roman" w:cs="Times New Roman"/>
          <w:sz w:val="24"/>
          <w:szCs w:val="24"/>
        </w:rPr>
      </w:pPr>
      <w:proofErr w:type="spellStart"/>
      <w:r w:rsidRPr="00690B7D">
        <w:rPr>
          <w:rFonts w:ascii="Times New Roman" w:hAnsi="Times New Roman" w:cs="Times New Roman"/>
          <w:sz w:val="24"/>
          <w:szCs w:val="24"/>
        </w:rPr>
        <w:t>Gudapati</w:t>
      </w:r>
      <w:proofErr w:type="spellEnd"/>
      <w:r w:rsidR="003B24ED" w:rsidRPr="00830EEE">
        <w:rPr>
          <w:rFonts w:ascii="Times New Roman" w:hAnsi="Times New Roman" w:cs="Times New Roman"/>
          <w:sz w:val="24"/>
          <w:szCs w:val="24"/>
        </w:rPr>
        <w:t xml:space="preserve"> </w:t>
      </w:r>
      <w:r w:rsidR="003B24ED" w:rsidRPr="00690B7D">
        <w:rPr>
          <w:rFonts w:ascii="Times New Roman" w:hAnsi="Times New Roman" w:cs="Times New Roman"/>
          <w:i/>
          <w:iCs/>
          <w:sz w:val="24"/>
          <w:szCs w:val="24"/>
        </w:rPr>
        <w:t>et al.</w:t>
      </w:r>
      <w:r w:rsidR="003B24ED" w:rsidRPr="00830EEE">
        <w:rPr>
          <w:rFonts w:ascii="Times New Roman" w:hAnsi="Times New Roman" w:cs="Times New Roman"/>
          <w:sz w:val="24"/>
          <w:szCs w:val="24"/>
        </w:rPr>
        <w:t xml:space="preserve"> (2023) reported significant increase in terms of number of fruits/plant (42 and 39), fruit weight (105 and 101 g), yield/plant (5.8 </w:t>
      </w:r>
      <w:r w:rsidR="00830EEE" w:rsidRPr="00830EEE">
        <w:rPr>
          <w:rFonts w:ascii="Times New Roman" w:hAnsi="Times New Roman" w:cs="Times New Roman"/>
          <w:sz w:val="24"/>
          <w:szCs w:val="24"/>
        </w:rPr>
        <w:t xml:space="preserve">and 5.6 </w:t>
      </w:r>
      <w:r w:rsidR="003B24ED" w:rsidRPr="00830EEE">
        <w:rPr>
          <w:rFonts w:ascii="Times New Roman" w:hAnsi="Times New Roman" w:cs="Times New Roman"/>
          <w:sz w:val="24"/>
          <w:szCs w:val="24"/>
        </w:rPr>
        <w:t xml:space="preserve">kg) by foliar application of </w:t>
      </w:r>
      <w:proofErr w:type="spellStart"/>
      <w:r w:rsidR="003B24ED" w:rsidRPr="00830EEE">
        <w:rPr>
          <w:rFonts w:ascii="Times New Roman" w:hAnsi="Times New Roman" w:cs="Times New Roman"/>
          <w:sz w:val="24"/>
          <w:szCs w:val="24"/>
        </w:rPr>
        <w:t>Folicist</w:t>
      </w:r>
      <w:proofErr w:type="spellEnd"/>
      <w:r w:rsidR="003B24ED" w:rsidRPr="00830EEE">
        <w:rPr>
          <w:rFonts w:ascii="Times New Roman" w:hAnsi="Times New Roman" w:cs="Times New Roman"/>
          <w:sz w:val="24"/>
          <w:szCs w:val="24"/>
        </w:rPr>
        <w:t xml:space="preserve"> @ 3 ml</w:t>
      </w:r>
      <w:r w:rsidRPr="00690B7D">
        <w:rPr>
          <w:rFonts w:ascii="Times New Roman" w:hAnsi="Times New Roman" w:cs="Times New Roman"/>
          <w:sz w:val="24"/>
          <w:szCs w:val="24"/>
        </w:rPr>
        <w:t xml:space="preserve"> </w:t>
      </w:r>
      <w:r>
        <w:rPr>
          <w:rFonts w:ascii="Times New Roman" w:hAnsi="Times New Roman" w:cs="Times New Roman"/>
          <w:sz w:val="24"/>
          <w:szCs w:val="24"/>
        </w:rPr>
        <w:t>liter</w:t>
      </w:r>
      <w:r w:rsidRPr="00690B7D">
        <w:rPr>
          <w:rFonts w:ascii="Times New Roman" w:hAnsi="Times New Roman" w:cs="Times New Roman"/>
          <w:sz w:val="24"/>
          <w:szCs w:val="24"/>
          <w:vertAlign w:val="superscript"/>
        </w:rPr>
        <w:t>-1</w:t>
      </w:r>
      <w:r w:rsidRPr="00830EEE">
        <w:rPr>
          <w:rFonts w:ascii="Times New Roman" w:hAnsi="Times New Roman" w:cs="Times New Roman"/>
          <w:sz w:val="24"/>
          <w:szCs w:val="24"/>
        </w:rPr>
        <w:t xml:space="preserve"> </w:t>
      </w:r>
      <w:r w:rsidR="003B24ED" w:rsidRPr="00830EEE">
        <w:rPr>
          <w:rFonts w:ascii="Times New Roman" w:hAnsi="Times New Roman" w:cs="Times New Roman"/>
          <w:sz w:val="24"/>
          <w:szCs w:val="24"/>
        </w:rPr>
        <w:t xml:space="preserve">closely followed by Tata </w:t>
      </w:r>
      <w:proofErr w:type="spellStart"/>
      <w:r w:rsidR="003B24ED" w:rsidRPr="00830EEE">
        <w:rPr>
          <w:rFonts w:ascii="Times New Roman" w:hAnsi="Times New Roman" w:cs="Times New Roman"/>
          <w:sz w:val="24"/>
          <w:szCs w:val="24"/>
        </w:rPr>
        <w:t>Bahar</w:t>
      </w:r>
      <w:proofErr w:type="spellEnd"/>
      <w:r w:rsidR="003B24ED" w:rsidRPr="00830EEE">
        <w:rPr>
          <w:rFonts w:ascii="Times New Roman" w:hAnsi="Times New Roman" w:cs="Times New Roman"/>
          <w:sz w:val="24"/>
          <w:szCs w:val="24"/>
        </w:rPr>
        <w:t xml:space="preserve"> </w:t>
      </w:r>
      <w:r w:rsidR="005A494A" w:rsidRPr="00830EEE">
        <w:rPr>
          <w:rFonts w:ascii="Times New Roman" w:hAnsi="Times New Roman" w:cs="Times New Roman"/>
          <w:sz w:val="24"/>
          <w:szCs w:val="24"/>
        </w:rPr>
        <w:t>@ 2.5 ml</w:t>
      </w:r>
      <w:r>
        <w:rPr>
          <w:rFonts w:ascii="Times New Roman" w:hAnsi="Times New Roman" w:cs="Times New Roman"/>
          <w:sz w:val="24"/>
          <w:szCs w:val="24"/>
        </w:rPr>
        <w:t xml:space="preserve"> liter</w:t>
      </w:r>
      <w:r w:rsidRPr="00690B7D">
        <w:rPr>
          <w:rFonts w:ascii="Times New Roman" w:hAnsi="Times New Roman" w:cs="Times New Roman"/>
          <w:sz w:val="24"/>
          <w:szCs w:val="24"/>
          <w:vertAlign w:val="superscript"/>
        </w:rPr>
        <w:t>-1</w:t>
      </w:r>
      <w:r w:rsidR="00830EEE" w:rsidRPr="00830EEE">
        <w:rPr>
          <w:rFonts w:ascii="Times New Roman" w:hAnsi="Times New Roman" w:cs="Times New Roman"/>
          <w:sz w:val="24"/>
          <w:szCs w:val="24"/>
        </w:rPr>
        <w:t xml:space="preserve"> </w:t>
      </w:r>
      <w:r w:rsidR="003B24ED" w:rsidRPr="00830EEE">
        <w:rPr>
          <w:rFonts w:ascii="Times New Roman" w:hAnsi="Times New Roman" w:cs="Times New Roman"/>
          <w:sz w:val="24"/>
          <w:szCs w:val="24"/>
        </w:rPr>
        <w:t xml:space="preserve">and </w:t>
      </w:r>
      <w:proofErr w:type="spellStart"/>
      <w:r w:rsidR="003B24ED" w:rsidRPr="00830EEE">
        <w:rPr>
          <w:rFonts w:ascii="Times New Roman" w:hAnsi="Times New Roman" w:cs="Times New Roman"/>
          <w:sz w:val="24"/>
          <w:szCs w:val="24"/>
        </w:rPr>
        <w:t>Daiwik</w:t>
      </w:r>
      <w:proofErr w:type="spellEnd"/>
      <w:r w:rsidR="003B24ED" w:rsidRPr="00830EEE">
        <w:rPr>
          <w:rFonts w:ascii="Times New Roman" w:hAnsi="Times New Roman" w:cs="Times New Roman"/>
          <w:sz w:val="24"/>
          <w:szCs w:val="24"/>
        </w:rPr>
        <w:t xml:space="preserve"> (5.4 kg) and the lowest values were observed in control (3.8 kg). </w:t>
      </w:r>
    </w:p>
    <w:p w:rsidR="00437EF1" w:rsidRPr="005A5197" w:rsidRDefault="00437EF1" w:rsidP="00437EF1">
      <w:pPr>
        <w:rPr>
          <w:rFonts w:ascii="Times New Roman" w:eastAsia="Times New Roman" w:hAnsi="Times New Roman" w:cs="Times New Roman"/>
          <w:b/>
          <w:sz w:val="24"/>
          <w:szCs w:val="24"/>
        </w:rPr>
      </w:pPr>
      <w:r w:rsidRPr="005A5197">
        <w:rPr>
          <w:rFonts w:ascii="Times New Roman" w:hAnsi="Times New Roman" w:cs="Times New Roman"/>
          <w:b/>
          <w:sz w:val="24"/>
          <w:szCs w:val="24"/>
        </w:rPr>
        <w:t>Conclusion</w:t>
      </w:r>
    </w:p>
    <w:p w:rsidR="00437EF1" w:rsidRPr="005A5197" w:rsidRDefault="00437EF1" w:rsidP="00437EF1">
      <w:pPr>
        <w:spacing w:after="0" w:line="360" w:lineRule="auto"/>
        <w:ind w:firstLine="720"/>
        <w:jc w:val="both"/>
        <w:rPr>
          <w:rFonts w:ascii="Times New Roman" w:hAnsi="Times New Roman" w:cs="Times New Roman"/>
          <w:bCs/>
          <w:sz w:val="24"/>
          <w:szCs w:val="24"/>
        </w:rPr>
      </w:pPr>
      <w:r w:rsidRPr="005A5197">
        <w:rPr>
          <w:rFonts w:ascii="Times New Roman" w:eastAsia="Times New Roman" w:hAnsi="Times New Roman" w:cs="Times New Roman"/>
          <w:bCs/>
          <w:sz w:val="24"/>
          <w:szCs w:val="24"/>
        </w:rPr>
        <w:t xml:space="preserve">  The result indicated that, among the various treatments, tomato responded significantly to application of Max-Size</w:t>
      </w:r>
      <w:r w:rsidR="00E30D71">
        <w:rPr>
          <w:rFonts w:ascii="Times New Roman" w:eastAsia="Times New Roman" w:hAnsi="Times New Roman" w:cs="Times New Roman"/>
          <w:bCs/>
          <w:sz w:val="24"/>
          <w:szCs w:val="24"/>
        </w:rPr>
        <w:t xml:space="preserve"> bio stimulant</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 xml:space="preserve"> The growth, yield and quality parameters of tomato were conspicuously higher with application of Max-Size </w:t>
      </w:r>
      <w:r w:rsidR="00E30D71">
        <w:rPr>
          <w:rFonts w:ascii="Times New Roman" w:eastAsia="Times New Roman" w:hAnsi="Times New Roman" w:cs="Times New Roman"/>
          <w:bCs/>
          <w:sz w:val="24"/>
          <w:szCs w:val="24"/>
        </w:rPr>
        <w:t>bio stimulant</w:t>
      </w:r>
      <w:r w:rsidR="00E30D71" w:rsidRPr="005A5197">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as compared to control. Treatment T</w:t>
      </w:r>
      <w:r w:rsidRPr="005A5197">
        <w:rPr>
          <w:rFonts w:ascii="Times New Roman" w:eastAsia="Times New Roman" w:hAnsi="Times New Roman" w:cs="Times New Roman"/>
          <w:bCs/>
          <w:sz w:val="24"/>
          <w:szCs w:val="24"/>
          <w:vertAlign w:val="subscript"/>
        </w:rPr>
        <w:t xml:space="preserve">4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7.5 ml</w:t>
      </w:r>
      <w:r w:rsidR="00E30D71">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liter</w:t>
      </w:r>
      <w:r w:rsidR="00E30D71" w:rsidRPr="00E30D71">
        <w:rPr>
          <w:rFonts w:ascii="Times New Roman" w:eastAsia="Times New Roman" w:hAnsi="Times New Roman" w:cs="Times New Roman"/>
          <w:bCs/>
          <w:sz w:val="24"/>
          <w:szCs w:val="24"/>
          <w:vertAlign w:val="superscript"/>
        </w:rPr>
        <w:t>-1</w:t>
      </w:r>
      <w:r w:rsidRPr="005A5197">
        <w:rPr>
          <w:rFonts w:ascii="Times New Roman" w:eastAsia="Times New Roman" w:hAnsi="Times New Roman" w:cs="Times New Roman"/>
          <w:bCs/>
          <w:sz w:val="24"/>
          <w:szCs w:val="24"/>
        </w:rPr>
        <w:t xml:space="preserve"> 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showed higher values but at par with T</w:t>
      </w:r>
      <w:r w:rsidRPr="005A5197">
        <w:rPr>
          <w:rFonts w:ascii="Times New Roman" w:eastAsia="Times New Roman" w:hAnsi="Times New Roman" w:cs="Times New Roman"/>
          <w:bCs/>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 xml:space="preserve">5.0 </w:t>
      </w:r>
      <w:r w:rsidR="00E30D71" w:rsidRPr="005A5197">
        <w:rPr>
          <w:rFonts w:ascii="Times New Roman" w:eastAsia="Times New Roman" w:hAnsi="Times New Roman" w:cs="Times New Roman"/>
          <w:bCs/>
          <w:sz w:val="24"/>
          <w:szCs w:val="24"/>
        </w:rPr>
        <w:t>ml</w:t>
      </w:r>
      <w:r w:rsidR="00E30D71">
        <w:rPr>
          <w:rFonts w:ascii="Times New Roman" w:eastAsia="Times New Roman" w:hAnsi="Times New Roman" w:cs="Times New Roman"/>
          <w:bCs/>
          <w:sz w:val="24"/>
          <w:szCs w:val="24"/>
        </w:rPr>
        <w:t xml:space="preserve"> </w:t>
      </w:r>
      <w:r w:rsidR="00E30D71" w:rsidRPr="005A5197">
        <w:rPr>
          <w:rFonts w:ascii="Times New Roman" w:eastAsia="Times New Roman" w:hAnsi="Times New Roman" w:cs="Times New Roman"/>
          <w:bCs/>
          <w:sz w:val="24"/>
          <w:szCs w:val="24"/>
        </w:rPr>
        <w:t>liter</w:t>
      </w:r>
      <w:r w:rsidR="00E30D71" w:rsidRPr="00E30D71">
        <w:rPr>
          <w:rFonts w:ascii="Times New Roman" w:eastAsia="Times New Roman" w:hAnsi="Times New Roman" w:cs="Times New Roman"/>
          <w:bCs/>
          <w:sz w:val="24"/>
          <w:szCs w:val="24"/>
          <w:vertAlign w:val="superscript"/>
        </w:rPr>
        <w:t>-1</w:t>
      </w:r>
      <w:r w:rsidR="00E30D71" w:rsidRPr="005A5197">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of water</w:t>
      </w:r>
      <w:r w:rsidRPr="005A5197">
        <w:rPr>
          <w:rFonts w:ascii="Times New Roman" w:eastAsia="Times New Roman" w:hAnsi="Times New Roman" w:cs="Times New Roman"/>
          <w:sz w:val="24"/>
          <w:szCs w:val="24"/>
        </w:rPr>
        <w:t>) treatment</w:t>
      </w:r>
      <w:r w:rsidRPr="005A5197">
        <w:rPr>
          <w:rFonts w:ascii="Times New Roman" w:eastAsia="Times New Roman" w:hAnsi="Times New Roman" w:cs="Times New Roman"/>
          <w:bCs/>
          <w:sz w:val="24"/>
          <w:szCs w:val="24"/>
        </w:rPr>
        <w:t>. Therefore,</w:t>
      </w:r>
      <w:r w:rsidR="00E30D71">
        <w:rPr>
          <w:rFonts w:ascii="Times New Roman" w:eastAsia="Times New Roman" w:hAnsi="Times New Roman" w:cs="Times New Roman"/>
          <w:bCs/>
          <w:sz w:val="24"/>
          <w:szCs w:val="24"/>
        </w:rPr>
        <w:t xml:space="preserve"> considering low dose of application</w:t>
      </w:r>
      <w:r w:rsidR="00690B7D">
        <w:rPr>
          <w:rFonts w:ascii="Times New Roman" w:eastAsia="Times New Roman" w:hAnsi="Times New Roman" w:cs="Times New Roman"/>
          <w:bCs/>
          <w:sz w:val="24"/>
          <w:szCs w:val="24"/>
        </w:rPr>
        <w:t>, treatment</w:t>
      </w:r>
      <w:r w:rsidR="00E30D71">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T</w:t>
      </w:r>
      <w:r w:rsidRPr="005A5197">
        <w:rPr>
          <w:rFonts w:ascii="Times New Roman" w:eastAsia="Times New Roman" w:hAnsi="Times New Roman" w:cs="Times New Roman"/>
          <w:bCs/>
          <w:sz w:val="24"/>
          <w:szCs w:val="24"/>
          <w:vertAlign w:val="subscript"/>
        </w:rPr>
        <w:t xml:space="preserve">3 </w:t>
      </w:r>
      <w:r w:rsidRPr="005A5197">
        <w:rPr>
          <w:rFonts w:ascii="Times New Roman" w:eastAsia="Times New Roman" w:hAnsi="Times New Roman" w:cs="Times New Roman"/>
          <w:sz w:val="24"/>
          <w:szCs w:val="24"/>
        </w:rPr>
        <w:t>(</w:t>
      </w:r>
      <w:r w:rsidRPr="005A5197">
        <w:rPr>
          <w:rFonts w:ascii="Times New Roman" w:eastAsia="Times New Roman" w:hAnsi="Times New Roman" w:cs="Times New Roman"/>
          <w:bCs/>
          <w:sz w:val="24"/>
          <w:szCs w:val="24"/>
        </w:rPr>
        <w:t>Max-Size</w:t>
      </w:r>
      <w:r w:rsidRPr="005A5197">
        <w:rPr>
          <w:rFonts w:ascii="Times New Roman" w:eastAsia="Times New Roman" w:hAnsi="Times New Roman" w:cs="Times New Roman"/>
          <w:sz w:val="24"/>
          <w:szCs w:val="24"/>
        </w:rPr>
        <w:t xml:space="preserve"> - </w:t>
      </w:r>
      <w:r w:rsidRPr="005A5197">
        <w:rPr>
          <w:rFonts w:ascii="Times New Roman" w:eastAsia="Times New Roman" w:hAnsi="Times New Roman" w:cs="Times New Roman"/>
          <w:bCs/>
          <w:sz w:val="24"/>
          <w:szCs w:val="24"/>
        </w:rPr>
        <w:t xml:space="preserve">5.0 </w:t>
      </w:r>
      <w:r w:rsidR="00E30D71" w:rsidRPr="005A5197">
        <w:rPr>
          <w:rFonts w:ascii="Times New Roman" w:eastAsia="Times New Roman" w:hAnsi="Times New Roman" w:cs="Times New Roman"/>
          <w:bCs/>
          <w:sz w:val="24"/>
          <w:szCs w:val="24"/>
        </w:rPr>
        <w:t>ml</w:t>
      </w:r>
      <w:r w:rsidR="00E30D71">
        <w:rPr>
          <w:rFonts w:ascii="Times New Roman" w:eastAsia="Times New Roman" w:hAnsi="Times New Roman" w:cs="Times New Roman"/>
          <w:bCs/>
          <w:sz w:val="24"/>
          <w:szCs w:val="24"/>
        </w:rPr>
        <w:t xml:space="preserve"> </w:t>
      </w:r>
      <w:r w:rsidR="00E30D71" w:rsidRPr="005A5197">
        <w:rPr>
          <w:rFonts w:ascii="Times New Roman" w:eastAsia="Times New Roman" w:hAnsi="Times New Roman" w:cs="Times New Roman"/>
          <w:bCs/>
          <w:sz w:val="24"/>
          <w:szCs w:val="24"/>
        </w:rPr>
        <w:t>liter</w:t>
      </w:r>
      <w:r w:rsidR="00E30D71" w:rsidRPr="00E30D71">
        <w:rPr>
          <w:rFonts w:ascii="Times New Roman" w:eastAsia="Times New Roman" w:hAnsi="Times New Roman" w:cs="Times New Roman"/>
          <w:bCs/>
          <w:sz w:val="24"/>
          <w:szCs w:val="24"/>
          <w:vertAlign w:val="superscript"/>
        </w:rPr>
        <w:t>-1</w:t>
      </w:r>
      <w:r w:rsidR="00E30D71" w:rsidRPr="005A5197">
        <w:rPr>
          <w:rFonts w:ascii="Times New Roman" w:eastAsia="Times New Roman" w:hAnsi="Times New Roman" w:cs="Times New Roman"/>
          <w:bCs/>
          <w:sz w:val="24"/>
          <w:szCs w:val="24"/>
        </w:rPr>
        <w:t xml:space="preserve"> </w:t>
      </w:r>
      <w:r w:rsidRPr="005A5197">
        <w:rPr>
          <w:rFonts w:ascii="Times New Roman" w:eastAsia="Times New Roman" w:hAnsi="Times New Roman" w:cs="Times New Roman"/>
          <w:bCs/>
          <w:sz w:val="24"/>
          <w:szCs w:val="24"/>
        </w:rPr>
        <w:t>of water</w:t>
      </w:r>
      <w:r w:rsidRPr="005A5197">
        <w:rPr>
          <w:rFonts w:ascii="Times New Roman" w:eastAsia="Times New Roman" w:hAnsi="Times New Roman" w:cs="Times New Roman"/>
          <w:sz w:val="24"/>
          <w:szCs w:val="24"/>
        </w:rPr>
        <w:t xml:space="preserve">) </w:t>
      </w:r>
      <w:r w:rsidRPr="005A5197">
        <w:rPr>
          <w:rFonts w:ascii="Times New Roman" w:eastAsia="Times New Roman" w:hAnsi="Times New Roman" w:cs="Times New Roman"/>
          <w:bCs/>
          <w:sz w:val="24"/>
          <w:szCs w:val="24"/>
        </w:rPr>
        <w:t>found best.</w:t>
      </w:r>
    </w:p>
    <w:p w:rsidR="00437EF1" w:rsidRDefault="00437EF1" w:rsidP="00437EF1">
      <w:pPr>
        <w:spacing w:after="0" w:line="240" w:lineRule="auto"/>
        <w:jc w:val="both"/>
        <w:rPr>
          <w:rFonts w:ascii="Times New Roman" w:eastAsia="Times New Roman" w:hAnsi="Times New Roman" w:cs="Times New Roman"/>
          <w:b/>
          <w:sz w:val="24"/>
          <w:szCs w:val="24"/>
        </w:rPr>
      </w:pPr>
    </w:p>
    <w:p w:rsidR="001E4321" w:rsidRPr="005A5197" w:rsidRDefault="001E4321" w:rsidP="001E4321">
      <w:pPr>
        <w:rPr>
          <w:rFonts w:ascii="Times New Roman" w:hAnsi="Times New Roman" w:cs="Times New Roman"/>
          <w:b/>
          <w:sz w:val="24"/>
          <w:szCs w:val="24"/>
        </w:rPr>
      </w:pPr>
      <w:r w:rsidRPr="005A5197">
        <w:rPr>
          <w:rFonts w:ascii="Times New Roman" w:hAnsi="Times New Roman" w:cs="Times New Roman"/>
          <w:b/>
          <w:sz w:val="24"/>
          <w:szCs w:val="24"/>
        </w:rPr>
        <w:t xml:space="preserve">Acknowledgement </w:t>
      </w:r>
    </w:p>
    <w:p w:rsidR="001E4321" w:rsidRPr="005A5197" w:rsidRDefault="001E4321" w:rsidP="001E4321">
      <w:pPr>
        <w:spacing w:after="0" w:line="360" w:lineRule="auto"/>
        <w:ind w:firstLine="720"/>
        <w:jc w:val="both"/>
        <w:rPr>
          <w:rFonts w:ascii="Times New Roman" w:hAnsi="Times New Roman" w:cs="Times New Roman"/>
          <w:bCs/>
          <w:sz w:val="24"/>
          <w:szCs w:val="24"/>
        </w:rPr>
      </w:pPr>
      <w:r w:rsidRPr="005A5197">
        <w:rPr>
          <w:rFonts w:ascii="Times New Roman" w:hAnsi="Times New Roman" w:cs="Times New Roman"/>
          <w:bCs/>
          <w:sz w:val="24"/>
          <w:szCs w:val="24"/>
        </w:rPr>
        <w:t xml:space="preserve">This research work is a part of the sponsored project of </w:t>
      </w:r>
      <w:r w:rsidRPr="005A5197">
        <w:rPr>
          <w:rFonts w:ascii="Times New Roman" w:eastAsia="Times New Roman" w:hAnsi="Times New Roman" w:cs="Times New Roman"/>
          <w:bCs/>
          <w:sz w:val="24"/>
          <w:szCs w:val="24"/>
        </w:rPr>
        <w:t xml:space="preserve">Y.K. Laboratories, Herbal House, Plot No. 3, East </w:t>
      </w:r>
      <w:proofErr w:type="gramStart"/>
      <w:r w:rsidRPr="005A5197">
        <w:rPr>
          <w:rFonts w:ascii="Times New Roman" w:eastAsia="Times New Roman" w:hAnsi="Times New Roman" w:cs="Times New Roman"/>
          <w:bCs/>
          <w:sz w:val="24"/>
          <w:szCs w:val="24"/>
        </w:rPr>
        <w:t xml:space="preserve">Part,  </w:t>
      </w:r>
      <w:proofErr w:type="spellStart"/>
      <w:r w:rsidRPr="005A5197">
        <w:rPr>
          <w:rFonts w:ascii="Times New Roman" w:eastAsia="Times New Roman" w:hAnsi="Times New Roman" w:cs="Times New Roman"/>
          <w:bCs/>
          <w:sz w:val="24"/>
          <w:szCs w:val="24"/>
        </w:rPr>
        <w:t>Kuntloor</w:t>
      </w:r>
      <w:proofErr w:type="spellEnd"/>
      <w:proofErr w:type="gramEnd"/>
      <w:r w:rsidRPr="005A5197">
        <w:rPr>
          <w:rFonts w:ascii="Times New Roman" w:eastAsia="Times New Roman" w:hAnsi="Times New Roman" w:cs="Times New Roman"/>
          <w:bCs/>
          <w:sz w:val="24"/>
          <w:szCs w:val="24"/>
        </w:rPr>
        <w:t xml:space="preserve"> (V), </w:t>
      </w:r>
      <w:proofErr w:type="spellStart"/>
      <w:r w:rsidRPr="005A5197">
        <w:rPr>
          <w:rFonts w:ascii="Times New Roman" w:eastAsia="Times New Roman" w:hAnsi="Times New Roman" w:cs="Times New Roman"/>
          <w:bCs/>
          <w:sz w:val="24"/>
          <w:szCs w:val="24"/>
        </w:rPr>
        <w:t>Abdullapurmet</w:t>
      </w:r>
      <w:proofErr w:type="spellEnd"/>
      <w:r w:rsidRPr="005A5197">
        <w:rPr>
          <w:rFonts w:ascii="Times New Roman" w:eastAsia="Times New Roman" w:hAnsi="Times New Roman" w:cs="Times New Roman"/>
          <w:bCs/>
          <w:sz w:val="24"/>
          <w:szCs w:val="24"/>
        </w:rPr>
        <w:t xml:space="preserve"> (M), R.R. Dist. Hyderabad -501 505</w:t>
      </w:r>
      <w:r w:rsidRPr="005A5197">
        <w:rPr>
          <w:rFonts w:ascii="Times New Roman" w:hAnsi="Times New Roman" w:cs="Times New Roman"/>
          <w:bCs/>
          <w:sz w:val="24"/>
          <w:szCs w:val="24"/>
        </w:rPr>
        <w:t>.</w:t>
      </w:r>
    </w:p>
    <w:p w:rsidR="001E4321" w:rsidRDefault="001E4321" w:rsidP="005A7018">
      <w:pPr>
        <w:rPr>
          <w:rFonts w:ascii="Times New Roman" w:eastAsia="Times New Roman" w:hAnsi="Times New Roman" w:cs="Times New Roman"/>
          <w:b/>
          <w:sz w:val="24"/>
          <w:szCs w:val="24"/>
        </w:rPr>
      </w:pPr>
    </w:p>
    <w:p w:rsidR="005A7018" w:rsidRPr="00350EAC" w:rsidRDefault="005A7018" w:rsidP="005A7018">
      <w:pPr>
        <w:rPr>
          <w:rFonts w:ascii="Times New Roman" w:eastAsia="Times New Roman" w:hAnsi="Times New Roman" w:cs="Times New Roman"/>
          <w:b/>
          <w:sz w:val="24"/>
          <w:szCs w:val="24"/>
        </w:rPr>
      </w:pPr>
      <w:r w:rsidRPr="00350EAC">
        <w:rPr>
          <w:rFonts w:ascii="Times New Roman" w:eastAsia="Times New Roman" w:hAnsi="Times New Roman" w:cs="Times New Roman"/>
          <w:b/>
          <w:sz w:val="24"/>
          <w:szCs w:val="24"/>
        </w:rPr>
        <w:t>Disclaimer (Artificial intelligence)</w:t>
      </w:r>
    </w:p>
    <w:p w:rsidR="005A7018" w:rsidRPr="00690B7D" w:rsidRDefault="005A7018" w:rsidP="005A7018">
      <w:pPr>
        <w:rPr>
          <w:rFonts w:ascii="Times New Roman" w:hAnsi="Times New Roman" w:cs="Times New Roman"/>
          <w:bCs/>
          <w:sz w:val="24"/>
          <w:szCs w:val="24"/>
        </w:rPr>
      </w:pPr>
      <w:r w:rsidRPr="00690B7D">
        <w:rPr>
          <w:rFonts w:ascii="Times New Roman" w:hAnsi="Times New Roman" w:cs="Times New Roman"/>
          <w:bCs/>
          <w:sz w:val="24"/>
          <w:szCs w:val="24"/>
        </w:rPr>
        <w:t>Author</w:t>
      </w:r>
      <w:r w:rsidR="00350EAC" w:rsidRPr="00690B7D">
        <w:rPr>
          <w:rFonts w:ascii="Times New Roman" w:hAnsi="Times New Roman" w:cs="Times New Roman"/>
          <w:bCs/>
          <w:sz w:val="24"/>
          <w:szCs w:val="24"/>
        </w:rPr>
        <w:t xml:space="preserve"> </w:t>
      </w:r>
      <w:r w:rsidRPr="00690B7D">
        <w:rPr>
          <w:rFonts w:ascii="Times New Roman" w:hAnsi="Times New Roman" w:cs="Times New Roman"/>
          <w:bCs/>
          <w:sz w:val="24"/>
          <w:szCs w:val="24"/>
        </w:rPr>
        <w:t>(s) hereby declare that NO generative AI technologies such as Large Language Models (</w:t>
      </w:r>
      <w:proofErr w:type="spellStart"/>
      <w:r w:rsidRPr="00690B7D">
        <w:rPr>
          <w:rFonts w:ascii="Times New Roman" w:hAnsi="Times New Roman" w:cs="Times New Roman"/>
          <w:bCs/>
          <w:sz w:val="24"/>
          <w:szCs w:val="24"/>
        </w:rPr>
        <w:t>ChatGPT</w:t>
      </w:r>
      <w:proofErr w:type="spellEnd"/>
      <w:r w:rsidRPr="00690B7D">
        <w:rPr>
          <w:rFonts w:ascii="Times New Roman" w:hAnsi="Times New Roman" w:cs="Times New Roman"/>
          <w:bCs/>
          <w:sz w:val="24"/>
          <w:szCs w:val="24"/>
        </w:rPr>
        <w:t xml:space="preserve">, COPILOT, etc.) and text-to-image generators have been used during the writing or editing of this manuscript. </w:t>
      </w:r>
    </w:p>
    <w:p w:rsidR="00BC73B9" w:rsidRPr="005A5197" w:rsidRDefault="00BC73B9" w:rsidP="00437EF1">
      <w:pPr>
        <w:spacing w:after="0" w:line="240" w:lineRule="auto"/>
        <w:jc w:val="both"/>
        <w:rPr>
          <w:rFonts w:ascii="Times New Roman" w:eastAsia="Times New Roman" w:hAnsi="Times New Roman" w:cs="Times New Roman"/>
          <w:b/>
          <w:sz w:val="24"/>
          <w:szCs w:val="24"/>
        </w:rPr>
      </w:pPr>
    </w:p>
    <w:p w:rsidR="00437EF1" w:rsidRPr="005A5197" w:rsidRDefault="00437EF1" w:rsidP="00437EF1">
      <w:pPr>
        <w:rPr>
          <w:rFonts w:ascii="Times New Roman" w:hAnsi="Times New Roman" w:cs="Times New Roman"/>
          <w:b/>
          <w:sz w:val="24"/>
          <w:szCs w:val="24"/>
        </w:rPr>
      </w:pPr>
      <w:r w:rsidRPr="005A5197">
        <w:rPr>
          <w:rFonts w:ascii="Times New Roman" w:hAnsi="Times New Roman" w:cs="Times New Roman"/>
          <w:b/>
          <w:sz w:val="24"/>
          <w:szCs w:val="24"/>
        </w:rPr>
        <w:t>References</w:t>
      </w:r>
    </w:p>
    <w:p w:rsidR="00B32336" w:rsidRPr="005A5197" w:rsidRDefault="00B3233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lastRenderedPageBreak/>
        <w:t xml:space="preserve">Caruso, G., De Pascale, S., Cozzolino, E., </w:t>
      </w:r>
      <w:proofErr w:type="spellStart"/>
      <w:r w:rsidRPr="005A5197">
        <w:rPr>
          <w:rFonts w:ascii="Times New Roman" w:hAnsi="Times New Roman" w:cs="Times New Roman"/>
          <w:sz w:val="24"/>
          <w:szCs w:val="24"/>
        </w:rPr>
        <w:t>Cuciniello</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Cenvinzo</w:t>
      </w:r>
      <w:proofErr w:type="spellEnd"/>
      <w:r w:rsidRPr="005A5197">
        <w:rPr>
          <w:rFonts w:ascii="Times New Roman" w:hAnsi="Times New Roman" w:cs="Times New Roman"/>
          <w:sz w:val="24"/>
          <w:szCs w:val="24"/>
        </w:rPr>
        <w:t xml:space="preserve">, V., </w:t>
      </w:r>
      <w:proofErr w:type="spellStart"/>
      <w:r w:rsidRPr="005A5197">
        <w:rPr>
          <w:rFonts w:ascii="Times New Roman" w:hAnsi="Times New Roman" w:cs="Times New Roman"/>
          <w:sz w:val="24"/>
          <w:szCs w:val="24"/>
        </w:rPr>
        <w:t>Bonini</w:t>
      </w:r>
      <w:proofErr w:type="spellEnd"/>
      <w:r w:rsidRPr="005A5197">
        <w:rPr>
          <w:rFonts w:ascii="Times New Roman" w:hAnsi="Times New Roman" w:cs="Times New Roman"/>
          <w:sz w:val="24"/>
          <w:szCs w:val="24"/>
        </w:rPr>
        <w:t xml:space="preserve">, P., </w:t>
      </w:r>
      <w:proofErr w:type="spellStart"/>
      <w:r w:rsidRPr="005A5197">
        <w:rPr>
          <w:rFonts w:ascii="Times New Roman" w:hAnsi="Times New Roman" w:cs="Times New Roman"/>
          <w:sz w:val="24"/>
          <w:szCs w:val="24"/>
        </w:rPr>
        <w:t>Rouphael</w:t>
      </w:r>
      <w:proofErr w:type="spellEnd"/>
      <w:r w:rsidRPr="005A5197">
        <w:rPr>
          <w:rFonts w:ascii="Times New Roman" w:hAnsi="Times New Roman" w:cs="Times New Roman"/>
          <w:sz w:val="24"/>
          <w:szCs w:val="24"/>
        </w:rPr>
        <w:t xml:space="preserve">, Y., 2019. Yield and nutritional quality of </w:t>
      </w:r>
      <w:proofErr w:type="spellStart"/>
      <w:r w:rsidRPr="005A5197">
        <w:rPr>
          <w:rFonts w:ascii="Times New Roman" w:hAnsi="Times New Roman" w:cs="Times New Roman"/>
          <w:sz w:val="24"/>
          <w:szCs w:val="24"/>
        </w:rPr>
        <w:t>VesuvianPiennolo</w:t>
      </w:r>
      <w:proofErr w:type="spellEnd"/>
      <w:r w:rsidRPr="005A5197">
        <w:rPr>
          <w:rFonts w:ascii="Times New Roman" w:hAnsi="Times New Roman" w:cs="Times New Roman"/>
          <w:sz w:val="24"/>
          <w:szCs w:val="24"/>
        </w:rPr>
        <w:t xml:space="preserve"> tomato PDO as affected by farming system and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application. </w:t>
      </w:r>
      <w:r w:rsidRPr="005A5197">
        <w:rPr>
          <w:rFonts w:ascii="Times New Roman" w:hAnsi="Times New Roman" w:cs="Times New Roman"/>
          <w:i/>
          <w:iCs/>
          <w:sz w:val="24"/>
          <w:szCs w:val="24"/>
        </w:rPr>
        <w:t>Agronomy</w:t>
      </w:r>
      <w:r w:rsidRPr="005A5197">
        <w:rPr>
          <w:rFonts w:ascii="Times New Roman" w:hAnsi="Times New Roman" w:cs="Times New Roman"/>
          <w:sz w:val="24"/>
          <w:szCs w:val="24"/>
        </w:rPr>
        <w:t xml:space="preserve"> 9(9), 505. </w:t>
      </w:r>
    </w:p>
    <w:p w:rsidR="00B32336" w:rsidRPr="005A5197" w:rsidRDefault="00B3233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Csizinszky</w:t>
      </w:r>
      <w:proofErr w:type="spellEnd"/>
      <w:r w:rsidRPr="005A5197">
        <w:rPr>
          <w:rFonts w:ascii="Times New Roman" w:hAnsi="Times New Roman" w:cs="Times New Roman"/>
          <w:sz w:val="24"/>
          <w:szCs w:val="24"/>
        </w:rPr>
        <w:t xml:space="preserve">, A.A., 2009. Yield response of fresh market tomato cultivars </w:t>
      </w:r>
      <w:proofErr w:type="spellStart"/>
      <w:r w:rsidRPr="005A5197">
        <w:rPr>
          <w:rFonts w:ascii="Times New Roman" w:hAnsi="Times New Roman" w:cs="Times New Roman"/>
          <w:sz w:val="24"/>
          <w:szCs w:val="24"/>
        </w:rPr>
        <w:t>to’soar’biostimulants</w:t>
      </w:r>
      <w:proofErr w:type="spellEnd"/>
      <w:r w:rsidRPr="005A5197">
        <w:rPr>
          <w:rFonts w:ascii="Times New Roman" w:hAnsi="Times New Roman" w:cs="Times New Roman"/>
          <w:sz w:val="24"/>
          <w:szCs w:val="24"/>
        </w:rPr>
        <w:t xml:space="preserve"> in consecutive seasons. In proceedings of the 36th annual meeting of the Plant Growth Regulation Society of America, Asheville, North Carolina, USA, 2–6 August 2009, 75–83. </w:t>
      </w:r>
    </w:p>
    <w:p w:rsidR="00B32336" w:rsidRDefault="00B3233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Francesca, S., Arena, C., Hay Mele, B., </w:t>
      </w:r>
      <w:proofErr w:type="spellStart"/>
      <w:r w:rsidRPr="005A5197">
        <w:rPr>
          <w:rFonts w:ascii="Times New Roman" w:hAnsi="Times New Roman" w:cs="Times New Roman"/>
          <w:sz w:val="24"/>
          <w:szCs w:val="24"/>
        </w:rPr>
        <w:t>Schettini</w:t>
      </w:r>
      <w:proofErr w:type="spellEnd"/>
      <w:r w:rsidRPr="005A5197">
        <w:rPr>
          <w:rFonts w:ascii="Times New Roman" w:hAnsi="Times New Roman" w:cs="Times New Roman"/>
          <w:sz w:val="24"/>
          <w:szCs w:val="24"/>
        </w:rPr>
        <w:t xml:space="preserve">, C., </w:t>
      </w:r>
      <w:proofErr w:type="spellStart"/>
      <w:r w:rsidRPr="005A5197">
        <w:rPr>
          <w:rFonts w:ascii="Times New Roman" w:hAnsi="Times New Roman" w:cs="Times New Roman"/>
          <w:sz w:val="24"/>
          <w:szCs w:val="24"/>
        </w:rPr>
        <w:t>Ambrosino</w:t>
      </w:r>
      <w:proofErr w:type="spellEnd"/>
      <w:r w:rsidRPr="005A5197">
        <w:rPr>
          <w:rFonts w:ascii="Times New Roman" w:hAnsi="Times New Roman" w:cs="Times New Roman"/>
          <w:sz w:val="24"/>
          <w:szCs w:val="24"/>
        </w:rPr>
        <w:t xml:space="preserve">, P., Barone, A., </w:t>
      </w:r>
      <w:proofErr w:type="spellStart"/>
      <w:r w:rsidRPr="005A5197">
        <w:rPr>
          <w:rFonts w:ascii="Times New Roman" w:hAnsi="Times New Roman" w:cs="Times New Roman"/>
          <w:sz w:val="24"/>
          <w:szCs w:val="24"/>
        </w:rPr>
        <w:t>Rigano</w:t>
      </w:r>
      <w:proofErr w:type="spellEnd"/>
      <w:r w:rsidRPr="005A5197">
        <w:rPr>
          <w:rFonts w:ascii="Times New Roman" w:hAnsi="Times New Roman" w:cs="Times New Roman"/>
          <w:sz w:val="24"/>
          <w:szCs w:val="24"/>
        </w:rPr>
        <w:t xml:space="preserve">, M.M., 2020. The use of a plant based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improves plant performances and fruit quality in tomato plants grown at elevated temperatures. </w:t>
      </w:r>
      <w:r w:rsidRPr="005A5197">
        <w:rPr>
          <w:rFonts w:ascii="Times New Roman" w:hAnsi="Times New Roman" w:cs="Times New Roman"/>
          <w:i/>
          <w:iCs/>
          <w:sz w:val="24"/>
          <w:szCs w:val="24"/>
        </w:rPr>
        <w:t xml:space="preserve">Agronomy </w:t>
      </w:r>
      <w:r w:rsidRPr="005A5197">
        <w:rPr>
          <w:rFonts w:ascii="Times New Roman" w:hAnsi="Times New Roman" w:cs="Times New Roman"/>
          <w:sz w:val="24"/>
          <w:szCs w:val="24"/>
        </w:rPr>
        <w:t>10(3), 363.</w:t>
      </w:r>
    </w:p>
    <w:p w:rsidR="00690B7D" w:rsidRPr="005A5197" w:rsidRDefault="00690B7D" w:rsidP="00B32336">
      <w:pPr>
        <w:spacing w:line="360" w:lineRule="auto"/>
        <w:jc w:val="both"/>
        <w:rPr>
          <w:rFonts w:ascii="Times New Roman" w:hAnsi="Times New Roman" w:cs="Times New Roman"/>
          <w:sz w:val="24"/>
          <w:szCs w:val="24"/>
        </w:rPr>
      </w:pPr>
      <w:proofErr w:type="spellStart"/>
      <w:r w:rsidRPr="00690B7D">
        <w:rPr>
          <w:rFonts w:ascii="Times New Roman" w:hAnsi="Times New Roman" w:cs="Times New Roman"/>
          <w:sz w:val="24"/>
          <w:szCs w:val="24"/>
        </w:rPr>
        <w:t>Gudapati</w:t>
      </w:r>
      <w:proofErr w:type="spellEnd"/>
      <w:r w:rsidRPr="00690B7D">
        <w:rPr>
          <w:rFonts w:ascii="Times New Roman" w:hAnsi="Times New Roman" w:cs="Times New Roman"/>
          <w:sz w:val="24"/>
          <w:szCs w:val="24"/>
        </w:rPr>
        <w:t xml:space="preserve"> Ashoka Chakravarthy, K. Krishna Mohan, D. Saritha, T. Chandrashekhar and </w:t>
      </w:r>
      <w:proofErr w:type="spellStart"/>
      <w:r w:rsidRPr="00690B7D">
        <w:rPr>
          <w:rFonts w:ascii="Times New Roman" w:hAnsi="Times New Roman" w:cs="Times New Roman"/>
          <w:sz w:val="24"/>
          <w:szCs w:val="24"/>
        </w:rPr>
        <w:t>Godasu</w:t>
      </w:r>
      <w:proofErr w:type="spellEnd"/>
      <w:r w:rsidRPr="00690B7D">
        <w:rPr>
          <w:rFonts w:ascii="Times New Roman" w:hAnsi="Times New Roman" w:cs="Times New Roman"/>
          <w:sz w:val="24"/>
          <w:szCs w:val="24"/>
        </w:rPr>
        <w:t xml:space="preserve"> Pradeep Kumar (2023). Effect of Bio-stimulants on Growth, Development and Yield of Tomato (</w:t>
      </w:r>
      <w:proofErr w:type="spellStart"/>
      <w:r w:rsidRPr="00690B7D">
        <w:rPr>
          <w:rFonts w:ascii="Times New Roman" w:hAnsi="Times New Roman" w:cs="Times New Roman"/>
          <w:sz w:val="24"/>
          <w:szCs w:val="24"/>
        </w:rPr>
        <w:t>Lycopersicon</w:t>
      </w:r>
      <w:proofErr w:type="spellEnd"/>
      <w:r w:rsidRPr="00690B7D">
        <w:rPr>
          <w:rFonts w:ascii="Times New Roman" w:hAnsi="Times New Roman" w:cs="Times New Roman"/>
          <w:sz w:val="24"/>
          <w:szCs w:val="24"/>
        </w:rPr>
        <w:t xml:space="preserve"> </w:t>
      </w:r>
      <w:proofErr w:type="spellStart"/>
      <w:r w:rsidRPr="00690B7D">
        <w:rPr>
          <w:rFonts w:ascii="Times New Roman" w:hAnsi="Times New Roman" w:cs="Times New Roman"/>
          <w:sz w:val="24"/>
          <w:szCs w:val="24"/>
        </w:rPr>
        <w:t>esculentum</w:t>
      </w:r>
      <w:proofErr w:type="spellEnd"/>
      <w:r w:rsidRPr="00690B7D">
        <w:rPr>
          <w:rFonts w:ascii="Times New Roman" w:hAnsi="Times New Roman" w:cs="Times New Roman"/>
          <w:sz w:val="24"/>
          <w:szCs w:val="24"/>
        </w:rPr>
        <w:t xml:space="preserve"> L.). Biological Forum – An International Journal, 15(2): 1086-1089.</w:t>
      </w:r>
    </w:p>
    <w:p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Hernandez, V., </w:t>
      </w:r>
      <w:proofErr w:type="spellStart"/>
      <w:r w:rsidRPr="005A5197">
        <w:rPr>
          <w:rFonts w:ascii="Times New Roman" w:hAnsi="Times New Roman" w:cs="Times New Roman"/>
          <w:sz w:val="24"/>
          <w:szCs w:val="24"/>
        </w:rPr>
        <w:t>Hellan</w:t>
      </w:r>
      <w:proofErr w:type="spellEnd"/>
      <w:r w:rsidRPr="005A5197">
        <w:rPr>
          <w:rFonts w:ascii="Times New Roman" w:hAnsi="Times New Roman" w:cs="Times New Roman"/>
          <w:sz w:val="24"/>
          <w:szCs w:val="24"/>
        </w:rPr>
        <w:t xml:space="preserve">, P., </w:t>
      </w:r>
      <w:proofErr w:type="spellStart"/>
      <w:r w:rsidRPr="005A5197">
        <w:rPr>
          <w:rFonts w:ascii="Times New Roman" w:hAnsi="Times New Roman" w:cs="Times New Roman"/>
          <w:sz w:val="24"/>
          <w:szCs w:val="24"/>
        </w:rPr>
        <w:t>Fenoll</w:t>
      </w:r>
      <w:proofErr w:type="spellEnd"/>
      <w:r w:rsidRPr="005A5197">
        <w:rPr>
          <w:rFonts w:ascii="Times New Roman" w:hAnsi="Times New Roman" w:cs="Times New Roman"/>
          <w:sz w:val="24"/>
          <w:szCs w:val="24"/>
        </w:rPr>
        <w:t xml:space="preserve">, J., Cava, J., Garrido, I., Molina, M.V., Flores, P., 2016. The use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can mitigate the effect of high temperature on productivity and quality of tomato. In VIII International Postharvest Symposium: Enhancing Supply Chain and Consumer Benefits-Ethical and Technological Issues 1194, 85–90.</w:t>
      </w:r>
    </w:p>
    <w:p w:rsidR="00E710F6" w:rsidRPr="005A5197" w:rsidRDefault="00E710F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Katsenios</w:t>
      </w:r>
      <w:proofErr w:type="spellEnd"/>
      <w:r w:rsidRPr="005A5197">
        <w:rPr>
          <w:rFonts w:ascii="Times New Roman" w:hAnsi="Times New Roman" w:cs="Times New Roman"/>
          <w:sz w:val="24"/>
          <w:szCs w:val="24"/>
        </w:rPr>
        <w:t xml:space="preserve">, N., </w:t>
      </w:r>
      <w:proofErr w:type="spellStart"/>
      <w:r w:rsidRPr="005A5197">
        <w:rPr>
          <w:rFonts w:ascii="Times New Roman" w:hAnsi="Times New Roman" w:cs="Times New Roman"/>
          <w:sz w:val="24"/>
          <w:szCs w:val="24"/>
        </w:rPr>
        <w:t>Andreou</w:t>
      </w:r>
      <w:proofErr w:type="spellEnd"/>
      <w:r w:rsidRPr="005A5197">
        <w:rPr>
          <w:rFonts w:ascii="Times New Roman" w:hAnsi="Times New Roman" w:cs="Times New Roman"/>
          <w:sz w:val="24"/>
          <w:szCs w:val="24"/>
        </w:rPr>
        <w:t xml:space="preserve">, V., </w:t>
      </w:r>
      <w:proofErr w:type="spellStart"/>
      <w:r w:rsidRPr="005A5197">
        <w:rPr>
          <w:rFonts w:ascii="Times New Roman" w:hAnsi="Times New Roman" w:cs="Times New Roman"/>
          <w:sz w:val="24"/>
          <w:szCs w:val="24"/>
        </w:rPr>
        <w:t>Sparangis</w:t>
      </w:r>
      <w:proofErr w:type="spellEnd"/>
      <w:r w:rsidRPr="005A5197">
        <w:rPr>
          <w:rFonts w:ascii="Times New Roman" w:hAnsi="Times New Roman" w:cs="Times New Roman"/>
          <w:sz w:val="24"/>
          <w:szCs w:val="24"/>
        </w:rPr>
        <w:t xml:space="preserve">, P., Djordjevic, N., </w:t>
      </w:r>
      <w:proofErr w:type="spellStart"/>
      <w:r w:rsidRPr="005A5197">
        <w:rPr>
          <w:rFonts w:ascii="Times New Roman" w:hAnsi="Times New Roman" w:cs="Times New Roman"/>
          <w:sz w:val="24"/>
          <w:szCs w:val="24"/>
        </w:rPr>
        <w:t>Giannoglou</w:t>
      </w:r>
      <w:proofErr w:type="spellEnd"/>
      <w:r w:rsidRPr="005A5197">
        <w:rPr>
          <w:rFonts w:ascii="Times New Roman" w:hAnsi="Times New Roman" w:cs="Times New Roman"/>
          <w:sz w:val="24"/>
          <w:szCs w:val="24"/>
        </w:rPr>
        <w:t xml:space="preserve">, M., </w:t>
      </w:r>
      <w:proofErr w:type="spellStart"/>
      <w:r w:rsidRPr="005A5197">
        <w:rPr>
          <w:rFonts w:ascii="Times New Roman" w:hAnsi="Times New Roman" w:cs="Times New Roman"/>
          <w:sz w:val="24"/>
          <w:szCs w:val="24"/>
        </w:rPr>
        <w:t>Chanioti</w:t>
      </w:r>
      <w:proofErr w:type="spellEnd"/>
      <w:r w:rsidRPr="005A5197">
        <w:rPr>
          <w:rFonts w:ascii="Times New Roman" w:hAnsi="Times New Roman" w:cs="Times New Roman"/>
          <w:sz w:val="24"/>
          <w:szCs w:val="24"/>
        </w:rPr>
        <w:t xml:space="preserve">, S., </w:t>
      </w:r>
      <w:proofErr w:type="spellStart"/>
      <w:r w:rsidRPr="005A5197">
        <w:rPr>
          <w:rFonts w:ascii="Times New Roman" w:hAnsi="Times New Roman" w:cs="Times New Roman"/>
          <w:sz w:val="24"/>
          <w:szCs w:val="24"/>
        </w:rPr>
        <w:t>Efthimiadou</w:t>
      </w:r>
      <w:proofErr w:type="spellEnd"/>
      <w:r w:rsidRPr="005A5197">
        <w:rPr>
          <w:rFonts w:ascii="Times New Roman" w:hAnsi="Times New Roman" w:cs="Times New Roman"/>
          <w:sz w:val="24"/>
          <w:szCs w:val="24"/>
        </w:rPr>
        <w:t>, A., 2021. Evaluation of plant growth promoting bacteria strains on growth, yield and quality of industrial tomato. Microorganisms 9(10), 2099.</w:t>
      </w:r>
    </w:p>
    <w:p w:rsidR="00E710F6" w:rsidRPr="005A5197" w:rsidRDefault="00E710F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Maach</w:t>
      </w:r>
      <w:proofErr w:type="spellEnd"/>
      <w:r w:rsidRPr="005A5197">
        <w:rPr>
          <w:rFonts w:ascii="Times New Roman" w:hAnsi="Times New Roman" w:cs="Times New Roman"/>
          <w:sz w:val="24"/>
          <w:szCs w:val="24"/>
        </w:rPr>
        <w:t xml:space="preserve">, M., </w:t>
      </w:r>
      <w:proofErr w:type="spellStart"/>
      <w:r w:rsidRPr="005A5197">
        <w:rPr>
          <w:rFonts w:ascii="Times New Roman" w:hAnsi="Times New Roman" w:cs="Times New Roman"/>
          <w:sz w:val="24"/>
          <w:szCs w:val="24"/>
        </w:rPr>
        <w:t>Boudouasar</w:t>
      </w:r>
      <w:proofErr w:type="spellEnd"/>
      <w:r w:rsidRPr="005A5197">
        <w:rPr>
          <w:rFonts w:ascii="Times New Roman" w:hAnsi="Times New Roman" w:cs="Times New Roman"/>
          <w:sz w:val="24"/>
          <w:szCs w:val="24"/>
        </w:rPr>
        <w:t xml:space="preserve">, K., </w:t>
      </w:r>
      <w:proofErr w:type="spellStart"/>
      <w:r w:rsidRPr="005A5197">
        <w:rPr>
          <w:rFonts w:ascii="Times New Roman" w:hAnsi="Times New Roman" w:cs="Times New Roman"/>
          <w:sz w:val="24"/>
          <w:szCs w:val="24"/>
        </w:rPr>
        <w:t>Akodad</w:t>
      </w:r>
      <w:proofErr w:type="spellEnd"/>
      <w:r w:rsidRPr="005A5197">
        <w:rPr>
          <w:rFonts w:ascii="Times New Roman" w:hAnsi="Times New Roman" w:cs="Times New Roman"/>
          <w:sz w:val="24"/>
          <w:szCs w:val="24"/>
        </w:rPr>
        <w:t xml:space="preserve">, M., </w:t>
      </w:r>
      <w:proofErr w:type="spellStart"/>
      <w:r w:rsidRPr="005A5197">
        <w:rPr>
          <w:rFonts w:ascii="Times New Roman" w:hAnsi="Times New Roman" w:cs="Times New Roman"/>
          <w:sz w:val="24"/>
          <w:szCs w:val="24"/>
        </w:rPr>
        <w:t>Skalli</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Moumen</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Baghour</w:t>
      </w:r>
      <w:proofErr w:type="spellEnd"/>
      <w:r w:rsidRPr="005A5197">
        <w:rPr>
          <w:rFonts w:ascii="Times New Roman" w:hAnsi="Times New Roman" w:cs="Times New Roman"/>
          <w:sz w:val="24"/>
          <w:szCs w:val="24"/>
        </w:rPr>
        <w:t xml:space="preserve">, M., 2021.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improves yield and fruit quality in tomato. International Journal of Vegetable Science 27(3), 288–293. </w:t>
      </w:r>
    </w:p>
    <w:p w:rsidR="00E710F6" w:rsidRDefault="00E710F6"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Mandour</w:t>
      </w:r>
      <w:proofErr w:type="spellEnd"/>
      <w:r w:rsidRPr="005A5197">
        <w:rPr>
          <w:rFonts w:ascii="Times New Roman" w:hAnsi="Times New Roman" w:cs="Times New Roman"/>
          <w:sz w:val="24"/>
          <w:szCs w:val="24"/>
        </w:rPr>
        <w:t xml:space="preserve">, M.A., 2017. Effect of irrigation water quantity and some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water relationship, water use efficiency and productivity of tomato grown in plastic house. </w:t>
      </w:r>
      <w:proofErr w:type="spellStart"/>
      <w:r w:rsidRPr="005A5197">
        <w:rPr>
          <w:rFonts w:ascii="Times New Roman" w:hAnsi="Times New Roman" w:cs="Times New Roman"/>
          <w:sz w:val="24"/>
          <w:szCs w:val="24"/>
        </w:rPr>
        <w:t>Zagazig</w:t>
      </w:r>
      <w:proofErr w:type="spellEnd"/>
      <w:r w:rsidRPr="005A5197">
        <w:rPr>
          <w:rFonts w:ascii="Times New Roman" w:hAnsi="Times New Roman" w:cs="Times New Roman"/>
          <w:sz w:val="24"/>
          <w:szCs w:val="24"/>
        </w:rPr>
        <w:t xml:space="preserve"> Journal of Agricultural Research 44(1), 145–157.</w:t>
      </w:r>
    </w:p>
    <w:p w:rsidR="00053A38" w:rsidRPr="005A5197" w:rsidRDefault="00053A38" w:rsidP="00B32336">
      <w:pPr>
        <w:spacing w:line="360" w:lineRule="auto"/>
        <w:jc w:val="both"/>
        <w:rPr>
          <w:rFonts w:ascii="Times New Roman" w:hAnsi="Times New Roman" w:cs="Times New Roman"/>
          <w:sz w:val="24"/>
          <w:szCs w:val="24"/>
        </w:rPr>
      </w:pPr>
      <w:proofErr w:type="spellStart"/>
      <w:r w:rsidRPr="00D53D25">
        <w:rPr>
          <w:rFonts w:ascii="Times New Roman" w:hAnsi="Times New Roman" w:cs="Times New Roman"/>
          <w:sz w:val="24"/>
          <w:szCs w:val="24"/>
        </w:rPr>
        <w:t>Panse</w:t>
      </w:r>
      <w:proofErr w:type="spellEnd"/>
      <w:r w:rsidRPr="00D53D25">
        <w:rPr>
          <w:rFonts w:ascii="Times New Roman" w:hAnsi="Times New Roman" w:cs="Times New Roman"/>
          <w:sz w:val="24"/>
          <w:szCs w:val="24"/>
        </w:rPr>
        <w:t xml:space="preserve">, V.G and P. V. </w:t>
      </w:r>
      <w:proofErr w:type="spellStart"/>
      <w:r w:rsidRPr="00D53D25">
        <w:rPr>
          <w:rFonts w:ascii="Times New Roman" w:hAnsi="Times New Roman" w:cs="Times New Roman"/>
          <w:sz w:val="24"/>
          <w:szCs w:val="24"/>
        </w:rPr>
        <w:t>Sukhatme</w:t>
      </w:r>
      <w:proofErr w:type="spellEnd"/>
      <w:r w:rsidRPr="00D53D25">
        <w:rPr>
          <w:rFonts w:ascii="Times New Roman" w:hAnsi="Times New Roman" w:cs="Times New Roman"/>
          <w:sz w:val="24"/>
          <w:szCs w:val="24"/>
        </w:rPr>
        <w:t>. 1985. Statistical methods for agricultural workers. ICAR. New Delhi.</w:t>
      </w:r>
    </w:p>
    <w:p w:rsidR="00E710F6" w:rsidRPr="005A5197" w:rsidRDefault="00E710F6"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lastRenderedPageBreak/>
        <w:t xml:space="preserve">Rajasekar, R., Ravichandran, L., </w:t>
      </w:r>
      <w:proofErr w:type="spellStart"/>
      <w:r w:rsidRPr="005A5197">
        <w:rPr>
          <w:rFonts w:ascii="Times New Roman" w:hAnsi="Times New Roman" w:cs="Times New Roman"/>
          <w:sz w:val="24"/>
          <w:szCs w:val="24"/>
        </w:rPr>
        <w:t>Babu</w:t>
      </w:r>
      <w:proofErr w:type="spellEnd"/>
      <w:r w:rsidRPr="005A5197">
        <w:rPr>
          <w:rFonts w:ascii="Times New Roman" w:hAnsi="Times New Roman" w:cs="Times New Roman"/>
          <w:sz w:val="24"/>
          <w:szCs w:val="24"/>
        </w:rPr>
        <w:t xml:space="preserve"> Rajendra Prasad, V., Sakthivel, N., 2021. Response of organic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and silicon to growth, yield and quality of tomato under soil salinity conditions. International Journal of Plant &amp; Soil Science 33(23), 41–54. DOI: 10.9734/</w:t>
      </w:r>
      <w:proofErr w:type="spellStart"/>
      <w:r w:rsidRPr="005A5197">
        <w:rPr>
          <w:rFonts w:ascii="Times New Roman" w:hAnsi="Times New Roman" w:cs="Times New Roman"/>
          <w:sz w:val="24"/>
          <w:szCs w:val="24"/>
        </w:rPr>
        <w:t>ijpss</w:t>
      </w:r>
      <w:proofErr w:type="spellEnd"/>
      <w:r w:rsidRPr="005A5197">
        <w:rPr>
          <w:rFonts w:ascii="Times New Roman" w:hAnsi="Times New Roman" w:cs="Times New Roman"/>
          <w:sz w:val="24"/>
          <w:szCs w:val="24"/>
        </w:rPr>
        <w:t>/2021/ v33i2330717.</w:t>
      </w:r>
    </w:p>
    <w:p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Ruban</w:t>
      </w:r>
      <w:proofErr w:type="spellEnd"/>
      <w:r w:rsidRPr="005A5197">
        <w:rPr>
          <w:rFonts w:ascii="Times New Roman" w:hAnsi="Times New Roman" w:cs="Times New Roman"/>
          <w:sz w:val="24"/>
          <w:szCs w:val="24"/>
        </w:rPr>
        <w:t xml:space="preserve">, S., Priya, M.R., </w:t>
      </w:r>
      <w:proofErr w:type="spellStart"/>
      <w:r w:rsidRPr="005A5197">
        <w:rPr>
          <w:rFonts w:ascii="Times New Roman" w:hAnsi="Times New Roman" w:cs="Times New Roman"/>
          <w:sz w:val="24"/>
          <w:szCs w:val="24"/>
        </w:rPr>
        <w:t>Barathan</w:t>
      </w:r>
      <w:proofErr w:type="spellEnd"/>
      <w:r w:rsidRPr="005A5197">
        <w:rPr>
          <w:rFonts w:ascii="Times New Roman" w:hAnsi="Times New Roman" w:cs="Times New Roman"/>
          <w:sz w:val="24"/>
          <w:szCs w:val="24"/>
        </w:rPr>
        <w:t xml:space="preserve">, G., Suresh Kumar, S.M., 2019. Effect of foliar application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on growth and yield of brinjal (</w:t>
      </w:r>
      <w:r w:rsidRPr="005A5197">
        <w:rPr>
          <w:rFonts w:ascii="Times New Roman" w:hAnsi="Times New Roman" w:cs="Times New Roman"/>
          <w:i/>
          <w:iCs/>
          <w:sz w:val="24"/>
          <w:szCs w:val="24"/>
        </w:rPr>
        <w:t xml:space="preserve">Solanum </w:t>
      </w:r>
      <w:proofErr w:type="spellStart"/>
      <w:r w:rsidRPr="005A5197">
        <w:rPr>
          <w:rFonts w:ascii="Times New Roman" w:hAnsi="Times New Roman" w:cs="Times New Roman"/>
          <w:i/>
          <w:iCs/>
          <w:sz w:val="24"/>
          <w:szCs w:val="24"/>
        </w:rPr>
        <w:t>melongena</w:t>
      </w:r>
      <w:proofErr w:type="spellEnd"/>
      <w:r w:rsidRPr="005A5197">
        <w:rPr>
          <w:rFonts w:ascii="Times New Roman" w:hAnsi="Times New Roman" w:cs="Times New Roman"/>
          <w:sz w:val="24"/>
          <w:szCs w:val="24"/>
        </w:rPr>
        <w:t xml:space="preserve"> L.). Plant Archives 19 (2), 2126–2128.</w:t>
      </w:r>
    </w:p>
    <w:p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Shahrajabian</w:t>
      </w:r>
      <w:proofErr w:type="spellEnd"/>
      <w:r w:rsidRPr="005A5197">
        <w:rPr>
          <w:rFonts w:ascii="Times New Roman" w:hAnsi="Times New Roman" w:cs="Times New Roman"/>
          <w:sz w:val="24"/>
          <w:szCs w:val="24"/>
        </w:rPr>
        <w:t xml:space="preserve">, M.H., </w:t>
      </w:r>
      <w:proofErr w:type="spellStart"/>
      <w:r w:rsidRPr="005A5197">
        <w:rPr>
          <w:rFonts w:ascii="Times New Roman" w:hAnsi="Times New Roman" w:cs="Times New Roman"/>
          <w:sz w:val="24"/>
          <w:szCs w:val="24"/>
        </w:rPr>
        <w:t>Chaski</w:t>
      </w:r>
      <w:proofErr w:type="spellEnd"/>
      <w:r w:rsidRPr="005A5197">
        <w:rPr>
          <w:rFonts w:ascii="Times New Roman" w:hAnsi="Times New Roman" w:cs="Times New Roman"/>
          <w:sz w:val="24"/>
          <w:szCs w:val="24"/>
        </w:rPr>
        <w:t xml:space="preserve">, C., </w:t>
      </w:r>
      <w:proofErr w:type="spellStart"/>
      <w:r w:rsidRPr="005A5197">
        <w:rPr>
          <w:rFonts w:ascii="Times New Roman" w:hAnsi="Times New Roman" w:cs="Times New Roman"/>
          <w:sz w:val="24"/>
          <w:szCs w:val="24"/>
        </w:rPr>
        <w:t>Polyzos</w:t>
      </w:r>
      <w:proofErr w:type="spellEnd"/>
      <w:r w:rsidRPr="005A5197">
        <w:rPr>
          <w:rFonts w:ascii="Times New Roman" w:hAnsi="Times New Roman" w:cs="Times New Roman"/>
          <w:sz w:val="24"/>
          <w:szCs w:val="24"/>
        </w:rPr>
        <w:t xml:space="preserve">, N., Petropoulos, S.A., 2021.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application: A low input cropping management tool for sustainable farming of vegetables. Biomolecules 11(5), 698. </w:t>
      </w:r>
    </w:p>
    <w:p w:rsidR="001C2D7B" w:rsidRPr="005A5197" w:rsidRDefault="001C2D7B" w:rsidP="00B32336">
      <w:pPr>
        <w:spacing w:line="360" w:lineRule="auto"/>
        <w:jc w:val="both"/>
        <w:rPr>
          <w:rFonts w:ascii="Times New Roman" w:hAnsi="Times New Roman" w:cs="Times New Roman"/>
          <w:sz w:val="24"/>
          <w:szCs w:val="24"/>
        </w:rPr>
      </w:pPr>
      <w:r w:rsidRPr="005A5197">
        <w:rPr>
          <w:rFonts w:ascii="Times New Roman" w:hAnsi="Times New Roman" w:cs="Times New Roman"/>
          <w:sz w:val="24"/>
          <w:szCs w:val="24"/>
        </w:rPr>
        <w:t xml:space="preserve">Sharma, D., Chauhan, A., 2019. Effect of plant growth regulators on yield and quality of tomato (Solanum </w:t>
      </w:r>
      <w:proofErr w:type="spellStart"/>
      <w:r w:rsidRPr="005A5197">
        <w:rPr>
          <w:rFonts w:ascii="Times New Roman" w:hAnsi="Times New Roman" w:cs="Times New Roman"/>
          <w:sz w:val="24"/>
          <w:szCs w:val="24"/>
        </w:rPr>
        <w:t>lycopersicum</w:t>
      </w:r>
      <w:proofErr w:type="spellEnd"/>
      <w:r w:rsidRPr="005A5197">
        <w:rPr>
          <w:rFonts w:ascii="Times New Roman" w:hAnsi="Times New Roman" w:cs="Times New Roman"/>
          <w:sz w:val="24"/>
          <w:szCs w:val="24"/>
        </w:rPr>
        <w:t xml:space="preserve"> L.) under mid-hill conditions of Himachal Pradesh. International Journal of Bio-resource and Stress Management 10(3), 215–218. </w:t>
      </w:r>
    </w:p>
    <w:p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Soltys</w:t>
      </w:r>
      <w:proofErr w:type="spellEnd"/>
      <w:r w:rsidRPr="005A5197">
        <w:rPr>
          <w:rFonts w:ascii="Times New Roman" w:hAnsi="Times New Roman" w:cs="Times New Roman"/>
          <w:sz w:val="24"/>
          <w:szCs w:val="24"/>
        </w:rPr>
        <w:t xml:space="preserve">, D., </w:t>
      </w:r>
      <w:proofErr w:type="spellStart"/>
      <w:r w:rsidRPr="005A5197">
        <w:rPr>
          <w:rFonts w:ascii="Times New Roman" w:hAnsi="Times New Roman" w:cs="Times New Roman"/>
          <w:sz w:val="24"/>
          <w:szCs w:val="24"/>
        </w:rPr>
        <w:t>Rudzińska-Langwald</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Gniazdowska</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Wiśniewska</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Bogatek</w:t>
      </w:r>
      <w:proofErr w:type="spellEnd"/>
      <w:r w:rsidRPr="005A5197">
        <w:rPr>
          <w:rFonts w:ascii="Times New Roman" w:hAnsi="Times New Roman" w:cs="Times New Roman"/>
          <w:sz w:val="24"/>
          <w:szCs w:val="24"/>
        </w:rPr>
        <w:t xml:space="preserve">, R., 2012. Inhibition of tomato (Solanum </w:t>
      </w:r>
      <w:proofErr w:type="spellStart"/>
      <w:r w:rsidRPr="005A5197">
        <w:rPr>
          <w:rFonts w:ascii="Times New Roman" w:hAnsi="Times New Roman" w:cs="Times New Roman"/>
          <w:sz w:val="24"/>
          <w:szCs w:val="24"/>
        </w:rPr>
        <w:t>lycopersicum</w:t>
      </w:r>
      <w:proofErr w:type="spellEnd"/>
      <w:r w:rsidRPr="005A5197">
        <w:rPr>
          <w:rFonts w:ascii="Times New Roman" w:hAnsi="Times New Roman" w:cs="Times New Roman"/>
          <w:sz w:val="24"/>
          <w:szCs w:val="24"/>
        </w:rPr>
        <w:t xml:space="preserve"> L.) root growth by cyanamide is due to altered cell division, phytohormone balance and </w:t>
      </w:r>
      <w:proofErr w:type="spellStart"/>
      <w:r w:rsidRPr="005A5197">
        <w:rPr>
          <w:rFonts w:ascii="Times New Roman" w:hAnsi="Times New Roman" w:cs="Times New Roman"/>
          <w:sz w:val="24"/>
          <w:szCs w:val="24"/>
        </w:rPr>
        <w:t>expansin</w:t>
      </w:r>
      <w:proofErr w:type="spellEnd"/>
      <w:r w:rsidRPr="005A5197">
        <w:rPr>
          <w:rFonts w:ascii="Times New Roman" w:hAnsi="Times New Roman" w:cs="Times New Roman"/>
          <w:sz w:val="24"/>
          <w:szCs w:val="24"/>
        </w:rPr>
        <w:t xml:space="preserve"> gene expression. Planta 236(5), 1629–1638.</w:t>
      </w:r>
    </w:p>
    <w:p w:rsidR="001C2D7B" w:rsidRPr="005A5197" w:rsidRDefault="001C2D7B" w:rsidP="00B32336">
      <w:pPr>
        <w:spacing w:line="360" w:lineRule="auto"/>
        <w:jc w:val="both"/>
        <w:rPr>
          <w:rFonts w:ascii="Times New Roman" w:hAnsi="Times New Roman" w:cs="Times New Roman"/>
          <w:sz w:val="24"/>
          <w:szCs w:val="24"/>
        </w:rPr>
      </w:pPr>
      <w:proofErr w:type="spellStart"/>
      <w:r w:rsidRPr="005A5197">
        <w:rPr>
          <w:rFonts w:ascii="Times New Roman" w:hAnsi="Times New Roman" w:cs="Times New Roman"/>
          <w:sz w:val="24"/>
          <w:szCs w:val="24"/>
        </w:rPr>
        <w:t>Ziosi</w:t>
      </w:r>
      <w:proofErr w:type="spellEnd"/>
      <w:r w:rsidRPr="005A5197">
        <w:rPr>
          <w:rFonts w:ascii="Times New Roman" w:hAnsi="Times New Roman" w:cs="Times New Roman"/>
          <w:sz w:val="24"/>
          <w:szCs w:val="24"/>
        </w:rPr>
        <w:t xml:space="preserve">, V., </w:t>
      </w:r>
      <w:proofErr w:type="spellStart"/>
      <w:r w:rsidRPr="005A5197">
        <w:rPr>
          <w:rFonts w:ascii="Times New Roman" w:hAnsi="Times New Roman" w:cs="Times New Roman"/>
          <w:sz w:val="24"/>
          <w:szCs w:val="24"/>
        </w:rPr>
        <w:t>Zandoli</w:t>
      </w:r>
      <w:proofErr w:type="spellEnd"/>
      <w:r w:rsidRPr="005A5197">
        <w:rPr>
          <w:rFonts w:ascii="Times New Roman" w:hAnsi="Times New Roman" w:cs="Times New Roman"/>
          <w:sz w:val="24"/>
          <w:szCs w:val="24"/>
        </w:rPr>
        <w:t xml:space="preserve">, R., Vitali, F., Di </w:t>
      </w:r>
      <w:proofErr w:type="spellStart"/>
      <w:r w:rsidRPr="005A5197">
        <w:rPr>
          <w:rFonts w:ascii="Times New Roman" w:hAnsi="Times New Roman" w:cs="Times New Roman"/>
          <w:sz w:val="24"/>
          <w:szCs w:val="24"/>
        </w:rPr>
        <w:t>Nardo</w:t>
      </w:r>
      <w:proofErr w:type="spellEnd"/>
      <w:r w:rsidRPr="005A5197">
        <w:rPr>
          <w:rFonts w:ascii="Times New Roman" w:hAnsi="Times New Roman" w:cs="Times New Roman"/>
          <w:sz w:val="24"/>
          <w:szCs w:val="24"/>
        </w:rPr>
        <w:t xml:space="preserve">, A., 2012. </w:t>
      </w:r>
      <w:proofErr w:type="spellStart"/>
      <w:r w:rsidRPr="005A5197">
        <w:rPr>
          <w:rFonts w:ascii="Times New Roman" w:hAnsi="Times New Roman" w:cs="Times New Roman"/>
          <w:sz w:val="24"/>
          <w:szCs w:val="24"/>
        </w:rPr>
        <w:t>Folicist</w:t>
      </w:r>
      <w:proofErr w:type="spellEnd"/>
      <w:r w:rsidRPr="005A5197">
        <w:rPr>
          <w:rFonts w:ascii="Times New Roman" w:hAnsi="Times New Roman" w:cs="Times New Roman"/>
          <w:sz w:val="24"/>
          <w:szCs w:val="24"/>
        </w:rPr>
        <w:t xml:space="preserve">®, a </w:t>
      </w:r>
      <w:proofErr w:type="spellStart"/>
      <w:r w:rsidRPr="005A5197">
        <w:rPr>
          <w:rFonts w:ascii="Times New Roman" w:hAnsi="Times New Roman" w:cs="Times New Roman"/>
          <w:sz w:val="24"/>
          <w:szCs w:val="24"/>
        </w:rPr>
        <w:t>biostimulant</w:t>
      </w:r>
      <w:proofErr w:type="spellEnd"/>
      <w:r w:rsidRPr="005A5197">
        <w:rPr>
          <w:rFonts w:ascii="Times New Roman" w:hAnsi="Times New Roman" w:cs="Times New Roman"/>
          <w:sz w:val="24"/>
          <w:szCs w:val="24"/>
        </w:rPr>
        <w:t xml:space="preserve"> based on acetyl-</w:t>
      </w:r>
      <w:proofErr w:type="spellStart"/>
      <w:r w:rsidRPr="005A5197">
        <w:rPr>
          <w:rFonts w:ascii="Times New Roman" w:hAnsi="Times New Roman" w:cs="Times New Roman"/>
          <w:sz w:val="24"/>
          <w:szCs w:val="24"/>
        </w:rPr>
        <w:t>thioproline</w:t>
      </w:r>
      <w:proofErr w:type="spellEnd"/>
      <w:r w:rsidRPr="005A5197">
        <w:rPr>
          <w:rFonts w:ascii="Times New Roman" w:hAnsi="Times New Roman" w:cs="Times New Roman"/>
          <w:sz w:val="24"/>
          <w:szCs w:val="24"/>
        </w:rPr>
        <w:t xml:space="preserve">, folic acid and plant extracts, improves seed germination and radicle extension. In I World Congress on the Use of </w:t>
      </w:r>
      <w:proofErr w:type="spellStart"/>
      <w:r w:rsidRPr="005A5197">
        <w:rPr>
          <w:rFonts w:ascii="Times New Roman" w:hAnsi="Times New Roman" w:cs="Times New Roman"/>
          <w:sz w:val="24"/>
          <w:szCs w:val="24"/>
        </w:rPr>
        <w:t>Biostimulants</w:t>
      </w:r>
      <w:proofErr w:type="spellEnd"/>
      <w:r w:rsidRPr="005A5197">
        <w:rPr>
          <w:rFonts w:ascii="Times New Roman" w:hAnsi="Times New Roman" w:cs="Times New Roman"/>
          <w:sz w:val="24"/>
          <w:szCs w:val="24"/>
        </w:rPr>
        <w:t xml:space="preserve"> in Agriculture 1009, 79–82.</w:t>
      </w:r>
    </w:p>
    <w:p w:rsidR="00E710F6" w:rsidRPr="005A5197" w:rsidRDefault="00E710F6" w:rsidP="00B32336">
      <w:pPr>
        <w:spacing w:line="360" w:lineRule="auto"/>
        <w:jc w:val="both"/>
        <w:rPr>
          <w:rFonts w:ascii="Times New Roman" w:eastAsia="Times New Roman" w:hAnsi="Times New Roman" w:cs="Times New Roman"/>
          <w:b/>
          <w:sz w:val="24"/>
          <w:szCs w:val="24"/>
        </w:rPr>
      </w:pPr>
    </w:p>
    <w:p w:rsidR="00437EF1" w:rsidRPr="005A5197" w:rsidRDefault="00437EF1" w:rsidP="002B7ED8">
      <w:pPr>
        <w:spacing w:line="360" w:lineRule="auto"/>
        <w:ind w:firstLine="720"/>
        <w:jc w:val="both"/>
        <w:rPr>
          <w:rFonts w:ascii="Times New Roman" w:hAnsi="Times New Roman" w:cs="Times New Roman"/>
          <w:sz w:val="24"/>
          <w:szCs w:val="24"/>
        </w:rPr>
      </w:pPr>
    </w:p>
    <w:sectPr w:rsidR="00437EF1" w:rsidRPr="005A5197" w:rsidSect="004C52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23F" w:rsidRDefault="0034223F" w:rsidP="00BC73B9">
      <w:pPr>
        <w:spacing w:after="0" w:line="240" w:lineRule="auto"/>
      </w:pPr>
      <w:r>
        <w:separator/>
      </w:r>
    </w:p>
  </w:endnote>
  <w:endnote w:type="continuationSeparator" w:id="0">
    <w:p w:rsidR="0034223F" w:rsidRDefault="0034223F" w:rsidP="00BC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3B9" w:rsidRDefault="00BC7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3B9" w:rsidRDefault="00BC7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3B9" w:rsidRDefault="00BC7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23F" w:rsidRDefault="0034223F" w:rsidP="00BC73B9">
      <w:pPr>
        <w:spacing w:after="0" w:line="240" w:lineRule="auto"/>
      </w:pPr>
      <w:r>
        <w:separator/>
      </w:r>
    </w:p>
  </w:footnote>
  <w:footnote w:type="continuationSeparator" w:id="0">
    <w:p w:rsidR="0034223F" w:rsidRDefault="0034223F" w:rsidP="00BC7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3B9" w:rsidRDefault="00BF32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3B9" w:rsidRDefault="00BF32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3B9" w:rsidRDefault="00BF32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9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3718"/>
    <w:rsid w:val="0001059E"/>
    <w:rsid w:val="00053A38"/>
    <w:rsid w:val="001349CC"/>
    <w:rsid w:val="00152C38"/>
    <w:rsid w:val="00173948"/>
    <w:rsid w:val="0018186A"/>
    <w:rsid w:val="001A0999"/>
    <w:rsid w:val="001C2D7B"/>
    <w:rsid w:val="001E4321"/>
    <w:rsid w:val="0022491F"/>
    <w:rsid w:val="0022521F"/>
    <w:rsid w:val="002B7ED8"/>
    <w:rsid w:val="002F510E"/>
    <w:rsid w:val="00333AF4"/>
    <w:rsid w:val="0034223F"/>
    <w:rsid w:val="00350EAC"/>
    <w:rsid w:val="003912F7"/>
    <w:rsid w:val="003B24ED"/>
    <w:rsid w:val="003C356E"/>
    <w:rsid w:val="00437EF1"/>
    <w:rsid w:val="004C521B"/>
    <w:rsid w:val="00563660"/>
    <w:rsid w:val="005A494A"/>
    <w:rsid w:val="005A5197"/>
    <w:rsid w:val="005A7018"/>
    <w:rsid w:val="005B62A9"/>
    <w:rsid w:val="00637EA1"/>
    <w:rsid w:val="00651CD5"/>
    <w:rsid w:val="00665F68"/>
    <w:rsid w:val="0068726B"/>
    <w:rsid w:val="00690B7D"/>
    <w:rsid w:val="006B7DCD"/>
    <w:rsid w:val="00783FEA"/>
    <w:rsid w:val="0079541A"/>
    <w:rsid w:val="00796D4B"/>
    <w:rsid w:val="007B0BD8"/>
    <w:rsid w:val="00830EEE"/>
    <w:rsid w:val="008531BD"/>
    <w:rsid w:val="00873718"/>
    <w:rsid w:val="00982468"/>
    <w:rsid w:val="00994871"/>
    <w:rsid w:val="00A222D0"/>
    <w:rsid w:val="00A43392"/>
    <w:rsid w:val="00A66E58"/>
    <w:rsid w:val="00A74017"/>
    <w:rsid w:val="00AF6AC1"/>
    <w:rsid w:val="00B32336"/>
    <w:rsid w:val="00B658A3"/>
    <w:rsid w:val="00BC73B9"/>
    <w:rsid w:val="00BF325A"/>
    <w:rsid w:val="00C04E01"/>
    <w:rsid w:val="00C1499D"/>
    <w:rsid w:val="00D25D02"/>
    <w:rsid w:val="00D509C8"/>
    <w:rsid w:val="00D611E6"/>
    <w:rsid w:val="00D6356B"/>
    <w:rsid w:val="00D8153A"/>
    <w:rsid w:val="00DA1F30"/>
    <w:rsid w:val="00DE7E24"/>
    <w:rsid w:val="00DF1A4D"/>
    <w:rsid w:val="00E30D71"/>
    <w:rsid w:val="00E710F6"/>
    <w:rsid w:val="00E928AD"/>
    <w:rsid w:val="00EE12CD"/>
    <w:rsid w:val="00F70773"/>
    <w:rsid w:val="00F85CBD"/>
    <w:rsid w:val="00F95746"/>
    <w:rsid w:val="00FF534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2235E"/>
  <w15:docId w15:val="{FB4A39DD-D2DD-42BE-9DA6-119C59CE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F68"/>
    <w:pPr>
      <w:ind w:left="720"/>
      <w:contextualSpacing/>
    </w:pPr>
  </w:style>
  <w:style w:type="character" w:styleId="Hyperlink">
    <w:name w:val="Hyperlink"/>
    <w:basedOn w:val="DefaultParagraphFont"/>
    <w:uiPriority w:val="99"/>
    <w:unhideWhenUsed/>
    <w:rsid w:val="00A43392"/>
    <w:rPr>
      <w:color w:val="0000FF" w:themeColor="hyperlink"/>
      <w:u w:val="single"/>
    </w:rPr>
  </w:style>
  <w:style w:type="character" w:customStyle="1" w:styleId="UnresolvedMention1">
    <w:name w:val="Unresolved Mention1"/>
    <w:basedOn w:val="DefaultParagraphFont"/>
    <w:uiPriority w:val="99"/>
    <w:semiHidden/>
    <w:unhideWhenUsed/>
    <w:rsid w:val="00A43392"/>
    <w:rPr>
      <w:color w:val="605E5C"/>
      <w:shd w:val="clear" w:color="auto" w:fill="E1DFDD"/>
    </w:rPr>
  </w:style>
  <w:style w:type="paragraph" w:styleId="Header">
    <w:name w:val="header"/>
    <w:basedOn w:val="Normal"/>
    <w:link w:val="HeaderChar"/>
    <w:uiPriority w:val="99"/>
    <w:unhideWhenUsed/>
    <w:rsid w:val="00BC7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3B9"/>
  </w:style>
  <w:style w:type="paragraph" w:styleId="Footer">
    <w:name w:val="footer"/>
    <w:basedOn w:val="Normal"/>
    <w:link w:val="FooterChar"/>
    <w:uiPriority w:val="99"/>
    <w:unhideWhenUsed/>
    <w:rsid w:val="00BC7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officer Inchrage ARS, Achalpur</dc:creator>
  <cp:keywords/>
  <dc:description/>
  <cp:lastModifiedBy>SDI PC New 16</cp:lastModifiedBy>
  <cp:revision>40</cp:revision>
  <cp:lastPrinted>2025-05-23T08:53:00Z</cp:lastPrinted>
  <dcterms:created xsi:type="dcterms:W3CDTF">2025-05-23T07:25:00Z</dcterms:created>
  <dcterms:modified xsi:type="dcterms:W3CDTF">2025-06-05T07:34:00Z</dcterms:modified>
</cp:coreProperties>
</file>