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835C4" w14:textId="21CDFCFC" w:rsidR="00073FBD" w:rsidRPr="00073FBD" w:rsidRDefault="00073FBD" w:rsidP="00073FBD">
      <w:pPr>
        <w:spacing w:after="0" w:line="360" w:lineRule="auto"/>
        <w:rPr>
          <w:rFonts w:ascii="Times New Roman" w:hAnsi="Times New Roman" w:cs="Times New Roman"/>
          <w:b/>
          <w:bCs/>
          <w:u w:val="single"/>
        </w:rPr>
      </w:pPr>
      <w:r w:rsidRPr="00073FBD">
        <w:rPr>
          <w:rFonts w:ascii="Times New Roman" w:hAnsi="Times New Roman" w:cs="Times New Roman"/>
          <w:b/>
          <w:bCs/>
          <w:u w:val="single"/>
        </w:rPr>
        <w:t>Original Research Article</w:t>
      </w:r>
    </w:p>
    <w:p w14:paraId="59065F7B" w14:textId="543BFD10" w:rsidR="006D117F" w:rsidRPr="004433BD" w:rsidRDefault="00B02A36" w:rsidP="004433BD">
      <w:pPr>
        <w:spacing w:after="0" w:line="360" w:lineRule="auto"/>
        <w:jc w:val="center"/>
        <w:rPr>
          <w:rFonts w:ascii="Times New Roman" w:hAnsi="Times New Roman" w:cs="Times New Roman"/>
          <w:b/>
          <w:color w:val="000000" w:themeColor="text1"/>
        </w:rPr>
      </w:pPr>
      <w:r w:rsidRPr="004433BD">
        <w:rPr>
          <w:rFonts w:ascii="Times New Roman" w:hAnsi="Times New Roman" w:cs="Times New Roman"/>
          <w:b/>
          <w:bCs/>
        </w:rPr>
        <w:t>Effect of different nitrogen sources on growth and yield</w:t>
      </w:r>
      <w:r w:rsidR="00AA675C" w:rsidRPr="004433BD">
        <w:rPr>
          <w:rFonts w:ascii="Times New Roman" w:hAnsi="Times New Roman" w:cs="Times New Roman"/>
          <w:b/>
          <w:bCs/>
        </w:rPr>
        <w:t xml:space="preserve"> of </w:t>
      </w:r>
      <w:proofErr w:type="spellStart"/>
      <w:r w:rsidR="00AA675C" w:rsidRPr="004433BD">
        <w:rPr>
          <w:rFonts w:ascii="Times New Roman" w:hAnsi="Times New Roman" w:cs="Times New Roman"/>
          <w:b/>
          <w:bCs/>
        </w:rPr>
        <w:t>Kasuri</w:t>
      </w:r>
      <w:proofErr w:type="spellEnd"/>
      <w:r w:rsidR="00AA675C" w:rsidRPr="004433BD">
        <w:rPr>
          <w:rFonts w:ascii="Times New Roman" w:hAnsi="Times New Roman" w:cs="Times New Roman"/>
          <w:b/>
          <w:bCs/>
        </w:rPr>
        <w:t xml:space="preserve"> </w:t>
      </w:r>
      <w:proofErr w:type="spellStart"/>
      <w:r w:rsidR="00AA675C" w:rsidRPr="004433BD">
        <w:rPr>
          <w:rFonts w:ascii="Times New Roman" w:hAnsi="Times New Roman" w:cs="Times New Roman"/>
          <w:b/>
          <w:bCs/>
        </w:rPr>
        <w:t>methi</w:t>
      </w:r>
      <w:proofErr w:type="spellEnd"/>
      <w:r w:rsidR="00AA675C" w:rsidRPr="004433BD">
        <w:rPr>
          <w:rFonts w:ascii="Times New Roman" w:hAnsi="Times New Roman" w:cs="Times New Roman"/>
          <w:b/>
          <w:bCs/>
        </w:rPr>
        <w:t xml:space="preserve"> </w:t>
      </w:r>
      <w:r w:rsidR="00AA675C" w:rsidRPr="004433BD">
        <w:rPr>
          <w:rFonts w:ascii="Times New Roman" w:hAnsi="Times New Roman" w:cs="Times New Roman"/>
          <w:b/>
          <w:color w:val="000000" w:themeColor="text1"/>
        </w:rPr>
        <w:t>(</w:t>
      </w:r>
      <w:proofErr w:type="spellStart"/>
      <w:r w:rsidR="00AA675C" w:rsidRPr="004433BD">
        <w:rPr>
          <w:rFonts w:ascii="Times New Roman" w:hAnsi="Times New Roman" w:cs="Times New Roman"/>
          <w:b/>
          <w:i/>
          <w:color w:val="000000" w:themeColor="text1"/>
        </w:rPr>
        <w:t>Trigonella</w:t>
      </w:r>
      <w:proofErr w:type="spellEnd"/>
      <w:r w:rsidR="00AA675C" w:rsidRPr="004433BD">
        <w:rPr>
          <w:rFonts w:ascii="Times New Roman" w:hAnsi="Times New Roman" w:cs="Times New Roman"/>
          <w:b/>
          <w:i/>
          <w:color w:val="000000" w:themeColor="text1"/>
        </w:rPr>
        <w:t xml:space="preserve"> </w:t>
      </w:r>
      <w:proofErr w:type="spellStart"/>
      <w:r w:rsidR="00AA675C" w:rsidRPr="004433BD">
        <w:rPr>
          <w:rFonts w:ascii="Times New Roman" w:hAnsi="Times New Roman" w:cs="Times New Roman"/>
          <w:b/>
          <w:i/>
          <w:color w:val="000000" w:themeColor="text1"/>
        </w:rPr>
        <w:t>corniculata</w:t>
      </w:r>
      <w:proofErr w:type="spellEnd"/>
      <w:r w:rsidR="00AA675C" w:rsidRPr="004433BD">
        <w:rPr>
          <w:rFonts w:ascii="Times New Roman" w:hAnsi="Times New Roman" w:cs="Times New Roman"/>
          <w:b/>
          <w:color w:val="000000" w:themeColor="text1"/>
        </w:rPr>
        <w:t xml:space="preserve"> L.)</w:t>
      </w:r>
    </w:p>
    <w:p w14:paraId="701C3DEE" w14:textId="77777777" w:rsidR="00B5648C" w:rsidRDefault="00B5648C" w:rsidP="004433BD">
      <w:pPr>
        <w:spacing w:after="0" w:line="360" w:lineRule="auto"/>
        <w:jc w:val="both"/>
        <w:rPr>
          <w:rFonts w:ascii="Times New Roman" w:hAnsi="Times New Roman" w:cs="Times New Roman"/>
          <w:b/>
          <w:bCs/>
        </w:rPr>
      </w:pPr>
    </w:p>
    <w:p w14:paraId="182AE829" w14:textId="77777777" w:rsidR="00B5648C" w:rsidRDefault="00B5648C" w:rsidP="004433BD">
      <w:pPr>
        <w:spacing w:after="0" w:line="360" w:lineRule="auto"/>
        <w:jc w:val="both"/>
        <w:rPr>
          <w:rFonts w:ascii="Times New Roman" w:hAnsi="Times New Roman" w:cs="Times New Roman"/>
          <w:b/>
          <w:bCs/>
        </w:rPr>
      </w:pPr>
    </w:p>
    <w:p w14:paraId="7F4BA807" w14:textId="77777777" w:rsidR="00B5648C" w:rsidRDefault="00B5648C" w:rsidP="004433BD">
      <w:pPr>
        <w:spacing w:after="0" w:line="360" w:lineRule="auto"/>
        <w:jc w:val="both"/>
        <w:rPr>
          <w:rFonts w:ascii="Times New Roman" w:hAnsi="Times New Roman" w:cs="Times New Roman"/>
          <w:b/>
          <w:bCs/>
        </w:rPr>
      </w:pPr>
    </w:p>
    <w:p w14:paraId="2C328146" w14:textId="77777777" w:rsidR="00B5648C" w:rsidRDefault="00B5648C" w:rsidP="004433BD">
      <w:pPr>
        <w:spacing w:after="0" w:line="360" w:lineRule="auto"/>
        <w:jc w:val="both"/>
        <w:rPr>
          <w:rFonts w:ascii="Times New Roman" w:hAnsi="Times New Roman" w:cs="Times New Roman"/>
          <w:b/>
          <w:bCs/>
        </w:rPr>
      </w:pPr>
    </w:p>
    <w:p w14:paraId="2F69393D" w14:textId="73CFC8BE" w:rsidR="00B02A36" w:rsidRPr="004433BD" w:rsidRDefault="00B02A36" w:rsidP="004433BD">
      <w:pPr>
        <w:spacing w:after="0" w:line="360" w:lineRule="auto"/>
        <w:jc w:val="both"/>
        <w:rPr>
          <w:rFonts w:ascii="Times New Roman" w:hAnsi="Times New Roman" w:cs="Times New Roman"/>
          <w:b/>
          <w:bCs/>
        </w:rPr>
      </w:pPr>
      <w:r w:rsidRPr="004433BD">
        <w:rPr>
          <w:rFonts w:ascii="Times New Roman" w:hAnsi="Times New Roman" w:cs="Times New Roman"/>
          <w:b/>
          <w:bCs/>
        </w:rPr>
        <w:t>Abstract</w:t>
      </w:r>
      <w:r w:rsidR="00C1268F">
        <w:rPr>
          <w:rFonts w:ascii="Times New Roman" w:hAnsi="Times New Roman" w:cs="Times New Roman"/>
          <w:b/>
          <w:bCs/>
        </w:rPr>
        <w:tab/>
      </w:r>
    </w:p>
    <w:p w14:paraId="72C5988C" w14:textId="5ACFF7AA" w:rsidR="00B02A36" w:rsidRPr="004433BD" w:rsidRDefault="0053647D" w:rsidP="005C7ED8">
      <w:pPr>
        <w:spacing w:after="0" w:line="360" w:lineRule="auto"/>
        <w:ind w:firstLine="720"/>
        <w:jc w:val="both"/>
        <w:rPr>
          <w:rFonts w:ascii="Times New Roman" w:hAnsi="Times New Roman" w:cs="Times New Roman"/>
        </w:rPr>
      </w:pPr>
      <w:proofErr w:type="spellStart"/>
      <w:r w:rsidRPr="002D24C5">
        <w:rPr>
          <w:rFonts w:ascii="Times New Roman" w:hAnsi="Times New Roman" w:cs="Times New Roman"/>
          <w:color w:val="000000" w:themeColor="text1"/>
          <w:highlight w:val="yellow"/>
        </w:rPr>
        <w:t>Kasuri</w:t>
      </w:r>
      <w:proofErr w:type="spellEnd"/>
      <w:r w:rsidRPr="002D24C5">
        <w:rPr>
          <w:rFonts w:ascii="Times New Roman" w:hAnsi="Times New Roman" w:cs="Times New Roman"/>
          <w:color w:val="000000" w:themeColor="text1"/>
          <w:highlight w:val="yellow"/>
        </w:rPr>
        <w:t xml:space="preserve"> </w:t>
      </w:r>
      <w:proofErr w:type="spellStart"/>
      <w:r w:rsidRPr="002D24C5">
        <w:rPr>
          <w:rFonts w:ascii="Times New Roman" w:hAnsi="Times New Roman" w:cs="Times New Roman"/>
          <w:color w:val="000000" w:themeColor="text1"/>
          <w:highlight w:val="yellow"/>
        </w:rPr>
        <w:t>methi</w:t>
      </w:r>
      <w:proofErr w:type="spellEnd"/>
      <w:r w:rsidRPr="002D24C5">
        <w:rPr>
          <w:rFonts w:ascii="Times New Roman" w:hAnsi="Times New Roman" w:cs="Times New Roman"/>
          <w:color w:val="000000" w:themeColor="text1"/>
          <w:highlight w:val="yellow"/>
        </w:rPr>
        <w:t xml:space="preserve"> (</w:t>
      </w:r>
      <w:proofErr w:type="spellStart"/>
      <w:r w:rsidRPr="002D24C5">
        <w:rPr>
          <w:rFonts w:ascii="Times New Roman" w:hAnsi="Times New Roman" w:cs="Times New Roman"/>
          <w:i/>
          <w:color w:val="000000" w:themeColor="text1"/>
          <w:highlight w:val="yellow"/>
        </w:rPr>
        <w:t>Trigonella</w:t>
      </w:r>
      <w:proofErr w:type="spellEnd"/>
      <w:r w:rsidRPr="002D24C5">
        <w:rPr>
          <w:rFonts w:ascii="Times New Roman" w:hAnsi="Times New Roman" w:cs="Times New Roman"/>
          <w:i/>
          <w:color w:val="000000" w:themeColor="text1"/>
          <w:highlight w:val="yellow"/>
        </w:rPr>
        <w:t xml:space="preserve"> </w:t>
      </w:r>
      <w:proofErr w:type="spellStart"/>
      <w:r w:rsidRPr="002D24C5">
        <w:rPr>
          <w:rFonts w:ascii="Times New Roman" w:hAnsi="Times New Roman" w:cs="Times New Roman"/>
          <w:i/>
          <w:color w:val="000000" w:themeColor="text1"/>
          <w:highlight w:val="yellow"/>
        </w:rPr>
        <w:t>corniculata</w:t>
      </w:r>
      <w:proofErr w:type="spellEnd"/>
      <w:r w:rsidRPr="002D24C5">
        <w:rPr>
          <w:rFonts w:ascii="Times New Roman" w:hAnsi="Times New Roman" w:cs="Times New Roman"/>
          <w:color w:val="000000" w:themeColor="text1"/>
          <w:highlight w:val="yellow"/>
        </w:rPr>
        <w:t xml:space="preserve"> L.) is a slow growing plant remains in a rosette condition during vegetative growth. The flowers are orange-yellow </w:t>
      </w:r>
      <w:proofErr w:type="spellStart"/>
      <w:r w:rsidRPr="002D24C5">
        <w:rPr>
          <w:rFonts w:ascii="Times New Roman" w:hAnsi="Times New Roman" w:cs="Times New Roman"/>
          <w:color w:val="000000" w:themeColor="text1"/>
          <w:highlight w:val="yellow"/>
        </w:rPr>
        <w:t>coloured</w:t>
      </w:r>
      <w:proofErr w:type="spellEnd"/>
      <w:r w:rsidRPr="002D24C5">
        <w:rPr>
          <w:rFonts w:ascii="Times New Roman" w:hAnsi="Times New Roman" w:cs="Times New Roman"/>
          <w:color w:val="000000" w:themeColor="text1"/>
          <w:highlight w:val="yellow"/>
        </w:rPr>
        <w:t xml:space="preserve"> with long stalks.</w:t>
      </w:r>
      <w:r w:rsidR="0080347E" w:rsidRPr="002D24C5">
        <w:rPr>
          <w:highlight w:val="yellow"/>
        </w:rPr>
        <w:t xml:space="preserve"> </w:t>
      </w:r>
      <w:r w:rsidR="0080347E" w:rsidRPr="002D24C5">
        <w:rPr>
          <w:rFonts w:ascii="Times New Roman" w:hAnsi="Times New Roman" w:cs="Times New Roman"/>
          <w:color w:val="000000" w:themeColor="text1"/>
          <w:highlight w:val="yellow"/>
        </w:rPr>
        <w:t xml:space="preserve">Being a leguminous crop, </w:t>
      </w:r>
      <w:proofErr w:type="spellStart"/>
      <w:r w:rsidR="0080347E" w:rsidRPr="002D24C5">
        <w:rPr>
          <w:rFonts w:ascii="Times New Roman" w:hAnsi="Times New Roman" w:cs="Times New Roman"/>
          <w:color w:val="000000" w:themeColor="text1"/>
          <w:highlight w:val="yellow"/>
        </w:rPr>
        <w:t>kasuri</w:t>
      </w:r>
      <w:proofErr w:type="spellEnd"/>
      <w:r w:rsidR="0080347E" w:rsidRPr="002D24C5">
        <w:rPr>
          <w:rFonts w:ascii="Times New Roman" w:hAnsi="Times New Roman" w:cs="Times New Roman"/>
          <w:color w:val="000000" w:themeColor="text1"/>
          <w:highlight w:val="yellow"/>
        </w:rPr>
        <w:t xml:space="preserve"> </w:t>
      </w:r>
      <w:proofErr w:type="spellStart"/>
      <w:r w:rsidR="0080347E" w:rsidRPr="002D24C5">
        <w:rPr>
          <w:rFonts w:ascii="Times New Roman" w:hAnsi="Times New Roman" w:cs="Times New Roman"/>
          <w:color w:val="000000" w:themeColor="text1"/>
          <w:highlight w:val="yellow"/>
        </w:rPr>
        <w:t>methi</w:t>
      </w:r>
      <w:proofErr w:type="spellEnd"/>
      <w:r w:rsidR="0080347E" w:rsidRPr="002D24C5">
        <w:rPr>
          <w:rFonts w:ascii="Times New Roman" w:hAnsi="Times New Roman" w:cs="Times New Roman"/>
          <w:color w:val="000000" w:themeColor="text1"/>
          <w:highlight w:val="yellow"/>
        </w:rPr>
        <w:t xml:space="preserve"> is highly responsive to nitrogenous fertilizer application especially in early stage. Nitrogen promotes the leaf, stem and other vegetative growth. The plant needs nitrogen for vegetative growth, resulting in higher green and seed yield. Nitrogen plays very important role in chlorophyll synthesis. </w:t>
      </w:r>
      <w:r w:rsidRPr="002D24C5">
        <w:rPr>
          <w:rFonts w:ascii="Times New Roman" w:hAnsi="Times New Roman" w:cs="Times New Roman"/>
          <w:color w:val="000000" w:themeColor="text1"/>
          <w:highlight w:val="yellow"/>
        </w:rPr>
        <w:t xml:space="preserve"> </w:t>
      </w:r>
      <w:r w:rsidR="004C5B4E" w:rsidRPr="002D24C5">
        <w:rPr>
          <w:rFonts w:ascii="Times New Roman" w:hAnsi="Times New Roman" w:cs="Times New Roman"/>
          <w:color w:val="000000" w:themeColor="text1"/>
          <w:highlight w:val="yellow"/>
        </w:rPr>
        <w:t xml:space="preserve">The present study aimed to determine the effect of different nitrogen sources on growth and yield of </w:t>
      </w:r>
      <w:proofErr w:type="spellStart"/>
      <w:r w:rsidR="004C5B4E" w:rsidRPr="002D24C5">
        <w:rPr>
          <w:rFonts w:ascii="Times New Roman" w:hAnsi="Times New Roman" w:cs="Times New Roman"/>
          <w:color w:val="000000" w:themeColor="text1"/>
          <w:highlight w:val="yellow"/>
        </w:rPr>
        <w:t>Kasuri</w:t>
      </w:r>
      <w:proofErr w:type="spellEnd"/>
      <w:r w:rsidR="004C5B4E" w:rsidRPr="002D24C5">
        <w:rPr>
          <w:rFonts w:ascii="Times New Roman" w:hAnsi="Times New Roman" w:cs="Times New Roman"/>
          <w:color w:val="000000" w:themeColor="text1"/>
          <w:highlight w:val="yellow"/>
        </w:rPr>
        <w:t xml:space="preserve"> </w:t>
      </w:r>
      <w:proofErr w:type="spellStart"/>
      <w:r w:rsidR="004C5B4E" w:rsidRPr="002D24C5">
        <w:rPr>
          <w:rFonts w:ascii="Times New Roman" w:hAnsi="Times New Roman" w:cs="Times New Roman"/>
          <w:color w:val="000000" w:themeColor="text1"/>
          <w:highlight w:val="yellow"/>
        </w:rPr>
        <w:t>methi</w:t>
      </w:r>
      <w:proofErr w:type="spellEnd"/>
      <w:r w:rsidR="004C5B4E" w:rsidRPr="002D24C5">
        <w:rPr>
          <w:rFonts w:ascii="Times New Roman" w:hAnsi="Times New Roman" w:cs="Times New Roman"/>
          <w:color w:val="000000" w:themeColor="text1"/>
          <w:highlight w:val="yellow"/>
        </w:rPr>
        <w:t xml:space="preserve"> (</w:t>
      </w:r>
      <w:proofErr w:type="spellStart"/>
      <w:r w:rsidR="004C5B4E" w:rsidRPr="002D24C5">
        <w:rPr>
          <w:rFonts w:ascii="Times New Roman" w:hAnsi="Times New Roman" w:cs="Times New Roman"/>
          <w:i/>
          <w:color w:val="000000" w:themeColor="text1"/>
          <w:highlight w:val="yellow"/>
        </w:rPr>
        <w:t>Trigonella</w:t>
      </w:r>
      <w:proofErr w:type="spellEnd"/>
      <w:r w:rsidR="004C5B4E" w:rsidRPr="002D24C5">
        <w:rPr>
          <w:rFonts w:ascii="Times New Roman" w:hAnsi="Times New Roman" w:cs="Times New Roman"/>
          <w:i/>
          <w:color w:val="000000" w:themeColor="text1"/>
          <w:highlight w:val="yellow"/>
        </w:rPr>
        <w:t xml:space="preserve"> </w:t>
      </w:r>
      <w:proofErr w:type="spellStart"/>
      <w:r w:rsidR="004C5B4E" w:rsidRPr="002D24C5">
        <w:rPr>
          <w:rFonts w:ascii="Times New Roman" w:hAnsi="Times New Roman" w:cs="Times New Roman"/>
          <w:i/>
          <w:color w:val="000000" w:themeColor="text1"/>
          <w:highlight w:val="yellow"/>
        </w:rPr>
        <w:t>corniculata</w:t>
      </w:r>
      <w:proofErr w:type="spellEnd"/>
      <w:r w:rsidR="004C5B4E" w:rsidRPr="002D24C5">
        <w:rPr>
          <w:rFonts w:ascii="Times New Roman" w:hAnsi="Times New Roman" w:cs="Times New Roman"/>
          <w:color w:val="000000" w:themeColor="text1"/>
          <w:highlight w:val="yellow"/>
        </w:rPr>
        <w:t xml:space="preserve"> L.). </w:t>
      </w:r>
      <w:r w:rsidR="00B02A36" w:rsidRPr="002D24C5">
        <w:rPr>
          <w:rFonts w:ascii="Times New Roman" w:hAnsi="Times New Roman" w:cs="Times New Roman"/>
          <w:color w:val="000000" w:themeColor="text1"/>
          <w:highlight w:val="yellow"/>
        </w:rPr>
        <w:t xml:space="preserve">The </w:t>
      </w:r>
      <w:r w:rsidR="00B02A36" w:rsidRPr="004433BD">
        <w:rPr>
          <w:rFonts w:ascii="Times New Roman" w:hAnsi="Times New Roman" w:cs="Times New Roman"/>
          <w:color w:val="000000" w:themeColor="text1"/>
        </w:rPr>
        <w:t xml:space="preserve">investigation was carried out at Vegetable Research Farm and in the laboratories of the Department of Seed Science and Technology, CCS Haryana Agricultural University, Hisar during </w:t>
      </w:r>
      <w:r w:rsidR="00B02A36" w:rsidRPr="004433BD">
        <w:rPr>
          <w:rFonts w:ascii="Times New Roman" w:hAnsi="Times New Roman" w:cs="Times New Roman"/>
          <w:i/>
          <w:color w:val="000000" w:themeColor="text1"/>
        </w:rPr>
        <w:t xml:space="preserve">Rabi </w:t>
      </w:r>
      <w:r w:rsidR="00B02A36" w:rsidRPr="004433BD">
        <w:rPr>
          <w:rFonts w:ascii="Times New Roman" w:hAnsi="Times New Roman" w:cs="Times New Roman"/>
          <w:color w:val="000000" w:themeColor="text1"/>
        </w:rPr>
        <w:t xml:space="preserve">season of 2022-23. The material comprised of newly developed </w:t>
      </w:r>
      <w:proofErr w:type="spellStart"/>
      <w:r w:rsidR="00B02A36" w:rsidRPr="004433BD">
        <w:rPr>
          <w:rFonts w:ascii="Times New Roman" w:hAnsi="Times New Roman" w:cs="Times New Roman"/>
          <w:color w:val="000000" w:themeColor="text1"/>
        </w:rPr>
        <w:t>kasuri</w:t>
      </w:r>
      <w:proofErr w:type="spellEnd"/>
      <w:r w:rsidR="00B02A36" w:rsidRPr="004433BD">
        <w:rPr>
          <w:rFonts w:ascii="Times New Roman" w:hAnsi="Times New Roman" w:cs="Times New Roman"/>
          <w:color w:val="000000" w:themeColor="text1"/>
        </w:rPr>
        <w:t xml:space="preserve"> </w:t>
      </w:r>
      <w:proofErr w:type="spellStart"/>
      <w:r w:rsidR="00B02A36" w:rsidRPr="004433BD">
        <w:rPr>
          <w:rFonts w:ascii="Times New Roman" w:hAnsi="Times New Roman" w:cs="Times New Roman"/>
          <w:color w:val="000000" w:themeColor="text1"/>
        </w:rPr>
        <w:t>methi</w:t>
      </w:r>
      <w:proofErr w:type="spellEnd"/>
      <w:r w:rsidR="00B02A36" w:rsidRPr="004433BD">
        <w:rPr>
          <w:rFonts w:ascii="Times New Roman" w:hAnsi="Times New Roman" w:cs="Times New Roman"/>
          <w:color w:val="000000" w:themeColor="text1"/>
        </w:rPr>
        <w:t xml:space="preserve"> variety “Hisar </w:t>
      </w:r>
      <w:proofErr w:type="spellStart"/>
      <w:r w:rsidR="00B02A36" w:rsidRPr="004433BD">
        <w:rPr>
          <w:rFonts w:ascii="Times New Roman" w:hAnsi="Times New Roman" w:cs="Times New Roman"/>
          <w:color w:val="000000" w:themeColor="text1"/>
        </w:rPr>
        <w:t>Kasuri</w:t>
      </w:r>
      <w:proofErr w:type="spellEnd"/>
      <w:r w:rsidR="00B02A36" w:rsidRPr="004433BD">
        <w:rPr>
          <w:rFonts w:ascii="Times New Roman" w:hAnsi="Times New Roman" w:cs="Times New Roman"/>
          <w:color w:val="000000" w:themeColor="text1"/>
        </w:rPr>
        <w:t xml:space="preserve"> </w:t>
      </w:r>
      <w:proofErr w:type="spellStart"/>
      <w:r w:rsidR="00B02A36" w:rsidRPr="004433BD">
        <w:rPr>
          <w:rFonts w:ascii="Times New Roman" w:hAnsi="Times New Roman" w:cs="Times New Roman"/>
          <w:color w:val="000000" w:themeColor="text1"/>
        </w:rPr>
        <w:t>Methi</w:t>
      </w:r>
      <w:proofErr w:type="spellEnd"/>
      <w:r w:rsidR="00B02A36" w:rsidRPr="004433BD">
        <w:rPr>
          <w:rFonts w:ascii="Times New Roman" w:hAnsi="Times New Roman" w:cs="Times New Roman"/>
          <w:color w:val="000000" w:themeColor="text1"/>
        </w:rPr>
        <w:t xml:space="preserve"> - 7” which was grown with eighteen treatment combinations of organic manures (FYM, Vermicompost) inorgani</w:t>
      </w:r>
      <w:r w:rsidR="004F0E6C">
        <w:rPr>
          <w:rFonts w:ascii="Times New Roman" w:hAnsi="Times New Roman" w:cs="Times New Roman"/>
          <w:color w:val="000000" w:themeColor="text1"/>
        </w:rPr>
        <w:t>c fertilizers and biofertilizer (</w:t>
      </w:r>
      <w:r w:rsidR="004F0E6C" w:rsidRPr="004F0E6C">
        <w:rPr>
          <w:rFonts w:ascii="Times New Roman" w:hAnsi="Times New Roman" w:cs="Times New Roman"/>
          <w:i/>
          <w:color w:val="000000" w:themeColor="text1"/>
        </w:rPr>
        <w:t>Rhizobium</w:t>
      </w:r>
      <w:r w:rsidR="004F0E6C">
        <w:rPr>
          <w:rFonts w:ascii="Times New Roman" w:hAnsi="Times New Roman" w:cs="Times New Roman"/>
          <w:color w:val="000000" w:themeColor="text1"/>
        </w:rPr>
        <w:t>)</w:t>
      </w:r>
      <w:r w:rsidR="00B02A36" w:rsidRPr="004433BD">
        <w:rPr>
          <w:rFonts w:ascii="Times New Roman" w:hAnsi="Times New Roman" w:cs="Times New Roman"/>
          <w:color w:val="000000" w:themeColor="text1"/>
        </w:rPr>
        <w:t>. All the treatment combinations were evaluated for different growth and seed yield</w:t>
      </w:r>
      <w:r w:rsidR="00230212" w:rsidRPr="004433BD">
        <w:rPr>
          <w:rFonts w:ascii="Times New Roman" w:hAnsi="Times New Roman" w:cs="Times New Roman"/>
          <w:color w:val="000000" w:themeColor="text1"/>
        </w:rPr>
        <w:t xml:space="preserve"> parameters.</w:t>
      </w:r>
      <w:r w:rsidR="00230212" w:rsidRPr="004433BD">
        <w:rPr>
          <w:rFonts w:ascii="Times New Roman" w:hAnsi="Times New Roman" w:cs="Times New Roman"/>
        </w:rPr>
        <w:t xml:space="preserve"> E</w:t>
      </w:r>
      <w:r w:rsidR="00E749E2" w:rsidRPr="004433BD">
        <w:rPr>
          <w:rFonts w:ascii="Times New Roman" w:hAnsi="Times New Roman" w:cs="Times New Roman"/>
        </w:rPr>
        <w:t>xperimental results</w:t>
      </w:r>
      <w:r w:rsidR="003B2678" w:rsidRPr="004433BD">
        <w:rPr>
          <w:rFonts w:ascii="Times New Roman" w:hAnsi="Times New Roman" w:cs="Times New Roman"/>
        </w:rPr>
        <w:t xml:space="preserve"> revealed that significantly</w:t>
      </w:r>
      <w:r w:rsidR="00E749E2" w:rsidRPr="004433BD">
        <w:rPr>
          <w:rFonts w:ascii="Times New Roman" w:hAnsi="Times New Roman" w:cs="Times New Roman"/>
        </w:rPr>
        <w:t xml:space="preserve"> highest</w:t>
      </w:r>
      <w:r w:rsidR="00230212" w:rsidRPr="004433BD">
        <w:rPr>
          <w:rFonts w:ascii="Times New Roman" w:hAnsi="Times New Roman" w:cs="Times New Roman"/>
        </w:rPr>
        <w:t xml:space="preserve"> growth and</w:t>
      </w:r>
      <w:r w:rsidR="00E749E2" w:rsidRPr="004433BD">
        <w:rPr>
          <w:rFonts w:ascii="Times New Roman" w:hAnsi="Times New Roman" w:cs="Times New Roman"/>
        </w:rPr>
        <w:t xml:space="preserve"> yield attributes </w:t>
      </w:r>
      <w:r w:rsidR="00E749E2" w:rsidRPr="004433BD">
        <w:rPr>
          <w:rFonts w:ascii="Times New Roman" w:eastAsia="Times New Roman" w:hAnsi="Times New Roman" w:cs="Times New Roman"/>
          <w:i/>
        </w:rPr>
        <w:t>viz.,</w:t>
      </w:r>
      <w:r w:rsidR="00BA3425">
        <w:rPr>
          <w:rFonts w:ascii="Times New Roman" w:eastAsia="Times New Roman" w:hAnsi="Times New Roman" w:cs="Times New Roman"/>
          <w:i/>
        </w:rPr>
        <w:t xml:space="preserve"> </w:t>
      </w:r>
      <w:r w:rsidR="00230212" w:rsidRPr="004433BD">
        <w:rPr>
          <w:rFonts w:ascii="Times New Roman" w:eastAsia="Times New Roman" w:hAnsi="Times New Roman" w:cs="Times New Roman"/>
        </w:rPr>
        <w:t>plant height at 30,</w:t>
      </w:r>
      <w:r w:rsidR="00BA19B3">
        <w:rPr>
          <w:rFonts w:ascii="Times New Roman" w:eastAsia="Times New Roman" w:hAnsi="Times New Roman" w:cs="Times New Roman"/>
        </w:rPr>
        <w:t xml:space="preserve"> </w:t>
      </w:r>
      <w:r w:rsidR="00230212" w:rsidRPr="004433BD">
        <w:rPr>
          <w:rFonts w:ascii="Times New Roman" w:eastAsia="Times New Roman" w:hAnsi="Times New Roman" w:cs="Times New Roman"/>
        </w:rPr>
        <w:t>60,</w:t>
      </w:r>
      <w:r w:rsidR="00BA19B3">
        <w:rPr>
          <w:rFonts w:ascii="Times New Roman" w:eastAsia="Times New Roman" w:hAnsi="Times New Roman" w:cs="Times New Roman"/>
        </w:rPr>
        <w:t xml:space="preserve"> </w:t>
      </w:r>
      <w:r w:rsidR="00230212" w:rsidRPr="004433BD">
        <w:rPr>
          <w:rFonts w:ascii="Times New Roman" w:eastAsia="Times New Roman" w:hAnsi="Times New Roman" w:cs="Times New Roman"/>
        </w:rPr>
        <w:t>90 DAS and at maturity (</w:t>
      </w:r>
      <w:r w:rsidR="00230212" w:rsidRPr="004433BD">
        <w:rPr>
          <w:rFonts w:ascii="Times New Roman" w:hAnsi="Times New Roman" w:cs="Times New Roman"/>
          <w:color w:val="000000" w:themeColor="text1"/>
        </w:rPr>
        <w:t>5.53, 14.00, 76.67 and 95.14 cm)</w:t>
      </w:r>
      <w:r w:rsidR="00230212" w:rsidRPr="004433BD">
        <w:rPr>
          <w:rFonts w:ascii="Times New Roman" w:eastAsia="Times New Roman" w:hAnsi="Times New Roman" w:cs="Times New Roman"/>
        </w:rPr>
        <w:t xml:space="preserve">, </w:t>
      </w:r>
      <w:r w:rsidR="00230212" w:rsidRPr="004433BD">
        <w:rPr>
          <w:rFonts w:ascii="Times New Roman" w:hAnsi="Times New Roman" w:cs="Times New Roman"/>
        </w:rPr>
        <w:t>number branches/plant (6.99),  number of cluster/plant (122.00), number of pods/c</w:t>
      </w:r>
      <w:r w:rsidR="007B7B36">
        <w:rPr>
          <w:rFonts w:ascii="Times New Roman" w:hAnsi="Times New Roman" w:cs="Times New Roman"/>
        </w:rPr>
        <w:t xml:space="preserve">luster (19.62),  length of pod </w:t>
      </w:r>
      <w:r w:rsidR="00230212" w:rsidRPr="004433BD">
        <w:rPr>
          <w:rFonts w:ascii="Times New Roman" w:hAnsi="Times New Roman" w:cs="Times New Roman"/>
        </w:rPr>
        <w:t>(2.01</w:t>
      </w:r>
      <w:r w:rsidR="00AE31DD">
        <w:rPr>
          <w:rFonts w:ascii="Times New Roman" w:hAnsi="Times New Roman" w:cs="Times New Roman"/>
        </w:rPr>
        <w:t xml:space="preserve"> </w:t>
      </w:r>
      <w:r w:rsidR="007B7B36" w:rsidRPr="004433BD">
        <w:rPr>
          <w:rFonts w:ascii="Times New Roman" w:hAnsi="Times New Roman" w:cs="Times New Roman"/>
        </w:rPr>
        <w:t>cm</w:t>
      </w:r>
      <w:r w:rsidR="00230212" w:rsidRPr="004433BD">
        <w:rPr>
          <w:rFonts w:ascii="Times New Roman" w:hAnsi="Times New Roman" w:cs="Times New Roman"/>
        </w:rPr>
        <w:t>), number of pods/plant (</w:t>
      </w:r>
      <w:r w:rsidR="00230212" w:rsidRPr="004433BD">
        <w:rPr>
          <w:rFonts w:ascii="Times New Roman" w:hAnsi="Times New Roman" w:cs="Times New Roman"/>
          <w:color w:val="000000" w:themeColor="text1"/>
        </w:rPr>
        <w:t xml:space="preserve">2457.97), </w:t>
      </w:r>
      <w:r w:rsidR="00230212" w:rsidRPr="004433BD">
        <w:rPr>
          <w:rFonts w:ascii="Times New Roman" w:hAnsi="Times New Roman" w:cs="Times New Roman"/>
        </w:rPr>
        <w:t>number of seed/pod (</w:t>
      </w:r>
      <w:r w:rsidR="00230212" w:rsidRPr="004433BD">
        <w:rPr>
          <w:rFonts w:ascii="Times New Roman" w:hAnsi="Times New Roman" w:cs="Times New Roman"/>
          <w:color w:val="000000" w:themeColor="text1"/>
        </w:rPr>
        <w:t xml:space="preserve">6.95), </w:t>
      </w:r>
      <w:r w:rsidR="00CE2D5D">
        <w:rPr>
          <w:rFonts w:ascii="Times New Roman" w:hAnsi="Times New Roman" w:cs="Times New Roman"/>
        </w:rPr>
        <w:t xml:space="preserve">biological yield </w:t>
      </w:r>
      <w:r w:rsidR="00230212" w:rsidRPr="004433BD">
        <w:rPr>
          <w:rFonts w:ascii="Times New Roman" w:hAnsi="Times New Roman" w:cs="Times New Roman"/>
        </w:rPr>
        <w:t xml:space="preserve"> (</w:t>
      </w:r>
      <w:r w:rsidR="00230212" w:rsidRPr="004433BD">
        <w:rPr>
          <w:rFonts w:ascii="Times New Roman" w:hAnsi="Times New Roman" w:cs="Times New Roman"/>
          <w:color w:val="000000" w:themeColor="text1"/>
        </w:rPr>
        <w:t>3085.85</w:t>
      </w:r>
      <w:r w:rsidR="00AE31DD">
        <w:rPr>
          <w:rFonts w:ascii="Times New Roman" w:hAnsi="Times New Roman" w:cs="Times New Roman"/>
          <w:color w:val="000000" w:themeColor="text1"/>
        </w:rPr>
        <w:t xml:space="preserve"> </w:t>
      </w:r>
      <w:r w:rsidR="00CE2D5D" w:rsidRPr="004433BD">
        <w:rPr>
          <w:rFonts w:ascii="Times New Roman" w:hAnsi="Times New Roman" w:cs="Times New Roman"/>
        </w:rPr>
        <w:t>kg/ha</w:t>
      </w:r>
      <w:r w:rsidR="00230212" w:rsidRPr="004433BD">
        <w:rPr>
          <w:rFonts w:ascii="Times New Roman" w:hAnsi="Times New Roman" w:cs="Times New Roman"/>
          <w:color w:val="000000" w:themeColor="text1"/>
        </w:rPr>
        <w:t xml:space="preserve">), </w:t>
      </w:r>
      <w:r w:rsidR="007A090D">
        <w:rPr>
          <w:rFonts w:ascii="Times New Roman" w:hAnsi="Times New Roman" w:cs="Times New Roman"/>
        </w:rPr>
        <w:t>seed yield</w:t>
      </w:r>
      <w:r w:rsidR="00230212" w:rsidRPr="004433BD">
        <w:rPr>
          <w:rFonts w:ascii="Times New Roman" w:hAnsi="Times New Roman" w:cs="Times New Roman"/>
        </w:rPr>
        <w:t xml:space="preserve"> (</w:t>
      </w:r>
      <w:r w:rsidR="00230212" w:rsidRPr="004433BD">
        <w:rPr>
          <w:rFonts w:ascii="Times New Roman" w:hAnsi="Times New Roman" w:cs="Times New Roman"/>
          <w:color w:val="000000" w:themeColor="text1"/>
        </w:rPr>
        <w:t>730.57</w:t>
      </w:r>
      <w:r w:rsidR="00AE31DD">
        <w:rPr>
          <w:rFonts w:ascii="Times New Roman" w:hAnsi="Times New Roman" w:cs="Times New Roman"/>
          <w:color w:val="000000" w:themeColor="text1"/>
        </w:rPr>
        <w:t xml:space="preserve"> </w:t>
      </w:r>
      <w:r w:rsidR="007A090D" w:rsidRPr="004433BD">
        <w:rPr>
          <w:rFonts w:ascii="Times New Roman" w:hAnsi="Times New Roman" w:cs="Times New Roman"/>
        </w:rPr>
        <w:t>kg/ha</w:t>
      </w:r>
      <w:r w:rsidR="00230212" w:rsidRPr="004433BD">
        <w:rPr>
          <w:rFonts w:ascii="Times New Roman" w:hAnsi="Times New Roman" w:cs="Times New Roman"/>
          <w:color w:val="000000" w:themeColor="text1"/>
        </w:rPr>
        <w:t xml:space="preserve">) and </w:t>
      </w:r>
      <w:r w:rsidR="00E17C6F">
        <w:rPr>
          <w:rFonts w:ascii="Times New Roman" w:hAnsi="Times New Roman" w:cs="Times New Roman"/>
        </w:rPr>
        <w:t>harvest index</w:t>
      </w:r>
      <w:r w:rsidR="00230212" w:rsidRPr="004433BD">
        <w:rPr>
          <w:rFonts w:ascii="Times New Roman" w:hAnsi="Times New Roman" w:cs="Times New Roman"/>
        </w:rPr>
        <w:t xml:space="preserve"> (</w:t>
      </w:r>
      <w:r w:rsidR="00230212" w:rsidRPr="004433BD">
        <w:rPr>
          <w:rFonts w:ascii="Times New Roman" w:hAnsi="Times New Roman" w:cs="Times New Roman"/>
          <w:color w:val="000000" w:themeColor="text1"/>
        </w:rPr>
        <w:t>23.67</w:t>
      </w:r>
      <w:r w:rsidR="00E17C6F" w:rsidRPr="004433BD">
        <w:rPr>
          <w:rFonts w:ascii="Times New Roman" w:hAnsi="Times New Roman" w:cs="Times New Roman"/>
        </w:rPr>
        <w:t>%</w:t>
      </w:r>
      <w:r w:rsidR="00230212" w:rsidRPr="004433BD">
        <w:rPr>
          <w:rFonts w:ascii="Times New Roman" w:hAnsi="Times New Roman" w:cs="Times New Roman"/>
          <w:color w:val="000000" w:themeColor="text1"/>
        </w:rPr>
        <w:t>)</w:t>
      </w:r>
      <w:r w:rsidR="00E749E2" w:rsidRPr="004433BD">
        <w:rPr>
          <w:rFonts w:ascii="Times New Roman" w:hAnsi="Times New Roman" w:cs="Times New Roman"/>
        </w:rPr>
        <w:t xml:space="preserve"> were observed under treatment</w:t>
      </w:r>
      <w:r w:rsidR="00223872">
        <w:rPr>
          <w:rFonts w:ascii="Times New Roman" w:hAnsi="Times New Roman" w:cs="Times New Roman"/>
        </w:rPr>
        <w:t xml:space="preserve"> </w:t>
      </w:r>
      <w:r w:rsidR="00230212" w:rsidRPr="004433BD">
        <w:rPr>
          <w:rFonts w:ascii="Times New Roman" w:hAnsi="Times New Roman" w:cs="Times New Roman"/>
          <w:color w:val="000000" w:themeColor="text1"/>
        </w:rPr>
        <w:t>T</w:t>
      </w:r>
      <w:r w:rsidR="00230212" w:rsidRPr="004433BD">
        <w:rPr>
          <w:rFonts w:ascii="Times New Roman" w:hAnsi="Times New Roman" w:cs="Times New Roman"/>
          <w:color w:val="000000" w:themeColor="text1"/>
          <w:vertAlign w:val="subscript"/>
        </w:rPr>
        <w:t xml:space="preserve">1 </w:t>
      </w:r>
      <w:r w:rsidR="00230212" w:rsidRPr="004433BD">
        <w:rPr>
          <w:rFonts w:ascii="Times New Roman" w:hAnsi="Times New Roman" w:cs="Times New Roman"/>
          <w:color w:val="000000" w:themeColor="text1"/>
        </w:rPr>
        <w:t xml:space="preserve">{100 % RDN (Inorganic) + </w:t>
      </w:r>
      <w:r w:rsidR="00230212" w:rsidRPr="004433BD">
        <w:rPr>
          <w:rFonts w:ascii="Times New Roman" w:hAnsi="Times New Roman" w:cs="Times New Roman"/>
          <w:i/>
          <w:iCs/>
          <w:color w:val="000000" w:themeColor="text1"/>
        </w:rPr>
        <w:t>Rhizobium</w:t>
      </w:r>
      <w:r w:rsidR="00230212" w:rsidRPr="004433BD">
        <w:rPr>
          <w:rFonts w:ascii="Times New Roman" w:hAnsi="Times New Roman" w:cs="Times New Roman"/>
          <w:color w:val="000000" w:themeColor="text1"/>
        </w:rPr>
        <w:t>}</w:t>
      </w:r>
      <w:r w:rsidR="00E749E2" w:rsidRPr="004433BD">
        <w:rPr>
          <w:rFonts w:ascii="Times New Roman" w:eastAsia="Times New Roman" w:hAnsi="Times New Roman" w:cs="Times New Roman"/>
          <w:b/>
        </w:rPr>
        <w:t>,</w:t>
      </w:r>
      <w:r w:rsidR="00E749E2" w:rsidRPr="004433BD">
        <w:rPr>
          <w:rFonts w:ascii="Times New Roman" w:hAnsi="Times New Roman" w:cs="Times New Roman"/>
        </w:rPr>
        <w:t xml:space="preserve"> where</w:t>
      </w:r>
      <w:r w:rsidR="00DC123E" w:rsidRPr="004433BD">
        <w:rPr>
          <w:rFonts w:ascii="Times New Roman" w:hAnsi="Times New Roman" w:cs="Times New Roman"/>
        </w:rPr>
        <w:t xml:space="preserve">as, minimum was recorded under treatment </w:t>
      </w:r>
      <w:r w:rsidR="00DC123E" w:rsidRPr="004433BD">
        <w:rPr>
          <w:rFonts w:ascii="Times New Roman" w:hAnsi="Times New Roman" w:cs="Times New Roman"/>
          <w:color w:val="000000" w:themeColor="text1"/>
        </w:rPr>
        <w:t>T</w:t>
      </w:r>
      <w:r w:rsidR="00DC123E" w:rsidRPr="004433BD">
        <w:rPr>
          <w:rFonts w:ascii="Times New Roman" w:hAnsi="Times New Roman" w:cs="Times New Roman"/>
          <w:color w:val="000000" w:themeColor="text1"/>
          <w:vertAlign w:val="subscript"/>
        </w:rPr>
        <w:t>18</w:t>
      </w:r>
      <w:r w:rsidR="00DC123E" w:rsidRPr="004433BD">
        <w:rPr>
          <w:rFonts w:ascii="Times New Roman" w:hAnsi="Times New Roman" w:cs="Times New Roman"/>
          <w:color w:val="000000" w:themeColor="text1"/>
        </w:rPr>
        <w:t xml:space="preserve"> (Control)</w:t>
      </w:r>
      <w:r w:rsidR="00E749E2" w:rsidRPr="004433BD">
        <w:rPr>
          <w:rFonts w:ascii="Times New Roman" w:hAnsi="Times New Roman" w:cs="Times New Roman"/>
        </w:rPr>
        <w:t>.</w:t>
      </w:r>
      <w:r w:rsidR="005C7ED8" w:rsidRPr="005C7ED8">
        <w:t xml:space="preserve"> </w:t>
      </w:r>
      <w:r w:rsidR="005C7ED8" w:rsidRPr="002D24C5">
        <w:rPr>
          <w:rFonts w:ascii="Times New Roman" w:hAnsi="Times New Roman" w:cs="Times New Roman"/>
          <w:highlight w:val="yellow"/>
        </w:rPr>
        <w:t xml:space="preserve">Application of vermicompost promotes the lush growth of plants which may be due to the presence of plant growth promoters like auxins and cytokinin in vermicompost, which are responsible for cell division and cell elongation. Increase in plant height and number of branches due to early and abundant nitrogen availability resulting in a better nutritional environment in the root zone for growth and development of plant. The beneficial effect on yield attributes might be also due to </w:t>
      </w:r>
      <w:r w:rsidR="005B699D">
        <w:rPr>
          <w:rFonts w:ascii="Times New Roman" w:hAnsi="Times New Roman" w:cs="Times New Roman"/>
          <w:highlight w:val="yellow"/>
        </w:rPr>
        <w:t xml:space="preserve">the </w:t>
      </w:r>
      <w:r w:rsidR="005C7ED8" w:rsidRPr="002D24C5">
        <w:rPr>
          <w:rFonts w:ascii="Times New Roman" w:hAnsi="Times New Roman" w:cs="Times New Roman"/>
          <w:highlight w:val="yellow"/>
        </w:rPr>
        <w:t>increased supply of all the essential nutrients which might have resulted in higher manufacture of food and its subsequent partitioning to sink. Higher seed yield may be due to Rhizobium and inorganic nitrogen source</w:t>
      </w:r>
      <w:r w:rsidR="005B699D">
        <w:rPr>
          <w:rFonts w:ascii="Times New Roman" w:hAnsi="Times New Roman" w:cs="Times New Roman"/>
          <w:highlight w:val="yellow"/>
        </w:rPr>
        <w:t>s</w:t>
      </w:r>
      <w:r w:rsidR="005C7ED8" w:rsidRPr="002D24C5">
        <w:rPr>
          <w:rFonts w:ascii="Times New Roman" w:hAnsi="Times New Roman" w:cs="Times New Roman"/>
          <w:highlight w:val="yellow"/>
        </w:rPr>
        <w:t>, which have enhanced the availability of N in soil as major plant nutrients as well as inoculation of N2 fixer benefit plants than any group of organisms alone and may have additional benefits.</w:t>
      </w:r>
    </w:p>
    <w:p w14:paraId="217A2653" w14:textId="50EAD31C" w:rsidR="003B2678" w:rsidRPr="004433BD" w:rsidRDefault="003B2678" w:rsidP="004433BD">
      <w:pPr>
        <w:spacing w:after="0" w:line="360" w:lineRule="auto"/>
        <w:jc w:val="both"/>
        <w:rPr>
          <w:rFonts w:ascii="Times New Roman" w:hAnsi="Times New Roman" w:cs="Times New Roman"/>
          <w:color w:val="000000" w:themeColor="text1"/>
        </w:rPr>
      </w:pPr>
      <w:r w:rsidRPr="004433BD">
        <w:rPr>
          <w:rFonts w:ascii="Times New Roman" w:eastAsia="Times New Roman" w:hAnsi="Times New Roman" w:cs="Times New Roman"/>
          <w:b/>
        </w:rPr>
        <w:lastRenderedPageBreak/>
        <w:t xml:space="preserve">Keywords: </w:t>
      </w:r>
      <w:proofErr w:type="spellStart"/>
      <w:r w:rsidRPr="004433BD">
        <w:rPr>
          <w:rFonts w:ascii="Times New Roman" w:hAnsi="Times New Roman" w:cs="Times New Roman"/>
          <w:color w:val="000000" w:themeColor="text1"/>
        </w:rPr>
        <w:t>Kasuri</w:t>
      </w:r>
      <w:proofErr w:type="spellEnd"/>
      <w:r w:rsidRPr="004433BD">
        <w:rPr>
          <w:rFonts w:ascii="Times New Roman" w:hAnsi="Times New Roman" w:cs="Times New Roman"/>
          <w:color w:val="000000" w:themeColor="text1"/>
        </w:rPr>
        <w:t xml:space="preserve"> </w:t>
      </w:r>
      <w:proofErr w:type="spellStart"/>
      <w:r w:rsidRPr="004433BD">
        <w:rPr>
          <w:rFonts w:ascii="Times New Roman" w:hAnsi="Times New Roman" w:cs="Times New Roman"/>
          <w:color w:val="000000" w:themeColor="text1"/>
        </w:rPr>
        <w:t>methi</w:t>
      </w:r>
      <w:proofErr w:type="spellEnd"/>
      <w:r w:rsidRPr="004433BD">
        <w:rPr>
          <w:rFonts w:ascii="Times New Roman" w:hAnsi="Times New Roman" w:cs="Times New Roman"/>
          <w:color w:val="000000" w:themeColor="text1"/>
        </w:rPr>
        <w:t xml:space="preserve">, </w:t>
      </w:r>
      <w:r w:rsidR="00163F4E" w:rsidRPr="004433BD">
        <w:rPr>
          <w:rFonts w:ascii="Times New Roman" w:hAnsi="Times New Roman" w:cs="Times New Roman"/>
          <w:color w:val="000000" w:themeColor="text1"/>
        </w:rPr>
        <w:t xml:space="preserve">vermicompost, </w:t>
      </w:r>
      <w:r w:rsidR="00163F4E" w:rsidRPr="004433BD">
        <w:rPr>
          <w:rFonts w:ascii="Times New Roman" w:hAnsi="Times New Roman" w:cs="Times New Roman"/>
          <w:i/>
          <w:color w:val="000000" w:themeColor="text1"/>
        </w:rPr>
        <w:t xml:space="preserve">Rhizobium, </w:t>
      </w:r>
      <w:r w:rsidR="00C76AB6" w:rsidRPr="002D24C5">
        <w:rPr>
          <w:rFonts w:ascii="Times New Roman" w:hAnsi="Times New Roman" w:cs="Times New Roman"/>
          <w:color w:val="000000" w:themeColor="text1"/>
          <w:highlight w:val="yellow"/>
        </w:rPr>
        <w:t>Farm yard manure</w:t>
      </w:r>
      <w:r w:rsidR="00BC5956" w:rsidRPr="002D24C5">
        <w:rPr>
          <w:rFonts w:ascii="Times New Roman" w:hAnsi="Times New Roman" w:cs="Times New Roman"/>
          <w:color w:val="000000" w:themeColor="text1"/>
          <w:highlight w:val="yellow"/>
        </w:rPr>
        <w:t>, growth</w:t>
      </w:r>
      <w:r w:rsidR="00BC5956" w:rsidRPr="004433BD">
        <w:rPr>
          <w:rFonts w:ascii="Times New Roman" w:hAnsi="Times New Roman" w:cs="Times New Roman"/>
          <w:color w:val="000000" w:themeColor="text1"/>
        </w:rPr>
        <w:t>, yield</w:t>
      </w:r>
    </w:p>
    <w:p w14:paraId="292A12CB" w14:textId="77777777" w:rsidR="0053647D" w:rsidRDefault="0053647D" w:rsidP="004433BD">
      <w:pPr>
        <w:spacing w:after="0" w:line="360" w:lineRule="auto"/>
        <w:jc w:val="both"/>
        <w:rPr>
          <w:rFonts w:ascii="Times New Roman" w:hAnsi="Times New Roman" w:cs="Times New Roman"/>
          <w:b/>
        </w:rPr>
      </w:pPr>
    </w:p>
    <w:p w14:paraId="661D148B" w14:textId="04541804" w:rsidR="00B02A36" w:rsidRPr="004433BD" w:rsidRDefault="00BE2E22" w:rsidP="004433BD">
      <w:pPr>
        <w:spacing w:after="0" w:line="360" w:lineRule="auto"/>
        <w:jc w:val="both"/>
        <w:rPr>
          <w:rFonts w:ascii="Times New Roman" w:hAnsi="Times New Roman" w:cs="Times New Roman"/>
          <w:b/>
        </w:rPr>
      </w:pPr>
      <w:r w:rsidRPr="004433BD">
        <w:rPr>
          <w:rFonts w:ascii="Times New Roman" w:hAnsi="Times New Roman" w:cs="Times New Roman"/>
          <w:b/>
        </w:rPr>
        <w:t>Introduction</w:t>
      </w:r>
    </w:p>
    <w:p w14:paraId="04AA02E6" w14:textId="08E5A860" w:rsidR="00A9027D" w:rsidRPr="00B02246" w:rsidRDefault="004126BE" w:rsidP="00E331D3">
      <w:pPr>
        <w:spacing w:after="0" w:line="360" w:lineRule="auto"/>
        <w:ind w:right="2" w:firstLine="710"/>
        <w:jc w:val="both"/>
        <w:rPr>
          <w:rFonts w:ascii="Times New Roman" w:hAnsi="Times New Roman" w:cs="Times New Roman"/>
          <w:color w:val="000000" w:themeColor="text1"/>
        </w:rPr>
      </w:pPr>
      <w:r>
        <w:rPr>
          <w:highlight w:val="yellow"/>
        </w:rPr>
        <w:t>“</w:t>
      </w:r>
      <w:r w:rsidR="00CA58DA" w:rsidRPr="002D24C5">
        <w:rPr>
          <w:highlight w:val="yellow"/>
        </w:rPr>
        <w:t>Crop nutrients play a pivotal role in crop production, influencing plant growth, development, and overall productivity. Essential nutrients, including nitrogen, phosphorus, potassium, sulfur, calcium, magnesium, and various micronutrients, are crucial for the synthesis of proteins, enzymes, and other essential compounds within plants. Adequate nutrient availability ensures proper root development, robust vegetative growth, efficient flowering, and successful reproduction, ultimately leading to higher yields and improved crop quality</w:t>
      </w:r>
      <w:r>
        <w:rPr>
          <w:highlight w:val="yellow"/>
        </w:rPr>
        <w:t>”</w:t>
      </w:r>
      <w:r w:rsidR="00CA58DA" w:rsidRPr="002D24C5">
        <w:rPr>
          <w:highlight w:val="yellow"/>
        </w:rPr>
        <w:t xml:space="preserve"> (</w:t>
      </w:r>
      <w:proofErr w:type="spellStart"/>
      <w:r w:rsidR="00CA58DA" w:rsidRPr="002D24C5">
        <w:rPr>
          <w:highlight w:val="yellow"/>
        </w:rPr>
        <w:t>Dongre</w:t>
      </w:r>
      <w:proofErr w:type="spellEnd"/>
      <w:r w:rsidR="00CA58DA" w:rsidRPr="002D24C5">
        <w:rPr>
          <w:highlight w:val="yellow"/>
        </w:rPr>
        <w:t xml:space="preserve"> et al., 2023).</w:t>
      </w:r>
      <w:r w:rsidR="00CA58DA" w:rsidRPr="00CA58DA">
        <w:rPr>
          <w:highlight w:val="yellow"/>
        </w:rPr>
        <w:t xml:space="preserve"> </w:t>
      </w:r>
      <w:r>
        <w:rPr>
          <w:highlight w:val="yellow"/>
        </w:rPr>
        <w:t>“</w:t>
      </w:r>
      <w:r w:rsidR="004B496C" w:rsidRPr="002D24C5">
        <w:rPr>
          <w:highlight w:val="yellow"/>
        </w:rPr>
        <w:t xml:space="preserve">Nitrogen is vital to plants because it is a major component in chlorophyll, amino acids and also required for </w:t>
      </w:r>
      <w:r w:rsidR="005B699D">
        <w:rPr>
          <w:highlight w:val="yellow"/>
        </w:rPr>
        <w:t xml:space="preserve">the </w:t>
      </w:r>
      <w:r w:rsidR="004B496C" w:rsidRPr="002D24C5">
        <w:rPr>
          <w:highlight w:val="yellow"/>
        </w:rPr>
        <w:t xml:space="preserve">growth of the plants. Being a leguminous crop, </w:t>
      </w:r>
      <w:proofErr w:type="spellStart"/>
      <w:r w:rsidR="004B496C" w:rsidRPr="002D24C5">
        <w:rPr>
          <w:highlight w:val="yellow"/>
        </w:rPr>
        <w:t>kasuri</w:t>
      </w:r>
      <w:proofErr w:type="spellEnd"/>
      <w:r w:rsidR="004B496C" w:rsidRPr="002D24C5">
        <w:rPr>
          <w:highlight w:val="yellow"/>
        </w:rPr>
        <w:t xml:space="preserve"> </w:t>
      </w:r>
      <w:proofErr w:type="spellStart"/>
      <w:r w:rsidR="004B496C" w:rsidRPr="002D24C5">
        <w:rPr>
          <w:highlight w:val="yellow"/>
        </w:rPr>
        <w:t>methi</w:t>
      </w:r>
      <w:proofErr w:type="spellEnd"/>
      <w:r w:rsidR="004B496C" w:rsidRPr="002D24C5">
        <w:rPr>
          <w:highlight w:val="yellow"/>
        </w:rPr>
        <w:t xml:space="preserve"> is highly responsive to foliar application of nitrogenous fertilizer especially in early stage. Nitrogen promotes the leaf, stem and other vegetative growth. It also increases the protein content</w:t>
      </w:r>
      <w:r w:rsidR="004B496C" w:rsidRPr="002D24C5">
        <w:rPr>
          <w:rFonts w:ascii="Times New Roman" w:hAnsi="Times New Roman" w:cs="Times New Roman"/>
          <w:color w:val="000000" w:themeColor="text1"/>
          <w:highlight w:val="yellow"/>
        </w:rPr>
        <w:t xml:space="preserve">. </w:t>
      </w:r>
      <w:r w:rsidR="004B496C" w:rsidRPr="002D24C5">
        <w:rPr>
          <w:highlight w:val="yellow"/>
        </w:rPr>
        <w:t>Nitrogen application to legumes at lower doses in the initial stage is essential for vigorous start</w:t>
      </w:r>
      <w:r>
        <w:rPr>
          <w:highlight w:val="yellow"/>
        </w:rPr>
        <w:t>”</w:t>
      </w:r>
      <w:r w:rsidR="004B496C">
        <w:rPr>
          <w:highlight w:val="yellow"/>
        </w:rPr>
        <w:t xml:space="preserve"> </w:t>
      </w:r>
      <w:r w:rsidR="004B496C" w:rsidRPr="00DD69C3">
        <w:rPr>
          <w:highlight w:val="yellow"/>
        </w:rPr>
        <w:t>(</w:t>
      </w:r>
      <w:r w:rsidR="004B496C" w:rsidRPr="002D24C5">
        <w:rPr>
          <w:highlight w:val="yellow"/>
        </w:rPr>
        <w:t>Yadav et al., 2024</w:t>
      </w:r>
      <w:r w:rsidR="004B496C" w:rsidRPr="00DD69C3">
        <w:rPr>
          <w:highlight w:val="yellow"/>
        </w:rPr>
        <w:t>)</w:t>
      </w:r>
      <w:r w:rsidR="004B496C" w:rsidRPr="002D24C5">
        <w:rPr>
          <w:highlight w:val="yellow"/>
        </w:rPr>
        <w:t>.</w:t>
      </w:r>
      <w:r w:rsidR="004B496C" w:rsidRPr="00B02246">
        <w:rPr>
          <w:rFonts w:ascii="Times New Roman" w:hAnsi="Times New Roman" w:cs="Times New Roman"/>
          <w:color w:val="000000" w:themeColor="text1"/>
        </w:rPr>
        <w:t xml:space="preserve"> </w:t>
      </w:r>
      <w:r>
        <w:rPr>
          <w:rFonts w:ascii="Times New Roman" w:hAnsi="Times New Roman" w:cs="Times New Roman"/>
          <w:color w:val="000000" w:themeColor="text1"/>
        </w:rPr>
        <w:t>“</w:t>
      </w:r>
      <w:proofErr w:type="spellStart"/>
      <w:r w:rsidR="000C2C2D" w:rsidRPr="00B02246">
        <w:rPr>
          <w:rFonts w:ascii="Times New Roman" w:hAnsi="Times New Roman" w:cs="Times New Roman"/>
          <w:color w:val="000000" w:themeColor="text1"/>
        </w:rPr>
        <w:t>Kasuri</w:t>
      </w:r>
      <w:proofErr w:type="spellEnd"/>
      <w:r w:rsidR="000C2C2D" w:rsidRPr="00B02246">
        <w:rPr>
          <w:rFonts w:ascii="Times New Roman" w:hAnsi="Times New Roman" w:cs="Times New Roman"/>
          <w:color w:val="000000" w:themeColor="text1"/>
        </w:rPr>
        <w:t xml:space="preserve"> </w:t>
      </w:r>
      <w:proofErr w:type="spellStart"/>
      <w:r w:rsidR="000C2C2D" w:rsidRPr="00B02246">
        <w:rPr>
          <w:rFonts w:ascii="Times New Roman" w:hAnsi="Times New Roman" w:cs="Times New Roman"/>
          <w:color w:val="000000" w:themeColor="text1"/>
        </w:rPr>
        <w:t>methi</w:t>
      </w:r>
      <w:proofErr w:type="spellEnd"/>
      <w:r w:rsidR="000C2C2D" w:rsidRPr="00B02246">
        <w:rPr>
          <w:rFonts w:ascii="Times New Roman" w:hAnsi="Times New Roman" w:cs="Times New Roman"/>
          <w:color w:val="000000" w:themeColor="text1"/>
        </w:rPr>
        <w:t xml:space="preserve"> (</w:t>
      </w:r>
      <w:proofErr w:type="spellStart"/>
      <w:r w:rsidR="000C2C2D" w:rsidRPr="00B02246">
        <w:rPr>
          <w:rFonts w:ascii="Times New Roman" w:hAnsi="Times New Roman" w:cs="Times New Roman"/>
          <w:i/>
          <w:color w:val="000000" w:themeColor="text1"/>
        </w:rPr>
        <w:t>Trigonella</w:t>
      </w:r>
      <w:proofErr w:type="spellEnd"/>
      <w:r w:rsidR="000C2C2D" w:rsidRPr="00B02246">
        <w:rPr>
          <w:rFonts w:ascii="Times New Roman" w:hAnsi="Times New Roman" w:cs="Times New Roman"/>
          <w:i/>
          <w:color w:val="000000" w:themeColor="text1"/>
        </w:rPr>
        <w:t xml:space="preserve"> </w:t>
      </w:r>
      <w:proofErr w:type="spellStart"/>
      <w:r w:rsidR="000C2C2D" w:rsidRPr="00B02246">
        <w:rPr>
          <w:rFonts w:ascii="Times New Roman" w:hAnsi="Times New Roman" w:cs="Times New Roman"/>
          <w:i/>
          <w:color w:val="000000" w:themeColor="text1"/>
        </w:rPr>
        <w:t>corniculata</w:t>
      </w:r>
      <w:proofErr w:type="spellEnd"/>
      <w:r w:rsidR="000C2C2D" w:rsidRPr="00B02246">
        <w:rPr>
          <w:rFonts w:ascii="Times New Roman" w:hAnsi="Times New Roman" w:cs="Times New Roman"/>
          <w:color w:val="000000" w:themeColor="text1"/>
        </w:rPr>
        <w:t xml:space="preserve"> L.), is a semi-arid crop belonging to family Fabaceae. It is known by different names depending on the location, including </w:t>
      </w:r>
      <w:proofErr w:type="spellStart"/>
      <w:r w:rsidR="000C2C2D" w:rsidRPr="00B02246">
        <w:rPr>
          <w:rFonts w:ascii="Times New Roman" w:hAnsi="Times New Roman" w:cs="Times New Roman"/>
          <w:color w:val="000000" w:themeColor="text1"/>
        </w:rPr>
        <w:t>kasturi</w:t>
      </w:r>
      <w:proofErr w:type="spellEnd"/>
      <w:r w:rsidR="000C2C2D" w:rsidRPr="00B02246">
        <w:rPr>
          <w:rFonts w:ascii="Times New Roman" w:hAnsi="Times New Roman" w:cs="Times New Roman"/>
          <w:color w:val="000000" w:themeColor="text1"/>
        </w:rPr>
        <w:t xml:space="preserve"> </w:t>
      </w:r>
      <w:proofErr w:type="spellStart"/>
      <w:r w:rsidR="000C2C2D" w:rsidRPr="00B02246">
        <w:rPr>
          <w:rFonts w:ascii="Times New Roman" w:hAnsi="Times New Roman" w:cs="Times New Roman"/>
          <w:color w:val="000000" w:themeColor="text1"/>
        </w:rPr>
        <w:t>methi</w:t>
      </w:r>
      <w:proofErr w:type="spellEnd"/>
      <w:r w:rsidR="000C2C2D" w:rsidRPr="00B02246">
        <w:rPr>
          <w:rFonts w:ascii="Times New Roman" w:hAnsi="Times New Roman" w:cs="Times New Roman"/>
          <w:color w:val="000000" w:themeColor="text1"/>
        </w:rPr>
        <w:t xml:space="preserve">, </w:t>
      </w:r>
      <w:proofErr w:type="spellStart"/>
      <w:r w:rsidR="000C2C2D" w:rsidRPr="00B02246">
        <w:rPr>
          <w:rFonts w:ascii="Times New Roman" w:hAnsi="Times New Roman" w:cs="Times New Roman"/>
          <w:color w:val="000000" w:themeColor="text1"/>
        </w:rPr>
        <w:t>marwari</w:t>
      </w:r>
      <w:proofErr w:type="spellEnd"/>
      <w:r w:rsidR="000C2C2D" w:rsidRPr="00B02246">
        <w:rPr>
          <w:rFonts w:ascii="Times New Roman" w:hAnsi="Times New Roman" w:cs="Times New Roman"/>
          <w:color w:val="000000" w:themeColor="text1"/>
        </w:rPr>
        <w:t xml:space="preserve"> </w:t>
      </w:r>
      <w:proofErr w:type="spellStart"/>
      <w:r w:rsidR="000C2C2D" w:rsidRPr="00B02246">
        <w:rPr>
          <w:rFonts w:ascii="Times New Roman" w:hAnsi="Times New Roman" w:cs="Times New Roman"/>
          <w:color w:val="000000" w:themeColor="text1"/>
        </w:rPr>
        <w:t>methi</w:t>
      </w:r>
      <w:proofErr w:type="spellEnd"/>
      <w:r w:rsidR="000C2C2D" w:rsidRPr="00B02246">
        <w:rPr>
          <w:rFonts w:ascii="Times New Roman" w:hAnsi="Times New Roman" w:cs="Times New Roman"/>
          <w:color w:val="000000" w:themeColor="text1"/>
        </w:rPr>
        <w:t xml:space="preserve">, </w:t>
      </w:r>
      <w:proofErr w:type="spellStart"/>
      <w:r w:rsidR="000C2C2D" w:rsidRPr="00B02246">
        <w:rPr>
          <w:rFonts w:ascii="Times New Roman" w:hAnsi="Times New Roman" w:cs="Times New Roman"/>
          <w:color w:val="000000" w:themeColor="text1"/>
        </w:rPr>
        <w:t>champa</w:t>
      </w:r>
      <w:proofErr w:type="spellEnd"/>
      <w:r w:rsidR="000C2C2D" w:rsidRPr="00B02246">
        <w:rPr>
          <w:rFonts w:ascii="Times New Roman" w:hAnsi="Times New Roman" w:cs="Times New Roman"/>
          <w:color w:val="000000" w:themeColor="text1"/>
        </w:rPr>
        <w:t xml:space="preserve"> </w:t>
      </w:r>
      <w:proofErr w:type="spellStart"/>
      <w:r w:rsidR="000C2C2D" w:rsidRPr="00B02246">
        <w:rPr>
          <w:rFonts w:ascii="Times New Roman" w:hAnsi="Times New Roman" w:cs="Times New Roman"/>
          <w:color w:val="000000" w:themeColor="text1"/>
        </w:rPr>
        <w:t>methi</w:t>
      </w:r>
      <w:proofErr w:type="spellEnd"/>
      <w:r w:rsidR="000C2C2D" w:rsidRPr="00B02246">
        <w:rPr>
          <w:rFonts w:ascii="Times New Roman" w:hAnsi="Times New Roman" w:cs="Times New Roman"/>
          <w:color w:val="000000" w:themeColor="text1"/>
        </w:rPr>
        <w:t xml:space="preserve"> (Hindi), </w:t>
      </w:r>
      <w:proofErr w:type="spellStart"/>
      <w:r w:rsidR="000C2C2D" w:rsidRPr="00B02246">
        <w:rPr>
          <w:rFonts w:ascii="Times New Roman" w:hAnsi="Times New Roman" w:cs="Times New Roman"/>
          <w:color w:val="000000" w:themeColor="text1"/>
        </w:rPr>
        <w:t>pirang</w:t>
      </w:r>
      <w:proofErr w:type="spellEnd"/>
      <w:r w:rsidR="000C2C2D" w:rsidRPr="00B02246">
        <w:rPr>
          <w:rFonts w:ascii="Times New Roman" w:hAnsi="Times New Roman" w:cs="Times New Roman"/>
          <w:color w:val="000000" w:themeColor="text1"/>
        </w:rPr>
        <w:t xml:space="preserve"> (Bengali), and sickle-fruited fenugreek in English. It is well known that </w:t>
      </w:r>
      <w:proofErr w:type="spellStart"/>
      <w:r w:rsidR="000C2C2D" w:rsidRPr="00B02246">
        <w:rPr>
          <w:rFonts w:ascii="Times New Roman" w:hAnsi="Times New Roman" w:cs="Times New Roman"/>
          <w:color w:val="000000" w:themeColor="text1"/>
        </w:rPr>
        <w:t>Kasuri</w:t>
      </w:r>
      <w:proofErr w:type="spellEnd"/>
      <w:r w:rsidR="000C2C2D" w:rsidRPr="00B02246">
        <w:rPr>
          <w:rFonts w:ascii="Times New Roman" w:hAnsi="Times New Roman" w:cs="Times New Roman"/>
          <w:color w:val="000000" w:themeColor="text1"/>
        </w:rPr>
        <w:t xml:space="preserve"> </w:t>
      </w:r>
      <w:proofErr w:type="spellStart"/>
      <w:r w:rsidR="000C2C2D" w:rsidRPr="00B02246">
        <w:rPr>
          <w:rFonts w:ascii="Times New Roman" w:hAnsi="Times New Roman" w:cs="Times New Roman"/>
          <w:color w:val="000000" w:themeColor="text1"/>
        </w:rPr>
        <w:t>methi</w:t>
      </w:r>
      <w:proofErr w:type="spellEnd"/>
      <w:r w:rsidR="000C2C2D" w:rsidRPr="00B02246">
        <w:rPr>
          <w:rFonts w:ascii="Times New Roman" w:hAnsi="Times New Roman" w:cs="Times New Roman"/>
          <w:color w:val="000000" w:themeColor="text1"/>
        </w:rPr>
        <w:t xml:space="preserve"> is an important source of dietary </w:t>
      </w:r>
      <w:proofErr w:type="spellStart"/>
      <w:r w:rsidR="000C2C2D" w:rsidRPr="00B02246">
        <w:rPr>
          <w:rFonts w:ascii="Times New Roman" w:hAnsi="Times New Roman" w:cs="Times New Roman"/>
          <w:color w:val="000000" w:themeColor="text1"/>
        </w:rPr>
        <w:t>fibre</w:t>
      </w:r>
      <w:proofErr w:type="spellEnd"/>
      <w:r w:rsidR="000C2C2D" w:rsidRPr="00B02246">
        <w:rPr>
          <w:rFonts w:ascii="Times New Roman" w:hAnsi="Times New Roman" w:cs="Times New Roman"/>
          <w:color w:val="000000" w:themeColor="text1"/>
        </w:rPr>
        <w:t>, v</w:t>
      </w:r>
      <w:r w:rsidR="003B2678" w:rsidRPr="00B02246">
        <w:rPr>
          <w:rFonts w:ascii="Times New Roman" w:hAnsi="Times New Roman" w:cs="Times New Roman"/>
          <w:color w:val="000000" w:themeColor="text1"/>
        </w:rPr>
        <w:t xml:space="preserve">itamins, and minerals. </w:t>
      </w:r>
      <w:proofErr w:type="spellStart"/>
      <w:r w:rsidR="003B2678" w:rsidRPr="00B02246">
        <w:rPr>
          <w:rFonts w:ascii="Times New Roman" w:hAnsi="Times New Roman" w:cs="Times New Roman"/>
          <w:color w:val="000000" w:themeColor="text1"/>
        </w:rPr>
        <w:t>Kasuri</w:t>
      </w:r>
      <w:proofErr w:type="spellEnd"/>
      <w:r w:rsidR="003B2678" w:rsidRPr="00B02246">
        <w:rPr>
          <w:rFonts w:ascii="Times New Roman" w:hAnsi="Times New Roman" w:cs="Times New Roman"/>
          <w:color w:val="000000" w:themeColor="text1"/>
        </w:rPr>
        <w:t xml:space="preserve"> </w:t>
      </w:r>
      <w:proofErr w:type="spellStart"/>
      <w:r w:rsidR="003B2678" w:rsidRPr="00B02246">
        <w:rPr>
          <w:rFonts w:ascii="Times New Roman" w:hAnsi="Times New Roman" w:cs="Times New Roman"/>
          <w:color w:val="000000" w:themeColor="text1"/>
        </w:rPr>
        <w:t>methi</w:t>
      </w:r>
      <w:proofErr w:type="spellEnd"/>
      <w:r w:rsidR="000C2C2D" w:rsidRPr="00B02246">
        <w:rPr>
          <w:rFonts w:ascii="Times New Roman" w:hAnsi="Times New Roman" w:cs="Times New Roman"/>
          <w:color w:val="000000" w:themeColor="text1"/>
        </w:rPr>
        <w:t xml:space="preserve"> extract is a </w:t>
      </w:r>
      <w:proofErr w:type="spellStart"/>
      <w:r w:rsidR="000C2C2D" w:rsidRPr="00B02246">
        <w:rPr>
          <w:rFonts w:ascii="Times New Roman" w:hAnsi="Times New Roman" w:cs="Times New Roman"/>
          <w:color w:val="000000" w:themeColor="text1"/>
        </w:rPr>
        <w:t>flavouring</w:t>
      </w:r>
      <w:proofErr w:type="spellEnd"/>
      <w:r w:rsidR="000C2C2D" w:rsidRPr="00B02246">
        <w:rPr>
          <w:rFonts w:ascii="Times New Roman" w:hAnsi="Times New Roman" w:cs="Times New Roman"/>
          <w:color w:val="000000" w:themeColor="text1"/>
        </w:rPr>
        <w:t xml:space="preserve"> ingredient, a baldness remedy, and a </w:t>
      </w:r>
      <w:r w:rsidR="005A195F" w:rsidRPr="00B02246">
        <w:rPr>
          <w:rFonts w:ascii="Times New Roman" w:hAnsi="Times New Roman" w:cs="Times New Roman"/>
          <w:color w:val="000000" w:themeColor="text1"/>
        </w:rPr>
        <w:t>metabolism and digestion</w:t>
      </w:r>
      <w:r w:rsidR="000C2C2D" w:rsidRPr="00B02246">
        <w:rPr>
          <w:rFonts w:ascii="Times New Roman" w:hAnsi="Times New Roman" w:cs="Times New Roman"/>
          <w:color w:val="000000" w:themeColor="text1"/>
        </w:rPr>
        <w:t xml:space="preserve"> stimulant. It is used as a vegetable, spice, and fodder in addition to some medicinal uses, such as lowering cholesterol levels, reducing skin marks and blemishes, acting as a ca</w:t>
      </w:r>
      <w:r w:rsidR="0044246F" w:rsidRPr="00B02246">
        <w:rPr>
          <w:rFonts w:ascii="Times New Roman" w:hAnsi="Times New Roman" w:cs="Times New Roman"/>
          <w:color w:val="000000" w:themeColor="text1"/>
        </w:rPr>
        <w:t>rminative, an antipyretic tonic</w:t>
      </w:r>
      <w:r w:rsidR="000C2C2D" w:rsidRPr="00B02246">
        <w:rPr>
          <w:rFonts w:ascii="Times New Roman" w:hAnsi="Times New Roman" w:cs="Times New Roman"/>
          <w:color w:val="000000" w:themeColor="text1"/>
        </w:rPr>
        <w:t xml:space="preserve"> and an aphrodisiac, as well as being extremely helpful in treating dyspepsia and poor liver function</w:t>
      </w:r>
      <w:r>
        <w:rPr>
          <w:rFonts w:ascii="Times New Roman" w:hAnsi="Times New Roman" w:cs="Times New Roman"/>
          <w:color w:val="000000" w:themeColor="text1"/>
        </w:rPr>
        <w:t>”</w:t>
      </w:r>
      <w:r w:rsidR="000C2C2D" w:rsidRPr="00B02246">
        <w:rPr>
          <w:rFonts w:ascii="Times New Roman" w:hAnsi="Times New Roman" w:cs="Times New Roman"/>
          <w:color w:val="000000" w:themeColor="text1"/>
        </w:rPr>
        <w:t xml:space="preserve"> (</w:t>
      </w:r>
      <w:proofErr w:type="spellStart"/>
      <w:r w:rsidR="000C2C2D" w:rsidRPr="00B02246">
        <w:rPr>
          <w:rFonts w:ascii="Times New Roman" w:hAnsi="Times New Roman" w:cs="Times New Roman"/>
          <w:color w:val="000000" w:themeColor="text1"/>
        </w:rPr>
        <w:t>Sethi</w:t>
      </w:r>
      <w:proofErr w:type="spellEnd"/>
      <w:r w:rsidR="000C2C2D" w:rsidRPr="00B02246">
        <w:rPr>
          <w:rFonts w:ascii="Times New Roman" w:hAnsi="Times New Roman" w:cs="Times New Roman"/>
          <w:color w:val="000000" w:themeColor="text1"/>
        </w:rPr>
        <w:t xml:space="preserve"> </w:t>
      </w:r>
      <w:r w:rsidR="000C2C2D" w:rsidRPr="00B02246">
        <w:rPr>
          <w:rFonts w:ascii="Times New Roman" w:hAnsi="Times New Roman" w:cs="Times New Roman"/>
          <w:i/>
          <w:color w:val="000000" w:themeColor="text1"/>
        </w:rPr>
        <w:t>et al.,</w:t>
      </w:r>
      <w:r w:rsidR="000C2C2D" w:rsidRPr="00B02246">
        <w:rPr>
          <w:rFonts w:ascii="Times New Roman" w:hAnsi="Times New Roman" w:cs="Times New Roman"/>
          <w:color w:val="000000" w:themeColor="text1"/>
        </w:rPr>
        <w:t xml:space="preserve"> 1990). The seeds are used to treat gout, diabetes, arthritis, rickets, enlargement </w:t>
      </w:r>
      <w:r w:rsidR="00F41F7D" w:rsidRPr="00B02246">
        <w:rPr>
          <w:rFonts w:ascii="Times New Roman" w:hAnsi="Times New Roman" w:cs="Times New Roman"/>
          <w:color w:val="000000" w:themeColor="text1"/>
        </w:rPr>
        <w:t>of the liver and spleen,</w:t>
      </w:r>
      <w:r w:rsidR="000C2C2D" w:rsidRPr="00B02246">
        <w:rPr>
          <w:rFonts w:ascii="Times New Roman" w:hAnsi="Times New Roman" w:cs="Times New Roman"/>
          <w:color w:val="000000" w:themeColor="text1"/>
        </w:rPr>
        <w:t xml:space="preserve"> chronic cough, </w:t>
      </w:r>
      <w:proofErr w:type="spellStart"/>
      <w:r w:rsidR="000C2C2D" w:rsidRPr="00B02246">
        <w:rPr>
          <w:rFonts w:ascii="Times New Roman" w:hAnsi="Times New Roman" w:cs="Times New Roman"/>
          <w:color w:val="000000" w:themeColor="text1"/>
        </w:rPr>
        <w:t>diarrhoea</w:t>
      </w:r>
      <w:proofErr w:type="spellEnd"/>
      <w:r w:rsidR="000C2C2D" w:rsidRPr="00B02246">
        <w:rPr>
          <w:rFonts w:ascii="Times New Roman" w:hAnsi="Times New Roman" w:cs="Times New Roman"/>
          <w:color w:val="000000" w:themeColor="text1"/>
        </w:rPr>
        <w:t>, dys</w:t>
      </w:r>
      <w:r w:rsidR="0044246F" w:rsidRPr="00B02246">
        <w:rPr>
          <w:rFonts w:ascii="Times New Roman" w:hAnsi="Times New Roman" w:cs="Times New Roman"/>
          <w:color w:val="000000" w:themeColor="text1"/>
        </w:rPr>
        <w:t>entery</w:t>
      </w:r>
      <w:r w:rsidR="000C2C2D" w:rsidRPr="00B02246">
        <w:rPr>
          <w:rFonts w:ascii="Times New Roman" w:hAnsi="Times New Roman" w:cs="Times New Roman"/>
          <w:color w:val="000000" w:themeColor="text1"/>
        </w:rPr>
        <w:t xml:space="preserve"> and dropsy.</w:t>
      </w:r>
      <w:r w:rsidR="003D2C8D" w:rsidRPr="00B02246">
        <w:rPr>
          <w:rFonts w:ascii="Times New Roman" w:hAnsi="Times New Roman" w:cs="Times New Roman"/>
          <w:color w:val="000000" w:themeColor="text1"/>
        </w:rPr>
        <w:t xml:space="preserve"> </w:t>
      </w:r>
      <w:r w:rsidR="00821FCF" w:rsidRPr="00B02246">
        <w:rPr>
          <w:rFonts w:ascii="Times New Roman" w:hAnsi="Times New Roman" w:cs="Times New Roman"/>
          <w:color w:val="000000" w:themeColor="text1"/>
        </w:rPr>
        <w:t xml:space="preserve">The green leaves of </w:t>
      </w:r>
      <w:proofErr w:type="spellStart"/>
      <w:r w:rsidR="00821FCF" w:rsidRPr="00B02246">
        <w:rPr>
          <w:rFonts w:ascii="Times New Roman" w:hAnsi="Times New Roman" w:cs="Times New Roman"/>
          <w:color w:val="000000" w:themeColor="text1"/>
        </w:rPr>
        <w:t>kasuri</w:t>
      </w:r>
      <w:proofErr w:type="spellEnd"/>
      <w:r w:rsidR="00821FCF" w:rsidRPr="00B02246">
        <w:rPr>
          <w:rFonts w:ascii="Times New Roman" w:hAnsi="Times New Roman" w:cs="Times New Roman"/>
          <w:color w:val="000000" w:themeColor="text1"/>
        </w:rPr>
        <w:t xml:space="preserve"> </w:t>
      </w:r>
      <w:proofErr w:type="spellStart"/>
      <w:r w:rsidR="00821FCF" w:rsidRPr="00B02246">
        <w:rPr>
          <w:rFonts w:ascii="Times New Roman" w:hAnsi="Times New Roman" w:cs="Times New Roman"/>
          <w:color w:val="000000" w:themeColor="text1"/>
        </w:rPr>
        <w:t>methi</w:t>
      </w:r>
      <w:proofErr w:type="spellEnd"/>
      <w:r w:rsidR="00821FCF" w:rsidRPr="00B02246">
        <w:rPr>
          <w:rFonts w:ascii="Times New Roman" w:hAnsi="Times New Roman" w:cs="Times New Roman"/>
          <w:color w:val="000000" w:themeColor="text1"/>
        </w:rPr>
        <w:t xml:space="preserve"> contain 86.1% water, 4.4% protein, 0.9% fat, 1.1% </w:t>
      </w:r>
      <w:proofErr w:type="spellStart"/>
      <w:r w:rsidR="00821FCF" w:rsidRPr="00B02246">
        <w:rPr>
          <w:rFonts w:ascii="Times New Roman" w:hAnsi="Times New Roman" w:cs="Times New Roman"/>
          <w:color w:val="000000" w:themeColor="text1"/>
        </w:rPr>
        <w:t>fibre</w:t>
      </w:r>
      <w:proofErr w:type="spellEnd"/>
      <w:r w:rsidR="00821FCF" w:rsidRPr="00B02246">
        <w:rPr>
          <w:rFonts w:ascii="Times New Roman" w:hAnsi="Times New Roman" w:cs="Times New Roman"/>
          <w:color w:val="000000" w:themeColor="text1"/>
        </w:rPr>
        <w:t xml:space="preserve">, 6.0% other carbs, and 1.5% ash. Furthermore, leaves are rich in vitamins, including carotene (2.34 mg/100g of fresh edible portion), thiamine (0.04 mg), riboflavin (0.31 mg), nicotinic acid (0.8 mg), and vitamin C (52.0 mg/100g of edible portion), as well as a number of alkaloids, including trigonelline, choline, </w:t>
      </w:r>
      <w:proofErr w:type="spellStart"/>
      <w:r w:rsidR="00821FCF" w:rsidRPr="00B02246">
        <w:rPr>
          <w:rFonts w:ascii="Times New Roman" w:hAnsi="Times New Roman" w:cs="Times New Roman"/>
          <w:color w:val="000000" w:themeColor="text1"/>
        </w:rPr>
        <w:t>gentianine</w:t>
      </w:r>
      <w:proofErr w:type="spellEnd"/>
      <w:r w:rsidR="00821FCF" w:rsidRPr="00B02246">
        <w:rPr>
          <w:rFonts w:ascii="Times New Roman" w:hAnsi="Times New Roman" w:cs="Times New Roman"/>
          <w:color w:val="000000" w:themeColor="text1"/>
        </w:rPr>
        <w:t xml:space="preserve">, and </w:t>
      </w:r>
      <w:proofErr w:type="spellStart"/>
      <w:r w:rsidR="00821FCF" w:rsidRPr="00B02246">
        <w:rPr>
          <w:rFonts w:ascii="Times New Roman" w:hAnsi="Times New Roman" w:cs="Times New Roman"/>
          <w:color w:val="000000" w:themeColor="text1"/>
        </w:rPr>
        <w:t>carpain</w:t>
      </w:r>
      <w:proofErr w:type="spellEnd"/>
      <w:r w:rsidR="00821FCF" w:rsidRPr="00B02246">
        <w:rPr>
          <w:rFonts w:ascii="Times New Roman" w:hAnsi="Times New Roman" w:cs="Times New Roman"/>
          <w:color w:val="000000" w:themeColor="text1"/>
        </w:rPr>
        <w:t xml:space="preserve"> (Anupama </w:t>
      </w:r>
      <w:r w:rsidR="00821FCF" w:rsidRPr="00B02246">
        <w:rPr>
          <w:rFonts w:ascii="Times New Roman" w:hAnsi="Times New Roman" w:cs="Times New Roman"/>
          <w:i/>
          <w:color w:val="000000" w:themeColor="text1"/>
        </w:rPr>
        <w:t>et al</w:t>
      </w:r>
      <w:r w:rsidR="00821FCF" w:rsidRPr="00B02246">
        <w:rPr>
          <w:rFonts w:ascii="Times New Roman" w:hAnsi="Times New Roman" w:cs="Times New Roman"/>
          <w:color w:val="000000" w:themeColor="text1"/>
        </w:rPr>
        <w:t xml:space="preserve">., 2017). </w:t>
      </w:r>
      <w:r w:rsidR="00A9027D" w:rsidRPr="00B02246">
        <w:rPr>
          <w:rFonts w:ascii="Times New Roman" w:hAnsi="Times New Roman" w:cs="Times New Roman"/>
          <w:color w:val="000000" w:themeColor="text1"/>
        </w:rPr>
        <w:t xml:space="preserve">Additionally, steroidal substances such as diosgenin (73.2%), </w:t>
      </w:r>
      <w:proofErr w:type="spellStart"/>
      <w:r w:rsidR="00A9027D" w:rsidRPr="00B02246">
        <w:rPr>
          <w:rFonts w:ascii="Times New Roman" w:hAnsi="Times New Roman" w:cs="Times New Roman"/>
          <w:color w:val="000000" w:themeColor="text1"/>
        </w:rPr>
        <w:t>trigogenin</w:t>
      </w:r>
      <w:proofErr w:type="spellEnd"/>
      <w:r w:rsidR="00A9027D" w:rsidRPr="00B02246">
        <w:rPr>
          <w:rFonts w:ascii="Times New Roman" w:hAnsi="Times New Roman" w:cs="Times New Roman"/>
          <w:color w:val="000000" w:themeColor="text1"/>
        </w:rPr>
        <w:t xml:space="preserve"> (2.5%), </w:t>
      </w:r>
      <w:proofErr w:type="spellStart"/>
      <w:r w:rsidR="00A9027D" w:rsidRPr="00B02246">
        <w:rPr>
          <w:rFonts w:ascii="Times New Roman" w:hAnsi="Times New Roman" w:cs="Times New Roman"/>
          <w:color w:val="000000" w:themeColor="text1"/>
        </w:rPr>
        <w:t>yuccagenin</w:t>
      </w:r>
      <w:proofErr w:type="spellEnd"/>
      <w:r w:rsidR="00A9027D" w:rsidRPr="00B02246">
        <w:rPr>
          <w:rFonts w:ascii="Times New Roman" w:hAnsi="Times New Roman" w:cs="Times New Roman"/>
          <w:color w:val="000000" w:themeColor="text1"/>
        </w:rPr>
        <w:t xml:space="preserve"> (19.9%), and gitogenin (4.4%) are known to be present in fenugreek seeds (mg/g dry weight).</w:t>
      </w:r>
    </w:p>
    <w:p w14:paraId="093DE256" w14:textId="77777777" w:rsidR="005C4637" w:rsidRPr="00B02246" w:rsidRDefault="000068D6" w:rsidP="00E331D3">
      <w:pPr>
        <w:spacing w:after="0" w:line="360" w:lineRule="auto"/>
        <w:ind w:right="2" w:firstLine="710"/>
        <w:jc w:val="both"/>
        <w:rPr>
          <w:rFonts w:ascii="Times New Roman" w:hAnsi="Times New Roman" w:cs="Times New Roman"/>
          <w:color w:val="000000" w:themeColor="text1"/>
        </w:rPr>
      </w:pPr>
      <w:r w:rsidRPr="00B02246">
        <w:rPr>
          <w:rFonts w:ascii="Times New Roman" w:hAnsi="Times New Roman" w:cs="Times New Roman"/>
          <w:color w:val="000000" w:themeColor="text1"/>
        </w:rPr>
        <w:t>India leads the globe in both area</w:t>
      </w:r>
      <w:r w:rsidR="00A34B0D" w:rsidRPr="00B02246">
        <w:rPr>
          <w:rFonts w:ascii="Times New Roman" w:hAnsi="Times New Roman" w:cs="Times New Roman"/>
          <w:color w:val="000000" w:themeColor="text1"/>
        </w:rPr>
        <w:t xml:space="preserve"> </w:t>
      </w:r>
      <w:r w:rsidRPr="00B02246">
        <w:rPr>
          <w:rFonts w:ascii="Times New Roman" w:hAnsi="Times New Roman" w:cs="Times New Roman"/>
          <w:color w:val="000000" w:themeColor="text1"/>
        </w:rPr>
        <w:t>(</w:t>
      </w:r>
      <w:r w:rsidR="005C4637" w:rsidRPr="00B02246">
        <w:rPr>
          <w:rFonts w:ascii="Times New Roman" w:hAnsi="Times New Roman" w:cs="Times New Roman"/>
          <w:color w:val="000000" w:themeColor="text1"/>
        </w:rPr>
        <w:t>167468 ha</w:t>
      </w:r>
      <w:r w:rsidRPr="00B02246">
        <w:rPr>
          <w:rFonts w:ascii="Times New Roman" w:hAnsi="Times New Roman" w:cs="Times New Roman"/>
          <w:color w:val="000000" w:themeColor="text1"/>
        </w:rPr>
        <w:t>) and production</w:t>
      </w:r>
      <w:r w:rsidR="00CD6191" w:rsidRPr="00B02246">
        <w:rPr>
          <w:rFonts w:ascii="Times New Roman" w:hAnsi="Times New Roman" w:cs="Times New Roman"/>
          <w:color w:val="000000" w:themeColor="text1"/>
        </w:rPr>
        <w:t xml:space="preserve"> </w:t>
      </w:r>
      <w:r w:rsidRPr="00B02246">
        <w:rPr>
          <w:rFonts w:ascii="Times New Roman" w:hAnsi="Times New Roman" w:cs="Times New Roman"/>
          <w:color w:val="000000" w:themeColor="text1"/>
        </w:rPr>
        <w:t>(</w:t>
      </w:r>
      <w:r w:rsidR="005C4637" w:rsidRPr="00B02246">
        <w:rPr>
          <w:rFonts w:ascii="Times New Roman" w:hAnsi="Times New Roman" w:cs="Times New Roman"/>
          <w:color w:val="000000" w:themeColor="text1"/>
        </w:rPr>
        <w:t>248203 ton</w:t>
      </w:r>
      <w:r w:rsidRPr="00B02246">
        <w:rPr>
          <w:rFonts w:ascii="Times New Roman" w:hAnsi="Times New Roman" w:cs="Times New Roman"/>
          <w:color w:val="000000" w:themeColor="text1"/>
        </w:rPr>
        <w:t>)</w:t>
      </w:r>
      <w:r w:rsidR="005113E3" w:rsidRPr="00B02246">
        <w:rPr>
          <w:rFonts w:ascii="Times New Roman" w:hAnsi="Times New Roman" w:cs="Times New Roman"/>
          <w:color w:val="000000" w:themeColor="text1"/>
        </w:rPr>
        <w:t xml:space="preserve"> of</w:t>
      </w:r>
      <w:r w:rsidR="00F45DB3" w:rsidRPr="00B02246">
        <w:rPr>
          <w:rFonts w:ascii="Times New Roman" w:hAnsi="Times New Roman" w:cs="Times New Roman"/>
          <w:color w:val="000000" w:themeColor="text1"/>
        </w:rPr>
        <w:t xml:space="preserve"> </w:t>
      </w:r>
      <w:proofErr w:type="spellStart"/>
      <w:r w:rsidR="005C4637" w:rsidRPr="00B02246">
        <w:rPr>
          <w:rFonts w:ascii="Times New Roman" w:hAnsi="Times New Roman" w:cs="Times New Roman"/>
          <w:color w:val="000000" w:themeColor="text1"/>
        </w:rPr>
        <w:t>kasuri</w:t>
      </w:r>
      <w:proofErr w:type="spellEnd"/>
      <w:r w:rsidR="005C4637" w:rsidRPr="00B02246">
        <w:rPr>
          <w:rFonts w:ascii="Times New Roman" w:hAnsi="Times New Roman" w:cs="Times New Roman"/>
          <w:color w:val="000000" w:themeColor="text1"/>
        </w:rPr>
        <w:t xml:space="preserve"> </w:t>
      </w:r>
      <w:proofErr w:type="spellStart"/>
      <w:r w:rsidR="005C4637" w:rsidRPr="00B02246">
        <w:rPr>
          <w:rFonts w:ascii="Times New Roman" w:hAnsi="Times New Roman" w:cs="Times New Roman"/>
          <w:color w:val="000000" w:themeColor="text1"/>
        </w:rPr>
        <w:t>methi</w:t>
      </w:r>
      <w:proofErr w:type="spellEnd"/>
      <w:r w:rsidR="005C4637" w:rsidRPr="00B02246">
        <w:rPr>
          <w:rFonts w:ascii="Times New Roman" w:hAnsi="Times New Roman" w:cs="Times New Roman"/>
          <w:color w:val="000000" w:themeColor="text1"/>
        </w:rPr>
        <w:t>. Rajasthan, Madhya Pradesh, Mahara</w:t>
      </w:r>
      <w:r w:rsidR="005113E3" w:rsidRPr="00B02246">
        <w:rPr>
          <w:rFonts w:ascii="Times New Roman" w:hAnsi="Times New Roman" w:cs="Times New Roman"/>
          <w:color w:val="000000" w:themeColor="text1"/>
        </w:rPr>
        <w:t>shtra, Haryana, Punjab, Gujarat</w:t>
      </w:r>
      <w:r w:rsidR="005C4637" w:rsidRPr="00B02246">
        <w:rPr>
          <w:rFonts w:ascii="Times New Roman" w:hAnsi="Times New Roman" w:cs="Times New Roman"/>
          <w:color w:val="000000" w:themeColor="text1"/>
        </w:rPr>
        <w:t xml:space="preserve"> and Uttar Pradesh are the primary producing states in India. More than 65 percent of the total acreage and production (971340 ha and 1161352 ton) are produced by Rajasthan alone during 2021-22. It is being cultivated c</w:t>
      </w:r>
      <w:r w:rsidR="00B85EE9" w:rsidRPr="00B02246">
        <w:rPr>
          <w:rFonts w:ascii="Times New Roman" w:hAnsi="Times New Roman" w:cs="Times New Roman"/>
          <w:color w:val="000000" w:themeColor="text1"/>
        </w:rPr>
        <w:t xml:space="preserve">ommercially in the </w:t>
      </w:r>
      <w:r w:rsidR="00B85EE9" w:rsidRPr="00B02246">
        <w:rPr>
          <w:rFonts w:ascii="Times New Roman" w:hAnsi="Times New Roman" w:cs="Times New Roman"/>
          <w:color w:val="000000" w:themeColor="text1"/>
        </w:rPr>
        <w:lastRenderedPageBreak/>
        <w:t>S-W</w:t>
      </w:r>
      <w:r w:rsidR="005C4637" w:rsidRPr="00B02246">
        <w:rPr>
          <w:rFonts w:ascii="Times New Roman" w:hAnsi="Times New Roman" w:cs="Times New Roman"/>
          <w:color w:val="000000" w:themeColor="text1"/>
        </w:rPr>
        <w:t xml:space="preserve"> districts of Haryana, particularly in Hisar, Bhiwani, Rohtak, Sirsa, </w:t>
      </w:r>
      <w:proofErr w:type="spellStart"/>
      <w:r w:rsidR="005C4637" w:rsidRPr="00B02246">
        <w:rPr>
          <w:rFonts w:ascii="Times New Roman" w:hAnsi="Times New Roman" w:cs="Times New Roman"/>
          <w:color w:val="000000" w:themeColor="text1"/>
        </w:rPr>
        <w:t>Mohindergarh</w:t>
      </w:r>
      <w:proofErr w:type="spellEnd"/>
      <w:r w:rsidR="005C4637" w:rsidRPr="00B02246">
        <w:rPr>
          <w:rFonts w:ascii="Times New Roman" w:hAnsi="Times New Roman" w:cs="Times New Roman"/>
          <w:color w:val="000000" w:themeColor="text1"/>
        </w:rPr>
        <w:t xml:space="preserve">, and Rewari, where both soil and climate are </w:t>
      </w:r>
      <w:proofErr w:type="spellStart"/>
      <w:r w:rsidR="005C4637" w:rsidRPr="00B02246">
        <w:rPr>
          <w:rFonts w:ascii="Times New Roman" w:hAnsi="Times New Roman" w:cs="Times New Roman"/>
          <w:color w:val="000000" w:themeColor="text1"/>
        </w:rPr>
        <w:t>favourable</w:t>
      </w:r>
      <w:proofErr w:type="spellEnd"/>
      <w:r w:rsidR="005C4637" w:rsidRPr="00B02246">
        <w:rPr>
          <w:rFonts w:ascii="Times New Roman" w:hAnsi="Times New Roman" w:cs="Times New Roman"/>
          <w:color w:val="000000" w:themeColor="text1"/>
        </w:rPr>
        <w:t xml:space="preserve"> for its growth and development (Anonymous, 2015).</w:t>
      </w:r>
    </w:p>
    <w:p w14:paraId="2620BA3C" w14:textId="4F11E807" w:rsidR="00285F45" w:rsidRPr="00B02246" w:rsidRDefault="00EB544C" w:rsidP="00E331D3">
      <w:pPr>
        <w:spacing w:after="0" w:line="360" w:lineRule="auto"/>
        <w:ind w:right="2" w:firstLine="710"/>
        <w:jc w:val="both"/>
        <w:rPr>
          <w:rFonts w:ascii="Times New Roman" w:hAnsi="Times New Roman" w:cs="Times New Roman"/>
          <w:color w:val="000000" w:themeColor="text1"/>
        </w:rPr>
      </w:pPr>
      <w:r>
        <w:rPr>
          <w:rFonts w:ascii="Times New Roman" w:hAnsi="Times New Roman" w:cs="Times New Roman"/>
          <w:color w:val="000000" w:themeColor="text1"/>
        </w:rPr>
        <w:t>“</w:t>
      </w:r>
      <w:proofErr w:type="spellStart"/>
      <w:r w:rsidR="00285F45" w:rsidRPr="00B02246">
        <w:rPr>
          <w:rFonts w:ascii="Times New Roman" w:hAnsi="Times New Roman" w:cs="Times New Roman"/>
          <w:color w:val="000000" w:themeColor="text1"/>
        </w:rPr>
        <w:t>Kasuri</w:t>
      </w:r>
      <w:proofErr w:type="spellEnd"/>
      <w:r w:rsidR="0028485B" w:rsidRPr="00B02246">
        <w:rPr>
          <w:rFonts w:ascii="Times New Roman" w:hAnsi="Times New Roman" w:cs="Times New Roman"/>
          <w:color w:val="000000" w:themeColor="text1"/>
        </w:rPr>
        <w:t xml:space="preserve"> </w:t>
      </w:r>
      <w:proofErr w:type="spellStart"/>
      <w:r w:rsidR="00285F45" w:rsidRPr="00B02246">
        <w:rPr>
          <w:rFonts w:ascii="Times New Roman" w:hAnsi="Times New Roman" w:cs="Times New Roman"/>
          <w:color w:val="000000" w:themeColor="text1"/>
        </w:rPr>
        <w:t>methi</w:t>
      </w:r>
      <w:proofErr w:type="spellEnd"/>
      <w:r w:rsidR="00285F45" w:rsidRPr="00B02246">
        <w:rPr>
          <w:rFonts w:ascii="Times New Roman" w:hAnsi="Times New Roman" w:cs="Times New Roman"/>
          <w:color w:val="000000" w:themeColor="text1"/>
        </w:rPr>
        <w:t xml:space="preserve"> (</w:t>
      </w:r>
      <w:proofErr w:type="spellStart"/>
      <w:r w:rsidR="00285F45" w:rsidRPr="00B02246">
        <w:rPr>
          <w:rFonts w:ascii="Times New Roman" w:hAnsi="Times New Roman" w:cs="Times New Roman"/>
          <w:i/>
          <w:color w:val="000000" w:themeColor="text1"/>
        </w:rPr>
        <w:t>Trigonella</w:t>
      </w:r>
      <w:proofErr w:type="spellEnd"/>
      <w:r w:rsidR="007378A8" w:rsidRPr="00B02246">
        <w:rPr>
          <w:rFonts w:ascii="Times New Roman" w:hAnsi="Times New Roman" w:cs="Times New Roman"/>
          <w:i/>
          <w:color w:val="000000" w:themeColor="text1"/>
        </w:rPr>
        <w:t xml:space="preserve"> </w:t>
      </w:r>
      <w:proofErr w:type="spellStart"/>
      <w:r w:rsidR="00285F45" w:rsidRPr="00B02246">
        <w:rPr>
          <w:rFonts w:ascii="Times New Roman" w:hAnsi="Times New Roman" w:cs="Times New Roman"/>
          <w:i/>
          <w:color w:val="000000" w:themeColor="text1"/>
        </w:rPr>
        <w:t>corniculata</w:t>
      </w:r>
      <w:proofErr w:type="spellEnd"/>
      <w:r w:rsidR="00285F45" w:rsidRPr="00B02246">
        <w:rPr>
          <w:rFonts w:ascii="Times New Roman" w:hAnsi="Times New Roman" w:cs="Times New Roman"/>
          <w:i/>
          <w:color w:val="000000" w:themeColor="text1"/>
        </w:rPr>
        <w:t xml:space="preserve"> L.</w:t>
      </w:r>
      <w:r w:rsidR="00285F45" w:rsidRPr="00B02246">
        <w:rPr>
          <w:rFonts w:ascii="Times New Roman" w:hAnsi="Times New Roman" w:cs="Times New Roman"/>
          <w:color w:val="000000" w:themeColor="text1"/>
        </w:rPr>
        <w:t xml:space="preserve">) is a </w:t>
      </w:r>
      <w:r w:rsidR="005B699D" w:rsidRPr="002D24C5">
        <w:rPr>
          <w:rFonts w:ascii="Times New Roman" w:hAnsi="Times New Roman" w:cs="Times New Roman"/>
          <w:color w:val="000000" w:themeColor="text1"/>
          <w:highlight w:val="yellow"/>
        </w:rPr>
        <w:t>slow-</w:t>
      </w:r>
      <w:r w:rsidR="00285F45" w:rsidRPr="002D24C5">
        <w:rPr>
          <w:rFonts w:ascii="Times New Roman" w:hAnsi="Times New Roman" w:cs="Times New Roman"/>
          <w:color w:val="000000" w:themeColor="text1"/>
          <w:highlight w:val="yellow"/>
        </w:rPr>
        <w:t xml:space="preserve">growing plant </w:t>
      </w:r>
      <w:r w:rsidR="005B699D" w:rsidRPr="002D24C5">
        <w:rPr>
          <w:rFonts w:ascii="Times New Roman" w:hAnsi="Times New Roman" w:cs="Times New Roman"/>
          <w:color w:val="000000" w:themeColor="text1"/>
          <w:highlight w:val="yellow"/>
        </w:rPr>
        <w:t xml:space="preserve">that </w:t>
      </w:r>
      <w:r w:rsidR="00285F45" w:rsidRPr="002D24C5">
        <w:rPr>
          <w:rFonts w:ascii="Times New Roman" w:hAnsi="Times New Roman" w:cs="Times New Roman"/>
          <w:color w:val="000000" w:themeColor="text1"/>
          <w:highlight w:val="yellow"/>
        </w:rPr>
        <w:t>remains</w:t>
      </w:r>
      <w:r w:rsidR="00285F45" w:rsidRPr="00B02246">
        <w:rPr>
          <w:rFonts w:ascii="Times New Roman" w:hAnsi="Times New Roman" w:cs="Times New Roman"/>
          <w:color w:val="000000" w:themeColor="text1"/>
        </w:rPr>
        <w:t xml:space="preserve"> in a rosette condition during vegetative growth. </w:t>
      </w:r>
      <w:r w:rsidR="001F6E98" w:rsidRPr="00B02246">
        <w:rPr>
          <w:rFonts w:ascii="Times New Roman" w:hAnsi="Times New Roman" w:cs="Times New Roman"/>
          <w:color w:val="000000" w:themeColor="text1"/>
        </w:rPr>
        <w:t xml:space="preserve">The flowers are orange-yellow </w:t>
      </w:r>
      <w:proofErr w:type="spellStart"/>
      <w:r w:rsidR="001F6E98" w:rsidRPr="00B02246">
        <w:rPr>
          <w:rFonts w:ascii="Times New Roman" w:hAnsi="Times New Roman" w:cs="Times New Roman"/>
          <w:color w:val="000000" w:themeColor="text1"/>
        </w:rPr>
        <w:t>coloured</w:t>
      </w:r>
      <w:proofErr w:type="spellEnd"/>
      <w:r w:rsidR="001F6E98" w:rsidRPr="00B02246">
        <w:rPr>
          <w:rFonts w:ascii="Times New Roman" w:hAnsi="Times New Roman" w:cs="Times New Roman"/>
          <w:color w:val="000000" w:themeColor="text1"/>
        </w:rPr>
        <w:t xml:space="preserve"> with</w:t>
      </w:r>
      <w:r w:rsidR="00285F45" w:rsidRPr="00B02246">
        <w:rPr>
          <w:rFonts w:ascii="Times New Roman" w:hAnsi="Times New Roman" w:cs="Times New Roman"/>
          <w:color w:val="000000" w:themeColor="text1"/>
        </w:rPr>
        <w:t xml:space="preserve"> long stalks. Pods are </w:t>
      </w:r>
      <w:r w:rsidR="00EB0B9B" w:rsidRPr="00B02246">
        <w:rPr>
          <w:rFonts w:ascii="Times New Roman" w:hAnsi="Times New Roman" w:cs="Times New Roman"/>
          <w:color w:val="000000" w:themeColor="text1"/>
        </w:rPr>
        <w:t>sickle shaped 2-3 cm long and</w:t>
      </w:r>
      <w:r w:rsidR="00285F45" w:rsidRPr="00B02246">
        <w:rPr>
          <w:rFonts w:ascii="Times New Roman" w:hAnsi="Times New Roman" w:cs="Times New Roman"/>
          <w:color w:val="000000" w:themeColor="text1"/>
        </w:rPr>
        <w:t xml:space="preserve"> seeds are smaller </w:t>
      </w:r>
      <w:r w:rsidR="00EB0B9B" w:rsidRPr="00B02246">
        <w:rPr>
          <w:rFonts w:ascii="Times New Roman" w:hAnsi="Times New Roman" w:cs="Times New Roman"/>
          <w:color w:val="000000" w:themeColor="text1"/>
        </w:rPr>
        <w:t xml:space="preserve">in size </w:t>
      </w:r>
      <w:r w:rsidR="00285F45" w:rsidRPr="00B02246">
        <w:rPr>
          <w:rFonts w:ascii="Times New Roman" w:hAnsi="Times New Roman" w:cs="Times New Roman"/>
          <w:color w:val="000000" w:themeColor="text1"/>
        </w:rPr>
        <w:t xml:space="preserve">and scented. </w:t>
      </w:r>
      <w:proofErr w:type="spellStart"/>
      <w:r w:rsidR="00285F45" w:rsidRPr="00B02246">
        <w:rPr>
          <w:rFonts w:ascii="Times New Roman" w:hAnsi="Times New Roman" w:cs="Times New Roman"/>
          <w:color w:val="000000" w:themeColor="text1"/>
        </w:rPr>
        <w:t>Kasuri</w:t>
      </w:r>
      <w:proofErr w:type="spellEnd"/>
      <w:r w:rsidR="00216D75" w:rsidRPr="00B02246">
        <w:rPr>
          <w:rFonts w:ascii="Times New Roman" w:hAnsi="Times New Roman" w:cs="Times New Roman"/>
          <w:color w:val="000000" w:themeColor="text1"/>
        </w:rPr>
        <w:t xml:space="preserve"> </w:t>
      </w:r>
      <w:proofErr w:type="spellStart"/>
      <w:r w:rsidR="00285F45" w:rsidRPr="00B02246">
        <w:rPr>
          <w:rFonts w:ascii="Times New Roman" w:hAnsi="Times New Roman" w:cs="Times New Roman"/>
          <w:color w:val="000000" w:themeColor="text1"/>
        </w:rPr>
        <w:t>methi</w:t>
      </w:r>
      <w:proofErr w:type="spellEnd"/>
      <w:r w:rsidR="00285F45" w:rsidRPr="00B02246">
        <w:rPr>
          <w:rFonts w:ascii="Times New Roman" w:hAnsi="Times New Roman" w:cs="Times New Roman"/>
          <w:color w:val="000000" w:themeColor="text1"/>
        </w:rPr>
        <w:t xml:space="preserve"> suitable for 5-8 leaf cuttings. Its seed mature in 130-140 days after sowing</w:t>
      </w:r>
      <w:r w:rsidR="007211AE" w:rsidRPr="00B02246">
        <w:rPr>
          <w:rFonts w:ascii="Times New Roman" w:hAnsi="Times New Roman" w:cs="Times New Roman"/>
          <w:color w:val="000000" w:themeColor="text1"/>
        </w:rPr>
        <w:t xml:space="preserve"> (DAS)</w:t>
      </w:r>
      <w:r w:rsidR="00285F45" w:rsidRPr="00B02246">
        <w:rPr>
          <w:rFonts w:ascii="Times New Roman" w:hAnsi="Times New Roman" w:cs="Times New Roman"/>
          <w:color w:val="000000" w:themeColor="text1"/>
        </w:rPr>
        <w:t>. The average yield of green is 150-225 q/ha</w:t>
      </w:r>
      <w:r>
        <w:rPr>
          <w:rFonts w:ascii="Times New Roman" w:hAnsi="Times New Roman" w:cs="Times New Roman"/>
          <w:color w:val="000000" w:themeColor="text1"/>
        </w:rPr>
        <w:t>”</w:t>
      </w:r>
      <w:r w:rsidR="00285F45" w:rsidRPr="00B02246">
        <w:rPr>
          <w:rFonts w:ascii="Times New Roman" w:hAnsi="Times New Roman" w:cs="Times New Roman"/>
          <w:color w:val="000000" w:themeColor="text1"/>
        </w:rPr>
        <w:t xml:space="preserve"> (</w:t>
      </w:r>
      <w:proofErr w:type="spellStart"/>
      <w:r w:rsidR="00285F45" w:rsidRPr="00B02246">
        <w:rPr>
          <w:rFonts w:ascii="Times New Roman" w:hAnsi="Times New Roman" w:cs="Times New Roman"/>
          <w:color w:val="000000" w:themeColor="text1"/>
        </w:rPr>
        <w:t>Fageria</w:t>
      </w:r>
      <w:proofErr w:type="spellEnd"/>
      <w:r w:rsidR="00285F45" w:rsidRPr="00B02246">
        <w:rPr>
          <w:rFonts w:ascii="Times New Roman" w:hAnsi="Times New Roman" w:cs="Times New Roman"/>
          <w:color w:val="000000" w:themeColor="text1"/>
        </w:rPr>
        <w:t xml:space="preserve">, 2015). </w:t>
      </w:r>
    </w:p>
    <w:p w14:paraId="50956417" w14:textId="6D5367B0" w:rsidR="00573DE2" w:rsidRPr="00B02246" w:rsidRDefault="00573DE2" w:rsidP="00E331D3">
      <w:pPr>
        <w:spacing w:after="0" w:line="360" w:lineRule="auto"/>
        <w:ind w:right="2" w:firstLine="710"/>
        <w:jc w:val="both"/>
        <w:rPr>
          <w:rFonts w:ascii="Times New Roman" w:hAnsi="Times New Roman" w:cs="Times New Roman"/>
          <w:color w:val="000000" w:themeColor="text1"/>
        </w:rPr>
      </w:pPr>
      <w:r w:rsidRPr="00B02246">
        <w:rPr>
          <w:rFonts w:ascii="Times New Roman" w:hAnsi="Times New Roman" w:cs="Times New Roman"/>
          <w:color w:val="000000" w:themeColor="text1"/>
        </w:rPr>
        <w:t xml:space="preserve">Being a leguminous crop, </w:t>
      </w:r>
      <w:proofErr w:type="spellStart"/>
      <w:r w:rsidRPr="00B02246">
        <w:rPr>
          <w:rFonts w:ascii="Times New Roman" w:hAnsi="Times New Roman" w:cs="Times New Roman"/>
          <w:color w:val="000000" w:themeColor="text1"/>
        </w:rPr>
        <w:t>kasuri</w:t>
      </w:r>
      <w:proofErr w:type="spellEnd"/>
      <w:r w:rsidR="008B7DBE" w:rsidRPr="00B02246">
        <w:rPr>
          <w:rFonts w:ascii="Times New Roman" w:hAnsi="Times New Roman" w:cs="Times New Roman"/>
          <w:color w:val="000000" w:themeColor="text1"/>
        </w:rPr>
        <w:t xml:space="preserve"> </w:t>
      </w:r>
      <w:proofErr w:type="spellStart"/>
      <w:r w:rsidRPr="00B02246">
        <w:rPr>
          <w:rFonts w:ascii="Times New Roman" w:hAnsi="Times New Roman" w:cs="Times New Roman"/>
          <w:color w:val="000000" w:themeColor="text1"/>
        </w:rPr>
        <w:t>methi</w:t>
      </w:r>
      <w:proofErr w:type="spellEnd"/>
      <w:r w:rsidRPr="00B02246">
        <w:rPr>
          <w:rFonts w:ascii="Times New Roman" w:hAnsi="Times New Roman" w:cs="Times New Roman"/>
          <w:color w:val="000000" w:themeColor="text1"/>
        </w:rPr>
        <w:t xml:space="preserve"> is highly responsive to nitrogenous fertilizer application especially in early stage. Nitrogen promotes the leaf, stem and other vegetative growth. The plant needs nitrogen for vegetative growth, resulting in higher green and seed yield. Nitrogen </w:t>
      </w:r>
      <w:r w:rsidRPr="002D24C5">
        <w:rPr>
          <w:rFonts w:ascii="Times New Roman" w:hAnsi="Times New Roman" w:cs="Times New Roman"/>
          <w:color w:val="000000" w:themeColor="text1"/>
          <w:highlight w:val="yellow"/>
        </w:rPr>
        <w:t xml:space="preserve">plays </w:t>
      </w:r>
      <w:r w:rsidR="005B699D" w:rsidRPr="002D24C5">
        <w:rPr>
          <w:rFonts w:ascii="Times New Roman" w:hAnsi="Times New Roman" w:cs="Times New Roman"/>
          <w:color w:val="000000" w:themeColor="text1"/>
          <w:highlight w:val="yellow"/>
        </w:rPr>
        <w:t xml:space="preserve">a </w:t>
      </w:r>
      <w:r w:rsidRPr="002D24C5">
        <w:rPr>
          <w:rFonts w:ascii="Times New Roman" w:hAnsi="Times New Roman" w:cs="Times New Roman"/>
          <w:color w:val="000000" w:themeColor="text1"/>
          <w:highlight w:val="yellow"/>
        </w:rPr>
        <w:t>very important</w:t>
      </w:r>
      <w:r w:rsidRPr="00B02246">
        <w:rPr>
          <w:rFonts w:ascii="Times New Roman" w:hAnsi="Times New Roman" w:cs="Times New Roman"/>
          <w:color w:val="000000" w:themeColor="text1"/>
        </w:rPr>
        <w:t xml:space="preserve"> role in chlo</w:t>
      </w:r>
      <w:r w:rsidR="00BE2D38">
        <w:rPr>
          <w:rFonts w:ascii="Times New Roman" w:hAnsi="Times New Roman" w:cs="Times New Roman"/>
          <w:color w:val="000000" w:themeColor="text1"/>
        </w:rPr>
        <w:t>rophyll synthesis. Nitrogen is</w:t>
      </w:r>
      <w:r w:rsidRPr="00B02246">
        <w:rPr>
          <w:rFonts w:ascii="Times New Roman" w:hAnsi="Times New Roman" w:cs="Times New Roman"/>
          <w:color w:val="000000" w:themeColor="text1"/>
        </w:rPr>
        <w:t xml:space="preserve"> </w:t>
      </w:r>
      <w:r w:rsidR="005B699D">
        <w:rPr>
          <w:rFonts w:ascii="Times New Roman" w:hAnsi="Times New Roman" w:cs="Times New Roman"/>
          <w:color w:val="000000" w:themeColor="text1"/>
        </w:rPr>
        <w:t xml:space="preserve">a </w:t>
      </w:r>
      <w:r w:rsidRPr="00B02246">
        <w:rPr>
          <w:rFonts w:ascii="Times New Roman" w:hAnsi="Times New Roman" w:cs="Times New Roman"/>
          <w:color w:val="000000" w:themeColor="text1"/>
        </w:rPr>
        <w:t xml:space="preserve">crucial component of many substances that help plants grow, including amino acids, proteins, nucleic acids, </w:t>
      </w:r>
      <w:proofErr w:type="spellStart"/>
      <w:r w:rsidRPr="00B02246">
        <w:rPr>
          <w:rFonts w:ascii="Times New Roman" w:hAnsi="Times New Roman" w:cs="Times New Roman"/>
          <w:color w:val="000000" w:themeColor="text1"/>
        </w:rPr>
        <w:t>prophyrin</w:t>
      </w:r>
      <w:proofErr w:type="spellEnd"/>
      <w:r w:rsidRPr="00B02246">
        <w:rPr>
          <w:rFonts w:ascii="Times New Roman" w:hAnsi="Times New Roman" w:cs="Times New Roman"/>
          <w:color w:val="000000" w:themeColor="text1"/>
        </w:rPr>
        <w:t>, flavin, pyridines, nucleotides, enzymes, coenzymes, and alkaloids. Fenugreek cultivation helps in fixing the atmospheric nitrogen because it is a legume crop.</w:t>
      </w:r>
      <w:r w:rsidR="005A2874" w:rsidRPr="00B02246">
        <w:rPr>
          <w:rFonts w:ascii="Times New Roman" w:hAnsi="Times New Roman" w:cs="Times New Roman"/>
          <w:color w:val="000000" w:themeColor="text1"/>
        </w:rPr>
        <w:t xml:space="preserve"> </w:t>
      </w:r>
      <w:r w:rsidRPr="00B02246">
        <w:rPr>
          <w:rFonts w:ascii="Times New Roman" w:hAnsi="Times New Roman" w:cs="Times New Roman"/>
          <w:color w:val="000000" w:themeColor="text1"/>
        </w:rPr>
        <w:t xml:space="preserve">Improper nutrient management is one of the major reasons responsible for low yield and poor seed quality. The production of ample </w:t>
      </w:r>
      <w:r w:rsidR="005B699D" w:rsidRPr="002D24C5">
        <w:rPr>
          <w:rFonts w:ascii="Times New Roman" w:hAnsi="Times New Roman" w:cs="Times New Roman"/>
          <w:color w:val="000000" w:themeColor="text1"/>
          <w:highlight w:val="yellow"/>
        </w:rPr>
        <w:t xml:space="preserve">quantities </w:t>
      </w:r>
      <w:r w:rsidRPr="002D24C5">
        <w:rPr>
          <w:rFonts w:ascii="Times New Roman" w:hAnsi="Times New Roman" w:cs="Times New Roman"/>
          <w:color w:val="000000" w:themeColor="text1"/>
          <w:highlight w:val="yellow"/>
        </w:rPr>
        <w:t xml:space="preserve">of FYM has </w:t>
      </w:r>
      <w:r w:rsidRPr="00B02246">
        <w:rPr>
          <w:rFonts w:ascii="Times New Roman" w:hAnsi="Times New Roman" w:cs="Times New Roman"/>
          <w:color w:val="000000" w:themeColor="text1"/>
        </w:rPr>
        <w:t xml:space="preserve">great potential for </w:t>
      </w:r>
      <w:r w:rsidRPr="002D24C5">
        <w:rPr>
          <w:rFonts w:ascii="Times New Roman" w:hAnsi="Times New Roman" w:cs="Times New Roman"/>
          <w:color w:val="000000" w:themeColor="text1"/>
          <w:highlight w:val="yellow"/>
        </w:rPr>
        <w:t>supplementing che</w:t>
      </w:r>
      <w:r w:rsidR="00930120" w:rsidRPr="002D24C5">
        <w:rPr>
          <w:rFonts w:ascii="Times New Roman" w:hAnsi="Times New Roman" w:cs="Times New Roman"/>
          <w:color w:val="000000" w:themeColor="text1"/>
          <w:highlight w:val="yellow"/>
        </w:rPr>
        <w:t>mical fertilizers. F</w:t>
      </w:r>
      <w:r w:rsidR="00930120" w:rsidRPr="00B02246">
        <w:rPr>
          <w:rFonts w:ascii="Times New Roman" w:hAnsi="Times New Roman" w:cs="Times New Roman"/>
          <w:color w:val="000000" w:themeColor="text1"/>
        </w:rPr>
        <w:t>YM is a source of plant nutrients and</w:t>
      </w:r>
      <w:r w:rsidRPr="00B02246">
        <w:rPr>
          <w:rFonts w:ascii="Times New Roman" w:hAnsi="Times New Roman" w:cs="Times New Roman"/>
          <w:color w:val="000000" w:themeColor="text1"/>
        </w:rPr>
        <w:t xml:space="preserve"> </w:t>
      </w:r>
      <w:r w:rsidRPr="002D24C5">
        <w:rPr>
          <w:rFonts w:ascii="Times New Roman" w:hAnsi="Times New Roman" w:cs="Times New Roman"/>
          <w:color w:val="000000" w:themeColor="text1"/>
          <w:highlight w:val="yellow"/>
        </w:rPr>
        <w:t xml:space="preserve">has </w:t>
      </w:r>
      <w:r w:rsidR="005B699D" w:rsidRPr="002D24C5">
        <w:rPr>
          <w:rFonts w:ascii="Times New Roman" w:hAnsi="Times New Roman" w:cs="Times New Roman"/>
          <w:color w:val="000000" w:themeColor="text1"/>
          <w:highlight w:val="yellow"/>
        </w:rPr>
        <w:t xml:space="preserve">a </w:t>
      </w:r>
      <w:r w:rsidRPr="002D24C5">
        <w:rPr>
          <w:rFonts w:ascii="Times New Roman" w:hAnsi="Times New Roman" w:cs="Times New Roman"/>
          <w:color w:val="000000" w:themeColor="text1"/>
          <w:highlight w:val="yellow"/>
        </w:rPr>
        <w:t>wonderful e</w:t>
      </w:r>
      <w:r w:rsidRPr="00B02246">
        <w:rPr>
          <w:rFonts w:ascii="Times New Roman" w:hAnsi="Times New Roman" w:cs="Times New Roman"/>
          <w:color w:val="000000" w:themeColor="text1"/>
        </w:rPr>
        <w:t xml:space="preserve">ffect on the physical, chemical </w:t>
      </w:r>
      <w:r w:rsidR="00930120" w:rsidRPr="00B02246">
        <w:rPr>
          <w:rFonts w:ascii="Times New Roman" w:hAnsi="Times New Roman" w:cs="Times New Roman"/>
          <w:color w:val="000000" w:themeColor="text1"/>
        </w:rPr>
        <w:t>and biological properties of</w:t>
      </w:r>
      <w:r w:rsidRPr="00B02246">
        <w:rPr>
          <w:rFonts w:ascii="Times New Roman" w:hAnsi="Times New Roman" w:cs="Times New Roman"/>
          <w:color w:val="000000" w:themeColor="text1"/>
        </w:rPr>
        <w:t xml:space="preserve"> soil. The limitat</w:t>
      </w:r>
      <w:r w:rsidR="004602CB" w:rsidRPr="00B02246">
        <w:rPr>
          <w:rFonts w:ascii="Times New Roman" w:hAnsi="Times New Roman" w:cs="Times New Roman"/>
          <w:color w:val="000000" w:themeColor="text1"/>
        </w:rPr>
        <w:t>ions associated with its limited</w:t>
      </w:r>
      <w:r w:rsidRPr="00B02246">
        <w:rPr>
          <w:rFonts w:ascii="Times New Roman" w:hAnsi="Times New Roman" w:cs="Times New Roman"/>
          <w:color w:val="000000" w:themeColor="text1"/>
        </w:rPr>
        <w:t xml:space="preserve"> use in agriculture lie in its unavailability, bulkiness and prior microbial decomposition requiring time to release nutrients. On the other hand, the synthetic source of nitrogen (</w:t>
      </w:r>
      <w:proofErr w:type="spellStart"/>
      <w:r w:rsidRPr="00B02246">
        <w:rPr>
          <w:rFonts w:ascii="Times New Roman" w:hAnsi="Times New Roman" w:cs="Times New Roman"/>
          <w:i/>
          <w:iCs/>
          <w:color w:val="000000" w:themeColor="text1"/>
        </w:rPr>
        <w:t>eg.</w:t>
      </w:r>
      <w:proofErr w:type="spellEnd"/>
      <w:r w:rsidRPr="00B02246">
        <w:rPr>
          <w:rFonts w:ascii="Times New Roman" w:hAnsi="Times New Roman" w:cs="Times New Roman"/>
          <w:i/>
          <w:iCs/>
          <w:color w:val="000000" w:themeColor="text1"/>
        </w:rPr>
        <w:t xml:space="preserve"> </w:t>
      </w:r>
      <w:r w:rsidRPr="00B02246">
        <w:rPr>
          <w:rFonts w:ascii="Times New Roman" w:hAnsi="Times New Roman" w:cs="Times New Roman"/>
          <w:color w:val="000000" w:themeColor="text1"/>
        </w:rPr>
        <w:t xml:space="preserve">Urea) is water soluble and </w:t>
      </w:r>
      <w:r w:rsidRPr="002D24C5">
        <w:rPr>
          <w:rFonts w:ascii="Times New Roman" w:hAnsi="Times New Roman" w:cs="Times New Roman"/>
          <w:color w:val="000000" w:themeColor="text1"/>
          <w:highlight w:val="yellow"/>
        </w:rPr>
        <w:t xml:space="preserve">gives </w:t>
      </w:r>
      <w:r w:rsidR="005B699D" w:rsidRPr="002D24C5">
        <w:rPr>
          <w:rFonts w:ascii="Times New Roman" w:hAnsi="Times New Roman" w:cs="Times New Roman"/>
          <w:color w:val="000000" w:themeColor="text1"/>
          <w:highlight w:val="yellow"/>
        </w:rPr>
        <w:t xml:space="preserve">an </w:t>
      </w:r>
      <w:r w:rsidRPr="00B02246">
        <w:rPr>
          <w:rFonts w:ascii="Times New Roman" w:hAnsi="Times New Roman" w:cs="Times New Roman"/>
          <w:color w:val="000000" w:themeColor="text1"/>
        </w:rPr>
        <w:t>immediate greening effect on the crops luring the farmers to blindly apply urea as soon as symptoms of chlorosis appear.</w:t>
      </w:r>
    </w:p>
    <w:p w14:paraId="0E2DAD76" w14:textId="123E2061" w:rsidR="00E11F81" w:rsidRPr="00B02246" w:rsidRDefault="00F16D23" w:rsidP="004433BD">
      <w:pPr>
        <w:pStyle w:val="NormalWeb"/>
        <w:spacing w:before="0" w:beforeAutospacing="0" w:after="0" w:afterAutospacing="0" w:line="360" w:lineRule="auto"/>
        <w:ind w:firstLine="720"/>
        <w:jc w:val="both"/>
        <w:rPr>
          <w:sz w:val="22"/>
          <w:szCs w:val="22"/>
        </w:rPr>
      </w:pPr>
      <w:r w:rsidRPr="00B02246">
        <w:rPr>
          <w:color w:val="000000" w:themeColor="text1"/>
          <w:sz w:val="22"/>
          <w:szCs w:val="22"/>
        </w:rPr>
        <w:t xml:space="preserve"> Pushpa </w:t>
      </w:r>
      <w:r w:rsidRPr="00B02246">
        <w:rPr>
          <w:i/>
          <w:color w:val="000000" w:themeColor="text1"/>
          <w:sz w:val="22"/>
          <w:szCs w:val="22"/>
        </w:rPr>
        <w:t>et al.,</w:t>
      </w:r>
      <w:r w:rsidR="00F77A96">
        <w:rPr>
          <w:color w:val="000000" w:themeColor="text1"/>
          <w:sz w:val="22"/>
          <w:szCs w:val="22"/>
        </w:rPr>
        <w:t xml:space="preserve"> </w:t>
      </w:r>
      <w:r w:rsidR="0080347E">
        <w:rPr>
          <w:color w:val="000000" w:themeColor="text1"/>
          <w:sz w:val="22"/>
          <w:szCs w:val="22"/>
        </w:rPr>
        <w:t>(</w:t>
      </w:r>
      <w:r w:rsidR="002572EA" w:rsidRPr="00B02246">
        <w:rPr>
          <w:color w:val="000000" w:themeColor="text1"/>
          <w:sz w:val="22"/>
          <w:szCs w:val="22"/>
        </w:rPr>
        <w:t>2022</w:t>
      </w:r>
      <w:r w:rsidRPr="00B02246">
        <w:rPr>
          <w:color w:val="000000" w:themeColor="text1"/>
          <w:sz w:val="22"/>
          <w:szCs w:val="22"/>
        </w:rPr>
        <w:t xml:space="preserve">) </w:t>
      </w:r>
      <w:r w:rsidR="00863EF1" w:rsidRPr="00B02246">
        <w:rPr>
          <w:color w:val="000000" w:themeColor="text1"/>
          <w:sz w:val="22"/>
          <w:szCs w:val="22"/>
        </w:rPr>
        <w:t>found that</w:t>
      </w:r>
      <w:r w:rsidRPr="00B02246">
        <w:rPr>
          <w:color w:val="000000" w:themeColor="text1"/>
          <w:sz w:val="22"/>
          <w:szCs w:val="22"/>
        </w:rPr>
        <w:t xml:space="preserve"> the effects of vermicompost, </w:t>
      </w:r>
      <w:r w:rsidRPr="00B02246">
        <w:rPr>
          <w:i/>
          <w:color w:val="000000" w:themeColor="text1"/>
          <w:sz w:val="22"/>
          <w:szCs w:val="22"/>
        </w:rPr>
        <w:t>Rhizobium</w:t>
      </w:r>
      <w:r w:rsidRPr="00B02246">
        <w:rPr>
          <w:color w:val="000000" w:themeColor="text1"/>
          <w:sz w:val="22"/>
          <w:szCs w:val="22"/>
        </w:rPr>
        <w:t xml:space="preserve"> a</w:t>
      </w:r>
      <w:r w:rsidR="00A124A6" w:rsidRPr="00B02246">
        <w:rPr>
          <w:color w:val="000000" w:themeColor="text1"/>
          <w:sz w:val="22"/>
          <w:szCs w:val="22"/>
        </w:rPr>
        <w:t>long with other organic fertiliz</w:t>
      </w:r>
      <w:r w:rsidRPr="00B02246">
        <w:rPr>
          <w:color w:val="000000" w:themeColor="text1"/>
          <w:sz w:val="22"/>
          <w:szCs w:val="22"/>
        </w:rPr>
        <w:t>ers</w:t>
      </w:r>
      <w:r w:rsidR="00863EF1" w:rsidRPr="00B02246">
        <w:rPr>
          <w:color w:val="000000" w:themeColor="text1"/>
          <w:sz w:val="22"/>
          <w:szCs w:val="22"/>
        </w:rPr>
        <w:t xml:space="preserve"> </w:t>
      </w:r>
      <w:r w:rsidR="00863EF1" w:rsidRPr="002D24C5">
        <w:rPr>
          <w:color w:val="000000" w:themeColor="text1"/>
          <w:sz w:val="22"/>
          <w:szCs w:val="22"/>
          <w:highlight w:val="yellow"/>
        </w:rPr>
        <w:t>increase</w:t>
      </w:r>
      <w:r w:rsidRPr="002D24C5">
        <w:rPr>
          <w:color w:val="000000" w:themeColor="text1"/>
          <w:sz w:val="22"/>
          <w:szCs w:val="22"/>
          <w:highlight w:val="yellow"/>
        </w:rPr>
        <w:t xml:space="preserve"> plant height o</w:t>
      </w:r>
      <w:r w:rsidRPr="00B02246">
        <w:rPr>
          <w:color w:val="000000" w:themeColor="text1"/>
          <w:sz w:val="22"/>
          <w:szCs w:val="22"/>
        </w:rPr>
        <w:t xml:space="preserve">f </w:t>
      </w:r>
      <w:proofErr w:type="spellStart"/>
      <w:r w:rsidRPr="00B02246">
        <w:rPr>
          <w:color w:val="000000" w:themeColor="text1"/>
          <w:sz w:val="22"/>
          <w:szCs w:val="22"/>
        </w:rPr>
        <w:t>kasuri</w:t>
      </w:r>
      <w:proofErr w:type="spellEnd"/>
      <w:r w:rsidRPr="00B02246">
        <w:rPr>
          <w:color w:val="000000" w:themeColor="text1"/>
          <w:sz w:val="22"/>
          <w:szCs w:val="22"/>
        </w:rPr>
        <w:t xml:space="preserve"> </w:t>
      </w:r>
      <w:proofErr w:type="spellStart"/>
      <w:r w:rsidRPr="00B02246">
        <w:rPr>
          <w:color w:val="000000" w:themeColor="text1"/>
          <w:sz w:val="22"/>
          <w:szCs w:val="22"/>
        </w:rPr>
        <w:t>methi</w:t>
      </w:r>
      <w:proofErr w:type="spellEnd"/>
      <w:r w:rsidRPr="00B02246">
        <w:rPr>
          <w:color w:val="000000" w:themeColor="text1"/>
          <w:sz w:val="22"/>
          <w:szCs w:val="22"/>
        </w:rPr>
        <w:t>, number of leaves per plant, number of branches per plant and yield parameters, including seed yield per plant</w:t>
      </w:r>
      <w:r w:rsidR="00863EF1" w:rsidRPr="00B02246">
        <w:rPr>
          <w:color w:val="000000" w:themeColor="text1"/>
          <w:sz w:val="22"/>
          <w:szCs w:val="22"/>
        </w:rPr>
        <w:t>, seed yield per plot</w:t>
      </w:r>
      <w:r w:rsidRPr="00B02246">
        <w:rPr>
          <w:color w:val="000000" w:themeColor="text1"/>
          <w:sz w:val="22"/>
          <w:szCs w:val="22"/>
        </w:rPr>
        <w:t xml:space="preserve"> as compared to control.</w:t>
      </w:r>
      <w:r w:rsidR="00EF581C" w:rsidRPr="00B02246">
        <w:rPr>
          <w:color w:val="000000" w:themeColor="text1"/>
          <w:sz w:val="22"/>
          <w:szCs w:val="22"/>
        </w:rPr>
        <w:t xml:space="preserve"> Sahu </w:t>
      </w:r>
      <w:r w:rsidR="00EF581C" w:rsidRPr="00B02246">
        <w:rPr>
          <w:i/>
          <w:color w:val="000000" w:themeColor="text1"/>
          <w:sz w:val="22"/>
          <w:szCs w:val="22"/>
        </w:rPr>
        <w:t>et al.,</w:t>
      </w:r>
      <w:r w:rsidR="00EF581C" w:rsidRPr="00B02246">
        <w:rPr>
          <w:color w:val="000000" w:themeColor="text1"/>
          <w:sz w:val="22"/>
          <w:szCs w:val="22"/>
        </w:rPr>
        <w:t xml:space="preserve"> (2020) found that the application of bio-fertilizers considerably increases the yield and its characteristics in fenugreek and that the best growth and yield parameters were recorded with the applicat</w:t>
      </w:r>
      <w:r w:rsidR="0044246F" w:rsidRPr="00B02246">
        <w:rPr>
          <w:color w:val="000000" w:themeColor="text1"/>
          <w:sz w:val="22"/>
          <w:szCs w:val="22"/>
        </w:rPr>
        <w:t>ion of 50% recommended dose of fertiliz</w:t>
      </w:r>
      <w:r w:rsidR="00EF581C" w:rsidRPr="00B02246">
        <w:rPr>
          <w:color w:val="000000" w:themeColor="text1"/>
          <w:sz w:val="22"/>
          <w:szCs w:val="22"/>
        </w:rPr>
        <w:t xml:space="preserve">er + </w:t>
      </w:r>
      <w:r w:rsidR="00EF581C" w:rsidRPr="00B02246">
        <w:rPr>
          <w:i/>
          <w:color w:val="000000" w:themeColor="text1"/>
          <w:sz w:val="22"/>
          <w:szCs w:val="22"/>
        </w:rPr>
        <w:t>Rhizobium</w:t>
      </w:r>
      <w:r w:rsidR="00EF581C" w:rsidRPr="00B02246">
        <w:rPr>
          <w:color w:val="000000" w:themeColor="text1"/>
          <w:sz w:val="22"/>
          <w:szCs w:val="22"/>
        </w:rPr>
        <w:t>.</w:t>
      </w:r>
    </w:p>
    <w:p w14:paraId="096438F3" w14:textId="5C71FE05" w:rsidR="00F16D23" w:rsidRPr="00B02246" w:rsidRDefault="00EB544C" w:rsidP="004433BD">
      <w:pPr>
        <w:pStyle w:val="NormalWeb"/>
        <w:spacing w:before="0" w:beforeAutospacing="0" w:after="0" w:afterAutospacing="0" w:line="360" w:lineRule="auto"/>
        <w:ind w:firstLine="720"/>
        <w:jc w:val="both"/>
        <w:rPr>
          <w:color w:val="000000" w:themeColor="text1"/>
          <w:sz w:val="22"/>
          <w:szCs w:val="22"/>
        </w:rPr>
      </w:pPr>
      <w:r>
        <w:rPr>
          <w:sz w:val="22"/>
          <w:szCs w:val="22"/>
        </w:rPr>
        <w:t>“</w:t>
      </w:r>
      <w:r w:rsidR="00546D4F" w:rsidRPr="00B02246">
        <w:rPr>
          <w:sz w:val="22"/>
          <w:szCs w:val="22"/>
        </w:rPr>
        <w:t>Integrated use of vermicompost and biofertilizers in fenugreek can be a more efficient, economical and judicious approach than chemical fertilizers alone</w:t>
      </w:r>
      <w:r>
        <w:rPr>
          <w:sz w:val="22"/>
          <w:szCs w:val="22"/>
        </w:rPr>
        <w:t>”</w:t>
      </w:r>
      <w:r w:rsidR="00546D4F" w:rsidRPr="00B02246">
        <w:rPr>
          <w:sz w:val="22"/>
          <w:szCs w:val="22"/>
        </w:rPr>
        <w:t xml:space="preserve"> (</w:t>
      </w:r>
      <w:proofErr w:type="spellStart"/>
      <w:r w:rsidR="00546D4F" w:rsidRPr="00B02246">
        <w:rPr>
          <w:sz w:val="22"/>
          <w:szCs w:val="22"/>
        </w:rPr>
        <w:t>Chaichi</w:t>
      </w:r>
      <w:proofErr w:type="spellEnd"/>
      <w:r w:rsidR="00546D4F" w:rsidRPr="00B02246">
        <w:rPr>
          <w:sz w:val="22"/>
          <w:szCs w:val="22"/>
        </w:rPr>
        <w:t xml:space="preserve"> </w:t>
      </w:r>
      <w:r w:rsidR="00546D4F" w:rsidRPr="00B02246">
        <w:rPr>
          <w:i/>
          <w:sz w:val="22"/>
          <w:szCs w:val="22"/>
        </w:rPr>
        <w:t>et al</w:t>
      </w:r>
      <w:r w:rsidR="00546D4F" w:rsidRPr="00B02246">
        <w:rPr>
          <w:sz w:val="22"/>
          <w:szCs w:val="22"/>
        </w:rPr>
        <w:t xml:space="preserve">., 2015; Meena </w:t>
      </w:r>
      <w:r w:rsidR="00546D4F" w:rsidRPr="00B02246">
        <w:rPr>
          <w:i/>
          <w:sz w:val="22"/>
          <w:szCs w:val="22"/>
        </w:rPr>
        <w:t>et al</w:t>
      </w:r>
      <w:r w:rsidR="00546D4F" w:rsidRPr="00B02246">
        <w:rPr>
          <w:sz w:val="22"/>
          <w:szCs w:val="22"/>
        </w:rPr>
        <w:t>., 2015)</w:t>
      </w:r>
    </w:p>
    <w:p w14:paraId="64E974C7" w14:textId="77777777" w:rsidR="00B164AA" w:rsidRPr="004433BD" w:rsidRDefault="00B164AA" w:rsidP="004433BD">
      <w:pPr>
        <w:pStyle w:val="NormalWeb"/>
        <w:spacing w:before="0" w:beforeAutospacing="0" w:after="0" w:afterAutospacing="0" w:line="360" w:lineRule="auto"/>
        <w:jc w:val="both"/>
        <w:rPr>
          <w:b/>
          <w:color w:val="000000" w:themeColor="text1"/>
          <w:sz w:val="22"/>
          <w:szCs w:val="22"/>
        </w:rPr>
      </w:pPr>
      <w:r w:rsidRPr="004433BD">
        <w:rPr>
          <w:b/>
          <w:color w:val="000000" w:themeColor="text1"/>
          <w:sz w:val="22"/>
          <w:szCs w:val="22"/>
        </w:rPr>
        <w:t>Materials and Methods</w:t>
      </w:r>
    </w:p>
    <w:p w14:paraId="6B31E077" w14:textId="4CE0CAD8" w:rsidR="000C2C2D" w:rsidRPr="004433BD" w:rsidRDefault="00345D4F" w:rsidP="004433BD">
      <w:pPr>
        <w:spacing w:after="0" w:line="360" w:lineRule="auto"/>
        <w:ind w:right="2" w:firstLine="710"/>
        <w:jc w:val="both"/>
        <w:rPr>
          <w:rFonts w:ascii="Times New Roman" w:hAnsi="Times New Roman" w:cs="Times New Roman"/>
          <w:b/>
          <w:color w:val="000000" w:themeColor="text1"/>
        </w:rPr>
      </w:pPr>
      <w:r w:rsidRPr="004433BD">
        <w:rPr>
          <w:rFonts w:ascii="Times New Roman" w:hAnsi="Times New Roman" w:cs="Times New Roman"/>
          <w:bCs/>
          <w:iCs/>
          <w:color w:val="000000" w:themeColor="text1"/>
        </w:rPr>
        <w:t xml:space="preserve">The present experiment was carried out at Research Farm of the Department of Vegetable Science and in the </w:t>
      </w:r>
      <w:r w:rsidRPr="004433BD">
        <w:rPr>
          <w:rFonts w:ascii="Times New Roman" w:hAnsi="Times New Roman" w:cs="Times New Roman"/>
          <w:color w:val="000000" w:themeColor="text1"/>
        </w:rPr>
        <w:t>laboratories of the Department of Seed Science and Technology</w:t>
      </w:r>
      <w:r w:rsidRPr="004433BD">
        <w:rPr>
          <w:rFonts w:ascii="Times New Roman" w:hAnsi="Times New Roman" w:cs="Times New Roman"/>
          <w:bCs/>
          <w:iCs/>
          <w:color w:val="000000" w:themeColor="text1"/>
        </w:rPr>
        <w:t xml:space="preserve">, CCS Haryana Agricultural University, Hisar, Haryana during </w:t>
      </w:r>
      <w:r w:rsidRPr="004433BD">
        <w:rPr>
          <w:rFonts w:ascii="Times New Roman" w:hAnsi="Times New Roman" w:cs="Times New Roman"/>
          <w:bCs/>
          <w:i/>
          <w:iCs/>
          <w:color w:val="000000" w:themeColor="text1"/>
        </w:rPr>
        <w:t>Rabi</w:t>
      </w:r>
      <w:r w:rsidRPr="004433BD">
        <w:rPr>
          <w:rFonts w:ascii="Times New Roman" w:hAnsi="Times New Roman" w:cs="Times New Roman"/>
          <w:bCs/>
          <w:iCs/>
          <w:color w:val="000000" w:themeColor="text1"/>
        </w:rPr>
        <w:t xml:space="preserve"> season of 2022-</w:t>
      </w:r>
      <w:proofErr w:type="gramStart"/>
      <w:r w:rsidRPr="004433BD">
        <w:rPr>
          <w:rFonts w:ascii="Times New Roman" w:hAnsi="Times New Roman" w:cs="Times New Roman"/>
          <w:bCs/>
          <w:iCs/>
          <w:color w:val="000000" w:themeColor="text1"/>
        </w:rPr>
        <w:t>23.The</w:t>
      </w:r>
      <w:proofErr w:type="gramEnd"/>
      <w:r w:rsidRPr="004433BD">
        <w:rPr>
          <w:rFonts w:ascii="Times New Roman" w:hAnsi="Times New Roman" w:cs="Times New Roman"/>
          <w:bCs/>
          <w:iCs/>
          <w:color w:val="000000" w:themeColor="text1"/>
        </w:rPr>
        <w:t xml:space="preserve"> field</w:t>
      </w:r>
      <w:r w:rsidRPr="004433BD">
        <w:rPr>
          <w:rFonts w:ascii="Times New Roman" w:hAnsi="Times New Roman" w:cs="Times New Roman"/>
          <w:color w:val="000000" w:themeColor="text1"/>
        </w:rPr>
        <w:t xml:space="preserve"> is located 215.2 </w:t>
      </w:r>
      <w:proofErr w:type="spellStart"/>
      <w:r w:rsidRPr="002D24C5">
        <w:rPr>
          <w:rFonts w:ascii="Times New Roman" w:hAnsi="Times New Roman" w:cs="Times New Roman"/>
          <w:color w:val="000000" w:themeColor="text1"/>
          <w:highlight w:val="yellow"/>
        </w:rPr>
        <w:t>metres</w:t>
      </w:r>
      <w:proofErr w:type="spellEnd"/>
      <w:r w:rsidRPr="002D24C5">
        <w:rPr>
          <w:rFonts w:ascii="Times New Roman" w:hAnsi="Times New Roman" w:cs="Times New Roman"/>
          <w:color w:val="000000" w:themeColor="text1"/>
          <w:highlight w:val="yellow"/>
        </w:rPr>
        <w:t xml:space="preserve"> </w:t>
      </w:r>
      <w:r w:rsidRPr="002D24C5">
        <w:rPr>
          <w:rFonts w:ascii="Times New Roman" w:hAnsi="Times New Roman" w:cs="Times New Roman"/>
          <w:color w:val="000000" w:themeColor="text1"/>
          <w:highlight w:val="yellow"/>
        </w:rPr>
        <w:lastRenderedPageBreak/>
        <w:t>above mean sea level between 29°10' North latitude and 75°46' East longitude.</w:t>
      </w:r>
      <w:r w:rsidR="00940471" w:rsidRPr="002D24C5">
        <w:rPr>
          <w:rFonts w:ascii="Times New Roman" w:hAnsi="Times New Roman" w:cs="Times New Roman"/>
          <w:color w:val="000000" w:themeColor="text1"/>
          <w:highlight w:val="yellow"/>
        </w:rPr>
        <w:t xml:space="preserve"> </w:t>
      </w:r>
      <w:r w:rsidR="00B84E91" w:rsidRPr="002D24C5">
        <w:rPr>
          <w:rFonts w:ascii="Times New Roman" w:hAnsi="Times New Roman" w:cs="Times New Roman"/>
          <w:highlight w:val="yellow"/>
        </w:rPr>
        <w:t>The soil</w:t>
      </w:r>
      <w:r w:rsidR="005D02C1" w:rsidRPr="002D24C5">
        <w:rPr>
          <w:rFonts w:ascii="Times New Roman" w:hAnsi="Times New Roman" w:cs="Times New Roman"/>
          <w:highlight w:val="yellow"/>
        </w:rPr>
        <w:t xml:space="preserve"> texture</w:t>
      </w:r>
      <w:r w:rsidR="00B84E91" w:rsidRPr="002D24C5">
        <w:rPr>
          <w:rFonts w:ascii="Times New Roman" w:hAnsi="Times New Roman" w:cs="Times New Roman"/>
          <w:highlight w:val="yellow"/>
        </w:rPr>
        <w:t xml:space="preserve"> of </w:t>
      </w:r>
      <w:r w:rsidR="005B699D" w:rsidRPr="002D24C5">
        <w:rPr>
          <w:rFonts w:ascii="Times New Roman" w:hAnsi="Times New Roman" w:cs="Times New Roman"/>
          <w:highlight w:val="yellow"/>
        </w:rPr>
        <w:t>the</w:t>
      </w:r>
      <w:r w:rsidR="005B699D">
        <w:rPr>
          <w:rFonts w:ascii="Times New Roman" w:hAnsi="Times New Roman" w:cs="Times New Roman"/>
        </w:rPr>
        <w:t xml:space="preserve"> </w:t>
      </w:r>
      <w:r w:rsidR="00B84E91" w:rsidRPr="004433BD">
        <w:rPr>
          <w:rFonts w:ascii="Times New Roman" w:hAnsi="Times New Roman" w:cs="Times New Roman"/>
        </w:rPr>
        <w:t>experimental site was sandy loam with pH 8.11</w:t>
      </w:r>
      <w:r w:rsidR="005D02C1" w:rsidRPr="004433BD">
        <w:rPr>
          <w:rFonts w:ascii="Times New Roman" w:hAnsi="Times New Roman" w:cs="Times New Roman"/>
        </w:rPr>
        <w:t>,</w:t>
      </w:r>
      <w:r w:rsidR="00B84E91" w:rsidRPr="004433BD">
        <w:rPr>
          <w:rFonts w:ascii="Times New Roman" w:hAnsi="Times New Roman" w:cs="Times New Roman"/>
        </w:rPr>
        <w:t xml:space="preserve"> E.C. of 0.39</w:t>
      </w:r>
      <w:r w:rsidR="005D02C1" w:rsidRPr="004433BD">
        <w:rPr>
          <w:rFonts w:ascii="Times New Roman" w:hAnsi="Times New Roman" w:cs="Times New Roman"/>
        </w:rPr>
        <w:t xml:space="preserve"> </w:t>
      </w:r>
      <w:proofErr w:type="spellStart"/>
      <w:r w:rsidR="005D02C1" w:rsidRPr="004433BD">
        <w:rPr>
          <w:rFonts w:ascii="Times New Roman" w:hAnsi="Times New Roman" w:cs="Times New Roman"/>
        </w:rPr>
        <w:t>dS</w:t>
      </w:r>
      <w:proofErr w:type="spellEnd"/>
      <w:r w:rsidR="0047732B">
        <w:rPr>
          <w:rFonts w:ascii="Times New Roman" w:hAnsi="Times New Roman" w:cs="Times New Roman"/>
        </w:rPr>
        <w:t>/</w:t>
      </w:r>
      <w:r w:rsidR="005D02C1" w:rsidRPr="004433BD">
        <w:rPr>
          <w:rFonts w:ascii="Times New Roman" w:hAnsi="Times New Roman" w:cs="Times New Roman"/>
        </w:rPr>
        <w:t>m</w:t>
      </w:r>
      <w:r w:rsidR="00B84E91" w:rsidRPr="004433BD">
        <w:rPr>
          <w:rFonts w:ascii="Times New Roman" w:hAnsi="Times New Roman" w:cs="Times New Roman"/>
        </w:rPr>
        <w:t xml:space="preserve"> and organic carbon of 0.39 %.</w:t>
      </w:r>
      <w:r w:rsidR="00E04230">
        <w:rPr>
          <w:rFonts w:ascii="Times New Roman" w:hAnsi="Times New Roman" w:cs="Times New Roman"/>
        </w:rPr>
        <w:t xml:space="preserve"> </w:t>
      </w:r>
      <w:r w:rsidR="00B84E91" w:rsidRPr="004433BD">
        <w:rPr>
          <w:rFonts w:ascii="Times New Roman" w:hAnsi="Times New Roman" w:cs="Times New Roman"/>
        </w:rPr>
        <w:t>A</w:t>
      </w:r>
      <w:r w:rsidR="005D02C1" w:rsidRPr="004433BD">
        <w:rPr>
          <w:rFonts w:ascii="Times New Roman" w:hAnsi="Times New Roman" w:cs="Times New Roman"/>
        </w:rPr>
        <w:t>vailable nitrogen, phosphoru</w:t>
      </w:r>
      <w:r w:rsidR="00B84E91" w:rsidRPr="004433BD">
        <w:rPr>
          <w:rFonts w:ascii="Times New Roman" w:hAnsi="Times New Roman" w:cs="Times New Roman"/>
        </w:rPr>
        <w:t>s and potassium contents were 140, 20.00 and 214.00</w:t>
      </w:r>
      <w:r w:rsidR="005D02C1" w:rsidRPr="004433BD">
        <w:rPr>
          <w:rFonts w:ascii="Times New Roman" w:hAnsi="Times New Roman" w:cs="Times New Roman"/>
        </w:rPr>
        <w:t xml:space="preserve"> kg/ha</w:t>
      </w:r>
      <w:r w:rsidR="00251E87">
        <w:rPr>
          <w:rFonts w:ascii="Times New Roman" w:hAnsi="Times New Roman" w:cs="Times New Roman"/>
        </w:rPr>
        <w:t xml:space="preserve"> respectively</w:t>
      </w:r>
      <w:r w:rsidR="005D02C1" w:rsidRPr="004433BD">
        <w:rPr>
          <w:rFonts w:ascii="Times New Roman" w:hAnsi="Times New Roman" w:cs="Times New Roman"/>
        </w:rPr>
        <w:t>.</w:t>
      </w:r>
      <w:r w:rsidR="00C02993" w:rsidRPr="004433BD">
        <w:rPr>
          <w:rFonts w:ascii="Times New Roman" w:hAnsi="Times New Roman" w:cs="Times New Roman"/>
        </w:rPr>
        <w:t xml:space="preserve"> The variety “</w:t>
      </w:r>
      <w:r w:rsidR="00C02993" w:rsidRPr="004433BD">
        <w:rPr>
          <w:rFonts w:ascii="Times New Roman" w:hAnsi="Times New Roman" w:cs="Times New Roman"/>
          <w:color w:val="000000" w:themeColor="text1"/>
        </w:rPr>
        <w:t xml:space="preserve">Hisar </w:t>
      </w:r>
      <w:proofErr w:type="spellStart"/>
      <w:r w:rsidR="00C02993" w:rsidRPr="004433BD">
        <w:rPr>
          <w:rFonts w:ascii="Times New Roman" w:hAnsi="Times New Roman" w:cs="Times New Roman"/>
          <w:color w:val="000000" w:themeColor="text1"/>
        </w:rPr>
        <w:t>Kasuri</w:t>
      </w:r>
      <w:proofErr w:type="spellEnd"/>
      <w:r w:rsidR="00C02993" w:rsidRPr="004433BD">
        <w:rPr>
          <w:rFonts w:ascii="Times New Roman" w:hAnsi="Times New Roman" w:cs="Times New Roman"/>
          <w:color w:val="000000" w:themeColor="text1"/>
        </w:rPr>
        <w:t xml:space="preserve"> </w:t>
      </w:r>
      <w:proofErr w:type="spellStart"/>
      <w:r w:rsidR="00C02993" w:rsidRPr="004433BD">
        <w:rPr>
          <w:rFonts w:ascii="Times New Roman" w:hAnsi="Times New Roman" w:cs="Times New Roman"/>
          <w:color w:val="000000" w:themeColor="text1"/>
        </w:rPr>
        <w:t>Methi</w:t>
      </w:r>
      <w:proofErr w:type="spellEnd"/>
      <w:r w:rsidR="00C02993" w:rsidRPr="004433BD">
        <w:rPr>
          <w:rFonts w:ascii="Times New Roman" w:hAnsi="Times New Roman" w:cs="Times New Roman"/>
          <w:color w:val="000000" w:themeColor="text1"/>
        </w:rPr>
        <w:t xml:space="preserve"> - 7</w:t>
      </w:r>
      <w:r w:rsidR="00C02993" w:rsidRPr="004433BD">
        <w:rPr>
          <w:rFonts w:ascii="Times New Roman" w:hAnsi="Times New Roman" w:cs="Times New Roman"/>
        </w:rPr>
        <w:t xml:space="preserve">” of </w:t>
      </w:r>
      <w:proofErr w:type="spellStart"/>
      <w:r w:rsidR="00C02993" w:rsidRPr="004433BD">
        <w:rPr>
          <w:rFonts w:ascii="Times New Roman" w:hAnsi="Times New Roman" w:cs="Times New Roman"/>
        </w:rPr>
        <w:t>kasuri</w:t>
      </w:r>
      <w:proofErr w:type="spellEnd"/>
      <w:r w:rsidR="00C02993" w:rsidRPr="004433BD">
        <w:rPr>
          <w:rFonts w:ascii="Times New Roman" w:hAnsi="Times New Roman" w:cs="Times New Roman"/>
        </w:rPr>
        <w:t xml:space="preserve"> </w:t>
      </w:r>
      <w:proofErr w:type="spellStart"/>
      <w:r w:rsidR="00C02993" w:rsidRPr="004433BD">
        <w:rPr>
          <w:rFonts w:ascii="Times New Roman" w:hAnsi="Times New Roman" w:cs="Times New Roman"/>
        </w:rPr>
        <w:t>methi</w:t>
      </w:r>
      <w:proofErr w:type="spellEnd"/>
      <w:r w:rsidR="00C02993" w:rsidRPr="004433BD">
        <w:rPr>
          <w:rFonts w:ascii="Times New Roman" w:hAnsi="Times New Roman" w:cs="Times New Roman"/>
        </w:rPr>
        <w:t xml:space="preserve"> was grown with the recommended cultural practices.</w:t>
      </w:r>
      <w:r w:rsidR="009950F5" w:rsidRPr="004433BD">
        <w:rPr>
          <w:rFonts w:ascii="Times New Roman" w:hAnsi="Times New Roman" w:cs="Times New Roman"/>
        </w:rPr>
        <w:t xml:space="preserve"> The biofertilizer</w:t>
      </w:r>
      <w:r w:rsidR="000C0AB5">
        <w:rPr>
          <w:rFonts w:ascii="Times New Roman" w:hAnsi="Times New Roman" w:cs="Times New Roman"/>
        </w:rPr>
        <w:t xml:space="preserve"> </w:t>
      </w:r>
      <w:r w:rsidR="00C02993" w:rsidRPr="004433BD">
        <w:rPr>
          <w:rFonts w:ascii="Times New Roman" w:eastAsia="Times New Roman" w:hAnsi="Times New Roman" w:cs="Times New Roman"/>
          <w:i/>
        </w:rPr>
        <w:t>Rhizobium</w:t>
      </w:r>
      <w:r w:rsidR="00327E3F">
        <w:rPr>
          <w:rFonts w:ascii="Times New Roman" w:hAnsi="Times New Roman" w:cs="Times New Roman"/>
        </w:rPr>
        <w:t xml:space="preserve"> was used as seed treatment @ 62.5 ml/ha</w:t>
      </w:r>
      <w:r w:rsidR="00C02993" w:rsidRPr="004433BD">
        <w:rPr>
          <w:rFonts w:ascii="Times New Roman" w:hAnsi="Times New Roman" w:cs="Times New Roman"/>
        </w:rPr>
        <w:t xml:space="preserve"> of seed while FY</w:t>
      </w:r>
      <w:r w:rsidR="00070AC6">
        <w:rPr>
          <w:rFonts w:ascii="Times New Roman" w:hAnsi="Times New Roman" w:cs="Times New Roman"/>
        </w:rPr>
        <w:t>M and Vermicompost were used @ 20</w:t>
      </w:r>
      <w:r w:rsidR="0021187F">
        <w:rPr>
          <w:rFonts w:ascii="Times New Roman" w:hAnsi="Times New Roman" w:cs="Times New Roman"/>
        </w:rPr>
        <w:t xml:space="preserve"> </w:t>
      </w:r>
      <w:r w:rsidR="00070AC6">
        <w:rPr>
          <w:rFonts w:ascii="Times New Roman" w:hAnsi="Times New Roman" w:cs="Times New Roman"/>
        </w:rPr>
        <w:t>t/ha and 3.125</w:t>
      </w:r>
      <w:r w:rsidR="0021187F">
        <w:rPr>
          <w:rFonts w:ascii="Times New Roman" w:hAnsi="Times New Roman" w:cs="Times New Roman"/>
        </w:rPr>
        <w:t xml:space="preserve"> </w:t>
      </w:r>
      <w:r w:rsidR="00C02993" w:rsidRPr="004433BD">
        <w:rPr>
          <w:rFonts w:ascii="Times New Roman" w:hAnsi="Times New Roman" w:cs="Times New Roman"/>
        </w:rPr>
        <w:t xml:space="preserve">t/ha respectively. </w:t>
      </w:r>
      <w:r w:rsidRPr="004433BD">
        <w:rPr>
          <w:rFonts w:ascii="Times New Roman" w:hAnsi="Times New Roman" w:cs="Times New Roman"/>
          <w:color w:val="000000" w:themeColor="text1"/>
        </w:rPr>
        <w:t xml:space="preserve">The crop was sown on 20 November 2022 with </w:t>
      </w:r>
      <w:proofErr w:type="spellStart"/>
      <w:r w:rsidR="002B4094" w:rsidRPr="004433BD">
        <w:rPr>
          <w:rFonts w:ascii="Times New Roman" w:hAnsi="Times New Roman" w:cs="Times New Roman"/>
          <w:color w:val="000000" w:themeColor="text1"/>
        </w:rPr>
        <w:t>randomised</w:t>
      </w:r>
      <w:proofErr w:type="spellEnd"/>
      <w:r w:rsidR="002B4094" w:rsidRPr="004433BD">
        <w:rPr>
          <w:rFonts w:ascii="Times New Roman" w:hAnsi="Times New Roman" w:cs="Times New Roman"/>
          <w:color w:val="000000" w:themeColor="text1"/>
        </w:rPr>
        <w:t xml:space="preserve"> block design (RBD) having three repli</w:t>
      </w:r>
      <w:r w:rsidR="00324F2C" w:rsidRPr="004433BD">
        <w:rPr>
          <w:rFonts w:ascii="Times New Roman" w:hAnsi="Times New Roman" w:cs="Times New Roman"/>
          <w:color w:val="000000" w:themeColor="text1"/>
        </w:rPr>
        <w:t>cations with eighteen</w:t>
      </w:r>
      <w:r w:rsidR="002B4094" w:rsidRPr="004433BD">
        <w:rPr>
          <w:rFonts w:ascii="Times New Roman" w:hAnsi="Times New Roman" w:cs="Times New Roman"/>
          <w:color w:val="000000" w:themeColor="text1"/>
        </w:rPr>
        <w:t xml:space="preserve"> treatment</w:t>
      </w:r>
      <w:r w:rsidR="005B699D">
        <w:rPr>
          <w:rFonts w:ascii="Times New Roman" w:hAnsi="Times New Roman" w:cs="Times New Roman"/>
          <w:color w:val="000000" w:themeColor="text1"/>
        </w:rPr>
        <w:t>s</w:t>
      </w:r>
      <w:r w:rsidR="002B4094" w:rsidRPr="004433BD">
        <w:rPr>
          <w:rFonts w:ascii="Times New Roman" w:hAnsi="Times New Roman" w:cs="Times New Roman"/>
          <w:color w:val="000000" w:themeColor="text1"/>
        </w:rPr>
        <w:t xml:space="preserve"> in each replication and having plot size of 3 m × 2.</w:t>
      </w:r>
      <w:r w:rsidR="002B4094" w:rsidRPr="002D24C5">
        <w:rPr>
          <w:rFonts w:ascii="Times New Roman" w:hAnsi="Times New Roman" w:cs="Times New Roman"/>
          <w:color w:val="000000" w:themeColor="text1"/>
          <w:highlight w:val="yellow"/>
        </w:rPr>
        <w:t xml:space="preserve">4 m with </w:t>
      </w:r>
      <w:r w:rsidR="005B699D" w:rsidRPr="002D24C5">
        <w:rPr>
          <w:rFonts w:ascii="Times New Roman" w:hAnsi="Times New Roman" w:cs="Times New Roman"/>
          <w:color w:val="000000" w:themeColor="text1"/>
          <w:highlight w:val="yellow"/>
        </w:rPr>
        <w:t xml:space="preserve">a </w:t>
      </w:r>
      <w:r w:rsidR="004B31CB" w:rsidRPr="002D24C5">
        <w:rPr>
          <w:rFonts w:ascii="Times New Roman" w:hAnsi="Times New Roman" w:cs="Times New Roman"/>
          <w:color w:val="000000" w:themeColor="text1"/>
          <w:highlight w:val="yellow"/>
        </w:rPr>
        <w:t>spacing of</w:t>
      </w:r>
      <w:r w:rsidR="004B31CB" w:rsidRPr="004433BD">
        <w:rPr>
          <w:rFonts w:ascii="Times New Roman" w:hAnsi="Times New Roman" w:cs="Times New Roman"/>
          <w:color w:val="000000" w:themeColor="text1"/>
        </w:rPr>
        <w:t xml:space="preserve"> 30 cm × </w:t>
      </w:r>
      <w:r w:rsidR="00F66A46" w:rsidRPr="004433BD">
        <w:rPr>
          <w:rFonts w:ascii="Times New Roman" w:hAnsi="Times New Roman" w:cs="Times New Roman"/>
          <w:color w:val="000000" w:themeColor="text1"/>
        </w:rPr>
        <w:t xml:space="preserve">10 cm </w:t>
      </w:r>
      <w:r w:rsidR="002B4094" w:rsidRPr="004433BD">
        <w:rPr>
          <w:rFonts w:ascii="Times New Roman" w:hAnsi="Times New Roman" w:cs="Times New Roman"/>
          <w:color w:val="000000" w:themeColor="text1"/>
        </w:rPr>
        <w:t>was used to conduct the experiment.</w:t>
      </w:r>
      <w:r w:rsidR="004170F9">
        <w:rPr>
          <w:rFonts w:ascii="Times New Roman" w:hAnsi="Times New Roman" w:cs="Times New Roman"/>
          <w:color w:val="000000" w:themeColor="text1"/>
        </w:rPr>
        <w:t xml:space="preserve"> </w:t>
      </w:r>
      <w:r w:rsidR="00F66A46" w:rsidRPr="004433BD">
        <w:rPr>
          <w:rFonts w:ascii="Times New Roman" w:hAnsi="Times New Roman" w:cs="Times New Roman"/>
          <w:color w:val="000000" w:themeColor="text1"/>
        </w:rPr>
        <w:t xml:space="preserve">All agronomic practices were followed </w:t>
      </w:r>
      <w:r w:rsidR="00F66A46" w:rsidRPr="002D24C5">
        <w:rPr>
          <w:rFonts w:ascii="Times New Roman" w:hAnsi="Times New Roman" w:cs="Times New Roman"/>
          <w:color w:val="000000" w:themeColor="text1"/>
          <w:highlight w:val="yellow"/>
        </w:rPr>
        <w:t xml:space="preserve">timely for </w:t>
      </w:r>
      <w:r w:rsidR="005B699D" w:rsidRPr="002D24C5">
        <w:rPr>
          <w:rFonts w:ascii="Times New Roman" w:hAnsi="Times New Roman" w:cs="Times New Roman"/>
          <w:color w:val="000000" w:themeColor="text1"/>
          <w:highlight w:val="yellow"/>
        </w:rPr>
        <w:t xml:space="preserve">the </w:t>
      </w:r>
      <w:r w:rsidR="00F66A46" w:rsidRPr="002D24C5">
        <w:rPr>
          <w:rFonts w:ascii="Times New Roman" w:hAnsi="Times New Roman" w:cs="Times New Roman"/>
          <w:color w:val="000000" w:themeColor="text1"/>
          <w:highlight w:val="yellow"/>
        </w:rPr>
        <w:t>successful raising the crop</w:t>
      </w:r>
      <w:r w:rsidR="00F66A46" w:rsidRPr="004433BD">
        <w:rPr>
          <w:rFonts w:ascii="Times New Roman" w:hAnsi="Times New Roman" w:cs="Times New Roman"/>
          <w:color w:val="000000" w:themeColor="text1"/>
        </w:rPr>
        <w:t>.</w:t>
      </w:r>
      <w:r w:rsidR="001E795F">
        <w:rPr>
          <w:rFonts w:ascii="Times New Roman" w:hAnsi="Times New Roman" w:cs="Times New Roman"/>
          <w:color w:val="000000" w:themeColor="text1"/>
        </w:rPr>
        <w:t xml:space="preserve"> </w:t>
      </w:r>
      <w:r w:rsidR="00F66A46" w:rsidRPr="004433BD">
        <w:rPr>
          <w:rFonts w:ascii="Times New Roman" w:hAnsi="Times New Roman" w:cs="Times New Roman"/>
          <w:color w:val="000000" w:themeColor="text1"/>
        </w:rPr>
        <w:t>Crop harvesting on 5 April</w:t>
      </w:r>
      <w:r w:rsidR="00DF1E3B" w:rsidRPr="004433BD">
        <w:rPr>
          <w:rFonts w:ascii="Times New Roman" w:hAnsi="Times New Roman" w:cs="Times New Roman"/>
          <w:color w:val="000000" w:themeColor="text1"/>
        </w:rPr>
        <w:t xml:space="preserve"> 2023 and threshing on 18 April 2023</w:t>
      </w:r>
      <w:r w:rsidR="0021187F">
        <w:rPr>
          <w:rFonts w:ascii="Times New Roman" w:hAnsi="Times New Roman" w:cs="Times New Roman"/>
          <w:color w:val="000000" w:themeColor="text1"/>
        </w:rPr>
        <w:t xml:space="preserve"> </w:t>
      </w:r>
      <w:r w:rsidR="00DF1E3B" w:rsidRPr="004433BD">
        <w:rPr>
          <w:rFonts w:ascii="Times New Roman" w:hAnsi="Times New Roman" w:cs="Times New Roman"/>
          <w:color w:val="000000" w:themeColor="text1"/>
        </w:rPr>
        <w:t>was done.</w:t>
      </w:r>
    </w:p>
    <w:p w14:paraId="737D1DD4" w14:textId="77777777" w:rsidR="004433BD" w:rsidRDefault="00EA6AFC" w:rsidP="004433BD">
      <w:pPr>
        <w:spacing w:after="0" w:line="360" w:lineRule="auto"/>
        <w:jc w:val="both"/>
        <w:rPr>
          <w:rFonts w:ascii="Times New Roman" w:hAnsi="Times New Roman" w:cs="Times New Roman"/>
        </w:rPr>
      </w:pPr>
      <w:r>
        <w:rPr>
          <w:rFonts w:ascii="Times New Roman" w:hAnsi="Times New Roman" w:cs="Times New Roman"/>
        </w:rPr>
        <w:t xml:space="preserve">    Treatment details</w:t>
      </w:r>
      <w:r w:rsidR="0032187D">
        <w:rPr>
          <w:rFonts w:ascii="Times New Roman" w:hAnsi="Times New Roman" w:cs="Times New Roman"/>
        </w:rPr>
        <w:t>:</w:t>
      </w:r>
    </w:p>
    <w:p w14:paraId="21EE3DBC"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w:t>
      </w:r>
      <w:r w:rsidRPr="004433BD">
        <w:rPr>
          <w:rFonts w:ascii="Times New Roman" w:hAnsi="Times New Roman" w:cs="Times New Roman"/>
          <w:color w:val="000000" w:themeColor="text1"/>
        </w:rPr>
        <w:t xml:space="preserve">: 100% RDN (Inorganic)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4BC3288B"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2</w:t>
      </w:r>
      <w:r w:rsidRPr="004433BD">
        <w:rPr>
          <w:rFonts w:ascii="Times New Roman" w:hAnsi="Times New Roman" w:cs="Times New Roman"/>
          <w:color w:val="000000" w:themeColor="text1"/>
        </w:rPr>
        <w:t xml:space="preserve">: 75% RDN (Inorganic)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18F72EC5"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3</w:t>
      </w:r>
      <w:r w:rsidRPr="004433BD">
        <w:rPr>
          <w:rFonts w:ascii="Times New Roman" w:hAnsi="Times New Roman" w:cs="Times New Roman"/>
          <w:color w:val="000000" w:themeColor="text1"/>
        </w:rPr>
        <w:t xml:space="preserve">: 100% RDN through FYM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5DC9FFF9"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4</w:t>
      </w:r>
      <w:r w:rsidRPr="004433BD">
        <w:rPr>
          <w:rFonts w:ascii="Times New Roman" w:hAnsi="Times New Roman" w:cs="Times New Roman"/>
          <w:color w:val="000000" w:themeColor="text1"/>
        </w:rPr>
        <w:t xml:space="preserve">: 75% RDN through FYM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296DED71"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5</w:t>
      </w:r>
      <w:r w:rsidRPr="004433BD">
        <w:rPr>
          <w:rFonts w:ascii="Times New Roman" w:hAnsi="Times New Roman" w:cs="Times New Roman"/>
          <w:color w:val="000000" w:themeColor="text1"/>
        </w:rPr>
        <w:t xml:space="preserve">: 100 % RDN through Vermicompost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793AD6CC"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6</w:t>
      </w:r>
      <w:r w:rsidRPr="004433BD">
        <w:rPr>
          <w:rFonts w:ascii="Times New Roman" w:hAnsi="Times New Roman" w:cs="Times New Roman"/>
          <w:color w:val="000000" w:themeColor="text1"/>
        </w:rPr>
        <w:t xml:space="preserve">: 75% RDN through Vermicompost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614F4CA3"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7</w:t>
      </w:r>
      <w:r w:rsidRPr="004433BD">
        <w:rPr>
          <w:rFonts w:ascii="Times New Roman" w:hAnsi="Times New Roman" w:cs="Times New Roman"/>
          <w:color w:val="000000" w:themeColor="text1"/>
        </w:rPr>
        <w:t xml:space="preserve">: 75% RDN (Inorganic) + 25 % RDN through FYM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3A3C0539"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8</w:t>
      </w:r>
      <w:r w:rsidRPr="004433BD">
        <w:rPr>
          <w:rFonts w:ascii="Times New Roman" w:hAnsi="Times New Roman" w:cs="Times New Roman"/>
          <w:color w:val="000000" w:themeColor="text1"/>
        </w:rPr>
        <w:t xml:space="preserve">: 50% RDN (Inorganic) + 50 % RDN through FYM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2BA126C9" w14:textId="77777777" w:rsidR="00D83862"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9</w:t>
      </w:r>
      <w:r w:rsidRPr="004433BD">
        <w:rPr>
          <w:rFonts w:ascii="Times New Roman" w:hAnsi="Times New Roman" w:cs="Times New Roman"/>
          <w:color w:val="000000" w:themeColor="text1"/>
        </w:rPr>
        <w:t xml:space="preserve">: 75% RDN (Inorganic) + 25 % RDN through Vermicompost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6059C702"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10</w:t>
      </w:r>
      <w:r w:rsidRPr="004433BD">
        <w:rPr>
          <w:rFonts w:ascii="Times New Roman" w:hAnsi="Times New Roman" w:cs="Times New Roman"/>
          <w:color w:val="000000" w:themeColor="text1"/>
        </w:rPr>
        <w:t xml:space="preserve">:50% RDN (Inorganic) + 50 % RDN through Vermicompost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6F347755"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11</w:t>
      </w:r>
      <w:r w:rsidRPr="004433BD">
        <w:rPr>
          <w:rFonts w:ascii="Times New Roman" w:hAnsi="Times New Roman" w:cs="Times New Roman"/>
          <w:color w:val="000000" w:themeColor="text1"/>
        </w:rPr>
        <w:t xml:space="preserve">: 75 % RDN through FYM + 25 % RDN through Vermicompost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4AD2EF64"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12</w:t>
      </w:r>
      <w:r w:rsidRPr="004433BD">
        <w:rPr>
          <w:rFonts w:ascii="Times New Roman" w:hAnsi="Times New Roman" w:cs="Times New Roman"/>
          <w:color w:val="000000" w:themeColor="text1"/>
        </w:rPr>
        <w:t xml:space="preserve">: 50% RDN through FYM+ 50 % RDN through Vermicompost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19369E61"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13</w:t>
      </w:r>
      <w:r w:rsidRPr="004433BD">
        <w:rPr>
          <w:rFonts w:ascii="Times New Roman" w:hAnsi="Times New Roman" w:cs="Times New Roman"/>
          <w:color w:val="000000" w:themeColor="text1"/>
        </w:rPr>
        <w:t xml:space="preserve">: 75 % RDN through Vermicompost + 25 % RDN through FYM +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5F66BAEA"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14</w:t>
      </w:r>
      <w:r w:rsidRPr="004433BD">
        <w:rPr>
          <w:rFonts w:ascii="Times New Roman" w:hAnsi="Times New Roman" w:cs="Times New Roman"/>
          <w:color w:val="000000" w:themeColor="text1"/>
        </w:rPr>
        <w:t>: 100% RDN (Inorganic)</w:t>
      </w:r>
    </w:p>
    <w:p w14:paraId="031D8E62"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15</w:t>
      </w:r>
      <w:r w:rsidRPr="004433BD">
        <w:rPr>
          <w:rFonts w:ascii="Times New Roman" w:hAnsi="Times New Roman" w:cs="Times New Roman"/>
          <w:color w:val="000000" w:themeColor="text1"/>
        </w:rPr>
        <w:t>: 100% RDN through FYM</w:t>
      </w:r>
    </w:p>
    <w:p w14:paraId="1FEC043E"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16</w:t>
      </w:r>
      <w:r w:rsidRPr="004433BD">
        <w:rPr>
          <w:rFonts w:ascii="Times New Roman" w:hAnsi="Times New Roman" w:cs="Times New Roman"/>
          <w:color w:val="000000" w:themeColor="text1"/>
        </w:rPr>
        <w:t>: 100 % RDN through Vermicompost</w:t>
      </w:r>
    </w:p>
    <w:p w14:paraId="3C6B92AC"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17</w:t>
      </w:r>
      <w:r w:rsidRPr="004433BD">
        <w:rPr>
          <w:rFonts w:ascii="Times New Roman" w:hAnsi="Times New Roman" w:cs="Times New Roman"/>
          <w:color w:val="000000" w:themeColor="text1"/>
        </w:rPr>
        <w:t xml:space="preserve">: </w:t>
      </w:r>
      <w:r w:rsidRPr="004433BD">
        <w:rPr>
          <w:rFonts w:ascii="Times New Roman" w:hAnsi="Times New Roman" w:cs="Times New Roman"/>
          <w:i/>
          <w:color w:val="000000" w:themeColor="text1"/>
        </w:rPr>
        <w:t xml:space="preserve">Rhizobium </w:t>
      </w:r>
      <w:r w:rsidRPr="004433BD">
        <w:rPr>
          <w:rFonts w:ascii="Times New Roman" w:hAnsi="Times New Roman" w:cs="Times New Roman"/>
          <w:color w:val="000000" w:themeColor="text1"/>
        </w:rPr>
        <w:t>(seed treatment)</w:t>
      </w:r>
    </w:p>
    <w:p w14:paraId="05E69A4B" w14:textId="77777777" w:rsidR="00324F2C" w:rsidRPr="004433BD" w:rsidRDefault="00324F2C" w:rsidP="00BD24F6">
      <w:pPr>
        <w:spacing w:after="0" w:line="360" w:lineRule="auto"/>
        <w:ind w:left="360"/>
        <w:jc w:val="both"/>
        <w:rPr>
          <w:rFonts w:ascii="Times New Roman" w:hAnsi="Times New Roman" w:cs="Times New Roman"/>
          <w:color w:val="000000" w:themeColor="text1"/>
        </w:rPr>
      </w:pPr>
      <w:r w:rsidRPr="004433BD">
        <w:rPr>
          <w:rFonts w:ascii="Times New Roman" w:hAnsi="Times New Roman" w:cs="Times New Roman"/>
          <w:color w:val="000000" w:themeColor="text1"/>
        </w:rPr>
        <w:t>T</w:t>
      </w:r>
      <w:r w:rsidRPr="004433BD">
        <w:rPr>
          <w:rFonts w:ascii="Times New Roman" w:hAnsi="Times New Roman" w:cs="Times New Roman"/>
          <w:color w:val="000000" w:themeColor="text1"/>
          <w:vertAlign w:val="subscript"/>
        </w:rPr>
        <w:t>18</w:t>
      </w:r>
      <w:r w:rsidRPr="004433BD">
        <w:rPr>
          <w:rFonts w:ascii="Times New Roman" w:hAnsi="Times New Roman" w:cs="Times New Roman"/>
          <w:color w:val="000000" w:themeColor="text1"/>
        </w:rPr>
        <w:t>: Control</w:t>
      </w:r>
    </w:p>
    <w:p w14:paraId="7AB9DF7F" w14:textId="0FA9C6AA" w:rsidR="00D5769D" w:rsidRPr="004433BD" w:rsidRDefault="00E00CE6" w:rsidP="0032187D">
      <w:pPr>
        <w:spacing w:after="0" w:line="360" w:lineRule="auto"/>
        <w:ind w:left="-5" w:firstLine="725"/>
        <w:jc w:val="both"/>
        <w:rPr>
          <w:rFonts w:ascii="Times New Roman" w:hAnsi="Times New Roman" w:cs="Times New Roman"/>
        </w:rPr>
      </w:pPr>
      <w:r w:rsidRPr="004433BD">
        <w:rPr>
          <w:rFonts w:ascii="Times New Roman" w:hAnsi="Times New Roman" w:cs="Times New Roman"/>
        </w:rPr>
        <w:t>Farm Yard Manure</w:t>
      </w:r>
      <w:r w:rsidR="00290F4A">
        <w:rPr>
          <w:rFonts w:ascii="Times New Roman" w:hAnsi="Times New Roman" w:cs="Times New Roman"/>
        </w:rPr>
        <w:t xml:space="preserve"> (FYM) and Vermicompost (VC) were</w:t>
      </w:r>
      <w:r w:rsidRPr="004433BD">
        <w:rPr>
          <w:rFonts w:ascii="Times New Roman" w:hAnsi="Times New Roman" w:cs="Times New Roman"/>
        </w:rPr>
        <w:t xml:space="preserve"> </w:t>
      </w:r>
      <w:r w:rsidR="00D83862" w:rsidRPr="004433BD">
        <w:rPr>
          <w:rFonts w:ascii="Times New Roman" w:hAnsi="Times New Roman" w:cs="Times New Roman"/>
        </w:rPr>
        <w:t xml:space="preserve">applied </w:t>
      </w:r>
      <w:r w:rsidRPr="004433BD">
        <w:rPr>
          <w:rFonts w:ascii="Times New Roman" w:hAnsi="Times New Roman" w:cs="Times New Roman"/>
        </w:rPr>
        <w:t>at the time of field preparation.</w:t>
      </w:r>
      <w:r w:rsidR="00290F4A">
        <w:rPr>
          <w:rFonts w:ascii="Times New Roman" w:hAnsi="Times New Roman" w:cs="Times New Roman"/>
        </w:rPr>
        <w:t xml:space="preserve"> </w:t>
      </w:r>
      <w:r w:rsidR="002A1878" w:rsidRPr="004433BD">
        <w:rPr>
          <w:rFonts w:ascii="Times New Roman" w:hAnsi="Times New Roman" w:cs="Times New Roman"/>
        </w:rPr>
        <w:t>I</w:t>
      </w:r>
      <w:r w:rsidR="00D83862" w:rsidRPr="004433BD">
        <w:rPr>
          <w:rFonts w:ascii="Times New Roman" w:hAnsi="Times New Roman" w:cs="Times New Roman"/>
        </w:rPr>
        <w:t>norg</w:t>
      </w:r>
      <w:r w:rsidR="002A1878" w:rsidRPr="004433BD">
        <w:rPr>
          <w:rFonts w:ascii="Times New Roman" w:hAnsi="Times New Roman" w:cs="Times New Roman"/>
        </w:rPr>
        <w:t>anic fertilizer treatment combinations</w:t>
      </w:r>
      <w:r w:rsidR="00D83862" w:rsidRPr="004433BD">
        <w:rPr>
          <w:rFonts w:ascii="Times New Roman" w:hAnsi="Times New Roman" w:cs="Times New Roman"/>
        </w:rPr>
        <w:t xml:space="preserve"> (50%, 75% and 100% Recommended Dose of</w:t>
      </w:r>
      <w:r w:rsidR="00631588">
        <w:rPr>
          <w:rFonts w:ascii="Times New Roman" w:hAnsi="Times New Roman" w:cs="Times New Roman"/>
        </w:rPr>
        <w:t xml:space="preserve"> Fertilizers (RDF)</w:t>
      </w:r>
      <w:r w:rsidR="002A1878" w:rsidRPr="004433BD">
        <w:rPr>
          <w:rFonts w:ascii="Times New Roman" w:hAnsi="Times New Roman" w:cs="Times New Roman"/>
        </w:rPr>
        <w:t xml:space="preserve"> </w:t>
      </w:r>
      <w:r w:rsidR="002A1878" w:rsidRPr="002D24C5">
        <w:rPr>
          <w:rFonts w:ascii="Times New Roman" w:hAnsi="Times New Roman" w:cs="Times New Roman"/>
          <w:highlight w:val="yellow"/>
        </w:rPr>
        <w:t xml:space="preserve">nitrogen </w:t>
      </w:r>
      <w:r w:rsidR="005B699D" w:rsidRPr="002D24C5">
        <w:rPr>
          <w:rFonts w:ascii="Times New Roman" w:hAnsi="Times New Roman" w:cs="Times New Roman"/>
          <w:highlight w:val="yellow"/>
        </w:rPr>
        <w:t xml:space="preserve">were </w:t>
      </w:r>
      <w:r w:rsidR="00D83862" w:rsidRPr="002D24C5">
        <w:rPr>
          <w:rFonts w:ascii="Times New Roman" w:hAnsi="Times New Roman" w:cs="Times New Roman"/>
          <w:highlight w:val="yellow"/>
        </w:rPr>
        <w:t>applied in the form of ur</w:t>
      </w:r>
      <w:r w:rsidR="002A1878" w:rsidRPr="002D24C5">
        <w:rPr>
          <w:rFonts w:ascii="Times New Roman" w:hAnsi="Times New Roman" w:cs="Times New Roman"/>
          <w:highlight w:val="yellow"/>
        </w:rPr>
        <w:t>ea</w:t>
      </w:r>
      <w:r w:rsidR="00D83862" w:rsidRPr="002D24C5">
        <w:rPr>
          <w:rFonts w:ascii="Times New Roman" w:hAnsi="Times New Roman" w:cs="Times New Roman"/>
          <w:highlight w:val="yellow"/>
        </w:rPr>
        <w:t xml:space="preserve">. </w:t>
      </w:r>
      <w:r w:rsidR="002A1878" w:rsidRPr="002D24C5">
        <w:rPr>
          <w:rFonts w:ascii="Times New Roman" w:hAnsi="Times New Roman" w:cs="Times New Roman"/>
          <w:highlight w:val="yellow"/>
        </w:rPr>
        <w:t xml:space="preserve">Half </w:t>
      </w:r>
      <w:r w:rsidR="005B699D" w:rsidRPr="002D24C5">
        <w:rPr>
          <w:rFonts w:ascii="Times New Roman" w:hAnsi="Times New Roman" w:cs="Times New Roman"/>
          <w:highlight w:val="yellow"/>
        </w:rPr>
        <w:t xml:space="preserve">a </w:t>
      </w:r>
      <w:r w:rsidR="002A1878" w:rsidRPr="002D24C5">
        <w:rPr>
          <w:rFonts w:ascii="Times New Roman" w:hAnsi="Times New Roman" w:cs="Times New Roman"/>
          <w:highlight w:val="yellow"/>
        </w:rPr>
        <w:t>dose of nitrogen</w:t>
      </w:r>
      <w:r w:rsidR="00E33EEB" w:rsidRPr="002D24C5">
        <w:rPr>
          <w:rFonts w:ascii="Times New Roman" w:hAnsi="Times New Roman" w:cs="Times New Roman"/>
          <w:highlight w:val="yellow"/>
        </w:rPr>
        <w:t xml:space="preserve"> was given</w:t>
      </w:r>
      <w:r w:rsidR="00D83862" w:rsidRPr="002D24C5">
        <w:rPr>
          <w:rFonts w:ascii="Times New Roman" w:hAnsi="Times New Roman" w:cs="Times New Roman"/>
          <w:highlight w:val="yellow"/>
        </w:rPr>
        <w:t xml:space="preserve"> as b</w:t>
      </w:r>
      <w:r w:rsidR="00670CC9" w:rsidRPr="002D24C5">
        <w:rPr>
          <w:rFonts w:ascii="Times New Roman" w:hAnsi="Times New Roman" w:cs="Times New Roman"/>
          <w:highlight w:val="yellow"/>
        </w:rPr>
        <w:t>asal</w:t>
      </w:r>
      <w:r w:rsidR="00670CC9" w:rsidRPr="004433BD">
        <w:rPr>
          <w:rFonts w:ascii="Times New Roman" w:hAnsi="Times New Roman" w:cs="Times New Roman"/>
        </w:rPr>
        <w:t xml:space="preserve"> dose at the time of sowing and </w:t>
      </w:r>
      <w:r w:rsidR="005B699D">
        <w:rPr>
          <w:rFonts w:ascii="Times New Roman" w:hAnsi="Times New Roman" w:cs="Times New Roman"/>
        </w:rPr>
        <w:t xml:space="preserve">the </w:t>
      </w:r>
      <w:r w:rsidR="00670CC9" w:rsidRPr="004433BD">
        <w:rPr>
          <w:rFonts w:ascii="Times New Roman" w:hAnsi="Times New Roman" w:cs="Times New Roman"/>
        </w:rPr>
        <w:t>remaining 50%</w:t>
      </w:r>
      <w:r w:rsidR="00D83862" w:rsidRPr="004433BD">
        <w:rPr>
          <w:rFonts w:ascii="Times New Roman" w:hAnsi="Times New Roman" w:cs="Times New Roman"/>
        </w:rPr>
        <w:t xml:space="preserve"> was given as top dressing at 30 days after sowing.</w:t>
      </w:r>
    </w:p>
    <w:p w14:paraId="47C00A71" w14:textId="77777777" w:rsidR="00D5769D" w:rsidRPr="004433BD" w:rsidRDefault="00D5769D" w:rsidP="004433BD">
      <w:pPr>
        <w:spacing w:after="0" w:line="360" w:lineRule="auto"/>
        <w:ind w:left="-5"/>
        <w:jc w:val="both"/>
        <w:rPr>
          <w:rFonts w:ascii="Times New Roman" w:hAnsi="Times New Roman" w:cs="Times New Roman"/>
        </w:rPr>
      </w:pPr>
      <w:r w:rsidRPr="004433BD">
        <w:rPr>
          <w:rFonts w:ascii="Times New Roman" w:hAnsi="Times New Roman" w:cs="Times New Roman"/>
        </w:rPr>
        <w:lastRenderedPageBreak/>
        <w:t xml:space="preserve">The parameters recorded on growth traits </w:t>
      </w:r>
      <w:r w:rsidRPr="004433BD">
        <w:rPr>
          <w:rFonts w:ascii="Times New Roman" w:eastAsia="Times New Roman" w:hAnsi="Times New Roman" w:cs="Times New Roman"/>
          <w:i/>
        </w:rPr>
        <w:t>viz.,</w:t>
      </w:r>
      <w:r w:rsidRPr="004433BD">
        <w:rPr>
          <w:rFonts w:ascii="Times New Roman" w:hAnsi="Times New Roman" w:cs="Times New Roman"/>
        </w:rPr>
        <w:t xml:space="preserve"> plant height,</w:t>
      </w:r>
      <w:r w:rsidR="003A6B16" w:rsidRPr="004433BD">
        <w:rPr>
          <w:rFonts w:ascii="Times New Roman" w:hAnsi="Times New Roman" w:cs="Times New Roman"/>
        </w:rPr>
        <w:t xml:space="preserve"> number</w:t>
      </w:r>
      <w:r w:rsidRPr="004433BD">
        <w:rPr>
          <w:rFonts w:ascii="Times New Roman" w:hAnsi="Times New Roman" w:cs="Times New Roman"/>
        </w:rPr>
        <w:t xml:space="preserve"> branch</w:t>
      </w:r>
      <w:r w:rsidR="003A6B16" w:rsidRPr="004433BD">
        <w:rPr>
          <w:rFonts w:ascii="Times New Roman" w:hAnsi="Times New Roman" w:cs="Times New Roman"/>
        </w:rPr>
        <w:t>es</w:t>
      </w:r>
      <w:r w:rsidRPr="004433BD">
        <w:rPr>
          <w:rFonts w:ascii="Times New Roman" w:hAnsi="Times New Roman" w:cs="Times New Roman"/>
        </w:rPr>
        <w:t>/</w:t>
      </w:r>
      <w:r w:rsidR="00510402" w:rsidRPr="004433BD">
        <w:rPr>
          <w:rFonts w:ascii="Times New Roman" w:hAnsi="Times New Roman" w:cs="Times New Roman"/>
        </w:rPr>
        <w:t>plan</w:t>
      </w:r>
      <w:r w:rsidRPr="004433BD">
        <w:rPr>
          <w:rFonts w:ascii="Times New Roman" w:hAnsi="Times New Roman" w:cs="Times New Roman"/>
        </w:rPr>
        <w:t>t</w:t>
      </w:r>
      <w:r w:rsidR="00BE0527" w:rsidRPr="004433BD">
        <w:rPr>
          <w:rFonts w:ascii="Times New Roman" w:hAnsi="Times New Roman" w:cs="Times New Roman"/>
        </w:rPr>
        <w:t>,</w:t>
      </w:r>
      <w:r w:rsidR="0094156B">
        <w:rPr>
          <w:rFonts w:ascii="Times New Roman" w:hAnsi="Times New Roman" w:cs="Times New Roman"/>
        </w:rPr>
        <w:t xml:space="preserve"> days to 50% flowering</w:t>
      </w:r>
      <w:r w:rsidRPr="004433BD">
        <w:rPr>
          <w:rFonts w:ascii="Times New Roman" w:hAnsi="Times New Roman" w:cs="Times New Roman"/>
        </w:rPr>
        <w:t xml:space="preserve"> and yield traits </w:t>
      </w:r>
      <w:r w:rsidRPr="004433BD">
        <w:rPr>
          <w:rFonts w:ascii="Times New Roman" w:eastAsia="Times New Roman" w:hAnsi="Times New Roman" w:cs="Times New Roman"/>
          <w:i/>
        </w:rPr>
        <w:t>viz.,</w:t>
      </w:r>
      <w:r w:rsidR="00465DA1" w:rsidRPr="004433BD">
        <w:rPr>
          <w:rFonts w:ascii="Times New Roman" w:hAnsi="Times New Roman" w:cs="Times New Roman"/>
        </w:rPr>
        <w:t xml:space="preserve"> number of </w:t>
      </w:r>
      <w:proofErr w:type="gramStart"/>
      <w:r w:rsidR="00465DA1" w:rsidRPr="004433BD">
        <w:rPr>
          <w:rFonts w:ascii="Times New Roman" w:hAnsi="Times New Roman" w:cs="Times New Roman"/>
        </w:rPr>
        <w:t>cluster/plant</w:t>
      </w:r>
      <w:proofErr w:type="gramEnd"/>
      <w:r w:rsidRPr="004433BD">
        <w:rPr>
          <w:rFonts w:ascii="Times New Roman" w:hAnsi="Times New Roman" w:cs="Times New Roman"/>
        </w:rPr>
        <w:t>,</w:t>
      </w:r>
      <w:r w:rsidR="00E32620">
        <w:rPr>
          <w:rFonts w:ascii="Times New Roman" w:hAnsi="Times New Roman" w:cs="Times New Roman"/>
        </w:rPr>
        <w:t xml:space="preserve"> </w:t>
      </w:r>
      <w:r w:rsidR="00465DA1" w:rsidRPr="004433BD">
        <w:rPr>
          <w:rFonts w:ascii="Times New Roman" w:hAnsi="Times New Roman" w:cs="Times New Roman"/>
        </w:rPr>
        <w:t>number of pods/cluster,</w:t>
      </w:r>
      <w:r w:rsidRPr="004433BD">
        <w:rPr>
          <w:rFonts w:ascii="Times New Roman" w:hAnsi="Times New Roman" w:cs="Times New Roman"/>
        </w:rPr>
        <w:t xml:space="preserve"> length of pod (cm),</w:t>
      </w:r>
      <w:r w:rsidR="00F14E8A">
        <w:rPr>
          <w:rFonts w:ascii="Times New Roman" w:hAnsi="Times New Roman" w:cs="Times New Roman"/>
        </w:rPr>
        <w:t xml:space="preserve"> </w:t>
      </w:r>
      <w:r w:rsidR="00465DA1" w:rsidRPr="004433BD">
        <w:rPr>
          <w:rFonts w:ascii="Times New Roman" w:hAnsi="Times New Roman" w:cs="Times New Roman"/>
        </w:rPr>
        <w:t>number of pods/plant, number of seed/</w:t>
      </w:r>
      <w:r w:rsidRPr="004433BD">
        <w:rPr>
          <w:rFonts w:ascii="Times New Roman" w:hAnsi="Times New Roman" w:cs="Times New Roman"/>
        </w:rPr>
        <w:t>pod</w:t>
      </w:r>
      <w:r w:rsidR="00465DA1" w:rsidRPr="004433BD">
        <w:rPr>
          <w:rFonts w:ascii="Times New Roman" w:hAnsi="Times New Roman" w:cs="Times New Roman"/>
        </w:rPr>
        <w:t>, biological yield (kg/ha)</w:t>
      </w:r>
      <w:r w:rsidRPr="004433BD">
        <w:rPr>
          <w:rFonts w:ascii="Times New Roman" w:hAnsi="Times New Roman" w:cs="Times New Roman"/>
        </w:rPr>
        <w:t>,</w:t>
      </w:r>
      <w:r w:rsidR="00F14E8A">
        <w:rPr>
          <w:rFonts w:ascii="Times New Roman" w:hAnsi="Times New Roman" w:cs="Times New Roman"/>
        </w:rPr>
        <w:t xml:space="preserve"> </w:t>
      </w:r>
      <w:r w:rsidR="00465DA1" w:rsidRPr="004433BD">
        <w:rPr>
          <w:rFonts w:ascii="Times New Roman" w:hAnsi="Times New Roman" w:cs="Times New Roman"/>
        </w:rPr>
        <w:t>seed yield (kg/ha)</w:t>
      </w:r>
      <w:r w:rsidR="00BC18F2" w:rsidRPr="004433BD">
        <w:rPr>
          <w:rFonts w:ascii="Times New Roman" w:hAnsi="Times New Roman" w:cs="Times New Roman"/>
        </w:rPr>
        <w:t xml:space="preserve"> and harvest index (%)</w:t>
      </w:r>
      <w:r w:rsidRPr="004433BD">
        <w:rPr>
          <w:rFonts w:ascii="Times New Roman" w:hAnsi="Times New Roman" w:cs="Times New Roman"/>
        </w:rPr>
        <w:t>.</w:t>
      </w:r>
    </w:p>
    <w:p w14:paraId="2D5D5BE8" w14:textId="77777777" w:rsidR="00D5769D" w:rsidRPr="004433BD" w:rsidRDefault="003A6B16" w:rsidP="004433BD">
      <w:pPr>
        <w:spacing w:after="0" w:line="360" w:lineRule="auto"/>
        <w:ind w:left="-5"/>
        <w:jc w:val="both"/>
        <w:rPr>
          <w:rFonts w:ascii="Times New Roman" w:hAnsi="Times New Roman" w:cs="Times New Roman"/>
          <w:b/>
        </w:rPr>
      </w:pPr>
      <w:r w:rsidRPr="004433BD">
        <w:rPr>
          <w:rFonts w:ascii="Times New Roman" w:eastAsia="Times New Roman" w:hAnsi="Times New Roman" w:cs="Times New Roman"/>
          <w:b/>
        </w:rPr>
        <w:t>Results and Discussion</w:t>
      </w:r>
    </w:p>
    <w:p w14:paraId="719B985D" w14:textId="77777777" w:rsidR="00BE2E22" w:rsidRPr="004433BD" w:rsidRDefault="003A6B16" w:rsidP="004433BD">
      <w:pPr>
        <w:spacing w:after="0" w:line="360" w:lineRule="auto"/>
        <w:jc w:val="both"/>
        <w:rPr>
          <w:rFonts w:ascii="Times New Roman" w:hAnsi="Times New Roman" w:cs="Times New Roman"/>
          <w:b/>
        </w:rPr>
      </w:pPr>
      <w:r w:rsidRPr="004433BD">
        <w:rPr>
          <w:rFonts w:ascii="Times New Roman" w:hAnsi="Times New Roman" w:cs="Times New Roman"/>
          <w:b/>
        </w:rPr>
        <w:t>Growth parameters</w:t>
      </w:r>
    </w:p>
    <w:p w14:paraId="793113C1" w14:textId="77777777" w:rsidR="003A6B16" w:rsidRPr="00056427" w:rsidRDefault="003A6B16" w:rsidP="0032187D">
      <w:pPr>
        <w:spacing w:after="0" w:line="360" w:lineRule="auto"/>
        <w:ind w:firstLine="720"/>
        <w:jc w:val="both"/>
        <w:rPr>
          <w:rFonts w:ascii="Times New Roman" w:hAnsi="Times New Roman" w:cs="Times New Roman"/>
          <w:color w:val="000000" w:themeColor="text1"/>
        </w:rPr>
      </w:pPr>
      <w:r w:rsidRPr="00056427">
        <w:rPr>
          <w:rFonts w:ascii="Times New Roman" w:hAnsi="Times New Roman" w:cs="Times New Roman"/>
        </w:rPr>
        <w:t xml:space="preserve">The highest growth attributes </w:t>
      </w:r>
      <w:r w:rsidRPr="00056427">
        <w:rPr>
          <w:rFonts w:ascii="Times New Roman" w:eastAsia="Times New Roman" w:hAnsi="Times New Roman" w:cs="Times New Roman"/>
          <w:i/>
        </w:rPr>
        <w:t>viz.,</w:t>
      </w:r>
      <w:r w:rsidR="00230107" w:rsidRPr="00056427">
        <w:rPr>
          <w:rFonts w:ascii="Times New Roman" w:eastAsia="Times New Roman" w:hAnsi="Times New Roman" w:cs="Times New Roman"/>
          <w:i/>
        </w:rPr>
        <w:t xml:space="preserve"> </w:t>
      </w:r>
      <w:r w:rsidRPr="00056427">
        <w:rPr>
          <w:rFonts w:ascii="Times New Roman" w:eastAsia="Times New Roman" w:hAnsi="Times New Roman" w:cs="Times New Roman"/>
        </w:rPr>
        <w:t>plant height at 30,</w:t>
      </w:r>
      <w:r w:rsidR="00235772">
        <w:rPr>
          <w:rFonts w:ascii="Times New Roman" w:eastAsia="Times New Roman" w:hAnsi="Times New Roman" w:cs="Times New Roman"/>
        </w:rPr>
        <w:t xml:space="preserve"> </w:t>
      </w:r>
      <w:r w:rsidRPr="00056427">
        <w:rPr>
          <w:rFonts w:ascii="Times New Roman" w:eastAsia="Times New Roman" w:hAnsi="Times New Roman" w:cs="Times New Roman"/>
        </w:rPr>
        <w:t>60,</w:t>
      </w:r>
      <w:r w:rsidR="00235772">
        <w:rPr>
          <w:rFonts w:ascii="Times New Roman" w:eastAsia="Times New Roman" w:hAnsi="Times New Roman" w:cs="Times New Roman"/>
        </w:rPr>
        <w:t xml:space="preserve"> </w:t>
      </w:r>
      <w:r w:rsidRPr="00056427">
        <w:rPr>
          <w:rFonts w:ascii="Times New Roman" w:eastAsia="Times New Roman" w:hAnsi="Times New Roman" w:cs="Times New Roman"/>
        </w:rPr>
        <w:t>90 DAS and at maturity (</w:t>
      </w:r>
      <w:r w:rsidRPr="00056427">
        <w:rPr>
          <w:rFonts w:ascii="Times New Roman" w:hAnsi="Times New Roman" w:cs="Times New Roman"/>
          <w:color w:val="000000" w:themeColor="text1"/>
        </w:rPr>
        <w:t>5.53, 14.00, 76.67 and 95.14 cm),</w:t>
      </w:r>
      <w:r w:rsidRPr="00056427">
        <w:rPr>
          <w:rFonts w:ascii="Times New Roman" w:hAnsi="Times New Roman" w:cs="Times New Roman"/>
        </w:rPr>
        <w:t xml:space="preserve"> number branches/plant (6.99),</w:t>
      </w:r>
      <w:r w:rsidR="00BE0527" w:rsidRPr="00056427">
        <w:rPr>
          <w:rFonts w:ascii="Times New Roman" w:hAnsi="Times New Roman" w:cs="Times New Roman"/>
        </w:rPr>
        <w:t xml:space="preserve"> days to 50% flowering (94.70) </w:t>
      </w:r>
      <w:r w:rsidR="00B82E81" w:rsidRPr="00056427">
        <w:rPr>
          <w:rFonts w:ascii="Times New Roman" w:hAnsi="Times New Roman" w:cs="Times New Roman"/>
          <w:color w:val="000000" w:themeColor="text1"/>
        </w:rPr>
        <w:t>was recorded under</w:t>
      </w:r>
      <w:r w:rsidR="00BE0527" w:rsidRPr="00056427">
        <w:rPr>
          <w:rFonts w:ascii="Times New Roman" w:hAnsi="Times New Roman" w:cs="Times New Roman"/>
          <w:color w:val="000000" w:themeColor="text1"/>
        </w:rPr>
        <w:t xml:space="preserve"> treatment T</w:t>
      </w:r>
      <w:r w:rsidR="00BE0527" w:rsidRPr="00056427">
        <w:rPr>
          <w:rFonts w:ascii="Times New Roman" w:hAnsi="Times New Roman" w:cs="Times New Roman"/>
          <w:color w:val="000000" w:themeColor="text1"/>
          <w:vertAlign w:val="subscript"/>
        </w:rPr>
        <w:t xml:space="preserve">1 </w:t>
      </w:r>
      <w:r w:rsidR="00BE0527" w:rsidRPr="00056427">
        <w:rPr>
          <w:rFonts w:ascii="Times New Roman" w:hAnsi="Times New Roman" w:cs="Times New Roman"/>
          <w:color w:val="000000" w:themeColor="text1"/>
        </w:rPr>
        <w:t xml:space="preserve">{100 % RDN (Inorganic) + </w:t>
      </w:r>
      <w:r w:rsidR="00BE0527" w:rsidRPr="00056427">
        <w:rPr>
          <w:rFonts w:ascii="Times New Roman" w:hAnsi="Times New Roman" w:cs="Times New Roman"/>
          <w:i/>
          <w:iCs/>
          <w:color w:val="000000" w:themeColor="text1"/>
        </w:rPr>
        <w:t>Rhizobium</w:t>
      </w:r>
      <w:r w:rsidR="00646F45" w:rsidRPr="00056427">
        <w:rPr>
          <w:rFonts w:ascii="Times New Roman" w:hAnsi="Times New Roman" w:cs="Times New Roman"/>
          <w:color w:val="000000" w:themeColor="text1"/>
        </w:rPr>
        <w:t>}</w:t>
      </w:r>
      <w:r w:rsidR="00BE0527" w:rsidRPr="00056427">
        <w:rPr>
          <w:rFonts w:ascii="Times New Roman" w:hAnsi="Times New Roman" w:cs="Times New Roman"/>
          <w:color w:val="000000" w:themeColor="text1"/>
        </w:rPr>
        <w:t xml:space="preserve"> followed by the treatment T</w:t>
      </w:r>
      <w:r w:rsidR="00BE0527" w:rsidRPr="00056427">
        <w:rPr>
          <w:rFonts w:ascii="Times New Roman" w:hAnsi="Times New Roman" w:cs="Times New Roman"/>
          <w:color w:val="000000" w:themeColor="text1"/>
          <w:vertAlign w:val="subscript"/>
        </w:rPr>
        <w:t>9</w:t>
      </w:r>
      <w:r w:rsidR="00235772">
        <w:rPr>
          <w:rFonts w:ascii="Times New Roman" w:hAnsi="Times New Roman" w:cs="Times New Roman"/>
          <w:color w:val="000000" w:themeColor="text1"/>
          <w:vertAlign w:val="subscript"/>
        </w:rPr>
        <w:t xml:space="preserve"> </w:t>
      </w:r>
      <w:r w:rsidR="00BE0527" w:rsidRPr="00056427">
        <w:rPr>
          <w:rFonts w:ascii="Times New Roman" w:hAnsi="Times New Roman" w:cs="Times New Roman"/>
          <w:color w:val="000000" w:themeColor="text1"/>
        </w:rPr>
        <w:t xml:space="preserve">{75 % RDN (Inorganic) + 25 % RDN through VC + </w:t>
      </w:r>
      <w:r w:rsidR="00BE0527" w:rsidRPr="00056427">
        <w:rPr>
          <w:rFonts w:ascii="Times New Roman" w:hAnsi="Times New Roman" w:cs="Times New Roman"/>
          <w:i/>
          <w:iCs/>
          <w:color w:val="000000" w:themeColor="text1"/>
        </w:rPr>
        <w:t>Rhizobium</w:t>
      </w:r>
      <w:r w:rsidR="00BE0527" w:rsidRPr="00056427">
        <w:rPr>
          <w:rFonts w:ascii="Times New Roman" w:hAnsi="Times New Roman" w:cs="Times New Roman"/>
          <w:color w:val="000000" w:themeColor="text1"/>
        </w:rPr>
        <w:t>} at par with treatment T</w:t>
      </w:r>
      <w:r w:rsidR="00BE0527" w:rsidRPr="00056427">
        <w:rPr>
          <w:rFonts w:ascii="Times New Roman" w:hAnsi="Times New Roman" w:cs="Times New Roman"/>
          <w:color w:val="000000" w:themeColor="text1"/>
          <w:vertAlign w:val="subscript"/>
        </w:rPr>
        <w:t>7</w:t>
      </w:r>
      <w:r w:rsidR="00235772">
        <w:rPr>
          <w:rFonts w:ascii="Times New Roman" w:hAnsi="Times New Roman" w:cs="Times New Roman"/>
          <w:color w:val="000000" w:themeColor="text1"/>
          <w:vertAlign w:val="subscript"/>
        </w:rPr>
        <w:t xml:space="preserve"> </w:t>
      </w:r>
      <w:r w:rsidR="00BE0527" w:rsidRPr="00056427">
        <w:rPr>
          <w:rFonts w:ascii="Times New Roman" w:hAnsi="Times New Roman" w:cs="Times New Roman"/>
          <w:color w:val="000000" w:themeColor="text1"/>
        </w:rPr>
        <w:t xml:space="preserve">{75 % RDN (Inorganic) + 25 % RDN through FYM + </w:t>
      </w:r>
      <w:r w:rsidR="00BE0527" w:rsidRPr="00056427">
        <w:rPr>
          <w:rFonts w:ascii="Times New Roman" w:hAnsi="Times New Roman" w:cs="Times New Roman"/>
          <w:i/>
          <w:iCs/>
          <w:color w:val="000000" w:themeColor="text1"/>
        </w:rPr>
        <w:t>Rhizobium</w:t>
      </w:r>
      <w:r w:rsidR="00BE0527" w:rsidRPr="00056427">
        <w:rPr>
          <w:rFonts w:ascii="Times New Roman" w:hAnsi="Times New Roman" w:cs="Times New Roman"/>
          <w:color w:val="000000" w:themeColor="text1"/>
        </w:rPr>
        <w:t>},</w:t>
      </w:r>
      <w:r w:rsidR="004A7AC9" w:rsidRPr="00056427">
        <w:rPr>
          <w:rFonts w:ascii="Times New Roman" w:hAnsi="Times New Roman" w:cs="Times New Roman"/>
          <w:color w:val="000000" w:themeColor="text1"/>
        </w:rPr>
        <w:t xml:space="preserve"> </w:t>
      </w:r>
      <w:r w:rsidR="00BE0527" w:rsidRPr="00056427">
        <w:rPr>
          <w:rFonts w:ascii="Times New Roman" w:hAnsi="Times New Roman" w:cs="Times New Roman"/>
          <w:color w:val="000000" w:themeColor="text1"/>
        </w:rPr>
        <w:t>treatment</w:t>
      </w:r>
      <w:r w:rsidR="00BE0527" w:rsidRPr="00056427">
        <w:rPr>
          <w:rFonts w:ascii="Times New Roman" w:hAnsi="Times New Roman" w:cs="Times New Roman"/>
          <w:i/>
          <w:iCs/>
          <w:color w:val="000000" w:themeColor="text1"/>
        </w:rPr>
        <w:t xml:space="preserve"> T</w:t>
      </w:r>
      <w:r w:rsidR="00BE0527" w:rsidRPr="00056427">
        <w:rPr>
          <w:rFonts w:ascii="Times New Roman" w:hAnsi="Times New Roman" w:cs="Times New Roman"/>
          <w:i/>
          <w:iCs/>
          <w:color w:val="000000" w:themeColor="text1"/>
          <w:vertAlign w:val="subscript"/>
        </w:rPr>
        <w:t xml:space="preserve">10 </w:t>
      </w:r>
      <w:r w:rsidR="00BE0527" w:rsidRPr="00056427">
        <w:rPr>
          <w:rFonts w:ascii="Times New Roman" w:hAnsi="Times New Roman" w:cs="Times New Roman"/>
          <w:color w:val="000000" w:themeColor="text1"/>
        </w:rPr>
        <w:t xml:space="preserve">{50% RDN (Inorganic) + 50 % RDN through Vermicompost + </w:t>
      </w:r>
      <w:r w:rsidR="00BE0527" w:rsidRPr="00056427">
        <w:rPr>
          <w:rFonts w:ascii="Times New Roman" w:hAnsi="Times New Roman" w:cs="Times New Roman"/>
          <w:i/>
          <w:color w:val="000000" w:themeColor="text1"/>
        </w:rPr>
        <w:t>Rhizobium</w:t>
      </w:r>
      <w:r w:rsidR="00BE0527" w:rsidRPr="00056427">
        <w:rPr>
          <w:rFonts w:ascii="Times New Roman" w:hAnsi="Times New Roman" w:cs="Times New Roman"/>
          <w:color w:val="000000" w:themeColor="text1"/>
        </w:rPr>
        <w:t>} and treatment T</w:t>
      </w:r>
      <w:r w:rsidR="00BE0527" w:rsidRPr="00056427">
        <w:rPr>
          <w:rFonts w:ascii="Times New Roman" w:hAnsi="Times New Roman" w:cs="Times New Roman"/>
          <w:color w:val="000000" w:themeColor="text1"/>
          <w:vertAlign w:val="subscript"/>
        </w:rPr>
        <w:t>13</w:t>
      </w:r>
      <w:r w:rsidR="00235772">
        <w:rPr>
          <w:rFonts w:ascii="Times New Roman" w:hAnsi="Times New Roman" w:cs="Times New Roman"/>
          <w:color w:val="000000" w:themeColor="text1"/>
          <w:vertAlign w:val="subscript"/>
        </w:rPr>
        <w:t xml:space="preserve"> </w:t>
      </w:r>
      <w:r w:rsidR="00BE0527" w:rsidRPr="00056427">
        <w:rPr>
          <w:rFonts w:ascii="Times New Roman" w:hAnsi="Times New Roman" w:cs="Times New Roman"/>
          <w:color w:val="000000" w:themeColor="text1"/>
        </w:rPr>
        <w:t xml:space="preserve">{75 % RDN through Vermicompost + 25 % RDN through FYM + </w:t>
      </w:r>
      <w:r w:rsidR="00BE0527" w:rsidRPr="00056427">
        <w:rPr>
          <w:rFonts w:ascii="Times New Roman" w:hAnsi="Times New Roman" w:cs="Times New Roman"/>
          <w:i/>
          <w:color w:val="000000" w:themeColor="text1"/>
        </w:rPr>
        <w:t>Rhizobium</w:t>
      </w:r>
      <w:r w:rsidR="00BE0527" w:rsidRPr="00056427">
        <w:rPr>
          <w:rFonts w:ascii="Times New Roman" w:hAnsi="Times New Roman" w:cs="Times New Roman"/>
          <w:color w:val="000000" w:themeColor="text1"/>
        </w:rPr>
        <w:t>}.</w:t>
      </w:r>
    </w:p>
    <w:p w14:paraId="6ACFC993" w14:textId="5C6FE09F" w:rsidR="00DA5793" w:rsidRPr="00056427" w:rsidRDefault="004126BE" w:rsidP="0032187D">
      <w:pPr>
        <w:spacing w:after="0" w:line="360" w:lineRule="auto"/>
        <w:ind w:firstLine="720"/>
        <w:jc w:val="both"/>
        <w:rPr>
          <w:rFonts w:ascii="Times New Roman" w:hAnsi="Times New Roman" w:cs="Times New Roman"/>
          <w:color w:val="000000" w:themeColor="text1"/>
        </w:rPr>
      </w:pPr>
      <w:r>
        <w:rPr>
          <w:rFonts w:ascii="Times New Roman" w:hAnsi="Times New Roman" w:cs="Times New Roman"/>
        </w:rPr>
        <w:t>“</w:t>
      </w:r>
      <w:r w:rsidR="00DA5793" w:rsidRPr="00056427">
        <w:rPr>
          <w:rFonts w:ascii="Times New Roman" w:hAnsi="Times New Roman" w:cs="Times New Roman"/>
        </w:rPr>
        <w:t xml:space="preserve">Significantly increased in growth attributes might be due to the increased level of vermicompost and biofertilizers in combination. Since the vermicompost </w:t>
      </w:r>
      <w:r w:rsidR="005B699D">
        <w:rPr>
          <w:rFonts w:ascii="Times New Roman" w:hAnsi="Times New Roman" w:cs="Times New Roman"/>
        </w:rPr>
        <w:t>is</w:t>
      </w:r>
      <w:r w:rsidR="005B699D" w:rsidRPr="00056427">
        <w:rPr>
          <w:rFonts w:ascii="Times New Roman" w:hAnsi="Times New Roman" w:cs="Times New Roman"/>
        </w:rPr>
        <w:t xml:space="preserve"> </w:t>
      </w:r>
      <w:r w:rsidR="00DA5793" w:rsidRPr="00056427">
        <w:rPr>
          <w:rFonts w:ascii="Times New Roman" w:hAnsi="Times New Roman" w:cs="Times New Roman"/>
        </w:rPr>
        <w:t xml:space="preserve">a </w:t>
      </w:r>
      <w:r w:rsidR="00DA5793" w:rsidRPr="002D24C5">
        <w:rPr>
          <w:rFonts w:ascii="Times New Roman" w:hAnsi="Times New Roman" w:cs="Times New Roman"/>
          <w:highlight w:val="yellow"/>
        </w:rPr>
        <w:t>storehouse of almost all the plant nutrient</w:t>
      </w:r>
      <w:r w:rsidR="005B699D" w:rsidRPr="002D24C5">
        <w:rPr>
          <w:rFonts w:ascii="Times New Roman" w:hAnsi="Times New Roman" w:cs="Times New Roman"/>
          <w:highlight w:val="yellow"/>
        </w:rPr>
        <w:t>s</w:t>
      </w:r>
      <w:r w:rsidR="00DA5793" w:rsidRPr="002D24C5">
        <w:rPr>
          <w:rFonts w:ascii="Times New Roman" w:hAnsi="Times New Roman" w:cs="Times New Roman"/>
          <w:highlight w:val="yellow"/>
        </w:rPr>
        <w:t xml:space="preserve"> required for proper growth and development of plants, its addition in the soil enhanced </w:t>
      </w:r>
      <w:r w:rsidR="005B699D" w:rsidRPr="002D24C5">
        <w:rPr>
          <w:rFonts w:ascii="Times New Roman" w:hAnsi="Times New Roman" w:cs="Times New Roman"/>
          <w:highlight w:val="yellow"/>
        </w:rPr>
        <w:t xml:space="preserve">the </w:t>
      </w:r>
      <w:r w:rsidR="00DA5793" w:rsidRPr="002D24C5">
        <w:rPr>
          <w:rFonts w:ascii="Times New Roman" w:hAnsi="Times New Roman" w:cs="Times New Roman"/>
          <w:highlight w:val="yellow"/>
        </w:rPr>
        <w:t xml:space="preserve">availability of nutrients. Thus the improvement in </w:t>
      </w:r>
      <w:r w:rsidR="005B699D" w:rsidRPr="002D24C5">
        <w:rPr>
          <w:rFonts w:ascii="Times New Roman" w:hAnsi="Times New Roman" w:cs="Times New Roman"/>
          <w:highlight w:val="yellow"/>
        </w:rPr>
        <w:t xml:space="preserve">the </w:t>
      </w:r>
      <w:r w:rsidR="00DA5793" w:rsidRPr="002D24C5">
        <w:rPr>
          <w:rFonts w:ascii="Times New Roman" w:hAnsi="Times New Roman" w:cs="Times New Roman"/>
          <w:highlight w:val="yellow"/>
        </w:rPr>
        <w:t xml:space="preserve">soil environment of encouraged </w:t>
      </w:r>
      <w:r w:rsidR="005B699D" w:rsidRPr="002D24C5">
        <w:rPr>
          <w:rFonts w:ascii="Times New Roman" w:hAnsi="Times New Roman" w:cs="Times New Roman"/>
          <w:highlight w:val="yellow"/>
        </w:rPr>
        <w:t xml:space="preserve">the </w:t>
      </w:r>
      <w:r w:rsidR="00DA5793" w:rsidRPr="002D24C5">
        <w:rPr>
          <w:rFonts w:ascii="Times New Roman" w:hAnsi="Times New Roman" w:cs="Times New Roman"/>
          <w:highlight w:val="yellow"/>
        </w:rPr>
        <w:t>proliferation of plant roots, which helped to draw more water and nutrients from larger area</w:t>
      </w:r>
      <w:r w:rsidR="005B699D" w:rsidRPr="002D24C5">
        <w:rPr>
          <w:rFonts w:ascii="Times New Roman" w:hAnsi="Times New Roman" w:cs="Times New Roman"/>
          <w:highlight w:val="yellow"/>
        </w:rPr>
        <w:t>s</w:t>
      </w:r>
      <w:r w:rsidR="00DA5793" w:rsidRPr="002D24C5">
        <w:rPr>
          <w:rFonts w:ascii="Times New Roman" w:hAnsi="Times New Roman" w:cs="Times New Roman"/>
          <w:highlight w:val="yellow"/>
        </w:rPr>
        <w:t xml:space="preserve"> and deeper layers and </w:t>
      </w:r>
      <w:r w:rsidR="00DA5793" w:rsidRPr="00056427">
        <w:rPr>
          <w:rFonts w:ascii="Times New Roman" w:hAnsi="Times New Roman" w:cs="Times New Roman"/>
        </w:rPr>
        <w:t xml:space="preserve">thus </w:t>
      </w:r>
      <w:r w:rsidR="00DA5793" w:rsidRPr="002D24C5">
        <w:rPr>
          <w:rFonts w:ascii="Times New Roman" w:hAnsi="Times New Roman" w:cs="Times New Roman"/>
          <w:highlight w:val="yellow"/>
        </w:rPr>
        <w:t xml:space="preserve">owing to </w:t>
      </w:r>
      <w:r w:rsidR="005B699D" w:rsidRPr="002D24C5">
        <w:rPr>
          <w:rFonts w:ascii="Times New Roman" w:hAnsi="Times New Roman" w:cs="Times New Roman"/>
          <w:highlight w:val="yellow"/>
        </w:rPr>
        <w:t xml:space="preserve">the </w:t>
      </w:r>
      <w:r w:rsidR="00DA5793" w:rsidRPr="002D24C5">
        <w:rPr>
          <w:rFonts w:ascii="Times New Roman" w:hAnsi="Times New Roman" w:cs="Times New Roman"/>
          <w:highlight w:val="yellow"/>
        </w:rPr>
        <w:t>higher</w:t>
      </w:r>
      <w:r w:rsidR="00DA5793" w:rsidRPr="00056427">
        <w:rPr>
          <w:rFonts w:ascii="Times New Roman" w:hAnsi="Times New Roman" w:cs="Times New Roman"/>
        </w:rPr>
        <w:t xml:space="preserve"> availability </w:t>
      </w:r>
      <w:r w:rsidR="00DA5793" w:rsidRPr="002D24C5">
        <w:rPr>
          <w:rFonts w:ascii="Times New Roman" w:hAnsi="Times New Roman" w:cs="Times New Roman"/>
          <w:highlight w:val="yellow"/>
        </w:rPr>
        <w:t xml:space="preserve">of nutrients, </w:t>
      </w:r>
      <w:r w:rsidR="005B699D" w:rsidRPr="002D24C5">
        <w:rPr>
          <w:rFonts w:ascii="Times New Roman" w:hAnsi="Times New Roman" w:cs="Times New Roman"/>
          <w:highlight w:val="yellow"/>
        </w:rPr>
        <w:t xml:space="preserve">the </w:t>
      </w:r>
      <w:r w:rsidR="00DA5793" w:rsidRPr="002D24C5">
        <w:rPr>
          <w:rFonts w:ascii="Times New Roman" w:hAnsi="Times New Roman" w:cs="Times New Roman"/>
          <w:highlight w:val="yellow"/>
        </w:rPr>
        <w:t>synthesis of more carbohydrates and their translocation to different plant parts resulted</w:t>
      </w:r>
      <w:r w:rsidR="005B699D" w:rsidRPr="002D24C5">
        <w:rPr>
          <w:rFonts w:ascii="Times New Roman" w:hAnsi="Times New Roman" w:cs="Times New Roman"/>
          <w:highlight w:val="yellow"/>
        </w:rPr>
        <w:t xml:space="preserve"> in</w:t>
      </w:r>
      <w:r w:rsidR="00DA5793" w:rsidRPr="002D24C5">
        <w:rPr>
          <w:rFonts w:ascii="Times New Roman" w:hAnsi="Times New Roman" w:cs="Times New Roman"/>
          <w:highlight w:val="yellow"/>
        </w:rPr>
        <w:t xml:space="preserve"> increased </w:t>
      </w:r>
      <w:r w:rsidR="00DA5793" w:rsidRPr="00056427">
        <w:rPr>
          <w:rFonts w:ascii="Times New Roman" w:hAnsi="Times New Roman" w:cs="Times New Roman"/>
        </w:rPr>
        <w:t>vegetative growth including the reproductive structures</w:t>
      </w:r>
      <w:r>
        <w:rPr>
          <w:rFonts w:ascii="Times New Roman" w:hAnsi="Times New Roman" w:cs="Times New Roman"/>
        </w:rPr>
        <w:t xml:space="preserve">” </w:t>
      </w:r>
      <w:r w:rsidR="00DA5793" w:rsidRPr="00056427">
        <w:rPr>
          <w:rFonts w:ascii="Times New Roman" w:hAnsi="Times New Roman" w:cs="Times New Roman"/>
        </w:rPr>
        <w:t>(</w:t>
      </w:r>
      <w:proofErr w:type="spellStart"/>
      <w:r w:rsidR="00DA5793" w:rsidRPr="00056427">
        <w:rPr>
          <w:rFonts w:ascii="Times New Roman" w:hAnsi="Times New Roman" w:cs="Times New Roman"/>
        </w:rPr>
        <w:t>Lunagariyain</w:t>
      </w:r>
      <w:proofErr w:type="spellEnd"/>
      <w:r w:rsidR="00DA5793" w:rsidRPr="00056427">
        <w:rPr>
          <w:rFonts w:ascii="Times New Roman" w:hAnsi="Times New Roman" w:cs="Times New Roman"/>
        </w:rPr>
        <w:t xml:space="preserve"> </w:t>
      </w:r>
      <w:r w:rsidR="00DA5793" w:rsidRPr="00056427">
        <w:rPr>
          <w:rFonts w:ascii="Times New Roman" w:hAnsi="Times New Roman" w:cs="Times New Roman"/>
          <w:i/>
        </w:rPr>
        <w:t>et</w:t>
      </w:r>
      <w:r w:rsidR="00230107" w:rsidRPr="00056427">
        <w:rPr>
          <w:rFonts w:ascii="Times New Roman" w:hAnsi="Times New Roman" w:cs="Times New Roman"/>
          <w:i/>
        </w:rPr>
        <w:t xml:space="preserve"> </w:t>
      </w:r>
      <w:r w:rsidR="00DA5793" w:rsidRPr="00056427">
        <w:rPr>
          <w:rFonts w:ascii="Times New Roman" w:hAnsi="Times New Roman" w:cs="Times New Roman"/>
          <w:i/>
        </w:rPr>
        <w:t>al</w:t>
      </w:r>
      <w:r w:rsidR="0012188C" w:rsidRPr="00056427">
        <w:rPr>
          <w:rFonts w:ascii="Times New Roman" w:hAnsi="Times New Roman" w:cs="Times New Roman"/>
        </w:rPr>
        <w:t>.</w:t>
      </w:r>
      <w:r w:rsidR="00EF49E0" w:rsidRPr="00056427">
        <w:rPr>
          <w:rFonts w:ascii="Times New Roman" w:hAnsi="Times New Roman" w:cs="Times New Roman"/>
        </w:rPr>
        <w:t xml:space="preserve"> 2018)</w:t>
      </w:r>
      <w:r w:rsidR="00DA5793" w:rsidRPr="00056427">
        <w:rPr>
          <w:rFonts w:ascii="Times New Roman" w:hAnsi="Times New Roman" w:cs="Times New Roman"/>
        </w:rPr>
        <w:t>. These findings are in agreement with the reports of Biswas and Anusuy</w:t>
      </w:r>
      <w:r w:rsidR="00EF49E0" w:rsidRPr="00056427">
        <w:rPr>
          <w:rFonts w:ascii="Times New Roman" w:hAnsi="Times New Roman" w:cs="Times New Roman"/>
        </w:rPr>
        <w:t>a (2014)</w:t>
      </w:r>
      <w:r w:rsidR="00DA5793" w:rsidRPr="00056427">
        <w:rPr>
          <w:rFonts w:ascii="Times New Roman" w:hAnsi="Times New Roman" w:cs="Times New Roman"/>
        </w:rPr>
        <w:t xml:space="preserve"> in fenugreek, Das </w:t>
      </w:r>
      <w:r w:rsidR="00DA5793" w:rsidRPr="00056427">
        <w:rPr>
          <w:rFonts w:ascii="Times New Roman" w:hAnsi="Times New Roman" w:cs="Times New Roman"/>
          <w:i/>
        </w:rPr>
        <w:t>et al</w:t>
      </w:r>
      <w:r w:rsidR="00996405" w:rsidRPr="00056427">
        <w:rPr>
          <w:rFonts w:ascii="Times New Roman" w:hAnsi="Times New Roman" w:cs="Times New Roman"/>
        </w:rPr>
        <w:t>. (2016</w:t>
      </w:r>
      <w:r w:rsidR="00EF49E0" w:rsidRPr="00056427">
        <w:rPr>
          <w:rFonts w:ascii="Times New Roman" w:hAnsi="Times New Roman" w:cs="Times New Roman"/>
        </w:rPr>
        <w:t>)</w:t>
      </w:r>
      <w:r w:rsidR="00DA5793" w:rsidRPr="00056427">
        <w:rPr>
          <w:rFonts w:ascii="Times New Roman" w:hAnsi="Times New Roman" w:cs="Times New Roman"/>
        </w:rPr>
        <w:t xml:space="preserve"> in chickpea, Jadhav </w:t>
      </w:r>
      <w:r w:rsidR="00DA5793" w:rsidRPr="00056427">
        <w:rPr>
          <w:rFonts w:ascii="Times New Roman" w:hAnsi="Times New Roman" w:cs="Times New Roman"/>
          <w:i/>
        </w:rPr>
        <w:t>et al</w:t>
      </w:r>
      <w:r w:rsidR="00996405" w:rsidRPr="00056427">
        <w:rPr>
          <w:rFonts w:ascii="Times New Roman" w:hAnsi="Times New Roman" w:cs="Times New Roman"/>
        </w:rPr>
        <w:t>. (2015</w:t>
      </w:r>
      <w:r w:rsidR="00EF49E0" w:rsidRPr="00056427">
        <w:rPr>
          <w:rFonts w:ascii="Times New Roman" w:hAnsi="Times New Roman" w:cs="Times New Roman"/>
        </w:rPr>
        <w:t>)</w:t>
      </w:r>
      <w:r w:rsidR="00DA5793" w:rsidRPr="00056427">
        <w:rPr>
          <w:rFonts w:ascii="Times New Roman" w:hAnsi="Times New Roman" w:cs="Times New Roman"/>
        </w:rPr>
        <w:t xml:space="preserve"> in fenugreek, Sunanda </w:t>
      </w:r>
      <w:r w:rsidR="00DA5793" w:rsidRPr="00056427">
        <w:rPr>
          <w:rFonts w:ascii="Times New Roman" w:hAnsi="Times New Roman" w:cs="Times New Roman"/>
          <w:i/>
        </w:rPr>
        <w:t>et al</w:t>
      </w:r>
      <w:r w:rsidR="00EF49E0" w:rsidRPr="00056427">
        <w:rPr>
          <w:rFonts w:ascii="Times New Roman" w:hAnsi="Times New Roman" w:cs="Times New Roman"/>
        </w:rPr>
        <w:t>. (2014)</w:t>
      </w:r>
      <w:r w:rsidR="00DA5793" w:rsidRPr="00056427">
        <w:rPr>
          <w:rFonts w:ascii="Times New Roman" w:hAnsi="Times New Roman" w:cs="Times New Roman"/>
        </w:rPr>
        <w:t xml:space="preserve"> in </w:t>
      </w:r>
      <w:proofErr w:type="spellStart"/>
      <w:r w:rsidR="00DA5793" w:rsidRPr="00056427">
        <w:rPr>
          <w:rFonts w:ascii="Times New Roman" w:hAnsi="Times New Roman" w:cs="Times New Roman"/>
        </w:rPr>
        <w:t>kasuri</w:t>
      </w:r>
      <w:proofErr w:type="spellEnd"/>
      <w:r w:rsidR="009D60BC" w:rsidRPr="00056427">
        <w:rPr>
          <w:rFonts w:ascii="Times New Roman" w:hAnsi="Times New Roman" w:cs="Times New Roman"/>
        </w:rPr>
        <w:t xml:space="preserve"> </w:t>
      </w:r>
      <w:proofErr w:type="spellStart"/>
      <w:r w:rsidR="00DA5793" w:rsidRPr="00056427">
        <w:rPr>
          <w:rFonts w:ascii="Times New Roman" w:hAnsi="Times New Roman" w:cs="Times New Roman"/>
        </w:rPr>
        <w:t>methi</w:t>
      </w:r>
      <w:proofErr w:type="spellEnd"/>
      <w:r w:rsidR="00DA5793" w:rsidRPr="00056427">
        <w:rPr>
          <w:rFonts w:ascii="Times New Roman" w:hAnsi="Times New Roman" w:cs="Times New Roman"/>
        </w:rPr>
        <w:t xml:space="preserve">, Singh </w:t>
      </w:r>
      <w:r w:rsidR="00DA5793" w:rsidRPr="00056427">
        <w:rPr>
          <w:rFonts w:ascii="Times New Roman" w:hAnsi="Times New Roman" w:cs="Times New Roman"/>
          <w:i/>
        </w:rPr>
        <w:t>et al</w:t>
      </w:r>
      <w:r w:rsidR="00EF49E0" w:rsidRPr="00056427">
        <w:rPr>
          <w:rFonts w:ascii="Times New Roman" w:hAnsi="Times New Roman" w:cs="Times New Roman"/>
        </w:rPr>
        <w:t>. (2015)</w:t>
      </w:r>
      <w:r w:rsidR="00DA5793" w:rsidRPr="00056427">
        <w:rPr>
          <w:rFonts w:ascii="Times New Roman" w:hAnsi="Times New Roman" w:cs="Times New Roman"/>
        </w:rPr>
        <w:t xml:space="preserve">, </w:t>
      </w:r>
      <w:proofErr w:type="spellStart"/>
      <w:r w:rsidR="00DA5793" w:rsidRPr="00056427">
        <w:rPr>
          <w:rFonts w:ascii="Times New Roman" w:hAnsi="Times New Roman" w:cs="Times New Roman"/>
        </w:rPr>
        <w:t>Chaichi</w:t>
      </w:r>
      <w:proofErr w:type="spellEnd"/>
      <w:r w:rsidR="00DA5793" w:rsidRPr="00056427">
        <w:rPr>
          <w:rFonts w:ascii="Times New Roman" w:hAnsi="Times New Roman" w:cs="Times New Roman"/>
        </w:rPr>
        <w:t xml:space="preserve"> </w:t>
      </w:r>
      <w:r w:rsidR="00DA5793" w:rsidRPr="00056427">
        <w:rPr>
          <w:rFonts w:ascii="Times New Roman" w:hAnsi="Times New Roman" w:cs="Times New Roman"/>
          <w:i/>
        </w:rPr>
        <w:t>et al</w:t>
      </w:r>
      <w:r w:rsidR="00EF49E0" w:rsidRPr="00056427">
        <w:rPr>
          <w:rFonts w:ascii="Times New Roman" w:hAnsi="Times New Roman" w:cs="Times New Roman"/>
        </w:rPr>
        <w:t>. (2015)</w:t>
      </w:r>
      <w:r w:rsidR="00DA5793" w:rsidRPr="00056427">
        <w:rPr>
          <w:rFonts w:ascii="Times New Roman" w:hAnsi="Times New Roman" w:cs="Times New Roman"/>
        </w:rPr>
        <w:t xml:space="preserve">, Meena </w:t>
      </w:r>
      <w:r w:rsidR="00DA5793" w:rsidRPr="00056427">
        <w:rPr>
          <w:rFonts w:ascii="Times New Roman" w:hAnsi="Times New Roman" w:cs="Times New Roman"/>
          <w:i/>
        </w:rPr>
        <w:t>et al</w:t>
      </w:r>
      <w:r w:rsidR="00EF49E0" w:rsidRPr="00056427">
        <w:rPr>
          <w:rFonts w:ascii="Times New Roman" w:hAnsi="Times New Roman" w:cs="Times New Roman"/>
        </w:rPr>
        <w:t>. (2015)</w:t>
      </w:r>
      <w:r w:rsidR="00DA5793" w:rsidRPr="00056427">
        <w:rPr>
          <w:rFonts w:ascii="Times New Roman" w:hAnsi="Times New Roman" w:cs="Times New Roman"/>
        </w:rPr>
        <w:t xml:space="preserve">, Badar </w:t>
      </w:r>
      <w:r w:rsidR="00DA5793" w:rsidRPr="00056427">
        <w:rPr>
          <w:rFonts w:ascii="Times New Roman" w:hAnsi="Times New Roman" w:cs="Times New Roman"/>
          <w:i/>
        </w:rPr>
        <w:t>et al</w:t>
      </w:r>
      <w:r w:rsidR="00221989">
        <w:rPr>
          <w:rFonts w:ascii="Times New Roman" w:hAnsi="Times New Roman" w:cs="Times New Roman"/>
        </w:rPr>
        <w:t>. (2016</w:t>
      </w:r>
      <w:r w:rsidR="00DA5793" w:rsidRPr="00056427">
        <w:rPr>
          <w:rFonts w:ascii="Times New Roman" w:hAnsi="Times New Roman" w:cs="Times New Roman"/>
        </w:rPr>
        <w:t xml:space="preserve">, </w:t>
      </w:r>
      <w:proofErr w:type="spellStart"/>
      <w:r w:rsidR="00DA5793" w:rsidRPr="00056427">
        <w:rPr>
          <w:rFonts w:ascii="Times New Roman" w:hAnsi="Times New Roman" w:cs="Times New Roman"/>
        </w:rPr>
        <w:t>Raghuwanshi</w:t>
      </w:r>
      <w:proofErr w:type="spellEnd"/>
      <w:r w:rsidR="00DA5793" w:rsidRPr="00056427">
        <w:rPr>
          <w:rFonts w:ascii="Times New Roman" w:hAnsi="Times New Roman" w:cs="Times New Roman"/>
        </w:rPr>
        <w:t xml:space="preserve"> </w:t>
      </w:r>
      <w:r w:rsidR="00DA5793" w:rsidRPr="00056427">
        <w:rPr>
          <w:rFonts w:ascii="Times New Roman" w:hAnsi="Times New Roman" w:cs="Times New Roman"/>
          <w:i/>
        </w:rPr>
        <w:t>et al</w:t>
      </w:r>
      <w:r w:rsidR="00EF49E0" w:rsidRPr="00056427">
        <w:rPr>
          <w:rFonts w:ascii="Times New Roman" w:hAnsi="Times New Roman" w:cs="Times New Roman"/>
        </w:rPr>
        <w:t>. (2016)</w:t>
      </w:r>
      <w:r w:rsidR="00DA5793" w:rsidRPr="00056427">
        <w:rPr>
          <w:rFonts w:ascii="Times New Roman" w:hAnsi="Times New Roman" w:cs="Times New Roman"/>
        </w:rPr>
        <w:t xml:space="preserve"> and Vedpathak </w:t>
      </w:r>
      <w:r w:rsidR="00DA5793" w:rsidRPr="00056427">
        <w:rPr>
          <w:rFonts w:ascii="Times New Roman" w:hAnsi="Times New Roman" w:cs="Times New Roman"/>
          <w:i/>
        </w:rPr>
        <w:t>et al</w:t>
      </w:r>
      <w:r w:rsidR="00637D9D" w:rsidRPr="00056427">
        <w:rPr>
          <w:rFonts w:ascii="Times New Roman" w:hAnsi="Times New Roman" w:cs="Times New Roman"/>
        </w:rPr>
        <w:t>. (2016)</w:t>
      </w:r>
      <w:r w:rsidR="00DA5793" w:rsidRPr="00056427">
        <w:rPr>
          <w:rFonts w:ascii="Times New Roman" w:hAnsi="Times New Roman" w:cs="Times New Roman"/>
        </w:rPr>
        <w:t xml:space="preserve"> in fenugreek and Khan </w:t>
      </w:r>
      <w:r w:rsidR="00DA5793" w:rsidRPr="00056427">
        <w:rPr>
          <w:rFonts w:ascii="Times New Roman" w:hAnsi="Times New Roman" w:cs="Times New Roman"/>
          <w:i/>
        </w:rPr>
        <w:t>et al</w:t>
      </w:r>
      <w:r w:rsidR="00637D9D" w:rsidRPr="00056427">
        <w:rPr>
          <w:rFonts w:ascii="Times New Roman" w:hAnsi="Times New Roman" w:cs="Times New Roman"/>
        </w:rPr>
        <w:t>. (2017)</w:t>
      </w:r>
      <w:r w:rsidR="00DA5793" w:rsidRPr="00056427">
        <w:rPr>
          <w:rFonts w:ascii="Times New Roman" w:hAnsi="Times New Roman" w:cs="Times New Roman"/>
        </w:rPr>
        <w:t xml:space="preserve"> in cowpea.</w:t>
      </w:r>
    </w:p>
    <w:p w14:paraId="4074ECFC" w14:textId="278DF457" w:rsidR="00CE2904" w:rsidRPr="00056427" w:rsidRDefault="00CE2904" w:rsidP="0032187D">
      <w:pPr>
        <w:spacing w:after="0" w:line="360" w:lineRule="auto"/>
        <w:ind w:firstLine="720"/>
        <w:jc w:val="both"/>
        <w:rPr>
          <w:rFonts w:ascii="Times New Roman" w:hAnsi="Times New Roman" w:cs="Times New Roman"/>
          <w:color w:val="000000" w:themeColor="text1"/>
        </w:rPr>
      </w:pPr>
      <w:r w:rsidRPr="00056427">
        <w:rPr>
          <w:rFonts w:ascii="Times New Roman" w:hAnsi="Times New Roman" w:cs="Times New Roman"/>
        </w:rPr>
        <w:t xml:space="preserve">Application of vermicompost promotes the lush growth of plants which may be due to the presence of plant growth promoters like auxins and cytokinin in vermicompost, which are responsible for cell division and cell elongation. The results of present investigation indicated higher growth characters under </w:t>
      </w:r>
      <w:r w:rsidR="005B699D">
        <w:rPr>
          <w:rFonts w:ascii="Times New Roman" w:hAnsi="Times New Roman" w:cs="Times New Roman"/>
        </w:rPr>
        <w:t xml:space="preserve">the </w:t>
      </w:r>
      <w:r w:rsidRPr="002D24C5">
        <w:rPr>
          <w:rFonts w:ascii="Times New Roman" w:hAnsi="Times New Roman" w:cs="Times New Roman"/>
          <w:highlight w:val="yellow"/>
        </w:rPr>
        <w:t xml:space="preserve">influence of organic sources of fertilization are in close conformity with </w:t>
      </w:r>
      <w:r w:rsidR="005B699D" w:rsidRPr="002D24C5">
        <w:rPr>
          <w:rFonts w:ascii="Times New Roman" w:hAnsi="Times New Roman" w:cs="Times New Roman"/>
          <w:highlight w:val="yellow"/>
        </w:rPr>
        <w:t xml:space="preserve">the </w:t>
      </w:r>
      <w:r w:rsidRPr="002D24C5">
        <w:rPr>
          <w:rFonts w:ascii="Times New Roman" w:hAnsi="Times New Roman" w:cs="Times New Roman"/>
          <w:highlight w:val="yellow"/>
        </w:rPr>
        <w:t>findings of</w:t>
      </w:r>
      <w:r w:rsidR="006353E0" w:rsidRPr="00056427">
        <w:rPr>
          <w:rFonts w:ascii="Times New Roman" w:hAnsi="Times New Roman" w:cs="Times New Roman"/>
        </w:rPr>
        <w:t xml:space="preserve"> </w:t>
      </w:r>
      <w:proofErr w:type="spellStart"/>
      <w:r w:rsidR="006353E0" w:rsidRPr="00056427">
        <w:rPr>
          <w:rFonts w:ascii="Times New Roman" w:hAnsi="Times New Roman" w:cs="Times New Roman"/>
        </w:rPr>
        <w:t>Vedpathak</w:t>
      </w:r>
      <w:proofErr w:type="spellEnd"/>
      <w:r w:rsidR="006353E0" w:rsidRPr="00056427">
        <w:rPr>
          <w:rFonts w:ascii="Times New Roman" w:hAnsi="Times New Roman" w:cs="Times New Roman"/>
        </w:rPr>
        <w:t xml:space="preserve"> and Chavan (2016)</w:t>
      </w:r>
      <w:r w:rsidRPr="00056427">
        <w:rPr>
          <w:rFonts w:ascii="Times New Roman" w:hAnsi="Times New Roman" w:cs="Times New Roman"/>
        </w:rPr>
        <w:t>.</w:t>
      </w:r>
    </w:p>
    <w:p w14:paraId="60B45EA1" w14:textId="359F41F4" w:rsidR="003D5900" w:rsidRPr="00056427" w:rsidRDefault="003D5900" w:rsidP="0032187D">
      <w:pPr>
        <w:spacing w:after="0" w:line="360" w:lineRule="auto"/>
        <w:ind w:firstLine="720"/>
        <w:jc w:val="both"/>
        <w:rPr>
          <w:rFonts w:ascii="Times New Roman" w:hAnsi="Times New Roman" w:cs="Times New Roman"/>
          <w:color w:val="000000" w:themeColor="text1"/>
        </w:rPr>
      </w:pPr>
      <w:r w:rsidRPr="00056427">
        <w:rPr>
          <w:rFonts w:ascii="Times New Roman" w:hAnsi="Times New Roman" w:cs="Times New Roman"/>
          <w:color w:val="000000" w:themeColor="text1"/>
        </w:rPr>
        <w:t xml:space="preserve">The combination of organic manures and inorganic fertilizers ensured sufficient availability of nutrients while the biofertilizers improved nutrient availability and </w:t>
      </w:r>
      <w:r w:rsidRPr="002D24C5">
        <w:rPr>
          <w:rFonts w:ascii="Times New Roman" w:hAnsi="Times New Roman" w:cs="Times New Roman"/>
          <w:color w:val="000000" w:themeColor="text1"/>
          <w:highlight w:val="yellow"/>
        </w:rPr>
        <w:t xml:space="preserve">provided </w:t>
      </w:r>
      <w:r w:rsidR="005B699D" w:rsidRPr="002D24C5">
        <w:rPr>
          <w:rFonts w:ascii="Times New Roman" w:hAnsi="Times New Roman" w:cs="Times New Roman"/>
          <w:color w:val="000000" w:themeColor="text1"/>
          <w:highlight w:val="yellow"/>
        </w:rPr>
        <w:t xml:space="preserve">a </w:t>
      </w:r>
      <w:r w:rsidRPr="002D24C5">
        <w:rPr>
          <w:rFonts w:ascii="Times New Roman" w:hAnsi="Times New Roman" w:cs="Times New Roman"/>
          <w:color w:val="000000" w:themeColor="text1"/>
          <w:highlight w:val="yellow"/>
        </w:rPr>
        <w:t>better soil</w:t>
      </w:r>
      <w:r w:rsidRPr="00056427">
        <w:rPr>
          <w:rFonts w:ascii="Times New Roman" w:hAnsi="Times New Roman" w:cs="Times New Roman"/>
          <w:color w:val="000000" w:themeColor="text1"/>
        </w:rPr>
        <w:t xml:space="preserve"> environment which increased nitrogen fixation and ultimately may have led to increased growth of the plant. The results are in conformity with the findings of </w:t>
      </w:r>
      <w:r w:rsidRPr="00056427">
        <w:rPr>
          <w:rFonts w:ascii="Times New Roman" w:hAnsi="Times New Roman" w:cs="Times New Roman"/>
          <w:bCs/>
          <w:color w:val="000000" w:themeColor="text1"/>
        </w:rPr>
        <w:t xml:space="preserve">Sahu </w:t>
      </w:r>
      <w:r w:rsidRPr="00056427">
        <w:rPr>
          <w:rFonts w:ascii="Times New Roman" w:hAnsi="Times New Roman" w:cs="Times New Roman"/>
          <w:bCs/>
          <w:i/>
          <w:color w:val="000000" w:themeColor="text1"/>
        </w:rPr>
        <w:t>et al.</w:t>
      </w:r>
      <w:r w:rsidRPr="00056427">
        <w:rPr>
          <w:rFonts w:ascii="Times New Roman" w:hAnsi="Times New Roman" w:cs="Times New Roman"/>
          <w:bCs/>
          <w:color w:val="000000" w:themeColor="text1"/>
        </w:rPr>
        <w:t xml:space="preserve"> (2014) in coriander, </w:t>
      </w:r>
      <w:r w:rsidRPr="00056427">
        <w:rPr>
          <w:rFonts w:ascii="Times New Roman" w:hAnsi="Times New Roman" w:cs="Times New Roman"/>
          <w:color w:val="000000" w:themeColor="text1"/>
        </w:rPr>
        <w:t xml:space="preserve">Patil </w:t>
      </w:r>
      <w:r w:rsidRPr="00056427">
        <w:rPr>
          <w:rFonts w:ascii="Times New Roman" w:hAnsi="Times New Roman" w:cs="Times New Roman"/>
          <w:i/>
          <w:iCs/>
          <w:color w:val="000000" w:themeColor="text1"/>
        </w:rPr>
        <w:t xml:space="preserve">et al. </w:t>
      </w:r>
      <w:r w:rsidR="002A78E9" w:rsidRPr="00056427">
        <w:rPr>
          <w:rFonts w:ascii="Times New Roman" w:hAnsi="Times New Roman" w:cs="Times New Roman"/>
          <w:color w:val="000000" w:themeColor="text1"/>
        </w:rPr>
        <w:t>(201</w:t>
      </w:r>
      <w:r w:rsidRPr="00056427">
        <w:rPr>
          <w:rFonts w:ascii="Times New Roman" w:hAnsi="Times New Roman" w:cs="Times New Roman"/>
          <w:color w:val="000000" w:themeColor="text1"/>
        </w:rPr>
        <w:t xml:space="preserve">4) in fennel and Dutta </w:t>
      </w:r>
      <w:r w:rsidRPr="00056427">
        <w:rPr>
          <w:rFonts w:ascii="Times New Roman" w:hAnsi="Times New Roman" w:cs="Times New Roman"/>
          <w:i/>
          <w:iCs/>
          <w:color w:val="000000" w:themeColor="text1"/>
        </w:rPr>
        <w:t>et al</w:t>
      </w:r>
      <w:r w:rsidRPr="00056427">
        <w:rPr>
          <w:rFonts w:ascii="Times New Roman" w:hAnsi="Times New Roman" w:cs="Times New Roman"/>
          <w:color w:val="000000" w:themeColor="text1"/>
        </w:rPr>
        <w:t>. (2011) in fenugreek.</w:t>
      </w:r>
    </w:p>
    <w:p w14:paraId="029F3397" w14:textId="48CB9741" w:rsidR="0015447E" w:rsidRPr="00056427" w:rsidRDefault="0015447E" w:rsidP="0032187D">
      <w:pPr>
        <w:spacing w:after="0" w:line="360" w:lineRule="auto"/>
        <w:ind w:firstLine="720"/>
        <w:jc w:val="both"/>
        <w:rPr>
          <w:rFonts w:ascii="Times New Roman" w:hAnsi="Times New Roman" w:cs="Times New Roman"/>
          <w:color w:val="000000" w:themeColor="text1"/>
        </w:rPr>
      </w:pPr>
      <w:r w:rsidRPr="00056427">
        <w:rPr>
          <w:rFonts w:ascii="Times New Roman" w:hAnsi="Times New Roman" w:cs="Times New Roman"/>
        </w:rPr>
        <w:lastRenderedPageBreak/>
        <w:t xml:space="preserve">Increase in plant height and number of branches due to early and abundant nitrogen availability resulting in a better nutritional environment in the root zone for growth and development of plant. The results of significant improvement in overall </w:t>
      </w:r>
      <w:r w:rsidRPr="002D24C5">
        <w:rPr>
          <w:rFonts w:ascii="Times New Roman" w:hAnsi="Times New Roman" w:cs="Times New Roman"/>
          <w:highlight w:val="yellow"/>
        </w:rPr>
        <w:t xml:space="preserve">growth of </w:t>
      </w:r>
      <w:r w:rsidR="005B699D" w:rsidRPr="002D24C5">
        <w:rPr>
          <w:rFonts w:ascii="Times New Roman" w:hAnsi="Times New Roman" w:cs="Times New Roman"/>
          <w:highlight w:val="yellow"/>
        </w:rPr>
        <w:t xml:space="preserve">the </w:t>
      </w:r>
      <w:r w:rsidRPr="002D24C5">
        <w:rPr>
          <w:rFonts w:ascii="Times New Roman" w:hAnsi="Times New Roman" w:cs="Times New Roman"/>
          <w:highlight w:val="yellow"/>
        </w:rPr>
        <w:t xml:space="preserve">fenugreek crop under the influence of 100% RDF (40 kg N + 40 kg P) are in close conformity with </w:t>
      </w:r>
      <w:r w:rsidR="005B699D" w:rsidRPr="002D24C5">
        <w:rPr>
          <w:rFonts w:ascii="Times New Roman" w:hAnsi="Times New Roman" w:cs="Times New Roman"/>
          <w:highlight w:val="yellow"/>
        </w:rPr>
        <w:t xml:space="preserve">the </w:t>
      </w:r>
      <w:r w:rsidRPr="002D24C5">
        <w:rPr>
          <w:rFonts w:ascii="Times New Roman" w:hAnsi="Times New Roman" w:cs="Times New Roman"/>
          <w:highlight w:val="yellow"/>
        </w:rPr>
        <w:t>fi</w:t>
      </w:r>
      <w:r w:rsidR="000179A4" w:rsidRPr="002D24C5">
        <w:rPr>
          <w:rFonts w:ascii="Times New Roman" w:hAnsi="Times New Roman" w:cs="Times New Roman"/>
          <w:highlight w:val="yellow"/>
        </w:rPr>
        <w:t>ndings</w:t>
      </w:r>
      <w:r w:rsidR="000179A4" w:rsidRPr="00056427">
        <w:rPr>
          <w:rFonts w:ascii="Times New Roman" w:hAnsi="Times New Roman" w:cs="Times New Roman"/>
        </w:rPr>
        <w:t xml:space="preserve"> of Mehta </w:t>
      </w:r>
      <w:r w:rsidR="000179A4" w:rsidRPr="00056427">
        <w:rPr>
          <w:rFonts w:ascii="Times New Roman" w:hAnsi="Times New Roman" w:cs="Times New Roman"/>
          <w:i/>
        </w:rPr>
        <w:t>et al</w:t>
      </w:r>
      <w:r w:rsidR="000179A4" w:rsidRPr="00056427">
        <w:rPr>
          <w:rFonts w:ascii="Times New Roman" w:hAnsi="Times New Roman" w:cs="Times New Roman"/>
        </w:rPr>
        <w:t>. (2012).</w:t>
      </w:r>
    </w:p>
    <w:p w14:paraId="308AC6F4" w14:textId="457676F3" w:rsidR="00360FD7" w:rsidRPr="00056427" w:rsidRDefault="00360FD7" w:rsidP="0032187D">
      <w:pPr>
        <w:autoSpaceDE w:val="0"/>
        <w:autoSpaceDN w:val="0"/>
        <w:adjustRightInd w:val="0"/>
        <w:spacing w:after="0" w:line="360" w:lineRule="auto"/>
        <w:ind w:firstLine="720"/>
        <w:jc w:val="both"/>
        <w:rPr>
          <w:rFonts w:ascii="Times New Roman" w:hAnsi="Times New Roman" w:cs="Times New Roman"/>
          <w:color w:val="000000" w:themeColor="text1"/>
        </w:rPr>
      </w:pPr>
      <w:r w:rsidRPr="00056427">
        <w:rPr>
          <w:rFonts w:ascii="Times New Roman" w:hAnsi="Times New Roman" w:cs="Times New Roman"/>
          <w:color w:val="000000" w:themeColor="text1"/>
        </w:rPr>
        <w:t>The response of treatm</w:t>
      </w:r>
      <w:r w:rsidR="00AE7184" w:rsidRPr="00056427">
        <w:rPr>
          <w:rFonts w:ascii="Times New Roman" w:hAnsi="Times New Roman" w:cs="Times New Roman"/>
          <w:color w:val="000000" w:themeColor="text1"/>
        </w:rPr>
        <w:t xml:space="preserve">ent combinations on plant </w:t>
      </w:r>
      <w:r w:rsidR="00AE7184" w:rsidRPr="00056427">
        <w:rPr>
          <w:rFonts w:ascii="Times New Roman" w:hAnsi="Times New Roman" w:cs="Times New Roman"/>
        </w:rPr>
        <w:t>height and number of branches</w:t>
      </w:r>
      <w:r w:rsidRPr="00056427">
        <w:rPr>
          <w:rFonts w:ascii="Times New Roman" w:hAnsi="Times New Roman" w:cs="Times New Roman"/>
          <w:color w:val="000000" w:themeColor="text1"/>
        </w:rPr>
        <w:t xml:space="preserve"> may be due to more availability of nutrients through inorganic fertilizers application and more nitrogen fixation by </w:t>
      </w:r>
      <w:r w:rsidRPr="00056427">
        <w:rPr>
          <w:rFonts w:ascii="Times New Roman" w:hAnsi="Times New Roman" w:cs="Times New Roman"/>
          <w:i/>
          <w:iCs/>
          <w:color w:val="000000" w:themeColor="text1"/>
        </w:rPr>
        <w:t xml:space="preserve">Rhizobium </w:t>
      </w:r>
      <w:r w:rsidRPr="00056427">
        <w:rPr>
          <w:rFonts w:ascii="Times New Roman" w:hAnsi="Times New Roman" w:cs="Times New Roman"/>
          <w:color w:val="000000" w:themeColor="text1"/>
        </w:rPr>
        <w:t xml:space="preserve">bacteria which helped in better nutrient absorption and proper utilization in plant growth which enhanced plant height of </w:t>
      </w:r>
      <w:proofErr w:type="spellStart"/>
      <w:r w:rsidRPr="00056427">
        <w:rPr>
          <w:rFonts w:ascii="Times New Roman" w:hAnsi="Times New Roman" w:cs="Times New Roman"/>
          <w:color w:val="000000" w:themeColor="text1"/>
        </w:rPr>
        <w:t>kasuri</w:t>
      </w:r>
      <w:proofErr w:type="spellEnd"/>
      <w:r w:rsidRPr="00056427">
        <w:rPr>
          <w:rFonts w:ascii="Times New Roman" w:hAnsi="Times New Roman" w:cs="Times New Roman"/>
          <w:color w:val="000000" w:themeColor="text1"/>
        </w:rPr>
        <w:t xml:space="preserve"> </w:t>
      </w:r>
      <w:proofErr w:type="spellStart"/>
      <w:r w:rsidRPr="00056427">
        <w:rPr>
          <w:rFonts w:ascii="Times New Roman" w:hAnsi="Times New Roman" w:cs="Times New Roman"/>
          <w:color w:val="000000" w:themeColor="text1"/>
        </w:rPr>
        <w:t>methi</w:t>
      </w:r>
      <w:proofErr w:type="spellEnd"/>
      <w:r w:rsidRPr="00056427">
        <w:rPr>
          <w:rFonts w:ascii="Times New Roman" w:hAnsi="Times New Roman" w:cs="Times New Roman"/>
          <w:color w:val="000000" w:themeColor="text1"/>
        </w:rPr>
        <w:t xml:space="preserve">. The results are in accordance with the findings of Malhotra </w:t>
      </w:r>
      <w:r w:rsidRPr="00056427">
        <w:rPr>
          <w:rFonts w:ascii="Times New Roman" w:hAnsi="Times New Roman" w:cs="Times New Roman"/>
          <w:i/>
          <w:iCs/>
          <w:color w:val="000000" w:themeColor="text1"/>
        </w:rPr>
        <w:t>et al</w:t>
      </w:r>
      <w:r w:rsidRPr="00056427">
        <w:rPr>
          <w:rFonts w:ascii="Times New Roman" w:hAnsi="Times New Roman" w:cs="Times New Roman"/>
          <w:color w:val="000000" w:themeColor="text1"/>
        </w:rPr>
        <w:t xml:space="preserve">. (2006), </w:t>
      </w:r>
      <w:proofErr w:type="spellStart"/>
      <w:r w:rsidRPr="00056427">
        <w:rPr>
          <w:rFonts w:ascii="Times New Roman" w:hAnsi="Times New Roman" w:cs="Times New Roman"/>
          <w:color w:val="000000" w:themeColor="text1"/>
        </w:rPr>
        <w:t>Aishwath</w:t>
      </w:r>
      <w:proofErr w:type="spellEnd"/>
      <w:r w:rsidRPr="00056427">
        <w:rPr>
          <w:rFonts w:ascii="Times New Roman" w:hAnsi="Times New Roman" w:cs="Times New Roman"/>
          <w:color w:val="000000" w:themeColor="text1"/>
        </w:rPr>
        <w:t xml:space="preserve"> </w:t>
      </w:r>
      <w:r w:rsidRPr="00056427">
        <w:rPr>
          <w:rFonts w:ascii="Times New Roman" w:hAnsi="Times New Roman" w:cs="Times New Roman"/>
          <w:i/>
          <w:iCs/>
          <w:color w:val="000000" w:themeColor="text1"/>
        </w:rPr>
        <w:t xml:space="preserve">et al. </w:t>
      </w:r>
      <w:r w:rsidRPr="00056427">
        <w:rPr>
          <w:rFonts w:ascii="Times New Roman" w:hAnsi="Times New Roman" w:cs="Times New Roman"/>
          <w:color w:val="000000" w:themeColor="text1"/>
        </w:rPr>
        <w:t xml:space="preserve">(2012) in coriander and in fenugreek by Soyam </w:t>
      </w:r>
      <w:r w:rsidRPr="00056427">
        <w:rPr>
          <w:rFonts w:ascii="Times New Roman" w:hAnsi="Times New Roman" w:cs="Times New Roman"/>
          <w:i/>
          <w:iCs/>
          <w:color w:val="000000" w:themeColor="text1"/>
        </w:rPr>
        <w:t xml:space="preserve">et al. </w:t>
      </w:r>
      <w:r w:rsidRPr="00056427">
        <w:rPr>
          <w:rFonts w:ascii="Times New Roman" w:hAnsi="Times New Roman" w:cs="Times New Roman"/>
          <w:color w:val="000000" w:themeColor="text1"/>
        </w:rPr>
        <w:t xml:space="preserve">(2012) in which higher plant height was observed with the application of biofertilizers </w:t>
      </w:r>
      <w:r w:rsidRPr="002D24C5">
        <w:rPr>
          <w:rFonts w:ascii="Times New Roman" w:hAnsi="Times New Roman" w:cs="Times New Roman"/>
          <w:color w:val="000000" w:themeColor="text1"/>
          <w:highlight w:val="yellow"/>
        </w:rPr>
        <w:t xml:space="preserve">along with </w:t>
      </w:r>
      <w:r w:rsidR="005B699D" w:rsidRPr="002D24C5">
        <w:rPr>
          <w:rFonts w:ascii="Times New Roman" w:hAnsi="Times New Roman" w:cs="Times New Roman"/>
          <w:color w:val="000000" w:themeColor="text1"/>
          <w:highlight w:val="yellow"/>
        </w:rPr>
        <w:t xml:space="preserve">a </w:t>
      </w:r>
      <w:r w:rsidRPr="002D24C5">
        <w:rPr>
          <w:rFonts w:ascii="Times New Roman" w:hAnsi="Times New Roman" w:cs="Times New Roman"/>
          <w:color w:val="000000" w:themeColor="text1"/>
          <w:highlight w:val="yellow"/>
        </w:rPr>
        <w:t>reco</w:t>
      </w:r>
      <w:r w:rsidRPr="00056427">
        <w:rPr>
          <w:rFonts w:ascii="Times New Roman" w:hAnsi="Times New Roman" w:cs="Times New Roman"/>
          <w:color w:val="000000" w:themeColor="text1"/>
        </w:rPr>
        <w:t>mmended dose of nitrogen</w:t>
      </w:r>
      <w:r w:rsidR="00EB3352" w:rsidRPr="00056427">
        <w:rPr>
          <w:rFonts w:ascii="Times New Roman" w:hAnsi="Times New Roman" w:cs="Times New Roman"/>
          <w:color w:val="000000" w:themeColor="text1"/>
        </w:rPr>
        <w:t>.</w:t>
      </w:r>
    </w:p>
    <w:p w14:paraId="56FF40BB" w14:textId="77777777" w:rsidR="0032187D" w:rsidRDefault="0032187D" w:rsidP="004433BD">
      <w:pPr>
        <w:spacing w:after="0" w:line="360" w:lineRule="auto"/>
        <w:jc w:val="both"/>
        <w:rPr>
          <w:rFonts w:ascii="Times New Roman" w:hAnsi="Times New Roman" w:cs="Times New Roman"/>
          <w:b/>
        </w:rPr>
      </w:pPr>
    </w:p>
    <w:p w14:paraId="1963185B" w14:textId="77777777" w:rsidR="0032187D" w:rsidRDefault="0032187D" w:rsidP="004433BD">
      <w:pPr>
        <w:spacing w:after="0" w:line="360" w:lineRule="auto"/>
        <w:jc w:val="both"/>
        <w:rPr>
          <w:rFonts w:ascii="Times New Roman" w:hAnsi="Times New Roman" w:cs="Times New Roman"/>
          <w:b/>
        </w:rPr>
      </w:pPr>
    </w:p>
    <w:p w14:paraId="09AA2D69" w14:textId="77777777" w:rsidR="0032187D" w:rsidRDefault="0032187D" w:rsidP="004433BD">
      <w:pPr>
        <w:spacing w:after="0" w:line="360" w:lineRule="auto"/>
        <w:jc w:val="both"/>
        <w:rPr>
          <w:rFonts w:ascii="Times New Roman" w:hAnsi="Times New Roman" w:cs="Times New Roman"/>
          <w:b/>
        </w:rPr>
      </w:pPr>
    </w:p>
    <w:p w14:paraId="609CBA28" w14:textId="77777777" w:rsidR="0032187D" w:rsidRDefault="0032187D" w:rsidP="004433BD">
      <w:pPr>
        <w:spacing w:after="0" w:line="360" w:lineRule="auto"/>
        <w:jc w:val="both"/>
        <w:rPr>
          <w:rFonts w:ascii="Times New Roman" w:hAnsi="Times New Roman" w:cs="Times New Roman"/>
          <w:b/>
        </w:rPr>
      </w:pPr>
    </w:p>
    <w:p w14:paraId="779E8664" w14:textId="77777777" w:rsidR="0032187D" w:rsidRDefault="0032187D" w:rsidP="004433BD">
      <w:pPr>
        <w:spacing w:after="0" w:line="360" w:lineRule="auto"/>
        <w:jc w:val="both"/>
        <w:rPr>
          <w:rFonts w:ascii="Times New Roman" w:hAnsi="Times New Roman" w:cs="Times New Roman"/>
          <w:b/>
        </w:rPr>
      </w:pPr>
    </w:p>
    <w:p w14:paraId="17969FD2" w14:textId="77777777" w:rsidR="0032187D" w:rsidRDefault="0032187D" w:rsidP="0032187D">
      <w:pPr>
        <w:spacing w:after="0" w:line="360" w:lineRule="auto"/>
        <w:jc w:val="both"/>
        <w:rPr>
          <w:rFonts w:ascii="Times New Roman" w:hAnsi="Times New Roman" w:cs="Times New Roman"/>
          <w:b/>
          <w:bCs/>
          <w:color w:val="000000" w:themeColor="text1"/>
        </w:rPr>
        <w:sectPr w:rsidR="003218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087DE793" w14:textId="77777777" w:rsidR="0032187D" w:rsidRPr="004433BD" w:rsidRDefault="005C0E43" w:rsidP="0032187D">
      <w:pPr>
        <w:spacing w:after="0"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Table</w:t>
      </w:r>
      <w:r w:rsidR="0032187D" w:rsidRPr="004433BD">
        <w:rPr>
          <w:rFonts w:ascii="Times New Roman" w:hAnsi="Times New Roman" w:cs="Times New Roman"/>
          <w:b/>
          <w:bCs/>
          <w:color w:val="000000" w:themeColor="text1"/>
        </w:rPr>
        <w:t xml:space="preserve">: 1 </w:t>
      </w:r>
      <w:r w:rsidR="0032187D" w:rsidRPr="004433BD">
        <w:rPr>
          <w:rFonts w:ascii="Times New Roman" w:hAnsi="Times New Roman" w:cs="Times New Roman"/>
          <w:b/>
          <w:color w:val="000000" w:themeColor="text1"/>
        </w:rPr>
        <w:t>Effect of different nitrogen sou</w:t>
      </w:r>
      <w:r w:rsidR="009D556E">
        <w:rPr>
          <w:rFonts w:ascii="Times New Roman" w:hAnsi="Times New Roman" w:cs="Times New Roman"/>
          <w:b/>
          <w:color w:val="000000" w:themeColor="text1"/>
        </w:rPr>
        <w:t>rces on growth parameters of</w:t>
      </w:r>
      <w:r w:rsidR="0032187D" w:rsidRPr="004433BD">
        <w:rPr>
          <w:rFonts w:ascii="Times New Roman" w:hAnsi="Times New Roman" w:cs="Times New Roman"/>
          <w:b/>
          <w:color w:val="000000" w:themeColor="text1"/>
        </w:rPr>
        <w:t xml:space="preserve"> </w:t>
      </w:r>
      <w:proofErr w:type="spellStart"/>
      <w:r w:rsidR="0032187D" w:rsidRPr="004433BD">
        <w:rPr>
          <w:rFonts w:ascii="Times New Roman" w:hAnsi="Times New Roman" w:cs="Times New Roman"/>
          <w:b/>
          <w:color w:val="000000" w:themeColor="text1"/>
        </w:rPr>
        <w:t>kasuri</w:t>
      </w:r>
      <w:proofErr w:type="spellEnd"/>
      <w:r w:rsidR="0032187D" w:rsidRPr="004433BD">
        <w:rPr>
          <w:rFonts w:ascii="Times New Roman" w:hAnsi="Times New Roman" w:cs="Times New Roman"/>
          <w:b/>
          <w:color w:val="000000" w:themeColor="text1"/>
        </w:rPr>
        <w:t xml:space="preserve"> </w:t>
      </w:r>
      <w:proofErr w:type="spellStart"/>
      <w:r w:rsidR="0032187D" w:rsidRPr="004433BD">
        <w:rPr>
          <w:rFonts w:ascii="Times New Roman" w:hAnsi="Times New Roman" w:cs="Times New Roman"/>
          <w:b/>
          <w:color w:val="000000" w:themeColor="text1"/>
        </w:rPr>
        <w:t>methi</w:t>
      </w:r>
      <w:proofErr w:type="spellEnd"/>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7116"/>
        <w:gridCol w:w="835"/>
        <w:gridCol w:w="927"/>
        <w:gridCol w:w="1000"/>
        <w:gridCol w:w="1067"/>
        <w:gridCol w:w="1092"/>
        <w:gridCol w:w="1101"/>
      </w:tblGrid>
      <w:tr w:rsidR="00895729" w:rsidRPr="00895729" w14:paraId="0F0CE4A4" w14:textId="77777777" w:rsidTr="003C7DD1">
        <w:trPr>
          <w:trHeight w:val="20"/>
          <w:jc w:val="center"/>
        </w:trPr>
        <w:tc>
          <w:tcPr>
            <w:tcW w:w="309" w:type="pct"/>
            <w:vMerge w:val="restart"/>
            <w:shd w:val="clear" w:color="auto" w:fill="auto"/>
            <w:noWrap/>
            <w:hideMark/>
          </w:tcPr>
          <w:p w14:paraId="6129B34A"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Sr. No.</w:t>
            </w:r>
          </w:p>
        </w:tc>
        <w:tc>
          <w:tcPr>
            <w:tcW w:w="2541" w:type="pct"/>
            <w:vMerge w:val="restart"/>
            <w:tcBorders>
              <w:right w:val="single" w:sz="4" w:space="0" w:color="auto"/>
            </w:tcBorders>
          </w:tcPr>
          <w:p w14:paraId="17D00343" w14:textId="77777777" w:rsidR="0032187D" w:rsidRPr="00895729" w:rsidRDefault="0032187D" w:rsidP="0032187D">
            <w:pPr>
              <w:spacing w:after="0" w:line="360" w:lineRule="auto"/>
              <w:jc w:val="center"/>
              <w:rPr>
                <w:rFonts w:ascii="Times New Roman" w:hAnsi="Times New Roman" w:cs="Times New Roman"/>
                <w:bCs/>
                <w:color w:val="000000" w:themeColor="text1"/>
                <w:sz w:val="19"/>
                <w:szCs w:val="19"/>
              </w:rPr>
            </w:pPr>
            <w:r w:rsidRPr="00895729">
              <w:rPr>
                <w:rFonts w:ascii="Times New Roman" w:hAnsi="Times New Roman" w:cs="Times New Roman"/>
                <w:bCs/>
                <w:color w:val="000000" w:themeColor="text1"/>
                <w:sz w:val="19"/>
                <w:szCs w:val="19"/>
              </w:rPr>
              <w:t>Treatments</w:t>
            </w:r>
          </w:p>
        </w:tc>
        <w:tc>
          <w:tcPr>
            <w:tcW w:w="629" w:type="pct"/>
            <w:gridSpan w:val="2"/>
            <w:tcBorders>
              <w:left w:val="single" w:sz="4" w:space="0" w:color="auto"/>
              <w:right w:val="nil"/>
            </w:tcBorders>
            <w:shd w:val="clear" w:color="auto" w:fill="auto"/>
            <w:noWrap/>
            <w:hideMark/>
          </w:tcPr>
          <w:p w14:paraId="2219F1F7"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Plant height at</w:t>
            </w:r>
          </w:p>
        </w:tc>
        <w:tc>
          <w:tcPr>
            <w:tcW w:w="357" w:type="pct"/>
            <w:tcBorders>
              <w:top w:val="single" w:sz="4" w:space="0" w:color="auto"/>
              <w:left w:val="nil"/>
              <w:bottom w:val="single" w:sz="4" w:space="0" w:color="auto"/>
              <w:right w:val="nil"/>
            </w:tcBorders>
          </w:tcPr>
          <w:p w14:paraId="5864554A"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p>
        </w:tc>
        <w:tc>
          <w:tcPr>
            <w:tcW w:w="381" w:type="pct"/>
            <w:tcBorders>
              <w:top w:val="single" w:sz="4" w:space="0" w:color="auto"/>
              <w:left w:val="nil"/>
              <w:bottom w:val="single" w:sz="4" w:space="0" w:color="auto"/>
              <w:right w:val="single" w:sz="4" w:space="0" w:color="auto"/>
            </w:tcBorders>
          </w:tcPr>
          <w:p w14:paraId="1C28D971"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p>
        </w:tc>
        <w:tc>
          <w:tcPr>
            <w:tcW w:w="390" w:type="pct"/>
            <w:vMerge w:val="restart"/>
            <w:tcBorders>
              <w:top w:val="single" w:sz="4" w:space="0" w:color="auto"/>
              <w:left w:val="nil"/>
              <w:right w:val="single" w:sz="4" w:space="0" w:color="auto"/>
            </w:tcBorders>
          </w:tcPr>
          <w:p w14:paraId="662A8A8E"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No. of branches</w:t>
            </w:r>
          </w:p>
          <w:p w14:paraId="091266DF"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per plant</w:t>
            </w:r>
          </w:p>
        </w:tc>
        <w:tc>
          <w:tcPr>
            <w:tcW w:w="393" w:type="pct"/>
            <w:vMerge w:val="restart"/>
            <w:tcBorders>
              <w:top w:val="single" w:sz="4" w:space="0" w:color="auto"/>
              <w:left w:val="nil"/>
              <w:right w:val="single" w:sz="4" w:space="0" w:color="auto"/>
            </w:tcBorders>
          </w:tcPr>
          <w:p w14:paraId="2201211A"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Days to 50%</w:t>
            </w:r>
          </w:p>
          <w:p w14:paraId="205F9CBE"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flowering</w:t>
            </w:r>
          </w:p>
        </w:tc>
      </w:tr>
      <w:tr w:rsidR="00895729" w:rsidRPr="00895729" w14:paraId="4A027341" w14:textId="77777777" w:rsidTr="003C7DD1">
        <w:trPr>
          <w:trHeight w:val="20"/>
          <w:jc w:val="center"/>
        </w:trPr>
        <w:tc>
          <w:tcPr>
            <w:tcW w:w="309" w:type="pct"/>
            <w:vMerge/>
            <w:shd w:val="clear" w:color="auto" w:fill="auto"/>
            <w:noWrap/>
            <w:hideMark/>
          </w:tcPr>
          <w:p w14:paraId="7CAC2338"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p>
        </w:tc>
        <w:tc>
          <w:tcPr>
            <w:tcW w:w="2541" w:type="pct"/>
            <w:vMerge/>
            <w:tcBorders>
              <w:right w:val="single" w:sz="4" w:space="0" w:color="auto"/>
            </w:tcBorders>
          </w:tcPr>
          <w:p w14:paraId="72D00BA9"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p>
        </w:tc>
        <w:tc>
          <w:tcPr>
            <w:tcW w:w="298" w:type="pct"/>
            <w:tcBorders>
              <w:left w:val="single" w:sz="4" w:space="0" w:color="auto"/>
            </w:tcBorders>
            <w:shd w:val="clear" w:color="auto" w:fill="auto"/>
            <w:noWrap/>
            <w:hideMark/>
          </w:tcPr>
          <w:p w14:paraId="325C3706"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30 DAS</w:t>
            </w:r>
          </w:p>
        </w:tc>
        <w:tc>
          <w:tcPr>
            <w:tcW w:w="331" w:type="pct"/>
            <w:shd w:val="clear" w:color="auto" w:fill="auto"/>
            <w:noWrap/>
            <w:hideMark/>
          </w:tcPr>
          <w:p w14:paraId="16B7B8EC"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60 DAS</w:t>
            </w:r>
          </w:p>
        </w:tc>
        <w:tc>
          <w:tcPr>
            <w:tcW w:w="357" w:type="pct"/>
            <w:tcBorders>
              <w:top w:val="single" w:sz="4" w:space="0" w:color="auto"/>
            </w:tcBorders>
          </w:tcPr>
          <w:p w14:paraId="213E041D"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90 DAS</w:t>
            </w:r>
          </w:p>
        </w:tc>
        <w:tc>
          <w:tcPr>
            <w:tcW w:w="381" w:type="pct"/>
            <w:tcBorders>
              <w:top w:val="single" w:sz="4" w:space="0" w:color="auto"/>
            </w:tcBorders>
          </w:tcPr>
          <w:p w14:paraId="63307FDC"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Maturity</w:t>
            </w:r>
          </w:p>
        </w:tc>
        <w:tc>
          <w:tcPr>
            <w:tcW w:w="390" w:type="pct"/>
            <w:vMerge/>
            <w:tcBorders>
              <w:right w:val="single" w:sz="4" w:space="0" w:color="auto"/>
            </w:tcBorders>
          </w:tcPr>
          <w:p w14:paraId="56A60505"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p>
        </w:tc>
        <w:tc>
          <w:tcPr>
            <w:tcW w:w="393" w:type="pct"/>
            <w:vMerge/>
            <w:tcBorders>
              <w:left w:val="single" w:sz="4" w:space="0" w:color="auto"/>
              <w:right w:val="single" w:sz="4" w:space="0" w:color="auto"/>
            </w:tcBorders>
          </w:tcPr>
          <w:p w14:paraId="3A1B7273"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p>
        </w:tc>
      </w:tr>
      <w:tr w:rsidR="003C7DD1" w:rsidRPr="00895729" w14:paraId="10BBAA89" w14:textId="77777777" w:rsidTr="003C7DD1">
        <w:trPr>
          <w:trHeight w:val="20"/>
          <w:jc w:val="center"/>
        </w:trPr>
        <w:tc>
          <w:tcPr>
            <w:tcW w:w="309" w:type="pct"/>
            <w:shd w:val="clear" w:color="auto" w:fill="auto"/>
            <w:hideMark/>
          </w:tcPr>
          <w:p w14:paraId="5B0C5768"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w:t>
            </w:r>
          </w:p>
        </w:tc>
        <w:tc>
          <w:tcPr>
            <w:tcW w:w="2541" w:type="pct"/>
          </w:tcPr>
          <w:p w14:paraId="038225F9"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100% RDN (Inorganic)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32F7783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5.53</w:t>
            </w:r>
          </w:p>
        </w:tc>
        <w:tc>
          <w:tcPr>
            <w:tcW w:w="331" w:type="pct"/>
            <w:shd w:val="clear" w:color="auto" w:fill="auto"/>
            <w:noWrap/>
            <w:hideMark/>
          </w:tcPr>
          <w:p w14:paraId="5ACC40CE"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14.00</w:t>
            </w:r>
          </w:p>
        </w:tc>
        <w:tc>
          <w:tcPr>
            <w:tcW w:w="357" w:type="pct"/>
          </w:tcPr>
          <w:p w14:paraId="68DF02B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76.67</w:t>
            </w:r>
          </w:p>
        </w:tc>
        <w:tc>
          <w:tcPr>
            <w:tcW w:w="381" w:type="pct"/>
          </w:tcPr>
          <w:p w14:paraId="4E780530"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95.14</w:t>
            </w:r>
          </w:p>
        </w:tc>
        <w:tc>
          <w:tcPr>
            <w:tcW w:w="390" w:type="pct"/>
          </w:tcPr>
          <w:p w14:paraId="6D6BF30D"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6.99</w:t>
            </w:r>
          </w:p>
        </w:tc>
        <w:tc>
          <w:tcPr>
            <w:tcW w:w="393" w:type="pct"/>
          </w:tcPr>
          <w:p w14:paraId="61583A26"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94.70</w:t>
            </w:r>
          </w:p>
        </w:tc>
      </w:tr>
      <w:tr w:rsidR="003C7DD1" w:rsidRPr="00895729" w14:paraId="15D8A804" w14:textId="77777777" w:rsidTr="003C7DD1">
        <w:trPr>
          <w:trHeight w:val="20"/>
          <w:jc w:val="center"/>
        </w:trPr>
        <w:tc>
          <w:tcPr>
            <w:tcW w:w="309" w:type="pct"/>
            <w:shd w:val="clear" w:color="auto" w:fill="auto"/>
            <w:hideMark/>
          </w:tcPr>
          <w:p w14:paraId="0A89FE5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2</w:t>
            </w:r>
          </w:p>
        </w:tc>
        <w:tc>
          <w:tcPr>
            <w:tcW w:w="2541" w:type="pct"/>
          </w:tcPr>
          <w:p w14:paraId="6AF0499E"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(Inorganic)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1F451AB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4.92</w:t>
            </w:r>
          </w:p>
        </w:tc>
        <w:tc>
          <w:tcPr>
            <w:tcW w:w="331" w:type="pct"/>
            <w:shd w:val="clear" w:color="auto" w:fill="auto"/>
            <w:noWrap/>
            <w:hideMark/>
          </w:tcPr>
          <w:p w14:paraId="391E18D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11.26</w:t>
            </w:r>
          </w:p>
        </w:tc>
        <w:tc>
          <w:tcPr>
            <w:tcW w:w="357" w:type="pct"/>
          </w:tcPr>
          <w:p w14:paraId="52AD06AA"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68.05</w:t>
            </w:r>
          </w:p>
        </w:tc>
        <w:tc>
          <w:tcPr>
            <w:tcW w:w="381" w:type="pct"/>
          </w:tcPr>
          <w:p w14:paraId="52E597ED"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85.57</w:t>
            </w:r>
          </w:p>
        </w:tc>
        <w:tc>
          <w:tcPr>
            <w:tcW w:w="390" w:type="pct"/>
          </w:tcPr>
          <w:p w14:paraId="4D0235B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5.52</w:t>
            </w:r>
          </w:p>
        </w:tc>
        <w:tc>
          <w:tcPr>
            <w:tcW w:w="393" w:type="pct"/>
          </w:tcPr>
          <w:p w14:paraId="68D3866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92.33</w:t>
            </w:r>
          </w:p>
        </w:tc>
      </w:tr>
      <w:tr w:rsidR="003C7DD1" w:rsidRPr="00895729" w14:paraId="452083C8" w14:textId="77777777" w:rsidTr="003C7DD1">
        <w:trPr>
          <w:trHeight w:val="20"/>
          <w:jc w:val="center"/>
        </w:trPr>
        <w:tc>
          <w:tcPr>
            <w:tcW w:w="309" w:type="pct"/>
            <w:shd w:val="clear" w:color="auto" w:fill="auto"/>
            <w:hideMark/>
          </w:tcPr>
          <w:p w14:paraId="33B25F9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3</w:t>
            </w:r>
          </w:p>
        </w:tc>
        <w:tc>
          <w:tcPr>
            <w:tcW w:w="2541" w:type="pct"/>
          </w:tcPr>
          <w:p w14:paraId="5D092DC4"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100%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442DAE3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4.80</w:t>
            </w:r>
          </w:p>
        </w:tc>
        <w:tc>
          <w:tcPr>
            <w:tcW w:w="331" w:type="pct"/>
            <w:shd w:val="clear" w:color="auto" w:fill="auto"/>
            <w:noWrap/>
            <w:hideMark/>
          </w:tcPr>
          <w:p w14:paraId="2781510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10.17</w:t>
            </w:r>
          </w:p>
        </w:tc>
        <w:tc>
          <w:tcPr>
            <w:tcW w:w="357" w:type="pct"/>
          </w:tcPr>
          <w:p w14:paraId="270EDD6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65.22</w:t>
            </w:r>
          </w:p>
        </w:tc>
        <w:tc>
          <w:tcPr>
            <w:tcW w:w="381" w:type="pct"/>
          </w:tcPr>
          <w:p w14:paraId="00507A0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84.71</w:t>
            </w:r>
          </w:p>
        </w:tc>
        <w:tc>
          <w:tcPr>
            <w:tcW w:w="390" w:type="pct"/>
          </w:tcPr>
          <w:p w14:paraId="2A67496C"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5.48</w:t>
            </w:r>
          </w:p>
        </w:tc>
        <w:tc>
          <w:tcPr>
            <w:tcW w:w="393" w:type="pct"/>
          </w:tcPr>
          <w:p w14:paraId="5778820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90.00</w:t>
            </w:r>
          </w:p>
        </w:tc>
      </w:tr>
      <w:tr w:rsidR="003C7DD1" w:rsidRPr="00895729" w14:paraId="63DB4A95" w14:textId="77777777" w:rsidTr="003C7DD1">
        <w:trPr>
          <w:trHeight w:val="20"/>
          <w:jc w:val="center"/>
        </w:trPr>
        <w:tc>
          <w:tcPr>
            <w:tcW w:w="309" w:type="pct"/>
            <w:shd w:val="clear" w:color="auto" w:fill="auto"/>
            <w:hideMark/>
          </w:tcPr>
          <w:p w14:paraId="0B6C6F91"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4</w:t>
            </w:r>
          </w:p>
        </w:tc>
        <w:tc>
          <w:tcPr>
            <w:tcW w:w="2541" w:type="pct"/>
          </w:tcPr>
          <w:p w14:paraId="5A00D455"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6CDEA5B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4.66</w:t>
            </w:r>
          </w:p>
        </w:tc>
        <w:tc>
          <w:tcPr>
            <w:tcW w:w="331" w:type="pct"/>
            <w:shd w:val="clear" w:color="auto" w:fill="auto"/>
            <w:noWrap/>
            <w:hideMark/>
          </w:tcPr>
          <w:p w14:paraId="3488E381"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10.06</w:t>
            </w:r>
          </w:p>
        </w:tc>
        <w:tc>
          <w:tcPr>
            <w:tcW w:w="357" w:type="pct"/>
          </w:tcPr>
          <w:p w14:paraId="028CAD5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61.17</w:t>
            </w:r>
          </w:p>
        </w:tc>
        <w:tc>
          <w:tcPr>
            <w:tcW w:w="381" w:type="pct"/>
          </w:tcPr>
          <w:p w14:paraId="69E2EEDE"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82.71</w:t>
            </w:r>
          </w:p>
        </w:tc>
        <w:tc>
          <w:tcPr>
            <w:tcW w:w="390" w:type="pct"/>
          </w:tcPr>
          <w:p w14:paraId="41F2BC0D"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5.41</w:t>
            </w:r>
          </w:p>
        </w:tc>
        <w:tc>
          <w:tcPr>
            <w:tcW w:w="393" w:type="pct"/>
          </w:tcPr>
          <w:p w14:paraId="182523CE"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89.67</w:t>
            </w:r>
          </w:p>
        </w:tc>
      </w:tr>
      <w:tr w:rsidR="003C7DD1" w:rsidRPr="00895729" w14:paraId="7B2C63DD" w14:textId="77777777" w:rsidTr="003C7DD1">
        <w:trPr>
          <w:trHeight w:val="20"/>
          <w:jc w:val="center"/>
        </w:trPr>
        <w:tc>
          <w:tcPr>
            <w:tcW w:w="309" w:type="pct"/>
            <w:shd w:val="clear" w:color="auto" w:fill="auto"/>
            <w:hideMark/>
          </w:tcPr>
          <w:p w14:paraId="6EC9318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5</w:t>
            </w:r>
          </w:p>
        </w:tc>
        <w:tc>
          <w:tcPr>
            <w:tcW w:w="2541" w:type="pct"/>
          </w:tcPr>
          <w:p w14:paraId="377E34D4"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100 %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7FBD7DC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5.01</w:t>
            </w:r>
          </w:p>
        </w:tc>
        <w:tc>
          <w:tcPr>
            <w:tcW w:w="331" w:type="pct"/>
            <w:shd w:val="clear" w:color="auto" w:fill="auto"/>
            <w:noWrap/>
            <w:hideMark/>
          </w:tcPr>
          <w:p w14:paraId="238E660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12.18</w:t>
            </w:r>
          </w:p>
        </w:tc>
        <w:tc>
          <w:tcPr>
            <w:tcW w:w="357" w:type="pct"/>
          </w:tcPr>
          <w:p w14:paraId="28ECD96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71.17</w:t>
            </w:r>
          </w:p>
        </w:tc>
        <w:tc>
          <w:tcPr>
            <w:tcW w:w="381" w:type="pct"/>
          </w:tcPr>
          <w:p w14:paraId="215D53D5"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86.10</w:t>
            </w:r>
          </w:p>
        </w:tc>
        <w:tc>
          <w:tcPr>
            <w:tcW w:w="390" w:type="pct"/>
          </w:tcPr>
          <w:p w14:paraId="1465DF2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5.75</w:t>
            </w:r>
          </w:p>
        </w:tc>
        <w:tc>
          <w:tcPr>
            <w:tcW w:w="393" w:type="pct"/>
          </w:tcPr>
          <w:p w14:paraId="232FC885"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92.00</w:t>
            </w:r>
          </w:p>
        </w:tc>
      </w:tr>
      <w:tr w:rsidR="003C7DD1" w:rsidRPr="00895729" w14:paraId="2585F43E" w14:textId="77777777" w:rsidTr="003C7DD1">
        <w:trPr>
          <w:trHeight w:val="20"/>
          <w:jc w:val="center"/>
        </w:trPr>
        <w:tc>
          <w:tcPr>
            <w:tcW w:w="309" w:type="pct"/>
            <w:shd w:val="clear" w:color="auto" w:fill="auto"/>
            <w:hideMark/>
          </w:tcPr>
          <w:p w14:paraId="7100156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6</w:t>
            </w:r>
          </w:p>
        </w:tc>
        <w:tc>
          <w:tcPr>
            <w:tcW w:w="2541" w:type="pct"/>
          </w:tcPr>
          <w:p w14:paraId="2B424E5D"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29C50AF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4.82</w:t>
            </w:r>
          </w:p>
        </w:tc>
        <w:tc>
          <w:tcPr>
            <w:tcW w:w="331" w:type="pct"/>
            <w:shd w:val="clear" w:color="auto" w:fill="auto"/>
            <w:noWrap/>
            <w:hideMark/>
          </w:tcPr>
          <w:p w14:paraId="0741B27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11.24</w:t>
            </w:r>
          </w:p>
        </w:tc>
        <w:tc>
          <w:tcPr>
            <w:tcW w:w="357" w:type="pct"/>
          </w:tcPr>
          <w:p w14:paraId="7E6957AC"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67.07</w:t>
            </w:r>
          </w:p>
        </w:tc>
        <w:tc>
          <w:tcPr>
            <w:tcW w:w="381" w:type="pct"/>
          </w:tcPr>
          <w:p w14:paraId="2A5561C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85.57</w:t>
            </w:r>
          </w:p>
        </w:tc>
        <w:tc>
          <w:tcPr>
            <w:tcW w:w="390" w:type="pct"/>
          </w:tcPr>
          <w:p w14:paraId="28944E7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5.52</w:t>
            </w:r>
          </w:p>
        </w:tc>
        <w:tc>
          <w:tcPr>
            <w:tcW w:w="393" w:type="pct"/>
          </w:tcPr>
          <w:p w14:paraId="5C9399F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91.33</w:t>
            </w:r>
          </w:p>
        </w:tc>
      </w:tr>
      <w:tr w:rsidR="003C7DD1" w:rsidRPr="00895729" w14:paraId="7542B650" w14:textId="77777777" w:rsidTr="003C7DD1">
        <w:trPr>
          <w:trHeight w:val="20"/>
          <w:jc w:val="center"/>
        </w:trPr>
        <w:tc>
          <w:tcPr>
            <w:tcW w:w="309" w:type="pct"/>
            <w:shd w:val="clear" w:color="auto" w:fill="auto"/>
            <w:hideMark/>
          </w:tcPr>
          <w:p w14:paraId="1EF7B6C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7</w:t>
            </w:r>
          </w:p>
        </w:tc>
        <w:tc>
          <w:tcPr>
            <w:tcW w:w="2541" w:type="pct"/>
          </w:tcPr>
          <w:p w14:paraId="202AE7DA"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(Inorganic) + 25 %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290D529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5.47</w:t>
            </w:r>
          </w:p>
        </w:tc>
        <w:tc>
          <w:tcPr>
            <w:tcW w:w="331" w:type="pct"/>
            <w:shd w:val="clear" w:color="auto" w:fill="auto"/>
            <w:noWrap/>
            <w:hideMark/>
          </w:tcPr>
          <w:p w14:paraId="7F262DC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13.31</w:t>
            </w:r>
          </w:p>
        </w:tc>
        <w:tc>
          <w:tcPr>
            <w:tcW w:w="357" w:type="pct"/>
          </w:tcPr>
          <w:p w14:paraId="76B699E8"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74.64</w:t>
            </w:r>
          </w:p>
        </w:tc>
        <w:tc>
          <w:tcPr>
            <w:tcW w:w="381" w:type="pct"/>
          </w:tcPr>
          <w:p w14:paraId="563B5416"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90.14</w:t>
            </w:r>
          </w:p>
        </w:tc>
        <w:tc>
          <w:tcPr>
            <w:tcW w:w="390" w:type="pct"/>
          </w:tcPr>
          <w:p w14:paraId="3D15C51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6.28</w:t>
            </w:r>
          </w:p>
        </w:tc>
        <w:tc>
          <w:tcPr>
            <w:tcW w:w="393" w:type="pct"/>
          </w:tcPr>
          <w:p w14:paraId="073772F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91.33</w:t>
            </w:r>
          </w:p>
        </w:tc>
      </w:tr>
      <w:tr w:rsidR="003C7DD1" w:rsidRPr="00895729" w14:paraId="13BE7DB3" w14:textId="77777777" w:rsidTr="003C7DD1">
        <w:trPr>
          <w:trHeight w:val="20"/>
          <w:jc w:val="center"/>
        </w:trPr>
        <w:tc>
          <w:tcPr>
            <w:tcW w:w="309" w:type="pct"/>
            <w:shd w:val="clear" w:color="auto" w:fill="auto"/>
            <w:hideMark/>
          </w:tcPr>
          <w:p w14:paraId="1B58FE9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8</w:t>
            </w:r>
          </w:p>
        </w:tc>
        <w:tc>
          <w:tcPr>
            <w:tcW w:w="2541" w:type="pct"/>
          </w:tcPr>
          <w:p w14:paraId="402AE2E8"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50% RDN (Inorganic) + 50 %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484FBD24"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5.06</w:t>
            </w:r>
          </w:p>
        </w:tc>
        <w:tc>
          <w:tcPr>
            <w:tcW w:w="331" w:type="pct"/>
            <w:shd w:val="clear" w:color="auto" w:fill="auto"/>
            <w:noWrap/>
            <w:hideMark/>
          </w:tcPr>
          <w:p w14:paraId="3617E645"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11.74</w:t>
            </w:r>
          </w:p>
        </w:tc>
        <w:tc>
          <w:tcPr>
            <w:tcW w:w="357" w:type="pct"/>
          </w:tcPr>
          <w:p w14:paraId="4DE9B6E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70.17</w:t>
            </w:r>
          </w:p>
        </w:tc>
        <w:tc>
          <w:tcPr>
            <w:tcW w:w="381" w:type="pct"/>
          </w:tcPr>
          <w:p w14:paraId="1A1A09C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85.67</w:t>
            </w:r>
          </w:p>
        </w:tc>
        <w:tc>
          <w:tcPr>
            <w:tcW w:w="390" w:type="pct"/>
          </w:tcPr>
          <w:p w14:paraId="73F676BA"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5.70</w:t>
            </w:r>
          </w:p>
        </w:tc>
        <w:tc>
          <w:tcPr>
            <w:tcW w:w="393" w:type="pct"/>
          </w:tcPr>
          <w:p w14:paraId="5135B06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91.00</w:t>
            </w:r>
          </w:p>
        </w:tc>
      </w:tr>
      <w:tr w:rsidR="003C7DD1" w:rsidRPr="00895729" w14:paraId="488EBC2C" w14:textId="77777777" w:rsidTr="003C7DD1">
        <w:trPr>
          <w:trHeight w:val="20"/>
          <w:jc w:val="center"/>
        </w:trPr>
        <w:tc>
          <w:tcPr>
            <w:tcW w:w="309" w:type="pct"/>
            <w:shd w:val="clear" w:color="auto" w:fill="auto"/>
            <w:hideMark/>
          </w:tcPr>
          <w:p w14:paraId="0DE8FAAC"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9</w:t>
            </w:r>
          </w:p>
        </w:tc>
        <w:tc>
          <w:tcPr>
            <w:tcW w:w="2541" w:type="pct"/>
          </w:tcPr>
          <w:p w14:paraId="3DE54644"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(Inorganic) + 25 %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1FC577D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5.49</w:t>
            </w:r>
          </w:p>
        </w:tc>
        <w:tc>
          <w:tcPr>
            <w:tcW w:w="331" w:type="pct"/>
            <w:shd w:val="clear" w:color="auto" w:fill="auto"/>
            <w:noWrap/>
            <w:hideMark/>
          </w:tcPr>
          <w:p w14:paraId="75945F54"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13.78</w:t>
            </w:r>
          </w:p>
        </w:tc>
        <w:tc>
          <w:tcPr>
            <w:tcW w:w="357" w:type="pct"/>
          </w:tcPr>
          <w:p w14:paraId="581A17FE"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75.24</w:t>
            </w:r>
          </w:p>
        </w:tc>
        <w:tc>
          <w:tcPr>
            <w:tcW w:w="381" w:type="pct"/>
          </w:tcPr>
          <w:p w14:paraId="7C175C7D"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93.09</w:t>
            </w:r>
          </w:p>
        </w:tc>
        <w:tc>
          <w:tcPr>
            <w:tcW w:w="390" w:type="pct"/>
          </w:tcPr>
          <w:p w14:paraId="274412DC"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6.56</w:t>
            </w:r>
          </w:p>
        </w:tc>
        <w:tc>
          <w:tcPr>
            <w:tcW w:w="393" w:type="pct"/>
          </w:tcPr>
          <w:p w14:paraId="799447AD"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93.67</w:t>
            </w:r>
          </w:p>
        </w:tc>
      </w:tr>
      <w:tr w:rsidR="003C7DD1" w:rsidRPr="00895729" w14:paraId="5DBDE7AC" w14:textId="77777777" w:rsidTr="003C7DD1">
        <w:trPr>
          <w:trHeight w:val="20"/>
          <w:jc w:val="center"/>
        </w:trPr>
        <w:tc>
          <w:tcPr>
            <w:tcW w:w="309" w:type="pct"/>
            <w:shd w:val="clear" w:color="auto" w:fill="auto"/>
            <w:hideMark/>
          </w:tcPr>
          <w:p w14:paraId="26D5B56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10</w:t>
            </w:r>
          </w:p>
        </w:tc>
        <w:tc>
          <w:tcPr>
            <w:tcW w:w="2541" w:type="pct"/>
          </w:tcPr>
          <w:p w14:paraId="6F9E27CE"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50% RDN (Inorganic) + 50 %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216A0ACA"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5.44</w:t>
            </w:r>
          </w:p>
        </w:tc>
        <w:tc>
          <w:tcPr>
            <w:tcW w:w="331" w:type="pct"/>
            <w:shd w:val="clear" w:color="auto" w:fill="auto"/>
            <w:noWrap/>
            <w:hideMark/>
          </w:tcPr>
          <w:p w14:paraId="7C2CB215"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13.24</w:t>
            </w:r>
          </w:p>
        </w:tc>
        <w:tc>
          <w:tcPr>
            <w:tcW w:w="357" w:type="pct"/>
          </w:tcPr>
          <w:p w14:paraId="59B8D380"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73.63</w:t>
            </w:r>
          </w:p>
        </w:tc>
        <w:tc>
          <w:tcPr>
            <w:tcW w:w="381" w:type="pct"/>
          </w:tcPr>
          <w:p w14:paraId="2296C9B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89.86</w:t>
            </w:r>
          </w:p>
        </w:tc>
        <w:tc>
          <w:tcPr>
            <w:tcW w:w="390" w:type="pct"/>
          </w:tcPr>
          <w:p w14:paraId="0DC540C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6.16</w:t>
            </w:r>
          </w:p>
        </w:tc>
        <w:tc>
          <w:tcPr>
            <w:tcW w:w="393" w:type="pct"/>
          </w:tcPr>
          <w:p w14:paraId="63520CB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93.00</w:t>
            </w:r>
          </w:p>
        </w:tc>
      </w:tr>
      <w:tr w:rsidR="003C7DD1" w:rsidRPr="00895729" w14:paraId="19F0EBBE" w14:textId="77777777" w:rsidTr="003C7DD1">
        <w:trPr>
          <w:trHeight w:val="20"/>
          <w:jc w:val="center"/>
        </w:trPr>
        <w:tc>
          <w:tcPr>
            <w:tcW w:w="309" w:type="pct"/>
            <w:shd w:val="clear" w:color="auto" w:fill="auto"/>
            <w:hideMark/>
          </w:tcPr>
          <w:p w14:paraId="596D979C"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11</w:t>
            </w:r>
          </w:p>
        </w:tc>
        <w:tc>
          <w:tcPr>
            <w:tcW w:w="2541" w:type="pct"/>
          </w:tcPr>
          <w:p w14:paraId="5C5E2B9D"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 RDN through FYM + 25 %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23BC0E1D"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5.09</w:t>
            </w:r>
          </w:p>
        </w:tc>
        <w:tc>
          <w:tcPr>
            <w:tcW w:w="331" w:type="pct"/>
            <w:shd w:val="clear" w:color="auto" w:fill="auto"/>
            <w:noWrap/>
            <w:hideMark/>
          </w:tcPr>
          <w:p w14:paraId="00762D7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12.51</w:t>
            </w:r>
          </w:p>
        </w:tc>
        <w:tc>
          <w:tcPr>
            <w:tcW w:w="357" w:type="pct"/>
          </w:tcPr>
          <w:p w14:paraId="50BB6AF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71.27</w:t>
            </w:r>
          </w:p>
        </w:tc>
        <w:tc>
          <w:tcPr>
            <w:tcW w:w="381" w:type="pct"/>
          </w:tcPr>
          <w:p w14:paraId="4103C181"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88.33</w:t>
            </w:r>
          </w:p>
        </w:tc>
        <w:tc>
          <w:tcPr>
            <w:tcW w:w="390" w:type="pct"/>
          </w:tcPr>
          <w:p w14:paraId="48233825"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5.85</w:t>
            </w:r>
          </w:p>
        </w:tc>
        <w:tc>
          <w:tcPr>
            <w:tcW w:w="393" w:type="pct"/>
          </w:tcPr>
          <w:p w14:paraId="0A2DCBD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90.67</w:t>
            </w:r>
          </w:p>
        </w:tc>
      </w:tr>
      <w:tr w:rsidR="003C7DD1" w:rsidRPr="00895729" w14:paraId="03BAB890" w14:textId="77777777" w:rsidTr="003C7DD1">
        <w:trPr>
          <w:trHeight w:val="20"/>
          <w:jc w:val="center"/>
        </w:trPr>
        <w:tc>
          <w:tcPr>
            <w:tcW w:w="309" w:type="pct"/>
            <w:shd w:val="clear" w:color="auto" w:fill="auto"/>
            <w:hideMark/>
          </w:tcPr>
          <w:p w14:paraId="4A90913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12</w:t>
            </w:r>
          </w:p>
        </w:tc>
        <w:tc>
          <w:tcPr>
            <w:tcW w:w="2541" w:type="pct"/>
          </w:tcPr>
          <w:p w14:paraId="271EF558"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50% RDN through FYM+ 50 %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69B70410"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5.07</w:t>
            </w:r>
          </w:p>
        </w:tc>
        <w:tc>
          <w:tcPr>
            <w:tcW w:w="331" w:type="pct"/>
            <w:shd w:val="clear" w:color="auto" w:fill="auto"/>
            <w:noWrap/>
            <w:hideMark/>
          </w:tcPr>
          <w:p w14:paraId="2D23C48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12.76</w:t>
            </w:r>
          </w:p>
        </w:tc>
        <w:tc>
          <w:tcPr>
            <w:tcW w:w="357" w:type="pct"/>
          </w:tcPr>
          <w:p w14:paraId="5036A23E"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71.40</w:t>
            </w:r>
          </w:p>
        </w:tc>
        <w:tc>
          <w:tcPr>
            <w:tcW w:w="381" w:type="pct"/>
          </w:tcPr>
          <w:p w14:paraId="5AFAF765"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88.40</w:t>
            </w:r>
          </w:p>
        </w:tc>
        <w:tc>
          <w:tcPr>
            <w:tcW w:w="390" w:type="pct"/>
          </w:tcPr>
          <w:p w14:paraId="68F1B37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6.00</w:t>
            </w:r>
          </w:p>
        </w:tc>
        <w:tc>
          <w:tcPr>
            <w:tcW w:w="393" w:type="pct"/>
          </w:tcPr>
          <w:p w14:paraId="1B7F7510"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90.33</w:t>
            </w:r>
          </w:p>
        </w:tc>
      </w:tr>
      <w:tr w:rsidR="003C7DD1" w:rsidRPr="00895729" w14:paraId="35644AE0" w14:textId="77777777" w:rsidTr="003C7DD1">
        <w:trPr>
          <w:trHeight w:val="20"/>
          <w:jc w:val="center"/>
        </w:trPr>
        <w:tc>
          <w:tcPr>
            <w:tcW w:w="309" w:type="pct"/>
            <w:shd w:val="clear" w:color="auto" w:fill="auto"/>
            <w:hideMark/>
          </w:tcPr>
          <w:p w14:paraId="2D47264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13</w:t>
            </w:r>
          </w:p>
        </w:tc>
        <w:tc>
          <w:tcPr>
            <w:tcW w:w="2541" w:type="pct"/>
          </w:tcPr>
          <w:p w14:paraId="1D956ECE"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 RDN through Vermicompost + 25 %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08C8A0F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5.42</w:t>
            </w:r>
          </w:p>
        </w:tc>
        <w:tc>
          <w:tcPr>
            <w:tcW w:w="331" w:type="pct"/>
            <w:shd w:val="clear" w:color="auto" w:fill="auto"/>
            <w:noWrap/>
            <w:hideMark/>
          </w:tcPr>
          <w:p w14:paraId="13D3EC30"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13.07</w:t>
            </w:r>
          </w:p>
        </w:tc>
        <w:tc>
          <w:tcPr>
            <w:tcW w:w="357" w:type="pct"/>
          </w:tcPr>
          <w:p w14:paraId="4418B9B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73.60</w:t>
            </w:r>
          </w:p>
        </w:tc>
        <w:tc>
          <w:tcPr>
            <w:tcW w:w="381" w:type="pct"/>
          </w:tcPr>
          <w:p w14:paraId="039977E0"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89.43</w:t>
            </w:r>
          </w:p>
        </w:tc>
        <w:tc>
          <w:tcPr>
            <w:tcW w:w="390" w:type="pct"/>
          </w:tcPr>
          <w:p w14:paraId="3198906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6.01</w:t>
            </w:r>
          </w:p>
        </w:tc>
        <w:tc>
          <w:tcPr>
            <w:tcW w:w="393" w:type="pct"/>
          </w:tcPr>
          <w:p w14:paraId="44E8E34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90.67</w:t>
            </w:r>
          </w:p>
        </w:tc>
      </w:tr>
      <w:tr w:rsidR="003C7DD1" w:rsidRPr="00895729" w14:paraId="60DF4EF9" w14:textId="77777777" w:rsidTr="003C7DD1">
        <w:trPr>
          <w:trHeight w:val="20"/>
          <w:jc w:val="center"/>
        </w:trPr>
        <w:tc>
          <w:tcPr>
            <w:tcW w:w="309" w:type="pct"/>
            <w:shd w:val="clear" w:color="auto" w:fill="auto"/>
            <w:hideMark/>
          </w:tcPr>
          <w:p w14:paraId="639947A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14</w:t>
            </w:r>
          </w:p>
        </w:tc>
        <w:tc>
          <w:tcPr>
            <w:tcW w:w="2541" w:type="pct"/>
          </w:tcPr>
          <w:p w14:paraId="0A5F523A"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100% RDN (Inorganic)</w:t>
            </w:r>
          </w:p>
        </w:tc>
        <w:tc>
          <w:tcPr>
            <w:tcW w:w="298" w:type="pct"/>
            <w:shd w:val="clear" w:color="auto" w:fill="auto"/>
            <w:noWrap/>
            <w:hideMark/>
          </w:tcPr>
          <w:p w14:paraId="05E22C2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5.10</w:t>
            </w:r>
          </w:p>
        </w:tc>
        <w:tc>
          <w:tcPr>
            <w:tcW w:w="331" w:type="pct"/>
            <w:shd w:val="clear" w:color="auto" w:fill="auto"/>
            <w:noWrap/>
            <w:hideMark/>
          </w:tcPr>
          <w:p w14:paraId="50C486A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11.80</w:t>
            </w:r>
          </w:p>
        </w:tc>
        <w:tc>
          <w:tcPr>
            <w:tcW w:w="357" w:type="pct"/>
          </w:tcPr>
          <w:p w14:paraId="1E6F384C"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70.57</w:t>
            </w:r>
          </w:p>
        </w:tc>
        <w:tc>
          <w:tcPr>
            <w:tcW w:w="381" w:type="pct"/>
          </w:tcPr>
          <w:p w14:paraId="2BCF7DD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86.05</w:t>
            </w:r>
          </w:p>
        </w:tc>
        <w:tc>
          <w:tcPr>
            <w:tcW w:w="390" w:type="pct"/>
          </w:tcPr>
          <w:p w14:paraId="521BB730"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5.74</w:t>
            </w:r>
          </w:p>
        </w:tc>
        <w:tc>
          <w:tcPr>
            <w:tcW w:w="393" w:type="pct"/>
          </w:tcPr>
          <w:p w14:paraId="0C4F7F9D"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92.33</w:t>
            </w:r>
          </w:p>
        </w:tc>
      </w:tr>
      <w:tr w:rsidR="003C7DD1" w:rsidRPr="00895729" w14:paraId="24E8143D" w14:textId="77777777" w:rsidTr="003C7DD1">
        <w:trPr>
          <w:trHeight w:val="20"/>
          <w:jc w:val="center"/>
        </w:trPr>
        <w:tc>
          <w:tcPr>
            <w:tcW w:w="309" w:type="pct"/>
            <w:shd w:val="clear" w:color="auto" w:fill="auto"/>
            <w:hideMark/>
          </w:tcPr>
          <w:p w14:paraId="71E59559" w14:textId="77777777" w:rsidR="003C7DD1" w:rsidRPr="00895729" w:rsidRDefault="003C7DD1" w:rsidP="0032187D">
            <w:pPr>
              <w:spacing w:after="0" w:line="360" w:lineRule="auto"/>
              <w:ind w:left="720" w:hanging="720"/>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15</w:t>
            </w:r>
          </w:p>
        </w:tc>
        <w:tc>
          <w:tcPr>
            <w:tcW w:w="2541" w:type="pct"/>
          </w:tcPr>
          <w:p w14:paraId="0F9F70F2"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100% RDN through FYM</w:t>
            </w:r>
          </w:p>
        </w:tc>
        <w:tc>
          <w:tcPr>
            <w:tcW w:w="298" w:type="pct"/>
            <w:shd w:val="clear" w:color="auto" w:fill="auto"/>
            <w:noWrap/>
            <w:hideMark/>
          </w:tcPr>
          <w:p w14:paraId="72BC9FE5"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4.72</w:t>
            </w:r>
          </w:p>
        </w:tc>
        <w:tc>
          <w:tcPr>
            <w:tcW w:w="331" w:type="pct"/>
            <w:shd w:val="clear" w:color="auto" w:fill="auto"/>
            <w:noWrap/>
            <w:hideMark/>
          </w:tcPr>
          <w:p w14:paraId="494F05EF"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10.16</w:t>
            </w:r>
          </w:p>
        </w:tc>
        <w:tc>
          <w:tcPr>
            <w:tcW w:w="357" w:type="pct"/>
          </w:tcPr>
          <w:p w14:paraId="77A37178"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62.24</w:t>
            </w:r>
          </w:p>
        </w:tc>
        <w:tc>
          <w:tcPr>
            <w:tcW w:w="381" w:type="pct"/>
          </w:tcPr>
          <w:p w14:paraId="54450C04"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84.19</w:t>
            </w:r>
          </w:p>
        </w:tc>
        <w:tc>
          <w:tcPr>
            <w:tcW w:w="390" w:type="pct"/>
          </w:tcPr>
          <w:p w14:paraId="77EAE65E"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5.35</w:t>
            </w:r>
          </w:p>
        </w:tc>
        <w:tc>
          <w:tcPr>
            <w:tcW w:w="393" w:type="pct"/>
          </w:tcPr>
          <w:p w14:paraId="09949A17"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88.67</w:t>
            </w:r>
          </w:p>
        </w:tc>
      </w:tr>
      <w:tr w:rsidR="003C7DD1" w:rsidRPr="00895729" w14:paraId="5EC41BFF" w14:textId="77777777" w:rsidTr="003C7DD1">
        <w:trPr>
          <w:trHeight w:val="20"/>
          <w:jc w:val="center"/>
        </w:trPr>
        <w:tc>
          <w:tcPr>
            <w:tcW w:w="309" w:type="pct"/>
            <w:shd w:val="clear" w:color="auto" w:fill="auto"/>
            <w:hideMark/>
          </w:tcPr>
          <w:p w14:paraId="765D1E41"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16</w:t>
            </w:r>
          </w:p>
        </w:tc>
        <w:tc>
          <w:tcPr>
            <w:tcW w:w="2541" w:type="pct"/>
          </w:tcPr>
          <w:p w14:paraId="6D5EA95C"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100 % RDN through Vermicompost</w:t>
            </w:r>
          </w:p>
        </w:tc>
        <w:tc>
          <w:tcPr>
            <w:tcW w:w="298" w:type="pct"/>
            <w:shd w:val="clear" w:color="auto" w:fill="auto"/>
            <w:noWrap/>
            <w:hideMark/>
          </w:tcPr>
          <w:p w14:paraId="6394111A"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5.08</w:t>
            </w:r>
          </w:p>
        </w:tc>
        <w:tc>
          <w:tcPr>
            <w:tcW w:w="331" w:type="pct"/>
            <w:shd w:val="clear" w:color="auto" w:fill="auto"/>
            <w:noWrap/>
            <w:hideMark/>
          </w:tcPr>
          <w:p w14:paraId="4260F4D4"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11.40</w:t>
            </w:r>
          </w:p>
        </w:tc>
        <w:tc>
          <w:tcPr>
            <w:tcW w:w="357" w:type="pct"/>
          </w:tcPr>
          <w:p w14:paraId="1C9D2F7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68.30</w:t>
            </w:r>
          </w:p>
        </w:tc>
        <w:tc>
          <w:tcPr>
            <w:tcW w:w="381" w:type="pct"/>
          </w:tcPr>
          <w:p w14:paraId="55321EBA"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85.67</w:t>
            </w:r>
          </w:p>
        </w:tc>
        <w:tc>
          <w:tcPr>
            <w:tcW w:w="390" w:type="pct"/>
          </w:tcPr>
          <w:p w14:paraId="7ED1982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5.53</w:t>
            </w:r>
          </w:p>
        </w:tc>
        <w:tc>
          <w:tcPr>
            <w:tcW w:w="393" w:type="pct"/>
          </w:tcPr>
          <w:p w14:paraId="49C67D5C"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91.33</w:t>
            </w:r>
          </w:p>
        </w:tc>
      </w:tr>
      <w:tr w:rsidR="003C7DD1" w:rsidRPr="00895729" w14:paraId="699494F7" w14:textId="77777777" w:rsidTr="003C7DD1">
        <w:trPr>
          <w:trHeight w:val="20"/>
          <w:jc w:val="center"/>
        </w:trPr>
        <w:tc>
          <w:tcPr>
            <w:tcW w:w="309" w:type="pct"/>
            <w:shd w:val="clear" w:color="auto" w:fill="auto"/>
            <w:hideMark/>
          </w:tcPr>
          <w:p w14:paraId="2472DCDB"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17</w:t>
            </w:r>
          </w:p>
        </w:tc>
        <w:tc>
          <w:tcPr>
            <w:tcW w:w="2541" w:type="pct"/>
          </w:tcPr>
          <w:p w14:paraId="658F8184" w14:textId="77777777" w:rsidR="003C7DD1" w:rsidRPr="003C7DD1" w:rsidRDefault="003C7DD1" w:rsidP="0015447E">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298" w:type="pct"/>
            <w:shd w:val="clear" w:color="auto" w:fill="auto"/>
            <w:noWrap/>
            <w:hideMark/>
          </w:tcPr>
          <w:p w14:paraId="4D689B7D"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4.66</w:t>
            </w:r>
          </w:p>
        </w:tc>
        <w:tc>
          <w:tcPr>
            <w:tcW w:w="331" w:type="pct"/>
            <w:shd w:val="clear" w:color="auto" w:fill="auto"/>
            <w:noWrap/>
            <w:hideMark/>
          </w:tcPr>
          <w:p w14:paraId="4121F1E3"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9.03</w:t>
            </w:r>
          </w:p>
        </w:tc>
        <w:tc>
          <w:tcPr>
            <w:tcW w:w="357" w:type="pct"/>
          </w:tcPr>
          <w:p w14:paraId="4E49656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57.05</w:t>
            </w:r>
          </w:p>
        </w:tc>
        <w:tc>
          <w:tcPr>
            <w:tcW w:w="381" w:type="pct"/>
          </w:tcPr>
          <w:p w14:paraId="70C34B39"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82.30</w:t>
            </w:r>
          </w:p>
        </w:tc>
        <w:tc>
          <w:tcPr>
            <w:tcW w:w="390" w:type="pct"/>
          </w:tcPr>
          <w:p w14:paraId="0F29B5C2"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5.34</w:t>
            </w:r>
          </w:p>
        </w:tc>
        <w:tc>
          <w:tcPr>
            <w:tcW w:w="393" w:type="pct"/>
          </w:tcPr>
          <w:p w14:paraId="4E2E8441" w14:textId="77777777" w:rsidR="003C7DD1" w:rsidRPr="00895729" w:rsidRDefault="003C7DD1"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87.00</w:t>
            </w:r>
          </w:p>
        </w:tc>
      </w:tr>
      <w:tr w:rsidR="00895729" w:rsidRPr="00895729" w14:paraId="7080D6F7" w14:textId="77777777" w:rsidTr="003C7DD1">
        <w:trPr>
          <w:trHeight w:val="20"/>
          <w:jc w:val="center"/>
        </w:trPr>
        <w:tc>
          <w:tcPr>
            <w:tcW w:w="309" w:type="pct"/>
            <w:shd w:val="clear" w:color="auto" w:fill="auto"/>
            <w:hideMark/>
          </w:tcPr>
          <w:p w14:paraId="0423C264"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T</w:t>
            </w:r>
            <w:r w:rsidRPr="00895729">
              <w:rPr>
                <w:rFonts w:ascii="Times New Roman" w:hAnsi="Times New Roman" w:cs="Times New Roman"/>
                <w:color w:val="000000" w:themeColor="text1"/>
                <w:sz w:val="19"/>
                <w:szCs w:val="19"/>
                <w:vertAlign w:val="subscript"/>
              </w:rPr>
              <w:t>18</w:t>
            </w:r>
          </w:p>
        </w:tc>
        <w:tc>
          <w:tcPr>
            <w:tcW w:w="2541" w:type="pct"/>
          </w:tcPr>
          <w:p w14:paraId="6AE53710"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Control</w:t>
            </w:r>
          </w:p>
        </w:tc>
        <w:tc>
          <w:tcPr>
            <w:tcW w:w="298" w:type="pct"/>
            <w:shd w:val="clear" w:color="auto" w:fill="auto"/>
            <w:noWrap/>
            <w:hideMark/>
          </w:tcPr>
          <w:p w14:paraId="767E5E9D"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4.23</w:t>
            </w:r>
          </w:p>
        </w:tc>
        <w:tc>
          <w:tcPr>
            <w:tcW w:w="331" w:type="pct"/>
            <w:shd w:val="clear" w:color="auto" w:fill="auto"/>
            <w:noWrap/>
            <w:hideMark/>
          </w:tcPr>
          <w:p w14:paraId="6900AC56"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8.58</w:t>
            </w:r>
          </w:p>
        </w:tc>
        <w:tc>
          <w:tcPr>
            <w:tcW w:w="357" w:type="pct"/>
          </w:tcPr>
          <w:p w14:paraId="59E05075"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56.43</w:t>
            </w:r>
          </w:p>
        </w:tc>
        <w:tc>
          <w:tcPr>
            <w:tcW w:w="381" w:type="pct"/>
          </w:tcPr>
          <w:p w14:paraId="0D7B83F4"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78.90</w:t>
            </w:r>
          </w:p>
        </w:tc>
        <w:tc>
          <w:tcPr>
            <w:tcW w:w="390" w:type="pct"/>
          </w:tcPr>
          <w:p w14:paraId="5681ED3F"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5.29</w:t>
            </w:r>
          </w:p>
        </w:tc>
        <w:tc>
          <w:tcPr>
            <w:tcW w:w="393" w:type="pct"/>
          </w:tcPr>
          <w:p w14:paraId="51778046"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86.67</w:t>
            </w:r>
          </w:p>
        </w:tc>
      </w:tr>
      <w:tr w:rsidR="00895729" w:rsidRPr="00895729" w14:paraId="2B6747F0" w14:textId="77777777" w:rsidTr="003C7DD1">
        <w:trPr>
          <w:trHeight w:val="20"/>
          <w:jc w:val="center"/>
        </w:trPr>
        <w:tc>
          <w:tcPr>
            <w:tcW w:w="2850" w:type="pct"/>
            <w:gridSpan w:val="2"/>
            <w:shd w:val="clear" w:color="auto" w:fill="auto"/>
            <w:noWrap/>
            <w:hideMark/>
          </w:tcPr>
          <w:p w14:paraId="19C3C442"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SE(m)</w:t>
            </w:r>
          </w:p>
        </w:tc>
        <w:tc>
          <w:tcPr>
            <w:tcW w:w="298" w:type="pct"/>
            <w:shd w:val="clear" w:color="auto" w:fill="auto"/>
            <w:noWrap/>
            <w:hideMark/>
          </w:tcPr>
          <w:p w14:paraId="064CDBA4"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0.10</w:t>
            </w:r>
          </w:p>
        </w:tc>
        <w:tc>
          <w:tcPr>
            <w:tcW w:w="331" w:type="pct"/>
            <w:shd w:val="clear" w:color="auto" w:fill="auto"/>
            <w:noWrap/>
            <w:hideMark/>
          </w:tcPr>
          <w:p w14:paraId="4D92D6E1"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0.30</w:t>
            </w:r>
          </w:p>
        </w:tc>
        <w:tc>
          <w:tcPr>
            <w:tcW w:w="357" w:type="pct"/>
          </w:tcPr>
          <w:p w14:paraId="154A4757"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0.10</w:t>
            </w:r>
          </w:p>
        </w:tc>
        <w:tc>
          <w:tcPr>
            <w:tcW w:w="381" w:type="pct"/>
          </w:tcPr>
          <w:p w14:paraId="5D9F80A9"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1.60</w:t>
            </w:r>
          </w:p>
        </w:tc>
        <w:tc>
          <w:tcPr>
            <w:tcW w:w="390" w:type="pct"/>
          </w:tcPr>
          <w:p w14:paraId="4B17CC1B"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0.20</w:t>
            </w:r>
          </w:p>
        </w:tc>
        <w:tc>
          <w:tcPr>
            <w:tcW w:w="393" w:type="pct"/>
          </w:tcPr>
          <w:p w14:paraId="6AFDF32F"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2.00</w:t>
            </w:r>
          </w:p>
        </w:tc>
      </w:tr>
      <w:tr w:rsidR="00895729" w:rsidRPr="00895729" w14:paraId="441C37E6" w14:textId="77777777" w:rsidTr="003C7DD1">
        <w:trPr>
          <w:trHeight w:val="20"/>
          <w:jc w:val="center"/>
        </w:trPr>
        <w:tc>
          <w:tcPr>
            <w:tcW w:w="2850" w:type="pct"/>
            <w:gridSpan w:val="2"/>
            <w:shd w:val="clear" w:color="auto" w:fill="auto"/>
            <w:hideMark/>
          </w:tcPr>
          <w:p w14:paraId="343F9163"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C.D .5%</w:t>
            </w:r>
          </w:p>
        </w:tc>
        <w:tc>
          <w:tcPr>
            <w:tcW w:w="298" w:type="pct"/>
            <w:shd w:val="clear" w:color="auto" w:fill="auto"/>
            <w:hideMark/>
          </w:tcPr>
          <w:p w14:paraId="05B95C95"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0.41</w:t>
            </w:r>
          </w:p>
        </w:tc>
        <w:tc>
          <w:tcPr>
            <w:tcW w:w="331" w:type="pct"/>
            <w:shd w:val="clear" w:color="auto" w:fill="auto"/>
            <w:hideMark/>
          </w:tcPr>
          <w:p w14:paraId="33217CE6"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0.95</w:t>
            </w:r>
          </w:p>
        </w:tc>
        <w:tc>
          <w:tcPr>
            <w:tcW w:w="357" w:type="pct"/>
          </w:tcPr>
          <w:p w14:paraId="26C142F2"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4.68</w:t>
            </w:r>
          </w:p>
        </w:tc>
        <w:tc>
          <w:tcPr>
            <w:tcW w:w="381" w:type="pct"/>
          </w:tcPr>
          <w:p w14:paraId="5F320B04"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6.43</w:t>
            </w:r>
          </w:p>
        </w:tc>
        <w:tc>
          <w:tcPr>
            <w:tcW w:w="390" w:type="pct"/>
          </w:tcPr>
          <w:p w14:paraId="1DDD6EC6"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0.47</w:t>
            </w:r>
          </w:p>
        </w:tc>
        <w:tc>
          <w:tcPr>
            <w:tcW w:w="393" w:type="pct"/>
          </w:tcPr>
          <w:p w14:paraId="52EF5EFF" w14:textId="77777777" w:rsidR="0032187D" w:rsidRPr="00895729" w:rsidRDefault="0032187D" w:rsidP="0032187D">
            <w:pPr>
              <w:spacing w:after="0" w:line="360" w:lineRule="auto"/>
              <w:jc w:val="center"/>
              <w:rPr>
                <w:rFonts w:ascii="Times New Roman" w:hAnsi="Times New Roman" w:cs="Times New Roman"/>
                <w:color w:val="000000" w:themeColor="text1"/>
                <w:sz w:val="19"/>
                <w:szCs w:val="19"/>
              </w:rPr>
            </w:pPr>
            <w:r w:rsidRPr="00895729">
              <w:rPr>
                <w:rFonts w:ascii="Times New Roman" w:hAnsi="Times New Roman" w:cs="Times New Roman"/>
                <w:color w:val="000000" w:themeColor="text1"/>
                <w:sz w:val="19"/>
                <w:szCs w:val="19"/>
              </w:rPr>
              <w:t>NS</w:t>
            </w:r>
          </w:p>
        </w:tc>
      </w:tr>
    </w:tbl>
    <w:p w14:paraId="0999558A" w14:textId="77777777" w:rsidR="0032187D" w:rsidRDefault="0032187D" w:rsidP="0032187D">
      <w:pPr>
        <w:spacing w:after="0" w:line="360" w:lineRule="auto"/>
        <w:jc w:val="both"/>
        <w:rPr>
          <w:rFonts w:ascii="Times New Roman" w:hAnsi="Times New Roman" w:cs="Times New Roman"/>
        </w:rPr>
        <w:sectPr w:rsidR="0032187D" w:rsidSect="0032187D">
          <w:pgSz w:w="15840" w:h="12240" w:orient="landscape"/>
          <w:pgMar w:top="1440" w:right="1440" w:bottom="1440" w:left="1440" w:header="720" w:footer="720" w:gutter="0"/>
          <w:cols w:space="720"/>
          <w:docGrid w:linePitch="360"/>
        </w:sectPr>
      </w:pPr>
    </w:p>
    <w:p w14:paraId="5A734096" w14:textId="77777777" w:rsidR="00165247" w:rsidRPr="004433BD" w:rsidRDefault="00165247" w:rsidP="004433BD">
      <w:pPr>
        <w:spacing w:after="0" w:line="360" w:lineRule="auto"/>
        <w:jc w:val="both"/>
        <w:rPr>
          <w:rFonts w:ascii="Times New Roman" w:hAnsi="Times New Roman" w:cs="Times New Roman"/>
          <w:b/>
        </w:rPr>
      </w:pPr>
      <w:r w:rsidRPr="004433BD">
        <w:rPr>
          <w:rFonts w:ascii="Times New Roman" w:hAnsi="Times New Roman" w:cs="Times New Roman"/>
          <w:b/>
        </w:rPr>
        <w:lastRenderedPageBreak/>
        <w:t>Yield parameters</w:t>
      </w:r>
    </w:p>
    <w:p w14:paraId="12818FD7" w14:textId="77777777" w:rsidR="00303E12" w:rsidRPr="002D24C5" w:rsidRDefault="00165247" w:rsidP="0032187D">
      <w:pPr>
        <w:spacing w:after="0" w:line="360" w:lineRule="auto"/>
        <w:ind w:firstLine="720"/>
        <w:jc w:val="both"/>
        <w:rPr>
          <w:rFonts w:ascii="Times New Roman" w:hAnsi="Times New Roman" w:cs="Times New Roman"/>
          <w:color w:val="000000" w:themeColor="text1"/>
          <w:highlight w:val="yellow"/>
        </w:rPr>
      </w:pPr>
      <w:r w:rsidRPr="00431EAF">
        <w:rPr>
          <w:rFonts w:ascii="Times New Roman" w:hAnsi="Times New Roman" w:cs="Times New Roman"/>
        </w:rPr>
        <w:t xml:space="preserve">The highest yield attributes </w:t>
      </w:r>
      <w:r w:rsidRPr="00431EAF">
        <w:rPr>
          <w:rFonts w:ascii="Times New Roman" w:eastAsia="Times New Roman" w:hAnsi="Times New Roman" w:cs="Times New Roman"/>
          <w:i/>
        </w:rPr>
        <w:t>viz.</w:t>
      </w:r>
      <w:r w:rsidR="00B70719" w:rsidRPr="00431EAF">
        <w:rPr>
          <w:rFonts w:ascii="Times New Roman" w:eastAsia="Times New Roman" w:hAnsi="Times New Roman" w:cs="Times New Roman"/>
          <w:i/>
        </w:rPr>
        <w:t>,</w:t>
      </w:r>
      <w:r w:rsidR="00B70719" w:rsidRPr="00431EAF">
        <w:rPr>
          <w:rFonts w:ascii="Times New Roman" w:hAnsi="Times New Roman" w:cs="Times New Roman"/>
        </w:rPr>
        <w:t xml:space="preserve"> number of cluster/plant (122.00), number of pods/cluster (19.62),</w:t>
      </w:r>
      <w:r w:rsidR="00615F12" w:rsidRPr="00431EAF">
        <w:rPr>
          <w:rFonts w:ascii="Times New Roman" w:hAnsi="Times New Roman" w:cs="Times New Roman"/>
        </w:rPr>
        <w:t xml:space="preserve"> length of pod</w:t>
      </w:r>
      <w:r w:rsidR="00AD1BB9" w:rsidRPr="00431EAF">
        <w:rPr>
          <w:rFonts w:ascii="Times New Roman" w:hAnsi="Times New Roman" w:cs="Times New Roman"/>
        </w:rPr>
        <w:t xml:space="preserve"> (2.01</w:t>
      </w:r>
      <w:r w:rsidR="00221989">
        <w:rPr>
          <w:rFonts w:ascii="Times New Roman" w:hAnsi="Times New Roman" w:cs="Times New Roman"/>
        </w:rPr>
        <w:t xml:space="preserve"> </w:t>
      </w:r>
      <w:r w:rsidR="00615F12" w:rsidRPr="00431EAF">
        <w:rPr>
          <w:rFonts w:ascii="Times New Roman" w:hAnsi="Times New Roman" w:cs="Times New Roman"/>
        </w:rPr>
        <w:t>cm</w:t>
      </w:r>
      <w:r w:rsidR="00AD1BB9" w:rsidRPr="00431EAF">
        <w:rPr>
          <w:rFonts w:ascii="Times New Roman" w:hAnsi="Times New Roman" w:cs="Times New Roman"/>
        </w:rPr>
        <w:t>), number of pods/plant (</w:t>
      </w:r>
      <w:r w:rsidR="00473BA4" w:rsidRPr="00431EAF">
        <w:rPr>
          <w:rFonts w:ascii="Times New Roman" w:hAnsi="Times New Roman" w:cs="Times New Roman"/>
          <w:color w:val="000000" w:themeColor="text1"/>
        </w:rPr>
        <w:t>2457.97)</w:t>
      </w:r>
      <w:r w:rsidR="00105EFC" w:rsidRPr="00431EAF">
        <w:rPr>
          <w:rFonts w:ascii="Times New Roman" w:hAnsi="Times New Roman" w:cs="Times New Roman"/>
          <w:color w:val="000000" w:themeColor="text1"/>
        </w:rPr>
        <w:t xml:space="preserve">, </w:t>
      </w:r>
      <w:r w:rsidR="00105EFC" w:rsidRPr="00431EAF">
        <w:rPr>
          <w:rFonts w:ascii="Times New Roman" w:hAnsi="Times New Roman" w:cs="Times New Roman"/>
        </w:rPr>
        <w:t>number of seed/pod (</w:t>
      </w:r>
      <w:r w:rsidR="00105EFC" w:rsidRPr="00431EAF">
        <w:rPr>
          <w:rFonts w:ascii="Times New Roman" w:hAnsi="Times New Roman" w:cs="Times New Roman"/>
          <w:color w:val="000000" w:themeColor="text1"/>
        </w:rPr>
        <w:t>6.95),</w:t>
      </w:r>
      <w:r w:rsidR="00641C43" w:rsidRPr="00431EAF">
        <w:rPr>
          <w:rFonts w:ascii="Times New Roman" w:hAnsi="Times New Roman" w:cs="Times New Roman"/>
          <w:color w:val="000000" w:themeColor="text1"/>
        </w:rPr>
        <w:t xml:space="preserve"> </w:t>
      </w:r>
      <w:r w:rsidR="00C00EF2" w:rsidRPr="00431EAF">
        <w:rPr>
          <w:rFonts w:ascii="Times New Roman" w:hAnsi="Times New Roman" w:cs="Times New Roman"/>
        </w:rPr>
        <w:t>biological yield</w:t>
      </w:r>
      <w:r w:rsidR="00A11BF5" w:rsidRPr="00431EAF">
        <w:rPr>
          <w:rFonts w:ascii="Times New Roman" w:hAnsi="Times New Roman" w:cs="Times New Roman"/>
        </w:rPr>
        <w:t xml:space="preserve"> (</w:t>
      </w:r>
      <w:r w:rsidR="00A11BF5" w:rsidRPr="00431EAF">
        <w:rPr>
          <w:rFonts w:ascii="Times New Roman" w:hAnsi="Times New Roman" w:cs="Times New Roman"/>
          <w:color w:val="000000" w:themeColor="text1"/>
        </w:rPr>
        <w:t>3085.85</w:t>
      </w:r>
      <w:r w:rsidR="00311543">
        <w:rPr>
          <w:rFonts w:ascii="Times New Roman" w:hAnsi="Times New Roman" w:cs="Times New Roman"/>
          <w:color w:val="000000" w:themeColor="text1"/>
        </w:rPr>
        <w:t xml:space="preserve"> </w:t>
      </w:r>
      <w:r w:rsidR="00C00EF2" w:rsidRPr="00431EAF">
        <w:rPr>
          <w:rFonts w:ascii="Times New Roman" w:hAnsi="Times New Roman" w:cs="Times New Roman"/>
        </w:rPr>
        <w:t>kg/ha</w:t>
      </w:r>
      <w:r w:rsidR="00A11BF5" w:rsidRPr="00431EAF">
        <w:rPr>
          <w:rFonts w:ascii="Times New Roman" w:hAnsi="Times New Roman" w:cs="Times New Roman"/>
          <w:color w:val="000000" w:themeColor="text1"/>
        </w:rPr>
        <w:t xml:space="preserve">), </w:t>
      </w:r>
      <w:r w:rsidR="00C75B28" w:rsidRPr="00431EAF">
        <w:rPr>
          <w:rFonts w:ascii="Times New Roman" w:hAnsi="Times New Roman" w:cs="Times New Roman"/>
        </w:rPr>
        <w:t>seed yield</w:t>
      </w:r>
      <w:r w:rsidR="00303E12" w:rsidRPr="00431EAF">
        <w:rPr>
          <w:rFonts w:ascii="Times New Roman" w:hAnsi="Times New Roman" w:cs="Times New Roman"/>
        </w:rPr>
        <w:t xml:space="preserve"> (</w:t>
      </w:r>
      <w:r w:rsidR="00303E12" w:rsidRPr="00431EAF">
        <w:rPr>
          <w:rFonts w:ascii="Times New Roman" w:hAnsi="Times New Roman" w:cs="Times New Roman"/>
          <w:color w:val="000000" w:themeColor="text1"/>
        </w:rPr>
        <w:t>730.57</w:t>
      </w:r>
      <w:r w:rsidR="00311543">
        <w:rPr>
          <w:rFonts w:ascii="Times New Roman" w:hAnsi="Times New Roman" w:cs="Times New Roman"/>
          <w:color w:val="000000" w:themeColor="text1"/>
        </w:rPr>
        <w:t xml:space="preserve"> </w:t>
      </w:r>
      <w:r w:rsidR="00C75B28" w:rsidRPr="00431EAF">
        <w:rPr>
          <w:rFonts w:ascii="Times New Roman" w:hAnsi="Times New Roman" w:cs="Times New Roman"/>
        </w:rPr>
        <w:t>kg/ha</w:t>
      </w:r>
      <w:r w:rsidR="00303E12" w:rsidRPr="00431EAF">
        <w:rPr>
          <w:rFonts w:ascii="Times New Roman" w:hAnsi="Times New Roman" w:cs="Times New Roman"/>
          <w:color w:val="000000" w:themeColor="text1"/>
        </w:rPr>
        <w:t xml:space="preserve">) and </w:t>
      </w:r>
      <w:r w:rsidR="00CB2B40" w:rsidRPr="00431EAF">
        <w:rPr>
          <w:rFonts w:ascii="Times New Roman" w:hAnsi="Times New Roman" w:cs="Times New Roman"/>
        </w:rPr>
        <w:t>harvest index</w:t>
      </w:r>
      <w:r w:rsidR="00303E12" w:rsidRPr="00431EAF">
        <w:rPr>
          <w:rFonts w:ascii="Times New Roman" w:hAnsi="Times New Roman" w:cs="Times New Roman"/>
        </w:rPr>
        <w:t xml:space="preserve"> (</w:t>
      </w:r>
      <w:r w:rsidR="00303E12" w:rsidRPr="00431EAF">
        <w:rPr>
          <w:rFonts w:ascii="Times New Roman" w:hAnsi="Times New Roman" w:cs="Times New Roman"/>
          <w:color w:val="000000" w:themeColor="text1"/>
        </w:rPr>
        <w:t>23.67</w:t>
      </w:r>
      <w:r w:rsidR="00311543">
        <w:rPr>
          <w:rFonts w:ascii="Times New Roman" w:hAnsi="Times New Roman" w:cs="Times New Roman"/>
          <w:color w:val="000000" w:themeColor="text1"/>
        </w:rPr>
        <w:t xml:space="preserve"> </w:t>
      </w:r>
      <w:r w:rsidR="00CB2B40" w:rsidRPr="00431EAF">
        <w:rPr>
          <w:rFonts w:ascii="Times New Roman" w:hAnsi="Times New Roman" w:cs="Times New Roman"/>
        </w:rPr>
        <w:t>%</w:t>
      </w:r>
      <w:r w:rsidR="002A1EDA" w:rsidRPr="00431EAF">
        <w:rPr>
          <w:rFonts w:ascii="Times New Roman" w:hAnsi="Times New Roman" w:cs="Times New Roman"/>
          <w:color w:val="000000" w:themeColor="text1"/>
        </w:rPr>
        <w:t>) was recorded under</w:t>
      </w:r>
      <w:r w:rsidR="00303E12" w:rsidRPr="00431EAF">
        <w:rPr>
          <w:rFonts w:ascii="Times New Roman" w:hAnsi="Times New Roman" w:cs="Times New Roman"/>
          <w:color w:val="000000" w:themeColor="text1"/>
        </w:rPr>
        <w:t xml:space="preserve"> treatment T</w:t>
      </w:r>
      <w:r w:rsidR="00303E12" w:rsidRPr="00431EAF">
        <w:rPr>
          <w:rFonts w:ascii="Times New Roman" w:hAnsi="Times New Roman" w:cs="Times New Roman"/>
          <w:color w:val="000000" w:themeColor="text1"/>
          <w:vertAlign w:val="subscript"/>
        </w:rPr>
        <w:t xml:space="preserve">1 </w:t>
      </w:r>
      <w:r w:rsidR="00303E12" w:rsidRPr="00431EAF">
        <w:rPr>
          <w:rFonts w:ascii="Times New Roman" w:hAnsi="Times New Roman" w:cs="Times New Roman"/>
          <w:color w:val="000000" w:themeColor="text1"/>
        </w:rPr>
        <w:t xml:space="preserve">{100 % RDN (Inorganic) + </w:t>
      </w:r>
      <w:r w:rsidR="00303E12" w:rsidRPr="00431EAF">
        <w:rPr>
          <w:rFonts w:ascii="Times New Roman" w:hAnsi="Times New Roman" w:cs="Times New Roman"/>
          <w:i/>
          <w:iCs/>
          <w:color w:val="000000" w:themeColor="text1"/>
        </w:rPr>
        <w:t>Rhizobium</w:t>
      </w:r>
      <w:r w:rsidR="00D610D2" w:rsidRPr="00431EAF">
        <w:rPr>
          <w:rFonts w:ascii="Times New Roman" w:hAnsi="Times New Roman" w:cs="Times New Roman"/>
          <w:color w:val="000000" w:themeColor="text1"/>
        </w:rPr>
        <w:t>}</w:t>
      </w:r>
      <w:r w:rsidR="00303E12" w:rsidRPr="00431EAF">
        <w:rPr>
          <w:rFonts w:ascii="Times New Roman" w:hAnsi="Times New Roman" w:cs="Times New Roman"/>
          <w:color w:val="000000" w:themeColor="text1"/>
        </w:rPr>
        <w:t xml:space="preserve"> followed by the treatment T</w:t>
      </w:r>
      <w:r w:rsidR="00303E12" w:rsidRPr="00431EAF">
        <w:rPr>
          <w:rFonts w:ascii="Times New Roman" w:hAnsi="Times New Roman" w:cs="Times New Roman"/>
          <w:color w:val="000000" w:themeColor="text1"/>
          <w:vertAlign w:val="subscript"/>
        </w:rPr>
        <w:t>9</w:t>
      </w:r>
      <w:r w:rsidR="00D75710">
        <w:rPr>
          <w:rFonts w:ascii="Times New Roman" w:hAnsi="Times New Roman" w:cs="Times New Roman"/>
          <w:color w:val="000000" w:themeColor="text1"/>
          <w:vertAlign w:val="subscript"/>
        </w:rPr>
        <w:t xml:space="preserve"> </w:t>
      </w:r>
      <w:r w:rsidR="00303E12" w:rsidRPr="00431EAF">
        <w:rPr>
          <w:rFonts w:ascii="Times New Roman" w:hAnsi="Times New Roman" w:cs="Times New Roman"/>
          <w:color w:val="000000" w:themeColor="text1"/>
        </w:rPr>
        <w:t xml:space="preserve">{75 % RDN (Inorganic) + 25 % RDN through VC + </w:t>
      </w:r>
      <w:r w:rsidR="00303E12" w:rsidRPr="00431EAF">
        <w:rPr>
          <w:rFonts w:ascii="Times New Roman" w:hAnsi="Times New Roman" w:cs="Times New Roman"/>
          <w:i/>
          <w:iCs/>
          <w:color w:val="000000" w:themeColor="text1"/>
        </w:rPr>
        <w:t>Rhizobium</w:t>
      </w:r>
      <w:r w:rsidR="00D610D2" w:rsidRPr="00431EAF">
        <w:rPr>
          <w:rFonts w:ascii="Times New Roman" w:hAnsi="Times New Roman" w:cs="Times New Roman"/>
          <w:color w:val="000000" w:themeColor="text1"/>
        </w:rPr>
        <w:t>}</w:t>
      </w:r>
      <w:r w:rsidR="0082376C" w:rsidRPr="00431EAF">
        <w:rPr>
          <w:rFonts w:ascii="Times New Roman" w:hAnsi="Times New Roman" w:cs="Times New Roman"/>
          <w:color w:val="000000" w:themeColor="text1"/>
        </w:rPr>
        <w:t xml:space="preserve"> </w:t>
      </w:r>
      <w:r w:rsidR="00303E12" w:rsidRPr="00431EAF">
        <w:rPr>
          <w:rFonts w:ascii="Times New Roman" w:hAnsi="Times New Roman" w:cs="Times New Roman"/>
          <w:color w:val="000000" w:themeColor="text1"/>
        </w:rPr>
        <w:t>at par with treatment T</w:t>
      </w:r>
      <w:r w:rsidR="00303E12" w:rsidRPr="00431EAF">
        <w:rPr>
          <w:rFonts w:ascii="Times New Roman" w:hAnsi="Times New Roman" w:cs="Times New Roman"/>
          <w:color w:val="000000" w:themeColor="text1"/>
          <w:vertAlign w:val="subscript"/>
        </w:rPr>
        <w:t>7</w:t>
      </w:r>
      <w:r w:rsidR="00D75710">
        <w:rPr>
          <w:rFonts w:ascii="Times New Roman" w:hAnsi="Times New Roman" w:cs="Times New Roman"/>
          <w:color w:val="000000" w:themeColor="text1"/>
          <w:vertAlign w:val="subscript"/>
        </w:rPr>
        <w:t xml:space="preserve"> </w:t>
      </w:r>
      <w:r w:rsidR="00303E12" w:rsidRPr="00431EAF">
        <w:rPr>
          <w:rFonts w:ascii="Times New Roman" w:hAnsi="Times New Roman" w:cs="Times New Roman"/>
          <w:color w:val="000000" w:themeColor="text1"/>
        </w:rPr>
        <w:t xml:space="preserve">{75 % RDN (Inorganic) + 25 % RDN through FYM + </w:t>
      </w:r>
      <w:r w:rsidR="00303E12" w:rsidRPr="00431EAF">
        <w:rPr>
          <w:rFonts w:ascii="Times New Roman" w:hAnsi="Times New Roman" w:cs="Times New Roman"/>
          <w:i/>
          <w:iCs/>
          <w:color w:val="000000" w:themeColor="text1"/>
        </w:rPr>
        <w:t>Rhizobium</w:t>
      </w:r>
      <w:r w:rsidR="00303E12" w:rsidRPr="00431EAF">
        <w:rPr>
          <w:rFonts w:ascii="Times New Roman" w:hAnsi="Times New Roman" w:cs="Times New Roman"/>
          <w:color w:val="000000" w:themeColor="text1"/>
        </w:rPr>
        <w:t>},</w:t>
      </w:r>
      <w:r w:rsidR="00641C43" w:rsidRPr="00431EAF">
        <w:rPr>
          <w:rFonts w:ascii="Times New Roman" w:hAnsi="Times New Roman" w:cs="Times New Roman"/>
          <w:color w:val="000000" w:themeColor="text1"/>
        </w:rPr>
        <w:t xml:space="preserve"> </w:t>
      </w:r>
      <w:r w:rsidR="00303E12" w:rsidRPr="00431EAF">
        <w:rPr>
          <w:rFonts w:ascii="Times New Roman" w:hAnsi="Times New Roman" w:cs="Times New Roman"/>
          <w:color w:val="000000" w:themeColor="text1"/>
        </w:rPr>
        <w:t>treatment</w:t>
      </w:r>
      <w:r w:rsidR="00303E12" w:rsidRPr="00431EAF">
        <w:rPr>
          <w:rFonts w:ascii="Times New Roman" w:hAnsi="Times New Roman" w:cs="Times New Roman"/>
          <w:i/>
          <w:iCs/>
          <w:color w:val="000000" w:themeColor="text1"/>
        </w:rPr>
        <w:t xml:space="preserve"> T</w:t>
      </w:r>
      <w:r w:rsidR="00303E12" w:rsidRPr="00431EAF">
        <w:rPr>
          <w:rFonts w:ascii="Times New Roman" w:hAnsi="Times New Roman" w:cs="Times New Roman"/>
          <w:i/>
          <w:iCs/>
          <w:color w:val="000000" w:themeColor="text1"/>
          <w:vertAlign w:val="subscript"/>
        </w:rPr>
        <w:t xml:space="preserve">10 </w:t>
      </w:r>
      <w:r w:rsidR="00303E12" w:rsidRPr="00431EAF">
        <w:rPr>
          <w:rFonts w:ascii="Times New Roman" w:hAnsi="Times New Roman" w:cs="Times New Roman"/>
          <w:color w:val="000000" w:themeColor="text1"/>
        </w:rPr>
        <w:t xml:space="preserve">{50% RDN (Inorganic) + 50 % RDN through Vermicompost + </w:t>
      </w:r>
      <w:r w:rsidR="00303E12" w:rsidRPr="00431EAF">
        <w:rPr>
          <w:rFonts w:ascii="Times New Roman" w:hAnsi="Times New Roman" w:cs="Times New Roman"/>
          <w:i/>
          <w:color w:val="000000" w:themeColor="text1"/>
        </w:rPr>
        <w:t>Rhizobium</w:t>
      </w:r>
      <w:r w:rsidR="00303E12" w:rsidRPr="00431EAF">
        <w:rPr>
          <w:rFonts w:ascii="Times New Roman" w:hAnsi="Times New Roman" w:cs="Times New Roman"/>
          <w:color w:val="000000" w:themeColor="text1"/>
        </w:rPr>
        <w:t>} and treatment T</w:t>
      </w:r>
      <w:r w:rsidR="00303E12" w:rsidRPr="00431EAF">
        <w:rPr>
          <w:rFonts w:ascii="Times New Roman" w:hAnsi="Times New Roman" w:cs="Times New Roman"/>
          <w:color w:val="000000" w:themeColor="text1"/>
          <w:vertAlign w:val="subscript"/>
        </w:rPr>
        <w:t>13</w:t>
      </w:r>
      <w:r w:rsidR="00D75710">
        <w:rPr>
          <w:rFonts w:ascii="Times New Roman" w:hAnsi="Times New Roman" w:cs="Times New Roman"/>
          <w:color w:val="000000" w:themeColor="text1"/>
          <w:vertAlign w:val="subscript"/>
        </w:rPr>
        <w:t xml:space="preserve"> </w:t>
      </w:r>
      <w:r w:rsidR="00303E12" w:rsidRPr="00431EAF">
        <w:rPr>
          <w:rFonts w:ascii="Times New Roman" w:hAnsi="Times New Roman" w:cs="Times New Roman"/>
          <w:color w:val="000000" w:themeColor="text1"/>
        </w:rPr>
        <w:t xml:space="preserve">{75 % RDN through Vermicompost + 25 % RDN through FYM + </w:t>
      </w:r>
      <w:r w:rsidR="00303E12" w:rsidRPr="00431EAF">
        <w:rPr>
          <w:rFonts w:ascii="Times New Roman" w:hAnsi="Times New Roman" w:cs="Times New Roman"/>
          <w:i/>
          <w:color w:val="000000" w:themeColor="text1"/>
        </w:rPr>
        <w:t>Rhizobium</w:t>
      </w:r>
      <w:r w:rsidR="00303E12" w:rsidRPr="00431EAF">
        <w:rPr>
          <w:rFonts w:ascii="Times New Roman" w:hAnsi="Times New Roman" w:cs="Times New Roman"/>
          <w:color w:val="000000" w:themeColor="text1"/>
        </w:rPr>
        <w:t>}.</w:t>
      </w:r>
    </w:p>
    <w:p w14:paraId="0F77DA50" w14:textId="13DEA94B" w:rsidR="002B011F" w:rsidRPr="00431EAF" w:rsidRDefault="0074527F" w:rsidP="0032187D">
      <w:pPr>
        <w:spacing w:after="0" w:line="360" w:lineRule="auto"/>
        <w:ind w:firstLine="720"/>
        <w:jc w:val="both"/>
        <w:rPr>
          <w:rFonts w:ascii="Times New Roman" w:hAnsi="Times New Roman" w:cs="Times New Roman"/>
          <w:color w:val="000000" w:themeColor="text1"/>
        </w:rPr>
      </w:pPr>
      <w:r w:rsidRPr="002D24C5">
        <w:rPr>
          <w:rFonts w:ascii="Times New Roman" w:hAnsi="Times New Roman" w:cs="Times New Roman"/>
          <w:highlight w:val="yellow"/>
        </w:rPr>
        <w:t>T</w:t>
      </w:r>
      <w:r w:rsidR="002B011F" w:rsidRPr="002D24C5">
        <w:rPr>
          <w:rFonts w:ascii="Times New Roman" w:hAnsi="Times New Roman" w:cs="Times New Roman"/>
          <w:highlight w:val="yellow"/>
        </w:rPr>
        <w:t>he yield increase due to cumulative effe</w:t>
      </w:r>
      <w:r w:rsidRPr="002D24C5">
        <w:rPr>
          <w:rFonts w:ascii="Times New Roman" w:hAnsi="Times New Roman" w:cs="Times New Roman"/>
          <w:highlight w:val="yellow"/>
        </w:rPr>
        <w:t xml:space="preserve">ct of more seeds </w:t>
      </w:r>
      <w:r w:rsidRPr="00431EAF">
        <w:rPr>
          <w:rFonts w:ascii="Times New Roman" w:hAnsi="Times New Roman" w:cs="Times New Roman"/>
        </w:rPr>
        <w:t>per pod</w:t>
      </w:r>
      <w:r w:rsidR="002B011F" w:rsidRPr="00431EAF">
        <w:rPr>
          <w:rFonts w:ascii="Times New Roman" w:hAnsi="Times New Roman" w:cs="Times New Roman"/>
        </w:rPr>
        <w:t xml:space="preserve"> and maximum weight of seed through increased nutrient uptake by plant might have stimulated the rate of various physiological processes like growth and assimilation by the balanced application of organic and inorganic nutr</w:t>
      </w:r>
      <w:r w:rsidR="004B6BFD" w:rsidRPr="00431EAF">
        <w:rPr>
          <w:rFonts w:ascii="Times New Roman" w:hAnsi="Times New Roman" w:cs="Times New Roman"/>
        </w:rPr>
        <w:t>ients along with bio-fertilizer</w:t>
      </w:r>
      <w:r w:rsidR="002B011F" w:rsidRPr="00431EAF">
        <w:rPr>
          <w:rFonts w:ascii="Times New Roman" w:hAnsi="Times New Roman" w:cs="Times New Roman"/>
        </w:rPr>
        <w:t xml:space="preserve"> (</w:t>
      </w:r>
      <w:r w:rsidR="002B011F" w:rsidRPr="00431EAF">
        <w:rPr>
          <w:rFonts w:ascii="Times New Roman" w:hAnsi="Times New Roman" w:cs="Times New Roman"/>
          <w:i/>
        </w:rPr>
        <w:t>Rhizo</w:t>
      </w:r>
      <w:r w:rsidR="004B6BFD" w:rsidRPr="00431EAF">
        <w:rPr>
          <w:rFonts w:ascii="Times New Roman" w:hAnsi="Times New Roman" w:cs="Times New Roman"/>
          <w:i/>
        </w:rPr>
        <w:t>bium</w:t>
      </w:r>
      <w:r w:rsidR="004B6BFD" w:rsidRPr="00431EAF">
        <w:rPr>
          <w:rFonts w:ascii="Times New Roman" w:hAnsi="Times New Roman" w:cs="Times New Roman"/>
        </w:rPr>
        <w:t>)</w:t>
      </w:r>
      <w:r w:rsidR="002B011F" w:rsidRPr="00431EAF">
        <w:rPr>
          <w:rFonts w:ascii="Times New Roman" w:hAnsi="Times New Roman" w:cs="Times New Roman"/>
        </w:rPr>
        <w:t xml:space="preserve">. Similar results were reported by Karma Chewang Bhutia </w:t>
      </w:r>
      <w:r w:rsidR="002B011F" w:rsidRPr="00431EAF">
        <w:rPr>
          <w:rFonts w:ascii="Times New Roman" w:hAnsi="Times New Roman" w:cs="Times New Roman"/>
          <w:i/>
        </w:rPr>
        <w:t>et al</w:t>
      </w:r>
      <w:r w:rsidR="002C2187" w:rsidRPr="00431EAF">
        <w:rPr>
          <w:rFonts w:ascii="Times New Roman" w:hAnsi="Times New Roman" w:cs="Times New Roman"/>
        </w:rPr>
        <w:t>. (2017)</w:t>
      </w:r>
      <w:r w:rsidR="002B011F" w:rsidRPr="00431EAF">
        <w:rPr>
          <w:rFonts w:ascii="Times New Roman" w:hAnsi="Times New Roman" w:cs="Times New Roman"/>
        </w:rPr>
        <w:t xml:space="preserve"> in fenugreek.</w:t>
      </w:r>
    </w:p>
    <w:p w14:paraId="03FEF32D" w14:textId="4B51FDD6" w:rsidR="00360FD7" w:rsidRPr="00431EAF" w:rsidRDefault="00EB544C" w:rsidP="0032187D">
      <w:pPr>
        <w:spacing w:after="0" w:line="360" w:lineRule="auto"/>
        <w:ind w:firstLine="720"/>
        <w:jc w:val="both"/>
        <w:rPr>
          <w:rFonts w:ascii="Times New Roman" w:eastAsia="TimesNewRomanPSMT" w:hAnsi="Times New Roman" w:cs="Times New Roman"/>
          <w:color w:val="000000" w:themeColor="text1"/>
        </w:rPr>
      </w:pPr>
      <w:r>
        <w:rPr>
          <w:rFonts w:ascii="Times New Roman" w:hAnsi="Times New Roman" w:cs="Times New Roman"/>
          <w:color w:val="000000" w:themeColor="text1"/>
        </w:rPr>
        <w:t>“</w:t>
      </w:r>
      <w:bookmarkStart w:id="0" w:name="_GoBack"/>
      <w:bookmarkEnd w:id="0"/>
      <w:r w:rsidR="00360FD7" w:rsidRPr="00431EAF">
        <w:rPr>
          <w:rFonts w:ascii="Times New Roman" w:hAnsi="Times New Roman" w:cs="Times New Roman"/>
          <w:color w:val="000000" w:themeColor="text1"/>
        </w:rPr>
        <w:t xml:space="preserve">The </w:t>
      </w:r>
      <w:r w:rsidR="00360FD7" w:rsidRPr="00431EAF">
        <w:rPr>
          <w:rFonts w:ascii="Times New Roman" w:eastAsia="TimesNewRomanPSMT" w:hAnsi="Times New Roman" w:cs="Times New Roman"/>
          <w:color w:val="000000" w:themeColor="text1"/>
        </w:rPr>
        <w:t>quick and contin</w:t>
      </w:r>
      <w:r w:rsidR="004D1B30">
        <w:rPr>
          <w:rFonts w:ascii="Times New Roman" w:eastAsia="TimesNewRomanPSMT" w:hAnsi="Times New Roman" w:cs="Times New Roman"/>
          <w:color w:val="000000" w:themeColor="text1"/>
        </w:rPr>
        <w:t>u</w:t>
      </w:r>
      <w:r w:rsidR="00360FD7" w:rsidRPr="00431EAF">
        <w:rPr>
          <w:rFonts w:ascii="Times New Roman" w:eastAsia="TimesNewRomanPSMT" w:hAnsi="Times New Roman" w:cs="Times New Roman"/>
          <w:color w:val="000000" w:themeColor="text1"/>
        </w:rPr>
        <w:t xml:space="preserve">ous availability of </w:t>
      </w:r>
      <w:r w:rsidR="004D1B30" w:rsidRPr="002D24C5">
        <w:rPr>
          <w:rFonts w:ascii="Times New Roman" w:eastAsia="TimesNewRomanPSMT" w:hAnsi="Times New Roman" w:cs="Times New Roman"/>
          <w:color w:val="000000" w:themeColor="text1"/>
          <w:highlight w:val="yellow"/>
        </w:rPr>
        <w:t xml:space="preserve">the </w:t>
      </w:r>
      <w:r w:rsidR="00360FD7" w:rsidRPr="002D24C5">
        <w:rPr>
          <w:rFonts w:ascii="Times New Roman" w:eastAsia="TimesNewRomanPSMT" w:hAnsi="Times New Roman" w:cs="Times New Roman"/>
          <w:color w:val="000000" w:themeColor="text1"/>
          <w:highlight w:val="yellow"/>
        </w:rPr>
        <w:t>appreciable am</w:t>
      </w:r>
      <w:r w:rsidR="00360FD7" w:rsidRPr="00431EAF">
        <w:rPr>
          <w:rFonts w:ascii="Times New Roman" w:eastAsia="TimesNewRomanPSMT" w:hAnsi="Times New Roman" w:cs="Times New Roman"/>
          <w:color w:val="000000" w:themeColor="text1"/>
        </w:rPr>
        <w:t xml:space="preserve">ount of essential plant nutrients from inorganic source, fixation of nitrogen by </w:t>
      </w:r>
      <w:r w:rsidR="00360FD7" w:rsidRPr="00431EAF">
        <w:rPr>
          <w:rFonts w:ascii="Times New Roman" w:hAnsi="Times New Roman" w:cs="Times New Roman"/>
          <w:i/>
          <w:color w:val="000000" w:themeColor="text1"/>
        </w:rPr>
        <w:t>Rhizobium</w:t>
      </w:r>
      <w:r w:rsidR="00360FD7" w:rsidRPr="00431EAF">
        <w:rPr>
          <w:rFonts w:ascii="Times New Roman" w:eastAsia="TimesNewRomanPSMT" w:hAnsi="Times New Roman" w:cs="Times New Roman"/>
          <w:color w:val="000000" w:themeColor="text1"/>
        </w:rPr>
        <w:t>,</w:t>
      </w:r>
      <w:r w:rsidR="009843D9" w:rsidRPr="00431EAF">
        <w:rPr>
          <w:rFonts w:ascii="Times New Roman" w:eastAsia="TimesNewRomanPSMT" w:hAnsi="Times New Roman" w:cs="Times New Roman"/>
          <w:color w:val="000000" w:themeColor="text1"/>
        </w:rPr>
        <w:t xml:space="preserve"> </w:t>
      </w:r>
      <w:r w:rsidR="00360FD7" w:rsidRPr="00431EAF">
        <w:rPr>
          <w:rFonts w:ascii="Times New Roman" w:eastAsia="TimesNewRomanPSMT" w:hAnsi="Times New Roman" w:cs="Times New Roman"/>
          <w:color w:val="000000" w:themeColor="text1"/>
        </w:rPr>
        <w:t xml:space="preserve">balanced C/N ratio, synthesis of auxin, growth substances </w:t>
      </w:r>
      <w:r w:rsidR="0094156B" w:rsidRPr="00431EAF">
        <w:rPr>
          <w:rFonts w:ascii="Times New Roman" w:eastAsia="TimesNewRomanPSMT" w:hAnsi="Times New Roman" w:cs="Times New Roman"/>
          <w:color w:val="000000" w:themeColor="text1"/>
        </w:rPr>
        <w:t xml:space="preserve">and perhaps helped to increase </w:t>
      </w:r>
      <w:r w:rsidR="00E14684" w:rsidRPr="00431EAF">
        <w:rPr>
          <w:rFonts w:ascii="Times New Roman" w:eastAsia="TimesNewRomanPSMT" w:hAnsi="Times New Roman" w:cs="Times New Roman"/>
          <w:color w:val="000000" w:themeColor="text1"/>
        </w:rPr>
        <w:t>the seed yield of coriander</w:t>
      </w:r>
      <w:r>
        <w:rPr>
          <w:rFonts w:ascii="Times New Roman" w:eastAsia="TimesNewRomanPSMT" w:hAnsi="Times New Roman" w:cs="Times New Roman"/>
          <w:color w:val="000000" w:themeColor="text1"/>
        </w:rPr>
        <w:t>”</w:t>
      </w:r>
      <w:r w:rsidR="00360FD7" w:rsidRPr="00431EAF">
        <w:rPr>
          <w:rFonts w:ascii="Times New Roman" w:eastAsia="TimesNewRomanPSMT" w:hAnsi="Times New Roman" w:cs="Times New Roman"/>
          <w:color w:val="000000" w:themeColor="text1"/>
        </w:rPr>
        <w:t xml:space="preserve"> (Peerzada, 2016).</w:t>
      </w:r>
    </w:p>
    <w:p w14:paraId="66C3BD18" w14:textId="30797B25" w:rsidR="00D91EBA" w:rsidRPr="00431EAF" w:rsidRDefault="00360FD7" w:rsidP="003C7DD1">
      <w:pPr>
        <w:spacing w:after="0" w:line="360" w:lineRule="auto"/>
        <w:ind w:firstLine="720"/>
        <w:jc w:val="both"/>
        <w:rPr>
          <w:rFonts w:ascii="Times New Roman" w:hAnsi="Times New Roman" w:cs="Times New Roman"/>
          <w:bCs/>
          <w:color w:val="000000" w:themeColor="text1"/>
        </w:rPr>
      </w:pPr>
      <w:r w:rsidRPr="00431EAF">
        <w:rPr>
          <w:rFonts w:ascii="Times New Roman" w:hAnsi="Times New Roman" w:cs="Times New Roman"/>
          <w:color w:val="000000" w:themeColor="text1"/>
        </w:rPr>
        <w:t xml:space="preserve">The beneficial effect on yield attributes might be also due to </w:t>
      </w:r>
      <w:r w:rsidR="004D1B30">
        <w:rPr>
          <w:rFonts w:ascii="Times New Roman" w:hAnsi="Times New Roman" w:cs="Times New Roman"/>
          <w:color w:val="000000" w:themeColor="text1"/>
        </w:rPr>
        <w:t xml:space="preserve">the </w:t>
      </w:r>
      <w:r w:rsidRPr="00431EAF">
        <w:rPr>
          <w:rFonts w:ascii="Times New Roman" w:hAnsi="Times New Roman" w:cs="Times New Roman"/>
          <w:color w:val="000000" w:themeColor="text1"/>
        </w:rPr>
        <w:t xml:space="preserve">increased supply of all the essential nutrients which might have resulted in higher manufacture of food and its subsequent partitioning to sink. Furthermore, the addition of biofertilizers recorded higher seed yield components, which could be owing to the activity of beneficial microorganisms like </w:t>
      </w:r>
      <w:r w:rsidRPr="00431EAF">
        <w:rPr>
          <w:rFonts w:ascii="Times New Roman" w:hAnsi="Times New Roman" w:cs="Times New Roman"/>
          <w:i/>
          <w:iCs/>
          <w:color w:val="000000" w:themeColor="text1"/>
        </w:rPr>
        <w:t>Rhizobium</w:t>
      </w:r>
      <w:r w:rsidRPr="00431EAF">
        <w:rPr>
          <w:rFonts w:ascii="Times New Roman" w:hAnsi="Times New Roman" w:cs="Times New Roman"/>
          <w:color w:val="000000" w:themeColor="text1"/>
        </w:rPr>
        <w:t xml:space="preserve">, which mediated biological </w:t>
      </w:r>
      <w:r w:rsidRPr="002D24C5">
        <w:rPr>
          <w:rFonts w:ascii="Times New Roman" w:hAnsi="Times New Roman" w:cs="Times New Roman"/>
          <w:color w:val="000000" w:themeColor="text1"/>
          <w:highlight w:val="yellow"/>
        </w:rPr>
        <w:t xml:space="preserve">process like N- fixation. The findings </w:t>
      </w:r>
      <w:r w:rsidRPr="00431EAF">
        <w:rPr>
          <w:rFonts w:ascii="Times New Roman" w:hAnsi="Times New Roman" w:cs="Times New Roman"/>
          <w:color w:val="000000" w:themeColor="text1"/>
        </w:rPr>
        <w:t>of present investigation are supported by those of Khoja and Gupta (20</w:t>
      </w:r>
      <w:r w:rsidR="005C4994" w:rsidRPr="00431EAF">
        <w:rPr>
          <w:rFonts w:ascii="Times New Roman" w:hAnsi="Times New Roman" w:cs="Times New Roman"/>
          <w:color w:val="000000" w:themeColor="text1"/>
        </w:rPr>
        <w:t>1</w:t>
      </w:r>
      <w:r w:rsidRPr="00431EAF">
        <w:rPr>
          <w:rFonts w:ascii="Times New Roman" w:hAnsi="Times New Roman" w:cs="Times New Roman"/>
          <w:color w:val="000000" w:themeColor="text1"/>
        </w:rPr>
        <w:t xml:space="preserve">4), Rahimi </w:t>
      </w:r>
      <w:r w:rsidRPr="00431EAF">
        <w:rPr>
          <w:rFonts w:ascii="Times New Roman" w:hAnsi="Times New Roman" w:cs="Times New Roman"/>
          <w:i/>
          <w:iCs/>
          <w:color w:val="000000" w:themeColor="text1"/>
        </w:rPr>
        <w:t>et al.</w:t>
      </w:r>
      <w:r w:rsidRPr="00431EAF">
        <w:rPr>
          <w:rFonts w:ascii="Times New Roman" w:hAnsi="Times New Roman" w:cs="Times New Roman"/>
          <w:color w:val="000000" w:themeColor="text1"/>
        </w:rPr>
        <w:t xml:space="preserve"> (2009), Singh (2013), </w:t>
      </w:r>
      <w:proofErr w:type="spellStart"/>
      <w:r w:rsidRPr="00431EAF">
        <w:rPr>
          <w:rFonts w:ascii="Times New Roman" w:hAnsi="Times New Roman" w:cs="Times New Roman"/>
          <w:bCs/>
          <w:color w:val="000000" w:themeColor="text1"/>
        </w:rPr>
        <w:t>Jhariya</w:t>
      </w:r>
      <w:proofErr w:type="spellEnd"/>
      <w:r w:rsidRPr="00431EAF">
        <w:rPr>
          <w:rFonts w:ascii="Times New Roman" w:hAnsi="Times New Roman" w:cs="Times New Roman"/>
          <w:bCs/>
          <w:color w:val="000000" w:themeColor="text1"/>
        </w:rPr>
        <w:t xml:space="preserve"> and Jain (2016) in coriander.</w:t>
      </w:r>
    </w:p>
    <w:p w14:paraId="7E3A20F3" w14:textId="0631433A" w:rsidR="00A24A48" w:rsidRPr="00431EAF" w:rsidRDefault="004A5CBD" w:rsidP="003C7DD1">
      <w:pPr>
        <w:spacing w:after="0" w:line="360" w:lineRule="auto"/>
        <w:ind w:firstLine="720"/>
        <w:jc w:val="both"/>
        <w:rPr>
          <w:rFonts w:ascii="Times New Roman" w:hAnsi="Times New Roman" w:cs="Times New Roman"/>
        </w:rPr>
      </w:pPr>
      <w:r w:rsidRPr="00431EAF">
        <w:rPr>
          <w:rFonts w:ascii="Times New Roman" w:hAnsi="Times New Roman" w:cs="Times New Roman"/>
        </w:rPr>
        <w:t>Higher seed yield</w:t>
      </w:r>
      <w:r w:rsidR="00A24A48" w:rsidRPr="00431EAF">
        <w:rPr>
          <w:rFonts w:ascii="Times New Roman" w:hAnsi="Times New Roman" w:cs="Times New Roman"/>
        </w:rPr>
        <w:t xml:space="preserve"> may be due to </w:t>
      </w:r>
      <w:r w:rsidR="00A24A48" w:rsidRPr="00431EAF">
        <w:rPr>
          <w:rFonts w:ascii="Times New Roman" w:hAnsi="Times New Roman" w:cs="Times New Roman"/>
          <w:i/>
        </w:rPr>
        <w:t>Rhizobium</w:t>
      </w:r>
      <w:r w:rsidR="00970298" w:rsidRPr="00431EAF">
        <w:rPr>
          <w:rFonts w:ascii="Times New Roman" w:hAnsi="Times New Roman" w:cs="Times New Roman"/>
        </w:rPr>
        <w:t xml:space="preserve"> and inorganic nitrogen source</w:t>
      </w:r>
      <w:r w:rsidR="004D1B30">
        <w:rPr>
          <w:rFonts w:ascii="Times New Roman" w:hAnsi="Times New Roman" w:cs="Times New Roman"/>
        </w:rPr>
        <w:t>s</w:t>
      </w:r>
      <w:r w:rsidR="00A24A48" w:rsidRPr="00431EAF">
        <w:rPr>
          <w:rFonts w:ascii="Times New Roman" w:hAnsi="Times New Roman" w:cs="Times New Roman"/>
        </w:rPr>
        <w:t>, which have enhanced the av</w:t>
      </w:r>
      <w:r w:rsidRPr="00431EAF">
        <w:rPr>
          <w:rFonts w:ascii="Times New Roman" w:hAnsi="Times New Roman" w:cs="Times New Roman"/>
        </w:rPr>
        <w:t>ailability of N</w:t>
      </w:r>
      <w:r w:rsidR="00A24A48" w:rsidRPr="00431EAF">
        <w:rPr>
          <w:rFonts w:ascii="Times New Roman" w:hAnsi="Times New Roman" w:cs="Times New Roman"/>
        </w:rPr>
        <w:t xml:space="preserve"> in soil as major plant nutrient</w:t>
      </w:r>
      <w:r w:rsidR="000C5902" w:rsidRPr="00431EAF">
        <w:rPr>
          <w:rFonts w:ascii="Times New Roman" w:hAnsi="Times New Roman" w:cs="Times New Roman"/>
        </w:rPr>
        <w:t>s as well as inoculation of N2 fixer</w:t>
      </w:r>
      <w:r w:rsidR="00A24A48" w:rsidRPr="00431EAF">
        <w:rPr>
          <w:rFonts w:ascii="Times New Roman" w:hAnsi="Times New Roman" w:cs="Times New Roman"/>
        </w:rPr>
        <w:t xml:space="preserve"> benefit plants than any group of organisms alone and may have additional benefits. These results are in close conformity with </w:t>
      </w:r>
      <w:r w:rsidR="004D1B30">
        <w:rPr>
          <w:rFonts w:ascii="Times New Roman" w:hAnsi="Times New Roman" w:cs="Times New Roman"/>
        </w:rPr>
        <w:t xml:space="preserve">the </w:t>
      </w:r>
      <w:r w:rsidR="00A24A48" w:rsidRPr="00431EAF">
        <w:rPr>
          <w:rFonts w:ascii="Times New Roman" w:hAnsi="Times New Roman" w:cs="Times New Roman"/>
        </w:rPr>
        <w:t xml:space="preserve">findings of Mehta </w:t>
      </w:r>
      <w:r w:rsidR="00A24A48" w:rsidRPr="00431EAF">
        <w:rPr>
          <w:rFonts w:ascii="Times New Roman" w:hAnsi="Times New Roman" w:cs="Times New Roman"/>
          <w:i/>
        </w:rPr>
        <w:t>et al</w:t>
      </w:r>
      <w:r w:rsidR="00A24A48" w:rsidRPr="00431EAF">
        <w:rPr>
          <w:rFonts w:ascii="Times New Roman" w:hAnsi="Times New Roman" w:cs="Times New Roman"/>
        </w:rPr>
        <w:t>. (2</w:t>
      </w:r>
      <w:r w:rsidR="00C66E33" w:rsidRPr="00431EAF">
        <w:rPr>
          <w:rFonts w:ascii="Times New Roman" w:hAnsi="Times New Roman" w:cs="Times New Roman"/>
        </w:rPr>
        <w:t>012)</w:t>
      </w:r>
      <w:r w:rsidR="00A24A48" w:rsidRPr="00431EAF">
        <w:rPr>
          <w:rFonts w:ascii="Times New Roman" w:hAnsi="Times New Roman" w:cs="Times New Roman"/>
        </w:rPr>
        <w:t xml:space="preserve"> and </w:t>
      </w:r>
      <w:proofErr w:type="spellStart"/>
      <w:r w:rsidR="00A24A48" w:rsidRPr="00431EAF">
        <w:rPr>
          <w:rFonts w:ascii="Times New Roman" w:hAnsi="Times New Roman" w:cs="Times New Roman"/>
        </w:rPr>
        <w:t>Godara</w:t>
      </w:r>
      <w:proofErr w:type="spellEnd"/>
      <w:r w:rsidR="00A24A48" w:rsidRPr="00431EAF">
        <w:rPr>
          <w:rFonts w:ascii="Times New Roman" w:hAnsi="Times New Roman" w:cs="Times New Roman"/>
        </w:rPr>
        <w:t xml:space="preserve"> </w:t>
      </w:r>
      <w:r w:rsidR="00A24A48" w:rsidRPr="00431EAF">
        <w:rPr>
          <w:rFonts w:ascii="Times New Roman" w:hAnsi="Times New Roman" w:cs="Times New Roman"/>
          <w:i/>
        </w:rPr>
        <w:t>et al</w:t>
      </w:r>
      <w:r w:rsidR="00C66E33" w:rsidRPr="00431EAF">
        <w:rPr>
          <w:rFonts w:ascii="Times New Roman" w:hAnsi="Times New Roman" w:cs="Times New Roman"/>
        </w:rPr>
        <w:t>. (2017)</w:t>
      </w:r>
      <w:r w:rsidR="00E331D3" w:rsidRPr="00431EAF">
        <w:rPr>
          <w:rFonts w:ascii="Times New Roman" w:hAnsi="Times New Roman" w:cs="Times New Roman"/>
        </w:rPr>
        <w:t>.</w:t>
      </w:r>
    </w:p>
    <w:p w14:paraId="170F0550" w14:textId="77777777" w:rsidR="00887ED6" w:rsidRPr="00431EAF" w:rsidRDefault="00887ED6" w:rsidP="003C7DD1">
      <w:pPr>
        <w:spacing w:after="0" w:line="360" w:lineRule="auto"/>
        <w:ind w:firstLine="720"/>
        <w:jc w:val="both"/>
        <w:rPr>
          <w:rFonts w:ascii="Times New Roman" w:hAnsi="Times New Roman" w:cs="Times New Roman"/>
          <w:bCs/>
          <w:color w:val="000000" w:themeColor="text1"/>
        </w:rPr>
      </w:pPr>
      <w:r w:rsidRPr="00431EAF">
        <w:rPr>
          <w:rFonts w:ascii="Times New Roman" w:hAnsi="Times New Roman" w:cs="Times New Roman"/>
        </w:rPr>
        <w:t>Vermicompost and biofertilizers like</w:t>
      </w:r>
      <w:r w:rsidR="00AE2425" w:rsidRPr="00431EAF">
        <w:rPr>
          <w:rFonts w:ascii="Times New Roman" w:hAnsi="Times New Roman" w:cs="Times New Roman"/>
        </w:rPr>
        <w:t xml:space="preserve"> </w:t>
      </w:r>
      <w:r w:rsidR="008324FE" w:rsidRPr="00431EAF">
        <w:rPr>
          <w:rFonts w:ascii="Times New Roman" w:hAnsi="Times New Roman" w:cs="Times New Roman"/>
          <w:i/>
        </w:rPr>
        <w:t>R</w:t>
      </w:r>
      <w:r w:rsidR="00B60AE9" w:rsidRPr="00431EAF">
        <w:rPr>
          <w:rFonts w:ascii="Times New Roman" w:hAnsi="Times New Roman" w:cs="Times New Roman"/>
          <w:i/>
        </w:rPr>
        <w:t>hizobium</w:t>
      </w:r>
      <w:r w:rsidR="00B60AE9" w:rsidRPr="00431EAF">
        <w:rPr>
          <w:rFonts w:ascii="Times New Roman" w:hAnsi="Times New Roman" w:cs="Times New Roman"/>
        </w:rPr>
        <w:t xml:space="preserve"> have</w:t>
      </w:r>
      <w:r w:rsidRPr="00431EAF">
        <w:rPr>
          <w:rFonts w:ascii="Times New Roman" w:hAnsi="Times New Roman" w:cs="Times New Roman"/>
        </w:rPr>
        <w:t xml:space="preserve"> much greater access to water and nutrients and thus increase the shoot dry weight</w:t>
      </w:r>
      <w:r w:rsidR="002F1BCF" w:rsidRPr="00431EAF">
        <w:rPr>
          <w:rFonts w:ascii="Times New Roman" w:hAnsi="Times New Roman" w:cs="Times New Roman"/>
        </w:rPr>
        <w:t xml:space="preserve">, number of </w:t>
      </w:r>
      <w:proofErr w:type="gramStart"/>
      <w:r w:rsidR="002F1BCF" w:rsidRPr="00431EAF">
        <w:rPr>
          <w:rFonts w:ascii="Times New Roman" w:hAnsi="Times New Roman" w:cs="Times New Roman"/>
        </w:rPr>
        <w:t>cluster</w:t>
      </w:r>
      <w:proofErr w:type="gramEnd"/>
      <w:r w:rsidR="002F1BCF" w:rsidRPr="00431EAF">
        <w:rPr>
          <w:rFonts w:ascii="Times New Roman" w:hAnsi="Times New Roman" w:cs="Times New Roman"/>
        </w:rPr>
        <w:t xml:space="preserve"> per plant, number of pods per cluster, pod length</w:t>
      </w:r>
      <w:r w:rsidR="00804711" w:rsidRPr="00431EAF">
        <w:rPr>
          <w:rFonts w:ascii="Times New Roman" w:hAnsi="Times New Roman" w:cs="Times New Roman"/>
        </w:rPr>
        <w:t xml:space="preserve"> (cm)</w:t>
      </w:r>
      <w:r w:rsidR="00F1659C" w:rsidRPr="00431EAF">
        <w:rPr>
          <w:rFonts w:ascii="Times New Roman" w:hAnsi="Times New Roman" w:cs="Times New Roman"/>
        </w:rPr>
        <w:t>, number of pods per plant, seed yield and harvest index</w:t>
      </w:r>
      <w:r w:rsidR="00804711" w:rsidRPr="00431EAF">
        <w:rPr>
          <w:rFonts w:ascii="Times New Roman" w:hAnsi="Times New Roman" w:cs="Times New Roman"/>
        </w:rPr>
        <w:t xml:space="preserve"> (%)</w:t>
      </w:r>
      <w:r w:rsidRPr="00431EAF">
        <w:rPr>
          <w:rFonts w:ascii="Times New Roman" w:hAnsi="Times New Roman" w:cs="Times New Roman"/>
        </w:rPr>
        <w:t xml:space="preserve"> is probably due to the increased uptake of food, improving plant water potential, improving plant growth resulting</w:t>
      </w:r>
      <w:r w:rsidR="00D74DA8">
        <w:rPr>
          <w:rFonts w:ascii="Times New Roman" w:hAnsi="Times New Roman" w:cs="Times New Roman"/>
        </w:rPr>
        <w:t xml:space="preserve"> in better nutrition and </w:t>
      </w:r>
      <w:r w:rsidRPr="00431EAF">
        <w:rPr>
          <w:rFonts w:ascii="Times New Roman" w:hAnsi="Times New Roman" w:cs="Times New Roman"/>
        </w:rPr>
        <w:t>increase in activity i</w:t>
      </w:r>
      <w:r w:rsidR="009A2C88" w:rsidRPr="00431EAF">
        <w:rPr>
          <w:rFonts w:ascii="Times New Roman" w:hAnsi="Times New Roman" w:cs="Times New Roman"/>
        </w:rPr>
        <w:t>s due to photosynthesis</w:t>
      </w:r>
      <w:r w:rsidRPr="00431EAF">
        <w:rPr>
          <w:rFonts w:ascii="Times New Roman" w:hAnsi="Times New Roman" w:cs="Times New Roman"/>
        </w:rPr>
        <w:t xml:space="preserve">. These results are in conformity with the study of Mathur </w:t>
      </w:r>
      <w:r w:rsidRPr="00431EAF">
        <w:rPr>
          <w:rFonts w:ascii="Times New Roman" w:hAnsi="Times New Roman" w:cs="Times New Roman"/>
          <w:i/>
        </w:rPr>
        <w:t>et al</w:t>
      </w:r>
      <w:r w:rsidR="00156252" w:rsidRPr="00431EAF">
        <w:rPr>
          <w:rFonts w:ascii="Times New Roman" w:hAnsi="Times New Roman" w:cs="Times New Roman"/>
        </w:rPr>
        <w:t>. (201</w:t>
      </w:r>
      <w:r w:rsidR="003F4941" w:rsidRPr="00431EAF">
        <w:rPr>
          <w:rFonts w:ascii="Times New Roman" w:hAnsi="Times New Roman" w:cs="Times New Roman"/>
        </w:rPr>
        <w:t>6)</w:t>
      </w:r>
      <w:r w:rsidRPr="00431EAF">
        <w:rPr>
          <w:rFonts w:ascii="Times New Roman" w:hAnsi="Times New Roman" w:cs="Times New Roman"/>
        </w:rPr>
        <w:t xml:space="preserve">, Mehta </w:t>
      </w:r>
      <w:r w:rsidRPr="00431EAF">
        <w:rPr>
          <w:rFonts w:ascii="Times New Roman" w:hAnsi="Times New Roman" w:cs="Times New Roman"/>
          <w:i/>
        </w:rPr>
        <w:t>et al</w:t>
      </w:r>
      <w:r w:rsidR="00156252" w:rsidRPr="00431EAF">
        <w:rPr>
          <w:rFonts w:ascii="Times New Roman" w:hAnsi="Times New Roman" w:cs="Times New Roman"/>
        </w:rPr>
        <w:t>. (2015</w:t>
      </w:r>
      <w:r w:rsidR="003F4941" w:rsidRPr="00431EAF">
        <w:rPr>
          <w:rFonts w:ascii="Times New Roman" w:hAnsi="Times New Roman" w:cs="Times New Roman"/>
        </w:rPr>
        <w:t>)</w:t>
      </w:r>
      <w:r w:rsidRPr="00431EAF">
        <w:rPr>
          <w:rFonts w:ascii="Times New Roman" w:hAnsi="Times New Roman" w:cs="Times New Roman"/>
        </w:rPr>
        <w:t xml:space="preserve">, </w:t>
      </w:r>
      <w:proofErr w:type="spellStart"/>
      <w:r w:rsidRPr="00431EAF">
        <w:rPr>
          <w:rFonts w:ascii="Times New Roman" w:hAnsi="Times New Roman" w:cs="Times New Roman"/>
        </w:rPr>
        <w:t>Godara</w:t>
      </w:r>
      <w:proofErr w:type="spellEnd"/>
      <w:r w:rsidRPr="00431EAF">
        <w:rPr>
          <w:rFonts w:ascii="Times New Roman" w:hAnsi="Times New Roman" w:cs="Times New Roman"/>
        </w:rPr>
        <w:t xml:space="preserve"> </w:t>
      </w:r>
      <w:r w:rsidRPr="00431EAF">
        <w:rPr>
          <w:rFonts w:ascii="Times New Roman" w:hAnsi="Times New Roman" w:cs="Times New Roman"/>
          <w:i/>
        </w:rPr>
        <w:t>et al</w:t>
      </w:r>
      <w:r w:rsidR="003F4941" w:rsidRPr="00431EAF">
        <w:rPr>
          <w:rFonts w:ascii="Times New Roman" w:hAnsi="Times New Roman" w:cs="Times New Roman"/>
        </w:rPr>
        <w:t>. (2012), Biswas and Anusuya (2014)</w:t>
      </w:r>
      <w:r w:rsidRPr="00431EAF">
        <w:rPr>
          <w:rFonts w:ascii="Times New Roman" w:hAnsi="Times New Roman" w:cs="Times New Roman"/>
        </w:rPr>
        <w:t xml:space="preserve">, Jadhav </w:t>
      </w:r>
      <w:r w:rsidRPr="00431EAF">
        <w:rPr>
          <w:rFonts w:ascii="Times New Roman" w:hAnsi="Times New Roman" w:cs="Times New Roman"/>
          <w:i/>
        </w:rPr>
        <w:t>et al</w:t>
      </w:r>
      <w:r w:rsidRPr="00431EAF">
        <w:rPr>
          <w:rFonts w:ascii="Times New Roman" w:hAnsi="Times New Roman" w:cs="Times New Roman"/>
        </w:rPr>
        <w:t xml:space="preserve">. </w:t>
      </w:r>
      <w:r w:rsidR="00CD2EA9" w:rsidRPr="00431EAF">
        <w:rPr>
          <w:rFonts w:ascii="Times New Roman" w:hAnsi="Times New Roman" w:cs="Times New Roman"/>
        </w:rPr>
        <w:t>(2015</w:t>
      </w:r>
      <w:r w:rsidR="00752B28" w:rsidRPr="00431EAF">
        <w:rPr>
          <w:rFonts w:ascii="Times New Roman" w:hAnsi="Times New Roman" w:cs="Times New Roman"/>
        </w:rPr>
        <w:t>)</w:t>
      </w:r>
      <w:r w:rsidRPr="00431EAF">
        <w:rPr>
          <w:rFonts w:ascii="Times New Roman" w:hAnsi="Times New Roman" w:cs="Times New Roman"/>
        </w:rPr>
        <w:t xml:space="preserve">, </w:t>
      </w:r>
      <w:proofErr w:type="spellStart"/>
      <w:r w:rsidRPr="00431EAF">
        <w:rPr>
          <w:rFonts w:ascii="Times New Roman" w:hAnsi="Times New Roman" w:cs="Times New Roman"/>
        </w:rPr>
        <w:lastRenderedPageBreak/>
        <w:t>Chaichi</w:t>
      </w:r>
      <w:proofErr w:type="spellEnd"/>
      <w:r w:rsidRPr="00431EAF">
        <w:rPr>
          <w:rFonts w:ascii="Times New Roman" w:hAnsi="Times New Roman" w:cs="Times New Roman"/>
        </w:rPr>
        <w:t xml:space="preserve"> </w:t>
      </w:r>
      <w:r w:rsidRPr="00431EAF">
        <w:rPr>
          <w:rFonts w:ascii="Times New Roman" w:hAnsi="Times New Roman" w:cs="Times New Roman"/>
          <w:i/>
        </w:rPr>
        <w:t>et al</w:t>
      </w:r>
      <w:r w:rsidR="00752B28" w:rsidRPr="00431EAF">
        <w:rPr>
          <w:rFonts w:ascii="Times New Roman" w:hAnsi="Times New Roman" w:cs="Times New Roman"/>
        </w:rPr>
        <w:t>. (2015)</w:t>
      </w:r>
      <w:r w:rsidRPr="00431EAF">
        <w:rPr>
          <w:rFonts w:ascii="Times New Roman" w:hAnsi="Times New Roman" w:cs="Times New Roman"/>
        </w:rPr>
        <w:t xml:space="preserve">, </w:t>
      </w:r>
      <w:proofErr w:type="spellStart"/>
      <w:r w:rsidRPr="00431EAF">
        <w:rPr>
          <w:rFonts w:ascii="Times New Roman" w:hAnsi="Times New Roman" w:cs="Times New Roman"/>
        </w:rPr>
        <w:t>Raghuwanshi</w:t>
      </w:r>
      <w:proofErr w:type="spellEnd"/>
      <w:r w:rsidRPr="00431EAF">
        <w:rPr>
          <w:rFonts w:ascii="Times New Roman" w:hAnsi="Times New Roman" w:cs="Times New Roman"/>
        </w:rPr>
        <w:t xml:space="preserve"> </w:t>
      </w:r>
      <w:r w:rsidRPr="00431EAF">
        <w:rPr>
          <w:rFonts w:ascii="Times New Roman" w:hAnsi="Times New Roman" w:cs="Times New Roman"/>
          <w:i/>
        </w:rPr>
        <w:t>et al</w:t>
      </w:r>
      <w:r w:rsidR="00752B28" w:rsidRPr="00431EAF">
        <w:rPr>
          <w:rFonts w:ascii="Times New Roman" w:hAnsi="Times New Roman" w:cs="Times New Roman"/>
        </w:rPr>
        <w:t>. (2016)</w:t>
      </w:r>
      <w:r w:rsidRPr="00431EAF">
        <w:rPr>
          <w:rFonts w:ascii="Times New Roman" w:hAnsi="Times New Roman" w:cs="Times New Roman"/>
        </w:rPr>
        <w:t xml:space="preserve">, </w:t>
      </w:r>
      <w:proofErr w:type="spellStart"/>
      <w:r w:rsidRPr="00431EAF">
        <w:rPr>
          <w:rFonts w:ascii="Times New Roman" w:hAnsi="Times New Roman" w:cs="Times New Roman"/>
        </w:rPr>
        <w:t>Godara</w:t>
      </w:r>
      <w:proofErr w:type="spellEnd"/>
      <w:r w:rsidRPr="00431EAF">
        <w:rPr>
          <w:rFonts w:ascii="Times New Roman" w:hAnsi="Times New Roman" w:cs="Times New Roman"/>
        </w:rPr>
        <w:t xml:space="preserve"> </w:t>
      </w:r>
      <w:r w:rsidRPr="00431EAF">
        <w:rPr>
          <w:rFonts w:ascii="Times New Roman" w:hAnsi="Times New Roman" w:cs="Times New Roman"/>
          <w:i/>
        </w:rPr>
        <w:t>et al</w:t>
      </w:r>
      <w:r w:rsidR="00752B28" w:rsidRPr="00431EAF">
        <w:rPr>
          <w:rFonts w:ascii="Times New Roman" w:hAnsi="Times New Roman" w:cs="Times New Roman"/>
        </w:rPr>
        <w:t>. (2017)</w:t>
      </w:r>
      <w:r w:rsidRPr="00431EAF">
        <w:rPr>
          <w:rFonts w:ascii="Times New Roman" w:hAnsi="Times New Roman" w:cs="Times New Roman"/>
        </w:rPr>
        <w:t xml:space="preserve">, Verma </w:t>
      </w:r>
      <w:r w:rsidRPr="00431EAF">
        <w:rPr>
          <w:rFonts w:ascii="Times New Roman" w:hAnsi="Times New Roman" w:cs="Times New Roman"/>
          <w:i/>
        </w:rPr>
        <w:t>et al</w:t>
      </w:r>
      <w:r w:rsidR="00752B28" w:rsidRPr="00431EAF">
        <w:rPr>
          <w:rFonts w:ascii="Times New Roman" w:hAnsi="Times New Roman" w:cs="Times New Roman"/>
        </w:rPr>
        <w:t>. (2017)</w:t>
      </w:r>
      <w:r w:rsidRPr="00431EAF">
        <w:rPr>
          <w:rFonts w:ascii="Times New Roman" w:hAnsi="Times New Roman" w:cs="Times New Roman"/>
        </w:rPr>
        <w:t xml:space="preserve">, Khan </w:t>
      </w:r>
      <w:r w:rsidRPr="00431EAF">
        <w:rPr>
          <w:rFonts w:ascii="Times New Roman" w:hAnsi="Times New Roman" w:cs="Times New Roman"/>
          <w:i/>
        </w:rPr>
        <w:t>et al</w:t>
      </w:r>
      <w:r w:rsidR="00752B28" w:rsidRPr="00431EAF">
        <w:rPr>
          <w:rFonts w:ascii="Times New Roman" w:hAnsi="Times New Roman" w:cs="Times New Roman"/>
        </w:rPr>
        <w:t>. (2017)</w:t>
      </w:r>
      <w:r w:rsidRPr="00431EAF">
        <w:rPr>
          <w:rFonts w:ascii="Times New Roman" w:hAnsi="Times New Roman" w:cs="Times New Roman"/>
        </w:rPr>
        <w:t xml:space="preserve"> and Malav </w:t>
      </w:r>
      <w:r w:rsidRPr="00431EAF">
        <w:rPr>
          <w:rFonts w:ascii="Times New Roman" w:hAnsi="Times New Roman" w:cs="Times New Roman"/>
          <w:i/>
        </w:rPr>
        <w:t>et al</w:t>
      </w:r>
      <w:r w:rsidRPr="00431EAF">
        <w:rPr>
          <w:rFonts w:ascii="Times New Roman" w:hAnsi="Times New Roman" w:cs="Times New Roman"/>
        </w:rPr>
        <w:t>.</w:t>
      </w:r>
      <w:r w:rsidR="00752B28" w:rsidRPr="00431EAF">
        <w:rPr>
          <w:rFonts w:ascii="Times New Roman" w:hAnsi="Times New Roman" w:cs="Times New Roman"/>
        </w:rPr>
        <w:t xml:space="preserve"> (2018)</w:t>
      </w:r>
      <w:r w:rsidR="005710DE" w:rsidRPr="00431EAF">
        <w:rPr>
          <w:rFonts w:ascii="Times New Roman" w:hAnsi="Times New Roman" w:cs="Times New Roman"/>
        </w:rPr>
        <w:t xml:space="preserve"> in fenugreek</w:t>
      </w:r>
      <w:r w:rsidRPr="00431EAF">
        <w:rPr>
          <w:rFonts w:ascii="Times New Roman" w:hAnsi="Times New Roman" w:cs="Times New Roman"/>
        </w:rPr>
        <w:t>.</w:t>
      </w:r>
    </w:p>
    <w:p w14:paraId="364B8B6E" w14:textId="77777777" w:rsidR="003C7DD1" w:rsidRDefault="003C7DD1" w:rsidP="004433BD">
      <w:pPr>
        <w:spacing w:after="0" w:line="360" w:lineRule="auto"/>
        <w:jc w:val="both"/>
        <w:rPr>
          <w:rFonts w:ascii="Times New Roman" w:hAnsi="Times New Roman" w:cs="Times New Roman"/>
          <w:b/>
          <w:bCs/>
          <w:color w:val="000000" w:themeColor="text1"/>
        </w:rPr>
      </w:pPr>
    </w:p>
    <w:p w14:paraId="0B30CBBD" w14:textId="77777777" w:rsidR="003C7DD1" w:rsidRDefault="003C7DD1" w:rsidP="004433BD">
      <w:pPr>
        <w:spacing w:after="0" w:line="360" w:lineRule="auto"/>
        <w:jc w:val="both"/>
        <w:rPr>
          <w:rFonts w:ascii="Times New Roman" w:hAnsi="Times New Roman" w:cs="Times New Roman"/>
          <w:b/>
          <w:bCs/>
          <w:color w:val="000000" w:themeColor="text1"/>
        </w:rPr>
      </w:pPr>
    </w:p>
    <w:p w14:paraId="6A04BDCA" w14:textId="77777777" w:rsidR="003C7DD1" w:rsidRDefault="003C7DD1" w:rsidP="004433BD">
      <w:pPr>
        <w:spacing w:after="0" w:line="360" w:lineRule="auto"/>
        <w:jc w:val="both"/>
        <w:rPr>
          <w:rFonts w:ascii="Times New Roman" w:hAnsi="Times New Roman" w:cs="Times New Roman"/>
          <w:b/>
          <w:bCs/>
          <w:color w:val="000000" w:themeColor="text1"/>
        </w:rPr>
      </w:pPr>
    </w:p>
    <w:p w14:paraId="52F1EE0F" w14:textId="77777777" w:rsidR="003C7DD1" w:rsidRDefault="003C7DD1" w:rsidP="004433BD">
      <w:pPr>
        <w:spacing w:after="0" w:line="360" w:lineRule="auto"/>
        <w:jc w:val="both"/>
        <w:rPr>
          <w:rFonts w:ascii="Times New Roman" w:hAnsi="Times New Roman" w:cs="Times New Roman"/>
          <w:b/>
          <w:bCs/>
          <w:color w:val="000000" w:themeColor="text1"/>
        </w:rPr>
      </w:pPr>
    </w:p>
    <w:p w14:paraId="2646A312" w14:textId="77777777" w:rsidR="003C7DD1" w:rsidRDefault="003C7DD1" w:rsidP="004433BD">
      <w:pPr>
        <w:spacing w:after="0" w:line="360" w:lineRule="auto"/>
        <w:jc w:val="both"/>
        <w:rPr>
          <w:rFonts w:ascii="Times New Roman" w:hAnsi="Times New Roman" w:cs="Times New Roman"/>
          <w:b/>
          <w:bCs/>
          <w:color w:val="000000" w:themeColor="text1"/>
        </w:rPr>
      </w:pPr>
    </w:p>
    <w:p w14:paraId="7EEAB969" w14:textId="77777777" w:rsidR="003C7DD1" w:rsidRDefault="003C7DD1" w:rsidP="004433BD">
      <w:pPr>
        <w:spacing w:after="0" w:line="360" w:lineRule="auto"/>
        <w:jc w:val="both"/>
        <w:rPr>
          <w:rFonts w:ascii="Times New Roman" w:hAnsi="Times New Roman" w:cs="Times New Roman"/>
          <w:b/>
          <w:bCs/>
          <w:color w:val="000000" w:themeColor="text1"/>
        </w:rPr>
      </w:pPr>
    </w:p>
    <w:p w14:paraId="0DD7E31D" w14:textId="77777777" w:rsidR="003C7DD1" w:rsidRDefault="003C7DD1" w:rsidP="004433BD">
      <w:pPr>
        <w:spacing w:after="0" w:line="360" w:lineRule="auto"/>
        <w:jc w:val="both"/>
        <w:rPr>
          <w:rFonts w:ascii="Times New Roman" w:hAnsi="Times New Roman" w:cs="Times New Roman"/>
          <w:b/>
          <w:bCs/>
          <w:color w:val="000000" w:themeColor="text1"/>
        </w:rPr>
      </w:pPr>
    </w:p>
    <w:p w14:paraId="2E308DA7" w14:textId="77777777" w:rsidR="003C7DD1" w:rsidRDefault="003C7DD1" w:rsidP="004433BD">
      <w:pPr>
        <w:spacing w:after="0" w:line="360" w:lineRule="auto"/>
        <w:jc w:val="both"/>
        <w:rPr>
          <w:rFonts w:ascii="Times New Roman" w:hAnsi="Times New Roman" w:cs="Times New Roman"/>
          <w:b/>
          <w:bCs/>
          <w:color w:val="000000" w:themeColor="text1"/>
        </w:rPr>
      </w:pPr>
    </w:p>
    <w:p w14:paraId="17B70966" w14:textId="77777777" w:rsidR="003C7DD1" w:rsidRDefault="003C7DD1" w:rsidP="004433BD">
      <w:pPr>
        <w:spacing w:after="0" w:line="360" w:lineRule="auto"/>
        <w:jc w:val="both"/>
        <w:rPr>
          <w:rFonts w:ascii="Times New Roman" w:hAnsi="Times New Roman" w:cs="Times New Roman"/>
          <w:b/>
          <w:bCs/>
          <w:color w:val="000000" w:themeColor="text1"/>
        </w:rPr>
      </w:pPr>
    </w:p>
    <w:p w14:paraId="63F05DB4" w14:textId="77777777" w:rsidR="003C7DD1" w:rsidRDefault="003C7DD1" w:rsidP="004433BD">
      <w:pPr>
        <w:spacing w:after="0" w:line="360" w:lineRule="auto"/>
        <w:jc w:val="both"/>
        <w:rPr>
          <w:rFonts w:ascii="Times New Roman" w:hAnsi="Times New Roman" w:cs="Times New Roman"/>
          <w:b/>
          <w:bCs/>
          <w:color w:val="000000" w:themeColor="text1"/>
        </w:rPr>
      </w:pPr>
    </w:p>
    <w:p w14:paraId="17479F74" w14:textId="77777777" w:rsidR="003C7DD1" w:rsidRDefault="003C7DD1" w:rsidP="004433BD">
      <w:pPr>
        <w:spacing w:after="0" w:line="360" w:lineRule="auto"/>
        <w:jc w:val="both"/>
        <w:rPr>
          <w:rFonts w:ascii="Times New Roman" w:hAnsi="Times New Roman" w:cs="Times New Roman"/>
          <w:b/>
          <w:bCs/>
          <w:color w:val="000000" w:themeColor="text1"/>
        </w:rPr>
      </w:pPr>
    </w:p>
    <w:p w14:paraId="31BCEF8C" w14:textId="77777777" w:rsidR="003C7DD1" w:rsidRDefault="003C7DD1" w:rsidP="004433BD">
      <w:pPr>
        <w:spacing w:after="0" w:line="360" w:lineRule="auto"/>
        <w:jc w:val="both"/>
        <w:rPr>
          <w:rFonts w:ascii="Times New Roman" w:hAnsi="Times New Roman" w:cs="Times New Roman"/>
          <w:b/>
          <w:bCs/>
          <w:color w:val="000000" w:themeColor="text1"/>
        </w:rPr>
      </w:pPr>
    </w:p>
    <w:p w14:paraId="383E8F7F" w14:textId="77777777" w:rsidR="003C7DD1" w:rsidRDefault="003C7DD1" w:rsidP="004433BD">
      <w:pPr>
        <w:spacing w:after="0" w:line="360" w:lineRule="auto"/>
        <w:jc w:val="both"/>
        <w:rPr>
          <w:rFonts w:ascii="Times New Roman" w:hAnsi="Times New Roman" w:cs="Times New Roman"/>
          <w:b/>
          <w:bCs/>
          <w:color w:val="000000" w:themeColor="text1"/>
        </w:rPr>
      </w:pPr>
    </w:p>
    <w:p w14:paraId="5313D978" w14:textId="77777777" w:rsidR="003C7DD1" w:rsidRDefault="003C7DD1" w:rsidP="004433BD">
      <w:pPr>
        <w:spacing w:after="0" w:line="360" w:lineRule="auto"/>
        <w:jc w:val="both"/>
        <w:rPr>
          <w:rFonts w:ascii="Times New Roman" w:hAnsi="Times New Roman" w:cs="Times New Roman"/>
          <w:b/>
          <w:bCs/>
          <w:color w:val="000000" w:themeColor="text1"/>
        </w:rPr>
      </w:pPr>
    </w:p>
    <w:p w14:paraId="3B8AC4BC" w14:textId="77777777" w:rsidR="003C7DD1" w:rsidRDefault="003C7DD1" w:rsidP="004433BD">
      <w:pPr>
        <w:spacing w:after="0" w:line="360" w:lineRule="auto"/>
        <w:jc w:val="both"/>
        <w:rPr>
          <w:rFonts w:ascii="Times New Roman" w:hAnsi="Times New Roman" w:cs="Times New Roman"/>
          <w:b/>
          <w:bCs/>
          <w:color w:val="000000" w:themeColor="text1"/>
        </w:rPr>
      </w:pPr>
    </w:p>
    <w:p w14:paraId="55AA289A" w14:textId="77777777" w:rsidR="003C7DD1" w:rsidRDefault="003C7DD1" w:rsidP="004433BD">
      <w:pPr>
        <w:spacing w:after="0" w:line="360" w:lineRule="auto"/>
        <w:jc w:val="both"/>
        <w:rPr>
          <w:rFonts w:ascii="Times New Roman" w:hAnsi="Times New Roman" w:cs="Times New Roman"/>
          <w:b/>
          <w:bCs/>
          <w:color w:val="000000" w:themeColor="text1"/>
        </w:rPr>
      </w:pPr>
    </w:p>
    <w:p w14:paraId="7BE480A5" w14:textId="77777777" w:rsidR="003C7DD1" w:rsidRDefault="003C7DD1" w:rsidP="004433BD">
      <w:pPr>
        <w:spacing w:after="0" w:line="360" w:lineRule="auto"/>
        <w:jc w:val="both"/>
        <w:rPr>
          <w:rFonts w:ascii="Times New Roman" w:hAnsi="Times New Roman" w:cs="Times New Roman"/>
          <w:b/>
          <w:bCs/>
          <w:color w:val="000000" w:themeColor="text1"/>
        </w:rPr>
        <w:sectPr w:rsidR="003C7DD1">
          <w:pgSz w:w="12240" w:h="15840"/>
          <w:pgMar w:top="1440" w:right="1440" w:bottom="1440" w:left="1440" w:header="720" w:footer="720" w:gutter="0"/>
          <w:cols w:space="720"/>
          <w:docGrid w:linePitch="360"/>
        </w:sectPr>
      </w:pPr>
    </w:p>
    <w:p w14:paraId="08283EF1" w14:textId="77777777" w:rsidR="00D91EBA" w:rsidRPr="004433BD" w:rsidRDefault="00314FEB" w:rsidP="004433BD">
      <w:pPr>
        <w:spacing w:after="0"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Table</w:t>
      </w:r>
      <w:r w:rsidR="00270C27" w:rsidRPr="004433BD">
        <w:rPr>
          <w:rFonts w:ascii="Times New Roman" w:hAnsi="Times New Roman" w:cs="Times New Roman"/>
          <w:b/>
          <w:bCs/>
          <w:color w:val="000000" w:themeColor="text1"/>
        </w:rPr>
        <w:t xml:space="preserve">: </w:t>
      </w:r>
      <w:r w:rsidR="00295A15" w:rsidRPr="004433BD">
        <w:rPr>
          <w:rFonts w:ascii="Times New Roman" w:hAnsi="Times New Roman" w:cs="Times New Roman"/>
          <w:b/>
          <w:bCs/>
          <w:color w:val="000000" w:themeColor="text1"/>
        </w:rPr>
        <w:t>2</w:t>
      </w:r>
      <w:r w:rsidR="006C35E5">
        <w:rPr>
          <w:rFonts w:ascii="Times New Roman" w:hAnsi="Times New Roman" w:cs="Times New Roman"/>
          <w:b/>
          <w:bCs/>
          <w:color w:val="000000" w:themeColor="text1"/>
        </w:rPr>
        <w:t xml:space="preserve"> </w:t>
      </w:r>
      <w:r w:rsidR="00270C27" w:rsidRPr="004433BD">
        <w:rPr>
          <w:rFonts w:ascii="Times New Roman" w:hAnsi="Times New Roman" w:cs="Times New Roman"/>
          <w:b/>
          <w:color w:val="000000" w:themeColor="text1"/>
        </w:rPr>
        <w:t>Effect of different nitrogen so</w:t>
      </w:r>
      <w:r w:rsidR="0094156B">
        <w:rPr>
          <w:rFonts w:ascii="Times New Roman" w:hAnsi="Times New Roman" w:cs="Times New Roman"/>
          <w:b/>
          <w:color w:val="000000" w:themeColor="text1"/>
        </w:rPr>
        <w:t>urces on yield parameters of</w:t>
      </w:r>
      <w:r w:rsidR="00270C27" w:rsidRPr="004433BD">
        <w:rPr>
          <w:rFonts w:ascii="Times New Roman" w:hAnsi="Times New Roman" w:cs="Times New Roman"/>
          <w:b/>
          <w:color w:val="000000" w:themeColor="text1"/>
        </w:rPr>
        <w:t xml:space="preserve"> </w:t>
      </w:r>
      <w:proofErr w:type="spellStart"/>
      <w:r w:rsidR="00270C27" w:rsidRPr="004433BD">
        <w:rPr>
          <w:rFonts w:ascii="Times New Roman" w:hAnsi="Times New Roman" w:cs="Times New Roman"/>
          <w:b/>
          <w:color w:val="000000" w:themeColor="text1"/>
        </w:rPr>
        <w:t>kasuri</w:t>
      </w:r>
      <w:proofErr w:type="spellEnd"/>
      <w:r w:rsidR="00270C27" w:rsidRPr="004433BD">
        <w:rPr>
          <w:rFonts w:ascii="Times New Roman" w:hAnsi="Times New Roman" w:cs="Times New Roman"/>
          <w:b/>
          <w:color w:val="000000" w:themeColor="text1"/>
        </w:rPr>
        <w:t xml:space="preserve"> </w:t>
      </w:r>
      <w:proofErr w:type="spellStart"/>
      <w:r w:rsidR="00270C27" w:rsidRPr="004433BD">
        <w:rPr>
          <w:rFonts w:ascii="Times New Roman" w:hAnsi="Times New Roman" w:cs="Times New Roman"/>
          <w:b/>
          <w:color w:val="000000" w:themeColor="text1"/>
        </w:rPr>
        <w:t>methi</w:t>
      </w:r>
      <w:proofErr w:type="spellEnd"/>
    </w:p>
    <w:tbl>
      <w:tblPr>
        <w:tblW w:w="0" w:type="auto"/>
        <w:tblLook w:val="04A0" w:firstRow="1" w:lastRow="0" w:firstColumn="1" w:lastColumn="0" w:noHBand="0" w:noVBand="1"/>
      </w:tblPr>
      <w:tblGrid>
        <w:gridCol w:w="598"/>
        <w:gridCol w:w="7340"/>
        <w:gridCol w:w="1170"/>
        <w:gridCol w:w="1080"/>
        <w:gridCol w:w="990"/>
        <w:gridCol w:w="810"/>
        <w:gridCol w:w="966"/>
        <w:gridCol w:w="222"/>
      </w:tblGrid>
      <w:tr w:rsidR="003C7DD1" w:rsidRPr="003C7DD1" w14:paraId="02D5F771"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0B0366EA"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b/>
                <w:color w:val="000000" w:themeColor="text1"/>
                <w:sz w:val="19"/>
                <w:szCs w:val="19"/>
              </w:rPr>
              <w:t>Sr. No</w:t>
            </w:r>
          </w:p>
        </w:tc>
        <w:tc>
          <w:tcPr>
            <w:tcW w:w="7340" w:type="dxa"/>
            <w:tcBorders>
              <w:top w:val="single" w:sz="4" w:space="0" w:color="auto"/>
              <w:left w:val="single" w:sz="4" w:space="0" w:color="auto"/>
              <w:bottom w:val="single" w:sz="4" w:space="0" w:color="auto"/>
              <w:right w:val="single" w:sz="4" w:space="0" w:color="auto"/>
            </w:tcBorders>
            <w:shd w:val="clear" w:color="auto" w:fill="auto"/>
            <w:noWrap/>
            <w:hideMark/>
          </w:tcPr>
          <w:p w14:paraId="1C8FDDCD"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b/>
                <w:bCs/>
                <w:color w:val="000000" w:themeColor="text1"/>
                <w:sz w:val="19"/>
                <w:szCs w:val="19"/>
              </w:rPr>
              <w:t>Treatments</w:t>
            </w:r>
          </w:p>
        </w:tc>
        <w:tc>
          <w:tcPr>
            <w:tcW w:w="1170" w:type="dxa"/>
            <w:tcBorders>
              <w:top w:val="single" w:sz="4" w:space="0" w:color="auto"/>
              <w:left w:val="nil"/>
              <w:bottom w:val="single" w:sz="4" w:space="0" w:color="auto"/>
              <w:right w:val="single" w:sz="4" w:space="0" w:color="auto"/>
            </w:tcBorders>
            <w:shd w:val="clear" w:color="auto" w:fill="auto"/>
            <w:noWrap/>
            <w:hideMark/>
          </w:tcPr>
          <w:p w14:paraId="563CBD3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b/>
                <w:bCs/>
                <w:color w:val="000000" w:themeColor="text1"/>
                <w:sz w:val="19"/>
                <w:szCs w:val="19"/>
              </w:rPr>
              <w:t xml:space="preserve">Number of </w:t>
            </w:r>
            <w:proofErr w:type="gramStart"/>
            <w:r w:rsidRPr="003C7DD1">
              <w:rPr>
                <w:rFonts w:ascii="Times New Roman" w:hAnsi="Times New Roman" w:cs="Times New Roman"/>
                <w:b/>
                <w:bCs/>
                <w:color w:val="000000" w:themeColor="text1"/>
                <w:sz w:val="19"/>
                <w:szCs w:val="19"/>
              </w:rPr>
              <w:t>cluster</w:t>
            </w:r>
            <w:proofErr w:type="gramEnd"/>
            <w:r w:rsidRPr="003C7DD1">
              <w:rPr>
                <w:rFonts w:ascii="Times New Roman" w:hAnsi="Times New Roman" w:cs="Times New Roman"/>
                <w:b/>
                <w:bCs/>
                <w:color w:val="000000" w:themeColor="text1"/>
                <w:sz w:val="19"/>
                <w:szCs w:val="19"/>
              </w:rPr>
              <w:t xml:space="preserve"> per plant</w:t>
            </w:r>
          </w:p>
        </w:tc>
        <w:tc>
          <w:tcPr>
            <w:tcW w:w="1080" w:type="dxa"/>
            <w:tcBorders>
              <w:top w:val="single" w:sz="4" w:space="0" w:color="auto"/>
              <w:left w:val="nil"/>
              <w:bottom w:val="single" w:sz="4" w:space="0" w:color="auto"/>
              <w:right w:val="single" w:sz="4" w:space="0" w:color="auto"/>
            </w:tcBorders>
          </w:tcPr>
          <w:p w14:paraId="7332D1B8"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b/>
                <w:bCs/>
                <w:color w:val="000000" w:themeColor="text1"/>
                <w:sz w:val="19"/>
                <w:szCs w:val="19"/>
              </w:rPr>
              <w:t xml:space="preserve">Number of </w:t>
            </w:r>
            <w:proofErr w:type="gramStart"/>
            <w:r w:rsidRPr="003C7DD1">
              <w:rPr>
                <w:rFonts w:ascii="Times New Roman" w:hAnsi="Times New Roman" w:cs="Times New Roman"/>
                <w:b/>
                <w:bCs/>
                <w:color w:val="000000" w:themeColor="text1"/>
                <w:sz w:val="19"/>
                <w:szCs w:val="19"/>
              </w:rPr>
              <w:t>pod</w:t>
            </w:r>
            <w:proofErr w:type="gramEnd"/>
            <w:r w:rsidRPr="003C7DD1">
              <w:rPr>
                <w:rFonts w:ascii="Times New Roman" w:hAnsi="Times New Roman" w:cs="Times New Roman"/>
                <w:b/>
                <w:bCs/>
                <w:color w:val="000000" w:themeColor="text1"/>
                <w:sz w:val="19"/>
                <w:szCs w:val="19"/>
              </w:rPr>
              <w:t xml:space="preserve"> per cluster</w:t>
            </w:r>
          </w:p>
        </w:tc>
        <w:tc>
          <w:tcPr>
            <w:tcW w:w="990" w:type="dxa"/>
            <w:tcBorders>
              <w:top w:val="single" w:sz="4" w:space="0" w:color="auto"/>
              <w:left w:val="nil"/>
              <w:bottom w:val="single" w:sz="4" w:space="0" w:color="auto"/>
              <w:right w:val="single" w:sz="4" w:space="0" w:color="auto"/>
            </w:tcBorders>
          </w:tcPr>
          <w:p w14:paraId="7FA486A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b/>
                <w:bCs/>
                <w:color w:val="000000" w:themeColor="text1"/>
                <w:sz w:val="19"/>
                <w:szCs w:val="19"/>
              </w:rPr>
              <w:t>Number of pods per plant</w:t>
            </w:r>
          </w:p>
        </w:tc>
        <w:tc>
          <w:tcPr>
            <w:tcW w:w="810" w:type="dxa"/>
            <w:tcBorders>
              <w:top w:val="single" w:sz="4" w:space="0" w:color="auto"/>
              <w:left w:val="nil"/>
              <w:bottom w:val="single" w:sz="4" w:space="0" w:color="auto"/>
              <w:right w:val="single" w:sz="4" w:space="0" w:color="auto"/>
            </w:tcBorders>
          </w:tcPr>
          <w:p w14:paraId="65CE12B9" w14:textId="77777777" w:rsidR="00270C27" w:rsidRPr="003C7DD1" w:rsidRDefault="00270C27" w:rsidP="003C7DD1">
            <w:pPr>
              <w:spacing w:after="0" w:line="360" w:lineRule="auto"/>
              <w:jc w:val="center"/>
              <w:rPr>
                <w:rFonts w:ascii="Times New Roman" w:hAnsi="Times New Roman" w:cs="Times New Roman"/>
                <w:b/>
                <w:bCs/>
                <w:color w:val="000000" w:themeColor="text1"/>
                <w:sz w:val="19"/>
                <w:szCs w:val="19"/>
              </w:rPr>
            </w:pPr>
            <w:r w:rsidRPr="003C7DD1">
              <w:rPr>
                <w:rFonts w:ascii="Times New Roman" w:hAnsi="Times New Roman" w:cs="Times New Roman"/>
                <w:b/>
                <w:bCs/>
                <w:color w:val="000000" w:themeColor="text1"/>
                <w:sz w:val="19"/>
                <w:szCs w:val="19"/>
              </w:rPr>
              <w:t>Pod length (cm)</w:t>
            </w:r>
          </w:p>
        </w:tc>
        <w:tc>
          <w:tcPr>
            <w:tcW w:w="966" w:type="dxa"/>
            <w:tcBorders>
              <w:top w:val="single" w:sz="4" w:space="0" w:color="auto"/>
              <w:left w:val="nil"/>
              <w:bottom w:val="single" w:sz="4" w:space="0" w:color="auto"/>
              <w:right w:val="single" w:sz="4" w:space="0" w:color="auto"/>
            </w:tcBorders>
          </w:tcPr>
          <w:p w14:paraId="2DB1389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b/>
                <w:bCs/>
                <w:color w:val="000000" w:themeColor="text1"/>
                <w:sz w:val="19"/>
                <w:szCs w:val="19"/>
              </w:rPr>
              <w:t>Number of seeds per pod</w:t>
            </w:r>
          </w:p>
        </w:tc>
      </w:tr>
      <w:tr w:rsidR="003C7DD1" w:rsidRPr="003C7DD1" w14:paraId="3D411EF7"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65826F0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57EB7774"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100% RDN (Inorganic)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7F528849"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122.00</w:t>
            </w:r>
          </w:p>
        </w:tc>
        <w:tc>
          <w:tcPr>
            <w:tcW w:w="1080" w:type="dxa"/>
            <w:tcBorders>
              <w:top w:val="nil"/>
              <w:left w:val="nil"/>
              <w:bottom w:val="single" w:sz="4" w:space="0" w:color="auto"/>
              <w:right w:val="single" w:sz="4" w:space="0" w:color="auto"/>
            </w:tcBorders>
          </w:tcPr>
          <w:p w14:paraId="1C434EF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19.62</w:t>
            </w:r>
          </w:p>
        </w:tc>
        <w:tc>
          <w:tcPr>
            <w:tcW w:w="990" w:type="dxa"/>
            <w:tcBorders>
              <w:top w:val="nil"/>
              <w:left w:val="nil"/>
              <w:bottom w:val="single" w:sz="4" w:space="0" w:color="auto"/>
              <w:right w:val="single" w:sz="4" w:space="0" w:color="auto"/>
            </w:tcBorders>
          </w:tcPr>
          <w:p w14:paraId="5D39D3C4"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2457.97</w:t>
            </w:r>
          </w:p>
        </w:tc>
        <w:tc>
          <w:tcPr>
            <w:tcW w:w="810" w:type="dxa"/>
            <w:tcBorders>
              <w:top w:val="nil"/>
              <w:left w:val="nil"/>
              <w:bottom w:val="single" w:sz="4" w:space="0" w:color="auto"/>
              <w:right w:val="single" w:sz="4" w:space="0" w:color="auto"/>
            </w:tcBorders>
          </w:tcPr>
          <w:p w14:paraId="0E7DE537"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2.01</w:t>
            </w:r>
          </w:p>
        </w:tc>
        <w:tc>
          <w:tcPr>
            <w:tcW w:w="966" w:type="dxa"/>
            <w:tcBorders>
              <w:top w:val="nil"/>
              <w:left w:val="nil"/>
              <w:bottom w:val="single" w:sz="4" w:space="0" w:color="auto"/>
              <w:right w:val="single" w:sz="4" w:space="0" w:color="auto"/>
            </w:tcBorders>
          </w:tcPr>
          <w:p w14:paraId="0ECF2EB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6.95</w:t>
            </w:r>
          </w:p>
        </w:tc>
      </w:tr>
      <w:tr w:rsidR="003C7DD1" w:rsidRPr="003C7DD1" w14:paraId="44EE7524"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064DD1C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2</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7276B12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(Inorganic)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4E767BB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90.87</w:t>
            </w:r>
          </w:p>
        </w:tc>
        <w:tc>
          <w:tcPr>
            <w:tcW w:w="1080" w:type="dxa"/>
            <w:tcBorders>
              <w:top w:val="nil"/>
              <w:left w:val="nil"/>
              <w:bottom w:val="single" w:sz="4" w:space="0" w:color="auto"/>
              <w:right w:val="single" w:sz="4" w:space="0" w:color="auto"/>
            </w:tcBorders>
          </w:tcPr>
          <w:p w14:paraId="3275A40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17.52</w:t>
            </w:r>
          </w:p>
        </w:tc>
        <w:tc>
          <w:tcPr>
            <w:tcW w:w="990" w:type="dxa"/>
            <w:tcBorders>
              <w:top w:val="nil"/>
              <w:left w:val="nil"/>
              <w:bottom w:val="single" w:sz="4" w:space="0" w:color="auto"/>
              <w:right w:val="single" w:sz="4" w:space="0" w:color="auto"/>
            </w:tcBorders>
          </w:tcPr>
          <w:p w14:paraId="66236ED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1745.45</w:t>
            </w:r>
          </w:p>
        </w:tc>
        <w:tc>
          <w:tcPr>
            <w:tcW w:w="810" w:type="dxa"/>
            <w:tcBorders>
              <w:top w:val="nil"/>
              <w:left w:val="nil"/>
              <w:bottom w:val="single" w:sz="4" w:space="0" w:color="auto"/>
              <w:right w:val="single" w:sz="4" w:space="0" w:color="auto"/>
            </w:tcBorders>
          </w:tcPr>
          <w:p w14:paraId="78614D48"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1.86</w:t>
            </w:r>
          </w:p>
        </w:tc>
        <w:tc>
          <w:tcPr>
            <w:tcW w:w="966" w:type="dxa"/>
            <w:tcBorders>
              <w:top w:val="nil"/>
              <w:left w:val="nil"/>
              <w:bottom w:val="single" w:sz="4" w:space="0" w:color="auto"/>
              <w:right w:val="single" w:sz="4" w:space="0" w:color="auto"/>
            </w:tcBorders>
          </w:tcPr>
          <w:p w14:paraId="47DEAF0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6.00</w:t>
            </w:r>
          </w:p>
        </w:tc>
      </w:tr>
      <w:tr w:rsidR="003C7DD1" w:rsidRPr="003C7DD1" w14:paraId="56B5B7B1"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0B10C3B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3</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1D32057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100%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2307D3D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84.86</w:t>
            </w:r>
          </w:p>
        </w:tc>
        <w:tc>
          <w:tcPr>
            <w:tcW w:w="1080" w:type="dxa"/>
            <w:tcBorders>
              <w:top w:val="nil"/>
              <w:left w:val="nil"/>
              <w:bottom w:val="single" w:sz="4" w:space="0" w:color="auto"/>
              <w:right w:val="single" w:sz="4" w:space="0" w:color="auto"/>
            </w:tcBorders>
          </w:tcPr>
          <w:p w14:paraId="7E558D87"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17.14</w:t>
            </w:r>
          </w:p>
        </w:tc>
        <w:tc>
          <w:tcPr>
            <w:tcW w:w="990" w:type="dxa"/>
            <w:tcBorders>
              <w:top w:val="nil"/>
              <w:left w:val="nil"/>
              <w:bottom w:val="single" w:sz="4" w:space="0" w:color="auto"/>
              <w:right w:val="single" w:sz="4" w:space="0" w:color="auto"/>
            </w:tcBorders>
          </w:tcPr>
          <w:p w14:paraId="3323726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1692.06</w:t>
            </w:r>
          </w:p>
        </w:tc>
        <w:tc>
          <w:tcPr>
            <w:tcW w:w="810" w:type="dxa"/>
            <w:tcBorders>
              <w:top w:val="nil"/>
              <w:left w:val="nil"/>
              <w:bottom w:val="single" w:sz="4" w:space="0" w:color="auto"/>
              <w:right w:val="single" w:sz="4" w:space="0" w:color="auto"/>
            </w:tcBorders>
          </w:tcPr>
          <w:p w14:paraId="71E789F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1.84</w:t>
            </w:r>
          </w:p>
        </w:tc>
        <w:tc>
          <w:tcPr>
            <w:tcW w:w="966" w:type="dxa"/>
            <w:tcBorders>
              <w:top w:val="nil"/>
              <w:left w:val="nil"/>
              <w:bottom w:val="single" w:sz="4" w:space="0" w:color="auto"/>
              <w:right w:val="single" w:sz="4" w:space="0" w:color="auto"/>
            </w:tcBorders>
          </w:tcPr>
          <w:p w14:paraId="5AA3BDD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5.95</w:t>
            </w:r>
          </w:p>
        </w:tc>
      </w:tr>
      <w:tr w:rsidR="003C7DD1" w:rsidRPr="003C7DD1" w14:paraId="2942AA22"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1454E70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4</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1830D13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23D5F4C2"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78.71</w:t>
            </w:r>
          </w:p>
        </w:tc>
        <w:tc>
          <w:tcPr>
            <w:tcW w:w="1080" w:type="dxa"/>
            <w:tcBorders>
              <w:top w:val="nil"/>
              <w:left w:val="nil"/>
              <w:bottom w:val="single" w:sz="4" w:space="0" w:color="auto"/>
              <w:right w:val="single" w:sz="4" w:space="0" w:color="auto"/>
            </w:tcBorders>
          </w:tcPr>
          <w:p w14:paraId="621B738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17.05</w:t>
            </w:r>
          </w:p>
        </w:tc>
        <w:tc>
          <w:tcPr>
            <w:tcW w:w="990" w:type="dxa"/>
            <w:tcBorders>
              <w:top w:val="nil"/>
              <w:left w:val="nil"/>
              <w:bottom w:val="single" w:sz="4" w:space="0" w:color="auto"/>
              <w:right w:val="single" w:sz="4" w:space="0" w:color="auto"/>
            </w:tcBorders>
          </w:tcPr>
          <w:p w14:paraId="522C76C2"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1547.38</w:t>
            </w:r>
          </w:p>
        </w:tc>
        <w:tc>
          <w:tcPr>
            <w:tcW w:w="810" w:type="dxa"/>
            <w:tcBorders>
              <w:top w:val="nil"/>
              <w:left w:val="nil"/>
              <w:bottom w:val="single" w:sz="4" w:space="0" w:color="auto"/>
              <w:right w:val="single" w:sz="4" w:space="0" w:color="auto"/>
            </w:tcBorders>
          </w:tcPr>
          <w:p w14:paraId="0ED4D376"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1.76</w:t>
            </w:r>
          </w:p>
        </w:tc>
        <w:tc>
          <w:tcPr>
            <w:tcW w:w="966" w:type="dxa"/>
            <w:tcBorders>
              <w:top w:val="nil"/>
              <w:left w:val="nil"/>
              <w:bottom w:val="single" w:sz="4" w:space="0" w:color="auto"/>
              <w:right w:val="single" w:sz="4" w:space="0" w:color="auto"/>
            </w:tcBorders>
          </w:tcPr>
          <w:p w14:paraId="15C1075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5.81</w:t>
            </w:r>
          </w:p>
        </w:tc>
      </w:tr>
      <w:tr w:rsidR="003C7DD1" w:rsidRPr="003C7DD1" w14:paraId="6BEBD6B6"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7D85AFE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5</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0CBAB4D9"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100 %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71B8A0A7"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103.47</w:t>
            </w:r>
          </w:p>
        </w:tc>
        <w:tc>
          <w:tcPr>
            <w:tcW w:w="1080" w:type="dxa"/>
            <w:tcBorders>
              <w:top w:val="nil"/>
              <w:left w:val="nil"/>
              <w:bottom w:val="single" w:sz="4" w:space="0" w:color="auto"/>
              <w:right w:val="single" w:sz="4" w:space="0" w:color="auto"/>
            </w:tcBorders>
          </w:tcPr>
          <w:p w14:paraId="52F80CD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18.05</w:t>
            </w:r>
          </w:p>
        </w:tc>
        <w:tc>
          <w:tcPr>
            <w:tcW w:w="990" w:type="dxa"/>
            <w:tcBorders>
              <w:top w:val="nil"/>
              <w:left w:val="nil"/>
              <w:bottom w:val="single" w:sz="4" w:space="0" w:color="auto"/>
              <w:right w:val="single" w:sz="4" w:space="0" w:color="auto"/>
            </w:tcBorders>
          </w:tcPr>
          <w:p w14:paraId="1112979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1946.35</w:t>
            </w:r>
          </w:p>
        </w:tc>
        <w:tc>
          <w:tcPr>
            <w:tcW w:w="810" w:type="dxa"/>
            <w:tcBorders>
              <w:top w:val="nil"/>
              <w:left w:val="nil"/>
              <w:bottom w:val="single" w:sz="4" w:space="0" w:color="auto"/>
              <w:right w:val="single" w:sz="4" w:space="0" w:color="auto"/>
            </w:tcBorders>
          </w:tcPr>
          <w:p w14:paraId="114D2CE8"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1.91</w:t>
            </w:r>
          </w:p>
        </w:tc>
        <w:tc>
          <w:tcPr>
            <w:tcW w:w="966" w:type="dxa"/>
            <w:tcBorders>
              <w:top w:val="nil"/>
              <w:left w:val="nil"/>
              <w:bottom w:val="single" w:sz="4" w:space="0" w:color="auto"/>
              <w:right w:val="single" w:sz="4" w:space="0" w:color="auto"/>
            </w:tcBorders>
          </w:tcPr>
          <w:p w14:paraId="58C07F98"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6.24</w:t>
            </w:r>
          </w:p>
        </w:tc>
      </w:tr>
      <w:tr w:rsidR="003C7DD1" w:rsidRPr="003C7DD1" w14:paraId="6FA6AC68"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519904E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6</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765E8E8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single" w:sz="4" w:space="0" w:color="auto"/>
              <w:left w:val="nil"/>
              <w:bottom w:val="single" w:sz="4" w:space="0" w:color="auto"/>
              <w:right w:val="single" w:sz="4" w:space="0" w:color="auto"/>
            </w:tcBorders>
            <w:shd w:val="clear" w:color="auto" w:fill="auto"/>
            <w:noWrap/>
            <w:hideMark/>
          </w:tcPr>
          <w:p w14:paraId="248DAA4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85.71</w:t>
            </w:r>
          </w:p>
        </w:tc>
        <w:tc>
          <w:tcPr>
            <w:tcW w:w="1080" w:type="dxa"/>
            <w:tcBorders>
              <w:top w:val="single" w:sz="4" w:space="0" w:color="auto"/>
              <w:left w:val="nil"/>
              <w:bottom w:val="single" w:sz="4" w:space="0" w:color="auto"/>
              <w:right w:val="single" w:sz="4" w:space="0" w:color="auto"/>
            </w:tcBorders>
          </w:tcPr>
          <w:p w14:paraId="69C94CDD"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17.19</w:t>
            </w:r>
          </w:p>
        </w:tc>
        <w:tc>
          <w:tcPr>
            <w:tcW w:w="990" w:type="dxa"/>
            <w:tcBorders>
              <w:top w:val="single" w:sz="4" w:space="0" w:color="auto"/>
              <w:left w:val="nil"/>
              <w:bottom w:val="single" w:sz="4" w:space="0" w:color="auto"/>
              <w:right w:val="single" w:sz="4" w:space="0" w:color="auto"/>
            </w:tcBorders>
          </w:tcPr>
          <w:p w14:paraId="6A969E89"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1727.82</w:t>
            </w:r>
          </w:p>
        </w:tc>
        <w:tc>
          <w:tcPr>
            <w:tcW w:w="810" w:type="dxa"/>
            <w:tcBorders>
              <w:top w:val="single" w:sz="4" w:space="0" w:color="auto"/>
              <w:left w:val="nil"/>
              <w:bottom w:val="single" w:sz="4" w:space="0" w:color="auto"/>
              <w:right w:val="single" w:sz="4" w:space="0" w:color="auto"/>
            </w:tcBorders>
          </w:tcPr>
          <w:p w14:paraId="2F4CEF52"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1.86</w:t>
            </w:r>
          </w:p>
        </w:tc>
        <w:tc>
          <w:tcPr>
            <w:tcW w:w="966" w:type="dxa"/>
            <w:tcBorders>
              <w:top w:val="single" w:sz="4" w:space="0" w:color="auto"/>
              <w:left w:val="nil"/>
              <w:bottom w:val="single" w:sz="4" w:space="0" w:color="auto"/>
              <w:right w:val="single" w:sz="4" w:space="0" w:color="auto"/>
            </w:tcBorders>
          </w:tcPr>
          <w:p w14:paraId="3585F8CD"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5.95</w:t>
            </w:r>
          </w:p>
        </w:tc>
      </w:tr>
      <w:tr w:rsidR="003C7DD1" w:rsidRPr="003C7DD1" w14:paraId="4BB20362"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68310D1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7</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3CD0EAC6"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(Inorganic) + 25 %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35CB9495"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117.89</w:t>
            </w:r>
          </w:p>
        </w:tc>
        <w:tc>
          <w:tcPr>
            <w:tcW w:w="1080" w:type="dxa"/>
            <w:tcBorders>
              <w:top w:val="nil"/>
              <w:left w:val="nil"/>
              <w:bottom w:val="single" w:sz="4" w:space="0" w:color="auto"/>
              <w:right w:val="single" w:sz="4" w:space="0" w:color="auto"/>
            </w:tcBorders>
          </w:tcPr>
          <w:p w14:paraId="5E0FEC1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19.24</w:t>
            </w:r>
          </w:p>
        </w:tc>
        <w:tc>
          <w:tcPr>
            <w:tcW w:w="990" w:type="dxa"/>
            <w:tcBorders>
              <w:top w:val="nil"/>
              <w:left w:val="nil"/>
              <w:bottom w:val="single" w:sz="4" w:space="0" w:color="auto"/>
              <w:right w:val="single" w:sz="4" w:space="0" w:color="auto"/>
            </w:tcBorders>
          </w:tcPr>
          <w:p w14:paraId="23E252D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2166.83</w:t>
            </w:r>
          </w:p>
        </w:tc>
        <w:tc>
          <w:tcPr>
            <w:tcW w:w="810" w:type="dxa"/>
            <w:tcBorders>
              <w:top w:val="nil"/>
              <w:left w:val="nil"/>
              <w:bottom w:val="single" w:sz="4" w:space="0" w:color="auto"/>
              <w:right w:val="single" w:sz="4" w:space="0" w:color="auto"/>
            </w:tcBorders>
          </w:tcPr>
          <w:p w14:paraId="3C915D1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1.99</w:t>
            </w:r>
          </w:p>
        </w:tc>
        <w:tc>
          <w:tcPr>
            <w:tcW w:w="966" w:type="dxa"/>
            <w:tcBorders>
              <w:top w:val="nil"/>
              <w:left w:val="nil"/>
              <w:bottom w:val="single" w:sz="4" w:space="0" w:color="auto"/>
              <w:right w:val="single" w:sz="4" w:space="0" w:color="auto"/>
            </w:tcBorders>
          </w:tcPr>
          <w:p w14:paraId="2FAE45A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6.52</w:t>
            </w:r>
          </w:p>
        </w:tc>
      </w:tr>
      <w:tr w:rsidR="003C7DD1" w:rsidRPr="003C7DD1" w14:paraId="484F9DAF"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0738B4E6"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8</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25809D6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50% RDN (Inorganic) + 50 %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5223DEB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94.38</w:t>
            </w:r>
          </w:p>
        </w:tc>
        <w:tc>
          <w:tcPr>
            <w:tcW w:w="1080" w:type="dxa"/>
            <w:tcBorders>
              <w:top w:val="nil"/>
              <w:left w:val="nil"/>
              <w:bottom w:val="single" w:sz="4" w:space="0" w:color="auto"/>
              <w:right w:val="single" w:sz="4" w:space="0" w:color="auto"/>
            </w:tcBorders>
          </w:tcPr>
          <w:p w14:paraId="45252D2A"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17.90</w:t>
            </w:r>
          </w:p>
        </w:tc>
        <w:tc>
          <w:tcPr>
            <w:tcW w:w="990" w:type="dxa"/>
            <w:tcBorders>
              <w:top w:val="nil"/>
              <w:left w:val="nil"/>
              <w:bottom w:val="single" w:sz="4" w:space="0" w:color="auto"/>
              <w:right w:val="single" w:sz="4" w:space="0" w:color="auto"/>
            </w:tcBorders>
          </w:tcPr>
          <w:p w14:paraId="3E426DB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1769.06</w:t>
            </w:r>
          </w:p>
        </w:tc>
        <w:tc>
          <w:tcPr>
            <w:tcW w:w="810" w:type="dxa"/>
            <w:tcBorders>
              <w:top w:val="nil"/>
              <w:left w:val="nil"/>
              <w:bottom w:val="single" w:sz="4" w:space="0" w:color="auto"/>
              <w:right w:val="single" w:sz="4" w:space="0" w:color="auto"/>
            </w:tcBorders>
          </w:tcPr>
          <w:p w14:paraId="1576D314"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1.92</w:t>
            </w:r>
          </w:p>
        </w:tc>
        <w:tc>
          <w:tcPr>
            <w:tcW w:w="966" w:type="dxa"/>
            <w:tcBorders>
              <w:top w:val="nil"/>
              <w:left w:val="nil"/>
              <w:bottom w:val="single" w:sz="4" w:space="0" w:color="auto"/>
              <w:right w:val="single" w:sz="4" w:space="0" w:color="auto"/>
            </w:tcBorders>
          </w:tcPr>
          <w:p w14:paraId="0A8C6D7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6.10</w:t>
            </w:r>
          </w:p>
        </w:tc>
      </w:tr>
      <w:tr w:rsidR="003C7DD1" w:rsidRPr="003C7DD1" w14:paraId="08F6066D"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3161124D"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9</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7407D1A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RDN (Inorganic) + 25 %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6B0246D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121.20</w:t>
            </w:r>
          </w:p>
        </w:tc>
        <w:tc>
          <w:tcPr>
            <w:tcW w:w="1080" w:type="dxa"/>
            <w:tcBorders>
              <w:top w:val="nil"/>
              <w:left w:val="nil"/>
              <w:bottom w:val="single" w:sz="4" w:space="0" w:color="auto"/>
              <w:right w:val="single" w:sz="4" w:space="0" w:color="auto"/>
            </w:tcBorders>
          </w:tcPr>
          <w:p w14:paraId="51654E72"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19.57</w:t>
            </w:r>
          </w:p>
        </w:tc>
        <w:tc>
          <w:tcPr>
            <w:tcW w:w="990" w:type="dxa"/>
            <w:tcBorders>
              <w:top w:val="nil"/>
              <w:left w:val="nil"/>
              <w:bottom w:val="single" w:sz="4" w:space="0" w:color="auto"/>
              <w:right w:val="single" w:sz="4" w:space="0" w:color="auto"/>
            </w:tcBorders>
          </w:tcPr>
          <w:p w14:paraId="367F543D"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2442.68</w:t>
            </w:r>
          </w:p>
        </w:tc>
        <w:tc>
          <w:tcPr>
            <w:tcW w:w="810" w:type="dxa"/>
            <w:tcBorders>
              <w:top w:val="nil"/>
              <w:left w:val="nil"/>
              <w:bottom w:val="single" w:sz="4" w:space="0" w:color="auto"/>
              <w:right w:val="single" w:sz="4" w:space="0" w:color="auto"/>
            </w:tcBorders>
          </w:tcPr>
          <w:p w14:paraId="4DCF866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2.00</w:t>
            </w:r>
          </w:p>
        </w:tc>
        <w:tc>
          <w:tcPr>
            <w:tcW w:w="966" w:type="dxa"/>
            <w:tcBorders>
              <w:top w:val="nil"/>
              <w:left w:val="nil"/>
              <w:bottom w:val="single" w:sz="4" w:space="0" w:color="auto"/>
              <w:right w:val="single" w:sz="4" w:space="0" w:color="auto"/>
            </w:tcBorders>
          </w:tcPr>
          <w:p w14:paraId="2D64A40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6.76</w:t>
            </w:r>
          </w:p>
        </w:tc>
      </w:tr>
      <w:tr w:rsidR="003C7DD1" w:rsidRPr="003C7DD1" w14:paraId="7E9BF790"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6161419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10</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6B1D1377"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50% RDN (Inorganic) + 50 %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5580BA7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116.86</w:t>
            </w:r>
          </w:p>
        </w:tc>
        <w:tc>
          <w:tcPr>
            <w:tcW w:w="1080" w:type="dxa"/>
            <w:tcBorders>
              <w:top w:val="nil"/>
              <w:left w:val="nil"/>
              <w:bottom w:val="single" w:sz="4" w:space="0" w:color="auto"/>
              <w:right w:val="single" w:sz="4" w:space="0" w:color="auto"/>
            </w:tcBorders>
          </w:tcPr>
          <w:p w14:paraId="467F036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18.80</w:t>
            </w:r>
          </w:p>
        </w:tc>
        <w:tc>
          <w:tcPr>
            <w:tcW w:w="990" w:type="dxa"/>
            <w:tcBorders>
              <w:top w:val="nil"/>
              <w:left w:val="nil"/>
              <w:bottom w:val="single" w:sz="4" w:space="0" w:color="auto"/>
              <w:right w:val="single" w:sz="4" w:space="0" w:color="auto"/>
            </w:tcBorders>
          </w:tcPr>
          <w:p w14:paraId="11B391B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2108.05</w:t>
            </w:r>
          </w:p>
        </w:tc>
        <w:tc>
          <w:tcPr>
            <w:tcW w:w="810" w:type="dxa"/>
            <w:tcBorders>
              <w:top w:val="nil"/>
              <w:left w:val="nil"/>
              <w:bottom w:val="single" w:sz="4" w:space="0" w:color="auto"/>
              <w:right w:val="single" w:sz="4" w:space="0" w:color="auto"/>
            </w:tcBorders>
          </w:tcPr>
          <w:p w14:paraId="30EAE66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1.95</w:t>
            </w:r>
          </w:p>
        </w:tc>
        <w:tc>
          <w:tcPr>
            <w:tcW w:w="966" w:type="dxa"/>
            <w:tcBorders>
              <w:top w:val="nil"/>
              <w:left w:val="nil"/>
              <w:bottom w:val="single" w:sz="4" w:space="0" w:color="auto"/>
              <w:right w:val="single" w:sz="4" w:space="0" w:color="auto"/>
            </w:tcBorders>
          </w:tcPr>
          <w:p w14:paraId="3E953EE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6.52</w:t>
            </w:r>
          </w:p>
        </w:tc>
      </w:tr>
      <w:tr w:rsidR="003C7DD1" w:rsidRPr="003C7DD1" w14:paraId="3DB94FEA"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40755DFA"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11</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71A313AA"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 RDN through FYM + 25 %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1836446A"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104.05</w:t>
            </w:r>
          </w:p>
        </w:tc>
        <w:tc>
          <w:tcPr>
            <w:tcW w:w="1080" w:type="dxa"/>
            <w:tcBorders>
              <w:top w:val="nil"/>
              <w:left w:val="nil"/>
              <w:bottom w:val="single" w:sz="4" w:space="0" w:color="auto"/>
              <w:right w:val="single" w:sz="4" w:space="0" w:color="auto"/>
            </w:tcBorders>
          </w:tcPr>
          <w:p w14:paraId="74EB6076"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18.06</w:t>
            </w:r>
          </w:p>
        </w:tc>
        <w:tc>
          <w:tcPr>
            <w:tcW w:w="990" w:type="dxa"/>
            <w:tcBorders>
              <w:top w:val="nil"/>
              <w:left w:val="nil"/>
              <w:bottom w:val="single" w:sz="4" w:space="0" w:color="auto"/>
              <w:right w:val="single" w:sz="4" w:space="0" w:color="auto"/>
            </w:tcBorders>
          </w:tcPr>
          <w:p w14:paraId="04E0736D"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1970.31</w:t>
            </w:r>
          </w:p>
        </w:tc>
        <w:tc>
          <w:tcPr>
            <w:tcW w:w="810" w:type="dxa"/>
            <w:tcBorders>
              <w:top w:val="nil"/>
              <w:left w:val="nil"/>
              <w:bottom w:val="single" w:sz="4" w:space="0" w:color="auto"/>
              <w:right w:val="single" w:sz="4" w:space="0" w:color="auto"/>
            </w:tcBorders>
          </w:tcPr>
          <w:p w14:paraId="31B8C715"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1.94</w:t>
            </w:r>
          </w:p>
        </w:tc>
        <w:tc>
          <w:tcPr>
            <w:tcW w:w="966" w:type="dxa"/>
            <w:tcBorders>
              <w:top w:val="nil"/>
              <w:left w:val="nil"/>
              <w:bottom w:val="single" w:sz="4" w:space="0" w:color="auto"/>
              <w:right w:val="single" w:sz="4" w:space="0" w:color="auto"/>
            </w:tcBorders>
          </w:tcPr>
          <w:p w14:paraId="18BA4A19"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6.24</w:t>
            </w:r>
          </w:p>
        </w:tc>
      </w:tr>
      <w:tr w:rsidR="003C7DD1" w:rsidRPr="003C7DD1" w14:paraId="72754318"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093B8BA5"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12</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4C68DEE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50% RDN through FYM+ 50 % RDN through Vermicompost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6E3D2DD2"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104.37</w:t>
            </w:r>
          </w:p>
        </w:tc>
        <w:tc>
          <w:tcPr>
            <w:tcW w:w="1080" w:type="dxa"/>
            <w:tcBorders>
              <w:top w:val="nil"/>
              <w:left w:val="nil"/>
              <w:bottom w:val="single" w:sz="4" w:space="0" w:color="auto"/>
              <w:right w:val="single" w:sz="4" w:space="0" w:color="auto"/>
            </w:tcBorders>
          </w:tcPr>
          <w:p w14:paraId="3C13B79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18.22</w:t>
            </w:r>
          </w:p>
        </w:tc>
        <w:tc>
          <w:tcPr>
            <w:tcW w:w="990" w:type="dxa"/>
            <w:tcBorders>
              <w:top w:val="nil"/>
              <w:left w:val="nil"/>
              <w:bottom w:val="single" w:sz="4" w:space="0" w:color="auto"/>
              <w:right w:val="single" w:sz="4" w:space="0" w:color="auto"/>
            </w:tcBorders>
          </w:tcPr>
          <w:p w14:paraId="5B760D44"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2009.52</w:t>
            </w:r>
          </w:p>
        </w:tc>
        <w:tc>
          <w:tcPr>
            <w:tcW w:w="810" w:type="dxa"/>
            <w:tcBorders>
              <w:top w:val="nil"/>
              <w:left w:val="nil"/>
              <w:bottom w:val="single" w:sz="4" w:space="0" w:color="auto"/>
              <w:right w:val="single" w:sz="4" w:space="0" w:color="auto"/>
            </w:tcBorders>
          </w:tcPr>
          <w:p w14:paraId="5AE7D08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1.93</w:t>
            </w:r>
          </w:p>
        </w:tc>
        <w:tc>
          <w:tcPr>
            <w:tcW w:w="966" w:type="dxa"/>
            <w:tcBorders>
              <w:top w:val="nil"/>
              <w:left w:val="nil"/>
              <w:bottom w:val="single" w:sz="4" w:space="0" w:color="auto"/>
              <w:right w:val="single" w:sz="4" w:space="0" w:color="auto"/>
            </w:tcBorders>
          </w:tcPr>
          <w:p w14:paraId="0A36C6C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6.33</w:t>
            </w:r>
          </w:p>
        </w:tc>
      </w:tr>
      <w:tr w:rsidR="003C7DD1" w:rsidRPr="003C7DD1" w14:paraId="149F5611"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179BD865"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13</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50C96B17"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 xml:space="preserve">75 % RDN through Vermicompost + 25 % RDN through FYM + </w:t>
            </w: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5A1E275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107.27</w:t>
            </w:r>
          </w:p>
        </w:tc>
        <w:tc>
          <w:tcPr>
            <w:tcW w:w="1080" w:type="dxa"/>
            <w:tcBorders>
              <w:top w:val="nil"/>
              <w:left w:val="nil"/>
              <w:bottom w:val="single" w:sz="4" w:space="0" w:color="auto"/>
              <w:right w:val="single" w:sz="4" w:space="0" w:color="auto"/>
            </w:tcBorders>
          </w:tcPr>
          <w:p w14:paraId="51D9556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18.59</w:t>
            </w:r>
          </w:p>
        </w:tc>
        <w:tc>
          <w:tcPr>
            <w:tcW w:w="990" w:type="dxa"/>
            <w:tcBorders>
              <w:top w:val="nil"/>
              <w:left w:val="nil"/>
              <w:bottom w:val="single" w:sz="4" w:space="0" w:color="auto"/>
              <w:right w:val="single" w:sz="4" w:space="0" w:color="auto"/>
            </w:tcBorders>
          </w:tcPr>
          <w:p w14:paraId="19AF48B6"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2080.10</w:t>
            </w:r>
          </w:p>
        </w:tc>
        <w:tc>
          <w:tcPr>
            <w:tcW w:w="810" w:type="dxa"/>
            <w:tcBorders>
              <w:top w:val="nil"/>
              <w:left w:val="nil"/>
              <w:bottom w:val="single" w:sz="4" w:space="0" w:color="auto"/>
              <w:right w:val="single" w:sz="4" w:space="0" w:color="auto"/>
            </w:tcBorders>
          </w:tcPr>
          <w:p w14:paraId="7485293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1.94</w:t>
            </w:r>
          </w:p>
        </w:tc>
        <w:tc>
          <w:tcPr>
            <w:tcW w:w="966" w:type="dxa"/>
            <w:tcBorders>
              <w:top w:val="nil"/>
              <w:left w:val="nil"/>
              <w:bottom w:val="single" w:sz="4" w:space="0" w:color="auto"/>
              <w:right w:val="single" w:sz="4" w:space="0" w:color="auto"/>
            </w:tcBorders>
          </w:tcPr>
          <w:p w14:paraId="338BC8B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6.48</w:t>
            </w:r>
          </w:p>
        </w:tc>
      </w:tr>
      <w:tr w:rsidR="003C7DD1" w:rsidRPr="003C7DD1" w14:paraId="3ED6D0CF"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3FB5984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14</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349EB36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100% RDN (Inorganic)</w:t>
            </w:r>
          </w:p>
        </w:tc>
        <w:tc>
          <w:tcPr>
            <w:tcW w:w="1170" w:type="dxa"/>
            <w:tcBorders>
              <w:top w:val="nil"/>
              <w:left w:val="nil"/>
              <w:bottom w:val="single" w:sz="4" w:space="0" w:color="auto"/>
              <w:right w:val="single" w:sz="4" w:space="0" w:color="auto"/>
            </w:tcBorders>
            <w:shd w:val="clear" w:color="auto" w:fill="auto"/>
            <w:noWrap/>
            <w:hideMark/>
          </w:tcPr>
          <w:p w14:paraId="4756572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102.60</w:t>
            </w:r>
          </w:p>
        </w:tc>
        <w:tc>
          <w:tcPr>
            <w:tcW w:w="1080" w:type="dxa"/>
            <w:tcBorders>
              <w:top w:val="nil"/>
              <w:left w:val="nil"/>
              <w:bottom w:val="single" w:sz="4" w:space="0" w:color="auto"/>
              <w:right w:val="single" w:sz="4" w:space="0" w:color="auto"/>
            </w:tcBorders>
          </w:tcPr>
          <w:p w14:paraId="565B5FD8"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17.95</w:t>
            </w:r>
          </w:p>
        </w:tc>
        <w:tc>
          <w:tcPr>
            <w:tcW w:w="990" w:type="dxa"/>
            <w:tcBorders>
              <w:top w:val="nil"/>
              <w:left w:val="nil"/>
              <w:bottom w:val="single" w:sz="4" w:space="0" w:color="auto"/>
              <w:right w:val="single" w:sz="4" w:space="0" w:color="auto"/>
            </w:tcBorders>
          </w:tcPr>
          <w:p w14:paraId="0A78BD09"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1914.84</w:t>
            </w:r>
          </w:p>
        </w:tc>
        <w:tc>
          <w:tcPr>
            <w:tcW w:w="810" w:type="dxa"/>
            <w:tcBorders>
              <w:top w:val="nil"/>
              <w:left w:val="nil"/>
              <w:bottom w:val="single" w:sz="4" w:space="0" w:color="auto"/>
              <w:right w:val="single" w:sz="4" w:space="0" w:color="auto"/>
            </w:tcBorders>
          </w:tcPr>
          <w:p w14:paraId="54F8B465"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1.87</w:t>
            </w:r>
          </w:p>
        </w:tc>
        <w:tc>
          <w:tcPr>
            <w:tcW w:w="966" w:type="dxa"/>
            <w:tcBorders>
              <w:top w:val="nil"/>
              <w:left w:val="nil"/>
              <w:bottom w:val="single" w:sz="4" w:space="0" w:color="auto"/>
              <w:right w:val="single" w:sz="4" w:space="0" w:color="auto"/>
            </w:tcBorders>
          </w:tcPr>
          <w:p w14:paraId="642D7462"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6.19</w:t>
            </w:r>
          </w:p>
        </w:tc>
      </w:tr>
      <w:tr w:rsidR="003C7DD1" w:rsidRPr="003C7DD1" w14:paraId="7BF5E110"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52155CAE" w14:textId="77777777" w:rsidR="00270C27" w:rsidRPr="003C7DD1" w:rsidRDefault="00270C27" w:rsidP="003C7DD1">
            <w:pPr>
              <w:spacing w:after="0" w:line="360" w:lineRule="auto"/>
              <w:ind w:left="720" w:hanging="720"/>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15</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189163F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100% RDN through FYM</w:t>
            </w:r>
          </w:p>
        </w:tc>
        <w:tc>
          <w:tcPr>
            <w:tcW w:w="1170" w:type="dxa"/>
            <w:tcBorders>
              <w:top w:val="nil"/>
              <w:left w:val="nil"/>
              <w:bottom w:val="single" w:sz="4" w:space="0" w:color="auto"/>
              <w:right w:val="single" w:sz="4" w:space="0" w:color="auto"/>
            </w:tcBorders>
            <w:shd w:val="clear" w:color="auto" w:fill="auto"/>
            <w:noWrap/>
            <w:hideMark/>
          </w:tcPr>
          <w:p w14:paraId="1CB5C684"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80.33</w:t>
            </w:r>
          </w:p>
        </w:tc>
        <w:tc>
          <w:tcPr>
            <w:tcW w:w="1080" w:type="dxa"/>
            <w:tcBorders>
              <w:top w:val="nil"/>
              <w:left w:val="nil"/>
              <w:bottom w:val="single" w:sz="4" w:space="0" w:color="auto"/>
              <w:right w:val="single" w:sz="4" w:space="0" w:color="auto"/>
            </w:tcBorders>
          </w:tcPr>
          <w:p w14:paraId="048D751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17.14</w:t>
            </w:r>
          </w:p>
        </w:tc>
        <w:tc>
          <w:tcPr>
            <w:tcW w:w="990" w:type="dxa"/>
            <w:tcBorders>
              <w:top w:val="nil"/>
              <w:left w:val="nil"/>
              <w:bottom w:val="single" w:sz="4" w:space="0" w:color="auto"/>
              <w:right w:val="single" w:sz="4" w:space="0" w:color="auto"/>
            </w:tcBorders>
          </w:tcPr>
          <w:p w14:paraId="41D2DE75"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1670.63</w:t>
            </w:r>
          </w:p>
        </w:tc>
        <w:tc>
          <w:tcPr>
            <w:tcW w:w="810" w:type="dxa"/>
            <w:tcBorders>
              <w:top w:val="nil"/>
              <w:left w:val="nil"/>
              <w:bottom w:val="single" w:sz="4" w:space="0" w:color="auto"/>
              <w:right w:val="single" w:sz="4" w:space="0" w:color="auto"/>
            </w:tcBorders>
          </w:tcPr>
          <w:p w14:paraId="51AD112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1.76</w:t>
            </w:r>
          </w:p>
        </w:tc>
        <w:tc>
          <w:tcPr>
            <w:tcW w:w="966" w:type="dxa"/>
            <w:tcBorders>
              <w:top w:val="nil"/>
              <w:left w:val="nil"/>
              <w:bottom w:val="single" w:sz="4" w:space="0" w:color="auto"/>
              <w:right w:val="single" w:sz="4" w:space="0" w:color="auto"/>
            </w:tcBorders>
          </w:tcPr>
          <w:p w14:paraId="77791A6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5.90</w:t>
            </w:r>
          </w:p>
        </w:tc>
      </w:tr>
      <w:tr w:rsidR="003C7DD1" w:rsidRPr="003C7DD1" w14:paraId="5CD86178"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22C81D5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16</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7219AC07"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100 % RDN through Vermicompost</w:t>
            </w:r>
          </w:p>
        </w:tc>
        <w:tc>
          <w:tcPr>
            <w:tcW w:w="1170" w:type="dxa"/>
            <w:tcBorders>
              <w:top w:val="nil"/>
              <w:left w:val="nil"/>
              <w:bottom w:val="single" w:sz="4" w:space="0" w:color="auto"/>
              <w:right w:val="single" w:sz="4" w:space="0" w:color="auto"/>
            </w:tcBorders>
            <w:shd w:val="clear" w:color="auto" w:fill="auto"/>
            <w:noWrap/>
            <w:hideMark/>
          </w:tcPr>
          <w:p w14:paraId="5DE96F3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91.68</w:t>
            </w:r>
          </w:p>
        </w:tc>
        <w:tc>
          <w:tcPr>
            <w:tcW w:w="1080" w:type="dxa"/>
            <w:tcBorders>
              <w:top w:val="nil"/>
              <w:left w:val="nil"/>
              <w:bottom w:val="single" w:sz="4" w:space="0" w:color="auto"/>
              <w:right w:val="single" w:sz="4" w:space="0" w:color="auto"/>
            </w:tcBorders>
          </w:tcPr>
          <w:p w14:paraId="5F5BA54F"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17.57</w:t>
            </w:r>
          </w:p>
        </w:tc>
        <w:tc>
          <w:tcPr>
            <w:tcW w:w="990" w:type="dxa"/>
            <w:tcBorders>
              <w:top w:val="nil"/>
              <w:left w:val="nil"/>
              <w:bottom w:val="single" w:sz="4" w:space="0" w:color="auto"/>
              <w:right w:val="single" w:sz="4" w:space="0" w:color="auto"/>
            </w:tcBorders>
          </w:tcPr>
          <w:p w14:paraId="59E1A0DD"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1757.93</w:t>
            </w:r>
          </w:p>
        </w:tc>
        <w:tc>
          <w:tcPr>
            <w:tcW w:w="810" w:type="dxa"/>
            <w:tcBorders>
              <w:top w:val="nil"/>
              <w:left w:val="nil"/>
              <w:bottom w:val="single" w:sz="4" w:space="0" w:color="auto"/>
              <w:right w:val="single" w:sz="4" w:space="0" w:color="auto"/>
            </w:tcBorders>
          </w:tcPr>
          <w:p w14:paraId="3FE51DF8"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1.87</w:t>
            </w:r>
          </w:p>
        </w:tc>
        <w:tc>
          <w:tcPr>
            <w:tcW w:w="966" w:type="dxa"/>
            <w:tcBorders>
              <w:top w:val="nil"/>
              <w:left w:val="nil"/>
              <w:bottom w:val="single" w:sz="4" w:space="0" w:color="auto"/>
              <w:right w:val="single" w:sz="4" w:space="0" w:color="auto"/>
            </w:tcBorders>
          </w:tcPr>
          <w:p w14:paraId="53BB8B35"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6.05</w:t>
            </w:r>
          </w:p>
        </w:tc>
      </w:tr>
      <w:tr w:rsidR="003C7DD1" w:rsidRPr="003C7DD1" w14:paraId="748BF158"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7420240A"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17</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10137F9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i/>
                <w:color w:val="000000" w:themeColor="text1"/>
                <w:sz w:val="19"/>
                <w:szCs w:val="19"/>
              </w:rPr>
              <w:t xml:space="preserve">Rhizobium </w:t>
            </w:r>
            <w:r w:rsidRPr="003C7DD1">
              <w:rPr>
                <w:rFonts w:ascii="Times New Roman" w:hAnsi="Times New Roman" w:cs="Times New Roman"/>
                <w:color w:val="000000" w:themeColor="text1"/>
                <w:sz w:val="19"/>
                <w:szCs w:val="19"/>
              </w:rPr>
              <w:t>(seed treatment)</w:t>
            </w:r>
          </w:p>
        </w:tc>
        <w:tc>
          <w:tcPr>
            <w:tcW w:w="1170" w:type="dxa"/>
            <w:tcBorders>
              <w:top w:val="nil"/>
              <w:left w:val="nil"/>
              <w:bottom w:val="single" w:sz="4" w:space="0" w:color="auto"/>
              <w:right w:val="single" w:sz="4" w:space="0" w:color="auto"/>
            </w:tcBorders>
            <w:shd w:val="clear" w:color="auto" w:fill="auto"/>
            <w:noWrap/>
            <w:hideMark/>
          </w:tcPr>
          <w:p w14:paraId="57132D68"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77.41</w:t>
            </w:r>
          </w:p>
        </w:tc>
        <w:tc>
          <w:tcPr>
            <w:tcW w:w="1080" w:type="dxa"/>
            <w:tcBorders>
              <w:top w:val="nil"/>
              <w:left w:val="nil"/>
              <w:bottom w:val="single" w:sz="4" w:space="0" w:color="auto"/>
              <w:right w:val="single" w:sz="4" w:space="0" w:color="auto"/>
            </w:tcBorders>
          </w:tcPr>
          <w:p w14:paraId="15C1CF4B"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16.57</w:t>
            </w:r>
          </w:p>
        </w:tc>
        <w:tc>
          <w:tcPr>
            <w:tcW w:w="990" w:type="dxa"/>
            <w:tcBorders>
              <w:top w:val="nil"/>
              <w:left w:val="nil"/>
              <w:bottom w:val="single" w:sz="4" w:space="0" w:color="auto"/>
              <w:right w:val="single" w:sz="4" w:space="0" w:color="auto"/>
            </w:tcBorders>
          </w:tcPr>
          <w:p w14:paraId="473A21E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1517.28</w:t>
            </w:r>
          </w:p>
        </w:tc>
        <w:tc>
          <w:tcPr>
            <w:tcW w:w="810" w:type="dxa"/>
            <w:tcBorders>
              <w:top w:val="nil"/>
              <w:left w:val="nil"/>
              <w:bottom w:val="single" w:sz="4" w:space="0" w:color="auto"/>
              <w:right w:val="single" w:sz="4" w:space="0" w:color="auto"/>
            </w:tcBorders>
          </w:tcPr>
          <w:p w14:paraId="1C3444F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1.74</w:t>
            </w:r>
          </w:p>
        </w:tc>
        <w:tc>
          <w:tcPr>
            <w:tcW w:w="966" w:type="dxa"/>
            <w:tcBorders>
              <w:top w:val="nil"/>
              <w:left w:val="nil"/>
              <w:bottom w:val="single" w:sz="4" w:space="0" w:color="auto"/>
              <w:right w:val="single" w:sz="4" w:space="0" w:color="auto"/>
            </w:tcBorders>
          </w:tcPr>
          <w:p w14:paraId="1C4740C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5.67</w:t>
            </w:r>
          </w:p>
        </w:tc>
      </w:tr>
      <w:tr w:rsidR="003C7DD1" w:rsidRPr="003C7DD1" w14:paraId="597FF75E" w14:textId="77777777" w:rsidTr="003C7DD1">
        <w:trPr>
          <w:gridAfter w:val="1"/>
          <w:trHeight w:val="20"/>
        </w:trPr>
        <w:tc>
          <w:tcPr>
            <w:tcW w:w="0" w:type="auto"/>
            <w:tcBorders>
              <w:top w:val="single" w:sz="4" w:space="0" w:color="auto"/>
              <w:left w:val="single" w:sz="4" w:space="0" w:color="auto"/>
              <w:bottom w:val="single" w:sz="4" w:space="0" w:color="auto"/>
              <w:right w:val="single" w:sz="4" w:space="0" w:color="auto"/>
            </w:tcBorders>
          </w:tcPr>
          <w:p w14:paraId="37B6B6E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T</w:t>
            </w:r>
            <w:r w:rsidRPr="003C7DD1">
              <w:rPr>
                <w:rFonts w:ascii="Times New Roman" w:hAnsi="Times New Roman" w:cs="Times New Roman"/>
                <w:color w:val="000000" w:themeColor="text1"/>
                <w:sz w:val="19"/>
                <w:szCs w:val="19"/>
                <w:vertAlign w:val="subscript"/>
              </w:rPr>
              <w:t>18</w:t>
            </w:r>
          </w:p>
        </w:tc>
        <w:tc>
          <w:tcPr>
            <w:tcW w:w="7340" w:type="dxa"/>
            <w:tcBorders>
              <w:top w:val="single" w:sz="4" w:space="0" w:color="auto"/>
              <w:left w:val="single" w:sz="4" w:space="0" w:color="auto"/>
              <w:bottom w:val="single" w:sz="4" w:space="0" w:color="auto"/>
              <w:right w:val="single" w:sz="4" w:space="0" w:color="auto"/>
            </w:tcBorders>
            <w:shd w:val="clear" w:color="auto" w:fill="auto"/>
            <w:hideMark/>
          </w:tcPr>
          <w:p w14:paraId="77929D97"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Control</w:t>
            </w:r>
          </w:p>
        </w:tc>
        <w:tc>
          <w:tcPr>
            <w:tcW w:w="1170" w:type="dxa"/>
            <w:tcBorders>
              <w:top w:val="nil"/>
              <w:left w:val="nil"/>
              <w:bottom w:val="single" w:sz="4" w:space="0" w:color="auto"/>
              <w:right w:val="single" w:sz="4" w:space="0" w:color="auto"/>
            </w:tcBorders>
            <w:shd w:val="clear" w:color="auto" w:fill="auto"/>
            <w:noWrap/>
            <w:hideMark/>
          </w:tcPr>
          <w:p w14:paraId="4EB4B17A"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76.09</w:t>
            </w:r>
          </w:p>
        </w:tc>
        <w:tc>
          <w:tcPr>
            <w:tcW w:w="1080" w:type="dxa"/>
            <w:tcBorders>
              <w:top w:val="nil"/>
              <w:left w:val="nil"/>
              <w:bottom w:val="single" w:sz="4" w:space="0" w:color="auto"/>
              <w:right w:val="single" w:sz="4" w:space="0" w:color="auto"/>
            </w:tcBorders>
          </w:tcPr>
          <w:p w14:paraId="05096679"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16.24</w:t>
            </w:r>
          </w:p>
        </w:tc>
        <w:tc>
          <w:tcPr>
            <w:tcW w:w="990" w:type="dxa"/>
            <w:tcBorders>
              <w:top w:val="nil"/>
              <w:left w:val="nil"/>
              <w:bottom w:val="single" w:sz="4" w:space="0" w:color="auto"/>
              <w:right w:val="single" w:sz="4" w:space="0" w:color="auto"/>
            </w:tcBorders>
          </w:tcPr>
          <w:p w14:paraId="54ACD89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1381.39</w:t>
            </w:r>
          </w:p>
        </w:tc>
        <w:tc>
          <w:tcPr>
            <w:tcW w:w="810" w:type="dxa"/>
            <w:tcBorders>
              <w:top w:val="nil"/>
              <w:left w:val="nil"/>
              <w:bottom w:val="single" w:sz="4" w:space="0" w:color="auto"/>
              <w:right w:val="single" w:sz="4" w:space="0" w:color="auto"/>
            </w:tcBorders>
          </w:tcPr>
          <w:p w14:paraId="05FD1DC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1.73</w:t>
            </w:r>
          </w:p>
        </w:tc>
        <w:tc>
          <w:tcPr>
            <w:tcW w:w="966" w:type="dxa"/>
            <w:tcBorders>
              <w:top w:val="nil"/>
              <w:left w:val="nil"/>
              <w:bottom w:val="single" w:sz="4" w:space="0" w:color="auto"/>
              <w:right w:val="single" w:sz="4" w:space="0" w:color="auto"/>
            </w:tcBorders>
          </w:tcPr>
          <w:p w14:paraId="5A6B17E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5.62</w:t>
            </w:r>
          </w:p>
        </w:tc>
      </w:tr>
      <w:tr w:rsidR="003C7DD1" w:rsidRPr="003C7DD1" w14:paraId="06D0B065" w14:textId="77777777" w:rsidTr="003C7DD1">
        <w:trPr>
          <w:trHeight w:val="20"/>
        </w:trPr>
        <w:tc>
          <w:tcPr>
            <w:tcW w:w="7938" w:type="dxa"/>
            <w:gridSpan w:val="2"/>
            <w:tcBorders>
              <w:top w:val="single" w:sz="4" w:space="0" w:color="auto"/>
              <w:left w:val="single" w:sz="4" w:space="0" w:color="auto"/>
              <w:bottom w:val="single" w:sz="4" w:space="0" w:color="auto"/>
              <w:right w:val="single" w:sz="4" w:space="0" w:color="auto"/>
            </w:tcBorders>
          </w:tcPr>
          <w:p w14:paraId="1D41A8D1"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SE(m)</w:t>
            </w:r>
          </w:p>
        </w:tc>
        <w:tc>
          <w:tcPr>
            <w:tcW w:w="1170" w:type="dxa"/>
            <w:tcBorders>
              <w:top w:val="single" w:sz="4" w:space="0" w:color="auto"/>
              <w:left w:val="nil"/>
              <w:bottom w:val="single" w:sz="4" w:space="0" w:color="auto"/>
              <w:right w:val="single" w:sz="4" w:space="0" w:color="auto"/>
            </w:tcBorders>
            <w:shd w:val="clear" w:color="auto" w:fill="auto"/>
            <w:noWrap/>
            <w:hideMark/>
          </w:tcPr>
          <w:p w14:paraId="7AF62154"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2.40</w:t>
            </w:r>
          </w:p>
        </w:tc>
        <w:tc>
          <w:tcPr>
            <w:tcW w:w="1080" w:type="dxa"/>
            <w:tcBorders>
              <w:top w:val="single" w:sz="4" w:space="0" w:color="auto"/>
              <w:bottom w:val="single" w:sz="4" w:space="0" w:color="auto"/>
              <w:right w:val="single" w:sz="4" w:space="0" w:color="auto"/>
            </w:tcBorders>
          </w:tcPr>
          <w:p w14:paraId="4F6997B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0.50</w:t>
            </w:r>
          </w:p>
        </w:tc>
        <w:tc>
          <w:tcPr>
            <w:tcW w:w="990" w:type="dxa"/>
            <w:tcBorders>
              <w:bottom w:val="single" w:sz="4" w:space="0" w:color="auto"/>
              <w:right w:val="single" w:sz="4" w:space="0" w:color="auto"/>
            </w:tcBorders>
          </w:tcPr>
          <w:p w14:paraId="20ED24AA"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51.80</w:t>
            </w:r>
          </w:p>
        </w:tc>
        <w:tc>
          <w:tcPr>
            <w:tcW w:w="810" w:type="dxa"/>
            <w:tcBorders>
              <w:bottom w:val="single" w:sz="4" w:space="0" w:color="auto"/>
              <w:right w:val="single" w:sz="4" w:space="0" w:color="auto"/>
            </w:tcBorders>
          </w:tcPr>
          <w:p w14:paraId="44A44C8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0.01</w:t>
            </w:r>
          </w:p>
        </w:tc>
        <w:tc>
          <w:tcPr>
            <w:tcW w:w="966" w:type="dxa"/>
            <w:tcBorders>
              <w:bottom w:val="single" w:sz="4" w:space="0" w:color="auto"/>
              <w:right w:val="single" w:sz="4" w:space="0" w:color="auto"/>
            </w:tcBorders>
          </w:tcPr>
          <w:p w14:paraId="6E1978F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0.10</w:t>
            </w:r>
          </w:p>
        </w:tc>
        <w:tc>
          <w:tcPr>
            <w:tcW w:w="0" w:type="auto"/>
            <w:tcBorders>
              <w:left w:val="single" w:sz="4" w:space="0" w:color="auto"/>
            </w:tcBorders>
          </w:tcPr>
          <w:p w14:paraId="62418679"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p>
        </w:tc>
      </w:tr>
      <w:tr w:rsidR="003C7DD1" w:rsidRPr="003C7DD1" w14:paraId="6264B778" w14:textId="77777777" w:rsidTr="003C7DD1">
        <w:trPr>
          <w:trHeight w:val="20"/>
        </w:trPr>
        <w:tc>
          <w:tcPr>
            <w:tcW w:w="7938" w:type="dxa"/>
            <w:gridSpan w:val="2"/>
            <w:tcBorders>
              <w:top w:val="single" w:sz="4" w:space="0" w:color="auto"/>
              <w:left w:val="single" w:sz="4" w:space="0" w:color="auto"/>
              <w:bottom w:val="single" w:sz="4" w:space="0" w:color="auto"/>
              <w:right w:val="single" w:sz="4" w:space="0" w:color="auto"/>
            </w:tcBorders>
          </w:tcPr>
          <w:p w14:paraId="0F0BBD67"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C.D .5%</w:t>
            </w:r>
          </w:p>
        </w:tc>
        <w:tc>
          <w:tcPr>
            <w:tcW w:w="1170" w:type="dxa"/>
            <w:tcBorders>
              <w:top w:val="single" w:sz="4" w:space="0" w:color="auto"/>
              <w:left w:val="nil"/>
              <w:bottom w:val="single" w:sz="4" w:space="0" w:color="auto"/>
              <w:right w:val="single" w:sz="4" w:space="0" w:color="auto"/>
            </w:tcBorders>
            <w:shd w:val="clear" w:color="auto" w:fill="auto"/>
            <w:hideMark/>
          </w:tcPr>
          <w:p w14:paraId="506DE06C"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6.98</w:t>
            </w:r>
          </w:p>
        </w:tc>
        <w:tc>
          <w:tcPr>
            <w:tcW w:w="1080" w:type="dxa"/>
            <w:tcBorders>
              <w:top w:val="single" w:sz="4" w:space="0" w:color="auto"/>
              <w:bottom w:val="single" w:sz="4" w:space="0" w:color="auto"/>
              <w:right w:val="single" w:sz="4" w:space="0" w:color="auto"/>
            </w:tcBorders>
          </w:tcPr>
          <w:p w14:paraId="22477E6E"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1.49</w:t>
            </w:r>
          </w:p>
        </w:tc>
        <w:tc>
          <w:tcPr>
            <w:tcW w:w="990" w:type="dxa"/>
            <w:tcBorders>
              <w:top w:val="single" w:sz="4" w:space="0" w:color="auto"/>
              <w:bottom w:val="single" w:sz="4" w:space="0" w:color="auto"/>
              <w:right w:val="single" w:sz="4" w:space="0" w:color="auto"/>
            </w:tcBorders>
          </w:tcPr>
          <w:p w14:paraId="2BCA0AB8"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149.38</w:t>
            </w:r>
          </w:p>
        </w:tc>
        <w:tc>
          <w:tcPr>
            <w:tcW w:w="810" w:type="dxa"/>
            <w:tcBorders>
              <w:top w:val="single" w:sz="4" w:space="0" w:color="auto"/>
              <w:bottom w:val="single" w:sz="4" w:space="0" w:color="auto"/>
              <w:right w:val="single" w:sz="4" w:space="0" w:color="auto"/>
            </w:tcBorders>
          </w:tcPr>
          <w:p w14:paraId="0109F6A3"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0.13</w:t>
            </w:r>
          </w:p>
        </w:tc>
        <w:tc>
          <w:tcPr>
            <w:tcW w:w="966" w:type="dxa"/>
            <w:tcBorders>
              <w:top w:val="single" w:sz="4" w:space="0" w:color="auto"/>
              <w:bottom w:val="single" w:sz="4" w:space="0" w:color="auto"/>
              <w:right w:val="single" w:sz="4" w:space="0" w:color="auto"/>
            </w:tcBorders>
          </w:tcPr>
          <w:p w14:paraId="76476AC2"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r w:rsidRPr="003C7DD1">
              <w:rPr>
                <w:rFonts w:ascii="Times New Roman" w:hAnsi="Times New Roman" w:cs="Times New Roman"/>
                <w:color w:val="000000" w:themeColor="text1"/>
                <w:sz w:val="19"/>
                <w:szCs w:val="19"/>
              </w:rPr>
              <w:t>0.42</w:t>
            </w:r>
          </w:p>
        </w:tc>
        <w:tc>
          <w:tcPr>
            <w:tcW w:w="0" w:type="auto"/>
            <w:tcBorders>
              <w:left w:val="single" w:sz="4" w:space="0" w:color="auto"/>
            </w:tcBorders>
          </w:tcPr>
          <w:p w14:paraId="2CD78060" w14:textId="77777777" w:rsidR="00270C27" w:rsidRPr="003C7DD1" w:rsidRDefault="00270C27" w:rsidP="003C7DD1">
            <w:pPr>
              <w:spacing w:after="0" w:line="360" w:lineRule="auto"/>
              <w:jc w:val="center"/>
              <w:rPr>
                <w:rFonts w:ascii="Times New Roman" w:hAnsi="Times New Roman" w:cs="Times New Roman"/>
                <w:color w:val="000000" w:themeColor="text1"/>
                <w:sz w:val="19"/>
                <w:szCs w:val="19"/>
              </w:rPr>
            </w:pPr>
          </w:p>
        </w:tc>
      </w:tr>
    </w:tbl>
    <w:p w14:paraId="4CDF5334" w14:textId="77777777" w:rsidR="00D91EBA" w:rsidRPr="004433BD" w:rsidRDefault="00D91EBA" w:rsidP="004433BD">
      <w:pPr>
        <w:spacing w:after="0" w:line="360" w:lineRule="auto"/>
        <w:jc w:val="both"/>
        <w:rPr>
          <w:rFonts w:ascii="Times New Roman" w:hAnsi="Times New Roman" w:cs="Times New Roman"/>
          <w:bCs/>
          <w:color w:val="000000" w:themeColor="text1"/>
        </w:rPr>
      </w:pPr>
    </w:p>
    <w:p w14:paraId="2E87DF36" w14:textId="77777777" w:rsidR="003C7DD1" w:rsidRDefault="003C7DD1" w:rsidP="004433BD">
      <w:pPr>
        <w:spacing w:after="0" w:line="360" w:lineRule="auto"/>
        <w:jc w:val="both"/>
        <w:rPr>
          <w:rFonts w:ascii="Times New Roman" w:hAnsi="Times New Roman" w:cs="Times New Roman"/>
          <w:b/>
          <w:bCs/>
          <w:color w:val="000000" w:themeColor="text1"/>
        </w:rPr>
      </w:pPr>
    </w:p>
    <w:p w14:paraId="2D8AF4FB" w14:textId="77777777" w:rsidR="003C7DD1" w:rsidRDefault="003C7DD1" w:rsidP="004433BD">
      <w:pPr>
        <w:spacing w:after="0" w:line="360" w:lineRule="auto"/>
        <w:jc w:val="both"/>
        <w:rPr>
          <w:rFonts w:ascii="Times New Roman" w:hAnsi="Times New Roman" w:cs="Times New Roman"/>
          <w:b/>
          <w:bCs/>
          <w:color w:val="000000" w:themeColor="text1"/>
        </w:rPr>
      </w:pPr>
    </w:p>
    <w:p w14:paraId="46E51D45" w14:textId="77777777" w:rsidR="003C7DD1" w:rsidRDefault="003C7DD1" w:rsidP="004433BD">
      <w:pPr>
        <w:spacing w:after="0" w:line="360" w:lineRule="auto"/>
        <w:jc w:val="both"/>
        <w:rPr>
          <w:rFonts w:ascii="Times New Roman" w:hAnsi="Times New Roman" w:cs="Times New Roman"/>
          <w:b/>
          <w:bCs/>
          <w:color w:val="000000" w:themeColor="text1"/>
        </w:rPr>
      </w:pPr>
    </w:p>
    <w:p w14:paraId="5EA0C2F8" w14:textId="77777777" w:rsidR="00295A15" w:rsidRPr="004433BD" w:rsidRDefault="00F80C6C" w:rsidP="004433BD">
      <w:pPr>
        <w:spacing w:after="0"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Table</w:t>
      </w:r>
      <w:r w:rsidR="00295A15" w:rsidRPr="004433BD">
        <w:rPr>
          <w:rFonts w:ascii="Times New Roman" w:hAnsi="Times New Roman" w:cs="Times New Roman"/>
          <w:b/>
          <w:bCs/>
          <w:color w:val="000000" w:themeColor="text1"/>
        </w:rPr>
        <w:t xml:space="preserve">: 3 </w:t>
      </w:r>
      <w:r w:rsidR="00295A15" w:rsidRPr="004433BD">
        <w:rPr>
          <w:rFonts w:ascii="Times New Roman" w:hAnsi="Times New Roman" w:cs="Times New Roman"/>
          <w:b/>
          <w:color w:val="000000" w:themeColor="text1"/>
        </w:rPr>
        <w:t>Effect of different nitrogen so</w:t>
      </w:r>
      <w:r w:rsidR="00561430">
        <w:rPr>
          <w:rFonts w:ascii="Times New Roman" w:hAnsi="Times New Roman" w:cs="Times New Roman"/>
          <w:b/>
          <w:color w:val="000000" w:themeColor="text1"/>
        </w:rPr>
        <w:t>urces on yield parameters of</w:t>
      </w:r>
      <w:r w:rsidR="00295A15" w:rsidRPr="004433BD">
        <w:rPr>
          <w:rFonts w:ascii="Times New Roman" w:hAnsi="Times New Roman" w:cs="Times New Roman"/>
          <w:b/>
          <w:color w:val="000000" w:themeColor="text1"/>
        </w:rPr>
        <w:t xml:space="preserve"> </w:t>
      </w:r>
      <w:proofErr w:type="spellStart"/>
      <w:r w:rsidR="00295A15" w:rsidRPr="004433BD">
        <w:rPr>
          <w:rFonts w:ascii="Times New Roman" w:hAnsi="Times New Roman" w:cs="Times New Roman"/>
          <w:b/>
          <w:color w:val="000000" w:themeColor="text1"/>
        </w:rPr>
        <w:t>kasuri</w:t>
      </w:r>
      <w:proofErr w:type="spellEnd"/>
      <w:r w:rsidR="00295A15" w:rsidRPr="004433BD">
        <w:rPr>
          <w:rFonts w:ascii="Times New Roman" w:hAnsi="Times New Roman" w:cs="Times New Roman"/>
          <w:b/>
          <w:color w:val="000000" w:themeColor="text1"/>
        </w:rPr>
        <w:t xml:space="preserve"> </w:t>
      </w:r>
      <w:proofErr w:type="spellStart"/>
      <w:r w:rsidR="00295A15" w:rsidRPr="004433BD">
        <w:rPr>
          <w:rFonts w:ascii="Times New Roman" w:hAnsi="Times New Roman" w:cs="Times New Roman"/>
          <w:b/>
          <w:color w:val="000000" w:themeColor="text1"/>
        </w:rPr>
        <w:t>methi</w:t>
      </w:r>
      <w:proofErr w:type="spellEnd"/>
    </w:p>
    <w:tbl>
      <w:tblPr>
        <w:tblW w:w="5000" w:type="pct"/>
        <w:jc w:val="center"/>
        <w:tblLayout w:type="fixed"/>
        <w:tblLook w:val="04A0" w:firstRow="1" w:lastRow="0" w:firstColumn="1" w:lastColumn="0" w:noHBand="0" w:noVBand="1"/>
      </w:tblPr>
      <w:tblGrid>
        <w:gridCol w:w="867"/>
        <w:gridCol w:w="8061"/>
        <w:gridCol w:w="1444"/>
        <w:gridCol w:w="1439"/>
        <w:gridCol w:w="1365"/>
      </w:tblGrid>
      <w:tr w:rsidR="00F1419F" w:rsidRPr="003C7DD1" w14:paraId="22E88298"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58649B4E"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b/>
                <w:color w:val="000000" w:themeColor="text1"/>
                <w:sz w:val="20"/>
                <w:szCs w:val="20"/>
              </w:rPr>
              <w:t>Sr. No</w:t>
            </w:r>
          </w:p>
        </w:tc>
        <w:tc>
          <w:tcPr>
            <w:tcW w:w="3059" w:type="pct"/>
            <w:tcBorders>
              <w:top w:val="single" w:sz="4" w:space="0" w:color="auto"/>
              <w:left w:val="single" w:sz="4" w:space="0" w:color="auto"/>
              <w:bottom w:val="single" w:sz="4" w:space="0" w:color="auto"/>
              <w:right w:val="single" w:sz="4" w:space="0" w:color="auto"/>
            </w:tcBorders>
            <w:shd w:val="clear" w:color="auto" w:fill="auto"/>
            <w:noWrap/>
            <w:hideMark/>
          </w:tcPr>
          <w:p w14:paraId="26A6D8CD"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b/>
                <w:bCs/>
                <w:color w:val="000000" w:themeColor="text1"/>
                <w:sz w:val="20"/>
                <w:szCs w:val="20"/>
              </w:rPr>
              <w:t>Treatments</w:t>
            </w:r>
          </w:p>
        </w:tc>
        <w:tc>
          <w:tcPr>
            <w:tcW w:w="548" w:type="pct"/>
            <w:tcBorders>
              <w:top w:val="single" w:sz="4" w:space="0" w:color="auto"/>
              <w:left w:val="nil"/>
              <w:bottom w:val="single" w:sz="4" w:space="0" w:color="auto"/>
              <w:right w:val="single" w:sz="4" w:space="0" w:color="auto"/>
            </w:tcBorders>
            <w:shd w:val="clear" w:color="auto" w:fill="auto"/>
            <w:noWrap/>
            <w:hideMark/>
          </w:tcPr>
          <w:p w14:paraId="69D805AA"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b/>
                <w:bCs/>
                <w:color w:val="000000" w:themeColor="text1"/>
                <w:sz w:val="20"/>
                <w:szCs w:val="20"/>
              </w:rPr>
              <w:t>Seed yield (kg/ha)</w:t>
            </w:r>
          </w:p>
        </w:tc>
        <w:tc>
          <w:tcPr>
            <w:tcW w:w="546" w:type="pct"/>
            <w:tcBorders>
              <w:top w:val="single" w:sz="4" w:space="0" w:color="auto"/>
              <w:left w:val="nil"/>
              <w:bottom w:val="single" w:sz="4" w:space="0" w:color="auto"/>
              <w:right w:val="single" w:sz="4" w:space="0" w:color="auto"/>
            </w:tcBorders>
          </w:tcPr>
          <w:p w14:paraId="1F5E38C1"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b/>
                <w:bCs/>
                <w:color w:val="000000" w:themeColor="text1"/>
                <w:sz w:val="20"/>
                <w:szCs w:val="20"/>
              </w:rPr>
              <w:t>Biological yield (kg/ha)</w:t>
            </w:r>
          </w:p>
        </w:tc>
        <w:tc>
          <w:tcPr>
            <w:tcW w:w="518" w:type="pct"/>
            <w:tcBorders>
              <w:top w:val="single" w:sz="4" w:space="0" w:color="auto"/>
              <w:left w:val="nil"/>
              <w:bottom w:val="single" w:sz="4" w:space="0" w:color="auto"/>
              <w:right w:val="single" w:sz="4" w:space="0" w:color="auto"/>
            </w:tcBorders>
          </w:tcPr>
          <w:p w14:paraId="7CB41076" w14:textId="77777777" w:rsidR="00F1419F" w:rsidRPr="003C7DD1" w:rsidRDefault="00F1419F" w:rsidP="003C7DD1">
            <w:pPr>
              <w:spacing w:after="0" w:line="360" w:lineRule="auto"/>
              <w:jc w:val="center"/>
              <w:rPr>
                <w:rFonts w:ascii="Times New Roman" w:hAnsi="Times New Roman" w:cs="Times New Roman"/>
                <w:b/>
                <w:bCs/>
                <w:color w:val="000000" w:themeColor="text1"/>
                <w:sz w:val="20"/>
                <w:szCs w:val="20"/>
              </w:rPr>
            </w:pPr>
            <w:r w:rsidRPr="003C7DD1">
              <w:rPr>
                <w:rFonts w:ascii="Times New Roman" w:hAnsi="Times New Roman" w:cs="Times New Roman"/>
                <w:b/>
                <w:bCs/>
                <w:color w:val="000000" w:themeColor="text1"/>
                <w:sz w:val="20"/>
                <w:szCs w:val="20"/>
              </w:rPr>
              <w:t>Harvest index (%)</w:t>
            </w:r>
          </w:p>
        </w:tc>
      </w:tr>
      <w:tr w:rsidR="00F1419F" w:rsidRPr="003C7DD1" w14:paraId="01BBDE14"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4CE6C14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4B91CC9C"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100% RDN (Inorganic)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33635444"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730.57</w:t>
            </w:r>
          </w:p>
        </w:tc>
        <w:tc>
          <w:tcPr>
            <w:tcW w:w="546" w:type="pct"/>
            <w:tcBorders>
              <w:top w:val="nil"/>
              <w:left w:val="nil"/>
              <w:bottom w:val="single" w:sz="4" w:space="0" w:color="auto"/>
              <w:right w:val="single" w:sz="4" w:space="0" w:color="auto"/>
            </w:tcBorders>
          </w:tcPr>
          <w:p w14:paraId="04A47525"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3085.85</w:t>
            </w:r>
          </w:p>
        </w:tc>
        <w:tc>
          <w:tcPr>
            <w:tcW w:w="518" w:type="pct"/>
            <w:tcBorders>
              <w:top w:val="nil"/>
              <w:left w:val="nil"/>
              <w:bottom w:val="single" w:sz="4" w:space="0" w:color="auto"/>
              <w:right w:val="single" w:sz="4" w:space="0" w:color="auto"/>
            </w:tcBorders>
          </w:tcPr>
          <w:p w14:paraId="342EC803"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23.67</w:t>
            </w:r>
          </w:p>
        </w:tc>
      </w:tr>
      <w:tr w:rsidR="00F1419F" w:rsidRPr="003C7DD1" w14:paraId="232D6669"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1F436794"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2</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77E96917"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75% RDN (Inorganic)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50717D6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635.88</w:t>
            </w:r>
          </w:p>
        </w:tc>
        <w:tc>
          <w:tcPr>
            <w:tcW w:w="546" w:type="pct"/>
            <w:tcBorders>
              <w:top w:val="nil"/>
              <w:left w:val="nil"/>
              <w:bottom w:val="single" w:sz="4" w:space="0" w:color="auto"/>
              <w:right w:val="single" w:sz="4" w:space="0" w:color="auto"/>
            </w:tcBorders>
          </w:tcPr>
          <w:p w14:paraId="2CE4E7E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2928.85</w:t>
            </w:r>
          </w:p>
        </w:tc>
        <w:tc>
          <w:tcPr>
            <w:tcW w:w="518" w:type="pct"/>
            <w:tcBorders>
              <w:top w:val="nil"/>
              <w:left w:val="nil"/>
              <w:bottom w:val="single" w:sz="4" w:space="0" w:color="auto"/>
              <w:right w:val="single" w:sz="4" w:space="0" w:color="auto"/>
            </w:tcBorders>
          </w:tcPr>
          <w:p w14:paraId="64A1830D"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21.62</w:t>
            </w:r>
          </w:p>
        </w:tc>
      </w:tr>
      <w:tr w:rsidR="00F1419F" w:rsidRPr="003C7DD1" w14:paraId="17981AF6"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1FBE9812"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3</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6DDCC0C7"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100% RDN through FYM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48DC951E" w14:textId="77777777" w:rsidR="00F1419F" w:rsidRPr="003C7DD1" w:rsidRDefault="00850901" w:rsidP="003C7DD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645.0</w:t>
            </w:r>
            <w:r w:rsidR="00F1419F" w:rsidRPr="003C7DD1">
              <w:rPr>
                <w:rFonts w:ascii="Times New Roman" w:hAnsi="Times New Roman" w:cs="Times New Roman"/>
                <w:color w:val="000000" w:themeColor="text1"/>
                <w:sz w:val="20"/>
                <w:szCs w:val="20"/>
              </w:rPr>
              <w:t>0</w:t>
            </w:r>
          </w:p>
        </w:tc>
        <w:tc>
          <w:tcPr>
            <w:tcW w:w="546" w:type="pct"/>
            <w:tcBorders>
              <w:top w:val="nil"/>
              <w:left w:val="nil"/>
              <w:bottom w:val="single" w:sz="4" w:space="0" w:color="auto"/>
              <w:right w:val="single" w:sz="4" w:space="0" w:color="auto"/>
            </w:tcBorders>
          </w:tcPr>
          <w:p w14:paraId="51517F6E"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2926.24</w:t>
            </w:r>
          </w:p>
        </w:tc>
        <w:tc>
          <w:tcPr>
            <w:tcW w:w="518" w:type="pct"/>
            <w:tcBorders>
              <w:top w:val="nil"/>
              <w:left w:val="nil"/>
              <w:bottom w:val="single" w:sz="4" w:space="0" w:color="auto"/>
              <w:right w:val="single" w:sz="4" w:space="0" w:color="auto"/>
            </w:tcBorders>
          </w:tcPr>
          <w:p w14:paraId="3E928F81" w14:textId="77777777" w:rsidR="00F1419F" w:rsidRPr="003C7DD1" w:rsidRDefault="00040ECD" w:rsidP="003C7DD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r w:rsidR="00F1419F" w:rsidRPr="003C7DD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04</w:t>
            </w:r>
          </w:p>
        </w:tc>
      </w:tr>
      <w:tr w:rsidR="00F1419F" w:rsidRPr="003C7DD1" w14:paraId="424904EC"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414F13B4"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4</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11B3AD0C"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75% RDN through FYM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350251DE" w14:textId="77777777" w:rsidR="00F1419F" w:rsidRPr="003C7DD1" w:rsidRDefault="00850901" w:rsidP="003C7DD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634</w:t>
            </w:r>
            <w:r w:rsidR="00F1419F" w:rsidRPr="003C7DD1">
              <w:rPr>
                <w:rFonts w:ascii="Times New Roman" w:hAnsi="Times New Roman" w:cs="Times New Roman"/>
                <w:color w:val="000000" w:themeColor="text1"/>
                <w:sz w:val="20"/>
                <w:szCs w:val="20"/>
              </w:rPr>
              <w:t>.00</w:t>
            </w:r>
          </w:p>
        </w:tc>
        <w:tc>
          <w:tcPr>
            <w:tcW w:w="546" w:type="pct"/>
            <w:tcBorders>
              <w:top w:val="nil"/>
              <w:left w:val="nil"/>
              <w:bottom w:val="single" w:sz="4" w:space="0" w:color="auto"/>
              <w:right w:val="single" w:sz="4" w:space="0" w:color="auto"/>
            </w:tcBorders>
          </w:tcPr>
          <w:p w14:paraId="350B8771"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2916.31</w:t>
            </w:r>
          </w:p>
        </w:tc>
        <w:tc>
          <w:tcPr>
            <w:tcW w:w="518" w:type="pct"/>
            <w:tcBorders>
              <w:top w:val="nil"/>
              <w:left w:val="nil"/>
              <w:bottom w:val="single" w:sz="4" w:space="0" w:color="auto"/>
              <w:right w:val="single" w:sz="4" w:space="0" w:color="auto"/>
            </w:tcBorders>
          </w:tcPr>
          <w:p w14:paraId="1657D312"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21.</w:t>
            </w:r>
            <w:r w:rsidR="00040ECD">
              <w:rPr>
                <w:rFonts w:ascii="Times New Roman" w:hAnsi="Times New Roman" w:cs="Times New Roman"/>
                <w:color w:val="000000" w:themeColor="text1"/>
                <w:sz w:val="20"/>
                <w:szCs w:val="20"/>
              </w:rPr>
              <w:t>74</w:t>
            </w:r>
          </w:p>
        </w:tc>
      </w:tr>
      <w:tr w:rsidR="00F1419F" w:rsidRPr="003C7DD1" w14:paraId="05DB7CF5"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064EB219"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5</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14130CD3"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100 % RDN through Vermicompost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39DFC6C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667.58</w:t>
            </w:r>
          </w:p>
        </w:tc>
        <w:tc>
          <w:tcPr>
            <w:tcW w:w="546" w:type="pct"/>
            <w:tcBorders>
              <w:top w:val="nil"/>
              <w:left w:val="nil"/>
              <w:bottom w:val="single" w:sz="4" w:space="0" w:color="auto"/>
              <w:right w:val="single" w:sz="4" w:space="0" w:color="auto"/>
            </w:tcBorders>
          </w:tcPr>
          <w:p w14:paraId="58D9AF1C"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3000.11</w:t>
            </w:r>
          </w:p>
        </w:tc>
        <w:tc>
          <w:tcPr>
            <w:tcW w:w="518" w:type="pct"/>
            <w:tcBorders>
              <w:top w:val="nil"/>
              <w:left w:val="nil"/>
              <w:bottom w:val="single" w:sz="4" w:space="0" w:color="auto"/>
              <w:right w:val="single" w:sz="4" w:space="0" w:color="auto"/>
            </w:tcBorders>
          </w:tcPr>
          <w:p w14:paraId="321FB7D0"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22.16</w:t>
            </w:r>
          </w:p>
        </w:tc>
      </w:tr>
      <w:tr w:rsidR="00F1419F" w:rsidRPr="003C7DD1" w14:paraId="1EEB9A86"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5055870A"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6</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7C2A61C5"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75% RDN through Vermicompost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00F5CC4A"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631.72</w:t>
            </w:r>
          </w:p>
        </w:tc>
        <w:tc>
          <w:tcPr>
            <w:tcW w:w="546" w:type="pct"/>
            <w:tcBorders>
              <w:top w:val="nil"/>
              <w:left w:val="nil"/>
              <w:bottom w:val="single" w:sz="4" w:space="0" w:color="auto"/>
              <w:right w:val="single" w:sz="4" w:space="0" w:color="auto"/>
            </w:tcBorders>
          </w:tcPr>
          <w:p w14:paraId="70AAE0F6"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2928.55</w:t>
            </w:r>
          </w:p>
        </w:tc>
        <w:tc>
          <w:tcPr>
            <w:tcW w:w="518" w:type="pct"/>
            <w:tcBorders>
              <w:top w:val="nil"/>
              <w:left w:val="nil"/>
              <w:bottom w:val="single" w:sz="4" w:space="0" w:color="auto"/>
              <w:right w:val="single" w:sz="4" w:space="0" w:color="auto"/>
            </w:tcBorders>
          </w:tcPr>
          <w:p w14:paraId="6685326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21.52</w:t>
            </w:r>
          </w:p>
        </w:tc>
      </w:tr>
      <w:tr w:rsidR="00F1419F" w:rsidRPr="003C7DD1" w14:paraId="663A3AA0"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4F93B8E2"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7</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71288466"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75% RDN (Inorganic) + 25 % RDN through FYM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3A6C3624"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704.02</w:t>
            </w:r>
          </w:p>
        </w:tc>
        <w:tc>
          <w:tcPr>
            <w:tcW w:w="546" w:type="pct"/>
            <w:tcBorders>
              <w:top w:val="nil"/>
              <w:left w:val="nil"/>
              <w:bottom w:val="single" w:sz="4" w:space="0" w:color="auto"/>
              <w:right w:val="single" w:sz="4" w:space="0" w:color="auto"/>
            </w:tcBorders>
          </w:tcPr>
          <w:p w14:paraId="6465CAEF"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3050.66</w:t>
            </w:r>
          </w:p>
        </w:tc>
        <w:tc>
          <w:tcPr>
            <w:tcW w:w="518" w:type="pct"/>
            <w:tcBorders>
              <w:top w:val="nil"/>
              <w:left w:val="nil"/>
              <w:bottom w:val="single" w:sz="4" w:space="0" w:color="auto"/>
              <w:right w:val="single" w:sz="4" w:space="0" w:color="auto"/>
            </w:tcBorders>
          </w:tcPr>
          <w:p w14:paraId="30271415"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23.08</w:t>
            </w:r>
          </w:p>
        </w:tc>
      </w:tr>
      <w:tr w:rsidR="00F1419F" w:rsidRPr="003C7DD1" w14:paraId="4CA96085"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62E7F386"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8</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77764EFE"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50% RDN (Inorganic) + 50 % RDN through FYM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10C15505"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646.60</w:t>
            </w:r>
          </w:p>
        </w:tc>
        <w:tc>
          <w:tcPr>
            <w:tcW w:w="546" w:type="pct"/>
            <w:tcBorders>
              <w:top w:val="nil"/>
              <w:left w:val="nil"/>
              <w:bottom w:val="single" w:sz="4" w:space="0" w:color="auto"/>
              <w:right w:val="single" w:sz="4" w:space="0" w:color="auto"/>
            </w:tcBorders>
          </w:tcPr>
          <w:p w14:paraId="63E76646"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2970.55</w:t>
            </w:r>
          </w:p>
        </w:tc>
        <w:tc>
          <w:tcPr>
            <w:tcW w:w="518" w:type="pct"/>
            <w:tcBorders>
              <w:top w:val="nil"/>
              <w:left w:val="nil"/>
              <w:bottom w:val="single" w:sz="4" w:space="0" w:color="auto"/>
              <w:right w:val="single" w:sz="4" w:space="0" w:color="auto"/>
            </w:tcBorders>
          </w:tcPr>
          <w:p w14:paraId="3F4B73E1"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21.77</w:t>
            </w:r>
          </w:p>
        </w:tc>
      </w:tr>
      <w:tr w:rsidR="00F1419F" w:rsidRPr="003C7DD1" w14:paraId="2BD35EF2"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18E8A9BB"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9</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30C4357D"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75% RDN (Inorganic) + 25 % RDN through Vermicompost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7244CBFB"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719.37</w:t>
            </w:r>
          </w:p>
        </w:tc>
        <w:tc>
          <w:tcPr>
            <w:tcW w:w="546" w:type="pct"/>
            <w:tcBorders>
              <w:top w:val="nil"/>
              <w:left w:val="nil"/>
              <w:bottom w:val="single" w:sz="4" w:space="0" w:color="auto"/>
              <w:right w:val="single" w:sz="4" w:space="0" w:color="auto"/>
            </w:tcBorders>
          </w:tcPr>
          <w:p w14:paraId="545258A3"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3060.61</w:t>
            </w:r>
          </w:p>
        </w:tc>
        <w:tc>
          <w:tcPr>
            <w:tcW w:w="518" w:type="pct"/>
            <w:tcBorders>
              <w:top w:val="nil"/>
              <w:left w:val="nil"/>
              <w:bottom w:val="single" w:sz="4" w:space="0" w:color="auto"/>
              <w:right w:val="single" w:sz="4" w:space="0" w:color="auto"/>
            </w:tcBorders>
          </w:tcPr>
          <w:p w14:paraId="761F5A2D"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23.50</w:t>
            </w:r>
          </w:p>
        </w:tc>
      </w:tr>
      <w:tr w:rsidR="00F1419F" w:rsidRPr="003C7DD1" w14:paraId="182031CC"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66EE2149"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10</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587FD046"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50% RDN (Inorganic) + 50 % RDN through Vermicompost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3A65F6B4"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699.04</w:t>
            </w:r>
          </w:p>
        </w:tc>
        <w:tc>
          <w:tcPr>
            <w:tcW w:w="546" w:type="pct"/>
            <w:tcBorders>
              <w:top w:val="nil"/>
              <w:left w:val="nil"/>
              <w:bottom w:val="single" w:sz="4" w:space="0" w:color="auto"/>
              <w:right w:val="single" w:sz="4" w:space="0" w:color="auto"/>
            </w:tcBorders>
          </w:tcPr>
          <w:p w14:paraId="74B6391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3045.44</w:t>
            </w:r>
          </w:p>
        </w:tc>
        <w:tc>
          <w:tcPr>
            <w:tcW w:w="518" w:type="pct"/>
            <w:tcBorders>
              <w:top w:val="nil"/>
              <w:left w:val="nil"/>
              <w:bottom w:val="single" w:sz="4" w:space="0" w:color="auto"/>
              <w:right w:val="single" w:sz="4" w:space="0" w:color="auto"/>
            </w:tcBorders>
          </w:tcPr>
          <w:p w14:paraId="0DB9488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22.95</w:t>
            </w:r>
          </w:p>
        </w:tc>
      </w:tr>
      <w:tr w:rsidR="00F1419F" w:rsidRPr="003C7DD1" w14:paraId="49DB8375"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26230EEA"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11</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29FFFC81"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75 % RDN through FYM + 25 % RDN through Vermicompost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5C869E01"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669.54</w:t>
            </w:r>
          </w:p>
        </w:tc>
        <w:tc>
          <w:tcPr>
            <w:tcW w:w="546" w:type="pct"/>
            <w:tcBorders>
              <w:top w:val="nil"/>
              <w:left w:val="nil"/>
              <w:bottom w:val="single" w:sz="4" w:space="0" w:color="auto"/>
              <w:right w:val="single" w:sz="4" w:space="0" w:color="auto"/>
            </w:tcBorders>
          </w:tcPr>
          <w:p w14:paraId="33686E9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3020.33</w:t>
            </w:r>
          </w:p>
        </w:tc>
        <w:tc>
          <w:tcPr>
            <w:tcW w:w="518" w:type="pct"/>
            <w:tcBorders>
              <w:top w:val="nil"/>
              <w:left w:val="nil"/>
              <w:bottom w:val="single" w:sz="4" w:space="0" w:color="auto"/>
              <w:right w:val="single" w:sz="4" w:space="0" w:color="auto"/>
            </w:tcBorders>
          </w:tcPr>
          <w:p w14:paraId="48679C14"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22.16</w:t>
            </w:r>
          </w:p>
        </w:tc>
      </w:tr>
      <w:tr w:rsidR="00F1419F" w:rsidRPr="003C7DD1" w14:paraId="55AA545B"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054EF154"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12</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408CE47B"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50% RDN through FYM+ 50 % RDN through Vermicompost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single" w:sz="4" w:space="0" w:color="auto"/>
              <w:left w:val="nil"/>
              <w:bottom w:val="single" w:sz="4" w:space="0" w:color="auto"/>
              <w:right w:val="single" w:sz="4" w:space="0" w:color="auto"/>
            </w:tcBorders>
            <w:shd w:val="clear" w:color="auto" w:fill="auto"/>
            <w:noWrap/>
            <w:hideMark/>
          </w:tcPr>
          <w:p w14:paraId="782608AA"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681.65</w:t>
            </w:r>
          </w:p>
        </w:tc>
        <w:tc>
          <w:tcPr>
            <w:tcW w:w="546" w:type="pct"/>
            <w:tcBorders>
              <w:top w:val="single" w:sz="4" w:space="0" w:color="auto"/>
              <w:left w:val="nil"/>
              <w:bottom w:val="single" w:sz="4" w:space="0" w:color="auto"/>
              <w:right w:val="single" w:sz="4" w:space="0" w:color="auto"/>
            </w:tcBorders>
          </w:tcPr>
          <w:p w14:paraId="6627549F"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3030.67</w:t>
            </w:r>
          </w:p>
        </w:tc>
        <w:tc>
          <w:tcPr>
            <w:tcW w:w="518" w:type="pct"/>
            <w:tcBorders>
              <w:top w:val="single" w:sz="4" w:space="0" w:color="auto"/>
              <w:left w:val="nil"/>
              <w:bottom w:val="single" w:sz="4" w:space="0" w:color="auto"/>
              <w:right w:val="single" w:sz="4" w:space="0" w:color="auto"/>
            </w:tcBorders>
          </w:tcPr>
          <w:p w14:paraId="0DE64323"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22.45</w:t>
            </w:r>
          </w:p>
        </w:tc>
      </w:tr>
      <w:tr w:rsidR="00F1419F" w:rsidRPr="003C7DD1" w14:paraId="58E5D17A"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0272FB35"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13</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101BD30F"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 xml:space="preserve">75 % RDN through Vermicompost + 25 % RDN through FYM + </w:t>
            </w: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single" w:sz="4" w:space="0" w:color="auto"/>
              <w:left w:val="nil"/>
              <w:bottom w:val="single" w:sz="4" w:space="0" w:color="auto"/>
              <w:right w:val="single" w:sz="4" w:space="0" w:color="auto"/>
            </w:tcBorders>
            <w:shd w:val="clear" w:color="auto" w:fill="auto"/>
            <w:noWrap/>
            <w:hideMark/>
          </w:tcPr>
          <w:p w14:paraId="167C9FC6"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683.12</w:t>
            </w:r>
          </w:p>
        </w:tc>
        <w:tc>
          <w:tcPr>
            <w:tcW w:w="546" w:type="pct"/>
            <w:tcBorders>
              <w:top w:val="single" w:sz="4" w:space="0" w:color="auto"/>
              <w:left w:val="nil"/>
              <w:bottom w:val="single" w:sz="4" w:space="0" w:color="auto"/>
              <w:right w:val="single" w:sz="4" w:space="0" w:color="auto"/>
            </w:tcBorders>
          </w:tcPr>
          <w:p w14:paraId="460A37AF"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3040.71</w:t>
            </w:r>
          </w:p>
        </w:tc>
        <w:tc>
          <w:tcPr>
            <w:tcW w:w="518" w:type="pct"/>
            <w:tcBorders>
              <w:top w:val="single" w:sz="4" w:space="0" w:color="auto"/>
              <w:left w:val="nil"/>
              <w:bottom w:val="single" w:sz="4" w:space="0" w:color="auto"/>
              <w:right w:val="single" w:sz="4" w:space="0" w:color="auto"/>
            </w:tcBorders>
          </w:tcPr>
          <w:p w14:paraId="11071CBA"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22.47</w:t>
            </w:r>
          </w:p>
        </w:tc>
      </w:tr>
      <w:tr w:rsidR="00F1419F" w:rsidRPr="003C7DD1" w14:paraId="7935EA31"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03A22139"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14</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7DE12A65"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100% RDN (Inorganic)</w:t>
            </w:r>
          </w:p>
        </w:tc>
        <w:tc>
          <w:tcPr>
            <w:tcW w:w="548" w:type="pct"/>
            <w:tcBorders>
              <w:top w:val="nil"/>
              <w:left w:val="nil"/>
              <w:bottom w:val="single" w:sz="4" w:space="0" w:color="auto"/>
              <w:right w:val="single" w:sz="4" w:space="0" w:color="auto"/>
            </w:tcBorders>
            <w:shd w:val="clear" w:color="auto" w:fill="auto"/>
            <w:noWrap/>
            <w:hideMark/>
          </w:tcPr>
          <w:p w14:paraId="422468B7"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660.10</w:t>
            </w:r>
          </w:p>
        </w:tc>
        <w:tc>
          <w:tcPr>
            <w:tcW w:w="546" w:type="pct"/>
            <w:tcBorders>
              <w:top w:val="nil"/>
              <w:left w:val="nil"/>
              <w:bottom w:val="single" w:sz="4" w:space="0" w:color="auto"/>
              <w:right w:val="single" w:sz="4" w:space="0" w:color="auto"/>
            </w:tcBorders>
          </w:tcPr>
          <w:p w14:paraId="09D2106C"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2980.43</w:t>
            </w:r>
          </w:p>
        </w:tc>
        <w:tc>
          <w:tcPr>
            <w:tcW w:w="518" w:type="pct"/>
            <w:tcBorders>
              <w:top w:val="nil"/>
              <w:left w:val="nil"/>
              <w:bottom w:val="single" w:sz="4" w:space="0" w:color="auto"/>
              <w:right w:val="single" w:sz="4" w:space="0" w:color="auto"/>
            </w:tcBorders>
          </w:tcPr>
          <w:p w14:paraId="5ACCADD7"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22.15</w:t>
            </w:r>
          </w:p>
        </w:tc>
      </w:tr>
      <w:tr w:rsidR="00F1419F" w:rsidRPr="003C7DD1" w14:paraId="69E61855"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246658E2" w14:textId="77777777" w:rsidR="00F1419F" w:rsidRPr="003C7DD1" w:rsidRDefault="00F1419F" w:rsidP="003C7DD1">
            <w:pPr>
              <w:spacing w:after="0" w:line="360" w:lineRule="auto"/>
              <w:ind w:left="720" w:hanging="720"/>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15</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056C8BFB"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100% RDN through FYM</w:t>
            </w:r>
          </w:p>
        </w:tc>
        <w:tc>
          <w:tcPr>
            <w:tcW w:w="548" w:type="pct"/>
            <w:tcBorders>
              <w:top w:val="nil"/>
              <w:left w:val="nil"/>
              <w:bottom w:val="single" w:sz="4" w:space="0" w:color="auto"/>
              <w:right w:val="single" w:sz="4" w:space="0" w:color="auto"/>
            </w:tcBorders>
            <w:shd w:val="clear" w:color="auto" w:fill="auto"/>
            <w:noWrap/>
            <w:hideMark/>
          </w:tcPr>
          <w:p w14:paraId="3042C04D" w14:textId="77777777" w:rsidR="00F1419F" w:rsidRPr="003C7DD1" w:rsidRDefault="00850901" w:rsidP="003C7DD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640</w:t>
            </w:r>
            <w:r w:rsidR="00F1419F" w:rsidRPr="003C7DD1">
              <w:rPr>
                <w:rFonts w:ascii="Times New Roman" w:hAnsi="Times New Roman" w:cs="Times New Roman"/>
                <w:color w:val="000000" w:themeColor="text1"/>
                <w:sz w:val="20"/>
                <w:szCs w:val="20"/>
              </w:rPr>
              <w:t>.03</w:t>
            </w:r>
          </w:p>
        </w:tc>
        <w:tc>
          <w:tcPr>
            <w:tcW w:w="546" w:type="pct"/>
            <w:tcBorders>
              <w:top w:val="nil"/>
              <w:left w:val="nil"/>
              <w:bottom w:val="single" w:sz="4" w:space="0" w:color="auto"/>
              <w:right w:val="single" w:sz="4" w:space="0" w:color="auto"/>
            </w:tcBorders>
          </w:tcPr>
          <w:p w14:paraId="0BD81295"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2922.45</w:t>
            </w:r>
          </w:p>
        </w:tc>
        <w:tc>
          <w:tcPr>
            <w:tcW w:w="518" w:type="pct"/>
            <w:tcBorders>
              <w:top w:val="nil"/>
              <w:left w:val="nil"/>
              <w:bottom w:val="single" w:sz="4" w:space="0" w:color="auto"/>
              <w:right w:val="single" w:sz="4" w:space="0" w:color="auto"/>
            </w:tcBorders>
          </w:tcPr>
          <w:p w14:paraId="7B4D91FA"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21.</w:t>
            </w:r>
            <w:r w:rsidR="00040ECD">
              <w:rPr>
                <w:rFonts w:ascii="Times New Roman" w:hAnsi="Times New Roman" w:cs="Times New Roman"/>
                <w:color w:val="000000" w:themeColor="text1"/>
                <w:sz w:val="20"/>
                <w:szCs w:val="20"/>
              </w:rPr>
              <w:t>89</w:t>
            </w:r>
          </w:p>
        </w:tc>
      </w:tr>
      <w:tr w:rsidR="00F1419F" w:rsidRPr="003C7DD1" w14:paraId="477097A4"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3B40601A"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16</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2FB39C83"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100 % RDN through Vermicompost</w:t>
            </w:r>
          </w:p>
        </w:tc>
        <w:tc>
          <w:tcPr>
            <w:tcW w:w="548" w:type="pct"/>
            <w:tcBorders>
              <w:top w:val="nil"/>
              <w:left w:val="nil"/>
              <w:bottom w:val="single" w:sz="4" w:space="0" w:color="auto"/>
              <w:right w:val="single" w:sz="4" w:space="0" w:color="auto"/>
            </w:tcBorders>
            <w:shd w:val="clear" w:color="auto" w:fill="auto"/>
            <w:noWrap/>
            <w:hideMark/>
          </w:tcPr>
          <w:p w14:paraId="188829FB"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644.14</w:t>
            </w:r>
          </w:p>
        </w:tc>
        <w:tc>
          <w:tcPr>
            <w:tcW w:w="546" w:type="pct"/>
            <w:tcBorders>
              <w:top w:val="nil"/>
              <w:left w:val="nil"/>
              <w:bottom w:val="single" w:sz="4" w:space="0" w:color="auto"/>
              <w:right w:val="single" w:sz="4" w:space="0" w:color="auto"/>
            </w:tcBorders>
          </w:tcPr>
          <w:p w14:paraId="3ABF343D"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2950.83</w:t>
            </w:r>
          </w:p>
        </w:tc>
        <w:tc>
          <w:tcPr>
            <w:tcW w:w="518" w:type="pct"/>
            <w:tcBorders>
              <w:top w:val="nil"/>
              <w:left w:val="nil"/>
              <w:bottom w:val="single" w:sz="4" w:space="0" w:color="auto"/>
              <w:right w:val="single" w:sz="4" w:space="0" w:color="auto"/>
            </w:tcBorders>
          </w:tcPr>
          <w:p w14:paraId="5443C886"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21.75</w:t>
            </w:r>
          </w:p>
        </w:tc>
      </w:tr>
      <w:tr w:rsidR="00F1419F" w:rsidRPr="003C7DD1" w14:paraId="056E0D8E"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45765C0C"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17</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68B620A8"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i/>
                <w:color w:val="000000" w:themeColor="text1"/>
                <w:sz w:val="20"/>
                <w:szCs w:val="20"/>
              </w:rPr>
              <w:t xml:space="preserve">Rhizobium </w:t>
            </w:r>
            <w:r w:rsidRPr="003C7DD1">
              <w:rPr>
                <w:rFonts w:ascii="Times New Roman" w:hAnsi="Times New Roman" w:cs="Times New Roman"/>
                <w:color w:val="000000" w:themeColor="text1"/>
                <w:sz w:val="20"/>
                <w:szCs w:val="20"/>
              </w:rPr>
              <w:t>(seed treatment)</w:t>
            </w:r>
          </w:p>
        </w:tc>
        <w:tc>
          <w:tcPr>
            <w:tcW w:w="548" w:type="pct"/>
            <w:tcBorders>
              <w:top w:val="nil"/>
              <w:left w:val="nil"/>
              <w:bottom w:val="single" w:sz="4" w:space="0" w:color="auto"/>
              <w:right w:val="single" w:sz="4" w:space="0" w:color="auto"/>
            </w:tcBorders>
            <w:shd w:val="clear" w:color="auto" w:fill="auto"/>
            <w:noWrap/>
            <w:hideMark/>
          </w:tcPr>
          <w:p w14:paraId="2E0FC73E"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617.79</w:t>
            </w:r>
          </w:p>
        </w:tc>
        <w:tc>
          <w:tcPr>
            <w:tcW w:w="546" w:type="pct"/>
            <w:tcBorders>
              <w:top w:val="nil"/>
              <w:left w:val="nil"/>
              <w:bottom w:val="single" w:sz="4" w:space="0" w:color="auto"/>
              <w:right w:val="single" w:sz="4" w:space="0" w:color="auto"/>
            </w:tcBorders>
          </w:tcPr>
          <w:p w14:paraId="2E5B52D1"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2911.62</w:t>
            </w:r>
          </w:p>
        </w:tc>
        <w:tc>
          <w:tcPr>
            <w:tcW w:w="518" w:type="pct"/>
            <w:tcBorders>
              <w:top w:val="nil"/>
              <w:left w:val="nil"/>
              <w:bottom w:val="single" w:sz="4" w:space="0" w:color="auto"/>
              <w:right w:val="single" w:sz="4" w:space="0" w:color="auto"/>
            </w:tcBorders>
          </w:tcPr>
          <w:p w14:paraId="0084E5BC"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21.22</w:t>
            </w:r>
          </w:p>
        </w:tc>
      </w:tr>
      <w:tr w:rsidR="00F1419F" w:rsidRPr="003C7DD1" w14:paraId="45A9F36D" w14:textId="77777777" w:rsidTr="003C7DD1">
        <w:trPr>
          <w:trHeight w:val="20"/>
          <w:jc w:val="center"/>
        </w:trPr>
        <w:tc>
          <w:tcPr>
            <w:tcW w:w="329" w:type="pct"/>
            <w:tcBorders>
              <w:top w:val="single" w:sz="4" w:space="0" w:color="auto"/>
              <w:left w:val="single" w:sz="4" w:space="0" w:color="auto"/>
              <w:bottom w:val="single" w:sz="4" w:space="0" w:color="auto"/>
              <w:right w:val="single" w:sz="4" w:space="0" w:color="auto"/>
            </w:tcBorders>
          </w:tcPr>
          <w:p w14:paraId="6A0AB329"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T</w:t>
            </w:r>
            <w:r w:rsidRPr="003C7DD1">
              <w:rPr>
                <w:rFonts w:ascii="Times New Roman" w:hAnsi="Times New Roman" w:cs="Times New Roman"/>
                <w:color w:val="000000" w:themeColor="text1"/>
                <w:sz w:val="20"/>
                <w:szCs w:val="20"/>
                <w:vertAlign w:val="subscript"/>
              </w:rPr>
              <w:t>18</w:t>
            </w:r>
          </w:p>
        </w:tc>
        <w:tc>
          <w:tcPr>
            <w:tcW w:w="3059" w:type="pct"/>
            <w:tcBorders>
              <w:top w:val="single" w:sz="4" w:space="0" w:color="auto"/>
              <w:left w:val="single" w:sz="4" w:space="0" w:color="auto"/>
              <w:bottom w:val="single" w:sz="4" w:space="0" w:color="auto"/>
              <w:right w:val="single" w:sz="4" w:space="0" w:color="auto"/>
            </w:tcBorders>
            <w:shd w:val="clear" w:color="auto" w:fill="auto"/>
            <w:hideMark/>
          </w:tcPr>
          <w:p w14:paraId="37882889"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Control</w:t>
            </w:r>
          </w:p>
        </w:tc>
        <w:tc>
          <w:tcPr>
            <w:tcW w:w="548" w:type="pct"/>
            <w:tcBorders>
              <w:top w:val="nil"/>
              <w:left w:val="nil"/>
              <w:bottom w:val="single" w:sz="4" w:space="0" w:color="auto"/>
              <w:right w:val="single" w:sz="4" w:space="0" w:color="auto"/>
            </w:tcBorders>
            <w:shd w:val="clear" w:color="auto" w:fill="auto"/>
            <w:noWrap/>
            <w:hideMark/>
          </w:tcPr>
          <w:p w14:paraId="7D87D4ED" w14:textId="77777777" w:rsidR="00F1419F" w:rsidRPr="003C7DD1" w:rsidRDefault="00850901" w:rsidP="003C7DD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440</w:t>
            </w:r>
            <w:r w:rsidR="00F1419F" w:rsidRPr="003C7DD1">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0</w:t>
            </w:r>
          </w:p>
        </w:tc>
        <w:tc>
          <w:tcPr>
            <w:tcW w:w="546" w:type="pct"/>
            <w:tcBorders>
              <w:top w:val="nil"/>
              <w:left w:val="nil"/>
              <w:bottom w:val="single" w:sz="4" w:space="0" w:color="auto"/>
              <w:right w:val="single" w:sz="4" w:space="0" w:color="auto"/>
            </w:tcBorders>
          </w:tcPr>
          <w:p w14:paraId="5F007B09" w14:textId="77777777" w:rsidR="00F1419F" w:rsidRPr="003C7DD1" w:rsidRDefault="00F1419F"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2850.53</w:t>
            </w:r>
          </w:p>
        </w:tc>
        <w:tc>
          <w:tcPr>
            <w:tcW w:w="518" w:type="pct"/>
            <w:tcBorders>
              <w:top w:val="nil"/>
              <w:left w:val="nil"/>
              <w:bottom w:val="single" w:sz="4" w:space="0" w:color="auto"/>
              <w:right w:val="single" w:sz="4" w:space="0" w:color="auto"/>
            </w:tcBorders>
          </w:tcPr>
          <w:p w14:paraId="307CFAB0" w14:textId="77777777" w:rsidR="00F1419F" w:rsidRPr="003C7DD1" w:rsidRDefault="00040ECD" w:rsidP="003C7DD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r w:rsidR="00F1419F" w:rsidRPr="003C7DD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10</w:t>
            </w:r>
          </w:p>
        </w:tc>
      </w:tr>
      <w:tr w:rsidR="00316E60" w:rsidRPr="003C7DD1" w14:paraId="5ADE0FA4" w14:textId="77777777" w:rsidTr="003C7DD1">
        <w:trPr>
          <w:trHeight w:val="20"/>
          <w:jc w:val="center"/>
        </w:trPr>
        <w:tc>
          <w:tcPr>
            <w:tcW w:w="3388" w:type="pct"/>
            <w:gridSpan w:val="2"/>
            <w:tcBorders>
              <w:top w:val="single" w:sz="4" w:space="0" w:color="auto"/>
              <w:left w:val="single" w:sz="4" w:space="0" w:color="auto"/>
              <w:bottom w:val="single" w:sz="4" w:space="0" w:color="auto"/>
              <w:right w:val="single" w:sz="4" w:space="0" w:color="auto"/>
            </w:tcBorders>
          </w:tcPr>
          <w:p w14:paraId="23EC6CFF" w14:textId="77777777" w:rsidR="00316E60" w:rsidRPr="003C7DD1" w:rsidRDefault="00316E60"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SE(m)</w:t>
            </w:r>
          </w:p>
        </w:tc>
        <w:tc>
          <w:tcPr>
            <w:tcW w:w="548" w:type="pct"/>
            <w:tcBorders>
              <w:top w:val="nil"/>
              <w:left w:val="nil"/>
              <w:bottom w:val="nil"/>
              <w:right w:val="single" w:sz="4" w:space="0" w:color="auto"/>
            </w:tcBorders>
            <w:shd w:val="clear" w:color="auto" w:fill="auto"/>
            <w:noWrap/>
            <w:hideMark/>
          </w:tcPr>
          <w:p w14:paraId="401E48A8" w14:textId="77777777" w:rsidR="00316E60" w:rsidRPr="003C7DD1" w:rsidRDefault="00316E60"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18.90</w:t>
            </w:r>
          </w:p>
        </w:tc>
        <w:tc>
          <w:tcPr>
            <w:tcW w:w="546" w:type="pct"/>
            <w:tcBorders>
              <w:top w:val="nil"/>
              <w:left w:val="nil"/>
              <w:bottom w:val="nil"/>
              <w:right w:val="single" w:sz="4" w:space="0" w:color="auto"/>
            </w:tcBorders>
          </w:tcPr>
          <w:p w14:paraId="64D61C96" w14:textId="77777777" w:rsidR="00316E60" w:rsidRPr="003C7DD1" w:rsidRDefault="00316E60"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54.30</w:t>
            </w:r>
          </w:p>
        </w:tc>
        <w:tc>
          <w:tcPr>
            <w:tcW w:w="518" w:type="pct"/>
            <w:tcBorders>
              <w:top w:val="nil"/>
              <w:left w:val="nil"/>
              <w:bottom w:val="nil"/>
              <w:right w:val="single" w:sz="4" w:space="0" w:color="auto"/>
            </w:tcBorders>
          </w:tcPr>
          <w:p w14:paraId="0513923E" w14:textId="77777777" w:rsidR="00316E60" w:rsidRPr="003C7DD1" w:rsidRDefault="00316E60"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0.50</w:t>
            </w:r>
          </w:p>
        </w:tc>
      </w:tr>
      <w:tr w:rsidR="00316E60" w:rsidRPr="003C7DD1" w14:paraId="53881C77" w14:textId="77777777" w:rsidTr="003C7DD1">
        <w:trPr>
          <w:trHeight w:val="20"/>
          <w:jc w:val="center"/>
        </w:trPr>
        <w:tc>
          <w:tcPr>
            <w:tcW w:w="3388" w:type="pct"/>
            <w:gridSpan w:val="2"/>
            <w:tcBorders>
              <w:top w:val="single" w:sz="4" w:space="0" w:color="auto"/>
              <w:left w:val="single" w:sz="4" w:space="0" w:color="auto"/>
              <w:bottom w:val="single" w:sz="4" w:space="0" w:color="auto"/>
              <w:right w:val="single" w:sz="4" w:space="0" w:color="auto"/>
            </w:tcBorders>
          </w:tcPr>
          <w:p w14:paraId="140AEC7C" w14:textId="77777777" w:rsidR="00316E60" w:rsidRPr="003C7DD1" w:rsidRDefault="00316E60"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C.D .5%</w:t>
            </w:r>
          </w:p>
        </w:tc>
        <w:tc>
          <w:tcPr>
            <w:tcW w:w="548" w:type="pct"/>
            <w:tcBorders>
              <w:top w:val="single" w:sz="4" w:space="0" w:color="auto"/>
              <w:left w:val="nil"/>
              <w:bottom w:val="single" w:sz="4" w:space="0" w:color="auto"/>
              <w:right w:val="single" w:sz="4" w:space="0" w:color="auto"/>
            </w:tcBorders>
            <w:shd w:val="clear" w:color="auto" w:fill="auto"/>
            <w:hideMark/>
          </w:tcPr>
          <w:p w14:paraId="021F05BA" w14:textId="77777777" w:rsidR="00316E60" w:rsidRPr="003C7DD1" w:rsidRDefault="00316E60"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54.57</w:t>
            </w:r>
          </w:p>
        </w:tc>
        <w:tc>
          <w:tcPr>
            <w:tcW w:w="546" w:type="pct"/>
            <w:tcBorders>
              <w:top w:val="single" w:sz="4" w:space="0" w:color="auto"/>
              <w:left w:val="nil"/>
              <w:bottom w:val="single" w:sz="4" w:space="0" w:color="auto"/>
              <w:right w:val="single" w:sz="4" w:space="0" w:color="auto"/>
            </w:tcBorders>
          </w:tcPr>
          <w:p w14:paraId="7B2B5847" w14:textId="77777777" w:rsidR="00316E60" w:rsidRPr="003C7DD1" w:rsidRDefault="00316E60"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156.10</w:t>
            </w:r>
          </w:p>
        </w:tc>
        <w:tc>
          <w:tcPr>
            <w:tcW w:w="518" w:type="pct"/>
            <w:tcBorders>
              <w:top w:val="single" w:sz="4" w:space="0" w:color="auto"/>
              <w:left w:val="nil"/>
              <w:bottom w:val="single" w:sz="4" w:space="0" w:color="auto"/>
              <w:right w:val="single" w:sz="4" w:space="0" w:color="auto"/>
            </w:tcBorders>
          </w:tcPr>
          <w:p w14:paraId="48E6A656" w14:textId="77777777" w:rsidR="00316E60" w:rsidRPr="003C7DD1" w:rsidRDefault="00316E60" w:rsidP="003C7DD1">
            <w:pPr>
              <w:spacing w:after="0" w:line="360" w:lineRule="auto"/>
              <w:jc w:val="center"/>
              <w:rPr>
                <w:rFonts w:ascii="Times New Roman" w:hAnsi="Times New Roman" w:cs="Times New Roman"/>
                <w:color w:val="000000" w:themeColor="text1"/>
                <w:sz w:val="20"/>
                <w:szCs w:val="20"/>
              </w:rPr>
            </w:pPr>
            <w:r w:rsidRPr="003C7DD1">
              <w:rPr>
                <w:rFonts w:ascii="Times New Roman" w:hAnsi="Times New Roman" w:cs="Times New Roman"/>
                <w:color w:val="000000" w:themeColor="text1"/>
                <w:sz w:val="20"/>
                <w:szCs w:val="20"/>
              </w:rPr>
              <w:t>1.50</w:t>
            </w:r>
          </w:p>
        </w:tc>
      </w:tr>
    </w:tbl>
    <w:p w14:paraId="27B8D84D" w14:textId="77777777" w:rsidR="003C7DD1" w:rsidRDefault="003C7DD1" w:rsidP="004433BD">
      <w:pPr>
        <w:spacing w:after="0" w:line="360" w:lineRule="auto"/>
        <w:jc w:val="both"/>
        <w:rPr>
          <w:rFonts w:ascii="Times New Roman" w:hAnsi="Times New Roman" w:cs="Times New Roman"/>
          <w:bCs/>
          <w:color w:val="000000" w:themeColor="text1"/>
        </w:rPr>
        <w:sectPr w:rsidR="003C7DD1" w:rsidSect="003C7DD1">
          <w:pgSz w:w="15840" w:h="12240" w:orient="landscape"/>
          <w:pgMar w:top="1440" w:right="1440" w:bottom="1440" w:left="1440" w:header="720" w:footer="720" w:gutter="0"/>
          <w:cols w:space="720"/>
          <w:docGrid w:linePitch="360"/>
        </w:sectPr>
      </w:pPr>
    </w:p>
    <w:p w14:paraId="794EB7FE" w14:textId="77777777" w:rsidR="00E65AA4" w:rsidRPr="004433BD" w:rsidRDefault="00E65AA4" w:rsidP="004433BD">
      <w:pPr>
        <w:pStyle w:val="ListParagraph"/>
        <w:spacing w:after="0" w:line="360" w:lineRule="auto"/>
        <w:ind w:left="0" w:firstLine="0"/>
        <w:contextualSpacing w:val="0"/>
        <w:rPr>
          <w:b/>
          <w:bCs/>
          <w:color w:val="000000" w:themeColor="text1"/>
        </w:rPr>
      </w:pPr>
      <w:r w:rsidRPr="004433BD">
        <w:rPr>
          <w:b/>
          <w:bCs/>
          <w:color w:val="000000" w:themeColor="text1"/>
        </w:rPr>
        <w:lastRenderedPageBreak/>
        <w:t>CONCLUSION</w:t>
      </w:r>
    </w:p>
    <w:p w14:paraId="5BF58A0D" w14:textId="33D956E9" w:rsidR="00165247" w:rsidRDefault="00E65AA4" w:rsidP="004433BD">
      <w:pPr>
        <w:spacing w:after="0" w:line="360" w:lineRule="auto"/>
        <w:jc w:val="both"/>
        <w:rPr>
          <w:rFonts w:ascii="Times New Roman" w:hAnsi="Times New Roman" w:cs="Times New Roman"/>
        </w:rPr>
      </w:pPr>
      <w:r w:rsidRPr="004433BD">
        <w:rPr>
          <w:rFonts w:ascii="Times New Roman" w:hAnsi="Times New Roman" w:cs="Times New Roman"/>
          <w:color w:val="000000" w:themeColor="text1"/>
        </w:rPr>
        <w:t>Based on the present study it can be concluded that the application of 100 per c</w:t>
      </w:r>
      <w:r w:rsidR="008A004D">
        <w:rPr>
          <w:rFonts w:ascii="Times New Roman" w:hAnsi="Times New Roman" w:cs="Times New Roman"/>
          <w:color w:val="000000" w:themeColor="text1"/>
        </w:rPr>
        <w:t>e</w:t>
      </w:r>
      <w:r w:rsidR="0047417F">
        <w:rPr>
          <w:rFonts w:ascii="Times New Roman" w:hAnsi="Times New Roman" w:cs="Times New Roman"/>
          <w:color w:val="000000" w:themeColor="text1"/>
        </w:rPr>
        <w:t>nt recommended dose of nitrogen</w:t>
      </w:r>
      <w:r w:rsidR="008A004D">
        <w:rPr>
          <w:rFonts w:ascii="Times New Roman" w:hAnsi="Times New Roman" w:cs="Times New Roman"/>
          <w:color w:val="000000" w:themeColor="text1"/>
        </w:rPr>
        <w:t xml:space="preserve"> through inorganic</w:t>
      </w:r>
      <w:r w:rsidR="0086715B">
        <w:rPr>
          <w:rFonts w:ascii="Times New Roman" w:hAnsi="Times New Roman" w:cs="Times New Roman"/>
          <w:color w:val="000000" w:themeColor="text1"/>
        </w:rPr>
        <w:t xml:space="preserve"> </w:t>
      </w:r>
      <w:r w:rsidRPr="004433BD">
        <w:rPr>
          <w:rFonts w:ascii="Times New Roman" w:hAnsi="Times New Roman" w:cs="Times New Roman"/>
          <w:color w:val="000000" w:themeColor="text1"/>
        </w:rPr>
        <w:t>sources</w:t>
      </w:r>
      <w:r w:rsidR="00157A87" w:rsidRPr="004433BD">
        <w:rPr>
          <w:rFonts w:ascii="Times New Roman" w:hAnsi="Times New Roman" w:cs="Times New Roman"/>
          <w:color w:val="000000" w:themeColor="text1"/>
        </w:rPr>
        <w:t xml:space="preserve"> along with biofertilizer</w:t>
      </w:r>
      <w:r w:rsidRPr="004433BD">
        <w:rPr>
          <w:rFonts w:ascii="Times New Roman" w:hAnsi="Times New Roman" w:cs="Times New Roman"/>
          <w:color w:val="000000" w:themeColor="text1"/>
        </w:rPr>
        <w:t xml:space="preserve"> (</w:t>
      </w:r>
      <w:r w:rsidRPr="004433BD">
        <w:rPr>
          <w:rFonts w:ascii="Times New Roman" w:hAnsi="Times New Roman" w:cs="Times New Roman"/>
          <w:i/>
          <w:color w:val="000000" w:themeColor="text1"/>
        </w:rPr>
        <w:t>Rhizobium</w:t>
      </w:r>
      <w:r w:rsidRPr="004433BD">
        <w:rPr>
          <w:rFonts w:ascii="Times New Roman" w:hAnsi="Times New Roman" w:cs="Times New Roman"/>
          <w:color w:val="000000" w:themeColor="text1"/>
        </w:rPr>
        <w:t>)</w:t>
      </w:r>
      <w:r w:rsidR="00867FD1">
        <w:rPr>
          <w:rFonts w:ascii="Times New Roman" w:hAnsi="Times New Roman" w:cs="Times New Roman"/>
          <w:color w:val="000000" w:themeColor="text1"/>
        </w:rPr>
        <w:t xml:space="preserve"> </w:t>
      </w:r>
      <w:r w:rsidR="00027519" w:rsidRPr="00027519">
        <w:rPr>
          <w:rFonts w:ascii="Times New Roman" w:hAnsi="Times New Roman" w:cs="Times New Roman"/>
          <w:color w:val="000000" w:themeColor="text1"/>
        </w:rPr>
        <w:t>(</w:t>
      </w:r>
      <w:r w:rsidR="00867FD1" w:rsidRPr="003C7DD1">
        <w:rPr>
          <w:rFonts w:ascii="Times New Roman" w:hAnsi="Times New Roman" w:cs="Times New Roman"/>
          <w:color w:val="000000" w:themeColor="text1"/>
          <w:sz w:val="20"/>
          <w:szCs w:val="20"/>
        </w:rPr>
        <w:t>T</w:t>
      </w:r>
      <w:r w:rsidR="00867FD1" w:rsidRPr="003C7DD1">
        <w:rPr>
          <w:rFonts w:ascii="Times New Roman" w:hAnsi="Times New Roman" w:cs="Times New Roman"/>
          <w:color w:val="000000" w:themeColor="text1"/>
          <w:sz w:val="20"/>
          <w:szCs w:val="20"/>
          <w:vertAlign w:val="subscript"/>
        </w:rPr>
        <w:t>1</w:t>
      </w:r>
      <w:r w:rsidR="00867FD1" w:rsidRPr="004433BD">
        <w:rPr>
          <w:rFonts w:ascii="Times New Roman" w:hAnsi="Times New Roman" w:cs="Times New Roman"/>
          <w:color w:val="000000" w:themeColor="text1"/>
        </w:rPr>
        <w:t>)</w:t>
      </w:r>
      <w:r w:rsidRPr="004433BD">
        <w:rPr>
          <w:rFonts w:ascii="Times New Roman" w:hAnsi="Times New Roman" w:cs="Times New Roman"/>
          <w:color w:val="000000" w:themeColor="text1"/>
        </w:rPr>
        <w:t xml:space="preserve"> recorded significantly higher values for all the growth </w:t>
      </w:r>
      <w:r w:rsidR="00B00AAF">
        <w:rPr>
          <w:rFonts w:ascii="Times New Roman" w:hAnsi="Times New Roman" w:cs="Times New Roman"/>
          <w:color w:val="000000" w:themeColor="text1"/>
        </w:rPr>
        <w:t>(</w:t>
      </w:r>
      <w:r w:rsidRPr="004433BD">
        <w:rPr>
          <w:rFonts w:ascii="Times New Roman" w:hAnsi="Times New Roman" w:cs="Times New Roman"/>
          <w:color w:val="000000" w:themeColor="text1"/>
        </w:rPr>
        <w:t>(</w:t>
      </w:r>
      <w:r w:rsidRPr="004433BD">
        <w:rPr>
          <w:rFonts w:ascii="Times New Roman" w:hAnsi="Times New Roman" w:cs="Times New Roman"/>
        </w:rPr>
        <w:t>plant height</w:t>
      </w:r>
      <w:r w:rsidR="007612A3">
        <w:rPr>
          <w:rFonts w:ascii="Times New Roman" w:hAnsi="Times New Roman" w:cs="Times New Roman"/>
        </w:rPr>
        <w:t xml:space="preserve"> at 30, 60, 90</w:t>
      </w:r>
      <w:r w:rsidR="002F46B1">
        <w:rPr>
          <w:rFonts w:ascii="Times New Roman" w:hAnsi="Times New Roman" w:cs="Times New Roman"/>
        </w:rPr>
        <w:t xml:space="preserve"> DAS and </w:t>
      </w:r>
      <w:r w:rsidR="00813C45">
        <w:rPr>
          <w:rFonts w:ascii="Times New Roman" w:hAnsi="Times New Roman" w:cs="Times New Roman"/>
        </w:rPr>
        <w:t xml:space="preserve">at </w:t>
      </w:r>
      <w:r w:rsidR="002F46B1">
        <w:rPr>
          <w:rFonts w:ascii="Times New Roman" w:hAnsi="Times New Roman" w:cs="Times New Roman"/>
        </w:rPr>
        <w:t xml:space="preserve">maturity </w:t>
      </w:r>
      <w:r w:rsidR="002F46B1" w:rsidRPr="002F46B1">
        <w:rPr>
          <w:rFonts w:ascii="Times New Roman" w:hAnsi="Times New Roman" w:cs="Times New Roman"/>
        </w:rPr>
        <w:t>(5.53, 14.00, 76.67 and 95.14 cm)</w:t>
      </w:r>
      <w:r w:rsidR="00BA19B3">
        <w:rPr>
          <w:rFonts w:ascii="Times New Roman" w:hAnsi="Times New Roman" w:cs="Times New Roman"/>
        </w:rPr>
        <w:t xml:space="preserve"> </w:t>
      </w:r>
      <w:r w:rsidRPr="004433BD">
        <w:rPr>
          <w:rFonts w:ascii="Times New Roman" w:hAnsi="Times New Roman" w:cs="Times New Roman"/>
        </w:rPr>
        <w:t xml:space="preserve"> number branches/plant</w:t>
      </w:r>
      <w:r w:rsidR="003A38E1">
        <w:rPr>
          <w:rFonts w:ascii="Times New Roman" w:hAnsi="Times New Roman" w:cs="Times New Roman"/>
        </w:rPr>
        <w:t xml:space="preserve"> </w:t>
      </w:r>
      <w:r w:rsidR="00246643">
        <w:rPr>
          <w:rFonts w:ascii="Times New Roman" w:hAnsi="Times New Roman" w:cs="Times New Roman"/>
        </w:rPr>
        <w:t>(6.99)</w:t>
      </w:r>
      <w:r w:rsidRPr="004433BD">
        <w:rPr>
          <w:rFonts w:ascii="Times New Roman" w:hAnsi="Times New Roman" w:cs="Times New Roman"/>
        </w:rPr>
        <w:t>)</w:t>
      </w:r>
      <w:r w:rsidRPr="004433BD">
        <w:rPr>
          <w:rFonts w:ascii="Times New Roman" w:hAnsi="Times New Roman" w:cs="Times New Roman"/>
          <w:color w:val="000000" w:themeColor="text1"/>
        </w:rPr>
        <w:t xml:space="preserve"> and yield attributes (</w:t>
      </w:r>
      <w:r w:rsidRPr="004433BD">
        <w:rPr>
          <w:rFonts w:ascii="Times New Roman" w:hAnsi="Times New Roman" w:cs="Times New Roman"/>
        </w:rPr>
        <w:t>number of cluster/plant</w:t>
      </w:r>
      <w:r w:rsidR="00580D9F">
        <w:rPr>
          <w:rFonts w:ascii="Times New Roman" w:hAnsi="Times New Roman" w:cs="Times New Roman"/>
        </w:rPr>
        <w:t xml:space="preserve"> (122.00)</w:t>
      </w:r>
      <w:r w:rsidRPr="004433BD">
        <w:rPr>
          <w:rFonts w:ascii="Times New Roman" w:hAnsi="Times New Roman" w:cs="Times New Roman"/>
        </w:rPr>
        <w:t>,</w:t>
      </w:r>
      <w:r w:rsidR="00273146">
        <w:rPr>
          <w:rFonts w:ascii="Times New Roman" w:hAnsi="Times New Roman" w:cs="Times New Roman"/>
        </w:rPr>
        <w:t xml:space="preserve"> </w:t>
      </w:r>
      <w:r w:rsidRPr="004433BD">
        <w:rPr>
          <w:rFonts w:ascii="Times New Roman" w:hAnsi="Times New Roman" w:cs="Times New Roman"/>
        </w:rPr>
        <w:t>number of pods/cluster</w:t>
      </w:r>
      <w:r w:rsidR="00CE0FE5">
        <w:rPr>
          <w:rFonts w:ascii="Times New Roman" w:hAnsi="Times New Roman" w:cs="Times New Roman"/>
        </w:rPr>
        <w:t xml:space="preserve"> </w:t>
      </w:r>
      <w:r w:rsidR="00580D9F">
        <w:rPr>
          <w:rFonts w:ascii="Times New Roman" w:hAnsi="Times New Roman" w:cs="Times New Roman"/>
        </w:rPr>
        <w:t>(19.62)</w:t>
      </w:r>
      <w:r w:rsidRPr="004433BD">
        <w:rPr>
          <w:rFonts w:ascii="Times New Roman" w:hAnsi="Times New Roman" w:cs="Times New Roman"/>
        </w:rPr>
        <w:t>, length of pod (</w:t>
      </w:r>
      <w:r w:rsidR="00BD3FE2">
        <w:rPr>
          <w:rFonts w:ascii="Times New Roman" w:hAnsi="Times New Roman" w:cs="Times New Roman"/>
        </w:rPr>
        <w:t xml:space="preserve">2.01 </w:t>
      </w:r>
      <w:r w:rsidRPr="004433BD">
        <w:rPr>
          <w:rFonts w:ascii="Times New Roman" w:hAnsi="Times New Roman" w:cs="Times New Roman"/>
        </w:rPr>
        <w:t>cm),</w:t>
      </w:r>
      <w:r w:rsidR="00BD3FE2">
        <w:rPr>
          <w:rFonts w:ascii="Times New Roman" w:hAnsi="Times New Roman" w:cs="Times New Roman"/>
        </w:rPr>
        <w:t xml:space="preserve"> </w:t>
      </w:r>
      <w:r w:rsidRPr="004433BD">
        <w:rPr>
          <w:rFonts w:ascii="Times New Roman" w:hAnsi="Times New Roman" w:cs="Times New Roman"/>
        </w:rPr>
        <w:t>number of pods/plant</w:t>
      </w:r>
      <w:r w:rsidR="00CE0FE5">
        <w:rPr>
          <w:rFonts w:ascii="Times New Roman" w:hAnsi="Times New Roman" w:cs="Times New Roman"/>
        </w:rPr>
        <w:t xml:space="preserve"> </w:t>
      </w:r>
      <w:r w:rsidR="00BD3FE2">
        <w:rPr>
          <w:rFonts w:ascii="Times New Roman" w:hAnsi="Times New Roman" w:cs="Times New Roman"/>
        </w:rPr>
        <w:t>(2457.97)</w:t>
      </w:r>
      <w:r w:rsidRPr="004433BD">
        <w:rPr>
          <w:rFonts w:ascii="Times New Roman" w:hAnsi="Times New Roman" w:cs="Times New Roman"/>
        </w:rPr>
        <w:t>, number of seed/pod</w:t>
      </w:r>
      <w:r w:rsidR="00757E9E">
        <w:rPr>
          <w:rFonts w:ascii="Times New Roman" w:hAnsi="Times New Roman" w:cs="Times New Roman"/>
        </w:rPr>
        <w:t xml:space="preserve"> </w:t>
      </w:r>
      <w:r w:rsidR="00BD3FE2">
        <w:rPr>
          <w:rFonts w:ascii="Times New Roman" w:hAnsi="Times New Roman" w:cs="Times New Roman"/>
        </w:rPr>
        <w:t>(</w:t>
      </w:r>
      <w:r w:rsidR="00757E9E">
        <w:rPr>
          <w:rFonts w:ascii="Times New Roman" w:hAnsi="Times New Roman" w:cs="Times New Roman"/>
        </w:rPr>
        <w:t>6.95)</w:t>
      </w:r>
      <w:r w:rsidRPr="004433BD">
        <w:rPr>
          <w:rFonts w:ascii="Times New Roman" w:hAnsi="Times New Roman" w:cs="Times New Roman"/>
        </w:rPr>
        <w:t>, biological yield (</w:t>
      </w:r>
      <w:r w:rsidR="00757E9E">
        <w:rPr>
          <w:rFonts w:ascii="Times New Roman" w:hAnsi="Times New Roman" w:cs="Times New Roman"/>
        </w:rPr>
        <w:t xml:space="preserve">3085.85 </w:t>
      </w:r>
      <w:r w:rsidRPr="004433BD">
        <w:rPr>
          <w:rFonts w:ascii="Times New Roman" w:hAnsi="Times New Roman" w:cs="Times New Roman"/>
        </w:rPr>
        <w:t>kg/ha),</w:t>
      </w:r>
      <w:r w:rsidR="00685207">
        <w:rPr>
          <w:rFonts w:ascii="Times New Roman" w:hAnsi="Times New Roman" w:cs="Times New Roman"/>
        </w:rPr>
        <w:t xml:space="preserve"> </w:t>
      </w:r>
      <w:r w:rsidRPr="004433BD">
        <w:rPr>
          <w:rFonts w:ascii="Times New Roman" w:hAnsi="Times New Roman" w:cs="Times New Roman"/>
        </w:rPr>
        <w:t>seed yiel</w:t>
      </w:r>
      <w:r w:rsidR="0023166D">
        <w:rPr>
          <w:rFonts w:ascii="Times New Roman" w:hAnsi="Times New Roman" w:cs="Times New Roman"/>
        </w:rPr>
        <w:t>d (</w:t>
      </w:r>
      <w:r w:rsidR="00757E9E">
        <w:rPr>
          <w:rFonts w:ascii="Times New Roman" w:hAnsi="Times New Roman" w:cs="Times New Roman"/>
        </w:rPr>
        <w:t xml:space="preserve">730.57 </w:t>
      </w:r>
      <w:r w:rsidR="0023166D">
        <w:rPr>
          <w:rFonts w:ascii="Times New Roman" w:hAnsi="Times New Roman" w:cs="Times New Roman"/>
        </w:rPr>
        <w:t>kg/ha) and harvest index (</w:t>
      </w:r>
      <w:r w:rsidR="007624A1">
        <w:rPr>
          <w:rFonts w:ascii="Times New Roman" w:hAnsi="Times New Roman" w:cs="Times New Roman"/>
        </w:rPr>
        <w:t xml:space="preserve">23.67 </w:t>
      </w:r>
      <w:r w:rsidR="0023166D">
        <w:rPr>
          <w:rFonts w:ascii="Times New Roman" w:hAnsi="Times New Roman" w:cs="Times New Roman"/>
        </w:rPr>
        <w:t>%)</w:t>
      </w:r>
      <w:r w:rsidRPr="004433BD">
        <w:rPr>
          <w:rFonts w:ascii="Times New Roman" w:hAnsi="Times New Roman" w:cs="Times New Roman"/>
        </w:rPr>
        <w:t>.</w:t>
      </w:r>
    </w:p>
    <w:p w14:paraId="33E7E6D6" w14:textId="628F7070" w:rsidR="0054116B" w:rsidRDefault="0054116B" w:rsidP="004433BD">
      <w:pPr>
        <w:spacing w:after="0" w:line="360" w:lineRule="auto"/>
        <w:jc w:val="both"/>
        <w:rPr>
          <w:rFonts w:ascii="Times New Roman" w:hAnsi="Times New Roman" w:cs="Times New Roman"/>
        </w:rPr>
      </w:pPr>
    </w:p>
    <w:p w14:paraId="36DA8D34" w14:textId="77777777" w:rsidR="0054116B" w:rsidRPr="009C5487" w:rsidRDefault="0054116B" w:rsidP="0054116B">
      <w:pPr>
        <w:rPr>
          <w:rFonts w:ascii="Calibri" w:eastAsia="Calibri" w:hAnsi="Calibri" w:cs="Times New Roman"/>
          <w:kern w:val="2"/>
          <w:highlight w:val="yellow"/>
        </w:rPr>
      </w:pPr>
      <w:bookmarkStart w:id="1" w:name="_Hlk197682619"/>
      <w:bookmarkStart w:id="2" w:name="_Hlk180402183"/>
      <w:bookmarkStart w:id="3" w:name="_Hlk183680988"/>
      <w:r w:rsidRPr="009C5487">
        <w:rPr>
          <w:rFonts w:ascii="Calibri" w:eastAsia="Calibri" w:hAnsi="Calibri" w:cs="Times New Roman"/>
          <w:kern w:val="2"/>
          <w:highlight w:val="yellow"/>
        </w:rPr>
        <w:t>Disclaimer (Artificial intelligence)</w:t>
      </w:r>
    </w:p>
    <w:p w14:paraId="7967CAC5" w14:textId="77777777" w:rsidR="0054116B" w:rsidRPr="009C5487" w:rsidRDefault="0054116B" w:rsidP="0054116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1DDAE154" w14:textId="77777777" w:rsidR="0054116B" w:rsidRPr="009C5487" w:rsidRDefault="0054116B" w:rsidP="0054116B">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71030D6F" w14:textId="77777777" w:rsidR="0054116B" w:rsidRPr="009C5487" w:rsidRDefault="0054116B" w:rsidP="0054116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D2744D3" w14:textId="77777777" w:rsidR="0054116B" w:rsidRPr="009C5487" w:rsidRDefault="0054116B" w:rsidP="0054116B">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8822E8" w14:textId="77777777" w:rsidR="0054116B" w:rsidRPr="009C5487" w:rsidRDefault="0054116B" w:rsidP="0054116B">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FAFC000" w14:textId="77777777" w:rsidR="0054116B" w:rsidRPr="009C5487" w:rsidRDefault="0054116B" w:rsidP="0054116B">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04658FCD" w14:textId="77777777" w:rsidR="0054116B" w:rsidRPr="009C5487" w:rsidRDefault="0054116B" w:rsidP="0054116B">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474A701B" w14:textId="77777777" w:rsidR="0054116B" w:rsidRPr="009C5487" w:rsidRDefault="0054116B" w:rsidP="0054116B">
      <w:pPr>
        <w:rPr>
          <w:rFonts w:ascii="Calibri" w:eastAsia="Calibri" w:hAnsi="Calibri" w:cs="Times New Roman"/>
          <w:kern w:val="2"/>
        </w:rPr>
      </w:pPr>
      <w:bookmarkStart w:id="4" w:name="_Hlk197682629"/>
      <w:bookmarkEnd w:id="1"/>
      <w:r w:rsidRPr="009C5487">
        <w:rPr>
          <w:rFonts w:ascii="Calibri" w:eastAsia="Calibri" w:hAnsi="Calibri" w:cs="Times New Roman"/>
          <w:kern w:val="2"/>
          <w:highlight w:val="yellow"/>
        </w:rPr>
        <w:t>3.</w:t>
      </w:r>
    </w:p>
    <w:bookmarkEnd w:id="2"/>
    <w:bookmarkEnd w:id="3"/>
    <w:bookmarkEnd w:id="4"/>
    <w:p w14:paraId="33D96A94" w14:textId="77777777" w:rsidR="0054116B" w:rsidRPr="004433BD" w:rsidRDefault="0054116B" w:rsidP="004433BD">
      <w:pPr>
        <w:spacing w:after="0" w:line="360" w:lineRule="auto"/>
        <w:jc w:val="both"/>
        <w:rPr>
          <w:rFonts w:ascii="Times New Roman" w:hAnsi="Times New Roman" w:cs="Times New Roman"/>
        </w:rPr>
      </w:pPr>
    </w:p>
    <w:p w14:paraId="22CDCA5B" w14:textId="77777777" w:rsidR="00B5648C" w:rsidRDefault="00B5648C" w:rsidP="004433BD">
      <w:pPr>
        <w:spacing w:after="0" w:line="360" w:lineRule="auto"/>
        <w:jc w:val="both"/>
        <w:rPr>
          <w:rFonts w:ascii="Times New Roman" w:eastAsia="Times New Roman" w:hAnsi="Times New Roman" w:cs="Times New Roman"/>
          <w:b/>
        </w:rPr>
      </w:pPr>
    </w:p>
    <w:p w14:paraId="578D6A83" w14:textId="77777777" w:rsidR="00B5648C" w:rsidRDefault="00B5648C" w:rsidP="004433BD">
      <w:pPr>
        <w:spacing w:after="0" w:line="360" w:lineRule="auto"/>
        <w:jc w:val="both"/>
        <w:rPr>
          <w:rFonts w:ascii="Times New Roman" w:eastAsia="Times New Roman" w:hAnsi="Times New Roman" w:cs="Times New Roman"/>
          <w:b/>
        </w:rPr>
      </w:pPr>
    </w:p>
    <w:p w14:paraId="75BDFB72" w14:textId="4BD8CF16" w:rsidR="005F454E" w:rsidRPr="004433BD" w:rsidRDefault="005F454E" w:rsidP="004433BD">
      <w:pPr>
        <w:spacing w:after="0" w:line="360" w:lineRule="auto"/>
        <w:jc w:val="both"/>
        <w:rPr>
          <w:rFonts w:ascii="Times New Roman" w:eastAsia="Times New Roman" w:hAnsi="Times New Roman" w:cs="Times New Roman"/>
          <w:b/>
        </w:rPr>
      </w:pPr>
      <w:r w:rsidRPr="004433BD">
        <w:rPr>
          <w:rFonts w:ascii="Times New Roman" w:eastAsia="Times New Roman" w:hAnsi="Times New Roman" w:cs="Times New Roman"/>
          <w:b/>
        </w:rPr>
        <w:t>References</w:t>
      </w:r>
    </w:p>
    <w:p w14:paraId="146445BE" w14:textId="77777777" w:rsidR="00BD7F5F" w:rsidRPr="009937EC" w:rsidRDefault="00BD7F5F" w:rsidP="004433BD">
      <w:pPr>
        <w:spacing w:after="0" w:line="360" w:lineRule="auto"/>
        <w:ind w:left="720" w:hanging="720"/>
        <w:jc w:val="both"/>
        <w:rPr>
          <w:rFonts w:ascii="Times New Roman" w:hAnsi="Times New Roman" w:cs="Times New Roman"/>
          <w:bCs/>
          <w:iCs/>
          <w:color w:val="000000" w:themeColor="text1"/>
        </w:rPr>
      </w:pPr>
      <w:proofErr w:type="spellStart"/>
      <w:r w:rsidRPr="009937EC">
        <w:rPr>
          <w:rFonts w:ascii="Times New Roman" w:hAnsi="Times New Roman" w:cs="Times New Roman"/>
          <w:bCs/>
          <w:color w:val="000000" w:themeColor="text1"/>
        </w:rPr>
        <w:t>Aishwath</w:t>
      </w:r>
      <w:proofErr w:type="spellEnd"/>
      <w:r w:rsidR="00DA4BB6" w:rsidRPr="009937EC">
        <w:rPr>
          <w:rFonts w:ascii="Times New Roman" w:hAnsi="Times New Roman" w:cs="Times New Roman"/>
          <w:bCs/>
          <w:color w:val="000000" w:themeColor="text1"/>
        </w:rPr>
        <w:t>,</w:t>
      </w:r>
      <w:r w:rsidRPr="009937EC">
        <w:rPr>
          <w:rFonts w:ascii="Times New Roman" w:hAnsi="Times New Roman" w:cs="Times New Roman"/>
          <w:bCs/>
          <w:color w:val="000000" w:themeColor="text1"/>
        </w:rPr>
        <w:t xml:space="preserve"> O. P., Lal</w:t>
      </w:r>
      <w:r w:rsidR="00DA4BB6" w:rsidRPr="009937EC">
        <w:rPr>
          <w:rFonts w:ascii="Times New Roman" w:hAnsi="Times New Roman" w:cs="Times New Roman"/>
          <w:bCs/>
          <w:color w:val="000000" w:themeColor="text1"/>
        </w:rPr>
        <w:t>,</w:t>
      </w:r>
      <w:r w:rsidRPr="009937EC">
        <w:rPr>
          <w:rFonts w:ascii="Times New Roman" w:hAnsi="Times New Roman" w:cs="Times New Roman"/>
          <w:bCs/>
          <w:color w:val="000000" w:themeColor="text1"/>
        </w:rPr>
        <w:t xml:space="preserve"> G., Kant</w:t>
      </w:r>
      <w:r w:rsidR="00DA4BB6" w:rsidRPr="009937EC">
        <w:rPr>
          <w:rFonts w:ascii="Times New Roman" w:hAnsi="Times New Roman" w:cs="Times New Roman"/>
          <w:bCs/>
          <w:color w:val="000000" w:themeColor="text1"/>
        </w:rPr>
        <w:t>,</w:t>
      </w:r>
      <w:r w:rsidRPr="009937EC">
        <w:rPr>
          <w:rFonts w:ascii="Times New Roman" w:hAnsi="Times New Roman" w:cs="Times New Roman"/>
          <w:bCs/>
          <w:color w:val="000000" w:themeColor="text1"/>
        </w:rPr>
        <w:t xml:space="preserve"> K., Sharma</w:t>
      </w:r>
      <w:r w:rsidR="00DA4BB6" w:rsidRPr="009937EC">
        <w:rPr>
          <w:rFonts w:ascii="Times New Roman" w:hAnsi="Times New Roman" w:cs="Times New Roman"/>
          <w:bCs/>
          <w:color w:val="000000" w:themeColor="text1"/>
        </w:rPr>
        <w:t>,</w:t>
      </w:r>
      <w:r w:rsidRPr="009937EC">
        <w:rPr>
          <w:rFonts w:ascii="Times New Roman" w:hAnsi="Times New Roman" w:cs="Times New Roman"/>
          <w:bCs/>
          <w:color w:val="000000" w:themeColor="text1"/>
        </w:rPr>
        <w:t xml:space="preserve"> Y.K., Ali</w:t>
      </w:r>
      <w:r w:rsidR="00DA4BB6" w:rsidRPr="009937EC">
        <w:rPr>
          <w:rFonts w:ascii="Times New Roman" w:hAnsi="Times New Roman" w:cs="Times New Roman"/>
          <w:bCs/>
          <w:color w:val="000000" w:themeColor="text1"/>
        </w:rPr>
        <w:t>,</w:t>
      </w:r>
      <w:r w:rsidRPr="009937EC">
        <w:rPr>
          <w:rFonts w:ascii="Times New Roman" w:hAnsi="Times New Roman" w:cs="Times New Roman"/>
          <w:bCs/>
          <w:color w:val="000000" w:themeColor="text1"/>
        </w:rPr>
        <w:t xml:space="preserve"> S. F. and Naimuddin (2012). Influence of bio-fertilizers on growth and yield of coriander (</w:t>
      </w:r>
      <w:r w:rsidRPr="009937EC">
        <w:rPr>
          <w:rFonts w:ascii="Times New Roman" w:hAnsi="Times New Roman" w:cs="Times New Roman"/>
          <w:bCs/>
          <w:i/>
          <w:iCs/>
          <w:color w:val="000000" w:themeColor="text1"/>
        </w:rPr>
        <w:t xml:space="preserve">Coriandrum sativum </w:t>
      </w:r>
      <w:r w:rsidRPr="009937EC">
        <w:rPr>
          <w:rFonts w:ascii="Times New Roman" w:hAnsi="Times New Roman" w:cs="Times New Roman"/>
          <w:bCs/>
          <w:color w:val="000000" w:themeColor="text1"/>
        </w:rPr>
        <w:t xml:space="preserve">L.) under Typic </w:t>
      </w:r>
      <w:proofErr w:type="spellStart"/>
      <w:r w:rsidRPr="009937EC">
        <w:rPr>
          <w:rFonts w:ascii="Times New Roman" w:hAnsi="Times New Roman" w:cs="Times New Roman"/>
          <w:bCs/>
          <w:color w:val="000000" w:themeColor="text1"/>
        </w:rPr>
        <w:t>Haplustepts</w:t>
      </w:r>
      <w:proofErr w:type="spellEnd"/>
      <w:r w:rsidRPr="009937EC">
        <w:rPr>
          <w:rFonts w:ascii="Times New Roman" w:hAnsi="Times New Roman" w:cs="Times New Roman"/>
          <w:bCs/>
          <w:color w:val="000000" w:themeColor="text1"/>
        </w:rPr>
        <w:t>.</w:t>
      </w:r>
      <w:r w:rsidRPr="009937EC">
        <w:rPr>
          <w:rFonts w:ascii="Times New Roman" w:hAnsi="Times New Roman" w:cs="Times New Roman"/>
          <w:bCs/>
          <w:i/>
          <w:iCs/>
          <w:color w:val="000000" w:themeColor="text1"/>
        </w:rPr>
        <w:t xml:space="preserve"> International Journal of Seed Spices, </w:t>
      </w:r>
      <w:r w:rsidRPr="009937EC">
        <w:rPr>
          <w:rFonts w:ascii="Times New Roman" w:hAnsi="Times New Roman" w:cs="Times New Roman"/>
          <w:b/>
          <w:bCs/>
          <w:iCs/>
          <w:color w:val="000000" w:themeColor="text1"/>
        </w:rPr>
        <w:t>2</w:t>
      </w:r>
      <w:r w:rsidRPr="009937EC">
        <w:rPr>
          <w:rFonts w:ascii="Times New Roman" w:hAnsi="Times New Roman" w:cs="Times New Roman"/>
          <w:bCs/>
          <w:iCs/>
          <w:color w:val="000000" w:themeColor="text1"/>
        </w:rPr>
        <w:t>(2): 9-14.</w:t>
      </w:r>
    </w:p>
    <w:p w14:paraId="65D45147" w14:textId="77777777" w:rsidR="00BE6ADD" w:rsidRPr="009937EC" w:rsidRDefault="00BE6ADD" w:rsidP="00BE6ADD">
      <w:pPr>
        <w:spacing w:before="120" w:after="0" w:line="276" w:lineRule="auto"/>
        <w:ind w:left="720" w:hanging="720"/>
        <w:rPr>
          <w:rFonts w:ascii="Times New Roman" w:hAnsi="Times New Roman" w:cs="Times New Roman"/>
          <w:bCs/>
          <w:color w:val="000000" w:themeColor="text1"/>
        </w:rPr>
      </w:pPr>
      <w:r w:rsidRPr="009937EC">
        <w:rPr>
          <w:rFonts w:ascii="Times New Roman" w:hAnsi="Times New Roman" w:cs="Times New Roman"/>
          <w:bCs/>
          <w:color w:val="000000" w:themeColor="text1"/>
        </w:rPr>
        <w:t xml:space="preserve">Anupama, G., Hegde, L. N., Hegde, N. K., Devappa, V., </w:t>
      </w:r>
      <w:proofErr w:type="spellStart"/>
      <w:r w:rsidRPr="009937EC">
        <w:rPr>
          <w:rFonts w:ascii="Times New Roman" w:hAnsi="Times New Roman" w:cs="Times New Roman"/>
          <w:bCs/>
          <w:color w:val="000000" w:themeColor="text1"/>
        </w:rPr>
        <w:t>Mastiholi</w:t>
      </w:r>
      <w:proofErr w:type="spellEnd"/>
      <w:r w:rsidRPr="009937EC">
        <w:rPr>
          <w:rFonts w:ascii="Times New Roman" w:hAnsi="Times New Roman" w:cs="Times New Roman"/>
          <w:bCs/>
          <w:color w:val="000000" w:themeColor="text1"/>
        </w:rPr>
        <w:t>, A. B. and Nishani, S. (2017). Effect of Nitrogen and Spacing Levels on Physiol</w:t>
      </w:r>
      <w:r w:rsidR="00606EE4" w:rsidRPr="009937EC">
        <w:rPr>
          <w:rFonts w:ascii="Times New Roman" w:hAnsi="Times New Roman" w:cs="Times New Roman"/>
          <w:bCs/>
          <w:color w:val="000000" w:themeColor="text1"/>
        </w:rPr>
        <w:t xml:space="preserve">ogical and Yield Parameters of </w:t>
      </w:r>
      <w:proofErr w:type="spellStart"/>
      <w:r w:rsidR="00606EE4" w:rsidRPr="009937EC">
        <w:rPr>
          <w:rFonts w:ascii="Times New Roman" w:hAnsi="Times New Roman" w:cs="Times New Roman"/>
          <w:bCs/>
          <w:color w:val="000000" w:themeColor="text1"/>
        </w:rPr>
        <w:t>k</w:t>
      </w:r>
      <w:r w:rsidRPr="009937EC">
        <w:rPr>
          <w:rFonts w:ascii="Times New Roman" w:hAnsi="Times New Roman" w:cs="Times New Roman"/>
          <w:bCs/>
          <w:color w:val="000000" w:themeColor="text1"/>
        </w:rPr>
        <w:t>asuri</w:t>
      </w:r>
      <w:proofErr w:type="spellEnd"/>
      <w:r w:rsidR="00606EE4" w:rsidRPr="009937EC">
        <w:rPr>
          <w:rFonts w:ascii="Times New Roman" w:hAnsi="Times New Roman" w:cs="Times New Roman"/>
          <w:bCs/>
          <w:color w:val="000000" w:themeColor="text1"/>
        </w:rPr>
        <w:t xml:space="preserve"> </w:t>
      </w:r>
      <w:proofErr w:type="spellStart"/>
      <w:r w:rsidR="00606EE4" w:rsidRPr="009937EC">
        <w:rPr>
          <w:rFonts w:ascii="Times New Roman" w:hAnsi="Times New Roman" w:cs="Times New Roman"/>
          <w:bCs/>
          <w:color w:val="000000" w:themeColor="text1"/>
        </w:rPr>
        <w:t>m</w:t>
      </w:r>
      <w:r w:rsidRPr="009937EC">
        <w:rPr>
          <w:rFonts w:ascii="Times New Roman" w:hAnsi="Times New Roman" w:cs="Times New Roman"/>
          <w:bCs/>
          <w:color w:val="000000" w:themeColor="text1"/>
        </w:rPr>
        <w:t>ethi</w:t>
      </w:r>
      <w:proofErr w:type="spellEnd"/>
      <w:r w:rsidRPr="009937EC">
        <w:rPr>
          <w:rFonts w:ascii="Times New Roman" w:hAnsi="Times New Roman" w:cs="Times New Roman"/>
          <w:bCs/>
          <w:color w:val="000000" w:themeColor="text1"/>
        </w:rPr>
        <w:t xml:space="preserve"> (</w:t>
      </w:r>
      <w:proofErr w:type="spellStart"/>
      <w:r w:rsidRPr="009937EC">
        <w:rPr>
          <w:rFonts w:ascii="Times New Roman" w:hAnsi="Times New Roman" w:cs="Times New Roman"/>
          <w:bCs/>
          <w:i/>
          <w:color w:val="000000" w:themeColor="text1"/>
        </w:rPr>
        <w:t>Trigonella</w:t>
      </w:r>
      <w:proofErr w:type="spellEnd"/>
      <w:r w:rsidR="00A46FE5" w:rsidRPr="009937EC">
        <w:rPr>
          <w:rFonts w:ascii="Times New Roman" w:hAnsi="Times New Roman" w:cs="Times New Roman"/>
          <w:bCs/>
          <w:i/>
          <w:color w:val="000000" w:themeColor="text1"/>
        </w:rPr>
        <w:t xml:space="preserve"> </w:t>
      </w:r>
      <w:proofErr w:type="spellStart"/>
      <w:r w:rsidRPr="009937EC">
        <w:rPr>
          <w:rFonts w:ascii="Times New Roman" w:hAnsi="Times New Roman" w:cs="Times New Roman"/>
          <w:bCs/>
          <w:i/>
          <w:color w:val="000000" w:themeColor="text1"/>
        </w:rPr>
        <w:t>corniculata</w:t>
      </w:r>
      <w:proofErr w:type="spellEnd"/>
      <w:r w:rsidR="00A46FE5" w:rsidRPr="009937EC">
        <w:rPr>
          <w:rFonts w:ascii="Times New Roman" w:hAnsi="Times New Roman" w:cs="Times New Roman"/>
          <w:bCs/>
          <w:i/>
          <w:color w:val="000000" w:themeColor="text1"/>
        </w:rPr>
        <w:t xml:space="preserve"> </w:t>
      </w:r>
      <w:r w:rsidRPr="009937EC">
        <w:rPr>
          <w:rFonts w:ascii="Times New Roman" w:hAnsi="Times New Roman" w:cs="Times New Roman"/>
          <w:bCs/>
          <w:color w:val="000000" w:themeColor="text1"/>
        </w:rPr>
        <w:t>L.) var. Pusa</w:t>
      </w:r>
      <w:r w:rsidR="00CF3D86" w:rsidRPr="009937EC">
        <w:rPr>
          <w:rFonts w:ascii="Times New Roman" w:hAnsi="Times New Roman" w:cs="Times New Roman"/>
          <w:bCs/>
          <w:color w:val="000000" w:themeColor="text1"/>
        </w:rPr>
        <w:t xml:space="preserve"> </w:t>
      </w:r>
      <w:r w:rsidRPr="009937EC">
        <w:rPr>
          <w:rFonts w:ascii="Times New Roman" w:hAnsi="Times New Roman" w:cs="Times New Roman"/>
          <w:bCs/>
          <w:color w:val="000000" w:themeColor="text1"/>
        </w:rPr>
        <w:t>Kasuri.</w:t>
      </w:r>
      <w:r w:rsidR="00CF3D86" w:rsidRPr="009937EC">
        <w:rPr>
          <w:rFonts w:ascii="Times New Roman" w:hAnsi="Times New Roman" w:cs="Times New Roman"/>
          <w:bCs/>
          <w:color w:val="000000" w:themeColor="text1"/>
        </w:rPr>
        <w:t xml:space="preserve"> </w:t>
      </w:r>
      <w:r w:rsidRPr="009937EC">
        <w:rPr>
          <w:rFonts w:ascii="Times New Roman" w:hAnsi="Times New Roman" w:cs="Times New Roman"/>
          <w:bCs/>
          <w:i/>
          <w:color w:val="000000" w:themeColor="text1"/>
        </w:rPr>
        <w:t>International Journal of Current Microbiology and Applied Sciences</w:t>
      </w:r>
      <w:r w:rsidRPr="009937EC">
        <w:rPr>
          <w:rFonts w:ascii="Times New Roman" w:hAnsi="Times New Roman" w:cs="Times New Roman"/>
          <w:bCs/>
          <w:color w:val="000000" w:themeColor="text1"/>
        </w:rPr>
        <w:t xml:space="preserve">, </w:t>
      </w:r>
      <w:r w:rsidRPr="009937EC">
        <w:rPr>
          <w:rFonts w:ascii="Times New Roman" w:hAnsi="Times New Roman" w:cs="Times New Roman"/>
          <w:b/>
          <w:bCs/>
          <w:color w:val="000000" w:themeColor="text1"/>
        </w:rPr>
        <w:t>6</w:t>
      </w:r>
      <w:r w:rsidRPr="009937EC">
        <w:rPr>
          <w:rFonts w:ascii="Times New Roman" w:hAnsi="Times New Roman" w:cs="Times New Roman"/>
          <w:bCs/>
          <w:color w:val="000000" w:themeColor="text1"/>
        </w:rPr>
        <w:t>(9): 723-733.</w:t>
      </w:r>
    </w:p>
    <w:p w14:paraId="1D3F0708" w14:textId="77777777" w:rsidR="00BE6ADD" w:rsidRPr="009937EC" w:rsidRDefault="00D15CE5" w:rsidP="004433BD">
      <w:pPr>
        <w:spacing w:after="0" w:line="360" w:lineRule="auto"/>
        <w:ind w:left="720" w:hanging="720"/>
        <w:jc w:val="both"/>
        <w:rPr>
          <w:rFonts w:ascii="Times New Roman" w:hAnsi="Times New Roman" w:cs="Times New Roman"/>
          <w:bCs/>
          <w:iCs/>
          <w:color w:val="000000" w:themeColor="text1"/>
        </w:rPr>
      </w:pPr>
      <w:r w:rsidRPr="009937EC">
        <w:rPr>
          <w:rFonts w:ascii="Times New Roman" w:hAnsi="Times New Roman" w:cs="Times New Roman"/>
          <w:bCs/>
          <w:color w:val="000000" w:themeColor="text1"/>
        </w:rPr>
        <w:lastRenderedPageBreak/>
        <w:t>Anonymous</w:t>
      </w:r>
      <w:r w:rsidR="004B2D46" w:rsidRPr="009937EC">
        <w:rPr>
          <w:rFonts w:ascii="Times New Roman" w:hAnsi="Times New Roman" w:cs="Times New Roman"/>
          <w:bCs/>
          <w:color w:val="000000" w:themeColor="text1"/>
        </w:rPr>
        <w:t>,</w:t>
      </w:r>
      <w:r w:rsidRPr="009937EC">
        <w:rPr>
          <w:rFonts w:ascii="Times New Roman" w:hAnsi="Times New Roman" w:cs="Times New Roman"/>
          <w:bCs/>
          <w:color w:val="000000" w:themeColor="text1"/>
        </w:rPr>
        <w:t xml:space="preserve"> (2015).</w:t>
      </w:r>
      <w:r w:rsidR="004B2D46" w:rsidRPr="009937EC">
        <w:rPr>
          <w:rFonts w:ascii="Times New Roman" w:hAnsi="Times New Roman" w:cs="Times New Roman"/>
          <w:bCs/>
          <w:color w:val="000000" w:themeColor="text1"/>
        </w:rPr>
        <w:t xml:space="preserve"> </w:t>
      </w:r>
      <w:r w:rsidRPr="009937EC">
        <w:rPr>
          <w:rFonts w:ascii="Times New Roman" w:hAnsi="Times New Roman" w:cs="Times New Roman"/>
          <w:bCs/>
          <w:i/>
          <w:iCs/>
          <w:color w:val="000000" w:themeColor="text1"/>
        </w:rPr>
        <w:t>Third advance estimate of area and production of horticultural crops.</w:t>
      </w:r>
      <w:r w:rsidR="00D609BB">
        <w:rPr>
          <w:rFonts w:ascii="Times New Roman" w:hAnsi="Times New Roman" w:cs="Times New Roman"/>
          <w:bCs/>
          <w:i/>
          <w:iCs/>
          <w:color w:val="000000" w:themeColor="text1"/>
        </w:rPr>
        <w:t xml:space="preserve"> </w:t>
      </w:r>
      <w:r w:rsidRPr="009937EC">
        <w:rPr>
          <w:rFonts w:ascii="Times New Roman" w:hAnsi="Times New Roman" w:cs="Times New Roman"/>
          <w:bCs/>
          <w:color w:val="000000" w:themeColor="text1"/>
        </w:rPr>
        <w:t>National Horticulture Board, Ministry of Agriculture, Government of India.</w:t>
      </w:r>
      <w:hyperlink r:id="rId13" w:history="1">
        <w:r w:rsidRPr="009937EC">
          <w:rPr>
            <w:rStyle w:val="Hyperlink"/>
            <w:rFonts w:ascii="Times New Roman" w:hAnsi="Times New Roman" w:cs="Times New Roman"/>
            <w:bCs/>
            <w:color w:val="000000" w:themeColor="text1"/>
          </w:rPr>
          <w:t>www.nhb.gov.in</w:t>
        </w:r>
      </w:hyperlink>
    </w:p>
    <w:p w14:paraId="15FD8983" w14:textId="77777777" w:rsidR="004409E0" w:rsidRPr="009937EC" w:rsidRDefault="004409E0" w:rsidP="004433BD">
      <w:pPr>
        <w:spacing w:after="0" w:line="360" w:lineRule="auto"/>
        <w:ind w:left="720" w:hanging="720"/>
        <w:jc w:val="both"/>
        <w:rPr>
          <w:rFonts w:ascii="Times New Roman" w:hAnsi="Times New Roman" w:cs="Times New Roman"/>
          <w:bCs/>
          <w:iCs/>
          <w:color w:val="000000" w:themeColor="text1"/>
        </w:rPr>
      </w:pPr>
      <w:r w:rsidRPr="009937EC">
        <w:rPr>
          <w:rFonts w:ascii="Times New Roman" w:hAnsi="Times New Roman" w:cs="Times New Roman"/>
        </w:rPr>
        <w:t>Badar</w:t>
      </w:r>
      <w:r w:rsidR="0038075F" w:rsidRPr="009937EC">
        <w:rPr>
          <w:rFonts w:ascii="Times New Roman" w:hAnsi="Times New Roman" w:cs="Times New Roman"/>
        </w:rPr>
        <w:t>,</w:t>
      </w:r>
      <w:r w:rsidRPr="009937EC">
        <w:rPr>
          <w:rFonts w:ascii="Times New Roman" w:hAnsi="Times New Roman" w:cs="Times New Roman"/>
        </w:rPr>
        <w:t xml:space="preserve"> R</w:t>
      </w:r>
      <w:r w:rsidR="0038075F" w:rsidRPr="009937EC">
        <w:rPr>
          <w:rFonts w:ascii="Times New Roman" w:hAnsi="Times New Roman" w:cs="Times New Roman"/>
        </w:rPr>
        <w:t>.</w:t>
      </w:r>
      <w:r w:rsidRPr="009937EC">
        <w:rPr>
          <w:rFonts w:ascii="Times New Roman" w:hAnsi="Times New Roman" w:cs="Times New Roman"/>
        </w:rPr>
        <w:t>, Rashid</w:t>
      </w:r>
      <w:r w:rsidR="0038075F" w:rsidRPr="009937EC">
        <w:rPr>
          <w:rFonts w:ascii="Times New Roman" w:hAnsi="Times New Roman" w:cs="Times New Roman"/>
        </w:rPr>
        <w:t>,</w:t>
      </w:r>
      <w:r w:rsidRPr="009937EC">
        <w:rPr>
          <w:rFonts w:ascii="Times New Roman" w:hAnsi="Times New Roman" w:cs="Times New Roman"/>
        </w:rPr>
        <w:t xml:space="preserve"> U</w:t>
      </w:r>
      <w:r w:rsidR="0038075F" w:rsidRPr="009937EC">
        <w:rPr>
          <w:rFonts w:ascii="Times New Roman" w:hAnsi="Times New Roman" w:cs="Times New Roman"/>
        </w:rPr>
        <w:t>.</w:t>
      </w:r>
      <w:r w:rsidRPr="009937EC">
        <w:rPr>
          <w:rFonts w:ascii="Times New Roman" w:hAnsi="Times New Roman" w:cs="Times New Roman"/>
        </w:rPr>
        <w:t>, Siddiqa</w:t>
      </w:r>
      <w:r w:rsidR="0038075F" w:rsidRPr="009937EC">
        <w:rPr>
          <w:rFonts w:ascii="Times New Roman" w:hAnsi="Times New Roman" w:cs="Times New Roman"/>
        </w:rPr>
        <w:t>,</w:t>
      </w:r>
      <w:r w:rsidRPr="009937EC">
        <w:rPr>
          <w:rFonts w:ascii="Times New Roman" w:hAnsi="Times New Roman" w:cs="Times New Roman"/>
        </w:rPr>
        <w:t xml:space="preserve"> A</w:t>
      </w:r>
      <w:r w:rsidR="0038075F" w:rsidRPr="009937EC">
        <w:rPr>
          <w:rFonts w:ascii="Times New Roman" w:hAnsi="Times New Roman" w:cs="Times New Roman"/>
        </w:rPr>
        <w:t>.</w:t>
      </w:r>
      <w:r w:rsidRPr="009937EC">
        <w:rPr>
          <w:rFonts w:ascii="Times New Roman" w:hAnsi="Times New Roman" w:cs="Times New Roman"/>
        </w:rPr>
        <w:t>, Kaleem</w:t>
      </w:r>
      <w:r w:rsidR="0088517B" w:rsidRPr="009937EC">
        <w:rPr>
          <w:rFonts w:ascii="Times New Roman" w:hAnsi="Times New Roman" w:cs="Times New Roman"/>
        </w:rPr>
        <w:t>,</w:t>
      </w:r>
      <w:r w:rsidRPr="009937EC">
        <w:rPr>
          <w:rFonts w:ascii="Times New Roman" w:hAnsi="Times New Roman" w:cs="Times New Roman"/>
        </w:rPr>
        <w:t xml:space="preserve"> M</w:t>
      </w:r>
      <w:r w:rsidR="0088517B" w:rsidRPr="009937EC">
        <w:rPr>
          <w:rFonts w:ascii="Times New Roman" w:hAnsi="Times New Roman" w:cs="Times New Roman"/>
        </w:rPr>
        <w:t>.</w:t>
      </w:r>
      <w:r w:rsidRPr="009937EC">
        <w:rPr>
          <w:rFonts w:ascii="Times New Roman" w:hAnsi="Times New Roman" w:cs="Times New Roman"/>
        </w:rPr>
        <w:t>, Khurshid</w:t>
      </w:r>
      <w:r w:rsidR="0088517B" w:rsidRPr="009937EC">
        <w:rPr>
          <w:rFonts w:ascii="Times New Roman" w:hAnsi="Times New Roman" w:cs="Times New Roman"/>
        </w:rPr>
        <w:t>,</w:t>
      </w:r>
      <w:r w:rsidRPr="009937EC">
        <w:rPr>
          <w:rFonts w:ascii="Times New Roman" w:hAnsi="Times New Roman" w:cs="Times New Roman"/>
        </w:rPr>
        <w:t xml:space="preserve"> H</w:t>
      </w:r>
      <w:r w:rsidR="0088517B" w:rsidRPr="009937EC">
        <w:rPr>
          <w:rFonts w:ascii="Times New Roman" w:hAnsi="Times New Roman" w:cs="Times New Roman"/>
        </w:rPr>
        <w:t>.</w:t>
      </w:r>
      <w:r w:rsidRPr="009937EC">
        <w:rPr>
          <w:rFonts w:ascii="Times New Roman" w:hAnsi="Times New Roman" w:cs="Times New Roman"/>
        </w:rPr>
        <w:t>, Altaf</w:t>
      </w:r>
      <w:r w:rsidR="0088517B" w:rsidRPr="009937EC">
        <w:rPr>
          <w:rFonts w:ascii="Times New Roman" w:hAnsi="Times New Roman" w:cs="Times New Roman"/>
        </w:rPr>
        <w:t>,</w:t>
      </w:r>
      <w:r w:rsidRPr="009937EC">
        <w:rPr>
          <w:rFonts w:ascii="Times New Roman" w:hAnsi="Times New Roman" w:cs="Times New Roman"/>
        </w:rPr>
        <w:t xml:space="preserve"> SS</w:t>
      </w:r>
      <w:r w:rsidR="0088517B" w:rsidRPr="009937EC">
        <w:rPr>
          <w:rFonts w:ascii="Times New Roman" w:hAnsi="Times New Roman" w:cs="Times New Roman"/>
        </w:rPr>
        <w:t>.</w:t>
      </w:r>
      <w:r w:rsidRPr="009937EC">
        <w:rPr>
          <w:rFonts w:ascii="Times New Roman" w:hAnsi="Times New Roman" w:cs="Times New Roman"/>
        </w:rPr>
        <w:t xml:space="preserve">, </w:t>
      </w:r>
      <w:r w:rsidRPr="009937EC">
        <w:rPr>
          <w:rFonts w:ascii="Times New Roman" w:hAnsi="Times New Roman" w:cs="Times New Roman"/>
          <w:i/>
        </w:rPr>
        <w:t xml:space="preserve">et </w:t>
      </w:r>
      <w:proofErr w:type="gramStart"/>
      <w:r w:rsidRPr="009937EC">
        <w:rPr>
          <w:rFonts w:ascii="Times New Roman" w:hAnsi="Times New Roman" w:cs="Times New Roman"/>
          <w:i/>
        </w:rPr>
        <w:t>al</w:t>
      </w:r>
      <w:r w:rsidR="008027AB" w:rsidRPr="009937EC">
        <w:rPr>
          <w:rFonts w:ascii="Times New Roman" w:hAnsi="Times New Roman" w:cs="Times New Roman"/>
        </w:rPr>
        <w:t>(</w:t>
      </w:r>
      <w:proofErr w:type="gramEnd"/>
      <w:r w:rsidR="00BE6D47" w:rsidRPr="009937EC">
        <w:rPr>
          <w:rFonts w:ascii="Times New Roman" w:hAnsi="Times New Roman" w:cs="Times New Roman"/>
        </w:rPr>
        <w:t>2016</w:t>
      </w:r>
      <w:r w:rsidR="008027AB" w:rsidRPr="009937EC">
        <w:rPr>
          <w:rFonts w:ascii="Times New Roman" w:hAnsi="Times New Roman" w:cs="Times New Roman"/>
        </w:rPr>
        <w:t>)</w:t>
      </w:r>
      <w:r w:rsidRPr="009937EC">
        <w:rPr>
          <w:rFonts w:ascii="Times New Roman" w:hAnsi="Times New Roman" w:cs="Times New Roman"/>
        </w:rPr>
        <w:t>. Application of Biofertilizers for improving the growth of fenugreek plants (</w:t>
      </w:r>
      <w:proofErr w:type="spellStart"/>
      <w:r w:rsidRPr="009937EC">
        <w:rPr>
          <w:rFonts w:ascii="Times New Roman" w:hAnsi="Times New Roman" w:cs="Times New Roman"/>
          <w:i/>
        </w:rPr>
        <w:t>Trigonella</w:t>
      </w:r>
      <w:proofErr w:type="spellEnd"/>
      <w:r w:rsidRPr="009937EC">
        <w:rPr>
          <w:rFonts w:ascii="Times New Roman" w:hAnsi="Times New Roman" w:cs="Times New Roman"/>
          <w:i/>
        </w:rPr>
        <w:t xml:space="preserve">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L.). </w:t>
      </w:r>
      <w:r w:rsidRPr="009937EC">
        <w:rPr>
          <w:rFonts w:ascii="Times New Roman" w:hAnsi="Times New Roman" w:cs="Times New Roman"/>
          <w:i/>
        </w:rPr>
        <w:t>Journal of Pharmacognosy and Phytochemistry</w:t>
      </w:r>
      <w:r w:rsidR="008027AB" w:rsidRPr="009937EC">
        <w:rPr>
          <w:rFonts w:ascii="Times New Roman" w:hAnsi="Times New Roman" w:cs="Times New Roman"/>
        </w:rPr>
        <w:t>,</w:t>
      </w:r>
      <w:r w:rsidR="009238A6">
        <w:rPr>
          <w:rFonts w:ascii="Times New Roman" w:hAnsi="Times New Roman" w:cs="Times New Roman"/>
        </w:rPr>
        <w:t xml:space="preserve"> </w:t>
      </w:r>
      <w:r w:rsidRPr="009937EC">
        <w:rPr>
          <w:rFonts w:ascii="Times New Roman" w:hAnsi="Times New Roman" w:cs="Times New Roman"/>
          <w:b/>
        </w:rPr>
        <w:t>5</w:t>
      </w:r>
      <w:r w:rsidRPr="009937EC">
        <w:rPr>
          <w:rFonts w:ascii="Times New Roman" w:hAnsi="Times New Roman" w:cs="Times New Roman"/>
        </w:rPr>
        <w:t>(2):288-290.</w:t>
      </w:r>
    </w:p>
    <w:p w14:paraId="3A9124A2" w14:textId="77777777" w:rsidR="00397BF6" w:rsidRPr="009937EC" w:rsidRDefault="00397BF6" w:rsidP="004433BD">
      <w:pPr>
        <w:spacing w:after="0" w:line="360" w:lineRule="auto"/>
        <w:ind w:left="720" w:hanging="720"/>
        <w:jc w:val="both"/>
        <w:rPr>
          <w:rFonts w:ascii="Times New Roman" w:hAnsi="Times New Roman" w:cs="Times New Roman"/>
          <w:bCs/>
          <w:iCs/>
          <w:color w:val="000000" w:themeColor="text1"/>
        </w:rPr>
      </w:pPr>
      <w:r w:rsidRPr="009937EC">
        <w:rPr>
          <w:rFonts w:ascii="Times New Roman" w:hAnsi="Times New Roman" w:cs="Times New Roman"/>
        </w:rPr>
        <w:t>Biswas</w:t>
      </w:r>
      <w:r w:rsidR="004B7F76" w:rsidRPr="009937EC">
        <w:rPr>
          <w:rFonts w:ascii="Times New Roman" w:hAnsi="Times New Roman" w:cs="Times New Roman"/>
        </w:rPr>
        <w:t>,</w:t>
      </w:r>
      <w:r w:rsidRPr="009937EC">
        <w:rPr>
          <w:rFonts w:ascii="Times New Roman" w:hAnsi="Times New Roman" w:cs="Times New Roman"/>
        </w:rPr>
        <w:t xml:space="preserve"> S</w:t>
      </w:r>
      <w:r w:rsidR="004B7F76" w:rsidRPr="009937EC">
        <w:rPr>
          <w:rFonts w:ascii="Times New Roman" w:hAnsi="Times New Roman" w:cs="Times New Roman"/>
        </w:rPr>
        <w:t>.</w:t>
      </w:r>
      <w:r w:rsidRPr="009937EC">
        <w:rPr>
          <w:rFonts w:ascii="Times New Roman" w:hAnsi="Times New Roman" w:cs="Times New Roman"/>
        </w:rPr>
        <w:t>, Anusuya</w:t>
      </w:r>
      <w:r w:rsidR="004B7F76" w:rsidRPr="009937EC">
        <w:rPr>
          <w:rFonts w:ascii="Times New Roman" w:hAnsi="Times New Roman" w:cs="Times New Roman"/>
        </w:rPr>
        <w:t>,</w:t>
      </w:r>
      <w:r w:rsidRPr="009937EC">
        <w:rPr>
          <w:rFonts w:ascii="Times New Roman" w:hAnsi="Times New Roman" w:cs="Times New Roman"/>
        </w:rPr>
        <w:t xml:space="preserve"> D</w:t>
      </w:r>
      <w:r w:rsidR="004B7F76" w:rsidRPr="009937EC">
        <w:rPr>
          <w:rFonts w:ascii="Times New Roman" w:hAnsi="Times New Roman" w:cs="Times New Roman"/>
        </w:rPr>
        <w:t>.,</w:t>
      </w:r>
      <w:r w:rsidR="00631810" w:rsidRPr="009937EC">
        <w:rPr>
          <w:rFonts w:ascii="Times New Roman" w:hAnsi="Times New Roman" w:cs="Times New Roman"/>
        </w:rPr>
        <w:t xml:space="preserve"> (2014)</w:t>
      </w:r>
      <w:r w:rsidRPr="009937EC">
        <w:rPr>
          <w:rFonts w:ascii="Times New Roman" w:hAnsi="Times New Roman" w:cs="Times New Roman"/>
        </w:rPr>
        <w:t>. Effect of Bioinoculants and Organic Manure (</w:t>
      </w:r>
      <w:proofErr w:type="spellStart"/>
      <w:r w:rsidRPr="009937EC">
        <w:rPr>
          <w:rFonts w:ascii="Times New Roman" w:hAnsi="Times New Roman" w:cs="Times New Roman"/>
        </w:rPr>
        <w:t>Phosphocompost</w:t>
      </w:r>
      <w:proofErr w:type="spellEnd"/>
      <w:r w:rsidRPr="009937EC">
        <w:rPr>
          <w:rFonts w:ascii="Times New Roman" w:hAnsi="Times New Roman" w:cs="Times New Roman"/>
        </w:rPr>
        <w:t xml:space="preserve">) on Growth, Yield and Nutrient Uptake of </w:t>
      </w:r>
      <w:proofErr w:type="spellStart"/>
      <w:r w:rsidRPr="009937EC">
        <w:rPr>
          <w:rFonts w:ascii="Times New Roman" w:hAnsi="Times New Roman" w:cs="Times New Roman"/>
          <w:i/>
        </w:rPr>
        <w:t>Trigonella</w:t>
      </w:r>
      <w:proofErr w:type="spellEnd"/>
      <w:r w:rsidRPr="009937EC">
        <w:rPr>
          <w:rFonts w:ascii="Times New Roman" w:hAnsi="Times New Roman" w:cs="Times New Roman"/>
          <w:i/>
        </w:rPr>
        <w:t xml:space="preserve">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L. </w:t>
      </w:r>
      <w:r w:rsidRPr="009937EC">
        <w:rPr>
          <w:rFonts w:ascii="Times New Roman" w:hAnsi="Times New Roman" w:cs="Times New Roman"/>
          <w:i/>
        </w:rPr>
        <w:t>International Journal of Science and Research</w:t>
      </w:r>
      <w:r w:rsidR="007345B9" w:rsidRPr="009937EC">
        <w:rPr>
          <w:rFonts w:ascii="Times New Roman" w:hAnsi="Times New Roman" w:cs="Times New Roman"/>
        </w:rPr>
        <w:t xml:space="preserve">, </w:t>
      </w:r>
      <w:r w:rsidRPr="009937EC">
        <w:rPr>
          <w:rFonts w:ascii="Times New Roman" w:hAnsi="Times New Roman" w:cs="Times New Roman"/>
        </w:rPr>
        <w:t>3:38-41.</w:t>
      </w:r>
    </w:p>
    <w:p w14:paraId="6D371D9C" w14:textId="77777777" w:rsidR="00E331D3" w:rsidRPr="009937EC" w:rsidRDefault="00F6104F" w:rsidP="004433BD">
      <w:pPr>
        <w:spacing w:after="0" w:line="360" w:lineRule="auto"/>
        <w:ind w:left="720" w:hanging="720"/>
        <w:jc w:val="both"/>
        <w:rPr>
          <w:rFonts w:ascii="Times New Roman" w:hAnsi="Times New Roman" w:cs="Times New Roman"/>
        </w:rPr>
      </w:pPr>
      <w:proofErr w:type="spellStart"/>
      <w:r w:rsidRPr="009937EC">
        <w:rPr>
          <w:rFonts w:ascii="Times New Roman" w:hAnsi="Times New Roman" w:cs="Times New Roman"/>
        </w:rPr>
        <w:t>Chaichi</w:t>
      </w:r>
      <w:proofErr w:type="spellEnd"/>
      <w:r w:rsidR="00FD2020" w:rsidRPr="009937EC">
        <w:rPr>
          <w:rFonts w:ascii="Times New Roman" w:hAnsi="Times New Roman" w:cs="Times New Roman"/>
        </w:rPr>
        <w:t>,</w:t>
      </w:r>
      <w:r w:rsidRPr="009937EC">
        <w:rPr>
          <w:rFonts w:ascii="Times New Roman" w:hAnsi="Times New Roman" w:cs="Times New Roman"/>
        </w:rPr>
        <w:t xml:space="preserve"> MR</w:t>
      </w:r>
      <w:r w:rsidR="00FD2020"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Zandvakili</w:t>
      </w:r>
      <w:proofErr w:type="spellEnd"/>
      <w:r w:rsidR="00FD2020" w:rsidRPr="009937EC">
        <w:rPr>
          <w:rFonts w:ascii="Times New Roman" w:hAnsi="Times New Roman" w:cs="Times New Roman"/>
        </w:rPr>
        <w:t>,</w:t>
      </w:r>
      <w:r w:rsidRPr="009937EC">
        <w:rPr>
          <w:rFonts w:ascii="Times New Roman" w:hAnsi="Times New Roman" w:cs="Times New Roman"/>
        </w:rPr>
        <w:t xml:space="preserve"> OR</w:t>
      </w:r>
      <w:r w:rsidR="00FD2020"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Dadresan</w:t>
      </w:r>
      <w:proofErr w:type="spellEnd"/>
      <w:r w:rsidR="00FD2020" w:rsidRPr="009937EC">
        <w:rPr>
          <w:rFonts w:ascii="Times New Roman" w:hAnsi="Times New Roman" w:cs="Times New Roman"/>
        </w:rPr>
        <w:t>,</w:t>
      </w:r>
      <w:r w:rsidRPr="009937EC">
        <w:rPr>
          <w:rFonts w:ascii="Times New Roman" w:hAnsi="Times New Roman" w:cs="Times New Roman"/>
        </w:rPr>
        <w:t xml:space="preserve"> M</w:t>
      </w:r>
      <w:r w:rsidR="00FD2020" w:rsidRPr="009937EC">
        <w:rPr>
          <w:rFonts w:ascii="Times New Roman" w:hAnsi="Times New Roman" w:cs="Times New Roman"/>
        </w:rPr>
        <w:t>.</w:t>
      </w:r>
      <w:r w:rsidRPr="009937EC">
        <w:rPr>
          <w:rFonts w:ascii="Times New Roman" w:hAnsi="Times New Roman" w:cs="Times New Roman"/>
        </w:rPr>
        <w:t>, Hosseini</w:t>
      </w:r>
      <w:r w:rsidR="00FD2020" w:rsidRPr="009937EC">
        <w:rPr>
          <w:rFonts w:ascii="Times New Roman" w:hAnsi="Times New Roman" w:cs="Times New Roman"/>
        </w:rPr>
        <w:t>,</w:t>
      </w:r>
      <w:r w:rsidRPr="009937EC">
        <w:rPr>
          <w:rFonts w:ascii="Times New Roman" w:hAnsi="Times New Roman" w:cs="Times New Roman"/>
        </w:rPr>
        <w:t xml:space="preserve"> MB</w:t>
      </w:r>
      <w:r w:rsidR="00595A07"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Pourbabaie</w:t>
      </w:r>
      <w:proofErr w:type="spellEnd"/>
      <w:r w:rsidR="00595A07" w:rsidRPr="009937EC">
        <w:rPr>
          <w:rFonts w:ascii="Times New Roman" w:hAnsi="Times New Roman" w:cs="Times New Roman"/>
        </w:rPr>
        <w:t>,</w:t>
      </w:r>
      <w:r w:rsidRPr="009937EC">
        <w:rPr>
          <w:rFonts w:ascii="Times New Roman" w:hAnsi="Times New Roman" w:cs="Times New Roman"/>
        </w:rPr>
        <w:t xml:space="preserve"> A</w:t>
      </w:r>
      <w:r w:rsidR="00595A07" w:rsidRPr="009937EC">
        <w:rPr>
          <w:rFonts w:ascii="Times New Roman" w:hAnsi="Times New Roman" w:cs="Times New Roman"/>
        </w:rPr>
        <w:t>.</w:t>
      </w:r>
      <w:r w:rsidRPr="009937EC">
        <w:rPr>
          <w:rFonts w:ascii="Times New Roman" w:hAnsi="Times New Roman" w:cs="Times New Roman"/>
        </w:rPr>
        <w:t>, Yazdani</w:t>
      </w:r>
      <w:r w:rsidR="00595A07" w:rsidRPr="009937EC">
        <w:rPr>
          <w:rFonts w:ascii="Times New Roman" w:hAnsi="Times New Roman" w:cs="Times New Roman"/>
        </w:rPr>
        <w:t>,</w:t>
      </w:r>
      <w:r w:rsidRPr="009937EC">
        <w:rPr>
          <w:rFonts w:ascii="Times New Roman" w:hAnsi="Times New Roman" w:cs="Times New Roman"/>
        </w:rPr>
        <w:t xml:space="preserve"> D</w:t>
      </w:r>
      <w:r w:rsidR="00595A07" w:rsidRPr="009937EC">
        <w:rPr>
          <w:rFonts w:ascii="Times New Roman" w:hAnsi="Times New Roman" w:cs="Times New Roman"/>
        </w:rPr>
        <w:t>.,</w:t>
      </w:r>
      <w:r w:rsidR="00065BF4" w:rsidRPr="009937EC">
        <w:rPr>
          <w:rFonts w:ascii="Times New Roman" w:hAnsi="Times New Roman" w:cs="Times New Roman"/>
        </w:rPr>
        <w:t xml:space="preserve"> (2015)</w:t>
      </w:r>
      <w:r w:rsidRPr="009937EC">
        <w:rPr>
          <w:rFonts w:ascii="Times New Roman" w:hAnsi="Times New Roman" w:cs="Times New Roman"/>
        </w:rPr>
        <w:t>. Effect of bio fertilizers on the growth, productivity and nutrient absorption of fenugreek (</w:t>
      </w:r>
      <w:proofErr w:type="spellStart"/>
      <w:r w:rsidRPr="009937EC">
        <w:rPr>
          <w:rFonts w:ascii="Times New Roman" w:hAnsi="Times New Roman" w:cs="Times New Roman"/>
          <w:i/>
        </w:rPr>
        <w:t>Trigonella</w:t>
      </w:r>
      <w:proofErr w:type="spellEnd"/>
      <w:r w:rsidRPr="009937EC">
        <w:rPr>
          <w:rFonts w:ascii="Times New Roman" w:hAnsi="Times New Roman" w:cs="Times New Roman"/>
          <w:i/>
        </w:rPr>
        <w:t xml:space="preserve">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 xml:space="preserve"> graecum</w:t>
      </w:r>
      <w:r w:rsidRPr="009937EC">
        <w:rPr>
          <w:rFonts w:ascii="Times New Roman" w:hAnsi="Times New Roman" w:cs="Times New Roman"/>
        </w:rPr>
        <w:t xml:space="preserve"> L.). </w:t>
      </w:r>
      <w:r w:rsidRPr="009937EC">
        <w:rPr>
          <w:rFonts w:ascii="Times New Roman" w:hAnsi="Times New Roman" w:cs="Times New Roman"/>
          <w:i/>
        </w:rPr>
        <w:t>International Journal of Agriculture Innovations and Research</w:t>
      </w:r>
      <w:r w:rsidRPr="009937EC">
        <w:rPr>
          <w:rFonts w:ascii="Times New Roman" w:hAnsi="Times New Roman" w:cs="Times New Roman"/>
        </w:rPr>
        <w:t>.</w:t>
      </w:r>
      <w:r w:rsidR="00E35111" w:rsidRPr="009937EC">
        <w:rPr>
          <w:rFonts w:ascii="Times New Roman" w:hAnsi="Times New Roman" w:cs="Times New Roman"/>
        </w:rPr>
        <w:t xml:space="preserve">, </w:t>
      </w:r>
      <w:r w:rsidRPr="009937EC">
        <w:rPr>
          <w:rFonts w:ascii="Times New Roman" w:hAnsi="Times New Roman" w:cs="Times New Roman"/>
          <w:b/>
        </w:rPr>
        <w:t>3</w:t>
      </w:r>
      <w:r w:rsidRPr="009937EC">
        <w:rPr>
          <w:rFonts w:ascii="Times New Roman" w:hAnsi="Times New Roman" w:cs="Times New Roman"/>
        </w:rPr>
        <w:t>(5):2319- 1473.</w:t>
      </w:r>
    </w:p>
    <w:p w14:paraId="7677E3CD" w14:textId="77777777" w:rsidR="00715AFA" w:rsidRPr="009937EC" w:rsidRDefault="00715AFA" w:rsidP="004433BD">
      <w:pPr>
        <w:spacing w:after="0" w:line="360" w:lineRule="auto"/>
        <w:ind w:left="720" w:hanging="720"/>
        <w:jc w:val="both"/>
        <w:rPr>
          <w:rFonts w:ascii="Times New Roman" w:hAnsi="Times New Roman" w:cs="Times New Roman"/>
          <w:bCs/>
          <w:i/>
          <w:iCs/>
          <w:color w:val="000000" w:themeColor="text1"/>
        </w:rPr>
      </w:pPr>
      <w:r w:rsidRPr="009937EC">
        <w:rPr>
          <w:rFonts w:ascii="Times New Roman" w:hAnsi="Times New Roman" w:cs="Times New Roman"/>
        </w:rPr>
        <w:t>Das</w:t>
      </w:r>
      <w:r w:rsidR="0071777B" w:rsidRPr="009937EC">
        <w:rPr>
          <w:rFonts w:ascii="Times New Roman" w:hAnsi="Times New Roman" w:cs="Times New Roman"/>
        </w:rPr>
        <w:t>,</w:t>
      </w:r>
      <w:r w:rsidRPr="009937EC">
        <w:rPr>
          <w:rFonts w:ascii="Times New Roman" w:hAnsi="Times New Roman" w:cs="Times New Roman"/>
        </w:rPr>
        <w:t xml:space="preserve"> S</w:t>
      </w:r>
      <w:r w:rsidR="0071777B" w:rsidRPr="009937EC">
        <w:rPr>
          <w:rFonts w:ascii="Times New Roman" w:hAnsi="Times New Roman" w:cs="Times New Roman"/>
        </w:rPr>
        <w:t>.</w:t>
      </w:r>
      <w:r w:rsidRPr="009937EC">
        <w:rPr>
          <w:rFonts w:ascii="Times New Roman" w:hAnsi="Times New Roman" w:cs="Times New Roman"/>
        </w:rPr>
        <w:t>, Pareek</w:t>
      </w:r>
      <w:r w:rsidR="0071777B" w:rsidRPr="009937EC">
        <w:rPr>
          <w:rFonts w:ascii="Times New Roman" w:hAnsi="Times New Roman" w:cs="Times New Roman"/>
        </w:rPr>
        <w:t>,</w:t>
      </w:r>
      <w:r w:rsidRPr="009937EC">
        <w:rPr>
          <w:rFonts w:ascii="Times New Roman" w:hAnsi="Times New Roman" w:cs="Times New Roman"/>
        </w:rPr>
        <w:t xml:space="preserve"> BL</w:t>
      </w:r>
      <w:r w:rsidR="0071777B" w:rsidRPr="009937EC">
        <w:rPr>
          <w:rFonts w:ascii="Times New Roman" w:hAnsi="Times New Roman" w:cs="Times New Roman"/>
        </w:rPr>
        <w:t>.</w:t>
      </w:r>
      <w:r w:rsidRPr="009937EC">
        <w:rPr>
          <w:rFonts w:ascii="Times New Roman" w:hAnsi="Times New Roman" w:cs="Times New Roman"/>
        </w:rPr>
        <w:t>, Kumawat</w:t>
      </w:r>
      <w:r w:rsidR="0071777B" w:rsidRPr="009937EC">
        <w:rPr>
          <w:rFonts w:ascii="Times New Roman" w:hAnsi="Times New Roman" w:cs="Times New Roman"/>
        </w:rPr>
        <w:t>,</w:t>
      </w:r>
      <w:r w:rsidRPr="009937EC">
        <w:rPr>
          <w:rFonts w:ascii="Times New Roman" w:hAnsi="Times New Roman" w:cs="Times New Roman"/>
        </w:rPr>
        <w:t xml:space="preserve"> A</w:t>
      </w:r>
      <w:r w:rsidR="0071777B"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Dhikwal</w:t>
      </w:r>
      <w:proofErr w:type="spellEnd"/>
      <w:r w:rsidR="0071777B" w:rsidRPr="009937EC">
        <w:rPr>
          <w:rFonts w:ascii="Times New Roman" w:hAnsi="Times New Roman" w:cs="Times New Roman"/>
        </w:rPr>
        <w:t>,</w:t>
      </w:r>
      <w:r w:rsidRPr="009937EC">
        <w:rPr>
          <w:rFonts w:ascii="Times New Roman" w:hAnsi="Times New Roman" w:cs="Times New Roman"/>
        </w:rPr>
        <w:t xml:space="preserve"> SR</w:t>
      </w:r>
      <w:r w:rsidR="002B3A6F" w:rsidRPr="009937EC">
        <w:rPr>
          <w:rFonts w:ascii="Times New Roman" w:hAnsi="Times New Roman" w:cs="Times New Roman"/>
        </w:rPr>
        <w:t>.</w:t>
      </w:r>
      <w:r w:rsidR="00452E5E" w:rsidRPr="009937EC">
        <w:rPr>
          <w:rFonts w:ascii="Times New Roman" w:hAnsi="Times New Roman" w:cs="Times New Roman"/>
        </w:rPr>
        <w:t xml:space="preserve"> (2016</w:t>
      </w:r>
      <w:r w:rsidR="00435933" w:rsidRPr="009937EC">
        <w:rPr>
          <w:rFonts w:ascii="Times New Roman" w:hAnsi="Times New Roman" w:cs="Times New Roman"/>
        </w:rPr>
        <w:t>)</w:t>
      </w:r>
      <w:r w:rsidRPr="009937EC">
        <w:rPr>
          <w:rFonts w:ascii="Times New Roman" w:hAnsi="Times New Roman" w:cs="Times New Roman"/>
        </w:rPr>
        <w:t>. Effect of phosphorus and biofertilizers on productivity of chickpea (</w:t>
      </w:r>
      <w:r w:rsidRPr="009937EC">
        <w:rPr>
          <w:rFonts w:ascii="Times New Roman" w:hAnsi="Times New Roman" w:cs="Times New Roman"/>
          <w:i/>
        </w:rPr>
        <w:t>Cicer arietinum</w:t>
      </w:r>
      <w:r w:rsidRPr="009937EC">
        <w:rPr>
          <w:rFonts w:ascii="Times New Roman" w:hAnsi="Times New Roman" w:cs="Times New Roman"/>
        </w:rPr>
        <w:t xml:space="preserve"> L.) in north western Rajasthan, India. </w:t>
      </w:r>
      <w:r w:rsidRPr="009937EC">
        <w:rPr>
          <w:rFonts w:ascii="Times New Roman" w:hAnsi="Times New Roman" w:cs="Times New Roman"/>
          <w:i/>
        </w:rPr>
        <w:t>Legume Research</w:t>
      </w:r>
      <w:r w:rsidR="00CD0833" w:rsidRPr="009937EC">
        <w:rPr>
          <w:rFonts w:ascii="Times New Roman" w:hAnsi="Times New Roman" w:cs="Times New Roman"/>
        </w:rPr>
        <w:t xml:space="preserve">, </w:t>
      </w:r>
      <w:r w:rsidRPr="009937EC">
        <w:rPr>
          <w:rFonts w:ascii="Times New Roman" w:hAnsi="Times New Roman" w:cs="Times New Roman"/>
          <w:b/>
        </w:rPr>
        <w:t>36</w:t>
      </w:r>
      <w:r w:rsidRPr="009937EC">
        <w:rPr>
          <w:rFonts w:ascii="Times New Roman" w:hAnsi="Times New Roman" w:cs="Times New Roman"/>
        </w:rPr>
        <w:t>(6):511-514.</w:t>
      </w:r>
    </w:p>
    <w:p w14:paraId="706B32AB" w14:textId="77777777" w:rsidR="00BD7F5F" w:rsidRPr="009937EC" w:rsidRDefault="00BD7F5F" w:rsidP="004433BD">
      <w:pPr>
        <w:spacing w:after="0" w:line="360" w:lineRule="auto"/>
        <w:ind w:left="720" w:hanging="720"/>
        <w:jc w:val="both"/>
        <w:rPr>
          <w:rFonts w:ascii="Times New Roman" w:hAnsi="Times New Roman" w:cs="Times New Roman"/>
          <w:bCs/>
          <w:color w:val="000000" w:themeColor="text1"/>
        </w:rPr>
      </w:pPr>
      <w:r w:rsidRPr="009937EC">
        <w:rPr>
          <w:rFonts w:ascii="Times New Roman" w:hAnsi="Times New Roman" w:cs="Times New Roman"/>
          <w:bCs/>
          <w:color w:val="000000" w:themeColor="text1"/>
        </w:rPr>
        <w:t xml:space="preserve">Dutta, B., </w:t>
      </w:r>
      <w:proofErr w:type="spellStart"/>
      <w:r w:rsidRPr="009937EC">
        <w:rPr>
          <w:rFonts w:ascii="Times New Roman" w:hAnsi="Times New Roman" w:cs="Times New Roman"/>
          <w:bCs/>
          <w:color w:val="000000" w:themeColor="text1"/>
        </w:rPr>
        <w:t>Pariari</w:t>
      </w:r>
      <w:proofErr w:type="spellEnd"/>
      <w:r w:rsidRPr="009937EC">
        <w:rPr>
          <w:rFonts w:ascii="Times New Roman" w:hAnsi="Times New Roman" w:cs="Times New Roman"/>
          <w:bCs/>
          <w:color w:val="000000" w:themeColor="text1"/>
        </w:rPr>
        <w:t>, A., Debnath. and Khan, S. (2011). Response of fenugreek (</w:t>
      </w:r>
      <w:proofErr w:type="spellStart"/>
      <w:r w:rsidRPr="009937EC">
        <w:rPr>
          <w:rFonts w:ascii="Times New Roman" w:hAnsi="Times New Roman" w:cs="Times New Roman"/>
          <w:bCs/>
          <w:i/>
          <w:iCs/>
          <w:color w:val="000000" w:themeColor="text1"/>
        </w:rPr>
        <w:t>Trigonella</w:t>
      </w:r>
      <w:proofErr w:type="spellEnd"/>
      <w:r w:rsidRPr="009937EC">
        <w:rPr>
          <w:rFonts w:ascii="Times New Roman" w:hAnsi="Times New Roman" w:cs="Times New Roman"/>
          <w:bCs/>
          <w:i/>
          <w:iCs/>
          <w:color w:val="000000" w:themeColor="text1"/>
        </w:rPr>
        <w:t xml:space="preserve"> </w:t>
      </w:r>
      <w:proofErr w:type="spellStart"/>
      <w:r w:rsidRPr="009937EC">
        <w:rPr>
          <w:rFonts w:ascii="Times New Roman" w:hAnsi="Times New Roman" w:cs="Times New Roman"/>
          <w:bCs/>
          <w:i/>
          <w:iCs/>
          <w:color w:val="000000" w:themeColor="text1"/>
        </w:rPr>
        <w:t>foenum</w:t>
      </w:r>
      <w:proofErr w:type="spellEnd"/>
      <w:r w:rsidRPr="009937EC">
        <w:rPr>
          <w:rFonts w:ascii="Times New Roman" w:hAnsi="Times New Roman" w:cs="Times New Roman"/>
          <w:bCs/>
          <w:i/>
          <w:iCs/>
          <w:color w:val="000000" w:themeColor="text1"/>
        </w:rPr>
        <w:t>. graecum</w:t>
      </w:r>
      <w:r w:rsidRPr="009937EC">
        <w:rPr>
          <w:rFonts w:ascii="Times New Roman" w:hAnsi="Times New Roman" w:cs="Times New Roman"/>
          <w:bCs/>
          <w:color w:val="000000" w:themeColor="text1"/>
        </w:rPr>
        <w:t xml:space="preserve"> L.). </w:t>
      </w:r>
      <w:r w:rsidRPr="009937EC">
        <w:rPr>
          <w:rFonts w:ascii="Times New Roman" w:hAnsi="Times New Roman" w:cs="Times New Roman"/>
          <w:bCs/>
          <w:i/>
          <w:color w:val="000000" w:themeColor="text1"/>
        </w:rPr>
        <w:t>Journal of Crop and Weed</w:t>
      </w:r>
      <w:r w:rsidRPr="009937EC">
        <w:rPr>
          <w:rFonts w:ascii="Times New Roman" w:hAnsi="Times New Roman" w:cs="Times New Roman"/>
          <w:bCs/>
          <w:color w:val="000000" w:themeColor="text1"/>
        </w:rPr>
        <w:t xml:space="preserve">., </w:t>
      </w:r>
      <w:r w:rsidRPr="009937EC">
        <w:rPr>
          <w:rFonts w:ascii="Times New Roman" w:hAnsi="Times New Roman" w:cs="Times New Roman"/>
          <w:b/>
          <w:color w:val="000000" w:themeColor="text1"/>
        </w:rPr>
        <w:t>7</w:t>
      </w:r>
      <w:r w:rsidRPr="009937EC">
        <w:rPr>
          <w:rFonts w:ascii="Times New Roman" w:hAnsi="Times New Roman" w:cs="Times New Roman"/>
          <w:bCs/>
          <w:color w:val="000000" w:themeColor="text1"/>
        </w:rPr>
        <w:t>(2): 28- 29.</w:t>
      </w:r>
    </w:p>
    <w:p w14:paraId="5B83CC6C" w14:textId="77777777" w:rsidR="00254A9E" w:rsidRPr="009937EC" w:rsidRDefault="00254A9E" w:rsidP="00254A9E">
      <w:pPr>
        <w:spacing w:after="0" w:line="360" w:lineRule="auto"/>
        <w:ind w:left="720" w:hanging="720"/>
        <w:jc w:val="both"/>
        <w:rPr>
          <w:rFonts w:ascii="Times New Roman" w:hAnsi="Times New Roman" w:cs="Times New Roman"/>
          <w:bCs/>
          <w:color w:val="000000" w:themeColor="text1"/>
        </w:rPr>
      </w:pPr>
      <w:proofErr w:type="spellStart"/>
      <w:r w:rsidRPr="009937EC">
        <w:rPr>
          <w:rFonts w:ascii="Times New Roman" w:hAnsi="Times New Roman" w:cs="Times New Roman"/>
          <w:bCs/>
          <w:color w:val="000000" w:themeColor="text1"/>
          <w:lang w:val="en-IN"/>
        </w:rPr>
        <w:t>Fageria</w:t>
      </w:r>
      <w:proofErr w:type="spellEnd"/>
      <w:r w:rsidRPr="009937EC">
        <w:rPr>
          <w:rFonts w:ascii="Times New Roman" w:hAnsi="Times New Roman" w:cs="Times New Roman"/>
          <w:bCs/>
          <w:color w:val="000000" w:themeColor="text1"/>
          <w:lang w:val="en-IN"/>
        </w:rPr>
        <w:t xml:space="preserve">, N. K., Ferreira, E. D. B., &amp; Knupp, A. </w:t>
      </w:r>
      <w:proofErr w:type="gramStart"/>
      <w:r w:rsidRPr="009937EC">
        <w:rPr>
          <w:rFonts w:ascii="Times New Roman" w:hAnsi="Times New Roman" w:cs="Times New Roman"/>
          <w:bCs/>
          <w:color w:val="000000" w:themeColor="text1"/>
          <w:lang w:val="en-IN"/>
        </w:rPr>
        <w:t>M.(</w:t>
      </w:r>
      <w:proofErr w:type="gramEnd"/>
      <w:r w:rsidRPr="009937EC">
        <w:rPr>
          <w:rFonts w:ascii="Times New Roman" w:hAnsi="Times New Roman" w:cs="Times New Roman"/>
          <w:bCs/>
          <w:color w:val="000000" w:themeColor="text1"/>
          <w:lang w:val="en-IN"/>
        </w:rPr>
        <w:t>2015). Micronutrients use efficiency in tropical cover crops as influenced by phosphorus fertilization.</w:t>
      </w:r>
    </w:p>
    <w:p w14:paraId="6A462047" w14:textId="77777777" w:rsidR="00861B32" w:rsidRPr="009937EC" w:rsidRDefault="00861B32" w:rsidP="004433BD">
      <w:pPr>
        <w:spacing w:after="0" w:line="360" w:lineRule="auto"/>
        <w:ind w:left="720" w:hanging="720"/>
        <w:jc w:val="both"/>
        <w:rPr>
          <w:rFonts w:ascii="Times New Roman" w:hAnsi="Times New Roman" w:cs="Times New Roman"/>
          <w:bCs/>
          <w:color w:val="000000" w:themeColor="text1"/>
        </w:rPr>
      </w:pPr>
    </w:p>
    <w:p w14:paraId="1F5123DA" w14:textId="77777777" w:rsidR="00EA13E0" w:rsidRPr="009937EC" w:rsidRDefault="00EA13E0" w:rsidP="004433BD">
      <w:pPr>
        <w:spacing w:after="0" w:line="360" w:lineRule="auto"/>
        <w:ind w:left="720" w:hanging="720"/>
        <w:jc w:val="both"/>
        <w:rPr>
          <w:rFonts w:ascii="Times New Roman" w:hAnsi="Times New Roman" w:cs="Times New Roman"/>
        </w:rPr>
      </w:pPr>
      <w:proofErr w:type="spellStart"/>
      <w:r w:rsidRPr="009937EC">
        <w:rPr>
          <w:rFonts w:ascii="Times New Roman" w:hAnsi="Times New Roman" w:cs="Times New Roman"/>
        </w:rPr>
        <w:t>Godara</w:t>
      </w:r>
      <w:proofErr w:type="spellEnd"/>
      <w:r w:rsidR="002B3A6F" w:rsidRPr="009937EC">
        <w:rPr>
          <w:rFonts w:ascii="Times New Roman" w:hAnsi="Times New Roman" w:cs="Times New Roman"/>
        </w:rPr>
        <w:t>,</w:t>
      </w:r>
      <w:r w:rsidRPr="009937EC">
        <w:rPr>
          <w:rFonts w:ascii="Times New Roman" w:hAnsi="Times New Roman" w:cs="Times New Roman"/>
        </w:rPr>
        <w:t xml:space="preserve"> AS</w:t>
      </w:r>
      <w:r w:rsidR="002B3A6F" w:rsidRPr="009937EC">
        <w:rPr>
          <w:rFonts w:ascii="Times New Roman" w:hAnsi="Times New Roman" w:cs="Times New Roman"/>
        </w:rPr>
        <w:t>.</w:t>
      </w:r>
      <w:r w:rsidRPr="009937EC">
        <w:rPr>
          <w:rFonts w:ascii="Times New Roman" w:hAnsi="Times New Roman" w:cs="Times New Roman"/>
        </w:rPr>
        <w:t>, Singh</w:t>
      </w:r>
      <w:r w:rsidR="002B3A6F" w:rsidRPr="009937EC">
        <w:rPr>
          <w:rFonts w:ascii="Times New Roman" w:hAnsi="Times New Roman" w:cs="Times New Roman"/>
        </w:rPr>
        <w:t>,</w:t>
      </w:r>
      <w:r w:rsidRPr="009937EC">
        <w:rPr>
          <w:rFonts w:ascii="Times New Roman" w:hAnsi="Times New Roman" w:cs="Times New Roman"/>
        </w:rPr>
        <w:t xml:space="preserve"> R</w:t>
      </w:r>
      <w:r w:rsidR="002B3A6F" w:rsidRPr="009937EC">
        <w:rPr>
          <w:rFonts w:ascii="Times New Roman" w:hAnsi="Times New Roman" w:cs="Times New Roman"/>
        </w:rPr>
        <w:t>.</w:t>
      </w:r>
      <w:r w:rsidRPr="009937EC">
        <w:rPr>
          <w:rFonts w:ascii="Times New Roman" w:hAnsi="Times New Roman" w:cs="Times New Roman"/>
        </w:rPr>
        <w:t>, Chouhan</w:t>
      </w:r>
      <w:r w:rsidR="002B3A6F" w:rsidRPr="009937EC">
        <w:rPr>
          <w:rFonts w:ascii="Times New Roman" w:hAnsi="Times New Roman" w:cs="Times New Roman"/>
        </w:rPr>
        <w:t>,</w:t>
      </w:r>
      <w:r w:rsidRPr="009937EC">
        <w:rPr>
          <w:rFonts w:ascii="Times New Roman" w:hAnsi="Times New Roman" w:cs="Times New Roman"/>
        </w:rPr>
        <w:t xml:space="preserve"> GS</w:t>
      </w:r>
      <w:r w:rsidR="002B3A6F"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Nepalia</w:t>
      </w:r>
      <w:proofErr w:type="spellEnd"/>
      <w:r w:rsidR="002B3A6F" w:rsidRPr="009937EC">
        <w:rPr>
          <w:rFonts w:ascii="Times New Roman" w:hAnsi="Times New Roman" w:cs="Times New Roman"/>
        </w:rPr>
        <w:t>,</w:t>
      </w:r>
      <w:r w:rsidRPr="009937EC">
        <w:rPr>
          <w:rFonts w:ascii="Times New Roman" w:hAnsi="Times New Roman" w:cs="Times New Roman"/>
        </w:rPr>
        <w:t xml:space="preserve"> V</w:t>
      </w:r>
      <w:r w:rsidR="002B3A6F" w:rsidRPr="009937EC">
        <w:rPr>
          <w:rFonts w:ascii="Times New Roman" w:hAnsi="Times New Roman" w:cs="Times New Roman"/>
        </w:rPr>
        <w:t>.</w:t>
      </w:r>
      <w:r w:rsidR="008E2638" w:rsidRPr="009937EC">
        <w:rPr>
          <w:rFonts w:ascii="Times New Roman" w:hAnsi="Times New Roman" w:cs="Times New Roman"/>
        </w:rPr>
        <w:t xml:space="preserve"> (2017)</w:t>
      </w:r>
      <w:r w:rsidRPr="009937EC">
        <w:rPr>
          <w:rFonts w:ascii="Times New Roman" w:hAnsi="Times New Roman" w:cs="Times New Roman"/>
        </w:rPr>
        <w:t>. Yield and economics of fenugreek (</w:t>
      </w:r>
      <w:proofErr w:type="spellStart"/>
      <w:r w:rsidRPr="009937EC">
        <w:rPr>
          <w:rFonts w:ascii="Times New Roman" w:hAnsi="Times New Roman" w:cs="Times New Roman"/>
          <w:i/>
        </w:rPr>
        <w:t>Trigonella</w:t>
      </w:r>
      <w:proofErr w:type="spellEnd"/>
      <w:r w:rsidRPr="009937EC">
        <w:rPr>
          <w:rFonts w:ascii="Times New Roman" w:hAnsi="Times New Roman" w:cs="Times New Roman"/>
          <w:i/>
        </w:rPr>
        <w:t xml:space="preserve">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L.) as influenced by fertility levels, biofertilizers and </w:t>
      </w:r>
      <w:proofErr w:type="spellStart"/>
      <w:r w:rsidRPr="009937EC">
        <w:rPr>
          <w:rFonts w:ascii="Times New Roman" w:hAnsi="Times New Roman" w:cs="Times New Roman"/>
        </w:rPr>
        <w:t>b</w:t>
      </w:r>
      <w:r w:rsidR="00796647" w:rsidRPr="009937EC">
        <w:rPr>
          <w:rFonts w:ascii="Times New Roman" w:hAnsi="Times New Roman" w:cs="Times New Roman"/>
        </w:rPr>
        <w:t>rassinosteroid</w:t>
      </w:r>
      <w:proofErr w:type="spellEnd"/>
      <w:r w:rsidR="00796647" w:rsidRPr="009937EC">
        <w:rPr>
          <w:rFonts w:ascii="Times New Roman" w:hAnsi="Times New Roman" w:cs="Times New Roman"/>
        </w:rPr>
        <w:t>. Legume Research,</w:t>
      </w:r>
      <w:r w:rsidR="00976E08" w:rsidRPr="009937EC">
        <w:rPr>
          <w:rFonts w:ascii="Times New Roman" w:hAnsi="Times New Roman" w:cs="Times New Roman"/>
        </w:rPr>
        <w:t xml:space="preserve"> </w:t>
      </w:r>
      <w:r w:rsidRPr="009937EC">
        <w:rPr>
          <w:rFonts w:ascii="Times New Roman" w:hAnsi="Times New Roman" w:cs="Times New Roman"/>
          <w:b/>
        </w:rPr>
        <w:t>40</w:t>
      </w:r>
      <w:r w:rsidRPr="009937EC">
        <w:rPr>
          <w:rFonts w:ascii="Times New Roman" w:hAnsi="Times New Roman" w:cs="Times New Roman"/>
        </w:rPr>
        <w:t>(1):165-169.</w:t>
      </w:r>
    </w:p>
    <w:p w14:paraId="06D936CB" w14:textId="77777777" w:rsidR="00EC403D" w:rsidRPr="009937EC" w:rsidRDefault="00EC403D" w:rsidP="004433BD">
      <w:pPr>
        <w:spacing w:after="0" w:line="360" w:lineRule="auto"/>
        <w:ind w:left="720" w:hanging="720"/>
        <w:jc w:val="both"/>
        <w:rPr>
          <w:rFonts w:ascii="Times New Roman" w:hAnsi="Times New Roman" w:cs="Times New Roman"/>
        </w:rPr>
      </w:pPr>
      <w:proofErr w:type="spellStart"/>
      <w:r w:rsidRPr="009937EC">
        <w:rPr>
          <w:rFonts w:ascii="Times New Roman" w:hAnsi="Times New Roman" w:cs="Times New Roman"/>
        </w:rPr>
        <w:t>Godara</w:t>
      </w:r>
      <w:proofErr w:type="spellEnd"/>
      <w:r w:rsidR="002D1C27" w:rsidRPr="009937EC">
        <w:rPr>
          <w:rFonts w:ascii="Times New Roman" w:hAnsi="Times New Roman" w:cs="Times New Roman"/>
        </w:rPr>
        <w:t>,</w:t>
      </w:r>
      <w:r w:rsidRPr="009937EC">
        <w:rPr>
          <w:rFonts w:ascii="Times New Roman" w:hAnsi="Times New Roman" w:cs="Times New Roman"/>
        </w:rPr>
        <w:t xml:space="preserve"> AS</w:t>
      </w:r>
      <w:r w:rsidR="002D1C27" w:rsidRPr="009937EC">
        <w:rPr>
          <w:rFonts w:ascii="Times New Roman" w:hAnsi="Times New Roman" w:cs="Times New Roman"/>
        </w:rPr>
        <w:t>.</w:t>
      </w:r>
      <w:r w:rsidRPr="009937EC">
        <w:rPr>
          <w:rFonts w:ascii="Times New Roman" w:hAnsi="Times New Roman" w:cs="Times New Roman"/>
        </w:rPr>
        <w:t>, Gupta</w:t>
      </w:r>
      <w:r w:rsidR="002D1C27" w:rsidRPr="009937EC">
        <w:rPr>
          <w:rFonts w:ascii="Times New Roman" w:hAnsi="Times New Roman" w:cs="Times New Roman"/>
        </w:rPr>
        <w:t>,</w:t>
      </w:r>
      <w:r w:rsidRPr="009937EC">
        <w:rPr>
          <w:rFonts w:ascii="Times New Roman" w:hAnsi="Times New Roman" w:cs="Times New Roman"/>
        </w:rPr>
        <w:t xml:space="preserve"> US</w:t>
      </w:r>
      <w:r w:rsidR="002D1C27" w:rsidRPr="009937EC">
        <w:rPr>
          <w:rFonts w:ascii="Times New Roman" w:hAnsi="Times New Roman" w:cs="Times New Roman"/>
        </w:rPr>
        <w:t>.</w:t>
      </w:r>
      <w:r w:rsidRPr="009937EC">
        <w:rPr>
          <w:rFonts w:ascii="Times New Roman" w:hAnsi="Times New Roman" w:cs="Times New Roman"/>
        </w:rPr>
        <w:t>, Singh</w:t>
      </w:r>
      <w:r w:rsidR="002D1C27" w:rsidRPr="009937EC">
        <w:rPr>
          <w:rFonts w:ascii="Times New Roman" w:hAnsi="Times New Roman" w:cs="Times New Roman"/>
        </w:rPr>
        <w:t>,</w:t>
      </w:r>
      <w:r w:rsidRPr="009937EC">
        <w:rPr>
          <w:rFonts w:ascii="Times New Roman" w:hAnsi="Times New Roman" w:cs="Times New Roman"/>
        </w:rPr>
        <w:t xml:space="preserve"> R</w:t>
      </w:r>
      <w:r w:rsidR="002D1C27" w:rsidRPr="009937EC">
        <w:rPr>
          <w:rFonts w:ascii="Times New Roman" w:hAnsi="Times New Roman" w:cs="Times New Roman"/>
        </w:rPr>
        <w:t>.</w:t>
      </w:r>
      <w:r w:rsidRPr="009937EC">
        <w:rPr>
          <w:rFonts w:ascii="Times New Roman" w:hAnsi="Times New Roman" w:cs="Times New Roman"/>
        </w:rPr>
        <w:t>, Mehta</w:t>
      </w:r>
      <w:r w:rsidR="002D1C27" w:rsidRPr="009937EC">
        <w:rPr>
          <w:rFonts w:ascii="Times New Roman" w:hAnsi="Times New Roman" w:cs="Times New Roman"/>
        </w:rPr>
        <w:t>,</w:t>
      </w:r>
      <w:r w:rsidRPr="009937EC">
        <w:rPr>
          <w:rFonts w:ascii="Times New Roman" w:hAnsi="Times New Roman" w:cs="Times New Roman"/>
        </w:rPr>
        <w:t xml:space="preserve"> RS</w:t>
      </w:r>
      <w:r w:rsidR="002D1C27" w:rsidRPr="009937EC">
        <w:rPr>
          <w:rFonts w:ascii="Times New Roman" w:hAnsi="Times New Roman" w:cs="Times New Roman"/>
        </w:rPr>
        <w:t>.</w:t>
      </w:r>
      <w:r w:rsidR="009D004C" w:rsidRPr="009937EC">
        <w:rPr>
          <w:rFonts w:ascii="Times New Roman" w:hAnsi="Times New Roman" w:cs="Times New Roman"/>
        </w:rPr>
        <w:t xml:space="preserve"> (2012)</w:t>
      </w:r>
      <w:r w:rsidRPr="009937EC">
        <w:rPr>
          <w:rFonts w:ascii="Times New Roman" w:hAnsi="Times New Roman" w:cs="Times New Roman"/>
        </w:rPr>
        <w:t xml:space="preserve">. Effect of different combinations of organic and inorganic nutrient sources on productivity and profitability of </w:t>
      </w:r>
      <w:proofErr w:type="spellStart"/>
      <w:r w:rsidRPr="009937EC">
        <w:rPr>
          <w:rFonts w:ascii="Times New Roman" w:hAnsi="Times New Roman" w:cs="Times New Roman"/>
          <w:i/>
        </w:rPr>
        <w:t>Trigonella</w:t>
      </w:r>
      <w:proofErr w:type="spellEnd"/>
      <w:r w:rsidRPr="009937EC">
        <w:rPr>
          <w:rFonts w:ascii="Times New Roman" w:hAnsi="Times New Roman" w:cs="Times New Roman"/>
          <w:i/>
        </w:rPr>
        <w:t xml:space="preserve"> </w:t>
      </w:r>
      <w:proofErr w:type="spellStart"/>
      <w:r w:rsidRPr="009937EC">
        <w:rPr>
          <w:rFonts w:ascii="Times New Roman" w:hAnsi="Times New Roman" w:cs="Times New Roman"/>
          <w:i/>
        </w:rPr>
        <w:t>foenium</w:t>
      </w:r>
      <w:proofErr w:type="spellEnd"/>
      <w:r w:rsidRPr="009937EC">
        <w:rPr>
          <w:rFonts w:ascii="Times New Roman" w:hAnsi="Times New Roman" w:cs="Times New Roman"/>
          <w:i/>
        </w:rPr>
        <w:t>-graecum</w:t>
      </w:r>
      <w:r w:rsidRPr="009937EC">
        <w:rPr>
          <w:rFonts w:ascii="Times New Roman" w:hAnsi="Times New Roman" w:cs="Times New Roman"/>
        </w:rPr>
        <w:t xml:space="preserve">. </w:t>
      </w:r>
      <w:r w:rsidRPr="009937EC">
        <w:rPr>
          <w:rFonts w:ascii="Times New Roman" w:hAnsi="Times New Roman" w:cs="Times New Roman"/>
          <w:i/>
        </w:rPr>
        <w:t>International Journal of Seed Spices</w:t>
      </w:r>
      <w:r w:rsidR="00A06257" w:rsidRPr="009937EC">
        <w:rPr>
          <w:rFonts w:ascii="Times New Roman" w:hAnsi="Times New Roman" w:cs="Times New Roman"/>
        </w:rPr>
        <w:t>,</w:t>
      </w:r>
      <w:r w:rsidR="00976E08" w:rsidRPr="009937EC">
        <w:rPr>
          <w:rFonts w:ascii="Times New Roman" w:hAnsi="Times New Roman" w:cs="Times New Roman"/>
        </w:rPr>
        <w:t xml:space="preserve"> </w:t>
      </w:r>
      <w:r w:rsidRPr="009937EC">
        <w:rPr>
          <w:rFonts w:ascii="Times New Roman" w:hAnsi="Times New Roman" w:cs="Times New Roman"/>
          <w:b/>
        </w:rPr>
        <w:t>2</w:t>
      </w:r>
      <w:r w:rsidRPr="009937EC">
        <w:rPr>
          <w:rFonts w:ascii="Times New Roman" w:hAnsi="Times New Roman" w:cs="Times New Roman"/>
        </w:rPr>
        <w:t>(2):34-37.</w:t>
      </w:r>
    </w:p>
    <w:p w14:paraId="5617BFFE" w14:textId="77777777" w:rsidR="00AB5535" w:rsidRPr="009937EC" w:rsidRDefault="00AB5535" w:rsidP="004433BD">
      <w:pPr>
        <w:spacing w:after="0" w:line="360" w:lineRule="auto"/>
        <w:ind w:left="720" w:hanging="720"/>
        <w:jc w:val="both"/>
        <w:rPr>
          <w:rFonts w:ascii="Times New Roman" w:hAnsi="Times New Roman" w:cs="Times New Roman"/>
          <w:bCs/>
          <w:color w:val="000000" w:themeColor="text1"/>
        </w:rPr>
      </w:pPr>
      <w:r w:rsidRPr="009937EC">
        <w:rPr>
          <w:rFonts w:ascii="Times New Roman" w:hAnsi="Times New Roman" w:cs="Times New Roman"/>
        </w:rPr>
        <w:t>Jadhav</w:t>
      </w:r>
      <w:r w:rsidR="00F91F18" w:rsidRPr="009937EC">
        <w:rPr>
          <w:rFonts w:ascii="Times New Roman" w:hAnsi="Times New Roman" w:cs="Times New Roman"/>
        </w:rPr>
        <w:t>,</w:t>
      </w:r>
      <w:r w:rsidRPr="009937EC">
        <w:rPr>
          <w:rFonts w:ascii="Times New Roman" w:hAnsi="Times New Roman" w:cs="Times New Roman"/>
        </w:rPr>
        <w:t xml:space="preserve"> PB</w:t>
      </w:r>
      <w:r w:rsidR="00F91F18" w:rsidRPr="009937EC">
        <w:rPr>
          <w:rFonts w:ascii="Times New Roman" w:hAnsi="Times New Roman" w:cs="Times New Roman"/>
        </w:rPr>
        <w:t>.</w:t>
      </w:r>
      <w:r w:rsidRPr="009937EC">
        <w:rPr>
          <w:rFonts w:ascii="Times New Roman" w:hAnsi="Times New Roman" w:cs="Times New Roman"/>
        </w:rPr>
        <w:t>, Patil</w:t>
      </w:r>
      <w:r w:rsidR="00F91F18" w:rsidRPr="009937EC">
        <w:rPr>
          <w:rFonts w:ascii="Times New Roman" w:hAnsi="Times New Roman" w:cs="Times New Roman"/>
        </w:rPr>
        <w:t>,</w:t>
      </w:r>
      <w:r w:rsidRPr="009937EC">
        <w:rPr>
          <w:rFonts w:ascii="Times New Roman" w:hAnsi="Times New Roman" w:cs="Times New Roman"/>
        </w:rPr>
        <w:t xml:space="preserve"> NB</w:t>
      </w:r>
      <w:r w:rsidR="00F91F18"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Saravaiya</w:t>
      </w:r>
      <w:proofErr w:type="spellEnd"/>
      <w:r w:rsidR="00F91F18" w:rsidRPr="009937EC">
        <w:rPr>
          <w:rFonts w:ascii="Times New Roman" w:hAnsi="Times New Roman" w:cs="Times New Roman"/>
        </w:rPr>
        <w:t>,</w:t>
      </w:r>
      <w:r w:rsidRPr="009937EC">
        <w:rPr>
          <w:rFonts w:ascii="Times New Roman" w:hAnsi="Times New Roman" w:cs="Times New Roman"/>
        </w:rPr>
        <w:t xml:space="preserve"> SN</w:t>
      </w:r>
      <w:r w:rsidR="00F91F18"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Dekhane</w:t>
      </w:r>
      <w:proofErr w:type="spellEnd"/>
      <w:r w:rsidR="00F91F18" w:rsidRPr="009937EC">
        <w:rPr>
          <w:rFonts w:ascii="Times New Roman" w:hAnsi="Times New Roman" w:cs="Times New Roman"/>
        </w:rPr>
        <w:t>,</w:t>
      </w:r>
      <w:r w:rsidRPr="009937EC">
        <w:rPr>
          <w:rFonts w:ascii="Times New Roman" w:hAnsi="Times New Roman" w:cs="Times New Roman"/>
        </w:rPr>
        <w:t xml:space="preserve"> SS</w:t>
      </w:r>
      <w:r w:rsidR="00F91F18" w:rsidRPr="009937EC">
        <w:rPr>
          <w:rFonts w:ascii="Times New Roman" w:hAnsi="Times New Roman" w:cs="Times New Roman"/>
        </w:rPr>
        <w:t>.</w:t>
      </w:r>
      <w:r w:rsidRPr="009937EC">
        <w:rPr>
          <w:rFonts w:ascii="Times New Roman" w:hAnsi="Times New Roman" w:cs="Times New Roman"/>
        </w:rPr>
        <w:t>, Tekale</w:t>
      </w:r>
      <w:r w:rsidR="00F91F18" w:rsidRPr="009937EC">
        <w:rPr>
          <w:rFonts w:ascii="Times New Roman" w:hAnsi="Times New Roman" w:cs="Times New Roman"/>
        </w:rPr>
        <w:t>,</w:t>
      </w:r>
      <w:r w:rsidRPr="009937EC">
        <w:rPr>
          <w:rFonts w:ascii="Times New Roman" w:hAnsi="Times New Roman" w:cs="Times New Roman"/>
        </w:rPr>
        <w:t xml:space="preserve"> GS</w:t>
      </w:r>
      <w:r w:rsidR="00F91F18" w:rsidRPr="009937EC">
        <w:rPr>
          <w:rFonts w:ascii="Times New Roman" w:hAnsi="Times New Roman" w:cs="Times New Roman"/>
        </w:rPr>
        <w:t>.</w:t>
      </w:r>
      <w:r w:rsidRPr="009937EC">
        <w:rPr>
          <w:rFonts w:ascii="Times New Roman" w:hAnsi="Times New Roman" w:cs="Times New Roman"/>
        </w:rPr>
        <w:t>, Harad</w:t>
      </w:r>
      <w:r w:rsidR="00F91F18" w:rsidRPr="009937EC">
        <w:rPr>
          <w:rFonts w:ascii="Times New Roman" w:hAnsi="Times New Roman" w:cs="Times New Roman"/>
        </w:rPr>
        <w:t>,</w:t>
      </w:r>
      <w:r w:rsidRPr="009937EC">
        <w:rPr>
          <w:rFonts w:ascii="Times New Roman" w:hAnsi="Times New Roman" w:cs="Times New Roman"/>
        </w:rPr>
        <w:t xml:space="preserve"> NB</w:t>
      </w:r>
      <w:r w:rsidR="00057592" w:rsidRPr="009937EC">
        <w:rPr>
          <w:rFonts w:ascii="Times New Roman" w:hAnsi="Times New Roman" w:cs="Times New Roman"/>
        </w:rPr>
        <w:t>.</w:t>
      </w:r>
      <w:r w:rsidRPr="009937EC">
        <w:rPr>
          <w:rFonts w:ascii="Times New Roman" w:hAnsi="Times New Roman" w:cs="Times New Roman"/>
        </w:rPr>
        <w:t xml:space="preserve">, </w:t>
      </w:r>
      <w:r w:rsidRPr="009937EC">
        <w:rPr>
          <w:rFonts w:ascii="Times New Roman" w:hAnsi="Times New Roman" w:cs="Times New Roman"/>
          <w:i/>
        </w:rPr>
        <w:t>et al</w:t>
      </w:r>
      <w:r w:rsidR="00864759" w:rsidRPr="009937EC">
        <w:rPr>
          <w:rFonts w:ascii="Times New Roman" w:hAnsi="Times New Roman" w:cs="Times New Roman"/>
        </w:rPr>
        <w:t xml:space="preserve"> (2015</w:t>
      </w:r>
      <w:r w:rsidR="00FD4D53" w:rsidRPr="009937EC">
        <w:rPr>
          <w:rFonts w:ascii="Times New Roman" w:hAnsi="Times New Roman" w:cs="Times New Roman"/>
        </w:rPr>
        <w:t>)</w:t>
      </w:r>
      <w:r w:rsidRPr="009937EC">
        <w:rPr>
          <w:rFonts w:ascii="Times New Roman" w:hAnsi="Times New Roman" w:cs="Times New Roman"/>
        </w:rPr>
        <w:t xml:space="preserve">. Effect of different level of </w:t>
      </w:r>
      <w:proofErr w:type="spellStart"/>
      <w:r w:rsidRPr="009937EC">
        <w:rPr>
          <w:rFonts w:ascii="Times New Roman" w:hAnsi="Times New Roman" w:cs="Times New Roman"/>
        </w:rPr>
        <w:t>vermiwash</w:t>
      </w:r>
      <w:proofErr w:type="spellEnd"/>
      <w:r w:rsidRPr="009937EC">
        <w:rPr>
          <w:rFonts w:ascii="Times New Roman" w:hAnsi="Times New Roman" w:cs="Times New Roman"/>
        </w:rPr>
        <w:t xml:space="preserve"> spray on growth and yield of </w:t>
      </w:r>
      <w:proofErr w:type="spellStart"/>
      <w:r w:rsidRPr="009937EC">
        <w:rPr>
          <w:rFonts w:ascii="Times New Roman" w:hAnsi="Times New Roman" w:cs="Times New Roman"/>
        </w:rPr>
        <w:t>fenugeek</w:t>
      </w:r>
      <w:proofErr w:type="spellEnd"/>
      <w:r w:rsidRPr="009937EC">
        <w:rPr>
          <w:rFonts w:ascii="Times New Roman" w:hAnsi="Times New Roman" w:cs="Times New Roman"/>
        </w:rPr>
        <w:t xml:space="preserve"> cv. Local. </w:t>
      </w:r>
      <w:r w:rsidRPr="009937EC">
        <w:rPr>
          <w:rFonts w:ascii="Times New Roman" w:hAnsi="Times New Roman" w:cs="Times New Roman"/>
          <w:i/>
        </w:rPr>
        <w:t>International Journal of Development Research</w:t>
      </w:r>
      <w:r w:rsidR="003F3134" w:rsidRPr="009937EC">
        <w:rPr>
          <w:rFonts w:ascii="Times New Roman" w:hAnsi="Times New Roman" w:cs="Times New Roman"/>
        </w:rPr>
        <w:t>,</w:t>
      </w:r>
      <w:r w:rsidRPr="009937EC">
        <w:rPr>
          <w:rFonts w:ascii="Times New Roman" w:hAnsi="Times New Roman" w:cs="Times New Roman"/>
          <w:b/>
        </w:rPr>
        <w:t>4</w:t>
      </w:r>
      <w:r w:rsidRPr="009937EC">
        <w:rPr>
          <w:rFonts w:ascii="Times New Roman" w:hAnsi="Times New Roman" w:cs="Times New Roman"/>
        </w:rPr>
        <w:t>(8):1547-1549.</w:t>
      </w:r>
    </w:p>
    <w:p w14:paraId="682D6097" w14:textId="77777777" w:rsidR="00BD7F5F" w:rsidRPr="009937EC" w:rsidRDefault="00BD7F5F" w:rsidP="004433BD">
      <w:pPr>
        <w:spacing w:after="0" w:line="360" w:lineRule="auto"/>
        <w:ind w:left="720" w:hanging="720"/>
        <w:jc w:val="both"/>
        <w:rPr>
          <w:rFonts w:ascii="Times New Roman" w:hAnsi="Times New Roman" w:cs="Times New Roman"/>
          <w:bCs/>
          <w:iCs/>
          <w:color w:val="000000" w:themeColor="text1"/>
          <w:shd w:val="clear" w:color="auto" w:fill="FFFFFF"/>
        </w:rPr>
      </w:pPr>
      <w:proofErr w:type="spellStart"/>
      <w:r w:rsidRPr="009937EC">
        <w:rPr>
          <w:rFonts w:ascii="Times New Roman" w:hAnsi="Times New Roman" w:cs="Times New Roman"/>
          <w:color w:val="000000" w:themeColor="text1"/>
          <w:shd w:val="clear" w:color="auto" w:fill="FFFFFF"/>
        </w:rPr>
        <w:t>Jhariya</w:t>
      </w:r>
      <w:proofErr w:type="spellEnd"/>
      <w:r w:rsidRPr="009937EC">
        <w:rPr>
          <w:rFonts w:ascii="Times New Roman" w:hAnsi="Times New Roman" w:cs="Times New Roman"/>
          <w:color w:val="000000" w:themeColor="text1"/>
          <w:shd w:val="clear" w:color="auto" w:fill="FFFFFF"/>
        </w:rPr>
        <w:t>, S. and Jain, A. (2016).</w:t>
      </w:r>
      <w:r w:rsidRPr="009937EC">
        <w:rPr>
          <w:rFonts w:ascii="Times New Roman" w:hAnsi="Times New Roman" w:cs="Times New Roman"/>
          <w:bCs/>
          <w:color w:val="000000" w:themeColor="text1"/>
          <w:shd w:val="clear" w:color="auto" w:fill="FFFFFF"/>
        </w:rPr>
        <w:t xml:space="preserve"> Effect of integrated nutrient management on vegetative growth, flowering and fruiting of coriander (</w:t>
      </w:r>
      <w:r w:rsidRPr="009937EC">
        <w:rPr>
          <w:rFonts w:ascii="Times New Roman" w:hAnsi="Times New Roman" w:cs="Times New Roman"/>
          <w:bCs/>
          <w:i/>
          <w:iCs/>
          <w:color w:val="000000" w:themeColor="text1"/>
          <w:shd w:val="clear" w:color="auto" w:fill="FFFFFF"/>
        </w:rPr>
        <w:t xml:space="preserve">Coriandrum sativum </w:t>
      </w:r>
      <w:r w:rsidRPr="009937EC">
        <w:rPr>
          <w:rFonts w:ascii="Times New Roman" w:hAnsi="Times New Roman" w:cs="Times New Roman"/>
          <w:bCs/>
          <w:color w:val="000000" w:themeColor="text1"/>
          <w:shd w:val="clear" w:color="auto" w:fill="FFFFFF"/>
        </w:rPr>
        <w:t>L</w:t>
      </w:r>
      <w:r w:rsidRPr="009937EC">
        <w:rPr>
          <w:rFonts w:ascii="Times New Roman" w:hAnsi="Times New Roman" w:cs="Times New Roman"/>
          <w:bCs/>
          <w:i/>
          <w:iCs/>
          <w:color w:val="000000" w:themeColor="text1"/>
          <w:shd w:val="clear" w:color="auto" w:fill="FFFFFF"/>
        </w:rPr>
        <w:t>.</w:t>
      </w:r>
      <w:r w:rsidRPr="009937EC">
        <w:rPr>
          <w:rFonts w:ascii="Times New Roman" w:hAnsi="Times New Roman" w:cs="Times New Roman"/>
          <w:bCs/>
          <w:color w:val="000000" w:themeColor="text1"/>
          <w:shd w:val="clear" w:color="auto" w:fill="FFFFFF"/>
        </w:rPr>
        <w:t>).</w:t>
      </w:r>
      <w:r w:rsidRPr="009937EC">
        <w:rPr>
          <w:rFonts w:ascii="Times New Roman" w:hAnsi="Times New Roman" w:cs="Times New Roman"/>
          <w:bCs/>
          <w:i/>
          <w:iCs/>
          <w:color w:val="000000" w:themeColor="text1"/>
          <w:shd w:val="clear" w:color="auto" w:fill="FFFFFF"/>
        </w:rPr>
        <w:t xml:space="preserve"> International Journal of Current Research, </w:t>
      </w:r>
      <w:r w:rsidRPr="009937EC">
        <w:rPr>
          <w:rFonts w:ascii="Times New Roman" w:hAnsi="Times New Roman" w:cs="Times New Roman"/>
          <w:b/>
          <w:bCs/>
          <w:iCs/>
          <w:color w:val="000000" w:themeColor="text1"/>
          <w:shd w:val="clear" w:color="auto" w:fill="FFFFFF"/>
        </w:rPr>
        <w:t>8</w:t>
      </w:r>
      <w:r w:rsidRPr="009937EC">
        <w:rPr>
          <w:rFonts w:ascii="Times New Roman" w:hAnsi="Times New Roman" w:cs="Times New Roman"/>
          <w:iCs/>
          <w:color w:val="000000" w:themeColor="text1"/>
          <w:shd w:val="clear" w:color="auto" w:fill="FFFFFF"/>
        </w:rPr>
        <w:t>(1):</w:t>
      </w:r>
      <w:r w:rsidRPr="009937EC">
        <w:rPr>
          <w:rFonts w:ascii="Times New Roman" w:hAnsi="Times New Roman" w:cs="Times New Roman"/>
          <w:bCs/>
          <w:iCs/>
          <w:color w:val="000000" w:themeColor="text1"/>
          <w:shd w:val="clear" w:color="auto" w:fill="FFFFFF"/>
        </w:rPr>
        <w:t xml:space="preserve"> 24902-24905.</w:t>
      </w:r>
    </w:p>
    <w:p w14:paraId="2FDF8195" w14:textId="77777777" w:rsidR="0038082C" w:rsidRPr="009937EC" w:rsidRDefault="0038082C" w:rsidP="004433BD">
      <w:pPr>
        <w:spacing w:after="0" w:line="360" w:lineRule="auto"/>
        <w:ind w:left="720" w:hanging="720"/>
        <w:jc w:val="both"/>
        <w:rPr>
          <w:rFonts w:ascii="Times New Roman" w:hAnsi="Times New Roman" w:cs="Times New Roman"/>
        </w:rPr>
      </w:pPr>
      <w:r w:rsidRPr="009937EC">
        <w:rPr>
          <w:rFonts w:ascii="Times New Roman" w:hAnsi="Times New Roman" w:cs="Times New Roman"/>
        </w:rPr>
        <w:t>Karma Chewang Bhutia</w:t>
      </w:r>
      <w:r w:rsidR="00764EDB" w:rsidRPr="009937EC">
        <w:rPr>
          <w:rFonts w:ascii="Times New Roman" w:hAnsi="Times New Roman" w:cs="Times New Roman"/>
        </w:rPr>
        <w:t xml:space="preserve"> (2017)</w:t>
      </w:r>
      <w:r w:rsidRPr="009937EC">
        <w:rPr>
          <w:rFonts w:ascii="Times New Roman" w:hAnsi="Times New Roman" w:cs="Times New Roman"/>
        </w:rPr>
        <w:t>. Growth, Phenology and Yield of Fenugreek (</w:t>
      </w:r>
      <w:proofErr w:type="spellStart"/>
      <w:r w:rsidRPr="009937EC">
        <w:rPr>
          <w:rFonts w:ascii="Times New Roman" w:hAnsi="Times New Roman" w:cs="Times New Roman"/>
        </w:rPr>
        <w:t>Trigonella</w:t>
      </w:r>
      <w:proofErr w:type="spellEnd"/>
      <w:r w:rsidRPr="009937EC">
        <w:rPr>
          <w:rFonts w:ascii="Times New Roman" w:hAnsi="Times New Roman" w:cs="Times New Roman"/>
        </w:rPr>
        <w:t xml:space="preserve"> </w:t>
      </w:r>
      <w:proofErr w:type="spellStart"/>
      <w:r w:rsidRPr="009937EC">
        <w:rPr>
          <w:rFonts w:ascii="Times New Roman" w:hAnsi="Times New Roman" w:cs="Times New Roman"/>
        </w:rPr>
        <w:t>foenum</w:t>
      </w:r>
      <w:proofErr w:type="spellEnd"/>
      <w:r w:rsidRPr="009937EC">
        <w:rPr>
          <w:rFonts w:ascii="Times New Roman" w:hAnsi="Times New Roman" w:cs="Times New Roman"/>
        </w:rPr>
        <w:t>-graecum L.) as Influenced by Date of Sowing. Int. J</w:t>
      </w:r>
      <w:r w:rsidR="008324AE" w:rsidRPr="009937EC">
        <w:rPr>
          <w:rFonts w:ascii="Times New Roman" w:hAnsi="Times New Roman" w:cs="Times New Roman"/>
        </w:rPr>
        <w:t xml:space="preserve"> Curr. Microbiol. App. Sci, </w:t>
      </w:r>
      <w:r w:rsidRPr="009937EC">
        <w:rPr>
          <w:rFonts w:ascii="Times New Roman" w:hAnsi="Times New Roman" w:cs="Times New Roman"/>
          <w:b/>
        </w:rPr>
        <w:t>6</w:t>
      </w:r>
      <w:r w:rsidRPr="009937EC">
        <w:rPr>
          <w:rFonts w:ascii="Times New Roman" w:hAnsi="Times New Roman" w:cs="Times New Roman"/>
        </w:rPr>
        <w:t>(10):1810-1817.</w:t>
      </w:r>
    </w:p>
    <w:p w14:paraId="2C7B0D38" w14:textId="77777777" w:rsidR="00905026" w:rsidRPr="009937EC" w:rsidRDefault="00905026" w:rsidP="004433BD">
      <w:pPr>
        <w:spacing w:after="0" w:line="360" w:lineRule="auto"/>
        <w:ind w:left="720" w:hanging="720"/>
        <w:jc w:val="both"/>
        <w:rPr>
          <w:rFonts w:ascii="Times New Roman" w:hAnsi="Times New Roman" w:cs="Times New Roman"/>
          <w:bCs/>
          <w:iCs/>
          <w:color w:val="000000" w:themeColor="text1"/>
          <w:shd w:val="clear" w:color="auto" w:fill="FFFFFF"/>
        </w:rPr>
      </w:pPr>
      <w:r w:rsidRPr="009937EC">
        <w:rPr>
          <w:rFonts w:ascii="Times New Roman" w:hAnsi="Times New Roman" w:cs="Times New Roman"/>
        </w:rPr>
        <w:lastRenderedPageBreak/>
        <w:t>Khan</w:t>
      </w:r>
      <w:r w:rsidR="006D2FC9" w:rsidRPr="009937EC">
        <w:rPr>
          <w:rFonts w:ascii="Times New Roman" w:hAnsi="Times New Roman" w:cs="Times New Roman"/>
        </w:rPr>
        <w:t>,</w:t>
      </w:r>
      <w:r w:rsidRPr="009937EC">
        <w:rPr>
          <w:rFonts w:ascii="Times New Roman" w:hAnsi="Times New Roman" w:cs="Times New Roman"/>
        </w:rPr>
        <w:t xml:space="preserve"> VM</w:t>
      </w:r>
      <w:r w:rsidR="006D2FC9" w:rsidRPr="009937EC">
        <w:rPr>
          <w:rFonts w:ascii="Times New Roman" w:hAnsi="Times New Roman" w:cs="Times New Roman"/>
        </w:rPr>
        <w:t>.</w:t>
      </w:r>
      <w:r w:rsidRPr="009937EC">
        <w:rPr>
          <w:rFonts w:ascii="Times New Roman" w:hAnsi="Times New Roman" w:cs="Times New Roman"/>
        </w:rPr>
        <w:t>, Ahamad</w:t>
      </w:r>
      <w:r w:rsidR="006D2FC9" w:rsidRPr="009937EC">
        <w:rPr>
          <w:rFonts w:ascii="Times New Roman" w:hAnsi="Times New Roman" w:cs="Times New Roman"/>
        </w:rPr>
        <w:t>,</w:t>
      </w:r>
      <w:r w:rsidRPr="009937EC">
        <w:rPr>
          <w:rFonts w:ascii="Times New Roman" w:hAnsi="Times New Roman" w:cs="Times New Roman"/>
        </w:rPr>
        <w:t xml:space="preserve"> A</w:t>
      </w:r>
      <w:r w:rsidR="006D2FC9" w:rsidRPr="009937EC">
        <w:rPr>
          <w:rFonts w:ascii="Times New Roman" w:hAnsi="Times New Roman" w:cs="Times New Roman"/>
        </w:rPr>
        <w:t>.</w:t>
      </w:r>
      <w:r w:rsidRPr="009937EC">
        <w:rPr>
          <w:rFonts w:ascii="Times New Roman" w:hAnsi="Times New Roman" w:cs="Times New Roman"/>
        </w:rPr>
        <w:t>, Yadav</w:t>
      </w:r>
      <w:r w:rsidR="006D2FC9" w:rsidRPr="009937EC">
        <w:rPr>
          <w:rFonts w:ascii="Times New Roman" w:hAnsi="Times New Roman" w:cs="Times New Roman"/>
        </w:rPr>
        <w:t>,</w:t>
      </w:r>
      <w:r w:rsidRPr="009937EC">
        <w:rPr>
          <w:rFonts w:ascii="Times New Roman" w:hAnsi="Times New Roman" w:cs="Times New Roman"/>
        </w:rPr>
        <w:t xml:space="preserve"> BL</w:t>
      </w:r>
      <w:r w:rsidR="006D2FC9" w:rsidRPr="009937EC">
        <w:rPr>
          <w:rFonts w:ascii="Times New Roman" w:hAnsi="Times New Roman" w:cs="Times New Roman"/>
        </w:rPr>
        <w:t>.</w:t>
      </w:r>
      <w:r w:rsidRPr="009937EC">
        <w:rPr>
          <w:rFonts w:ascii="Times New Roman" w:hAnsi="Times New Roman" w:cs="Times New Roman"/>
        </w:rPr>
        <w:t>, Irfan</w:t>
      </w:r>
      <w:r w:rsidR="006D2FC9" w:rsidRPr="009937EC">
        <w:rPr>
          <w:rFonts w:ascii="Times New Roman" w:hAnsi="Times New Roman" w:cs="Times New Roman"/>
        </w:rPr>
        <w:t>,</w:t>
      </w:r>
      <w:r w:rsidRPr="009937EC">
        <w:rPr>
          <w:rFonts w:ascii="Times New Roman" w:hAnsi="Times New Roman" w:cs="Times New Roman"/>
        </w:rPr>
        <w:t xml:space="preserve"> M</w:t>
      </w:r>
      <w:r w:rsidR="006D2FC9" w:rsidRPr="009937EC">
        <w:rPr>
          <w:rFonts w:ascii="Times New Roman" w:hAnsi="Times New Roman" w:cs="Times New Roman"/>
        </w:rPr>
        <w:t>.</w:t>
      </w:r>
      <w:r w:rsidR="004146B8" w:rsidRPr="009937EC">
        <w:rPr>
          <w:rFonts w:ascii="Times New Roman" w:hAnsi="Times New Roman" w:cs="Times New Roman"/>
        </w:rPr>
        <w:t xml:space="preserve"> (2017)</w:t>
      </w:r>
      <w:r w:rsidRPr="009937EC">
        <w:rPr>
          <w:rFonts w:ascii="Times New Roman" w:hAnsi="Times New Roman" w:cs="Times New Roman"/>
        </w:rPr>
        <w:t>. Effect of vermicompost and biofertilizers on yield attributes and nutrient content and it’s their uptake of Cowpea [</w:t>
      </w:r>
      <w:r w:rsidRPr="009937EC">
        <w:rPr>
          <w:rFonts w:ascii="Times New Roman" w:hAnsi="Times New Roman" w:cs="Times New Roman"/>
          <w:i/>
        </w:rPr>
        <w:t>Vigna unguiculata</w:t>
      </w:r>
      <w:r w:rsidR="000B5EA0">
        <w:rPr>
          <w:rFonts w:ascii="Times New Roman" w:hAnsi="Times New Roman" w:cs="Times New Roman"/>
        </w:rPr>
        <w:t xml:space="preserve"> </w:t>
      </w:r>
      <w:r w:rsidRPr="009937EC">
        <w:rPr>
          <w:rFonts w:ascii="Times New Roman" w:hAnsi="Times New Roman" w:cs="Times New Roman"/>
        </w:rPr>
        <w:t xml:space="preserve">L.) Walp.]. </w:t>
      </w:r>
      <w:r w:rsidRPr="009937EC">
        <w:rPr>
          <w:rFonts w:ascii="Times New Roman" w:hAnsi="Times New Roman" w:cs="Times New Roman"/>
          <w:i/>
        </w:rPr>
        <w:t>Int. J Curr. Microbiol. App. Sci</w:t>
      </w:r>
      <w:r w:rsidRPr="009937EC">
        <w:rPr>
          <w:rFonts w:ascii="Times New Roman" w:hAnsi="Times New Roman" w:cs="Times New Roman"/>
        </w:rPr>
        <w:t>.</w:t>
      </w:r>
      <w:r w:rsidR="002C7CF8" w:rsidRPr="009937EC">
        <w:rPr>
          <w:rFonts w:ascii="Times New Roman" w:hAnsi="Times New Roman" w:cs="Times New Roman"/>
        </w:rPr>
        <w:t xml:space="preserve">, </w:t>
      </w:r>
      <w:r w:rsidRPr="009937EC">
        <w:rPr>
          <w:rFonts w:ascii="Times New Roman" w:hAnsi="Times New Roman" w:cs="Times New Roman"/>
          <w:b/>
        </w:rPr>
        <w:t>6</w:t>
      </w:r>
      <w:r w:rsidRPr="009937EC">
        <w:rPr>
          <w:rFonts w:ascii="Times New Roman" w:hAnsi="Times New Roman" w:cs="Times New Roman"/>
        </w:rPr>
        <w:t>(6):1045-1050.</w:t>
      </w:r>
    </w:p>
    <w:p w14:paraId="07B6D9E4" w14:textId="77777777" w:rsidR="00BD7F5F" w:rsidRPr="009937EC" w:rsidRDefault="00FA6530" w:rsidP="004433BD">
      <w:pPr>
        <w:spacing w:after="0" w:line="360" w:lineRule="auto"/>
        <w:ind w:left="720" w:hanging="720"/>
        <w:jc w:val="both"/>
        <w:rPr>
          <w:rFonts w:ascii="Times New Roman" w:hAnsi="Times New Roman" w:cs="Times New Roman"/>
          <w:i/>
          <w:color w:val="000000" w:themeColor="text1"/>
          <w:shd w:val="clear" w:color="auto" w:fill="FFFFFF"/>
        </w:rPr>
      </w:pPr>
      <w:r w:rsidRPr="009937EC">
        <w:rPr>
          <w:rFonts w:ascii="Times New Roman" w:hAnsi="Times New Roman" w:cs="Times New Roman"/>
          <w:color w:val="000000" w:themeColor="text1"/>
          <w:shd w:val="clear" w:color="auto" w:fill="FFFFFF"/>
        </w:rPr>
        <w:t>Khoja, J.R. (201</w:t>
      </w:r>
      <w:r w:rsidR="00BD7F5F" w:rsidRPr="009937EC">
        <w:rPr>
          <w:rFonts w:ascii="Times New Roman" w:hAnsi="Times New Roman" w:cs="Times New Roman"/>
          <w:color w:val="000000" w:themeColor="text1"/>
          <w:shd w:val="clear" w:color="auto" w:fill="FFFFFF"/>
        </w:rPr>
        <w:t>4). Effect of sowing time and sources of nitrogen on growth, thermal requirement, yield and quality of coriander [</w:t>
      </w:r>
      <w:r w:rsidR="00BD7F5F" w:rsidRPr="009937EC">
        <w:rPr>
          <w:rFonts w:ascii="Times New Roman" w:hAnsi="Times New Roman" w:cs="Times New Roman"/>
          <w:i/>
          <w:iCs/>
          <w:color w:val="000000" w:themeColor="text1"/>
          <w:shd w:val="clear" w:color="auto" w:fill="FFFFFF"/>
        </w:rPr>
        <w:t xml:space="preserve">Coriandrum sativum </w:t>
      </w:r>
      <w:r w:rsidR="00BD7F5F" w:rsidRPr="009937EC">
        <w:rPr>
          <w:rFonts w:ascii="Times New Roman" w:hAnsi="Times New Roman" w:cs="Times New Roman"/>
          <w:color w:val="000000" w:themeColor="text1"/>
          <w:shd w:val="clear" w:color="auto" w:fill="FFFFFF"/>
        </w:rPr>
        <w:t xml:space="preserve">L]. </w:t>
      </w:r>
      <w:r w:rsidR="00BD7F5F" w:rsidRPr="009937EC">
        <w:rPr>
          <w:rFonts w:ascii="Times New Roman" w:hAnsi="Times New Roman" w:cs="Times New Roman"/>
          <w:i/>
          <w:color w:val="000000" w:themeColor="text1"/>
          <w:shd w:val="clear" w:color="auto" w:fill="FFFFFF"/>
        </w:rPr>
        <w:t>Ph.D. Thesis Rajasthan Agricultural University Campus-</w:t>
      </w:r>
      <w:proofErr w:type="spellStart"/>
      <w:r w:rsidR="00BD7F5F" w:rsidRPr="009937EC">
        <w:rPr>
          <w:rFonts w:ascii="Times New Roman" w:hAnsi="Times New Roman" w:cs="Times New Roman"/>
          <w:i/>
          <w:color w:val="000000" w:themeColor="text1"/>
          <w:shd w:val="clear" w:color="auto" w:fill="FFFFFF"/>
        </w:rPr>
        <w:t>Jobner</w:t>
      </w:r>
      <w:proofErr w:type="spellEnd"/>
      <w:r w:rsidR="00BD7F5F" w:rsidRPr="009937EC">
        <w:rPr>
          <w:rFonts w:ascii="Times New Roman" w:hAnsi="Times New Roman" w:cs="Times New Roman"/>
          <w:i/>
          <w:color w:val="000000" w:themeColor="text1"/>
          <w:shd w:val="clear" w:color="auto" w:fill="FFFFFF"/>
        </w:rPr>
        <w:t>.</w:t>
      </w:r>
    </w:p>
    <w:p w14:paraId="0CD1AA51" w14:textId="77777777" w:rsidR="006444D8" w:rsidRPr="009937EC" w:rsidRDefault="006444D8" w:rsidP="004433BD">
      <w:pPr>
        <w:spacing w:after="0" w:line="360" w:lineRule="auto"/>
        <w:ind w:left="720" w:hanging="720"/>
        <w:jc w:val="both"/>
        <w:rPr>
          <w:rFonts w:ascii="Times New Roman" w:hAnsi="Times New Roman" w:cs="Times New Roman"/>
        </w:rPr>
      </w:pPr>
      <w:proofErr w:type="spellStart"/>
      <w:r w:rsidRPr="009937EC">
        <w:rPr>
          <w:rFonts w:ascii="Times New Roman" w:hAnsi="Times New Roman" w:cs="Times New Roman"/>
        </w:rPr>
        <w:t>Lunagariya</w:t>
      </w:r>
      <w:proofErr w:type="spellEnd"/>
      <w:r w:rsidR="0018559F" w:rsidRPr="009937EC">
        <w:rPr>
          <w:rFonts w:ascii="Times New Roman" w:hAnsi="Times New Roman" w:cs="Times New Roman"/>
        </w:rPr>
        <w:t>,</w:t>
      </w:r>
      <w:r w:rsidRPr="009937EC">
        <w:rPr>
          <w:rFonts w:ascii="Times New Roman" w:hAnsi="Times New Roman" w:cs="Times New Roman"/>
        </w:rPr>
        <w:t xml:space="preserve"> DD</w:t>
      </w:r>
      <w:r w:rsidR="0018559F"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Zinzala</w:t>
      </w:r>
      <w:proofErr w:type="spellEnd"/>
      <w:r w:rsidR="0018559F" w:rsidRPr="009937EC">
        <w:rPr>
          <w:rFonts w:ascii="Times New Roman" w:hAnsi="Times New Roman" w:cs="Times New Roman"/>
        </w:rPr>
        <w:t>,</w:t>
      </w:r>
      <w:r w:rsidRPr="009937EC">
        <w:rPr>
          <w:rFonts w:ascii="Times New Roman" w:hAnsi="Times New Roman" w:cs="Times New Roman"/>
        </w:rPr>
        <w:t xml:space="preserve"> VJ</w:t>
      </w:r>
      <w:r w:rsidR="0018559F"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Barvaliya</w:t>
      </w:r>
      <w:proofErr w:type="spellEnd"/>
      <w:r w:rsidR="0018559F" w:rsidRPr="009937EC">
        <w:rPr>
          <w:rFonts w:ascii="Times New Roman" w:hAnsi="Times New Roman" w:cs="Times New Roman"/>
        </w:rPr>
        <w:t>,</w:t>
      </w:r>
      <w:r w:rsidRPr="009937EC">
        <w:rPr>
          <w:rFonts w:ascii="Times New Roman" w:hAnsi="Times New Roman" w:cs="Times New Roman"/>
        </w:rPr>
        <w:t xml:space="preserve"> MM</w:t>
      </w:r>
      <w:r w:rsidR="0018559F" w:rsidRPr="009937EC">
        <w:rPr>
          <w:rFonts w:ascii="Times New Roman" w:hAnsi="Times New Roman" w:cs="Times New Roman"/>
        </w:rPr>
        <w:t>.</w:t>
      </w:r>
      <w:r w:rsidRPr="009937EC">
        <w:rPr>
          <w:rFonts w:ascii="Times New Roman" w:hAnsi="Times New Roman" w:cs="Times New Roman"/>
        </w:rPr>
        <w:t>, Dubey</w:t>
      </w:r>
      <w:r w:rsidR="0018559F" w:rsidRPr="009937EC">
        <w:rPr>
          <w:rFonts w:ascii="Times New Roman" w:hAnsi="Times New Roman" w:cs="Times New Roman"/>
        </w:rPr>
        <w:t>,</w:t>
      </w:r>
      <w:r w:rsidRPr="009937EC">
        <w:rPr>
          <w:rFonts w:ascii="Times New Roman" w:hAnsi="Times New Roman" w:cs="Times New Roman"/>
        </w:rPr>
        <w:t xml:space="preserve"> PK</w:t>
      </w:r>
      <w:r w:rsidR="0018559F" w:rsidRPr="009937EC">
        <w:rPr>
          <w:rFonts w:ascii="Times New Roman" w:hAnsi="Times New Roman" w:cs="Times New Roman"/>
        </w:rPr>
        <w:t>.</w:t>
      </w:r>
      <w:r w:rsidR="008E435D" w:rsidRPr="009937EC">
        <w:rPr>
          <w:rFonts w:ascii="Times New Roman" w:hAnsi="Times New Roman" w:cs="Times New Roman"/>
        </w:rPr>
        <w:t xml:space="preserve"> (2018)</w:t>
      </w:r>
      <w:r w:rsidRPr="009937EC">
        <w:rPr>
          <w:rFonts w:ascii="Times New Roman" w:hAnsi="Times New Roman" w:cs="Times New Roman"/>
        </w:rPr>
        <w:t>. Effect of organics on growth, yield, quality and economics of fenugreek (</w:t>
      </w:r>
      <w:proofErr w:type="spellStart"/>
      <w:r w:rsidRPr="009937EC">
        <w:rPr>
          <w:rFonts w:ascii="Times New Roman" w:hAnsi="Times New Roman" w:cs="Times New Roman"/>
          <w:i/>
        </w:rPr>
        <w:t>Trigonella</w:t>
      </w:r>
      <w:proofErr w:type="spellEnd"/>
      <w:r w:rsidRPr="009937EC">
        <w:rPr>
          <w:rFonts w:ascii="Times New Roman" w:hAnsi="Times New Roman" w:cs="Times New Roman"/>
          <w:i/>
        </w:rPr>
        <w:t xml:space="preserve">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 xml:space="preserve"> graecum</w:t>
      </w:r>
      <w:r w:rsidRPr="009937EC">
        <w:rPr>
          <w:rFonts w:ascii="Times New Roman" w:hAnsi="Times New Roman" w:cs="Times New Roman"/>
        </w:rPr>
        <w:t xml:space="preserve"> L.) grown under organic farming system. </w:t>
      </w:r>
      <w:r w:rsidRPr="009937EC">
        <w:rPr>
          <w:rFonts w:ascii="Times New Roman" w:hAnsi="Times New Roman" w:cs="Times New Roman"/>
          <w:i/>
        </w:rPr>
        <w:t>Journal of Pharmacognosy and Phytochemistry</w:t>
      </w:r>
      <w:r w:rsidR="009A673B" w:rsidRPr="009937EC">
        <w:rPr>
          <w:rFonts w:ascii="Times New Roman" w:hAnsi="Times New Roman" w:cs="Times New Roman"/>
        </w:rPr>
        <w:t>,</w:t>
      </w:r>
      <w:r w:rsidR="009F12D8" w:rsidRPr="009937EC">
        <w:rPr>
          <w:rFonts w:ascii="Times New Roman" w:hAnsi="Times New Roman" w:cs="Times New Roman"/>
        </w:rPr>
        <w:t xml:space="preserve"> </w:t>
      </w:r>
      <w:r w:rsidRPr="009937EC">
        <w:rPr>
          <w:rFonts w:ascii="Times New Roman" w:hAnsi="Times New Roman" w:cs="Times New Roman"/>
          <w:b/>
        </w:rPr>
        <w:t>7</w:t>
      </w:r>
      <w:r w:rsidRPr="009937EC">
        <w:rPr>
          <w:rFonts w:ascii="Times New Roman" w:hAnsi="Times New Roman" w:cs="Times New Roman"/>
        </w:rPr>
        <w:t>(3):2420- 2424.</w:t>
      </w:r>
    </w:p>
    <w:p w14:paraId="627F9886" w14:textId="77777777" w:rsidR="00B121EB" w:rsidRPr="009937EC" w:rsidRDefault="00B121EB" w:rsidP="004433BD">
      <w:pPr>
        <w:spacing w:after="0" w:line="360" w:lineRule="auto"/>
        <w:ind w:left="720" w:hanging="720"/>
        <w:jc w:val="both"/>
        <w:rPr>
          <w:rFonts w:ascii="Times New Roman" w:hAnsi="Times New Roman" w:cs="Times New Roman"/>
        </w:rPr>
      </w:pPr>
      <w:r w:rsidRPr="009937EC">
        <w:rPr>
          <w:rFonts w:ascii="Times New Roman" w:hAnsi="Times New Roman" w:cs="Times New Roman"/>
        </w:rPr>
        <w:t>Malav</w:t>
      </w:r>
      <w:r w:rsidR="00C41653" w:rsidRPr="009937EC">
        <w:rPr>
          <w:rFonts w:ascii="Times New Roman" w:hAnsi="Times New Roman" w:cs="Times New Roman"/>
        </w:rPr>
        <w:t>,</w:t>
      </w:r>
      <w:r w:rsidRPr="009937EC">
        <w:rPr>
          <w:rFonts w:ascii="Times New Roman" w:hAnsi="Times New Roman" w:cs="Times New Roman"/>
        </w:rPr>
        <w:t xml:space="preserve"> JK</w:t>
      </w:r>
      <w:r w:rsidR="00C41653" w:rsidRPr="009937EC">
        <w:rPr>
          <w:rFonts w:ascii="Times New Roman" w:hAnsi="Times New Roman" w:cs="Times New Roman"/>
        </w:rPr>
        <w:t>.</w:t>
      </w:r>
      <w:r w:rsidRPr="009937EC">
        <w:rPr>
          <w:rFonts w:ascii="Times New Roman" w:hAnsi="Times New Roman" w:cs="Times New Roman"/>
        </w:rPr>
        <w:t>, Patel</w:t>
      </w:r>
      <w:r w:rsidR="00C41653" w:rsidRPr="009937EC">
        <w:rPr>
          <w:rFonts w:ascii="Times New Roman" w:hAnsi="Times New Roman" w:cs="Times New Roman"/>
        </w:rPr>
        <w:t>,</w:t>
      </w:r>
      <w:r w:rsidRPr="009937EC">
        <w:rPr>
          <w:rFonts w:ascii="Times New Roman" w:hAnsi="Times New Roman" w:cs="Times New Roman"/>
        </w:rPr>
        <w:t xml:space="preserve"> JK</w:t>
      </w:r>
      <w:r w:rsidR="00C41653"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Pavaya</w:t>
      </w:r>
      <w:proofErr w:type="spellEnd"/>
      <w:r w:rsidR="00C41653" w:rsidRPr="009937EC">
        <w:rPr>
          <w:rFonts w:ascii="Times New Roman" w:hAnsi="Times New Roman" w:cs="Times New Roman"/>
        </w:rPr>
        <w:t>,</w:t>
      </w:r>
      <w:r w:rsidRPr="009937EC">
        <w:rPr>
          <w:rFonts w:ascii="Times New Roman" w:hAnsi="Times New Roman" w:cs="Times New Roman"/>
        </w:rPr>
        <w:t xml:space="preserve"> RP</w:t>
      </w:r>
      <w:r w:rsidR="00C41653" w:rsidRPr="009937EC">
        <w:rPr>
          <w:rFonts w:ascii="Times New Roman" w:hAnsi="Times New Roman" w:cs="Times New Roman"/>
        </w:rPr>
        <w:t>.</w:t>
      </w:r>
      <w:r w:rsidRPr="009937EC">
        <w:rPr>
          <w:rFonts w:ascii="Times New Roman" w:hAnsi="Times New Roman" w:cs="Times New Roman"/>
        </w:rPr>
        <w:t>, Patel</w:t>
      </w:r>
      <w:r w:rsidR="00C41653" w:rsidRPr="009937EC">
        <w:rPr>
          <w:rFonts w:ascii="Times New Roman" w:hAnsi="Times New Roman" w:cs="Times New Roman"/>
        </w:rPr>
        <w:t>,</w:t>
      </w:r>
      <w:r w:rsidRPr="009937EC">
        <w:rPr>
          <w:rFonts w:ascii="Times New Roman" w:hAnsi="Times New Roman" w:cs="Times New Roman"/>
        </w:rPr>
        <w:t xml:space="preserve"> BB</w:t>
      </w:r>
      <w:r w:rsidR="00C41653" w:rsidRPr="009937EC">
        <w:rPr>
          <w:rFonts w:ascii="Times New Roman" w:hAnsi="Times New Roman" w:cs="Times New Roman"/>
        </w:rPr>
        <w:t>.</w:t>
      </w:r>
      <w:r w:rsidRPr="009937EC">
        <w:rPr>
          <w:rFonts w:ascii="Times New Roman" w:hAnsi="Times New Roman" w:cs="Times New Roman"/>
        </w:rPr>
        <w:t>, Patel</w:t>
      </w:r>
      <w:r w:rsidR="00C41653" w:rsidRPr="009937EC">
        <w:rPr>
          <w:rFonts w:ascii="Times New Roman" w:hAnsi="Times New Roman" w:cs="Times New Roman"/>
        </w:rPr>
        <w:t>,</w:t>
      </w:r>
      <w:r w:rsidRPr="009937EC">
        <w:rPr>
          <w:rFonts w:ascii="Times New Roman" w:hAnsi="Times New Roman" w:cs="Times New Roman"/>
        </w:rPr>
        <w:t xml:space="preserve"> VR</w:t>
      </w:r>
      <w:r w:rsidR="00C41653" w:rsidRPr="009937EC">
        <w:rPr>
          <w:rFonts w:ascii="Times New Roman" w:hAnsi="Times New Roman" w:cs="Times New Roman"/>
        </w:rPr>
        <w:t>.</w:t>
      </w:r>
      <w:r w:rsidR="000358A5" w:rsidRPr="009937EC">
        <w:rPr>
          <w:rFonts w:ascii="Times New Roman" w:hAnsi="Times New Roman" w:cs="Times New Roman"/>
        </w:rPr>
        <w:t xml:space="preserve"> (2018)</w:t>
      </w:r>
      <w:r w:rsidRPr="009937EC">
        <w:rPr>
          <w:rFonts w:ascii="Times New Roman" w:hAnsi="Times New Roman" w:cs="Times New Roman"/>
        </w:rPr>
        <w:t>. Effect of Different Organic Sources on Fenugreek (</w:t>
      </w:r>
      <w:proofErr w:type="spellStart"/>
      <w:r w:rsidRPr="009937EC">
        <w:rPr>
          <w:rFonts w:ascii="Times New Roman" w:hAnsi="Times New Roman" w:cs="Times New Roman"/>
          <w:i/>
        </w:rPr>
        <w:t>Trigonella</w:t>
      </w:r>
      <w:proofErr w:type="spellEnd"/>
      <w:r w:rsidRPr="009937EC">
        <w:rPr>
          <w:rFonts w:ascii="Times New Roman" w:hAnsi="Times New Roman" w:cs="Times New Roman"/>
          <w:i/>
        </w:rPr>
        <w:t xml:space="preserve">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L.) under Organic Farming Module. </w:t>
      </w:r>
      <w:r w:rsidRPr="009937EC">
        <w:rPr>
          <w:rFonts w:ascii="Times New Roman" w:hAnsi="Times New Roman" w:cs="Times New Roman"/>
          <w:i/>
        </w:rPr>
        <w:t>International Journal of Current Microbiology and Applied Sciences</w:t>
      </w:r>
      <w:r w:rsidR="00EF5FF9" w:rsidRPr="009937EC">
        <w:rPr>
          <w:rFonts w:ascii="Times New Roman" w:hAnsi="Times New Roman" w:cs="Times New Roman"/>
        </w:rPr>
        <w:t>,</w:t>
      </w:r>
      <w:r w:rsidR="009939C7" w:rsidRPr="009937EC">
        <w:rPr>
          <w:rFonts w:ascii="Times New Roman" w:hAnsi="Times New Roman" w:cs="Times New Roman"/>
        </w:rPr>
        <w:t xml:space="preserve"> </w:t>
      </w:r>
      <w:r w:rsidRPr="009937EC">
        <w:rPr>
          <w:rFonts w:ascii="Times New Roman" w:hAnsi="Times New Roman" w:cs="Times New Roman"/>
          <w:b/>
        </w:rPr>
        <w:t>7</w:t>
      </w:r>
      <w:r w:rsidRPr="009937EC">
        <w:rPr>
          <w:rFonts w:ascii="Times New Roman" w:hAnsi="Times New Roman" w:cs="Times New Roman"/>
        </w:rPr>
        <w:t>(2):17-25.</w:t>
      </w:r>
    </w:p>
    <w:p w14:paraId="540B483C" w14:textId="77777777" w:rsidR="00FA1637" w:rsidRPr="009937EC" w:rsidRDefault="00FA1637" w:rsidP="004433BD">
      <w:pPr>
        <w:spacing w:after="0" w:line="360" w:lineRule="auto"/>
        <w:ind w:left="720" w:hanging="720"/>
        <w:jc w:val="both"/>
        <w:rPr>
          <w:rFonts w:ascii="Times New Roman" w:hAnsi="Times New Roman" w:cs="Times New Roman"/>
          <w:i/>
          <w:color w:val="000000" w:themeColor="text1"/>
          <w:shd w:val="clear" w:color="auto" w:fill="FFFFFF"/>
        </w:rPr>
      </w:pPr>
      <w:r w:rsidRPr="009937EC">
        <w:rPr>
          <w:rFonts w:ascii="Times New Roman" w:hAnsi="Times New Roman" w:cs="Times New Roman"/>
        </w:rPr>
        <w:t>Mathur</w:t>
      </w:r>
      <w:r w:rsidR="00F27E35" w:rsidRPr="009937EC">
        <w:rPr>
          <w:rFonts w:ascii="Times New Roman" w:hAnsi="Times New Roman" w:cs="Times New Roman"/>
        </w:rPr>
        <w:t>,</w:t>
      </w:r>
      <w:r w:rsidRPr="009937EC">
        <w:rPr>
          <w:rFonts w:ascii="Times New Roman" w:hAnsi="Times New Roman" w:cs="Times New Roman"/>
        </w:rPr>
        <w:t xml:space="preserve"> K</w:t>
      </w:r>
      <w:r w:rsidR="00F27E35" w:rsidRPr="009937EC">
        <w:rPr>
          <w:rFonts w:ascii="Times New Roman" w:hAnsi="Times New Roman" w:cs="Times New Roman"/>
        </w:rPr>
        <w:t>.</w:t>
      </w:r>
      <w:r w:rsidRPr="009937EC">
        <w:rPr>
          <w:rFonts w:ascii="Times New Roman" w:hAnsi="Times New Roman" w:cs="Times New Roman"/>
        </w:rPr>
        <w:t>, Bansal</w:t>
      </w:r>
      <w:r w:rsidR="00F27E35" w:rsidRPr="009937EC">
        <w:rPr>
          <w:rFonts w:ascii="Times New Roman" w:hAnsi="Times New Roman" w:cs="Times New Roman"/>
        </w:rPr>
        <w:t>,</w:t>
      </w:r>
      <w:r w:rsidRPr="009937EC">
        <w:rPr>
          <w:rFonts w:ascii="Times New Roman" w:hAnsi="Times New Roman" w:cs="Times New Roman"/>
        </w:rPr>
        <w:t xml:space="preserve"> RK</w:t>
      </w:r>
      <w:r w:rsidR="00F27E35" w:rsidRPr="009937EC">
        <w:rPr>
          <w:rFonts w:ascii="Times New Roman" w:hAnsi="Times New Roman" w:cs="Times New Roman"/>
        </w:rPr>
        <w:t>.</w:t>
      </w:r>
      <w:r w:rsidRPr="009937EC">
        <w:rPr>
          <w:rFonts w:ascii="Times New Roman" w:hAnsi="Times New Roman" w:cs="Times New Roman"/>
        </w:rPr>
        <w:t>, Gurjar</w:t>
      </w:r>
      <w:r w:rsidR="00F27E35" w:rsidRPr="009937EC">
        <w:rPr>
          <w:rFonts w:ascii="Times New Roman" w:hAnsi="Times New Roman" w:cs="Times New Roman"/>
        </w:rPr>
        <w:t>,</w:t>
      </w:r>
      <w:r w:rsidRPr="009937EC">
        <w:rPr>
          <w:rFonts w:ascii="Times New Roman" w:hAnsi="Times New Roman" w:cs="Times New Roman"/>
        </w:rPr>
        <w:t xml:space="preserve"> RBS</w:t>
      </w:r>
      <w:r w:rsidR="00F27E35" w:rsidRPr="009937EC">
        <w:rPr>
          <w:rFonts w:ascii="Times New Roman" w:hAnsi="Times New Roman" w:cs="Times New Roman"/>
        </w:rPr>
        <w:t>.</w:t>
      </w:r>
      <w:r w:rsidR="00156651" w:rsidRPr="009937EC">
        <w:rPr>
          <w:rFonts w:ascii="Times New Roman" w:hAnsi="Times New Roman" w:cs="Times New Roman"/>
        </w:rPr>
        <w:t xml:space="preserve"> (201</w:t>
      </w:r>
      <w:r w:rsidR="00E57B4A" w:rsidRPr="009937EC">
        <w:rPr>
          <w:rFonts w:ascii="Times New Roman" w:hAnsi="Times New Roman" w:cs="Times New Roman"/>
        </w:rPr>
        <w:t>6)</w:t>
      </w:r>
      <w:r w:rsidRPr="009937EC">
        <w:rPr>
          <w:rFonts w:ascii="Times New Roman" w:hAnsi="Times New Roman" w:cs="Times New Roman"/>
        </w:rPr>
        <w:t>. Organic management of Fusarium wilt of fenugreek (</w:t>
      </w:r>
      <w:r w:rsidRPr="009937EC">
        <w:rPr>
          <w:rFonts w:ascii="Times New Roman" w:hAnsi="Times New Roman" w:cs="Times New Roman"/>
          <w:i/>
        </w:rPr>
        <w:t>Trigonella foenumgraecum</w:t>
      </w:r>
      <w:r w:rsidRPr="009937EC">
        <w:rPr>
          <w:rFonts w:ascii="Times New Roman" w:hAnsi="Times New Roman" w:cs="Times New Roman"/>
        </w:rPr>
        <w:t xml:space="preserve"> L.) - a seed spice. </w:t>
      </w:r>
      <w:r w:rsidRPr="009937EC">
        <w:rPr>
          <w:rFonts w:ascii="Times New Roman" w:hAnsi="Times New Roman" w:cs="Times New Roman"/>
          <w:i/>
        </w:rPr>
        <w:t>Journal of Mycology and Plant Pathology</w:t>
      </w:r>
      <w:r w:rsidR="00C517C3" w:rsidRPr="009937EC">
        <w:rPr>
          <w:rFonts w:ascii="Times New Roman" w:hAnsi="Times New Roman" w:cs="Times New Roman"/>
        </w:rPr>
        <w:t>,</w:t>
      </w:r>
      <w:r w:rsidR="008762CA" w:rsidRPr="009937EC">
        <w:rPr>
          <w:rFonts w:ascii="Times New Roman" w:hAnsi="Times New Roman" w:cs="Times New Roman"/>
        </w:rPr>
        <w:t xml:space="preserve"> </w:t>
      </w:r>
      <w:r w:rsidRPr="009937EC">
        <w:rPr>
          <w:rFonts w:ascii="Times New Roman" w:hAnsi="Times New Roman" w:cs="Times New Roman"/>
          <w:b/>
        </w:rPr>
        <w:t>36</w:t>
      </w:r>
      <w:r w:rsidRPr="009937EC">
        <w:rPr>
          <w:rFonts w:ascii="Times New Roman" w:hAnsi="Times New Roman" w:cs="Times New Roman"/>
        </w:rPr>
        <w:t>(1):94-95.</w:t>
      </w:r>
    </w:p>
    <w:p w14:paraId="4FDF13CA" w14:textId="77777777" w:rsidR="001B229E" w:rsidRPr="009937EC" w:rsidRDefault="001B229E" w:rsidP="004433BD">
      <w:pPr>
        <w:spacing w:after="0" w:line="360" w:lineRule="auto"/>
        <w:ind w:left="720" w:hanging="720"/>
        <w:jc w:val="both"/>
        <w:rPr>
          <w:rFonts w:ascii="Times New Roman" w:hAnsi="Times New Roman" w:cs="Times New Roman"/>
          <w:bCs/>
          <w:color w:val="000000" w:themeColor="text1"/>
        </w:rPr>
      </w:pPr>
      <w:r w:rsidRPr="009937EC">
        <w:rPr>
          <w:rFonts w:ascii="Times New Roman" w:hAnsi="Times New Roman" w:cs="Times New Roman"/>
          <w:bCs/>
          <w:color w:val="000000" w:themeColor="text1"/>
        </w:rPr>
        <w:t xml:space="preserve">Malhotra, S.K., </w:t>
      </w:r>
      <w:proofErr w:type="spellStart"/>
      <w:r w:rsidRPr="009937EC">
        <w:rPr>
          <w:rFonts w:ascii="Times New Roman" w:hAnsi="Times New Roman" w:cs="Times New Roman"/>
          <w:bCs/>
          <w:color w:val="000000" w:themeColor="text1"/>
        </w:rPr>
        <w:t>Vashishtha</w:t>
      </w:r>
      <w:proofErr w:type="spellEnd"/>
      <w:r w:rsidRPr="009937EC">
        <w:rPr>
          <w:rFonts w:ascii="Times New Roman" w:hAnsi="Times New Roman" w:cs="Times New Roman"/>
          <w:bCs/>
          <w:color w:val="000000" w:themeColor="text1"/>
        </w:rPr>
        <w:t xml:space="preserve">, B.B. and </w:t>
      </w:r>
      <w:proofErr w:type="spellStart"/>
      <w:r w:rsidRPr="009937EC">
        <w:rPr>
          <w:rFonts w:ascii="Times New Roman" w:hAnsi="Times New Roman" w:cs="Times New Roman"/>
          <w:bCs/>
          <w:color w:val="000000" w:themeColor="text1"/>
        </w:rPr>
        <w:t>Apparao</w:t>
      </w:r>
      <w:proofErr w:type="spellEnd"/>
      <w:r w:rsidRPr="009937EC">
        <w:rPr>
          <w:rFonts w:ascii="Times New Roman" w:hAnsi="Times New Roman" w:cs="Times New Roman"/>
          <w:bCs/>
          <w:color w:val="000000" w:themeColor="text1"/>
        </w:rPr>
        <w:t xml:space="preserve">, V.V. (2006). Influence of nitrogen, </w:t>
      </w:r>
      <w:proofErr w:type="spellStart"/>
      <w:r w:rsidRPr="009937EC">
        <w:rPr>
          <w:rFonts w:ascii="Times New Roman" w:hAnsi="Times New Roman" w:cs="Times New Roman"/>
          <w:bCs/>
          <w:i/>
          <w:iCs/>
          <w:color w:val="000000" w:themeColor="text1"/>
        </w:rPr>
        <w:t>Azospirillum</w:t>
      </w:r>
      <w:proofErr w:type="spellEnd"/>
      <w:r w:rsidRPr="009937EC">
        <w:rPr>
          <w:rFonts w:ascii="Times New Roman" w:hAnsi="Times New Roman" w:cs="Times New Roman"/>
          <w:bCs/>
          <w:i/>
          <w:iCs/>
          <w:color w:val="000000" w:themeColor="text1"/>
        </w:rPr>
        <w:t xml:space="preserve"> </w:t>
      </w:r>
      <w:r w:rsidRPr="009937EC">
        <w:rPr>
          <w:rFonts w:ascii="Times New Roman" w:hAnsi="Times New Roman" w:cs="Times New Roman"/>
          <w:bCs/>
          <w:color w:val="000000" w:themeColor="text1"/>
        </w:rPr>
        <w:t>sp. and farmyard manure on growth, yield and incidence of stem gall disease in coriander (</w:t>
      </w:r>
      <w:r w:rsidRPr="009937EC">
        <w:rPr>
          <w:rFonts w:ascii="Times New Roman" w:hAnsi="Times New Roman" w:cs="Times New Roman"/>
          <w:bCs/>
          <w:i/>
          <w:iCs/>
          <w:color w:val="000000" w:themeColor="text1"/>
        </w:rPr>
        <w:t xml:space="preserve">Coriandrum sativum </w:t>
      </w:r>
      <w:r w:rsidRPr="009937EC">
        <w:rPr>
          <w:rFonts w:ascii="Times New Roman" w:hAnsi="Times New Roman" w:cs="Times New Roman"/>
          <w:bCs/>
          <w:color w:val="000000" w:themeColor="text1"/>
        </w:rPr>
        <w:t xml:space="preserve">L.). </w:t>
      </w:r>
      <w:proofErr w:type="spellStart"/>
      <w:r w:rsidRPr="009937EC">
        <w:rPr>
          <w:rFonts w:ascii="Times New Roman" w:hAnsi="Times New Roman" w:cs="Times New Roman"/>
          <w:bCs/>
          <w:i/>
          <w:iCs/>
          <w:color w:val="000000" w:themeColor="text1"/>
        </w:rPr>
        <w:t>Journalof</w:t>
      </w:r>
      <w:proofErr w:type="spellEnd"/>
      <w:r w:rsidRPr="009937EC">
        <w:rPr>
          <w:rFonts w:ascii="Times New Roman" w:hAnsi="Times New Roman" w:cs="Times New Roman"/>
          <w:bCs/>
          <w:i/>
          <w:iCs/>
          <w:color w:val="000000" w:themeColor="text1"/>
        </w:rPr>
        <w:t xml:space="preserve"> Spices and Aromatic Crops</w:t>
      </w:r>
      <w:r w:rsidRPr="009937EC">
        <w:rPr>
          <w:rFonts w:ascii="Times New Roman" w:hAnsi="Times New Roman" w:cs="Times New Roman"/>
          <w:bCs/>
          <w:color w:val="000000" w:themeColor="text1"/>
        </w:rPr>
        <w:t xml:space="preserve">, </w:t>
      </w:r>
      <w:r w:rsidRPr="009937EC">
        <w:rPr>
          <w:rFonts w:ascii="Times New Roman" w:hAnsi="Times New Roman" w:cs="Times New Roman"/>
          <w:b/>
          <w:bCs/>
          <w:color w:val="000000" w:themeColor="text1"/>
        </w:rPr>
        <w:t>15</w:t>
      </w:r>
      <w:r w:rsidRPr="009937EC">
        <w:rPr>
          <w:rFonts w:ascii="Times New Roman" w:hAnsi="Times New Roman" w:cs="Times New Roman"/>
          <w:bCs/>
          <w:color w:val="000000" w:themeColor="text1"/>
        </w:rPr>
        <w:t>(2): 115-117.</w:t>
      </w:r>
    </w:p>
    <w:p w14:paraId="3C071F19" w14:textId="77777777" w:rsidR="00EB7046" w:rsidRPr="009937EC" w:rsidRDefault="00EB7046" w:rsidP="004433BD">
      <w:pPr>
        <w:spacing w:after="0" w:line="360" w:lineRule="auto"/>
        <w:ind w:left="720" w:hanging="720"/>
        <w:jc w:val="both"/>
        <w:rPr>
          <w:rFonts w:ascii="Times New Roman" w:hAnsi="Times New Roman" w:cs="Times New Roman"/>
          <w:bCs/>
          <w:color w:val="000000" w:themeColor="text1"/>
        </w:rPr>
      </w:pPr>
      <w:r w:rsidRPr="009937EC">
        <w:rPr>
          <w:rFonts w:ascii="Times New Roman" w:hAnsi="Times New Roman" w:cs="Times New Roman"/>
        </w:rPr>
        <w:t>Meena</w:t>
      </w:r>
      <w:r w:rsidR="00815003" w:rsidRPr="009937EC">
        <w:rPr>
          <w:rFonts w:ascii="Times New Roman" w:hAnsi="Times New Roman" w:cs="Times New Roman"/>
        </w:rPr>
        <w:t>,</w:t>
      </w:r>
      <w:r w:rsidRPr="009937EC">
        <w:rPr>
          <w:rFonts w:ascii="Times New Roman" w:hAnsi="Times New Roman" w:cs="Times New Roman"/>
        </w:rPr>
        <w:t xml:space="preserve"> JK</w:t>
      </w:r>
      <w:r w:rsidR="00815003" w:rsidRPr="009937EC">
        <w:rPr>
          <w:rFonts w:ascii="Times New Roman" w:hAnsi="Times New Roman" w:cs="Times New Roman"/>
        </w:rPr>
        <w:t>.</w:t>
      </w:r>
      <w:r w:rsidRPr="009937EC">
        <w:rPr>
          <w:rFonts w:ascii="Times New Roman" w:hAnsi="Times New Roman" w:cs="Times New Roman"/>
        </w:rPr>
        <w:t>, Kumar</w:t>
      </w:r>
      <w:r w:rsidR="00815003" w:rsidRPr="009937EC">
        <w:rPr>
          <w:rFonts w:ascii="Times New Roman" w:hAnsi="Times New Roman" w:cs="Times New Roman"/>
        </w:rPr>
        <w:t>,</w:t>
      </w:r>
      <w:r w:rsidRPr="009937EC">
        <w:rPr>
          <w:rFonts w:ascii="Times New Roman" w:hAnsi="Times New Roman" w:cs="Times New Roman"/>
        </w:rPr>
        <w:t xml:space="preserve"> S</w:t>
      </w:r>
      <w:r w:rsidR="00815003" w:rsidRPr="009937EC">
        <w:rPr>
          <w:rFonts w:ascii="Times New Roman" w:hAnsi="Times New Roman" w:cs="Times New Roman"/>
        </w:rPr>
        <w:t>.</w:t>
      </w:r>
      <w:r w:rsidRPr="009937EC">
        <w:rPr>
          <w:rFonts w:ascii="Times New Roman" w:hAnsi="Times New Roman" w:cs="Times New Roman"/>
        </w:rPr>
        <w:t>, Maji</w:t>
      </w:r>
      <w:r w:rsidR="00815003" w:rsidRPr="009937EC">
        <w:rPr>
          <w:rFonts w:ascii="Times New Roman" w:hAnsi="Times New Roman" w:cs="Times New Roman"/>
        </w:rPr>
        <w:t>,</w:t>
      </w:r>
      <w:r w:rsidRPr="009937EC">
        <w:rPr>
          <w:rFonts w:ascii="Times New Roman" w:hAnsi="Times New Roman" w:cs="Times New Roman"/>
        </w:rPr>
        <w:t xml:space="preserve"> S</w:t>
      </w:r>
      <w:r w:rsidR="00815003" w:rsidRPr="009937EC">
        <w:rPr>
          <w:rFonts w:ascii="Times New Roman" w:hAnsi="Times New Roman" w:cs="Times New Roman"/>
        </w:rPr>
        <w:t>.</w:t>
      </w:r>
      <w:r w:rsidRPr="009937EC">
        <w:rPr>
          <w:rFonts w:ascii="Times New Roman" w:hAnsi="Times New Roman" w:cs="Times New Roman"/>
        </w:rPr>
        <w:t>, Kumar</w:t>
      </w:r>
      <w:r w:rsidR="00815003" w:rsidRPr="009937EC">
        <w:rPr>
          <w:rFonts w:ascii="Times New Roman" w:hAnsi="Times New Roman" w:cs="Times New Roman"/>
        </w:rPr>
        <w:t>,</w:t>
      </w:r>
      <w:r w:rsidRPr="009937EC">
        <w:rPr>
          <w:rFonts w:ascii="Times New Roman" w:hAnsi="Times New Roman" w:cs="Times New Roman"/>
        </w:rPr>
        <w:t xml:space="preserve"> M</w:t>
      </w:r>
      <w:r w:rsidR="00815003" w:rsidRPr="009937EC">
        <w:rPr>
          <w:rFonts w:ascii="Times New Roman" w:hAnsi="Times New Roman" w:cs="Times New Roman"/>
        </w:rPr>
        <w:t>.</w:t>
      </w:r>
      <w:r w:rsidRPr="009937EC">
        <w:rPr>
          <w:rFonts w:ascii="Times New Roman" w:hAnsi="Times New Roman" w:cs="Times New Roman"/>
        </w:rPr>
        <w:t>, Kumar</w:t>
      </w:r>
      <w:r w:rsidR="00815003" w:rsidRPr="009937EC">
        <w:rPr>
          <w:rFonts w:ascii="Times New Roman" w:hAnsi="Times New Roman" w:cs="Times New Roman"/>
        </w:rPr>
        <w:t>,</w:t>
      </w:r>
      <w:r w:rsidRPr="009937EC">
        <w:rPr>
          <w:rFonts w:ascii="Times New Roman" w:hAnsi="Times New Roman" w:cs="Times New Roman"/>
        </w:rPr>
        <w:t xml:space="preserve"> D. </w:t>
      </w:r>
      <w:r w:rsidR="00177023" w:rsidRPr="009937EC">
        <w:rPr>
          <w:rFonts w:ascii="Times New Roman" w:hAnsi="Times New Roman" w:cs="Times New Roman"/>
        </w:rPr>
        <w:t xml:space="preserve">(2015). </w:t>
      </w:r>
      <w:r w:rsidRPr="009937EC">
        <w:rPr>
          <w:rFonts w:ascii="Times New Roman" w:hAnsi="Times New Roman" w:cs="Times New Roman"/>
        </w:rPr>
        <w:t>Studies on effect of biofertilizers with chemical fertilizers on growth, yield and quality of fenugreek (</w:t>
      </w:r>
      <w:proofErr w:type="spellStart"/>
      <w:r w:rsidRPr="009937EC">
        <w:rPr>
          <w:rFonts w:ascii="Times New Roman" w:hAnsi="Times New Roman" w:cs="Times New Roman"/>
          <w:i/>
        </w:rPr>
        <w:t>Trigonella</w:t>
      </w:r>
      <w:proofErr w:type="spellEnd"/>
      <w:r w:rsidRPr="009937EC">
        <w:rPr>
          <w:rFonts w:ascii="Times New Roman" w:hAnsi="Times New Roman" w:cs="Times New Roman"/>
          <w:i/>
        </w:rPr>
        <w:t xml:space="preserve">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L.). </w:t>
      </w:r>
      <w:r w:rsidRPr="009937EC">
        <w:rPr>
          <w:rFonts w:ascii="Times New Roman" w:hAnsi="Times New Roman" w:cs="Times New Roman"/>
          <w:i/>
        </w:rPr>
        <w:t>International J</w:t>
      </w:r>
      <w:r w:rsidR="00CC6A67" w:rsidRPr="009937EC">
        <w:rPr>
          <w:rFonts w:ascii="Times New Roman" w:hAnsi="Times New Roman" w:cs="Times New Roman"/>
          <w:i/>
        </w:rPr>
        <w:t>ournal of Agricultural Sciences</w:t>
      </w:r>
      <w:r w:rsidR="00CC6A67" w:rsidRPr="009937EC">
        <w:rPr>
          <w:rFonts w:ascii="Times New Roman" w:hAnsi="Times New Roman" w:cs="Times New Roman"/>
        </w:rPr>
        <w:t>,</w:t>
      </w:r>
      <w:r w:rsidR="008C6762" w:rsidRPr="009937EC">
        <w:rPr>
          <w:rFonts w:ascii="Times New Roman" w:hAnsi="Times New Roman" w:cs="Times New Roman"/>
        </w:rPr>
        <w:t xml:space="preserve"> </w:t>
      </w:r>
      <w:r w:rsidRPr="009937EC">
        <w:rPr>
          <w:rFonts w:ascii="Times New Roman" w:hAnsi="Times New Roman" w:cs="Times New Roman"/>
          <w:b/>
        </w:rPr>
        <w:t>11</w:t>
      </w:r>
      <w:r w:rsidRPr="009937EC">
        <w:rPr>
          <w:rFonts w:ascii="Times New Roman" w:hAnsi="Times New Roman" w:cs="Times New Roman"/>
        </w:rPr>
        <w:t>(1):198-200.</w:t>
      </w:r>
    </w:p>
    <w:p w14:paraId="7840DF71" w14:textId="77777777" w:rsidR="00B22B76" w:rsidRPr="009937EC" w:rsidRDefault="00B22B76" w:rsidP="004433BD">
      <w:pPr>
        <w:spacing w:after="0" w:line="360" w:lineRule="auto"/>
        <w:ind w:left="720" w:hanging="720"/>
        <w:jc w:val="both"/>
        <w:rPr>
          <w:rFonts w:ascii="Times New Roman" w:hAnsi="Times New Roman" w:cs="Times New Roman"/>
        </w:rPr>
      </w:pPr>
      <w:r w:rsidRPr="009937EC">
        <w:rPr>
          <w:rFonts w:ascii="Times New Roman" w:hAnsi="Times New Roman" w:cs="Times New Roman"/>
        </w:rPr>
        <w:t>Mehta</w:t>
      </w:r>
      <w:r w:rsidR="00241064" w:rsidRPr="009937EC">
        <w:rPr>
          <w:rFonts w:ascii="Times New Roman" w:hAnsi="Times New Roman" w:cs="Times New Roman"/>
        </w:rPr>
        <w:t>,</w:t>
      </w:r>
      <w:r w:rsidRPr="009937EC">
        <w:rPr>
          <w:rFonts w:ascii="Times New Roman" w:hAnsi="Times New Roman" w:cs="Times New Roman"/>
        </w:rPr>
        <w:t xml:space="preserve"> RS</w:t>
      </w:r>
      <w:r w:rsidR="00241064"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Anwer</w:t>
      </w:r>
      <w:proofErr w:type="spellEnd"/>
      <w:r w:rsidR="00241064" w:rsidRPr="009937EC">
        <w:rPr>
          <w:rFonts w:ascii="Times New Roman" w:hAnsi="Times New Roman" w:cs="Times New Roman"/>
        </w:rPr>
        <w:t>,</w:t>
      </w:r>
      <w:r w:rsidRPr="009937EC">
        <w:rPr>
          <w:rFonts w:ascii="Times New Roman" w:hAnsi="Times New Roman" w:cs="Times New Roman"/>
        </w:rPr>
        <w:t xml:space="preserve"> MM</w:t>
      </w:r>
      <w:r w:rsidR="00241064"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Aishwath</w:t>
      </w:r>
      <w:proofErr w:type="spellEnd"/>
      <w:r w:rsidR="00241064" w:rsidRPr="009937EC">
        <w:rPr>
          <w:rFonts w:ascii="Times New Roman" w:hAnsi="Times New Roman" w:cs="Times New Roman"/>
        </w:rPr>
        <w:t>,</w:t>
      </w:r>
      <w:r w:rsidRPr="009937EC">
        <w:rPr>
          <w:rFonts w:ascii="Times New Roman" w:hAnsi="Times New Roman" w:cs="Times New Roman"/>
        </w:rPr>
        <w:t xml:space="preserve"> OP</w:t>
      </w:r>
      <w:r w:rsidR="00241064" w:rsidRPr="009937EC">
        <w:rPr>
          <w:rFonts w:ascii="Times New Roman" w:hAnsi="Times New Roman" w:cs="Times New Roman"/>
        </w:rPr>
        <w:t>.</w:t>
      </w:r>
      <w:r w:rsidRPr="009937EC">
        <w:rPr>
          <w:rFonts w:ascii="Times New Roman" w:hAnsi="Times New Roman" w:cs="Times New Roman"/>
        </w:rPr>
        <w:t>, Meena</w:t>
      </w:r>
      <w:r w:rsidR="00241064" w:rsidRPr="009937EC">
        <w:rPr>
          <w:rFonts w:ascii="Times New Roman" w:hAnsi="Times New Roman" w:cs="Times New Roman"/>
        </w:rPr>
        <w:t>,</w:t>
      </w:r>
      <w:r w:rsidRPr="009937EC">
        <w:rPr>
          <w:rFonts w:ascii="Times New Roman" w:hAnsi="Times New Roman" w:cs="Times New Roman"/>
        </w:rPr>
        <w:t xml:space="preserve"> RS.</w:t>
      </w:r>
      <w:r w:rsidR="00F61E3F" w:rsidRPr="009937EC">
        <w:rPr>
          <w:rFonts w:ascii="Times New Roman" w:hAnsi="Times New Roman" w:cs="Times New Roman"/>
        </w:rPr>
        <w:t xml:space="preserve"> (</w:t>
      </w:r>
      <w:r w:rsidR="00D50B6D" w:rsidRPr="009937EC">
        <w:rPr>
          <w:rFonts w:ascii="Times New Roman" w:hAnsi="Times New Roman" w:cs="Times New Roman"/>
        </w:rPr>
        <w:t>2015</w:t>
      </w:r>
      <w:r w:rsidR="00F61E3F" w:rsidRPr="009937EC">
        <w:rPr>
          <w:rFonts w:ascii="Times New Roman" w:hAnsi="Times New Roman" w:cs="Times New Roman"/>
        </w:rPr>
        <w:t>)</w:t>
      </w:r>
      <w:r w:rsidR="00241064" w:rsidRPr="009937EC">
        <w:rPr>
          <w:rFonts w:ascii="Times New Roman" w:hAnsi="Times New Roman" w:cs="Times New Roman"/>
        </w:rPr>
        <w:t>.</w:t>
      </w:r>
      <w:r w:rsidRPr="009937EC">
        <w:rPr>
          <w:rFonts w:ascii="Times New Roman" w:hAnsi="Times New Roman" w:cs="Times New Roman"/>
        </w:rPr>
        <w:t xml:space="preserve"> Growth, yield and quality of fenugreek (</w:t>
      </w:r>
      <w:proofErr w:type="spellStart"/>
      <w:r w:rsidRPr="009937EC">
        <w:rPr>
          <w:rFonts w:ascii="Times New Roman" w:hAnsi="Times New Roman" w:cs="Times New Roman"/>
          <w:i/>
        </w:rPr>
        <w:t>Trigonella</w:t>
      </w:r>
      <w:proofErr w:type="spellEnd"/>
      <w:r w:rsidRPr="009937EC">
        <w:rPr>
          <w:rFonts w:ascii="Times New Roman" w:hAnsi="Times New Roman" w:cs="Times New Roman"/>
          <w:i/>
        </w:rPr>
        <w:t xml:space="preserve">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L.) as influenced by nitrogen, phosphorus and bio-fertilizers.</w:t>
      </w:r>
      <w:r w:rsidR="00097FB2">
        <w:rPr>
          <w:rFonts w:ascii="Times New Roman" w:hAnsi="Times New Roman" w:cs="Times New Roman"/>
        </w:rPr>
        <w:t xml:space="preserve"> </w:t>
      </w:r>
      <w:r w:rsidR="00241064" w:rsidRPr="009937EC">
        <w:rPr>
          <w:rFonts w:ascii="Times New Roman" w:hAnsi="Times New Roman" w:cs="Times New Roman"/>
          <w:i/>
        </w:rPr>
        <w:t>Indian Journal of Horticulture</w:t>
      </w:r>
      <w:r w:rsidR="00241064" w:rsidRPr="009937EC">
        <w:rPr>
          <w:rFonts w:ascii="Times New Roman" w:hAnsi="Times New Roman" w:cs="Times New Roman"/>
        </w:rPr>
        <w:t>,</w:t>
      </w:r>
      <w:r w:rsidRPr="009937EC">
        <w:rPr>
          <w:rFonts w:ascii="Times New Roman" w:hAnsi="Times New Roman" w:cs="Times New Roman"/>
          <w:b/>
        </w:rPr>
        <w:t>69</w:t>
      </w:r>
      <w:r w:rsidRPr="009937EC">
        <w:rPr>
          <w:rFonts w:ascii="Times New Roman" w:hAnsi="Times New Roman" w:cs="Times New Roman"/>
        </w:rPr>
        <w:t>(1):94-97.</w:t>
      </w:r>
    </w:p>
    <w:p w14:paraId="6BC8D853" w14:textId="77777777" w:rsidR="002B113E" w:rsidRPr="009937EC" w:rsidRDefault="002B113E" w:rsidP="004433BD">
      <w:pPr>
        <w:spacing w:after="0" w:line="360" w:lineRule="auto"/>
        <w:ind w:left="720" w:hanging="720"/>
        <w:jc w:val="both"/>
        <w:rPr>
          <w:rFonts w:ascii="Times New Roman" w:hAnsi="Times New Roman" w:cs="Times New Roman"/>
          <w:bCs/>
          <w:color w:val="000000" w:themeColor="text1"/>
        </w:rPr>
      </w:pPr>
      <w:r w:rsidRPr="009937EC">
        <w:rPr>
          <w:rFonts w:ascii="Times New Roman" w:hAnsi="Times New Roman" w:cs="Times New Roman"/>
        </w:rPr>
        <w:t>Mehta</w:t>
      </w:r>
      <w:r w:rsidR="00AD5F5C" w:rsidRPr="009937EC">
        <w:rPr>
          <w:rFonts w:ascii="Times New Roman" w:hAnsi="Times New Roman" w:cs="Times New Roman"/>
        </w:rPr>
        <w:t>,</w:t>
      </w:r>
      <w:r w:rsidRPr="009937EC">
        <w:rPr>
          <w:rFonts w:ascii="Times New Roman" w:hAnsi="Times New Roman" w:cs="Times New Roman"/>
        </w:rPr>
        <w:t xml:space="preserve"> RS.</w:t>
      </w:r>
      <w:r w:rsidR="00AD5F5C" w:rsidRPr="009937EC">
        <w:rPr>
          <w:rFonts w:ascii="Times New Roman" w:hAnsi="Times New Roman" w:cs="Times New Roman"/>
        </w:rPr>
        <w:t>,</w:t>
      </w:r>
      <w:r w:rsidRPr="009937EC">
        <w:rPr>
          <w:rFonts w:ascii="Times New Roman" w:hAnsi="Times New Roman" w:cs="Times New Roman"/>
        </w:rPr>
        <w:t xml:space="preserve"> Patel</w:t>
      </w:r>
      <w:r w:rsidR="00AD5F5C" w:rsidRPr="009937EC">
        <w:rPr>
          <w:rFonts w:ascii="Times New Roman" w:hAnsi="Times New Roman" w:cs="Times New Roman"/>
        </w:rPr>
        <w:t>,</w:t>
      </w:r>
      <w:r w:rsidRPr="009937EC">
        <w:rPr>
          <w:rFonts w:ascii="Times New Roman" w:hAnsi="Times New Roman" w:cs="Times New Roman"/>
        </w:rPr>
        <w:t xml:space="preserve"> BS</w:t>
      </w:r>
      <w:r w:rsidR="00AD5F5C" w:rsidRPr="009937EC">
        <w:rPr>
          <w:rFonts w:ascii="Times New Roman" w:hAnsi="Times New Roman" w:cs="Times New Roman"/>
        </w:rPr>
        <w:t>.</w:t>
      </w:r>
      <w:r w:rsidRPr="009937EC">
        <w:rPr>
          <w:rFonts w:ascii="Times New Roman" w:hAnsi="Times New Roman" w:cs="Times New Roman"/>
        </w:rPr>
        <w:t>, Meena</w:t>
      </w:r>
      <w:r w:rsidR="00AD5F5C" w:rsidRPr="009937EC">
        <w:rPr>
          <w:rFonts w:ascii="Times New Roman" w:hAnsi="Times New Roman" w:cs="Times New Roman"/>
        </w:rPr>
        <w:t>,</w:t>
      </w:r>
      <w:r w:rsidRPr="009937EC">
        <w:rPr>
          <w:rFonts w:ascii="Times New Roman" w:hAnsi="Times New Roman" w:cs="Times New Roman"/>
        </w:rPr>
        <w:t xml:space="preserve"> SS</w:t>
      </w:r>
      <w:r w:rsidR="00AD5F5C" w:rsidRPr="009937EC">
        <w:rPr>
          <w:rFonts w:ascii="Times New Roman" w:hAnsi="Times New Roman" w:cs="Times New Roman"/>
        </w:rPr>
        <w:t>.</w:t>
      </w:r>
      <w:r w:rsidRPr="009937EC">
        <w:rPr>
          <w:rFonts w:ascii="Times New Roman" w:hAnsi="Times New Roman" w:cs="Times New Roman"/>
        </w:rPr>
        <w:t>, Meena</w:t>
      </w:r>
      <w:r w:rsidR="00AD5F5C" w:rsidRPr="009937EC">
        <w:rPr>
          <w:rFonts w:ascii="Times New Roman" w:hAnsi="Times New Roman" w:cs="Times New Roman"/>
        </w:rPr>
        <w:t>,</w:t>
      </w:r>
      <w:r w:rsidRPr="009937EC">
        <w:rPr>
          <w:rFonts w:ascii="Times New Roman" w:hAnsi="Times New Roman" w:cs="Times New Roman"/>
        </w:rPr>
        <w:t xml:space="preserve"> RS.</w:t>
      </w:r>
      <w:r w:rsidR="002802CB" w:rsidRPr="009937EC">
        <w:rPr>
          <w:rFonts w:ascii="Times New Roman" w:hAnsi="Times New Roman" w:cs="Times New Roman"/>
        </w:rPr>
        <w:t xml:space="preserve"> (2012</w:t>
      </w:r>
      <w:r w:rsidR="00AD5F5C" w:rsidRPr="009937EC">
        <w:rPr>
          <w:rFonts w:ascii="Times New Roman" w:hAnsi="Times New Roman" w:cs="Times New Roman"/>
        </w:rPr>
        <w:t>).</w:t>
      </w:r>
      <w:r w:rsidRPr="009937EC">
        <w:rPr>
          <w:rFonts w:ascii="Times New Roman" w:hAnsi="Times New Roman" w:cs="Times New Roman"/>
        </w:rPr>
        <w:t xml:space="preserve"> Influence of nitrogen, phosphorus and bio-fertilizers on growth characters and yield of fenugreek (</w:t>
      </w:r>
      <w:proofErr w:type="spellStart"/>
      <w:r w:rsidRPr="009937EC">
        <w:rPr>
          <w:rFonts w:ascii="Times New Roman" w:hAnsi="Times New Roman" w:cs="Times New Roman"/>
          <w:i/>
        </w:rPr>
        <w:t>Trigonella</w:t>
      </w:r>
      <w:proofErr w:type="spellEnd"/>
      <w:r w:rsidRPr="009937EC">
        <w:rPr>
          <w:rFonts w:ascii="Times New Roman" w:hAnsi="Times New Roman" w:cs="Times New Roman"/>
          <w:i/>
        </w:rPr>
        <w:t xml:space="preserve"> </w:t>
      </w:r>
      <w:proofErr w:type="spellStart"/>
      <w:r w:rsidRPr="009937EC">
        <w:rPr>
          <w:rFonts w:ascii="Times New Roman" w:hAnsi="Times New Roman" w:cs="Times New Roman"/>
          <w:i/>
        </w:rPr>
        <w:t>foenum</w:t>
      </w:r>
      <w:proofErr w:type="spellEnd"/>
      <w:r w:rsidR="00097FB2">
        <w:rPr>
          <w:rFonts w:ascii="Times New Roman" w:hAnsi="Times New Roman" w:cs="Times New Roman"/>
          <w:i/>
        </w:rPr>
        <w:t xml:space="preserve"> </w:t>
      </w:r>
      <w:r w:rsidRPr="009937EC">
        <w:rPr>
          <w:rFonts w:ascii="Times New Roman" w:hAnsi="Times New Roman" w:cs="Times New Roman"/>
          <w:i/>
        </w:rPr>
        <w:t>graecum</w:t>
      </w:r>
      <w:r w:rsidRPr="009937EC">
        <w:rPr>
          <w:rFonts w:ascii="Times New Roman" w:hAnsi="Times New Roman" w:cs="Times New Roman"/>
        </w:rPr>
        <w:t xml:space="preserve"> L.). </w:t>
      </w:r>
      <w:r w:rsidRPr="009937EC">
        <w:rPr>
          <w:rFonts w:ascii="Times New Roman" w:hAnsi="Times New Roman" w:cs="Times New Roman"/>
          <w:i/>
        </w:rPr>
        <w:t>J of Spices and Aromatic Crops</w:t>
      </w:r>
      <w:r w:rsidR="00AD5F5C" w:rsidRPr="009937EC">
        <w:rPr>
          <w:rFonts w:ascii="Times New Roman" w:hAnsi="Times New Roman" w:cs="Times New Roman"/>
        </w:rPr>
        <w:t>,</w:t>
      </w:r>
      <w:r w:rsidR="00097FB2">
        <w:rPr>
          <w:rFonts w:ascii="Times New Roman" w:hAnsi="Times New Roman" w:cs="Times New Roman"/>
        </w:rPr>
        <w:t xml:space="preserve"> </w:t>
      </w:r>
      <w:r w:rsidRPr="009937EC">
        <w:rPr>
          <w:rFonts w:ascii="Times New Roman" w:hAnsi="Times New Roman" w:cs="Times New Roman"/>
          <w:b/>
        </w:rPr>
        <w:t>19</w:t>
      </w:r>
      <w:r w:rsidRPr="009937EC">
        <w:rPr>
          <w:rFonts w:ascii="Times New Roman" w:hAnsi="Times New Roman" w:cs="Times New Roman"/>
        </w:rPr>
        <w:t>(1/2):23-28.</w:t>
      </w:r>
    </w:p>
    <w:p w14:paraId="131FE61C" w14:textId="77777777" w:rsidR="001B229E" w:rsidRPr="009937EC" w:rsidRDefault="001B229E" w:rsidP="004433BD">
      <w:pPr>
        <w:spacing w:after="0" w:line="360" w:lineRule="auto"/>
        <w:ind w:left="720" w:hanging="720"/>
        <w:jc w:val="both"/>
        <w:rPr>
          <w:rFonts w:ascii="Times New Roman" w:hAnsi="Times New Roman" w:cs="Times New Roman"/>
          <w:color w:val="000000" w:themeColor="text1"/>
        </w:rPr>
      </w:pPr>
      <w:r w:rsidRPr="009937EC">
        <w:rPr>
          <w:rFonts w:ascii="Times New Roman" w:hAnsi="Times New Roman" w:cs="Times New Roman"/>
          <w:color w:val="000000" w:themeColor="text1"/>
        </w:rPr>
        <w:t>Patil, B.S.</w:t>
      </w:r>
      <w:r w:rsidR="00661901" w:rsidRPr="009937EC">
        <w:rPr>
          <w:rFonts w:ascii="Times New Roman" w:hAnsi="Times New Roman" w:cs="Times New Roman"/>
          <w:color w:val="000000" w:themeColor="text1"/>
        </w:rPr>
        <w:t>, Amin, A.U. and Patel, K.P. 201</w:t>
      </w:r>
      <w:r w:rsidRPr="009937EC">
        <w:rPr>
          <w:rFonts w:ascii="Times New Roman" w:hAnsi="Times New Roman" w:cs="Times New Roman"/>
          <w:color w:val="000000" w:themeColor="text1"/>
        </w:rPr>
        <w:t>4. Response of cumin (</w:t>
      </w:r>
      <w:r w:rsidRPr="009937EC">
        <w:rPr>
          <w:rFonts w:ascii="Times New Roman" w:hAnsi="Times New Roman" w:cs="Times New Roman"/>
          <w:i/>
          <w:iCs/>
          <w:color w:val="000000" w:themeColor="text1"/>
        </w:rPr>
        <w:t>Cuminum cyminum</w:t>
      </w:r>
      <w:r w:rsidRPr="009937EC">
        <w:rPr>
          <w:rFonts w:ascii="Times New Roman" w:hAnsi="Times New Roman" w:cs="Times New Roman"/>
          <w:color w:val="000000" w:themeColor="text1"/>
        </w:rPr>
        <w:t xml:space="preserve">) to integrated nutrient management. </w:t>
      </w:r>
      <w:r w:rsidRPr="009937EC">
        <w:rPr>
          <w:rFonts w:ascii="Times New Roman" w:hAnsi="Times New Roman" w:cs="Times New Roman"/>
          <w:i/>
          <w:iCs/>
          <w:color w:val="000000" w:themeColor="text1"/>
        </w:rPr>
        <w:t xml:space="preserve">Indian Journal of Agronomy, </w:t>
      </w:r>
      <w:r w:rsidRPr="009937EC">
        <w:rPr>
          <w:rFonts w:ascii="Times New Roman" w:hAnsi="Times New Roman" w:cs="Times New Roman"/>
          <w:b/>
          <w:color w:val="000000" w:themeColor="text1"/>
        </w:rPr>
        <w:t>49</w:t>
      </w:r>
      <w:r w:rsidRPr="009937EC">
        <w:rPr>
          <w:rFonts w:ascii="Times New Roman" w:hAnsi="Times New Roman" w:cs="Times New Roman"/>
          <w:bCs/>
          <w:color w:val="000000" w:themeColor="text1"/>
        </w:rPr>
        <w:t>(3)</w:t>
      </w:r>
      <w:r w:rsidRPr="009937EC">
        <w:rPr>
          <w:rFonts w:ascii="Times New Roman" w:hAnsi="Times New Roman" w:cs="Times New Roman"/>
          <w:color w:val="000000" w:themeColor="text1"/>
        </w:rPr>
        <w:t>: 205-206.</w:t>
      </w:r>
    </w:p>
    <w:p w14:paraId="49CB80AF" w14:textId="77777777" w:rsidR="001B229E" w:rsidRPr="009937EC" w:rsidRDefault="001B229E" w:rsidP="004433BD">
      <w:pPr>
        <w:spacing w:after="0" w:line="360" w:lineRule="auto"/>
        <w:ind w:left="720" w:hanging="720"/>
        <w:jc w:val="both"/>
        <w:rPr>
          <w:rFonts w:ascii="Times New Roman" w:hAnsi="Times New Roman" w:cs="Times New Roman"/>
          <w:bCs/>
          <w:color w:val="000000" w:themeColor="text1"/>
        </w:rPr>
      </w:pPr>
      <w:r w:rsidRPr="009937EC">
        <w:rPr>
          <w:rFonts w:ascii="Times New Roman" w:hAnsi="Times New Roman" w:cs="Times New Roman"/>
          <w:color w:val="000000" w:themeColor="text1"/>
        </w:rPr>
        <w:t xml:space="preserve">Peerzada, O.H., Mor, V.S., Abhinav, D., </w:t>
      </w:r>
      <w:proofErr w:type="spellStart"/>
      <w:r w:rsidRPr="009937EC">
        <w:rPr>
          <w:rFonts w:ascii="Times New Roman" w:hAnsi="Times New Roman" w:cs="Times New Roman"/>
          <w:color w:val="000000" w:themeColor="text1"/>
        </w:rPr>
        <w:t>Axay</w:t>
      </w:r>
      <w:proofErr w:type="spellEnd"/>
      <w:r w:rsidRPr="009937EC">
        <w:rPr>
          <w:rFonts w:ascii="Times New Roman" w:hAnsi="Times New Roman" w:cs="Times New Roman"/>
          <w:color w:val="000000" w:themeColor="text1"/>
        </w:rPr>
        <w:t>, B., Dahiya, O.S., Pandey, V. and Mohammad, S.R. (2016). Influence of integrated nutrient management on seed quality of fenugreek (</w:t>
      </w:r>
      <w:proofErr w:type="spellStart"/>
      <w:r w:rsidRPr="009937EC">
        <w:rPr>
          <w:rFonts w:ascii="Times New Roman" w:hAnsi="Times New Roman" w:cs="Times New Roman"/>
          <w:i/>
          <w:color w:val="000000" w:themeColor="text1"/>
        </w:rPr>
        <w:t>Trigonella</w:t>
      </w:r>
      <w:proofErr w:type="spellEnd"/>
      <w:r w:rsidRPr="009937EC">
        <w:rPr>
          <w:rFonts w:ascii="Times New Roman" w:hAnsi="Times New Roman" w:cs="Times New Roman"/>
          <w:i/>
          <w:color w:val="000000" w:themeColor="text1"/>
        </w:rPr>
        <w:t xml:space="preserve"> </w:t>
      </w:r>
      <w:proofErr w:type="spellStart"/>
      <w:r w:rsidRPr="009937EC">
        <w:rPr>
          <w:rFonts w:ascii="Times New Roman" w:hAnsi="Times New Roman" w:cs="Times New Roman"/>
          <w:i/>
          <w:color w:val="000000" w:themeColor="text1"/>
        </w:rPr>
        <w:t>foenum</w:t>
      </w:r>
      <w:proofErr w:type="spellEnd"/>
      <w:r w:rsidRPr="009937EC">
        <w:rPr>
          <w:rFonts w:ascii="Times New Roman" w:hAnsi="Times New Roman" w:cs="Times New Roman"/>
          <w:i/>
          <w:color w:val="000000" w:themeColor="text1"/>
        </w:rPr>
        <w:t xml:space="preserve"> graecum</w:t>
      </w:r>
      <w:r w:rsidRPr="009937EC">
        <w:rPr>
          <w:rFonts w:ascii="Times New Roman" w:hAnsi="Times New Roman" w:cs="Times New Roman"/>
          <w:color w:val="000000" w:themeColor="text1"/>
        </w:rPr>
        <w:t xml:space="preserve"> L.). </w:t>
      </w:r>
      <w:r w:rsidRPr="009937EC">
        <w:rPr>
          <w:rFonts w:ascii="Times New Roman" w:hAnsi="Times New Roman" w:cs="Times New Roman"/>
          <w:i/>
          <w:iCs/>
          <w:color w:val="000000" w:themeColor="text1"/>
        </w:rPr>
        <w:t>Environment. Ecology</w:t>
      </w:r>
      <w:r w:rsidRPr="009937EC">
        <w:rPr>
          <w:rFonts w:ascii="Times New Roman" w:hAnsi="Times New Roman" w:cs="Times New Roman"/>
          <w:color w:val="000000" w:themeColor="text1"/>
        </w:rPr>
        <w:t xml:space="preserve">, </w:t>
      </w:r>
      <w:r w:rsidRPr="009937EC">
        <w:rPr>
          <w:rFonts w:ascii="Times New Roman" w:hAnsi="Times New Roman" w:cs="Times New Roman"/>
          <w:b/>
          <w:bCs/>
          <w:color w:val="000000" w:themeColor="text1"/>
        </w:rPr>
        <w:t>34</w:t>
      </w:r>
      <w:r w:rsidRPr="009937EC">
        <w:rPr>
          <w:rFonts w:ascii="Times New Roman" w:hAnsi="Times New Roman" w:cs="Times New Roman"/>
          <w:bCs/>
          <w:color w:val="000000" w:themeColor="text1"/>
        </w:rPr>
        <w:t>: 2226-2230</w:t>
      </w:r>
      <w:r w:rsidR="001452D9" w:rsidRPr="009937EC">
        <w:rPr>
          <w:rFonts w:ascii="Times New Roman" w:hAnsi="Times New Roman" w:cs="Times New Roman"/>
          <w:bCs/>
          <w:color w:val="000000" w:themeColor="text1"/>
        </w:rPr>
        <w:t>.</w:t>
      </w:r>
    </w:p>
    <w:p w14:paraId="1F14A27A" w14:textId="77777777" w:rsidR="001B229E" w:rsidRPr="009937EC" w:rsidRDefault="001B229E" w:rsidP="004433BD">
      <w:pPr>
        <w:spacing w:after="0" w:line="360" w:lineRule="auto"/>
        <w:ind w:left="720" w:hanging="720"/>
        <w:jc w:val="both"/>
        <w:rPr>
          <w:rFonts w:ascii="Times New Roman" w:hAnsi="Times New Roman" w:cs="Times New Roman"/>
          <w:color w:val="000000" w:themeColor="text1"/>
          <w:shd w:val="clear" w:color="auto" w:fill="FFFFFF"/>
        </w:rPr>
      </w:pPr>
      <w:r w:rsidRPr="009937EC">
        <w:rPr>
          <w:rFonts w:ascii="Times New Roman" w:hAnsi="Times New Roman" w:cs="Times New Roman"/>
          <w:color w:val="000000" w:themeColor="text1"/>
          <w:shd w:val="clear" w:color="auto" w:fill="FFFFFF"/>
        </w:rPr>
        <w:lastRenderedPageBreak/>
        <w:t xml:space="preserve">Pushpa, K., Sharma, R. K., </w:t>
      </w:r>
      <w:proofErr w:type="spellStart"/>
      <w:r w:rsidRPr="009937EC">
        <w:rPr>
          <w:rFonts w:ascii="Times New Roman" w:hAnsi="Times New Roman" w:cs="Times New Roman"/>
          <w:color w:val="000000" w:themeColor="text1"/>
          <w:shd w:val="clear" w:color="auto" w:fill="FFFFFF"/>
        </w:rPr>
        <w:t>Aravindakshan</w:t>
      </w:r>
      <w:proofErr w:type="spellEnd"/>
      <w:r w:rsidRPr="009937EC">
        <w:rPr>
          <w:rFonts w:ascii="Times New Roman" w:hAnsi="Times New Roman" w:cs="Times New Roman"/>
          <w:color w:val="000000" w:themeColor="text1"/>
          <w:shd w:val="clear" w:color="auto" w:fill="FFFFFF"/>
        </w:rPr>
        <w:t>, K., Maurya, I. B., Gautam, D., &amp; Jakhar, R. K. (2022). Response of different organic fertilizers to growth, yield attributes and profitability in fenugreek under heavy clay soil of Southern Rajasthan</w:t>
      </w:r>
      <w:r w:rsidR="001452D9" w:rsidRPr="009937EC">
        <w:rPr>
          <w:rFonts w:ascii="Times New Roman" w:hAnsi="Times New Roman" w:cs="Times New Roman"/>
          <w:color w:val="000000" w:themeColor="text1"/>
          <w:shd w:val="clear" w:color="auto" w:fill="FFFFFF"/>
        </w:rPr>
        <w:t>.</w:t>
      </w:r>
    </w:p>
    <w:p w14:paraId="75A9E12F" w14:textId="77777777" w:rsidR="00825113" w:rsidRPr="009937EC" w:rsidRDefault="00825113" w:rsidP="004433BD">
      <w:pPr>
        <w:spacing w:after="0" w:line="360" w:lineRule="auto"/>
        <w:ind w:left="720" w:hanging="720"/>
        <w:jc w:val="both"/>
        <w:rPr>
          <w:rFonts w:ascii="Times New Roman" w:hAnsi="Times New Roman" w:cs="Times New Roman"/>
          <w:color w:val="000000" w:themeColor="text1"/>
          <w:shd w:val="clear" w:color="auto" w:fill="FFFFFF"/>
        </w:rPr>
      </w:pPr>
      <w:proofErr w:type="spellStart"/>
      <w:r w:rsidRPr="009937EC">
        <w:rPr>
          <w:rFonts w:ascii="Times New Roman" w:hAnsi="Times New Roman" w:cs="Times New Roman"/>
        </w:rPr>
        <w:t>Raghuwanshi</w:t>
      </w:r>
      <w:proofErr w:type="spellEnd"/>
      <w:r w:rsidR="00D83A88" w:rsidRPr="009937EC">
        <w:rPr>
          <w:rFonts w:ascii="Times New Roman" w:hAnsi="Times New Roman" w:cs="Times New Roman"/>
        </w:rPr>
        <w:t>,</w:t>
      </w:r>
      <w:r w:rsidRPr="009937EC">
        <w:rPr>
          <w:rFonts w:ascii="Times New Roman" w:hAnsi="Times New Roman" w:cs="Times New Roman"/>
        </w:rPr>
        <w:t xml:space="preserve"> O</w:t>
      </w:r>
      <w:r w:rsidR="00D83A88" w:rsidRPr="009937EC">
        <w:rPr>
          <w:rFonts w:ascii="Times New Roman" w:hAnsi="Times New Roman" w:cs="Times New Roman"/>
        </w:rPr>
        <w:t>.</w:t>
      </w:r>
      <w:r w:rsidRPr="009937EC">
        <w:rPr>
          <w:rFonts w:ascii="Times New Roman" w:hAnsi="Times New Roman" w:cs="Times New Roman"/>
        </w:rPr>
        <w:t>, Jain</w:t>
      </w:r>
      <w:r w:rsidR="00D83A88" w:rsidRPr="009937EC">
        <w:rPr>
          <w:rFonts w:ascii="Times New Roman" w:hAnsi="Times New Roman" w:cs="Times New Roman"/>
        </w:rPr>
        <w:t>,</w:t>
      </w:r>
      <w:r w:rsidRPr="009937EC">
        <w:rPr>
          <w:rFonts w:ascii="Times New Roman" w:hAnsi="Times New Roman" w:cs="Times New Roman"/>
        </w:rPr>
        <w:t xml:space="preserve"> KP</w:t>
      </w:r>
      <w:r w:rsidR="00D83A88" w:rsidRPr="009937EC">
        <w:rPr>
          <w:rFonts w:ascii="Times New Roman" w:hAnsi="Times New Roman" w:cs="Times New Roman"/>
        </w:rPr>
        <w:t>.</w:t>
      </w:r>
      <w:r w:rsidRPr="009937EC">
        <w:rPr>
          <w:rFonts w:ascii="Times New Roman" w:hAnsi="Times New Roman" w:cs="Times New Roman"/>
        </w:rPr>
        <w:t>, Singh</w:t>
      </w:r>
      <w:r w:rsidR="00D83A88" w:rsidRPr="009937EC">
        <w:rPr>
          <w:rFonts w:ascii="Times New Roman" w:hAnsi="Times New Roman" w:cs="Times New Roman"/>
        </w:rPr>
        <w:t>,</w:t>
      </w:r>
      <w:r w:rsidRPr="009937EC">
        <w:rPr>
          <w:rFonts w:ascii="Times New Roman" w:hAnsi="Times New Roman" w:cs="Times New Roman"/>
        </w:rPr>
        <w:t xml:space="preserve"> Y</w:t>
      </w:r>
      <w:r w:rsidR="00D83A88" w:rsidRPr="009937EC">
        <w:rPr>
          <w:rFonts w:ascii="Times New Roman" w:hAnsi="Times New Roman" w:cs="Times New Roman"/>
        </w:rPr>
        <w:t>.</w:t>
      </w:r>
      <w:r w:rsidRPr="009937EC">
        <w:rPr>
          <w:rFonts w:ascii="Times New Roman" w:hAnsi="Times New Roman" w:cs="Times New Roman"/>
        </w:rPr>
        <w:t>, Prajapati</w:t>
      </w:r>
      <w:r w:rsidR="00D83A88" w:rsidRPr="009937EC">
        <w:rPr>
          <w:rFonts w:ascii="Times New Roman" w:hAnsi="Times New Roman" w:cs="Times New Roman"/>
        </w:rPr>
        <w:t>,</w:t>
      </w:r>
      <w:r w:rsidRPr="009937EC">
        <w:rPr>
          <w:rFonts w:ascii="Times New Roman" w:hAnsi="Times New Roman" w:cs="Times New Roman"/>
        </w:rPr>
        <w:t xml:space="preserve"> S. </w:t>
      </w:r>
      <w:r w:rsidR="00847A1F" w:rsidRPr="009937EC">
        <w:rPr>
          <w:rFonts w:ascii="Times New Roman" w:hAnsi="Times New Roman" w:cs="Times New Roman"/>
        </w:rPr>
        <w:t>(</w:t>
      </w:r>
      <w:r w:rsidR="00D83A88" w:rsidRPr="009937EC">
        <w:rPr>
          <w:rFonts w:ascii="Times New Roman" w:hAnsi="Times New Roman" w:cs="Times New Roman"/>
        </w:rPr>
        <w:t>2016</w:t>
      </w:r>
      <w:r w:rsidR="00847A1F" w:rsidRPr="009937EC">
        <w:rPr>
          <w:rFonts w:ascii="Times New Roman" w:hAnsi="Times New Roman" w:cs="Times New Roman"/>
        </w:rPr>
        <w:t xml:space="preserve">). </w:t>
      </w:r>
      <w:r w:rsidRPr="009937EC">
        <w:rPr>
          <w:rFonts w:ascii="Times New Roman" w:hAnsi="Times New Roman" w:cs="Times New Roman"/>
        </w:rPr>
        <w:t>Response of organic and inorganic source of nutrients on growth, yield and nutrients uptake status of fenugreek (</w:t>
      </w:r>
      <w:proofErr w:type="spellStart"/>
      <w:r w:rsidRPr="009937EC">
        <w:rPr>
          <w:rFonts w:ascii="Times New Roman" w:hAnsi="Times New Roman" w:cs="Times New Roman"/>
          <w:i/>
        </w:rPr>
        <w:t>Trigonella</w:t>
      </w:r>
      <w:proofErr w:type="spellEnd"/>
      <w:r w:rsidRPr="009937EC">
        <w:rPr>
          <w:rFonts w:ascii="Times New Roman" w:hAnsi="Times New Roman" w:cs="Times New Roman"/>
          <w:i/>
        </w:rPr>
        <w:t xml:space="preserve">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CV. RMT–1. </w:t>
      </w:r>
      <w:r w:rsidRPr="009937EC">
        <w:rPr>
          <w:rFonts w:ascii="Times New Roman" w:hAnsi="Times New Roman" w:cs="Times New Roman"/>
          <w:i/>
        </w:rPr>
        <w:t>Hort Flora Research Spectrum</w:t>
      </w:r>
      <w:r w:rsidR="00847A1F" w:rsidRPr="009937EC">
        <w:rPr>
          <w:rFonts w:ascii="Times New Roman" w:hAnsi="Times New Roman" w:cs="Times New Roman"/>
        </w:rPr>
        <w:t>,</w:t>
      </w:r>
      <w:r w:rsidR="007A364D" w:rsidRPr="009937EC">
        <w:rPr>
          <w:rFonts w:ascii="Times New Roman" w:hAnsi="Times New Roman" w:cs="Times New Roman"/>
        </w:rPr>
        <w:t xml:space="preserve"> </w:t>
      </w:r>
      <w:r w:rsidRPr="009937EC">
        <w:rPr>
          <w:rFonts w:ascii="Times New Roman" w:hAnsi="Times New Roman" w:cs="Times New Roman"/>
          <w:b/>
        </w:rPr>
        <w:t>5</w:t>
      </w:r>
      <w:r w:rsidRPr="009937EC">
        <w:rPr>
          <w:rFonts w:ascii="Times New Roman" w:hAnsi="Times New Roman" w:cs="Times New Roman"/>
        </w:rPr>
        <w:t>(1):34-38.</w:t>
      </w:r>
    </w:p>
    <w:p w14:paraId="1130B120" w14:textId="77777777" w:rsidR="001B229E" w:rsidRPr="009937EC" w:rsidRDefault="001B229E" w:rsidP="004433BD">
      <w:pPr>
        <w:spacing w:after="0" w:line="360" w:lineRule="auto"/>
        <w:ind w:left="720" w:hanging="720"/>
        <w:jc w:val="both"/>
        <w:rPr>
          <w:rFonts w:ascii="Times New Roman" w:hAnsi="Times New Roman" w:cs="Times New Roman"/>
          <w:color w:val="000000" w:themeColor="text1"/>
          <w:shd w:val="clear" w:color="auto" w:fill="FFFFFF"/>
        </w:rPr>
      </w:pPr>
      <w:r w:rsidRPr="009937EC">
        <w:rPr>
          <w:rFonts w:ascii="Times New Roman" w:hAnsi="Times New Roman" w:cs="Times New Roman"/>
          <w:color w:val="000000" w:themeColor="text1"/>
          <w:shd w:val="clear" w:color="auto" w:fill="FFFFFF"/>
        </w:rPr>
        <w:t>Rahimi, A. R., Mashayekhi, K., Amini, S. and Soltani, E. (2009). Effect of mineral vs. bio fertilizer on the growth, yield and essential oil content of Coriander (</w:t>
      </w:r>
      <w:r w:rsidRPr="009937EC">
        <w:rPr>
          <w:rFonts w:ascii="Times New Roman" w:hAnsi="Times New Roman" w:cs="Times New Roman"/>
          <w:i/>
          <w:color w:val="000000" w:themeColor="text1"/>
          <w:shd w:val="clear" w:color="auto" w:fill="FFFFFF"/>
        </w:rPr>
        <w:t>Coriandrum sativum</w:t>
      </w:r>
      <w:r w:rsidRPr="009937EC">
        <w:rPr>
          <w:rFonts w:ascii="Times New Roman" w:hAnsi="Times New Roman" w:cs="Times New Roman"/>
          <w:color w:val="000000" w:themeColor="text1"/>
          <w:shd w:val="clear" w:color="auto" w:fill="FFFFFF"/>
        </w:rPr>
        <w:t xml:space="preserve"> L.). </w:t>
      </w:r>
      <w:r w:rsidRPr="009937EC">
        <w:rPr>
          <w:rFonts w:ascii="Times New Roman" w:hAnsi="Times New Roman" w:cs="Times New Roman"/>
          <w:i/>
          <w:iCs/>
          <w:color w:val="000000" w:themeColor="text1"/>
          <w:shd w:val="clear" w:color="auto" w:fill="FFFFFF"/>
        </w:rPr>
        <w:t>Medicinal and Aromatic Plant Science and Biotechnology</w:t>
      </w:r>
      <w:r w:rsidRPr="009937EC">
        <w:rPr>
          <w:rFonts w:ascii="Times New Roman" w:hAnsi="Times New Roman" w:cs="Times New Roman"/>
          <w:color w:val="000000" w:themeColor="text1"/>
          <w:shd w:val="clear" w:color="auto" w:fill="FFFFFF"/>
        </w:rPr>
        <w:t>, </w:t>
      </w:r>
      <w:r w:rsidRPr="009937EC">
        <w:rPr>
          <w:rFonts w:ascii="Times New Roman" w:hAnsi="Times New Roman" w:cs="Times New Roman"/>
          <w:b/>
          <w:iCs/>
          <w:color w:val="000000" w:themeColor="text1"/>
          <w:shd w:val="clear" w:color="auto" w:fill="FFFFFF"/>
        </w:rPr>
        <w:t>3</w:t>
      </w:r>
      <w:r w:rsidRPr="009937EC">
        <w:rPr>
          <w:rFonts w:ascii="Times New Roman" w:hAnsi="Times New Roman" w:cs="Times New Roman"/>
          <w:bCs/>
          <w:color w:val="000000" w:themeColor="text1"/>
          <w:shd w:val="clear" w:color="auto" w:fill="FFFFFF"/>
        </w:rPr>
        <w:t>(2):</w:t>
      </w:r>
      <w:r w:rsidRPr="009937EC">
        <w:rPr>
          <w:rFonts w:ascii="Times New Roman" w:hAnsi="Times New Roman" w:cs="Times New Roman"/>
          <w:color w:val="000000" w:themeColor="text1"/>
          <w:shd w:val="clear" w:color="auto" w:fill="FFFFFF"/>
        </w:rPr>
        <w:t xml:space="preserve"> 82-84.</w:t>
      </w:r>
    </w:p>
    <w:p w14:paraId="1407E594" w14:textId="77777777" w:rsidR="001B229E" w:rsidRPr="009937EC" w:rsidRDefault="001B229E" w:rsidP="004433BD">
      <w:pPr>
        <w:spacing w:after="0" w:line="360" w:lineRule="auto"/>
        <w:ind w:left="720" w:hanging="720"/>
        <w:jc w:val="both"/>
        <w:rPr>
          <w:rFonts w:ascii="Times New Roman" w:hAnsi="Times New Roman" w:cs="Times New Roman"/>
          <w:color w:val="000000" w:themeColor="text1"/>
          <w:shd w:val="clear" w:color="auto" w:fill="FFFFFF"/>
        </w:rPr>
      </w:pPr>
      <w:r w:rsidRPr="009937EC">
        <w:rPr>
          <w:rFonts w:ascii="Times New Roman" w:hAnsi="Times New Roman" w:cs="Times New Roman"/>
          <w:color w:val="000000" w:themeColor="text1"/>
          <w:shd w:val="clear" w:color="auto" w:fill="FFFFFF"/>
        </w:rPr>
        <w:t xml:space="preserve">Sahu, P. K., </w:t>
      </w:r>
      <w:proofErr w:type="spellStart"/>
      <w:r w:rsidRPr="009937EC">
        <w:rPr>
          <w:rFonts w:ascii="Times New Roman" w:hAnsi="Times New Roman" w:cs="Times New Roman"/>
          <w:color w:val="000000" w:themeColor="text1"/>
          <w:shd w:val="clear" w:color="auto" w:fill="FFFFFF"/>
        </w:rPr>
        <w:t>Naruka</w:t>
      </w:r>
      <w:proofErr w:type="spellEnd"/>
      <w:r w:rsidRPr="009937EC">
        <w:rPr>
          <w:rFonts w:ascii="Times New Roman" w:hAnsi="Times New Roman" w:cs="Times New Roman"/>
          <w:color w:val="000000" w:themeColor="text1"/>
          <w:shd w:val="clear" w:color="auto" w:fill="FFFFFF"/>
        </w:rPr>
        <w:t xml:space="preserve">, I. S., Haldar, A., </w:t>
      </w:r>
      <w:proofErr w:type="spellStart"/>
      <w:r w:rsidRPr="009937EC">
        <w:rPr>
          <w:rFonts w:ascii="Times New Roman" w:hAnsi="Times New Roman" w:cs="Times New Roman"/>
          <w:color w:val="000000" w:themeColor="text1"/>
          <w:shd w:val="clear" w:color="auto" w:fill="FFFFFF"/>
        </w:rPr>
        <w:t>Chundawat</w:t>
      </w:r>
      <w:proofErr w:type="spellEnd"/>
      <w:r w:rsidRPr="009937EC">
        <w:rPr>
          <w:rFonts w:ascii="Times New Roman" w:hAnsi="Times New Roman" w:cs="Times New Roman"/>
          <w:color w:val="000000" w:themeColor="text1"/>
          <w:shd w:val="clear" w:color="auto" w:fill="FFFFFF"/>
        </w:rPr>
        <w:t>, R. S., &amp; Kumar, L. (2020). Studies on the effects of integrated nutrient management on fenugreek (</w:t>
      </w:r>
      <w:proofErr w:type="spellStart"/>
      <w:r w:rsidRPr="009937EC">
        <w:rPr>
          <w:rFonts w:ascii="Times New Roman" w:hAnsi="Times New Roman" w:cs="Times New Roman"/>
          <w:i/>
          <w:color w:val="000000" w:themeColor="text1"/>
          <w:shd w:val="clear" w:color="auto" w:fill="FFFFFF"/>
        </w:rPr>
        <w:t>Trigonella</w:t>
      </w:r>
      <w:proofErr w:type="spellEnd"/>
      <w:r w:rsidRPr="009937EC">
        <w:rPr>
          <w:rFonts w:ascii="Times New Roman" w:hAnsi="Times New Roman" w:cs="Times New Roman"/>
          <w:i/>
          <w:color w:val="000000" w:themeColor="text1"/>
          <w:shd w:val="clear" w:color="auto" w:fill="FFFFFF"/>
        </w:rPr>
        <w:t xml:space="preserve"> </w:t>
      </w:r>
      <w:proofErr w:type="spellStart"/>
      <w:r w:rsidRPr="009937EC">
        <w:rPr>
          <w:rFonts w:ascii="Times New Roman" w:hAnsi="Times New Roman" w:cs="Times New Roman"/>
          <w:i/>
          <w:color w:val="000000" w:themeColor="text1"/>
          <w:shd w:val="clear" w:color="auto" w:fill="FFFFFF"/>
        </w:rPr>
        <w:t>foenum</w:t>
      </w:r>
      <w:proofErr w:type="spellEnd"/>
      <w:r w:rsidRPr="009937EC">
        <w:rPr>
          <w:rFonts w:ascii="Times New Roman" w:hAnsi="Times New Roman" w:cs="Times New Roman"/>
          <w:i/>
          <w:color w:val="000000" w:themeColor="text1"/>
          <w:shd w:val="clear" w:color="auto" w:fill="FFFFFF"/>
        </w:rPr>
        <w:t>-graecum</w:t>
      </w:r>
      <w:r w:rsidRPr="009937EC">
        <w:rPr>
          <w:rFonts w:ascii="Times New Roman" w:hAnsi="Times New Roman" w:cs="Times New Roman"/>
          <w:color w:val="000000" w:themeColor="text1"/>
          <w:shd w:val="clear" w:color="auto" w:fill="FFFFFF"/>
        </w:rPr>
        <w:t>) L. </w:t>
      </w:r>
      <w:r w:rsidRPr="009937EC">
        <w:rPr>
          <w:rFonts w:ascii="Times New Roman" w:hAnsi="Times New Roman" w:cs="Times New Roman"/>
          <w:i/>
          <w:iCs/>
          <w:color w:val="000000" w:themeColor="text1"/>
          <w:shd w:val="clear" w:color="auto" w:fill="FFFFFF"/>
        </w:rPr>
        <w:t>IJCS</w:t>
      </w:r>
      <w:r w:rsidRPr="009937EC">
        <w:rPr>
          <w:rFonts w:ascii="Times New Roman" w:hAnsi="Times New Roman" w:cs="Times New Roman"/>
          <w:color w:val="000000" w:themeColor="text1"/>
          <w:shd w:val="clear" w:color="auto" w:fill="FFFFFF"/>
        </w:rPr>
        <w:t>, </w:t>
      </w:r>
      <w:r w:rsidRPr="009937EC">
        <w:rPr>
          <w:rFonts w:ascii="Times New Roman" w:hAnsi="Times New Roman" w:cs="Times New Roman"/>
          <w:b/>
          <w:i/>
          <w:iCs/>
          <w:color w:val="000000" w:themeColor="text1"/>
          <w:shd w:val="clear" w:color="auto" w:fill="FFFFFF"/>
        </w:rPr>
        <w:t>8</w:t>
      </w:r>
      <w:r w:rsidRPr="009937EC">
        <w:rPr>
          <w:rFonts w:ascii="Times New Roman" w:hAnsi="Times New Roman" w:cs="Times New Roman"/>
          <w:color w:val="000000" w:themeColor="text1"/>
          <w:shd w:val="clear" w:color="auto" w:fill="FFFFFF"/>
        </w:rPr>
        <w:t>(2): 1082-1089.</w:t>
      </w:r>
    </w:p>
    <w:p w14:paraId="0DFF2726" w14:textId="77777777" w:rsidR="001B229E" w:rsidRPr="009937EC" w:rsidRDefault="001B229E" w:rsidP="004433BD">
      <w:pPr>
        <w:spacing w:after="0" w:line="360" w:lineRule="auto"/>
        <w:ind w:left="720" w:hanging="720"/>
        <w:jc w:val="both"/>
        <w:rPr>
          <w:rFonts w:ascii="Times New Roman" w:hAnsi="Times New Roman" w:cs="Times New Roman"/>
          <w:bCs/>
          <w:iCs/>
          <w:color w:val="000000" w:themeColor="text1"/>
        </w:rPr>
      </w:pPr>
      <w:r w:rsidRPr="009937EC">
        <w:rPr>
          <w:rFonts w:ascii="Times New Roman" w:hAnsi="Times New Roman" w:cs="Times New Roman"/>
          <w:bCs/>
          <w:color w:val="000000" w:themeColor="text1"/>
        </w:rPr>
        <w:t>Sahu, R.L., Sahu, H. and Kumar, S. (</w:t>
      </w:r>
      <w:r w:rsidRPr="009937EC">
        <w:rPr>
          <w:rFonts w:ascii="Times New Roman" w:hAnsi="Times New Roman" w:cs="Times New Roman"/>
          <w:bCs/>
          <w:iCs/>
          <w:color w:val="000000" w:themeColor="text1"/>
        </w:rPr>
        <w:t>2014)</w:t>
      </w:r>
      <w:r w:rsidRPr="009937EC">
        <w:rPr>
          <w:rFonts w:ascii="Times New Roman" w:hAnsi="Times New Roman" w:cs="Times New Roman"/>
          <w:bCs/>
          <w:color w:val="000000" w:themeColor="text1"/>
        </w:rPr>
        <w:t>. Effect of application of inorganic fertilizers and      biofertilizers on growth components and yield traits of coriander (</w:t>
      </w:r>
      <w:r w:rsidRPr="009937EC">
        <w:rPr>
          <w:rFonts w:ascii="Times New Roman" w:hAnsi="Times New Roman" w:cs="Times New Roman"/>
          <w:bCs/>
          <w:i/>
          <w:iCs/>
          <w:color w:val="000000" w:themeColor="text1"/>
        </w:rPr>
        <w:t xml:space="preserve">Coriandrum sativum </w:t>
      </w:r>
      <w:r w:rsidRPr="009937EC">
        <w:rPr>
          <w:rFonts w:ascii="Times New Roman" w:hAnsi="Times New Roman" w:cs="Times New Roman"/>
          <w:bCs/>
          <w:color w:val="000000" w:themeColor="text1"/>
        </w:rPr>
        <w:t>L.).</w:t>
      </w:r>
      <w:r w:rsidRPr="009937EC">
        <w:rPr>
          <w:rFonts w:ascii="Times New Roman" w:hAnsi="Times New Roman" w:cs="Times New Roman"/>
          <w:bCs/>
          <w:i/>
          <w:iCs/>
          <w:color w:val="000000" w:themeColor="text1"/>
        </w:rPr>
        <w:t xml:space="preserve"> Progressive Horticulture, </w:t>
      </w:r>
      <w:r w:rsidRPr="009937EC">
        <w:rPr>
          <w:rFonts w:ascii="Times New Roman" w:hAnsi="Times New Roman" w:cs="Times New Roman"/>
          <w:b/>
          <w:bCs/>
          <w:iCs/>
          <w:color w:val="000000" w:themeColor="text1"/>
        </w:rPr>
        <w:t>46</w:t>
      </w:r>
      <w:r w:rsidRPr="009937EC">
        <w:rPr>
          <w:rFonts w:ascii="Times New Roman" w:hAnsi="Times New Roman" w:cs="Times New Roman"/>
          <w:bCs/>
          <w:iCs/>
          <w:color w:val="000000" w:themeColor="text1"/>
        </w:rPr>
        <w:t>(1): 102-106.</w:t>
      </w:r>
    </w:p>
    <w:p w14:paraId="108DA21E" w14:textId="77777777" w:rsidR="0010099D" w:rsidRPr="009937EC" w:rsidRDefault="001B229E" w:rsidP="004433BD">
      <w:pPr>
        <w:spacing w:after="0" w:line="360" w:lineRule="auto"/>
        <w:ind w:left="720" w:hanging="720"/>
        <w:jc w:val="both"/>
        <w:rPr>
          <w:rFonts w:ascii="Times New Roman" w:hAnsi="Times New Roman" w:cs="Times New Roman"/>
        </w:rPr>
      </w:pPr>
      <w:r w:rsidRPr="009937EC">
        <w:rPr>
          <w:rFonts w:ascii="Times New Roman" w:hAnsi="Times New Roman" w:cs="Times New Roman"/>
          <w:bCs/>
          <w:color w:val="000000" w:themeColor="text1"/>
        </w:rPr>
        <w:t>Sethi, N., Nath, D., Singh, R.K., and Srivastava, R.K. (1990).</w:t>
      </w:r>
      <w:r w:rsidR="00BD0AC1" w:rsidRPr="009937EC">
        <w:rPr>
          <w:rFonts w:ascii="Times New Roman" w:hAnsi="Times New Roman" w:cs="Times New Roman"/>
          <w:bCs/>
          <w:color w:val="000000" w:themeColor="text1"/>
        </w:rPr>
        <w:t xml:space="preserve"> </w:t>
      </w:r>
      <w:r w:rsidRPr="009937EC">
        <w:rPr>
          <w:rFonts w:ascii="Times New Roman" w:hAnsi="Times New Roman" w:cs="Times New Roman"/>
          <w:bCs/>
          <w:color w:val="000000" w:themeColor="text1"/>
        </w:rPr>
        <w:t>Anti-fertility and teratogenic activity of some indigenous medicinal plants in rats.</w:t>
      </w:r>
      <w:r w:rsidR="00BD0AC1" w:rsidRPr="009937EC">
        <w:rPr>
          <w:rFonts w:ascii="Times New Roman" w:hAnsi="Times New Roman" w:cs="Times New Roman"/>
          <w:bCs/>
          <w:color w:val="000000" w:themeColor="text1"/>
        </w:rPr>
        <w:t xml:space="preserve"> </w:t>
      </w:r>
      <w:proofErr w:type="spellStart"/>
      <w:r w:rsidRPr="009937EC">
        <w:rPr>
          <w:rFonts w:ascii="Times New Roman" w:hAnsi="Times New Roman" w:cs="Times New Roman"/>
          <w:bCs/>
          <w:i/>
          <w:color w:val="000000" w:themeColor="text1"/>
        </w:rPr>
        <w:t>Fitoterapia</w:t>
      </w:r>
      <w:proofErr w:type="spellEnd"/>
      <w:r w:rsidRPr="009937EC">
        <w:rPr>
          <w:rFonts w:ascii="Times New Roman" w:hAnsi="Times New Roman" w:cs="Times New Roman"/>
          <w:bCs/>
          <w:color w:val="000000" w:themeColor="text1"/>
        </w:rPr>
        <w:t xml:space="preserve">, </w:t>
      </w:r>
      <w:r w:rsidRPr="009937EC">
        <w:rPr>
          <w:rFonts w:ascii="Times New Roman" w:hAnsi="Times New Roman" w:cs="Times New Roman"/>
          <w:b/>
          <w:bCs/>
          <w:color w:val="000000" w:themeColor="text1"/>
        </w:rPr>
        <w:t>61</w:t>
      </w:r>
      <w:r w:rsidRPr="009937EC">
        <w:rPr>
          <w:rFonts w:ascii="Times New Roman" w:hAnsi="Times New Roman" w:cs="Times New Roman"/>
          <w:bCs/>
          <w:color w:val="000000" w:themeColor="text1"/>
        </w:rPr>
        <w:t>(1): 64-67.</w:t>
      </w:r>
    </w:p>
    <w:p w14:paraId="24910D0D" w14:textId="77777777" w:rsidR="001B229E" w:rsidRPr="009937EC" w:rsidRDefault="0010099D" w:rsidP="004433BD">
      <w:pPr>
        <w:spacing w:after="0" w:line="360" w:lineRule="auto"/>
        <w:ind w:left="720" w:hanging="720"/>
        <w:jc w:val="both"/>
        <w:rPr>
          <w:rFonts w:ascii="Times New Roman" w:hAnsi="Times New Roman" w:cs="Times New Roman"/>
          <w:bCs/>
          <w:color w:val="000000" w:themeColor="text1"/>
        </w:rPr>
      </w:pPr>
      <w:r w:rsidRPr="009937EC">
        <w:rPr>
          <w:rFonts w:ascii="Times New Roman" w:hAnsi="Times New Roman" w:cs="Times New Roman"/>
        </w:rPr>
        <w:t>Singh</w:t>
      </w:r>
      <w:r w:rsidR="00A67A14" w:rsidRPr="009937EC">
        <w:rPr>
          <w:rFonts w:ascii="Times New Roman" w:hAnsi="Times New Roman" w:cs="Times New Roman"/>
        </w:rPr>
        <w:t>,</w:t>
      </w:r>
      <w:r w:rsidRPr="009937EC">
        <w:rPr>
          <w:rFonts w:ascii="Times New Roman" w:hAnsi="Times New Roman" w:cs="Times New Roman"/>
        </w:rPr>
        <w:t xml:space="preserve"> NK</w:t>
      </w:r>
      <w:r w:rsidR="00A67A14" w:rsidRPr="009937EC">
        <w:rPr>
          <w:rFonts w:ascii="Times New Roman" w:hAnsi="Times New Roman" w:cs="Times New Roman"/>
        </w:rPr>
        <w:t>.</w:t>
      </w:r>
      <w:r w:rsidRPr="009937EC">
        <w:rPr>
          <w:rFonts w:ascii="Times New Roman" w:hAnsi="Times New Roman" w:cs="Times New Roman"/>
        </w:rPr>
        <w:t>, Patel</w:t>
      </w:r>
      <w:r w:rsidR="00A67A14" w:rsidRPr="009937EC">
        <w:rPr>
          <w:rFonts w:ascii="Times New Roman" w:hAnsi="Times New Roman" w:cs="Times New Roman"/>
        </w:rPr>
        <w:t>,</w:t>
      </w:r>
      <w:r w:rsidRPr="009937EC">
        <w:rPr>
          <w:rFonts w:ascii="Times New Roman" w:hAnsi="Times New Roman" w:cs="Times New Roman"/>
        </w:rPr>
        <w:t xml:space="preserve"> DB. </w:t>
      </w:r>
      <w:r w:rsidR="00A67A14" w:rsidRPr="009937EC">
        <w:rPr>
          <w:rFonts w:ascii="Times New Roman" w:hAnsi="Times New Roman" w:cs="Times New Roman"/>
        </w:rPr>
        <w:t xml:space="preserve">(2015). </w:t>
      </w:r>
      <w:r w:rsidRPr="009937EC">
        <w:rPr>
          <w:rFonts w:ascii="Times New Roman" w:hAnsi="Times New Roman" w:cs="Times New Roman"/>
        </w:rPr>
        <w:t xml:space="preserve">Performance of fenugreek </w:t>
      </w:r>
      <w:proofErr w:type="spellStart"/>
      <w:r w:rsidRPr="009937EC">
        <w:rPr>
          <w:rFonts w:ascii="Times New Roman" w:hAnsi="Times New Roman" w:cs="Times New Roman"/>
        </w:rPr>
        <w:t>bioinoculated</w:t>
      </w:r>
      <w:proofErr w:type="spellEnd"/>
      <w:r w:rsidRPr="009937EC">
        <w:rPr>
          <w:rFonts w:ascii="Times New Roman" w:hAnsi="Times New Roman" w:cs="Times New Roman"/>
        </w:rPr>
        <w:t xml:space="preserve"> with </w:t>
      </w:r>
      <w:r w:rsidRPr="009937EC">
        <w:rPr>
          <w:rFonts w:ascii="Times New Roman" w:hAnsi="Times New Roman" w:cs="Times New Roman"/>
          <w:i/>
        </w:rPr>
        <w:t xml:space="preserve">Rhizobium </w:t>
      </w:r>
      <w:proofErr w:type="spellStart"/>
      <w:r w:rsidRPr="009937EC">
        <w:rPr>
          <w:rFonts w:ascii="Times New Roman" w:hAnsi="Times New Roman" w:cs="Times New Roman"/>
          <w:i/>
        </w:rPr>
        <w:t>meliloti</w:t>
      </w:r>
      <w:proofErr w:type="spellEnd"/>
      <w:r w:rsidRPr="009937EC">
        <w:rPr>
          <w:rFonts w:ascii="Times New Roman" w:hAnsi="Times New Roman" w:cs="Times New Roman"/>
        </w:rPr>
        <w:t xml:space="preserve"> strains under semiarid condition. </w:t>
      </w:r>
      <w:r w:rsidRPr="009937EC">
        <w:rPr>
          <w:rFonts w:ascii="Times New Roman" w:hAnsi="Times New Roman" w:cs="Times New Roman"/>
          <w:i/>
        </w:rPr>
        <w:t>Journal of Environmental Biology</w:t>
      </w:r>
      <w:r w:rsidR="00A67A14" w:rsidRPr="009937EC">
        <w:rPr>
          <w:rFonts w:ascii="Times New Roman" w:hAnsi="Times New Roman" w:cs="Times New Roman"/>
        </w:rPr>
        <w:t>,</w:t>
      </w:r>
      <w:r w:rsidRPr="009937EC">
        <w:rPr>
          <w:rFonts w:ascii="Times New Roman" w:hAnsi="Times New Roman" w:cs="Times New Roman"/>
        </w:rPr>
        <w:t xml:space="preserve"> 37:31-35.</w:t>
      </w:r>
    </w:p>
    <w:p w14:paraId="6BAE6F61" w14:textId="77777777" w:rsidR="001B229E" w:rsidRPr="009937EC" w:rsidRDefault="001B229E" w:rsidP="004433BD">
      <w:pPr>
        <w:spacing w:after="0" w:line="360" w:lineRule="auto"/>
        <w:ind w:left="720" w:hanging="720"/>
        <w:jc w:val="both"/>
        <w:rPr>
          <w:rFonts w:ascii="Times New Roman" w:hAnsi="Times New Roman" w:cs="Times New Roman"/>
          <w:bCs/>
          <w:color w:val="000000" w:themeColor="text1"/>
        </w:rPr>
      </w:pPr>
      <w:r w:rsidRPr="009937EC">
        <w:rPr>
          <w:rFonts w:ascii="Times New Roman" w:hAnsi="Times New Roman" w:cs="Times New Roman"/>
          <w:bCs/>
          <w:color w:val="000000" w:themeColor="text1"/>
        </w:rPr>
        <w:t xml:space="preserve">Singh, S.P. (2013). Effect of biofertilizer </w:t>
      </w:r>
      <w:proofErr w:type="spellStart"/>
      <w:r w:rsidRPr="009937EC">
        <w:rPr>
          <w:rFonts w:ascii="Times New Roman" w:hAnsi="Times New Roman" w:cs="Times New Roman"/>
          <w:bCs/>
          <w:i/>
          <w:iCs/>
          <w:color w:val="000000" w:themeColor="text1"/>
        </w:rPr>
        <w:t>Azospirillum</w:t>
      </w:r>
      <w:proofErr w:type="spellEnd"/>
      <w:r w:rsidRPr="009937EC">
        <w:rPr>
          <w:rFonts w:ascii="Times New Roman" w:hAnsi="Times New Roman" w:cs="Times New Roman"/>
          <w:bCs/>
          <w:i/>
          <w:iCs/>
          <w:color w:val="000000" w:themeColor="text1"/>
        </w:rPr>
        <w:t xml:space="preserve"> </w:t>
      </w:r>
      <w:r w:rsidRPr="009937EC">
        <w:rPr>
          <w:rFonts w:ascii="Times New Roman" w:hAnsi="Times New Roman" w:cs="Times New Roman"/>
          <w:bCs/>
          <w:color w:val="000000" w:themeColor="text1"/>
        </w:rPr>
        <w:t>on growth and yield parameters of coriander (</w:t>
      </w:r>
      <w:r w:rsidRPr="009937EC">
        <w:rPr>
          <w:rFonts w:ascii="Times New Roman" w:hAnsi="Times New Roman" w:cs="Times New Roman"/>
          <w:bCs/>
          <w:i/>
          <w:iCs/>
          <w:color w:val="000000" w:themeColor="text1"/>
        </w:rPr>
        <w:t>Coriandrum sativum L.</w:t>
      </w:r>
      <w:r w:rsidRPr="009937EC">
        <w:rPr>
          <w:rFonts w:ascii="Times New Roman" w:hAnsi="Times New Roman" w:cs="Times New Roman"/>
          <w:bCs/>
          <w:color w:val="000000" w:themeColor="text1"/>
        </w:rPr>
        <w:t xml:space="preserve">) cv. Pant </w:t>
      </w:r>
      <w:proofErr w:type="spellStart"/>
      <w:r w:rsidRPr="009937EC">
        <w:rPr>
          <w:rFonts w:ascii="Times New Roman" w:hAnsi="Times New Roman" w:cs="Times New Roman"/>
          <w:bCs/>
          <w:color w:val="000000" w:themeColor="text1"/>
        </w:rPr>
        <w:t>haritima</w:t>
      </w:r>
      <w:proofErr w:type="spellEnd"/>
      <w:r w:rsidRPr="009937EC">
        <w:rPr>
          <w:rFonts w:ascii="Times New Roman" w:hAnsi="Times New Roman" w:cs="Times New Roman"/>
          <w:bCs/>
          <w:color w:val="000000" w:themeColor="text1"/>
        </w:rPr>
        <w:t xml:space="preserve">. </w:t>
      </w:r>
      <w:r w:rsidRPr="009937EC">
        <w:rPr>
          <w:rFonts w:ascii="Times New Roman" w:hAnsi="Times New Roman" w:cs="Times New Roman"/>
          <w:bCs/>
          <w:i/>
          <w:iCs/>
          <w:color w:val="000000" w:themeColor="text1"/>
        </w:rPr>
        <w:t xml:space="preserve">Vegetable Science, </w:t>
      </w:r>
      <w:r w:rsidRPr="009937EC">
        <w:rPr>
          <w:rFonts w:ascii="Times New Roman" w:hAnsi="Times New Roman" w:cs="Times New Roman"/>
          <w:b/>
          <w:bCs/>
          <w:color w:val="000000" w:themeColor="text1"/>
        </w:rPr>
        <w:t>40</w:t>
      </w:r>
      <w:r w:rsidRPr="009937EC">
        <w:rPr>
          <w:rFonts w:ascii="Times New Roman" w:hAnsi="Times New Roman" w:cs="Times New Roman"/>
          <w:bCs/>
          <w:color w:val="000000" w:themeColor="text1"/>
        </w:rPr>
        <w:t>(1): 77-79.</w:t>
      </w:r>
    </w:p>
    <w:p w14:paraId="1DF3DD44" w14:textId="77777777" w:rsidR="001B229E" w:rsidRPr="009937EC" w:rsidRDefault="001B229E" w:rsidP="004433BD">
      <w:pPr>
        <w:spacing w:after="0" w:line="360" w:lineRule="auto"/>
        <w:ind w:left="720" w:hanging="720"/>
        <w:jc w:val="both"/>
        <w:rPr>
          <w:rFonts w:ascii="Times New Roman" w:hAnsi="Times New Roman" w:cs="Times New Roman"/>
          <w:color w:val="000000" w:themeColor="text1"/>
          <w:shd w:val="clear" w:color="auto" w:fill="FFFFFF"/>
        </w:rPr>
      </w:pPr>
      <w:r w:rsidRPr="009937EC">
        <w:rPr>
          <w:rFonts w:ascii="Times New Roman" w:hAnsi="Times New Roman" w:cs="Times New Roman"/>
          <w:color w:val="000000" w:themeColor="text1"/>
          <w:shd w:val="clear" w:color="auto" w:fill="FFFFFF"/>
        </w:rPr>
        <w:t>Soyam, S.R., Wagh, A.P., Dod, V.N., Nagre, P.K. and Gade, R.M. (2012). Effect of different biofertilizers on growth, yield and quality of fenugreek. </w:t>
      </w:r>
      <w:r w:rsidRPr="009937EC">
        <w:rPr>
          <w:rFonts w:ascii="Times New Roman" w:hAnsi="Times New Roman" w:cs="Times New Roman"/>
          <w:i/>
          <w:iCs/>
          <w:color w:val="000000" w:themeColor="text1"/>
          <w:shd w:val="clear" w:color="auto" w:fill="FFFFFF"/>
        </w:rPr>
        <w:t>Asian Journal of Horticulture</w:t>
      </w:r>
      <w:r w:rsidRPr="009937EC">
        <w:rPr>
          <w:rFonts w:ascii="Times New Roman" w:hAnsi="Times New Roman" w:cs="Times New Roman"/>
          <w:color w:val="000000" w:themeColor="text1"/>
          <w:shd w:val="clear" w:color="auto" w:fill="FFFFFF"/>
        </w:rPr>
        <w:t>, </w:t>
      </w:r>
      <w:r w:rsidRPr="009937EC">
        <w:rPr>
          <w:rFonts w:ascii="Times New Roman" w:hAnsi="Times New Roman" w:cs="Times New Roman"/>
          <w:b/>
          <w:bCs/>
          <w:color w:val="000000" w:themeColor="text1"/>
          <w:shd w:val="clear" w:color="auto" w:fill="FFFFFF"/>
        </w:rPr>
        <w:t>7</w:t>
      </w:r>
      <w:r w:rsidRPr="009937EC">
        <w:rPr>
          <w:rFonts w:ascii="Times New Roman" w:hAnsi="Times New Roman" w:cs="Times New Roman"/>
          <w:color w:val="000000" w:themeColor="text1"/>
          <w:shd w:val="clear" w:color="auto" w:fill="FFFFFF"/>
        </w:rPr>
        <w:t>(1): 28-30</w:t>
      </w:r>
      <w:r w:rsidR="001452D9" w:rsidRPr="009937EC">
        <w:rPr>
          <w:rFonts w:ascii="Times New Roman" w:hAnsi="Times New Roman" w:cs="Times New Roman"/>
          <w:color w:val="000000" w:themeColor="text1"/>
          <w:shd w:val="clear" w:color="auto" w:fill="FFFFFF"/>
        </w:rPr>
        <w:t>.</w:t>
      </w:r>
    </w:p>
    <w:p w14:paraId="2F7C4B74" w14:textId="77777777" w:rsidR="009C5FC5" w:rsidRPr="009937EC" w:rsidRDefault="009C5FC5" w:rsidP="004433BD">
      <w:pPr>
        <w:spacing w:after="0" w:line="360" w:lineRule="auto"/>
        <w:ind w:left="720" w:hanging="720"/>
        <w:jc w:val="both"/>
        <w:rPr>
          <w:rFonts w:ascii="Times New Roman" w:hAnsi="Times New Roman" w:cs="Times New Roman"/>
          <w:color w:val="000000" w:themeColor="text1"/>
          <w:shd w:val="clear" w:color="auto" w:fill="FFFFFF"/>
        </w:rPr>
      </w:pPr>
      <w:r w:rsidRPr="009937EC">
        <w:rPr>
          <w:rFonts w:ascii="Times New Roman" w:hAnsi="Times New Roman" w:cs="Times New Roman"/>
        </w:rPr>
        <w:t>Sunanda</w:t>
      </w:r>
      <w:r w:rsidR="00367CF4" w:rsidRPr="009937EC">
        <w:rPr>
          <w:rFonts w:ascii="Times New Roman" w:hAnsi="Times New Roman" w:cs="Times New Roman"/>
        </w:rPr>
        <w:t>,</w:t>
      </w:r>
      <w:r w:rsidRPr="009937EC">
        <w:rPr>
          <w:rFonts w:ascii="Times New Roman" w:hAnsi="Times New Roman" w:cs="Times New Roman"/>
        </w:rPr>
        <w:t xml:space="preserve"> BB</w:t>
      </w:r>
      <w:r w:rsidR="00367CF4" w:rsidRPr="009937EC">
        <w:rPr>
          <w:rFonts w:ascii="Times New Roman" w:hAnsi="Times New Roman" w:cs="Times New Roman"/>
        </w:rPr>
        <w:t>.</w:t>
      </w:r>
      <w:r w:rsidRPr="009937EC">
        <w:rPr>
          <w:rFonts w:ascii="Times New Roman" w:hAnsi="Times New Roman" w:cs="Times New Roman"/>
        </w:rPr>
        <w:t>, Shetty</w:t>
      </w:r>
      <w:r w:rsidR="00367CF4" w:rsidRPr="009937EC">
        <w:rPr>
          <w:rFonts w:ascii="Times New Roman" w:hAnsi="Times New Roman" w:cs="Times New Roman"/>
        </w:rPr>
        <w:t>,</w:t>
      </w:r>
      <w:r w:rsidRPr="009937EC">
        <w:rPr>
          <w:rFonts w:ascii="Times New Roman" w:hAnsi="Times New Roman" w:cs="Times New Roman"/>
        </w:rPr>
        <w:t xml:space="preserve"> GR</w:t>
      </w:r>
      <w:r w:rsidR="00367CF4" w:rsidRPr="009937EC">
        <w:rPr>
          <w:rFonts w:ascii="Times New Roman" w:hAnsi="Times New Roman" w:cs="Times New Roman"/>
        </w:rPr>
        <w:t>.</w:t>
      </w:r>
      <w:r w:rsidRPr="009937EC">
        <w:rPr>
          <w:rFonts w:ascii="Times New Roman" w:hAnsi="Times New Roman" w:cs="Times New Roman"/>
        </w:rPr>
        <w:t>, Venkatesh</w:t>
      </w:r>
      <w:r w:rsidR="00367CF4" w:rsidRPr="009937EC">
        <w:rPr>
          <w:rFonts w:ascii="Times New Roman" w:hAnsi="Times New Roman" w:cs="Times New Roman"/>
        </w:rPr>
        <w:t>,</w:t>
      </w:r>
      <w:r w:rsidRPr="009937EC">
        <w:rPr>
          <w:rFonts w:ascii="Times New Roman" w:hAnsi="Times New Roman" w:cs="Times New Roman"/>
        </w:rPr>
        <w:t xml:space="preserve"> J. </w:t>
      </w:r>
      <w:r w:rsidR="00367CF4" w:rsidRPr="009937EC">
        <w:rPr>
          <w:rFonts w:ascii="Times New Roman" w:hAnsi="Times New Roman" w:cs="Times New Roman"/>
        </w:rPr>
        <w:t xml:space="preserve">(2014). </w:t>
      </w:r>
      <w:r w:rsidRPr="009937EC">
        <w:rPr>
          <w:rFonts w:ascii="Times New Roman" w:hAnsi="Times New Roman" w:cs="Times New Roman"/>
        </w:rPr>
        <w:t xml:space="preserve">Influence of integrated nutrient management on growth, yield and quality of </w:t>
      </w:r>
      <w:proofErr w:type="spellStart"/>
      <w:r w:rsidRPr="009937EC">
        <w:rPr>
          <w:rFonts w:ascii="Times New Roman" w:hAnsi="Times New Roman" w:cs="Times New Roman"/>
        </w:rPr>
        <w:t>Kasuri</w:t>
      </w:r>
      <w:proofErr w:type="spellEnd"/>
      <w:r w:rsidRPr="009937EC">
        <w:rPr>
          <w:rFonts w:ascii="Times New Roman" w:hAnsi="Times New Roman" w:cs="Times New Roman"/>
        </w:rPr>
        <w:t xml:space="preserve"> </w:t>
      </w:r>
      <w:proofErr w:type="spellStart"/>
      <w:r w:rsidRPr="009937EC">
        <w:rPr>
          <w:rFonts w:ascii="Times New Roman" w:hAnsi="Times New Roman" w:cs="Times New Roman"/>
        </w:rPr>
        <w:t>Methi</w:t>
      </w:r>
      <w:proofErr w:type="spellEnd"/>
      <w:r w:rsidRPr="009937EC">
        <w:rPr>
          <w:rFonts w:ascii="Times New Roman" w:hAnsi="Times New Roman" w:cs="Times New Roman"/>
        </w:rPr>
        <w:t xml:space="preserve"> (</w:t>
      </w:r>
      <w:proofErr w:type="spellStart"/>
      <w:r w:rsidRPr="009937EC">
        <w:rPr>
          <w:rFonts w:ascii="Times New Roman" w:hAnsi="Times New Roman" w:cs="Times New Roman"/>
          <w:i/>
        </w:rPr>
        <w:t>Trigonella</w:t>
      </w:r>
      <w:proofErr w:type="spellEnd"/>
      <w:r w:rsidRPr="009937EC">
        <w:rPr>
          <w:rFonts w:ascii="Times New Roman" w:hAnsi="Times New Roman" w:cs="Times New Roman"/>
          <w:i/>
        </w:rPr>
        <w:t xml:space="preserve"> </w:t>
      </w:r>
      <w:proofErr w:type="spellStart"/>
      <w:r w:rsidRPr="009937EC">
        <w:rPr>
          <w:rFonts w:ascii="Times New Roman" w:hAnsi="Times New Roman" w:cs="Times New Roman"/>
          <w:i/>
        </w:rPr>
        <w:t>corniculata</w:t>
      </w:r>
      <w:proofErr w:type="spellEnd"/>
      <w:r w:rsidRPr="009937EC">
        <w:rPr>
          <w:rFonts w:ascii="Times New Roman" w:hAnsi="Times New Roman" w:cs="Times New Roman"/>
        </w:rPr>
        <w:t xml:space="preserve"> L.) under hill zone of Karnataka. </w:t>
      </w:r>
      <w:r w:rsidRPr="009937EC">
        <w:rPr>
          <w:rFonts w:ascii="Times New Roman" w:hAnsi="Times New Roman" w:cs="Times New Roman"/>
          <w:i/>
        </w:rPr>
        <w:t>International Journal of Seed Spice</w:t>
      </w:r>
      <w:r w:rsidR="00367CF4" w:rsidRPr="009937EC">
        <w:rPr>
          <w:rFonts w:ascii="Times New Roman" w:hAnsi="Times New Roman" w:cs="Times New Roman"/>
        </w:rPr>
        <w:t xml:space="preserve">, </w:t>
      </w:r>
      <w:r w:rsidRPr="009937EC">
        <w:rPr>
          <w:rFonts w:ascii="Times New Roman" w:hAnsi="Times New Roman" w:cs="Times New Roman"/>
          <w:b/>
        </w:rPr>
        <w:t>4</w:t>
      </w:r>
      <w:r w:rsidRPr="009937EC">
        <w:rPr>
          <w:rFonts w:ascii="Times New Roman" w:hAnsi="Times New Roman" w:cs="Times New Roman"/>
        </w:rPr>
        <w:t>(2):62-67.</w:t>
      </w:r>
    </w:p>
    <w:p w14:paraId="4E675B22" w14:textId="77777777" w:rsidR="00B85C87" w:rsidRPr="009937EC" w:rsidRDefault="00B85C87" w:rsidP="004433BD">
      <w:pPr>
        <w:spacing w:after="0" w:line="360" w:lineRule="auto"/>
        <w:ind w:left="720" w:hanging="720"/>
        <w:jc w:val="both"/>
        <w:rPr>
          <w:rFonts w:ascii="Times New Roman" w:hAnsi="Times New Roman" w:cs="Times New Roman"/>
        </w:rPr>
      </w:pPr>
      <w:r w:rsidRPr="009937EC">
        <w:rPr>
          <w:rFonts w:ascii="Times New Roman" w:hAnsi="Times New Roman" w:cs="Times New Roman"/>
        </w:rPr>
        <w:t>Vedpathak</w:t>
      </w:r>
      <w:r w:rsidR="001F36F8" w:rsidRPr="009937EC">
        <w:rPr>
          <w:rFonts w:ascii="Times New Roman" w:hAnsi="Times New Roman" w:cs="Times New Roman"/>
        </w:rPr>
        <w:t>,</w:t>
      </w:r>
      <w:r w:rsidRPr="009937EC">
        <w:rPr>
          <w:rFonts w:ascii="Times New Roman" w:hAnsi="Times New Roman" w:cs="Times New Roman"/>
        </w:rPr>
        <w:t xml:space="preserve"> MM</w:t>
      </w:r>
      <w:r w:rsidR="001F36F8" w:rsidRPr="009937EC">
        <w:rPr>
          <w:rFonts w:ascii="Times New Roman" w:hAnsi="Times New Roman" w:cs="Times New Roman"/>
        </w:rPr>
        <w:t>.</w:t>
      </w:r>
      <w:r w:rsidRPr="009937EC">
        <w:rPr>
          <w:rFonts w:ascii="Times New Roman" w:hAnsi="Times New Roman" w:cs="Times New Roman"/>
        </w:rPr>
        <w:t>, Chavan</w:t>
      </w:r>
      <w:r w:rsidR="001F36F8" w:rsidRPr="009937EC">
        <w:rPr>
          <w:rFonts w:ascii="Times New Roman" w:hAnsi="Times New Roman" w:cs="Times New Roman"/>
        </w:rPr>
        <w:t>,</w:t>
      </w:r>
      <w:r w:rsidRPr="009937EC">
        <w:rPr>
          <w:rFonts w:ascii="Times New Roman" w:hAnsi="Times New Roman" w:cs="Times New Roman"/>
        </w:rPr>
        <w:t xml:space="preserve"> BL. </w:t>
      </w:r>
      <w:r w:rsidR="001F36F8" w:rsidRPr="009937EC">
        <w:rPr>
          <w:rFonts w:ascii="Times New Roman" w:hAnsi="Times New Roman" w:cs="Times New Roman"/>
        </w:rPr>
        <w:t xml:space="preserve">(2016). </w:t>
      </w:r>
      <w:r w:rsidRPr="009937EC">
        <w:rPr>
          <w:rFonts w:ascii="Times New Roman" w:hAnsi="Times New Roman" w:cs="Times New Roman"/>
        </w:rPr>
        <w:t>Fertilizers effects on growth and yield components of fenugreek vegetable (</w:t>
      </w:r>
      <w:proofErr w:type="spellStart"/>
      <w:r w:rsidRPr="009937EC">
        <w:rPr>
          <w:rFonts w:ascii="Times New Roman" w:hAnsi="Times New Roman" w:cs="Times New Roman"/>
          <w:i/>
        </w:rPr>
        <w:t>Trigonella</w:t>
      </w:r>
      <w:proofErr w:type="spellEnd"/>
      <w:r w:rsidRPr="009937EC">
        <w:rPr>
          <w:rFonts w:ascii="Times New Roman" w:hAnsi="Times New Roman" w:cs="Times New Roman"/>
          <w:i/>
        </w:rPr>
        <w:t xml:space="preserve">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L.) in a field trial. </w:t>
      </w:r>
      <w:r w:rsidRPr="009937EC">
        <w:rPr>
          <w:rFonts w:ascii="Times New Roman" w:hAnsi="Times New Roman" w:cs="Times New Roman"/>
          <w:i/>
        </w:rPr>
        <w:t>International Journal for Innovative R</w:t>
      </w:r>
      <w:r w:rsidR="00215525" w:rsidRPr="009937EC">
        <w:rPr>
          <w:rFonts w:ascii="Times New Roman" w:hAnsi="Times New Roman" w:cs="Times New Roman"/>
          <w:i/>
        </w:rPr>
        <w:t>esearch in Science &amp; Technology,</w:t>
      </w:r>
      <w:r w:rsidR="00975537" w:rsidRPr="009937EC">
        <w:rPr>
          <w:rFonts w:ascii="Times New Roman" w:hAnsi="Times New Roman" w:cs="Times New Roman"/>
          <w:i/>
        </w:rPr>
        <w:t xml:space="preserve"> </w:t>
      </w:r>
      <w:r w:rsidRPr="009937EC">
        <w:rPr>
          <w:rFonts w:ascii="Times New Roman" w:hAnsi="Times New Roman" w:cs="Times New Roman"/>
          <w:b/>
        </w:rPr>
        <w:t>3</w:t>
      </w:r>
      <w:r w:rsidRPr="009937EC">
        <w:rPr>
          <w:rFonts w:ascii="Times New Roman" w:hAnsi="Times New Roman" w:cs="Times New Roman"/>
        </w:rPr>
        <w:t>(7):180-183.</w:t>
      </w:r>
    </w:p>
    <w:p w14:paraId="6E2017D1" w14:textId="50F49EB7" w:rsidR="00042030" w:rsidRDefault="00042030" w:rsidP="004433BD">
      <w:pPr>
        <w:spacing w:after="0" w:line="360" w:lineRule="auto"/>
        <w:ind w:left="720" w:hanging="720"/>
        <w:jc w:val="both"/>
        <w:rPr>
          <w:rFonts w:ascii="Times New Roman" w:hAnsi="Times New Roman" w:cs="Times New Roman"/>
        </w:rPr>
      </w:pPr>
      <w:r w:rsidRPr="009937EC">
        <w:rPr>
          <w:rFonts w:ascii="Times New Roman" w:hAnsi="Times New Roman" w:cs="Times New Roman"/>
        </w:rPr>
        <w:t>Verma</w:t>
      </w:r>
      <w:r w:rsidR="007553EA" w:rsidRPr="009937EC">
        <w:rPr>
          <w:rFonts w:ascii="Times New Roman" w:hAnsi="Times New Roman" w:cs="Times New Roman"/>
        </w:rPr>
        <w:t>,</w:t>
      </w:r>
      <w:r w:rsidRPr="009937EC">
        <w:rPr>
          <w:rFonts w:ascii="Times New Roman" w:hAnsi="Times New Roman" w:cs="Times New Roman"/>
        </w:rPr>
        <w:t xml:space="preserve"> SR</w:t>
      </w:r>
      <w:r w:rsidR="007553EA"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Bhanwaria</w:t>
      </w:r>
      <w:proofErr w:type="spellEnd"/>
      <w:r w:rsidR="007553EA" w:rsidRPr="009937EC">
        <w:rPr>
          <w:rFonts w:ascii="Times New Roman" w:hAnsi="Times New Roman" w:cs="Times New Roman"/>
        </w:rPr>
        <w:t>,</w:t>
      </w:r>
      <w:r w:rsidRPr="009937EC">
        <w:rPr>
          <w:rFonts w:ascii="Times New Roman" w:hAnsi="Times New Roman" w:cs="Times New Roman"/>
        </w:rPr>
        <w:t xml:space="preserve"> R</w:t>
      </w:r>
      <w:r w:rsidR="007553EA" w:rsidRPr="009937EC">
        <w:rPr>
          <w:rFonts w:ascii="Times New Roman" w:hAnsi="Times New Roman" w:cs="Times New Roman"/>
        </w:rPr>
        <w:t>.</w:t>
      </w:r>
      <w:r w:rsidRPr="009937EC">
        <w:rPr>
          <w:rFonts w:ascii="Times New Roman" w:hAnsi="Times New Roman" w:cs="Times New Roman"/>
        </w:rPr>
        <w:t xml:space="preserve">, </w:t>
      </w:r>
      <w:proofErr w:type="spellStart"/>
      <w:r w:rsidRPr="009937EC">
        <w:rPr>
          <w:rFonts w:ascii="Times New Roman" w:hAnsi="Times New Roman" w:cs="Times New Roman"/>
        </w:rPr>
        <w:t>Karwasara</w:t>
      </w:r>
      <w:proofErr w:type="spellEnd"/>
      <w:r w:rsidR="007553EA" w:rsidRPr="009937EC">
        <w:rPr>
          <w:rFonts w:ascii="Times New Roman" w:hAnsi="Times New Roman" w:cs="Times New Roman"/>
        </w:rPr>
        <w:t>,</w:t>
      </w:r>
      <w:r w:rsidRPr="009937EC">
        <w:rPr>
          <w:rFonts w:ascii="Times New Roman" w:hAnsi="Times New Roman" w:cs="Times New Roman"/>
        </w:rPr>
        <w:t xml:space="preserve"> PK.</w:t>
      </w:r>
      <w:r w:rsidR="007553EA" w:rsidRPr="009937EC">
        <w:rPr>
          <w:rFonts w:ascii="Times New Roman" w:hAnsi="Times New Roman" w:cs="Times New Roman"/>
        </w:rPr>
        <w:t xml:space="preserve"> (2017).</w:t>
      </w:r>
      <w:r w:rsidRPr="009937EC">
        <w:rPr>
          <w:rFonts w:ascii="Times New Roman" w:hAnsi="Times New Roman" w:cs="Times New Roman"/>
        </w:rPr>
        <w:t xml:space="preserve"> Effect of vermicompost and </w:t>
      </w:r>
      <w:proofErr w:type="spellStart"/>
      <w:r w:rsidRPr="009937EC">
        <w:rPr>
          <w:rFonts w:ascii="Times New Roman" w:hAnsi="Times New Roman" w:cs="Times New Roman"/>
        </w:rPr>
        <w:t>sulphur</w:t>
      </w:r>
      <w:proofErr w:type="spellEnd"/>
      <w:r w:rsidRPr="009937EC">
        <w:rPr>
          <w:rFonts w:ascii="Times New Roman" w:hAnsi="Times New Roman" w:cs="Times New Roman"/>
        </w:rPr>
        <w:t xml:space="preserve"> on growth, yield and nutrient uptake of Fenugreek (</w:t>
      </w:r>
      <w:proofErr w:type="spellStart"/>
      <w:r w:rsidRPr="009937EC">
        <w:rPr>
          <w:rFonts w:ascii="Times New Roman" w:hAnsi="Times New Roman" w:cs="Times New Roman"/>
          <w:i/>
        </w:rPr>
        <w:t>Trigonella</w:t>
      </w:r>
      <w:proofErr w:type="spellEnd"/>
      <w:r w:rsidRPr="009937EC">
        <w:rPr>
          <w:rFonts w:ascii="Times New Roman" w:hAnsi="Times New Roman" w:cs="Times New Roman"/>
          <w:i/>
        </w:rPr>
        <w:t xml:space="preserve"> </w:t>
      </w:r>
      <w:proofErr w:type="spellStart"/>
      <w:r w:rsidRPr="009937EC">
        <w:rPr>
          <w:rFonts w:ascii="Times New Roman" w:hAnsi="Times New Roman" w:cs="Times New Roman"/>
          <w:i/>
        </w:rPr>
        <w:t>foenum</w:t>
      </w:r>
      <w:proofErr w:type="spellEnd"/>
      <w:r w:rsidRPr="009937EC">
        <w:rPr>
          <w:rFonts w:ascii="Times New Roman" w:hAnsi="Times New Roman" w:cs="Times New Roman"/>
          <w:i/>
        </w:rPr>
        <w:t>-graecum</w:t>
      </w:r>
      <w:r w:rsidRPr="009937EC">
        <w:rPr>
          <w:rFonts w:ascii="Times New Roman" w:hAnsi="Times New Roman" w:cs="Times New Roman"/>
        </w:rPr>
        <w:t xml:space="preserve"> L.). </w:t>
      </w:r>
      <w:r w:rsidRPr="009937EC">
        <w:rPr>
          <w:rFonts w:ascii="Times New Roman" w:hAnsi="Times New Roman" w:cs="Times New Roman"/>
          <w:i/>
        </w:rPr>
        <w:t>Trends in Biosciences</w:t>
      </w:r>
      <w:r w:rsidR="00875C82" w:rsidRPr="009937EC">
        <w:rPr>
          <w:rFonts w:ascii="Times New Roman" w:hAnsi="Times New Roman" w:cs="Times New Roman"/>
        </w:rPr>
        <w:t>,</w:t>
      </w:r>
      <w:r w:rsidR="001E3E3B" w:rsidRPr="009937EC">
        <w:rPr>
          <w:rFonts w:ascii="Times New Roman" w:hAnsi="Times New Roman" w:cs="Times New Roman"/>
        </w:rPr>
        <w:t xml:space="preserve"> </w:t>
      </w:r>
      <w:r w:rsidRPr="009937EC">
        <w:rPr>
          <w:rFonts w:ascii="Times New Roman" w:hAnsi="Times New Roman" w:cs="Times New Roman"/>
          <w:b/>
        </w:rPr>
        <w:t>10</w:t>
      </w:r>
      <w:r w:rsidRPr="009937EC">
        <w:rPr>
          <w:rFonts w:ascii="Times New Roman" w:hAnsi="Times New Roman" w:cs="Times New Roman"/>
        </w:rPr>
        <w:t>(20):0974-8431, 3978- 3981.</w:t>
      </w:r>
    </w:p>
    <w:p w14:paraId="5379A128" w14:textId="2C3244A8" w:rsidR="004B496C" w:rsidRDefault="004B496C" w:rsidP="004433BD">
      <w:pPr>
        <w:spacing w:after="0" w:line="360" w:lineRule="auto"/>
        <w:ind w:left="720" w:hanging="720"/>
        <w:jc w:val="both"/>
        <w:rPr>
          <w:rFonts w:ascii="Times New Roman" w:hAnsi="Times New Roman" w:cs="Times New Roman"/>
          <w:color w:val="000000" w:themeColor="text1"/>
          <w:highlight w:val="yellow"/>
          <w:shd w:val="clear" w:color="auto" w:fill="FFFFFF"/>
        </w:rPr>
      </w:pPr>
      <w:r w:rsidRPr="002D24C5">
        <w:rPr>
          <w:rFonts w:ascii="Times New Roman" w:hAnsi="Times New Roman" w:cs="Times New Roman"/>
          <w:color w:val="000000" w:themeColor="text1"/>
          <w:highlight w:val="yellow"/>
          <w:shd w:val="clear" w:color="auto" w:fill="FFFFFF"/>
        </w:rPr>
        <w:lastRenderedPageBreak/>
        <w:t xml:space="preserve">Yadav, A. K., Singh, S. P., Yadav, D. K., Yadav, G. K., Singh, K., &amp; Yadav, M. (2024). Influence of phosphorous and foliar nitrogen on the growth, quality and yield of </w:t>
      </w:r>
      <w:proofErr w:type="spellStart"/>
      <w:r w:rsidRPr="002D24C5">
        <w:rPr>
          <w:rFonts w:ascii="Times New Roman" w:hAnsi="Times New Roman" w:cs="Times New Roman"/>
          <w:color w:val="000000" w:themeColor="text1"/>
          <w:highlight w:val="yellow"/>
          <w:shd w:val="clear" w:color="auto" w:fill="FFFFFF"/>
        </w:rPr>
        <w:t>Kasuri</w:t>
      </w:r>
      <w:proofErr w:type="spellEnd"/>
      <w:r w:rsidRPr="002D24C5">
        <w:rPr>
          <w:rFonts w:ascii="Times New Roman" w:hAnsi="Times New Roman" w:cs="Times New Roman"/>
          <w:color w:val="000000" w:themeColor="text1"/>
          <w:highlight w:val="yellow"/>
          <w:shd w:val="clear" w:color="auto" w:fill="FFFFFF"/>
        </w:rPr>
        <w:t xml:space="preserve"> </w:t>
      </w:r>
      <w:proofErr w:type="spellStart"/>
      <w:r w:rsidRPr="002D24C5">
        <w:rPr>
          <w:rFonts w:ascii="Times New Roman" w:hAnsi="Times New Roman" w:cs="Times New Roman"/>
          <w:color w:val="000000" w:themeColor="text1"/>
          <w:highlight w:val="yellow"/>
          <w:shd w:val="clear" w:color="auto" w:fill="FFFFFF"/>
        </w:rPr>
        <w:t>Methi</w:t>
      </w:r>
      <w:proofErr w:type="spellEnd"/>
      <w:r w:rsidRPr="002D24C5">
        <w:rPr>
          <w:rFonts w:ascii="Times New Roman" w:hAnsi="Times New Roman" w:cs="Times New Roman"/>
          <w:color w:val="000000" w:themeColor="text1"/>
          <w:highlight w:val="yellow"/>
          <w:shd w:val="clear" w:color="auto" w:fill="FFFFFF"/>
        </w:rPr>
        <w:t xml:space="preserve"> (</w:t>
      </w:r>
      <w:proofErr w:type="spellStart"/>
      <w:r w:rsidRPr="002D24C5">
        <w:rPr>
          <w:rFonts w:ascii="Times New Roman" w:hAnsi="Times New Roman" w:cs="Times New Roman"/>
          <w:color w:val="000000" w:themeColor="text1"/>
          <w:highlight w:val="yellow"/>
          <w:shd w:val="clear" w:color="auto" w:fill="FFFFFF"/>
        </w:rPr>
        <w:t>Trigonella</w:t>
      </w:r>
      <w:proofErr w:type="spellEnd"/>
      <w:r w:rsidRPr="002D24C5">
        <w:rPr>
          <w:rFonts w:ascii="Times New Roman" w:hAnsi="Times New Roman" w:cs="Times New Roman"/>
          <w:color w:val="000000" w:themeColor="text1"/>
          <w:highlight w:val="yellow"/>
          <w:shd w:val="clear" w:color="auto" w:fill="FFFFFF"/>
        </w:rPr>
        <w:t xml:space="preserve"> </w:t>
      </w:r>
      <w:proofErr w:type="spellStart"/>
      <w:r w:rsidRPr="002D24C5">
        <w:rPr>
          <w:rFonts w:ascii="Times New Roman" w:hAnsi="Times New Roman" w:cs="Times New Roman"/>
          <w:color w:val="000000" w:themeColor="text1"/>
          <w:highlight w:val="yellow"/>
          <w:shd w:val="clear" w:color="auto" w:fill="FFFFFF"/>
        </w:rPr>
        <w:t>corniculata</w:t>
      </w:r>
      <w:proofErr w:type="spellEnd"/>
      <w:r w:rsidRPr="002D24C5">
        <w:rPr>
          <w:rFonts w:ascii="Times New Roman" w:hAnsi="Times New Roman" w:cs="Times New Roman"/>
          <w:color w:val="000000" w:themeColor="text1"/>
          <w:highlight w:val="yellow"/>
          <w:shd w:val="clear" w:color="auto" w:fill="FFFFFF"/>
        </w:rPr>
        <w:t xml:space="preserve"> L.). Legume Research, 47(8), 1306-1312.</w:t>
      </w:r>
    </w:p>
    <w:p w14:paraId="1F80B062" w14:textId="34B5BB8E" w:rsidR="00DD69C3" w:rsidRPr="009937EC" w:rsidRDefault="00DD69C3" w:rsidP="004433BD">
      <w:pPr>
        <w:spacing w:after="0" w:line="360" w:lineRule="auto"/>
        <w:ind w:left="720" w:hanging="720"/>
        <w:jc w:val="both"/>
        <w:rPr>
          <w:rFonts w:ascii="Times New Roman" w:hAnsi="Times New Roman" w:cs="Times New Roman"/>
          <w:color w:val="000000" w:themeColor="text1"/>
          <w:shd w:val="clear" w:color="auto" w:fill="FFFFFF"/>
        </w:rPr>
      </w:pPr>
      <w:proofErr w:type="spellStart"/>
      <w:proofErr w:type="gramStart"/>
      <w:r w:rsidRPr="002D24C5">
        <w:rPr>
          <w:rFonts w:ascii="Times New Roman" w:hAnsi="Times New Roman" w:cs="Times New Roman"/>
          <w:color w:val="000000" w:themeColor="text1"/>
          <w:highlight w:val="yellow"/>
          <w:shd w:val="clear" w:color="auto" w:fill="FFFFFF"/>
        </w:rPr>
        <w:t>Dongre</w:t>
      </w:r>
      <w:proofErr w:type="spellEnd"/>
      <w:r w:rsidRPr="002D24C5">
        <w:rPr>
          <w:rFonts w:ascii="Times New Roman" w:hAnsi="Times New Roman" w:cs="Times New Roman"/>
          <w:color w:val="000000" w:themeColor="text1"/>
          <w:highlight w:val="yellow"/>
          <w:shd w:val="clear" w:color="auto" w:fill="FFFFFF"/>
        </w:rPr>
        <w:t xml:space="preserve"> ,</w:t>
      </w:r>
      <w:proofErr w:type="gramEnd"/>
      <w:r w:rsidRPr="002D24C5">
        <w:rPr>
          <w:rFonts w:ascii="Times New Roman" w:hAnsi="Times New Roman" w:cs="Times New Roman"/>
          <w:color w:val="000000" w:themeColor="text1"/>
          <w:highlight w:val="yellow"/>
          <w:shd w:val="clear" w:color="auto" w:fill="FFFFFF"/>
        </w:rPr>
        <w:t xml:space="preserve"> Palak, Prashant K. Gupta, </w:t>
      </w:r>
      <w:proofErr w:type="spellStart"/>
      <w:r w:rsidRPr="002D24C5">
        <w:rPr>
          <w:rFonts w:ascii="Times New Roman" w:hAnsi="Times New Roman" w:cs="Times New Roman"/>
          <w:color w:val="000000" w:themeColor="text1"/>
          <w:highlight w:val="yellow"/>
          <w:shd w:val="clear" w:color="auto" w:fill="FFFFFF"/>
        </w:rPr>
        <w:t>Avinash</w:t>
      </w:r>
      <w:proofErr w:type="spellEnd"/>
      <w:r w:rsidRPr="002D24C5">
        <w:rPr>
          <w:rFonts w:ascii="Times New Roman" w:hAnsi="Times New Roman" w:cs="Times New Roman"/>
          <w:color w:val="000000" w:themeColor="text1"/>
          <w:highlight w:val="yellow"/>
          <w:shd w:val="clear" w:color="auto" w:fill="FFFFFF"/>
        </w:rPr>
        <w:t xml:space="preserve"> Sharma, Jagat Pratap Singh </w:t>
      </w:r>
      <w:proofErr w:type="spellStart"/>
      <w:r w:rsidRPr="002D24C5">
        <w:rPr>
          <w:rFonts w:ascii="Times New Roman" w:hAnsi="Times New Roman" w:cs="Times New Roman"/>
          <w:color w:val="000000" w:themeColor="text1"/>
          <w:highlight w:val="yellow"/>
          <w:shd w:val="clear" w:color="auto" w:fill="FFFFFF"/>
        </w:rPr>
        <w:t>Dangi</w:t>
      </w:r>
      <w:proofErr w:type="spellEnd"/>
      <w:r w:rsidRPr="002D24C5">
        <w:rPr>
          <w:rFonts w:ascii="Times New Roman" w:hAnsi="Times New Roman" w:cs="Times New Roman"/>
          <w:color w:val="000000" w:themeColor="text1"/>
          <w:highlight w:val="yellow"/>
          <w:shd w:val="clear" w:color="auto" w:fill="FFFFFF"/>
        </w:rPr>
        <w:t xml:space="preserve">, and Namrata Chouhan. 2023. “Effect of Organic Manures and Biofertilizers on NPK Content of </w:t>
      </w:r>
      <w:proofErr w:type="spellStart"/>
      <w:r w:rsidRPr="002D24C5">
        <w:rPr>
          <w:rFonts w:ascii="Times New Roman" w:hAnsi="Times New Roman" w:cs="Times New Roman"/>
          <w:color w:val="000000" w:themeColor="text1"/>
          <w:highlight w:val="yellow"/>
          <w:shd w:val="clear" w:color="auto" w:fill="FFFFFF"/>
        </w:rPr>
        <w:t>Kasuri</w:t>
      </w:r>
      <w:proofErr w:type="spellEnd"/>
      <w:r w:rsidRPr="002D24C5">
        <w:rPr>
          <w:rFonts w:ascii="Times New Roman" w:hAnsi="Times New Roman" w:cs="Times New Roman"/>
          <w:color w:val="000000" w:themeColor="text1"/>
          <w:highlight w:val="yellow"/>
          <w:shd w:val="clear" w:color="auto" w:fill="FFFFFF"/>
        </w:rPr>
        <w:t xml:space="preserve"> </w:t>
      </w:r>
      <w:proofErr w:type="spellStart"/>
      <w:r w:rsidRPr="002D24C5">
        <w:rPr>
          <w:rFonts w:ascii="Times New Roman" w:hAnsi="Times New Roman" w:cs="Times New Roman"/>
          <w:color w:val="000000" w:themeColor="text1"/>
          <w:highlight w:val="yellow"/>
          <w:shd w:val="clear" w:color="auto" w:fill="FFFFFF"/>
        </w:rPr>
        <w:t>Methi</w:t>
      </w:r>
      <w:proofErr w:type="spellEnd"/>
      <w:r w:rsidRPr="002D24C5">
        <w:rPr>
          <w:rFonts w:ascii="Times New Roman" w:hAnsi="Times New Roman" w:cs="Times New Roman"/>
          <w:color w:val="000000" w:themeColor="text1"/>
          <w:highlight w:val="yellow"/>
          <w:shd w:val="clear" w:color="auto" w:fill="FFFFFF"/>
        </w:rPr>
        <w:t xml:space="preserve"> (</w:t>
      </w:r>
      <w:proofErr w:type="spellStart"/>
      <w:r w:rsidRPr="002D24C5">
        <w:rPr>
          <w:rFonts w:ascii="Times New Roman" w:hAnsi="Times New Roman" w:cs="Times New Roman"/>
          <w:color w:val="000000" w:themeColor="text1"/>
          <w:highlight w:val="yellow"/>
          <w:shd w:val="clear" w:color="auto" w:fill="FFFFFF"/>
        </w:rPr>
        <w:t>Trigonella</w:t>
      </w:r>
      <w:proofErr w:type="spellEnd"/>
      <w:r w:rsidRPr="002D24C5">
        <w:rPr>
          <w:rFonts w:ascii="Times New Roman" w:hAnsi="Times New Roman" w:cs="Times New Roman"/>
          <w:color w:val="000000" w:themeColor="text1"/>
          <w:highlight w:val="yellow"/>
          <w:shd w:val="clear" w:color="auto" w:fill="FFFFFF"/>
        </w:rPr>
        <w:t xml:space="preserve"> </w:t>
      </w:r>
      <w:proofErr w:type="spellStart"/>
      <w:r w:rsidRPr="002D24C5">
        <w:rPr>
          <w:rFonts w:ascii="Times New Roman" w:hAnsi="Times New Roman" w:cs="Times New Roman"/>
          <w:color w:val="000000" w:themeColor="text1"/>
          <w:highlight w:val="yellow"/>
          <w:shd w:val="clear" w:color="auto" w:fill="FFFFFF"/>
        </w:rPr>
        <w:t>Corniculata</w:t>
      </w:r>
      <w:proofErr w:type="spellEnd"/>
      <w:r w:rsidRPr="002D24C5">
        <w:rPr>
          <w:rFonts w:ascii="Times New Roman" w:hAnsi="Times New Roman" w:cs="Times New Roman"/>
          <w:color w:val="000000" w:themeColor="text1"/>
          <w:highlight w:val="yellow"/>
          <w:shd w:val="clear" w:color="auto" w:fill="FFFFFF"/>
        </w:rPr>
        <w:t xml:space="preserve"> L.) CV. – </w:t>
      </w:r>
      <w:proofErr w:type="spellStart"/>
      <w:r w:rsidRPr="002D24C5">
        <w:rPr>
          <w:rFonts w:ascii="Times New Roman" w:hAnsi="Times New Roman" w:cs="Times New Roman"/>
          <w:color w:val="000000" w:themeColor="text1"/>
          <w:highlight w:val="yellow"/>
          <w:shd w:val="clear" w:color="auto" w:fill="FFFFFF"/>
        </w:rPr>
        <w:t>Pusa</w:t>
      </w:r>
      <w:proofErr w:type="spellEnd"/>
      <w:r w:rsidRPr="002D24C5">
        <w:rPr>
          <w:rFonts w:ascii="Times New Roman" w:hAnsi="Times New Roman" w:cs="Times New Roman"/>
          <w:color w:val="000000" w:themeColor="text1"/>
          <w:highlight w:val="yellow"/>
          <w:shd w:val="clear" w:color="auto" w:fill="FFFFFF"/>
        </w:rPr>
        <w:t xml:space="preserve"> </w:t>
      </w:r>
      <w:proofErr w:type="spellStart"/>
      <w:r w:rsidRPr="002D24C5">
        <w:rPr>
          <w:rFonts w:ascii="Times New Roman" w:hAnsi="Times New Roman" w:cs="Times New Roman"/>
          <w:color w:val="000000" w:themeColor="text1"/>
          <w:highlight w:val="yellow"/>
          <w:shd w:val="clear" w:color="auto" w:fill="FFFFFF"/>
        </w:rPr>
        <w:t>Kasuri</w:t>
      </w:r>
      <w:proofErr w:type="spellEnd"/>
      <w:r w:rsidRPr="002D24C5">
        <w:rPr>
          <w:rFonts w:ascii="Times New Roman" w:hAnsi="Times New Roman" w:cs="Times New Roman"/>
          <w:color w:val="000000" w:themeColor="text1"/>
          <w:highlight w:val="yellow"/>
          <w:shd w:val="clear" w:color="auto" w:fill="FFFFFF"/>
        </w:rPr>
        <w:t>”. International Journal of Environment and Climate Change 13 (11):3683-88. https://doi.org/10.9734/ijecc/2023/v13i113548.</w:t>
      </w:r>
    </w:p>
    <w:p w14:paraId="603E9F6A" w14:textId="77777777" w:rsidR="0064353D" w:rsidRPr="004433BD" w:rsidRDefault="0064353D" w:rsidP="004433BD">
      <w:pPr>
        <w:spacing w:after="0" w:line="360" w:lineRule="auto"/>
        <w:jc w:val="both"/>
        <w:rPr>
          <w:rFonts w:ascii="Times New Roman" w:hAnsi="Times New Roman" w:cs="Times New Roman"/>
          <w:color w:val="000000" w:themeColor="text1"/>
        </w:rPr>
      </w:pPr>
    </w:p>
    <w:sectPr w:rsidR="0064353D" w:rsidRPr="004433BD" w:rsidSect="00EC76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9EACF" w14:textId="77777777" w:rsidR="005A496D" w:rsidRDefault="005A496D" w:rsidP="00561430">
      <w:pPr>
        <w:spacing w:after="0" w:line="240" w:lineRule="auto"/>
      </w:pPr>
      <w:r>
        <w:separator/>
      </w:r>
    </w:p>
  </w:endnote>
  <w:endnote w:type="continuationSeparator" w:id="0">
    <w:p w14:paraId="253DF234" w14:textId="77777777" w:rsidR="005A496D" w:rsidRDefault="005A496D" w:rsidP="0056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E97F" w14:textId="77777777" w:rsidR="00B5648C" w:rsidRDefault="00B56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7128A" w14:textId="77777777" w:rsidR="00B5648C" w:rsidRDefault="00B56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22A70" w14:textId="77777777" w:rsidR="00B5648C" w:rsidRDefault="00B56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F8972" w14:textId="77777777" w:rsidR="005A496D" w:rsidRDefault="005A496D" w:rsidP="00561430">
      <w:pPr>
        <w:spacing w:after="0" w:line="240" w:lineRule="auto"/>
      </w:pPr>
      <w:r>
        <w:separator/>
      </w:r>
    </w:p>
  </w:footnote>
  <w:footnote w:type="continuationSeparator" w:id="0">
    <w:p w14:paraId="2FB54514" w14:textId="77777777" w:rsidR="005A496D" w:rsidRDefault="005A496D" w:rsidP="00561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92B50" w14:textId="00C7EC4D" w:rsidR="00B5648C" w:rsidRDefault="005A496D">
    <w:pPr>
      <w:pStyle w:val="Header"/>
    </w:pPr>
    <w:r>
      <w:rPr>
        <w:noProof/>
      </w:rPr>
      <w:pict w14:anchorId="1F00E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54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E12AE" w14:textId="5EEB4A99" w:rsidR="00B5648C" w:rsidRDefault="005A496D">
    <w:pPr>
      <w:pStyle w:val="Header"/>
    </w:pPr>
    <w:r>
      <w:rPr>
        <w:noProof/>
      </w:rPr>
      <w:pict w14:anchorId="3F2A9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54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46DB" w14:textId="36C95BCF" w:rsidR="00B5648C" w:rsidRDefault="005A496D">
    <w:pPr>
      <w:pStyle w:val="Header"/>
    </w:pPr>
    <w:r>
      <w:rPr>
        <w:noProof/>
      </w:rPr>
      <w:pict w14:anchorId="36996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54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YzNzUwtzAzsDAwNTBT0lEKTi0uzszPAykwrAUA82We0CwAAAA="/>
  </w:docVars>
  <w:rsids>
    <w:rsidRoot w:val="00B02A36"/>
    <w:rsid w:val="000068D6"/>
    <w:rsid w:val="00011BAF"/>
    <w:rsid w:val="000179A4"/>
    <w:rsid w:val="00027519"/>
    <w:rsid w:val="000358A5"/>
    <w:rsid w:val="00040ECD"/>
    <w:rsid w:val="00042030"/>
    <w:rsid w:val="0004554A"/>
    <w:rsid w:val="00056427"/>
    <w:rsid w:val="00057592"/>
    <w:rsid w:val="00063CF3"/>
    <w:rsid w:val="00065BF4"/>
    <w:rsid w:val="00070AC6"/>
    <w:rsid w:val="00073FBD"/>
    <w:rsid w:val="000768FC"/>
    <w:rsid w:val="0008063B"/>
    <w:rsid w:val="00097FB2"/>
    <w:rsid w:val="000B2F19"/>
    <w:rsid w:val="000B5EA0"/>
    <w:rsid w:val="000C0AB5"/>
    <w:rsid w:val="000C2C2D"/>
    <w:rsid w:val="000C5902"/>
    <w:rsid w:val="000F01BF"/>
    <w:rsid w:val="000F67D4"/>
    <w:rsid w:val="0010099D"/>
    <w:rsid w:val="00105EFC"/>
    <w:rsid w:val="00107A8F"/>
    <w:rsid w:val="00113C55"/>
    <w:rsid w:val="001171AA"/>
    <w:rsid w:val="00117EBC"/>
    <w:rsid w:val="0012188C"/>
    <w:rsid w:val="00124AD0"/>
    <w:rsid w:val="00127496"/>
    <w:rsid w:val="00142C4B"/>
    <w:rsid w:val="001452D9"/>
    <w:rsid w:val="0015447E"/>
    <w:rsid w:val="00156252"/>
    <w:rsid w:val="00156651"/>
    <w:rsid w:val="00157A87"/>
    <w:rsid w:val="00163F4E"/>
    <w:rsid w:val="00165247"/>
    <w:rsid w:val="00172A5E"/>
    <w:rsid w:val="00173613"/>
    <w:rsid w:val="00177023"/>
    <w:rsid w:val="00182F08"/>
    <w:rsid w:val="0018559F"/>
    <w:rsid w:val="001B229E"/>
    <w:rsid w:val="001C6676"/>
    <w:rsid w:val="001E28DF"/>
    <w:rsid w:val="001E3E3B"/>
    <w:rsid w:val="001E4B28"/>
    <w:rsid w:val="001E795F"/>
    <w:rsid w:val="001F36F8"/>
    <w:rsid w:val="001F6E98"/>
    <w:rsid w:val="0021187F"/>
    <w:rsid w:val="00215525"/>
    <w:rsid w:val="00216D75"/>
    <w:rsid w:val="00221989"/>
    <w:rsid w:val="00221D2F"/>
    <w:rsid w:val="00223872"/>
    <w:rsid w:val="00230107"/>
    <w:rsid w:val="00230212"/>
    <w:rsid w:val="0023166D"/>
    <w:rsid w:val="00231DDD"/>
    <w:rsid w:val="00233897"/>
    <w:rsid w:val="00235772"/>
    <w:rsid w:val="00241064"/>
    <w:rsid w:val="00246643"/>
    <w:rsid w:val="00251E87"/>
    <w:rsid w:val="00254A9E"/>
    <w:rsid w:val="002572EA"/>
    <w:rsid w:val="00270C27"/>
    <w:rsid w:val="00273146"/>
    <w:rsid w:val="00274028"/>
    <w:rsid w:val="002802CB"/>
    <w:rsid w:val="0028485B"/>
    <w:rsid w:val="00285F45"/>
    <w:rsid w:val="00287B52"/>
    <w:rsid w:val="00290F4A"/>
    <w:rsid w:val="00293FDE"/>
    <w:rsid w:val="00295A15"/>
    <w:rsid w:val="002A1878"/>
    <w:rsid w:val="002A1EDA"/>
    <w:rsid w:val="002A78E9"/>
    <w:rsid w:val="002B011F"/>
    <w:rsid w:val="002B113E"/>
    <w:rsid w:val="002B3A6F"/>
    <w:rsid w:val="002B4094"/>
    <w:rsid w:val="002C2187"/>
    <w:rsid w:val="002C381E"/>
    <w:rsid w:val="002C7CF8"/>
    <w:rsid w:val="002D1C27"/>
    <w:rsid w:val="002D24C5"/>
    <w:rsid w:val="002D3FDF"/>
    <w:rsid w:val="002F1BCF"/>
    <w:rsid w:val="002F46B1"/>
    <w:rsid w:val="00303222"/>
    <w:rsid w:val="00303E12"/>
    <w:rsid w:val="00311543"/>
    <w:rsid w:val="00314FEB"/>
    <w:rsid w:val="00316E60"/>
    <w:rsid w:val="0032187D"/>
    <w:rsid w:val="00324F2C"/>
    <w:rsid w:val="00327E3F"/>
    <w:rsid w:val="00341EA5"/>
    <w:rsid w:val="00345D4F"/>
    <w:rsid w:val="00354551"/>
    <w:rsid w:val="00360FD7"/>
    <w:rsid w:val="00367CF4"/>
    <w:rsid w:val="0038075F"/>
    <w:rsid w:val="0038082C"/>
    <w:rsid w:val="0038265F"/>
    <w:rsid w:val="00383B81"/>
    <w:rsid w:val="00397BF6"/>
    <w:rsid w:val="003A12D7"/>
    <w:rsid w:val="003A38E1"/>
    <w:rsid w:val="003A6B0B"/>
    <w:rsid w:val="003A6B16"/>
    <w:rsid w:val="003B2678"/>
    <w:rsid w:val="003C7DD1"/>
    <w:rsid w:val="003D2C8D"/>
    <w:rsid w:val="003D5900"/>
    <w:rsid w:val="003F3134"/>
    <w:rsid w:val="003F4941"/>
    <w:rsid w:val="00402159"/>
    <w:rsid w:val="00406590"/>
    <w:rsid w:val="004126BE"/>
    <w:rsid w:val="004146B8"/>
    <w:rsid w:val="004151BD"/>
    <w:rsid w:val="004170F9"/>
    <w:rsid w:val="00423A48"/>
    <w:rsid w:val="00431EAF"/>
    <w:rsid w:val="00435933"/>
    <w:rsid w:val="004409E0"/>
    <w:rsid w:val="00441D0D"/>
    <w:rsid w:val="0044246F"/>
    <w:rsid w:val="004433BD"/>
    <w:rsid w:val="00452E5E"/>
    <w:rsid w:val="0045589E"/>
    <w:rsid w:val="004602CB"/>
    <w:rsid w:val="00465DA1"/>
    <w:rsid w:val="00473BA4"/>
    <w:rsid w:val="0047417F"/>
    <w:rsid w:val="0047732B"/>
    <w:rsid w:val="004A521B"/>
    <w:rsid w:val="004A5CBD"/>
    <w:rsid w:val="004A7AC9"/>
    <w:rsid w:val="004B2D46"/>
    <w:rsid w:val="004B31CB"/>
    <w:rsid w:val="004B496C"/>
    <w:rsid w:val="004B6BFD"/>
    <w:rsid w:val="004B7F76"/>
    <w:rsid w:val="004C5B4E"/>
    <w:rsid w:val="004D1B30"/>
    <w:rsid w:val="004D7107"/>
    <w:rsid w:val="004F0E6C"/>
    <w:rsid w:val="004F25CC"/>
    <w:rsid w:val="00510402"/>
    <w:rsid w:val="005113E3"/>
    <w:rsid w:val="00511F90"/>
    <w:rsid w:val="00535A98"/>
    <w:rsid w:val="0053647D"/>
    <w:rsid w:val="0054116B"/>
    <w:rsid w:val="00543493"/>
    <w:rsid w:val="00546D4F"/>
    <w:rsid w:val="00561430"/>
    <w:rsid w:val="005710DE"/>
    <w:rsid w:val="00573DE2"/>
    <w:rsid w:val="00580D9F"/>
    <w:rsid w:val="00595A07"/>
    <w:rsid w:val="005A195F"/>
    <w:rsid w:val="005A2874"/>
    <w:rsid w:val="005A3F9F"/>
    <w:rsid w:val="005A496D"/>
    <w:rsid w:val="005B168D"/>
    <w:rsid w:val="005B4871"/>
    <w:rsid w:val="005B699D"/>
    <w:rsid w:val="005C0E43"/>
    <w:rsid w:val="005C4637"/>
    <w:rsid w:val="005C4994"/>
    <w:rsid w:val="005C7ED8"/>
    <w:rsid w:val="005D00A1"/>
    <w:rsid w:val="005D02C1"/>
    <w:rsid w:val="005E370D"/>
    <w:rsid w:val="005F454E"/>
    <w:rsid w:val="005F5117"/>
    <w:rsid w:val="005F5653"/>
    <w:rsid w:val="005F76D4"/>
    <w:rsid w:val="00601BC8"/>
    <w:rsid w:val="00606A9A"/>
    <w:rsid w:val="00606EE4"/>
    <w:rsid w:val="006108A3"/>
    <w:rsid w:val="00615F12"/>
    <w:rsid w:val="00626969"/>
    <w:rsid w:val="00631588"/>
    <w:rsid w:val="00631810"/>
    <w:rsid w:val="006353E0"/>
    <w:rsid w:val="00637D9D"/>
    <w:rsid w:val="006401BC"/>
    <w:rsid w:val="00641C43"/>
    <w:rsid w:val="00642E85"/>
    <w:rsid w:val="0064353D"/>
    <w:rsid w:val="006444D8"/>
    <w:rsid w:val="00646F45"/>
    <w:rsid w:val="00652255"/>
    <w:rsid w:val="00661901"/>
    <w:rsid w:val="00670CC9"/>
    <w:rsid w:val="00676402"/>
    <w:rsid w:val="00682605"/>
    <w:rsid w:val="00685207"/>
    <w:rsid w:val="006C0B48"/>
    <w:rsid w:val="006C35E5"/>
    <w:rsid w:val="006D117F"/>
    <w:rsid w:val="006D2FC9"/>
    <w:rsid w:val="006E626B"/>
    <w:rsid w:val="00706415"/>
    <w:rsid w:val="00715AFA"/>
    <w:rsid w:val="0071777B"/>
    <w:rsid w:val="007211AE"/>
    <w:rsid w:val="0072682F"/>
    <w:rsid w:val="007345B9"/>
    <w:rsid w:val="007378A8"/>
    <w:rsid w:val="0074527F"/>
    <w:rsid w:val="00752B28"/>
    <w:rsid w:val="007553EA"/>
    <w:rsid w:val="00757D76"/>
    <w:rsid w:val="00757E9E"/>
    <w:rsid w:val="007612A3"/>
    <w:rsid w:val="0076226C"/>
    <w:rsid w:val="007624A1"/>
    <w:rsid w:val="00763152"/>
    <w:rsid w:val="00764EDB"/>
    <w:rsid w:val="007661AA"/>
    <w:rsid w:val="007734D5"/>
    <w:rsid w:val="00796239"/>
    <w:rsid w:val="00796647"/>
    <w:rsid w:val="007A090D"/>
    <w:rsid w:val="007A364D"/>
    <w:rsid w:val="007A7BA9"/>
    <w:rsid w:val="007B7B36"/>
    <w:rsid w:val="007D7932"/>
    <w:rsid w:val="007E57CD"/>
    <w:rsid w:val="007E5880"/>
    <w:rsid w:val="008027AB"/>
    <w:rsid w:val="0080347E"/>
    <w:rsid w:val="00804711"/>
    <w:rsid w:val="00812030"/>
    <w:rsid w:val="00813C45"/>
    <w:rsid w:val="00815003"/>
    <w:rsid w:val="00821FCF"/>
    <w:rsid w:val="0082376C"/>
    <w:rsid w:val="00825113"/>
    <w:rsid w:val="00830530"/>
    <w:rsid w:val="0083081E"/>
    <w:rsid w:val="008324AE"/>
    <w:rsid w:val="008324FE"/>
    <w:rsid w:val="00847A1F"/>
    <w:rsid w:val="00850901"/>
    <w:rsid w:val="00861B32"/>
    <w:rsid w:val="00863EF1"/>
    <w:rsid w:val="008645E4"/>
    <w:rsid w:val="00864759"/>
    <w:rsid w:val="008652BF"/>
    <w:rsid w:val="0086715B"/>
    <w:rsid w:val="00867FD1"/>
    <w:rsid w:val="00873A47"/>
    <w:rsid w:val="00875C82"/>
    <w:rsid w:val="008762CA"/>
    <w:rsid w:val="0088517B"/>
    <w:rsid w:val="00885880"/>
    <w:rsid w:val="008879A2"/>
    <w:rsid w:val="00887ED6"/>
    <w:rsid w:val="00893FA0"/>
    <w:rsid w:val="008940EC"/>
    <w:rsid w:val="00895729"/>
    <w:rsid w:val="008A004D"/>
    <w:rsid w:val="008A007F"/>
    <w:rsid w:val="008B7DBE"/>
    <w:rsid w:val="008C6762"/>
    <w:rsid w:val="008E2638"/>
    <w:rsid w:val="008E435D"/>
    <w:rsid w:val="008F1B81"/>
    <w:rsid w:val="00905026"/>
    <w:rsid w:val="009238A6"/>
    <w:rsid w:val="00930120"/>
    <w:rsid w:val="00940471"/>
    <w:rsid w:val="0094156B"/>
    <w:rsid w:val="00960F53"/>
    <w:rsid w:val="00962A2C"/>
    <w:rsid w:val="00970298"/>
    <w:rsid w:val="00975537"/>
    <w:rsid w:val="00976E08"/>
    <w:rsid w:val="009843D9"/>
    <w:rsid w:val="009937EC"/>
    <w:rsid w:val="009939C7"/>
    <w:rsid w:val="009950F5"/>
    <w:rsid w:val="00996405"/>
    <w:rsid w:val="009A2C88"/>
    <w:rsid w:val="009A673B"/>
    <w:rsid w:val="009C2D8B"/>
    <w:rsid w:val="009C5CF1"/>
    <w:rsid w:val="009C5FC5"/>
    <w:rsid w:val="009D004C"/>
    <w:rsid w:val="009D556E"/>
    <w:rsid w:val="009D60BC"/>
    <w:rsid w:val="009D760E"/>
    <w:rsid w:val="009E1427"/>
    <w:rsid w:val="009E496B"/>
    <w:rsid w:val="009F12D8"/>
    <w:rsid w:val="009F1463"/>
    <w:rsid w:val="009F3302"/>
    <w:rsid w:val="009F5148"/>
    <w:rsid w:val="00A014E9"/>
    <w:rsid w:val="00A01C77"/>
    <w:rsid w:val="00A06257"/>
    <w:rsid w:val="00A11BF5"/>
    <w:rsid w:val="00A124A6"/>
    <w:rsid w:val="00A1576F"/>
    <w:rsid w:val="00A21632"/>
    <w:rsid w:val="00A24A48"/>
    <w:rsid w:val="00A3345F"/>
    <w:rsid w:val="00A34B0D"/>
    <w:rsid w:val="00A41F86"/>
    <w:rsid w:val="00A46FE5"/>
    <w:rsid w:val="00A645C5"/>
    <w:rsid w:val="00A67A14"/>
    <w:rsid w:val="00A7443B"/>
    <w:rsid w:val="00A8715D"/>
    <w:rsid w:val="00A9027D"/>
    <w:rsid w:val="00AA675C"/>
    <w:rsid w:val="00AB5535"/>
    <w:rsid w:val="00AB71E2"/>
    <w:rsid w:val="00AC1298"/>
    <w:rsid w:val="00AD0623"/>
    <w:rsid w:val="00AD1BB9"/>
    <w:rsid w:val="00AD2E85"/>
    <w:rsid w:val="00AD4E34"/>
    <w:rsid w:val="00AD5F5C"/>
    <w:rsid w:val="00AE2425"/>
    <w:rsid w:val="00AE31DD"/>
    <w:rsid w:val="00AE7184"/>
    <w:rsid w:val="00AE7DBE"/>
    <w:rsid w:val="00B00225"/>
    <w:rsid w:val="00B00AAF"/>
    <w:rsid w:val="00B02246"/>
    <w:rsid w:val="00B02A36"/>
    <w:rsid w:val="00B03B9F"/>
    <w:rsid w:val="00B121EB"/>
    <w:rsid w:val="00B14842"/>
    <w:rsid w:val="00B164AA"/>
    <w:rsid w:val="00B16F2F"/>
    <w:rsid w:val="00B2011D"/>
    <w:rsid w:val="00B22B76"/>
    <w:rsid w:val="00B42309"/>
    <w:rsid w:val="00B5648C"/>
    <w:rsid w:val="00B6023F"/>
    <w:rsid w:val="00B60AE9"/>
    <w:rsid w:val="00B64879"/>
    <w:rsid w:val="00B70719"/>
    <w:rsid w:val="00B73BEB"/>
    <w:rsid w:val="00B80F3F"/>
    <w:rsid w:val="00B82E81"/>
    <w:rsid w:val="00B84E91"/>
    <w:rsid w:val="00B85C87"/>
    <w:rsid w:val="00B85EE9"/>
    <w:rsid w:val="00B95F59"/>
    <w:rsid w:val="00BA19B3"/>
    <w:rsid w:val="00BA1F0E"/>
    <w:rsid w:val="00BA3425"/>
    <w:rsid w:val="00BB0077"/>
    <w:rsid w:val="00BC18F2"/>
    <w:rsid w:val="00BC3BC9"/>
    <w:rsid w:val="00BC5956"/>
    <w:rsid w:val="00BD0AC1"/>
    <w:rsid w:val="00BD24F6"/>
    <w:rsid w:val="00BD3FE2"/>
    <w:rsid w:val="00BD7F5F"/>
    <w:rsid w:val="00BE0527"/>
    <w:rsid w:val="00BE2D38"/>
    <w:rsid w:val="00BE2E22"/>
    <w:rsid w:val="00BE6ADD"/>
    <w:rsid w:val="00BE6D47"/>
    <w:rsid w:val="00C00EF2"/>
    <w:rsid w:val="00C02993"/>
    <w:rsid w:val="00C1268F"/>
    <w:rsid w:val="00C41653"/>
    <w:rsid w:val="00C517C3"/>
    <w:rsid w:val="00C545E6"/>
    <w:rsid w:val="00C56AF9"/>
    <w:rsid w:val="00C66E33"/>
    <w:rsid w:val="00C70438"/>
    <w:rsid w:val="00C75B28"/>
    <w:rsid w:val="00C76AB6"/>
    <w:rsid w:val="00CA1750"/>
    <w:rsid w:val="00CA1ACF"/>
    <w:rsid w:val="00CA58DA"/>
    <w:rsid w:val="00CA7AF1"/>
    <w:rsid w:val="00CB2B40"/>
    <w:rsid w:val="00CC1853"/>
    <w:rsid w:val="00CC6A67"/>
    <w:rsid w:val="00CD0833"/>
    <w:rsid w:val="00CD2EA9"/>
    <w:rsid w:val="00CD4855"/>
    <w:rsid w:val="00CD6191"/>
    <w:rsid w:val="00CD6A6A"/>
    <w:rsid w:val="00CE0FE5"/>
    <w:rsid w:val="00CE2904"/>
    <w:rsid w:val="00CE2D5D"/>
    <w:rsid w:val="00CE7391"/>
    <w:rsid w:val="00CF3D86"/>
    <w:rsid w:val="00D03F20"/>
    <w:rsid w:val="00D1330F"/>
    <w:rsid w:val="00D15CE5"/>
    <w:rsid w:val="00D221EF"/>
    <w:rsid w:val="00D30059"/>
    <w:rsid w:val="00D4762A"/>
    <w:rsid w:val="00D50B6D"/>
    <w:rsid w:val="00D5769D"/>
    <w:rsid w:val="00D609BB"/>
    <w:rsid w:val="00D610D2"/>
    <w:rsid w:val="00D63BC6"/>
    <w:rsid w:val="00D71DBD"/>
    <w:rsid w:val="00D74DA8"/>
    <w:rsid w:val="00D75710"/>
    <w:rsid w:val="00D82880"/>
    <w:rsid w:val="00D82C9F"/>
    <w:rsid w:val="00D83862"/>
    <w:rsid w:val="00D83A88"/>
    <w:rsid w:val="00D90130"/>
    <w:rsid w:val="00D91EBA"/>
    <w:rsid w:val="00D96933"/>
    <w:rsid w:val="00DA2611"/>
    <w:rsid w:val="00DA4BB6"/>
    <w:rsid w:val="00DA5793"/>
    <w:rsid w:val="00DB1A92"/>
    <w:rsid w:val="00DC123E"/>
    <w:rsid w:val="00DC64C6"/>
    <w:rsid w:val="00DD69C3"/>
    <w:rsid w:val="00DF0186"/>
    <w:rsid w:val="00DF1E3B"/>
    <w:rsid w:val="00E00CE6"/>
    <w:rsid w:val="00E04230"/>
    <w:rsid w:val="00E11F81"/>
    <w:rsid w:val="00E14684"/>
    <w:rsid w:val="00E17B0F"/>
    <w:rsid w:val="00E17C6F"/>
    <w:rsid w:val="00E32620"/>
    <w:rsid w:val="00E331D3"/>
    <w:rsid w:val="00E33EEB"/>
    <w:rsid w:val="00E35111"/>
    <w:rsid w:val="00E35407"/>
    <w:rsid w:val="00E47A1F"/>
    <w:rsid w:val="00E57B4A"/>
    <w:rsid w:val="00E65AA4"/>
    <w:rsid w:val="00E749E2"/>
    <w:rsid w:val="00EA13E0"/>
    <w:rsid w:val="00EA6AFC"/>
    <w:rsid w:val="00EB0B9B"/>
    <w:rsid w:val="00EB3352"/>
    <w:rsid w:val="00EB544C"/>
    <w:rsid w:val="00EB5658"/>
    <w:rsid w:val="00EB58FF"/>
    <w:rsid w:val="00EB7046"/>
    <w:rsid w:val="00EC403D"/>
    <w:rsid w:val="00EC7691"/>
    <w:rsid w:val="00ED3787"/>
    <w:rsid w:val="00EF49E0"/>
    <w:rsid w:val="00EF581C"/>
    <w:rsid w:val="00EF5FF9"/>
    <w:rsid w:val="00F01845"/>
    <w:rsid w:val="00F12F04"/>
    <w:rsid w:val="00F1419F"/>
    <w:rsid w:val="00F14E8A"/>
    <w:rsid w:val="00F1659C"/>
    <w:rsid w:val="00F16D23"/>
    <w:rsid w:val="00F27E35"/>
    <w:rsid w:val="00F41F7D"/>
    <w:rsid w:val="00F45DB3"/>
    <w:rsid w:val="00F4618A"/>
    <w:rsid w:val="00F56162"/>
    <w:rsid w:val="00F6104F"/>
    <w:rsid w:val="00F61E3F"/>
    <w:rsid w:val="00F66A46"/>
    <w:rsid w:val="00F77A96"/>
    <w:rsid w:val="00F80C6C"/>
    <w:rsid w:val="00F91F18"/>
    <w:rsid w:val="00FA1637"/>
    <w:rsid w:val="00FA1F1F"/>
    <w:rsid w:val="00FA6530"/>
    <w:rsid w:val="00FB546E"/>
    <w:rsid w:val="00FC4284"/>
    <w:rsid w:val="00FD2020"/>
    <w:rsid w:val="00FD2409"/>
    <w:rsid w:val="00FD4D53"/>
    <w:rsid w:val="00FE0F26"/>
    <w:rsid w:val="00FF7E3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66F733"/>
  <w15:docId w15:val="{D0DBF8DF-F0B0-4970-92DC-43212855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8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5AA4"/>
    <w:pPr>
      <w:spacing w:after="5" w:line="356" w:lineRule="auto"/>
      <w:ind w:left="720" w:hanging="10"/>
      <w:contextualSpacing/>
      <w:jc w:val="both"/>
    </w:pPr>
    <w:rPr>
      <w:rFonts w:ascii="Times New Roman" w:eastAsia="Times New Roman" w:hAnsi="Times New Roman" w:cs="Times New Roman"/>
      <w:color w:val="000000"/>
      <w:lang w:val="en-IN" w:eastAsia="en-IN"/>
    </w:rPr>
  </w:style>
  <w:style w:type="paragraph" w:styleId="Header">
    <w:name w:val="header"/>
    <w:basedOn w:val="Normal"/>
    <w:link w:val="HeaderChar"/>
    <w:uiPriority w:val="99"/>
    <w:unhideWhenUsed/>
    <w:rsid w:val="00561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430"/>
  </w:style>
  <w:style w:type="paragraph" w:styleId="Footer">
    <w:name w:val="footer"/>
    <w:basedOn w:val="Normal"/>
    <w:link w:val="FooterChar"/>
    <w:uiPriority w:val="99"/>
    <w:unhideWhenUsed/>
    <w:rsid w:val="00561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430"/>
  </w:style>
  <w:style w:type="character" w:styleId="Hyperlink">
    <w:name w:val="Hyperlink"/>
    <w:basedOn w:val="DefaultParagraphFont"/>
    <w:uiPriority w:val="99"/>
    <w:unhideWhenUsed/>
    <w:rsid w:val="00D15CE5"/>
    <w:rPr>
      <w:color w:val="0563C1" w:themeColor="hyperlink"/>
      <w:u w:val="single"/>
    </w:rPr>
  </w:style>
  <w:style w:type="character" w:styleId="UnresolvedMention">
    <w:name w:val="Unresolved Mention"/>
    <w:basedOn w:val="DefaultParagraphFont"/>
    <w:uiPriority w:val="99"/>
    <w:semiHidden/>
    <w:unhideWhenUsed/>
    <w:rsid w:val="006108A3"/>
    <w:rPr>
      <w:color w:val="605E5C"/>
      <w:shd w:val="clear" w:color="auto" w:fill="E1DFDD"/>
    </w:rPr>
  </w:style>
  <w:style w:type="paragraph" w:styleId="BalloonText">
    <w:name w:val="Balloon Text"/>
    <w:basedOn w:val="Normal"/>
    <w:link w:val="BalloonTextChar"/>
    <w:uiPriority w:val="99"/>
    <w:semiHidden/>
    <w:unhideWhenUsed/>
    <w:rsid w:val="00B64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8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580742">
      <w:bodyDiv w:val="1"/>
      <w:marLeft w:val="0"/>
      <w:marRight w:val="0"/>
      <w:marTop w:val="0"/>
      <w:marBottom w:val="0"/>
      <w:divBdr>
        <w:top w:val="none" w:sz="0" w:space="0" w:color="auto"/>
        <w:left w:val="none" w:sz="0" w:space="0" w:color="auto"/>
        <w:bottom w:val="none" w:sz="0" w:space="0" w:color="auto"/>
        <w:right w:val="none" w:sz="0" w:space="0" w:color="auto"/>
      </w:divBdr>
      <w:divsChild>
        <w:div w:id="254292938">
          <w:marLeft w:val="0"/>
          <w:marRight w:val="0"/>
          <w:marTop w:val="0"/>
          <w:marBottom w:val="0"/>
          <w:divBdr>
            <w:top w:val="none" w:sz="0" w:space="0" w:color="auto"/>
            <w:left w:val="none" w:sz="0" w:space="0" w:color="auto"/>
            <w:bottom w:val="none" w:sz="0" w:space="0" w:color="auto"/>
            <w:right w:val="none" w:sz="0" w:space="0" w:color="auto"/>
          </w:divBdr>
          <w:divsChild>
            <w:div w:id="1125581158">
              <w:marLeft w:val="0"/>
              <w:marRight w:val="0"/>
              <w:marTop w:val="0"/>
              <w:marBottom w:val="0"/>
              <w:divBdr>
                <w:top w:val="none" w:sz="0" w:space="0" w:color="auto"/>
                <w:left w:val="none" w:sz="0" w:space="0" w:color="auto"/>
                <w:bottom w:val="none" w:sz="0" w:space="0" w:color="auto"/>
                <w:right w:val="none" w:sz="0" w:space="0" w:color="auto"/>
              </w:divBdr>
              <w:divsChild>
                <w:div w:id="459887036">
                  <w:marLeft w:val="0"/>
                  <w:marRight w:val="0"/>
                  <w:marTop w:val="0"/>
                  <w:marBottom w:val="0"/>
                  <w:divBdr>
                    <w:top w:val="none" w:sz="0" w:space="0" w:color="auto"/>
                    <w:left w:val="none" w:sz="0" w:space="0" w:color="auto"/>
                    <w:bottom w:val="none" w:sz="0" w:space="0" w:color="auto"/>
                    <w:right w:val="none" w:sz="0" w:space="0" w:color="auto"/>
                  </w:divBdr>
                  <w:divsChild>
                    <w:div w:id="8346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hb.gov.i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F21A2-CC4B-4F8B-A4AA-7A535E03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16</Pages>
  <Words>5111</Words>
  <Characters>29134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1089</cp:lastModifiedBy>
  <cp:revision>493</cp:revision>
  <dcterms:created xsi:type="dcterms:W3CDTF">2023-07-20T16:05:00Z</dcterms:created>
  <dcterms:modified xsi:type="dcterms:W3CDTF">2025-06-12T07:19:00Z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f907609b-702e-4133-8e57-7a5ff2d717a5</vt:lpwstr>
  </property>
</Properties>
</file>