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29251" w14:textId="57E668B9" w:rsidR="008A16A2" w:rsidRPr="00F972E2" w:rsidRDefault="00031AB4" w:rsidP="004220F5">
      <w:pPr>
        <w:jc w:val="center"/>
        <w:rPr>
          <w:rFonts w:ascii="Times New Roman" w:hAnsi="Times New Roman" w:cs="Times New Roman"/>
          <w:spacing w:val="-1"/>
          <w:sz w:val="32"/>
          <w:szCs w:val="24"/>
        </w:rPr>
      </w:pPr>
      <w:r>
        <w:rPr>
          <w:rFonts w:ascii="Times New Roman" w:hAnsi="Times New Roman" w:cs="Times New Roman"/>
          <w:iCs/>
          <w:sz w:val="24"/>
          <w:szCs w:val="20"/>
        </w:rPr>
        <w:t xml:space="preserve">A </w:t>
      </w:r>
      <w:r w:rsidR="00F972E2" w:rsidRPr="00F972E2">
        <w:rPr>
          <w:rFonts w:ascii="Times New Roman" w:hAnsi="Times New Roman" w:cs="Times New Roman"/>
          <w:iCs/>
          <w:sz w:val="24"/>
          <w:szCs w:val="20"/>
        </w:rPr>
        <w:t>Review of Standard and Advanced Water Treatment Methods for Safe Drinking Water</w:t>
      </w:r>
    </w:p>
    <w:p w14:paraId="4681D0E6" w14:textId="77777777" w:rsidR="00C85E0B" w:rsidRDefault="00C85E0B" w:rsidP="004220F5">
      <w:pPr>
        <w:jc w:val="center"/>
        <w:rPr>
          <w:rFonts w:ascii="Times New Roman" w:hAnsi="Times New Roman" w:cs="Times New Roman"/>
          <w:spacing w:val="-1"/>
          <w:sz w:val="24"/>
          <w:szCs w:val="24"/>
        </w:rPr>
      </w:pPr>
    </w:p>
    <w:p w14:paraId="413F7DD4" w14:textId="77E4E39F" w:rsidR="004220F5" w:rsidRDefault="004220F5" w:rsidP="00B1687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Abstract </w:t>
      </w:r>
    </w:p>
    <w:p w14:paraId="0109505D" w14:textId="409B8B7F" w:rsidR="005A3EDE" w:rsidRDefault="00B16872" w:rsidP="00B16872">
      <w:pPr>
        <w:spacing w:line="360" w:lineRule="auto"/>
        <w:jc w:val="both"/>
        <w:rPr>
          <w:rFonts w:ascii="Times New Roman" w:hAnsi="Times New Roman" w:cs="Times New Roman"/>
          <w:b/>
          <w:bCs/>
          <w:sz w:val="24"/>
          <w:szCs w:val="24"/>
          <w:lang w:val="en-US"/>
        </w:rPr>
      </w:pPr>
      <w:r w:rsidRPr="003C7EFC">
        <w:rPr>
          <w:rFonts w:ascii="Times New Roman" w:hAnsi="Times New Roman" w:cs="Times New Roman"/>
          <w:sz w:val="24"/>
          <w:lang w:val="en-GB"/>
        </w:rPr>
        <w:t>In the last few decades the concern over drinking water quality is increasing enormously in the developing countries, and the main reason behind is 80% of illness caused due to poor quality of water</w:t>
      </w:r>
      <w:r>
        <w:rPr>
          <w:rFonts w:ascii="Times New Roman" w:hAnsi="Times New Roman" w:cs="Times New Roman"/>
          <w:sz w:val="24"/>
          <w:lang w:val="en-GB"/>
        </w:rPr>
        <w:t xml:space="preserve">. </w:t>
      </w:r>
      <w:r w:rsidRPr="002075F6">
        <w:rPr>
          <w:rFonts w:ascii="Times New Roman" w:hAnsi="Times New Roman" w:cs="Times New Roman"/>
          <w:sz w:val="24"/>
          <w:szCs w:val="24"/>
        </w:rPr>
        <w:t xml:space="preserve">Water safety and cleanliness are critical issues for both industrial and public health uses. To get rid of pollutants and pathogens, standard water treatment methods usually include a number of </w:t>
      </w:r>
      <w:r>
        <w:rPr>
          <w:rFonts w:ascii="Times New Roman" w:hAnsi="Times New Roman" w:cs="Times New Roman"/>
          <w:sz w:val="24"/>
          <w:szCs w:val="24"/>
        </w:rPr>
        <w:t xml:space="preserve">standard </w:t>
      </w:r>
      <w:r w:rsidRPr="002075F6">
        <w:rPr>
          <w:rFonts w:ascii="Times New Roman" w:hAnsi="Times New Roman" w:cs="Times New Roman"/>
          <w:sz w:val="24"/>
          <w:szCs w:val="24"/>
        </w:rPr>
        <w:t>procedures, such as filtration, sedimentation, coagulation, and disinfection</w:t>
      </w:r>
      <w:r>
        <w:rPr>
          <w:rFonts w:ascii="Times New Roman" w:hAnsi="Times New Roman" w:cs="Times New Roman"/>
          <w:sz w:val="24"/>
          <w:szCs w:val="24"/>
        </w:rPr>
        <w:t xml:space="preserve">. However, the recent development in new &amp; emerging water treatments have gained attention due to their </w:t>
      </w:r>
      <w:r w:rsidRPr="00B16872">
        <w:rPr>
          <w:rFonts w:ascii="Times New Roman" w:hAnsi="Times New Roman" w:cs="Times New Roman"/>
          <w:sz w:val="24"/>
          <w:szCs w:val="24"/>
        </w:rPr>
        <w:t xml:space="preserve">substantial </w:t>
      </w:r>
      <w:r>
        <w:rPr>
          <w:rFonts w:ascii="Times New Roman" w:hAnsi="Times New Roman" w:cs="Times New Roman"/>
          <w:sz w:val="24"/>
          <w:szCs w:val="24"/>
        </w:rPr>
        <w:t xml:space="preserve">advantages and efficiency over the standard methods. This review paper aimed to address </w:t>
      </w:r>
      <w:proofErr w:type="gramStart"/>
      <w:r>
        <w:rPr>
          <w:rFonts w:ascii="Times New Roman" w:hAnsi="Times New Roman" w:cs="Times New Roman"/>
          <w:sz w:val="24"/>
          <w:szCs w:val="24"/>
        </w:rPr>
        <w:t>the</w:t>
      </w:r>
      <w:r w:rsidR="00825E1F">
        <w:rPr>
          <w:rFonts w:ascii="Times New Roman" w:hAnsi="Times New Roman" w:cs="Times New Roman"/>
          <w:sz w:val="24"/>
          <w:szCs w:val="24"/>
        </w:rPr>
        <w:t xml:space="preserve">  </w:t>
      </w:r>
      <w:r w:rsidR="00F972E2">
        <w:rPr>
          <w:rFonts w:ascii="Times New Roman" w:hAnsi="Times New Roman" w:cs="Times New Roman"/>
          <w:sz w:val="24"/>
          <w:szCs w:val="24"/>
        </w:rPr>
        <w:t>comprehensively</w:t>
      </w:r>
      <w:proofErr w:type="gramEnd"/>
      <w:r w:rsidR="00F972E2">
        <w:rPr>
          <w:rFonts w:ascii="Times New Roman" w:hAnsi="Times New Roman" w:cs="Times New Roman"/>
          <w:sz w:val="24"/>
          <w:szCs w:val="24"/>
        </w:rPr>
        <w:t xml:space="preserve"> </w:t>
      </w:r>
      <w:r w:rsidR="00825E1F">
        <w:rPr>
          <w:rFonts w:ascii="Times New Roman" w:hAnsi="Times New Roman" w:cs="Times New Roman"/>
          <w:sz w:val="24"/>
          <w:szCs w:val="24"/>
        </w:rPr>
        <w:t xml:space="preserve">about </w:t>
      </w:r>
      <w:r w:rsidR="00EF0D30">
        <w:rPr>
          <w:rFonts w:ascii="Times New Roman" w:hAnsi="Times New Roman" w:cs="Times New Roman"/>
          <w:sz w:val="24"/>
          <w:szCs w:val="24"/>
        </w:rPr>
        <w:t xml:space="preserve">drinking </w:t>
      </w:r>
      <w:r w:rsidR="00825E1F">
        <w:rPr>
          <w:rFonts w:ascii="Times New Roman" w:hAnsi="Times New Roman" w:cs="Times New Roman"/>
          <w:sz w:val="24"/>
          <w:szCs w:val="24"/>
        </w:rPr>
        <w:t xml:space="preserve">water </w:t>
      </w:r>
      <w:r w:rsidR="00EF0D30">
        <w:rPr>
          <w:rFonts w:ascii="Times New Roman" w:hAnsi="Times New Roman" w:cs="Times New Roman"/>
          <w:sz w:val="24"/>
          <w:szCs w:val="24"/>
        </w:rPr>
        <w:t xml:space="preserve">resources available, causes of contamination water and methods of water treatment. The enhanced water treatment </w:t>
      </w:r>
      <w:r w:rsidR="00637B6A">
        <w:rPr>
          <w:rFonts w:ascii="Times New Roman" w:hAnsi="Times New Roman" w:cs="Times New Roman"/>
          <w:sz w:val="24"/>
          <w:szCs w:val="24"/>
        </w:rPr>
        <w:t xml:space="preserve">methods </w:t>
      </w:r>
      <w:r w:rsidR="00EF0D30">
        <w:rPr>
          <w:rFonts w:ascii="Times New Roman" w:hAnsi="Times New Roman" w:cs="Times New Roman"/>
          <w:sz w:val="24"/>
          <w:szCs w:val="24"/>
        </w:rPr>
        <w:t xml:space="preserve">such as reverse osmosis, </w:t>
      </w:r>
      <w:r w:rsidR="00637B6A">
        <w:rPr>
          <w:rFonts w:ascii="Times New Roman" w:hAnsi="Times New Roman" w:cs="Times New Roman"/>
          <w:sz w:val="24"/>
          <w:szCs w:val="24"/>
        </w:rPr>
        <w:t>Nano filtration</w:t>
      </w:r>
      <w:r w:rsidR="00EF0D30">
        <w:rPr>
          <w:rFonts w:ascii="Times New Roman" w:hAnsi="Times New Roman" w:cs="Times New Roman"/>
          <w:sz w:val="24"/>
          <w:szCs w:val="24"/>
        </w:rPr>
        <w:t xml:space="preserve">, </w:t>
      </w:r>
      <w:r w:rsidR="00637B6A">
        <w:rPr>
          <w:rFonts w:ascii="Times New Roman" w:hAnsi="Times New Roman" w:cs="Times New Roman"/>
          <w:sz w:val="24"/>
          <w:szCs w:val="24"/>
        </w:rPr>
        <w:t>Advanced Oxidation Process, Photocatalysis, Ultraviolet disinfection, Chlorine dioxide disinfe</w:t>
      </w:r>
      <w:r w:rsidR="002A0BCE">
        <w:rPr>
          <w:rFonts w:ascii="Times New Roman" w:hAnsi="Times New Roman" w:cs="Times New Roman"/>
          <w:sz w:val="24"/>
          <w:szCs w:val="24"/>
        </w:rPr>
        <w:t>ction, Solar disinfection</w:t>
      </w:r>
      <w:r w:rsidR="00637B6A">
        <w:rPr>
          <w:rFonts w:ascii="Times New Roman" w:hAnsi="Times New Roman" w:cs="Times New Roman"/>
          <w:sz w:val="24"/>
          <w:szCs w:val="24"/>
        </w:rPr>
        <w:t xml:space="preserve"> </w:t>
      </w:r>
      <w:r w:rsidR="002A0BCE">
        <w:rPr>
          <w:rFonts w:ascii="Times New Roman" w:hAnsi="Times New Roman" w:cs="Times New Roman"/>
          <w:sz w:val="24"/>
          <w:szCs w:val="24"/>
        </w:rPr>
        <w:t xml:space="preserve">and </w:t>
      </w:r>
      <w:r w:rsidR="00637B6A">
        <w:rPr>
          <w:rFonts w:ascii="Times New Roman" w:hAnsi="Times New Roman" w:cs="Times New Roman"/>
          <w:sz w:val="24"/>
          <w:szCs w:val="24"/>
        </w:rPr>
        <w:t xml:space="preserve">Electro-coagulation, were discussed with their advantages and disadvantages. </w:t>
      </w:r>
    </w:p>
    <w:p w14:paraId="6B3A2B94" w14:textId="492075A2" w:rsidR="004220F5" w:rsidRDefault="004220F5" w:rsidP="004220F5">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Keywords: </w:t>
      </w:r>
      <w:r w:rsidRPr="004B105C">
        <w:rPr>
          <w:rFonts w:ascii="Times New Roman" w:hAnsi="Times New Roman" w:cs="Times New Roman"/>
          <w:bCs/>
          <w:sz w:val="24"/>
          <w:szCs w:val="24"/>
          <w:lang w:val="en-US"/>
        </w:rPr>
        <w:t>water treatment, disinfection, water sources, membrane filtration</w:t>
      </w:r>
    </w:p>
    <w:p w14:paraId="70252C69" w14:textId="12519461" w:rsidR="00D42815" w:rsidRPr="00D42815" w:rsidRDefault="00D42815" w:rsidP="00D42815">
      <w:pPr>
        <w:spacing w:line="360" w:lineRule="auto"/>
        <w:jc w:val="both"/>
        <w:rPr>
          <w:rFonts w:ascii="Times New Roman" w:hAnsi="Times New Roman" w:cs="Times New Roman"/>
          <w:b/>
          <w:sz w:val="24"/>
          <w:szCs w:val="24"/>
        </w:rPr>
      </w:pPr>
      <w:r w:rsidRPr="00D42815">
        <w:rPr>
          <w:rFonts w:ascii="Times New Roman" w:hAnsi="Times New Roman" w:cs="Times New Roman"/>
          <w:b/>
          <w:sz w:val="24"/>
          <w:szCs w:val="24"/>
        </w:rPr>
        <w:t>1.</w:t>
      </w:r>
      <w:r w:rsidR="005215E3">
        <w:rPr>
          <w:rFonts w:ascii="Times New Roman" w:hAnsi="Times New Roman" w:cs="Times New Roman"/>
          <w:b/>
          <w:sz w:val="24"/>
          <w:szCs w:val="24"/>
        </w:rPr>
        <w:t>0</w:t>
      </w:r>
      <w:r w:rsidRPr="00D42815">
        <w:rPr>
          <w:rFonts w:ascii="Times New Roman" w:hAnsi="Times New Roman" w:cs="Times New Roman"/>
          <w:b/>
          <w:sz w:val="24"/>
          <w:szCs w:val="24"/>
        </w:rPr>
        <w:t xml:space="preserve"> Introduction </w:t>
      </w:r>
    </w:p>
    <w:p w14:paraId="6962127A" w14:textId="77777777" w:rsidR="008E6579" w:rsidRPr="004B105C" w:rsidRDefault="00F83C89" w:rsidP="008E6579">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szCs w:val="24"/>
        </w:rPr>
        <w:t xml:space="preserve">Every living thing on Earth </w:t>
      </w:r>
      <w:r w:rsidR="00A57975" w:rsidRPr="004B105C">
        <w:rPr>
          <w:rFonts w:ascii="Times New Roman" w:hAnsi="Times New Roman" w:cs="Times New Roman"/>
          <w:sz w:val="24"/>
          <w:szCs w:val="24"/>
        </w:rPr>
        <w:t>depends on</w:t>
      </w:r>
      <w:r w:rsidR="00E73F01" w:rsidRPr="004B105C">
        <w:rPr>
          <w:rFonts w:ascii="Times New Roman" w:hAnsi="Times New Roman" w:cs="Times New Roman"/>
          <w:sz w:val="24"/>
          <w:szCs w:val="24"/>
        </w:rPr>
        <w:t xml:space="preserve"> water </w:t>
      </w:r>
      <w:r w:rsidRPr="004B105C">
        <w:rPr>
          <w:rFonts w:ascii="Times New Roman" w:hAnsi="Times New Roman" w:cs="Times New Roman"/>
          <w:sz w:val="24"/>
          <w:szCs w:val="24"/>
        </w:rPr>
        <w:t>to survive and thrive. It is the basic building block of life and</w:t>
      </w:r>
      <w:r w:rsidR="00B6291C" w:rsidRPr="004B105C">
        <w:rPr>
          <w:rFonts w:ascii="Times New Roman" w:hAnsi="Times New Roman" w:cs="Times New Roman"/>
          <w:sz w:val="24"/>
          <w:szCs w:val="24"/>
        </w:rPr>
        <w:t xml:space="preserve"> vital to sustainable development</w:t>
      </w:r>
      <w:r w:rsidR="00A57975" w:rsidRPr="004B105C">
        <w:rPr>
          <w:rFonts w:ascii="Times New Roman" w:hAnsi="Times New Roman" w:cs="Times New Roman"/>
          <w:sz w:val="24"/>
          <w:szCs w:val="24"/>
        </w:rPr>
        <w:t>.</w:t>
      </w:r>
      <w:r w:rsidR="00B6291C" w:rsidRPr="004B105C">
        <w:rPr>
          <w:rFonts w:ascii="Times New Roman" w:hAnsi="Times New Roman" w:cs="Times New Roman"/>
          <w:sz w:val="24"/>
          <w:szCs w:val="24"/>
        </w:rPr>
        <w:t xml:space="preserve"> </w:t>
      </w:r>
      <w:r w:rsidR="0074170D" w:rsidRPr="004B105C">
        <w:rPr>
          <w:rFonts w:ascii="Times New Roman" w:hAnsi="Times New Roman" w:cs="Times New Roman"/>
          <w:sz w:val="24"/>
          <w:szCs w:val="24"/>
        </w:rPr>
        <w:t xml:space="preserve">Globally, water is one of critical issue aligned with </w:t>
      </w:r>
      <w:r w:rsidR="00B6291C" w:rsidRPr="004B105C">
        <w:rPr>
          <w:rFonts w:ascii="Times New Roman" w:hAnsi="Times New Roman" w:cs="Times New Roman"/>
          <w:sz w:val="24"/>
          <w:szCs w:val="24"/>
        </w:rPr>
        <w:t>food security, agriculture, gender</w:t>
      </w:r>
      <w:r w:rsidR="0074170D" w:rsidRPr="004B105C">
        <w:rPr>
          <w:rFonts w:ascii="Times New Roman" w:hAnsi="Times New Roman" w:cs="Times New Roman"/>
          <w:sz w:val="24"/>
          <w:szCs w:val="24"/>
        </w:rPr>
        <w:t>, education, and climate change on which scientific community are working rigorously for better solutions.</w:t>
      </w:r>
      <w:r w:rsidRPr="004B105C">
        <w:rPr>
          <w:rFonts w:ascii="Times New Roman" w:eastAsia="Times New Roman" w:hAnsi="Times New Roman" w:cs="Times New Roman"/>
          <w:kern w:val="0"/>
          <w:sz w:val="24"/>
          <w:szCs w:val="24"/>
          <w:lang w:eastAsia="en-IN"/>
          <w14:ligatures w14:val="none"/>
        </w:rPr>
        <w:t xml:space="preserve"> </w:t>
      </w:r>
      <w:r w:rsidR="0094260F" w:rsidRPr="004B105C">
        <w:rPr>
          <w:rFonts w:ascii="Times New Roman" w:hAnsi="Times New Roman" w:cs="Times New Roman"/>
          <w:sz w:val="24"/>
          <w:szCs w:val="24"/>
        </w:rPr>
        <w:t xml:space="preserve">Although water covers up to 70% of the planet's surface, its apparent abundance can be misleading </w:t>
      </w:r>
      <w:r w:rsidR="00F41BFB" w:rsidRPr="004B105C">
        <w:rPr>
          <w:rFonts w:ascii="Times New Roman" w:hAnsi="Times New Roman" w:cs="Times New Roman"/>
          <w:bCs/>
          <w:sz w:val="24"/>
          <w:szCs w:val="24"/>
        </w:rPr>
        <w:t>(Shah et al., 2020)</w:t>
      </w:r>
      <w:r w:rsidR="00A7341F" w:rsidRPr="004B105C">
        <w:rPr>
          <w:rFonts w:ascii="Times New Roman" w:hAnsi="Times New Roman" w:cs="Times New Roman"/>
          <w:bCs/>
          <w:sz w:val="24"/>
          <w:szCs w:val="24"/>
        </w:rPr>
        <w:t xml:space="preserve">. </w:t>
      </w:r>
      <w:r w:rsidR="00F412D3" w:rsidRPr="004B105C">
        <w:rPr>
          <w:rFonts w:ascii="Times New Roman" w:hAnsi="Times New Roman" w:cs="Times New Roman"/>
          <w:sz w:val="24"/>
          <w:szCs w:val="24"/>
        </w:rPr>
        <w:t xml:space="preserve">However, the great majority of this water is salty, making it unfit for human </w:t>
      </w:r>
      <w:r w:rsidR="00A7341F" w:rsidRPr="004B105C">
        <w:rPr>
          <w:rFonts w:ascii="Times New Roman" w:hAnsi="Times New Roman" w:cs="Times New Roman"/>
          <w:sz w:val="24"/>
          <w:szCs w:val="24"/>
        </w:rPr>
        <w:t>consumption</w:t>
      </w:r>
      <w:r w:rsidR="00F412D3" w:rsidRPr="004B105C">
        <w:rPr>
          <w:rFonts w:ascii="Times New Roman" w:hAnsi="Times New Roman" w:cs="Times New Roman"/>
          <w:sz w:val="24"/>
          <w:szCs w:val="24"/>
        </w:rPr>
        <w:t xml:space="preserve"> and the majority of other uses that maintain life.</w:t>
      </w:r>
      <w:r w:rsidR="00EE649D" w:rsidRPr="004B105C">
        <w:rPr>
          <w:rFonts w:ascii="Times New Roman" w:hAnsi="Times New Roman" w:cs="Times New Roman"/>
          <w:sz w:val="24"/>
          <w:szCs w:val="24"/>
        </w:rPr>
        <w:t xml:space="preserve"> Certainly</w:t>
      </w:r>
      <w:r w:rsidR="00F412D3" w:rsidRPr="004B105C">
        <w:rPr>
          <w:rFonts w:ascii="Times New Roman" w:hAnsi="Times New Roman" w:cs="Times New Roman"/>
          <w:sz w:val="24"/>
          <w:szCs w:val="24"/>
        </w:rPr>
        <w:t>, lakes and rivers</w:t>
      </w:r>
      <w:r w:rsidR="00A7341F" w:rsidRPr="004B105C">
        <w:rPr>
          <w:rFonts w:ascii="Times New Roman" w:hAnsi="Times New Roman" w:cs="Times New Roman"/>
          <w:sz w:val="24"/>
          <w:szCs w:val="24"/>
        </w:rPr>
        <w:t>,</w:t>
      </w:r>
      <w:r w:rsidR="00F412D3" w:rsidRPr="004B105C">
        <w:rPr>
          <w:rFonts w:ascii="Times New Roman" w:hAnsi="Times New Roman" w:cs="Times New Roman"/>
          <w:sz w:val="24"/>
          <w:szCs w:val="24"/>
        </w:rPr>
        <w:t xml:space="preserve"> the main sources of freshwater supplies for the world's population</w:t>
      </w:r>
      <w:r w:rsidR="00A7341F" w:rsidRPr="004B105C">
        <w:rPr>
          <w:rFonts w:ascii="Times New Roman" w:hAnsi="Times New Roman" w:cs="Times New Roman"/>
          <w:sz w:val="24"/>
          <w:szCs w:val="24"/>
        </w:rPr>
        <w:t>,</w:t>
      </w:r>
      <w:r w:rsidR="00F412D3" w:rsidRPr="004B105C">
        <w:rPr>
          <w:rFonts w:ascii="Times New Roman" w:hAnsi="Times New Roman" w:cs="Times New Roman"/>
          <w:sz w:val="24"/>
          <w:szCs w:val="24"/>
        </w:rPr>
        <w:t xml:space="preserve"> only make up a very small portion, ap</w:t>
      </w:r>
      <w:r w:rsidR="00EE649D" w:rsidRPr="004B105C">
        <w:rPr>
          <w:rFonts w:ascii="Times New Roman" w:hAnsi="Times New Roman" w:cs="Times New Roman"/>
          <w:sz w:val="24"/>
          <w:szCs w:val="24"/>
        </w:rPr>
        <w:t xml:space="preserve">proximately 0.01%, of the total </w:t>
      </w:r>
      <w:r w:rsidR="00F41BFB" w:rsidRPr="004B105C">
        <w:rPr>
          <w:rFonts w:ascii="Times New Roman" w:hAnsi="Times New Roman" w:cs="Times New Roman"/>
          <w:bCs/>
          <w:sz w:val="24"/>
          <w:szCs w:val="24"/>
        </w:rPr>
        <w:t>(</w:t>
      </w:r>
      <w:proofErr w:type="spellStart"/>
      <w:r w:rsidR="00F41BFB" w:rsidRPr="004B105C">
        <w:rPr>
          <w:rFonts w:ascii="Times New Roman" w:hAnsi="Times New Roman" w:cs="Times New Roman"/>
          <w:sz w:val="24"/>
          <w:szCs w:val="24"/>
        </w:rPr>
        <w:t>Barrenha</w:t>
      </w:r>
      <w:proofErr w:type="spellEnd"/>
      <w:r w:rsidR="00F41BFB" w:rsidRPr="004B105C">
        <w:rPr>
          <w:rFonts w:ascii="Times New Roman" w:hAnsi="Times New Roman" w:cs="Times New Roman"/>
          <w:sz w:val="24"/>
          <w:szCs w:val="24"/>
        </w:rPr>
        <w:t xml:space="preserve"> et al., 2018)</w:t>
      </w:r>
      <w:r w:rsidR="00C52C2A" w:rsidRPr="004B105C">
        <w:rPr>
          <w:rFonts w:ascii="Times New Roman" w:hAnsi="Times New Roman" w:cs="Times New Roman"/>
          <w:bCs/>
          <w:sz w:val="24"/>
          <w:szCs w:val="24"/>
        </w:rPr>
        <w:t>.</w:t>
      </w:r>
      <w:r w:rsidR="00B41395" w:rsidRPr="004B105C">
        <w:rPr>
          <w:rFonts w:ascii="Times New Roman" w:hAnsi="Times New Roman" w:cs="Times New Roman"/>
          <w:sz w:val="24"/>
          <w:szCs w:val="24"/>
        </w:rPr>
        <w:t xml:space="preserve"> </w:t>
      </w:r>
      <w:r w:rsidR="00C52C2A" w:rsidRPr="004B105C">
        <w:rPr>
          <w:rFonts w:ascii="Times New Roman" w:hAnsi="Times New Roman" w:cs="Times New Roman"/>
          <w:sz w:val="24"/>
          <w:szCs w:val="24"/>
        </w:rPr>
        <w:t>A</w:t>
      </w:r>
      <w:r w:rsidR="00E11A6D" w:rsidRPr="004B105C">
        <w:rPr>
          <w:rFonts w:ascii="Times New Roman" w:hAnsi="Times New Roman" w:cs="Times New Roman"/>
          <w:sz w:val="24"/>
          <w:szCs w:val="24"/>
        </w:rPr>
        <w:t>n estimated one billion people do not currently have access to a suff</w:t>
      </w:r>
      <w:r w:rsidR="00C52C2A" w:rsidRPr="004B105C">
        <w:rPr>
          <w:rFonts w:ascii="Times New Roman" w:hAnsi="Times New Roman" w:cs="Times New Roman"/>
          <w:sz w:val="24"/>
          <w:szCs w:val="24"/>
        </w:rPr>
        <w:t xml:space="preserve">icient amount of drinking water due to severe lack of usable freshwater resources. </w:t>
      </w:r>
      <w:r w:rsidR="005921FA" w:rsidRPr="004B105C">
        <w:rPr>
          <w:rFonts w:ascii="Times New Roman" w:hAnsi="Times New Roman" w:cs="Times New Roman"/>
          <w:sz w:val="24"/>
          <w:szCs w:val="24"/>
        </w:rPr>
        <w:t>This situation is made worse by the degradation of water quality brought on by pollution, contamination, and overexploitation; each year, unsafe water, sanitation, and hygiene are blamed for over 2 million deaths</w:t>
      </w:r>
      <w:r w:rsidR="00C52C2A" w:rsidRPr="004B105C">
        <w:rPr>
          <w:rFonts w:ascii="Times New Roman" w:hAnsi="Times New Roman" w:cs="Times New Roman"/>
          <w:sz w:val="24"/>
          <w:szCs w:val="24"/>
        </w:rPr>
        <w:t xml:space="preserve"> </w:t>
      </w:r>
      <w:r w:rsidR="00F41BFB" w:rsidRPr="004B105C">
        <w:rPr>
          <w:rFonts w:ascii="Times New Roman" w:hAnsi="Times New Roman" w:cs="Times New Roman"/>
          <w:sz w:val="24"/>
          <w:szCs w:val="24"/>
        </w:rPr>
        <w:t>(Kılıçaslan et al., 2014)</w:t>
      </w:r>
      <w:r w:rsidR="007C5D32" w:rsidRPr="004B105C">
        <w:rPr>
          <w:rFonts w:ascii="Times New Roman" w:hAnsi="Times New Roman" w:cs="Times New Roman"/>
          <w:sz w:val="24"/>
          <w:szCs w:val="24"/>
        </w:rPr>
        <w:t>.</w:t>
      </w:r>
      <w:r w:rsidR="007C5D32" w:rsidRPr="004B105C">
        <w:rPr>
          <w:rFonts w:ascii="Times New Roman" w:hAnsi="Times New Roman" w:cs="Times New Roman"/>
          <w:bCs/>
          <w:sz w:val="24"/>
          <w:szCs w:val="24"/>
        </w:rPr>
        <w:t xml:space="preserve"> </w:t>
      </w:r>
    </w:p>
    <w:p w14:paraId="3FC7132B" w14:textId="27954756" w:rsidR="00B21536" w:rsidRPr="004B105C" w:rsidRDefault="000E3888" w:rsidP="008E6579">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bCs/>
          <w:sz w:val="24"/>
          <w:szCs w:val="24"/>
        </w:rPr>
        <w:lastRenderedPageBreak/>
        <w:t>However, e</w:t>
      </w:r>
      <w:r w:rsidR="00A3113F" w:rsidRPr="004B105C">
        <w:rPr>
          <w:rFonts w:ascii="Times New Roman" w:hAnsi="Times New Roman" w:cs="Times New Roman"/>
          <w:sz w:val="24"/>
          <w:szCs w:val="24"/>
        </w:rPr>
        <w:t>very year, 3.6 million people die from diseases linked to poor water, sanitation, and hygiene, which account for over 10% of the global disease burden</w:t>
      </w:r>
      <w:r w:rsidR="000E0657" w:rsidRPr="004B105C">
        <w:rPr>
          <w:rFonts w:ascii="Times New Roman" w:hAnsi="Times New Roman" w:cs="Times New Roman"/>
        </w:rPr>
        <w:t xml:space="preserve"> </w:t>
      </w:r>
      <w:r w:rsidR="00F41BFB" w:rsidRPr="004B105C">
        <w:rPr>
          <w:rFonts w:ascii="Times New Roman" w:hAnsi="Times New Roman" w:cs="Times New Roman"/>
          <w:sz w:val="24"/>
          <w:szCs w:val="24"/>
        </w:rPr>
        <w:t>(</w:t>
      </w:r>
      <w:proofErr w:type="spellStart"/>
      <w:r w:rsidR="00F41BFB" w:rsidRPr="004B105C">
        <w:rPr>
          <w:rFonts w:ascii="Times New Roman" w:hAnsi="Times New Roman" w:cs="Times New Roman"/>
          <w:sz w:val="24"/>
          <w:szCs w:val="24"/>
        </w:rPr>
        <w:t>Aydamo</w:t>
      </w:r>
      <w:proofErr w:type="spellEnd"/>
      <w:r w:rsidR="00F41BFB" w:rsidRPr="004B105C">
        <w:rPr>
          <w:rFonts w:ascii="Times New Roman" w:hAnsi="Times New Roman" w:cs="Times New Roman"/>
          <w:sz w:val="24"/>
          <w:szCs w:val="24"/>
        </w:rPr>
        <w:t xml:space="preserve"> et al., 2023</w:t>
      </w:r>
      <w:r w:rsidR="00F41BFB" w:rsidRPr="004B105C">
        <w:rPr>
          <w:rFonts w:ascii="Times New Roman" w:hAnsi="Times New Roman" w:cs="Times New Roman"/>
          <w:bCs/>
          <w:sz w:val="24"/>
          <w:szCs w:val="24"/>
        </w:rPr>
        <w:t>).</w:t>
      </w:r>
      <w:r w:rsidR="00F777E2" w:rsidRPr="004B105C">
        <w:rPr>
          <w:rFonts w:ascii="Times New Roman" w:hAnsi="Times New Roman" w:cs="Times New Roman"/>
          <w:bCs/>
          <w:sz w:val="24"/>
          <w:szCs w:val="24"/>
        </w:rPr>
        <w:t xml:space="preserve"> </w:t>
      </w:r>
      <w:r w:rsidR="00B21536" w:rsidRPr="004B105C">
        <w:rPr>
          <w:rFonts w:ascii="Times New Roman" w:hAnsi="Times New Roman" w:cs="Times New Roman"/>
          <w:sz w:val="24"/>
          <w:szCs w:val="24"/>
        </w:rPr>
        <w:t>Many people may still experience problems with water quality even though most people on the planet have access to better water sources because of contamination at the source, in distribution networks, or during handling and storage in the home</w:t>
      </w:r>
      <w:r w:rsidR="00F41BFB" w:rsidRPr="004B105C">
        <w:rPr>
          <w:rFonts w:ascii="Times New Roman" w:hAnsi="Times New Roman" w:cs="Times New Roman"/>
          <w:bCs/>
          <w:sz w:val="24"/>
          <w:szCs w:val="24"/>
        </w:rPr>
        <w:t xml:space="preserve"> (</w:t>
      </w:r>
      <w:proofErr w:type="spellStart"/>
      <w:r w:rsidR="00F41BFB" w:rsidRPr="004B105C">
        <w:rPr>
          <w:rFonts w:ascii="Times New Roman" w:hAnsi="Times New Roman" w:cs="Times New Roman"/>
          <w:sz w:val="24"/>
          <w:szCs w:val="24"/>
        </w:rPr>
        <w:t>Bastaraud</w:t>
      </w:r>
      <w:proofErr w:type="spellEnd"/>
      <w:r w:rsidR="00F41BFB" w:rsidRPr="004B105C">
        <w:rPr>
          <w:rFonts w:ascii="Times New Roman" w:hAnsi="Times New Roman" w:cs="Times New Roman"/>
          <w:sz w:val="24"/>
          <w:szCs w:val="24"/>
        </w:rPr>
        <w:t xml:space="preserve"> et al., 2018)</w:t>
      </w:r>
      <w:r w:rsidR="003C7EFC" w:rsidRPr="004B105C">
        <w:rPr>
          <w:rFonts w:ascii="Times New Roman" w:hAnsi="Times New Roman" w:cs="Times New Roman"/>
          <w:bCs/>
          <w:sz w:val="24"/>
          <w:szCs w:val="24"/>
        </w:rPr>
        <w:t xml:space="preserve">. </w:t>
      </w:r>
      <w:r w:rsidR="00F41BFB" w:rsidRPr="004B105C">
        <w:rPr>
          <w:rFonts w:ascii="Times New Roman" w:eastAsia="Times New Roman" w:hAnsi="Times New Roman" w:cs="Times New Roman"/>
          <w:kern w:val="0"/>
          <w:sz w:val="24"/>
          <w:szCs w:val="24"/>
          <w:lang w:eastAsia="en-IN"/>
          <w14:ligatures w14:val="none"/>
        </w:rPr>
        <w:t>A</w:t>
      </w:r>
      <w:r w:rsidR="00F41BFB" w:rsidRPr="004B105C">
        <w:rPr>
          <w:rFonts w:ascii="Times New Roman" w:hAnsi="Times New Roman" w:cs="Times New Roman"/>
          <w:sz w:val="24"/>
          <w:lang w:val="en-GB"/>
        </w:rPr>
        <w:t xml:space="preserve">ccording to UNICEF statistical report more than 2 billion people live in countries where the actual water available is less than the water required </w:t>
      </w:r>
      <w:r w:rsidR="00F41BFB" w:rsidRPr="004B105C">
        <w:rPr>
          <w:rFonts w:ascii="Times New Roman" w:hAnsi="Times New Roman" w:cs="Times New Roman"/>
          <w:sz w:val="24"/>
          <w:szCs w:val="24"/>
          <w:lang w:val="en-GB"/>
        </w:rPr>
        <w:t>(</w:t>
      </w:r>
      <w:r w:rsidR="00F41BFB" w:rsidRPr="004B105C">
        <w:rPr>
          <w:rFonts w:ascii="Times New Roman" w:hAnsi="Times New Roman" w:cs="Times New Roman"/>
          <w:sz w:val="24"/>
          <w:szCs w:val="24"/>
        </w:rPr>
        <w:t>Anonymous 2025)</w:t>
      </w:r>
      <w:r w:rsidR="00F41BFB" w:rsidRPr="004B105C">
        <w:rPr>
          <w:rFonts w:ascii="Times New Roman" w:hAnsi="Times New Roman" w:cs="Times New Roman"/>
          <w:sz w:val="24"/>
          <w:szCs w:val="24"/>
          <w:lang w:val="en-GB"/>
        </w:rPr>
        <w:t>.</w:t>
      </w:r>
      <w:r w:rsidR="00F41BFB" w:rsidRPr="004B105C">
        <w:rPr>
          <w:rFonts w:ascii="Times New Roman" w:hAnsi="Times New Roman" w:cs="Times New Roman"/>
          <w:sz w:val="24"/>
          <w:lang w:val="en-GB"/>
        </w:rPr>
        <w:t xml:space="preserve"> Climate change is also have been an alarming impact on water availability, water scarcity a</w:t>
      </w:r>
      <w:r w:rsidR="008E6579" w:rsidRPr="004B105C">
        <w:rPr>
          <w:rFonts w:ascii="Times New Roman" w:hAnsi="Times New Roman" w:cs="Times New Roman"/>
          <w:sz w:val="24"/>
          <w:lang w:val="en-GB"/>
        </w:rPr>
        <w:t>nd contaminating water supplies</w:t>
      </w:r>
      <w:r w:rsidR="00F41BFB" w:rsidRPr="004B105C">
        <w:rPr>
          <w:rFonts w:ascii="Times New Roman" w:hAnsi="Times New Roman" w:cs="Times New Roman"/>
          <w:sz w:val="24"/>
          <w:lang w:val="en-GB"/>
        </w:rPr>
        <w:t xml:space="preserve">.  </w:t>
      </w:r>
      <w:r w:rsidR="003C7EFC" w:rsidRPr="004B105C">
        <w:rPr>
          <w:rFonts w:ascii="Times New Roman" w:hAnsi="Times New Roman" w:cs="Times New Roman"/>
          <w:bCs/>
          <w:sz w:val="24"/>
          <w:szCs w:val="24"/>
        </w:rPr>
        <w:t>Access to improved water and sanitation is essential, as it forms the foundation for healthy communities and delivers significant health, economic, and social benefits.</w:t>
      </w:r>
    </w:p>
    <w:p w14:paraId="504F9097" w14:textId="1E842516" w:rsidR="00C53D07" w:rsidRPr="004B105C" w:rsidRDefault="000E3888" w:rsidP="00BD037E">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lang w:val="en-GB"/>
        </w:rPr>
        <w:t xml:space="preserve">In the last few decades the concern over drinking water quality is increasing enormously in the developing countries, and the main reason behind is 80% of illness caused due to poor quality of water. The consumption of contaminated water may spread different diseases such as cholera, gastroenteritis, diarrhoea, dysentery and various other viral and parasitic infections (Ali et al. 2021). World Health Organisation (WHO) reported that at least 1.7 billion people globally used a drinking water source contaminated with feces (WHO 2022). On the other hand, the freshwater sources are gradually diminishing due to the industrial and urban development. </w:t>
      </w:r>
      <w:r w:rsidRPr="004B105C">
        <w:rPr>
          <w:rFonts w:ascii="Times New Roman" w:hAnsi="Times New Roman" w:cs="Times New Roman"/>
          <w:sz w:val="24"/>
          <w:szCs w:val="24"/>
        </w:rPr>
        <w:t>Additionally, prior estimations have indicated that the effects of poor sanitation, hygiene, and water quality go beyond diarrheal illnesses and contribute to a v</w:t>
      </w:r>
      <w:r w:rsidR="008E6579" w:rsidRPr="004B105C">
        <w:rPr>
          <w:rFonts w:ascii="Times New Roman" w:hAnsi="Times New Roman" w:cs="Times New Roman"/>
          <w:sz w:val="24"/>
          <w:szCs w:val="24"/>
        </w:rPr>
        <w:t>ariety of other health problems</w:t>
      </w:r>
      <w:r w:rsidRPr="004B105C">
        <w:t xml:space="preserve"> </w:t>
      </w:r>
      <w:r w:rsidR="008E6579" w:rsidRPr="004B105C">
        <w:rPr>
          <w:rFonts w:ascii="Times New Roman" w:hAnsi="Times New Roman" w:cs="Times New Roman"/>
          <w:bCs/>
          <w:sz w:val="24"/>
          <w:szCs w:val="24"/>
        </w:rPr>
        <w:t>(</w:t>
      </w:r>
      <w:proofErr w:type="spellStart"/>
      <w:r w:rsidR="008E6579" w:rsidRPr="004B105C">
        <w:rPr>
          <w:rFonts w:ascii="Times New Roman" w:hAnsi="Times New Roman" w:cs="Times New Roman"/>
          <w:sz w:val="24"/>
          <w:szCs w:val="24"/>
        </w:rPr>
        <w:t>Prüss-Ustün</w:t>
      </w:r>
      <w:proofErr w:type="spellEnd"/>
      <w:r w:rsidR="008E6579" w:rsidRPr="004B105C">
        <w:rPr>
          <w:rFonts w:ascii="Times New Roman" w:hAnsi="Times New Roman" w:cs="Times New Roman"/>
          <w:sz w:val="24"/>
          <w:szCs w:val="24"/>
        </w:rPr>
        <w:t xml:space="preserve"> et al., 2019</w:t>
      </w:r>
      <w:r w:rsidR="008E6579" w:rsidRPr="004B105C">
        <w:rPr>
          <w:rFonts w:ascii="Times New Roman" w:hAnsi="Times New Roman" w:cs="Times New Roman"/>
          <w:bCs/>
          <w:sz w:val="24"/>
          <w:szCs w:val="24"/>
        </w:rPr>
        <w:t>).</w:t>
      </w:r>
      <w:r w:rsidRPr="004B105C">
        <w:rPr>
          <w:rFonts w:ascii="Times New Roman" w:hAnsi="Times New Roman" w:cs="Times New Roman"/>
          <w:bCs/>
          <w:sz w:val="24"/>
          <w:szCs w:val="24"/>
        </w:rPr>
        <w:t xml:space="preserve"> </w:t>
      </w:r>
      <w:r w:rsidRPr="004B105C">
        <w:rPr>
          <w:rFonts w:ascii="Times New Roman" w:hAnsi="Times New Roman" w:cs="Times New Roman"/>
          <w:sz w:val="24"/>
          <w:szCs w:val="24"/>
        </w:rPr>
        <w:t>Developing nations bear a disproportionate amount of the burden of disease caused by these causes; 90% of the victims are children, and 99.8% of the 1.8 million deaths associated with these factors occur there</w:t>
      </w:r>
      <w:r w:rsidR="00BD037E" w:rsidRPr="004B105C">
        <w:rPr>
          <w:rFonts w:ascii="Times New Roman" w:hAnsi="Times New Roman" w:cs="Times New Roman"/>
          <w:bCs/>
          <w:sz w:val="24"/>
          <w:szCs w:val="24"/>
        </w:rPr>
        <w:t xml:space="preserve"> (</w:t>
      </w:r>
      <w:r w:rsidR="00BD037E" w:rsidRPr="004B105C">
        <w:rPr>
          <w:rFonts w:ascii="Times New Roman" w:hAnsi="Times New Roman" w:cs="Times New Roman"/>
          <w:sz w:val="24"/>
          <w:szCs w:val="24"/>
        </w:rPr>
        <w:t>Kallman et al., 2011)</w:t>
      </w:r>
      <w:r w:rsidR="003C7EFC" w:rsidRPr="004B105C">
        <w:rPr>
          <w:rFonts w:ascii="Times New Roman" w:hAnsi="Times New Roman" w:cs="Times New Roman"/>
          <w:bCs/>
          <w:sz w:val="24"/>
          <w:szCs w:val="24"/>
        </w:rPr>
        <w:t xml:space="preserve">. </w:t>
      </w:r>
      <w:r w:rsidR="003C7EFC" w:rsidRPr="004B105C">
        <w:rPr>
          <w:rFonts w:ascii="Times New Roman" w:hAnsi="Times New Roman" w:cs="Times New Roman"/>
          <w:sz w:val="24"/>
          <w:szCs w:val="24"/>
        </w:rPr>
        <w:t>Since the availability of dependable water sources is essential to public health and well-being, ensuring that everyone has access to clean drinking water continues to be a top priority on a global scale</w:t>
      </w:r>
      <w:r w:rsidR="00BD037E" w:rsidRPr="004B105C">
        <w:rPr>
          <w:rFonts w:ascii="Times New Roman" w:hAnsi="Times New Roman" w:cs="Times New Roman"/>
          <w:bCs/>
          <w:sz w:val="24"/>
          <w:szCs w:val="24"/>
        </w:rPr>
        <w:t xml:space="preserve"> (</w:t>
      </w:r>
      <w:r w:rsidR="00BD037E" w:rsidRPr="004B105C">
        <w:rPr>
          <w:rFonts w:ascii="Times New Roman" w:hAnsi="Times New Roman" w:cs="Times New Roman"/>
          <w:sz w:val="24"/>
          <w:szCs w:val="24"/>
        </w:rPr>
        <w:t>Le et al., 2023).</w:t>
      </w:r>
      <w:r w:rsidR="003C7EFC" w:rsidRPr="004B105C">
        <w:rPr>
          <w:rFonts w:ascii="Times New Roman" w:hAnsi="Times New Roman" w:cs="Times New Roman"/>
          <w:bCs/>
          <w:sz w:val="24"/>
          <w:szCs w:val="24"/>
        </w:rPr>
        <w:t xml:space="preserve"> </w:t>
      </w:r>
      <w:r w:rsidR="003C7EFC" w:rsidRPr="004B105C">
        <w:rPr>
          <w:rFonts w:ascii="Times New Roman" w:hAnsi="Times New Roman" w:cs="Times New Roman"/>
          <w:sz w:val="24"/>
          <w:szCs w:val="24"/>
        </w:rPr>
        <w:t>A basic human right and an essential element of sustainable development is having access to clean, safe drinking water. Poor water quality and water shortages remain major problems, especially in developing nations where a sizable section of the populace lacks access to clean drinking water sources</w:t>
      </w:r>
      <w:r w:rsidR="00BD037E" w:rsidRPr="004B105C">
        <w:rPr>
          <w:rFonts w:ascii="Times New Roman" w:hAnsi="Times New Roman" w:cs="Times New Roman"/>
          <w:bCs/>
          <w:sz w:val="24"/>
          <w:szCs w:val="24"/>
        </w:rPr>
        <w:t xml:space="preserve"> (</w:t>
      </w:r>
      <w:r w:rsidR="00FE1A43" w:rsidRPr="004B105C">
        <w:rPr>
          <w:rFonts w:ascii="Times New Roman" w:hAnsi="Times New Roman" w:cs="Times New Roman"/>
          <w:sz w:val="24"/>
          <w:szCs w:val="24"/>
        </w:rPr>
        <w:t>Gambe 2019): (Dinka</w:t>
      </w:r>
      <w:r w:rsidR="00BD037E" w:rsidRPr="004B105C">
        <w:rPr>
          <w:rFonts w:ascii="Times New Roman" w:hAnsi="Times New Roman" w:cs="Times New Roman"/>
          <w:sz w:val="24"/>
          <w:szCs w:val="24"/>
        </w:rPr>
        <w:t xml:space="preserve"> 2018).</w:t>
      </w:r>
      <w:r w:rsidR="003C7EFC" w:rsidRPr="004B105C">
        <w:rPr>
          <w:rFonts w:ascii="Times New Roman" w:hAnsi="Times New Roman" w:cs="Times New Roman"/>
          <w:bCs/>
          <w:sz w:val="24"/>
          <w:szCs w:val="24"/>
        </w:rPr>
        <w:t xml:space="preserve"> </w:t>
      </w:r>
      <w:r w:rsidR="00C53D07" w:rsidRPr="004B105C">
        <w:rPr>
          <w:rFonts w:ascii="Times New Roman" w:hAnsi="Times New Roman" w:cs="Times New Roman"/>
          <w:bCs/>
          <w:sz w:val="24"/>
          <w:szCs w:val="24"/>
        </w:rPr>
        <w:t xml:space="preserve">This </w:t>
      </w:r>
      <w:r w:rsidR="00C47C7A" w:rsidRPr="004B105C">
        <w:rPr>
          <w:rFonts w:ascii="Times New Roman" w:hAnsi="Times New Roman" w:cs="Times New Roman"/>
          <w:bCs/>
          <w:sz w:val="24"/>
          <w:szCs w:val="24"/>
        </w:rPr>
        <w:t xml:space="preserve">review </w:t>
      </w:r>
      <w:r w:rsidR="00C53D07" w:rsidRPr="004B105C">
        <w:rPr>
          <w:rFonts w:ascii="Times New Roman" w:hAnsi="Times New Roman" w:cs="Times New Roman"/>
          <w:bCs/>
          <w:sz w:val="24"/>
          <w:szCs w:val="24"/>
        </w:rPr>
        <w:t xml:space="preserve">article mainly comprises of following </w:t>
      </w:r>
      <w:r w:rsidR="00C47C7A" w:rsidRPr="004B105C">
        <w:rPr>
          <w:rFonts w:ascii="Times New Roman" w:hAnsi="Times New Roman" w:cs="Times New Roman"/>
          <w:bCs/>
          <w:sz w:val="24"/>
          <w:szCs w:val="24"/>
        </w:rPr>
        <w:t xml:space="preserve">points such as drinking water sources, causes of water spoilage and different methods of water treatment and their advantages and disadvantages are also discussed.  </w:t>
      </w:r>
    </w:p>
    <w:p w14:paraId="1DC4F8FA" w14:textId="4AA92FF0" w:rsidR="00C53D07" w:rsidRPr="00AA3E52" w:rsidRDefault="00C53D07" w:rsidP="00C53D07">
      <w:pPr>
        <w:spacing w:line="360" w:lineRule="auto"/>
        <w:jc w:val="both"/>
        <w:rPr>
          <w:rFonts w:ascii="Times New Roman" w:hAnsi="Times New Roman" w:cs="Times New Roman"/>
          <w:b/>
          <w:bCs/>
          <w:sz w:val="24"/>
          <w:szCs w:val="36"/>
        </w:rPr>
      </w:pPr>
      <w:r>
        <w:rPr>
          <w:rFonts w:ascii="Times New Roman" w:hAnsi="Times New Roman" w:cs="Times New Roman"/>
          <w:b/>
          <w:bCs/>
          <w:sz w:val="24"/>
          <w:szCs w:val="36"/>
        </w:rPr>
        <w:t>1.</w:t>
      </w:r>
      <w:r w:rsidR="005215E3">
        <w:rPr>
          <w:rFonts w:ascii="Times New Roman" w:hAnsi="Times New Roman" w:cs="Times New Roman"/>
          <w:b/>
          <w:bCs/>
          <w:sz w:val="24"/>
          <w:szCs w:val="36"/>
        </w:rPr>
        <w:t>1</w:t>
      </w:r>
      <w:r>
        <w:rPr>
          <w:rFonts w:ascii="Times New Roman" w:hAnsi="Times New Roman" w:cs="Times New Roman"/>
          <w:b/>
          <w:bCs/>
          <w:sz w:val="24"/>
          <w:szCs w:val="36"/>
        </w:rPr>
        <w:t xml:space="preserve"> </w:t>
      </w:r>
      <w:r w:rsidRPr="00AA3E52">
        <w:rPr>
          <w:rFonts w:ascii="Times New Roman" w:hAnsi="Times New Roman" w:cs="Times New Roman"/>
          <w:b/>
          <w:bCs/>
          <w:sz w:val="24"/>
          <w:szCs w:val="36"/>
        </w:rPr>
        <w:t>Drinking Water Resource</w:t>
      </w:r>
    </w:p>
    <w:p w14:paraId="5998A23E" w14:textId="79ACF45C" w:rsidR="003C7EFC" w:rsidRDefault="00C47C7A" w:rsidP="00BB0627">
      <w:pPr>
        <w:spacing w:line="360" w:lineRule="auto"/>
        <w:ind w:firstLine="720"/>
        <w:jc w:val="both"/>
        <w:rPr>
          <w:rFonts w:ascii="Times New Roman" w:hAnsi="Times New Roman" w:cs="Times New Roman"/>
          <w:b/>
          <w:bCs/>
          <w:sz w:val="24"/>
          <w:szCs w:val="24"/>
        </w:rPr>
      </w:pPr>
      <w:r w:rsidRPr="00C47C7A">
        <w:rPr>
          <w:rFonts w:ascii="Times New Roman" w:hAnsi="Times New Roman" w:cs="Times New Roman"/>
          <w:sz w:val="24"/>
          <w:szCs w:val="24"/>
        </w:rPr>
        <w:lastRenderedPageBreak/>
        <w:t>The diversity of drinking water sources around the world encompasses both improved sources, such as piped water and protected wells, and unimproved sources, including surface</w:t>
      </w:r>
      <w:r w:rsidR="00BD037E">
        <w:rPr>
          <w:rFonts w:ascii="Times New Roman" w:hAnsi="Times New Roman" w:cs="Times New Roman"/>
          <w:sz w:val="24"/>
          <w:szCs w:val="24"/>
        </w:rPr>
        <w:t xml:space="preserve"> water and unprotected springs </w:t>
      </w:r>
      <w:r w:rsidR="00BD037E" w:rsidRPr="004B105C">
        <w:rPr>
          <w:rFonts w:ascii="Times New Roman" w:hAnsi="Times New Roman" w:cs="Times New Roman"/>
          <w:sz w:val="24"/>
          <w:szCs w:val="24"/>
        </w:rPr>
        <w:t>(Sánchez‐Murillo et al., 2024).</w:t>
      </w:r>
      <w:r w:rsidR="00BD037E" w:rsidRPr="00BD037E">
        <w:rPr>
          <w:rFonts w:ascii="Times New Roman" w:hAnsi="Times New Roman" w:cs="Times New Roman"/>
          <w:b/>
          <w:sz w:val="24"/>
          <w:szCs w:val="24"/>
        </w:rPr>
        <w:t xml:space="preserve"> </w:t>
      </w:r>
    </w:p>
    <w:p w14:paraId="1BA788D0" w14:textId="47FABFCF" w:rsidR="003C7EFC" w:rsidRDefault="00A4451D" w:rsidP="003C7EF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Surface water </w:t>
      </w:r>
    </w:p>
    <w:p w14:paraId="0538452B" w14:textId="77777777" w:rsidR="003C7EFC" w:rsidRDefault="003C7EFC" w:rsidP="00BB0627">
      <w:pPr>
        <w:spacing w:line="360" w:lineRule="auto"/>
        <w:ind w:firstLine="720"/>
        <w:jc w:val="both"/>
        <w:rPr>
          <w:rFonts w:ascii="Times New Roman" w:hAnsi="Times New Roman" w:cs="Times New Roman"/>
          <w:sz w:val="24"/>
          <w:szCs w:val="24"/>
        </w:rPr>
      </w:pPr>
      <w:r w:rsidRPr="009B57DA">
        <w:rPr>
          <w:rFonts w:ascii="Times New Roman" w:hAnsi="Times New Roman" w:cs="Times New Roman"/>
          <w:sz w:val="24"/>
          <w:szCs w:val="24"/>
        </w:rPr>
        <w:t>Surface water refers to all water bodies that are found above the ground, such as rivers, lakes, and reservoirs. These sources are directly exposed to the environment, making them vulnerable to pollution from industrial discharge, agricultural runoff, and domestic waste. Surface water is a primary source of drinking water in many urban areas, but it must undergo proper treatment before consumption</w:t>
      </w:r>
      <w:r>
        <w:rPr>
          <w:rFonts w:ascii="Times New Roman" w:hAnsi="Times New Roman" w:cs="Times New Roman"/>
          <w:sz w:val="24"/>
          <w:szCs w:val="24"/>
        </w:rPr>
        <w:t>.</w:t>
      </w:r>
    </w:p>
    <w:p w14:paraId="5AC23F89" w14:textId="77777777" w:rsidR="003C7EFC" w:rsidRPr="005B6410" w:rsidRDefault="003C7EFC" w:rsidP="003C7E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Pr="005B6410">
        <w:rPr>
          <w:rFonts w:ascii="Times New Roman" w:hAnsi="Times New Roman" w:cs="Times New Roman"/>
          <w:b/>
          <w:bCs/>
          <w:sz w:val="24"/>
          <w:szCs w:val="24"/>
        </w:rPr>
        <w:t>Groundwater</w:t>
      </w:r>
    </w:p>
    <w:p w14:paraId="690C5E75" w14:textId="0751FA70" w:rsidR="003C7EFC" w:rsidRPr="00780885" w:rsidRDefault="00C47C7A" w:rsidP="00BB0627">
      <w:pPr>
        <w:spacing w:line="360" w:lineRule="auto"/>
        <w:ind w:firstLine="720"/>
        <w:jc w:val="both"/>
        <w:rPr>
          <w:rFonts w:ascii="Times New Roman" w:hAnsi="Times New Roman" w:cs="Times New Roman"/>
          <w:b/>
          <w:bCs/>
          <w:color w:val="FF0000"/>
          <w:sz w:val="24"/>
          <w:szCs w:val="24"/>
        </w:rPr>
      </w:pPr>
      <w:r w:rsidRPr="00976DCF">
        <w:rPr>
          <w:rFonts w:ascii="Times New Roman" w:hAnsi="Times New Roman" w:cs="Times New Roman"/>
          <w:sz w:val="24"/>
          <w:szCs w:val="24"/>
        </w:rPr>
        <w:t xml:space="preserve">As the main source of drinking water for millions of people globally, </w:t>
      </w:r>
      <w:r>
        <w:rPr>
          <w:rFonts w:ascii="Times New Roman" w:hAnsi="Times New Roman" w:cs="Times New Roman"/>
          <w:sz w:val="24"/>
          <w:szCs w:val="24"/>
        </w:rPr>
        <w:t>groundwater</w:t>
      </w:r>
      <w:r w:rsidRPr="00976DCF">
        <w:rPr>
          <w:rFonts w:ascii="Times New Roman" w:hAnsi="Times New Roman" w:cs="Times New Roman"/>
          <w:sz w:val="24"/>
          <w:szCs w:val="24"/>
        </w:rPr>
        <w:t xml:space="preserve"> is an essential natural resource that is essential to maintaining life on a global scale. A key element of the hydrological cycle, </w:t>
      </w:r>
      <w:r>
        <w:rPr>
          <w:rFonts w:ascii="Times New Roman" w:hAnsi="Times New Roman" w:cs="Times New Roman"/>
          <w:sz w:val="24"/>
          <w:szCs w:val="24"/>
        </w:rPr>
        <w:t>groundwater</w:t>
      </w:r>
      <w:r w:rsidRPr="00976DCF">
        <w:rPr>
          <w:rFonts w:ascii="Times New Roman" w:hAnsi="Times New Roman" w:cs="Times New Roman"/>
          <w:sz w:val="24"/>
          <w:szCs w:val="24"/>
        </w:rPr>
        <w:t xml:space="preserve"> recharge is the process by which surface water seeps into the subsurface and replenishes the </w:t>
      </w:r>
      <w:r>
        <w:rPr>
          <w:rFonts w:ascii="Times New Roman" w:hAnsi="Times New Roman" w:cs="Times New Roman"/>
          <w:sz w:val="24"/>
          <w:szCs w:val="24"/>
        </w:rPr>
        <w:t>groundwater</w:t>
      </w:r>
      <w:r w:rsidRPr="00976DCF">
        <w:rPr>
          <w:rFonts w:ascii="Times New Roman" w:hAnsi="Times New Roman" w:cs="Times New Roman"/>
          <w:sz w:val="24"/>
          <w:szCs w:val="24"/>
        </w:rPr>
        <w:t xml:space="preserve"> that already exists. This process has significant effects on environmental sustainability and water security</w:t>
      </w:r>
      <w:r>
        <w:rPr>
          <w:rFonts w:ascii="Times New Roman" w:hAnsi="Times New Roman" w:cs="Times New Roman"/>
          <w:sz w:val="24"/>
          <w:szCs w:val="24"/>
        </w:rPr>
        <w:t>. Numerous</w:t>
      </w:r>
      <w:r w:rsidRPr="00CE1368">
        <w:rPr>
          <w:rFonts w:ascii="Times New Roman" w:hAnsi="Times New Roman" w:cs="Times New Roman"/>
          <w:sz w:val="24"/>
          <w:szCs w:val="24"/>
        </w:rPr>
        <w:t xml:space="preserve"> environmental elements, such as climate, topography, soil type, and geology, have an impact on groundwater recharge. Because it supplies the required water inputs to the subsurface, precipitation</w:t>
      </w:r>
      <w:r>
        <w:rPr>
          <w:rFonts w:ascii="Times New Roman" w:hAnsi="Times New Roman" w:cs="Times New Roman"/>
          <w:sz w:val="24"/>
          <w:szCs w:val="24"/>
        </w:rPr>
        <w:t xml:space="preserve">, </w:t>
      </w:r>
      <w:r w:rsidRPr="00CE1368">
        <w:rPr>
          <w:rFonts w:ascii="Times New Roman" w:hAnsi="Times New Roman" w:cs="Times New Roman"/>
          <w:sz w:val="24"/>
          <w:szCs w:val="24"/>
        </w:rPr>
        <w:t>both in the form of rainfall and snowmelt</w:t>
      </w:r>
      <w:r>
        <w:rPr>
          <w:rFonts w:ascii="Times New Roman" w:hAnsi="Times New Roman" w:cs="Times New Roman"/>
          <w:sz w:val="24"/>
          <w:szCs w:val="24"/>
        </w:rPr>
        <w:t xml:space="preserve">, </w:t>
      </w:r>
      <w:r w:rsidRPr="00CE1368">
        <w:rPr>
          <w:rFonts w:ascii="Times New Roman" w:hAnsi="Times New Roman" w:cs="Times New Roman"/>
          <w:sz w:val="24"/>
          <w:szCs w:val="24"/>
        </w:rPr>
        <w:t>is the main factor influencing groundwater recharge.</w:t>
      </w:r>
      <w:r w:rsidR="00A4451D">
        <w:rPr>
          <w:rFonts w:ascii="Times New Roman" w:hAnsi="Times New Roman" w:cs="Times New Roman"/>
          <w:b/>
          <w:bCs/>
          <w:color w:val="FF0000"/>
          <w:sz w:val="24"/>
          <w:szCs w:val="24"/>
        </w:rPr>
        <w:t xml:space="preserve"> </w:t>
      </w:r>
      <w:r w:rsidR="003C7EFC" w:rsidRPr="005B6410">
        <w:rPr>
          <w:rFonts w:ascii="Times New Roman" w:hAnsi="Times New Roman" w:cs="Times New Roman"/>
          <w:sz w:val="24"/>
          <w:szCs w:val="24"/>
        </w:rPr>
        <w:t xml:space="preserve">Groundwater is stored in natural underground formations called aquifers. It is typically accessed through wells, boreholes, and handpumps. Due to natural filtration as it passes through soil and rock layers, groundwater is usually of better quality than surface water. However, excessive withdrawal and </w:t>
      </w:r>
      <w:r w:rsidR="003C7EFC" w:rsidRPr="004B105C">
        <w:rPr>
          <w:rFonts w:ascii="Times New Roman" w:hAnsi="Times New Roman" w:cs="Times New Roman"/>
          <w:sz w:val="24"/>
          <w:szCs w:val="24"/>
        </w:rPr>
        <w:t>contamination from chemicals like fluoride and arsenic pose serious challenges in many parts of India</w:t>
      </w:r>
      <w:r w:rsidR="00830144" w:rsidRPr="004B105C">
        <w:rPr>
          <w:rFonts w:ascii="Times New Roman" w:hAnsi="Times New Roman" w:cs="Times New Roman"/>
          <w:sz w:val="24"/>
          <w:szCs w:val="24"/>
        </w:rPr>
        <w:t xml:space="preserve"> (Anonyms 2022).</w:t>
      </w:r>
      <w:r w:rsidR="003C7EFC" w:rsidRPr="00830144">
        <w:rPr>
          <w:rFonts w:ascii="Times New Roman" w:hAnsi="Times New Roman" w:cs="Times New Roman"/>
          <w:b/>
          <w:sz w:val="24"/>
          <w:szCs w:val="24"/>
        </w:rPr>
        <w:t xml:space="preserve"> </w:t>
      </w:r>
    </w:p>
    <w:p w14:paraId="1A9099BB" w14:textId="77777777" w:rsidR="003C7EFC" w:rsidRPr="009D3200" w:rsidRDefault="003C7EFC" w:rsidP="003C7E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Pr="009D3200">
        <w:rPr>
          <w:rFonts w:ascii="Times New Roman" w:hAnsi="Times New Roman" w:cs="Times New Roman"/>
          <w:b/>
          <w:bCs/>
          <w:sz w:val="24"/>
          <w:szCs w:val="24"/>
        </w:rPr>
        <w:t>Rainwater Harvesting</w:t>
      </w:r>
    </w:p>
    <w:p w14:paraId="29CE8AB8" w14:textId="5D29ADF2" w:rsidR="000E3888" w:rsidRDefault="003C7EFC" w:rsidP="00BB0627">
      <w:pPr>
        <w:spacing w:line="360" w:lineRule="auto"/>
        <w:ind w:firstLine="720"/>
        <w:jc w:val="both"/>
        <w:rPr>
          <w:rFonts w:ascii="Times New Roman" w:hAnsi="Times New Roman" w:cs="Times New Roman"/>
          <w:sz w:val="24"/>
          <w:lang w:val="en-GB"/>
        </w:rPr>
      </w:pPr>
      <w:r w:rsidRPr="009D3200">
        <w:rPr>
          <w:rFonts w:ascii="Times New Roman" w:hAnsi="Times New Roman" w:cs="Times New Roman"/>
          <w:sz w:val="24"/>
          <w:szCs w:val="24"/>
        </w:rPr>
        <w:t xml:space="preserve">Rainwater harvesting is the process of collecting and storing rainwater from rooftops or land surfaces for later use. It is a sustainable method to </w:t>
      </w:r>
      <w:bookmarkStart w:id="0" w:name="_GoBack"/>
      <w:r w:rsidRPr="009D3200">
        <w:rPr>
          <w:rFonts w:ascii="Times New Roman" w:hAnsi="Times New Roman" w:cs="Times New Roman"/>
          <w:sz w:val="24"/>
          <w:szCs w:val="24"/>
        </w:rPr>
        <w:t>supplement</w:t>
      </w:r>
      <w:bookmarkEnd w:id="0"/>
      <w:r w:rsidRPr="009D320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D3200">
        <w:rPr>
          <w:rFonts w:ascii="Times New Roman" w:hAnsi="Times New Roman" w:cs="Times New Roman"/>
          <w:sz w:val="24"/>
          <w:szCs w:val="24"/>
        </w:rPr>
        <w:t>water supply, especially in areas with seasonal water scarcity. This method not only reduces dependency on groundwater but also helps in recharging aquifers.</w:t>
      </w:r>
      <w:r w:rsidR="00BB0627">
        <w:rPr>
          <w:rFonts w:ascii="Times New Roman" w:hAnsi="Times New Roman" w:cs="Times New Roman"/>
          <w:sz w:val="24"/>
          <w:szCs w:val="24"/>
        </w:rPr>
        <w:t xml:space="preserve"> </w:t>
      </w:r>
      <w:r w:rsidR="000E3888" w:rsidRPr="003C7EFC">
        <w:rPr>
          <w:rFonts w:ascii="Times New Roman" w:hAnsi="Times New Roman" w:cs="Times New Roman"/>
          <w:sz w:val="24"/>
          <w:lang w:val="en-GB"/>
        </w:rPr>
        <w:t>However, there are different ways where water get contaminated such as at water source itself, groundwater or surface water. Still, Groundwater is the prominent source of water supply in diff</w:t>
      </w:r>
      <w:r w:rsidR="00830144">
        <w:rPr>
          <w:rFonts w:ascii="Times New Roman" w:hAnsi="Times New Roman" w:cs="Times New Roman"/>
          <w:sz w:val="24"/>
          <w:lang w:val="en-GB"/>
        </w:rPr>
        <w:t>erent parts of the world</w:t>
      </w:r>
      <w:r w:rsidR="000E3888" w:rsidRPr="00830144">
        <w:rPr>
          <w:rFonts w:ascii="Times New Roman" w:hAnsi="Times New Roman" w:cs="Times New Roman"/>
          <w:color w:val="000000" w:themeColor="text1"/>
          <w:sz w:val="24"/>
          <w:lang w:val="en-GB"/>
        </w:rPr>
        <w:t>.</w:t>
      </w:r>
      <w:r w:rsidR="000E3888" w:rsidRPr="00780885">
        <w:rPr>
          <w:rFonts w:ascii="Times New Roman" w:hAnsi="Times New Roman" w:cs="Times New Roman"/>
          <w:color w:val="FF0000"/>
          <w:sz w:val="24"/>
          <w:lang w:val="en-GB"/>
        </w:rPr>
        <w:t xml:space="preserve"> </w:t>
      </w:r>
      <w:r w:rsidR="000E3888" w:rsidRPr="003C7EFC">
        <w:rPr>
          <w:rFonts w:ascii="Times New Roman" w:hAnsi="Times New Roman" w:cs="Times New Roman"/>
          <w:sz w:val="24"/>
          <w:lang w:val="en-GB"/>
        </w:rPr>
        <w:t xml:space="preserve">Surface water is the source of water specifically for the hilly or sloppy areas. </w:t>
      </w:r>
    </w:p>
    <w:p w14:paraId="07798C91" w14:textId="54A8D793" w:rsidR="00D42815" w:rsidRDefault="00D42815" w:rsidP="004F2FB3">
      <w:pPr>
        <w:spacing w:line="360" w:lineRule="auto"/>
        <w:jc w:val="both"/>
        <w:rPr>
          <w:rFonts w:ascii="Times New Roman" w:hAnsi="Times New Roman" w:cs="Times New Roman"/>
          <w:b/>
          <w:bCs/>
          <w:sz w:val="36"/>
          <w:szCs w:val="36"/>
        </w:rPr>
      </w:pPr>
      <w:r w:rsidRPr="00D42815">
        <w:rPr>
          <w:rFonts w:ascii="Times New Roman" w:hAnsi="Times New Roman" w:cs="Times New Roman"/>
          <w:b/>
          <w:bCs/>
          <w:sz w:val="24"/>
          <w:szCs w:val="36"/>
        </w:rPr>
        <w:lastRenderedPageBreak/>
        <w:t>1.</w:t>
      </w:r>
      <w:r w:rsidR="005215E3">
        <w:rPr>
          <w:rFonts w:ascii="Times New Roman" w:hAnsi="Times New Roman" w:cs="Times New Roman"/>
          <w:b/>
          <w:bCs/>
          <w:sz w:val="24"/>
          <w:szCs w:val="36"/>
        </w:rPr>
        <w:t>2</w:t>
      </w:r>
      <w:r w:rsidRPr="00D42815">
        <w:rPr>
          <w:rFonts w:ascii="Times New Roman" w:hAnsi="Times New Roman" w:cs="Times New Roman"/>
          <w:b/>
          <w:bCs/>
          <w:sz w:val="24"/>
          <w:szCs w:val="36"/>
        </w:rPr>
        <w:t xml:space="preserve"> </w:t>
      </w:r>
      <w:r>
        <w:rPr>
          <w:rFonts w:ascii="Times New Roman" w:hAnsi="Times New Roman" w:cs="Times New Roman"/>
          <w:b/>
          <w:bCs/>
          <w:sz w:val="24"/>
          <w:szCs w:val="36"/>
        </w:rPr>
        <w:t>Causes of w</w:t>
      </w:r>
      <w:r w:rsidR="005B51D2" w:rsidRPr="00D42815">
        <w:rPr>
          <w:rFonts w:ascii="Times New Roman" w:hAnsi="Times New Roman" w:cs="Times New Roman"/>
          <w:b/>
          <w:bCs/>
          <w:sz w:val="24"/>
          <w:szCs w:val="36"/>
        </w:rPr>
        <w:t xml:space="preserve">ater Spoilage </w:t>
      </w:r>
    </w:p>
    <w:p w14:paraId="02E35BB5" w14:textId="453856C2" w:rsidR="004F2FB3" w:rsidRPr="001F1CB9" w:rsidRDefault="004F2FB3" w:rsidP="001F1CB9">
      <w:pPr>
        <w:spacing w:line="360" w:lineRule="auto"/>
        <w:ind w:firstLine="720"/>
        <w:jc w:val="both"/>
        <w:rPr>
          <w:rFonts w:ascii="Times New Roman" w:hAnsi="Times New Roman" w:cs="Times New Roman"/>
          <w:sz w:val="24"/>
          <w:szCs w:val="24"/>
        </w:rPr>
      </w:pPr>
      <w:r w:rsidRPr="004F2FB3">
        <w:rPr>
          <w:rFonts w:ascii="Times New Roman" w:hAnsi="Times New Roman" w:cs="Times New Roman"/>
          <w:sz w:val="24"/>
          <w:szCs w:val="24"/>
        </w:rPr>
        <w:t>Water spoiling is a frequent problem that can have serious repercussions, including lowering the safety and quality of water sources, raising health issues, and damaging infrastructure.</w:t>
      </w:r>
      <w:r w:rsidR="00CE0DD9">
        <w:rPr>
          <w:rFonts w:ascii="Times New Roman" w:hAnsi="Times New Roman" w:cs="Times New Roman"/>
          <w:sz w:val="24"/>
          <w:szCs w:val="24"/>
        </w:rPr>
        <w:t xml:space="preserve"> </w:t>
      </w:r>
      <w:r w:rsidRPr="004F2FB3">
        <w:rPr>
          <w:rFonts w:ascii="Times New Roman" w:hAnsi="Times New Roman" w:cs="Times New Roman"/>
          <w:sz w:val="24"/>
          <w:szCs w:val="24"/>
        </w:rPr>
        <w:t xml:space="preserve">Water spoiling is caused by </w:t>
      </w:r>
      <w:r w:rsidR="00936AB6">
        <w:rPr>
          <w:rFonts w:ascii="Times New Roman" w:hAnsi="Times New Roman" w:cs="Times New Roman"/>
          <w:sz w:val="24"/>
          <w:szCs w:val="24"/>
        </w:rPr>
        <w:t>several</w:t>
      </w:r>
      <w:r w:rsidRPr="004F2FB3">
        <w:rPr>
          <w:rFonts w:ascii="Times New Roman" w:hAnsi="Times New Roman" w:cs="Times New Roman"/>
          <w:sz w:val="24"/>
          <w:szCs w:val="24"/>
        </w:rPr>
        <w:t xml:space="preserve"> circumstances, and identifying these causes is essential to</w:t>
      </w:r>
      <w:r w:rsidR="00B058DB">
        <w:rPr>
          <w:rFonts w:ascii="Times New Roman" w:hAnsi="Times New Roman" w:cs="Times New Roman"/>
          <w:sz w:val="24"/>
          <w:szCs w:val="24"/>
        </w:rPr>
        <w:t xml:space="preserve"> </w:t>
      </w:r>
      <w:r w:rsidR="00EB0B0B">
        <w:rPr>
          <w:rFonts w:ascii="Times New Roman" w:hAnsi="Times New Roman" w:cs="Times New Roman"/>
          <w:sz w:val="24"/>
          <w:szCs w:val="24"/>
        </w:rPr>
        <w:t xml:space="preserve">creating </w:t>
      </w:r>
      <w:r w:rsidR="00610FA1">
        <w:rPr>
          <w:rFonts w:ascii="Times New Roman" w:hAnsi="Times New Roman" w:cs="Times New Roman"/>
          <w:sz w:val="24"/>
          <w:szCs w:val="24"/>
        </w:rPr>
        <w:t xml:space="preserve">a </w:t>
      </w:r>
      <w:r w:rsidR="00EB0B0B">
        <w:rPr>
          <w:rFonts w:ascii="Times New Roman" w:hAnsi="Times New Roman" w:cs="Times New Roman"/>
          <w:sz w:val="24"/>
          <w:szCs w:val="24"/>
        </w:rPr>
        <w:t>practical solution to lessen</w:t>
      </w:r>
      <w:r w:rsidR="00610FA1">
        <w:rPr>
          <w:rFonts w:ascii="Times New Roman" w:hAnsi="Times New Roman" w:cs="Times New Roman"/>
          <w:sz w:val="24"/>
          <w:szCs w:val="24"/>
        </w:rPr>
        <w:t xml:space="preserve"> the issue.</w:t>
      </w:r>
      <w:r w:rsidR="00F972E2">
        <w:rPr>
          <w:rFonts w:ascii="Times New Roman" w:hAnsi="Times New Roman" w:cs="Times New Roman"/>
          <w:sz w:val="24"/>
          <w:szCs w:val="24"/>
        </w:rPr>
        <w:t xml:space="preserve"> The fig. 1 shows the different causes of water spoilage mainly contamination by bacteria, chemical, agricultural activities and deforestation and soil erosion. </w:t>
      </w:r>
    </w:p>
    <w:p w14:paraId="61A4BF70" w14:textId="7B9C6137" w:rsidR="00DC7D2D" w:rsidRPr="00780885" w:rsidRDefault="00DC7D2D" w:rsidP="008A10CE">
      <w:pPr>
        <w:spacing w:line="360" w:lineRule="auto"/>
        <w:jc w:val="center"/>
        <w:rPr>
          <w:rFonts w:ascii="Times New Roman" w:hAnsi="Times New Roman" w:cs="Times New Roman"/>
          <w:b/>
          <w:bCs/>
          <w:sz w:val="32"/>
          <w:szCs w:val="36"/>
        </w:rPr>
      </w:pPr>
      <w:r w:rsidRPr="00DC7D2D">
        <w:rPr>
          <w:rFonts w:ascii="Times New Roman" w:hAnsi="Times New Roman" w:cs="Times New Roman"/>
          <w:b/>
          <w:bCs/>
          <w:noProof/>
          <w:sz w:val="32"/>
          <w:szCs w:val="36"/>
          <w:lang w:eastAsia="en-IN"/>
        </w:rPr>
        <w:drawing>
          <wp:inline distT="0" distB="0" distL="0" distR="0" wp14:anchorId="37646FE3" wp14:editId="155C866B">
            <wp:extent cx="5731510" cy="3223974"/>
            <wp:effectExtent l="57150" t="57150" r="116840" b="109855"/>
            <wp:docPr id="1" name="Picture 1" descr="C:\Users\Asus\Downloads\WhatsApp Image 2025-06-29 at 11.22.2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5-06-29 at 11.22.25 A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7D2D14BE" w14:textId="69616D27" w:rsidR="00780885" w:rsidRPr="00780885" w:rsidRDefault="00780885" w:rsidP="00780885">
      <w:pPr>
        <w:spacing w:after="120" w:line="360" w:lineRule="auto"/>
        <w:jc w:val="center"/>
        <w:rPr>
          <w:rFonts w:ascii="Times New Roman" w:hAnsi="Times New Roman" w:cs="Times New Roman"/>
          <w:b/>
          <w:bCs/>
          <w:sz w:val="24"/>
          <w:szCs w:val="36"/>
        </w:rPr>
      </w:pPr>
      <w:r w:rsidRPr="00780885">
        <w:rPr>
          <w:rFonts w:ascii="Times New Roman" w:hAnsi="Times New Roman" w:cs="Times New Roman"/>
          <w:b/>
          <w:bCs/>
          <w:sz w:val="24"/>
          <w:szCs w:val="36"/>
        </w:rPr>
        <w:t>Fig. 1. Causes of water spoilage</w:t>
      </w:r>
    </w:p>
    <w:p w14:paraId="1CE9D514" w14:textId="397145E8" w:rsidR="00D67B80" w:rsidRPr="005E1FD5" w:rsidRDefault="005E1FD5" w:rsidP="00D67B80">
      <w:pPr>
        <w:spacing w:line="360" w:lineRule="auto"/>
        <w:jc w:val="both"/>
        <w:rPr>
          <w:rFonts w:ascii="Times New Roman" w:hAnsi="Times New Roman" w:cs="Times New Roman"/>
          <w:b/>
          <w:bCs/>
          <w:sz w:val="24"/>
          <w:szCs w:val="28"/>
        </w:rPr>
      </w:pPr>
      <w:r w:rsidRPr="005E1FD5">
        <w:rPr>
          <w:rFonts w:ascii="Times New Roman" w:hAnsi="Times New Roman" w:cs="Times New Roman"/>
          <w:b/>
          <w:bCs/>
          <w:sz w:val="24"/>
          <w:szCs w:val="28"/>
        </w:rPr>
        <w:t xml:space="preserve">a. </w:t>
      </w:r>
      <w:r w:rsidR="00D67B80" w:rsidRPr="005E1FD5">
        <w:rPr>
          <w:rFonts w:ascii="Times New Roman" w:hAnsi="Times New Roman" w:cs="Times New Roman"/>
          <w:b/>
          <w:bCs/>
          <w:sz w:val="24"/>
          <w:szCs w:val="28"/>
        </w:rPr>
        <w:t xml:space="preserve">Contamination by </w:t>
      </w:r>
      <w:r w:rsidRPr="005E1FD5">
        <w:rPr>
          <w:rFonts w:ascii="Times New Roman" w:hAnsi="Times New Roman" w:cs="Times New Roman"/>
          <w:b/>
          <w:bCs/>
          <w:sz w:val="24"/>
          <w:szCs w:val="28"/>
        </w:rPr>
        <w:t>Bacteria;</w:t>
      </w:r>
    </w:p>
    <w:p w14:paraId="15FC44CE" w14:textId="7681A1C4" w:rsidR="00CC74AA" w:rsidRPr="003C1E24" w:rsidRDefault="00BA46F7" w:rsidP="00BB0627">
      <w:pPr>
        <w:spacing w:line="360" w:lineRule="auto"/>
        <w:ind w:firstLine="720"/>
        <w:jc w:val="both"/>
        <w:rPr>
          <w:rFonts w:ascii="Times New Roman" w:hAnsi="Times New Roman" w:cs="Times New Roman"/>
          <w:sz w:val="24"/>
          <w:szCs w:val="24"/>
        </w:rPr>
      </w:pPr>
      <w:r w:rsidRPr="004B105C">
        <w:rPr>
          <w:rFonts w:ascii="Times New Roman" w:hAnsi="Times New Roman" w:cs="Times New Roman"/>
          <w:sz w:val="24"/>
          <w:szCs w:val="24"/>
        </w:rPr>
        <w:t>One of the top priorities for public health agencies around the world is preserving the integrity and purity of water sources.</w:t>
      </w:r>
      <w:r w:rsidR="0073241A" w:rsidRPr="004B105C">
        <w:rPr>
          <w:rFonts w:ascii="Times New Roman" w:eastAsia="Times New Roman" w:hAnsi="Times New Roman" w:cs="Times New Roman"/>
          <w:kern w:val="0"/>
          <w:sz w:val="24"/>
          <w:szCs w:val="24"/>
          <w:lang w:eastAsia="en-IN"/>
          <w14:ligatures w14:val="none"/>
        </w:rPr>
        <w:t xml:space="preserve"> </w:t>
      </w:r>
      <w:r w:rsidR="0073241A" w:rsidRPr="004B105C">
        <w:rPr>
          <w:rFonts w:ascii="Times New Roman" w:hAnsi="Times New Roman" w:cs="Times New Roman"/>
          <w:sz w:val="24"/>
          <w:szCs w:val="24"/>
        </w:rPr>
        <w:t>Water quality can be seriously threatened by bacteria, which can cause water to deteriorate and even cause an outbreak of waterborne illnesses</w:t>
      </w:r>
      <w:r w:rsidR="00AA25FE" w:rsidRPr="004B105C">
        <w:rPr>
          <w:rFonts w:ascii="Times New Roman" w:hAnsi="Times New Roman" w:cs="Times New Roman"/>
          <w:sz w:val="24"/>
          <w:szCs w:val="24"/>
        </w:rPr>
        <w:t xml:space="preserve"> </w:t>
      </w:r>
      <w:r w:rsidR="00780885" w:rsidRPr="004B105C">
        <w:rPr>
          <w:rFonts w:ascii="Times New Roman" w:hAnsi="Times New Roman" w:cs="Times New Roman"/>
          <w:bCs/>
          <w:sz w:val="24"/>
          <w:szCs w:val="24"/>
        </w:rPr>
        <w:t>(</w:t>
      </w:r>
      <w:r w:rsidR="00780885" w:rsidRPr="004B105C">
        <w:rPr>
          <w:rFonts w:ascii="Times New Roman" w:hAnsi="Times New Roman" w:cs="Times New Roman"/>
          <w:sz w:val="24"/>
          <w:szCs w:val="24"/>
        </w:rPr>
        <w:t>Ojo, &amp; Oso 2018</w:t>
      </w:r>
      <w:r w:rsidR="00780885" w:rsidRPr="004B105C">
        <w:rPr>
          <w:rFonts w:ascii="Times New Roman" w:hAnsi="Times New Roman" w:cs="Times New Roman"/>
          <w:bCs/>
          <w:sz w:val="24"/>
          <w:szCs w:val="24"/>
        </w:rPr>
        <w:t>).</w:t>
      </w:r>
      <w:r w:rsidR="00E053B6" w:rsidRPr="004B105C">
        <w:rPr>
          <w:rFonts w:ascii="Times New Roman" w:hAnsi="Times New Roman" w:cs="Times New Roman"/>
          <w:bCs/>
          <w:sz w:val="24"/>
          <w:szCs w:val="24"/>
        </w:rPr>
        <w:t xml:space="preserve"> </w:t>
      </w:r>
      <w:r w:rsidR="00D93B38" w:rsidRPr="004B105C">
        <w:rPr>
          <w:rFonts w:ascii="Times New Roman" w:hAnsi="Times New Roman" w:cs="Times New Roman"/>
          <w:sz w:val="24"/>
          <w:szCs w:val="24"/>
        </w:rPr>
        <w:t>In underdeveloped nations, where poor water and sanitation systems contribute to the spread of waterborne diseases, bacterial contamination of water sources, such as lakes an</w:t>
      </w:r>
      <w:r w:rsidR="00780885" w:rsidRPr="004B105C">
        <w:rPr>
          <w:rFonts w:ascii="Times New Roman" w:hAnsi="Times New Roman" w:cs="Times New Roman"/>
          <w:sz w:val="24"/>
          <w:szCs w:val="24"/>
        </w:rPr>
        <w:t>d streams, is a serious problem (</w:t>
      </w:r>
      <w:proofErr w:type="spellStart"/>
      <w:r w:rsidR="00780885" w:rsidRPr="004B105C">
        <w:rPr>
          <w:rFonts w:ascii="Times New Roman" w:hAnsi="Times New Roman" w:cs="Times New Roman"/>
          <w:sz w:val="24"/>
          <w:szCs w:val="24"/>
        </w:rPr>
        <w:t>Motshekga</w:t>
      </w:r>
      <w:proofErr w:type="spellEnd"/>
      <w:r w:rsidR="00780885" w:rsidRPr="004B105C">
        <w:rPr>
          <w:rFonts w:ascii="Times New Roman" w:hAnsi="Times New Roman" w:cs="Times New Roman"/>
          <w:sz w:val="24"/>
          <w:szCs w:val="24"/>
        </w:rPr>
        <w:t xml:space="preserve"> et al., 2015).</w:t>
      </w:r>
      <w:r w:rsidR="00AE007C" w:rsidRPr="004B105C">
        <w:t xml:space="preserve"> </w:t>
      </w:r>
      <w:r w:rsidR="004A296D" w:rsidRPr="004B105C">
        <w:rPr>
          <w:rFonts w:ascii="Times New Roman" w:hAnsi="Times New Roman" w:cs="Times New Roman"/>
          <w:sz w:val="24"/>
          <w:szCs w:val="24"/>
        </w:rPr>
        <w:t>Microbial contamination is a major contributor to the deterioration of water</w:t>
      </w:r>
      <w:r w:rsidR="00780885" w:rsidRPr="004B105C">
        <w:rPr>
          <w:rFonts w:ascii="Times New Roman" w:hAnsi="Times New Roman" w:cs="Times New Roman"/>
          <w:sz w:val="28"/>
          <w:szCs w:val="28"/>
        </w:rPr>
        <w:t xml:space="preserve"> </w:t>
      </w:r>
      <w:r w:rsidR="00780885" w:rsidRPr="004B105C">
        <w:rPr>
          <w:rFonts w:ascii="Times New Roman" w:hAnsi="Times New Roman" w:cs="Times New Roman"/>
          <w:sz w:val="24"/>
          <w:szCs w:val="24"/>
        </w:rPr>
        <w:t>(Kesari et al., 2021).</w:t>
      </w:r>
      <w:r w:rsidR="00E43740" w:rsidRPr="004B105C">
        <w:t xml:space="preserve"> </w:t>
      </w:r>
      <w:r w:rsidR="00D02E42" w:rsidRPr="004B105C">
        <w:rPr>
          <w:rFonts w:ascii="Times New Roman" w:hAnsi="Times New Roman" w:cs="Times New Roman"/>
          <w:sz w:val="24"/>
          <w:szCs w:val="24"/>
        </w:rPr>
        <w:t>Water quality can deteriorate due to the growth of pathogenic microorganisms</w:t>
      </w:r>
      <w:r w:rsidR="00CF1540" w:rsidRPr="004B105C">
        <w:rPr>
          <w:rFonts w:ascii="Times New Roman" w:hAnsi="Times New Roman" w:cs="Times New Roman"/>
          <w:sz w:val="24"/>
          <w:szCs w:val="24"/>
        </w:rPr>
        <w:t>,</w:t>
      </w:r>
      <w:r w:rsidR="00D02E42" w:rsidRPr="004B105C">
        <w:rPr>
          <w:rFonts w:ascii="Times New Roman" w:hAnsi="Times New Roman" w:cs="Times New Roman"/>
          <w:sz w:val="24"/>
          <w:szCs w:val="24"/>
        </w:rPr>
        <w:t xml:space="preserve"> including </w:t>
      </w:r>
      <w:r w:rsidR="00780885" w:rsidRPr="004B105C">
        <w:rPr>
          <w:rFonts w:ascii="Times New Roman" w:hAnsi="Times New Roman" w:cs="Times New Roman"/>
          <w:sz w:val="24"/>
          <w:szCs w:val="24"/>
        </w:rPr>
        <w:t>Salmonella, Vibrio, and E. Coli (</w:t>
      </w:r>
      <w:proofErr w:type="gramStart"/>
      <w:r w:rsidR="00780885" w:rsidRPr="004B105C">
        <w:rPr>
          <w:rFonts w:ascii="Times New Roman" w:hAnsi="Times New Roman" w:cs="Times New Roman"/>
          <w:sz w:val="24"/>
          <w:szCs w:val="24"/>
        </w:rPr>
        <w:t>Aaliya</w:t>
      </w:r>
      <w:r w:rsidR="00780885" w:rsidRPr="004B105C">
        <w:rPr>
          <w:rFonts w:ascii="Times New Roman" w:hAnsi="Times New Roman" w:cs="Times New Roman"/>
          <w:bCs/>
          <w:sz w:val="24"/>
          <w:szCs w:val="24"/>
        </w:rPr>
        <w:t xml:space="preserve">  et al.</w:t>
      </w:r>
      <w:proofErr w:type="gramEnd"/>
      <w:r w:rsidR="00780885" w:rsidRPr="004B105C">
        <w:rPr>
          <w:rFonts w:ascii="Times New Roman" w:hAnsi="Times New Roman" w:cs="Times New Roman"/>
          <w:bCs/>
          <w:sz w:val="24"/>
          <w:szCs w:val="24"/>
        </w:rPr>
        <w:t xml:space="preserve">, 2022). </w:t>
      </w:r>
      <w:r w:rsidR="00D811BE" w:rsidRPr="004B105C">
        <w:rPr>
          <w:rFonts w:ascii="Times New Roman" w:hAnsi="Times New Roman" w:cs="Times New Roman"/>
          <w:bCs/>
          <w:sz w:val="24"/>
          <w:szCs w:val="24"/>
        </w:rPr>
        <w:t xml:space="preserve"> </w:t>
      </w:r>
      <w:r w:rsidR="00D811BE" w:rsidRPr="004B105C">
        <w:rPr>
          <w:rFonts w:ascii="Times New Roman" w:hAnsi="Times New Roman" w:cs="Times New Roman"/>
          <w:sz w:val="24"/>
          <w:szCs w:val="24"/>
        </w:rPr>
        <w:t xml:space="preserve">Poor sanitation practices, cross-contamination, and inadequate treatment are some </w:t>
      </w:r>
      <w:r w:rsidR="00D811BE" w:rsidRPr="004B105C">
        <w:rPr>
          <w:rFonts w:ascii="Times New Roman" w:hAnsi="Times New Roman" w:cs="Times New Roman"/>
          <w:sz w:val="24"/>
          <w:szCs w:val="24"/>
        </w:rPr>
        <w:lastRenderedPageBreak/>
        <w:t>of the ways that these microbes might enter the water supply</w:t>
      </w:r>
      <w:r w:rsidR="00D811BE" w:rsidRPr="004B105C">
        <w:rPr>
          <w:rFonts w:ascii="Times New Roman" w:hAnsi="Times New Roman" w:cs="Times New Roman"/>
          <w:bCs/>
          <w:sz w:val="24"/>
          <w:szCs w:val="24"/>
        </w:rPr>
        <w:t>.</w:t>
      </w:r>
      <w:r w:rsidR="00BB53BB" w:rsidRPr="004B105C">
        <w:t xml:space="preserve"> </w:t>
      </w:r>
      <w:r w:rsidR="00BA3B4D" w:rsidRPr="004B105C">
        <w:rPr>
          <w:rFonts w:ascii="Times New Roman" w:hAnsi="Times New Roman" w:cs="Times New Roman"/>
          <w:bCs/>
          <w:sz w:val="24"/>
          <w:szCs w:val="24"/>
        </w:rPr>
        <w:t xml:space="preserve"> </w:t>
      </w:r>
      <w:r w:rsidR="00BA3B4D" w:rsidRPr="004B105C">
        <w:rPr>
          <w:rFonts w:ascii="Times New Roman" w:hAnsi="Times New Roman" w:cs="Times New Roman"/>
          <w:sz w:val="24"/>
          <w:szCs w:val="24"/>
        </w:rPr>
        <w:t>Apart from bacterial</w:t>
      </w:r>
      <w:r w:rsidR="00BA3B4D" w:rsidRPr="00BA3B4D">
        <w:rPr>
          <w:rFonts w:ascii="Times New Roman" w:hAnsi="Times New Roman" w:cs="Times New Roman"/>
          <w:sz w:val="24"/>
          <w:szCs w:val="24"/>
        </w:rPr>
        <w:t xml:space="preserve"> </w:t>
      </w:r>
      <w:r w:rsidR="00BA3B4D" w:rsidRPr="004B105C">
        <w:rPr>
          <w:rFonts w:ascii="Times New Roman" w:hAnsi="Times New Roman" w:cs="Times New Roman"/>
          <w:sz w:val="24"/>
          <w:szCs w:val="24"/>
        </w:rPr>
        <w:t>contamination, chemical contamination can also cause water to deteriorate.</w:t>
      </w:r>
      <w:r w:rsidR="00F51441" w:rsidRPr="004B105C">
        <w:rPr>
          <w:rFonts w:ascii="Times New Roman" w:eastAsia="Times New Roman" w:hAnsi="Times New Roman" w:cs="Times New Roman"/>
          <w:kern w:val="0"/>
          <w:sz w:val="24"/>
          <w:szCs w:val="24"/>
          <w:lang w:eastAsia="en-IN"/>
          <w14:ligatures w14:val="none"/>
        </w:rPr>
        <w:t xml:space="preserve"> </w:t>
      </w:r>
      <w:r w:rsidR="00F51441" w:rsidRPr="004B105C">
        <w:rPr>
          <w:rFonts w:ascii="Times New Roman" w:hAnsi="Times New Roman" w:cs="Times New Roman"/>
          <w:sz w:val="24"/>
          <w:szCs w:val="24"/>
        </w:rPr>
        <w:t>The growth of these dangerous bacteria in water can be caused by a number of factors, including poor hygiene habits, leaks in distribution systems, a</w:t>
      </w:r>
      <w:r w:rsidR="00B31691" w:rsidRPr="004B105C">
        <w:rPr>
          <w:rFonts w:ascii="Times New Roman" w:hAnsi="Times New Roman" w:cs="Times New Roman"/>
          <w:sz w:val="24"/>
          <w:szCs w:val="24"/>
        </w:rPr>
        <w:t xml:space="preserve">nd insufficient water treatment. </w:t>
      </w:r>
      <w:r w:rsidR="00EF79DE" w:rsidRPr="004B105C">
        <w:rPr>
          <w:rFonts w:ascii="Times New Roman" w:hAnsi="Times New Roman" w:cs="Times New Roman"/>
          <w:sz w:val="24"/>
          <w:szCs w:val="24"/>
        </w:rPr>
        <w:t>Even while water naturally neutralizes contaminants, unchecked pollution can override this self-generating ability, therefore</w:t>
      </w:r>
      <w:r w:rsidR="00CF1540" w:rsidRPr="004B105C">
        <w:rPr>
          <w:rFonts w:ascii="Times New Roman" w:hAnsi="Times New Roman" w:cs="Times New Roman"/>
          <w:sz w:val="24"/>
          <w:szCs w:val="24"/>
        </w:rPr>
        <w:t>,</w:t>
      </w:r>
      <w:r w:rsidR="00EF79DE" w:rsidRPr="004B105C">
        <w:rPr>
          <w:rFonts w:ascii="Times New Roman" w:hAnsi="Times New Roman" w:cs="Times New Roman"/>
          <w:sz w:val="24"/>
          <w:szCs w:val="24"/>
        </w:rPr>
        <w:t xml:space="preserve"> continuous monitoring and management of pollutant discharge int</w:t>
      </w:r>
      <w:r w:rsidR="00B31691" w:rsidRPr="004B105C">
        <w:rPr>
          <w:rFonts w:ascii="Times New Roman" w:hAnsi="Times New Roman" w:cs="Times New Roman"/>
          <w:sz w:val="24"/>
          <w:szCs w:val="24"/>
        </w:rPr>
        <w:t>o aquatic habitats is necessary (Martinengo</w:t>
      </w:r>
      <w:r w:rsidR="00B31691" w:rsidRPr="004B105C">
        <w:rPr>
          <w:rFonts w:ascii="Times New Roman" w:hAnsi="Times New Roman" w:cs="Times New Roman"/>
          <w:bCs/>
          <w:sz w:val="24"/>
          <w:szCs w:val="24"/>
        </w:rPr>
        <w:t xml:space="preserve"> et a., 2021).</w:t>
      </w:r>
      <w:r w:rsidR="00BB0627" w:rsidRPr="004B105C">
        <w:rPr>
          <w:rFonts w:ascii="Times New Roman" w:hAnsi="Times New Roman" w:cs="Times New Roman"/>
          <w:color w:val="FF0000"/>
          <w:sz w:val="24"/>
          <w:szCs w:val="24"/>
        </w:rPr>
        <w:t xml:space="preserve"> </w:t>
      </w:r>
      <w:r w:rsidR="00CC74AA" w:rsidRPr="004B105C">
        <w:rPr>
          <w:rFonts w:ascii="Times New Roman" w:hAnsi="Times New Roman" w:cs="Times New Roman"/>
          <w:sz w:val="24"/>
          <w:szCs w:val="24"/>
        </w:rPr>
        <w:t xml:space="preserve">To address this issue, scientists have looked at using </w:t>
      </w:r>
      <w:r w:rsidR="00367904" w:rsidRPr="004B105C">
        <w:rPr>
          <w:rFonts w:ascii="Times New Roman" w:hAnsi="Times New Roman" w:cs="Times New Roman"/>
          <w:sz w:val="24"/>
          <w:szCs w:val="24"/>
        </w:rPr>
        <w:t xml:space="preserve">carbon nanotubes, </w:t>
      </w:r>
      <w:r w:rsidR="00CC74AA" w:rsidRPr="004B105C">
        <w:rPr>
          <w:rFonts w:ascii="Times New Roman" w:hAnsi="Times New Roman" w:cs="Times New Roman"/>
          <w:sz w:val="24"/>
          <w:szCs w:val="24"/>
        </w:rPr>
        <w:t xml:space="preserve">metal </w:t>
      </w:r>
      <w:r w:rsidR="00367904" w:rsidRPr="004B105C">
        <w:rPr>
          <w:rFonts w:ascii="Times New Roman" w:hAnsi="Times New Roman" w:cs="Times New Roman"/>
          <w:sz w:val="24"/>
          <w:szCs w:val="24"/>
        </w:rPr>
        <w:t xml:space="preserve">(mainly silver) </w:t>
      </w:r>
      <w:r w:rsidR="00CC74AA" w:rsidRPr="004B105C">
        <w:rPr>
          <w:rFonts w:ascii="Times New Roman" w:hAnsi="Times New Roman" w:cs="Times New Roman"/>
          <w:sz w:val="24"/>
          <w:szCs w:val="24"/>
        </w:rPr>
        <w:t xml:space="preserve">and metal oxide nanoparticles, which have been demonstrated to have potent antibacterial </w:t>
      </w:r>
      <w:proofErr w:type="gramStart"/>
      <w:r w:rsidR="00CC74AA" w:rsidRPr="004B105C">
        <w:rPr>
          <w:rFonts w:ascii="Times New Roman" w:hAnsi="Times New Roman" w:cs="Times New Roman"/>
          <w:sz w:val="24"/>
          <w:szCs w:val="24"/>
        </w:rPr>
        <w:t xml:space="preserve">qualities </w:t>
      </w:r>
      <w:r w:rsidR="00367904" w:rsidRPr="004B105C">
        <w:rPr>
          <w:rFonts w:ascii="Times New Roman" w:hAnsi="Times New Roman" w:cs="Times New Roman"/>
          <w:bCs/>
          <w:sz w:val="24"/>
          <w:szCs w:val="24"/>
        </w:rPr>
        <w:t xml:space="preserve"> </w:t>
      </w:r>
      <w:r w:rsidR="0065325A" w:rsidRPr="004B105C">
        <w:rPr>
          <w:rFonts w:ascii="Times New Roman" w:hAnsi="Times New Roman" w:cs="Times New Roman"/>
          <w:bCs/>
          <w:sz w:val="24"/>
          <w:szCs w:val="24"/>
        </w:rPr>
        <w:t>(</w:t>
      </w:r>
      <w:proofErr w:type="spellStart"/>
      <w:proofErr w:type="gramEnd"/>
      <w:r w:rsidR="00FE1A43" w:rsidRPr="004B105C">
        <w:rPr>
          <w:rFonts w:ascii="Times New Roman" w:hAnsi="Times New Roman" w:cs="Times New Roman"/>
          <w:sz w:val="24"/>
          <w:szCs w:val="24"/>
        </w:rPr>
        <w:t>Rikta</w:t>
      </w:r>
      <w:proofErr w:type="spellEnd"/>
      <w:r w:rsidR="0065325A" w:rsidRPr="004B105C">
        <w:rPr>
          <w:rFonts w:ascii="Times New Roman" w:hAnsi="Times New Roman" w:cs="Times New Roman"/>
          <w:sz w:val="24"/>
          <w:szCs w:val="24"/>
        </w:rPr>
        <w:t xml:space="preserve"> , </w:t>
      </w:r>
      <w:r w:rsidR="00367904" w:rsidRPr="004B105C">
        <w:rPr>
          <w:rFonts w:ascii="Times New Roman" w:hAnsi="Times New Roman" w:cs="Times New Roman"/>
          <w:sz w:val="24"/>
          <w:szCs w:val="24"/>
        </w:rPr>
        <w:t>2019).</w:t>
      </w:r>
    </w:p>
    <w:p w14:paraId="428EBBEE" w14:textId="026D1301" w:rsidR="00931330" w:rsidRPr="008A10CE" w:rsidRDefault="008A10CE" w:rsidP="00BA3B4D">
      <w:pPr>
        <w:spacing w:line="360" w:lineRule="auto"/>
        <w:jc w:val="both"/>
        <w:rPr>
          <w:rFonts w:ascii="Times New Roman" w:hAnsi="Times New Roman" w:cs="Times New Roman"/>
          <w:b/>
          <w:bCs/>
          <w:sz w:val="24"/>
          <w:szCs w:val="28"/>
        </w:rPr>
      </w:pPr>
      <w:r>
        <w:rPr>
          <w:rFonts w:ascii="Times New Roman" w:hAnsi="Times New Roman" w:cs="Times New Roman"/>
          <w:b/>
          <w:bCs/>
          <w:sz w:val="24"/>
          <w:szCs w:val="28"/>
        </w:rPr>
        <w:t xml:space="preserve">b. </w:t>
      </w:r>
      <w:r w:rsidR="00FF18DB" w:rsidRPr="008A10CE">
        <w:rPr>
          <w:rFonts w:ascii="Times New Roman" w:hAnsi="Times New Roman" w:cs="Times New Roman"/>
          <w:b/>
          <w:bCs/>
          <w:sz w:val="24"/>
          <w:szCs w:val="28"/>
        </w:rPr>
        <w:t xml:space="preserve">Contamination </w:t>
      </w:r>
      <w:r w:rsidR="00E2606C" w:rsidRPr="008A10CE">
        <w:rPr>
          <w:rFonts w:ascii="Times New Roman" w:hAnsi="Times New Roman" w:cs="Times New Roman"/>
          <w:b/>
          <w:bCs/>
          <w:sz w:val="24"/>
          <w:szCs w:val="28"/>
        </w:rPr>
        <w:t xml:space="preserve">by </w:t>
      </w:r>
      <w:r w:rsidR="00FF18DB" w:rsidRPr="008A10CE">
        <w:rPr>
          <w:rFonts w:ascii="Times New Roman" w:hAnsi="Times New Roman" w:cs="Times New Roman"/>
          <w:b/>
          <w:bCs/>
          <w:sz w:val="24"/>
          <w:szCs w:val="28"/>
        </w:rPr>
        <w:t>chemical</w:t>
      </w:r>
    </w:p>
    <w:p w14:paraId="5F3303C5" w14:textId="28A38AFF" w:rsidR="00E318E0" w:rsidRPr="004B105C" w:rsidRDefault="00780EB5" w:rsidP="00BB0627">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szCs w:val="24"/>
        </w:rPr>
        <w:t>Maintaining the quality of water is crucial since it is a resource that is necessary for life to exist on Earth. Unfortunately, population increase</w:t>
      </w:r>
      <w:r w:rsidR="00F27656" w:rsidRPr="004B105C">
        <w:rPr>
          <w:rFonts w:ascii="Times New Roman" w:hAnsi="Times New Roman" w:cs="Times New Roman"/>
          <w:sz w:val="24"/>
          <w:szCs w:val="24"/>
        </w:rPr>
        <w:t>,</w:t>
      </w:r>
      <w:r w:rsidRPr="004B105C">
        <w:rPr>
          <w:rFonts w:ascii="Times New Roman" w:hAnsi="Times New Roman" w:cs="Times New Roman"/>
          <w:sz w:val="24"/>
          <w:szCs w:val="24"/>
        </w:rPr>
        <w:t xml:space="preserve"> industrial activity, and other environmental variables have made water contamination a major global challenge</w:t>
      </w:r>
      <w:r w:rsidR="00CC0FBC" w:rsidRPr="004B105C">
        <w:rPr>
          <w:rFonts w:ascii="Times New Roman" w:hAnsi="Times New Roman" w:cs="Times New Roman"/>
          <w:sz w:val="24"/>
          <w:szCs w:val="24"/>
        </w:rPr>
        <w:t xml:space="preserve"> </w:t>
      </w:r>
      <w:r w:rsidR="0065325A" w:rsidRPr="004B105C">
        <w:rPr>
          <w:rFonts w:ascii="Times New Roman" w:hAnsi="Times New Roman" w:cs="Times New Roman"/>
          <w:sz w:val="24"/>
          <w:szCs w:val="24"/>
        </w:rPr>
        <w:t>(</w:t>
      </w:r>
      <w:proofErr w:type="spellStart"/>
      <w:r w:rsidR="0065325A" w:rsidRPr="004B105C">
        <w:rPr>
          <w:rFonts w:ascii="Times New Roman" w:hAnsi="Times New Roman" w:cs="Times New Roman"/>
          <w:sz w:val="24"/>
          <w:szCs w:val="24"/>
        </w:rPr>
        <w:t>Khaligh</w:t>
      </w:r>
      <w:proofErr w:type="spellEnd"/>
      <w:r w:rsidR="0065325A" w:rsidRPr="004B105C">
        <w:rPr>
          <w:rFonts w:ascii="Times New Roman" w:hAnsi="Times New Roman" w:cs="Times New Roman"/>
          <w:sz w:val="24"/>
          <w:szCs w:val="24"/>
        </w:rPr>
        <w:t xml:space="preserve"> et al., 2018)</w:t>
      </w:r>
      <w:r w:rsidR="0065325A" w:rsidRPr="004B105C">
        <w:rPr>
          <w:rFonts w:ascii="Times New Roman" w:hAnsi="Times New Roman" w:cs="Times New Roman"/>
          <w:bCs/>
          <w:sz w:val="24"/>
          <w:szCs w:val="24"/>
        </w:rPr>
        <w:t>.</w:t>
      </w:r>
      <w:r w:rsidR="00BB0627" w:rsidRPr="004B105C">
        <w:rPr>
          <w:rFonts w:ascii="Times New Roman" w:hAnsi="Times New Roman" w:cs="Times New Roman"/>
          <w:bCs/>
          <w:sz w:val="24"/>
          <w:szCs w:val="24"/>
        </w:rPr>
        <w:t xml:space="preserve"> </w:t>
      </w:r>
      <w:r w:rsidR="00F837F0" w:rsidRPr="004B105C">
        <w:rPr>
          <w:rFonts w:ascii="Times New Roman" w:hAnsi="Times New Roman" w:cs="Times New Roman"/>
          <w:sz w:val="24"/>
          <w:szCs w:val="24"/>
        </w:rPr>
        <w:t xml:space="preserve">In this context, </w:t>
      </w:r>
      <w:r w:rsidR="0000316E" w:rsidRPr="004B105C">
        <w:rPr>
          <w:rFonts w:ascii="Times New Roman" w:hAnsi="Times New Roman" w:cs="Times New Roman"/>
          <w:sz w:val="24"/>
          <w:szCs w:val="24"/>
        </w:rPr>
        <w:t>one</w:t>
      </w:r>
      <w:r w:rsidR="004915E2" w:rsidRPr="004B105C">
        <w:rPr>
          <w:rFonts w:ascii="Times New Roman" w:hAnsi="Times New Roman" w:cs="Times New Roman"/>
          <w:sz w:val="24"/>
          <w:szCs w:val="24"/>
        </w:rPr>
        <w:t xml:space="preserve"> of the main issues is the pollution of water supplies by different chemicals, which can have negative impacts on </w:t>
      </w:r>
      <w:r w:rsidR="008D5EF9" w:rsidRPr="004B105C">
        <w:rPr>
          <w:rFonts w:ascii="Times New Roman" w:hAnsi="Times New Roman" w:cs="Times New Roman"/>
          <w:sz w:val="24"/>
          <w:szCs w:val="24"/>
        </w:rPr>
        <w:t xml:space="preserve">the </w:t>
      </w:r>
      <w:r w:rsidR="004915E2" w:rsidRPr="004B105C">
        <w:rPr>
          <w:rFonts w:ascii="Times New Roman" w:hAnsi="Times New Roman" w:cs="Times New Roman"/>
          <w:sz w:val="24"/>
          <w:szCs w:val="24"/>
        </w:rPr>
        <w:t>ecosyste</w:t>
      </w:r>
      <w:r w:rsidR="008D5EF9" w:rsidRPr="004B105C">
        <w:rPr>
          <w:rFonts w:ascii="Times New Roman" w:hAnsi="Times New Roman" w:cs="Times New Roman"/>
          <w:sz w:val="24"/>
          <w:szCs w:val="24"/>
        </w:rPr>
        <w:t>m</w:t>
      </w:r>
      <w:r w:rsidR="00061D57" w:rsidRPr="004B105C">
        <w:rPr>
          <w:rFonts w:ascii="Times New Roman" w:hAnsi="Times New Roman" w:cs="Times New Roman"/>
          <w:sz w:val="24"/>
          <w:szCs w:val="24"/>
        </w:rPr>
        <w:t>.</w:t>
      </w:r>
      <w:r w:rsidR="004915E2" w:rsidRPr="004B105C">
        <w:rPr>
          <w:rFonts w:ascii="Times New Roman" w:hAnsi="Times New Roman" w:cs="Times New Roman"/>
          <w:sz w:val="24"/>
          <w:szCs w:val="24"/>
        </w:rPr>
        <w:br/>
      </w:r>
      <w:r w:rsidR="005E48C7" w:rsidRPr="004B105C">
        <w:rPr>
          <w:rFonts w:ascii="Times New Roman" w:hAnsi="Times New Roman" w:cs="Times New Roman"/>
          <w:sz w:val="24"/>
          <w:szCs w:val="24"/>
        </w:rPr>
        <w:t>In particular, groundwater is an essential resource that supplies long-term water for agriculture and acts as a source of drinking water for a sizable population. However, both natural and man-made activities are posing a growing threat to this valuable resource, as evidenced by the discovery of a number of contaminants of growing concern, including biological agents, perfluorinated compounds, pharmaceuticals, personal care i</w:t>
      </w:r>
      <w:r w:rsidR="0065325A" w:rsidRPr="004B105C">
        <w:rPr>
          <w:rFonts w:ascii="Times New Roman" w:hAnsi="Times New Roman" w:cs="Times New Roman"/>
          <w:sz w:val="24"/>
          <w:szCs w:val="24"/>
        </w:rPr>
        <w:t>tems, and endocrine disruptors (</w:t>
      </w:r>
      <w:proofErr w:type="spellStart"/>
      <w:r w:rsidR="0065325A" w:rsidRPr="004B105C">
        <w:rPr>
          <w:rFonts w:ascii="Times New Roman" w:hAnsi="Times New Roman" w:cs="Times New Roman"/>
          <w:sz w:val="24"/>
          <w:szCs w:val="24"/>
        </w:rPr>
        <w:t>Kurwadkar</w:t>
      </w:r>
      <w:proofErr w:type="spellEnd"/>
      <w:r w:rsidR="0065325A" w:rsidRPr="004B105C">
        <w:rPr>
          <w:rFonts w:ascii="Times New Roman" w:hAnsi="Times New Roman" w:cs="Times New Roman"/>
          <w:sz w:val="24"/>
          <w:szCs w:val="24"/>
        </w:rPr>
        <w:t xml:space="preserve"> 2017)</w:t>
      </w:r>
      <w:r w:rsidR="0065325A" w:rsidRPr="004B105C">
        <w:rPr>
          <w:rFonts w:ascii="Times New Roman" w:hAnsi="Times New Roman" w:cs="Times New Roman"/>
          <w:bCs/>
          <w:sz w:val="24"/>
          <w:szCs w:val="24"/>
        </w:rPr>
        <w:t xml:space="preserve">. </w:t>
      </w:r>
      <w:r w:rsidR="004F2A31" w:rsidRPr="004B105C">
        <w:rPr>
          <w:rFonts w:ascii="Times New Roman" w:hAnsi="Times New Roman" w:cs="Times New Roman"/>
          <w:sz w:val="24"/>
          <w:szCs w:val="24"/>
        </w:rPr>
        <w:t>Chemical contaminants that can contaminate water supplies include he</w:t>
      </w:r>
      <w:r w:rsidR="0065325A" w:rsidRPr="004B105C">
        <w:rPr>
          <w:rFonts w:ascii="Times New Roman" w:hAnsi="Times New Roman" w:cs="Times New Roman"/>
          <w:sz w:val="24"/>
          <w:szCs w:val="24"/>
        </w:rPr>
        <w:t>avy metals and industrial waste (</w:t>
      </w:r>
      <w:proofErr w:type="gramStart"/>
      <w:r w:rsidR="0065325A" w:rsidRPr="004B105C">
        <w:rPr>
          <w:rFonts w:ascii="Times New Roman" w:hAnsi="Times New Roman" w:cs="Times New Roman"/>
          <w:sz w:val="24"/>
          <w:szCs w:val="24"/>
        </w:rPr>
        <w:t>Su</w:t>
      </w:r>
      <w:r w:rsidR="0065325A" w:rsidRPr="004B105C">
        <w:rPr>
          <w:rFonts w:ascii="Times New Roman" w:hAnsi="Times New Roman" w:cs="Times New Roman"/>
          <w:bCs/>
          <w:sz w:val="24"/>
          <w:szCs w:val="24"/>
        </w:rPr>
        <w:t xml:space="preserve">  et al.</w:t>
      </w:r>
      <w:proofErr w:type="gramEnd"/>
      <w:r w:rsidR="0065325A" w:rsidRPr="004B105C">
        <w:rPr>
          <w:rFonts w:ascii="Times New Roman" w:hAnsi="Times New Roman" w:cs="Times New Roman"/>
          <w:bCs/>
          <w:sz w:val="24"/>
          <w:szCs w:val="24"/>
        </w:rPr>
        <w:t>, 2018)</w:t>
      </w:r>
      <w:r w:rsidR="00BA67F7" w:rsidRPr="004B105C">
        <w:rPr>
          <w:rFonts w:ascii="Times New Roman" w:hAnsi="Times New Roman" w:cs="Times New Roman"/>
          <w:bCs/>
          <w:sz w:val="24"/>
          <w:szCs w:val="24"/>
        </w:rPr>
        <w:t xml:space="preserve">. The extent of heavy metal available in water is originated from reservoir from </w:t>
      </w:r>
      <w:r w:rsidR="009031B3" w:rsidRPr="004B105C">
        <w:rPr>
          <w:rFonts w:ascii="Times New Roman" w:hAnsi="Times New Roman" w:cs="Times New Roman"/>
          <w:bCs/>
          <w:sz w:val="24"/>
          <w:szCs w:val="24"/>
        </w:rPr>
        <w:t xml:space="preserve">where </w:t>
      </w:r>
      <w:r w:rsidR="00BA67F7" w:rsidRPr="004B105C">
        <w:rPr>
          <w:rFonts w:ascii="Times New Roman" w:hAnsi="Times New Roman" w:cs="Times New Roman"/>
          <w:bCs/>
          <w:sz w:val="24"/>
          <w:szCs w:val="24"/>
        </w:rPr>
        <w:t xml:space="preserve">it is coming. </w:t>
      </w:r>
      <w:r w:rsidR="00D90EB3" w:rsidRPr="004B105C">
        <w:rPr>
          <w:rFonts w:ascii="Times New Roman" w:hAnsi="Times New Roman" w:cs="Times New Roman"/>
          <w:bCs/>
          <w:sz w:val="24"/>
          <w:szCs w:val="24"/>
        </w:rPr>
        <w:t>The major</w:t>
      </w:r>
      <w:r w:rsidR="003757BE" w:rsidRPr="004B105C">
        <w:rPr>
          <w:rFonts w:ascii="Times New Roman" w:hAnsi="Times New Roman" w:cs="Times New Roman"/>
          <w:bCs/>
          <w:sz w:val="24"/>
          <w:szCs w:val="24"/>
        </w:rPr>
        <w:t xml:space="preserve"> source of heavy metal contamination in water is industry or laboratory waste. </w:t>
      </w:r>
      <w:r w:rsidR="00D90EB3" w:rsidRPr="004B105C">
        <w:rPr>
          <w:rFonts w:ascii="Times New Roman" w:hAnsi="Times New Roman" w:cs="Times New Roman"/>
          <w:bCs/>
          <w:sz w:val="24"/>
          <w:szCs w:val="24"/>
        </w:rPr>
        <w:t xml:space="preserve">Although different metals are required for human body in some small amounts such as copper, zinc and chromium and their high percentage in water may contaminated water and </w:t>
      </w:r>
      <w:r w:rsidR="009031B3" w:rsidRPr="004B105C">
        <w:rPr>
          <w:rFonts w:ascii="Times New Roman" w:hAnsi="Times New Roman" w:cs="Times New Roman"/>
          <w:bCs/>
          <w:sz w:val="24"/>
          <w:szCs w:val="24"/>
        </w:rPr>
        <w:t xml:space="preserve">may </w:t>
      </w:r>
      <w:r w:rsidR="00D90EB3" w:rsidRPr="004B105C">
        <w:rPr>
          <w:rFonts w:ascii="Times New Roman" w:hAnsi="Times New Roman" w:cs="Times New Roman"/>
          <w:bCs/>
          <w:sz w:val="24"/>
          <w:szCs w:val="24"/>
        </w:rPr>
        <w:t>h</w:t>
      </w:r>
      <w:r w:rsidR="008A10CE" w:rsidRPr="004B105C">
        <w:rPr>
          <w:rFonts w:ascii="Times New Roman" w:hAnsi="Times New Roman" w:cs="Times New Roman"/>
          <w:bCs/>
          <w:sz w:val="24"/>
          <w:szCs w:val="24"/>
        </w:rPr>
        <w:t>ave severe effect on health</w:t>
      </w:r>
      <w:r w:rsidR="00D90EB3" w:rsidRPr="004B105C">
        <w:rPr>
          <w:rFonts w:ascii="Times New Roman" w:hAnsi="Times New Roman" w:cs="Times New Roman"/>
          <w:bCs/>
          <w:sz w:val="24"/>
          <w:szCs w:val="24"/>
        </w:rPr>
        <w:t xml:space="preserve"> (</w:t>
      </w:r>
      <w:r w:rsidR="00D90EB3" w:rsidRPr="004B105C">
        <w:rPr>
          <w:rFonts w:ascii="Times New Roman" w:hAnsi="Times New Roman" w:cs="Times New Roman"/>
          <w:sz w:val="24"/>
          <w:szCs w:val="24"/>
          <w:shd w:val="clear" w:color="auto" w:fill="FFFFFF"/>
        </w:rPr>
        <w:t xml:space="preserve">OB &amp; </w:t>
      </w:r>
      <w:proofErr w:type="spellStart"/>
      <w:r w:rsidR="00D90EB3" w:rsidRPr="004B105C">
        <w:rPr>
          <w:rFonts w:ascii="Times New Roman" w:hAnsi="Times New Roman" w:cs="Times New Roman"/>
          <w:sz w:val="24"/>
          <w:szCs w:val="24"/>
          <w:shd w:val="clear" w:color="auto" w:fill="FFFFFF"/>
        </w:rPr>
        <w:t>Muchie</w:t>
      </w:r>
      <w:proofErr w:type="spellEnd"/>
      <w:r w:rsidR="00D90EB3" w:rsidRPr="004B105C">
        <w:rPr>
          <w:rFonts w:ascii="Times New Roman" w:hAnsi="Times New Roman" w:cs="Times New Roman"/>
          <w:sz w:val="24"/>
          <w:szCs w:val="24"/>
          <w:shd w:val="clear" w:color="auto" w:fill="FFFFFF"/>
        </w:rPr>
        <w:t xml:space="preserve"> 2010).</w:t>
      </w:r>
      <w:r w:rsidR="00D90EB3" w:rsidRPr="004B105C">
        <w:rPr>
          <w:rFonts w:ascii="Arial" w:hAnsi="Arial" w:cs="Arial"/>
          <w:sz w:val="20"/>
          <w:szCs w:val="20"/>
          <w:shd w:val="clear" w:color="auto" w:fill="FFFFFF"/>
        </w:rPr>
        <w:t xml:space="preserve"> </w:t>
      </w:r>
    </w:p>
    <w:p w14:paraId="491DFAFF" w14:textId="74A73388" w:rsidR="00624034" w:rsidRPr="008A10CE" w:rsidRDefault="008A10CE" w:rsidP="00E318E0">
      <w:pPr>
        <w:spacing w:line="360" w:lineRule="auto"/>
        <w:jc w:val="both"/>
        <w:rPr>
          <w:rFonts w:ascii="Times New Roman" w:hAnsi="Times New Roman" w:cs="Times New Roman"/>
          <w:b/>
          <w:bCs/>
          <w:sz w:val="24"/>
          <w:szCs w:val="28"/>
        </w:rPr>
      </w:pPr>
      <w:r>
        <w:rPr>
          <w:rFonts w:ascii="Times New Roman" w:hAnsi="Times New Roman" w:cs="Times New Roman"/>
          <w:b/>
          <w:bCs/>
          <w:sz w:val="24"/>
          <w:szCs w:val="28"/>
        </w:rPr>
        <w:t xml:space="preserve">c. </w:t>
      </w:r>
      <w:r w:rsidR="005A3B5D" w:rsidRPr="008A10CE">
        <w:rPr>
          <w:rFonts w:ascii="Times New Roman" w:hAnsi="Times New Roman" w:cs="Times New Roman"/>
          <w:b/>
          <w:bCs/>
          <w:sz w:val="24"/>
          <w:szCs w:val="28"/>
        </w:rPr>
        <w:t>C</w:t>
      </w:r>
      <w:r w:rsidR="00D4375A" w:rsidRPr="008A10CE">
        <w:rPr>
          <w:rFonts w:ascii="Times New Roman" w:hAnsi="Times New Roman" w:cs="Times New Roman"/>
          <w:b/>
          <w:bCs/>
          <w:sz w:val="24"/>
          <w:szCs w:val="28"/>
        </w:rPr>
        <w:t>ontamination</w:t>
      </w:r>
      <w:r w:rsidR="005A3B5D" w:rsidRPr="008A10CE">
        <w:rPr>
          <w:rFonts w:ascii="Times New Roman" w:hAnsi="Times New Roman" w:cs="Times New Roman"/>
          <w:b/>
          <w:bCs/>
          <w:sz w:val="24"/>
          <w:szCs w:val="28"/>
        </w:rPr>
        <w:t xml:space="preserve"> </w:t>
      </w:r>
      <w:r w:rsidR="00E2606C" w:rsidRPr="008A10CE">
        <w:rPr>
          <w:rFonts w:ascii="Times New Roman" w:hAnsi="Times New Roman" w:cs="Times New Roman"/>
          <w:b/>
          <w:bCs/>
          <w:sz w:val="24"/>
          <w:szCs w:val="28"/>
        </w:rPr>
        <w:t>from</w:t>
      </w:r>
      <w:r w:rsidR="005A3B5D" w:rsidRPr="008A10CE">
        <w:rPr>
          <w:rFonts w:ascii="Times New Roman" w:hAnsi="Times New Roman" w:cs="Times New Roman"/>
          <w:b/>
          <w:bCs/>
          <w:sz w:val="24"/>
          <w:szCs w:val="28"/>
        </w:rPr>
        <w:t xml:space="preserve"> agricultural activities</w:t>
      </w:r>
    </w:p>
    <w:p w14:paraId="788172EC" w14:textId="07B94F99" w:rsidR="00D45239" w:rsidRPr="004B105C" w:rsidRDefault="00366293" w:rsidP="00BB0627">
      <w:pPr>
        <w:spacing w:line="360" w:lineRule="auto"/>
        <w:ind w:firstLine="720"/>
        <w:jc w:val="both"/>
        <w:rPr>
          <w:rFonts w:ascii="Times New Roman" w:hAnsi="Times New Roman" w:cs="Times New Roman"/>
          <w:sz w:val="24"/>
          <w:szCs w:val="24"/>
        </w:rPr>
      </w:pPr>
      <w:r w:rsidRPr="004B105C">
        <w:rPr>
          <w:rFonts w:ascii="Times New Roman" w:hAnsi="Times New Roman" w:cs="Times New Roman"/>
          <w:sz w:val="24"/>
          <w:szCs w:val="24"/>
        </w:rPr>
        <w:t xml:space="preserve">The quality of water supplies around the world has been significantly impacted by the intensification of agricultural operations. Because it introduces a variety of contaminants, such as excess nutrients, pesticides, and salts, irrigated agriculture in particular </w:t>
      </w:r>
      <w:r w:rsidR="00F27656" w:rsidRPr="004B105C">
        <w:rPr>
          <w:rFonts w:ascii="Times New Roman" w:hAnsi="Times New Roman" w:cs="Times New Roman"/>
          <w:sz w:val="24"/>
          <w:szCs w:val="24"/>
        </w:rPr>
        <w:t>is</w:t>
      </w:r>
      <w:r w:rsidRPr="004B105C">
        <w:rPr>
          <w:rFonts w:ascii="Times New Roman" w:hAnsi="Times New Roman" w:cs="Times New Roman"/>
          <w:sz w:val="24"/>
          <w:szCs w:val="24"/>
        </w:rPr>
        <w:t xml:space="preserve"> a significant contributor to the contamination of</w:t>
      </w:r>
      <w:r w:rsidR="0065325A" w:rsidRPr="004B105C">
        <w:rPr>
          <w:rFonts w:ascii="Times New Roman" w:hAnsi="Times New Roman" w:cs="Times New Roman"/>
          <w:sz w:val="24"/>
          <w:szCs w:val="24"/>
        </w:rPr>
        <w:t xml:space="preserve"> surface and groundwater bodies (Bhuvaneshwari et al., </w:t>
      </w:r>
      <w:r w:rsidR="0065325A" w:rsidRPr="004B105C">
        <w:rPr>
          <w:rFonts w:ascii="Times New Roman" w:hAnsi="Times New Roman" w:cs="Times New Roman"/>
          <w:sz w:val="24"/>
          <w:szCs w:val="24"/>
        </w:rPr>
        <w:lastRenderedPageBreak/>
        <w:t>2022) (Castellar da Cunha et al., 2018).</w:t>
      </w:r>
      <w:r w:rsidR="008A10CE" w:rsidRPr="004B105C">
        <w:rPr>
          <w:rFonts w:ascii="Times New Roman" w:hAnsi="Times New Roman" w:cs="Times New Roman"/>
          <w:bCs/>
          <w:sz w:val="24"/>
          <w:szCs w:val="24"/>
        </w:rPr>
        <w:t xml:space="preserve"> </w:t>
      </w:r>
      <w:r w:rsidR="00352FDD" w:rsidRPr="004B105C">
        <w:rPr>
          <w:rFonts w:ascii="Times New Roman" w:hAnsi="Times New Roman" w:cs="Times New Roman"/>
          <w:sz w:val="24"/>
          <w:szCs w:val="24"/>
        </w:rPr>
        <w:t>It has been demonstrated that the use of chemical fertilizers, which are typical in contemporary agricultural systems, negatively affects the quality of water. A variety of pollutants and nutrients can be introduced into adjacent water bodies by runoff from agricultural areas, changing the water's physicochemical properties, including its pH, dissolved oxygen content, and the presence of dangerous compounds.</w:t>
      </w:r>
      <w:r w:rsidR="006E0DDF" w:rsidRPr="004B105C">
        <w:rPr>
          <w:rFonts w:ascii="Times New Roman" w:eastAsia="Times New Roman" w:hAnsi="Times New Roman" w:cs="Times New Roman"/>
          <w:kern w:val="0"/>
          <w:sz w:val="24"/>
          <w:szCs w:val="24"/>
          <w:lang w:eastAsia="en-IN"/>
          <w14:ligatures w14:val="none"/>
        </w:rPr>
        <w:t xml:space="preserve"> </w:t>
      </w:r>
      <w:r w:rsidR="006E0DDF" w:rsidRPr="004B105C">
        <w:rPr>
          <w:rFonts w:ascii="Times New Roman" w:hAnsi="Times New Roman" w:cs="Times New Roman"/>
          <w:sz w:val="24"/>
          <w:szCs w:val="24"/>
        </w:rPr>
        <w:t xml:space="preserve">Wide-ranging effects on aquatic ecosystems and the quality of water supplies utilized for human consumption and </w:t>
      </w:r>
      <w:r w:rsidR="0065325A" w:rsidRPr="004B105C">
        <w:rPr>
          <w:rFonts w:ascii="Times New Roman" w:hAnsi="Times New Roman" w:cs="Times New Roman"/>
          <w:sz w:val="24"/>
          <w:szCs w:val="24"/>
        </w:rPr>
        <w:t xml:space="preserve">other uses may result from this (Sunitha et al., 2013). </w:t>
      </w:r>
      <w:r w:rsidR="00030684" w:rsidRPr="004B105C">
        <w:rPr>
          <w:rFonts w:ascii="Times New Roman" w:hAnsi="Times New Roman" w:cs="Times New Roman"/>
          <w:sz w:val="24"/>
          <w:szCs w:val="24"/>
        </w:rPr>
        <w:t>Water quality can be negatively impacted by the usage of fertilizers, herbicides, and irrigation water, all of which are essential for agricultural output</w:t>
      </w:r>
      <w:r w:rsidR="008A10CE" w:rsidRPr="004B105C">
        <w:rPr>
          <w:rFonts w:ascii="Times New Roman" w:hAnsi="Times New Roman" w:cs="Times New Roman"/>
          <w:sz w:val="24"/>
          <w:szCs w:val="24"/>
        </w:rPr>
        <w:t xml:space="preserve"> </w:t>
      </w:r>
      <w:r w:rsidR="0065325A" w:rsidRPr="004B105C">
        <w:rPr>
          <w:rFonts w:ascii="Times New Roman" w:hAnsi="Times New Roman" w:cs="Times New Roman"/>
          <w:bCs/>
          <w:sz w:val="24"/>
          <w:szCs w:val="24"/>
        </w:rPr>
        <w:t>(</w:t>
      </w:r>
      <w:r w:rsidR="0065325A" w:rsidRPr="004B105C">
        <w:rPr>
          <w:rFonts w:ascii="Times New Roman" w:hAnsi="Times New Roman" w:cs="Times New Roman"/>
          <w:sz w:val="24"/>
          <w:szCs w:val="24"/>
        </w:rPr>
        <w:t>Vital et al., 2018)</w:t>
      </w:r>
      <w:r w:rsidR="00F27656" w:rsidRPr="004B105C">
        <w:rPr>
          <w:rFonts w:ascii="Times New Roman" w:hAnsi="Times New Roman" w:cs="Times New Roman"/>
          <w:bCs/>
          <w:sz w:val="24"/>
          <w:szCs w:val="24"/>
        </w:rPr>
        <w:t>.</w:t>
      </w:r>
      <w:r w:rsidR="00A3572B" w:rsidRPr="004B105C">
        <w:rPr>
          <w:rFonts w:ascii="Times New Roman" w:hAnsi="Times New Roman" w:cs="Times New Roman"/>
          <w:bCs/>
          <w:sz w:val="24"/>
          <w:szCs w:val="24"/>
        </w:rPr>
        <w:t xml:space="preserve"> </w:t>
      </w:r>
      <w:r w:rsidR="004D1638" w:rsidRPr="004B105C">
        <w:rPr>
          <w:rFonts w:ascii="Times New Roman" w:hAnsi="Times New Roman" w:cs="Times New Roman"/>
          <w:sz w:val="24"/>
          <w:szCs w:val="24"/>
        </w:rPr>
        <w:t>When these inputs are applied excessively, residues may build up in farming soil or be carried to adjacent aquatic habitats, endangering both the environment and human health</w:t>
      </w:r>
      <w:r w:rsidR="0065325A" w:rsidRPr="004B105C">
        <w:rPr>
          <w:rFonts w:ascii="Times New Roman" w:hAnsi="Times New Roman" w:cs="Times New Roman"/>
          <w:bCs/>
          <w:sz w:val="24"/>
          <w:szCs w:val="24"/>
        </w:rPr>
        <w:t xml:space="preserve"> (</w:t>
      </w:r>
      <w:r w:rsidR="0065325A" w:rsidRPr="004B105C">
        <w:rPr>
          <w:rFonts w:ascii="Times New Roman" w:hAnsi="Times New Roman" w:cs="Times New Roman"/>
          <w:sz w:val="24"/>
          <w:szCs w:val="24"/>
        </w:rPr>
        <w:t xml:space="preserve">Li et al., 2019). </w:t>
      </w:r>
      <w:r w:rsidR="008A10CE" w:rsidRPr="004B105C">
        <w:rPr>
          <w:rFonts w:ascii="Times New Roman" w:hAnsi="Times New Roman" w:cs="Times New Roman"/>
          <w:sz w:val="24"/>
          <w:szCs w:val="24"/>
        </w:rPr>
        <w:t xml:space="preserve"> </w:t>
      </w:r>
    </w:p>
    <w:p w14:paraId="6FFA96A9" w14:textId="003C52FA" w:rsidR="00030684" w:rsidRPr="008A10CE" w:rsidRDefault="008A10CE" w:rsidP="00030684">
      <w:pPr>
        <w:spacing w:line="360" w:lineRule="auto"/>
        <w:jc w:val="both"/>
        <w:rPr>
          <w:rFonts w:ascii="Times New Roman" w:hAnsi="Times New Roman" w:cs="Times New Roman"/>
          <w:b/>
          <w:bCs/>
          <w:sz w:val="24"/>
          <w:szCs w:val="28"/>
        </w:rPr>
      </w:pPr>
      <w:r>
        <w:rPr>
          <w:rFonts w:ascii="Times New Roman" w:hAnsi="Times New Roman" w:cs="Times New Roman"/>
          <w:b/>
          <w:bCs/>
          <w:sz w:val="24"/>
          <w:szCs w:val="28"/>
        </w:rPr>
        <w:t xml:space="preserve">d. </w:t>
      </w:r>
      <w:r w:rsidR="005D04DB" w:rsidRPr="008A10CE">
        <w:rPr>
          <w:rFonts w:ascii="Times New Roman" w:hAnsi="Times New Roman" w:cs="Times New Roman"/>
          <w:b/>
          <w:bCs/>
          <w:sz w:val="24"/>
          <w:szCs w:val="28"/>
        </w:rPr>
        <w:t xml:space="preserve">Contamination </w:t>
      </w:r>
      <w:r w:rsidR="00E2606C" w:rsidRPr="008A10CE">
        <w:rPr>
          <w:rFonts w:ascii="Times New Roman" w:hAnsi="Times New Roman" w:cs="Times New Roman"/>
          <w:b/>
          <w:bCs/>
          <w:sz w:val="24"/>
          <w:szCs w:val="28"/>
        </w:rPr>
        <w:t>from</w:t>
      </w:r>
      <w:r w:rsidR="005D04DB" w:rsidRPr="008A10CE">
        <w:rPr>
          <w:rFonts w:ascii="Times New Roman" w:hAnsi="Times New Roman" w:cs="Times New Roman"/>
          <w:b/>
          <w:bCs/>
          <w:sz w:val="24"/>
          <w:szCs w:val="28"/>
        </w:rPr>
        <w:t xml:space="preserve"> </w:t>
      </w:r>
      <w:r w:rsidR="007E6DAF" w:rsidRPr="008A10CE">
        <w:rPr>
          <w:rFonts w:ascii="Times New Roman" w:hAnsi="Times New Roman" w:cs="Times New Roman"/>
          <w:b/>
          <w:bCs/>
          <w:sz w:val="24"/>
          <w:szCs w:val="28"/>
        </w:rPr>
        <w:t>deforest</w:t>
      </w:r>
      <w:r w:rsidR="00F03D48" w:rsidRPr="008A10CE">
        <w:rPr>
          <w:rFonts w:ascii="Times New Roman" w:hAnsi="Times New Roman" w:cs="Times New Roman"/>
          <w:b/>
          <w:bCs/>
          <w:sz w:val="24"/>
          <w:szCs w:val="28"/>
        </w:rPr>
        <w:t>ation</w:t>
      </w:r>
      <w:r w:rsidR="008E44EE" w:rsidRPr="008A10CE">
        <w:rPr>
          <w:rFonts w:ascii="Times New Roman" w:hAnsi="Times New Roman" w:cs="Times New Roman"/>
          <w:b/>
          <w:bCs/>
          <w:sz w:val="24"/>
          <w:szCs w:val="28"/>
        </w:rPr>
        <w:t xml:space="preserve"> and soil erosion</w:t>
      </w:r>
      <w:r w:rsidR="00A32C4D" w:rsidRPr="008A10CE">
        <w:rPr>
          <w:rFonts w:ascii="Times New Roman" w:hAnsi="Times New Roman" w:cs="Times New Roman"/>
          <w:b/>
          <w:bCs/>
          <w:sz w:val="24"/>
          <w:szCs w:val="28"/>
        </w:rPr>
        <w:t xml:space="preserve">                                    </w:t>
      </w:r>
    </w:p>
    <w:p w14:paraId="7D4CC6DF" w14:textId="05808B3E" w:rsidR="00D24819" w:rsidRPr="004B105C" w:rsidRDefault="000E4763" w:rsidP="00BB0627">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szCs w:val="24"/>
        </w:rPr>
        <w:t>Deforestation and soil erosion are inextricably intertwined, and their effects on water supply and quality are profound. Water resources are degraded by sediment and contaminants that are carried into streams by soil erosion, a natural process that is enhanced by human activity</w:t>
      </w:r>
      <w:r w:rsidR="00F27656" w:rsidRPr="004B105C">
        <w:rPr>
          <w:rFonts w:ascii="Times New Roman" w:hAnsi="Times New Roman" w:cs="Times New Roman"/>
          <w:bCs/>
          <w:sz w:val="24"/>
          <w:szCs w:val="24"/>
        </w:rPr>
        <w:t>.</w:t>
      </w:r>
      <w:r w:rsidR="00E039F2" w:rsidRPr="004B105C">
        <w:rPr>
          <w:rFonts w:ascii="Times New Roman" w:hAnsi="Times New Roman" w:cs="Times New Roman"/>
          <w:bCs/>
          <w:sz w:val="24"/>
          <w:szCs w:val="24"/>
        </w:rPr>
        <w:t xml:space="preserve"> </w:t>
      </w:r>
      <w:r w:rsidR="0077431A" w:rsidRPr="004B105C">
        <w:rPr>
          <w:rFonts w:ascii="Times New Roman" w:hAnsi="Times New Roman" w:cs="Times New Roman"/>
          <w:sz w:val="24"/>
          <w:szCs w:val="24"/>
        </w:rPr>
        <w:t>A major worldwide problem, soil erosion is made worse by deforestation and un</w:t>
      </w:r>
      <w:r w:rsidR="00D24819" w:rsidRPr="004B105C">
        <w:rPr>
          <w:rFonts w:ascii="Times New Roman" w:hAnsi="Times New Roman" w:cs="Times New Roman"/>
          <w:sz w:val="24"/>
          <w:szCs w:val="24"/>
        </w:rPr>
        <w:t>sustainable land-use practices (</w:t>
      </w:r>
      <w:proofErr w:type="spellStart"/>
      <w:r w:rsidR="00D24819" w:rsidRPr="004B105C">
        <w:rPr>
          <w:rFonts w:ascii="Times New Roman" w:hAnsi="Times New Roman" w:cs="Times New Roman"/>
          <w:sz w:val="24"/>
          <w:szCs w:val="24"/>
        </w:rPr>
        <w:t>Dapin</w:t>
      </w:r>
      <w:proofErr w:type="spellEnd"/>
      <w:r w:rsidR="00D24819" w:rsidRPr="004B105C">
        <w:rPr>
          <w:rFonts w:ascii="Times New Roman" w:hAnsi="Times New Roman" w:cs="Times New Roman"/>
          <w:sz w:val="24"/>
          <w:szCs w:val="24"/>
        </w:rPr>
        <w:t xml:space="preserve"> &amp; Ella 2023)</w:t>
      </w:r>
      <w:r w:rsidR="00AA3E52" w:rsidRPr="004B105C">
        <w:rPr>
          <w:rFonts w:ascii="Times New Roman" w:hAnsi="Times New Roman" w:cs="Times New Roman"/>
          <w:bCs/>
          <w:sz w:val="24"/>
          <w:szCs w:val="24"/>
        </w:rPr>
        <w:t xml:space="preserve">. </w:t>
      </w:r>
      <w:r w:rsidR="00A566AB" w:rsidRPr="004B105C">
        <w:rPr>
          <w:rFonts w:ascii="Times New Roman" w:hAnsi="Times New Roman" w:cs="Times New Roman"/>
          <w:sz w:val="24"/>
          <w:szCs w:val="24"/>
        </w:rPr>
        <w:t>The loss of vegetation exposes the soil, increasing the likelihood that water will wash it away</w:t>
      </w:r>
      <w:r w:rsidR="00F27656" w:rsidRPr="004B105C">
        <w:rPr>
          <w:rFonts w:ascii="Times New Roman" w:hAnsi="Times New Roman" w:cs="Times New Roman"/>
          <w:sz w:val="24"/>
          <w:szCs w:val="24"/>
        </w:rPr>
        <w:t>,</w:t>
      </w:r>
      <w:r w:rsidR="002D7247" w:rsidRPr="004B105C">
        <w:rPr>
          <w:rFonts w:ascii="Times New Roman" w:hAnsi="Times New Roman" w:cs="Times New Roman"/>
          <w:sz w:val="24"/>
          <w:szCs w:val="24"/>
        </w:rPr>
        <w:t xml:space="preserve"> </w:t>
      </w:r>
      <w:r w:rsidR="00A566AB" w:rsidRPr="004B105C">
        <w:rPr>
          <w:rFonts w:ascii="Times New Roman" w:hAnsi="Times New Roman" w:cs="Times New Roman"/>
          <w:sz w:val="24"/>
          <w:szCs w:val="24"/>
        </w:rPr>
        <w:t>a process called water erosion. In addition to removing topsoil, this erosion process also introduces silt, fertilizers, and other contaminants into adjacent bodies of water, lowering water quality and decreasing reservoir and dam storage capacity</w:t>
      </w:r>
      <w:r w:rsidR="00D24819" w:rsidRPr="004B105C">
        <w:rPr>
          <w:rFonts w:ascii="Times New Roman" w:hAnsi="Times New Roman" w:cs="Times New Roman"/>
          <w:bCs/>
          <w:sz w:val="24"/>
          <w:szCs w:val="24"/>
        </w:rPr>
        <w:t xml:space="preserve"> (</w:t>
      </w:r>
      <w:r w:rsidR="00D24819" w:rsidRPr="004B105C">
        <w:rPr>
          <w:rFonts w:ascii="Times New Roman" w:hAnsi="Times New Roman" w:cs="Times New Roman"/>
          <w:sz w:val="24"/>
          <w:szCs w:val="24"/>
        </w:rPr>
        <w:t>Guerra-Rodríguez et al., 2020).</w:t>
      </w:r>
    </w:p>
    <w:p w14:paraId="6F997199" w14:textId="3D3DC377" w:rsidR="0047767D" w:rsidRPr="004B105C" w:rsidRDefault="00F43C02" w:rsidP="00BB0627">
      <w:pPr>
        <w:spacing w:line="360" w:lineRule="auto"/>
        <w:ind w:firstLine="720"/>
        <w:jc w:val="both"/>
        <w:rPr>
          <w:rFonts w:ascii="Times New Roman" w:hAnsi="Times New Roman" w:cs="Times New Roman"/>
          <w:bCs/>
          <w:sz w:val="24"/>
          <w:szCs w:val="24"/>
        </w:rPr>
      </w:pPr>
      <w:r w:rsidRPr="004B105C">
        <w:rPr>
          <w:rFonts w:ascii="Times New Roman" w:hAnsi="Times New Roman" w:cs="Times New Roman"/>
          <w:sz w:val="24"/>
          <w:szCs w:val="24"/>
        </w:rPr>
        <w:t>Recent developments in geospatial technologies, such as geographic information systems and remote sensing, have become effective instruments for evaluating and ranking watersheds, allowing for focused soil and water conservation measures. These studies have demonstrated how important landscape management is to preserving ecosystem resilience and health, especially in dry areas where flash floods and water scarcity are common</w:t>
      </w:r>
      <w:r w:rsidR="00D24819" w:rsidRPr="004B105C">
        <w:rPr>
          <w:rFonts w:ascii="Times New Roman" w:hAnsi="Times New Roman" w:cs="Times New Roman"/>
          <w:bCs/>
          <w:sz w:val="24"/>
          <w:szCs w:val="24"/>
        </w:rPr>
        <w:t xml:space="preserve"> (</w:t>
      </w:r>
      <w:r w:rsidR="00D24819" w:rsidRPr="004B105C">
        <w:rPr>
          <w:rFonts w:ascii="Times New Roman" w:hAnsi="Times New Roman" w:cs="Times New Roman"/>
          <w:sz w:val="24"/>
          <w:szCs w:val="24"/>
        </w:rPr>
        <w:t xml:space="preserve">Khan et al., 2009). </w:t>
      </w:r>
    </w:p>
    <w:p w14:paraId="66034104" w14:textId="5EB61AF0" w:rsidR="00943D03" w:rsidRDefault="005215E3" w:rsidP="00891B2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8727BF">
        <w:rPr>
          <w:rFonts w:ascii="Times New Roman" w:hAnsi="Times New Roman" w:cs="Times New Roman"/>
          <w:b/>
          <w:bCs/>
          <w:sz w:val="24"/>
          <w:szCs w:val="24"/>
        </w:rPr>
        <w:t xml:space="preserve">Method </w:t>
      </w:r>
      <w:r w:rsidR="005F056B">
        <w:rPr>
          <w:rFonts w:ascii="Times New Roman" w:hAnsi="Times New Roman" w:cs="Times New Roman"/>
          <w:b/>
          <w:bCs/>
          <w:sz w:val="24"/>
          <w:szCs w:val="24"/>
        </w:rPr>
        <w:t>o</w:t>
      </w:r>
      <w:r w:rsidR="005F056B" w:rsidRPr="005F056B">
        <w:rPr>
          <w:rFonts w:ascii="Times New Roman" w:hAnsi="Times New Roman" w:cs="Times New Roman"/>
          <w:b/>
          <w:bCs/>
          <w:sz w:val="24"/>
          <w:szCs w:val="24"/>
        </w:rPr>
        <w:t>f</w:t>
      </w:r>
      <w:r w:rsidR="005F056B">
        <w:rPr>
          <w:rFonts w:ascii="Times New Roman" w:hAnsi="Times New Roman" w:cs="Times New Roman"/>
          <w:b/>
          <w:bCs/>
          <w:sz w:val="24"/>
          <w:szCs w:val="24"/>
        </w:rPr>
        <w:t xml:space="preserve"> </w:t>
      </w:r>
      <w:r w:rsidR="00943D03">
        <w:rPr>
          <w:rFonts w:ascii="Times New Roman" w:hAnsi="Times New Roman" w:cs="Times New Roman"/>
          <w:b/>
          <w:bCs/>
          <w:sz w:val="24"/>
          <w:szCs w:val="24"/>
        </w:rPr>
        <w:t xml:space="preserve">Water Treatment </w:t>
      </w:r>
    </w:p>
    <w:p w14:paraId="5AF56174" w14:textId="23066EC9" w:rsidR="00A003A4" w:rsidRDefault="00D24819" w:rsidP="00BB0627">
      <w:pPr>
        <w:spacing w:line="360" w:lineRule="auto"/>
        <w:ind w:firstLine="720"/>
        <w:jc w:val="both"/>
        <w:rPr>
          <w:rFonts w:ascii="Times New Roman" w:hAnsi="Times New Roman" w:cs="Times New Roman"/>
          <w:bCs/>
          <w:sz w:val="24"/>
          <w:szCs w:val="24"/>
        </w:rPr>
      </w:pPr>
      <w:r w:rsidRPr="00D24819">
        <w:rPr>
          <w:rFonts w:ascii="Times New Roman" w:hAnsi="Times New Roman" w:cs="Times New Roman"/>
          <w:bCs/>
          <w:sz w:val="24"/>
          <w:szCs w:val="24"/>
        </w:rPr>
        <w:t>In this paper</w:t>
      </w:r>
      <w:r>
        <w:rPr>
          <w:rFonts w:ascii="Times New Roman" w:hAnsi="Times New Roman" w:cs="Times New Roman"/>
          <w:bCs/>
          <w:sz w:val="24"/>
          <w:szCs w:val="24"/>
        </w:rPr>
        <w:t xml:space="preserve"> water treatment methods are presented mainly into two types i.e. standard and enhanced. The standard methods comprises of </w:t>
      </w:r>
      <w:r w:rsidR="00937B49" w:rsidRPr="00937B49">
        <w:rPr>
          <w:rFonts w:ascii="Times New Roman" w:hAnsi="Times New Roman" w:cs="Times New Roman"/>
          <w:bCs/>
          <w:sz w:val="24"/>
          <w:szCs w:val="24"/>
        </w:rPr>
        <w:t>1) Flocculation and Coagulation and 2) Sedimentation</w:t>
      </w:r>
      <w:r w:rsidR="00937B49">
        <w:rPr>
          <w:rFonts w:ascii="Times New Roman" w:hAnsi="Times New Roman" w:cs="Times New Roman"/>
          <w:bCs/>
          <w:sz w:val="24"/>
          <w:szCs w:val="24"/>
        </w:rPr>
        <w:t xml:space="preserve">. Furthermore, the enhanced methods includes 1) Primary such as Reverse Osmosis, Nanofiltration, Advanced Oxidation Process and Photocatalysis 2) Disinfection such </w:t>
      </w:r>
      <w:r w:rsidR="00937B49">
        <w:rPr>
          <w:rFonts w:ascii="Times New Roman" w:hAnsi="Times New Roman" w:cs="Times New Roman"/>
          <w:bCs/>
          <w:sz w:val="24"/>
          <w:szCs w:val="24"/>
        </w:rPr>
        <w:lastRenderedPageBreak/>
        <w:t xml:space="preserve">as Ultraviolet, Chlorine dioxide and Solar </w:t>
      </w:r>
      <w:r w:rsidR="00BB0627">
        <w:rPr>
          <w:rFonts w:ascii="Times New Roman" w:hAnsi="Times New Roman" w:cs="Times New Roman"/>
          <w:bCs/>
          <w:sz w:val="24"/>
          <w:szCs w:val="24"/>
        </w:rPr>
        <w:t>Disinfectant 3</w:t>
      </w:r>
      <w:r w:rsidR="00937B49">
        <w:rPr>
          <w:rFonts w:ascii="Times New Roman" w:hAnsi="Times New Roman" w:cs="Times New Roman"/>
          <w:bCs/>
          <w:sz w:val="24"/>
          <w:szCs w:val="24"/>
        </w:rPr>
        <w:t>) Embracing such as Elect</w:t>
      </w:r>
      <w:r w:rsidR="00BB0627">
        <w:rPr>
          <w:rFonts w:ascii="Times New Roman" w:hAnsi="Times New Roman" w:cs="Times New Roman"/>
          <w:bCs/>
          <w:sz w:val="24"/>
          <w:szCs w:val="24"/>
        </w:rPr>
        <w:t>r</w:t>
      </w:r>
      <w:r w:rsidR="00937B49">
        <w:rPr>
          <w:rFonts w:ascii="Times New Roman" w:hAnsi="Times New Roman" w:cs="Times New Roman"/>
          <w:bCs/>
          <w:sz w:val="24"/>
          <w:szCs w:val="24"/>
        </w:rPr>
        <w:t>o</w:t>
      </w:r>
      <w:r w:rsidR="00BB0627">
        <w:rPr>
          <w:rFonts w:ascii="Times New Roman" w:hAnsi="Times New Roman" w:cs="Times New Roman"/>
          <w:bCs/>
          <w:sz w:val="24"/>
          <w:szCs w:val="24"/>
        </w:rPr>
        <w:t>-coagulation</w:t>
      </w:r>
      <w:r w:rsidR="00937B49">
        <w:rPr>
          <w:rFonts w:ascii="Times New Roman" w:hAnsi="Times New Roman" w:cs="Times New Roman"/>
          <w:bCs/>
          <w:sz w:val="24"/>
          <w:szCs w:val="24"/>
        </w:rPr>
        <w:t xml:space="preserve">.  </w:t>
      </w:r>
    </w:p>
    <w:p w14:paraId="381D6535" w14:textId="5CBE40A4" w:rsidR="00BB0627" w:rsidRPr="00BB0627" w:rsidRDefault="00BB0627" w:rsidP="00937B49">
      <w:pPr>
        <w:spacing w:line="360" w:lineRule="auto"/>
        <w:jc w:val="both"/>
        <w:rPr>
          <w:rFonts w:ascii="Times New Roman" w:hAnsi="Times New Roman" w:cs="Times New Roman"/>
          <w:b/>
          <w:bCs/>
          <w:sz w:val="24"/>
          <w:szCs w:val="24"/>
        </w:rPr>
      </w:pPr>
      <w:r w:rsidRPr="00BB0627">
        <w:rPr>
          <w:rFonts w:ascii="Times New Roman" w:hAnsi="Times New Roman" w:cs="Times New Roman"/>
          <w:b/>
          <w:bCs/>
          <w:sz w:val="24"/>
          <w:szCs w:val="24"/>
        </w:rPr>
        <w:t>2.1 Standard methods</w:t>
      </w:r>
    </w:p>
    <w:p w14:paraId="72F2BCD4" w14:textId="0F0A7673" w:rsidR="00CE1368" w:rsidRDefault="005215E3" w:rsidP="00CE136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BB0627">
        <w:rPr>
          <w:rFonts w:ascii="Times New Roman" w:hAnsi="Times New Roman" w:cs="Times New Roman"/>
          <w:b/>
          <w:bCs/>
          <w:sz w:val="24"/>
          <w:szCs w:val="24"/>
        </w:rPr>
        <w:t xml:space="preserve">.1.1 </w:t>
      </w:r>
      <w:r w:rsidR="00232CD4" w:rsidRPr="00232CD4">
        <w:rPr>
          <w:rFonts w:ascii="Times New Roman" w:hAnsi="Times New Roman" w:cs="Times New Roman"/>
          <w:b/>
          <w:bCs/>
          <w:sz w:val="24"/>
          <w:szCs w:val="24"/>
        </w:rPr>
        <w:t xml:space="preserve">Flocculation </w:t>
      </w:r>
      <w:r w:rsidR="00D24819" w:rsidRPr="00232CD4">
        <w:rPr>
          <w:rFonts w:ascii="Times New Roman" w:hAnsi="Times New Roman" w:cs="Times New Roman"/>
          <w:b/>
          <w:bCs/>
          <w:sz w:val="24"/>
          <w:szCs w:val="24"/>
        </w:rPr>
        <w:t>and</w:t>
      </w:r>
      <w:r w:rsidR="005366F1" w:rsidRPr="00232CD4">
        <w:rPr>
          <w:rFonts w:ascii="Times New Roman" w:hAnsi="Times New Roman" w:cs="Times New Roman"/>
          <w:b/>
          <w:bCs/>
          <w:sz w:val="24"/>
          <w:szCs w:val="24"/>
        </w:rPr>
        <w:t xml:space="preserve"> Coagulation</w:t>
      </w:r>
    </w:p>
    <w:p w14:paraId="221346AA" w14:textId="13E9F78F" w:rsidR="00FD15BA" w:rsidRPr="004B105C" w:rsidRDefault="00DD1F95" w:rsidP="00BB0627">
      <w:pPr>
        <w:spacing w:line="360" w:lineRule="auto"/>
        <w:ind w:firstLine="720"/>
        <w:jc w:val="both"/>
        <w:rPr>
          <w:rFonts w:ascii="Times New Roman" w:hAnsi="Times New Roman" w:cs="Times New Roman"/>
          <w:color w:val="FF0000"/>
          <w:sz w:val="24"/>
          <w:szCs w:val="20"/>
          <w:shd w:val="clear" w:color="auto" w:fill="FFFFFF"/>
        </w:rPr>
      </w:pPr>
      <w:r w:rsidRPr="004B105C">
        <w:rPr>
          <w:rFonts w:ascii="Times New Roman" w:hAnsi="Times New Roman" w:cs="Times New Roman"/>
          <w:sz w:val="24"/>
          <w:szCs w:val="24"/>
        </w:rPr>
        <w:t xml:space="preserve">Governments and water authorities around the world have a fundamental duty to ensure the availability of clean, safe drinking water since access to potable water is necessary for human health, </w:t>
      </w:r>
      <w:r w:rsidR="00BB0627" w:rsidRPr="004B105C">
        <w:rPr>
          <w:rFonts w:ascii="Times New Roman" w:hAnsi="Times New Roman" w:cs="Times New Roman"/>
          <w:sz w:val="24"/>
          <w:szCs w:val="24"/>
        </w:rPr>
        <w:t xml:space="preserve">well-being, and economic growth (Jiang 2015). </w:t>
      </w:r>
      <w:r w:rsidR="00CA1794" w:rsidRPr="004B105C">
        <w:rPr>
          <w:rFonts w:ascii="Times New Roman" w:hAnsi="Times New Roman" w:cs="Times New Roman"/>
          <w:sz w:val="24"/>
          <w:szCs w:val="24"/>
        </w:rPr>
        <w:t xml:space="preserve">The process of creating a homogenous mixture by combining chemicals (coagulants) with raw water is known as coagulation. Colloidal particles will be drawn to one another and cluster together to form a flock by coagulation. If simply by gravity deposition, the colloidal particles that are created are typically too difficult to eliminate. However, if the Aggregation or coagulation into larger particles stabilizes colloids, </w:t>
      </w:r>
      <w:r w:rsidR="000F22E2" w:rsidRPr="004B105C">
        <w:rPr>
          <w:rFonts w:ascii="Times New Roman" w:hAnsi="Times New Roman" w:cs="Times New Roman"/>
          <w:sz w:val="24"/>
          <w:szCs w:val="24"/>
        </w:rPr>
        <w:t>they</w:t>
      </w:r>
      <w:r w:rsidR="00CA1794" w:rsidRPr="004B105C">
        <w:rPr>
          <w:rFonts w:ascii="Times New Roman" w:hAnsi="Times New Roman" w:cs="Times New Roman"/>
          <w:sz w:val="24"/>
          <w:szCs w:val="24"/>
        </w:rPr>
        <w:t xml:space="preserve"> can be swiftly removed</w:t>
      </w:r>
      <w:r w:rsidR="00BB26EF" w:rsidRPr="004B105C">
        <w:rPr>
          <w:rFonts w:ascii="Times New Roman" w:hAnsi="Times New Roman" w:cs="Times New Roman"/>
          <w:sz w:val="24"/>
          <w:szCs w:val="24"/>
        </w:rPr>
        <w:t xml:space="preserve"> </w:t>
      </w:r>
      <w:r w:rsidR="00BB0627" w:rsidRPr="004B105C">
        <w:rPr>
          <w:rFonts w:ascii="Times New Roman" w:hAnsi="Times New Roman" w:cs="Times New Roman"/>
          <w:bCs/>
          <w:sz w:val="24"/>
          <w:szCs w:val="24"/>
        </w:rPr>
        <w:t>(</w:t>
      </w:r>
      <w:r w:rsidR="00BB0627" w:rsidRPr="004B105C">
        <w:rPr>
          <w:rFonts w:ascii="Times New Roman" w:hAnsi="Times New Roman" w:cs="Times New Roman"/>
          <w:sz w:val="24"/>
          <w:szCs w:val="24"/>
        </w:rPr>
        <w:t>Margaretha et al., 2012)</w:t>
      </w:r>
      <w:r w:rsidR="00C84B4B" w:rsidRPr="004B105C">
        <w:rPr>
          <w:rFonts w:ascii="Times New Roman" w:hAnsi="Times New Roman" w:cs="Times New Roman"/>
          <w:bCs/>
          <w:sz w:val="24"/>
          <w:szCs w:val="24"/>
        </w:rPr>
        <w:t>.</w:t>
      </w:r>
      <w:r w:rsidR="00173038" w:rsidRPr="004B105C">
        <w:rPr>
          <w:rFonts w:ascii="Times New Roman" w:hAnsi="Times New Roman" w:cs="Times New Roman"/>
          <w:bCs/>
          <w:sz w:val="24"/>
          <w:szCs w:val="24"/>
        </w:rPr>
        <w:t xml:space="preserve"> </w:t>
      </w:r>
      <w:r w:rsidR="007D49ED" w:rsidRPr="004B105C">
        <w:rPr>
          <w:rFonts w:ascii="Times New Roman" w:hAnsi="Times New Roman" w:cs="Times New Roman"/>
          <w:sz w:val="24"/>
          <w:szCs w:val="24"/>
        </w:rPr>
        <w:t xml:space="preserve">The chemical process of coagulation is employed to eliminate particles that may contribute to environmental contamination. Physically handling </w:t>
      </w:r>
      <w:r w:rsidR="0066450A" w:rsidRPr="004B105C">
        <w:rPr>
          <w:rFonts w:ascii="Times New Roman" w:hAnsi="Times New Roman" w:cs="Times New Roman"/>
          <w:sz w:val="24"/>
          <w:szCs w:val="24"/>
        </w:rPr>
        <w:t xml:space="preserve">of </w:t>
      </w:r>
      <w:r w:rsidR="007D49ED" w:rsidRPr="004B105C">
        <w:rPr>
          <w:rFonts w:ascii="Times New Roman" w:hAnsi="Times New Roman" w:cs="Times New Roman"/>
          <w:sz w:val="24"/>
          <w:szCs w:val="24"/>
        </w:rPr>
        <w:t xml:space="preserve">these particles is challenging since they are unable to settle. A </w:t>
      </w:r>
      <w:r w:rsidR="004F00B3" w:rsidRPr="004B105C">
        <w:rPr>
          <w:rFonts w:ascii="Times New Roman" w:hAnsi="Times New Roman" w:cs="Times New Roman"/>
          <w:sz w:val="24"/>
          <w:szCs w:val="24"/>
        </w:rPr>
        <w:t>microflow</w:t>
      </w:r>
      <w:r w:rsidR="007D49ED" w:rsidRPr="004B105C">
        <w:rPr>
          <w:rFonts w:ascii="Times New Roman" w:hAnsi="Times New Roman" w:cs="Times New Roman"/>
          <w:sz w:val="24"/>
          <w:szCs w:val="24"/>
        </w:rPr>
        <w:t xml:space="preserve"> will occur when the particles become unstable due to the presence of a coagulant. After </w:t>
      </w:r>
      <w:r w:rsidR="004F00B3" w:rsidRPr="004B105C">
        <w:rPr>
          <w:rFonts w:ascii="Times New Roman" w:hAnsi="Times New Roman" w:cs="Times New Roman"/>
          <w:sz w:val="24"/>
          <w:szCs w:val="24"/>
        </w:rPr>
        <w:t>that</w:t>
      </w:r>
      <w:r w:rsidR="007D49ED" w:rsidRPr="004B105C">
        <w:rPr>
          <w:rFonts w:ascii="Times New Roman" w:hAnsi="Times New Roman" w:cs="Times New Roman"/>
          <w:sz w:val="24"/>
          <w:szCs w:val="24"/>
        </w:rPr>
        <w:t xml:space="preserve">, the </w:t>
      </w:r>
      <w:proofErr w:type="spellStart"/>
      <w:r w:rsidR="007D49ED" w:rsidRPr="004B105C">
        <w:rPr>
          <w:rFonts w:ascii="Times New Roman" w:hAnsi="Times New Roman" w:cs="Times New Roman"/>
          <w:sz w:val="24"/>
          <w:szCs w:val="24"/>
        </w:rPr>
        <w:t>microfloc</w:t>
      </w:r>
      <w:proofErr w:type="spellEnd"/>
      <w:r w:rsidR="007D49ED" w:rsidRPr="004B105C">
        <w:rPr>
          <w:rFonts w:ascii="Times New Roman" w:hAnsi="Times New Roman" w:cs="Times New Roman"/>
          <w:sz w:val="24"/>
          <w:szCs w:val="24"/>
        </w:rPr>
        <w:t xml:space="preserve"> is coagulated to form </w:t>
      </w:r>
      <w:proofErr w:type="spellStart"/>
      <w:r w:rsidR="00C84B4B" w:rsidRPr="004B105C">
        <w:rPr>
          <w:rFonts w:ascii="Times New Roman" w:hAnsi="Times New Roman" w:cs="Times New Roman"/>
          <w:sz w:val="24"/>
          <w:szCs w:val="24"/>
        </w:rPr>
        <w:t>macroflocs</w:t>
      </w:r>
      <w:proofErr w:type="spellEnd"/>
      <w:r w:rsidR="007D49ED" w:rsidRPr="004B105C">
        <w:rPr>
          <w:rFonts w:ascii="Times New Roman" w:hAnsi="Times New Roman" w:cs="Times New Roman"/>
          <w:sz w:val="24"/>
          <w:szCs w:val="24"/>
        </w:rPr>
        <w:t xml:space="preserve"> that can be flocculated and distributed. Slow stirring in water and patience are key components of this clotting process. After the coagulation process, the flocculation period typically lasts 10 to 30 minutes. </w:t>
      </w:r>
      <w:r w:rsidR="009465B5" w:rsidRPr="004B105C">
        <w:rPr>
          <w:rFonts w:ascii="Times New Roman" w:hAnsi="Times New Roman" w:cs="Times New Roman"/>
          <w:sz w:val="24"/>
          <w:szCs w:val="24"/>
        </w:rPr>
        <w:t xml:space="preserve"> </w:t>
      </w:r>
      <w:r w:rsidR="002A4322" w:rsidRPr="004B105C">
        <w:rPr>
          <w:rFonts w:ascii="Times New Roman" w:hAnsi="Times New Roman" w:cs="Times New Roman"/>
          <w:sz w:val="24"/>
          <w:szCs w:val="24"/>
        </w:rPr>
        <w:t xml:space="preserve">Both flocculation and coagulation are commonly employed in drinking water treatment facilities. </w:t>
      </w:r>
      <w:r w:rsidR="001678F0" w:rsidRPr="004B105C">
        <w:rPr>
          <w:rFonts w:ascii="Times New Roman" w:hAnsi="Times New Roman" w:cs="Times New Roman"/>
          <w:sz w:val="24"/>
          <w:szCs w:val="24"/>
        </w:rPr>
        <w:t>It was observed that this method of water treatment is most suitable for the water with metal concentration higher than 1000 mg/L</w:t>
      </w:r>
      <w:r w:rsidR="001678F0" w:rsidRPr="004B105C">
        <w:rPr>
          <w:rFonts w:ascii="Arial" w:hAnsi="Arial" w:cs="Arial"/>
          <w:color w:val="222222"/>
          <w:sz w:val="20"/>
          <w:szCs w:val="20"/>
          <w:shd w:val="clear" w:color="auto" w:fill="FFFFFF"/>
        </w:rPr>
        <w:t xml:space="preserve"> </w:t>
      </w:r>
      <w:r w:rsidR="001678F0" w:rsidRPr="004B105C">
        <w:rPr>
          <w:rFonts w:ascii="Times New Roman" w:hAnsi="Times New Roman" w:cs="Times New Roman"/>
          <w:sz w:val="24"/>
          <w:szCs w:val="24"/>
        </w:rPr>
        <w:t>(</w:t>
      </w:r>
      <w:proofErr w:type="spellStart"/>
      <w:r w:rsidR="001678F0" w:rsidRPr="004B105C">
        <w:rPr>
          <w:rFonts w:ascii="Times New Roman" w:hAnsi="Times New Roman" w:cs="Times New Roman"/>
          <w:sz w:val="24"/>
          <w:szCs w:val="24"/>
        </w:rPr>
        <w:t>Zinicovscaia</w:t>
      </w:r>
      <w:proofErr w:type="spellEnd"/>
      <w:r w:rsidR="001678F0" w:rsidRPr="004B105C">
        <w:rPr>
          <w:rFonts w:ascii="Times New Roman" w:hAnsi="Times New Roman" w:cs="Times New Roman"/>
          <w:sz w:val="24"/>
          <w:szCs w:val="24"/>
        </w:rPr>
        <w:t xml:space="preserve"> 2016). </w:t>
      </w:r>
      <w:r w:rsidR="002A4322" w:rsidRPr="004B105C">
        <w:rPr>
          <w:rFonts w:ascii="Times New Roman" w:hAnsi="Times New Roman" w:cs="Times New Roman"/>
          <w:sz w:val="24"/>
          <w:szCs w:val="24"/>
        </w:rPr>
        <w:t xml:space="preserve">The goal is to increase the sedimentation stage's capacity to use gravity to remove suspended debris and contaminants. Agglomerating, destabilizing, and neutralizing the charge of the suspended components are the steps involved in this process. This method combines chemical and physical reactions. The solubility of coagulants is significantly impacted by the pH of the water, which also affects how well mineral salts </w:t>
      </w:r>
      <w:proofErr w:type="spellStart"/>
      <w:r w:rsidR="002A4322" w:rsidRPr="004B105C">
        <w:rPr>
          <w:rFonts w:ascii="Times New Roman" w:hAnsi="Times New Roman" w:cs="Times New Roman"/>
          <w:sz w:val="24"/>
          <w:szCs w:val="24"/>
        </w:rPr>
        <w:t>hydrolyze</w:t>
      </w:r>
      <w:proofErr w:type="spellEnd"/>
      <w:r w:rsidR="002A4322" w:rsidRPr="004B105C">
        <w:rPr>
          <w:rFonts w:ascii="Times New Roman" w:hAnsi="Times New Roman" w:cs="Times New Roman"/>
          <w:sz w:val="24"/>
          <w:szCs w:val="24"/>
        </w:rPr>
        <w:t xml:space="preserve"> and remove organic debris. When iron salts and amorphous </w:t>
      </w:r>
      <w:proofErr w:type="spellStart"/>
      <w:r w:rsidR="002A4322" w:rsidRPr="004B105C">
        <w:rPr>
          <w:rFonts w:ascii="Times New Roman" w:hAnsi="Times New Roman" w:cs="Times New Roman"/>
          <w:sz w:val="24"/>
          <w:szCs w:val="24"/>
        </w:rPr>
        <w:t>aluminum</w:t>
      </w:r>
      <w:proofErr w:type="spellEnd"/>
      <w:r w:rsidR="002A4322" w:rsidRPr="004B105C">
        <w:rPr>
          <w:rFonts w:ascii="Times New Roman" w:hAnsi="Times New Roman" w:cs="Times New Roman"/>
          <w:sz w:val="24"/>
          <w:szCs w:val="24"/>
        </w:rPr>
        <w:t xml:space="preserve"> hydroxide precipitate, the pH range of 5 to 8 is optimal</w:t>
      </w:r>
      <w:r w:rsidR="00BB0627" w:rsidRPr="004B105C">
        <w:rPr>
          <w:rFonts w:ascii="Times New Roman" w:hAnsi="Times New Roman" w:cs="Times New Roman"/>
          <w:sz w:val="24"/>
          <w:szCs w:val="24"/>
        </w:rPr>
        <w:t xml:space="preserve"> (</w:t>
      </w:r>
      <w:proofErr w:type="spellStart"/>
      <w:r w:rsidR="00BB0627" w:rsidRPr="004B105C">
        <w:rPr>
          <w:rFonts w:ascii="Times New Roman" w:hAnsi="Times New Roman" w:cs="Times New Roman"/>
          <w:sz w:val="24"/>
          <w:szCs w:val="24"/>
        </w:rPr>
        <w:t>Febrina</w:t>
      </w:r>
      <w:proofErr w:type="spellEnd"/>
      <w:r w:rsidR="00BB0627" w:rsidRPr="004B105C">
        <w:rPr>
          <w:rFonts w:ascii="Times New Roman" w:hAnsi="Times New Roman" w:cs="Times New Roman"/>
          <w:sz w:val="24"/>
          <w:szCs w:val="24"/>
        </w:rPr>
        <w:t xml:space="preserve"> et al., 2020)</w:t>
      </w:r>
      <w:r w:rsidR="00BA2F54" w:rsidRPr="004B105C">
        <w:rPr>
          <w:rFonts w:ascii="Times New Roman" w:hAnsi="Times New Roman" w:cs="Times New Roman"/>
          <w:bCs/>
          <w:sz w:val="24"/>
          <w:szCs w:val="24"/>
        </w:rPr>
        <w:t xml:space="preserve">. </w:t>
      </w:r>
    </w:p>
    <w:p w14:paraId="50B55525" w14:textId="1C2047F8" w:rsidR="005B1DD6" w:rsidRPr="00387CB0" w:rsidRDefault="005215E3" w:rsidP="002A43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BC1852" w:rsidRPr="00387CB0">
        <w:rPr>
          <w:rFonts w:ascii="Times New Roman" w:hAnsi="Times New Roman" w:cs="Times New Roman"/>
          <w:b/>
          <w:bCs/>
          <w:sz w:val="24"/>
          <w:szCs w:val="24"/>
        </w:rPr>
        <w:t>Sedimentation</w:t>
      </w:r>
    </w:p>
    <w:p w14:paraId="714C80B6" w14:textId="454AF338" w:rsidR="00FD15BA" w:rsidRDefault="00B61E11" w:rsidP="00F07F51">
      <w:pPr>
        <w:spacing w:line="360" w:lineRule="auto"/>
        <w:jc w:val="both"/>
        <w:rPr>
          <w:rFonts w:ascii="Times New Roman" w:hAnsi="Times New Roman" w:cs="Times New Roman"/>
          <w:b/>
          <w:bCs/>
          <w:sz w:val="24"/>
          <w:szCs w:val="24"/>
        </w:rPr>
      </w:pPr>
      <w:r w:rsidRPr="00B61E11">
        <w:rPr>
          <w:rFonts w:ascii="Times New Roman" w:hAnsi="Times New Roman" w:cs="Times New Roman"/>
          <w:sz w:val="24"/>
          <w:szCs w:val="24"/>
        </w:rPr>
        <w:t xml:space="preserve">A vital step in the treatment of water is sedimentation, which involves removing solids and suspended particles from the water. In a water treatment facility, this procedure is usually the first one when the influent water is permitted to slow down and settle so that the heavier </w:t>
      </w:r>
      <w:r w:rsidRPr="004B105C">
        <w:rPr>
          <w:rFonts w:ascii="Times New Roman" w:hAnsi="Times New Roman" w:cs="Times New Roman"/>
          <w:sz w:val="24"/>
          <w:szCs w:val="24"/>
        </w:rPr>
        <w:lastRenderedPageBreak/>
        <w:t>particles can drop to the bottom</w:t>
      </w:r>
      <w:r w:rsidR="00173E83" w:rsidRPr="004B105C">
        <w:rPr>
          <w:rFonts w:ascii="Times New Roman" w:hAnsi="Times New Roman" w:cs="Times New Roman"/>
          <w:sz w:val="24"/>
          <w:szCs w:val="24"/>
        </w:rPr>
        <w:t xml:space="preserve"> (Wang &amp; Peng 2010)</w:t>
      </w:r>
      <w:r w:rsidRPr="004B105C">
        <w:rPr>
          <w:rFonts w:ascii="Times New Roman" w:hAnsi="Times New Roman" w:cs="Times New Roman"/>
          <w:bCs/>
          <w:sz w:val="24"/>
          <w:szCs w:val="24"/>
        </w:rPr>
        <w:t>.</w:t>
      </w:r>
      <w:r w:rsidR="00E54EE9" w:rsidRPr="004B105C">
        <w:rPr>
          <w:rFonts w:ascii="Times New Roman" w:hAnsi="Times New Roman" w:cs="Times New Roman"/>
          <w:bCs/>
          <w:sz w:val="24"/>
          <w:szCs w:val="24"/>
        </w:rPr>
        <w:t xml:space="preserve"> </w:t>
      </w:r>
      <w:r w:rsidR="008E41F0" w:rsidRPr="004B105C">
        <w:rPr>
          <w:rFonts w:ascii="Times New Roman" w:hAnsi="Times New Roman" w:cs="Times New Roman"/>
          <w:sz w:val="24"/>
          <w:szCs w:val="24"/>
        </w:rPr>
        <w:t xml:space="preserve">One example of an undesired small </w:t>
      </w:r>
      <w:r w:rsidR="00547F25" w:rsidRPr="004B105C">
        <w:rPr>
          <w:rFonts w:ascii="Times New Roman" w:hAnsi="Times New Roman" w:cs="Times New Roman"/>
          <w:sz w:val="24"/>
          <w:szCs w:val="24"/>
        </w:rPr>
        <w:t>particle-suspended</w:t>
      </w:r>
      <w:r w:rsidR="008E41F0" w:rsidRPr="004B105C">
        <w:rPr>
          <w:rFonts w:ascii="Times New Roman" w:hAnsi="Times New Roman" w:cs="Times New Roman"/>
          <w:sz w:val="24"/>
          <w:szCs w:val="24"/>
        </w:rPr>
        <w:t xml:space="preserve"> substance is sand, silt, and clay.</w:t>
      </w:r>
      <w:r w:rsidR="00547F25" w:rsidRPr="004B105C">
        <w:rPr>
          <w:rFonts w:ascii="Times New Roman" w:hAnsi="Times New Roman" w:cs="Times New Roman"/>
          <w:sz w:val="24"/>
          <w:szCs w:val="24"/>
        </w:rPr>
        <w:t xml:space="preserve"> </w:t>
      </w:r>
      <w:r w:rsidR="008E41F0" w:rsidRPr="004B105C">
        <w:rPr>
          <w:rFonts w:ascii="Times New Roman" w:hAnsi="Times New Roman" w:cs="Times New Roman"/>
          <w:sz w:val="24"/>
          <w:szCs w:val="24"/>
        </w:rPr>
        <w:t>These are extracted from water using gravity. </w:t>
      </w:r>
      <w:r w:rsidR="00B76283" w:rsidRPr="004B105C">
        <w:rPr>
          <w:rFonts w:ascii="Times New Roman" w:hAnsi="Times New Roman" w:cs="Times New Roman"/>
          <w:sz w:val="24"/>
          <w:szCs w:val="24"/>
        </w:rPr>
        <w:t>Together</w:t>
      </w:r>
      <w:r w:rsidR="008E41F0" w:rsidRPr="004B105C">
        <w:rPr>
          <w:rFonts w:ascii="Times New Roman" w:hAnsi="Times New Roman" w:cs="Times New Roman"/>
          <w:sz w:val="24"/>
          <w:szCs w:val="24"/>
        </w:rPr>
        <w:t xml:space="preserve"> with a few biological pollutants. As the water sediments over a longer period of time, more germs and suspended materials will drop to the bottom</w:t>
      </w:r>
      <w:r w:rsidR="0049109B" w:rsidRPr="004B105C">
        <w:rPr>
          <w:rFonts w:ascii="Times New Roman" w:hAnsi="Times New Roman" w:cs="Times New Roman"/>
          <w:sz w:val="24"/>
          <w:szCs w:val="24"/>
        </w:rPr>
        <w:t xml:space="preserve"> </w:t>
      </w:r>
      <w:r w:rsidR="00173E83" w:rsidRPr="004B105C">
        <w:rPr>
          <w:rFonts w:ascii="Times New Roman" w:hAnsi="Times New Roman" w:cs="Times New Roman"/>
          <w:sz w:val="24"/>
          <w:szCs w:val="24"/>
        </w:rPr>
        <w:t>(Hofman-Caris &amp; Hofman 2019)</w:t>
      </w:r>
      <w:r w:rsidR="00387CB0" w:rsidRPr="004B105C">
        <w:rPr>
          <w:rFonts w:ascii="Times New Roman" w:hAnsi="Times New Roman" w:cs="Times New Roman"/>
          <w:bCs/>
          <w:sz w:val="24"/>
          <w:szCs w:val="24"/>
        </w:rPr>
        <w:t xml:space="preserve">. </w:t>
      </w:r>
      <w:r w:rsidR="00F07F51" w:rsidRPr="004B105C">
        <w:rPr>
          <w:rFonts w:ascii="Times New Roman" w:hAnsi="Times New Roman" w:cs="Times New Roman"/>
          <w:sz w:val="24"/>
          <w:szCs w:val="24"/>
        </w:rPr>
        <w:t xml:space="preserve">When very turbid waters are treated with </w:t>
      </w:r>
      <w:r w:rsidR="00547F25" w:rsidRPr="004B105C">
        <w:rPr>
          <w:rFonts w:ascii="Times New Roman" w:hAnsi="Times New Roman" w:cs="Times New Roman"/>
          <w:sz w:val="24"/>
          <w:szCs w:val="24"/>
        </w:rPr>
        <w:t>sedimentation</w:t>
      </w:r>
      <w:r w:rsidR="00F07F51" w:rsidRPr="004B105C">
        <w:rPr>
          <w:rFonts w:ascii="Times New Roman" w:hAnsi="Times New Roman" w:cs="Times New Roman"/>
          <w:sz w:val="24"/>
          <w:szCs w:val="24"/>
        </w:rPr>
        <w:t>, water treatment facilities can use a uniformly low turbidity water supply, which makes plant operations easier. In addition to lowering chemical expenses by as much as 70%, this guarantees that the particles in the filter's influent have been successfully eliminated or have had their size and concentration decreased</w:t>
      </w:r>
      <w:r w:rsidR="00173E83" w:rsidRPr="004B105C">
        <w:rPr>
          <w:rFonts w:ascii="Times New Roman" w:hAnsi="Times New Roman" w:cs="Times New Roman"/>
          <w:bCs/>
          <w:sz w:val="24"/>
          <w:szCs w:val="24"/>
        </w:rPr>
        <w:t xml:space="preserve"> (</w:t>
      </w:r>
      <w:r w:rsidR="00173E83" w:rsidRPr="004B105C">
        <w:rPr>
          <w:rFonts w:ascii="Times New Roman" w:hAnsi="Times New Roman" w:cs="Times New Roman"/>
          <w:sz w:val="24"/>
          <w:szCs w:val="24"/>
        </w:rPr>
        <w:t>O'Melia 1985)</w:t>
      </w:r>
      <w:r w:rsidR="006D6BCF" w:rsidRPr="004B105C">
        <w:rPr>
          <w:rFonts w:ascii="Times New Roman" w:hAnsi="Times New Roman" w:cs="Times New Roman"/>
          <w:bCs/>
          <w:sz w:val="24"/>
          <w:szCs w:val="24"/>
        </w:rPr>
        <w:t>.</w:t>
      </w:r>
      <w:r w:rsidR="006D6BCF" w:rsidRPr="00173E83">
        <w:rPr>
          <w:rFonts w:ascii="Times New Roman" w:hAnsi="Times New Roman" w:cs="Times New Roman"/>
          <w:b/>
          <w:bCs/>
          <w:sz w:val="24"/>
          <w:szCs w:val="24"/>
        </w:rPr>
        <w:t xml:space="preserve"> </w:t>
      </w:r>
    </w:p>
    <w:p w14:paraId="047753EB" w14:textId="65567512" w:rsidR="005E0C8E" w:rsidRPr="005215E3" w:rsidRDefault="005215E3" w:rsidP="00F07F51">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 xml:space="preserve">2.3 </w:t>
      </w:r>
      <w:r w:rsidR="005E0C8E" w:rsidRPr="005215E3">
        <w:rPr>
          <w:rFonts w:ascii="Times New Roman" w:hAnsi="Times New Roman" w:cs="Times New Roman"/>
          <w:b/>
          <w:bCs/>
          <w:sz w:val="24"/>
          <w:szCs w:val="28"/>
        </w:rPr>
        <w:t xml:space="preserve">Advantages of </w:t>
      </w:r>
      <w:r w:rsidR="007E735B" w:rsidRPr="005215E3">
        <w:rPr>
          <w:rFonts w:ascii="Times New Roman" w:hAnsi="Times New Roman" w:cs="Times New Roman"/>
          <w:b/>
          <w:bCs/>
          <w:sz w:val="24"/>
          <w:szCs w:val="28"/>
        </w:rPr>
        <w:t>standard water treatment</w:t>
      </w:r>
    </w:p>
    <w:p w14:paraId="227D52EC" w14:textId="2881E440" w:rsidR="00A457C9" w:rsidRPr="004B105C" w:rsidRDefault="007E735B" w:rsidP="00D53276">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In order to guarantee that people everywhere have access to safe and clean drinking water, water treatment is an essential procedure. Before being released into water bodies, raw water sources are converted into drinking water</w:t>
      </w:r>
      <w:r w:rsidR="00952E9B" w:rsidRPr="004B105C">
        <w:rPr>
          <w:rFonts w:ascii="Times New Roman" w:hAnsi="Times New Roman" w:cs="Times New Roman"/>
          <w:sz w:val="24"/>
          <w:szCs w:val="24"/>
        </w:rPr>
        <w:t>,</w:t>
      </w:r>
      <w:r w:rsidRPr="004B105C">
        <w:rPr>
          <w:rFonts w:ascii="Times New Roman" w:hAnsi="Times New Roman" w:cs="Times New Roman"/>
          <w:sz w:val="24"/>
          <w:szCs w:val="24"/>
        </w:rPr>
        <w:t xml:space="preserve"> and wastewater into treated effluent using a variety of treatment methods. In particular, drinking water and wastewater treatment are crucial components of the water cycle in human life</w:t>
      </w:r>
      <w:r w:rsidR="00173E83" w:rsidRPr="004B105C">
        <w:rPr>
          <w:rFonts w:ascii="Times New Roman" w:hAnsi="Times New Roman" w:cs="Times New Roman"/>
          <w:bCs/>
          <w:sz w:val="24"/>
          <w:szCs w:val="24"/>
        </w:rPr>
        <w:t xml:space="preserve"> (</w:t>
      </w:r>
      <w:r w:rsidR="00173E83" w:rsidRPr="004B105C">
        <w:rPr>
          <w:rFonts w:ascii="Times New Roman" w:hAnsi="Times New Roman" w:cs="Times New Roman"/>
          <w:sz w:val="24"/>
          <w:szCs w:val="24"/>
        </w:rPr>
        <w:t xml:space="preserve">Kurniawan et al., 2020). </w:t>
      </w:r>
      <w:r w:rsidRPr="004B105C">
        <w:rPr>
          <w:rFonts w:ascii="Times New Roman" w:hAnsi="Times New Roman" w:cs="Times New Roman"/>
          <w:sz w:val="24"/>
          <w:szCs w:val="24"/>
        </w:rPr>
        <w:t>Coagulation and flocculation are two crucial treatment methods that have been used in water treatment for many years</w:t>
      </w:r>
      <w:r w:rsidRPr="004B105C">
        <w:rPr>
          <w:rFonts w:ascii="Times New Roman" w:hAnsi="Times New Roman" w:cs="Times New Roman"/>
          <w:bCs/>
          <w:sz w:val="24"/>
          <w:szCs w:val="24"/>
        </w:rPr>
        <w:t>.</w:t>
      </w:r>
      <w:r w:rsidR="006056B9" w:rsidRPr="004B105C">
        <w:rPr>
          <w:rFonts w:ascii="Times New Roman" w:hAnsi="Times New Roman" w:cs="Times New Roman"/>
          <w:bCs/>
          <w:sz w:val="24"/>
          <w:szCs w:val="24"/>
        </w:rPr>
        <w:t xml:space="preserve"> </w:t>
      </w:r>
      <w:r w:rsidR="00173E83" w:rsidRPr="004B105C">
        <w:rPr>
          <w:rFonts w:ascii="Times New Roman" w:hAnsi="Times New Roman" w:cs="Times New Roman"/>
          <w:bCs/>
          <w:sz w:val="24"/>
          <w:szCs w:val="24"/>
        </w:rPr>
        <w:t>(</w:t>
      </w:r>
      <w:r w:rsidR="00FE1A43" w:rsidRPr="004B105C">
        <w:rPr>
          <w:rFonts w:ascii="Times New Roman" w:hAnsi="Times New Roman" w:cs="Times New Roman"/>
          <w:sz w:val="24"/>
          <w:szCs w:val="24"/>
        </w:rPr>
        <w:t>Ang</w:t>
      </w:r>
      <w:r w:rsidR="00173E83" w:rsidRPr="004B105C">
        <w:rPr>
          <w:rFonts w:ascii="Times New Roman" w:hAnsi="Times New Roman" w:cs="Times New Roman"/>
          <w:sz w:val="24"/>
          <w:szCs w:val="24"/>
        </w:rPr>
        <w:t xml:space="preserve"> &amp; Mohammad</w:t>
      </w:r>
      <w:r w:rsidRPr="004B105C">
        <w:rPr>
          <w:rFonts w:ascii="Times New Roman" w:hAnsi="Times New Roman" w:cs="Times New Roman"/>
          <w:bCs/>
          <w:sz w:val="24"/>
          <w:szCs w:val="24"/>
        </w:rPr>
        <w:t xml:space="preserve"> </w:t>
      </w:r>
      <w:r w:rsidRPr="004B105C">
        <w:rPr>
          <w:rFonts w:ascii="Times New Roman" w:hAnsi="Times New Roman" w:cs="Times New Roman"/>
          <w:sz w:val="24"/>
          <w:szCs w:val="24"/>
        </w:rPr>
        <w:t>2020</w:t>
      </w:r>
      <w:r w:rsidR="00173E83" w:rsidRPr="004B105C">
        <w:rPr>
          <w:rFonts w:ascii="Times New Roman" w:hAnsi="Times New Roman" w:cs="Times New Roman"/>
          <w:sz w:val="24"/>
          <w:szCs w:val="24"/>
        </w:rPr>
        <w:t>).</w:t>
      </w:r>
      <w:r w:rsidR="001D4C8C" w:rsidRPr="004B105C">
        <w:rPr>
          <w:rFonts w:ascii="Times New Roman" w:hAnsi="Times New Roman" w:cs="Times New Roman"/>
          <w:sz w:val="24"/>
          <w:szCs w:val="24"/>
        </w:rPr>
        <w:t xml:space="preserve"> </w:t>
      </w:r>
      <w:r w:rsidR="00020F7C" w:rsidRPr="004B105C">
        <w:rPr>
          <w:rFonts w:ascii="Times New Roman" w:hAnsi="Times New Roman" w:cs="Times New Roman"/>
          <w:sz w:val="24"/>
          <w:szCs w:val="24"/>
        </w:rPr>
        <w:t>It was reported that the m</w:t>
      </w:r>
      <w:r w:rsidR="00B76283" w:rsidRPr="004B105C">
        <w:rPr>
          <w:rFonts w:ascii="Times New Roman" w:hAnsi="Times New Roman" w:cs="Times New Roman"/>
          <w:sz w:val="24"/>
          <w:szCs w:val="24"/>
        </w:rPr>
        <w:t>icroplastics</w:t>
      </w:r>
      <w:r w:rsidR="00A457C9" w:rsidRPr="004B105C">
        <w:rPr>
          <w:rFonts w:ascii="Times New Roman" w:hAnsi="Times New Roman" w:cs="Times New Roman"/>
          <w:sz w:val="24"/>
          <w:szCs w:val="24"/>
        </w:rPr>
        <w:t xml:space="preserve"> </w:t>
      </w:r>
      <w:r w:rsidR="00B76283" w:rsidRPr="004B105C">
        <w:rPr>
          <w:rFonts w:ascii="Times New Roman" w:hAnsi="Times New Roman" w:cs="Times New Roman"/>
          <w:sz w:val="24"/>
          <w:szCs w:val="24"/>
        </w:rPr>
        <w:t>are</w:t>
      </w:r>
      <w:r w:rsidR="00A457C9" w:rsidRPr="004B105C">
        <w:rPr>
          <w:rFonts w:ascii="Times New Roman" w:hAnsi="Times New Roman" w:cs="Times New Roman"/>
          <w:sz w:val="24"/>
          <w:szCs w:val="24"/>
        </w:rPr>
        <w:t xml:space="preserve"> more effectively removed during the coagulation and sand filtration</w:t>
      </w:r>
      <w:r w:rsidR="00FE2E8B" w:rsidRPr="004B105C">
        <w:rPr>
          <w:rFonts w:ascii="Times New Roman" w:hAnsi="Times New Roman" w:cs="Times New Roman"/>
          <w:sz w:val="24"/>
          <w:szCs w:val="24"/>
        </w:rPr>
        <w:t xml:space="preserve"> </w:t>
      </w:r>
      <w:r w:rsidR="009466ED" w:rsidRPr="004B105C">
        <w:rPr>
          <w:rFonts w:ascii="Times New Roman" w:hAnsi="Times New Roman" w:cs="Times New Roman"/>
          <w:sz w:val="24"/>
          <w:szCs w:val="24"/>
        </w:rPr>
        <w:t>(</w:t>
      </w:r>
      <w:r w:rsidR="00FE2E8B" w:rsidRPr="004B105C">
        <w:rPr>
          <w:rFonts w:ascii="Times New Roman" w:hAnsi="Times New Roman" w:cs="Times New Roman"/>
          <w:sz w:val="24"/>
          <w:szCs w:val="24"/>
        </w:rPr>
        <w:t>se</w:t>
      </w:r>
      <w:r w:rsidR="0077759A" w:rsidRPr="004B105C">
        <w:rPr>
          <w:rFonts w:ascii="Times New Roman" w:hAnsi="Times New Roman" w:cs="Times New Roman"/>
          <w:sz w:val="24"/>
          <w:szCs w:val="24"/>
        </w:rPr>
        <w:t>dimentation</w:t>
      </w:r>
      <w:r w:rsidR="009466ED" w:rsidRPr="004B105C">
        <w:rPr>
          <w:rFonts w:ascii="Times New Roman" w:hAnsi="Times New Roman" w:cs="Times New Roman"/>
          <w:sz w:val="24"/>
          <w:szCs w:val="24"/>
        </w:rPr>
        <w:t>)</w:t>
      </w:r>
      <w:r w:rsidR="00A457C9" w:rsidRPr="004B105C">
        <w:rPr>
          <w:rFonts w:ascii="Times New Roman" w:hAnsi="Times New Roman" w:cs="Times New Roman"/>
          <w:sz w:val="24"/>
          <w:szCs w:val="24"/>
        </w:rPr>
        <w:t xml:space="preserve"> processes</w:t>
      </w:r>
      <w:r w:rsidR="00B21787" w:rsidRPr="004B105C">
        <w:rPr>
          <w:rFonts w:ascii="Times New Roman" w:hAnsi="Times New Roman" w:cs="Times New Roman"/>
          <w:sz w:val="24"/>
          <w:szCs w:val="24"/>
        </w:rPr>
        <w:t xml:space="preserve">. </w:t>
      </w:r>
      <w:r w:rsidR="00A457C9" w:rsidRPr="004B105C">
        <w:rPr>
          <w:rFonts w:ascii="Times New Roman" w:hAnsi="Times New Roman" w:cs="Times New Roman"/>
          <w:sz w:val="24"/>
          <w:szCs w:val="24"/>
        </w:rPr>
        <w:t xml:space="preserve"> The coagulation efficiency is influenced by the kind of coagulant employed as well as the properties of the water (such as pH). Therefore, the enhanced elimination of larger-sized </w:t>
      </w:r>
      <w:r w:rsidR="00B21787" w:rsidRPr="004B105C">
        <w:rPr>
          <w:rFonts w:ascii="Times New Roman" w:hAnsi="Times New Roman" w:cs="Times New Roman"/>
          <w:sz w:val="24"/>
          <w:szCs w:val="24"/>
        </w:rPr>
        <w:t xml:space="preserve">microplastics </w:t>
      </w:r>
      <w:r w:rsidR="00A457C9" w:rsidRPr="004B105C">
        <w:rPr>
          <w:rFonts w:ascii="Times New Roman" w:hAnsi="Times New Roman" w:cs="Times New Roman"/>
          <w:sz w:val="24"/>
          <w:szCs w:val="24"/>
        </w:rPr>
        <w:t>during coagulation/sedimentation was probably driven by the flocs' higher attachment likelihood, which improved settling.</w:t>
      </w:r>
      <w:r w:rsidR="006056B9" w:rsidRPr="004B105C">
        <w:rPr>
          <w:rFonts w:ascii="Times New Roman" w:hAnsi="Times New Roman" w:cs="Times New Roman"/>
          <w:sz w:val="24"/>
          <w:szCs w:val="24"/>
        </w:rPr>
        <w:t xml:space="preserve"> </w:t>
      </w:r>
      <w:r w:rsidR="00A457C9" w:rsidRPr="004B105C">
        <w:rPr>
          <w:rFonts w:ascii="Times New Roman" w:hAnsi="Times New Roman" w:cs="Times New Roman"/>
          <w:sz w:val="24"/>
          <w:szCs w:val="24"/>
        </w:rPr>
        <w:t>FeCl</w:t>
      </w:r>
      <w:r w:rsidR="00A457C9" w:rsidRPr="004B105C">
        <w:rPr>
          <w:rFonts w:ascii="Times New Roman" w:hAnsi="Times New Roman" w:cs="Times New Roman"/>
          <w:sz w:val="24"/>
          <w:szCs w:val="24"/>
          <w:vertAlign w:val="subscript"/>
        </w:rPr>
        <w:t>3</w:t>
      </w:r>
      <w:r w:rsidR="00A457C9" w:rsidRPr="004B105C">
        <w:rPr>
          <w:rFonts w:ascii="Times New Roman" w:hAnsi="Times New Roman" w:cs="Times New Roman"/>
          <w:sz w:val="24"/>
          <w:szCs w:val="24"/>
        </w:rPr>
        <w:t xml:space="preserve"> and AlCl</w:t>
      </w:r>
      <w:r w:rsidR="00A457C9" w:rsidRPr="004B105C">
        <w:rPr>
          <w:rFonts w:ascii="Times New Roman" w:hAnsi="Times New Roman" w:cs="Times New Roman"/>
          <w:sz w:val="24"/>
          <w:szCs w:val="24"/>
          <w:vertAlign w:val="subscript"/>
        </w:rPr>
        <w:t>3</w:t>
      </w:r>
      <w:r w:rsidR="00A457C9" w:rsidRPr="004B105C">
        <w:rPr>
          <w:rFonts w:ascii="Times New Roman" w:hAnsi="Times New Roman" w:cs="Times New Roman"/>
          <w:sz w:val="24"/>
          <w:szCs w:val="24"/>
        </w:rPr>
        <w:t xml:space="preserve"> could successfully eradicate microplastics. </w:t>
      </w:r>
      <w:r w:rsidR="00EF0947" w:rsidRPr="004B105C">
        <w:rPr>
          <w:rFonts w:ascii="Times New Roman" w:hAnsi="Times New Roman" w:cs="Times New Roman"/>
          <w:sz w:val="24"/>
          <w:szCs w:val="24"/>
        </w:rPr>
        <w:t xml:space="preserve">It is also observed </w:t>
      </w:r>
      <w:r w:rsidR="00A457C9" w:rsidRPr="004B105C">
        <w:rPr>
          <w:rFonts w:ascii="Times New Roman" w:hAnsi="Times New Roman" w:cs="Times New Roman"/>
          <w:sz w:val="24"/>
          <w:szCs w:val="24"/>
        </w:rPr>
        <w:t xml:space="preserve">that </w:t>
      </w:r>
      <w:r w:rsidR="00EF0947" w:rsidRPr="004B105C">
        <w:rPr>
          <w:rFonts w:ascii="Times New Roman" w:hAnsi="Times New Roman" w:cs="Times New Roman"/>
          <w:sz w:val="24"/>
          <w:szCs w:val="24"/>
        </w:rPr>
        <w:t xml:space="preserve">the </w:t>
      </w:r>
      <w:r w:rsidR="00A457C9" w:rsidRPr="004B105C">
        <w:rPr>
          <w:rFonts w:ascii="Times New Roman" w:hAnsi="Times New Roman" w:cs="Times New Roman"/>
          <w:sz w:val="24"/>
          <w:szCs w:val="24"/>
        </w:rPr>
        <w:t>algal development is eliminated after a sand filtering system</w:t>
      </w:r>
      <w:r w:rsidR="001E2C7A" w:rsidRPr="004B105C">
        <w:rPr>
          <w:rFonts w:ascii="Times New Roman" w:hAnsi="Times New Roman" w:cs="Times New Roman"/>
          <w:sz w:val="24"/>
          <w:szCs w:val="24"/>
        </w:rPr>
        <w:t>,</w:t>
      </w:r>
      <w:r w:rsidR="00A457C9" w:rsidRPr="004B105C">
        <w:rPr>
          <w:rFonts w:ascii="Times New Roman" w:hAnsi="Times New Roman" w:cs="Times New Roman"/>
          <w:sz w:val="24"/>
          <w:szCs w:val="24"/>
        </w:rPr>
        <w:t xml:space="preserve"> </w:t>
      </w:r>
      <w:r w:rsidR="00EF0947" w:rsidRPr="004B105C">
        <w:rPr>
          <w:rFonts w:ascii="Times New Roman" w:hAnsi="Times New Roman" w:cs="Times New Roman"/>
          <w:sz w:val="24"/>
          <w:szCs w:val="24"/>
        </w:rPr>
        <w:t xml:space="preserve">due </w:t>
      </w:r>
      <w:r w:rsidR="00A457C9" w:rsidRPr="004B105C">
        <w:rPr>
          <w:rFonts w:ascii="Times New Roman" w:hAnsi="Times New Roman" w:cs="Times New Roman"/>
          <w:sz w:val="24"/>
          <w:szCs w:val="24"/>
        </w:rPr>
        <w:t>to the high cyanobacteria removal rate of coagulation and flocculation processes. Additionally, this kind of process allows for a decrease in the generation of precursors for putative disinfection by-products</w:t>
      </w:r>
      <w:r w:rsidR="00F57B1B" w:rsidRPr="004B105C">
        <w:rPr>
          <w:rFonts w:ascii="Times New Roman" w:hAnsi="Times New Roman" w:cs="Times New Roman"/>
          <w:sz w:val="24"/>
          <w:szCs w:val="24"/>
        </w:rPr>
        <w:t xml:space="preserve"> </w:t>
      </w:r>
      <w:r w:rsidR="00020F7C" w:rsidRPr="004B105C">
        <w:rPr>
          <w:rFonts w:ascii="Times New Roman" w:hAnsi="Times New Roman" w:cs="Times New Roman"/>
          <w:sz w:val="24"/>
          <w:szCs w:val="24"/>
        </w:rPr>
        <w:t>(</w:t>
      </w:r>
      <w:proofErr w:type="spellStart"/>
      <w:r w:rsidR="00020F7C" w:rsidRPr="004B105C">
        <w:rPr>
          <w:rFonts w:ascii="Times New Roman" w:hAnsi="Times New Roman" w:cs="Times New Roman"/>
          <w:sz w:val="24"/>
          <w:szCs w:val="24"/>
        </w:rPr>
        <w:t>Febrina</w:t>
      </w:r>
      <w:proofErr w:type="spellEnd"/>
      <w:r w:rsidR="00020F7C" w:rsidRPr="004B105C">
        <w:rPr>
          <w:rFonts w:ascii="Times New Roman" w:hAnsi="Times New Roman" w:cs="Times New Roman"/>
          <w:sz w:val="24"/>
          <w:szCs w:val="24"/>
        </w:rPr>
        <w:t xml:space="preserve"> et al., 2020)</w:t>
      </w:r>
      <w:r w:rsidR="00020F7C" w:rsidRPr="004B105C">
        <w:rPr>
          <w:rFonts w:ascii="Times New Roman" w:hAnsi="Times New Roman" w:cs="Times New Roman"/>
          <w:bCs/>
          <w:sz w:val="24"/>
          <w:szCs w:val="24"/>
        </w:rPr>
        <w:t>.</w:t>
      </w:r>
    </w:p>
    <w:p w14:paraId="7102DF62" w14:textId="2FDF1540" w:rsidR="00A51F18" w:rsidRPr="005215E3" w:rsidRDefault="005215E3" w:rsidP="00A457C9">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 xml:space="preserve">2.4 </w:t>
      </w:r>
      <w:r w:rsidR="00A51F18" w:rsidRPr="005215E3">
        <w:rPr>
          <w:rFonts w:ascii="Times New Roman" w:hAnsi="Times New Roman" w:cs="Times New Roman"/>
          <w:b/>
          <w:bCs/>
          <w:sz w:val="24"/>
          <w:szCs w:val="28"/>
        </w:rPr>
        <w:t xml:space="preserve">Disadvantages of standard </w:t>
      </w:r>
      <w:r w:rsidR="009753DF" w:rsidRPr="005215E3">
        <w:rPr>
          <w:rFonts w:ascii="Times New Roman" w:hAnsi="Times New Roman" w:cs="Times New Roman"/>
          <w:b/>
          <w:bCs/>
          <w:sz w:val="24"/>
          <w:szCs w:val="28"/>
        </w:rPr>
        <w:t>water treatment-</w:t>
      </w:r>
    </w:p>
    <w:p w14:paraId="271BE35A" w14:textId="55E95A4E" w:rsidR="00020F7C" w:rsidRDefault="00B57963" w:rsidP="004B105C">
      <w:pPr>
        <w:spacing w:after="120" w:line="360" w:lineRule="auto"/>
        <w:jc w:val="both"/>
        <w:rPr>
          <w:rFonts w:ascii="Times New Roman" w:hAnsi="Times New Roman" w:cs="Times New Roman"/>
          <w:b/>
          <w:sz w:val="24"/>
          <w:szCs w:val="24"/>
        </w:rPr>
      </w:pPr>
      <w:r w:rsidRPr="00B57963">
        <w:rPr>
          <w:rFonts w:ascii="Times New Roman" w:hAnsi="Times New Roman" w:cs="Times New Roman"/>
          <w:sz w:val="24"/>
          <w:szCs w:val="24"/>
        </w:rPr>
        <w:t xml:space="preserve">One of the biggest drawbacks of </w:t>
      </w:r>
      <w:r w:rsidR="00050D39" w:rsidRPr="00B830BA">
        <w:rPr>
          <w:rFonts w:ascii="Times New Roman" w:hAnsi="Times New Roman" w:cs="Times New Roman"/>
          <w:sz w:val="24"/>
          <w:szCs w:val="24"/>
        </w:rPr>
        <w:t>standard</w:t>
      </w:r>
      <w:r w:rsidRPr="00B57963">
        <w:rPr>
          <w:rFonts w:ascii="Times New Roman" w:hAnsi="Times New Roman" w:cs="Times New Roman"/>
          <w:sz w:val="24"/>
          <w:szCs w:val="24"/>
        </w:rPr>
        <w:t xml:space="preserve"> water treatment is its possible environmental impact. Chemical coagulants may create undesirable reactions in treated water, resulting in extra pollution. Furthermore, the process generates vast amounts of sludge, which requires adequate disposal and can pose a considerable burden on the overall treatment system</w:t>
      </w:r>
      <w:r w:rsidR="0053183D">
        <w:rPr>
          <w:rFonts w:ascii="Times New Roman" w:hAnsi="Times New Roman" w:cs="Times New Roman"/>
          <w:b/>
          <w:bCs/>
          <w:sz w:val="24"/>
          <w:szCs w:val="24"/>
        </w:rPr>
        <w:t>.</w:t>
      </w:r>
      <w:r w:rsidR="00636A38">
        <w:rPr>
          <w:rFonts w:ascii="Times New Roman" w:hAnsi="Times New Roman" w:cs="Times New Roman"/>
          <w:b/>
          <w:bCs/>
          <w:sz w:val="24"/>
          <w:szCs w:val="24"/>
        </w:rPr>
        <w:t xml:space="preserve"> </w:t>
      </w:r>
      <w:r w:rsidR="00A82686">
        <w:rPr>
          <w:rFonts w:ascii="Times New Roman" w:hAnsi="Times New Roman" w:cs="Times New Roman"/>
          <w:sz w:val="24"/>
          <w:szCs w:val="24"/>
        </w:rPr>
        <w:t>Likewise</w:t>
      </w:r>
      <w:r w:rsidR="006D1A77" w:rsidRPr="000634B0">
        <w:rPr>
          <w:rFonts w:ascii="Times New Roman" w:hAnsi="Times New Roman" w:cs="Times New Roman"/>
          <w:sz w:val="24"/>
          <w:szCs w:val="24"/>
        </w:rPr>
        <w:t xml:space="preserve">, the </w:t>
      </w:r>
      <w:r w:rsidR="00633A0B" w:rsidRPr="000634B0">
        <w:rPr>
          <w:rFonts w:ascii="Times New Roman" w:hAnsi="Times New Roman" w:cs="Times New Roman"/>
          <w:sz w:val="24"/>
          <w:szCs w:val="24"/>
        </w:rPr>
        <w:t xml:space="preserve">disadvantage is the need for chemical reagents (e.g., </w:t>
      </w:r>
      <w:r w:rsidR="00E81C00" w:rsidRPr="000634B0">
        <w:rPr>
          <w:rFonts w:ascii="Times New Roman" w:hAnsi="Times New Roman" w:cs="Times New Roman"/>
          <w:sz w:val="24"/>
          <w:szCs w:val="24"/>
        </w:rPr>
        <w:t>aluminium</w:t>
      </w:r>
      <w:r w:rsidR="00633A0B" w:rsidRPr="000634B0">
        <w:rPr>
          <w:rFonts w:ascii="Times New Roman" w:hAnsi="Times New Roman" w:cs="Times New Roman"/>
          <w:sz w:val="24"/>
          <w:szCs w:val="24"/>
        </w:rPr>
        <w:t xml:space="preserve"> or ferric salts), which increases </w:t>
      </w:r>
      <w:r w:rsidR="00633A0B" w:rsidRPr="000634B0">
        <w:rPr>
          <w:rFonts w:ascii="Times New Roman" w:hAnsi="Times New Roman" w:cs="Times New Roman"/>
          <w:sz w:val="24"/>
          <w:szCs w:val="24"/>
        </w:rPr>
        <w:lastRenderedPageBreak/>
        <w:t>the technology's operating expenses. To achieve optimal flocculation, considerable volumes of coagulant and flocculant may be required.</w:t>
      </w:r>
      <w:r w:rsidR="006D1A77" w:rsidRPr="000634B0">
        <w:rPr>
          <w:rFonts w:ascii="Times New Roman" w:hAnsi="Times New Roman" w:cs="Times New Roman"/>
          <w:sz w:val="24"/>
          <w:szCs w:val="24"/>
        </w:rPr>
        <w:t xml:space="preserve"> </w:t>
      </w:r>
      <w:r w:rsidR="00633A0B" w:rsidRPr="000634B0">
        <w:rPr>
          <w:rFonts w:ascii="Times New Roman" w:hAnsi="Times New Roman" w:cs="Times New Roman"/>
          <w:sz w:val="24"/>
          <w:szCs w:val="24"/>
        </w:rPr>
        <w:t>Additionally, some physicochemical sludge is created, which is normally treated outside. Installing a sedimentation basin is simple and cost-effective.</w:t>
      </w:r>
      <w:r w:rsidR="006D1A77" w:rsidRPr="000634B0">
        <w:rPr>
          <w:rFonts w:ascii="Times New Roman" w:hAnsi="Times New Roman" w:cs="Times New Roman"/>
          <w:sz w:val="24"/>
          <w:szCs w:val="24"/>
        </w:rPr>
        <w:t xml:space="preserve"> </w:t>
      </w:r>
      <w:r w:rsidR="00633A0B" w:rsidRPr="000634B0">
        <w:rPr>
          <w:rFonts w:ascii="Times New Roman" w:hAnsi="Times New Roman" w:cs="Times New Roman"/>
          <w:sz w:val="24"/>
          <w:szCs w:val="24"/>
        </w:rPr>
        <w:t>A sedimentation basin requires a significant amount of room. Sedimentation basins are designed based on their maximal volume</w:t>
      </w:r>
      <w:r w:rsidR="00020F7C">
        <w:rPr>
          <w:rFonts w:ascii="Times New Roman" w:hAnsi="Times New Roman" w:cs="Times New Roman"/>
          <w:b/>
          <w:bCs/>
          <w:sz w:val="24"/>
          <w:szCs w:val="24"/>
        </w:rPr>
        <w:t xml:space="preserve"> </w:t>
      </w:r>
    </w:p>
    <w:p w14:paraId="13A9C653" w14:textId="063E540F" w:rsidR="00C24638" w:rsidRPr="00020F7C" w:rsidRDefault="007C62CA" w:rsidP="004B105C">
      <w:pPr>
        <w:spacing w:after="120" w:line="360" w:lineRule="auto"/>
        <w:ind w:firstLine="720"/>
        <w:jc w:val="both"/>
        <w:rPr>
          <w:rFonts w:ascii="Times New Roman" w:hAnsi="Times New Roman" w:cs="Times New Roman"/>
          <w:b/>
          <w:sz w:val="24"/>
          <w:szCs w:val="24"/>
        </w:rPr>
      </w:pPr>
      <w:r w:rsidRPr="00BF36BC">
        <w:rPr>
          <w:rFonts w:ascii="Times New Roman" w:hAnsi="Times New Roman" w:cs="Times New Roman"/>
          <w:sz w:val="24"/>
          <w:szCs w:val="24"/>
        </w:rPr>
        <w:t>E</w:t>
      </w:r>
      <w:r w:rsidR="00C24638" w:rsidRPr="00BF36BC">
        <w:rPr>
          <w:rFonts w:ascii="Times New Roman" w:hAnsi="Times New Roman" w:cs="Times New Roman"/>
          <w:sz w:val="24"/>
          <w:szCs w:val="24"/>
        </w:rPr>
        <w:t xml:space="preserve">nhanced technologies are </w:t>
      </w:r>
      <w:r w:rsidR="00C24638" w:rsidRPr="004B105C">
        <w:rPr>
          <w:rFonts w:ascii="Times New Roman" w:hAnsi="Times New Roman" w:cs="Times New Roman"/>
          <w:sz w:val="24"/>
          <w:szCs w:val="24"/>
        </w:rPr>
        <w:t xml:space="preserve">necessary to eliminate developing pollutants from drinking water due to the extensive use of chemicals, pharmaceuticals, pesticides, and solvents. </w:t>
      </w:r>
      <w:r w:rsidRPr="004B105C">
        <w:rPr>
          <w:rFonts w:ascii="Times New Roman" w:hAnsi="Times New Roman" w:cs="Times New Roman"/>
          <w:sz w:val="24"/>
          <w:szCs w:val="24"/>
        </w:rPr>
        <w:t xml:space="preserve">Standard </w:t>
      </w:r>
      <w:r w:rsidR="00C24638" w:rsidRPr="004B105C">
        <w:rPr>
          <w:rFonts w:ascii="Times New Roman" w:hAnsi="Times New Roman" w:cs="Times New Roman"/>
          <w:sz w:val="24"/>
          <w:szCs w:val="24"/>
        </w:rPr>
        <w:t>treatment methods are not designed to do so</w:t>
      </w:r>
      <w:r w:rsidR="00020F7C" w:rsidRPr="004B105C">
        <w:rPr>
          <w:rFonts w:ascii="Times New Roman" w:hAnsi="Times New Roman" w:cs="Times New Roman"/>
          <w:sz w:val="24"/>
          <w:szCs w:val="24"/>
        </w:rPr>
        <w:t xml:space="preserve"> </w:t>
      </w:r>
      <w:r w:rsidR="00020F7C" w:rsidRPr="004B105C">
        <w:rPr>
          <w:rFonts w:ascii="Times New Roman" w:hAnsi="Times New Roman" w:cs="Times New Roman"/>
          <w:bCs/>
          <w:sz w:val="24"/>
          <w:szCs w:val="24"/>
        </w:rPr>
        <w:t>(</w:t>
      </w:r>
      <w:r w:rsidR="00020F7C" w:rsidRPr="004B105C">
        <w:rPr>
          <w:rFonts w:ascii="Times New Roman" w:hAnsi="Times New Roman" w:cs="Times New Roman"/>
          <w:sz w:val="24"/>
          <w:szCs w:val="24"/>
        </w:rPr>
        <w:t>Arslan et al., 2016).</w:t>
      </w:r>
    </w:p>
    <w:p w14:paraId="09BDC846" w14:textId="636AC698" w:rsidR="00B57963" w:rsidRPr="005215E3" w:rsidRDefault="005215E3" w:rsidP="004B105C">
      <w:pPr>
        <w:spacing w:after="120"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3.0 Enhanced Water Treatment</w:t>
      </w:r>
    </w:p>
    <w:p w14:paraId="6570F81D" w14:textId="4F06DB03" w:rsidR="003D2C20" w:rsidRPr="004B105C" w:rsidRDefault="00DA1977" w:rsidP="002075F6">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 xml:space="preserve">Water safety and cleanliness are critical issues for both industrial and public health uses. To get rid of pollutants and pathogens, </w:t>
      </w:r>
      <w:r w:rsidR="008D32E0" w:rsidRPr="004B105C">
        <w:rPr>
          <w:rFonts w:ascii="Times New Roman" w:hAnsi="Times New Roman" w:cs="Times New Roman"/>
          <w:sz w:val="24"/>
          <w:szCs w:val="24"/>
        </w:rPr>
        <w:t xml:space="preserve">standard </w:t>
      </w:r>
      <w:r w:rsidRPr="004B105C">
        <w:rPr>
          <w:rFonts w:ascii="Times New Roman" w:hAnsi="Times New Roman" w:cs="Times New Roman"/>
          <w:sz w:val="24"/>
          <w:szCs w:val="24"/>
        </w:rPr>
        <w:t>water treatment methods usually include a number of procedures, such as filtration, sedimentation, coagulation, and disinfection</w:t>
      </w:r>
      <w:r w:rsidR="00DC1913" w:rsidRPr="004B105C">
        <w:rPr>
          <w:rFonts w:ascii="Times New Roman" w:hAnsi="Times New Roman" w:cs="Times New Roman"/>
          <w:sz w:val="24"/>
          <w:szCs w:val="24"/>
        </w:rPr>
        <w:t xml:space="preserve"> </w:t>
      </w:r>
      <w:r w:rsidR="00297B6F" w:rsidRPr="004B105C">
        <w:rPr>
          <w:rFonts w:ascii="Times New Roman" w:hAnsi="Times New Roman" w:cs="Times New Roman"/>
          <w:sz w:val="24"/>
          <w:szCs w:val="24"/>
        </w:rPr>
        <w:t>(</w:t>
      </w:r>
      <w:proofErr w:type="spellStart"/>
      <w:r w:rsidR="00297B6F" w:rsidRPr="004B105C">
        <w:rPr>
          <w:rFonts w:ascii="Times New Roman" w:hAnsi="Times New Roman" w:cs="Times New Roman"/>
          <w:sz w:val="24"/>
          <w:szCs w:val="24"/>
        </w:rPr>
        <w:t>Pakharuddin</w:t>
      </w:r>
      <w:proofErr w:type="spellEnd"/>
      <w:r w:rsidR="00297B6F" w:rsidRPr="004B105C">
        <w:rPr>
          <w:rFonts w:ascii="Times New Roman" w:hAnsi="Times New Roman" w:cs="Times New Roman"/>
          <w:sz w:val="24"/>
          <w:szCs w:val="24"/>
        </w:rPr>
        <w:t xml:space="preserve"> et al., 2021)</w:t>
      </w:r>
      <w:r w:rsidR="0053183D" w:rsidRPr="004B105C">
        <w:rPr>
          <w:rFonts w:ascii="Times New Roman" w:hAnsi="Times New Roman" w:cs="Times New Roman"/>
          <w:bCs/>
          <w:sz w:val="24"/>
          <w:szCs w:val="24"/>
        </w:rPr>
        <w:t>.</w:t>
      </w:r>
      <w:r w:rsidR="00DC1913" w:rsidRPr="004B105C">
        <w:rPr>
          <w:rFonts w:ascii="Times New Roman" w:hAnsi="Times New Roman" w:cs="Times New Roman"/>
          <w:sz w:val="24"/>
          <w:szCs w:val="24"/>
        </w:rPr>
        <w:t xml:space="preserve"> </w:t>
      </w:r>
      <w:r w:rsidR="001302A8" w:rsidRPr="004B105C">
        <w:rPr>
          <w:rFonts w:ascii="Times New Roman" w:hAnsi="Times New Roman" w:cs="Times New Roman"/>
          <w:sz w:val="24"/>
          <w:szCs w:val="24"/>
        </w:rPr>
        <w:t>Nevertheless, these conventional techniques can be costly and chemically demanding, producing hazardous disinfection byproduct</w:t>
      </w:r>
      <w:r w:rsidR="001302A8" w:rsidRPr="004B105C">
        <w:rPr>
          <w:rFonts w:ascii="Times New Roman" w:hAnsi="Times New Roman" w:cs="Times New Roman"/>
          <w:bCs/>
          <w:sz w:val="24"/>
          <w:szCs w:val="24"/>
        </w:rPr>
        <w:t>s.</w:t>
      </w:r>
      <w:r w:rsidR="003D2C20" w:rsidRPr="004B105C">
        <w:rPr>
          <w:rFonts w:ascii="Times New Roman" w:hAnsi="Times New Roman" w:cs="Times New Roman"/>
          <w:sz w:val="24"/>
          <w:szCs w:val="24"/>
        </w:rPr>
        <w:t xml:space="preserve"> To overcome these constraints, a number of cutting-edge methods for efficient water disinfection have been investigated. </w:t>
      </w:r>
    </w:p>
    <w:p w14:paraId="362A3E6A" w14:textId="32C21EB8" w:rsidR="00B57963" w:rsidRDefault="00297B6F" w:rsidP="008D32E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DAF">
        <w:rPr>
          <w:rFonts w:ascii="Times New Roman" w:hAnsi="Times New Roman" w:cs="Times New Roman"/>
          <w:noProof/>
          <w:sz w:val="24"/>
          <w:szCs w:val="24"/>
          <w:lang w:eastAsia="en-IN"/>
        </w:rPr>
        <w:drawing>
          <wp:inline distT="0" distB="0" distL="0" distR="0" wp14:anchorId="26823C27" wp14:editId="07BDF8C4">
            <wp:extent cx="4438650" cy="3787140"/>
            <wp:effectExtent l="0" t="38100" r="19050" b="80010"/>
            <wp:docPr id="81287744"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FD399C5" w14:textId="6CBA3569" w:rsidR="00297B6F" w:rsidRPr="00297B6F" w:rsidRDefault="00297B6F" w:rsidP="00297B6F">
      <w:pPr>
        <w:pStyle w:val="ListParagraph"/>
        <w:spacing w:line="360" w:lineRule="auto"/>
        <w:jc w:val="center"/>
        <w:rPr>
          <w:rFonts w:ascii="Times New Roman" w:hAnsi="Times New Roman" w:cs="Times New Roman"/>
          <w:b/>
          <w:sz w:val="24"/>
          <w:szCs w:val="24"/>
        </w:rPr>
      </w:pPr>
      <w:r w:rsidRPr="00297B6F">
        <w:rPr>
          <w:rFonts w:ascii="Times New Roman" w:hAnsi="Times New Roman" w:cs="Times New Roman"/>
          <w:b/>
          <w:sz w:val="24"/>
          <w:szCs w:val="24"/>
        </w:rPr>
        <w:t>Fig. 2. Enhanced Water Treatment methods</w:t>
      </w:r>
    </w:p>
    <w:p w14:paraId="64D46A3C" w14:textId="77777777" w:rsidR="005215E3" w:rsidRDefault="005215E3" w:rsidP="005215E3">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 xml:space="preserve">3.1 </w:t>
      </w:r>
      <w:r w:rsidR="00792542" w:rsidRPr="005215E3">
        <w:rPr>
          <w:rFonts w:ascii="Times New Roman" w:hAnsi="Times New Roman" w:cs="Times New Roman"/>
          <w:b/>
          <w:bCs/>
          <w:sz w:val="24"/>
          <w:szCs w:val="28"/>
        </w:rPr>
        <w:t>Reverse osmosis</w:t>
      </w:r>
      <w:r w:rsidR="0034292F" w:rsidRPr="005215E3">
        <w:rPr>
          <w:rFonts w:ascii="Times New Roman" w:hAnsi="Times New Roman" w:cs="Times New Roman"/>
          <w:b/>
          <w:bCs/>
          <w:sz w:val="24"/>
          <w:szCs w:val="28"/>
        </w:rPr>
        <w:t xml:space="preserve"> </w:t>
      </w:r>
    </w:p>
    <w:p w14:paraId="3CA237D2" w14:textId="19A55FCC" w:rsidR="00DF55DC" w:rsidRPr="004B105C" w:rsidRDefault="00AD28D9" w:rsidP="005215E3">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lastRenderedPageBreak/>
        <w:t xml:space="preserve">In the field of drinking water treatment, reverse osmosis is a very successful water filtration technique </w:t>
      </w:r>
      <w:r w:rsidR="00713CEB" w:rsidRPr="004B105C">
        <w:rPr>
          <w:rFonts w:ascii="Times New Roman" w:hAnsi="Times New Roman" w:cs="Times New Roman"/>
          <w:sz w:val="24"/>
          <w:szCs w:val="24"/>
        </w:rPr>
        <w:t>hence it is</w:t>
      </w:r>
      <w:r w:rsidRPr="004B105C">
        <w:rPr>
          <w:rFonts w:ascii="Times New Roman" w:hAnsi="Times New Roman" w:cs="Times New Roman"/>
          <w:sz w:val="24"/>
          <w:szCs w:val="24"/>
        </w:rPr>
        <w:t xml:space="preserve"> becoming more and more common. This method produces high-quality, drinkable water by selectively filtering away dissolved salts, minerals, and other impurities from water using a semipermeable membrane</w:t>
      </w:r>
      <w:r w:rsidR="000A7BB2" w:rsidRPr="004B105C">
        <w:rPr>
          <w:rFonts w:ascii="Times New Roman" w:hAnsi="Times New Roman" w:cs="Times New Roman"/>
          <w:sz w:val="24"/>
          <w:szCs w:val="24"/>
        </w:rPr>
        <w:t xml:space="preserve"> </w:t>
      </w:r>
      <w:r w:rsidR="00297B6F" w:rsidRPr="004B105C">
        <w:rPr>
          <w:rFonts w:ascii="Times New Roman" w:hAnsi="Times New Roman" w:cs="Times New Roman"/>
          <w:bCs/>
          <w:sz w:val="24"/>
          <w:szCs w:val="24"/>
        </w:rPr>
        <w:t>(</w:t>
      </w:r>
      <w:r w:rsidR="00297B6F" w:rsidRPr="004B105C">
        <w:rPr>
          <w:rFonts w:ascii="Times New Roman" w:hAnsi="Times New Roman" w:cs="Times New Roman"/>
          <w:sz w:val="24"/>
          <w:szCs w:val="24"/>
        </w:rPr>
        <w:t>Buzzi et al., 2013)</w:t>
      </w:r>
      <w:r w:rsidR="00B76283" w:rsidRPr="004B105C">
        <w:rPr>
          <w:rFonts w:ascii="Times New Roman" w:hAnsi="Times New Roman" w:cs="Times New Roman"/>
          <w:bCs/>
          <w:sz w:val="24"/>
          <w:szCs w:val="24"/>
        </w:rPr>
        <w:t xml:space="preserve">. </w:t>
      </w:r>
      <w:r w:rsidR="00D3203C" w:rsidRPr="004B105C">
        <w:rPr>
          <w:rFonts w:ascii="Times New Roman" w:hAnsi="Times New Roman" w:cs="Times New Roman"/>
          <w:sz w:val="24"/>
          <w:szCs w:val="24"/>
        </w:rPr>
        <w:t>It works best to get rid of pesticides and other pollutants</w:t>
      </w:r>
      <w:r w:rsidR="00DF55DC" w:rsidRPr="004B105C">
        <w:rPr>
          <w:rFonts w:ascii="Times New Roman" w:hAnsi="Times New Roman" w:cs="Times New Roman"/>
          <w:sz w:val="24"/>
          <w:szCs w:val="24"/>
        </w:rPr>
        <w:t>,</w:t>
      </w:r>
      <w:r w:rsidR="00D3203C" w:rsidRPr="004B105C">
        <w:rPr>
          <w:rFonts w:ascii="Times New Roman" w:hAnsi="Times New Roman" w:cs="Times New Roman"/>
          <w:sz w:val="24"/>
          <w:szCs w:val="24"/>
        </w:rPr>
        <w:t xml:space="preserve"> including cyanide compounds and heavy metals. Among the dissolved solutes that the RO system may extract from water are single-charged ions like Na+ and </w:t>
      </w:r>
      <w:r w:rsidR="00BF36BC" w:rsidRPr="004B105C">
        <w:rPr>
          <w:rFonts w:ascii="Times New Roman" w:hAnsi="Times New Roman" w:cs="Times New Roman"/>
          <w:sz w:val="24"/>
          <w:szCs w:val="24"/>
        </w:rPr>
        <w:t>(</w:t>
      </w:r>
      <w:r w:rsidR="00D3203C" w:rsidRPr="004B105C">
        <w:rPr>
          <w:rFonts w:ascii="Times New Roman" w:hAnsi="Times New Roman" w:cs="Times New Roman"/>
          <w:sz w:val="24"/>
          <w:szCs w:val="24"/>
        </w:rPr>
        <w:t>Cl</w:t>
      </w:r>
      <w:r w:rsidR="008913F2" w:rsidRPr="004B105C">
        <w:rPr>
          <w:rFonts w:ascii="Times New Roman" w:hAnsi="Times New Roman" w:cs="Times New Roman"/>
          <w:sz w:val="24"/>
          <w:szCs w:val="24"/>
        </w:rPr>
        <w:t>-</w:t>
      </w:r>
      <w:r w:rsidR="00BF36BC" w:rsidRPr="004B105C">
        <w:rPr>
          <w:rFonts w:ascii="Times New Roman" w:hAnsi="Times New Roman" w:cs="Times New Roman"/>
          <w:sz w:val="24"/>
          <w:szCs w:val="24"/>
        </w:rPr>
        <w:t>)</w:t>
      </w:r>
      <w:r w:rsidR="00D3203C" w:rsidRPr="004B105C">
        <w:rPr>
          <w:rFonts w:ascii="Times New Roman" w:hAnsi="Times New Roman" w:cs="Times New Roman"/>
          <w:sz w:val="24"/>
          <w:szCs w:val="24"/>
        </w:rPr>
        <w:t xml:space="preserve">. </w:t>
      </w:r>
      <w:r w:rsidR="004A15F2" w:rsidRPr="004B105C">
        <w:rPr>
          <w:rFonts w:ascii="Times New Roman" w:hAnsi="Times New Roman" w:cs="Times New Roman"/>
          <w:sz w:val="24"/>
          <w:szCs w:val="24"/>
        </w:rPr>
        <w:t>Maintaining &amp; preventing recontamination of drinking water inside the distribution system, and inactivation of bacteria, viruses</w:t>
      </w:r>
      <w:r w:rsidR="00EB760A" w:rsidRPr="004B105C">
        <w:rPr>
          <w:rFonts w:ascii="Times New Roman" w:hAnsi="Times New Roman" w:cs="Times New Roman"/>
          <w:sz w:val="24"/>
          <w:szCs w:val="24"/>
        </w:rPr>
        <w:t xml:space="preserve"> and protozoa</w:t>
      </w:r>
      <w:r w:rsidR="004A15F2" w:rsidRPr="004B105C">
        <w:rPr>
          <w:rFonts w:ascii="Times New Roman" w:hAnsi="Times New Roman" w:cs="Times New Roman"/>
          <w:sz w:val="24"/>
          <w:szCs w:val="24"/>
        </w:rPr>
        <w:t xml:space="preserve"> etc. present in raw water all depend on disinfecting the water. By the use of a semipermeable barrier that allows water to flow through rather than the dissolved substance</w:t>
      </w:r>
      <w:r w:rsidR="005D2C34" w:rsidRPr="004B105C">
        <w:rPr>
          <w:rFonts w:ascii="Times New Roman" w:hAnsi="Times New Roman" w:cs="Times New Roman"/>
          <w:sz w:val="24"/>
          <w:szCs w:val="24"/>
        </w:rPr>
        <w:t xml:space="preserve"> </w:t>
      </w:r>
      <w:r w:rsidR="00297B6F" w:rsidRPr="004B105C">
        <w:rPr>
          <w:rFonts w:ascii="Times New Roman" w:hAnsi="Times New Roman" w:cs="Times New Roman"/>
          <w:bCs/>
          <w:sz w:val="24"/>
          <w:szCs w:val="24"/>
        </w:rPr>
        <w:t>(</w:t>
      </w:r>
      <w:r w:rsidR="00297B6F" w:rsidRPr="004B105C">
        <w:rPr>
          <w:rFonts w:ascii="Times New Roman" w:hAnsi="Times New Roman" w:cs="Times New Roman"/>
          <w:sz w:val="24"/>
          <w:szCs w:val="24"/>
        </w:rPr>
        <w:t>Rodriguez-</w:t>
      </w:r>
      <w:proofErr w:type="spellStart"/>
      <w:r w:rsidR="00297B6F" w:rsidRPr="004B105C">
        <w:rPr>
          <w:rFonts w:ascii="Times New Roman" w:hAnsi="Times New Roman" w:cs="Times New Roman"/>
          <w:sz w:val="24"/>
          <w:szCs w:val="24"/>
        </w:rPr>
        <w:t>Mozaz</w:t>
      </w:r>
      <w:proofErr w:type="spellEnd"/>
      <w:r w:rsidR="00297B6F" w:rsidRPr="004B105C">
        <w:rPr>
          <w:rFonts w:ascii="Times New Roman" w:hAnsi="Times New Roman" w:cs="Times New Roman"/>
          <w:sz w:val="24"/>
          <w:szCs w:val="24"/>
        </w:rPr>
        <w:t xml:space="preserve"> et al., 2015)</w:t>
      </w:r>
      <w:r w:rsidR="00DF55DC" w:rsidRPr="004B105C">
        <w:rPr>
          <w:rFonts w:ascii="Times New Roman" w:hAnsi="Times New Roman" w:cs="Times New Roman"/>
          <w:bCs/>
          <w:sz w:val="24"/>
          <w:szCs w:val="24"/>
        </w:rPr>
        <w:t>.</w:t>
      </w:r>
      <w:r w:rsidR="002453DD" w:rsidRPr="004B105C">
        <w:rPr>
          <w:rFonts w:ascii="Times New Roman" w:hAnsi="Times New Roman" w:cs="Times New Roman"/>
          <w:sz w:val="24"/>
          <w:szCs w:val="24"/>
        </w:rPr>
        <w:t xml:space="preserve"> </w:t>
      </w:r>
      <w:r w:rsidR="00C14E55" w:rsidRPr="004B105C">
        <w:rPr>
          <w:rFonts w:ascii="Times New Roman" w:hAnsi="Times New Roman" w:cs="Times New Roman"/>
          <w:sz w:val="24"/>
          <w:szCs w:val="24"/>
        </w:rPr>
        <w:t xml:space="preserve">The solution-diffusion mechanism, which is a diffusion-controlled process, can be used to conceptualize the mass transfer of permeant over RO membranes. Through the solution-diffusion mechanism, </w:t>
      </w:r>
      <w:r w:rsidR="00DF55DC" w:rsidRPr="004B105C">
        <w:rPr>
          <w:rFonts w:ascii="Times New Roman" w:hAnsi="Times New Roman" w:cs="Times New Roman"/>
          <w:sz w:val="24"/>
          <w:szCs w:val="24"/>
        </w:rPr>
        <w:t>permeants</w:t>
      </w:r>
      <w:r w:rsidR="00C14E55" w:rsidRPr="004B105C">
        <w:rPr>
          <w:rFonts w:ascii="Times New Roman" w:hAnsi="Times New Roman" w:cs="Times New Roman"/>
          <w:sz w:val="24"/>
          <w:szCs w:val="24"/>
        </w:rPr>
        <w:t xml:space="preserve"> dissolve in the membrane material and then diffuse across it. Water may easily enter and exit the membrane polymer structure because of the RO membrane's high hydrophilicity. RO is responsible for the removal of around 97% of all organic and inorganic organisms from surface and groundwater</w:t>
      </w:r>
      <w:r w:rsidR="00A543CA" w:rsidRPr="004B105C">
        <w:rPr>
          <w:rFonts w:ascii="Times New Roman" w:hAnsi="Times New Roman" w:cs="Times New Roman"/>
          <w:sz w:val="24"/>
          <w:szCs w:val="24"/>
        </w:rPr>
        <w:t xml:space="preserve"> </w:t>
      </w:r>
      <w:r w:rsidR="00297B6F" w:rsidRPr="004B105C">
        <w:rPr>
          <w:rFonts w:ascii="Times New Roman" w:hAnsi="Times New Roman" w:cs="Times New Roman"/>
          <w:bCs/>
          <w:sz w:val="24"/>
          <w:szCs w:val="24"/>
        </w:rPr>
        <w:t>(</w:t>
      </w:r>
      <w:r w:rsidR="00297B6F" w:rsidRPr="004B105C">
        <w:rPr>
          <w:rFonts w:ascii="Times New Roman" w:hAnsi="Times New Roman" w:cs="Times New Roman"/>
          <w:sz w:val="24"/>
          <w:szCs w:val="24"/>
        </w:rPr>
        <w:t>Rodríguez‐</w:t>
      </w:r>
      <w:proofErr w:type="spellStart"/>
      <w:r w:rsidR="00297B6F" w:rsidRPr="004B105C">
        <w:rPr>
          <w:rFonts w:ascii="Times New Roman" w:hAnsi="Times New Roman" w:cs="Times New Roman"/>
          <w:sz w:val="24"/>
          <w:szCs w:val="24"/>
        </w:rPr>
        <w:t>Chueca</w:t>
      </w:r>
      <w:proofErr w:type="spellEnd"/>
      <w:r w:rsidR="00297B6F" w:rsidRPr="004B105C">
        <w:rPr>
          <w:rFonts w:ascii="Times New Roman" w:hAnsi="Times New Roman" w:cs="Times New Roman"/>
          <w:sz w:val="24"/>
          <w:szCs w:val="24"/>
        </w:rPr>
        <w:t xml:space="preserve"> et al., 2015). </w:t>
      </w:r>
    </w:p>
    <w:p w14:paraId="2DF9D504" w14:textId="0C4B5C50" w:rsidR="005215E3" w:rsidRDefault="00A543CA" w:rsidP="00222F81">
      <w:pPr>
        <w:spacing w:line="360" w:lineRule="auto"/>
        <w:jc w:val="both"/>
        <w:rPr>
          <w:rFonts w:ascii="Times New Roman" w:hAnsi="Times New Roman" w:cs="Times New Roman"/>
          <w:b/>
          <w:bCs/>
          <w:sz w:val="28"/>
          <w:szCs w:val="28"/>
        </w:rPr>
      </w:pPr>
      <w:r w:rsidRPr="00A543CA">
        <w:rPr>
          <w:rFonts w:ascii="Times New Roman" w:hAnsi="Times New Roman" w:cs="Times New Roman"/>
          <w:b/>
          <w:bCs/>
          <w:sz w:val="24"/>
          <w:szCs w:val="24"/>
        </w:rPr>
        <w:t xml:space="preserve"> </w:t>
      </w:r>
      <w:r w:rsidR="005215E3">
        <w:rPr>
          <w:rFonts w:ascii="Times New Roman" w:hAnsi="Times New Roman" w:cs="Times New Roman"/>
          <w:b/>
          <w:bCs/>
          <w:sz w:val="24"/>
          <w:szCs w:val="24"/>
        </w:rPr>
        <w:t xml:space="preserve">3.2 </w:t>
      </w:r>
      <w:r w:rsidR="00826726" w:rsidRPr="005215E3">
        <w:rPr>
          <w:rFonts w:ascii="Times New Roman" w:hAnsi="Times New Roman" w:cs="Times New Roman"/>
          <w:b/>
          <w:bCs/>
          <w:sz w:val="24"/>
          <w:szCs w:val="28"/>
        </w:rPr>
        <w:t>Nanofi</w:t>
      </w:r>
      <w:r w:rsidR="00DA46A8" w:rsidRPr="005215E3">
        <w:rPr>
          <w:rFonts w:ascii="Times New Roman" w:hAnsi="Times New Roman" w:cs="Times New Roman"/>
          <w:b/>
          <w:bCs/>
          <w:sz w:val="24"/>
          <w:szCs w:val="28"/>
        </w:rPr>
        <w:t>l</w:t>
      </w:r>
      <w:r w:rsidR="00846161" w:rsidRPr="005215E3">
        <w:rPr>
          <w:rFonts w:ascii="Times New Roman" w:hAnsi="Times New Roman" w:cs="Times New Roman"/>
          <w:b/>
          <w:bCs/>
          <w:sz w:val="24"/>
          <w:szCs w:val="28"/>
        </w:rPr>
        <w:t>tration</w:t>
      </w:r>
      <w:r w:rsidR="00AB6730">
        <w:rPr>
          <w:rFonts w:ascii="Times New Roman" w:hAnsi="Times New Roman" w:cs="Times New Roman"/>
          <w:b/>
          <w:bCs/>
          <w:sz w:val="24"/>
          <w:szCs w:val="28"/>
        </w:rPr>
        <w:t xml:space="preserve"> membrane</w:t>
      </w:r>
    </w:p>
    <w:p w14:paraId="50F44504" w14:textId="3E08FE1E" w:rsidR="00AB5F1E" w:rsidRDefault="007B4EE9" w:rsidP="00222F81">
      <w:pPr>
        <w:spacing w:line="360" w:lineRule="auto"/>
        <w:jc w:val="both"/>
        <w:rPr>
          <w:rFonts w:ascii="Times New Roman" w:hAnsi="Times New Roman" w:cs="Times New Roman"/>
          <w:b/>
          <w:bCs/>
          <w:sz w:val="24"/>
          <w:szCs w:val="24"/>
        </w:rPr>
      </w:pPr>
      <w:r w:rsidRPr="004B105C">
        <w:rPr>
          <w:rFonts w:ascii="Times New Roman" w:hAnsi="Times New Roman" w:cs="Times New Roman"/>
          <w:sz w:val="24"/>
          <w:szCs w:val="24"/>
        </w:rPr>
        <w:t>It is impossible to overestimate the significance of supplying clean, safe drinking water because it is a necessary resource for maintaining life. The creation of novel and effective water treatment techniques has become essential due to the rising incidence of waterborne illnesses brought on by different organic, inorganic, and microbiological contaminants</w:t>
      </w:r>
      <w:r w:rsidR="001E0B4C" w:rsidRPr="004B105C">
        <w:rPr>
          <w:rFonts w:ascii="Times New Roman" w:hAnsi="Times New Roman" w:cs="Times New Roman"/>
          <w:sz w:val="24"/>
          <w:szCs w:val="24"/>
        </w:rPr>
        <w:t xml:space="preserve"> (</w:t>
      </w:r>
      <w:proofErr w:type="spellStart"/>
      <w:r w:rsidR="0049190C" w:rsidRPr="004B105C">
        <w:rPr>
          <w:rFonts w:ascii="Times New Roman" w:hAnsi="Times New Roman" w:cs="Times New Roman"/>
          <w:sz w:val="24"/>
          <w:szCs w:val="24"/>
        </w:rPr>
        <w:t>Figoli</w:t>
      </w:r>
      <w:proofErr w:type="spellEnd"/>
      <w:r w:rsidR="001E0B4C" w:rsidRPr="004B105C">
        <w:rPr>
          <w:rFonts w:ascii="Times New Roman" w:hAnsi="Times New Roman" w:cs="Times New Roman"/>
          <w:sz w:val="24"/>
          <w:szCs w:val="24"/>
        </w:rPr>
        <w:t xml:space="preserve"> et al., 2017)</w:t>
      </w:r>
      <w:r w:rsidR="001E0B4C" w:rsidRPr="004B105C">
        <w:rPr>
          <w:rFonts w:ascii="Times New Roman" w:hAnsi="Times New Roman" w:cs="Times New Roman"/>
          <w:bCs/>
          <w:sz w:val="28"/>
          <w:szCs w:val="28"/>
        </w:rPr>
        <w:t>.</w:t>
      </w:r>
      <w:r w:rsidR="00793105" w:rsidRPr="004B105C">
        <w:rPr>
          <w:rFonts w:ascii="Times New Roman" w:hAnsi="Times New Roman" w:cs="Times New Roman"/>
          <w:bCs/>
          <w:sz w:val="28"/>
          <w:szCs w:val="28"/>
        </w:rPr>
        <w:t xml:space="preserve"> </w:t>
      </w:r>
      <w:r w:rsidR="007963A7" w:rsidRPr="004B105C">
        <w:rPr>
          <w:rFonts w:ascii="Times New Roman" w:hAnsi="Times New Roman" w:cs="Times New Roman"/>
          <w:sz w:val="24"/>
          <w:szCs w:val="24"/>
        </w:rPr>
        <w:t>In order to overcome these issues, nanotechnology has emerged as a promising field with the potential to completely transform how we treat and purify water</w:t>
      </w:r>
      <w:r w:rsidR="0049190C" w:rsidRPr="004B105C">
        <w:rPr>
          <w:rFonts w:ascii="Times New Roman" w:hAnsi="Times New Roman" w:cs="Times New Roman"/>
          <w:bCs/>
          <w:sz w:val="24"/>
          <w:szCs w:val="24"/>
        </w:rPr>
        <w:t xml:space="preserve"> (</w:t>
      </w:r>
      <w:proofErr w:type="spellStart"/>
      <w:r w:rsidR="0049190C" w:rsidRPr="004B105C">
        <w:rPr>
          <w:rFonts w:ascii="Times New Roman" w:hAnsi="Times New Roman" w:cs="Times New Roman"/>
          <w:sz w:val="24"/>
          <w:szCs w:val="24"/>
        </w:rPr>
        <w:t>Thines</w:t>
      </w:r>
      <w:proofErr w:type="spellEnd"/>
      <w:r w:rsidR="0049190C" w:rsidRPr="004B105C">
        <w:rPr>
          <w:rFonts w:ascii="Times New Roman" w:hAnsi="Times New Roman" w:cs="Times New Roman"/>
          <w:bCs/>
          <w:sz w:val="24"/>
          <w:szCs w:val="24"/>
        </w:rPr>
        <w:t xml:space="preserve"> et al., 2017). </w:t>
      </w:r>
      <w:r w:rsidR="0052221A" w:rsidRPr="004B105C">
        <w:rPr>
          <w:rFonts w:ascii="Times New Roman" w:hAnsi="Times New Roman" w:cs="Times New Roman"/>
          <w:sz w:val="24"/>
          <w:szCs w:val="24"/>
        </w:rPr>
        <w:t xml:space="preserve">Membrane filtration is an efficient way to remove particles, germs, and organic matter from drinking water and wastewater. </w:t>
      </w:r>
      <w:r w:rsidR="00A124B7" w:rsidRPr="004B105C">
        <w:rPr>
          <w:rFonts w:ascii="Times New Roman" w:hAnsi="Times New Roman" w:cs="Times New Roman"/>
          <w:sz w:val="24"/>
          <w:szCs w:val="24"/>
        </w:rPr>
        <w:t>Contrasting</w:t>
      </w:r>
      <w:r w:rsidR="0052221A" w:rsidRPr="004B105C">
        <w:rPr>
          <w:rFonts w:ascii="Times New Roman" w:hAnsi="Times New Roman" w:cs="Times New Roman"/>
          <w:sz w:val="24"/>
          <w:szCs w:val="24"/>
        </w:rPr>
        <w:t xml:space="preserve"> membrane procedures with conventional therapeutic methods. It can provide better-quality water, lessen the need for disinfectants, compress water more easily, provide simpler operational management, require less upkeep, and generate less dirt. The most efficient membrane techniques for eliminating novel pollutants include ultrafiltration, nanofiltration, and reverse osmosis due to their small pore sizes</w:t>
      </w:r>
      <w:r w:rsidR="0052221A" w:rsidRPr="004B105C">
        <w:rPr>
          <w:rFonts w:ascii="Times New Roman" w:hAnsi="Times New Roman" w:cs="Times New Roman"/>
          <w:bCs/>
          <w:sz w:val="24"/>
          <w:szCs w:val="24"/>
        </w:rPr>
        <w:t xml:space="preserve">. </w:t>
      </w:r>
      <w:r w:rsidR="0049190C" w:rsidRPr="004B105C">
        <w:rPr>
          <w:rFonts w:ascii="Times New Roman" w:hAnsi="Times New Roman" w:cs="Times New Roman"/>
          <w:bCs/>
          <w:sz w:val="24"/>
          <w:szCs w:val="24"/>
        </w:rPr>
        <w:t>(</w:t>
      </w:r>
      <w:r w:rsidR="0049190C" w:rsidRPr="004B105C">
        <w:rPr>
          <w:rFonts w:ascii="Times New Roman" w:hAnsi="Times New Roman" w:cs="Times New Roman"/>
          <w:sz w:val="24"/>
          <w:szCs w:val="24"/>
        </w:rPr>
        <w:t>Kumar &amp; Pandit</w:t>
      </w:r>
      <w:r w:rsidR="0049190C" w:rsidRPr="004B105C">
        <w:rPr>
          <w:rFonts w:ascii="Times New Roman" w:hAnsi="Times New Roman" w:cs="Times New Roman"/>
          <w:bCs/>
          <w:sz w:val="24"/>
          <w:szCs w:val="24"/>
        </w:rPr>
        <w:t xml:space="preserve"> 2012)</w:t>
      </w:r>
      <w:r w:rsidR="00846161" w:rsidRPr="004B105C">
        <w:rPr>
          <w:rFonts w:ascii="Times New Roman" w:hAnsi="Times New Roman" w:cs="Times New Roman"/>
          <w:bCs/>
          <w:sz w:val="24"/>
          <w:szCs w:val="24"/>
        </w:rPr>
        <w:t xml:space="preserve">. </w:t>
      </w:r>
      <w:r w:rsidR="0049190C" w:rsidRPr="004B105C">
        <w:rPr>
          <w:rFonts w:ascii="Times New Roman" w:hAnsi="Times New Roman" w:cs="Times New Roman"/>
          <w:bCs/>
          <w:sz w:val="24"/>
          <w:szCs w:val="24"/>
        </w:rPr>
        <w:t>Several</w:t>
      </w:r>
      <w:r w:rsidR="00846161" w:rsidRPr="004B105C">
        <w:rPr>
          <w:rFonts w:ascii="Times New Roman" w:hAnsi="Times New Roman" w:cs="Times New Roman"/>
          <w:bCs/>
          <w:sz w:val="24"/>
          <w:szCs w:val="24"/>
        </w:rPr>
        <w:t xml:space="preserve"> scientist found that (</w:t>
      </w:r>
      <w:r w:rsidR="00846161" w:rsidRPr="004B105C">
        <w:rPr>
          <w:rFonts w:ascii="Times New Roman" w:hAnsi="Times New Roman" w:cs="Times New Roman"/>
          <w:sz w:val="24"/>
          <w:szCs w:val="24"/>
          <w:shd w:val="clear" w:color="auto" w:fill="FFFFFF"/>
        </w:rPr>
        <w:t>Mijatović, et al., 2004); (Costa &amp; De Pinho 2006) &amp; (</w:t>
      </w:r>
      <w:proofErr w:type="spellStart"/>
      <w:r w:rsidR="00846161" w:rsidRPr="004B105C">
        <w:rPr>
          <w:rFonts w:ascii="Times New Roman" w:hAnsi="Times New Roman" w:cs="Times New Roman"/>
          <w:sz w:val="24"/>
          <w:szCs w:val="24"/>
          <w:shd w:val="clear" w:color="auto" w:fill="FFFFFF"/>
        </w:rPr>
        <w:t>Khalik</w:t>
      </w:r>
      <w:proofErr w:type="spellEnd"/>
      <w:r w:rsidR="00846161" w:rsidRPr="004B105C">
        <w:rPr>
          <w:rFonts w:ascii="Times New Roman" w:hAnsi="Times New Roman" w:cs="Times New Roman"/>
          <w:sz w:val="24"/>
          <w:szCs w:val="24"/>
          <w:shd w:val="clear" w:color="auto" w:fill="FFFFFF"/>
        </w:rPr>
        <w:t xml:space="preserve"> &amp; </w:t>
      </w:r>
      <w:proofErr w:type="spellStart"/>
      <w:r w:rsidR="00846161" w:rsidRPr="004B105C">
        <w:rPr>
          <w:rFonts w:ascii="Times New Roman" w:hAnsi="Times New Roman" w:cs="Times New Roman"/>
          <w:sz w:val="24"/>
          <w:szCs w:val="24"/>
          <w:shd w:val="clear" w:color="auto" w:fill="FFFFFF"/>
        </w:rPr>
        <w:t>Praptowidodo</w:t>
      </w:r>
      <w:proofErr w:type="spellEnd"/>
      <w:r w:rsidR="00846161" w:rsidRPr="004B105C">
        <w:rPr>
          <w:rFonts w:ascii="Times New Roman" w:hAnsi="Times New Roman" w:cs="Times New Roman"/>
          <w:sz w:val="24"/>
          <w:szCs w:val="24"/>
          <w:shd w:val="clear" w:color="auto" w:fill="FFFFFF"/>
        </w:rPr>
        <w:t xml:space="preserve"> 2000)</w:t>
      </w:r>
      <w:r w:rsidR="00EB760A" w:rsidRPr="004B105C">
        <w:rPr>
          <w:rFonts w:ascii="Times New Roman" w:hAnsi="Times New Roman" w:cs="Times New Roman"/>
          <w:sz w:val="24"/>
          <w:szCs w:val="24"/>
          <w:shd w:val="clear" w:color="auto" w:fill="FFFFFF"/>
        </w:rPr>
        <w:t xml:space="preserve"> &amp; (Guo et al., 2022)</w:t>
      </w:r>
      <w:r w:rsidR="00846161" w:rsidRPr="004B105C">
        <w:rPr>
          <w:rFonts w:ascii="Arial" w:hAnsi="Arial" w:cs="Arial"/>
          <w:sz w:val="20"/>
          <w:szCs w:val="20"/>
          <w:shd w:val="clear" w:color="auto" w:fill="FFFFFF"/>
        </w:rPr>
        <w:t xml:space="preserve"> </w:t>
      </w:r>
      <w:r w:rsidR="00846161" w:rsidRPr="004B105C">
        <w:rPr>
          <w:rFonts w:ascii="Times New Roman" w:hAnsi="Times New Roman" w:cs="Times New Roman"/>
          <w:sz w:val="24"/>
          <w:szCs w:val="24"/>
        </w:rPr>
        <w:t>nanofiltration method is</w:t>
      </w:r>
      <w:r w:rsidR="00846161">
        <w:rPr>
          <w:rFonts w:ascii="Times New Roman" w:hAnsi="Times New Roman" w:cs="Times New Roman"/>
          <w:sz w:val="24"/>
          <w:szCs w:val="24"/>
        </w:rPr>
        <w:t xml:space="preserve"> most suitable for removal of organic matter from groundwater, sur</w:t>
      </w:r>
      <w:r w:rsidR="00FF37D8">
        <w:rPr>
          <w:rFonts w:ascii="Times New Roman" w:hAnsi="Times New Roman" w:cs="Times New Roman"/>
          <w:sz w:val="24"/>
          <w:szCs w:val="24"/>
        </w:rPr>
        <w:t xml:space="preserve">face water and </w:t>
      </w:r>
      <w:r w:rsidR="00FF37D8" w:rsidRPr="00FF37D8">
        <w:rPr>
          <w:rFonts w:ascii="Times New Roman" w:hAnsi="Times New Roman" w:cs="Times New Roman"/>
          <w:sz w:val="24"/>
          <w:szCs w:val="24"/>
        </w:rPr>
        <w:t>brackish water</w:t>
      </w:r>
      <w:r w:rsidR="00FF37D8">
        <w:rPr>
          <w:rFonts w:ascii="Times New Roman" w:hAnsi="Times New Roman" w:cs="Times New Roman"/>
          <w:sz w:val="24"/>
          <w:szCs w:val="24"/>
        </w:rPr>
        <w:t xml:space="preserve"> etc. </w:t>
      </w:r>
    </w:p>
    <w:p w14:paraId="156A15FB" w14:textId="3CD57538" w:rsidR="007C4B35" w:rsidRPr="005215E3" w:rsidRDefault="005215E3" w:rsidP="002C014B">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lastRenderedPageBreak/>
        <w:t xml:space="preserve">3.3 </w:t>
      </w:r>
      <w:r w:rsidR="00B9059C" w:rsidRPr="005215E3">
        <w:rPr>
          <w:rFonts w:ascii="Times New Roman" w:hAnsi="Times New Roman" w:cs="Times New Roman"/>
          <w:b/>
          <w:bCs/>
          <w:sz w:val="24"/>
          <w:szCs w:val="28"/>
        </w:rPr>
        <w:t xml:space="preserve">Advanced oxidation process </w:t>
      </w:r>
    </w:p>
    <w:p w14:paraId="5BE388C4" w14:textId="371D56B4" w:rsidR="00B9059C" w:rsidRPr="004B105C" w:rsidRDefault="00B9059C" w:rsidP="002C014B">
      <w:pPr>
        <w:spacing w:line="360" w:lineRule="auto"/>
        <w:jc w:val="both"/>
        <w:rPr>
          <w:rFonts w:ascii="Times New Roman" w:hAnsi="Times New Roman" w:cs="Times New Roman"/>
          <w:bCs/>
          <w:sz w:val="28"/>
          <w:szCs w:val="28"/>
        </w:rPr>
      </w:pPr>
      <w:r w:rsidRPr="004B105C">
        <w:rPr>
          <w:rFonts w:ascii="Times New Roman" w:hAnsi="Times New Roman" w:cs="Times New Roman"/>
          <w:sz w:val="24"/>
          <w:szCs w:val="24"/>
        </w:rPr>
        <w:t>As global concerns about water pollution, water shortages, and the need for sustainable water management techniques increase, the development of water treatment technology has become increasingly important. The use of advanced oxidation processes, which have garnered significant interest in the water treatment industry, is one such innovative strategy</w:t>
      </w:r>
      <w:r w:rsidR="0049190C" w:rsidRPr="004B105C">
        <w:rPr>
          <w:rFonts w:ascii="Times New Roman" w:hAnsi="Times New Roman" w:cs="Times New Roman"/>
          <w:sz w:val="24"/>
          <w:szCs w:val="24"/>
        </w:rPr>
        <w:t xml:space="preserve"> (</w:t>
      </w:r>
      <w:proofErr w:type="spellStart"/>
      <w:r w:rsidR="0049190C" w:rsidRPr="004B105C">
        <w:rPr>
          <w:rFonts w:ascii="Times New Roman" w:hAnsi="Times New Roman" w:cs="Times New Roman"/>
          <w:sz w:val="24"/>
          <w:szCs w:val="24"/>
        </w:rPr>
        <w:t>Paumo</w:t>
      </w:r>
      <w:proofErr w:type="spellEnd"/>
      <w:r w:rsidR="0049190C" w:rsidRPr="004B105C">
        <w:rPr>
          <w:rFonts w:ascii="Times New Roman" w:hAnsi="Times New Roman" w:cs="Times New Roman"/>
          <w:sz w:val="24"/>
          <w:szCs w:val="24"/>
        </w:rPr>
        <w:t xml:space="preserve"> et al., 2021)</w:t>
      </w:r>
      <w:r w:rsidRPr="004B105C">
        <w:rPr>
          <w:rFonts w:ascii="Times New Roman" w:hAnsi="Times New Roman" w:cs="Times New Roman"/>
          <w:sz w:val="24"/>
          <w:szCs w:val="24"/>
        </w:rPr>
        <w:t>. Near-ambient temperature and pressure water treatment methods known as "advanced oxidation processes" generate highly reactive hydroxyl radicals that can effectively degrade a range of organic pollut</w:t>
      </w:r>
      <w:r w:rsidR="0049190C" w:rsidRPr="004B105C">
        <w:rPr>
          <w:rFonts w:ascii="Times New Roman" w:hAnsi="Times New Roman" w:cs="Times New Roman"/>
          <w:sz w:val="24"/>
          <w:szCs w:val="24"/>
        </w:rPr>
        <w:t>ants in water and wastewater (Pandey et al., 2015)</w:t>
      </w:r>
      <w:r w:rsidRPr="004B105C">
        <w:rPr>
          <w:rFonts w:ascii="Times New Roman" w:hAnsi="Times New Roman" w:cs="Times New Roman"/>
          <w:sz w:val="24"/>
          <w:szCs w:val="24"/>
        </w:rPr>
        <w:t>. Depending on various factors, such as the solids concentration in the water, its purity, and the potential for fouling during the treatment process, these radicals can be produced by simultaneously introducing multiple oxidants. Systems utilize peracetic acid, UV radiation, hydrogen peroxide, and ozone to mitigate this issue. Advanced oxidation techniques present a very effective treatment strategy because they can simultaneously eliminate biological contaminants and resistant organic compounds. One advantage of advanced oxidation techniques over traditional disinfection methods is that they do not produce disinfection byproducts</w:t>
      </w:r>
      <w:r w:rsidR="0049190C" w:rsidRPr="004B105C">
        <w:rPr>
          <w:rFonts w:ascii="Times New Roman" w:hAnsi="Times New Roman" w:cs="Times New Roman"/>
          <w:sz w:val="24"/>
          <w:szCs w:val="24"/>
        </w:rPr>
        <w:t xml:space="preserve">. </w:t>
      </w:r>
    </w:p>
    <w:p w14:paraId="059717B5" w14:textId="14650A30" w:rsidR="0046778B" w:rsidRPr="005215E3" w:rsidRDefault="005215E3" w:rsidP="002C014B">
      <w:pPr>
        <w:spacing w:line="360" w:lineRule="auto"/>
        <w:jc w:val="both"/>
        <w:rPr>
          <w:rFonts w:ascii="Times New Roman" w:hAnsi="Times New Roman" w:cs="Times New Roman"/>
          <w:b/>
          <w:bCs/>
          <w:sz w:val="24"/>
          <w:szCs w:val="28"/>
        </w:rPr>
      </w:pPr>
      <w:r w:rsidRPr="005215E3">
        <w:rPr>
          <w:rFonts w:ascii="Times New Roman" w:hAnsi="Times New Roman" w:cs="Times New Roman"/>
          <w:b/>
          <w:bCs/>
          <w:sz w:val="24"/>
          <w:szCs w:val="28"/>
        </w:rPr>
        <w:t xml:space="preserve">3.4 </w:t>
      </w:r>
      <w:r>
        <w:rPr>
          <w:rFonts w:ascii="Times New Roman" w:hAnsi="Times New Roman" w:cs="Times New Roman"/>
          <w:b/>
          <w:bCs/>
          <w:sz w:val="24"/>
          <w:szCs w:val="28"/>
        </w:rPr>
        <w:t>Photocatalysis</w:t>
      </w:r>
    </w:p>
    <w:p w14:paraId="181318BE" w14:textId="4D2B9D5A" w:rsidR="00D97153" w:rsidRPr="004B105C" w:rsidRDefault="00917DA7" w:rsidP="002C014B">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Photocatalysis has emerged as a viable method in the field of water treatment due to the growing incidence of water pollution and the need for sustainable water purification methods. Due to its great efficiency, affordability, and environmental friendliness, photocatalysis</w:t>
      </w:r>
      <w:r w:rsidR="00B23EBF" w:rsidRPr="004B105C">
        <w:rPr>
          <w:rFonts w:ascii="Times New Roman" w:hAnsi="Times New Roman" w:cs="Times New Roman"/>
          <w:sz w:val="24"/>
          <w:szCs w:val="24"/>
        </w:rPr>
        <w:t xml:space="preserve"> </w:t>
      </w:r>
      <w:r w:rsidRPr="004B105C">
        <w:rPr>
          <w:rFonts w:ascii="Times New Roman" w:hAnsi="Times New Roman" w:cs="Times New Roman"/>
          <w:sz w:val="24"/>
          <w:szCs w:val="24"/>
        </w:rPr>
        <w:t>a process that breaks down organic contaminants using light-activated catalysts</w:t>
      </w:r>
      <w:r w:rsidR="00B23EBF" w:rsidRPr="004B105C">
        <w:rPr>
          <w:rFonts w:ascii="Times New Roman" w:hAnsi="Times New Roman" w:cs="Times New Roman"/>
          <w:sz w:val="24"/>
          <w:szCs w:val="24"/>
        </w:rPr>
        <w:t xml:space="preserve"> </w:t>
      </w:r>
      <w:r w:rsidRPr="004B105C">
        <w:rPr>
          <w:rFonts w:ascii="Times New Roman" w:hAnsi="Times New Roman" w:cs="Times New Roman"/>
          <w:sz w:val="24"/>
          <w:szCs w:val="24"/>
        </w:rPr>
        <w:t>has attracted a lot of attention in recent decades</w:t>
      </w:r>
      <w:r w:rsidR="0049190C" w:rsidRPr="004B105C">
        <w:rPr>
          <w:rFonts w:ascii="Times New Roman" w:hAnsi="Times New Roman" w:cs="Times New Roman"/>
          <w:bCs/>
          <w:sz w:val="24"/>
          <w:szCs w:val="24"/>
        </w:rPr>
        <w:t xml:space="preserve"> (</w:t>
      </w:r>
      <w:r w:rsidR="0049190C" w:rsidRPr="004B105C">
        <w:rPr>
          <w:rFonts w:ascii="Times New Roman" w:hAnsi="Times New Roman" w:cs="Times New Roman"/>
          <w:sz w:val="24"/>
          <w:szCs w:val="24"/>
        </w:rPr>
        <w:t>Kabra et al., 2004)</w:t>
      </w:r>
      <w:r w:rsidR="0049190C" w:rsidRPr="004B105C">
        <w:rPr>
          <w:rFonts w:ascii="Times New Roman" w:hAnsi="Times New Roman" w:cs="Times New Roman"/>
          <w:bCs/>
          <w:sz w:val="24"/>
          <w:szCs w:val="24"/>
        </w:rPr>
        <w:t xml:space="preserve"> </w:t>
      </w:r>
      <w:r w:rsidR="00B23EBF" w:rsidRPr="004B105C">
        <w:rPr>
          <w:rFonts w:ascii="Times New Roman" w:hAnsi="Times New Roman" w:cs="Times New Roman"/>
          <w:sz w:val="24"/>
          <w:szCs w:val="24"/>
        </w:rPr>
        <w:t>Since its discovery in 1973, heterogeneous photocatalysis</w:t>
      </w:r>
      <w:r w:rsidR="00317246" w:rsidRPr="004B105C">
        <w:rPr>
          <w:rFonts w:ascii="Times New Roman" w:hAnsi="Times New Roman" w:cs="Times New Roman"/>
          <w:sz w:val="24"/>
          <w:szCs w:val="24"/>
        </w:rPr>
        <w:t xml:space="preserve"> </w:t>
      </w:r>
      <w:r w:rsidR="00B23EBF" w:rsidRPr="004B105C">
        <w:rPr>
          <w:rFonts w:ascii="Times New Roman" w:hAnsi="Times New Roman" w:cs="Times New Roman"/>
          <w:sz w:val="24"/>
          <w:szCs w:val="24"/>
        </w:rPr>
        <w:t>more especially, the use of TiO</w:t>
      </w:r>
      <w:r w:rsidR="00B23EBF" w:rsidRPr="004B105C">
        <w:rPr>
          <w:rFonts w:ascii="Times New Roman" w:hAnsi="Times New Roman" w:cs="Times New Roman"/>
          <w:sz w:val="24"/>
          <w:szCs w:val="24"/>
          <w:vertAlign w:val="subscript"/>
        </w:rPr>
        <w:t>2</w:t>
      </w:r>
      <w:r w:rsidR="00317246" w:rsidRPr="004B105C">
        <w:rPr>
          <w:rFonts w:ascii="Times New Roman" w:hAnsi="Times New Roman" w:cs="Times New Roman"/>
          <w:sz w:val="24"/>
          <w:szCs w:val="24"/>
        </w:rPr>
        <w:t xml:space="preserve"> </w:t>
      </w:r>
      <w:r w:rsidR="00B23EBF" w:rsidRPr="004B105C">
        <w:rPr>
          <w:rFonts w:ascii="Times New Roman" w:hAnsi="Times New Roman" w:cs="Times New Roman"/>
          <w:sz w:val="24"/>
          <w:szCs w:val="24"/>
        </w:rPr>
        <w:t>has seen constant development</w:t>
      </w:r>
      <w:r w:rsidR="0049190C" w:rsidRPr="004B105C">
        <w:rPr>
          <w:rFonts w:ascii="Times New Roman" w:hAnsi="Times New Roman" w:cs="Times New Roman"/>
          <w:bCs/>
          <w:sz w:val="24"/>
          <w:szCs w:val="24"/>
        </w:rPr>
        <w:t>.</w:t>
      </w:r>
      <w:r w:rsidR="00E878ED" w:rsidRPr="004B105C">
        <w:rPr>
          <w:rFonts w:ascii="Times New Roman" w:hAnsi="Times New Roman" w:cs="Times New Roman"/>
          <w:bCs/>
          <w:sz w:val="24"/>
          <w:szCs w:val="24"/>
        </w:rPr>
        <w:t xml:space="preserve"> </w:t>
      </w:r>
      <w:r w:rsidR="002C014B" w:rsidRPr="004B105C">
        <w:rPr>
          <w:rFonts w:ascii="Times New Roman" w:hAnsi="Times New Roman" w:cs="Times New Roman"/>
          <w:sz w:val="24"/>
          <w:szCs w:val="24"/>
        </w:rPr>
        <w:t>By using clean, renewable solar energy to create strong oxidizing agents that can efficiently break down a variety of organic pollutants and harmful microorganisms found in wastewater, this technology presents a competitive alternative to energy-intensive</w:t>
      </w:r>
      <w:r w:rsidR="00041D2F" w:rsidRPr="004B105C">
        <w:rPr>
          <w:rFonts w:ascii="Times New Roman" w:hAnsi="Times New Roman" w:cs="Times New Roman"/>
          <w:sz w:val="24"/>
          <w:szCs w:val="24"/>
        </w:rPr>
        <w:t xml:space="preserve"> standard </w:t>
      </w:r>
      <w:r w:rsidR="0049190C" w:rsidRPr="004B105C">
        <w:rPr>
          <w:rFonts w:ascii="Times New Roman" w:hAnsi="Times New Roman" w:cs="Times New Roman"/>
          <w:sz w:val="24"/>
          <w:szCs w:val="24"/>
        </w:rPr>
        <w:t xml:space="preserve">treatment techniques (Mitoraj et al., 2018); </w:t>
      </w:r>
      <w:r w:rsidR="0049190C" w:rsidRPr="004B105C">
        <w:rPr>
          <w:rFonts w:ascii="Times New Roman" w:hAnsi="Times New Roman" w:cs="Times New Roman"/>
          <w:bCs/>
          <w:sz w:val="24"/>
          <w:szCs w:val="24"/>
        </w:rPr>
        <w:t>(</w:t>
      </w:r>
      <w:r w:rsidR="0049190C" w:rsidRPr="004B105C">
        <w:rPr>
          <w:rFonts w:ascii="Times New Roman" w:hAnsi="Times New Roman" w:cs="Times New Roman"/>
          <w:sz w:val="24"/>
          <w:szCs w:val="24"/>
        </w:rPr>
        <w:t xml:space="preserve">Kabra et al., 2004). </w:t>
      </w:r>
      <w:r w:rsidR="0049190C" w:rsidRPr="004B105C">
        <w:rPr>
          <w:rFonts w:ascii="Times New Roman" w:hAnsi="Times New Roman" w:cs="Times New Roman"/>
          <w:bCs/>
          <w:sz w:val="24"/>
          <w:szCs w:val="24"/>
        </w:rPr>
        <w:t xml:space="preserve"> </w:t>
      </w:r>
      <w:r w:rsidR="009C7912" w:rsidRPr="004B105C">
        <w:rPr>
          <w:rFonts w:ascii="Times New Roman" w:hAnsi="Times New Roman" w:cs="Times New Roman"/>
          <w:bCs/>
          <w:sz w:val="24"/>
          <w:szCs w:val="24"/>
        </w:rPr>
        <w:t xml:space="preserve">                                                                                                                         </w:t>
      </w:r>
    </w:p>
    <w:p w14:paraId="26E09434" w14:textId="465AE9E6" w:rsidR="005215E3" w:rsidRDefault="005215E3" w:rsidP="00B94C5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3.5 D</w:t>
      </w:r>
      <w:r w:rsidR="002B698A">
        <w:rPr>
          <w:rFonts w:ascii="Times New Roman" w:hAnsi="Times New Roman" w:cs="Times New Roman"/>
          <w:b/>
          <w:bCs/>
          <w:sz w:val="24"/>
          <w:szCs w:val="24"/>
        </w:rPr>
        <w:t>isinfection</w:t>
      </w:r>
      <w:r>
        <w:rPr>
          <w:rFonts w:ascii="Times New Roman" w:hAnsi="Times New Roman" w:cs="Times New Roman"/>
          <w:b/>
          <w:bCs/>
          <w:sz w:val="24"/>
          <w:szCs w:val="24"/>
        </w:rPr>
        <w:t xml:space="preserve"> Techniques</w:t>
      </w:r>
    </w:p>
    <w:p w14:paraId="345507C3" w14:textId="69785507" w:rsidR="00917DA7" w:rsidRDefault="002B698A" w:rsidP="00B94C54">
      <w:pPr>
        <w:spacing w:line="360" w:lineRule="auto"/>
        <w:jc w:val="both"/>
        <w:rPr>
          <w:rFonts w:ascii="Times New Roman" w:hAnsi="Times New Roman" w:cs="Times New Roman"/>
          <w:b/>
          <w:bCs/>
          <w:sz w:val="24"/>
          <w:szCs w:val="24"/>
        </w:rPr>
      </w:pPr>
      <w:r w:rsidRPr="002B698A">
        <w:rPr>
          <w:rFonts w:ascii="Times New Roman" w:hAnsi="Times New Roman" w:cs="Times New Roman"/>
          <w:sz w:val="24"/>
          <w:szCs w:val="24"/>
        </w:rPr>
        <w:t>Disinfection</w:t>
      </w:r>
      <w:r w:rsidR="009A4131" w:rsidRPr="004F17BD">
        <w:rPr>
          <w:rFonts w:ascii="Times New Roman" w:hAnsi="Times New Roman" w:cs="Times New Roman"/>
          <w:sz w:val="24"/>
          <w:szCs w:val="24"/>
        </w:rPr>
        <w:t xml:space="preserve"> is often the final stage in drinking water treatment, with the goal of getting rid of the harmful microbes that make people sick when they drink tainted water. These include the process's ability to produce a residue that provides an extra line of</w:t>
      </w:r>
      <w:r w:rsidR="00F54050">
        <w:rPr>
          <w:rFonts w:ascii="Times New Roman" w:hAnsi="Times New Roman" w:cs="Times New Roman"/>
          <w:sz w:val="24"/>
          <w:szCs w:val="24"/>
        </w:rPr>
        <w:t xml:space="preserve"> </w:t>
      </w:r>
      <w:proofErr w:type="spellStart"/>
      <w:r w:rsidR="009A4131" w:rsidRPr="004F17BD">
        <w:rPr>
          <w:rFonts w:ascii="Times New Roman" w:hAnsi="Times New Roman" w:cs="Times New Roman"/>
          <w:sz w:val="24"/>
          <w:szCs w:val="24"/>
        </w:rPr>
        <w:t>defense</w:t>
      </w:r>
      <w:proofErr w:type="spellEnd"/>
      <w:r w:rsidR="00F54050">
        <w:rPr>
          <w:rFonts w:ascii="Times New Roman" w:hAnsi="Times New Roman" w:cs="Times New Roman"/>
          <w:sz w:val="24"/>
          <w:szCs w:val="24"/>
        </w:rPr>
        <w:t xml:space="preserve"> </w:t>
      </w:r>
      <w:r w:rsidR="009A4131" w:rsidRPr="004F17BD">
        <w:rPr>
          <w:rFonts w:ascii="Times New Roman" w:hAnsi="Times New Roman" w:cs="Times New Roman"/>
          <w:sz w:val="24"/>
          <w:szCs w:val="24"/>
        </w:rPr>
        <w:t xml:space="preserve">against potential post-treatment contamination caused by distribution system flaws; the treated water's aesthetic quality; its efficacy against helminths, viruses, bacteria, and protozoa as aquatic pathogens; the </w:t>
      </w:r>
      <w:r w:rsidR="009A4131" w:rsidRPr="004F17BD">
        <w:rPr>
          <w:rFonts w:ascii="Times New Roman" w:hAnsi="Times New Roman" w:cs="Times New Roman"/>
          <w:sz w:val="24"/>
          <w:szCs w:val="24"/>
        </w:rPr>
        <w:lastRenderedPageBreak/>
        <w:t>level of precision with which the procedure can be observed and managed; and the technological ability to perform the procedure on the scale</w:t>
      </w:r>
      <w:r w:rsidR="009A4131" w:rsidRPr="004B105C">
        <w:rPr>
          <w:rFonts w:ascii="Times New Roman" w:hAnsi="Times New Roman" w:cs="Times New Roman"/>
          <w:sz w:val="24"/>
          <w:szCs w:val="24"/>
        </w:rPr>
        <w:t xml:space="preserve"> required for public water supplies. In order to eradicate pathogens from the raw water supply and lower the possibility of recontamination during storage and distribution, disinfection is feasible</w:t>
      </w:r>
      <w:r w:rsidR="004A646A" w:rsidRPr="004B105C">
        <w:rPr>
          <w:rFonts w:ascii="Times New Roman" w:hAnsi="Times New Roman" w:cs="Times New Roman"/>
          <w:bCs/>
          <w:sz w:val="24"/>
          <w:szCs w:val="24"/>
        </w:rPr>
        <w:t xml:space="preserve"> </w:t>
      </w:r>
      <w:r w:rsidR="0049190C" w:rsidRPr="004B105C">
        <w:rPr>
          <w:rFonts w:ascii="Times New Roman" w:hAnsi="Times New Roman" w:cs="Times New Roman"/>
          <w:bCs/>
          <w:sz w:val="24"/>
          <w:szCs w:val="24"/>
        </w:rPr>
        <w:t>(</w:t>
      </w:r>
      <w:r w:rsidR="0049190C" w:rsidRPr="004B105C">
        <w:rPr>
          <w:rFonts w:ascii="Times New Roman" w:hAnsi="Times New Roman" w:cs="Times New Roman"/>
          <w:sz w:val="24"/>
          <w:szCs w:val="24"/>
        </w:rPr>
        <w:t>Pichel et al., 2019)</w:t>
      </w:r>
      <w:r w:rsidR="008C544D" w:rsidRPr="004B105C">
        <w:rPr>
          <w:rFonts w:ascii="Times New Roman" w:hAnsi="Times New Roman" w:cs="Times New Roman"/>
          <w:bCs/>
          <w:sz w:val="24"/>
          <w:szCs w:val="24"/>
        </w:rPr>
        <w:t>. However, disinfection is a standard method of water treatment</w:t>
      </w:r>
      <w:r w:rsidR="00694D5E" w:rsidRPr="004B105C">
        <w:rPr>
          <w:rFonts w:ascii="Times New Roman" w:hAnsi="Times New Roman" w:cs="Times New Roman"/>
          <w:bCs/>
          <w:sz w:val="24"/>
          <w:szCs w:val="24"/>
        </w:rPr>
        <w:t xml:space="preserve"> </w:t>
      </w:r>
      <w:r w:rsidR="00534B85">
        <w:rPr>
          <w:rFonts w:ascii="Times New Roman" w:hAnsi="Times New Roman" w:cs="Times New Roman"/>
          <w:bCs/>
          <w:sz w:val="24"/>
          <w:szCs w:val="24"/>
        </w:rPr>
        <w:t xml:space="preserve">which </w:t>
      </w:r>
      <w:r w:rsidR="00204C50">
        <w:rPr>
          <w:rFonts w:ascii="Times New Roman" w:hAnsi="Times New Roman" w:cs="Times New Roman"/>
          <w:bCs/>
          <w:sz w:val="24"/>
          <w:szCs w:val="24"/>
        </w:rPr>
        <w:t>have been used</w:t>
      </w:r>
      <w:r w:rsidR="00534B85">
        <w:rPr>
          <w:rFonts w:ascii="Times New Roman" w:hAnsi="Times New Roman" w:cs="Times New Roman"/>
          <w:bCs/>
          <w:sz w:val="24"/>
          <w:szCs w:val="24"/>
        </w:rPr>
        <w:t xml:space="preserve"> globally </w:t>
      </w:r>
      <w:r w:rsidR="00204C50">
        <w:rPr>
          <w:rFonts w:ascii="Times New Roman" w:hAnsi="Times New Roman" w:cs="Times New Roman"/>
          <w:bCs/>
          <w:sz w:val="24"/>
          <w:szCs w:val="24"/>
        </w:rPr>
        <w:t xml:space="preserve">mainly </w:t>
      </w:r>
      <w:r w:rsidR="00534B85">
        <w:rPr>
          <w:rFonts w:ascii="Times New Roman" w:hAnsi="Times New Roman" w:cs="Times New Roman"/>
          <w:bCs/>
          <w:sz w:val="24"/>
          <w:szCs w:val="24"/>
        </w:rPr>
        <w:t xml:space="preserve">starting from Second World War (1940). </w:t>
      </w:r>
      <w:r w:rsidR="00534B85" w:rsidRPr="00534B85">
        <w:rPr>
          <w:rFonts w:ascii="Times New Roman" w:hAnsi="Times New Roman" w:cs="Times New Roman"/>
          <w:bCs/>
          <w:sz w:val="24"/>
          <w:szCs w:val="24"/>
        </w:rPr>
        <w:t>Ngwenya</w:t>
      </w:r>
      <w:r w:rsidR="00534B85">
        <w:rPr>
          <w:rFonts w:ascii="Times New Roman" w:hAnsi="Times New Roman" w:cs="Times New Roman"/>
          <w:bCs/>
          <w:sz w:val="24"/>
          <w:szCs w:val="24"/>
        </w:rPr>
        <w:t xml:space="preserve"> et al., (2012) reported that in USA </w:t>
      </w:r>
      <w:r w:rsidR="000852F2">
        <w:rPr>
          <w:rFonts w:ascii="Times New Roman" w:hAnsi="Times New Roman" w:cs="Times New Roman"/>
          <w:bCs/>
          <w:sz w:val="24"/>
          <w:szCs w:val="24"/>
        </w:rPr>
        <w:t>dis</w:t>
      </w:r>
      <w:r w:rsidR="00204C50">
        <w:rPr>
          <w:rFonts w:ascii="Times New Roman" w:hAnsi="Times New Roman" w:cs="Times New Roman"/>
          <w:bCs/>
          <w:sz w:val="24"/>
          <w:szCs w:val="24"/>
        </w:rPr>
        <w:t>in</w:t>
      </w:r>
      <w:r w:rsidR="000852F2">
        <w:rPr>
          <w:rFonts w:ascii="Times New Roman" w:hAnsi="Times New Roman" w:cs="Times New Roman"/>
          <w:bCs/>
          <w:sz w:val="24"/>
          <w:szCs w:val="24"/>
        </w:rPr>
        <w:t>fect</w:t>
      </w:r>
      <w:r w:rsidR="00204C50">
        <w:rPr>
          <w:rFonts w:ascii="Times New Roman" w:hAnsi="Times New Roman" w:cs="Times New Roman"/>
          <w:bCs/>
          <w:sz w:val="24"/>
          <w:szCs w:val="24"/>
        </w:rPr>
        <w:t>a</w:t>
      </w:r>
      <w:r w:rsidR="000852F2">
        <w:rPr>
          <w:rFonts w:ascii="Times New Roman" w:hAnsi="Times New Roman" w:cs="Times New Roman"/>
          <w:bCs/>
          <w:sz w:val="24"/>
          <w:szCs w:val="24"/>
        </w:rPr>
        <w:t>nt methods such as chlorine, chloramine, Chlorine dioxide, ozone and Ultraviolet were used but among these chorine and chloramine were most used and popular during 1990 to 2010. Moreover,</w:t>
      </w:r>
      <w:r w:rsidR="00694D5E" w:rsidRPr="004B105C">
        <w:rPr>
          <w:rFonts w:ascii="Times New Roman" w:hAnsi="Times New Roman" w:cs="Times New Roman"/>
          <w:bCs/>
          <w:sz w:val="24"/>
          <w:szCs w:val="24"/>
        </w:rPr>
        <w:t xml:space="preserve"> </w:t>
      </w:r>
      <w:r w:rsidR="000852F2">
        <w:rPr>
          <w:rFonts w:ascii="Times New Roman" w:hAnsi="Times New Roman" w:cs="Times New Roman"/>
          <w:bCs/>
          <w:sz w:val="24"/>
          <w:szCs w:val="24"/>
        </w:rPr>
        <w:t xml:space="preserve">recent advancement in UV, chlorine dioxide and solar disinfection gained more attention which is discussed here. </w:t>
      </w:r>
    </w:p>
    <w:p w14:paraId="48C6AEB8" w14:textId="62AF4FDB" w:rsidR="0046778B" w:rsidRDefault="005215E3" w:rsidP="00B94C54">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3.5.1 </w:t>
      </w:r>
      <w:r w:rsidR="004A646A">
        <w:rPr>
          <w:rFonts w:ascii="Times New Roman" w:hAnsi="Times New Roman" w:cs="Times New Roman"/>
          <w:b/>
          <w:bCs/>
          <w:sz w:val="24"/>
          <w:szCs w:val="24"/>
          <w:lang w:val="en-US"/>
        </w:rPr>
        <w:t>Ultraviolet Disinfection</w:t>
      </w:r>
      <w:r w:rsidR="00C379A9" w:rsidRPr="00C379A9">
        <w:rPr>
          <w:rFonts w:ascii="Times New Roman" w:hAnsi="Times New Roman" w:cs="Times New Roman"/>
          <w:sz w:val="24"/>
          <w:szCs w:val="24"/>
        </w:rPr>
        <w:t xml:space="preserve"> </w:t>
      </w:r>
    </w:p>
    <w:p w14:paraId="0BEF6171" w14:textId="33A8EA1B" w:rsidR="00A21EA2" w:rsidRPr="004B105C" w:rsidRDefault="0046778B" w:rsidP="00B94C54">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 xml:space="preserve">An </w:t>
      </w:r>
      <w:r w:rsidR="00C379A9" w:rsidRPr="004B105C">
        <w:rPr>
          <w:rFonts w:ascii="Times New Roman" w:hAnsi="Times New Roman" w:cs="Times New Roman"/>
          <w:sz w:val="24"/>
          <w:szCs w:val="24"/>
        </w:rPr>
        <w:t xml:space="preserve">efficient method of disinfection that eliminates the need for heat to eradicate bacteria </w:t>
      </w:r>
      <w:r w:rsidR="00C7799E" w:rsidRPr="004B105C">
        <w:rPr>
          <w:rFonts w:ascii="Times New Roman" w:hAnsi="Times New Roman" w:cs="Times New Roman"/>
          <w:sz w:val="24"/>
          <w:szCs w:val="24"/>
        </w:rPr>
        <w:t>using</w:t>
      </w:r>
      <w:r w:rsidR="00C379A9" w:rsidRPr="004B105C">
        <w:rPr>
          <w:rFonts w:ascii="Times New Roman" w:hAnsi="Times New Roman" w:cs="Times New Roman"/>
          <w:sz w:val="24"/>
          <w:szCs w:val="24"/>
        </w:rPr>
        <w:t xml:space="preserve"> UV irradiation</w:t>
      </w:r>
      <w:r w:rsidR="00ED02BB" w:rsidRPr="004B105C">
        <w:rPr>
          <w:rFonts w:ascii="Times New Roman" w:hAnsi="Times New Roman" w:cs="Times New Roman"/>
          <w:bCs/>
          <w:sz w:val="24"/>
          <w:szCs w:val="24"/>
        </w:rPr>
        <w:t xml:space="preserve"> (Chauhan et al., 2018). </w:t>
      </w:r>
      <w:r w:rsidR="009B6003" w:rsidRPr="004B105C">
        <w:rPr>
          <w:rFonts w:ascii="Times New Roman" w:hAnsi="Times New Roman" w:cs="Times New Roman"/>
          <w:sz w:val="24"/>
          <w:szCs w:val="24"/>
        </w:rPr>
        <w:t>In the industrialized world, ultraviolet (</w:t>
      </w:r>
      <w:proofErr w:type="gramStart"/>
      <w:r w:rsidR="009B6003" w:rsidRPr="004B105C">
        <w:rPr>
          <w:rFonts w:ascii="Times New Roman" w:hAnsi="Times New Roman" w:cs="Times New Roman"/>
          <w:sz w:val="24"/>
          <w:szCs w:val="24"/>
        </w:rPr>
        <w:t>UV)  is</w:t>
      </w:r>
      <w:proofErr w:type="gramEnd"/>
      <w:r w:rsidR="009B6003" w:rsidRPr="004B105C">
        <w:rPr>
          <w:rFonts w:ascii="Times New Roman" w:hAnsi="Times New Roman" w:cs="Times New Roman"/>
          <w:sz w:val="24"/>
          <w:szCs w:val="24"/>
        </w:rPr>
        <w:t xml:space="preserve"> a popular disinfection method for water treatment. Most germs are rendered inactive by an adequate amount of ultraviolet light. Similar to regular fluorescent bulbs, ultraviolet light is created when an electric arc strikes mercury or, more recently, xenon vapor. Between 100 and 400 </w:t>
      </w:r>
      <w:proofErr w:type="spellStart"/>
      <w:r w:rsidR="004A646A" w:rsidRPr="004B105C">
        <w:rPr>
          <w:rFonts w:ascii="Times New Roman" w:hAnsi="Times New Roman" w:cs="Times New Roman"/>
          <w:sz w:val="24"/>
          <w:szCs w:val="24"/>
        </w:rPr>
        <w:t>nanometers</w:t>
      </w:r>
      <w:proofErr w:type="spellEnd"/>
      <w:r w:rsidR="007C57CF" w:rsidRPr="004B105C">
        <w:rPr>
          <w:rFonts w:ascii="Times New Roman" w:hAnsi="Times New Roman" w:cs="Times New Roman"/>
          <w:sz w:val="24"/>
          <w:szCs w:val="24"/>
        </w:rPr>
        <w:t xml:space="preserve"> (nm) is the </w:t>
      </w:r>
      <w:r w:rsidR="004A646A" w:rsidRPr="004B105C">
        <w:rPr>
          <w:rFonts w:ascii="Times New Roman" w:hAnsi="Times New Roman" w:cs="Times New Roman"/>
          <w:sz w:val="24"/>
          <w:szCs w:val="24"/>
        </w:rPr>
        <w:t>UV</w:t>
      </w:r>
      <w:r w:rsidR="007C57CF" w:rsidRPr="004B105C">
        <w:rPr>
          <w:rFonts w:ascii="Times New Roman" w:hAnsi="Times New Roman" w:cs="Times New Roman"/>
          <w:sz w:val="24"/>
          <w:szCs w:val="24"/>
        </w:rPr>
        <w:t xml:space="preserve"> spectrum, with </w:t>
      </w:r>
      <w:r w:rsidR="009B6003" w:rsidRPr="004B105C">
        <w:rPr>
          <w:rFonts w:ascii="Times New Roman" w:hAnsi="Times New Roman" w:cs="Times New Roman"/>
          <w:sz w:val="24"/>
          <w:szCs w:val="24"/>
        </w:rPr>
        <w:br/>
        <w:t xml:space="preserve">The best wavelength for disinfecting microorganisms is between 200 and 280 nm. Bacterial spores and viruses, particularly adenoviruses, are the most UV-resistant </w:t>
      </w:r>
      <w:proofErr w:type="gramStart"/>
      <w:r w:rsidR="009B6003" w:rsidRPr="004B105C">
        <w:rPr>
          <w:rFonts w:ascii="Times New Roman" w:hAnsi="Times New Roman" w:cs="Times New Roman"/>
          <w:sz w:val="24"/>
          <w:szCs w:val="24"/>
        </w:rPr>
        <w:t>species.</w:t>
      </w:r>
      <w:r w:rsidR="0025242B" w:rsidRPr="004B105C">
        <w:rPr>
          <w:rFonts w:ascii="Times New Roman" w:hAnsi="Times New Roman" w:cs="Times New Roman"/>
          <w:sz w:val="24"/>
          <w:szCs w:val="24"/>
        </w:rPr>
        <w:t>.</w:t>
      </w:r>
      <w:proofErr w:type="gramEnd"/>
      <w:r w:rsidR="0025242B" w:rsidRPr="004B105C">
        <w:rPr>
          <w:rFonts w:ascii="Times New Roman" w:hAnsi="Times New Roman" w:cs="Times New Roman"/>
          <w:sz w:val="24"/>
          <w:szCs w:val="24"/>
        </w:rPr>
        <w:t xml:space="preserve"> Additionally, the </w:t>
      </w:r>
      <w:r w:rsidR="00741FDD" w:rsidRPr="004B105C">
        <w:rPr>
          <w:rFonts w:ascii="Times New Roman" w:hAnsi="Times New Roman" w:cs="Times New Roman"/>
          <w:sz w:val="24"/>
          <w:szCs w:val="24"/>
        </w:rPr>
        <w:t>protozoan</w:t>
      </w:r>
      <w:r w:rsidR="0025242B" w:rsidRPr="004B105C">
        <w:rPr>
          <w:rFonts w:ascii="Times New Roman" w:hAnsi="Times New Roman" w:cs="Times New Roman"/>
          <w:sz w:val="24"/>
          <w:szCs w:val="24"/>
        </w:rPr>
        <w:t xml:space="preserve"> Acanthamoeba has a high level of UV resistance. Giardia and Cryptosporidium bacteria and cysts are particularly vulnerable. Like any disinfectant, the process involves dosage and contact duration, with varying effects on different organisms. Millijoules per square </w:t>
      </w:r>
      <w:proofErr w:type="spellStart"/>
      <w:r w:rsidR="0025242B" w:rsidRPr="004B105C">
        <w:rPr>
          <w:rFonts w:ascii="Times New Roman" w:hAnsi="Times New Roman" w:cs="Times New Roman"/>
          <w:sz w:val="24"/>
          <w:szCs w:val="24"/>
        </w:rPr>
        <w:t>centimeter</w:t>
      </w:r>
      <w:proofErr w:type="spellEnd"/>
      <w:r w:rsidR="0025242B" w:rsidRPr="004B105C">
        <w:rPr>
          <w:rFonts w:ascii="Times New Roman" w:hAnsi="Times New Roman" w:cs="Times New Roman"/>
          <w:sz w:val="24"/>
          <w:szCs w:val="24"/>
        </w:rPr>
        <w:t xml:space="preserve"> is the unit of measurement for UV dose. You can raise the transmittance of the water, lower the distance to the light, increase the output of the lamp, or slow the flow through the reaction chamber to increase the dose</w:t>
      </w:r>
      <w:r w:rsidR="00ED02BB" w:rsidRPr="004B105C">
        <w:rPr>
          <w:rFonts w:ascii="Times New Roman" w:hAnsi="Times New Roman" w:cs="Times New Roman"/>
          <w:bCs/>
          <w:sz w:val="24"/>
          <w:szCs w:val="24"/>
        </w:rPr>
        <w:t xml:space="preserve"> (</w:t>
      </w:r>
      <w:proofErr w:type="spellStart"/>
      <w:r w:rsidR="00ED02BB" w:rsidRPr="004B105C">
        <w:rPr>
          <w:rFonts w:ascii="Times New Roman" w:hAnsi="Times New Roman" w:cs="Times New Roman"/>
          <w:sz w:val="24"/>
          <w:szCs w:val="24"/>
        </w:rPr>
        <w:t>Paidalwar</w:t>
      </w:r>
      <w:proofErr w:type="spellEnd"/>
      <w:r w:rsidR="00ED02BB" w:rsidRPr="004B105C">
        <w:rPr>
          <w:rFonts w:ascii="Times New Roman" w:hAnsi="Times New Roman" w:cs="Times New Roman"/>
          <w:sz w:val="24"/>
          <w:szCs w:val="24"/>
        </w:rPr>
        <w:t xml:space="preserve"> &amp; </w:t>
      </w:r>
      <w:proofErr w:type="spellStart"/>
      <w:r w:rsidR="00ED02BB" w:rsidRPr="004B105C">
        <w:rPr>
          <w:rFonts w:ascii="Times New Roman" w:hAnsi="Times New Roman" w:cs="Times New Roman"/>
          <w:sz w:val="24"/>
          <w:szCs w:val="24"/>
        </w:rPr>
        <w:t>Khedikar</w:t>
      </w:r>
      <w:proofErr w:type="spellEnd"/>
      <w:r w:rsidR="00ED02BB" w:rsidRPr="004B105C">
        <w:rPr>
          <w:rFonts w:ascii="Times New Roman" w:hAnsi="Times New Roman" w:cs="Times New Roman"/>
          <w:sz w:val="24"/>
          <w:szCs w:val="24"/>
        </w:rPr>
        <w:t>, 2016).</w:t>
      </w:r>
    </w:p>
    <w:p w14:paraId="20F78973" w14:textId="17493DAF" w:rsidR="00F53BC0" w:rsidRDefault="005215E3" w:rsidP="00B94C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3.5.2 </w:t>
      </w:r>
      <w:r w:rsidR="009F6153" w:rsidRPr="009F6153">
        <w:rPr>
          <w:rFonts w:ascii="Times New Roman" w:hAnsi="Times New Roman" w:cs="Times New Roman"/>
          <w:b/>
          <w:bCs/>
          <w:sz w:val="24"/>
          <w:szCs w:val="24"/>
        </w:rPr>
        <w:t xml:space="preserve">Chlorine dioxide </w:t>
      </w:r>
      <w:r w:rsidR="006E3EC1">
        <w:rPr>
          <w:rFonts w:ascii="Times New Roman" w:hAnsi="Times New Roman" w:cs="Times New Roman"/>
          <w:b/>
          <w:bCs/>
          <w:sz w:val="24"/>
          <w:szCs w:val="24"/>
        </w:rPr>
        <w:t>disinfection</w:t>
      </w:r>
    </w:p>
    <w:p w14:paraId="70608428" w14:textId="1A1E4517" w:rsidR="00B36EC1" w:rsidRPr="004B105C" w:rsidRDefault="00B36EC1" w:rsidP="00B94C54">
      <w:pPr>
        <w:spacing w:line="360" w:lineRule="auto"/>
        <w:jc w:val="both"/>
        <w:rPr>
          <w:rFonts w:ascii="Times New Roman" w:hAnsi="Times New Roman" w:cs="Times New Roman"/>
          <w:bCs/>
          <w:sz w:val="24"/>
          <w:szCs w:val="24"/>
        </w:rPr>
      </w:pPr>
      <w:r w:rsidRPr="00B36EC1">
        <w:rPr>
          <w:rFonts w:ascii="Times New Roman" w:hAnsi="Times New Roman" w:cs="Times New Roman"/>
          <w:sz w:val="24"/>
          <w:szCs w:val="24"/>
        </w:rPr>
        <w:t xml:space="preserve"> </w:t>
      </w:r>
      <w:r w:rsidR="00F53BC0" w:rsidRPr="004B105C">
        <w:rPr>
          <w:rFonts w:ascii="Times New Roman" w:hAnsi="Times New Roman" w:cs="Times New Roman"/>
          <w:sz w:val="24"/>
          <w:szCs w:val="24"/>
        </w:rPr>
        <w:t>The Chemical</w:t>
      </w:r>
      <w:r w:rsidRPr="004B105C">
        <w:rPr>
          <w:rFonts w:ascii="Times New Roman" w:hAnsi="Times New Roman" w:cs="Times New Roman"/>
          <w:sz w:val="24"/>
          <w:szCs w:val="24"/>
        </w:rPr>
        <w:t xml:space="preserve"> compound</w:t>
      </w:r>
      <w:r w:rsidR="00F53BC0" w:rsidRPr="004B105C">
        <w:rPr>
          <w:rFonts w:ascii="Times New Roman" w:hAnsi="Times New Roman" w:cs="Times New Roman"/>
          <w:sz w:val="24"/>
          <w:szCs w:val="24"/>
        </w:rPr>
        <w:t>, like</w:t>
      </w:r>
      <w:r w:rsidRPr="004B105C">
        <w:rPr>
          <w:rFonts w:ascii="Times New Roman" w:hAnsi="Times New Roman" w:cs="Times New Roman"/>
          <w:sz w:val="24"/>
          <w:szCs w:val="24"/>
        </w:rPr>
        <w:t xml:space="preserve"> chlorine dioxide, which has the molecular formula </w:t>
      </w:r>
      <w:proofErr w:type="spellStart"/>
      <w:r w:rsidRPr="004B105C">
        <w:rPr>
          <w:rFonts w:ascii="Times New Roman" w:hAnsi="Times New Roman" w:cs="Times New Roman"/>
          <w:sz w:val="24"/>
          <w:szCs w:val="24"/>
        </w:rPr>
        <w:t>ClO</w:t>
      </w:r>
      <w:proofErr w:type="spellEnd"/>
      <w:r w:rsidRPr="004B105C">
        <w:rPr>
          <w:rFonts w:ascii="Times New Roman" w:hAnsi="Times New Roman" w:cs="Times New Roman"/>
          <w:sz w:val="24"/>
          <w:szCs w:val="24"/>
        </w:rPr>
        <w:t>₂, has attracted a lot of interest in the field of water treatment because of its special qualities and adaptability in solving a range of water purification problems. Chlorine dioxide has a wider range of antibacterial action than conventional disinfectants based on chlorine, and it may efficiently inactivate a variety of pathogens, such as bacteria, viruses, and protozoa</w:t>
      </w:r>
      <w:r w:rsidR="00CC630E" w:rsidRPr="004B105C">
        <w:rPr>
          <w:rFonts w:ascii="Times New Roman" w:hAnsi="Times New Roman" w:cs="Times New Roman"/>
          <w:bCs/>
          <w:sz w:val="24"/>
          <w:szCs w:val="24"/>
        </w:rPr>
        <w:t xml:space="preserve"> (</w:t>
      </w:r>
      <w:r w:rsidR="00CC630E" w:rsidRPr="004B105C">
        <w:rPr>
          <w:rFonts w:ascii="Times New Roman" w:hAnsi="Times New Roman" w:cs="Times New Roman"/>
          <w:sz w:val="24"/>
          <w:szCs w:val="24"/>
        </w:rPr>
        <w:t>Anastasi et al., 2013)</w:t>
      </w:r>
    </w:p>
    <w:p w14:paraId="54AD6596" w14:textId="214EE1DA" w:rsidR="00A841E7" w:rsidRDefault="00641ADB" w:rsidP="00B94C54">
      <w:pPr>
        <w:spacing w:line="360" w:lineRule="auto"/>
        <w:jc w:val="both"/>
        <w:rPr>
          <w:rFonts w:ascii="Times New Roman" w:hAnsi="Times New Roman" w:cs="Times New Roman"/>
          <w:sz w:val="24"/>
          <w:szCs w:val="24"/>
        </w:rPr>
      </w:pPr>
      <w:r w:rsidRPr="00641ADB">
        <w:rPr>
          <w:rFonts w:ascii="Times New Roman" w:hAnsi="Times New Roman" w:cs="Times New Roman"/>
          <w:sz w:val="24"/>
          <w:szCs w:val="24"/>
        </w:rPr>
        <w:lastRenderedPageBreak/>
        <w:t>Chlorine dioxide can disinfect drinking water and remove dangerous pathogens</w:t>
      </w:r>
      <w:r w:rsidR="00741FDD">
        <w:rPr>
          <w:rFonts w:ascii="Times New Roman" w:hAnsi="Times New Roman" w:cs="Times New Roman"/>
          <w:sz w:val="24"/>
          <w:szCs w:val="24"/>
        </w:rPr>
        <w:t>,</w:t>
      </w:r>
      <w:r w:rsidRPr="00641ADB">
        <w:rPr>
          <w:rFonts w:ascii="Times New Roman" w:hAnsi="Times New Roman" w:cs="Times New Roman"/>
          <w:sz w:val="24"/>
          <w:szCs w:val="24"/>
        </w:rPr>
        <w:t xml:space="preserve"> including bacteria, </w:t>
      </w:r>
      <w:r w:rsidR="006E3EC1">
        <w:rPr>
          <w:rFonts w:ascii="Times New Roman" w:hAnsi="Times New Roman" w:cs="Times New Roman"/>
          <w:sz w:val="24"/>
          <w:szCs w:val="24"/>
        </w:rPr>
        <w:t>fungi</w:t>
      </w:r>
      <w:r w:rsidRPr="00641ADB">
        <w:rPr>
          <w:rFonts w:ascii="Times New Roman" w:hAnsi="Times New Roman" w:cs="Times New Roman"/>
          <w:sz w:val="24"/>
          <w:szCs w:val="24"/>
        </w:rPr>
        <w:t>, and viruses</w:t>
      </w:r>
      <w:r w:rsidR="00741FDD">
        <w:rPr>
          <w:rFonts w:ascii="Times New Roman" w:hAnsi="Times New Roman" w:cs="Times New Roman"/>
          <w:sz w:val="24"/>
          <w:szCs w:val="24"/>
        </w:rPr>
        <w:t>,</w:t>
      </w:r>
      <w:r w:rsidRPr="00641ADB">
        <w:rPr>
          <w:rFonts w:ascii="Times New Roman" w:hAnsi="Times New Roman" w:cs="Times New Roman"/>
          <w:sz w:val="24"/>
          <w:szCs w:val="24"/>
        </w:rPr>
        <w:t xml:space="preserve"> from fruits and vegetables without sacrificing </w:t>
      </w:r>
      <w:r w:rsidR="006E3EC1">
        <w:rPr>
          <w:rFonts w:ascii="Times New Roman" w:hAnsi="Times New Roman" w:cs="Times New Roman"/>
          <w:sz w:val="24"/>
          <w:szCs w:val="24"/>
        </w:rPr>
        <w:t>their</w:t>
      </w:r>
      <w:r w:rsidRPr="00641ADB">
        <w:rPr>
          <w:rFonts w:ascii="Times New Roman" w:hAnsi="Times New Roman" w:cs="Times New Roman"/>
          <w:sz w:val="24"/>
          <w:szCs w:val="24"/>
        </w:rPr>
        <w:t xml:space="preserve"> taste. For more than 50 years, chlorine dioxide has been added to drinking water in the US and </w:t>
      </w:r>
      <w:r w:rsidR="006E3EC1">
        <w:rPr>
          <w:rFonts w:ascii="Times New Roman" w:hAnsi="Times New Roman" w:cs="Times New Roman"/>
          <w:sz w:val="24"/>
          <w:szCs w:val="24"/>
        </w:rPr>
        <w:t xml:space="preserve">is </w:t>
      </w:r>
      <w:r w:rsidRPr="00641ADB">
        <w:rPr>
          <w:rFonts w:ascii="Times New Roman" w:hAnsi="Times New Roman" w:cs="Times New Roman"/>
          <w:sz w:val="24"/>
          <w:szCs w:val="24"/>
        </w:rPr>
        <w:t>occasionally used in place of other treatment techniques.</w:t>
      </w:r>
      <w:r w:rsidR="008C55F0">
        <w:rPr>
          <w:rFonts w:ascii="Times New Roman" w:hAnsi="Times New Roman" w:cs="Times New Roman"/>
          <w:sz w:val="24"/>
          <w:szCs w:val="24"/>
        </w:rPr>
        <w:t xml:space="preserve"> </w:t>
      </w:r>
      <w:r w:rsidRPr="00641ADB">
        <w:rPr>
          <w:rFonts w:ascii="Times New Roman" w:hAnsi="Times New Roman" w:cs="Times New Roman"/>
          <w:sz w:val="24"/>
          <w:szCs w:val="24"/>
        </w:rPr>
        <w:t xml:space="preserve">Since chlorine dioxide kills bacteria even at low concentrations, it is recommended as a disinfectant. Chlorine dioxide can be used to treat water for a number of reasons, including reducing the number </w:t>
      </w:r>
      <w:r w:rsidRPr="004B105C">
        <w:rPr>
          <w:rFonts w:ascii="Times New Roman" w:hAnsi="Times New Roman" w:cs="Times New Roman"/>
          <w:sz w:val="24"/>
          <w:szCs w:val="24"/>
        </w:rPr>
        <w:t>of harmful organisms present or improving the water's quality by eliminating contaminants</w:t>
      </w:r>
      <w:r w:rsidR="00CC630E" w:rsidRPr="004B105C">
        <w:rPr>
          <w:rFonts w:ascii="Times New Roman" w:hAnsi="Times New Roman" w:cs="Times New Roman"/>
          <w:bCs/>
          <w:sz w:val="24"/>
          <w:szCs w:val="24"/>
        </w:rPr>
        <w:t xml:space="preserve"> (</w:t>
      </w:r>
      <w:r w:rsidR="00CC630E" w:rsidRPr="004B105C">
        <w:rPr>
          <w:rFonts w:ascii="Times New Roman" w:hAnsi="Times New Roman" w:cs="Times New Roman"/>
          <w:sz w:val="24"/>
          <w:szCs w:val="24"/>
        </w:rPr>
        <w:t>Qadri &amp; Alam 2024).</w:t>
      </w:r>
      <w:r w:rsidR="00A841E7">
        <w:rPr>
          <w:rFonts w:ascii="Times New Roman" w:hAnsi="Times New Roman" w:cs="Times New Roman"/>
          <w:b/>
          <w:bCs/>
          <w:sz w:val="24"/>
          <w:szCs w:val="24"/>
        </w:rPr>
        <w:t xml:space="preserve"> </w:t>
      </w:r>
    </w:p>
    <w:p w14:paraId="262100BF" w14:textId="7858E02F" w:rsidR="005B0C90" w:rsidRDefault="005215E3" w:rsidP="00160B2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3.5.3 </w:t>
      </w:r>
      <w:r w:rsidR="00CC630E">
        <w:rPr>
          <w:rFonts w:ascii="Times New Roman" w:hAnsi="Times New Roman" w:cs="Times New Roman"/>
          <w:b/>
          <w:bCs/>
          <w:sz w:val="24"/>
          <w:szCs w:val="24"/>
          <w:lang w:val="en-US"/>
        </w:rPr>
        <w:t>Solar disinfectant</w:t>
      </w:r>
      <w:r w:rsidR="00EA2B9B" w:rsidRPr="00EA2B9B">
        <w:rPr>
          <w:rFonts w:ascii="Times New Roman" w:hAnsi="Times New Roman" w:cs="Times New Roman"/>
          <w:b/>
          <w:bCs/>
          <w:sz w:val="24"/>
          <w:szCs w:val="24"/>
          <w:lang w:val="en-US"/>
        </w:rPr>
        <w:t xml:space="preserve"> </w:t>
      </w:r>
    </w:p>
    <w:p w14:paraId="4BDEFBC6" w14:textId="2FDE0E3D" w:rsidR="00130CD7" w:rsidRDefault="001A01EF" w:rsidP="00160B20">
      <w:pPr>
        <w:spacing w:line="360" w:lineRule="auto"/>
        <w:jc w:val="both"/>
        <w:rPr>
          <w:rFonts w:ascii="Times New Roman" w:hAnsi="Times New Roman" w:cs="Times New Roman"/>
          <w:sz w:val="24"/>
          <w:szCs w:val="24"/>
        </w:rPr>
      </w:pPr>
      <w:r w:rsidRPr="004B105C">
        <w:rPr>
          <w:rFonts w:ascii="Times New Roman" w:hAnsi="Times New Roman" w:cs="Times New Roman"/>
          <w:sz w:val="24"/>
          <w:szCs w:val="24"/>
        </w:rPr>
        <w:t xml:space="preserve">A </w:t>
      </w:r>
      <w:r w:rsidR="008B2F0C" w:rsidRPr="004B105C">
        <w:rPr>
          <w:rFonts w:ascii="Times New Roman" w:hAnsi="Times New Roman" w:cs="Times New Roman"/>
          <w:sz w:val="24"/>
          <w:szCs w:val="24"/>
        </w:rPr>
        <w:t>straightforward</w:t>
      </w:r>
      <w:r w:rsidRPr="004B105C">
        <w:rPr>
          <w:rFonts w:ascii="Times New Roman" w:hAnsi="Times New Roman" w:cs="Times New Roman"/>
          <w:sz w:val="24"/>
          <w:szCs w:val="24"/>
        </w:rPr>
        <w:t xml:space="preserve"> and affordable way to produce drinking water is through solar thermal disinfection. </w:t>
      </w:r>
      <w:r w:rsidR="00A87F09" w:rsidRPr="004B105C">
        <w:rPr>
          <w:rFonts w:ascii="Times New Roman" w:hAnsi="Times New Roman" w:cs="Times New Roman"/>
          <w:sz w:val="24"/>
          <w:szCs w:val="24"/>
        </w:rPr>
        <w:t xml:space="preserve">In order to inactivate or eliminate pathogen microorganisms, it uses solar energy to heat water to a high enough temperature for a predetermined amount of time (Pichel et al., 2019). Solar-powered water disinfection has been practiced since ancient Egypt. The process was initially examined and documented in scientific literature in the late 1870s by scientists Downes and Blunt, who were stationed in London. </w:t>
      </w:r>
      <w:r w:rsidR="00C1407A" w:rsidRPr="004B105C">
        <w:rPr>
          <w:rFonts w:ascii="Times New Roman" w:hAnsi="Times New Roman" w:cs="Times New Roman"/>
          <w:sz w:val="24"/>
          <w:szCs w:val="24"/>
        </w:rPr>
        <w:t xml:space="preserve">Utilizing the </w:t>
      </w:r>
      <w:r w:rsidR="00410B7A" w:rsidRPr="004B105C">
        <w:rPr>
          <w:rFonts w:ascii="Times New Roman" w:hAnsi="Times New Roman" w:cs="Times New Roman"/>
          <w:sz w:val="24"/>
          <w:szCs w:val="24"/>
        </w:rPr>
        <w:t>antibacterial properties</w:t>
      </w:r>
      <w:r w:rsidR="00C1407A" w:rsidRPr="004B105C">
        <w:rPr>
          <w:rFonts w:ascii="Times New Roman" w:hAnsi="Times New Roman" w:cs="Times New Roman"/>
          <w:sz w:val="24"/>
          <w:szCs w:val="24"/>
        </w:rPr>
        <w:t xml:space="preserve"> of sun radiation, solar disinfection (SODIS) purifies water. Its foundations include thermal heating, the oxidative activity linked to dissolved oxygen, and the germicidal action of UV light. The technique is straightforward and reasonably priced, and it is dependent on temperature, water turbidity, radiation intensity, and water height. It entails putting water in clear plastic bottles</w:t>
      </w:r>
      <w:r w:rsidR="000338F2" w:rsidRPr="004B105C">
        <w:rPr>
          <w:rFonts w:ascii="Times New Roman" w:hAnsi="Times New Roman" w:cs="Times New Roman"/>
          <w:sz w:val="24"/>
          <w:szCs w:val="24"/>
        </w:rPr>
        <w:t xml:space="preserve"> </w:t>
      </w:r>
      <w:r w:rsidR="00C1407A" w:rsidRPr="004B105C">
        <w:rPr>
          <w:rFonts w:ascii="Times New Roman" w:hAnsi="Times New Roman" w:cs="Times New Roman"/>
          <w:sz w:val="24"/>
          <w:szCs w:val="24"/>
        </w:rPr>
        <w:t xml:space="preserve">typically made of </w:t>
      </w:r>
      <w:r w:rsidR="00273EFA" w:rsidRPr="004B105C">
        <w:rPr>
          <w:rFonts w:ascii="Times New Roman" w:hAnsi="Times New Roman" w:cs="Times New Roman"/>
          <w:sz w:val="24"/>
          <w:szCs w:val="24"/>
        </w:rPr>
        <w:t xml:space="preserve">Polyethylene Terephthalate </w:t>
      </w:r>
      <w:r w:rsidR="00C1407A" w:rsidRPr="004B105C">
        <w:rPr>
          <w:rFonts w:ascii="Times New Roman" w:hAnsi="Times New Roman" w:cs="Times New Roman"/>
          <w:sz w:val="24"/>
          <w:szCs w:val="24"/>
        </w:rPr>
        <w:t>(</w:t>
      </w:r>
      <w:proofErr w:type="gramStart"/>
      <w:r w:rsidR="00C1407A" w:rsidRPr="004B105C">
        <w:rPr>
          <w:rFonts w:ascii="Times New Roman" w:hAnsi="Times New Roman" w:cs="Times New Roman"/>
          <w:sz w:val="24"/>
          <w:szCs w:val="24"/>
        </w:rPr>
        <w:t>PET )and</w:t>
      </w:r>
      <w:proofErr w:type="gramEnd"/>
      <w:r w:rsidR="00C1407A" w:rsidRPr="004B105C">
        <w:rPr>
          <w:rFonts w:ascii="Times New Roman" w:hAnsi="Times New Roman" w:cs="Times New Roman"/>
          <w:sz w:val="24"/>
          <w:szCs w:val="24"/>
        </w:rPr>
        <w:t xml:space="preserve"> letting them sit in the sun for at least six hours</w:t>
      </w:r>
      <w:r w:rsidR="00A87F09" w:rsidRPr="004B105C">
        <w:rPr>
          <w:rFonts w:ascii="Times New Roman" w:hAnsi="Times New Roman" w:cs="Times New Roman"/>
          <w:bCs/>
          <w:sz w:val="24"/>
          <w:szCs w:val="24"/>
        </w:rPr>
        <w:t xml:space="preserve"> (</w:t>
      </w:r>
      <w:r w:rsidR="00A87F09" w:rsidRPr="004B105C">
        <w:rPr>
          <w:rFonts w:ascii="Times New Roman" w:hAnsi="Times New Roman" w:cs="Times New Roman"/>
          <w:sz w:val="24"/>
          <w:szCs w:val="24"/>
        </w:rPr>
        <w:t xml:space="preserve">Queluz &amp; Sánchez-Román 2014). </w:t>
      </w:r>
      <w:r w:rsidR="003E41A8" w:rsidRPr="004B105C">
        <w:rPr>
          <w:rFonts w:ascii="Times New Roman" w:hAnsi="Times New Roman" w:cs="Times New Roman"/>
          <w:sz w:val="24"/>
          <w:szCs w:val="24"/>
        </w:rPr>
        <w:t xml:space="preserve">The primary advantages of solar disinfection are its independence from chemical components and electricity, its low operating and maintenance costs (the user must pay for the PET bottles, which need to be changed every six months), its minimal impact on the water's </w:t>
      </w:r>
      <w:proofErr w:type="spellStart"/>
      <w:r w:rsidR="003E41A8" w:rsidRPr="004B105C">
        <w:rPr>
          <w:rFonts w:ascii="Times New Roman" w:hAnsi="Times New Roman" w:cs="Times New Roman"/>
          <w:sz w:val="24"/>
          <w:szCs w:val="24"/>
        </w:rPr>
        <w:t>flavor</w:t>
      </w:r>
      <w:proofErr w:type="spellEnd"/>
      <w:r w:rsidR="003E41A8" w:rsidRPr="004B105C">
        <w:rPr>
          <w:rFonts w:ascii="Times New Roman" w:hAnsi="Times New Roman" w:cs="Times New Roman"/>
          <w:sz w:val="24"/>
          <w:szCs w:val="24"/>
        </w:rPr>
        <w:t xml:space="preserve"> and </w:t>
      </w:r>
      <w:proofErr w:type="spellStart"/>
      <w:r w:rsidR="003E41A8" w:rsidRPr="004B105C">
        <w:rPr>
          <w:rFonts w:ascii="Times New Roman" w:hAnsi="Times New Roman" w:cs="Times New Roman"/>
          <w:sz w:val="24"/>
          <w:szCs w:val="24"/>
        </w:rPr>
        <w:t>odor</w:t>
      </w:r>
      <w:proofErr w:type="spellEnd"/>
      <w:r w:rsidR="003E41A8" w:rsidRPr="004B105C">
        <w:rPr>
          <w:rFonts w:ascii="Times New Roman" w:hAnsi="Times New Roman" w:cs="Times New Roman"/>
          <w:sz w:val="24"/>
          <w:szCs w:val="24"/>
        </w:rPr>
        <w:t>, and it</w:t>
      </w:r>
      <w:r w:rsidR="00A87F09" w:rsidRPr="004B105C">
        <w:rPr>
          <w:rFonts w:ascii="Times New Roman" w:hAnsi="Times New Roman" w:cs="Times New Roman"/>
          <w:sz w:val="24"/>
          <w:szCs w:val="24"/>
        </w:rPr>
        <w:t>s ability to produce no residue (Oates et al., 2003).</w:t>
      </w:r>
      <w:r w:rsidR="003E41A8" w:rsidRPr="004B105C">
        <w:rPr>
          <w:rFonts w:ascii="Times New Roman" w:hAnsi="Times New Roman" w:cs="Times New Roman"/>
          <w:sz w:val="24"/>
          <w:szCs w:val="24"/>
        </w:rPr>
        <w:t xml:space="preserve"> </w:t>
      </w:r>
    </w:p>
    <w:p w14:paraId="09DD77A5" w14:textId="77777777" w:rsidR="004B105C" w:rsidRPr="004B105C" w:rsidRDefault="004B105C" w:rsidP="00160B20">
      <w:pPr>
        <w:spacing w:line="360" w:lineRule="auto"/>
        <w:jc w:val="both"/>
        <w:rPr>
          <w:rFonts w:ascii="Times New Roman" w:hAnsi="Times New Roman" w:cs="Times New Roman"/>
          <w:sz w:val="24"/>
          <w:szCs w:val="24"/>
        </w:rPr>
      </w:pPr>
    </w:p>
    <w:tbl>
      <w:tblPr>
        <w:tblStyle w:val="TableGrid"/>
        <w:tblW w:w="9402" w:type="dxa"/>
        <w:tblLook w:val="04A0" w:firstRow="1" w:lastRow="0" w:firstColumn="1" w:lastColumn="0" w:noHBand="0" w:noVBand="1"/>
      </w:tblPr>
      <w:tblGrid>
        <w:gridCol w:w="2037"/>
        <w:gridCol w:w="2906"/>
        <w:gridCol w:w="2449"/>
        <w:gridCol w:w="2010"/>
      </w:tblGrid>
      <w:tr w:rsidR="00FD15BA" w:rsidRPr="005215E3" w14:paraId="483D292D" w14:textId="77777777" w:rsidTr="004C5594">
        <w:trPr>
          <w:trHeight w:val="412"/>
        </w:trPr>
        <w:tc>
          <w:tcPr>
            <w:tcW w:w="2037" w:type="dxa"/>
          </w:tcPr>
          <w:p w14:paraId="77369587"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Method</w:t>
            </w:r>
          </w:p>
        </w:tc>
        <w:tc>
          <w:tcPr>
            <w:tcW w:w="2906" w:type="dxa"/>
          </w:tcPr>
          <w:p w14:paraId="041343F9"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Advantages</w:t>
            </w:r>
          </w:p>
        </w:tc>
        <w:tc>
          <w:tcPr>
            <w:tcW w:w="2449" w:type="dxa"/>
          </w:tcPr>
          <w:p w14:paraId="72235888"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Disadvantages</w:t>
            </w:r>
          </w:p>
        </w:tc>
        <w:tc>
          <w:tcPr>
            <w:tcW w:w="2010" w:type="dxa"/>
          </w:tcPr>
          <w:p w14:paraId="510858A2" w14:textId="6AD90519" w:rsidR="00FD15BA" w:rsidRPr="005215E3" w:rsidRDefault="00427D57"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Ref</w:t>
            </w:r>
            <w:r>
              <w:rPr>
                <w:rFonts w:ascii="Times New Roman" w:hAnsi="Times New Roman" w:cs="Times New Roman"/>
                <w:b/>
                <w:bCs/>
                <w:sz w:val="24"/>
                <w:szCs w:val="24"/>
              </w:rPr>
              <w:t>erences</w:t>
            </w:r>
          </w:p>
        </w:tc>
      </w:tr>
      <w:tr w:rsidR="00FD15BA" w:rsidRPr="005215E3" w14:paraId="261721EA" w14:textId="77777777" w:rsidTr="004C5594">
        <w:trPr>
          <w:trHeight w:val="3715"/>
        </w:trPr>
        <w:tc>
          <w:tcPr>
            <w:tcW w:w="2037" w:type="dxa"/>
          </w:tcPr>
          <w:p w14:paraId="6D617385"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lastRenderedPageBreak/>
              <w:t>Reverse osmosis-</w:t>
            </w:r>
          </w:p>
        </w:tc>
        <w:tc>
          <w:tcPr>
            <w:tcW w:w="2906" w:type="dxa"/>
          </w:tcPr>
          <w:p w14:paraId="4E999CCB"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99% salt removal efficiency and several metal removals at the same time.</w:t>
            </w:r>
          </w:p>
          <w:p w14:paraId="7620EBBD"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449" w:type="dxa"/>
          </w:tcPr>
          <w:p w14:paraId="7B83B62C" w14:textId="2E37664A" w:rsidR="00FD15BA" w:rsidRPr="00412F49"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 xml:space="preserve">Filter changes and routine maintenance are required. </w:t>
            </w:r>
            <w:r w:rsidRPr="005215E3">
              <w:rPr>
                <w:rFonts w:ascii="Times New Roman" w:hAnsi="Times New Roman" w:cs="Times New Roman"/>
                <w:sz w:val="24"/>
                <w:szCs w:val="24"/>
              </w:rPr>
              <w:br/>
              <w:t xml:space="preserve">The cost of installing a reverse osmosis system is high. The entire procedure is really slow. </w:t>
            </w:r>
          </w:p>
        </w:tc>
        <w:tc>
          <w:tcPr>
            <w:tcW w:w="2010" w:type="dxa"/>
          </w:tcPr>
          <w:p w14:paraId="06F0B3B8" w14:textId="05670AEA" w:rsidR="00FD15BA" w:rsidRPr="004B105C" w:rsidRDefault="00A87F09" w:rsidP="004C5594">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 xml:space="preserve"> Qadri &amp; Alam</w:t>
            </w:r>
            <w:r w:rsidR="00FD15BA" w:rsidRPr="004B105C">
              <w:rPr>
                <w:rFonts w:ascii="Times New Roman" w:hAnsi="Times New Roman" w:cs="Times New Roman"/>
                <w:bCs/>
                <w:sz w:val="24"/>
                <w:szCs w:val="24"/>
              </w:rPr>
              <w:t xml:space="preserve"> (2024</w:t>
            </w:r>
            <w:r w:rsidR="00FD15BA" w:rsidRPr="004B105C">
              <w:rPr>
                <w:rFonts w:ascii="Times New Roman" w:hAnsi="Times New Roman" w:cs="Times New Roman"/>
                <w:sz w:val="24"/>
                <w:szCs w:val="24"/>
              </w:rPr>
              <w:t xml:space="preserve">). </w:t>
            </w:r>
          </w:p>
          <w:p w14:paraId="5B2B4587" w14:textId="77777777" w:rsidR="00FD15BA" w:rsidRPr="004B105C" w:rsidRDefault="00FD15BA" w:rsidP="004C5594">
            <w:pPr>
              <w:spacing w:line="360" w:lineRule="auto"/>
              <w:jc w:val="both"/>
              <w:rPr>
                <w:rFonts w:ascii="Times New Roman" w:hAnsi="Times New Roman" w:cs="Times New Roman"/>
                <w:sz w:val="24"/>
                <w:szCs w:val="24"/>
              </w:rPr>
            </w:pPr>
          </w:p>
        </w:tc>
      </w:tr>
      <w:tr w:rsidR="00FD15BA" w:rsidRPr="005215E3" w14:paraId="68E6B458" w14:textId="77777777" w:rsidTr="00412F49">
        <w:trPr>
          <w:trHeight w:val="3068"/>
        </w:trPr>
        <w:tc>
          <w:tcPr>
            <w:tcW w:w="2037" w:type="dxa"/>
          </w:tcPr>
          <w:p w14:paraId="607CC7A0" w14:textId="169511E7" w:rsidR="00FD15BA" w:rsidRPr="005215E3" w:rsidRDefault="00415B87" w:rsidP="004C559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Nanofiltration </w:t>
            </w:r>
            <w:proofErr w:type="spellStart"/>
            <w:r>
              <w:rPr>
                <w:rFonts w:ascii="Times New Roman" w:hAnsi="Times New Roman" w:cs="Times New Roman"/>
                <w:b/>
                <w:bCs/>
                <w:sz w:val="24"/>
                <w:szCs w:val="24"/>
              </w:rPr>
              <w:t>membarne</w:t>
            </w:r>
            <w:proofErr w:type="spellEnd"/>
          </w:p>
          <w:p w14:paraId="2E03391E"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906" w:type="dxa"/>
          </w:tcPr>
          <w:p w14:paraId="4CB2EE44"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Compared to standard materials, nanofiltration offers more active sites for pollutant removal due to its high surface area to volume ratios.</w:t>
            </w:r>
          </w:p>
          <w:p w14:paraId="076B93A7"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449" w:type="dxa"/>
          </w:tcPr>
          <w:p w14:paraId="450C2531"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sz w:val="24"/>
                <w:szCs w:val="24"/>
              </w:rPr>
              <w:t>Compared to standard approaches, implementing water treatment systems based on nanotechnology may require a substantial upfront expenditure</w:t>
            </w:r>
            <w:r w:rsidRPr="005215E3">
              <w:rPr>
                <w:rFonts w:ascii="Times New Roman" w:hAnsi="Times New Roman" w:cs="Times New Roman"/>
                <w:b/>
                <w:bCs/>
                <w:sz w:val="24"/>
                <w:szCs w:val="24"/>
              </w:rPr>
              <w:t>.</w:t>
            </w:r>
          </w:p>
          <w:p w14:paraId="7DFB9320"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010" w:type="dxa"/>
          </w:tcPr>
          <w:p w14:paraId="37483A05" w14:textId="773BBECA" w:rsidR="00FD15BA" w:rsidRPr="004B105C" w:rsidRDefault="00A87F09" w:rsidP="00A87F09">
            <w:pPr>
              <w:spacing w:line="360" w:lineRule="auto"/>
              <w:jc w:val="both"/>
              <w:rPr>
                <w:rFonts w:ascii="Times New Roman" w:hAnsi="Times New Roman" w:cs="Times New Roman"/>
                <w:bCs/>
                <w:sz w:val="24"/>
                <w:szCs w:val="24"/>
              </w:rPr>
            </w:pPr>
            <w:proofErr w:type="spellStart"/>
            <w:r w:rsidRPr="004B105C">
              <w:rPr>
                <w:rFonts w:ascii="Times New Roman" w:hAnsi="Times New Roman" w:cs="Times New Roman"/>
                <w:bCs/>
                <w:sz w:val="24"/>
                <w:szCs w:val="24"/>
              </w:rPr>
              <w:t>Figoli</w:t>
            </w:r>
            <w:proofErr w:type="spellEnd"/>
            <w:r w:rsidRPr="004B105C">
              <w:rPr>
                <w:rFonts w:ascii="Times New Roman" w:hAnsi="Times New Roman" w:cs="Times New Roman"/>
                <w:bCs/>
                <w:sz w:val="24"/>
                <w:szCs w:val="24"/>
              </w:rPr>
              <w:t xml:space="preserve"> et al., </w:t>
            </w:r>
            <w:r w:rsidR="00FD15BA" w:rsidRPr="004B105C">
              <w:rPr>
                <w:rFonts w:ascii="Times New Roman" w:hAnsi="Times New Roman" w:cs="Times New Roman"/>
                <w:bCs/>
                <w:sz w:val="24"/>
                <w:szCs w:val="24"/>
              </w:rPr>
              <w:t xml:space="preserve">(2017). </w:t>
            </w:r>
          </w:p>
        </w:tc>
      </w:tr>
      <w:tr w:rsidR="00FD15BA" w:rsidRPr="005215E3" w14:paraId="2CCDADC6" w14:textId="77777777" w:rsidTr="004C5594">
        <w:trPr>
          <w:trHeight w:val="2476"/>
        </w:trPr>
        <w:tc>
          <w:tcPr>
            <w:tcW w:w="2037" w:type="dxa"/>
          </w:tcPr>
          <w:p w14:paraId="75A18EB3" w14:textId="62300483" w:rsidR="00FD15BA" w:rsidRPr="005215E3" w:rsidRDefault="00412F49" w:rsidP="004C559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Advanced oxidation process </w:t>
            </w:r>
          </w:p>
        </w:tc>
        <w:tc>
          <w:tcPr>
            <w:tcW w:w="2906" w:type="dxa"/>
          </w:tcPr>
          <w:p w14:paraId="51EC5719"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sz w:val="24"/>
                <w:szCs w:val="24"/>
              </w:rPr>
              <w:t>AOPs can degrade pharmaceuticals, dyes, pesticides, and endocrine-disrupting compounds that resist conventional treatment</w:t>
            </w:r>
            <w:r w:rsidRPr="005215E3">
              <w:rPr>
                <w:rFonts w:ascii="Times New Roman" w:hAnsi="Times New Roman" w:cs="Times New Roman"/>
                <w:b/>
                <w:bCs/>
                <w:sz w:val="24"/>
                <w:szCs w:val="24"/>
              </w:rPr>
              <w:t>.</w:t>
            </w:r>
          </w:p>
        </w:tc>
        <w:tc>
          <w:tcPr>
            <w:tcW w:w="2449" w:type="dxa"/>
          </w:tcPr>
          <w:p w14:paraId="72D62D79" w14:textId="77777777" w:rsidR="00FD15BA" w:rsidRPr="005215E3" w:rsidRDefault="00FD15BA" w:rsidP="004C5594">
            <w:pPr>
              <w:spacing w:line="360" w:lineRule="auto"/>
              <w:jc w:val="both"/>
              <w:rPr>
                <w:rFonts w:ascii="Times New Roman" w:hAnsi="Times New Roman" w:cs="Times New Roman"/>
                <w:sz w:val="24"/>
                <w:szCs w:val="24"/>
              </w:rPr>
            </w:pPr>
            <w:proofErr w:type="gramStart"/>
            <w:r w:rsidRPr="005215E3">
              <w:rPr>
                <w:rFonts w:ascii="Times New Roman" w:hAnsi="Times New Roman" w:cs="Times New Roman"/>
                <w:sz w:val="24"/>
                <w:szCs w:val="24"/>
              </w:rPr>
              <w:t>High  operational</w:t>
            </w:r>
            <w:proofErr w:type="gramEnd"/>
            <w:r w:rsidRPr="005215E3">
              <w:rPr>
                <w:rFonts w:ascii="Times New Roman" w:hAnsi="Times New Roman" w:cs="Times New Roman"/>
                <w:sz w:val="24"/>
                <w:szCs w:val="24"/>
              </w:rPr>
              <w:t xml:space="preserve"> cost while Using of UV, ozone, or H₂O₂ increases energy and chemical consumption.</w:t>
            </w:r>
          </w:p>
        </w:tc>
        <w:tc>
          <w:tcPr>
            <w:tcW w:w="2010" w:type="dxa"/>
          </w:tcPr>
          <w:p w14:paraId="1D9B8188" w14:textId="5A7069C3" w:rsidR="00FD15BA" w:rsidRPr="004B105C" w:rsidRDefault="00FD15BA" w:rsidP="004C5594">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Mis</w:t>
            </w:r>
            <w:r w:rsidR="00FA3672" w:rsidRPr="004B105C">
              <w:rPr>
                <w:rFonts w:ascii="Times New Roman" w:hAnsi="Times New Roman" w:cs="Times New Roman"/>
                <w:bCs/>
                <w:sz w:val="24"/>
                <w:szCs w:val="24"/>
              </w:rPr>
              <w:t xml:space="preserve">hra </w:t>
            </w:r>
            <w:r w:rsidRPr="004B105C">
              <w:rPr>
                <w:rFonts w:ascii="Times New Roman" w:hAnsi="Times New Roman" w:cs="Times New Roman"/>
                <w:bCs/>
                <w:sz w:val="24"/>
                <w:szCs w:val="24"/>
              </w:rPr>
              <w:t>et al.</w:t>
            </w:r>
            <w:r w:rsidR="00FA3672" w:rsidRPr="004B105C">
              <w:rPr>
                <w:rFonts w:ascii="Times New Roman" w:hAnsi="Times New Roman" w:cs="Times New Roman"/>
                <w:bCs/>
                <w:sz w:val="24"/>
                <w:szCs w:val="24"/>
              </w:rPr>
              <w:t>,</w:t>
            </w:r>
            <w:r w:rsidRPr="004B105C">
              <w:rPr>
                <w:rFonts w:ascii="Times New Roman" w:hAnsi="Times New Roman" w:cs="Times New Roman"/>
                <w:bCs/>
                <w:sz w:val="24"/>
                <w:szCs w:val="24"/>
              </w:rPr>
              <w:t xml:space="preserve"> (2017).</w:t>
            </w:r>
          </w:p>
          <w:p w14:paraId="71C4FA92" w14:textId="77777777" w:rsidR="00FD15BA" w:rsidRPr="004B105C" w:rsidRDefault="00FD15BA" w:rsidP="004C5594">
            <w:pPr>
              <w:spacing w:line="360" w:lineRule="auto"/>
              <w:jc w:val="both"/>
              <w:rPr>
                <w:rFonts w:ascii="Times New Roman" w:hAnsi="Times New Roman" w:cs="Times New Roman"/>
                <w:bCs/>
                <w:sz w:val="24"/>
                <w:szCs w:val="24"/>
              </w:rPr>
            </w:pPr>
          </w:p>
        </w:tc>
      </w:tr>
      <w:tr w:rsidR="00FD15BA" w:rsidRPr="005215E3" w14:paraId="1CD4144A" w14:textId="77777777" w:rsidTr="00412F49">
        <w:trPr>
          <w:trHeight w:val="70"/>
        </w:trPr>
        <w:tc>
          <w:tcPr>
            <w:tcW w:w="2037" w:type="dxa"/>
          </w:tcPr>
          <w:p w14:paraId="69904CC9"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 xml:space="preserve">Photocatalysis - </w:t>
            </w:r>
          </w:p>
        </w:tc>
        <w:tc>
          <w:tcPr>
            <w:tcW w:w="2906" w:type="dxa"/>
          </w:tcPr>
          <w:p w14:paraId="5FDE9C46" w14:textId="760E5768"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TiO</w:t>
            </w:r>
            <w:r w:rsidRPr="005215E3">
              <w:rPr>
                <w:rFonts w:ascii="Times New Roman" w:hAnsi="Times New Roman" w:cs="Times New Roman"/>
                <w:sz w:val="24"/>
                <w:szCs w:val="24"/>
                <w:vertAlign w:val="subscript"/>
              </w:rPr>
              <w:t>2</w:t>
            </w:r>
            <w:r w:rsidRPr="005215E3">
              <w:rPr>
                <w:rFonts w:ascii="Times New Roman" w:hAnsi="Times New Roman" w:cs="Times New Roman"/>
                <w:sz w:val="24"/>
                <w:szCs w:val="24"/>
              </w:rPr>
              <w:t xml:space="preserve"> and </w:t>
            </w:r>
            <w:proofErr w:type="spellStart"/>
            <w:r w:rsidRPr="005215E3">
              <w:rPr>
                <w:rFonts w:ascii="Times New Roman" w:hAnsi="Times New Roman" w:cs="Times New Roman"/>
                <w:sz w:val="24"/>
                <w:szCs w:val="24"/>
              </w:rPr>
              <w:t>ZnO</w:t>
            </w:r>
            <w:proofErr w:type="spellEnd"/>
            <w:r w:rsidRPr="005215E3">
              <w:rPr>
                <w:rFonts w:ascii="Times New Roman" w:hAnsi="Times New Roman" w:cs="Times New Roman"/>
                <w:sz w:val="24"/>
                <w:szCs w:val="24"/>
              </w:rPr>
              <w:t xml:space="preserve"> as photocatalysts</w:t>
            </w:r>
            <w:r w:rsidR="00713CEB">
              <w:rPr>
                <w:rFonts w:ascii="Times New Roman" w:hAnsi="Times New Roman" w:cs="Times New Roman"/>
                <w:sz w:val="24"/>
                <w:szCs w:val="24"/>
              </w:rPr>
              <w:t xml:space="preserve"> offers many advantages such as</w:t>
            </w:r>
            <w:r w:rsidRPr="005215E3">
              <w:rPr>
                <w:rFonts w:ascii="Times New Roman" w:hAnsi="Times New Roman" w:cs="Times New Roman"/>
                <w:sz w:val="24"/>
                <w:szCs w:val="24"/>
              </w:rPr>
              <w:t xml:space="preserve"> affordability, environmental friendliness, and chemical and physical stability</w:t>
            </w:r>
            <w:r w:rsidRPr="005215E3">
              <w:rPr>
                <w:rFonts w:ascii="Times New Roman" w:hAnsi="Times New Roman" w:cs="Times New Roman"/>
                <w:b/>
                <w:bCs/>
                <w:sz w:val="24"/>
                <w:szCs w:val="24"/>
              </w:rPr>
              <w:t xml:space="preserve">. </w:t>
            </w:r>
          </w:p>
          <w:p w14:paraId="7A1E20CA"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449" w:type="dxa"/>
          </w:tcPr>
          <w:p w14:paraId="61A907F8" w14:textId="4D38EF73"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sz w:val="24"/>
                <w:szCs w:val="24"/>
              </w:rPr>
              <w:t>Preparing a novel photocatalyst is a time-consuming procedure that typically calls for significant cost outlays</w:t>
            </w:r>
            <w:r w:rsidRPr="005215E3">
              <w:rPr>
                <w:rFonts w:ascii="Times New Roman" w:hAnsi="Times New Roman" w:cs="Times New Roman"/>
                <w:b/>
                <w:bCs/>
                <w:sz w:val="24"/>
                <w:szCs w:val="24"/>
              </w:rPr>
              <w:t>.</w:t>
            </w:r>
          </w:p>
        </w:tc>
        <w:tc>
          <w:tcPr>
            <w:tcW w:w="2010" w:type="dxa"/>
          </w:tcPr>
          <w:p w14:paraId="2CA3A3EA" w14:textId="6E832975" w:rsidR="00FD15BA" w:rsidRPr="004B105C" w:rsidRDefault="00A87F09" w:rsidP="00A87F09">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 xml:space="preserve">Kabra et al., </w:t>
            </w:r>
            <w:r w:rsidR="00FD15BA" w:rsidRPr="004B105C">
              <w:rPr>
                <w:rFonts w:ascii="Times New Roman" w:hAnsi="Times New Roman" w:cs="Times New Roman"/>
                <w:bCs/>
                <w:sz w:val="24"/>
                <w:szCs w:val="24"/>
              </w:rPr>
              <w:t xml:space="preserve">(2004). </w:t>
            </w:r>
          </w:p>
        </w:tc>
      </w:tr>
      <w:tr w:rsidR="00FD15BA" w:rsidRPr="005215E3" w14:paraId="4933A820" w14:textId="77777777" w:rsidTr="00412F49">
        <w:trPr>
          <w:trHeight w:val="3042"/>
        </w:trPr>
        <w:tc>
          <w:tcPr>
            <w:tcW w:w="2037" w:type="dxa"/>
          </w:tcPr>
          <w:p w14:paraId="0F1B0AEA"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b/>
                <w:bCs/>
                <w:sz w:val="24"/>
                <w:szCs w:val="24"/>
                <w:lang w:val="en-US"/>
              </w:rPr>
              <w:lastRenderedPageBreak/>
              <w:t>Ultraviolet Disinfection</w:t>
            </w:r>
          </w:p>
        </w:tc>
        <w:tc>
          <w:tcPr>
            <w:tcW w:w="2906" w:type="dxa"/>
          </w:tcPr>
          <w:p w14:paraId="1B7E770C"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The technique avoids chemical additives, ensuring that no residual taste or by-products are left in the treated water.</w:t>
            </w:r>
          </w:p>
        </w:tc>
        <w:tc>
          <w:tcPr>
            <w:tcW w:w="2449" w:type="dxa"/>
          </w:tcPr>
          <w:p w14:paraId="5309FA12" w14:textId="0C78B2FA"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sz w:val="24"/>
                <w:szCs w:val="24"/>
              </w:rPr>
              <w:t>Some organisms, such as adenoviruses and bacterial spores, are more resistant to UV light and require higher doses or supplementary treatment steps.</w:t>
            </w:r>
          </w:p>
        </w:tc>
        <w:tc>
          <w:tcPr>
            <w:tcW w:w="2010" w:type="dxa"/>
          </w:tcPr>
          <w:p w14:paraId="40CB58D5" w14:textId="006DFCF1" w:rsidR="00FD15BA" w:rsidRPr="004B105C" w:rsidRDefault="00A87F09" w:rsidP="004C5594">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w:t>
            </w:r>
            <w:proofErr w:type="spellStart"/>
            <w:r w:rsidRPr="004B105C">
              <w:rPr>
                <w:rFonts w:ascii="Times New Roman" w:hAnsi="Times New Roman" w:cs="Times New Roman"/>
                <w:bCs/>
                <w:sz w:val="24"/>
                <w:szCs w:val="24"/>
              </w:rPr>
              <w:t>Paidalwar</w:t>
            </w:r>
            <w:proofErr w:type="spellEnd"/>
            <w:r w:rsidRPr="004B105C">
              <w:rPr>
                <w:rFonts w:ascii="Times New Roman" w:hAnsi="Times New Roman" w:cs="Times New Roman"/>
                <w:bCs/>
                <w:sz w:val="24"/>
                <w:szCs w:val="24"/>
              </w:rPr>
              <w:t xml:space="preserve"> &amp;</w:t>
            </w:r>
            <w:r w:rsidRPr="004B105C">
              <w:t xml:space="preserve"> </w:t>
            </w:r>
            <w:proofErr w:type="spellStart"/>
            <w:r w:rsidRPr="004B105C">
              <w:rPr>
                <w:rFonts w:ascii="Times New Roman" w:hAnsi="Times New Roman" w:cs="Times New Roman"/>
                <w:bCs/>
                <w:sz w:val="24"/>
                <w:szCs w:val="24"/>
              </w:rPr>
              <w:t>Khedikar</w:t>
            </w:r>
            <w:proofErr w:type="spellEnd"/>
            <w:r w:rsidR="00FD15BA" w:rsidRPr="004B105C">
              <w:rPr>
                <w:rFonts w:ascii="Times New Roman" w:hAnsi="Times New Roman" w:cs="Times New Roman"/>
                <w:bCs/>
                <w:sz w:val="24"/>
                <w:szCs w:val="24"/>
              </w:rPr>
              <w:t> 2016)</w:t>
            </w:r>
          </w:p>
          <w:p w14:paraId="541BCA7B" w14:textId="31068A27" w:rsidR="00FD15BA" w:rsidRPr="004B105C" w:rsidRDefault="00FA3672" w:rsidP="004C5594">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(Kumar</w:t>
            </w:r>
            <w:r w:rsidR="00EB138F" w:rsidRPr="004B105C">
              <w:rPr>
                <w:rFonts w:ascii="Times New Roman" w:hAnsi="Times New Roman" w:cs="Times New Roman"/>
                <w:sz w:val="24"/>
                <w:szCs w:val="24"/>
              </w:rPr>
              <w:t xml:space="preserve"> &amp; Pandit 2012</w:t>
            </w:r>
            <w:r w:rsidRPr="004B105C">
              <w:rPr>
                <w:rFonts w:ascii="Times New Roman" w:hAnsi="Times New Roman" w:cs="Times New Roman"/>
                <w:sz w:val="24"/>
                <w:szCs w:val="24"/>
              </w:rPr>
              <w:t>)</w:t>
            </w:r>
          </w:p>
        </w:tc>
      </w:tr>
      <w:tr w:rsidR="00FD15BA" w:rsidRPr="005215E3" w14:paraId="62F30CD1" w14:textId="77777777" w:rsidTr="004C5594">
        <w:trPr>
          <w:trHeight w:val="5379"/>
        </w:trPr>
        <w:tc>
          <w:tcPr>
            <w:tcW w:w="2037" w:type="dxa"/>
          </w:tcPr>
          <w:p w14:paraId="5DC5AC7D"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rPr>
              <w:t>Chlorine dioxide disinfection</w:t>
            </w:r>
          </w:p>
          <w:p w14:paraId="03772196"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906" w:type="dxa"/>
          </w:tcPr>
          <w:p w14:paraId="0C5039BB" w14:textId="1F3C15B6" w:rsidR="00FD15BA" w:rsidRPr="005215E3" w:rsidRDefault="00FD15BA" w:rsidP="00713CEB">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Chlorine dioxide is effective at inactivating a wide range of microorganisms including bacteria, viruses, and protozoa, even when used at low concentrations.</w:t>
            </w:r>
          </w:p>
        </w:tc>
        <w:tc>
          <w:tcPr>
            <w:tcW w:w="2449" w:type="dxa"/>
          </w:tcPr>
          <w:p w14:paraId="73B6DE0D" w14:textId="6E4C9EE5"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 xml:space="preserve"> Chlorine dioxide is sensitive to factors like temperature and light exposure. Variations in these conditions can affect its stability and disinfection efficacy, which may require additional safeguards during storage and operation.</w:t>
            </w:r>
          </w:p>
        </w:tc>
        <w:tc>
          <w:tcPr>
            <w:tcW w:w="2010" w:type="dxa"/>
          </w:tcPr>
          <w:p w14:paraId="49718A8A" w14:textId="0F783A19" w:rsidR="00FD15BA" w:rsidRPr="004B105C" w:rsidRDefault="00FA3672" w:rsidP="004C5594">
            <w:pPr>
              <w:spacing w:line="360" w:lineRule="auto"/>
              <w:jc w:val="both"/>
              <w:rPr>
                <w:rFonts w:ascii="Times New Roman" w:hAnsi="Times New Roman" w:cs="Times New Roman"/>
                <w:bCs/>
                <w:sz w:val="24"/>
                <w:szCs w:val="24"/>
              </w:rPr>
            </w:pPr>
            <w:r w:rsidRPr="004B105C">
              <w:rPr>
                <w:rFonts w:ascii="Times New Roman" w:hAnsi="Times New Roman" w:cs="Times New Roman"/>
                <w:bCs/>
                <w:sz w:val="24"/>
                <w:szCs w:val="24"/>
              </w:rPr>
              <w:t>Malik,</w:t>
            </w:r>
            <w:r w:rsidR="003C1E24" w:rsidRPr="004B105C">
              <w:rPr>
                <w:rFonts w:ascii="Times New Roman" w:hAnsi="Times New Roman" w:cs="Times New Roman"/>
                <w:bCs/>
                <w:sz w:val="24"/>
                <w:szCs w:val="24"/>
              </w:rPr>
              <w:t xml:space="preserve"> &amp; Kumar</w:t>
            </w:r>
            <w:r w:rsidR="00FD15BA" w:rsidRPr="004B105C">
              <w:rPr>
                <w:rFonts w:ascii="Times New Roman" w:hAnsi="Times New Roman" w:cs="Times New Roman"/>
                <w:bCs/>
                <w:sz w:val="24"/>
                <w:szCs w:val="24"/>
              </w:rPr>
              <w:t xml:space="preserve"> (2024).</w:t>
            </w:r>
          </w:p>
          <w:p w14:paraId="23DCA6AD" w14:textId="77777777" w:rsidR="00FD15BA" w:rsidRPr="004B105C" w:rsidRDefault="00FD15BA" w:rsidP="004C5594">
            <w:pPr>
              <w:spacing w:line="360" w:lineRule="auto"/>
              <w:jc w:val="both"/>
              <w:rPr>
                <w:rFonts w:ascii="Times New Roman" w:hAnsi="Times New Roman" w:cs="Times New Roman"/>
                <w:bCs/>
                <w:sz w:val="24"/>
                <w:szCs w:val="24"/>
              </w:rPr>
            </w:pPr>
          </w:p>
        </w:tc>
      </w:tr>
      <w:tr w:rsidR="00FD15BA" w:rsidRPr="005215E3" w14:paraId="5A4C3D4A" w14:textId="77777777" w:rsidTr="004C5594">
        <w:trPr>
          <w:trHeight w:val="4541"/>
        </w:trPr>
        <w:tc>
          <w:tcPr>
            <w:tcW w:w="2037" w:type="dxa"/>
          </w:tcPr>
          <w:p w14:paraId="213FA331" w14:textId="77777777" w:rsidR="00FD15BA" w:rsidRPr="005215E3" w:rsidRDefault="00FD15BA" w:rsidP="004C5594">
            <w:pPr>
              <w:spacing w:line="360" w:lineRule="auto"/>
              <w:jc w:val="both"/>
              <w:rPr>
                <w:rFonts w:ascii="Times New Roman" w:hAnsi="Times New Roman" w:cs="Times New Roman"/>
                <w:b/>
                <w:bCs/>
                <w:sz w:val="24"/>
                <w:szCs w:val="24"/>
              </w:rPr>
            </w:pPr>
            <w:r w:rsidRPr="005215E3">
              <w:rPr>
                <w:rFonts w:ascii="Times New Roman" w:hAnsi="Times New Roman" w:cs="Times New Roman"/>
                <w:b/>
                <w:bCs/>
                <w:sz w:val="24"/>
                <w:szCs w:val="24"/>
                <w:lang w:val="en-US"/>
              </w:rPr>
              <w:t xml:space="preserve">Solar disinfectant </w:t>
            </w:r>
          </w:p>
        </w:tc>
        <w:tc>
          <w:tcPr>
            <w:tcW w:w="2906" w:type="dxa"/>
          </w:tcPr>
          <w:p w14:paraId="21644C8B" w14:textId="55D36382"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Since it relies on natural sunlight, no chemical additives are needed. This prevents the formation of harmful chemical residues and preserves the natural taste of the water.</w:t>
            </w:r>
          </w:p>
          <w:p w14:paraId="1FD93DC0" w14:textId="77777777" w:rsidR="00FD15BA" w:rsidRPr="005215E3" w:rsidRDefault="00FD15BA" w:rsidP="004C5594">
            <w:pPr>
              <w:spacing w:line="360" w:lineRule="auto"/>
              <w:jc w:val="both"/>
              <w:rPr>
                <w:rFonts w:ascii="Times New Roman" w:hAnsi="Times New Roman" w:cs="Times New Roman"/>
                <w:b/>
                <w:bCs/>
                <w:sz w:val="24"/>
                <w:szCs w:val="24"/>
              </w:rPr>
            </w:pPr>
          </w:p>
        </w:tc>
        <w:tc>
          <w:tcPr>
            <w:tcW w:w="2449" w:type="dxa"/>
          </w:tcPr>
          <w:p w14:paraId="6C22ACA3" w14:textId="77777777" w:rsidR="00FD15BA" w:rsidRPr="005215E3" w:rsidRDefault="00FD15BA" w:rsidP="004C5594">
            <w:pPr>
              <w:spacing w:line="360" w:lineRule="auto"/>
              <w:jc w:val="both"/>
              <w:rPr>
                <w:rFonts w:ascii="Times New Roman" w:hAnsi="Times New Roman" w:cs="Times New Roman"/>
                <w:sz w:val="24"/>
                <w:szCs w:val="24"/>
              </w:rPr>
            </w:pPr>
            <w:r w:rsidRPr="005215E3">
              <w:rPr>
                <w:rFonts w:ascii="Times New Roman" w:hAnsi="Times New Roman" w:cs="Times New Roman"/>
                <w:sz w:val="24"/>
                <w:szCs w:val="24"/>
              </w:rPr>
              <w:t>The effectiveness of SODIS is closely tied to weather conditions. Cloudy days, rainy seasons, or low sun angles can significantly reduce disinfection efficiency due to insufficient UV radiation</w:t>
            </w:r>
          </w:p>
        </w:tc>
        <w:tc>
          <w:tcPr>
            <w:tcW w:w="2010" w:type="dxa"/>
          </w:tcPr>
          <w:p w14:paraId="0945EAC5" w14:textId="2D8E87DB" w:rsidR="00FD15BA" w:rsidRPr="004B105C" w:rsidRDefault="003C1E24" w:rsidP="004C5594">
            <w:pPr>
              <w:spacing w:line="360" w:lineRule="auto"/>
              <w:jc w:val="both"/>
              <w:rPr>
                <w:rFonts w:ascii="Times New Roman" w:hAnsi="Times New Roman" w:cs="Times New Roman"/>
                <w:bCs/>
                <w:sz w:val="24"/>
                <w:szCs w:val="24"/>
              </w:rPr>
            </w:pPr>
            <w:r w:rsidRPr="004B105C">
              <w:rPr>
                <w:rFonts w:ascii="Times New Roman" w:hAnsi="Times New Roman" w:cs="Times New Roman"/>
                <w:sz w:val="24"/>
                <w:szCs w:val="24"/>
              </w:rPr>
              <w:t>Gupta</w:t>
            </w:r>
            <w:r w:rsidRPr="004B105C">
              <w:rPr>
                <w:rFonts w:ascii="Times New Roman" w:hAnsi="Times New Roman" w:cs="Times New Roman"/>
                <w:bCs/>
                <w:sz w:val="24"/>
                <w:szCs w:val="24"/>
              </w:rPr>
              <w:t xml:space="preserve"> et al., </w:t>
            </w:r>
            <w:r w:rsidR="00FD15BA" w:rsidRPr="004B105C">
              <w:rPr>
                <w:rFonts w:ascii="Times New Roman" w:hAnsi="Times New Roman" w:cs="Times New Roman"/>
                <w:bCs/>
                <w:sz w:val="24"/>
                <w:szCs w:val="24"/>
              </w:rPr>
              <w:t>(2013)</w:t>
            </w:r>
          </w:p>
        </w:tc>
      </w:tr>
      <w:tr w:rsidR="001712AF" w:rsidRPr="00876F60" w14:paraId="0637048D" w14:textId="77777777" w:rsidTr="00F041BD">
        <w:trPr>
          <w:trHeight w:val="2542"/>
        </w:trPr>
        <w:tc>
          <w:tcPr>
            <w:tcW w:w="2037" w:type="dxa"/>
          </w:tcPr>
          <w:p w14:paraId="25CEB1CC" w14:textId="3F6B6F06" w:rsidR="001712AF" w:rsidRPr="005215E3" w:rsidRDefault="001712AF" w:rsidP="004C5594">
            <w:pPr>
              <w:spacing w:line="360" w:lineRule="auto"/>
              <w:jc w:val="both"/>
              <w:rPr>
                <w:rFonts w:ascii="Times New Roman" w:hAnsi="Times New Roman" w:cs="Times New Roman"/>
                <w:b/>
                <w:bCs/>
                <w:sz w:val="24"/>
                <w:szCs w:val="24"/>
                <w:lang w:val="en-US"/>
              </w:rPr>
            </w:pPr>
            <w:r w:rsidRPr="005215E3">
              <w:rPr>
                <w:rFonts w:ascii="Times New Roman" w:hAnsi="Times New Roman" w:cs="Times New Roman"/>
                <w:b/>
                <w:bCs/>
                <w:sz w:val="24"/>
                <w:szCs w:val="28"/>
                <w:lang w:val="en-US"/>
              </w:rPr>
              <w:lastRenderedPageBreak/>
              <w:t>Electro-coagulation (EC)</w:t>
            </w:r>
          </w:p>
        </w:tc>
        <w:tc>
          <w:tcPr>
            <w:tcW w:w="2906" w:type="dxa"/>
          </w:tcPr>
          <w:p w14:paraId="0587A8C5" w14:textId="523745EA" w:rsidR="00412F49" w:rsidRPr="00F041BD" w:rsidRDefault="00F041BD" w:rsidP="00F041BD">
            <w:pPr>
              <w:spacing w:line="360" w:lineRule="auto"/>
              <w:jc w:val="both"/>
              <w:rPr>
                <w:rFonts w:ascii="Times New Roman" w:hAnsi="Times New Roman" w:cs="Times New Roman"/>
                <w:bCs/>
                <w:sz w:val="24"/>
                <w:szCs w:val="24"/>
              </w:rPr>
            </w:pPr>
            <w:r w:rsidRPr="00F041BD">
              <w:rPr>
                <w:rFonts w:ascii="Times New Roman" w:hAnsi="Times New Roman" w:cs="Times New Roman"/>
                <w:bCs/>
                <w:sz w:val="24"/>
                <w:szCs w:val="24"/>
              </w:rPr>
              <w:t>It can handle variety of contaminants, does not pose any risk of secondary contaminant generation unlike chemical coagulation.</w:t>
            </w:r>
          </w:p>
        </w:tc>
        <w:tc>
          <w:tcPr>
            <w:tcW w:w="2449" w:type="dxa"/>
          </w:tcPr>
          <w:p w14:paraId="54F638E5" w14:textId="071BF8F7" w:rsidR="00806FC8" w:rsidRPr="00806FC8" w:rsidRDefault="00806FC8" w:rsidP="00806FC8">
            <w:pPr>
              <w:spacing w:line="360" w:lineRule="auto"/>
              <w:jc w:val="both"/>
              <w:rPr>
                <w:rFonts w:ascii="Times New Roman" w:hAnsi="Times New Roman" w:cs="Times New Roman"/>
                <w:sz w:val="24"/>
                <w:szCs w:val="24"/>
              </w:rPr>
            </w:pPr>
            <w:r w:rsidRPr="00806FC8">
              <w:rPr>
                <w:rFonts w:ascii="Times New Roman" w:hAnsi="Times New Roman" w:cs="Times New Roman"/>
                <w:sz w:val="24"/>
                <w:szCs w:val="24"/>
              </w:rPr>
              <w:t xml:space="preserve">The use of either Al or </w:t>
            </w:r>
            <w:r>
              <w:rPr>
                <w:rFonts w:ascii="Times New Roman" w:hAnsi="Times New Roman" w:cs="Times New Roman"/>
                <w:sz w:val="24"/>
                <w:szCs w:val="24"/>
              </w:rPr>
              <w:t xml:space="preserve">Fe electrodes </w:t>
            </w:r>
            <w:r w:rsidR="00F041BD">
              <w:rPr>
                <w:rFonts w:ascii="Times New Roman" w:hAnsi="Times New Roman" w:cs="Times New Roman"/>
                <w:sz w:val="24"/>
                <w:szCs w:val="24"/>
              </w:rPr>
              <w:t xml:space="preserve">for pollutant removal </w:t>
            </w:r>
            <w:r w:rsidRPr="00806FC8">
              <w:rPr>
                <w:rFonts w:ascii="Times New Roman" w:hAnsi="Times New Roman" w:cs="Times New Roman"/>
                <w:sz w:val="24"/>
                <w:szCs w:val="24"/>
              </w:rPr>
              <w:t>does not always attain com-</w:t>
            </w:r>
          </w:p>
          <w:p w14:paraId="36FA9506" w14:textId="31FF18F3" w:rsidR="002A0BCE" w:rsidRPr="002A0BCE" w:rsidRDefault="00806FC8" w:rsidP="002A0BCE">
            <w:pPr>
              <w:spacing w:line="360" w:lineRule="auto"/>
              <w:jc w:val="both"/>
              <w:rPr>
                <w:rFonts w:ascii="Times New Roman" w:hAnsi="Times New Roman" w:cs="Times New Roman"/>
                <w:sz w:val="24"/>
                <w:szCs w:val="24"/>
              </w:rPr>
            </w:pPr>
            <w:proofErr w:type="spellStart"/>
            <w:r w:rsidRPr="00806FC8">
              <w:rPr>
                <w:rFonts w:ascii="Times New Roman" w:hAnsi="Times New Roman" w:cs="Times New Roman"/>
                <w:sz w:val="24"/>
                <w:szCs w:val="24"/>
              </w:rPr>
              <w:t>plete</w:t>
            </w:r>
            <w:proofErr w:type="spellEnd"/>
            <w:r w:rsidRPr="00806FC8">
              <w:rPr>
                <w:rFonts w:ascii="Times New Roman" w:hAnsi="Times New Roman" w:cs="Times New Roman"/>
                <w:sz w:val="24"/>
                <w:szCs w:val="24"/>
              </w:rPr>
              <w:t xml:space="preserve"> removal.</w:t>
            </w:r>
            <w:r w:rsidR="002A0BCE">
              <w:rPr>
                <w:rFonts w:ascii="Times New Roman" w:hAnsi="Times New Roman" w:cs="Times New Roman"/>
                <w:sz w:val="24"/>
                <w:szCs w:val="24"/>
              </w:rPr>
              <w:t xml:space="preserve"> EC may face problem in </w:t>
            </w:r>
            <w:r w:rsidR="002A0BCE" w:rsidRPr="002A0BCE">
              <w:rPr>
                <w:rFonts w:ascii="Times New Roman" w:hAnsi="Times New Roman" w:cs="Times New Roman"/>
                <w:sz w:val="24"/>
                <w:szCs w:val="24"/>
              </w:rPr>
              <w:t>removing biodegradable</w:t>
            </w:r>
          </w:p>
          <w:p w14:paraId="40622FE2" w14:textId="4633D794" w:rsidR="001712AF" w:rsidRPr="005215E3" w:rsidRDefault="002A0BCE" w:rsidP="002A0BCE">
            <w:pPr>
              <w:spacing w:line="360" w:lineRule="auto"/>
              <w:jc w:val="both"/>
              <w:rPr>
                <w:rFonts w:ascii="Times New Roman" w:hAnsi="Times New Roman" w:cs="Times New Roman"/>
                <w:sz w:val="24"/>
                <w:szCs w:val="24"/>
              </w:rPr>
            </w:pPr>
            <w:r w:rsidRPr="002A0BCE">
              <w:rPr>
                <w:rFonts w:ascii="Times New Roman" w:hAnsi="Times New Roman" w:cs="Times New Roman"/>
                <w:sz w:val="24"/>
                <w:szCs w:val="24"/>
              </w:rPr>
              <w:t>and soluble organic pollutants.</w:t>
            </w:r>
          </w:p>
        </w:tc>
        <w:tc>
          <w:tcPr>
            <w:tcW w:w="2010" w:type="dxa"/>
          </w:tcPr>
          <w:p w14:paraId="11D3D249" w14:textId="497EBD3D" w:rsidR="001712AF" w:rsidRPr="00876F60" w:rsidRDefault="00806FC8" w:rsidP="002A0BCE">
            <w:pPr>
              <w:spacing w:line="360" w:lineRule="auto"/>
              <w:jc w:val="both"/>
              <w:rPr>
                <w:rFonts w:ascii="Times New Roman" w:hAnsi="Times New Roman" w:cs="Times New Roman"/>
                <w:b/>
                <w:bCs/>
                <w:color w:val="7030A0"/>
                <w:sz w:val="24"/>
                <w:szCs w:val="24"/>
                <w:lang w:val="nl-BE"/>
              </w:rPr>
            </w:pPr>
            <w:r w:rsidRPr="00876F60">
              <w:rPr>
                <w:rFonts w:ascii="Times New Roman" w:hAnsi="Times New Roman" w:cs="Times New Roman"/>
                <w:sz w:val="24"/>
                <w:szCs w:val="24"/>
                <w:lang w:val="nl-BE"/>
              </w:rPr>
              <w:t>Das et al., (2022)</w:t>
            </w:r>
            <w:r w:rsidR="002A0BCE" w:rsidRPr="00876F60">
              <w:rPr>
                <w:rFonts w:ascii="Times New Roman" w:hAnsi="Times New Roman" w:cs="Times New Roman"/>
                <w:sz w:val="24"/>
                <w:szCs w:val="24"/>
                <w:lang w:val="nl-BE"/>
              </w:rPr>
              <w:t>; Mao et al., (2023)</w:t>
            </w:r>
          </w:p>
        </w:tc>
      </w:tr>
    </w:tbl>
    <w:p w14:paraId="296F20F9" w14:textId="214DAFE8" w:rsidR="00A87F09" w:rsidRDefault="002A0BCE" w:rsidP="00D74A26">
      <w:pPr>
        <w:jc w:val="center"/>
        <w:rPr>
          <w:rFonts w:ascii="Times New Roman" w:hAnsi="Times New Roman" w:cs="Times New Roman"/>
          <w:b/>
          <w:bCs/>
          <w:sz w:val="24"/>
          <w:szCs w:val="28"/>
          <w:lang w:val="en-US"/>
        </w:rPr>
      </w:pPr>
      <w:r>
        <w:rPr>
          <w:rFonts w:ascii="Times New Roman" w:hAnsi="Times New Roman" w:cs="Times New Roman"/>
          <w:b/>
          <w:bCs/>
          <w:sz w:val="24"/>
          <w:szCs w:val="28"/>
          <w:lang w:val="en-US"/>
        </w:rPr>
        <w:t>Table 1. Advantages and disadvantages of different enhanced water treatment methods</w:t>
      </w:r>
    </w:p>
    <w:p w14:paraId="23E84852" w14:textId="4DD82B5A" w:rsidR="005C0D30" w:rsidRPr="005215E3" w:rsidRDefault="00D74A26" w:rsidP="005C0D30">
      <w:pPr>
        <w:rPr>
          <w:rFonts w:ascii="Times New Roman" w:hAnsi="Times New Roman" w:cs="Times New Roman"/>
          <w:b/>
          <w:bCs/>
          <w:sz w:val="24"/>
          <w:szCs w:val="28"/>
          <w:lang w:val="en-US"/>
        </w:rPr>
      </w:pPr>
      <w:r>
        <w:rPr>
          <w:rFonts w:ascii="Times New Roman" w:hAnsi="Times New Roman" w:cs="Times New Roman"/>
          <w:b/>
          <w:bCs/>
          <w:sz w:val="24"/>
          <w:szCs w:val="28"/>
          <w:lang w:val="en-US"/>
        </w:rPr>
        <w:t>3.6</w:t>
      </w:r>
      <w:r w:rsidR="005215E3" w:rsidRPr="005215E3">
        <w:rPr>
          <w:rFonts w:ascii="Times New Roman" w:hAnsi="Times New Roman" w:cs="Times New Roman"/>
          <w:b/>
          <w:bCs/>
          <w:sz w:val="24"/>
          <w:szCs w:val="28"/>
          <w:lang w:val="en-US"/>
        </w:rPr>
        <w:t xml:space="preserve">. </w:t>
      </w:r>
      <w:r w:rsidR="00963F3F" w:rsidRPr="005215E3">
        <w:rPr>
          <w:rFonts w:ascii="Times New Roman" w:hAnsi="Times New Roman" w:cs="Times New Roman"/>
          <w:b/>
          <w:bCs/>
          <w:sz w:val="24"/>
          <w:szCs w:val="28"/>
          <w:lang w:val="en-US"/>
        </w:rPr>
        <w:t>Electro-coagulation</w:t>
      </w:r>
      <w:r w:rsidR="00507009" w:rsidRPr="005215E3">
        <w:rPr>
          <w:rFonts w:ascii="Times New Roman" w:hAnsi="Times New Roman" w:cs="Times New Roman"/>
          <w:b/>
          <w:bCs/>
          <w:sz w:val="24"/>
          <w:szCs w:val="28"/>
          <w:lang w:val="en-US"/>
        </w:rPr>
        <w:t xml:space="preserve"> (EC)</w:t>
      </w:r>
      <w:r w:rsidR="00963F3F" w:rsidRPr="005215E3">
        <w:rPr>
          <w:rFonts w:ascii="Times New Roman" w:hAnsi="Times New Roman" w:cs="Times New Roman"/>
          <w:b/>
          <w:bCs/>
          <w:sz w:val="24"/>
          <w:szCs w:val="28"/>
          <w:lang w:val="en-US"/>
        </w:rPr>
        <w:t xml:space="preserve"> </w:t>
      </w:r>
    </w:p>
    <w:p w14:paraId="79A66460" w14:textId="58048152" w:rsidR="00410B7A" w:rsidRPr="00826570" w:rsidRDefault="00410B7A" w:rsidP="00410B7A">
      <w:pPr>
        <w:spacing w:line="360" w:lineRule="auto"/>
        <w:jc w:val="both"/>
        <w:rPr>
          <w:rFonts w:ascii="Times New Roman" w:hAnsi="Times New Roman" w:cs="Times New Roman"/>
          <w:sz w:val="24"/>
          <w:szCs w:val="24"/>
        </w:rPr>
      </w:pPr>
      <w:r w:rsidRPr="004B105C">
        <w:rPr>
          <w:rFonts w:ascii="Times New Roman" w:hAnsi="Times New Roman" w:cs="Times New Roman"/>
          <w:sz w:val="24"/>
          <w:szCs w:val="24"/>
        </w:rPr>
        <w:t>Electrocoagulation provides a less costly alternative to conventional activated sludge methods and general chemical coagulation, which depend on chemicals and microorganisms for their tertiary treatment. Electrocoagulation, which creates coagulants electrically using metal electrodes, simplifies and ensures the coagulation process. Metal electrodes generate cations during electrocoagulation when exposed to an electric field. From ion production to floc formation, there are seven sequential steps</w:t>
      </w:r>
      <w:r w:rsidR="001712AF" w:rsidRPr="004B105C">
        <w:rPr>
          <w:rFonts w:ascii="Times New Roman" w:hAnsi="Times New Roman" w:cs="Times New Roman"/>
          <w:sz w:val="24"/>
          <w:szCs w:val="24"/>
        </w:rPr>
        <w:t xml:space="preserve"> </w:t>
      </w:r>
      <w:r w:rsidR="00830144" w:rsidRPr="004B105C">
        <w:rPr>
          <w:rFonts w:ascii="Times New Roman" w:hAnsi="Times New Roman" w:cs="Times New Roman"/>
          <w:bCs/>
          <w:color w:val="000000" w:themeColor="text1"/>
          <w:sz w:val="24"/>
          <w:szCs w:val="24"/>
        </w:rPr>
        <w:t>(</w:t>
      </w:r>
      <w:r w:rsidR="001712AF" w:rsidRPr="004B105C">
        <w:rPr>
          <w:rFonts w:ascii="Times New Roman" w:hAnsi="Times New Roman" w:cs="Times New Roman"/>
          <w:bCs/>
          <w:color w:val="000000" w:themeColor="text1"/>
          <w:sz w:val="24"/>
          <w:szCs w:val="24"/>
        </w:rPr>
        <w:t>Chen</w:t>
      </w:r>
      <w:r w:rsidR="00FA3672" w:rsidRPr="004B105C">
        <w:rPr>
          <w:rFonts w:ascii="Times New Roman" w:hAnsi="Times New Roman" w:cs="Times New Roman"/>
          <w:bCs/>
          <w:color w:val="000000" w:themeColor="text1"/>
          <w:sz w:val="24"/>
          <w:szCs w:val="24"/>
        </w:rPr>
        <w:t xml:space="preserve"> et al., </w:t>
      </w:r>
      <w:r w:rsidR="001712AF" w:rsidRPr="004B105C">
        <w:rPr>
          <w:rFonts w:ascii="Times New Roman" w:hAnsi="Times New Roman" w:cs="Times New Roman"/>
          <w:bCs/>
          <w:color w:val="000000" w:themeColor="text1"/>
          <w:sz w:val="24"/>
          <w:szCs w:val="24"/>
        </w:rPr>
        <w:t>2</w:t>
      </w:r>
      <w:r w:rsidR="00830144" w:rsidRPr="004B105C">
        <w:rPr>
          <w:rFonts w:ascii="Times New Roman" w:hAnsi="Times New Roman" w:cs="Times New Roman"/>
          <w:bCs/>
          <w:color w:val="000000" w:themeColor="text1"/>
          <w:sz w:val="24"/>
          <w:szCs w:val="24"/>
        </w:rPr>
        <w:t>005</w:t>
      </w:r>
      <w:r w:rsidRPr="004B105C">
        <w:rPr>
          <w:rFonts w:ascii="Times New Roman" w:hAnsi="Times New Roman" w:cs="Times New Roman"/>
          <w:bCs/>
          <w:color w:val="000000" w:themeColor="text1"/>
          <w:sz w:val="24"/>
          <w:szCs w:val="24"/>
        </w:rPr>
        <w:t>)</w:t>
      </w:r>
      <w:r w:rsidR="001712AF" w:rsidRPr="004B105C">
        <w:rPr>
          <w:rFonts w:ascii="Times New Roman" w:hAnsi="Times New Roman" w:cs="Times New Roman"/>
          <w:bCs/>
          <w:color w:val="000000" w:themeColor="text1"/>
          <w:sz w:val="24"/>
          <w:szCs w:val="24"/>
        </w:rPr>
        <w:t>.</w:t>
      </w:r>
      <w:r w:rsidRPr="004B105C">
        <w:rPr>
          <w:rFonts w:ascii="Times New Roman" w:hAnsi="Times New Roman" w:cs="Times New Roman"/>
          <w:bCs/>
          <w:color w:val="000000" w:themeColor="text1"/>
          <w:sz w:val="24"/>
          <w:szCs w:val="24"/>
        </w:rPr>
        <w:t xml:space="preserve"> </w:t>
      </w:r>
      <w:r w:rsidRPr="004B105C">
        <w:rPr>
          <w:rFonts w:ascii="Times New Roman" w:hAnsi="Times New Roman" w:cs="Times New Roman"/>
          <w:sz w:val="24"/>
          <w:szCs w:val="24"/>
        </w:rPr>
        <w:t>The contaminated colloidal particles attract the dissociated metal ions, which counterbalance their charge and enable coagulation. The H</w:t>
      </w:r>
      <w:r w:rsidRPr="004B105C">
        <w:rPr>
          <w:rFonts w:ascii="Times New Roman" w:hAnsi="Times New Roman" w:cs="Times New Roman"/>
          <w:sz w:val="24"/>
          <w:szCs w:val="24"/>
          <w:vertAlign w:val="subscript"/>
        </w:rPr>
        <w:t>2</w:t>
      </w:r>
      <w:r w:rsidRPr="004B105C">
        <w:rPr>
          <w:rFonts w:ascii="Times New Roman" w:hAnsi="Times New Roman" w:cs="Times New Roman"/>
          <w:sz w:val="24"/>
          <w:szCs w:val="24"/>
        </w:rPr>
        <w:t xml:space="preserve"> gas that has been released from the cathode electrode then works with the particles, causing flocculation, which enables the superfluous material to rise and subsequently separate.  Many readily available and reasonably priced metals, including iron, aluminium, and stainless steel, have been used as electrodes</w:t>
      </w:r>
      <w:r w:rsidRPr="004B105C">
        <w:rPr>
          <w:rFonts w:ascii="Times New Roman" w:hAnsi="Times New Roman" w:cs="Times New Roman"/>
          <w:bCs/>
          <w:sz w:val="24"/>
          <w:szCs w:val="24"/>
        </w:rPr>
        <w:t xml:space="preserve">. </w:t>
      </w:r>
      <w:r w:rsidR="00A87F09" w:rsidRPr="004B105C">
        <w:rPr>
          <w:rFonts w:ascii="Times New Roman" w:hAnsi="Times New Roman" w:cs="Times New Roman"/>
          <w:bCs/>
          <w:sz w:val="24"/>
          <w:szCs w:val="24"/>
        </w:rPr>
        <w:t>(</w:t>
      </w:r>
      <w:proofErr w:type="spellStart"/>
      <w:r w:rsidR="00A87F09" w:rsidRPr="004B105C">
        <w:rPr>
          <w:rFonts w:ascii="Times New Roman" w:hAnsi="Times New Roman" w:cs="Times New Roman"/>
          <w:bCs/>
          <w:sz w:val="24"/>
          <w:szCs w:val="24"/>
        </w:rPr>
        <w:t>Karkhaneh</w:t>
      </w:r>
      <w:proofErr w:type="spellEnd"/>
      <w:r w:rsidR="00A87F09" w:rsidRPr="004B105C">
        <w:rPr>
          <w:rFonts w:ascii="Times New Roman" w:hAnsi="Times New Roman" w:cs="Times New Roman"/>
          <w:bCs/>
          <w:sz w:val="24"/>
          <w:szCs w:val="24"/>
        </w:rPr>
        <w:t xml:space="preserve">, &amp; </w:t>
      </w:r>
      <w:proofErr w:type="spellStart"/>
      <w:r w:rsidRPr="004B105C">
        <w:rPr>
          <w:rFonts w:ascii="Times New Roman" w:hAnsi="Times New Roman" w:cs="Times New Roman"/>
          <w:bCs/>
          <w:sz w:val="24"/>
          <w:szCs w:val="24"/>
        </w:rPr>
        <w:t>Keshmirizadeh</w:t>
      </w:r>
      <w:proofErr w:type="spellEnd"/>
      <w:r w:rsidRPr="004B105C">
        <w:rPr>
          <w:rFonts w:ascii="Times New Roman" w:hAnsi="Times New Roman" w:cs="Times New Roman"/>
          <w:bCs/>
          <w:sz w:val="24"/>
          <w:szCs w:val="24"/>
        </w:rPr>
        <w:t xml:space="preserve"> 2015).</w:t>
      </w:r>
      <w:r w:rsidR="00A87F09" w:rsidRPr="004B105C">
        <w:rPr>
          <w:rFonts w:ascii="Times New Roman" w:hAnsi="Times New Roman" w:cs="Times New Roman"/>
          <w:bCs/>
          <w:sz w:val="24"/>
          <w:szCs w:val="24"/>
        </w:rPr>
        <w:t xml:space="preserve"> </w:t>
      </w:r>
      <w:r w:rsidRPr="004B105C">
        <w:rPr>
          <w:rFonts w:ascii="Times New Roman" w:hAnsi="Times New Roman" w:cs="Times New Roman"/>
          <w:sz w:val="24"/>
          <w:szCs w:val="24"/>
        </w:rPr>
        <w:t xml:space="preserve">EC uses electric current to destabilize contaminants in electrolytic solutions, either dissolved or suspended. Electrocoagulation uses an electrolytic cell with sacrificial metal electrodes (often Fe or Al) connected to a regulated DC power source. Cathodes and anodes used in the process might be produced from similar or distinct materials. </w:t>
      </w:r>
      <w:r w:rsidRPr="004B105C">
        <w:rPr>
          <w:rFonts w:ascii="Times New Roman" w:hAnsi="Times New Roman" w:cs="Times New Roman"/>
          <w:bCs/>
          <w:color w:val="000000" w:themeColor="text1"/>
          <w:sz w:val="24"/>
          <w:szCs w:val="24"/>
        </w:rPr>
        <w:t>(</w:t>
      </w:r>
      <w:r w:rsidR="00FA3672" w:rsidRPr="004B105C">
        <w:rPr>
          <w:rFonts w:ascii="Times New Roman" w:hAnsi="Times New Roman" w:cs="Times New Roman"/>
          <w:bCs/>
          <w:color w:val="000000" w:themeColor="text1"/>
          <w:sz w:val="24"/>
          <w:szCs w:val="24"/>
        </w:rPr>
        <w:t xml:space="preserve">Sadaf </w:t>
      </w:r>
      <w:r w:rsidRPr="004B105C">
        <w:rPr>
          <w:rFonts w:ascii="Times New Roman" w:hAnsi="Times New Roman" w:cs="Times New Roman"/>
          <w:bCs/>
          <w:color w:val="000000" w:themeColor="text1"/>
          <w:sz w:val="24"/>
          <w:szCs w:val="24"/>
        </w:rPr>
        <w:t>et</w:t>
      </w:r>
      <w:r w:rsidR="00FA3672" w:rsidRPr="004B105C">
        <w:rPr>
          <w:rFonts w:ascii="Times New Roman" w:hAnsi="Times New Roman" w:cs="Times New Roman"/>
          <w:bCs/>
          <w:color w:val="000000" w:themeColor="text1"/>
          <w:sz w:val="24"/>
          <w:szCs w:val="24"/>
        </w:rPr>
        <w:t xml:space="preserve"> </w:t>
      </w:r>
      <w:r w:rsidRPr="004B105C">
        <w:rPr>
          <w:rFonts w:ascii="Times New Roman" w:hAnsi="Times New Roman" w:cs="Times New Roman"/>
          <w:bCs/>
          <w:color w:val="000000" w:themeColor="text1"/>
          <w:sz w:val="24"/>
          <w:szCs w:val="24"/>
        </w:rPr>
        <w:t>al.</w:t>
      </w:r>
      <w:r w:rsidR="00FA3672" w:rsidRPr="004B105C">
        <w:rPr>
          <w:rFonts w:ascii="Times New Roman" w:hAnsi="Times New Roman" w:cs="Times New Roman"/>
          <w:bCs/>
          <w:color w:val="000000" w:themeColor="text1"/>
          <w:sz w:val="24"/>
          <w:szCs w:val="24"/>
        </w:rPr>
        <w:t>, 2024</w:t>
      </w:r>
      <w:r w:rsidRPr="004B105C">
        <w:rPr>
          <w:rFonts w:ascii="Times New Roman" w:hAnsi="Times New Roman" w:cs="Times New Roman"/>
          <w:bCs/>
          <w:color w:val="000000" w:themeColor="text1"/>
          <w:sz w:val="24"/>
          <w:szCs w:val="24"/>
        </w:rPr>
        <w:t xml:space="preserve">). </w:t>
      </w:r>
      <w:r w:rsidRPr="004B105C">
        <w:rPr>
          <w:rFonts w:ascii="Times New Roman" w:hAnsi="Times New Roman" w:cs="Times New Roman"/>
          <w:sz w:val="24"/>
          <w:szCs w:val="24"/>
        </w:rPr>
        <w:t>An electrocoagulation reactor consists of an electrolytic cell with a single anode and cathode. When the cell is connected to an external power source, the anode material undergoes electrochemical corrosion due to oxidation. The conductive metal plates are generally called as' sacrificial electrodes' and can be made of the same or different materials, such as Fe electrode</w:t>
      </w:r>
      <w:r w:rsidRPr="004B105C">
        <w:rPr>
          <w:rFonts w:ascii="Times New Roman" w:hAnsi="Times New Roman" w:cs="Times New Roman"/>
          <w:bCs/>
          <w:sz w:val="24"/>
          <w:szCs w:val="24"/>
        </w:rPr>
        <w:t xml:space="preserve">. </w:t>
      </w:r>
      <w:r w:rsidR="00FA3672" w:rsidRPr="004B105C">
        <w:rPr>
          <w:rFonts w:ascii="Times New Roman" w:hAnsi="Times New Roman" w:cs="Times New Roman"/>
          <w:bCs/>
          <w:sz w:val="24"/>
          <w:szCs w:val="24"/>
        </w:rPr>
        <w:t xml:space="preserve">(Islam </w:t>
      </w:r>
      <w:r w:rsidRPr="004B105C">
        <w:rPr>
          <w:rFonts w:ascii="Times New Roman" w:hAnsi="Times New Roman" w:cs="Times New Roman"/>
          <w:bCs/>
          <w:sz w:val="24"/>
          <w:szCs w:val="24"/>
        </w:rPr>
        <w:t>2019).</w:t>
      </w:r>
      <w:r w:rsidRPr="004B105C">
        <w:rPr>
          <w:rFonts w:ascii="Times New Roman" w:hAnsi="Times New Roman" w:cs="Times New Roman"/>
          <w:sz w:val="24"/>
          <w:szCs w:val="24"/>
        </w:rPr>
        <w:t xml:space="preserve"> EC is based on the concept of "electrolysis," which refers to the use of electricity to separate compounds. When an electrolytic solution is exposed to electrical</w:t>
      </w:r>
      <w:r w:rsidRPr="00FA3672">
        <w:rPr>
          <w:rFonts w:ascii="Times New Roman" w:hAnsi="Times New Roman" w:cs="Times New Roman"/>
          <w:sz w:val="24"/>
          <w:szCs w:val="24"/>
        </w:rPr>
        <w:t xml:space="preserve"> current, oxidation and reduction reactions </w:t>
      </w:r>
      <w:r w:rsidRPr="00FA3672">
        <w:rPr>
          <w:rFonts w:ascii="Times New Roman" w:hAnsi="Times New Roman" w:cs="Times New Roman"/>
          <w:sz w:val="24"/>
          <w:szCs w:val="24"/>
        </w:rPr>
        <w:lastRenderedPageBreak/>
        <w:t xml:space="preserve">occur. In 1820 </w:t>
      </w:r>
      <w:r w:rsidRPr="004B105C">
        <w:rPr>
          <w:rFonts w:ascii="Times New Roman" w:hAnsi="Times New Roman" w:cs="Times New Roman"/>
          <w:bCs/>
          <w:sz w:val="24"/>
          <w:szCs w:val="24"/>
        </w:rPr>
        <w:t>(Chen et al.</w:t>
      </w:r>
      <w:r w:rsidR="00351660" w:rsidRPr="004B105C">
        <w:rPr>
          <w:rFonts w:ascii="Times New Roman" w:hAnsi="Times New Roman" w:cs="Times New Roman"/>
          <w:bCs/>
          <w:sz w:val="24"/>
          <w:szCs w:val="24"/>
        </w:rPr>
        <w:t>,</w:t>
      </w:r>
      <w:r w:rsidRPr="004B105C">
        <w:rPr>
          <w:rFonts w:ascii="Times New Roman" w:hAnsi="Times New Roman" w:cs="Times New Roman"/>
          <w:bCs/>
          <w:sz w:val="24"/>
          <w:szCs w:val="24"/>
        </w:rPr>
        <w:t xml:space="preserve"> 2005). </w:t>
      </w:r>
      <w:r w:rsidRPr="004B105C">
        <w:rPr>
          <w:rFonts w:ascii="Times New Roman" w:hAnsi="Times New Roman" w:cs="Times New Roman"/>
          <w:sz w:val="24"/>
          <w:szCs w:val="24"/>
        </w:rPr>
        <w:t>An electrolyte, water, or salt-melting solution can move ions between two electrodes. When an electrical current is applied, positive ions travel to the cathode and negative ions to the anode. At electrodes, cations are reduced while anions are oxidized</w:t>
      </w:r>
      <w:r w:rsidRPr="004B105C">
        <w:rPr>
          <w:rFonts w:ascii="Times New Roman" w:hAnsi="Times New Roman" w:cs="Times New Roman"/>
          <w:bCs/>
          <w:sz w:val="24"/>
          <w:szCs w:val="24"/>
        </w:rPr>
        <w:t>.</w:t>
      </w:r>
      <w:r w:rsidR="00351660" w:rsidRPr="004B105C">
        <w:rPr>
          <w:rFonts w:ascii="Times New Roman" w:hAnsi="Times New Roman" w:cs="Times New Roman"/>
          <w:bCs/>
          <w:sz w:val="24"/>
          <w:szCs w:val="24"/>
        </w:rPr>
        <w:t xml:space="preserve"> </w:t>
      </w:r>
      <w:r w:rsidRPr="004B105C">
        <w:rPr>
          <w:rFonts w:ascii="Times New Roman" w:hAnsi="Times New Roman" w:cs="Times New Roman"/>
          <w:bCs/>
          <w:sz w:val="24"/>
          <w:szCs w:val="24"/>
        </w:rPr>
        <w:t>(</w:t>
      </w:r>
      <w:r w:rsidR="00FA3672" w:rsidRPr="004B105C">
        <w:rPr>
          <w:rFonts w:ascii="Times New Roman" w:hAnsi="Times New Roman" w:cs="Times New Roman"/>
          <w:bCs/>
          <w:sz w:val="24"/>
          <w:szCs w:val="24"/>
        </w:rPr>
        <w:t xml:space="preserve">Sahu et al., </w:t>
      </w:r>
      <w:r w:rsidRPr="004B105C">
        <w:rPr>
          <w:rFonts w:ascii="Times New Roman" w:hAnsi="Times New Roman" w:cs="Times New Roman"/>
          <w:bCs/>
          <w:sz w:val="24"/>
          <w:szCs w:val="24"/>
        </w:rPr>
        <w:t>2014).</w:t>
      </w:r>
    </w:p>
    <w:p w14:paraId="4679F69F" w14:textId="1E3AC776" w:rsidR="004E1C32" w:rsidRDefault="00D74A26" w:rsidP="000C0D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4.0 </w:t>
      </w:r>
      <w:r w:rsidR="002A0BCE">
        <w:rPr>
          <w:rFonts w:ascii="Times New Roman" w:hAnsi="Times New Roman" w:cs="Times New Roman"/>
          <w:b/>
          <w:bCs/>
          <w:sz w:val="24"/>
          <w:szCs w:val="24"/>
        </w:rPr>
        <w:t>Conclusions</w:t>
      </w:r>
    </w:p>
    <w:p w14:paraId="1CC84EA1" w14:textId="17960C3E" w:rsidR="00D179AD" w:rsidRDefault="00763CB7" w:rsidP="00D179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review paper presented the different causes of water spoilage its </w:t>
      </w:r>
      <w:r w:rsidR="00D179AD">
        <w:rPr>
          <w:rFonts w:ascii="Times New Roman" w:hAnsi="Times New Roman" w:cs="Times New Roman"/>
          <w:sz w:val="24"/>
          <w:szCs w:val="24"/>
        </w:rPr>
        <w:t>effect</w:t>
      </w:r>
      <w:r>
        <w:rPr>
          <w:rFonts w:ascii="Times New Roman" w:hAnsi="Times New Roman" w:cs="Times New Roman"/>
          <w:sz w:val="24"/>
          <w:szCs w:val="24"/>
        </w:rPr>
        <w:t xml:space="preserve"> on human, environment and solution to these problem also discussed. Different standard and enhanced water treatment such </w:t>
      </w:r>
      <w:r w:rsidR="00D179AD">
        <w:rPr>
          <w:rFonts w:ascii="Times New Roman" w:hAnsi="Times New Roman" w:cs="Times New Roman"/>
          <w:sz w:val="24"/>
          <w:szCs w:val="24"/>
        </w:rPr>
        <w:t xml:space="preserve">as </w:t>
      </w:r>
      <w:r w:rsidR="00D179AD" w:rsidRPr="002075F6">
        <w:rPr>
          <w:rFonts w:ascii="Times New Roman" w:hAnsi="Times New Roman" w:cs="Times New Roman"/>
          <w:sz w:val="24"/>
          <w:szCs w:val="24"/>
        </w:rPr>
        <w:t>filtration,</w:t>
      </w:r>
      <w:r w:rsidR="00D179AD">
        <w:rPr>
          <w:rFonts w:ascii="Times New Roman" w:hAnsi="Times New Roman" w:cs="Times New Roman"/>
          <w:sz w:val="24"/>
          <w:szCs w:val="24"/>
        </w:rPr>
        <w:t xml:space="preserve"> coagulation</w:t>
      </w:r>
      <w:r w:rsidR="00D179AD" w:rsidRPr="00D179AD">
        <w:rPr>
          <w:rFonts w:ascii="Times New Roman" w:hAnsi="Times New Roman" w:cs="Times New Roman"/>
          <w:sz w:val="24"/>
          <w:szCs w:val="24"/>
        </w:rPr>
        <w:t xml:space="preserve"> </w:t>
      </w:r>
      <w:r w:rsidR="00D179AD">
        <w:rPr>
          <w:rFonts w:ascii="Times New Roman" w:hAnsi="Times New Roman" w:cs="Times New Roman"/>
          <w:sz w:val="24"/>
          <w:szCs w:val="24"/>
        </w:rPr>
        <w:t xml:space="preserve">and sedimentation and reverse osmosis, Nano filtration, Advanced Oxidation Process, Photocatalysis, Ultraviolet disinfection, Chlorine dioxide disinfection, Solar disinfection and Electro-coagulation reviewed thoroughly. </w:t>
      </w:r>
      <w:r w:rsidR="00AB6730">
        <w:rPr>
          <w:rFonts w:ascii="Times New Roman" w:hAnsi="Times New Roman" w:cs="Times New Roman"/>
          <w:sz w:val="24"/>
          <w:szCs w:val="24"/>
        </w:rPr>
        <w:t>It was found that the process such as photocatalysis</w:t>
      </w:r>
      <w:r w:rsidR="00D179AD">
        <w:rPr>
          <w:rFonts w:ascii="Times New Roman" w:hAnsi="Times New Roman" w:cs="Times New Roman"/>
          <w:sz w:val="24"/>
          <w:szCs w:val="24"/>
        </w:rPr>
        <w:t xml:space="preserve">, </w:t>
      </w:r>
      <w:proofErr w:type="spellStart"/>
      <w:r w:rsidR="00D179AD">
        <w:rPr>
          <w:rFonts w:ascii="Times New Roman" w:hAnsi="Times New Roman" w:cs="Times New Roman"/>
          <w:sz w:val="24"/>
          <w:szCs w:val="24"/>
        </w:rPr>
        <w:t>nanofilatrtion</w:t>
      </w:r>
      <w:proofErr w:type="spellEnd"/>
      <w:r w:rsidR="00AB6730">
        <w:rPr>
          <w:rFonts w:ascii="Times New Roman" w:hAnsi="Times New Roman" w:cs="Times New Roman"/>
          <w:sz w:val="24"/>
          <w:szCs w:val="24"/>
        </w:rPr>
        <w:t xml:space="preserve"> are very new and have great potential to remove toxic and inorganic material from wastewater. </w:t>
      </w:r>
      <w:r w:rsidR="00D179AD">
        <w:rPr>
          <w:rFonts w:ascii="Times New Roman" w:hAnsi="Times New Roman" w:cs="Times New Roman"/>
          <w:sz w:val="24"/>
          <w:szCs w:val="24"/>
        </w:rPr>
        <w:t xml:space="preserve">The study concluded that the combination of electro-coagulation with other methods such as </w:t>
      </w:r>
      <w:r w:rsidR="00D179AD" w:rsidRPr="0052221A">
        <w:rPr>
          <w:rFonts w:ascii="Times New Roman" w:hAnsi="Times New Roman" w:cs="Times New Roman"/>
          <w:sz w:val="24"/>
          <w:szCs w:val="24"/>
        </w:rPr>
        <w:t>ultrafiltration, nanofiltration, and reverse osmos</w:t>
      </w:r>
      <w:r w:rsidR="00D179AD">
        <w:rPr>
          <w:rFonts w:ascii="Times New Roman" w:hAnsi="Times New Roman" w:cs="Times New Roman"/>
          <w:sz w:val="24"/>
          <w:szCs w:val="24"/>
        </w:rPr>
        <w:t xml:space="preserve">is help to </w:t>
      </w:r>
      <w:r w:rsidR="00A67CD7">
        <w:rPr>
          <w:rFonts w:ascii="Times New Roman" w:hAnsi="Times New Roman" w:cs="Times New Roman"/>
          <w:sz w:val="24"/>
          <w:szCs w:val="24"/>
        </w:rPr>
        <w:t xml:space="preserve">remove the </w:t>
      </w:r>
      <w:r w:rsidR="00A67CD7" w:rsidRPr="0052221A">
        <w:rPr>
          <w:rFonts w:ascii="Times New Roman" w:hAnsi="Times New Roman" w:cs="Times New Roman"/>
          <w:sz w:val="24"/>
          <w:szCs w:val="24"/>
        </w:rPr>
        <w:t>novel pollutants</w:t>
      </w:r>
      <w:r w:rsidR="00A67CD7">
        <w:rPr>
          <w:rFonts w:ascii="Times New Roman" w:hAnsi="Times New Roman" w:cs="Times New Roman"/>
          <w:sz w:val="24"/>
          <w:szCs w:val="24"/>
        </w:rPr>
        <w:t xml:space="preserve"> from water. </w:t>
      </w:r>
    </w:p>
    <w:p w14:paraId="21D3CEA9" w14:textId="77777777" w:rsidR="00277021" w:rsidRDefault="00277021" w:rsidP="00D179AD">
      <w:pPr>
        <w:spacing w:line="360" w:lineRule="auto"/>
        <w:jc w:val="both"/>
        <w:rPr>
          <w:rFonts w:ascii="Times New Roman" w:hAnsi="Times New Roman" w:cs="Times New Roman"/>
          <w:sz w:val="24"/>
          <w:szCs w:val="24"/>
        </w:rPr>
      </w:pPr>
    </w:p>
    <w:p w14:paraId="60F76F96" w14:textId="0F80BB57" w:rsidR="002D3807" w:rsidRDefault="002D3807" w:rsidP="00277021">
      <w:pPr>
        <w:spacing w:line="360" w:lineRule="auto"/>
        <w:jc w:val="both"/>
        <w:rPr>
          <w:rFonts w:ascii="Times New Roman" w:hAnsi="Times New Roman" w:cs="Times New Roman"/>
          <w:sz w:val="24"/>
          <w:szCs w:val="24"/>
        </w:rPr>
      </w:pPr>
    </w:p>
    <w:p w14:paraId="0290BD9F" w14:textId="77777777" w:rsidR="002D3807" w:rsidRDefault="002D3807" w:rsidP="002D3807">
      <w:pPr>
        <w:tabs>
          <w:tab w:val="left" w:pos="2696"/>
        </w:tabs>
        <w:rPr>
          <w:rFonts w:ascii="Arial" w:hAnsi="Arial" w:cs="Arial"/>
          <w:sz w:val="20"/>
          <w:szCs w:val="20"/>
        </w:rPr>
      </w:pPr>
      <w:bookmarkStart w:id="1" w:name="_Hlk183685723"/>
      <w:bookmarkStart w:id="2" w:name="_Hlk198899984"/>
      <w:bookmarkStart w:id="3" w:name="_Hlk200717662"/>
    </w:p>
    <w:p w14:paraId="05C729CC" w14:textId="77777777" w:rsidR="002D3807" w:rsidRPr="00031AB4" w:rsidRDefault="002D3807" w:rsidP="002D3807">
      <w:pPr>
        <w:rPr>
          <w:rFonts w:ascii="Calibri" w:hAnsi="Calibri"/>
          <w:b/>
          <w:lang w:val="en-US"/>
        </w:rPr>
      </w:pPr>
      <w:bookmarkStart w:id="4" w:name="_Hlk193540946"/>
      <w:bookmarkStart w:id="5" w:name="_Hlk180402183"/>
      <w:bookmarkStart w:id="6" w:name="_Hlk183680988"/>
      <w:bookmarkStart w:id="7" w:name="_Hlk197173371"/>
      <w:bookmarkEnd w:id="1"/>
      <w:r w:rsidRPr="00031AB4">
        <w:rPr>
          <w:rFonts w:ascii="Calibri" w:hAnsi="Calibri"/>
          <w:b/>
          <w:lang w:val="en-US"/>
        </w:rPr>
        <w:t>Disclaimer (Artificial intelligence)</w:t>
      </w:r>
    </w:p>
    <w:p w14:paraId="10B1FA2B" w14:textId="14DDFAA5" w:rsidR="002D3807" w:rsidRPr="00545D6F" w:rsidRDefault="00545D6F" w:rsidP="002D3807">
      <w:pPr>
        <w:rPr>
          <w:rFonts w:ascii="Calibri" w:hAnsi="Calibri"/>
          <w:lang w:val="en-US"/>
        </w:rPr>
      </w:pPr>
      <w:r w:rsidRPr="00545D6F">
        <w:rPr>
          <w:rFonts w:ascii="Calibri" w:hAnsi="Calibri"/>
          <w:lang w:val="en-US"/>
        </w:rPr>
        <w:t>We</w:t>
      </w:r>
      <w:r w:rsidR="002D3807" w:rsidRPr="00545D6F">
        <w:rPr>
          <w:rFonts w:ascii="Calibri" w:hAnsi="Calibri"/>
          <w:lang w:val="en-US"/>
        </w:rPr>
        <w:t xml:space="preserve"> hereby declare that NO generative AI technologies such as Large Language Models (ChatGPT, COPILOT, etc.) and text-to-image generators have been used during the writing or editing of this manuscript. </w:t>
      </w:r>
    </w:p>
    <w:bookmarkEnd w:id="2"/>
    <w:bookmarkEnd w:id="4"/>
    <w:bookmarkEnd w:id="5"/>
    <w:bookmarkEnd w:id="6"/>
    <w:p w14:paraId="075CDF3B" w14:textId="77777777" w:rsidR="002D3807" w:rsidRPr="00630DB9" w:rsidRDefault="002D3807" w:rsidP="002D3807">
      <w:pPr>
        <w:spacing w:line="240" w:lineRule="atLeast"/>
        <w:rPr>
          <w:rFonts w:ascii="Arial" w:hAnsi="Arial" w:cs="Arial"/>
          <w:color w:val="222222"/>
          <w:sz w:val="20"/>
          <w:szCs w:val="20"/>
          <w:lang w:val="en-US"/>
        </w:rPr>
      </w:pPr>
      <w:r>
        <w:rPr>
          <w:rFonts w:ascii="Calibri" w:hAnsi="Calibri"/>
          <w:lang w:val="en-US"/>
        </w:rPr>
        <w:tab/>
      </w:r>
      <w:bookmarkEnd w:id="7"/>
    </w:p>
    <w:bookmarkEnd w:id="3"/>
    <w:p w14:paraId="10EC8AD7" w14:textId="77777777" w:rsidR="002D3807" w:rsidRDefault="002D3807" w:rsidP="002D3807"/>
    <w:p w14:paraId="7E118E65" w14:textId="77777777" w:rsidR="002D3807" w:rsidRDefault="002D3807" w:rsidP="00277021">
      <w:pPr>
        <w:spacing w:line="360" w:lineRule="auto"/>
        <w:jc w:val="both"/>
        <w:rPr>
          <w:rFonts w:ascii="Times New Roman" w:hAnsi="Times New Roman" w:cs="Times New Roman"/>
          <w:sz w:val="24"/>
          <w:szCs w:val="24"/>
        </w:rPr>
      </w:pPr>
    </w:p>
    <w:p w14:paraId="11F3880D" w14:textId="77777777" w:rsidR="00277021" w:rsidRPr="00F253F2" w:rsidRDefault="00277021" w:rsidP="00D179AD">
      <w:pPr>
        <w:spacing w:line="360" w:lineRule="auto"/>
        <w:jc w:val="both"/>
        <w:rPr>
          <w:rFonts w:ascii="Times New Roman" w:hAnsi="Times New Roman" w:cs="Times New Roman"/>
          <w:b/>
          <w:bCs/>
          <w:sz w:val="24"/>
          <w:szCs w:val="24"/>
        </w:rPr>
      </w:pPr>
    </w:p>
    <w:p w14:paraId="5DB6A199" w14:textId="77777777" w:rsidR="00C8641F" w:rsidRPr="002E2100" w:rsidRDefault="00C8641F" w:rsidP="002E2100">
      <w:pPr>
        <w:rPr>
          <w:rFonts w:ascii="Times New Roman" w:hAnsi="Times New Roman" w:cs="Times New Roman"/>
          <w:b/>
          <w:bCs/>
          <w:sz w:val="24"/>
        </w:rPr>
      </w:pPr>
      <w:r w:rsidRPr="002E2100">
        <w:rPr>
          <w:rFonts w:ascii="Times New Roman" w:hAnsi="Times New Roman" w:cs="Times New Roman"/>
          <w:b/>
          <w:bCs/>
          <w:sz w:val="24"/>
        </w:rPr>
        <w:t>References</w:t>
      </w:r>
    </w:p>
    <w:p w14:paraId="4262407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Shah, A. I., Dar, M. U. D., Bhat, R. A., Singh, J. P., Singh, K., &amp; Bhat, S. A. (2020). Prospectives and challenges of wastewater treatment technologies to combat contaminants of emerging concerns. Ecological Engineering, 152, 105882.</w:t>
      </w:r>
    </w:p>
    <w:p w14:paraId="4E4F5BC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Barrenha</w:t>
      </w:r>
      <w:proofErr w:type="spellEnd"/>
      <w:r w:rsidRPr="002E2100">
        <w:rPr>
          <w:rFonts w:ascii="Times New Roman" w:hAnsi="Times New Roman" w:cs="Times New Roman"/>
          <w:sz w:val="24"/>
          <w:szCs w:val="24"/>
        </w:rPr>
        <w:t xml:space="preserve">, P. I. I., Tanaka, M. O., Hanai, F. Y., Pantano, G., Moraes, G. H., Xavier, C., ... &amp; </w:t>
      </w:r>
      <w:proofErr w:type="spellStart"/>
      <w:r w:rsidRPr="002E2100">
        <w:rPr>
          <w:rFonts w:ascii="Times New Roman" w:hAnsi="Times New Roman" w:cs="Times New Roman"/>
          <w:sz w:val="24"/>
          <w:szCs w:val="24"/>
        </w:rPr>
        <w:t>Mozeto</w:t>
      </w:r>
      <w:proofErr w:type="spellEnd"/>
      <w:r w:rsidRPr="002E2100">
        <w:rPr>
          <w:rFonts w:ascii="Times New Roman" w:hAnsi="Times New Roman" w:cs="Times New Roman"/>
          <w:sz w:val="24"/>
          <w:szCs w:val="24"/>
        </w:rPr>
        <w:t xml:space="preserve">, A. A. (2018). Multivariate analyses of the effect of an urban wastewater treatment </w:t>
      </w:r>
      <w:r w:rsidRPr="002E2100">
        <w:rPr>
          <w:rFonts w:ascii="Times New Roman" w:hAnsi="Times New Roman" w:cs="Times New Roman"/>
          <w:sz w:val="24"/>
          <w:szCs w:val="24"/>
        </w:rPr>
        <w:lastRenderedPageBreak/>
        <w:t>plant on spatial and temporal variation of water quality and nutrient distribution of a tropical mid-order river. Environmental monitoring and assessment, 190, 1-16.</w:t>
      </w:r>
    </w:p>
    <w:p w14:paraId="5580157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876F60">
        <w:rPr>
          <w:rFonts w:ascii="Times New Roman" w:hAnsi="Times New Roman" w:cs="Times New Roman"/>
          <w:sz w:val="24"/>
          <w:szCs w:val="24"/>
          <w:lang w:val="nl-BE"/>
        </w:rPr>
        <w:t xml:space="preserve">Kılıçaslan, Y., Tuna, G., Gezer, G., Gulez, K., Arkoc, O., &amp; Potirakis, S. M. (2014). </w:t>
      </w:r>
      <w:r w:rsidRPr="002E2100">
        <w:rPr>
          <w:rFonts w:ascii="Times New Roman" w:hAnsi="Times New Roman" w:cs="Times New Roman"/>
          <w:sz w:val="24"/>
          <w:szCs w:val="24"/>
        </w:rPr>
        <w:t>ANN-based estimation of groundwater quality using a wireless water quality network. International Journal of Distributed Sensor Networks, 10(4), 458329.</w:t>
      </w:r>
    </w:p>
    <w:p w14:paraId="2DC456F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Aydamo</w:t>
      </w:r>
      <w:proofErr w:type="spellEnd"/>
      <w:r w:rsidRPr="002E2100">
        <w:rPr>
          <w:rFonts w:ascii="Times New Roman" w:hAnsi="Times New Roman" w:cs="Times New Roman"/>
          <w:sz w:val="24"/>
          <w:szCs w:val="24"/>
        </w:rPr>
        <w:t xml:space="preserve"> AA, </w:t>
      </w:r>
      <w:proofErr w:type="spellStart"/>
      <w:r w:rsidRPr="002E2100">
        <w:rPr>
          <w:rFonts w:ascii="Times New Roman" w:hAnsi="Times New Roman" w:cs="Times New Roman"/>
          <w:sz w:val="24"/>
          <w:szCs w:val="24"/>
        </w:rPr>
        <w:t>Gari</w:t>
      </w:r>
      <w:proofErr w:type="spellEnd"/>
      <w:r w:rsidRPr="002E2100">
        <w:rPr>
          <w:rFonts w:ascii="Times New Roman" w:hAnsi="Times New Roman" w:cs="Times New Roman"/>
          <w:sz w:val="24"/>
          <w:szCs w:val="24"/>
        </w:rPr>
        <w:t xml:space="preserve"> SR, Mereta ST. Access to Drinking Water, Sanitation, and Hand Hygiene Facilities in the Peri-Urban and Informal Settlements of Hosanna Town, Southern Ethiopia. Environmental Health Insights. 2023;17. doi:10.1177/11786302231193604</w:t>
      </w:r>
    </w:p>
    <w:p w14:paraId="6049085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Bastaraud</w:t>
      </w:r>
      <w:proofErr w:type="spellEnd"/>
      <w:r w:rsidRPr="002E2100">
        <w:rPr>
          <w:rFonts w:ascii="Times New Roman" w:hAnsi="Times New Roman" w:cs="Times New Roman"/>
          <w:sz w:val="24"/>
          <w:szCs w:val="24"/>
        </w:rPr>
        <w:t xml:space="preserve">, A., </w:t>
      </w:r>
      <w:proofErr w:type="spellStart"/>
      <w:r w:rsidRPr="002E2100">
        <w:rPr>
          <w:rFonts w:ascii="Times New Roman" w:hAnsi="Times New Roman" w:cs="Times New Roman"/>
          <w:sz w:val="24"/>
          <w:szCs w:val="24"/>
        </w:rPr>
        <w:t>Rakotondramanga</w:t>
      </w:r>
      <w:proofErr w:type="spellEnd"/>
      <w:r w:rsidRPr="002E2100">
        <w:rPr>
          <w:rFonts w:ascii="Times New Roman" w:hAnsi="Times New Roman" w:cs="Times New Roman"/>
          <w:sz w:val="24"/>
          <w:szCs w:val="24"/>
        </w:rPr>
        <w:t xml:space="preserve">, J. M., </w:t>
      </w:r>
      <w:proofErr w:type="spellStart"/>
      <w:r w:rsidRPr="002E2100">
        <w:rPr>
          <w:rFonts w:ascii="Times New Roman" w:hAnsi="Times New Roman" w:cs="Times New Roman"/>
          <w:sz w:val="24"/>
          <w:szCs w:val="24"/>
        </w:rPr>
        <w:t>Mahazosaotra</w:t>
      </w:r>
      <w:proofErr w:type="spellEnd"/>
      <w:r w:rsidRPr="002E2100">
        <w:rPr>
          <w:rFonts w:ascii="Times New Roman" w:hAnsi="Times New Roman" w:cs="Times New Roman"/>
          <w:sz w:val="24"/>
          <w:szCs w:val="24"/>
        </w:rPr>
        <w:t xml:space="preserve">, J., </w:t>
      </w:r>
      <w:proofErr w:type="spellStart"/>
      <w:r w:rsidRPr="002E2100">
        <w:rPr>
          <w:rFonts w:ascii="Times New Roman" w:hAnsi="Times New Roman" w:cs="Times New Roman"/>
          <w:sz w:val="24"/>
          <w:szCs w:val="24"/>
        </w:rPr>
        <w:t>Ravaonindrina</w:t>
      </w:r>
      <w:proofErr w:type="spellEnd"/>
      <w:r w:rsidRPr="002E2100">
        <w:rPr>
          <w:rFonts w:ascii="Times New Roman" w:hAnsi="Times New Roman" w:cs="Times New Roman"/>
          <w:sz w:val="24"/>
          <w:szCs w:val="24"/>
        </w:rPr>
        <w:t xml:space="preserve">, N., &amp; </w:t>
      </w:r>
      <w:proofErr w:type="spellStart"/>
      <w:r w:rsidRPr="002E2100">
        <w:rPr>
          <w:rFonts w:ascii="Times New Roman" w:hAnsi="Times New Roman" w:cs="Times New Roman"/>
          <w:sz w:val="24"/>
          <w:szCs w:val="24"/>
        </w:rPr>
        <w:t>Jambou</w:t>
      </w:r>
      <w:proofErr w:type="spellEnd"/>
      <w:r w:rsidRPr="002E2100">
        <w:rPr>
          <w:rFonts w:ascii="Times New Roman" w:hAnsi="Times New Roman" w:cs="Times New Roman"/>
          <w:sz w:val="24"/>
          <w:szCs w:val="24"/>
        </w:rPr>
        <w:t>, R. (2018). Environmental factors and the microbial quality of urban drinking water in a low-income country: The case of Madagascar. </w:t>
      </w:r>
      <w:r w:rsidRPr="002E2100">
        <w:rPr>
          <w:rFonts w:ascii="Times New Roman" w:hAnsi="Times New Roman" w:cs="Times New Roman"/>
          <w:i/>
          <w:iCs/>
          <w:sz w:val="24"/>
          <w:szCs w:val="24"/>
        </w:rPr>
        <w:t>Water</w:t>
      </w:r>
      <w:r w:rsidRPr="002E2100">
        <w:rPr>
          <w:rFonts w:ascii="Times New Roman" w:hAnsi="Times New Roman" w:cs="Times New Roman"/>
          <w:sz w:val="24"/>
          <w:szCs w:val="24"/>
        </w:rPr>
        <w:t>, </w:t>
      </w:r>
      <w:r w:rsidRPr="002E2100">
        <w:rPr>
          <w:rFonts w:ascii="Times New Roman" w:hAnsi="Times New Roman" w:cs="Times New Roman"/>
          <w:i/>
          <w:iCs/>
          <w:sz w:val="24"/>
          <w:szCs w:val="24"/>
        </w:rPr>
        <w:t>10</w:t>
      </w:r>
      <w:r w:rsidRPr="002E2100">
        <w:rPr>
          <w:rFonts w:ascii="Times New Roman" w:hAnsi="Times New Roman" w:cs="Times New Roman"/>
          <w:sz w:val="24"/>
          <w:szCs w:val="24"/>
        </w:rPr>
        <w:t>(10), 1450.</w:t>
      </w:r>
    </w:p>
    <w:p w14:paraId="6CD0C2F2"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Prüss-Ustün</w:t>
      </w:r>
      <w:proofErr w:type="spellEnd"/>
      <w:r w:rsidRPr="002E2100">
        <w:rPr>
          <w:rFonts w:ascii="Times New Roman" w:hAnsi="Times New Roman" w:cs="Times New Roman"/>
          <w:sz w:val="24"/>
          <w:szCs w:val="24"/>
        </w:rPr>
        <w:t>, A., Wolf, J., Bartram, J., Clasen, T., Cumming, O., Freeman, M. C., ... &amp; Johnston, R. (2019). Burden of disease from inadequate water, sanitation and hygiene for selected adverse health outcomes: an updated analysis with a focus on low-and middle-income countries. International journal of hygiene and environmental health, 222(5), 765-777.</w:t>
      </w:r>
    </w:p>
    <w:p w14:paraId="1FD3AE9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Kallman, E. N., </w:t>
      </w:r>
      <w:proofErr w:type="spellStart"/>
      <w:r w:rsidRPr="002E2100">
        <w:rPr>
          <w:rFonts w:ascii="Times New Roman" w:hAnsi="Times New Roman" w:cs="Times New Roman"/>
          <w:sz w:val="24"/>
          <w:szCs w:val="24"/>
        </w:rPr>
        <w:t>Oyanedel</w:t>
      </w:r>
      <w:proofErr w:type="spellEnd"/>
      <w:r w:rsidRPr="002E2100">
        <w:rPr>
          <w:rFonts w:ascii="Times New Roman" w:hAnsi="Times New Roman" w:cs="Times New Roman"/>
          <w:sz w:val="24"/>
          <w:szCs w:val="24"/>
        </w:rPr>
        <w:t>-Craver, V. A., &amp; Smith, J. A. (2011). Ceramic filters impregnated with silver nanoparticles for point-of-use water treatment in rural Guatemala. </w:t>
      </w:r>
      <w:r w:rsidRPr="002E2100">
        <w:rPr>
          <w:rFonts w:ascii="Times New Roman" w:hAnsi="Times New Roman" w:cs="Times New Roman"/>
          <w:i/>
          <w:iCs/>
          <w:sz w:val="24"/>
          <w:szCs w:val="24"/>
        </w:rPr>
        <w:t>Journal of Environmental Engineering</w:t>
      </w:r>
      <w:r w:rsidRPr="002E2100">
        <w:rPr>
          <w:rFonts w:ascii="Times New Roman" w:hAnsi="Times New Roman" w:cs="Times New Roman"/>
          <w:sz w:val="24"/>
          <w:szCs w:val="24"/>
        </w:rPr>
        <w:t>, </w:t>
      </w:r>
      <w:r w:rsidRPr="002E2100">
        <w:rPr>
          <w:rFonts w:ascii="Times New Roman" w:hAnsi="Times New Roman" w:cs="Times New Roman"/>
          <w:i/>
          <w:iCs/>
          <w:sz w:val="24"/>
          <w:szCs w:val="24"/>
        </w:rPr>
        <w:t>137</w:t>
      </w:r>
      <w:r w:rsidRPr="002E2100">
        <w:rPr>
          <w:rFonts w:ascii="Times New Roman" w:hAnsi="Times New Roman" w:cs="Times New Roman"/>
          <w:sz w:val="24"/>
          <w:szCs w:val="24"/>
        </w:rPr>
        <w:t>(6), 407-415.</w:t>
      </w:r>
    </w:p>
    <w:p w14:paraId="16DE515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Ojo, O. A., &amp; Oso, B. A. (2008). Isolation and characterization of synthetic </w:t>
      </w:r>
      <w:proofErr w:type="spellStart"/>
      <w:r w:rsidRPr="002E2100">
        <w:rPr>
          <w:rFonts w:ascii="Times New Roman" w:hAnsi="Times New Roman" w:cs="Times New Roman"/>
          <w:sz w:val="24"/>
          <w:szCs w:val="24"/>
        </w:rPr>
        <w:t>detergentdegraders</w:t>
      </w:r>
      <w:proofErr w:type="spellEnd"/>
      <w:r w:rsidRPr="002E2100">
        <w:rPr>
          <w:rFonts w:ascii="Times New Roman" w:hAnsi="Times New Roman" w:cs="Times New Roman"/>
          <w:sz w:val="24"/>
          <w:szCs w:val="24"/>
        </w:rPr>
        <w:t xml:space="preserve"> from wastewater. African Journal of Biotechnology, 7(20).</w:t>
      </w:r>
    </w:p>
    <w:p w14:paraId="69E3590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Motshekga</w:t>
      </w:r>
      <w:proofErr w:type="spellEnd"/>
      <w:r w:rsidRPr="002E2100">
        <w:rPr>
          <w:rFonts w:ascii="Times New Roman" w:hAnsi="Times New Roman" w:cs="Times New Roman"/>
          <w:sz w:val="24"/>
          <w:szCs w:val="24"/>
        </w:rPr>
        <w:t xml:space="preserve">, S. C., Ray, S. S., Onyango, M. S., &amp; </w:t>
      </w:r>
      <w:proofErr w:type="spellStart"/>
      <w:r w:rsidRPr="002E2100">
        <w:rPr>
          <w:rFonts w:ascii="Times New Roman" w:hAnsi="Times New Roman" w:cs="Times New Roman"/>
          <w:sz w:val="24"/>
          <w:szCs w:val="24"/>
        </w:rPr>
        <w:t>Momba</w:t>
      </w:r>
      <w:proofErr w:type="spellEnd"/>
      <w:r w:rsidRPr="002E2100">
        <w:rPr>
          <w:rFonts w:ascii="Times New Roman" w:hAnsi="Times New Roman" w:cs="Times New Roman"/>
          <w:sz w:val="24"/>
          <w:szCs w:val="24"/>
        </w:rPr>
        <w:t>, M. N. (2015). Preparation and antibacterial activity of chitosan-based nanocomposites containing bentonite-supported silver and zinc oxide nanoparticles for water disinfection. Applied Clay Science, 114, 330-339.</w:t>
      </w:r>
    </w:p>
    <w:p w14:paraId="51DC8836"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Kesari, K. K., Soni, R., Jamal, Q. M. S., Tripathi, P., Lal, J. A., Jha, N. K., ... &amp; Ruokolainen, J. (2021). Wastewater treatment and reuse: a review of its applications and health implications. Water, Air, &amp; Soil Pollution, 232, 1-28</w:t>
      </w:r>
    </w:p>
    <w:p w14:paraId="146271D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Aaliya, B., </w:t>
      </w:r>
      <w:proofErr w:type="spellStart"/>
      <w:r w:rsidRPr="002E2100">
        <w:rPr>
          <w:rFonts w:ascii="Times New Roman" w:hAnsi="Times New Roman" w:cs="Times New Roman"/>
          <w:sz w:val="24"/>
          <w:szCs w:val="24"/>
        </w:rPr>
        <w:t>Sunooj</w:t>
      </w:r>
      <w:proofErr w:type="spellEnd"/>
      <w:r w:rsidRPr="002E2100">
        <w:rPr>
          <w:rFonts w:ascii="Times New Roman" w:hAnsi="Times New Roman" w:cs="Times New Roman"/>
          <w:sz w:val="24"/>
          <w:szCs w:val="24"/>
        </w:rPr>
        <w:t xml:space="preserve">, K. V., </w:t>
      </w:r>
      <w:proofErr w:type="spellStart"/>
      <w:r w:rsidRPr="002E2100">
        <w:rPr>
          <w:rFonts w:ascii="Times New Roman" w:hAnsi="Times New Roman" w:cs="Times New Roman"/>
          <w:sz w:val="24"/>
          <w:szCs w:val="24"/>
        </w:rPr>
        <w:t>Navaf</w:t>
      </w:r>
      <w:proofErr w:type="spellEnd"/>
      <w:r w:rsidRPr="002E2100">
        <w:rPr>
          <w:rFonts w:ascii="Times New Roman" w:hAnsi="Times New Roman" w:cs="Times New Roman"/>
          <w:sz w:val="24"/>
          <w:szCs w:val="24"/>
        </w:rPr>
        <w:t>, M., Akhila, P. P., Sudheesh, C., Sabu, S., ... &amp; George, J. (2022). Influence of plasma-activated water on the morphological, functional, and digestibility characteristics of hydrothermally modified non-conventional talipot starch. </w:t>
      </w:r>
      <w:r w:rsidRPr="002E2100">
        <w:rPr>
          <w:rFonts w:ascii="Times New Roman" w:hAnsi="Times New Roman" w:cs="Times New Roman"/>
          <w:i/>
          <w:iCs/>
          <w:sz w:val="24"/>
          <w:szCs w:val="24"/>
        </w:rPr>
        <w:t>Food Hydrocolloids</w:t>
      </w:r>
      <w:r w:rsidRPr="002E2100">
        <w:rPr>
          <w:rFonts w:ascii="Times New Roman" w:hAnsi="Times New Roman" w:cs="Times New Roman"/>
          <w:sz w:val="24"/>
          <w:szCs w:val="24"/>
        </w:rPr>
        <w:t>, </w:t>
      </w:r>
      <w:r w:rsidRPr="002E2100">
        <w:rPr>
          <w:rFonts w:ascii="Times New Roman" w:hAnsi="Times New Roman" w:cs="Times New Roman"/>
          <w:i/>
          <w:iCs/>
          <w:sz w:val="24"/>
          <w:szCs w:val="24"/>
        </w:rPr>
        <w:t>130</w:t>
      </w:r>
      <w:r w:rsidRPr="002E2100">
        <w:rPr>
          <w:rFonts w:ascii="Times New Roman" w:hAnsi="Times New Roman" w:cs="Times New Roman"/>
          <w:sz w:val="24"/>
          <w:szCs w:val="24"/>
        </w:rPr>
        <w:t>, 107709.</w:t>
      </w:r>
    </w:p>
    <w:p w14:paraId="1FB4E526"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Martinengo, M., </w:t>
      </w:r>
      <w:proofErr w:type="spellStart"/>
      <w:r w:rsidRPr="002E2100">
        <w:rPr>
          <w:rFonts w:ascii="Times New Roman" w:hAnsi="Times New Roman" w:cs="Times New Roman"/>
          <w:sz w:val="24"/>
          <w:szCs w:val="24"/>
        </w:rPr>
        <w:t>Ziantoni</w:t>
      </w:r>
      <w:proofErr w:type="spellEnd"/>
      <w:r w:rsidRPr="002E2100">
        <w:rPr>
          <w:rFonts w:ascii="Times New Roman" w:hAnsi="Times New Roman" w:cs="Times New Roman"/>
          <w:sz w:val="24"/>
          <w:szCs w:val="24"/>
        </w:rPr>
        <w:t xml:space="preserve">, A., Lazzeri, F., Rosatti, G., &amp; Rigon, R. (2021). A practitioners’ view on the application of the water framework directive and the Floods Directive in Italy. </w:t>
      </w:r>
      <w:r w:rsidRPr="002E2100">
        <w:rPr>
          <w:rFonts w:ascii="Times New Roman" w:hAnsi="Times New Roman" w:cs="Times New Roman"/>
          <w:sz w:val="24"/>
          <w:szCs w:val="24"/>
        </w:rPr>
        <w:lastRenderedPageBreak/>
        <w:t>In </w:t>
      </w:r>
      <w:r w:rsidRPr="002E2100">
        <w:rPr>
          <w:rFonts w:ascii="Times New Roman" w:hAnsi="Times New Roman" w:cs="Times New Roman"/>
          <w:i/>
          <w:iCs/>
          <w:sz w:val="24"/>
          <w:szCs w:val="24"/>
        </w:rPr>
        <w:t>Water Law, Policy and Economics in Italy: Between National Autonomy and EU Law Constraints</w:t>
      </w:r>
      <w:r w:rsidRPr="002E2100">
        <w:rPr>
          <w:rFonts w:ascii="Times New Roman" w:hAnsi="Times New Roman" w:cs="Times New Roman"/>
          <w:sz w:val="24"/>
          <w:szCs w:val="24"/>
        </w:rPr>
        <w:t> (pp. 369-393). Cham: Springer International Publishing.</w:t>
      </w:r>
    </w:p>
    <w:p w14:paraId="79C7993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Motshekga</w:t>
      </w:r>
      <w:proofErr w:type="spellEnd"/>
      <w:r w:rsidRPr="002E2100">
        <w:rPr>
          <w:rFonts w:ascii="Times New Roman" w:hAnsi="Times New Roman" w:cs="Times New Roman"/>
          <w:sz w:val="24"/>
          <w:szCs w:val="24"/>
        </w:rPr>
        <w:t xml:space="preserve">, S. C., Ray, S. S., Onyango, M. S., &amp; </w:t>
      </w:r>
      <w:proofErr w:type="spellStart"/>
      <w:r w:rsidRPr="002E2100">
        <w:rPr>
          <w:rFonts w:ascii="Times New Roman" w:hAnsi="Times New Roman" w:cs="Times New Roman"/>
          <w:sz w:val="24"/>
          <w:szCs w:val="24"/>
        </w:rPr>
        <w:t>Momba</w:t>
      </w:r>
      <w:proofErr w:type="spellEnd"/>
      <w:r w:rsidRPr="002E2100">
        <w:rPr>
          <w:rFonts w:ascii="Times New Roman" w:hAnsi="Times New Roman" w:cs="Times New Roman"/>
          <w:sz w:val="24"/>
          <w:szCs w:val="24"/>
        </w:rPr>
        <w:t>, M. N. (2015). Preparation and antibacterial activity of chitosan-based nanocomposites containing bentonite-supported silver and zinc oxide nanoparticles for water disinfection. </w:t>
      </w:r>
      <w:r w:rsidRPr="002E2100">
        <w:rPr>
          <w:rFonts w:ascii="Times New Roman" w:hAnsi="Times New Roman" w:cs="Times New Roman"/>
          <w:i/>
          <w:iCs/>
          <w:sz w:val="24"/>
          <w:szCs w:val="24"/>
        </w:rPr>
        <w:t>Applied Clay Science</w:t>
      </w:r>
      <w:r w:rsidRPr="002E2100">
        <w:rPr>
          <w:rFonts w:ascii="Times New Roman" w:hAnsi="Times New Roman" w:cs="Times New Roman"/>
          <w:sz w:val="24"/>
          <w:szCs w:val="24"/>
        </w:rPr>
        <w:t>, </w:t>
      </w:r>
      <w:r w:rsidRPr="002E2100">
        <w:rPr>
          <w:rFonts w:ascii="Times New Roman" w:hAnsi="Times New Roman" w:cs="Times New Roman"/>
          <w:i/>
          <w:iCs/>
          <w:sz w:val="24"/>
          <w:szCs w:val="24"/>
        </w:rPr>
        <w:t>114</w:t>
      </w:r>
      <w:r w:rsidRPr="002E2100">
        <w:rPr>
          <w:rFonts w:ascii="Times New Roman" w:hAnsi="Times New Roman" w:cs="Times New Roman"/>
          <w:sz w:val="24"/>
          <w:szCs w:val="24"/>
        </w:rPr>
        <w:t>, 330-339.</w:t>
      </w:r>
    </w:p>
    <w:p w14:paraId="794D34C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Khaligh</w:t>
      </w:r>
      <w:proofErr w:type="spellEnd"/>
      <w:r w:rsidRPr="002E2100">
        <w:rPr>
          <w:rFonts w:ascii="Times New Roman" w:hAnsi="Times New Roman" w:cs="Times New Roman"/>
          <w:sz w:val="24"/>
          <w:szCs w:val="24"/>
        </w:rPr>
        <w:t xml:space="preserve">, N. G., &amp; Johan, M. R. (2018). Recent application of the various nanomaterials and </w:t>
      </w:r>
      <w:proofErr w:type="spellStart"/>
      <w:r w:rsidRPr="002E2100">
        <w:rPr>
          <w:rFonts w:ascii="Times New Roman" w:hAnsi="Times New Roman" w:cs="Times New Roman"/>
          <w:sz w:val="24"/>
          <w:szCs w:val="24"/>
        </w:rPr>
        <w:t>nanocatalysts</w:t>
      </w:r>
      <w:proofErr w:type="spellEnd"/>
      <w:r w:rsidRPr="002E2100">
        <w:rPr>
          <w:rFonts w:ascii="Times New Roman" w:hAnsi="Times New Roman" w:cs="Times New Roman"/>
          <w:sz w:val="24"/>
          <w:szCs w:val="24"/>
        </w:rPr>
        <w:t xml:space="preserve"> for the heavy metals’ removal from wastewater. Nano, 13(09), 1830006.</w:t>
      </w:r>
    </w:p>
    <w:p w14:paraId="21EED53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Kurwadkar</w:t>
      </w:r>
      <w:proofErr w:type="spellEnd"/>
      <w:r w:rsidRPr="002E2100">
        <w:rPr>
          <w:rFonts w:ascii="Times New Roman" w:hAnsi="Times New Roman" w:cs="Times New Roman"/>
          <w:sz w:val="24"/>
          <w:szCs w:val="24"/>
        </w:rPr>
        <w:t>, S. (2017). Groundwater pollution and vulnerability assessment. Water Environment Research, 89(10), 1561-1577.</w:t>
      </w:r>
    </w:p>
    <w:p w14:paraId="627682D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Su, H. C., Liu, Y. S., Pan, C. G., Chen, J., He, L. Y., &amp; Ying, G. G. (2018). Persistence of antibiotic resistance genes and bacterial community changes in drinking water treatment system: from drinking water source to tap water. Science of the Total Environment, 616, 453-461.</w:t>
      </w:r>
    </w:p>
    <w:p w14:paraId="778710A1"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Bhuvaneshwari, S., Majeed, F., Jose, E., &amp; Mohan, A. (2022). Different treatment methodologies and reactors employed for dairy effluent treatment-A review. Journal of Water Process Engineering, 46, 102622.</w:t>
      </w:r>
    </w:p>
    <w:p w14:paraId="1395E11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Castellar da Cunha, J. A., Arias, C. A., Carvalho, P., </w:t>
      </w:r>
      <w:proofErr w:type="spellStart"/>
      <w:r w:rsidRPr="002E2100">
        <w:rPr>
          <w:rFonts w:ascii="Times New Roman" w:hAnsi="Times New Roman" w:cs="Times New Roman"/>
          <w:sz w:val="24"/>
          <w:szCs w:val="24"/>
        </w:rPr>
        <w:t>Rysulova</w:t>
      </w:r>
      <w:proofErr w:type="spellEnd"/>
      <w:r w:rsidRPr="002E2100">
        <w:rPr>
          <w:rFonts w:ascii="Times New Roman" w:hAnsi="Times New Roman" w:cs="Times New Roman"/>
          <w:sz w:val="24"/>
          <w:szCs w:val="24"/>
        </w:rPr>
        <w:t xml:space="preserve">, M., Montserrat Canals, J., Pérez Luque, G., ... &amp; </w:t>
      </w:r>
      <w:proofErr w:type="spellStart"/>
      <w:r w:rsidRPr="002E2100">
        <w:rPr>
          <w:rFonts w:ascii="Times New Roman" w:hAnsi="Times New Roman" w:cs="Times New Roman"/>
          <w:sz w:val="24"/>
          <w:szCs w:val="24"/>
        </w:rPr>
        <w:t>Farreras</w:t>
      </w:r>
      <w:proofErr w:type="spellEnd"/>
      <w:r w:rsidRPr="002E2100">
        <w:rPr>
          <w:rFonts w:ascii="Times New Roman" w:hAnsi="Times New Roman" w:cs="Times New Roman"/>
          <w:sz w:val="24"/>
          <w:szCs w:val="24"/>
        </w:rPr>
        <w:t>, J. (2018). WETWALL-an innovative design concept for the treatment of wastewater at an urban scale.</w:t>
      </w:r>
    </w:p>
    <w:p w14:paraId="77E9A2F2"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Sunitha, D., Murthy, S. M., Divya, K. S., &amp; Ramalingam, A. (2013). Assessment of </w:t>
      </w:r>
      <w:proofErr w:type="spellStart"/>
      <w:r w:rsidRPr="002E2100">
        <w:rPr>
          <w:rFonts w:ascii="Times New Roman" w:hAnsi="Times New Roman" w:cs="Times New Roman"/>
          <w:sz w:val="24"/>
          <w:szCs w:val="24"/>
        </w:rPr>
        <w:t>physico</w:t>
      </w:r>
      <w:proofErr w:type="spellEnd"/>
      <w:r w:rsidRPr="002E2100">
        <w:rPr>
          <w:rFonts w:ascii="Times New Roman" w:hAnsi="Times New Roman" w:cs="Times New Roman"/>
          <w:sz w:val="24"/>
          <w:szCs w:val="24"/>
        </w:rPr>
        <w:t>-chemical and bacteriological parameters of drinking water from different sources in Mysore City. International Journal of Innovative Research in Science, Engineering and Technology, 2(10).</w:t>
      </w:r>
    </w:p>
    <w:p w14:paraId="591D0B7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Vital, M., Daval, D., Clément, A., Quiroga, S., Fritz, B., &amp; Martinez, D. E. (2018). Importance of accessory minerals for the control of water chemistry of the </w:t>
      </w:r>
      <w:proofErr w:type="spellStart"/>
      <w:r w:rsidRPr="002E2100">
        <w:rPr>
          <w:rFonts w:ascii="Times New Roman" w:hAnsi="Times New Roman" w:cs="Times New Roman"/>
          <w:sz w:val="24"/>
          <w:szCs w:val="24"/>
        </w:rPr>
        <w:t>Pampean</w:t>
      </w:r>
      <w:proofErr w:type="spellEnd"/>
      <w:r w:rsidRPr="002E2100">
        <w:rPr>
          <w:rFonts w:ascii="Times New Roman" w:hAnsi="Times New Roman" w:cs="Times New Roman"/>
          <w:sz w:val="24"/>
          <w:szCs w:val="24"/>
        </w:rPr>
        <w:t xml:space="preserve"> aquifer, province of Buenos Aires, Argentina. Catena, 160, 112-123.</w:t>
      </w:r>
    </w:p>
    <w:p w14:paraId="4A4D76E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876F60">
        <w:rPr>
          <w:rFonts w:ascii="Times New Roman" w:hAnsi="Times New Roman" w:cs="Times New Roman"/>
          <w:sz w:val="24"/>
          <w:szCs w:val="24"/>
          <w:lang w:val="nl-BE"/>
        </w:rPr>
        <w:t xml:space="preserve">Li, X., Liu, X., Lin, C., Zhang, H., Zhou, Z., Fan, G., ... &amp; Ouyang, W. (2019). </w:t>
      </w:r>
      <w:r w:rsidRPr="002E2100">
        <w:rPr>
          <w:rFonts w:ascii="Times New Roman" w:hAnsi="Times New Roman" w:cs="Times New Roman"/>
          <w:sz w:val="24"/>
          <w:szCs w:val="24"/>
        </w:rPr>
        <w:t xml:space="preserve">Activation of </w:t>
      </w:r>
      <w:proofErr w:type="spellStart"/>
      <w:r w:rsidRPr="002E2100">
        <w:rPr>
          <w:rFonts w:ascii="Times New Roman" w:hAnsi="Times New Roman" w:cs="Times New Roman"/>
          <w:sz w:val="24"/>
          <w:szCs w:val="24"/>
        </w:rPr>
        <w:t>peroxymonosulfate</w:t>
      </w:r>
      <w:proofErr w:type="spellEnd"/>
      <w:r w:rsidRPr="002E2100">
        <w:rPr>
          <w:rFonts w:ascii="Times New Roman" w:hAnsi="Times New Roman" w:cs="Times New Roman"/>
          <w:sz w:val="24"/>
          <w:szCs w:val="24"/>
        </w:rPr>
        <w:t xml:space="preserve"> by magnetic catalysts derived from drinking water treatment residuals for the degradation of atrazine. Journal of hazardous materials, 366, 402-412.</w:t>
      </w:r>
    </w:p>
    <w:p w14:paraId="18D81966"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Khan, S., Ahmad, I., Shah, M. T., Rehman, S., &amp; Khaliq, A. (2009). Use of constructed wetland for the removal of heavy metals from industrial wastewater. Journal of environmental management, 90(11), 3451-3457.</w:t>
      </w:r>
    </w:p>
    <w:p w14:paraId="3553137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lastRenderedPageBreak/>
        <w:t>Dapin</w:t>
      </w:r>
      <w:proofErr w:type="spellEnd"/>
      <w:r w:rsidRPr="002E2100">
        <w:rPr>
          <w:rFonts w:ascii="Times New Roman" w:hAnsi="Times New Roman" w:cs="Times New Roman"/>
          <w:sz w:val="24"/>
          <w:szCs w:val="24"/>
        </w:rPr>
        <w:t>, I. G., &amp; Ella, V. B. (2023). GIS-based soil erosion risk assessment in the Watersheds of Bukidnon, Philippines using the RUSLE model. Sustainability, 15(4), 3325.</w:t>
      </w:r>
    </w:p>
    <w:p w14:paraId="4F1F1CB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Guerra-Rodríguez, S., </w:t>
      </w:r>
      <w:proofErr w:type="spellStart"/>
      <w:r w:rsidRPr="002E2100">
        <w:rPr>
          <w:rFonts w:ascii="Times New Roman" w:hAnsi="Times New Roman" w:cs="Times New Roman"/>
          <w:sz w:val="24"/>
          <w:szCs w:val="24"/>
        </w:rPr>
        <w:t>Oulego</w:t>
      </w:r>
      <w:proofErr w:type="spellEnd"/>
      <w:r w:rsidRPr="002E2100">
        <w:rPr>
          <w:rFonts w:ascii="Times New Roman" w:hAnsi="Times New Roman" w:cs="Times New Roman"/>
          <w:sz w:val="24"/>
          <w:szCs w:val="24"/>
        </w:rPr>
        <w:t>, P., Rodríguez, E., Singh, D. N., &amp; Rodríguez-</w:t>
      </w:r>
      <w:proofErr w:type="spellStart"/>
      <w:r w:rsidRPr="002E2100">
        <w:rPr>
          <w:rFonts w:ascii="Times New Roman" w:hAnsi="Times New Roman" w:cs="Times New Roman"/>
          <w:sz w:val="24"/>
          <w:szCs w:val="24"/>
        </w:rPr>
        <w:t>Chueca</w:t>
      </w:r>
      <w:proofErr w:type="spellEnd"/>
      <w:r w:rsidRPr="002E2100">
        <w:rPr>
          <w:rFonts w:ascii="Times New Roman" w:hAnsi="Times New Roman" w:cs="Times New Roman"/>
          <w:sz w:val="24"/>
          <w:szCs w:val="24"/>
        </w:rPr>
        <w:t>, J. (2020). Towards the implementation of circular economy in the wastewater sector: Challenges and opportunities. Water, 12(5), 1431.</w:t>
      </w:r>
    </w:p>
    <w:p w14:paraId="779D79C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Le, J. T., Gonzalez, J. P., Carson, R. T., Ambrose, R. F., &amp; Levin, L. A. (2023). Integrating non-targeted ecosystem services into assessment of natural stormwater treatment systems. Water, 15(8), 1460.</w:t>
      </w:r>
    </w:p>
    <w:p w14:paraId="6F56F88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Gambe, T. R. (2019). The gender dimensions of water poverty: exploring water shortages in Chitungwiza. Journal of poverty, 23(2), 105-122.</w:t>
      </w:r>
    </w:p>
    <w:p w14:paraId="7689367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Dinka, M. O. (2018). Safe drinking water: concepts, benefits, principles and standards. Water challenges of an urbanizing world, 163.</w:t>
      </w:r>
    </w:p>
    <w:p w14:paraId="08FB9B4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Sánchez‐Murillo, R., Ortega, L., </w:t>
      </w:r>
      <w:proofErr w:type="spellStart"/>
      <w:r w:rsidRPr="002E2100">
        <w:rPr>
          <w:rFonts w:ascii="Times New Roman" w:hAnsi="Times New Roman" w:cs="Times New Roman"/>
          <w:sz w:val="24"/>
          <w:szCs w:val="24"/>
        </w:rPr>
        <w:t>Vreča</w:t>
      </w:r>
      <w:proofErr w:type="spellEnd"/>
      <w:r w:rsidRPr="002E2100">
        <w:rPr>
          <w:rFonts w:ascii="Times New Roman" w:hAnsi="Times New Roman" w:cs="Times New Roman"/>
          <w:sz w:val="24"/>
          <w:szCs w:val="24"/>
        </w:rPr>
        <w:t xml:space="preserve">, P., Žagar, K., Shrestha, S., </w:t>
      </w:r>
      <w:proofErr w:type="spellStart"/>
      <w:r w:rsidRPr="002E2100">
        <w:rPr>
          <w:rFonts w:ascii="Times New Roman" w:hAnsi="Times New Roman" w:cs="Times New Roman"/>
          <w:sz w:val="24"/>
          <w:szCs w:val="24"/>
        </w:rPr>
        <w:t>Kgotlaebonywe</w:t>
      </w:r>
      <w:proofErr w:type="spellEnd"/>
      <w:r w:rsidRPr="002E2100">
        <w:rPr>
          <w:rFonts w:ascii="Times New Roman" w:hAnsi="Times New Roman" w:cs="Times New Roman"/>
          <w:sz w:val="24"/>
          <w:szCs w:val="24"/>
        </w:rPr>
        <w:t>, C., ... &amp; Miller, J. (2024). Tracing Urban Drinking Water Sources: Global State of the Art and Insights From an IAEA‐Coordinated Research Project. Hydrological Processes, 38(10), e15312.</w:t>
      </w:r>
    </w:p>
    <w:p w14:paraId="3781764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Jiang, J. Q. (2015). The role of coagulation in water treatment. Current Opinion in Chemical Engineering, 8, 36-44.</w:t>
      </w:r>
    </w:p>
    <w:p w14:paraId="7CA30FB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Margaretha</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Rizka</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Mayasari</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Syaiful</w:t>
      </w:r>
      <w:proofErr w:type="spellEnd"/>
      <w:r w:rsidRPr="002E2100">
        <w:rPr>
          <w:rFonts w:ascii="Times New Roman" w:hAnsi="Times New Roman" w:cs="Times New Roman"/>
          <w:sz w:val="24"/>
          <w:szCs w:val="24"/>
        </w:rPr>
        <w:t xml:space="preserve">, Subroto, 2012, </w:t>
      </w:r>
      <w:proofErr w:type="spellStart"/>
      <w:r w:rsidRPr="002E2100">
        <w:rPr>
          <w:rFonts w:ascii="Times New Roman" w:hAnsi="Times New Roman" w:cs="Times New Roman"/>
          <w:sz w:val="24"/>
          <w:szCs w:val="24"/>
        </w:rPr>
        <w:t>Pengaruh</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kualitas</w:t>
      </w:r>
      <w:proofErr w:type="spellEnd"/>
      <w:r w:rsidRPr="002E2100">
        <w:rPr>
          <w:rFonts w:ascii="Times New Roman" w:hAnsi="Times New Roman" w:cs="Times New Roman"/>
          <w:sz w:val="24"/>
          <w:szCs w:val="24"/>
        </w:rPr>
        <w:t xml:space="preserve"> air </w:t>
      </w:r>
      <w:proofErr w:type="spellStart"/>
      <w:r w:rsidRPr="002E2100">
        <w:rPr>
          <w:rFonts w:ascii="Times New Roman" w:hAnsi="Times New Roman" w:cs="Times New Roman"/>
          <w:sz w:val="24"/>
          <w:szCs w:val="24"/>
        </w:rPr>
        <w:t>baku</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terhadap</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Dosis</w:t>
      </w:r>
      <w:proofErr w:type="spellEnd"/>
      <w:r w:rsidRPr="002E2100">
        <w:rPr>
          <w:rFonts w:ascii="Times New Roman" w:hAnsi="Times New Roman" w:cs="Times New Roman"/>
          <w:sz w:val="24"/>
          <w:szCs w:val="24"/>
        </w:rPr>
        <w:t xml:space="preserve"> dan </w:t>
      </w:r>
      <w:proofErr w:type="spellStart"/>
      <w:r w:rsidRPr="002E2100">
        <w:rPr>
          <w:rFonts w:ascii="Times New Roman" w:hAnsi="Times New Roman" w:cs="Times New Roman"/>
          <w:sz w:val="24"/>
          <w:szCs w:val="24"/>
        </w:rPr>
        <w:t>biaya</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koagulan</w:t>
      </w:r>
      <w:proofErr w:type="spellEnd"/>
      <w:r w:rsidRPr="002E2100">
        <w:rPr>
          <w:rFonts w:ascii="Times New Roman" w:hAnsi="Times New Roman" w:cs="Times New Roman"/>
          <w:sz w:val="24"/>
          <w:szCs w:val="24"/>
        </w:rPr>
        <w:t xml:space="preserve"> aluminium </w:t>
      </w:r>
      <w:proofErr w:type="spellStart"/>
      <w:r w:rsidRPr="002E2100">
        <w:rPr>
          <w:rFonts w:ascii="Times New Roman" w:hAnsi="Times New Roman" w:cs="Times New Roman"/>
          <w:sz w:val="24"/>
          <w:szCs w:val="24"/>
        </w:rPr>
        <w:t>sulfat</w:t>
      </w:r>
      <w:proofErr w:type="spellEnd"/>
      <w:r w:rsidRPr="002E2100">
        <w:rPr>
          <w:rFonts w:ascii="Times New Roman" w:hAnsi="Times New Roman" w:cs="Times New Roman"/>
          <w:sz w:val="24"/>
          <w:szCs w:val="24"/>
        </w:rPr>
        <w:t xml:space="preserve"> dan poly aluminium chloride, </w:t>
      </w:r>
      <w:proofErr w:type="spellStart"/>
      <w:r w:rsidRPr="002E2100">
        <w:rPr>
          <w:rFonts w:ascii="Times New Roman" w:hAnsi="Times New Roman" w:cs="Times New Roman"/>
          <w:sz w:val="24"/>
          <w:szCs w:val="24"/>
        </w:rPr>
        <w:t>Jurnal</w:t>
      </w:r>
      <w:proofErr w:type="spellEnd"/>
      <w:r w:rsidRPr="002E2100">
        <w:rPr>
          <w:rFonts w:ascii="Times New Roman" w:hAnsi="Times New Roman" w:cs="Times New Roman"/>
          <w:sz w:val="24"/>
          <w:szCs w:val="24"/>
        </w:rPr>
        <w:t xml:space="preserve"> Teknik Kimia </w:t>
      </w:r>
      <w:proofErr w:type="spellStart"/>
      <w:r w:rsidRPr="002E2100">
        <w:rPr>
          <w:rFonts w:ascii="Times New Roman" w:hAnsi="Times New Roman" w:cs="Times New Roman"/>
          <w:sz w:val="24"/>
          <w:szCs w:val="24"/>
        </w:rPr>
        <w:t>Universitas</w:t>
      </w:r>
      <w:proofErr w:type="spellEnd"/>
      <w:r w:rsidRPr="002E2100">
        <w:rPr>
          <w:rFonts w:ascii="Times New Roman" w:hAnsi="Times New Roman" w:cs="Times New Roman"/>
          <w:sz w:val="24"/>
          <w:szCs w:val="24"/>
        </w:rPr>
        <w:t xml:space="preserve"> Sriwijaya vol 18 no.4) </w:t>
      </w:r>
    </w:p>
    <w:p w14:paraId="169F4A8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Febrina</w:t>
      </w:r>
      <w:proofErr w:type="spellEnd"/>
      <w:r w:rsidRPr="002E2100">
        <w:rPr>
          <w:rFonts w:ascii="Times New Roman" w:hAnsi="Times New Roman" w:cs="Times New Roman"/>
          <w:sz w:val="24"/>
          <w:szCs w:val="24"/>
        </w:rPr>
        <w:t xml:space="preserve">, W., &amp; </w:t>
      </w:r>
      <w:proofErr w:type="spellStart"/>
      <w:r w:rsidRPr="002E2100">
        <w:rPr>
          <w:rFonts w:ascii="Times New Roman" w:hAnsi="Times New Roman" w:cs="Times New Roman"/>
          <w:sz w:val="24"/>
          <w:szCs w:val="24"/>
        </w:rPr>
        <w:t>Mesra</w:t>
      </w:r>
      <w:proofErr w:type="spellEnd"/>
      <w:r w:rsidRPr="002E2100">
        <w:rPr>
          <w:rFonts w:ascii="Times New Roman" w:hAnsi="Times New Roman" w:cs="Times New Roman"/>
          <w:sz w:val="24"/>
          <w:szCs w:val="24"/>
        </w:rPr>
        <w:t xml:space="preserve">, T. (2020). Optimum Dosage of Coagulant and Flocculant on Sea Water Purification Process Optimum Dosage of Coagulant and Flocculant on Sea Water Purification Process. </w:t>
      </w:r>
    </w:p>
    <w:p w14:paraId="77FB15E6"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876F60">
        <w:rPr>
          <w:rFonts w:ascii="Times New Roman" w:hAnsi="Times New Roman" w:cs="Times New Roman"/>
          <w:sz w:val="24"/>
          <w:szCs w:val="24"/>
          <w:lang w:val="nl-BE"/>
        </w:rPr>
        <w:t xml:space="preserve">Ang, W. L., &amp; Mohammad, A. W. (2020). </w:t>
      </w:r>
      <w:r w:rsidRPr="002E2100">
        <w:rPr>
          <w:rFonts w:ascii="Times New Roman" w:hAnsi="Times New Roman" w:cs="Times New Roman"/>
          <w:sz w:val="24"/>
          <w:szCs w:val="24"/>
        </w:rPr>
        <w:t>State of the art and sustainability of natural coagulants in water and wastewater treatment. Journal of Cleaner production, 262, 121267.</w:t>
      </w:r>
    </w:p>
    <w:p w14:paraId="7684183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Wang, S., &amp; Peng, Y. (2010). Natural zeolites as effective adsorbents in water and wastewater treatment. Chemical engineering journal, 156(1), 11-24.</w:t>
      </w:r>
    </w:p>
    <w:p w14:paraId="44A27D0E"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Hofman-Caris, R., &amp; Hofman, J. (2019). Limitations of conventional drinking water technologies in pollutant removal. Applications of Advanced Oxidation Processes (AOPs) in drinking water treatment, 21-51.</w:t>
      </w:r>
    </w:p>
    <w:p w14:paraId="28A4520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O'Melia, C. R. (1985). Particles, pretreatment, and performance in water filtration. Journal of Environmental Engineering, 111(6), 874-890.</w:t>
      </w:r>
    </w:p>
    <w:p w14:paraId="42EBF5D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lastRenderedPageBreak/>
        <w:t xml:space="preserve">Kurniawan, S. B., Abdullah, S. R. S., Imron, M. F., Said, N. S. M., Ismail, N. I., Hasan, H. A., ... &amp; </w:t>
      </w:r>
      <w:proofErr w:type="spellStart"/>
      <w:r w:rsidRPr="002E2100">
        <w:rPr>
          <w:rFonts w:ascii="Times New Roman" w:hAnsi="Times New Roman" w:cs="Times New Roman"/>
          <w:sz w:val="24"/>
          <w:szCs w:val="24"/>
        </w:rPr>
        <w:t>Purwanti</w:t>
      </w:r>
      <w:proofErr w:type="spellEnd"/>
      <w:r w:rsidRPr="002E2100">
        <w:rPr>
          <w:rFonts w:ascii="Times New Roman" w:hAnsi="Times New Roman" w:cs="Times New Roman"/>
          <w:sz w:val="24"/>
          <w:szCs w:val="24"/>
        </w:rPr>
        <w:t xml:space="preserve">, I. F. (2020). Challenges and opportunities of </w:t>
      </w:r>
      <w:proofErr w:type="spellStart"/>
      <w:r w:rsidRPr="002E2100">
        <w:rPr>
          <w:rFonts w:ascii="Times New Roman" w:hAnsi="Times New Roman" w:cs="Times New Roman"/>
          <w:sz w:val="24"/>
          <w:szCs w:val="24"/>
        </w:rPr>
        <w:t>biocoagulant</w:t>
      </w:r>
      <w:proofErr w:type="spellEnd"/>
      <w:r w:rsidRPr="002E2100">
        <w:rPr>
          <w:rFonts w:ascii="Times New Roman" w:hAnsi="Times New Roman" w:cs="Times New Roman"/>
          <w:sz w:val="24"/>
          <w:szCs w:val="24"/>
        </w:rPr>
        <w:t>/</w:t>
      </w:r>
      <w:proofErr w:type="spellStart"/>
      <w:r w:rsidRPr="002E2100">
        <w:rPr>
          <w:rFonts w:ascii="Times New Roman" w:hAnsi="Times New Roman" w:cs="Times New Roman"/>
          <w:sz w:val="24"/>
          <w:szCs w:val="24"/>
        </w:rPr>
        <w:t>bioflocculant</w:t>
      </w:r>
      <w:proofErr w:type="spellEnd"/>
      <w:r w:rsidRPr="002E2100">
        <w:rPr>
          <w:rFonts w:ascii="Times New Roman" w:hAnsi="Times New Roman" w:cs="Times New Roman"/>
          <w:sz w:val="24"/>
          <w:szCs w:val="24"/>
        </w:rPr>
        <w:t xml:space="preserve"> application for drinking water and wastewater treatment and its potential for sludge recovery. International journal of environmental research and public health, 17(24), 9312.</w:t>
      </w:r>
    </w:p>
    <w:p w14:paraId="7143196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876F60">
        <w:rPr>
          <w:rFonts w:ascii="Times New Roman" w:hAnsi="Times New Roman" w:cs="Times New Roman"/>
          <w:sz w:val="24"/>
          <w:szCs w:val="24"/>
          <w:lang w:val="nl-BE"/>
        </w:rPr>
        <w:t xml:space="preserve">Arslan, S., Eyvaz, M., Gürbulak, E., &amp; Yüksel, E. (2016). </w:t>
      </w:r>
      <w:r w:rsidRPr="002E2100">
        <w:rPr>
          <w:rFonts w:ascii="Times New Roman" w:hAnsi="Times New Roman" w:cs="Times New Roman"/>
          <w:sz w:val="24"/>
          <w:szCs w:val="24"/>
        </w:rPr>
        <w:t>A review of state-of-the-art technologies in dye-containing wastewater treatment–the textile industry case. Textile wastewater treatment, 1-29.</w:t>
      </w:r>
    </w:p>
    <w:p w14:paraId="3631D47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Pakharuddin</w:t>
      </w:r>
      <w:proofErr w:type="spellEnd"/>
      <w:r w:rsidRPr="002E2100">
        <w:rPr>
          <w:rFonts w:ascii="Times New Roman" w:hAnsi="Times New Roman" w:cs="Times New Roman"/>
          <w:sz w:val="24"/>
          <w:szCs w:val="24"/>
        </w:rPr>
        <w:t xml:space="preserve">, N. H., </w:t>
      </w:r>
      <w:proofErr w:type="spellStart"/>
      <w:r w:rsidRPr="002E2100">
        <w:rPr>
          <w:rFonts w:ascii="Times New Roman" w:hAnsi="Times New Roman" w:cs="Times New Roman"/>
          <w:sz w:val="24"/>
          <w:szCs w:val="24"/>
        </w:rPr>
        <w:t>Fazly</w:t>
      </w:r>
      <w:proofErr w:type="spellEnd"/>
      <w:r w:rsidRPr="002E2100">
        <w:rPr>
          <w:rFonts w:ascii="Times New Roman" w:hAnsi="Times New Roman" w:cs="Times New Roman"/>
          <w:sz w:val="24"/>
          <w:szCs w:val="24"/>
        </w:rPr>
        <w:t>, M. N., Sukari, S. A., Tho, K., &amp; Zamri, W. F. H. (2021, October). Water treatment process using conventional and advanced methods: A comparative study of Malaysia and selected countries. In IOP Conference Series: Earth and Environmental Science (Vol. 880, No. 1, p. 012017). IOP Publishing.</w:t>
      </w:r>
    </w:p>
    <w:p w14:paraId="30B0A97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Buzzi, D. C., Viegas, L. S., Rodrigues, M. A. S., Bernardes, A. M., &amp; </w:t>
      </w:r>
      <w:proofErr w:type="spellStart"/>
      <w:r w:rsidRPr="002E2100">
        <w:rPr>
          <w:rFonts w:ascii="Times New Roman" w:hAnsi="Times New Roman" w:cs="Times New Roman"/>
          <w:sz w:val="24"/>
          <w:szCs w:val="24"/>
        </w:rPr>
        <w:t>Tenório</w:t>
      </w:r>
      <w:proofErr w:type="spellEnd"/>
      <w:r w:rsidRPr="002E2100">
        <w:rPr>
          <w:rFonts w:ascii="Times New Roman" w:hAnsi="Times New Roman" w:cs="Times New Roman"/>
          <w:sz w:val="24"/>
          <w:szCs w:val="24"/>
        </w:rPr>
        <w:t>, J. A. S. (2013). Water recovery from acid mine drainage by electrodialysis. Minerals Engineering, 40, 82-89.</w:t>
      </w:r>
    </w:p>
    <w:p w14:paraId="04629BC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Rodriguez-</w:t>
      </w:r>
      <w:proofErr w:type="spellStart"/>
      <w:r w:rsidRPr="002E2100">
        <w:rPr>
          <w:rFonts w:ascii="Times New Roman" w:hAnsi="Times New Roman" w:cs="Times New Roman"/>
          <w:sz w:val="24"/>
          <w:szCs w:val="24"/>
        </w:rPr>
        <w:t>Mozaz</w:t>
      </w:r>
      <w:proofErr w:type="spellEnd"/>
      <w:r w:rsidRPr="002E2100">
        <w:rPr>
          <w:rFonts w:ascii="Times New Roman" w:hAnsi="Times New Roman" w:cs="Times New Roman"/>
          <w:sz w:val="24"/>
          <w:szCs w:val="24"/>
        </w:rPr>
        <w:t xml:space="preserve">, S., Chamorro, S., Marti, E., Huerta, B., Gros, M., </w:t>
      </w:r>
      <w:proofErr w:type="spellStart"/>
      <w:r w:rsidRPr="002E2100">
        <w:rPr>
          <w:rFonts w:ascii="Times New Roman" w:hAnsi="Times New Roman" w:cs="Times New Roman"/>
          <w:sz w:val="24"/>
          <w:szCs w:val="24"/>
        </w:rPr>
        <w:t>Sànchez-Melsió</w:t>
      </w:r>
      <w:proofErr w:type="spellEnd"/>
      <w:r w:rsidRPr="002E2100">
        <w:rPr>
          <w:rFonts w:ascii="Times New Roman" w:hAnsi="Times New Roman" w:cs="Times New Roman"/>
          <w:sz w:val="24"/>
          <w:szCs w:val="24"/>
        </w:rPr>
        <w:t xml:space="preserve">, A., ... &amp; </w:t>
      </w:r>
      <w:proofErr w:type="spellStart"/>
      <w:r w:rsidRPr="002E2100">
        <w:rPr>
          <w:rFonts w:ascii="Times New Roman" w:hAnsi="Times New Roman" w:cs="Times New Roman"/>
          <w:sz w:val="24"/>
          <w:szCs w:val="24"/>
        </w:rPr>
        <w:t>Balcázar</w:t>
      </w:r>
      <w:proofErr w:type="spellEnd"/>
      <w:r w:rsidRPr="002E2100">
        <w:rPr>
          <w:rFonts w:ascii="Times New Roman" w:hAnsi="Times New Roman" w:cs="Times New Roman"/>
          <w:sz w:val="24"/>
          <w:szCs w:val="24"/>
        </w:rPr>
        <w:t>, J. L. (2015). Occurrence of antibiotics and antibiotic resistance genes in hospital and urban wastewaters and their impact on the receiving river. Water research, 69, 234-242.</w:t>
      </w:r>
    </w:p>
    <w:p w14:paraId="55FE7E0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Rodríguez‐</w:t>
      </w:r>
      <w:proofErr w:type="spellStart"/>
      <w:r w:rsidRPr="002E2100">
        <w:rPr>
          <w:rFonts w:ascii="Times New Roman" w:hAnsi="Times New Roman" w:cs="Times New Roman"/>
          <w:sz w:val="24"/>
          <w:szCs w:val="24"/>
        </w:rPr>
        <w:t>Chueca</w:t>
      </w:r>
      <w:proofErr w:type="spellEnd"/>
      <w:r w:rsidRPr="002E2100">
        <w:rPr>
          <w:rFonts w:ascii="Times New Roman" w:hAnsi="Times New Roman" w:cs="Times New Roman"/>
          <w:sz w:val="24"/>
          <w:szCs w:val="24"/>
        </w:rPr>
        <w:t xml:space="preserve">, J., </w:t>
      </w:r>
      <w:proofErr w:type="spellStart"/>
      <w:r w:rsidRPr="002E2100">
        <w:rPr>
          <w:rFonts w:ascii="Times New Roman" w:hAnsi="Times New Roman" w:cs="Times New Roman"/>
          <w:sz w:val="24"/>
          <w:szCs w:val="24"/>
        </w:rPr>
        <w:t>Ormad</w:t>
      </w:r>
      <w:proofErr w:type="spellEnd"/>
      <w:r w:rsidRPr="002E2100">
        <w:rPr>
          <w:rFonts w:ascii="Times New Roman" w:hAnsi="Times New Roman" w:cs="Times New Roman"/>
          <w:sz w:val="24"/>
          <w:szCs w:val="24"/>
        </w:rPr>
        <w:t xml:space="preserve">, M. P., </w:t>
      </w:r>
      <w:proofErr w:type="spellStart"/>
      <w:r w:rsidRPr="002E2100">
        <w:rPr>
          <w:rFonts w:ascii="Times New Roman" w:hAnsi="Times New Roman" w:cs="Times New Roman"/>
          <w:sz w:val="24"/>
          <w:szCs w:val="24"/>
        </w:rPr>
        <w:t>Mosteo</w:t>
      </w:r>
      <w:proofErr w:type="spellEnd"/>
      <w:r w:rsidRPr="002E2100">
        <w:rPr>
          <w:rFonts w:ascii="Times New Roman" w:hAnsi="Times New Roman" w:cs="Times New Roman"/>
          <w:sz w:val="24"/>
          <w:szCs w:val="24"/>
        </w:rPr>
        <w:t xml:space="preserve">, R., Sarasa, J., &amp; </w:t>
      </w:r>
      <w:proofErr w:type="spellStart"/>
      <w:r w:rsidRPr="002E2100">
        <w:rPr>
          <w:rFonts w:ascii="Times New Roman" w:hAnsi="Times New Roman" w:cs="Times New Roman"/>
          <w:sz w:val="24"/>
          <w:szCs w:val="24"/>
        </w:rPr>
        <w:t>Ovelleiro</w:t>
      </w:r>
      <w:proofErr w:type="spellEnd"/>
      <w:r w:rsidRPr="002E2100">
        <w:rPr>
          <w:rFonts w:ascii="Times New Roman" w:hAnsi="Times New Roman" w:cs="Times New Roman"/>
          <w:sz w:val="24"/>
          <w:szCs w:val="24"/>
        </w:rPr>
        <w:t xml:space="preserve">, J. L. (2015). Conventional and advanced oxidation processes used in disinfection of treated urban wastewater. Water Environment Research, 87(3), 281-288. </w:t>
      </w:r>
    </w:p>
    <w:p w14:paraId="1F34B10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Figoli</w:t>
      </w:r>
      <w:proofErr w:type="spellEnd"/>
      <w:r w:rsidRPr="002E2100">
        <w:rPr>
          <w:rFonts w:ascii="Times New Roman" w:hAnsi="Times New Roman" w:cs="Times New Roman"/>
          <w:sz w:val="24"/>
          <w:szCs w:val="24"/>
        </w:rPr>
        <w:t xml:space="preserve">, A., </w:t>
      </w:r>
      <w:proofErr w:type="spellStart"/>
      <w:r w:rsidRPr="002E2100">
        <w:rPr>
          <w:rFonts w:ascii="Times New Roman" w:hAnsi="Times New Roman" w:cs="Times New Roman"/>
          <w:sz w:val="24"/>
          <w:szCs w:val="24"/>
        </w:rPr>
        <w:t>Dorraji</w:t>
      </w:r>
      <w:proofErr w:type="spellEnd"/>
      <w:r w:rsidRPr="002E2100">
        <w:rPr>
          <w:rFonts w:ascii="Times New Roman" w:hAnsi="Times New Roman" w:cs="Times New Roman"/>
          <w:sz w:val="24"/>
          <w:szCs w:val="24"/>
        </w:rPr>
        <w:t>, M. S. S., &amp; Amani-</w:t>
      </w:r>
      <w:proofErr w:type="spellStart"/>
      <w:r w:rsidRPr="002E2100">
        <w:rPr>
          <w:rFonts w:ascii="Times New Roman" w:hAnsi="Times New Roman" w:cs="Times New Roman"/>
          <w:sz w:val="24"/>
          <w:szCs w:val="24"/>
        </w:rPr>
        <w:t>Ghadim</w:t>
      </w:r>
      <w:proofErr w:type="spellEnd"/>
      <w:r w:rsidRPr="002E2100">
        <w:rPr>
          <w:rFonts w:ascii="Times New Roman" w:hAnsi="Times New Roman" w:cs="Times New Roman"/>
          <w:sz w:val="24"/>
          <w:szCs w:val="24"/>
        </w:rPr>
        <w:t>, A. R. (2017). Application of nanotechnology in drinking water purification. In Water purification (pp. 119-167). Academic Press.</w:t>
      </w:r>
    </w:p>
    <w:p w14:paraId="43770F2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Thines</w:t>
      </w:r>
      <w:proofErr w:type="spellEnd"/>
      <w:r w:rsidRPr="002E2100">
        <w:rPr>
          <w:rFonts w:ascii="Times New Roman" w:hAnsi="Times New Roman" w:cs="Times New Roman"/>
          <w:sz w:val="24"/>
          <w:szCs w:val="24"/>
        </w:rPr>
        <w:t>, R. K., Mubarak, N. M., Nizamuddin, S., Sahu, J. N., Abdullah, E. C., &amp; Ganesan, P. (2017). Application potential of carbon nanomaterials in water and wastewater treatment: a review. Journal of the Taiwan Institute of Chemical Engineers, 72, 116-133.</w:t>
      </w:r>
    </w:p>
    <w:p w14:paraId="498D80A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Kumar, J. K., &amp; Pandit, A. B. (2012). Drinking water disinfection techniques.</w:t>
      </w:r>
    </w:p>
    <w:p w14:paraId="548D113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Paumo</w:t>
      </w:r>
      <w:proofErr w:type="spellEnd"/>
      <w:r w:rsidRPr="002E2100">
        <w:rPr>
          <w:rFonts w:ascii="Times New Roman" w:hAnsi="Times New Roman" w:cs="Times New Roman"/>
          <w:sz w:val="24"/>
          <w:szCs w:val="24"/>
        </w:rPr>
        <w:t xml:space="preserve">, H. K., </w:t>
      </w:r>
      <w:proofErr w:type="spellStart"/>
      <w:r w:rsidRPr="002E2100">
        <w:rPr>
          <w:rFonts w:ascii="Times New Roman" w:hAnsi="Times New Roman" w:cs="Times New Roman"/>
          <w:sz w:val="24"/>
          <w:szCs w:val="24"/>
        </w:rPr>
        <w:t>Dalhatou</w:t>
      </w:r>
      <w:proofErr w:type="spellEnd"/>
      <w:r w:rsidRPr="002E2100">
        <w:rPr>
          <w:rFonts w:ascii="Times New Roman" w:hAnsi="Times New Roman" w:cs="Times New Roman"/>
          <w:sz w:val="24"/>
          <w:szCs w:val="24"/>
        </w:rPr>
        <w:t xml:space="preserve">, S., </w:t>
      </w:r>
      <w:proofErr w:type="spellStart"/>
      <w:r w:rsidRPr="002E2100">
        <w:rPr>
          <w:rFonts w:ascii="Times New Roman" w:hAnsi="Times New Roman" w:cs="Times New Roman"/>
          <w:sz w:val="24"/>
          <w:szCs w:val="24"/>
        </w:rPr>
        <w:t>Katata-Seru</w:t>
      </w:r>
      <w:proofErr w:type="spellEnd"/>
      <w:r w:rsidRPr="002E2100">
        <w:rPr>
          <w:rFonts w:ascii="Times New Roman" w:hAnsi="Times New Roman" w:cs="Times New Roman"/>
          <w:sz w:val="24"/>
          <w:szCs w:val="24"/>
        </w:rPr>
        <w:t>, L. M., Kamdem, B. P., Tijani, J. O., Vishwanathan, V., ... &amp; Bahadur, I. (2021). TiO2 assisted photocatalysts for degradation of emerging organic pollutants in water and wastewater. Journal of Molecular Liquids, 331, 115458.</w:t>
      </w:r>
    </w:p>
    <w:p w14:paraId="42DAF5B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Pandey, P. K., Sharma, S. K., &amp; Sambi, S. S. (2015). Removal of lead (II) from waste water on zeolite-</w:t>
      </w:r>
      <w:proofErr w:type="spellStart"/>
      <w:r w:rsidRPr="002E2100">
        <w:rPr>
          <w:rFonts w:ascii="Times New Roman" w:hAnsi="Times New Roman" w:cs="Times New Roman"/>
          <w:sz w:val="24"/>
          <w:szCs w:val="24"/>
        </w:rPr>
        <w:t>NaX</w:t>
      </w:r>
      <w:proofErr w:type="spellEnd"/>
      <w:r w:rsidRPr="002E2100">
        <w:rPr>
          <w:rFonts w:ascii="Times New Roman" w:hAnsi="Times New Roman" w:cs="Times New Roman"/>
          <w:sz w:val="24"/>
          <w:szCs w:val="24"/>
        </w:rPr>
        <w:t>. Journal of Environmental Chemical Engineering, 3(4), 2604-2610.</w:t>
      </w:r>
    </w:p>
    <w:p w14:paraId="6511AC9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lastRenderedPageBreak/>
        <w:t>Kabra, K., Chaudhary, R., &amp; Sawhney, R. L. (2004). Treatment of hazardous organic and inorganic compounds through aqueous-phase photocatalysis: a review. Industrial &amp; engineering chemistry research, 43(24), 7683-7696.</w:t>
      </w:r>
    </w:p>
    <w:p w14:paraId="7218379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Mitoraj, D., </w:t>
      </w:r>
      <w:proofErr w:type="spellStart"/>
      <w:r w:rsidRPr="002E2100">
        <w:rPr>
          <w:rFonts w:ascii="Times New Roman" w:hAnsi="Times New Roman" w:cs="Times New Roman"/>
          <w:sz w:val="24"/>
          <w:szCs w:val="24"/>
        </w:rPr>
        <w:t>Lamdab</w:t>
      </w:r>
      <w:proofErr w:type="spellEnd"/>
      <w:r w:rsidRPr="002E2100">
        <w:rPr>
          <w:rFonts w:ascii="Times New Roman" w:hAnsi="Times New Roman" w:cs="Times New Roman"/>
          <w:sz w:val="24"/>
          <w:szCs w:val="24"/>
        </w:rPr>
        <w:t xml:space="preserve">, U., </w:t>
      </w:r>
      <w:proofErr w:type="spellStart"/>
      <w:r w:rsidRPr="002E2100">
        <w:rPr>
          <w:rFonts w:ascii="Times New Roman" w:hAnsi="Times New Roman" w:cs="Times New Roman"/>
          <w:sz w:val="24"/>
          <w:szCs w:val="24"/>
        </w:rPr>
        <w:t>Kangwansupamonkon</w:t>
      </w:r>
      <w:proofErr w:type="spellEnd"/>
      <w:r w:rsidRPr="002E2100">
        <w:rPr>
          <w:rFonts w:ascii="Times New Roman" w:hAnsi="Times New Roman" w:cs="Times New Roman"/>
          <w:sz w:val="24"/>
          <w:szCs w:val="24"/>
        </w:rPr>
        <w:t xml:space="preserve">, W., Pacia, M., </w:t>
      </w:r>
      <w:proofErr w:type="spellStart"/>
      <w:r w:rsidRPr="002E2100">
        <w:rPr>
          <w:rFonts w:ascii="Times New Roman" w:hAnsi="Times New Roman" w:cs="Times New Roman"/>
          <w:sz w:val="24"/>
          <w:szCs w:val="24"/>
        </w:rPr>
        <w:t>Macyk</w:t>
      </w:r>
      <w:proofErr w:type="spellEnd"/>
      <w:r w:rsidRPr="002E2100">
        <w:rPr>
          <w:rFonts w:ascii="Times New Roman" w:hAnsi="Times New Roman" w:cs="Times New Roman"/>
          <w:sz w:val="24"/>
          <w:szCs w:val="24"/>
        </w:rPr>
        <w:t xml:space="preserve">, W., </w:t>
      </w:r>
      <w:proofErr w:type="spellStart"/>
      <w:r w:rsidRPr="002E2100">
        <w:rPr>
          <w:rFonts w:ascii="Times New Roman" w:hAnsi="Times New Roman" w:cs="Times New Roman"/>
          <w:sz w:val="24"/>
          <w:szCs w:val="24"/>
        </w:rPr>
        <w:t>Wetchakun</w:t>
      </w:r>
      <w:proofErr w:type="spellEnd"/>
      <w:r w:rsidRPr="002E2100">
        <w:rPr>
          <w:rFonts w:ascii="Times New Roman" w:hAnsi="Times New Roman" w:cs="Times New Roman"/>
          <w:sz w:val="24"/>
          <w:szCs w:val="24"/>
        </w:rPr>
        <w:t>, N., &amp; Beranek, R. (2018). Revisiting the problem of using methylene blue as a model pollutant in photocatalysis: The case of InVO4/BiVO4 composites. Journal of Photochemistry and Photobiology A: Chemistry, 366, 103-110.</w:t>
      </w:r>
    </w:p>
    <w:p w14:paraId="261A526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Qadri, A., &amp; Alam, M. (2024). Drinking water treatment using advanced technologies. Int. J. Chem. </w:t>
      </w:r>
      <w:proofErr w:type="spellStart"/>
      <w:r w:rsidRPr="002E2100">
        <w:rPr>
          <w:rFonts w:ascii="Times New Roman" w:hAnsi="Times New Roman" w:cs="Times New Roman"/>
          <w:sz w:val="24"/>
          <w:szCs w:val="24"/>
        </w:rPr>
        <w:t>Biochem</w:t>
      </w:r>
      <w:proofErr w:type="spellEnd"/>
      <w:r w:rsidRPr="002E2100">
        <w:rPr>
          <w:rFonts w:ascii="Times New Roman" w:hAnsi="Times New Roman" w:cs="Times New Roman"/>
          <w:sz w:val="24"/>
          <w:szCs w:val="24"/>
        </w:rPr>
        <w:t>. Sci., 25(14), 154-163.</w:t>
      </w:r>
    </w:p>
    <w:p w14:paraId="5AD9426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Chauhan, N., Singh, J., Chandra, S., Chaudhary, V., &amp; Kumar, V. (2018). “Non-thermal techniques: Application in food industries” A review. Journal of Pharmacognosy and Phytochemistry, 7(5), 1507-1518.</w:t>
      </w:r>
    </w:p>
    <w:p w14:paraId="5BD5D16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Paidalwar</w:t>
      </w:r>
      <w:proofErr w:type="spellEnd"/>
      <w:r w:rsidRPr="002E2100">
        <w:rPr>
          <w:rFonts w:ascii="Times New Roman" w:hAnsi="Times New Roman" w:cs="Times New Roman"/>
          <w:sz w:val="24"/>
          <w:szCs w:val="24"/>
        </w:rPr>
        <w:t xml:space="preserve">, A. A., &amp; </w:t>
      </w:r>
      <w:proofErr w:type="spellStart"/>
      <w:r w:rsidRPr="002E2100">
        <w:rPr>
          <w:rFonts w:ascii="Times New Roman" w:hAnsi="Times New Roman" w:cs="Times New Roman"/>
          <w:sz w:val="24"/>
          <w:szCs w:val="24"/>
        </w:rPr>
        <w:t>Khedikar</w:t>
      </w:r>
      <w:proofErr w:type="spellEnd"/>
      <w:r w:rsidRPr="002E2100">
        <w:rPr>
          <w:rFonts w:ascii="Times New Roman" w:hAnsi="Times New Roman" w:cs="Times New Roman"/>
          <w:sz w:val="24"/>
          <w:szCs w:val="24"/>
        </w:rPr>
        <w:t>, I. P. (2016). Overview of water disinfection by UV technology–A review. International Journal of Science Technology &amp; Engineering, 2(9), 213-219.</w:t>
      </w:r>
    </w:p>
    <w:p w14:paraId="34CEF751"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Anastasi, E. M., </w:t>
      </w:r>
      <w:proofErr w:type="spellStart"/>
      <w:r w:rsidRPr="002E2100">
        <w:rPr>
          <w:rFonts w:ascii="Times New Roman" w:hAnsi="Times New Roman" w:cs="Times New Roman"/>
          <w:sz w:val="24"/>
          <w:szCs w:val="24"/>
        </w:rPr>
        <w:t>Wohlsen</w:t>
      </w:r>
      <w:proofErr w:type="spellEnd"/>
      <w:r w:rsidRPr="002E2100">
        <w:rPr>
          <w:rFonts w:ascii="Times New Roman" w:hAnsi="Times New Roman" w:cs="Times New Roman"/>
          <w:sz w:val="24"/>
          <w:szCs w:val="24"/>
        </w:rPr>
        <w:t xml:space="preserve">, T. D., Stratton, H. M., &amp; </w:t>
      </w:r>
      <w:proofErr w:type="spellStart"/>
      <w:r w:rsidRPr="002E2100">
        <w:rPr>
          <w:rFonts w:ascii="Times New Roman" w:hAnsi="Times New Roman" w:cs="Times New Roman"/>
          <w:sz w:val="24"/>
          <w:szCs w:val="24"/>
        </w:rPr>
        <w:t>Katouli</w:t>
      </w:r>
      <w:proofErr w:type="spellEnd"/>
      <w:r w:rsidRPr="002E2100">
        <w:rPr>
          <w:rFonts w:ascii="Times New Roman" w:hAnsi="Times New Roman" w:cs="Times New Roman"/>
          <w:sz w:val="24"/>
          <w:szCs w:val="24"/>
        </w:rPr>
        <w:t>, M. (2013). Survival of Escherichia coli in two sewage treatment plants using UV irradiation and chlorination for disinfection. Water research, 47(17), 6670-6679.</w:t>
      </w:r>
    </w:p>
    <w:p w14:paraId="02F2C04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Pichel, N., Vivar, M., &amp; Fuentes, M. (2019). The problem of drinking water access: A review of disinfection technologies with an emphasis on solar treatment methods. Chemosphere, 218, 1014-1030.</w:t>
      </w:r>
    </w:p>
    <w:p w14:paraId="35C76C8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Queluz, J. G. T., &amp; Sánchez-Román, R. M. (2014). Efficiency of domestic wastewater solar disinfection in reactors with different </w:t>
      </w:r>
      <w:proofErr w:type="spellStart"/>
      <w:r w:rsidRPr="002E2100">
        <w:rPr>
          <w:rFonts w:ascii="Times New Roman" w:hAnsi="Times New Roman" w:cs="Times New Roman"/>
          <w:sz w:val="24"/>
          <w:szCs w:val="24"/>
        </w:rPr>
        <w:t>colors</w:t>
      </w:r>
      <w:proofErr w:type="spellEnd"/>
      <w:r w:rsidRPr="002E2100">
        <w:rPr>
          <w:rFonts w:ascii="Times New Roman" w:hAnsi="Times New Roman" w:cs="Times New Roman"/>
          <w:sz w:val="24"/>
          <w:szCs w:val="24"/>
        </w:rPr>
        <w:t>. Water Utility Journal, 7(1), 35-44.</w:t>
      </w:r>
    </w:p>
    <w:p w14:paraId="3E9BB091"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Oates, P. M., Shanahan, P., &amp; Polz, M. F. (2003). Solar disinfection (SODIS): simulation of solar radiation for global assessment and application for point-of-use water treatment in Haiti. Water research, 37(1), 47-54.</w:t>
      </w:r>
    </w:p>
    <w:p w14:paraId="75D191A0"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rPr>
        <w:t>Azin</w:t>
      </w:r>
      <w:proofErr w:type="spellEnd"/>
      <w:r w:rsidRPr="002E2100">
        <w:rPr>
          <w:rFonts w:ascii="Times New Roman" w:hAnsi="Times New Roman" w:cs="Times New Roman"/>
          <w:sz w:val="24"/>
          <w:szCs w:val="24"/>
        </w:rPr>
        <w:t xml:space="preserve"> </w:t>
      </w:r>
      <w:proofErr w:type="spellStart"/>
      <w:r w:rsidRPr="002E2100">
        <w:rPr>
          <w:rFonts w:ascii="Times New Roman" w:hAnsi="Times New Roman" w:cs="Times New Roman"/>
          <w:sz w:val="24"/>
          <w:szCs w:val="24"/>
        </w:rPr>
        <w:t>Karkhaneh</w:t>
      </w:r>
      <w:proofErr w:type="spellEnd"/>
      <w:r w:rsidRPr="002E2100">
        <w:rPr>
          <w:rFonts w:ascii="Times New Roman" w:hAnsi="Times New Roman" w:cs="Times New Roman"/>
          <w:sz w:val="24"/>
          <w:szCs w:val="24"/>
        </w:rPr>
        <w:t xml:space="preserve">, Elham </w:t>
      </w:r>
      <w:proofErr w:type="spellStart"/>
      <w:r w:rsidRPr="002E2100">
        <w:rPr>
          <w:rFonts w:ascii="Times New Roman" w:hAnsi="Times New Roman" w:cs="Times New Roman"/>
          <w:sz w:val="24"/>
          <w:szCs w:val="24"/>
        </w:rPr>
        <w:t>Keshmirizadeh</w:t>
      </w:r>
      <w:proofErr w:type="spellEnd"/>
      <w:r w:rsidRPr="002E2100">
        <w:rPr>
          <w:rFonts w:ascii="Times New Roman" w:hAnsi="Times New Roman" w:cs="Times New Roman"/>
          <w:sz w:val="24"/>
          <w:szCs w:val="24"/>
        </w:rPr>
        <w:t xml:space="preserve"> 2015 Removal of Crude Oil from Oily Artificial Wastewater by Using Pulse Electrochemical Treatment, Journal of Applied Chemical Research, Special issue, pp 55-65</w:t>
      </w:r>
    </w:p>
    <w:p w14:paraId="03CC96FF"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Anonymous (2025). UNICEF report. Last accessed on December 2024. </w:t>
      </w:r>
      <w:hyperlink r:id="rId14" w:history="1">
        <w:r w:rsidRPr="002E2100">
          <w:rPr>
            <w:rStyle w:val="Hyperlink"/>
            <w:rFonts w:ascii="Times New Roman" w:hAnsi="Times New Roman" w:cs="Times New Roman"/>
            <w:color w:val="auto"/>
            <w:sz w:val="24"/>
            <w:szCs w:val="24"/>
            <w:shd w:val="clear" w:color="auto" w:fill="FFFFFF"/>
          </w:rPr>
          <w:t>https://www.unicef.org/wash/water</w:t>
        </w:r>
      </w:hyperlink>
      <w:r w:rsidRPr="002E2100">
        <w:rPr>
          <w:rStyle w:val="Hyperlink"/>
          <w:rFonts w:ascii="Times New Roman" w:hAnsi="Times New Roman" w:cs="Times New Roman"/>
          <w:color w:val="auto"/>
          <w:sz w:val="24"/>
          <w:szCs w:val="24"/>
          <w:shd w:val="clear" w:color="auto" w:fill="FFFFFF"/>
        </w:rPr>
        <w:t xml:space="preserve">. </w:t>
      </w:r>
    </w:p>
    <w:p w14:paraId="5AC96F74" w14:textId="77777777" w:rsidR="00C8641F" w:rsidRPr="002E2100" w:rsidRDefault="00C8641F" w:rsidP="00C8641F">
      <w:pPr>
        <w:pStyle w:val="ListParagraph"/>
        <w:numPr>
          <w:ilvl w:val="0"/>
          <w:numId w:val="5"/>
        </w:numPr>
        <w:rPr>
          <w:rFonts w:ascii="Times New Roman" w:hAnsi="Times New Roman" w:cs="Times New Roman"/>
          <w:sz w:val="24"/>
          <w:szCs w:val="24"/>
        </w:rPr>
      </w:pPr>
      <w:r w:rsidRPr="002E2100">
        <w:rPr>
          <w:rFonts w:ascii="Times New Roman" w:hAnsi="Times New Roman" w:cs="Times New Roman"/>
          <w:sz w:val="24"/>
          <w:szCs w:val="24"/>
        </w:rPr>
        <w:t xml:space="preserve">Ali, S., Amir, S., Ali, S., Rehman, M. U., Majid, S., &amp; </w:t>
      </w:r>
      <w:proofErr w:type="spellStart"/>
      <w:r w:rsidRPr="002E2100">
        <w:rPr>
          <w:rFonts w:ascii="Times New Roman" w:hAnsi="Times New Roman" w:cs="Times New Roman"/>
          <w:sz w:val="24"/>
          <w:szCs w:val="24"/>
        </w:rPr>
        <w:t>Yatoo</w:t>
      </w:r>
      <w:proofErr w:type="spellEnd"/>
      <w:r w:rsidRPr="002E2100">
        <w:rPr>
          <w:rFonts w:ascii="Times New Roman" w:hAnsi="Times New Roman" w:cs="Times New Roman"/>
          <w:sz w:val="24"/>
          <w:szCs w:val="24"/>
        </w:rPr>
        <w:t>, A. M. (2021). Water pollution: Diseases and health impacts. In Freshwater Pollution and Aquatic Ecosystems (pp. 1-23). Apple Academic Press.</w:t>
      </w:r>
    </w:p>
    <w:p w14:paraId="7CC5A588"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proofErr w:type="spellStart"/>
      <w:r w:rsidRPr="002E2100">
        <w:rPr>
          <w:rFonts w:ascii="Times New Roman" w:hAnsi="Times New Roman" w:cs="Times New Roman"/>
          <w:sz w:val="24"/>
          <w:szCs w:val="24"/>
          <w:shd w:val="clear" w:color="auto" w:fill="FFFFFF"/>
        </w:rPr>
        <w:lastRenderedPageBreak/>
        <w:t>Zinicovscaia</w:t>
      </w:r>
      <w:proofErr w:type="spellEnd"/>
      <w:r w:rsidRPr="002E2100">
        <w:rPr>
          <w:rFonts w:ascii="Times New Roman" w:hAnsi="Times New Roman" w:cs="Times New Roman"/>
          <w:sz w:val="24"/>
          <w:szCs w:val="24"/>
          <w:shd w:val="clear" w:color="auto" w:fill="FFFFFF"/>
        </w:rPr>
        <w:t>, I. (2016). Conventional methods of wastewater treatment. </w:t>
      </w:r>
      <w:r w:rsidRPr="002E2100">
        <w:rPr>
          <w:rFonts w:ascii="Times New Roman" w:hAnsi="Times New Roman" w:cs="Times New Roman"/>
          <w:i/>
          <w:iCs/>
          <w:sz w:val="24"/>
          <w:szCs w:val="24"/>
          <w:shd w:val="clear" w:color="auto" w:fill="FFFFFF"/>
        </w:rPr>
        <w:t>Cyanobacteria for bioremediation of wastewaters</w:t>
      </w:r>
      <w:r w:rsidRPr="002E2100">
        <w:rPr>
          <w:rFonts w:ascii="Times New Roman" w:hAnsi="Times New Roman" w:cs="Times New Roman"/>
          <w:sz w:val="24"/>
          <w:szCs w:val="24"/>
          <w:shd w:val="clear" w:color="auto" w:fill="FFFFFF"/>
        </w:rPr>
        <w:t>, 17-25.</w:t>
      </w:r>
    </w:p>
    <w:p w14:paraId="456C3DEE" w14:textId="2897F8E5" w:rsidR="00C8641F" w:rsidRPr="002E2100" w:rsidRDefault="00C8641F" w:rsidP="00C8641F">
      <w:pPr>
        <w:pStyle w:val="ListParagraph"/>
        <w:numPr>
          <w:ilvl w:val="0"/>
          <w:numId w:val="5"/>
        </w:numPr>
        <w:spacing w:line="360" w:lineRule="auto"/>
        <w:jc w:val="both"/>
        <w:rPr>
          <w:rFonts w:ascii="Times New Roman" w:hAnsi="Times New Roman" w:cs="Times New Roman"/>
          <w:b/>
          <w:bCs/>
          <w:sz w:val="24"/>
          <w:szCs w:val="24"/>
        </w:rPr>
      </w:pPr>
      <w:r w:rsidRPr="002E2100">
        <w:rPr>
          <w:rFonts w:ascii="Times New Roman" w:hAnsi="Times New Roman" w:cs="Times New Roman"/>
          <w:sz w:val="24"/>
          <w:szCs w:val="24"/>
        </w:rPr>
        <w:t xml:space="preserve">Anonyms </w:t>
      </w:r>
      <w:r w:rsidR="00F972E2">
        <w:rPr>
          <w:rFonts w:ascii="Times New Roman" w:hAnsi="Times New Roman" w:cs="Times New Roman"/>
          <w:sz w:val="24"/>
          <w:szCs w:val="24"/>
        </w:rPr>
        <w:t>(</w:t>
      </w:r>
      <w:r w:rsidRPr="002E2100">
        <w:rPr>
          <w:rFonts w:ascii="Times New Roman" w:hAnsi="Times New Roman" w:cs="Times New Roman"/>
          <w:sz w:val="24"/>
          <w:szCs w:val="24"/>
        </w:rPr>
        <w:t>2022</w:t>
      </w:r>
      <w:r w:rsidR="00F972E2">
        <w:rPr>
          <w:rFonts w:ascii="Times New Roman" w:hAnsi="Times New Roman" w:cs="Times New Roman"/>
          <w:sz w:val="24"/>
          <w:szCs w:val="24"/>
        </w:rPr>
        <w:t>)</w:t>
      </w:r>
      <w:r w:rsidRPr="002E2100">
        <w:rPr>
          <w:rFonts w:ascii="Times New Roman" w:hAnsi="Times New Roman" w:cs="Times New Roman"/>
          <w:sz w:val="24"/>
          <w:szCs w:val="24"/>
        </w:rPr>
        <w:t>. Report on</w:t>
      </w:r>
      <w:r w:rsidRPr="002E2100">
        <w:rPr>
          <w:rFonts w:ascii="Times New Roman" w:hAnsi="Times New Roman" w:cs="Times New Roman"/>
          <w:b/>
          <w:bCs/>
          <w:i/>
          <w:iCs/>
          <w:sz w:val="24"/>
          <w:szCs w:val="24"/>
        </w:rPr>
        <w:t xml:space="preserve"> </w:t>
      </w:r>
      <w:r w:rsidRPr="002E2100">
        <w:rPr>
          <w:rFonts w:ascii="Times New Roman" w:hAnsi="Times New Roman" w:cs="Times New Roman"/>
          <w:bCs/>
          <w:iCs/>
          <w:sz w:val="24"/>
          <w:szCs w:val="24"/>
        </w:rPr>
        <w:t>National Compilation on Dynamic Ground Water Resources of India.</w:t>
      </w:r>
      <w:r w:rsidRPr="002E2100">
        <w:rPr>
          <w:rFonts w:ascii="Times New Roman" w:hAnsi="Times New Roman" w:cs="Times New Roman"/>
          <w:sz w:val="24"/>
          <w:szCs w:val="24"/>
        </w:rPr>
        <w:t xml:space="preserve"> </w:t>
      </w:r>
      <w:r w:rsidRPr="002E2100">
        <w:rPr>
          <w:rFonts w:ascii="Times New Roman" w:hAnsi="Times New Roman" w:cs="Times New Roman"/>
          <w:bCs/>
          <w:sz w:val="24"/>
          <w:szCs w:val="24"/>
        </w:rPr>
        <w:t>Central Ground Water Board (CGWB), Ministry of Jal Shakti. (2022). Last accessed on November 2024 (chrome-extension://efaidnbmnnnibpcajpcglclefindmkaj/https://static.pib.gov.in/WriteReadData/userfiles/file/GWRA2022(1)HIDO.pdf)</w:t>
      </w:r>
    </w:p>
    <w:p w14:paraId="6490A01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2E2100">
        <w:rPr>
          <w:rFonts w:ascii="Times New Roman" w:hAnsi="Times New Roman" w:cs="Times New Roman"/>
          <w:sz w:val="24"/>
          <w:szCs w:val="24"/>
          <w:shd w:val="clear" w:color="auto" w:fill="FFFFFF"/>
        </w:rPr>
        <w:t>Rikta</w:t>
      </w:r>
      <w:proofErr w:type="spellEnd"/>
      <w:r w:rsidRPr="002E2100">
        <w:rPr>
          <w:rFonts w:ascii="Times New Roman" w:hAnsi="Times New Roman" w:cs="Times New Roman"/>
          <w:sz w:val="24"/>
          <w:szCs w:val="24"/>
          <w:shd w:val="clear" w:color="auto" w:fill="FFFFFF"/>
        </w:rPr>
        <w:t>, S. Y. (2019). Application of nanoparticles for disinfection and microbial control of water and wastewater. </w:t>
      </w:r>
      <w:r w:rsidRPr="002E2100">
        <w:rPr>
          <w:rFonts w:ascii="Times New Roman" w:hAnsi="Times New Roman" w:cs="Times New Roman"/>
          <w:i/>
          <w:iCs/>
          <w:sz w:val="24"/>
          <w:szCs w:val="24"/>
          <w:shd w:val="clear" w:color="auto" w:fill="FFFFFF"/>
        </w:rPr>
        <w:t>Nanotechnology in water and wastewater treatment</w:t>
      </w:r>
      <w:r w:rsidRPr="002E2100">
        <w:rPr>
          <w:rFonts w:ascii="Times New Roman" w:hAnsi="Times New Roman" w:cs="Times New Roman"/>
          <w:sz w:val="24"/>
          <w:szCs w:val="24"/>
          <w:shd w:val="clear" w:color="auto" w:fill="FFFFFF"/>
        </w:rPr>
        <w:t>, 159-176.</w:t>
      </w:r>
    </w:p>
    <w:p w14:paraId="1B5B4B69"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2E2100">
        <w:rPr>
          <w:rFonts w:ascii="Times New Roman" w:hAnsi="Times New Roman" w:cs="Times New Roman"/>
          <w:sz w:val="24"/>
          <w:szCs w:val="24"/>
          <w:shd w:val="clear" w:color="auto" w:fill="FFFFFF"/>
        </w:rPr>
        <w:t xml:space="preserve">OB, A., &amp; </w:t>
      </w:r>
      <w:proofErr w:type="spellStart"/>
      <w:r w:rsidRPr="002E2100">
        <w:rPr>
          <w:rFonts w:ascii="Times New Roman" w:hAnsi="Times New Roman" w:cs="Times New Roman"/>
          <w:sz w:val="24"/>
          <w:szCs w:val="24"/>
          <w:shd w:val="clear" w:color="auto" w:fill="FFFFFF"/>
        </w:rPr>
        <w:t>Muchie</w:t>
      </w:r>
      <w:proofErr w:type="spellEnd"/>
      <w:r w:rsidRPr="002E2100">
        <w:rPr>
          <w:rFonts w:ascii="Times New Roman" w:hAnsi="Times New Roman" w:cs="Times New Roman"/>
          <w:sz w:val="24"/>
          <w:szCs w:val="24"/>
          <w:shd w:val="clear" w:color="auto" w:fill="FFFFFF"/>
        </w:rPr>
        <w:t>, M. (2010). Remediation of heavy metals in drinking water and wastewater treatment systems: processes and applications. Int. J. Phys. Sci, 5, 1807-1817.</w:t>
      </w:r>
    </w:p>
    <w:p w14:paraId="1868AA94"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2E2100">
        <w:rPr>
          <w:rFonts w:ascii="Times New Roman" w:hAnsi="Times New Roman" w:cs="Times New Roman"/>
          <w:sz w:val="24"/>
          <w:szCs w:val="24"/>
          <w:shd w:val="clear" w:color="auto" w:fill="FFFFFF"/>
        </w:rPr>
        <w:t xml:space="preserve">Mijatović, I., </w:t>
      </w:r>
      <w:proofErr w:type="spellStart"/>
      <w:r w:rsidRPr="002E2100">
        <w:rPr>
          <w:rFonts w:ascii="Times New Roman" w:hAnsi="Times New Roman" w:cs="Times New Roman"/>
          <w:sz w:val="24"/>
          <w:szCs w:val="24"/>
          <w:shd w:val="clear" w:color="auto" w:fill="FFFFFF"/>
        </w:rPr>
        <w:t>Matošić</w:t>
      </w:r>
      <w:proofErr w:type="spellEnd"/>
      <w:r w:rsidRPr="002E2100">
        <w:rPr>
          <w:rFonts w:ascii="Times New Roman" w:hAnsi="Times New Roman" w:cs="Times New Roman"/>
          <w:sz w:val="24"/>
          <w:szCs w:val="24"/>
          <w:shd w:val="clear" w:color="auto" w:fill="FFFFFF"/>
        </w:rPr>
        <w:t xml:space="preserve">, M., </w:t>
      </w:r>
      <w:proofErr w:type="spellStart"/>
      <w:r w:rsidRPr="002E2100">
        <w:rPr>
          <w:rFonts w:ascii="Times New Roman" w:hAnsi="Times New Roman" w:cs="Times New Roman"/>
          <w:sz w:val="24"/>
          <w:szCs w:val="24"/>
          <w:shd w:val="clear" w:color="auto" w:fill="FFFFFF"/>
        </w:rPr>
        <w:t>Černeha</w:t>
      </w:r>
      <w:proofErr w:type="spellEnd"/>
      <w:r w:rsidRPr="002E2100">
        <w:rPr>
          <w:rFonts w:ascii="Times New Roman" w:hAnsi="Times New Roman" w:cs="Times New Roman"/>
          <w:sz w:val="24"/>
          <w:szCs w:val="24"/>
          <w:shd w:val="clear" w:color="auto" w:fill="FFFFFF"/>
        </w:rPr>
        <w:t xml:space="preserve">, B. H., &amp; </w:t>
      </w:r>
      <w:proofErr w:type="spellStart"/>
      <w:r w:rsidRPr="002E2100">
        <w:rPr>
          <w:rFonts w:ascii="Times New Roman" w:hAnsi="Times New Roman" w:cs="Times New Roman"/>
          <w:sz w:val="24"/>
          <w:szCs w:val="24"/>
          <w:shd w:val="clear" w:color="auto" w:fill="FFFFFF"/>
        </w:rPr>
        <w:t>Bratulić</w:t>
      </w:r>
      <w:proofErr w:type="spellEnd"/>
      <w:r w:rsidRPr="002E2100">
        <w:rPr>
          <w:rFonts w:ascii="Times New Roman" w:hAnsi="Times New Roman" w:cs="Times New Roman"/>
          <w:sz w:val="24"/>
          <w:szCs w:val="24"/>
          <w:shd w:val="clear" w:color="auto" w:fill="FFFFFF"/>
        </w:rPr>
        <w:t>, D. (2004). Removal of natural organic matter by ultrafiltration and nanofiltration for drinking water production. Desalination, 169(3), 223-230.</w:t>
      </w:r>
    </w:p>
    <w:p w14:paraId="0264A26C"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876F60">
        <w:rPr>
          <w:rFonts w:ascii="Times New Roman" w:hAnsi="Times New Roman" w:cs="Times New Roman"/>
          <w:sz w:val="24"/>
          <w:szCs w:val="24"/>
          <w:shd w:val="clear" w:color="auto" w:fill="FFFFFF"/>
          <w:lang w:val="nl-BE"/>
        </w:rPr>
        <w:t xml:space="preserve">Costa, A. R., &amp; De Pinho, M. N. (2006). </w:t>
      </w:r>
      <w:r w:rsidRPr="002E2100">
        <w:rPr>
          <w:rFonts w:ascii="Times New Roman" w:hAnsi="Times New Roman" w:cs="Times New Roman"/>
          <w:sz w:val="24"/>
          <w:szCs w:val="24"/>
          <w:shd w:val="clear" w:color="auto" w:fill="FFFFFF"/>
        </w:rPr>
        <w:t>Performance and cost estimation of nanofiltration for surface water treatment in drinking water production. Desalination, 196(1-3), 55-65.</w:t>
      </w:r>
    </w:p>
    <w:p w14:paraId="69B7B49E"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876F60">
        <w:rPr>
          <w:rFonts w:ascii="Times New Roman" w:hAnsi="Times New Roman" w:cs="Times New Roman"/>
          <w:sz w:val="24"/>
          <w:szCs w:val="24"/>
          <w:shd w:val="clear" w:color="auto" w:fill="FFFFFF"/>
          <w:lang w:val="nl-BE"/>
        </w:rPr>
        <w:t xml:space="preserve">Khalik, A., &amp; Praptowidodo, V. S. (2000). </w:t>
      </w:r>
      <w:r w:rsidRPr="002E2100">
        <w:rPr>
          <w:rFonts w:ascii="Times New Roman" w:hAnsi="Times New Roman" w:cs="Times New Roman"/>
          <w:sz w:val="24"/>
          <w:szCs w:val="24"/>
          <w:shd w:val="clear" w:color="auto" w:fill="FFFFFF"/>
        </w:rPr>
        <w:t>Nanofiltration for drinking water production from deep well water. Desalination, 132(1-3), 287-292.</w:t>
      </w:r>
    </w:p>
    <w:p w14:paraId="4798F1C2"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shd w:val="clear" w:color="auto" w:fill="FFFFFF"/>
        </w:rPr>
      </w:pPr>
      <w:r w:rsidRPr="002E2100">
        <w:rPr>
          <w:rFonts w:ascii="Times New Roman" w:hAnsi="Times New Roman" w:cs="Times New Roman"/>
          <w:sz w:val="24"/>
          <w:szCs w:val="24"/>
          <w:shd w:val="clear" w:color="auto" w:fill="FFFFFF"/>
        </w:rPr>
        <w:t>Guo, H., Li, X., Yang, W., Yao, Z., Mei, Y., Peng, L. E.,  &amp; Tang, C. Y. (2022). Nanofiltration for drinking water treatment: a review. Frontiers of Chemical Science and Engineering, 1-18.</w:t>
      </w:r>
    </w:p>
    <w:p w14:paraId="517F8095"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Islam, S. D. U. (2019). Electrocoagulation (EC) technology for wastewater treatment and pollutants removal. </w:t>
      </w:r>
      <w:r w:rsidRPr="002E2100">
        <w:rPr>
          <w:rFonts w:ascii="Times New Roman" w:hAnsi="Times New Roman" w:cs="Times New Roman"/>
          <w:i/>
          <w:iCs/>
          <w:sz w:val="24"/>
          <w:szCs w:val="24"/>
        </w:rPr>
        <w:t>Sustainable Water Resources Management</w:t>
      </w:r>
      <w:r w:rsidRPr="002E2100">
        <w:rPr>
          <w:rFonts w:ascii="Times New Roman" w:hAnsi="Times New Roman" w:cs="Times New Roman"/>
          <w:sz w:val="24"/>
          <w:szCs w:val="24"/>
        </w:rPr>
        <w:t>, </w:t>
      </w:r>
      <w:r w:rsidRPr="002E2100">
        <w:rPr>
          <w:rFonts w:ascii="Times New Roman" w:hAnsi="Times New Roman" w:cs="Times New Roman"/>
          <w:i/>
          <w:iCs/>
          <w:sz w:val="24"/>
          <w:szCs w:val="24"/>
        </w:rPr>
        <w:t>5</w:t>
      </w:r>
      <w:r w:rsidRPr="002E2100">
        <w:rPr>
          <w:rFonts w:ascii="Times New Roman" w:hAnsi="Times New Roman" w:cs="Times New Roman"/>
          <w:sz w:val="24"/>
          <w:szCs w:val="24"/>
        </w:rPr>
        <w:t>(1), 359-380</w:t>
      </w:r>
    </w:p>
    <w:p w14:paraId="2374BD8E"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Gao, P., Chen, X., Shen, F., &amp; Chen, G. (2005). Removal of chromium (VI) from wastewater by combined electrocoagulation–</w:t>
      </w:r>
      <w:proofErr w:type="spellStart"/>
      <w:r w:rsidRPr="002E2100">
        <w:rPr>
          <w:rFonts w:ascii="Times New Roman" w:hAnsi="Times New Roman" w:cs="Times New Roman"/>
          <w:sz w:val="24"/>
          <w:szCs w:val="24"/>
        </w:rPr>
        <w:t>electroflotation</w:t>
      </w:r>
      <w:proofErr w:type="spellEnd"/>
      <w:r w:rsidRPr="002E2100">
        <w:rPr>
          <w:rFonts w:ascii="Times New Roman" w:hAnsi="Times New Roman" w:cs="Times New Roman"/>
          <w:sz w:val="24"/>
          <w:szCs w:val="24"/>
        </w:rPr>
        <w:t xml:space="preserve"> without a filter. </w:t>
      </w:r>
      <w:r w:rsidRPr="002E2100">
        <w:rPr>
          <w:rFonts w:ascii="Times New Roman" w:hAnsi="Times New Roman" w:cs="Times New Roman"/>
          <w:i/>
          <w:iCs/>
          <w:sz w:val="24"/>
          <w:szCs w:val="24"/>
        </w:rPr>
        <w:t>Separation and purification technology</w:t>
      </w:r>
      <w:r w:rsidRPr="002E2100">
        <w:rPr>
          <w:rFonts w:ascii="Times New Roman" w:hAnsi="Times New Roman" w:cs="Times New Roman"/>
          <w:sz w:val="24"/>
          <w:szCs w:val="24"/>
        </w:rPr>
        <w:t>, </w:t>
      </w:r>
      <w:r w:rsidRPr="002E2100">
        <w:rPr>
          <w:rFonts w:ascii="Times New Roman" w:hAnsi="Times New Roman" w:cs="Times New Roman"/>
          <w:i/>
          <w:iCs/>
          <w:sz w:val="24"/>
          <w:szCs w:val="24"/>
        </w:rPr>
        <w:t>43</w:t>
      </w:r>
      <w:r w:rsidRPr="002E2100">
        <w:rPr>
          <w:rFonts w:ascii="Times New Roman" w:hAnsi="Times New Roman" w:cs="Times New Roman"/>
          <w:sz w:val="24"/>
          <w:szCs w:val="24"/>
        </w:rPr>
        <w:t>(2), 117-123.</w:t>
      </w:r>
    </w:p>
    <w:p w14:paraId="5098B9DD"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Sahu, O., Mazumdar, B., &amp; Chaudhari, P. K. (2014). Treatment of wastewater by electrocoagulation: a review. </w:t>
      </w:r>
      <w:r w:rsidRPr="002E2100">
        <w:rPr>
          <w:rFonts w:ascii="Times New Roman" w:hAnsi="Times New Roman" w:cs="Times New Roman"/>
          <w:i/>
          <w:iCs/>
          <w:sz w:val="24"/>
          <w:szCs w:val="24"/>
        </w:rPr>
        <w:t>Environmental science and pollution research</w:t>
      </w:r>
      <w:r w:rsidRPr="002E2100">
        <w:rPr>
          <w:rFonts w:ascii="Times New Roman" w:hAnsi="Times New Roman" w:cs="Times New Roman"/>
          <w:sz w:val="24"/>
          <w:szCs w:val="24"/>
        </w:rPr>
        <w:t>, </w:t>
      </w:r>
      <w:r w:rsidRPr="002E2100">
        <w:rPr>
          <w:rFonts w:ascii="Times New Roman" w:hAnsi="Times New Roman" w:cs="Times New Roman"/>
          <w:i/>
          <w:iCs/>
          <w:sz w:val="24"/>
          <w:szCs w:val="24"/>
        </w:rPr>
        <w:t>21</w:t>
      </w:r>
      <w:r w:rsidRPr="002E2100">
        <w:rPr>
          <w:rFonts w:ascii="Times New Roman" w:hAnsi="Times New Roman" w:cs="Times New Roman"/>
          <w:sz w:val="24"/>
          <w:szCs w:val="24"/>
        </w:rPr>
        <w:t>, 2397-2413.</w:t>
      </w:r>
    </w:p>
    <w:p w14:paraId="0E1F45DB"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Sadaf, S., Roy, H., Fariha, A., Rahman, T. U., Tasnim, N., Jahan, N., ... &amp; Islam, M. S. (2024). Electrocoagulation-based wastewater treatment process and significance of anode materials for the overall improvement of the process: A critical review. Journal of Water Process Engineering, 62, 105409.</w:t>
      </w:r>
    </w:p>
    <w:p w14:paraId="60C78B9E"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lastRenderedPageBreak/>
        <w:t xml:space="preserve">Mishra, N. S., Reddy, R., </w:t>
      </w:r>
      <w:proofErr w:type="spellStart"/>
      <w:r w:rsidRPr="002E2100">
        <w:rPr>
          <w:rFonts w:ascii="Times New Roman" w:hAnsi="Times New Roman" w:cs="Times New Roman"/>
          <w:sz w:val="24"/>
          <w:szCs w:val="24"/>
        </w:rPr>
        <w:t>Kuila</w:t>
      </w:r>
      <w:proofErr w:type="spellEnd"/>
      <w:r w:rsidRPr="002E2100">
        <w:rPr>
          <w:rFonts w:ascii="Times New Roman" w:hAnsi="Times New Roman" w:cs="Times New Roman"/>
          <w:sz w:val="24"/>
          <w:szCs w:val="24"/>
        </w:rPr>
        <w:t xml:space="preserve">, A., Rani, A., Mukherjee, P., Nawaz, A., &amp; </w:t>
      </w:r>
      <w:proofErr w:type="spellStart"/>
      <w:r w:rsidRPr="002E2100">
        <w:rPr>
          <w:rFonts w:ascii="Times New Roman" w:hAnsi="Times New Roman" w:cs="Times New Roman"/>
          <w:sz w:val="24"/>
          <w:szCs w:val="24"/>
        </w:rPr>
        <w:t>Pichiah</w:t>
      </w:r>
      <w:proofErr w:type="spellEnd"/>
      <w:r w:rsidRPr="002E2100">
        <w:rPr>
          <w:rFonts w:ascii="Times New Roman" w:hAnsi="Times New Roman" w:cs="Times New Roman"/>
          <w:sz w:val="24"/>
          <w:szCs w:val="24"/>
        </w:rPr>
        <w:t>, S. (2017). A review on advanced oxidation processes for effective water treatment. </w:t>
      </w:r>
      <w:r w:rsidRPr="002E2100">
        <w:rPr>
          <w:rFonts w:ascii="Times New Roman" w:hAnsi="Times New Roman" w:cs="Times New Roman"/>
          <w:i/>
          <w:iCs/>
          <w:sz w:val="24"/>
          <w:szCs w:val="24"/>
        </w:rPr>
        <w:t>Curr. world environ</w:t>
      </w:r>
      <w:r w:rsidRPr="002E2100">
        <w:rPr>
          <w:rFonts w:ascii="Times New Roman" w:hAnsi="Times New Roman" w:cs="Times New Roman"/>
          <w:sz w:val="24"/>
          <w:szCs w:val="24"/>
        </w:rPr>
        <w:t>, </w:t>
      </w:r>
      <w:r w:rsidRPr="002E2100">
        <w:rPr>
          <w:rFonts w:ascii="Times New Roman" w:hAnsi="Times New Roman" w:cs="Times New Roman"/>
          <w:i/>
          <w:iCs/>
          <w:sz w:val="24"/>
          <w:szCs w:val="24"/>
        </w:rPr>
        <w:t>12</w:t>
      </w:r>
      <w:r w:rsidRPr="002E2100">
        <w:rPr>
          <w:rFonts w:ascii="Times New Roman" w:hAnsi="Times New Roman" w:cs="Times New Roman"/>
          <w:sz w:val="24"/>
          <w:szCs w:val="24"/>
        </w:rPr>
        <w:t>(3), 270-490.</w:t>
      </w:r>
    </w:p>
    <w:p w14:paraId="62441AEA"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Malik, N., &amp; Kumar, R. (2024). A Comparative Study of Different Disinfection Processes, and Management Practices to Control the Formation of Disinfection by-Products (DBPs). In </w:t>
      </w:r>
      <w:r w:rsidRPr="002E2100">
        <w:rPr>
          <w:rFonts w:ascii="Times New Roman" w:hAnsi="Times New Roman" w:cs="Times New Roman"/>
          <w:i/>
          <w:iCs/>
          <w:sz w:val="24"/>
          <w:szCs w:val="24"/>
        </w:rPr>
        <w:t>Drinking Water Disinfection By-products: Sources, Fate and Remediation</w:t>
      </w:r>
      <w:r w:rsidRPr="002E2100">
        <w:rPr>
          <w:rFonts w:ascii="Times New Roman" w:hAnsi="Times New Roman" w:cs="Times New Roman"/>
          <w:sz w:val="24"/>
          <w:szCs w:val="24"/>
        </w:rPr>
        <w:t> (pp. 59-83). Cham: Springer Nature Switzerland.</w:t>
      </w:r>
    </w:p>
    <w:p w14:paraId="69C98023"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 xml:space="preserve">Gupta, B., Sonkar, N., </w:t>
      </w:r>
      <w:proofErr w:type="spellStart"/>
      <w:r w:rsidRPr="002E2100">
        <w:rPr>
          <w:rFonts w:ascii="Times New Roman" w:hAnsi="Times New Roman" w:cs="Times New Roman"/>
          <w:sz w:val="24"/>
          <w:szCs w:val="24"/>
        </w:rPr>
        <w:t>Bhalavi</w:t>
      </w:r>
      <w:proofErr w:type="spellEnd"/>
      <w:r w:rsidRPr="002E2100">
        <w:rPr>
          <w:rFonts w:ascii="Times New Roman" w:hAnsi="Times New Roman" w:cs="Times New Roman"/>
          <w:sz w:val="24"/>
          <w:szCs w:val="24"/>
        </w:rPr>
        <w:t>, B. S., &amp; Edla, P. J. (2013). Design, construction and effectiveness analysis of hybrid automatic solar tracking system for amorphous and crystalline solar cells. </w:t>
      </w:r>
      <w:r w:rsidRPr="002E2100">
        <w:rPr>
          <w:rFonts w:ascii="Times New Roman" w:hAnsi="Times New Roman" w:cs="Times New Roman"/>
          <w:i/>
          <w:iCs/>
          <w:sz w:val="24"/>
          <w:szCs w:val="24"/>
        </w:rPr>
        <w:t>American journal of engineering research</w:t>
      </w:r>
      <w:r w:rsidRPr="002E2100">
        <w:rPr>
          <w:rFonts w:ascii="Times New Roman" w:hAnsi="Times New Roman" w:cs="Times New Roman"/>
          <w:sz w:val="24"/>
          <w:szCs w:val="24"/>
        </w:rPr>
        <w:t>, </w:t>
      </w:r>
      <w:r w:rsidRPr="002E2100">
        <w:rPr>
          <w:rFonts w:ascii="Times New Roman" w:hAnsi="Times New Roman" w:cs="Times New Roman"/>
          <w:i/>
          <w:iCs/>
          <w:sz w:val="24"/>
          <w:szCs w:val="24"/>
        </w:rPr>
        <w:t>2</w:t>
      </w:r>
      <w:r w:rsidRPr="002E2100">
        <w:rPr>
          <w:rFonts w:ascii="Times New Roman" w:hAnsi="Times New Roman" w:cs="Times New Roman"/>
          <w:sz w:val="24"/>
          <w:szCs w:val="24"/>
        </w:rPr>
        <w:t>(10), 221-228.</w:t>
      </w:r>
    </w:p>
    <w:p w14:paraId="7245A597" w14:textId="77777777" w:rsidR="00C8641F" w:rsidRPr="002E2100"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Das, P. P., Sharma, M., &amp; Purkait, M. K. (2022). Recent progress on electrocoagulation process for wastewater treatment: A review. Separation and Purification Technology, 292, 121058.</w:t>
      </w:r>
    </w:p>
    <w:p w14:paraId="74EE7AC1" w14:textId="77777777" w:rsidR="00C8641F" w:rsidRDefault="00C8641F" w:rsidP="00C8641F">
      <w:pPr>
        <w:pStyle w:val="ListParagraph"/>
        <w:numPr>
          <w:ilvl w:val="0"/>
          <w:numId w:val="5"/>
        </w:numPr>
        <w:spacing w:line="360" w:lineRule="auto"/>
        <w:jc w:val="both"/>
        <w:rPr>
          <w:rFonts w:ascii="Times New Roman" w:hAnsi="Times New Roman" w:cs="Times New Roman"/>
          <w:sz w:val="24"/>
          <w:szCs w:val="24"/>
        </w:rPr>
      </w:pPr>
      <w:r w:rsidRPr="002E2100">
        <w:rPr>
          <w:rFonts w:ascii="Times New Roman" w:hAnsi="Times New Roman" w:cs="Times New Roman"/>
          <w:sz w:val="24"/>
          <w:szCs w:val="24"/>
        </w:rPr>
        <w:t>Mao, Y., Zhao, Y., &amp; Cotterill, S. (2023). Examining current and future applications of electrocoagulation in wastewater treatment. Water, 15(8), 1455.</w:t>
      </w:r>
    </w:p>
    <w:p w14:paraId="7FE3CB43" w14:textId="18EAB8E9" w:rsidR="002D5291" w:rsidRPr="002E2100" w:rsidRDefault="002D5291" w:rsidP="00C8641F">
      <w:pPr>
        <w:pStyle w:val="ListParagraph"/>
        <w:numPr>
          <w:ilvl w:val="0"/>
          <w:numId w:val="5"/>
        </w:numPr>
        <w:spacing w:line="360" w:lineRule="auto"/>
        <w:jc w:val="both"/>
        <w:rPr>
          <w:rFonts w:ascii="Times New Roman" w:hAnsi="Times New Roman" w:cs="Times New Roman"/>
          <w:sz w:val="24"/>
          <w:szCs w:val="24"/>
        </w:rPr>
      </w:pPr>
      <w:r w:rsidRPr="00534B85">
        <w:rPr>
          <w:rFonts w:ascii="Times New Roman" w:hAnsi="Times New Roman" w:cs="Times New Roman"/>
          <w:sz w:val="24"/>
          <w:szCs w:val="24"/>
        </w:rPr>
        <w:t>Ngwenya, N., Ncube, E. J., &amp; Parsons, J. (2012). Recent advances in drinking water disinfection: successes and challenges. Reviews of environmental contamination and toxicology, 111-170.</w:t>
      </w:r>
    </w:p>
    <w:p w14:paraId="6DB69BEE" w14:textId="794CC417" w:rsidR="00D179AD" w:rsidRPr="002E2100" w:rsidRDefault="00D179AD" w:rsidP="000C0D97">
      <w:pPr>
        <w:spacing w:line="360" w:lineRule="auto"/>
        <w:jc w:val="both"/>
        <w:rPr>
          <w:rFonts w:ascii="Times New Roman" w:hAnsi="Times New Roman" w:cs="Times New Roman"/>
          <w:sz w:val="24"/>
          <w:szCs w:val="24"/>
        </w:rPr>
      </w:pPr>
    </w:p>
    <w:sectPr w:rsidR="00D179AD" w:rsidRPr="002E2100" w:rsidSect="004B105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08ED" w14:textId="77777777" w:rsidR="003520BC" w:rsidRDefault="003520BC" w:rsidP="00C8641F">
      <w:pPr>
        <w:spacing w:after="0" w:line="240" w:lineRule="auto"/>
      </w:pPr>
      <w:r>
        <w:separator/>
      </w:r>
    </w:p>
  </w:endnote>
  <w:endnote w:type="continuationSeparator" w:id="0">
    <w:p w14:paraId="29A14BC8" w14:textId="77777777" w:rsidR="003520BC" w:rsidRDefault="003520BC" w:rsidP="00C8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0D15" w14:textId="77777777" w:rsidR="00C85E0B" w:rsidRDefault="00C85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737E" w14:textId="77777777" w:rsidR="00C85E0B" w:rsidRDefault="00C85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1C65" w14:textId="77777777" w:rsidR="00C85E0B" w:rsidRDefault="00C85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0BF22" w14:textId="77777777" w:rsidR="003520BC" w:rsidRDefault="003520BC" w:rsidP="00C8641F">
      <w:pPr>
        <w:spacing w:after="0" w:line="240" w:lineRule="auto"/>
      </w:pPr>
      <w:r>
        <w:separator/>
      </w:r>
    </w:p>
  </w:footnote>
  <w:footnote w:type="continuationSeparator" w:id="0">
    <w:p w14:paraId="53FB6AFE" w14:textId="77777777" w:rsidR="003520BC" w:rsidRDefault="003520BC" w:rsidP="00C8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543A" w14:textId="3ED5722A" w:rsidR="00C85E0B" w:rsidRDefault="003520BC">
    <w:pPr>
      <w:pStyle w:val="Header"/>
    </w:pPr>
    <w:r>
      <w:rPr>
        <w:noProof/>
      </w:rPr>
      <w:pict w14:anchorId="12B4D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4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52D6" w14:textId="3C928655" w:rsidR="00C85E0B" w:rsidRDefault="003520BC">
    <w:pPr>
      <w:pStyle w:val="Header"/>
    </w:pPr>
    <w:r>
      <w:rPr>
        <w:noProof/>
      </w:rPr>
      <w:pict w14:anchorId="12901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4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1FA4" w14:textId="20BA3E1C" w:rsidR="00C85E0B" w:rsidRDefault="003520BC">
    <w:pPr>
      <w:pStyle w:val="Header"/>
    </w:pPr>
    <w:r>
      <w:rPr>
        <w:noProof/>
      </w:rPr>
      <w:pict w14:anchorId="49E63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4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F767D"/>
    <w:multiLevelType w:val="hybridMultilevel"/>
    <w:tmpl w:val="7088A4FA"/>
    <w:lvl w:ilvl="0" w:tplc="A9D018C6">
      <w:start w:val="1"/>
      <w:numFmt w:val="decimal"/>
      <w:lvlText w:val="%1."/>
      <w:lvlJc w:val="left"/>
      <w:pPr>
        <w:ind w:left="360" w:hanging="360"/>
      </w:pPr>
      <w:rPr>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352B4D"/>
    <w:multiLevelType w:val="hybridMultilevel"/>
    <w:tmpl w:val="C66CD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0B4C7C"/>
    <w:multiLevelType w:val="hybridMultilevel"/>
    <w:tmpl w:val="D014320A"/>
    <w:lvl w:ilvl="0" w:tplc="192C0798">
      <w:start w:val="1"/>
      <w:numFmt w:val="bullet"/>
      <w:lvlText w:val="•"/>
      <w:lvlJc w:val="left"/>
      <w:pPr>
        <w:tabs>
          <w:tab w:val="num" w:pos="720"/>
        </w:tabs>
        <w:ind w:left="720" w:hanging="360"/>
      </w:pPr>
      <w:rPr>
        <w:rFonts w:ascii="Times New Roman" w:hAnsi="Times New Roman" w:hint="default"/>
      </w:rPr>
    </w:lvl>
    <w:lvl w:ilvl="1" w:tplc="BA1A1A3E" w:tentative="1">
      <w:start w:val="1"/>
      <w:numFmt w:val="bullet"/>
      <w:lvlText w:val="•"/>
      <w:lvlJc w:val="left"/>
      <w:pPr>
        <w:tabs>
          <w:tab w:val="num" w:pos="1440"/>
        </w:tabs>
        <w:ind w:left="1440" w:hanging="360"/>
      </w:pPr>
      <w:rPr>
        <w:rFonts w:ascii="Times New Roman" w:hAnsi="Times New Roman" w:hint="default"/>
      </w:rPr>
    </w:lvl>
    <w:lvl w:ilvl="2" w:tplc="05D89804" w:tentative="1">
      <w:start w:val="1"/>
      <w:numFmt w:val="bullet"/>
      <w:lvlText w:val="•"/>
      <w:lvlJc w:val="left"/>
      <w:pPr>
        <w:tabs>
          <w:tab w:val="num" w:pos="2160"/>
        </w:tabs>
        <w:ind w:left="2160" w:hanging="360"/>
      </w:pPr>
      <w:rPr>
        <w:rFonts w:ascii="Times New Roman" w:hAnsi="Times New Roman" w:hint="default"/>
      </w:rPr>
    </w:lvl>
    <w:lvl w:ilvl="3" w:tplc="734CCEF8" w:tentative="1">
      <w:start w:val="1"/>
      <w:numFmt w:val="bullet"/>
      <w:lvlText w:val="•"/>
      <w:lvlJc w:val="left"/>
      <w:pPr>
        <w:tabs>
          <w:tab w:val="num" w:pos="2880"/>
        </w:tabs>
        <w:ind w:left="2880" w:hanging="360"/>
      </w:pPr>
      <w:rPr>
        <w:rFonts w:ascii="Times New Roman" w:hAnsi="Times New Roman" w:hint="default"/>
      </w:rPr>
    </w:lvl>
    <w:lvl w:ilvl="4" w:tplc="B476A324" w:tentative="1">
      <w:start w:val="1"/>
      <w:numFmt w:val="bullet"/>
      <w:lvlText w:val="•"/>
      <w:lvlJc w:val="left"/>
      <w:pPr>
        <w:tabs>
          <w:tab w:val="num" w:pos="3600"/>
        </w:tabs>
        <w:ind w:left="3600" w:hanging="360"/>
      </w:pPr>
      <w:rPr>
        <w:rFonts w:ascii="Times New Roman" w:hAnsi="Times New Roman" w:hint="default"/>
      </w:rPr>
    </w:lvl>
    <w:lvl w:ilvl="5" w:tplc="48F0857E" w:tentative="1">
      <w:start w:val="1"/>
      <w:numFmt w:val="bullet"/>
      <w:lvlText w:val="•"/>
      <w:lvlJc w:val="left"/>
      <w:pPr>
        <w:tabs>
          <w:tab w:val="num" w:pos="4320"/>
        </w:tabs>
        <w:ind w:left="4320" w:hanging="360"/>
      </w:pPr>
      <w:rPr>
        <w:rFonts w:ascii="Times New Roman" w:hAnsi="Times New Roman" w:hint="default"/>
      </w:rPr>
    </w:lvl>
    <w:lvl w:ilvl="6" w:tplc="AFBA1BF6" w:tentative="1">
      <w:start w:val="1"/>
      <w:numFmt w:val="bullet"/>
      <w:lvlText w:val="•"/>
      <w:lvlJc w:val="left"/>
      <w:pPr>
        <w:tabs>
          <w:tab w:val="num" w:pos="5040"/>
        </w:tabs>
        <w:ind w:left="5040" w:hanging="360"/>
      </w:pPr>
      <w:rPr>
        <w:rFonts w:ascii="Times New Roman" w:hAnsi="Times New Roman" w:hint="default"/>
      </w:rPr>
    </w:lvl>
    <w:lvl w:ilvl="7" w:tplc="2CB6C922" w:tentative="1">
      <w:start w:val="1"/>
      <w:numFmt w:val="bullet"/>
      <w:lvlText w:val="•"/>
      <w:lvlJc w:val="left"/>
      <w:pPr>
        <w:tabs>
          <w:tab w:val="num" w:pos="5760"/>
        </w:tabs>
        <w:ind w:left="5760" w:hanging="360"/>
      </w:pPr>
      <w:rPr>
        <w:rFonts w:ascii="Times New Roman" w:hAnsi="Times New Roman" w:hint="default"/>
      </w:rPr>
    </w:lvl>
    <w:lvl w:ilvl="8" w:tplc="BF8C011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CA6905"/>
    <w:multiLevelType w:val="hybridMultilevel"/>
    <w:tmpl w:val="51EE9B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97542B"/>
    <w:multiLevelType w:val="hybridMultilevel"/>
    <w:tmpl w:val="55B691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CE9"/>
    <w:rsid w:val="0000316E"/>
    <w:rsid w:val="00003F41"/>
    <w:rsid w:val="00006F4B"/>
    <w:rsid w:val="00011D56"/>
    <w:rsid w:val="00013F94"/>
    <w:rsid w:val="00016E08"/>
    <w:rsid w:val="00017F6A"/>
    <w:rsid w:val="00020F7C"/>
    <w:rsid w:val="00020FB9"/>
    <w:rsid w:val="00024069"/>
    <w:rsid w:val="00025626"/>
    <w:rsid w:val="00030684"/>
    <w:rsid w:val="00031AB4"/>
    <w:rsid w:val="00032310"/>
    <w:rsid w:val="000330A0"/>
    <w:rsid w:val="000338F2"/>
    <w:rsid w:val="00036FB0"/>
    <w:rsid w:val="00041D2F"/>
    <w:rsid w:val="000432D9"/>
    <w:rsid w:val="00050D39"/>
    <w:rsid w:val="000519A7"/>
    <w:rsid w:val="000526EB"/>
    <w:rsid w:val="00054E02"/>
    <w:rsid w:val="00056F18"/>
    <w:rsid w:val="00061D57"/>
    <w:rsid w:val="0006231F"/>
    <w:rsid w:val="000634B0"/>
    <w:rsid w:val="00066D3A"/>
    <w:rsid w:val="00067030"/>
    <w:rsid w:val="00070527"/>
    <w:rsid w:val="00071366"/>
    <w:rsid w:val="0007688E"/>
    <w:rsid w:val="00082FCE"/>
    <w:rsid w:val="000852F2"/>
    <w:rsid w:val="00086D4F"/>
    <w:rsid w:val="00093667"/>
    <w:rsid w:val="00093E4F"/>
    <w:rsid w:val="00093E57"/>
    <w:rsid w:val="00097EAC"/>
    <w:rsid w:val="000A221C"/>
    <w:rsid w:val="000A4832"/>
    <w:rsid w:val="000A7BB2"/>
    <w:rsid w:val="000B5A7A"/>
    <w:rsid w:val="000B6DAA"/>
    <w:rsid w:val="000C0D97"/>
    <w:rsid w:val="000C2B68"/>
    <w:rsid w:val="000C5B4C"/>
    <w:rsid w:val="000D2C2C"/>
    <w:rsid w:val="000D5575"/>
    <w:rsid w:val="000D68D1"/>
    <w:rsid w:val="000E0657"/>
    <w:rsid w:val="000E3888"/>
    <w:rsid w:val="000E4763"/>
    <w:rsid w:val="000E5176"/>
    <w:rsid w:val="000E6238"/>
    <w:rsid w:val="000F12C4"/>
    <w:rsid w:val="000F161F"/>
    <w:rsid w:val="000F22E2"/>
    <w:rsid w:val="000F422F"/>
    <w:rsid w:val="000F682A"/>
    <w:rsid w:val="001003CC"/>
    <w:rsid w:val="00103F90"/>
    <w:rsid w:val="00105E3C"/>
    <w:rsid w:val="00106F24"/>
    <w:rsid w:val="0011626C"/>
    <w:rsid w:val="001261CE"/>
    <w:rsid w:val="00127A3C"/>
    <w:rsid w:val="001302A8"/>
    <w:rsid w:val="00130CD7"/>
    <w:rsid w:val="00131871"/>
    <w:rsid w:val="00131DAF"/>
    <w:rsid w:val="00133DAD"/>
    <w:rsid w:val="00136539"/>
    <w:rsid w:val="00153504"/>
    <w:rsid w:val="001563F8"/>
    <w:rsid w:val="00160B20"/>
    <w:rsid w:val="00167546"/>
    <w:rsid w:val="001678F0"/>
    <w:rsid w:val="001704F8"/>
    <w:rsid w:val="001712AF"/>
    <w:rsid w:val="00173038"/>
    <w:rsid w:val="00173E83"/>
    <w:rsid w:val="0017499E"/>
    <w:rsid w:val="00180AFB"/>
    <w:rsid w:val="00184FEA"/>
    <w:rsid w:val="0018511A"/>
    <w:rsid w:val="001866C3"/>
    <w:rsid w:val="00187B80"/>
    <w:rsid w:val="001A01EF"/>
    <w:rsid w:val="001A229F"/>
    <w:rsid w:val="001A5011"/>
    <w:rsid w:val="001B443C"/>
    <w:rsid w:val="001B49B4"/>
    <w:rsid w:val="001B5756"/>
    <w:rsid w:val="001C0EDF"/>
    <w:rsid w:val="001C5E71"/>
    <w:rsid w:val="001C62EE"/>
    <w:rsid w:val="001D123D"/>
    <w:rsid w:val="001D4C8C"/>
    <w:rsid w:val="001E057B"/>
    <w:rsid w:val="001E0B4C"/>
    <w:rsid w:val="001E2C7A"/>
    <w:rsid w:val="001E632A"/>
    <w:rsid w:val="001F0E49"/>
    <w:rsid w:val="001F1CB9"/>
    <w:rsid w:val="001F3344"/>
    <w:rsid w:val="00200CDC"/>
    <w:rsid w:val="00204C50"/>
    <w:rsid w:val="002075F6"/>
    <w:rsid w:val="00207E47"/>
    <w:rsid w:val="00210ACA"/>
    <w:rsid w:val="002134F4"/>
    <w:rsid w:val="00215884"/>
    <w:rsid w:val="00217D1E"/>
    <w:rsid w:val="00222F81"/>
    <w:rsid w:val="00232CD4"/>
    <w:rsid w:val="00237360"/>
    <w:rsid w:val="0023763E"/>
    <w:rsid w:val="002377C4"/>
    <w:rsid w:val="0024002C"/>
    <w:rsid w:val="0024058C"/>
    <w:rsid w:val="002453DD"/>
    <w:rsid w:val="002462AF"/>
    <w:rsid w:val="00247A38"/>
    <w:rsid w:val="0025242B"/>
    <w:rsid w:val="002630A7"/>
    <w:rsid w:val="00263395"/>
    <w:rsid w:val="00263854"/>
    <w:rsid w:val="00265D73"/>
    <w:rsid w:val="00267C57"/>
    <w:rsid w:val="00270118"/>
    <w:rsid w:val="00270233"/>
    <w:rsid w:val="00273EFA"/>
    <w:rsid w:val="00275C85"/>
    <w:rsid w:val="00277021"/>
    <w:rsid w:val="00282E68"/>
    <w:rsid w:val="00291CC8"/>
    <w:rsid w:val="00296211"/>
    <w:rsid w:val="00297B6F"/>
    <w:rsid w:val="002A0BCE"/>
    <w:rsid w:val="002A388F"/>
    <w:rsid w:val="002A4322"/>
    <w:rsid w:val="002A6472"/>
    <w:rsid w:val="002B2574"/>
    <w:rsid w:val="002B43F9"/>
    <w:rsid w:val="002B698A"/>
    <w:rsid w:val="002B6C2E"/>
    <w:rsid w:val="002B7CC7"/>
    <w:rsid w:val="002C014B"/>
    <w:rsid w:val="002C342C"/>
    <w:rsid w:val="002C7AC9"/>
    <w:rsid w:val="002D1C79"/>
    <w:rsid w:val="002D3807"/>
    <w:rsid w:val="002D5291"/>
    <w:rsid w:val="002D5A07"/>
    <w:rsid w:val="002D6E45"/>
    <w:rsid w:val="002D7247"/>
    <w:rsid w:val="002E1A34"/>
    <w:rsid w:val="002E2100"/>
    <w:rsid w:val="002E37F3"/>
    <w:rsid w:val="002F2302"/>
    <w:rsid w:val="002F31BB"/>
    <w:rsid w:val="002F43D0"/>
    <w:rsid w:val="002F7425"/>
    <w:rsid w:val="00303026"/>
    <w:rsid w:val="00303AA4"/>
    <w:rsid w:val="00304413"/>
    <w:rsid w:val="00317246"/>
    <w:rsid w:val="00320E1F"/>
    <w:rsid w:val="003307AF"/>
    <w:rsid w:val="00330DB1"/>
    <w:rsid w:val="003337B2"/>
    <w:rsid w:val="0034171E"/>
    <w:rsid w:val="0034292F"/>
    <w:rsid w:val="003441BE"/>
    <w:rsid w:val="00351660"/>
    <w:rsid w:val="003520BC"/>
    <w:rsid w:val="00352FDD"/>
    <w:rsid w:val="003531CD"/>
    <w:rsid w:val="0035722F"/>
    <w:rsid w:val="0036189C"/>
    <w:rsid w:val="00366293"/>
    <w:rsid w:val="00367904"/>
    <w:rsid w:val="003705DB"/>
    <w:rsid w:val="00375014"/>
    <w:rsid w:val="003757BE"/>
    <w:rsid w:val="00385211"/>
    <w:rsid w:val="00385C3A"/>
    <w:rsid w:val="00386B61"/>
    <w:rsid w:val="00387CB0"/>
    <w:rsid w:val="00391877"/>
    <w:rsid w:val="00395C6D"/>
    <w:rsid w:val="003A0184"/>
    <w:rsid w:val="003A0EB1"/>
    <w:rsid w:val="003A2ABE"/>
    <w:rsid w:val="003A4098"/>
    <w:rsid w:val="003A56BB"/>
    <w:rsid w:val="003B0C1F"/>
    <w:rsid w:val="003B24E3"/>
    <w:rsid w:val="003B2EC1"/>
    <w:rsid w:val="003B4926"/>
    <w:rsid w:val="003C0063"/>
    <w:rsid w:val="003C1E24"/>
    <w:rsid w:val="003C7EFC"/>
    <w:rsid w:val="003D2C20"/>
    <w:rsid w:val="003E3B79"/>
    <w:rsid w:val="003E41A8"/>
    <w:rsid w:val="003E55AD"/>
    <w:rsid w:val="0040203B"/>
    <w:rsid w:val="00403745"/>
    <w:rsid w:val="00407BDD"/>
    <w:rsid w:val="00410B7A"/>
    <w:rsid w:val="00411039"/>
    <w:rsid w:val="0041204E"/>
    <w:rsid w:val="00412F49"/>
    <w:rsid w:val="004130E8"/>
    <w:rsid w:val="00415B87"/>
    <w:rsid w:val="00417E3A"/>
    <w:rsid w:val="004220F5"/>
    <w:rsid w:val="00426354"/>
    <w:rsid w:val="00426A01"/>
    <w:rsid w:val="00426D72"/>
    <w:rsid w:val="00427D57"/>
    <w:rsid w:val="00433695"/>
    <w:rsid w:val="00433CD7"/>
    <w:rsid w:val="00440D37"/>
    <w:rsid w:val="00440F35"/>
    <w:rsid w:val="00445E20"/>
    <w:rsid w:val="004537E8"/>
    <w:rsid w:val="00454863"/>
    <w:rsid w:val="00455A16"/>
    <w:rsid w:val="0046611F"/>
    <w:rsid w:val="0046778B"/>
    <w:rsid w:val="00476F6B"/>
    <w:rsid w:val="0047767D"/>
    <w:rsid w:val="00481E47"/>
    <w:rsid w:val="00484F89"/>
    <w:rsid w:val="00485D9F"/>
    <w:rsid w:val="0049109B"/>
    <w:rsid w:val="004915E2"/>
    <w:rsid w:val="0049190C"/>
    <w:rsid w:val="004935BC"/>
    <w:rsid w:val="004A15F2"/>
    <w:rsid w:val="004A296D"/>
    <w:rsid w:val="004A58AA"/>
    <w:rsid w:val="004A646A"/>
    <w:rsid w:val="004B105C"/>
    <w:rsid w:val="004B529D"/>
    <w:rsid w:val="004C1EAB"/>
    <w:rsid w:val="004C2091"/>
    <w:rsid w:val="004C414A"/>
    <w:rsid w:val="004C4C12"/>
    <w:rsid w:val="004C4D25"/>
    <w:rsid w:val="004D0F12"/>
    <w:rsid w:val="004D1638"/>
    <w:rsid w:val="004D419C"/>
    <w:rsid w:val="004D7EE1"/>
    <w:rsid w:val="004E05AF"/>
    <w:rsid w:val="004E1C32"/>
    <w:rsid w:val="004E1DD4"/>
    <w:rsid w:val="004E502D"/>
    <w:rsid w:val="004E5CB3"/>
    <w:rsid w:val="004E7A09"/>
    <w:rsid w:val="004F00B3"/>
    <w:rsid w:val="004F0344"/>
    <w:rsid w:val="004F1649"/>
    <w:rsid w:val="004F17BD"/>
    <w:rsid w:val="004F2A31"/>
    <w:rsid w:val="004F2FB3"/>
    <w:rsid w:val="004F3784"/>
    <w:rsid w:val="004F532B"/>
    <w:rsid w:val="004F6931"/>
    <w:rsid w:val="004F7864"/>
    <w:rsid w:val="00507009"/>
    <w:rsid w:val="00507A24"/>
    <w:rsid w:val="00512AE8"/>
    <w:rsid w:val="00516786"/>
    <w:rsid w:val="00516F7B"/>
    <w:rsid w:val="005215E3"/>
    <w:rsid w:val="005219D7"/>
    <w:rsid w:val="0052221A"/>
    <w:rsid w:val="005232CD"/>
    <w:rsid w:val="00526759"/>
    <w:rsid w:val="00526BAD"/>
    <w:rsid w:val="00526DC1"/>
    <w:rsid w:val="005314B3"/>
    <w:rsid w:val="0053183D"/>
    <w:rsid w:val="00533980"/>
    <w:rsid w:val="0053404C"/>
    <w:rsid w:val="00534B85"/>
    <w:rsid w:val="00536656"/>
    <w:rsid w:val="005366F1"/>
    <w:rsid w:val="0054157F"/>
    <w:rsid w:val="00543AB5"/>
    <w:rsid w:val="00545D6F"/>
    <w:rsid w:val="00547F25"/>
    <w:rsid w:val="005505E8"/>
    <w:rsid w:val="0055358C"/>
    <w:rsid w:val="00555E03"/>
    <w:rsid w:val="0056027D"/>
    <w:rsid w:val="005633C9"/>
    <w:rsid w:val="0057146F"/>
    <w:rsid w:val="005774E3"/>
    <w:rsid w:val="005806F2"/>
    <w:rsid w:val="00586256"/>
    <w:rsid w:val="00587F9D"/>
    <w:rsid w:val="005917D0"/>
    <w:rsid w:val="005921FA"/>
    <w:rsid w:val="00592ED2"/>
    <w:rsid w:val="005932F3"/>
    <w:rsid w:val="0059389E"/>
    <w:rsid w:val="00594330"/>
    <w:rsid w:val="005A18C1"/>
    <w:rsid w:val="005A3540"/>
    <w:rsid w:val="005A3B5D"/>
    <w:rsid w:val="005A3EC3"/>
    <w:rsid w:val="005A3EDE"/>
    <w:rsid w:val="005A4971"/>
    <w:rsid w:val="005A67F8"/>
    <w:rsid w:val="005A6D1B"/>
    <w:rsid w:val="005B0C90"/>
    <w:rsid w:val="005B1C1F"/>
    <w:rsid w:val="005B1DD6"/>
    <w:rsid w:val="005B51D2"/>
    <w:rsid w:val="005C0D30"/>
    <w:rsid w:val="005C4F6A"/>
    <w:rsid w:val="005C6B60"/>
    <w:rsid w:val="005C772D"/>
    <w:rsid w:val="005D04DB"/>
    <w:rsid w:val="005D2C34"/>
    <w:rsid w:val="005D4D58"/>
    <w:rsid w:val="005E0C8E"/>
    <w:rsid w:val="005E1963"/>
    <w:rsid w:val="005E1FD5"/>
    <w:rsid w:val="005E226C"/>
    <w:rsid w:val="005E3FD5"/>
    <w:rsid w:val="005E48C7"/>
    <w:rsid w:val="005F056B"/>
    <w:rsid w:val="005F06BF"/>
    <w:rsid w:val="005F4311"/>
    <w:rsid w:val="006056B9"/>
    <w:rsid w:val="00610FA1"/>
    <w:rsid w:val="00611319"/>
    <w:rsid w:val="0061159D"/>
    <w:rsid w:val="00611D9F"/>
    <w:rsid w:val="00615DC0"/>
    <w:rsid w:val="006237AA"/>
    <w:rsid w:val="00624034"/>
    <w:rsid w:val="00632C13"/>
    <w:rsid w:val="00633A0B"/>
    <w:rsid w:val="00636A38"/>
    <w:rsid w:val="00637B6A"/>
    <w:rsid w:val="00641519"/>
    <w:rsid w:val="00641ADB"/>
    <w:rsid w:val="0065325A"/>
    <w:rsid w:val="00662087"/>
    <w:rsid w:val="00662F15"/>
    <w:rsid w:val="0066450A"/>
    <w:rsid w:val="006762D8"/>
    <w:rsid w:val="00681ECA"/>
    <w:rsid w:val="0068204B"/>
    <w:rsid w:val="00686C70"/>
    <w:rsid w:val="0068734F"/>
    <w:rsid w:val="00687E77"/>
    <w:rsid w:val="006900C2"/>
    <w:rsid w:val="00694D5E"/>
    <w:rsid w:val="00695CCC"/>
    <w:rsid w:val="006A2D41"/>
    <w:rsid w:val="006A5A13"/>
    <w:rsid w:val="006B1C16"/>
    <w:rsid w:val="006B42E2"/>
    <w:rsid w:val="006C10F6"/>
    <w:rsid w:val="006C1BED"/>
    <w:rsid w:val="006C246F"/>
    <w:rsid w:val="006C2B93"/>
    <w:rsid w:val="006D04EA"/>
    <w:rsid w:val="006D1A77"/>
    <w:rsid w:val="006D6BCF"/>
    <w:rsid w:val="006E0DDF"/>
    <w:rsid w:val="006E3EC1"/>
    <w:rsid w:val="006E4875"/>
    <w:rsid w:val="006E559A"/>
    <w:rsid w:val="006E6E67"/>
    <w:rsid w:val="006F0B08"/>
    <w:rsid w:val="0071097D"/>
    <w:rsid w:val="00713CEB"/>
    <w:rsid w:val="00715195"/>
    <w:rsid w:val="00720595"/>
    <w:rsid w:val="00723AF4"/>
    <w:rsid w:val="0073241A"/>
    <w:rsid w:val="00734BBD"/>
    <w:rsid w:val="00736974"/>
    <w:rsid w:val="0074170D"/>
    <w:rsid w:val="00741FDD"/>
    <w:rsid w:val="00762798"/>
    <w:rsid w:val="00763C2C"/>
    <w:rsid w:val="00763CB7"/>
    <w:rsid w:val="007659C7"/>
    <w:rsid w:val="00765DDF"/>
    <w:rsid w:val="00767915"/>
    <w:rsid w:val="00773A98"/>
    <w:rsid w:val="0077431A"/>
    <w:rsid w:val="007753C9"/>
    <w:rsid w:val="0077759A"/>
    <w:rsid w:val="00780498"/>
    <w:rsid w:val="00780885"/>
    <w:rsid w:val="00780DE7"/>
    <w:rsid w:val="00780EB5"/>
    <w:rsid w:val="007818BE"/>
    <w:rsid w:val="00782227"/>
    <w:rsid w:val="00792542"/>
    <w:rsid w:val="00793105"/>
    <w:rsid w:val="00794EFA"/>
    <w:rsid w:val="00795CE9"/>
    <w:rsid w:val="007963A7"/>
    <w:rsid w:val="007A32C0"/>
    <w:rsid w:val="007A32EA"/>
    <w:rsid w:val="007A33BE"/>
    <w:rsid w:val="007A51C1"/>
    <w:rsid w:val="007A6D34"/>
    <w:rsid w:val="007B2C9F"/>
    <w:rsid w:val="007B35F1"/>
    <w:rsid w:val="007B3E7F"/>
    <w:rsid w:val="007B431A"/>
    <w:rsid w:val="007B4EE9"/>
    <w:rsid w:val="007B7F4F"/>
    <w:rsid w:val="007C01DC"/>
    <w:rsid w:val="007C4B35"/>
    <w:rsid w:val="007C57CF"/>
    <w:rsid w:val="007C5D32"/>
    <w:rsid w:val="007C5E1A"/>
    <w:rsid w:val="007C62CA"/>
    <w:rsid w:val="007D04B0"/>
    <w:rsid w:val="007D25EA"/>
    <w:rsid w:val="007D49ED"/>
    <w:rsid w:val="007E1AE1"/>
    <w:rsid w:val="007E2156"/>
    <w:rsid w:val="007E6DAF"/>
    <w:rsid w:val="007E735B"/>
    <w:rsid w:val="007F2EA1"/>
    <w:rsid w:val="007F5EB1"/>
    <w:rsid w:val="008021E9"/>
    <w:rsid w:val="00802936"/>
    <w:rsid w:val="00804F9E"/>
    <w:rsid w:val="00806FC8"/>
    <w:rsid w:val="00807A38"/>
    <w:rsid w:val="00810C83"/>
    <w:rsid w:val="00812FA0"/>
    <w:rsid w:val="00813C67"/>
    <w:rsid w:val="00817776"/>
    <w:rsid w:val="00817BEB"/>
    <w:rsid w:val="0082430E"/>
    <w:rsid w:val="00825619"/>
    <w:rsid w:val="00825CED"/>
    <w:rsid w:val="00825E1F"/>
    <w:rsid w:val="008265CC"/>
    <w:rsid w:val="00826726"/>
    <w:rsid w:val="00827F64"/>
    <w:rsid w:val="00830144"/>
    <w:rsid w:val="008307C2"/>
    <w:rsid w:val="00832F60"/>
    <w:rsid w:val="0083481E"/>
    <w:rsid w:val="00836669"/>
    <w:rsid w:val="00840EB6"/>
    <w:rsid w:val="00843AC1"/>
    <w:rsid w:val="00846161"/>
    <w:rsid w:val="008506AD"/>
    <w:rsid w:val="008516C5"/>
    <w:rsid w:val="00855381"/>
    <w:rsid w:val="00857465"/>
    <w:rsid w:val="008574BC"/>
    <w:rsid w:val="00860EFB"/>
    <w:rsid w:val="00861EC5"/>
    <w:rsid w:val="008620A2"/>
    <w:rsid w:val="00863CA6"/>
    <w:rsid w:val="00867546"/>
    <w:rsid w:val="00871F4A"/>
    <w:rsid w:val="008727BF"/>
    <w:rsid w:val="00876F60"/>
    <w:rsid w:val="00880549"/>
    <w:rsid w:val="00885F49"/>
    <w:rsid w:val="0088658C"/>
    <w:rsid w:val="00886E03"/>
    <w:rsid w:val="00890D1A"/>
    <w:rsid w:val="008913F2"/>
    <w:rsid w:val="00891B28"/>
    <w:rsid w:val="00891ED4"/>
    <w:rsid w:val="008923F8"/>
    <w:rsid w:val="00892D29"/>
    <w:rsid w:val="00892DBF"/>
    <w:rsid w:val="00893F5B"/>
    <w:rsid w:val="008973AD"/>
    <w:rsid w:val="008A10CE"/>
    <w:rsid w:val="008A16A2"/>
    <w:rsid w:val="008A1919"/>
    <w:rsid w:val="008A667A"/>
    <w:rsid w:val="008B2F0C"/>
    <w:rsid w:val="008B6A11"/>
    <w:rsid w:val="008B79FB"/>
    <w:rsid w:val="008C46DC"/>
    <w:rsid w:val="008C51E9"/>
    <w:rsid w:val="008C544D"/>
    <w:rsid w:val="008C55F0"/>
    <w:rsid w:val="008C6BAF"/>
    <w:rsid w:val="008C6DFD"/>
    <w:rsid w:val="008D0B59"/>
    <w:rsid w:val="008D110C"/>
    <w:rsid w:val="008D1C06"/>
    <w:rsid w:val="008D32E0"/>
    <w:rsid w:val="008D3D28"/>
    <w:rsid w:val="008D5EF9"/>
    <w:rsid w:val="008D6177"/>
    <w:rsid w:val="008D700B"/>
    <w:rsid w:val="008E41F0"/>
    <w:rsid w:val="008E44EE"/>
    <w:rsid w:val="008E595F"/>
    <w:rsid w:val="008E6579"/>
    <w:rsid w:val="008E7177"/>
    <w:rsid w:val="008F35F4"/>
    <w:rsid w:val="009010DE"/>
    <w:rsid w:val="009031B3"/>
    <w:rsid w:val="00907802"/>
    <w:rsid w:val="0091118D"/>
    <w:rsid w:val="0091467E"/>
    <w:rsid w:val="00917ADA"/>
    <w:rsid w:val="00917DA7"/>
    <w:rsid w:val="00920D75"/>
    <w:rsid w:val="00924EAA"/>
    <w:rsid w:val="00931330"/>
    <w:rsid w:val="009339C7"/>
    <w:rsid w:val="00934DD4"/>
    <w:rsid w:val="009363A7"/>
    <w:rsid w:val="00936AB6"/>
    <w:rsid w:val="00937B49"/>
    <w:rsid w:val="009420F3"/>
    <w:rsid w:val="0094260F"/>
    <w:rsid w:val="00942CB2"/>
    <w:rsid w:val="00943D03"/>
    <w:rsid w:val="009465B5"/>
    <w:rsid w:val="009465C9"/>
    <w:rsid w:val="009466ED"/>
    <w:rsid w:val="00952E9B"/>
    <w:rsid w:val="00952F8B"/>
    <w:rsid w:val="00954E6B"/>
    <w:rsid w:val="009600F8"/>
    <w:rsid w:val="00960697"/>
    <w:rsid w:val="00962784"/>
    <w:rsid w:val="00963F3F"/>
    <w:rsid w:val="009640C2"/>
    <w:rsid w:val="00964DBF"/>
    <w:rsid w:val="00965568"/>
    <w:rsid w:val="00971C8F"/>
    <w:rsid w:val="009738DA"/>
    <w:rsid w:val="00974EFC"/>
    <w:rsid w:val="009753DF"/>
    <w:rsid w:val="009754FA"/>
    <w:rsid w:val="00976DCF"/>
    <w:rsid w:val="00976E08"/>
    <w:rsid w:val="009869B7"/>
    <w:rsid w:val="009870C7"/>
    <w:rsid w:val="009921CF"/>
    <w:rsid w:val="00992AC6"/>
    <w:rsid w:val="00994274"/>
    <w:rsid w:val="00995967"/>
    <w:rsid w:val="009A2DD9"/>
    <w:rsid w:val="009A4131"/>
    <w:rsid w:val="009B1556"/>
    <w:rsid w:val="009B241E"/>
    <w:rsid w:val="009B390C"/>
    <w:rsid w:val="009B6003"/>
    <w:rsid w:val="009B687B"/>
    <w:rsid w:val="009C2045"/>
    <w:rsid w:val="009C4159"/>
    <w:rsid w:val="009C7611"/>
    <w:rsid w:val="009C7912"/>
    <w:rsid w:val="009D0776"/>
    <w:rsid w:val="009D0BAA"/>
    <w:rsid w:val="009D1231"/>
    <w:rsid w:val="009D7E3E"/>
    <w:rsid w:val="009F0494"/>
    <w:rsid w:val="009F3103"/>
    <w:rsid w:val="009F6153"/>
    <w:rsid w:val="009F63FD"/>
    <w:rsid w:val="00A003A4"/>
    <w:rsid w:val="00A01E8C"/>
    <w:rsid w:val="00A026BC"/>
    <w:rsid w:val="00A038D0"/>
    <w:rsid w:val="00A1091B"/>
    <w:rsid w:val="00A11ACC"/>
    <w:rsid w:val="00A1237D"/>
    <w:rsid w:val="00A124B7"/>
    <w:rsid w:val="00A127D3"/>
    <w:rsid w:val="00A1399F"/>
    <w:rsid w:val="00A150CC"/>
    <w:rsid w:val="00A21EA2"/>
    <w:rsid w:val="00A2367F"/>
    <w:rsid w:val="00A2478E"/>
    <w:rsid w:val="00A255C3"/>
    <w:rsid w:val="00A305C0"/>
    <w:rsid w:val="00A3113F"/>
    <w:rsid w:val="00A32C4D"/>
    <w:rsid w:val="00A3572B"/>
    <w:rsid w:val="00A35C18"/>
    <w:rsid w:val="00A37102"/>
    <w:rsid w:val="00A40DB0"/>
    <w:rsid w:val="00A430D9"/>
    <w:rsid w:val="00A4451D"/>
    <w:rsid w:val="00A45561"/>
    <w:rsid w:val="00A457C9"/>
    <w:rsid w:val="00A51F18"/>
    <w:rsid w:val="00A543CA"/>
    <w:rsid w:val="00A566AB"/>
    <w:rsid w:val="00A57975"/>
    <w:rsid w:val="00A57DA2"/>
    <w:rsid w:val="00A619B9"/>
    <w:rsid w:val="00A67CD7"/>
    <w:rsid w:val="00A705F9"/>
    <w:rsid w:val="00A71909"/>
    <w:rsid w:val="00A71B98"/>
    <w:rsid w:val="00A7341F"/>
    <w:rsid w:val="00A7354E"/>
    <w:rsid w:val="00A74301"/>
    <w:rsid w:val="00A76E03"/>
    <w:rsid w:val="00A80900"/>
    <w:rsid w:val="00A823E0"/>
    <w:rsid w:val="00A82686"/>
    <w:rsid w:val="00A841E7"/>
    <w:rsid w:val="00A87F09"/>
    <w:rsid w:val="00A908AA"/>
    <w:rsid w:val="00AA1CA9"/>
    <w:rsid w:val="00AA25FE"/>
    <w:rsid w:val="00AA3E52"/>
    <w:rsid w:val="00AA5B5F"/>
    <w:rsid w:val="00AA69C4"/>
    <w:rsid w:val="00AA7991"/>
    <w:rsid w:val="00AB3D0E"/>
    <w:rsid w:val="00AB5F1E"/>
    <w:rsid w:val="00AB6514"/>
    <w:rsid w:val="00AB6730"/>
    <w:rsid w:val="00AB7218"/>
    <w:rsid w:val="00AC0E4E"/>
    <w:rsid w:val="00AC279C"/>
    <w:rsid w:val="00AC41A3"/>
    <w:rsid w:val="00AC7BDC"/>
    <w:rsid w:val="00AD13CE"/>
    <w:rsid w:val="00AD14A9"/>
    <w:rsid w:val="00AD1886"/>
    <w:rsid w:val="00AD28D9"/>
    <w:rsid w:val="00AD2C54"/>
    <w:rsid w:val="00AD5E87"/>
    <w:rsid w:val="00AE007C"/>
    <w:rsid w:val="00AE3A6A"/>
    <w:rsid w:val="00AE4086"/>
    <w:rsid w:val="00AE4E22"/>
    <w:rsid w:val="00AE5158"/>
    <w:rsid w:val="00AF1FD8"/>
    <w:rsid w:val="00AF37B8"/>
    <w:rsid w:val="00B02D70"/>
    <w:rsid w:val="00B04E1C"/>
    <w:rsid w:val="00B058DB"/>
    <w:rsid w:val="00B07505"/>
    <w:rsid w:val="00B11493"/>
    <w:rsid w:val="00B114B1"/>
    <w:rsid w:val="00B14451"/>
    <w:rsid w:val="00B15A7F"/>
    <w:rsid w:val="00B16872"/>
    <w:rsid w:val="00B21066"/>
    <w:rsid w:val="00B21536"/>
    <w:rsid w:val="00B21787"/>
    <w:rsid w:val="00B23EBF"/>
    <w:rsid w:val="00B31691"/>
    <w:rsid w:val="00B35168"/>
    <w:rsid w:val="00B36EC1"/>
    <w:rsid w:val="00B40394"/>
    <w:rsid w:val="00B41395"/>
    <w:rsid w:val="00B41431"/>
    <w:rsid w:val="00B44781"/>
    <w:rsid w:val="00B4603C"/>
    <w:rsid w:val="00B52EA6"/>
    <w:rsid w:val="00B53B65"/>
    <w:rsid w:val="00B53BAD"/>
    <w:rsid w:val="00B57963"/>
    <w:rsid w:val="00B60469"/>
    <w:rsid w:val="00B61E11"/>
    <w:rsid w:val="00B6291C"/>
    <w:rsid w:val="00B62E39"/>
    <w:rsid w:val="00B64EE6"/>
    <w:rsid w:val="00B7389A"/>
    <w:rsid w:val="00B73AEB"/>
    <w:rsid w:val="00B76283"/>
    <w:rsid w:val="00B764D6"/>
    <w:rsid w:val="00B764DB"/>
    <w:rsid w:val="00B76827"/>
    <w:rsid w:val="00B7799D"/>
    <w:rsid w:val="00B825FC"/>
    <w:rsid w:val="00B830BA"/>
    <w:rsid w:val="00B84E70"/>
    <w:rsid w:val="00B9059C"/>
    <w:rsid w:val="00B94C54"/>
    <w:rsid w:val="00B94ED9"/>
    <w:rsid w:val="00B95A45"/>
    <w:rsid w:val="00B96745"/>
    <w:rsid w:val="00BA269D"/>
    <w:rsid w:val="00BA2F54"/>
    <w:rsid w:val="00BA3426"/>
    <w:rsid w:val="00BA3715"/>
    <w:rsid w:val="00BA3B4D"/>
    <w:rsid w:val="00BA46F7"/>
    <w:rsid w:val="00BA67F7"/>
    <w:rsid w:val="00BB0627"/>
    <w:rsid w:val="00BB26EF"/>
    <w:rsid w:val="00BB5349"/>
    <w:rsid w:val="00BB53BB"/>
    <w:rsid w:val="00BB5635"/>
    <w:rsid w:val="00BB6E9D"/>
    <w:rsid w:val="00BC02DB"/>
    <w:rsid w:val="00BC1852"/>
    <w:rsid w:val="00BC1A8C"/>
    <w:rsid w:val="00BC5377"/>
    <w:rsid w:val="00BD037E"/>
    <w:rsid w:val="00BD03F0"/>
    <w:rsid w:val="00BD1CA0"/>
    <w:rsid w:val="00BD31DA"/>
    <w:rsid w:val="00BD77A1"/>
    <w:rsid w:val="00BE0C1F"/>
    <w:rsid w:val="00BE3B28"/>
    <w:rsid w:val="00BE61EC"/>
    <w:rsid w:val="00BF36BC"/>
    <w:rsid w:val="00BF64A9"/>
    <w:rsid w:val="00BF79A4"/>
    <w:rsid w:val="00C022A7"/>
    <w:rsid w:val="00C04DC3"/>
    <w:rsid w:val="00C07538"/>
    <w:rsid w:val="00C1407A"/>
    <w:rsid w:val="00C14E55"/>
    <w:rsid w:val="00C24638"/>
    <w:rsid w:val="00C261CF"/>
    <w:rsid w:val="00C26250"/>
    <w:rsid w:val="00C32662"/>
    <w:rsid w:val="00C334A4"/>
    <w:rsid w:val="00C379A9"/>
    <w:rsid w:val="00C408C3"/>
    <w:rsid w:val="00C43E7C"/>
    <w:rsid w:val="00C47C7A"/>
    <w:rsid w:val="00C47FA6"/>
    <w:rsid w:val="00C52B8C"/>
    <w:rsid w:val="00C52C2A"/>
    <w:rsid w:val="00C53783"/>
    <w:rsid w:val="00C53D07"/>
    <w:rsid w:val="00C62A28"/>
    <w:rsid w:val="00C63925"/>
    <w:rsid w:val="00C63C61"/>
    <w:rsid w:val="00C65E11"/>
    <w:rsid w:val="00C66975"/>
    <w:rsid w:val="00C67AE8"/>
    <w:rsid w:val="00C70932"/>
    <w:rsid w:val="00C730AB"/>
    <w:rsid w:val="00C74DDD"/>
    <w:rsid w:val="00C76AEB"/>
    <w:rsid w:val="00C7799E"/>
    <w:rsid w:val="00C82903"/>
    <w:rsid w:val="00C84A37"/>
    <w:rsid w:val="00C84B4B"/>
    <w:rsid w:val="00C85E0B"/>
    <w:rsid w:val="00C8641F"/>
    <w:rsid w:val="00C92E7A"/>
    <w:rsid w:val="00C93B3A"/>
    <w:rsid w:val="00C9530D"/>
    <w:rsid w:val="00C95D32"/>
    <w:rsid w:val="00CA1794"/>
    <w:rsid w:val="00CA2601"/>
    <w:rsid w:val="00CA448E"/>
    <w:rsid w:val="00CA742F"/>
    <w:rsid w:val="00CB1B44"/>
    <w:rsid w:val="00CC039A"/>
    <w:rsid w:val="00CC0FBC"/>
    <w:rsid w:val="00CC315C"/>
    <w:rsid w:val="00CC630E"/>
    <w:rsid w:val="00CC74AA"/>
    <w:rsid w:val="00CD0813"/>
    <w:rsid w:val="00CD24F8"/>
    <w:rsid w:val="00CE02C6"/>
    <w:rsid w:val="00CE0DD9"/>
    <w:rsid w:val="00CE1368"/>
    <w:rsid w:val="00CE2525"/>
    <w:rsid w:val="00CF106B"/>
    <w:rsid w:val="00CF1540"/>
    <w:rsid w:val="00CF249E"/>
    <w:rsid w:val="00CF31A1"/>
    <w:rsid w:val="00CF5024"/>
    <w:rsid w:val="00D02E42"/>
    <w:rsid w:val="00D133B5"/>
    <w:rsid w:val="00D15F68"/>
    <w:rsid w:val="00D16ABE"/>
    <w:rsid w:val="00D179AD"/>
    <w:rsid w:val="00D244B3"/>
    <w:rsid w:val="00D24819"/>
    <w:rsid w:val="00D311B6"/>
    <w:rsid w:val="00D31416"/>
    <w:rsid w:val="00D3203C"/>
    <w:rsid w:val="00D4065D"/>
    <w:rsid w:val="00D42815"/>
    <w:rsid w:val="00D4375A"/>
    <w:rsid w:val="00D45239"/>
    <w:rsid w:val="00D45313"/>
    <w:rsid w:val="00D47AD8"/>
    <w:rsid w:val="00D51310"/>
    <w:rsid w:val="00D53276"/>
    <w:rsid w:val="00D53499"/>
    <w:rsid w:val="00D54033"/>
    <w:rsid w:val="00D6570E"/>
    <w:rsid w:val="00D66FC4"/>
    <w:rsid w:val="00D67B80"/>
    <w:rsid w:val="00D7018C"/>
    <w:rsid w:val="00D74A26"/>
    <w:rsid w:val="00D753A1"/>
    <w:rsid w:val="00D811BE"/>
    <w:rsid w:val="00D836CD"/>
    <w:rsid w:val="00D845ED"/>
    <w:rsid w:val="00D85152"/>
    <w:rsid w:val="00D87E24"/>
    <w:rsid w:val="00D907A5"/>
    <w:rsid w:val="00D90EB3"/>
    <w:rsid w:val="00D9374F"/>
    <w:rsid w:val="00D93B38"/>
    <w:rsid w:val="00D97153"/>
    <w:rsid w:val="00DA1977"/>
    <w:rsid w:val="00DA46A8"/>
    <w:rsid w:val="00DA4A8F"/>
    <w:rsid w:val="00DB2352"/>
    <w:rsid w:val="00DB409C"/>
    <w:rsid w:val="00DB5540"/>
    <w:rsid w:val="00DB55BE"/>
    <w:rsid w:val="00DB7056"/>
    <w:rsid w:val="00DB7189"/>
    <w:rsid w:val="00DB7997"/>
    <w:rsid w:val="00DC159C"/>
    <w:rsid w:val="00DC1913"/>
    <w:rsid w:val="00DC2B5B"/>
    <w:rsid w:val="00DC529A"/>
    <w:rsid w:val="00DC60BD"/>
    <w:rsid w:val="00DC7D2D"/>
    <w:rsid w:val="00DD1F95"/>
    <w:rsid w:val="00DD563E"/>
    <w:rsid w:val="00DE15EF"/>
    <w:rsid w:val="00DE556F"/>
    <w:rsid w:val="00DF32B9"/>
    <w:rsid w:val="00DF3A43"/>
    <w:rsid w:val="00DF3ADE"/>
    <w:rsid w:val="00DF55DC"/>
    <w:rsid w:val="00DF7E70"/>
    <w:rsid w:val="00E039F2"/>
    <w:rsid w:val="00E04BD3"/>
    <w:rsid w:val="00E053B6"/>
    <w:rsid w:val="00E10390"/>
    <w:rsid w:val="00E11A6D"/>
    <w:rsid w:val="00E16D7B"/>
    <w:rsid w:val="00E1773F"/>
    <w:rsid w:val="00E200DC"/>
    <w:rsid w:val="00E23EC3"/>
    <w:rsid w:val="00E23FE4"/>
    <w:rsid w:val="00E2606C"/>
    <w:rsid w:val="00E26333"/>
    <w:rsid w:val="00E27431"/>
    <w:rsid w:val="00E30030"/>
    <w:rsid w:val="00E3050E"/>
    <w:rsid w:val="00E30BEA"/>
    <w:rsid w:val="00E318E0"/>
    <w:rsid w:val="00E345F0"/>
    <w:rsid w:val="00E428BD"/>
    <w:rsid w:val="00E43740"/>
    <w:rsid w:val="00E44F1A"/>
    <w:rsid w:val="00E45B4E"/>
    <w:rsid w:val="00E46405"/>
    <w:rsid w:val="00E46EEC"/>
    <w:rsid w:val="00E507E6"/>
    <w:rsid w:val="00E533C0"/>
    <w:rsid w:val="00E53BF2"/>
    <w:rsid w:val="00E5428F"/>
    <w:rsid w:val="00E54EE9"/>
    <w:rsid w:val="00E55D69"/>
    <w:rsid w:val="00E5668E"/>
    <w:rsid w:val="00E602F6"/>
    <w:rsid w:val="00E60F35"/>
    <w:rsid w:val="00E61820"/>
    <w:rsid w:val="00E629C3"/>
    <w:rsid w:val="00E65F15"/>
    <w:rsid w:val="00E718B4"/>
    <w:rsid w:val="00E73F01"/>
    <w:rsid w:val="00E81BD5"/>
    <w:rsid w:val="00E81C00"/>
    <w:rsid w:val="00E878ED"/>
    <w:rsid w:val="00E87E80"/>
    <w:rsid w:val="00E90135"/>
    <w:rsid w:val="00E93854"/>
    <w:rsid w:val="00E93CBE"/>
    <w:rsid w:val="00E959E1"/>
    <w:rsid w:val="00EA1CD7"/>
    <w:rsid w:val="00EA2B9B"/>
    <w:rsid w:val="00EB0B0B"/>
    <w:rsid w:val="00EB138F"/>
    <w:rsid w:val="00EB385D"/>
    <w:rsid w:val="00EB760A"/>
    <w:rsid w:val="00EC1B20"/>
    <w:rsid w:val="00EC5A74"/>
    <w:rsid w:val="00ED02BB"/>
    <w:rsid w:val="00ED0814"/>
    <w:rsid w:val="00ED3F55"/>
    <w:rsid w:val="00ED532B"/>
    <w:rsid w:val="00EE14A5"/>
    <w:rsid w:val="00EE649D"/>
    <w:rsid w:val="00EF0947"/>
    <w:rsid w:val="00EF0D30"/>
    <w:rsid w:val="00EF5AAF"/>
    <w:rsid w:val="00EF6EA8"/>
    <w:rsid w:val="00EF6F51"/>
    <w:rsid w:val="00EF79DE"/>
    <w:rsid w:val="00F03D48"/>
    <w:rsid w:val="00F041BD"/>
    <w:rsid w:val="00F04F5F"/>
    <w:rsid w:val="00F07F51"/>
    <w:rsid w:val="00F10B93"/>
    <w:rsid w:val="00F11250"/>
    <w:rsid w:val="00F116AE"/>
    <w:rsid w:val="00F11FBB"/>
    <w:rsid w:val="00F22380"/>
    <w:rsid w:val="00F23A92"/>
    <w:rsid w:val="00F253F2"/>
    <w:rsid w:val="00F26E01"/>
    <w:rsid w:val="00F26EB2"/>
    <w:rsid w:val="00F27656"/>
    <w:rsid w:val="00F32622"/>
    <w:rsid w:val="00F37815"/>
    <w:rsid w:val="00F40284"/>
    <w:rsid w:val="00F412D3"/>
    <w:rsid w:val="00F41BFB"/>
    <w:rsid w:val="00F426A9"/>
    <w:rsid w:val="00F43C02"/>
    <w:rsid w:val="00F44120"/>
    <w:rsid w:val="00F47D8D"/>
    <w:rsid w:val="00F51441"/>
    <w:rsid w:val="00F527AD"/>
    <w:rsid w:val="00F53BC0"/>
    <w:rsid w:val="00F54050"/>
    <w:rsid w:val="00F57B1B"/>
    <w:rsid w:val="00F72FD1"/>
    <w:rsid w:val="00F76E38"/>
    <w:rsid w:val="00F777E2"/>
    <w:rsid w:val="00F82F14"/>
    <w:rsid w:val="00F837F0"/>
    <w:rsid w:val="00F83C89"/>
    <w:rsid w:val="00F86602"/>
    <w:rsid w:val="00F93B74"/>
    <w:rsid w:val="00F972E2"/>
    <w:rsid w:val="00F97CA0"/>
    <w:rsid w:val="00FA34E5"/>
    <w:rsid w:val="00FA3672"/>
    <w:rsid w:val="00FA4FD5"/>
    <w:rsid w:val="00FA53FA"/>
    <w:rsid w:val="00FA59BD"/>
    <w:rsid w:val="00FA7112"/>
    <w:rsid w:val="00FB045B"/>
    <w:rsid w:val="00FB1121"/>
    <w:rsid w:val="00FB3BD0"/>
    <w:rsid w:val="00FC03F8"/>
    <w:rsid w:val="00FC215C"/>
    <w:rsid w:val="00FC70B4"/>
    <w:rsid w:val="00FD15BA"/>
    <w:rsid w:val="00FD28B4"/>
    <w:rsid w:val="00FD70A6"/>
    <w:rsid w:val="00FD7A85"/>
    <w:rsid w:val="00FE1A43"/>
    <w:rsid w:val="00FE2E8B"/>
    <w:rsid w:val="00FF18DB"/>
    <w:rsid w:val="00FF2DC7"/>
    <w:rsid w:val="00FF37D8"/>
    <w:rsid w:val="00FF5299"/>
    <w:rsid w:val="00FF5477"/>
    <w:rsid w:val="00FF55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6E2466"/>
  <w15:chartTrackingRefBased/>
  <w15:docId w15:val="{7D851108-8F85-42A7-84A0-9256FFEB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15C"/>
    <w:rPr>
      <w:rFonts w:ascii="Times New Roman" w:hAnsi="Times New Roman" w:cs="Times New Roman"/>
      <w:sz w:val="24"/>
      <w:szCs w:val="24"/>
    </w:rPr>
  </w:style>
  <w:style w:type="paragraph" w:styleId="ListParagraph">
    <w:name w:val="List Paragraph"/>
    <w:basedOn w:val="Normal"/>
    <w:uiPriority w:val="34"/>
    <w:qFormat/>
    <w:rsid w:val="00385211"/>
    <w:pPr>
      <w:ind w:left="720"/>
      <w:contextualSpacing/>
    </w:pPr>
  </w:style>
  <w:style w:type="table" w:styleId="TableGrid">
    <w:name w:val="Table Grid"/>
    <w:basedOn w:val="TableNormal"/>
    <w:uiPriority w:val="39"/>
    <w:rsid w:val="0099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1B3"/>
    <w:rPr>
      <w:rFonts w:ascii="Segoe UI" w:hAnsi="Segoe UI" w:cs="Segoe UI"/>
      <w:sz w:val="18"/>
      <w:szCs w:val="18"/>
    </w:rPr>
  </w:style>
  <w:style w:type="character" w:styleId="CommentReference">
    <w:name w:val="annotation reference"/>
    <w:basedOn w:val="DefaultParagraphFont"/>
    <w:uiPriority w:val="99"/>
    <w:semiHidden/>
    <w:unhideWhenUsed/>
    <w:rsid w:val="006D6BCF"/>
    <w:rPr>
      <w:sz w:val="16"/>
      <w:szCs w:val="16"/>
    </w:rPr>
  </w:style>
  <w:style w:type="paragraph" w:styleId="CommentText">
    <w:name w:val="annotation text"/>
    <w:basedOn w:val="Normal"/>
    <w:link w:val="CommentTextChar"/>
    <w:uiPriority w:val="99"/>
    <w:semiHidden/>
    <w:unhideWhenUsed/>
    <w:rsid w:val="006D6BCF"/>
    <w:pPr>
      <w:spacing w:line="240" w:lineRule="auto"/>
    </w:pPr>
    <w:rPr>
      <w:sz w:val="20"/>
      <w:szCs w:val="20"/>
    </w:rPr>
  </w:style>
  <w:style w:type="character" w:customStyle="1" w:styleId="CommentTextChar">
    <w:name w:val="Comment Text Char"/>
    <w:basedOn w:val="DefaultParagraphFont"/>
    <w:link w:val="CommentText"/>
    <w:uiPriority w:val="99"/>
    <w:semiHidden/>
    <w:rsid w:val="006D6BCF"/>
    <w:rPr>
      <w:sz w:val="20"/>
      <w:szCs w:val="20"/>
    </w:rPr>
  </w:style>
  <w:style w:type="paragraph" w:styleId="CommentSubject">
    <w:name w:val="annotation subject"/>
    <w:basedOn w:val="CommentText"/>
    <w:next w:val="CommentText"/>
    <w:link w:val="CommentSubjectChar"/>
    <w:uiPriority w:val="99"/>
    <w:semiHidden/>
    <w:unhideWhenUsed/>
    <w:rsid w:val="006D6BCF"/>
    <w:rPr>
      <w:b/>
      <w:bCs/>
    </w:rPr>
  </w:style>
  <w:style w:type="character" w:customStyle="1" w:styleId="CommentSubjectChar">
    <w:name w:val="Comment Subject Char"/>
    <w:basedOn w:val="CommentTextChar"/>
    <w:link w:val="CommentSubject"/>
    <w:uiPriority w:val="99"/>
    <w:semiHidden/>
    <w:rsid w:val="006D6BCF"/>
    <w:rPr>
      <w:b/>
      <w:bCs/>
      <w:sz w:val="20"/>
      <w:szCs w:val="20"/>
    </w:rPr>
  </w:style>
  <w:style w:type="character" w:styleId="Hyperlink">
    <w:name w:val="Hyperlink"/>
    <w:basedOn w:val="DefaultParagraphFont"/>
    <w:uiPriority w:val="99"/>
    <w:unhideWhenUsed/>
    <w:rsid w:val="00C8641F"/>
    <w:rPr>
      <w:color w:val="0563C1" w:themeColor="hyperlink"/>
      <w:u w:val="single"/>
    </w:rPr>
  </w:style>
  <w:style w:type="paragraph" w:styleId="Header">
    <w:name w:val="header"/>
    <w:basedOn w:val="Normal"/>
    <w:link w:val="HeaderChar"/>
    <w:uiPriority w:val="99"/>
    <w:unhideWhenUsed/>
    <w:rsid w:val="00C8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41F"/>
  </w:style>
  <w:style w:type="paragraph" w:styleId="Footer">
    <w:name w:val="footer"/>
    <w:basedOn w:val="Normal"/>
    <w:link w:val="FooterChar"/>
    <w:unhideWhenUsed/>
    <w:rsid w:val="00C8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41F"/>
  </w:style>
  <w:style w:type="character" w:customStyle="1" w:styleId="UnresolvedMention1">
    <w:name w:val="Unresolved Mention1"/>
    <w:basedOn w:val="DefaultParagraphFont"/>
    <w:uiPriority w:val="99"/>
    <w:semiHidden/>
    <w:unhideWhenUsed/>
    <w:rsid w:val="008A16A2"/>
    <w:rPr>
      <w:color w:val="605E5C"/>
      <w:shd w:val="clear" w:color="auto" w:fill="E1DFDD"/>
    </w:rPr>
  </w:style>
  <w:style w:type="paragraph" w:styleId="Revision">
    <w:name w:val="Revision"/>
    <w:hidden/>
    <w:uiPriority w:val="99"/>
    <w:semiHidden/>
    <w:rsid w:val="00876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181">
      <w:bodyDiv w:val="1"/>
      <w:marLeft w:val="0"/>
      <w:marRight w:val="0"/>
      <w:marTop w:val="0"/>
      <w:marBottom w:val="0"/>
      <w:divBdr>
        <w:top w:val="none" w:sz="0" w:space="0" w:color="auto"/>
        <w:left w:val="none" w:sz="0" w:space="0" w:color="auto"/>
        <w:bottom w:val="none" w:sz="0" w:space="0" w:color="auto"/>
        <w:right w:val="none" w:sz="0" w:space="0" w:color="auto"/>
      </w:divBdr>
    </w:div>
    <w:div w:id="23334112">
      <w:bodyDiv w:val="1"/>
      <w:marLeft w:val="0"/>
      <w:marRight w:val="0"/>
      <w:marTop w:val="0"/>
      <w:marBottom w:val="0"/>
      <w:divBdr>
        <w:top w:val="none" w:sz="0" w:space="0" w:color="auto"/>
        <w:left w:val="none" w:sz="0" w:space="0" w:color="auto"/>
        <w:bottom w:val="none" w:sz="0" w:space="0" w:color="auto"/>
        <w:right w:val="none" w:sz="0" w:space="0" w:color="auto"/>
      </w:divBdr>
    </w:div>
    <w:div w:id="24603383">
      <w:bodyDiv w:val="1"/>
      <w:marLeft w:val="0"/>
      <w:marRight w:val="0"/>
      <w:marTop w:val="0"/>
      <w:marBottom w:val="0"/>
      <w:divBdr>
        <w:top w:val="none" w:sz="0" w:space="0" w:color="auto"/>
        <w:left w:val="none" w:sz="0" w:space="0" w:color="auto"/>
        <w:bottom w:val="none" w:sz="0" w:space="0" w:color="auto"/>
        <w:right w:val="none" w:sz="0" w:space="0" w:color="auto"/>
      </w:divBdr>
    </w:div>
    <w:div w:id="29495800">
      <w:bodyDiv w:val="1"/>
      <w:marLeft w:val="0"/>
      <w:marRight w:val="0"/>
      <w:marTop w:val="0"/>
      <w:marBottom w:val="0"/>
      <w:divBdr>
        <w:top w:val="none" w:sz="0" w:space="0" w:color="auto"/>
        <w:left w:val="none" w:sz="0" w:space="0" w:color="auto"/>
        <w:bottom w:val="none" w:sz="0" w:space="0" w:color="auto"/>
        <w:right w:val="none" w:sz="0" w:space="0" w:color="auto"/>
      </w:divBdr>
    </w:div>
    <w:div w:id="45422497">
      <w:bodyDiv w:val="1"/>
      <w:marLeft w:val="0"/>
      <w:marRight w:val="0"/>
      <w:marTop w:val="0"/>
      <w:marBottom w:val="0"/>
      <w:divBdr>
        <w:top w:val="none" w:sz="0" w:space="0" w:color="auto"/>
        <w:left w:val="none" w:sz="0" w:space="0" w:color="auto"/>
        <w:bottom w:val="none" w:sz="0" w:space="0" w:color="auto"/>
        <w:right w:val="none" w:sz="0" w:space="0" w:color="auto"/>
      </w:divBdr>
    </w:div>
    <w:div w:id="50539789">
      <w:bodyDiv w:val="1"/>
      <w:marLeft w:val="0"/>
      <w:marRight w:val="0"/>
      <w:marTop w:val="0"/>
      <w:marBottom w:val="0"/>
      <w:divBdr>
        <w:top w:val="none" w:sz="0" w:space="0" w:color="auto"/>
        <w:left w:val="none" w:sz="0" w:space="0" w:color="auto"/>
        <w:bottom w:val="none" w:sz="0" w:space="0" w:color="auto"/>
        <w:right w:val="none" w:sz="0" w:space="0" w:color="auto"/>
      </w:divBdr>
    </w:div>
    <w:div w:id="58358817">
      <w:bodyDiv w:val="1"/>
      <w:marLeft w:val="0"/>
      <w:marRight w:val="0"/>
      <w:marTop w:val="0"/>
      <w:marBottom w:val="0"/>
      <w:divBdr>
        <w:top w:val="none" w:sz="0" w:space="0" w:color="auto"/>
        <w:left w:val="none" w:sz="0" w:space="0" w:color="auto"/>
        <w:bottom w:val="none" w:sz="0" w:space="0" w:color="auto"/>
        <w:right w:val="none" w:sz="0" w:space="0" w:color="auto"/>
      </w:divBdr>
    </w:div>
    <w:div w:id="61832798">
      <w:bodyDiv w:val="1"/>
      <w:marLeft w:val="0"/>
      <w:marRight w:val="0"/>
      <w:marTop w:val="0"/>
      <w:marBottom w:val="0"/>
      <w:divBdr>
        <w:top w:val="none" w:sz="0" w:space="0" w:color="auto"/>
        <w:left w:val="none" w:sz="0" w:space="0" w:color="auto"/>
        <w:bottom w:val="none" w:sz="0" w:space="0" w:color="auto"/>
        <w:right w:val="none" w:sz="0" w:space="0" w:color="auto"/>
      </w:divBdr>
    </w:div>
    <w:div w:id="65957413">
      <w:bodyDiv w:val="1"/>
      <w:marLeft w:val="0"/>
      <w:marRight w:val="0"/>
      <w:marTop w:val="0"/>
      <w:marBottom w:val="0"/>
      <w:divBdr>
        <w:top w:val="none" w:sz="0" w:space="0" w:color="auto"/>
        <w:left w:val="none" w:sz="0" w:space="0" w:color="auto"/>
        <w:bottom w:val="none" w:sz="0" w:space="0" w:color="auto"/>
        <w:right w:val="none" w:sz="0" w:space="0" w:color="auto"/>
      </w:divBdr>
    </w:div>
    <w:div w:id="77412062">
      <w:bodyDiv w:val="1"/>
      <w:marLeft w:val="0"/>
      <w:marRight w:val="0"/>
      <w:marTop w:val="0"/>
      <w:marBottom w:val="0"/>
      <w:divBdr>
        <w:top w:val="none" w:sz="0" w:space="0" w:color="auto"/>
        <w:left w:val="none" w:sz="0" w:space="0" w:color="auto"/>
        <w:bottom w:val="none" w:sz="0" w:space="0" w:color="auto"/>
        <w:right w:val="none" w:sz="0" w:space="0" w:color="auto"/>
      </w:divBdr>
    </w:div>
    <w:div w:id="92821729">
      <w:bodyDiv w:val="1"/>
      <w:marLeft w:val="0"/>
      <w:marRight w:val="0"/>
      <w:marTop w:val="0"/>
      <w:marBottom w:val="0"/>
      <w:divBdr>
        <w:top w:val="none" w:sz="0" w:space="0" w:color="auto"/>
        <w:left w:val="none" w:sz="0" w:space="0" w:color="auto"/>
        <w:bottom w:val="none" w:sz="0" w:space="0" w:color="auto"/>
        <w:right w:val="none" w:sz="0" w:space="0" w:color="auto"/>
      </w:divBdr>
    </w:div>
    <w:div w:id="96566383">
      <w:bodyDiv w:val="1"/>
      <w:marLeft w:val="0"/>
      <w:marRight w:val="0"/>
      <w:marTop w:val="0"/>
      <w:marBottom w:val="0"/>
      <w:divBdr>
        <w:top w:val="none" w:sz="0" w:space="0" w:color="auto"/>
        <w:left w:val="none" w:sz="0" w:space="0" w:color="auto"/>
        <w:bottom w:val="none" w:sz="0" w:space="0" w:color="auto"/>
        <w:right w:val="none" w:sz="0" w:space="0" w:color="auto"/>
      </w:divBdr>
    </w:div>
    <w:div w:id="131219213">
      <w:bodyDiv w:val="1"/>
      <w:marLeft w:val="0"/>
      <w:marRight w:val="0"/>
      <w:marTop w:val="0"/>
      <w:marBottom w:val="0"/>
      <w:divBdr>
        <w:top w:val="none" w:sz="0" w:space="0" w:color="auto"/>
        <w:left w:val="none" w:sz="0" w:space="0" w:color="auto"/>
        <w:bottom w:val="none" w:sz="0" w:space="0" w:color="auto"/>
        <w:right w:val="none" w:sz="0" w:space="0" w:color="auto"/>
      </w:divBdr>
    </w:div>
    <w:div w:id="136918639">
      <w:bodyDiv w:val="1"/>
      <w:marLeft w:val="0"/>
      <w:marRight w:val="0"/>
      <w:marTop w:val="0"/>
      <w:marBottom w:val="0"/>
      <w:divBdr>
        <w:top w:val="none" w:sz="0" w:space="0" w:color="auto"/>
        <w:left w:val="none" w:sz="0" w:space="0" w:color="auto"/>
        <w:bottom w:val="none" w:sz="0" w:space="0" w:color="auto"/>
        <w:right w:val="none" w:sz="0" w:space="0" w:color="auto"/>
      </w:divBdr>
    </w:div>
    <w:div w:id="146552549">
      <w:bodyDiv w:val="1"/>
      <w:marLeft w:val="0"/>
      <w:marRight w:val="0"/>
      <w:marTop w:val="0"/>
      <w:marBottom w:val="0"/>
      <w:divBdr>
        <w:top w:val="none" w:sz="0" w:space="0" w:color="auto"/>
        <w:left w:val="none" w:sz="0" w:space="0" w:color="auto"/>
        <w:bottom w:val="none" w:sz="0" w:space="0" w:color="auto"/>
        <w:right w:val="none" w:sz="0" w:space="0" w:color="auto"/>
      </w:divBdr>
    </w:div>
    <w:div w:id="158734961">
      <w:bodyDiv w:val="1"/>
      <w:marLeft w:val="0"/>
      <w:marRight w:val="0"/>
      <w:marTop w:val="0"/>
      <w:marBottom w:val="0"/>
      <w:divBdr>
        <w:top w:val="none" w:sz="0" w:space="0" w:color="auto"/>
        <w:left w:val="none" w:sz="0" w:space="0" w:color="auto"/>
        <w:bottom w:val="none" w:sz="0" w:space="0" w:color="auto"/>
        <w:right w:val="none" w:sz="0" w:space="0" w:color="auto"/>
      </w:divBdr>
    </w:div>
    <w:div w:id="168563124">
      <w:bodyDiv w:val="1"/>
      <w:marLeft w:val="0"/>
      <w:marRight w:val="0"/>
      <w:marTop w:val="0"/>
      <w:marBottom w:val="0"/>
      <w:divBdr>
        <w:top w:val="none" w:sz="0" w:space="0" w:color="auto"/>
        <w:left w:val="none" w:sz="0" w:space="0" w:color="auto"/>
        <w:bottom w:val="none" w:sz="0" w:space="0" w:color="auto"/>
        <w:right w:val="none" w:sz="0" w:space="0" w:color="auto"/>
      </w:divBdr>
    </w:div>
    <w:div w:id="174150084">
      <w:bodyDiv w:val="1"/>
      <w:marLeft w:val="0"/>
      <w:marRight w:val="0"/>
      <w:marTop w:val="0"/>
      <w:marBottom w:val="0"/>
      <w:divBdr>
        <w:top w:val="none" w:sz="0" w:space="0" w:color="auto"/>
        <w:left w:val="none" w:sz="0" w:space="0" w:color="auto"/>
        <w:bottom w:val="none" w:sz="0" w:space="0" w:color="auto"/>
        <w:right w:val="none" w:sz="0" w:space="0" w:color="auto"/>
      </w:divBdr>
    </w:div>
    <w:div w:id="180901234">
      <w:bodyDiv w:val="1"/>
      <w:marLeft w:val="0"/>
      <w:marRight w:val="0"/>
      <w:marTop w:val="0"/>
      <w:marBottom w:val="0"/>
      <w:divBdr>
        <w:top w:val="none" w:sz="0" w:space="0" w:color="auto"/>
        <w:left w:val="none" w:sz="0" w:space="0" w:color="auto"/>
        <w:bottom w:val="none" w:sz="0" w:space="0" w:color="auto"/>
        <w:right w:val="none" w:sz="0" w:space="0" w:color="auto"/>
      </w:divBdr>
    </w:div>
    <w:div w:id="181940588">
      <w:bodyDiv w:val="1"/>
      <w:marLeft w:val="0"/>
      <w:marRight w:val="0"/>
      <w:marTop w:val="0"/>
      <w:marBottom w:val="0"/>
      <w:divBdr>
        <w:top w:val="none" w:sz="0" w:space="0" w:color="auto"/>
        <w:left w:val="none" w:sz="0" w:space="0" w:color="auto"/>
        <w:bottom w:val="none" w:sz="0" w:space="0" w:color="auto"/>
        <w:right w:val="none" w:sz="0" w:space="0" w:color="auto"/>
      </w:divBdr>
    </w:div>
    <w:div w:id="192807376">
      <w:bodyDiv w:val="1"/>
      <w:marLeft w:val="0"/>
      <w:marRight w:val="0"/>
      <w:marTop w:val="0"/>
      <w:marBottom w:val="0"/>
      <w:divBdr>
        <w:top w:val="none" w:sz="0" w:space="0" w:color="auto"/>
        <w:left w:val="none" w:sz="0" w:space="0" w:color="auto"/>
        <w:bottom w:val="none" w:sz="0" w:space="0" w:color="auto"/>
        <w:right w:val="none" w:sz="0" w:space="0" w:color="auto"/>
      </w:divBdr>
    </w:div>
    <w:div w:id="194199886">
      <w:bodyDiv w:val="1"/>
      <w:marLeft w:val="0"/>
      <w:marRight w:val="0"/>
      <w:marTop w:val="0"/>
      <w:marBottom w:val="0"/>
      <w:divBdr>
        <w:top w:val="none" w:sz="0" w:space="0" w:color="auto"/>
        <w:left w:val="none" w:sz="0" w:space="0" w:color="auto"/>
        <w:bottom w:val="none" w:sz="0" w:space="0" w:color="auto"/>
        <w:right w:val="none" w:sz="0" w:space="0" w:color="auto"/>
      </w:divBdr>
    </w:div>
    <w:div w:id="200671759">
      <w:bodyDiv w:val="1"/>
      <w:marLeft w:val="0"/>
      <w:marRight w:val="0"/>
      <w:marTop w:val="0"/>
      <w:marBottom w:val="0"/>
      <w:divBdr>
        <w:top w:val="none" w:sz="0" w:space="0" w:color="auto"/>
        <w:left w:val="none" w:sz="0" w:space="0" w:color="auto"/>
        <w:bottom w:val="none" w:sz="0" w:space="0" w:color="auto"/>
        <w:right w:val="none" w:sz="0" w:space="0" w:color="auto"/>
      </w:divBdr>
    </w:div>
    <w:div w:id="221983099">
      <w:bodyDiv w:val="1"/>
      <w:marLeft w:val="0"/>
      <w:marRight w:val="0"/>
      <w:marTop w:val="0"/>
      <w:marBottom w:val="0"/>
      <w:divBdr>
        <w:top w:val="none" w:sz="0" w:space="0" w:color="auto"/>
        <w:left w:val="none" w:sz="0" w:space="0" w:color="auto"/>
        <w:bottom w:val="none" w:sz="0" w:space="0" w:color="auto"/>
        <w:right w:val="none" w:sz="0" w:space="0" w:color="auto"/>
      </w:divBdr>
    </w:div>
    <w:div w:id="224294231">
      <w:bodyDiv w:val="1"/>
      <w:marLeft w:val="0"/>
      <w:marRight w:val="0"/>
      <w:marTop w:val="0"/>
      <w:marBottom w:val="0"/>
      <w:divBdr>
        <w:top w:val="none" w:sz="0" w:space="0" w:color="auto"/>
        <w:left w:val="none" w:sz="0" w:space="0" w:color="auto"/>
        <w:bottom w:val="none" w:sz="0" w:space="0" w:color="auto"/>
        <w:right w:val="none" w:sz="0" w:space="0" w:color="auto"/>
      </w:divBdr>
    </w:div>
    <w:div w:id="233706249">
      <w:bodyDiv w:val="1"/>
      <w:marLeft w:val="0"/>
      <w:marRight w:val="0"/>
      <w:marTop w:val="0"/>
      <w:marBottom w:val="0"/>
      <w:divBdr>
        <w:top w:val="none" w:sz="0" w:space="0" w:color="auto"/>
        <w:left w:val="none" w:sz="0" w:space="0" w:color="auto"/>
        <w:bottom w:val="none" w:sz="0" w:space="0" w:color="auto"/>
        <w:right w:val="none" w:sz="0" w:space="0" w:color="auto"/>
      </w:divBdr>
    </w:div>
    <w:div w:id="242834941">
      <w:bodyDiv w:val="1"/>
      <w:marLeft w:val="0"/>
      <w:marRight w:val="0"/>
      <w:marTop w:val="0"/>
      <w:marBottom w:val="0"/>
      <w:divBdr>
        <w:top w:val="none" w:sz="0" w:space="0" w:color="auto"/>
        <w:left w:val="none" w:sz="0" w:space="0" w:color="auto"/>
        <w:bottom w:val="none" w:sz="0" w:space="0" w:color="auto"/>
        <w:right w:val="none" w:sz="0" w:space="0" w:color="auto"/>
      </w:divBdr>
    </w:div>
    <w:div w:id="244918313">
      <w:bodyDiv w:val="1"/>
      <w:marLeft w:val="0"/>
      <w:marRight w:val="0"/>
      <w:marTop w:val="0"/>
      <w:marBottom w:val="0"/>
      <w:divBdr>
        <w:top w:val="none" w:sz="0" w:space="0" w:color="auto"/>
        <w:left w:val="none" w:sz="0" w:space="0" w:color="auto"/>
        <w:bottom w:val="none" w:sz="0" w:space="0" w:color="auto"/>
        <w:right w:val="none" w:sz="0" w:space="0" w:color="auto"/>
      </w:divBdr>
    </w:div>
    <w:div w:id="264970926">
      <w:bodyDiv w:val="1"/>
      <w:marLeft w:val="0"/>
      <w:marRight w:val="0"/>
      <w:marTop w:val="0"/>
      <w:marBottom w:val="0"/>
      <w:divBdr>
        <w:top w:val="none" w:sz="0" w:space="0" w:color="auto"/>
        <w:left w:val="none" w:sz="0" w:space="0" w:color="auto"/>
        <w:bottom w:val="none" w:sz="0" w:space="0" w:color="auto"/>
        <w:right w:val="none" w:sz="0" w:space="0" w:color="auto"/>
      </w:divBdr>
    </w:div>
    <w:div w:id="289016977">
      <w:bodyDiv w:val="1"/>
      <w:marLeft w:val="0"/>
      <w:marRight w:val="0"/>
      <w:marTop w:val="0"/>
      <w:marBottom w:val="0"/>
      <w:divBdr>
        <w:top w:val="none" w:sz="0" w:space="0" w:color="auto"/>
        <w:left w:val="none" w:sz="0" w:space="0" w:color="auto"/>
        <w:bottom w:val="none" w:sz="0" w:space="0" w:color="auto"/>
        <w:right w:val="none" w:sz="0" w:space="0" w:color="auto"/>
      </w:divBdr>
    </w:div>
    <w:div w:id="292712900">
      <w:bodyDiv w:val="1"/>
      <w:marLeft w:val="0"/>
      <w:marRight w:val="0"/>
      <w:marTop w:val="0"/>
      <w:marBottom w:val="0"/>
      <w:divBdr>
        <w:top w:val="none" w:sz="0" w:space="0" w:color="auto"/>
        <w:left w:val="none" w:sz="0" w:space="0" w:color="auto"/>
        <w:bottom w:val="none" w:sz="0" w:space="0" w:color="auto"/>
        <w:right w:val="none" w:sz="0" w:space="0" w:color="auto"/>
      </w:divBdr>
    </w:div>
    <w:div w:id="297956637">
      <w:bodyDiv w:val="1"/>
      <w:marLeft w:val="0"/>
      <w:marRight w:val="0"/>
      <w:marTop w:val="0"/>
      <w:marBottom w:val="0"/>
      <w:divBdr>
        <w:top w:val="none" w:sz="0" w:space="0" w:color="auto"/>
        <w:left w:val="none" w:sz="0" w:space="0" w:color="auto"/>
        <w:bottom w:val="none" w:sz="0" w:space="0" w:color="auto"/>
        <w:right w:val="none" w:sz="0" w:space="0" w:color="auto"/>
      </w:divBdr>
    </w:div>
    <w:div w:id="301426380">
      <w:bodyDiv w:val="1"/>
      <w:marLeft w:val="0"/>
      <w:marRight w:val="0"/>
      <w:marTop w:val="0"/>
      <w:marBottom w:val="0"/>
      <w:divBdr>
        <w:top w:val="none" w:sz="0" w:space="0" w:color="auto"/>
        <w:left w:val="none" w:sz="0" w:space="0" w:color="auto"/>
        <w:bottom w:val="none" w:sz="0" w:space="0" w:color="auto"/>
        <w:right w:val="none" w:sz="0" w:space="0" w:color="auto"/>
      </w:divBdr>
    </w:div>
    <w:div w:id="308752386">
      <w:bodyDiv w:val="1"/>
      <w:marLeft w:val="0"/>
      <w:marRight w:val="0"/>
      <w:marTop w:val="0"/>
      <w:marBottom w:val="0"/>
      <w:divBdr>
        <w:top w:val="none" w:sz="0" w:space="0" w:color="auto"/>
        <w:left w:val="none" w:sz="0" w:space="0" w:color="auto"/>
        <w:bottom w:val="none" w:sz="0" w:space="0" w:color="auto"/>
        <w:right w:val="none" w:sz="0" w:space="0" w:color="auto"/>
      </w:divBdr>
    </w:div>
    <w:div w:id="323508576">
      <w:bodyDiv w:val="1"/>
      <w:marLeft w:val="0"/>
      <w:marRight w:val="0"/>
      <w:marTop w:val="0"/>
      <w:marBottom w:val="0"/>
      <w:divBdr>
        <w:top w:val="none" w:sz="0" w:space="0" w:color="auto"/>
        <w:left w:val="none" w:sz="0" w:space="0" w:color="auto"/>
        <w:bottom w:val="none" w:sz="0" w:space="0" w:color="auto"/>
        <w:right w:val="none" w:sz="0" w:space="0" w:color="auto"/>
      </w:divBdr>
    </w:div>
    <w:div w:id="331955914">
      <w:bodyDiv w:val="1"/>
      <w:marLeft w:val="0"/>
      <w:marRight w:val="0"/>
      <w:marTop w:val="0"/>
      <w:marBottom w:val="0"/>
      <w:divBdr>
        <w:top w:val="none" w:sz="0" w:space="0" w:color="auto"/>
        <w:left w:val="none" w:sz="0" w:space="0" w:color="auto"/>
        <w:bottom w:val="none" w:sz="0" w:space="0" w:color="auto"/>
        <w:right w:val="none" w:sz="0" w:space="0" w:color="auto"/>
      </w:divBdr>
    </w:div>
    <w:div w:id="335696860">
      <w:bodyDiv w:val="1"/>
      <w:marLeft w:val="0"/>
      <w:marRight w:val="0"/>
      <w:marTop w:val="0"/>
      <w:marBottom w:val="0"/>
      <w:divBdr>
        <w:top w:val="none" w:sz="0" w:space="0" w:color="auto"/>
        <w:left w:val="none" w:sz="0" w:space="0" w:color="auto"/>
        <w:bottom w:val="none" w:sz="0" w:space="0" w:color="auto"/>
        <w:right w:val="none" w:sz="0" w:space="0" w:color="auto"/>
      </w:divBdr>
    </w:div>
    <w:div w:id="338236049">
      <w:bodyDiv w:val="1"/>
      <w:marLeft w:val="0"/>
      <w:marRight w:val="0"/>
      <w:marTop w:val="0"/>
      <w:marBottom w:val="0"/>
      <w:divBdr>
        <w:top w:val="none" w:sz="0" w:space="0" w:color="auto"/>
        <w:left w:val="none" w:sz="0" w:space="0" w:color="auto"/>
        <w:bottom w:val="none" w:sz="0" w:space="0" w:color="auto"/>
        <w:right w:val="none" w:sz="0" w:space="0" w:color="auto"/>
      </w:divBdr>
    </w:div>
    <w:div w:id="338241133">
      <w:bodyDiv w:val="1"/>
      <w:marLeft w:val="0"/>
      <w:marRight w:val="0"/>
      <w:marTop w:val="0"/>
      <w:marBottom w:val="0"/>
      <w:divBdr>
        <w:top w:val="none" w:sz="0" w:space="0" w:color="auto"/>
        <w:left w:val="none" w:sz="0" w:space="0" w:color="auto"/>
        <w:bottom w:val="none" w:sz="0" w:space="0" w:color="auto"/>
        <w:right w:val="none" w:sz="0" w:space="0" w:color="auto"/>
      </w:divBdr>
    </w:div>
    <w:div w:id="345252028">
      <w:bodyDiv w:val="1"/>
      <w:marLeft w:val="0"/>
      <w:marRight w:val="0"/>
      <w:marTop w:val="0"/>
      <w:marBottom w:val="0"/>
      <w:divBdr>
        <w:top w:val="none" w:sz="0" w:space="0" w:color="auto"/>
        <w:left w:val="none" w:sz="0" w:space="0" w:color="auto"/>
        <w:bottom w:val="none" w:sz="0" w:space="0" w:color="auto"/>
        <w:right w:val="none" w:sz="0" w:space="0" w:color="auto"/>
      </w:divBdr>
    </w:div>
    <w:div w:id="370304818">
      <w:bodyDiv w:val="1"/>
      <w:marLeft w:val="0"/>
      <w:marRight w:val="0"/>
      <w:marTop w:val="0"/>
      <w:marBottom w:val="0"/>
      <w:divBdr>
        <w:top w:val="none" w:sz="0" w:space="0" w:color="auto"/>
        <w:left w:val="none" w:sz="0" w:space="0" w:color="auto"/>
        <w:bottom w:val="none" w:sz="0" w:space="0" w:color="auto"/>
        <w:right w:val="none" w:sz="0" w:space="0" w:color="auto"/>
      </w:divBdr>
    </w:div>
    <w:div w:id="397174644">
      <w:bodyDiv w:val="1"/>
      <w:marLeft w:val="0"/>
      <w:marRight w:val="0"/>
      <w:marTop w:val="0"/>
      <w:marBottom w:val="0"/>
      <w:divBdr>
        <w:top w:val="none" w:sz="0" w:space="0" w:color="auto"/>
        <w:left w:val="none" w:sz="0" w:space="0" w:color="auto"/>
        <w:bottom w:val="none" w:sz="0" w:space="0" w:color="auto"/>
        <w:right w:val="none" w:sz="0" w:space="0" w:color="auto"/>
      </w:divBdr>
    </w:div>
    <w:div w:id="399444779">
      <w:bodyDiv w:val="1"/>
      <w:marLeft w:val="0"/>
      <w:marRight w:val="0"/>
      <w:marTop w:val="0"/>
      <w:marBottom w:val="0"/>
      <w:divBdr>
        <w:top w:val="none" w:sz="0" w:space="0" w:color="auto"/>
        <w:left w:val="none" w:sz="0" w:space="0" w:color="auto"/>
        <w:bottom w:val="none" w:sz="0" w:space="0" w:color="auto"/>
        <w:right w:val="none" w:sz="0" w:space="0" w:color="auto"/>
      </w:divBdr>
    </w:div>
    <w:div w:id="403722784">
      <w:bodyDiv w:val="1"/>
      <w:marLeft w:val="0"/>
      <w:marRight w:val="0"/>
      <w:marTop w:val="0"/>
      <w:marBottom w:val="0"/>
      <w:divBdr>
        <w:top w:val="none" w:sz="0" w:space="0" w:color="auto"/>
        <w:left w:val="none" w:sz="0" w:space="0" w:color="auto"/>
        <w:bottom w:val="none" w:sz="0" w:space="0" w:color="auto"/>
        <w:right w:val="none" w:sz="0" w:space="0" w:color="auto"/>
      </w:divBdr>
    </w:div>
    <w:div w:id="434518266">
      <w:bodyDiv w:val="1"/>
      <w:marLeft w:val="0"/>
      <w:marRight w:val="0"/>
      <w:marTop w:val="0"/>
      <w:marBottom w:val="0"/>
      <w:divBdr>
        <w:top w:val="none" w:sz="0" w:space="0" w:color="auto"/>
        <w:left w:val="none" w:sz="0" w:space="0" w:color="auto"/>
        <w:bottom w:val="none" w:sz="0" w:space="0" w:color="auto"/>
        <w:right w:val="none" w:sz="0" w:space="0" w:color="auto"/>
      </w:divBdr>
    </w:div>
    <w:div w:id="460657957">
      <w:bodyDiv w:val="1"/>
      <w:marLeft w:val="0"/>
      <w:marRight w:val="0"/>
      <w:marTop w:val="0"/>
      <w:marBottom w:val="0"/>
      <w:divBdr>
        <w:top w:val="none" w:sz="0" w:space="0" w:color="auto"/>
        <w:left w:val="none" w:sz="0" w:space="0" w:color="auto"/>
        <w:bottom w:val="none" w:sz="0" w:space="0" w:color="auto"/>
        <w:right w:val="none" w:sz="0" w:space="0" w:color="auto"/>
      </w:divBdr>
    </w:div>
    <w:div w:id="489254690">
      <w:bodyDiv w:val="1"/>
      <w:marLeft w:val="0"/>
      <w:marRight w:val="0"/>
      <w:marTop w:val="0"/>
      <w:marBottom w:val="0"/>
      <w:divBdr>
        <w:top w:val="none" w:sz="0" w:space="0" w:color="auto"/>
        <w:left w:val="none" w:sz="0" w:space="0" w:color="auto"/>
        <w:bottom w:val="none" w:sz="0" w:space="0" w:color="auto"/>
        <w:right w:val="none" w:sz="0" w:space="0" w:color="auto"/>
      </w:divBdr>
    </w:div>
    <w:div w:id="491336774">
      <w:bodyDiv w:val="1"/>
      <w:marLeft w:val="0"/>
      <w:marRight w:val="0"/>
      <w:marTop w:val="0"/>
      <w:marBottom w:val="0"/>
      <w:divBdr>
        <w:top w:val="none" w:sz="0" w:space="0" w:color="auto"/>
        <w:left w:val="none" w:sz="0" w:space="0" w:color="auto"/>
        <w:bottom w:val="none" w:sz="0" w:space="0" w:color="auto"/>
        <w:right w:val="none" w:sz="0" w:space="0" w:color="auto"/>
      </w:divBdr>
    </w:div>
    <w:div w:id="495271815">
      <w:bodyDiv w:val="1"/>
      <w:marLeft w:val="0"/>
      <w:marRight w:val="0"/>
      <w:marTop w:val="0"/>
      <w:marBottom w:val="0"/>
      <w:divBdr>
        <w:top w:val="none" w:sz="0" w:space="0" w:color="auto"/>
        <w:left w:val="none" w:sz="0" w:space="0" w:color="auto"/>
        <w:bottom w:val="none" w:sz="0" w:space="0" w:color="auto"/>
        <w:right w:val="none" w:sz="0" w:space="0" w:color="auto"/>
      </w:divBdr>
    </w:div>
    <w:div w:id="496922167">
      <w:bodyDiv w:val="1"/>
      <w:marLeft w:val="0"/>
      <w:marRight w:val="0"/>
      <w:marTop w:val="0"/>
      <w:marBottom w:val="0"/>
      <w:divBdr>
        <w:top w:val="none" w:sz="0" w:space="0" w:color="auto"/>
        <w:left w:val="none" w:sz="0" w:space="0" w:color="auto"/>
        <w:bottom w:val="none" w:sz="0" w:space="0" w:color="auto"/>
        <w:right w:val="none" w:sz="0" w:space="0" w:color="auto"/>
      </w:divBdr>
    </w:div>
    <w:div w:id="500700680">
      <w:bodyDiv w:val="1"/>
      <w:marLeft w:val="0"/>
      <w:marRight w:val="0"/>
      <w:marTop w:val="0"/>
      <w:marBottom w:val="0"/>
      <w:divBdr>
        <w:top w:val="none" w:sz="0" w:space="0" w:color="auto"/>
        <w:left w:val="none" w:sz="0" w:space="0" w:color="auto"/>
        <w:bottom w:val="none" w:sz="0" w:space="0" w:color="auto"/>
        <w:right w:val="none" w:sz="0" w:space="0" w:color="auto"/>
      </w:divBdr>
    </w:div>
    <w:div w:id="511803077">
      <w:bodyDiv w:val="1"/>
      <w:marLeft w:val="0"/>
      <w:marRight w:val="0"/>
      <w:marTop w:val="0"/>
      <w:marBottom w:val="0"/>
      <w:divBdr>
        <w:top w:val="none" w:sz="0" w:space="0" w:color="auto"/>
        <w:left w:val="none" w:sz="0" w:space="0" w:color="auto"/>
        <w:bottom w:val="none" w:sz="0" w:space="0" w:color="auto"/>
        <w:right w:val="none" w:sz="0" w:space="0" w:color="auto"/>
      </w:divBdr>
    </w:div>
    <w:div w:id="517232848">
      <w:bodyDiv w:val="1"/>
      <w:marLeft w:val="0"/>
      <w:marRight w:val="0"/>
      <w:marTop w:val="0"/>
      <w:marBottom w:val="0"/>
      <w:divBdr>
        <w:top w:val="none" w:sz="0" w:space="0" w:color="auto"/>
        <w:left w:val="none" w:sz="0" w:space="0" w:color="auto"/>
        <w:bottom w:val="none" w:sz="0" w:space="0" w:color="auto"/>
        <w:right w:val="none" w:sz="0" w:space="0" w:color="auto"/>
      </w:divBdr>
    </w:div>
    <w:div w:id="531497472">
      <w:bodyDiv w:val="1"/>
      <w:marLeft w:val="0"/>
      <w:marRight w:val="0"/>
      <w:marTop w:val="0"/>
      <w:marBottom w:val="0"/>
      <w:divBdr>
        <w:top w:val="none" w:sz="0" w:space="0" w:color="auto"/>
        <w:left w:val="none" w:sz="0" w:space="0" w:color="auto"/>
        <w:bottom w:val="none" w:sz="0" w:space="0" w:color="auto"/>
        <w:right w:val="none" w:sz="0" w:space="0" w:color="auto"/>
      </w:divBdr>
    </w:div>
    <w:div w:id="534537232">
      <w:bodyDiv w:val="1"/>
      <w:marLeft w:val="0"/>
      <w:marRight w:val="0"/>
      <w:marTop w:val="0"/>
      <w:marBottom w:val="0"/>
      <w:divBdr>
        <w:top w:val="none" w:sz="0" w:space="0" w:color="auto"/>
        <w:left w:val="none" w:sz="0" w:space="0" w:color="auto"/>
        <w:bottom w:val="none" w:sz="0" w:space="0" w:color="auto"/>
        <w:right w:val="none" w:sz="0" w:space="0" w:color="auto"/>
      </w:divBdr>
    </w:div>
    <w:div w:id="541334046">
      <w:bodyDiv w:val="1"/>
      <w:marLeft w:val="0"/>
      <w:marRight w:val="0"/>
      <w:marTop w:val="0"/>
      <w:marBottom w:val="0"/>
      <w:divBdr>
        <w:top w:val="none" w:sz="0" w:space="0" w:color="auto"/>
        <w:left w:val="none" w:sz="0" w:space="0" w:color="auto"/>
        <w:bottom w:val="none" w:sz="0" w:space="0" w:color="auto"/>
        <w:right w:val="none" w:sz="0" w:space="0" w:color="auto"/>
      </w:divBdr>
    </w:div>
    <w:div w:id="559483849">
      <w:bodyDiv w:val="1"/>
      <w:marLeft w:val="0"/>
      <w:marRight w:val="0"/>
      <w:marTop w:val="0"/>
      <w:marBottom w:val="0"/>
      <w:divBdr>
        <w:top w:val="none" w:sz="0" w:space="0" w:color="auto"/>
        <w:left w:val="none" w:sz="0" w:space="0" w:color="auto"/>
        <w:bottom w:val="none" w:sz="0" w:space="0" w:color="auto"/>
        <w:right w:val="none" w:sz="0" w:space="0" w:color="auto"/>
      </w:divBdr>
    </w:div>
    <w:div w:id="563029307">
      <w:bodyDiv w:val="1"/>
      <w:marLeft w:val="0"/>
      <w:marRight w:val="0"/>
      <w:marTop w:val="0"/>
      <w:marBottom w:val="0"/>
      <w:divBdr>
        <w:top w:val="none" w:sz="0" w:space="0" w:color="auto"/>
        <w:left w:val="none" w:sz="0" w:space="0" w:color="auto"/>
        <w:bottom w:val="none" w:sz="0" w:space="0" w:color="auto"/>
        <w:right w:val="none" w:sz="0" w:space="0" w:color="auto"/>
      </w:divBdr>
    </w:div>
    <w:div w:id="563679231">
      <w:bodyDiv w:val="1"/>
      <w:marLeft w:val="0"/>
      <w:marRight w:val="0"/>
      <w:marTop w:val="0"/>
      <w:marBottom w:val="0"/>
      <w:divBdr>
        <w:top w:val="none" w:sz="0" w:space="0" w:color="auto"/>
        <w:left w:val="none" w:sz="0" w:space="0" w:color="auto"/>
        <w:bottom w:val="none" w:sz="0" w:space="0" w:color="auto"/>
        <w:right w:val="none" w:sz="0" w:space="0" w:color="auto"/>
      </w:divBdr>
    </w:div>
    <w:div w:id="575212091">
      <w:bodyDiv w:val="1"/>
      <w:marLeft w:val="0"/>
      <w:marRight w:val="0"/>
      <w:marTop w:val="0"/>
      <w:marBottom w:val="0"/>
      <w:divBdr>
        <w:top w:val="none" w:sz="0" w:space="0" w:color="auto"/>
        <w:left w:val="none" w:sz="0" w:space="0" w:color="auto"/>
        <w:bottom w:val="none" w:sz="0" w:space="0" w:color="auto"/>
        <w:right w:val="none" w:sz="0" w:space="0" w:color="auto"/>
      </w:divBdr>
    </w:div>
    <w:div w:id="597718259">
      <w:bodyDiv w:val="1"/>
      <w:marLeft w:val="0"/>
      <w:marRight w:val="0"/>
      <w:marTop w:val="0"/>
      <w:marBottom w:val="0"/>
      <w:divBdr>
        <w:top w:val="none" w:sz="0" w:space="0" w:color="auto"/>
        <w:left w:val="none" w:sz="0" w:space="0" w:color="auto"/>
        <w:bottom w:val="none" w:sz="0" w:space="0" w:color="auto"/>
        <w:right w:val="none" w:sz="0" w:space="0" w:color="auto"/>
      </w:divBdr>
    </w:div>
    <w:div w:id="601374839">
      <w:bodyDiv w:val="1"/>
      <w:marLeft w:val="0"/>
      <w:marRight w:val="0"/>
      <w:marTop w:val="0"/>
      <w:marBottom w:val="0"/>
      <w:divBdr>
        <w:top w:val="none" w:sz="0" w:space="0" w:color="auto"/>
        <w:left w:val="none" w:sz="0" w:space="0" w:color="auto"/>
        <w:bottom w:val="none" w:sz="0" w:space="0" w:color="auto"/>
        <w:right w:val="none" w:sz="0" w:space="0" w:color="auto"/>
      </w:divBdr>
    </w:div>
    <w:div w:id="611519363">
      <w:bodyDiv w:val="1"/>
      <w:marLeft w:val="0"/>
      <w:marRight w:val="0"/>
      <w:marTop w:val="0"/>
      <w:marBottom w:val="0"/>
      <w:divBdr>
        <w:top w:val="none" w:sz="0" w:space="0" w:color="auto"/>
        <w:left w:val="none" w:sz="0" w:space="0" w:color="auto"/>
        <w:bottom w:val="none" w:sz="0" w:space="0" w:color="auto"/>
        <w:right w:val="none" w:sz="0" w:space="0" w:color="auto"/>
      </w:divBdr>
    </w:div>
    <w:div w:id="614294239">
      <w:bodyDiv w:val="1"/>
      <w:marLeft w:val="0"/>
      <w:marRight w:val="0"/>
      <w:marTop w:val="0"/>
      <w:marBottom w:val="0"/>
      <w:divBdr>
        <w:top w:val="none" w:sz="0" w:space="0" w:color="auto"/>
        <w:left w:val="none" w:sz="0" w:space="0" w:color="auto"/>
        <w:bottom w:val="none" w:sz="0" w:space="0" w:color="auto"/>
        <w:right w:val="none" w:sz="0" w:space="0" w:color="auto"/>
      </w:divBdr>
    </w:div>
    <w:div w:id="616916196">
      <w:bodyDiv w:val="1"/>
      <w:marLeft w:val="0"/>
      <w:marRight w:val="0"/>
      <w:marTop w:val="0"/>
      <w:marBottom w:val="0"/>
      <w:divBdr>
        <w:top w:val="none" w:sz="0" w:space="0" w:color="auto"/>
        <w:left w:val="none" w:sz="0" w:space="0" w:color="auto"/>
        <w:bottom w:val="none" w:sz="0" w:space="0" w:color="auto"/>
        <w:right w:val="none" w:sz="0" w:space="0" w:color="auto"/>
      </w:divBdr>
    </w:div>
    <w:div w:id="633102546">
      <w:bodyDiv w:val="1"/>
      <w:marLeft w:val="0"/>
      <w:marRight w:val="0"/>
      <w:marTop w:val="0"/>
      <w:marBottom w:val="0"/>
      <w:divBdr>
        <w:top w:val="none" w:sz="0" w:space="0" w:color="auto"/>
        <w:left w:val="none" w:sz="0" w:space="0" w:color="auto"/>
        <w:bottom w:val="none" w:sz="0" w:space="0" w:color="auto"/>
        <w:right w:val="none" w:sz="0" w:space="0" w:color="auto"/>
      </w:divBdr>
    </w:div>
    <w:div w:id="640383601">
      <w:bodyDiv w:val="1"/>
      <w:marLeft w:val="0"/>
      <w:marRight w:val="0"/>
      <w:marTop w:val="0"/>
      <w:marBottom w:val="0"/>
      <w:divBdr>
        <w:top w:val="none" w:sz="0" w:space="0" w:color="auto"/>
        <w:left w:val="none" w:sz="0" w:space="0" w:color="auto"/>
        <w:bottom w:val="none" w:sz="0" w:space="0" w:color="auto"/>
        <w:right w:val="none" w:sz="0" w:space="0" w:color="auto"/>
      </w:divBdr>
    </w:div>
    <w:div w:id="641226981">
      <w:bodyDiv w:val="1"/>
      <w:marLeft w:val="0"/>
      <w:marRight w:val="0"/>
      <w:marTop w:val="0"/>
      <w:marBottom w:val="0"/>
      <w:divBdr>
        <w:top w:val="none" w:sz="0" w:space="0" w:color="auto"/>
        <w:left w:val="none" w:sz="0" w:space="0" w:color="auto"/>
        <w:bottom w:val="none" w:sz="0" w:space="0" w:color="auto"/>
        <w:right w:val="none" w:sz="0" w:space="0" w:color="auto"/>
      </w:divBdr>
    </w:div>
    <w:div w:id="645939201">
      <w:bodyDiv w:val="1"/>
      <w:marLeft w:val="0"/>
      <w:marRight w:val="0"/>
      <w:marTop w:val="0"/>
      <w:marBottom w:val="0"/>
      <w:divBdr>
        <w:top w:val="none" w:sz="0" w:space="0" w:color="auto"/>
        <w:left w:val="none" w:sz="0" w:space="0" w:color="auto"/>
        <w:bottom w:val="none" w:sz="0" w:space="0" w:color="auto"/>
        <w:right w:val="none" w:sz="0" w:space="0" w:color="auto"/>
      </w:divBdr>
    </w:div>
    <w:div w:id="649939276">
      <w:bodyDiv w:val="1"/>
      <w:marLeft w:val="0"/>
      <w:marRight w:val="0"/>
      <w:marTop w:val="0"/>
      <w:marBottom w:val="0"/>
      <w:divBdr>
        <w:top w:val="none" w:sz="0" w:space="0" w:color="auto"/>
        <w:left w:val="none" w:sz="0" w:space="0" w:color="auto"/>
        <w:bottom w:val="none" w:sz="0" w:space="0" w:color="auto"/>
        <w:right w:val="none" w:sz="0" w:space="0" w:color="auto"/>
      </w:divBdr>
    </w:div>
    <w:div w:id="657538488">
      <w:bodyDiv w:val="1"/>
      <w:marLeft w:val="0"/>
      <w:marRight w:val="0"/>
      <w:marTop w:val="0"/>
      <w:marBottom w:val="0"/>
      <w:divBdr>
        <w:top w:val="none" w:sz="0" w:space="0" w:color="auto"/>
        <w:left w:val="none" w:sz="0" w:space="0" w:color="auto"/>
        <w:bottom w:val="none" w:sz="0" w:space="0" w:color="auto"/>
        <w:right w:val="none" w:sz="0" w:space="0" w:color="auto"/>
      </w:divBdr>
    </w:div>
    <w:div w:id="658733653">
      <w:bodyDiv w:val="1"/>
      <w:marLeft w:val="0"/>
      <w:marRight w:val="0"/>
      <w:marTop w:val="0"/>
      <w:marBottom w:val="0"/>
      <w:divBdr>
        <w:top w:val="none" w:sz="0" w:space="0" w:color="auto"/>
        <w:left w:val="none" w:sz="0" w:space="0" w:color="auto"/>
        <w:bottom w:val="none" w:sz="0" w:space="0" w:color="auto"/>
        <w:right w:val="none" w:sz="0" w:space="0" w:color="auto"/>
      </w:divBdr>
    </w:div>
    <w:div w:id="678388732">
      <w:bodyDiv w:val="1"/>
      <w:marLeft w:val="0"/>
      <w:marRight w:val="0"/>
      <w:marTop w:val="0"/>
      <w:marBottom w:val="0"/>
      <w:divBdr>
        <w:top w:val="none" w:sz="0" w:space="0" w:color="auto"/>
        <w:left w:val="none" w:sz="0" w:space="0" w:color="auto"/>
        <w:bottom w:val="none" w:sz="0" w:space="0" w:color="auto"/>
        <w:right w:val="none" w:sz="0" w:space="0" w:color="auto"/>
      </w:divBdr>
    </w:div>
    <w:div w:id="684671132">
      <w:bodyDiv w:val="1"/>
      <w:marLeft w:val="0"/>
      <w:marRight w:val="0"/>
      <w:marTop w:val="0"/>
      <w:marBottom w:val="0"/>
      <w:divBdr>
        <w:top w:val="none" w:sz="0" w:space="0" w:color="auto"/>
        <w:left w:val="none" w:sz="0" w:space="0" w:color="auto"/>
        <w:bottom w:val="none" w:sz="0" w:space="0" w:color="auto"/>
        <w:right w:val="none" w:sz="0" w:space="0" w:color="auto"/>
      </w:divBdr>
    </w:div>
    <w:div w:id="696082709">
      <w:bodyDiv w:val="1"/>
      <w:marLeft w:val="0"/>
      <w:marRight w:val="0"/>
      <w:marTop w:val="0"/>
      <w:marBottom w:val="0"/>
      <w:divBdr>
        <w:top w:val="none" w:sz="0" w:space="0" w:color="auto"/>
        <w:left w:val="none" w:sz="0" w:space="0" w:color="auto"/>
        <w:bottom w:val="none" w:sz="0" w:space="0" w:color="auto"/>
        <w:right w:val="none" w:sz="0" w:space="0" w:color="auto"/>
      </w:divBdr>
    </w:div>
    <w:div w:id="711031095">
      <w:bodyDiv w:val="1"/>
      <w:marLeft w:val="0"/>
      <w:marRight w:val="0"/>
      <w:marTop w:val="0"/>
      <w:marBottom w:val="0"/>
      <w:divBdr>
        <w:top w:val="none" w:sz="0" w:space="0" w:color="auto"/>
        <w:left w:val="none" w:sz="0" w:space="0" w:color="auto"/>
        <w:bottom w:val="none" w:sz="0" w:space="0" w:color="auto"/>
        <w:right w:val="none" w:sz="0" w:space="0" w:color="auto"/>
      </w:divBdr>
    </w:div>
    <w:div w:id="724524517">
      <w:bodyDiv w:val="1"/>
      <w:marLeft w:val="0"/>
      <w:marRight w:val="0"/>
      <w:marTop w:val="0"/>
      <w:marBottom w:val="0"/>
      <w:divBdr>
        <w:top w:val="none" w:sz="0" w:space="0" w:color="auto"/>
        <w:left w:val="none" w:sz="0" w:space="0" w:color="auto"/>
        <w:bottom w:val="none" w:sz="0" w:space="0" w:color="auto"/>
        <w:right w:val="none" w:sz="0" w:space="0" w:color="auto"/>
      </w:divBdr>
    </w:div>
    <w:div w:id="743837479">
      <w:bodyDiv w:val="1"/>
      <w:marLeft w:val="0"/>
      <w:marRight w:val="0"/>
      <w:marTop w:val="0"/>
      <w:marBottom w:val="0"/>
      <w:divBdr>
        <w:top w:val="none" w:sz="0" w:space="0" w:color="auto"/>
        <w:left w:val="none" w:sz="0" w:space="0" w:color="auto"/>
        <w:bottom w:val="none" w:sz="0" w:space="0" w:color="auto"/>
        <w:right w:val="none" w:sz="0" w:space="0" w:color="auto"/>
      </w:divBdr>
    </w:div>
    <w:div w:id="757141765">
      <w:bodyDiv w:val="1"/>
      <w:marLeft w:val="0"/>
      <w:marRight w:val="0"/>
      <w:marTop w:val="0"/>
      <w:marBottom w:val="0"/>
      <w:divBdr>
        <w:top w:val="none" w:sz="0" w:space="0" w:color="auto"/>
        <w:left w:val="none" w:sz="0" w:space="0" w:color="auto"/>
        <w:bottom w:val="none" w:sz="0" w:space="0" w:color="auto"/>
        <w:right w:val="none" w:sz="0" w:space="0" w:color="auto"/>
      </w:divBdr>
    </w:div>
    <w:div w:id="764308975">
      <w:bodyDiv w:val="1"/>
      <w:marLeft w:val="0"/>
      <w:marRight w:val="0"/>
      <w:marTop w:val="0"/>
      <w:marBottom w:val="0"/>
      <w:divBdr>
        <w:top w:val="none" w:sz="0" w:space="0" w:color="auto"/>
        <w:left w:val="none" w:sz="0" w:space="0" w:color="auto"/>
        <w:bottom w:val="none" w:sz="0" w:space="0" w:color="auto"/>
        <w:right w:val="none" w:sz="0" w:space="0" w:color="auto"/>
      </w:divBdr>
    </w:div>
    <w:div w:id="768817456">
      <w:bodyDiv w:val="1"/>
      <w:marLeft w:val="0"/>
      <w:marRight w:val="0"/>
      <w:marTop w:val="0"/>
      <w:marBottom w:val="0"/>
      <w:divBdr>
        <w:top w:val="none" w:sz="0" w:space="0" w:color="auto"/>
        <w:left w:val="none" w:sz="0" w:space="0" w:color="auto"/>
        <w:bottom w:val="none" w:sz="0" w:space="0" w:color="auto"/>
        <w:right w:val="none" w:sz="0" w:space="0" w:color="auto"/>
      </w:divBdr>
    </w:div>
    <w:div w:id="773130317">
      <w:bodyDiv w:val="1"/>
      <w:marLeft w:val="0"/>
      <w:marRight w:val="0"/>
      <w:marTop w:val="0"/>
      <w:marBottom w:val="0"/>
      <w:divBdr>
        <w:top w:val="none" w:sz="0" w:space="0" w:color="auto"/>
        <w:left w:val="none" w:sz="0" w:space="0" w:color="auto"/>
        <w:bottom w:val="none" w:sz="0" w:space="0" w:color="auto"/>
        <w:right w:val="none" w:sz="0" w:space="0" w:color="auto"/>
      </w:divBdr>
    </w:div>
    <w:div w:id="773549865">
      <w:bodyDiv w:val="1"/>
      <w:marLeft w:val="0"/>
      <w:marRight w:val="0"/>
      <w:marTop w:val="0"/>
      <w:marBottom w:val="0"/>
      <w:divBdr>
        <w:top w:val="none" w:sz="0" w:space="0" w:color="auto"/>
        <w:left w:val="none" w:sz="0" w:space="0" w:color="auto"/>
        <w:bottom w:val="none" w:sz="0" w:space="0" w:color="auto"/>
        <w:right w:val="none" w:sz="0" w:space="0" w:color="auto"/>
      </w:divBdr>
    </w:div>
    <w:div w:id="780299249">
      <w:bodyDiv w:val="1"/>
      <w:marLeft w:val="0"/>
      <w:marRight w:val="0"/>
      <w:marTop w:val="0"/>
      <w:marBottom w:val="0"/>
      <w:divBdr>
        <w:top w:val="none" w:sz="0" w:space="0" w:color="auto"/>
        <w:left w:val="none" w:sz="0" w:space="0" w:color="auto"/>
        <w:bottom w:val="none" w:sz="0" w:space="0" w:color="auto"/>
        <w:right w:val="none" w:sz="0" w:space="0" w:color="auto"/>
      </w:divBdr>
    </w:div>
    <w:div w:id="788745815">
      <w:bodyDiv w:val="1"/>
      <w:marLeft w:val="0"/>
      <w:marRight w:val="0"/>
      <w:marTop w:val="0"/>
      <w:marBottom w:val="0"/>
      <w:divBdr>
        <w:top w:val="none" w:sz="0" w:space="0" w:color="auto"/>
        <w:left w:val="none" w:sz="0" w:space="0" w:color="auto"/>
        <w:bottom w:val="none" w:sz="0" w:space="0" w:color="auto"/>
        <w:right w:val="none" w:sz="0" w:space="0" w:color="auto"/>
      </w:divBdr>
    </w:div>
    <w:div w:id="821963581">
      <w:bodyDiv w:val="1"/>
      <w:marLeft w:val="0"/>
      <w:marRight w:val="0"/>
      <w:marTop w:val="0"/>
      <w:marBottom w:val="0"/>
      <w:divBdr>
        <w:top w:val="none" w:sz="0" w:space="0" w:color="auto"/>
        <w:left w:val="none" w:sz="0" w:space="0" w:color="auto"/>
        <w:bottom w:val="none" w:sz="0" w:space="0" w:color="auto"/>
        <w:right w:val="none" w:sz="0" w:space="0" w:color="auto"/>
      </w:divBdr>
    </w:div>
    <w:div w:id="825585992">
      <w:bodyDiv w:val="1"/>
      <w:marLeft w:val="0"/>
      <w:marRight w:val="0"/>
      <w:marTop w:val="0"/>
      <w:marBottom w:val="0"/>
      <w:divBdr>
        <w:top w:val="none" w:sz="0" w:space="0" w:color="auto"/>
        <w:left w:val="none" w:sz="0" w:space="0" w:color="auto"/>
        <w:bottom w:val="none" w:sz="0" w:space="0" w:color="auto"/>
        <w:right w:val="none" w:sz="0" w:space="0" w:color="auto"/>
      </w:divBdr>
    </w:div>
    <w:div w:id="834734370">
      <w:bodyDiv w:val="1"/>
      <w:marLeft w:val="0"/>
      <w:marRight w:val="0"/>
      <w:marTop w:val="0"/>
      <w:marBottom w:val="0"/>
      <w:divBdr>
        <w:top w:val="none" w:sz="0" w:space="0" w:color="auto"/>
        <w:left w:val="none" w:sz="0" w:space="0" w:color="auto"/>
        <w:bottom w:val="none" w:sz="0" w:space="0" w:color="auto"/>
        <w:right w:val="none" w:sz="0" w:space="0" w:color="auto"/>
      </w:divBdr>
    </w:div>
    <w:div w:id="849487676">
      <w:bodyDiv w:val="1"/>
      <w:marLeft w:val="0"/>
      <w:marRight w:val="0"/>
      <w:marTop w:val="0"/>
      <w:marBottom w:val="0"/>
      <w:divBdr>
        <w:top w:val="none" w:sz="0" w:space="0" w:color="auto"/>
        <w:left w:val="none" w:sz="0" w:space="0" w:color="auto"/>
        <w:bottom w:val="none" w:sz="0" w:space="0" w:color="auto"/>
        <w:right w:val="none" w:sz="0" w:space="0" w:color="auto"/>
      </w:divBdr>
    </w:div>
    <w:div w:id="871528407">
      <w:bodyDiv w:val="1"/>
      <w:marLeft w:val="0"/>
      <w:marRight w:val="0"/>
      <w:marTop w:val="0"/>
      <w:marBottom w:val="0"/>
      <w:divBdr>
        <w:top w:val="none" w:sz="0" w:space="0" w:color="auto"/>
        <w:left w:val="none" w:sz="0" w:space="0" w:color="auto"/>
        <w:bottom w:val="none" w:sz="0" w:space="0" w:color="auto"/>
        <w:right w:val="none" w:sz="0" w:space="0" w:color="auto"/>
      </w:divBdr>
    </w:div>
    <w:div w:id="872501278">
      <w:bodyDiv w:val="1"/>
      <w:marLeft w:val="0"/>
      <w:marRight w:val="0"/>
      <w:marTop w:val="0"/>
      <w:marBottom w:val="0"/>
      <w:divBdr>
        <w:top w:val="none" w:sz="0" w:space="0" w:color="auto"/>
        <w:left w:val="none" w:sz="0" w:space="0" w:color="auto"/>
        <w:bottom w:val="none" w:sz="0" w:space="0" w:color="auto"/>
        <w:right w:val="none" w:sz="0" w:space="0" w:color="auto"/>
      </w:divBdr>
    </w:div>
    <w:div w:id="882212435">
      <w:bodyDiv w:val="1"/>
      <w:marLeft w:val="0"/>
      <w:marRight w:val="0"/>
      <w:marTop w:val="0"/>
      <w:marBottom w:val="0"/>
      <w:divBdr>
        <w:top w:val="none" w:sz="0" w:space="0" w:color="auto"/>
        <w:left w:val="none" w:sz="0" w:space="0" w:color="auto"/>
        <w:bottom w:val="none" w:sz="0" w:space="0" w:color="auto"/>
        <w:right w:val="none" w:sz="0" w:space="0" w:color="auto"/>
      </w:divBdr>
    </w:div>
    <w:div w:id="885993377">
      <w:bodyDiv w:val="1"/>
      <w:marLeft w:val="0"/>
      <w:marRight w:val="0"/>
      <w:marTop w:val="0"/>
      <w:marBottom w:val="0"/>
      <w:divBdr>
        <w:top w:val="none" w:sz="0" w:space="0" w:color="auto"/>
        <w:left w:val="none" w:sz="0" w:space="0" w:color="auto"/>
        <w:bottom w:val="none" w:sz="0" w:space="0" w:color="auto"/>
        <w:right w:val="none" w:sz="0" w:space="0" w:color="auto"/>
      </w:divBdr>
    </w:div>
    <w:div w:id="909076926">
      <w:bodyDiv w:val="1"/>
      <w:marLeft w:val="0"/>
      <w:marRight w:val="0"/>
      <w:marTop w:val="0"/>
      <w:marBottom w:val="0"/>
      <w:divBdr>
        <w:top w:val="none" w:sz="0" w:space="0" w:color="auto"/>
        <w:left w:val="none" w:sz="0" w:space="0" w:color="auto"/>
        <w:bottom w:val="none" w:sz="0" w:space="0" w:color="auto"/>
        <w:right w:val="none" w:sz="0" w:space="0" w:color="auto"/>
      </w:divBdr>
    </w:div>
    <w:div w:id="912664324">
      <w:bodyDiv w:val="1"/>
      <w:marLeft w:val="0"/>
      <w:marRight w:val="0"/>
      <w:marTop w:val="0"/>
      <w:marBottom w:val="0"/>
      <w:divBdr>
        <w:top w:val="none" w:sz="0" w:space="0" w:color="auto"/>
        <w:left w:val="none" w:sz="0" w:space="0" w:color="auto"/>
        <w:bottom w:val="none" w:sz="0" w:space="0" w:color="auto"/>
        <w:right w:val="none" w:sz="0" w:space="0" w:color="auto"/>
      </w:divBdr>
    </w:div>
    <w:div w:id="913123549">
      <w:bodyDiv w:val="1"/>
      <w:marLeft w:val="0"/>
      <w:marRight w:val="0"/>
      <w:marTop w:val="0"/>
      <w:marBottom w:val="0"/>
      <w:divBdr>
        <w:top w:val="none" w:sz="0" w:space="0" w:color="auto"/>
        <w:left w:val="none" w:sz="0" w:space="0" w:color="auto"/>
        <w:bottom w:val="none" w:sz="0" w:space="0" w:color="auto"/>
        <w:right w:val="none" w:sz="0" w:space="0" w:color="auto"/>
      </w:divBdr>
    </w:div>
    <w:div w:id="919296840">
      <w:bodyDiv w:val="1"/>
      <w:marLeft w:val="0"/>
      <w:marRight w:val="0"/>
      <w:marTop w:val="0"/>
      <w:marBottom w:val="0"/>
      <w:divBdr>
        <w:top w:val="none" w:sz="0" w:space="0" w:color="auto"/>
        <w:left w:val="none" w:sz="0" w:space="0" w:color="auto"/>
        <w:bottom w:val="none" w:sz="0" w:space="0" w:color="auto"/>
        <w:right w:val="none" w:sz="0" w:space="0" w:color="auto"/>
      </w:divBdr>
    </w:div>
    <w:div w:id="921991742">
      <w:bodyDiv w:val="1"/>
      <w:marLeft w:val="0"/>
      <w:marRight w:val="0"/>
      <w:marTop w:val="0"/>
      <w:marBottom w:val="0"/>
      <w:divBdr>
        <w:top w:val="none" w:sz="0" w:space="0" w:color="auto"/>
        <w:left w:val="none" w:sz="0" w:space="0" w:color="auto"/>
        <w:bottom w:val="none" w:sz="0" w:space="0" w:color="auto"/>
        <w:right w:val="none" w:sz="0" w:space="0" w:color="auto"/>
      </w:divBdr>
    </w:div>
    <w:div w:id="929242654">
      <w:bodyDiv w:val="1"/>
      <w:marLeft w:val="0"/>
      <w:marRight w:val="0"/>
      <w:marTop w:val="0"/>
      <w:marBottom w:val="0"/>
      <w:divBdr>
        <w:top w:val="none" w:sz="0" w:space="0" w:color="auto"/>
        <w:left w:val="none" w:sz="0" w:space="0" w:color="auto"/>
        <w:bottom w:val="none" w:sz="0" w:space="0" w:color="auto"/>
        <w:right w:val="none" w:sz="0" w:space="0" w:color="auto"/>
      </w:divBdr>
    </w:div>
    <w:div w:id="938566985">
      <w:bodyDiv w:val="1"/>
      <w:marLeft w:val="0"/>
      <w:marRight w:val="0"/>
      <w:marTop w:val="0"/>
      <w:marBottom w:val="0"/>
      <w:divBdr>
        <w:top w:val="none" w:sz="0" w:space="0" w:color="auto"/>
        <w:left w:val="none" w:sz="0" w:space="0" w:color="auto"/>
        <w:bottom w:val="none" w:sz="0" w:space="0" w:color="auto"/>
        <w:right w:val="none" w:sz="0" w:space="0" w:color="auto"/>
      </w:divBdr>
    </w:div>
    <w:div w:id="945577711">
      <w:bodyDiv w:val="1"/>
      <w:marLeft w:val="0"/>
      <w:marRight w:val="0"/>
      <w:marTop w:val="0"/>
      <w:marBottom w:val="0"/>
      <w:divBdr>
        <w:top w:val="none" w:sz="0" w:space="0" w:color="auto"/>
        <w:left w:val="none" w:sz="0" w:space="0" w:color="auto"/>
        <w:bottom w:val="none" w:sz="0" w:space="0" w:color="auto"/>
        <w:right w:val="none" w:sz="0" w:space="0" w:color="auto"/>
      </w:divBdr>
    </w:div>
    <w:div w:id="950818058">
      <w:bodyDiv w:val="1"/>
      <w:marLeft w:val="0"/>
      <w:marRight w:val="0"/>
      <w:marTop w:val="0"/>
      <w:marBottom w:val="0"/>
      <w:divBdr>
        <w:top w:val="none" w:sz="0" w:space="0" w:color="auto"/>
        <w:left w:val="none" w:sz="0" w:space="0" w:color="auto"/>
        <w:bottom w:val="none" w:sz="0" w:space="0" w:color="auto"/>
        <w:right w:val="none" w:sz="0" w:space="0" w:color="auto"/>
      </w:divBdr>
    </w:div>
    <w:div w:id="953174167">
      <w:bodyDiv w:val="1"/>
      <w:marLeft w:val="0"/>
      <w:marRight w:val="0"/>
      <w:marTop w:val="0"/>
      <w:marBottom w:val="0"/>
      <w:divBdr>
        <w:top w:val="none" w:sz="0" w:space="0" w:color="auto"/>
        <w:left w:val="none" w:sz="0" w:space="0" w:color="auto"/>
        <w:bottom w:val="none" w:sz="0" w:space="0" w:color="auto"/>
        <w:right w:val="none" w:sz="0" w:space="0" w:color="auto"/>
      </w:divBdr>
    </w:div>
    <w:div w:id="954287934">
      <w:bodyDiv w:val="1"/>
      <w:marLeft w:val="0"/>
      <w:marRight w:val="0"/>
      <w:marTop w:val="0"/>
      <w:marBottom w:val="0"/>
      <w:divBdr>
        <w:top w:val="none" w:sz="0" w:space="0" w:color="auto"/>
        <w:left w:val="none" w:sz="0" w:space="0" w:color="auto"/>
        <w:bottom w:val="none" w:sz="0" w:space="0" w:color="auto"/>
        <w:right w:val="none" w:sz="0" w:space="0" w:color="auto"/>
      </w:divBdr>
    </w:div>
    <w:div w:id="966393930">
      <w:bodyDiv w:val="1"/>
      <w:marLeft w:val="0"/>
      <w:marRight w:val="0"/>
      <w:marTop w:val="0"/>
      <w:marBottom w:val="0"/>
      <w:divBdr>
        <w:top w:val="none" w:sz="0" w:space="0" w:color="auto"/>
        <w:left w:val="none" w:sz="0" w:space="0" w:color="auto"/>
        <w:bottom w:val="none" w:sz="0" w:space="0" w:color="auto"/>
        <w:right w:val="none" w:sz="0" w:space="0" w:color="auto"/>
      </w:divBdr>
    </w:div>
    <w:div w:id="967205102">
      <w:bodyDiv w:val="1"/>
      <w:marLeft w:val="0"/>
      <w:marRight w:val="0"/>
      <w:marTop w:val="0"/>
      <w:marBottom w:val="0"/>
      <w:divBdr>
        <w:top w:val="none" w:sz="0" w:space="0" w:color="auto"/>
        <w:left w:val="none" w:sz="0" w:space="0" w:color="auto"/>
        <w:bottom w:val="none" w:sz="0" w:space="0" w:color="auto"/>
        <w:right w:val="none" w:sz="0" w:space="0" w:color="auto"/>
      </w:divBdr>
    </w:div>
    <w:div w:id="968317779">
      <w:bodyDiv w:val="1"/>
      <w:marLeft w:val="0"/>
      <w:marRight w:val="0"/>
      <w:marTop w:val="0"/>
      <w:marBottom w:val="0"/>
      <w:divBdr>
        <w:top w:val="none" w:sz="0" w:space="0" w:color="auto"/>
        <w:left w:val="none" w:sz="0" w:space="0" w:color="auto"/>
        <w:bottom w:val="none" w:sz="0" w:space="0" w:color="auto"/>
        <w:right w:val="none" w:sz="0" w:space="0" w:color="auto"/>
      </w:divBdr>
    </w:div>
    <w:div w:id="969361833">
      <w:bodyDiv w:val="1"/>
      <w:marLeft w:val="0"/>
      <w:marRight w:val="0"/>
      <w:marTop w:val="0"/>
      <w:marBottom w:val="0"/>
      <w:divBdr>
        <w:top w:val="none" w:sz="0" w:space="0" w:color="auto"/>
        <w:left w:val="none" w:sz="0" w:space="0" w:color="auto"/>
        <w:bottom w:val="none" w:sz="0" w:space="0" w:color="auto"/>
        <w:right w:val="none" w:sz="0" w:space="0" w:color="auto"/>
      </w:divBdr>
    </w:div>
    <w:div w:id="977760445">
      <w:bodyDiv w:val="1"/>
      <w:marLeft w:val="0"/>
      <w:marRight w:val="0"/>
      <w:marTop w:val="0"/>
      <w:marBottom w:val="0"/>
      <w:divBdr>
        <w:top w:val="none" w:sz="0" w:space="0" w:color="auto"/>
        <w:left w:val="none" w:sz="0" w:space="0" w:color="auto"/>
        <w:bottom w:val="none" w:sz="0" w:space="0" w:color="auto"/>
        <w:right w:val="none" w:sz="0" w:space="0" w:color="auto"/>
      </w:divBdr>
    </w:div>
    <w:div w:id="986321500">
      <w:bodyDiv w:val="1"/>
      <w:marLeft w:val="0"/>
      <w:marRight w:val="0"/>
      <w:marTop w:val="0"/>
      <w:marBottom w:val="0"/>
      <w:divBdr>
        <w:top w:val="none" w:sz="0" w:space="0" w:color="auto"/>
        <w:left w:val="none" w:sz="0" w:space="0" w:color="auto"/>
        <w:bottom w:val="none" w:sz="0" w:space="0" w:color="auto"/>
        <w:right w:val="none" w:sz="0" w:space="0" w:color="auto"/>
      </w:divBdr>
    </w:div>
    <w:div w:id="995956551">
      <w:bodyDiv w:val="1"/>
      <w:marLeft w:val="0"/>
      <w:marRight w:val="0"/>
      <w:marTop w:val="0"/>
      <w:marBottom w:val="0"/>
      <w:divBdr>
        <w:top w:val="none" w:sz="0" w:space="0" w:color="auto"/>
        <w:left w:val="none" w:sz="0" w:space="0" w:color="auto"/>
        <w:bottom w:val="none" w:sz="0" w:space="0" w:color="auto"/>
        <w:right w:val="none" w:sz="0" w:space="0" w:color="auto"/>
      </w:divBdr>
    </w:div>
    <w:div w:id="1002582015">
      <w:bodyDiv w:val="1"/>
      <w:marLeft w:val="0"/>
      <w:marRight w:val="0"/>
      <w:marTop w:val="0"/>
      <w:marBottom w:val="0"/>
      <w:divBdr>
        <w:top w:val="none" w:sz="0" w:space="0" w:color="auto"/>
        <w:left w:val="none" w:sz="0" w:space="0" w:color="auto"/>
        <w:bottom w:val="none" w:sz="0" w:space="0" w:color="auto"/>
        <w:right w:val="none" w:sz="0" w:space="0" w:color="auto"/>
      </w:divBdr>
    </w:div>
    <w:div w:id="1004363228">
      <w:bodyDiv w:val="1"/>
      <w:marLeft w:val="0"/>
      <w:marRight w:val="0"/>
      <w:marTop w:val="0"/>
      <w:marBottom w:val="0"/>
      <w:divBdr>
        <w:top w:val="none" w:sz="0" w:space="0" w:color="auto"/>
        <w:left w:val="none" w:sz="0" w:space="0" w:color="auto"/>
        <w:bottom w:val="none" w:sz="0" w:space="0" w:color="auto"/>
        <w:right w:val="none" w:sz="0" w:space="0" w:color="auto"/>
      </w:divBdr>
    </w:div>
    <w:div w:id="1008362582">
      <w:bodyDiv w:val="1"/>
      <w:marLeft w:val="0"/>
      <w:marRight w:val="0"/>
      <w:marTop w:val="0"/>
      <w:marBottom w:val="0"/>
      <w:divBdr>
        <w:top w:val="none" w:sz="0" w:space="0" w:color="auto"/>
        <w:left w:val="none" w:sz="0" w:space="0" w:color="auto"/>
        <w:bottom w:val="none" w:sz="0" w:space="0" w:color="auto"/>
        <w:right w:val="none" w:sz="0" w:space="0" w:color="auto"/>
      </w:divBdr>
    </w:div>
    <w:div w:id="1022362209">
      <w:bodyDiv w:val="1"/>
      <w:marLeft w:val="0"/>
      <w:marRight w:val="0"/>
      <w:marTop w:val="0"/>
      <w:marBottom w:val="0"/>
      <w:divBdr>
        <w:top w:val="none" w:sz="0" w:space="0" w:color="auto"/>
        <w:left w:val="none" w:sz="0" w:space="0" w:color="auto"/>
        <w:bottom w:val="none" w:sz="0" w:space="0" w:color="auto"/>
        <w:right w:val="none" w:sz="0" w:space="0" w:color="auto"/>
      </w:divBdr>
    </w:div>
    <w:div w:id="1025713637">
      <w:bodyDiv w:val="1"/>
      <w:marLeft w:val="0"/>
      <w:marRight w:val="0"/>
      <w:marTop w:val="0"/>
      <w:marBottom w:val="0"/>
      <w:divBdr>
        <w:top w:val="none" w:sz="0" w:space="0" w:color="auto"/>
        <w:left w:val="none" w:sz="0" w:space="0" w:color="auto"/>
        <w:bottom w:val="none" w:sz="0" w:space="0" w:color="auto"/>
        <w:right w:val="none" w:sz="0" w:space="0" w:color="auto"/>
      </w:divBdr>
    </w:div>
    <w:div w:id="1026296955">
      <w:bodyDiv w:val="1"/>
      <w:marLeft w:val="0"/>
      <w:marRight w:val="0"/>
      <w:marTop w:val="0"/>
      <w:marBottom w:val="0"/>
      <w:divBdr>
        <w:top w:val="none" w:sz="0" w:space="0" w:color="auto"/>
        <w:left w:val="none" w:sz="0" w:space="0" w:color="auto"/>
        <w:bottom w:val="none" w:sz="0" w:space="0" w:color="auto"/>
        <w:right w:val="none" w:sz="0" w:space="0" w:color="auto"/>
      </w:divBdr>
    </w:div>
    <w:div w:id="1032264086">
      <w:bodyDiv w:val="1"/>
      <w:marLeft w:val="0"/>
      <w:marRight w:val="0"/>
      <w:marTop w:val="0"/>
      <w:marBottom w:val="0"/>
      <w:divBdr>
        <w:top w:val="none" w:sz="0" w:space="0" w:color="auto"/>
        <w:left w:val="none" w:sz="0" w:space="0" w:color="auto"/>
        <w:bottom w:val="none" w:sz="0" w:space="0" w:color="auto"/>
        <w:right w:val="none" w:sz="0" w:space="0" w:color="auto"/>
      </w:divBdr>
    </w:div>
    <w:div w:id="1052540464">
      <w:bodyDiv w:val="1"/>
      <w:marLeft w:val="0"/>
      <w:marRight w:val="0"/>
      <w:marTop w:val="0"/>
      <w:marBottom w:val="0"/>
      <w:divBdr>
        <w:top w:val="none" w:sz="0" w:space="0" w:color="auto"/>
        <w:left w:val="none" w:sz="0" w:space="0" w:color="auto"/>
        <w:bottom w:val="none" w:sz="0" w:space="0" w:color="auto"/>
        <w:right w:val="none" w:sz="0" w:space="0" w:color="auto"/>
      </w:divBdr>
    </w:div>
    <w:div w:id="1054428707">
      <w:bodyDiv w:val="1"/>
      <w:marLeft w:val="0"/>
      <w:marRight w:val="0"/>
      <w:marTop w:val="0"/>
      <w:marBottom w:val="0"/>
      <w:divBdr>
        <w:top w:val="none" w:sz="0" w:space="0" w:color="auto"/>
        <w:left w:val="none" w:sz="0" w:space="0" w:color="auto"/>
        <w:bottom w:val="none" w:sz="0" w:space="0" w:color="auto"/>
        <w:right w:val="none" w:sz="0" w:space="0" w:color="auto"/>
      </w:divBdr>
    </w:div>
    <w:div w:id="1070271682">
      <w:bodyDiv w:val="1"/>
      <w:marLeft w:val="0"/>
      <w:marRight w:val="0"/>
      <w:marTop w:val="0"/>
      <w:marBottom w:val="0"/>
      <w:divBdr>
        <w:top w:val="none" w:sz="0" w:space="0" w:color="auto"/>
        <w:left w:val="none" w:sz="0" w:space="0" w:color="auto"/>
        <w:bottom w:val="none" w:sz="0" w:space="0" w:color="auto"/>
        <w:right w:val="none" w:sz="0" w:space="0" w:color="auto"/>
      </w:divBdr>
    </w:div>
    <w:div w:id="1071271595">
      <w:bodyDiv w:val="1"/>
      <w:marLeft w:val="0"/>
      <w:marRight w:val="0"/>
      <w:marTop w:val="0"/>
      <w:marBottom w:val="0"/>
      <w:divBdr>
        <w:top w:val="none" w:sz="0" w:space="0" w:color="auto"/>
        <w:left w:val="none" w:sz="0" w:space="0" w:color="auto"/>
        <w:bottom w:val="none" w:sz="0" w:space="0" w:color="auto"/>
        <w:right w:val="none" w:sz="0" w:space="0" w:color="auto"/>
      </w:divBdr>
    </w:div>
    <w:div w:id="1087195515">
      <w:bodyDiv w:val="1"/>
      <w:marLeft w:val="0"/>
      <w:marRight w:val="0"/>
      <w:marTop w:val="0"/>
      <w:marBottom w:val="0"/>
      <w:divBdr>
        <w:top w:val="none" w:sz="0" w:space="0" w:color="auto"/>
        <w:left w:val="none" w:sz="0" w:space="0" w:color="auto"/>
        <w:bottom w:val="none" w:sz="0" w:space="0" w:color="auto"/>
        <w:right w:val="none" w:sz="0" w:space="0" w:color="auto"/>
      </w:divBdr>
    </w:div>
    <w:div w:id="1102532991">
      <w:bodyDiv w:val="1"/>
      <w:marLeft w:val="0"/>
      <w:marRight w:val="0"/>
      <w:marTop w:val="0"/>
      <w:marBottom w:val="0"/>
      <w:divBdr>
        <w:top w:val="none" w:sz="0" w:space="0" w:color="auto"/>
        <w:left w:val="none" w:sz="0" w:space="0" w:color="auto"/>
        <w:bottom w:val="none" w:sz="0" w:space="0" w:color="auto"/>
        <w:right w:val="none" w:sz="0" w:space="0" w:color="auto"/>
      </w:divBdr>
    </w:div>
    <w:div w:id="1112938552">
      <w:bodyDiv w:val="1"/>
      <w:marLeft w:val="0"/>
      <w:marRight w:val="0"/>
      <w:marTop w:val="0"/>
      <w:marBottom w:val="0"/>
      <w:divBdr>
        <w:top w:val="none" w:sz="0" w:space="0" w:color="auto"/>
        <w:left w:val="none" w:sz="0" w:space="0" w:color="auto"/>
        <w:bottom w:val="none" w:sz="0" w:space="0" w:color="auto"/>
        <w:right w:val="none" w:sz="0" w:space="0" w:color="auto"/>
      </w:divBdr>
    </w:div>
    <w:div w:id="1119643655">
      <w:bodyDiv w:val="1"/>
      <w:marLeft w:val="0"/>
      <w:marRight w:val="0"/>
      <w:marTop w:val="0"/>
      <w:marBottom w:val="0"/>
      <w:divBdr>
        <w:top w:val="none" w:sz="0" w:space="0" w:color="auto"/>
        <w:left w:val="none" w:sz="0" w:space="0" w:color="auto"/>
        <w:bottom w:val="none" w:sz="0" w:space="0" w:color="auto"/>
        <w:right w:val="none" w:sz="0" w:space="0" w:color="auto"/>
      </w:divBdr>
    </w:div>
    <w:div w:id="1126505833">
      <w:bodyDiv w:val="1"/>
      <w:marLeft w:val="0"/>
      <w:marRight w:val="0"/>
      <w:marTop w:val="0"/>
      <w:marBottom w:val="0"/>
      <w:divBdr>
        <w:top w:val="none" w:sz="0" w:space="0" w:color="auto"/>
        <w:left w:val="none" w:sz="0" w:space="0" w:color="auto"/>
        <w:bottom w:val="none" w:sz="0" w:space="0" w:color="auto"/>
        <w:right w:val="none" w:sz="0" w:space="0" w:color="auto"/>
      </w:divBdr>
    </w:div>
    <w:div w:id="1129742308">
      <w:bodyDiv w:val="1"/>
      <w:marLeft w:val="0"/>
      <w:marRight w:val="0"/>
      <w:marTop w:val="0"/>
      <w:marBottom w:val="0"/>
      <w:divBdr>
        <w:top w:val="none" w:sz="0" w:space="0" w:color="auto"/>
        <w:left w:val="none" w:sz="0" w:space="0" w:color="auto"/>
        <w:bottom w:val="none" w:sz="0" w:space="0" w:color="auto"/>
        <w:right w:val="none" w:sz="0" w:space="0" w:color="auto"/>
      </w:divBdr>
    </w:div>
    <w:div w:id="1129857381">
      <w:bodyDiv w:val="1"/>
      <w:marLeft w:val="0"/>
      <w:marRight w:val="0"/>
      <w:marTop w:val="0"/>
      <w:marBottom w:val="0"/>
      <w:divBdr>
        <w:top w:val="none" w:sz="0" w:space="0" w:color="auto"/>
        <w:left w:val="none" w:sz="0" w:space="0" w:color="auto"/>
        <w:bottom w:val="none" w:sz="0" w:space="0" w:color="auto"/>
        <w:right w:val="none" w:sz="0" w:space="0" w:color="auto"/>
      </w:divBdr>
    </w:div>
    <w:div w:id="1131096077">
      <w:bodyDiv w:val="1"/>
      <w:marLeft w:val="0"/>
      <w:marRight w:val="0"/>
      <w:marTop w:val="0"/>
      <w:marBottom w:val="0"/>
      <w:divBdr>
        <w:top w:val="none" w:sz="0" w:space="0" w:color="auto"/>
        <w:left w:val="none" w:sz="0" w:space="0" w:color="auto"/>
        <w:bottom w:val="none" w:sz="0" w:space="0" w:color="auto"/>
        <w:right w:val="none" w:sz="0" w:space="0" w:color="auto"/>
      </w:divBdr>
    </w:div>
    <w:div w:id="1136025624">
      <w:bodyDiv w:val="1"/>
      <w:marLeft w:val="0"/>
      <w:marRight w:val="0"/>
      <w:marTop w:val="0"/>
      <w:marBottom w:val="0"/>
      <w:divBdr>
        <w:top w:val="none" w:sz="0" w:space="0" w:color="auto"/>
        <w:left w:val="none" w:sz="0" w:space="0" w:color="auto"/>
        <w:bottom w:val="none" w:sz="0" w:space="0" w:color="auto"/>
        <w:right w:val="none" w:sz="0" w:space="0" w:color="auto"/>
      </w:divBdr>
    </w:div>
    <w:div w:id="1140810130">
      <w:bodyDiv w:val="1"/>
      <w:marLeft w:val="0"/>
      <w:marRight w:val="0"/>
      <w:marTop w:val="0"/>
      <w:marBottom w:val="0"/>
      <w:divBdr>
        <w:top w:val="none" w:sz="0" w:space="0" w:color="auto"/>
        <w:left w:val="none" w:sz="0" w:space="0" w:color="auto"/>
        <w:bottom w:val="none" w:sz="0" w:space="0" w:color="auto"/>
        <w:right w:val="none" w:sz="0" w:space="0" w:color="auto"/>
      </w:divBdr>
    </w:div>
    <w:div w:id="1144002845">
      <w:bodyDiv w:val="1"/>
      <w:marLeft w:val="0"/>
      <w:marRight w:val="0"/>
      <w:marTop w:val="0"/>
      <w:marBottom w:val="0"/>
      <w:divBdr>
        <w:top w:val="none" w:sz="0" w:space="0" w:color="auto"/>
        <w:left w:val="none" w:sz="0" w:space="0" w:color="auto"/>
        <w:bottom w:val="none" w:sz="0" w:space="0" w:color="auto"/>
        <w:right w:val="none" w:sz="0" w:space="0" w:color="auto"/>
      </w:divBdr>
    </w:div>
    <w:div w:id="1146508274">
      <w:bodyDiv w:val="1"/>
      <w:marLeft w:val="0"/>
      <w:marRight w:val="0"/>
      <w:marTop w:val="0"/>
      <w:marBottom w:val="0"/>
      <w:divBdr>
        <w:top w:val="none" w:sz="0" w:space="0" w:color="auto"/>
        <w:left w:val="none" w:sz="0" w:space="0" w:color="auto"/>
        <w:bottom w:val="none" w:sz="0" w:space="0" w:color="auto"/>
        <w:right w:val="none" w:sz="0" w:space="0" w:color="auto"/>
      </w:divBdr>
    </w:div>
    <w:div w:id="1155680200">
      <w:bodyDiv w:val="1"/>
      <w:marLeft w:val="0"/>
      <w:marRight w:val="0"/>
      <w:marTop w:val="0"/>
      <w:marBottom w:val="0"/>
      <w:divBdr>
        <w:top w:val="none" w:sz="0" w:space="0" w:color="auto"/>
        <w:left w:val="none" w:sz="0" w:space="0" w:color="auto"/>
        <w:bottom w:val="none" w:sz="0" w:space="0" w:color="auto"/>
        <w:right w:val="none" w:sz="0" w:space="0" w:color="auto"/>
      </w:divBdr>
    </w:div>
    <w:div w:id="1169176994">
      <w:bodyDiv w:val="1"/>
      <w:marLeft w:val="0"/>
      <w:marRight w:val="0"/>
      <w:marTop w:val="0"/>
      <w:marBottom w:val="0"/>
      <w:divBdr>
        <w:top w:val="none" w:sz="0" w:space="0" w:color="auto"/>
        <w:left w:val="none" w:sz="0" w:space="0" w:color="auto"/>
        <w:bottom w:val="none" w:sz="0" w:space="0" w:color="auto"/>
        <w:right w:val="none" w:sz="0" w:space="0" w:color="auto"/>
      </w:divBdr>
    </w:div>
    <w:div w:id="1177502165">
      <w:bodyDiv w:val="1"/>
      <w:marLeft w:val="0"/>
      <w:marRight w:val="0"/>
      <w:marTop w:val="0"/>
      <w:marBottom w:val="0"/>
      <w:divBdr>
        <w:top w:val="none" w:sz="0" w:space="0" w:color="auto"/>
        <w:left w:val="none" w:sz="0" w:space="0" w:color="auto"/>
        <w:bottom w:val="none" w:sz="0" w:space="0" w:color="auto"/>
        <w:right w:val="none" w:sz="0" w:space="0" w:color="auto"/>
      </w:divBdr>
    </w:div>
    <w:div w:id="1184440018">
      <w:bodyDiv w:val="1"/>
      <w:marLeft w:val="0"/>
      <w:marRight w:val="0"/>
      <w:marTop w:val="0"/>
      <w:marBottom w:val="0"/>
      <w:divBdr>
        <w:top w:val="none" w:sz="0" w:space="0" w:color="auto"/>
        <w:left w:val="none" w:sz="0" w:space="0" w:color="auto"/>
        <w:bottom w:val="none" w:sz="0" w:space="0" w:color="auto"/>
        <w:right w:val="none" w:sz="0" w:space="0" w:color="auto"/>
      </w:divBdr>
    </w:div>
    <w:div w:id="1188523241">
      <w:bodyDiv w:val="1"/>
      <w:marLeft w:val="0"/>
      <w:marRight w:val="0"/>
      <w:marTop w:val="0"/>
      <w:marBottom w:val="0"/>
      <w:divBdr>
        <w:top w:val="none" w:sz="0" w:space="0" w:color="auto"/>
        <w:left w:val="none" w:sz="0" w:space="0" w:color="auto"/>
        <w:bottom w:val="none" w:sz="0" w:space="0" w:color="auto"/>
        <w:right w:val="none" w:sz="0" w:space="0" w:color="auto"/>
      </w:divBdr>
    </w:div>
    <w:div w:id="1199779560">
      <w:bodyDiv w:val="1"/>
      <w:marLeft w:val="0"/>
      <w:marRight w:val="0"/>
      <w:marTop w:val="0"/>
      <w:marBottom w:val="0"/>
      <w:divBdr>
        <w:top w:val="none" w:sz="0" w:space="0" w:color="auto"/>
        <w:left w:val="none" w:sz="0" w:space="0" w:color="auto"/>
        <w:bottom w:val="none" w:sz="0" w:space="0" w:color="auto"/>
        <w:right w:val="none" w:sz="0" w:space="0" w:color="auto"/>
      </w:divBdr>
    </w:div>
    <w:div w:id="1206016766">
      <w:bodyDiv w:val="1"/>
      <w:marLeft w:val="0"/>
      <w:marRight w:val="0"/>
      <w:marTop w:val="0"/>
      <w:marBottom w:val="0"/>
      <w:divBdr>
        <w:top w:val="none" w:sz="0" w:space="0" w:color="auto"/>
        <w:left w:val="none" w:sz="0" w:space="0" w:color="auto"/>
        <w:bottom w:val="none" w:sz="0" w:space="0" w:color="auto"/>
        <w:right w:val="none" w:sz="0" w:space="0" w:color="auto"/>
      </w:divBdr>
    </w:div>
    <w:div w:id="1212037496">
      <w:bodyDiv w:val="1"/>
      <w:marLeft w:val="0"/>
      <w:marRight w:val="0"/>
      <w:marTop w:val="0"/>
      <w:marBottom w:val="0"/>
      <w:divBdr>
        <w:top w:val="none" w:sz="0" w:space="0" w:color="auto"/>
        <w:left w:val="none" w:sz="0" w:space="0" w:color="auto"/>
        <w:bottom w:val="none" w:sz="0" w:space="0" w:color="auto"/>
        <w:right w:val="none" w:sz="0" w:space="0" w:color="auto"/>
      </w:divBdr>
    </w:div>
    <w:div w:id="1212494936">
      <w:bodyDiv w:val="1"/>
      <w:marLeft w:val="0"/>
      <w:marRight w:val="0"/>
      <w:marTop w:val="0"/>
      <w:marBottom w:val="0"/>
      <w:divBdr>
        <w:top w:val="none" w:sz="0" w:space="0" w:color="auto"/>
        <w:left w:val="none" w:sz="0" w:space="0" w:color="auto"/>
        <w:bottom w:val="none" w:sz="0" w:space="0" w:color="auto"/>
        <w:right w:val="none" w:sz="0" w:space="0" w:color="auto"/>
      </w:divBdr>
    </w:div>
    <w:div w:id="1215192354">
      <w:bodyDiv w:val="1"/>
      <w:marLeft w:val="0"/>
      <w:marRight w:val="0"/>
      <w:marTop w:val="0"/>
      <w:marBottom w:val="0"/>
      <w:divBdr>
        <w:top w:val="none" w:sz="0" w:space="0" w:color="auto"/>
        <w:left w:val="none" w:sz="0" w:space="0" w:color="auto"/>
        <w:bottom w:val="none" w:sz="0" w:space="0" w:color="auto"/>
        <w:right w:val="none" w:sz="0" w:space="0" w:color="auto"/>
      </w:divBdr>
    </w:div>
    <w:div w:id="1223296017">
      <w:bodyDiv w:val="1"/>
      <w:marLeft w:val="0"/>
      <w:marRight w:val="0"/>
      <w:marTop w:val="0"/>
      <w:marBottom w:val="0"/>
      <w:divBdr>
        <w:top w:val="none" w:sz="0" w:space="0" w:color="auto"/>
        <w:left w:val="none" w:sz="0" w:space="0" w:color="auto"/>
        <w:bottom w:val="none" w:sz="0" w:space="0" w:color="auto"/>
        <w:right w:val="none" w:sz="0" w:space="0" w:color="auto"/>
      </w:divBdr>
    </w:div>
    <w:div w:id="1227690685">
      <w:bodyDiv w:val="1"/>
      <w:marLeft w:val="0"/>
      <w:marRight w:val="0"/>
      <w:marTop w:val="0"/>
      <w:marBottom w:val="0"/>
      <w:divBdr>
        <w:top w:val="none" w:sz="0" w:space="0" w:color="auto"/>
        <w:left w:val="none" w:sz="0" w:space="0" w:color="auto"/>
        <w:bottom w:val="none" w:sz="0" w:space="0" w:color="auto"/>
        <w:right w:val="none" w:sz="0" w:space="0" w:color="auto"/>
      </w:divBdr>
    </w:div>
    <w:div w:id="1246841214">
      <w:bodyDiv w:val="1"/>
      <w:marLeft w:val="0"/>
      <w:marRight w:val="0"/>
      <w:marTop w:val="0"/>
      <w:marBottom w:val="0"/>
      <w:divBdr>
        <w:top w:val="none" w:sz="0" w:space="0" w:color="auto"/>
        <w:left w:val="none" w:sz="0" w:space="0" w:color="auto"/>
        <w:bottom w:val="none" w:sz="0" w:space="0" w:color="auto"/>
        <w:right w:val="none" w:sz="0" w:space="0" w:color="auto"/>
      </w:divBdr>
    </w:div>
    <w:div w:id="1249192431">
      <w:bodyDiv w:val="1"/>
      <w:marLeft w:val="0"/>
      <w:marRight w:val="0"/>
      <w:marTop w:val="0"/>
      <w:marBottom w:val="0"/>
      <w:divBdr>
        <w:top w:val="none" w:sz="0" w:space="0" w:color="auto"/>
        <w:left w:val="none" w:sz="0" w:space="0" w:color="auto"/>
        <w:bottom w:val="none" w:sz="0" w:space="0" w:color="auto"/>
        <w:right w:val="none" w:sz="0" w:space="0" w:color="auto"/>
      </w:divBdr>
    </w:div>
    <w:div w:id="1256401622">
      <w:bodyDiv w:val="1"/>
      <w:marLeft w:val="0"/>
      <w:marRight w:val="0"/>
      <w:marTop w:val="0"/>
      <w:marBottom w:val="0"/>
      <w:divBdr>
        <w:top w:val="none" w:sz="0" w:space="0" w:color="auto"/>
        <w:left w:val="none" w:sz="0" w:space="0" w:color="auto"/>
        <w:bottom w:val="none" w:sz="0" w:space="0" w:color="auto"/>
        <w:right w:val="none" w:sz="0" w:space="0" w:color="auto"/>
      </w:divBdr>
    </w:div>
    <w:div w:id="1263685020">
      <w:bodyDiv w:val="1"/>
      <w:marLeft w:val="0"/>
      <w:marRight w:val="0"/>
      <w:marTop w:val="0"/>
      <w:marBottom w:val="0"/>
      <w:divBdr>
        <w:top w:val="none" w:sz="0" w:space="0" w:color="auto"/>
        <w:left w:val="none" w:sz="0" w:space="0" w:color="auto"/>
        <w:bottom w:val="none" w:sz="0" w:space="0" w:color="auto"/>
        <w:right w:val="none" w:sz="0" w:space="0" w:color="auto"/>
      </w:divBdr>
    </w:div>
    <w:div w:id="1282564999">
      <w:bodyDiv w:val="1"/>
      <w:marLeft w:val="0"/>
      <w:marRight w:val="0"/>
      <w:marTop w:val="0"/>
      <w:marBottom w:val="0"/>
      <w:divBdr>
        <w:top w:val="none" w:sz="0" w:space="0" w:color="auto"/>
        <w:left w:val="none" w:sz="0" w:space="0" w:color="auto"/>
        <w:bottom w:val="none" w:sz="0" w:space="0" w:color="auto"/>
        <w:right w:val="none" w:sz="0" w:space="0" w:color="auto"/>
      </w:divBdr>
    </w:div>
    <w:div w:id="1293562219">
      <w:bodyDiv w:val="1"/>
      <w:marLeft w:val="0"/>
      <w:marRight w:val="0"/>
      <w:marTop w:val="0"/>
      <w:marBottom w:val="0"/>
      <w:divBdr>
        <w:top w:val="none" w:sz="0" w:space="0" w:color="auto"/>
        <w:left w:val="none" w:sz="0" w:space="0" w:color="auto"/>
        <w:bottom w:val="none" w:sz="0" w:space="0" w:color="auto"/>
        <w:right w:val="none" w:sz="0" w:space="0" w:color="auto"/>
      </w:divBdr>
    </w:div>
    <w:div w:id="1309554080">
      <w:bodyDiv w:val="1"/>
      <w:marLeft w:val="0"/>
      <w:marRight w:val="0"/>
      <w:marTop w:val="0"/>
      <w:marBottom w:val="0"/>
      <w:divBdr>
        <w:top w:val="none" w:sz="0" w:space="0" w:color="auto"/>
        <w:left w:val="none" w:sz="0" w:space="0" w:color="auto"/>
        <w:bottom w:val="none" w:sz="0" w:space="0" w:color="auto"/>
        <w:right w:val="none" w:sz="0" w:space="0" w:color="auto"/>
      </w:divBdr>
    </w:div>
    <w:div w:id="1338923722">
      <w:bodyDiv w:val="1"/>
      <w:marLeft w:val="0"/>
      <w:marRight w:val="0"/>
      <w:marTop w:val="0"/>
      <w:marBottom w:val="0"/>
      <w:divBdr>
        <w:top w:val="none" w:sz="0" w:space="0" w:color="auto"/>
        <w:left w:val="none" w:sz="0" w:space="0" w:color="auto"/>
        <w:bottom w:val="none" w:sz="0" w:space="0" w:color="auto"/>
        <w:right w:val="none" w:sz="0" w:space="0" w:color="auto"/>
      </w:divBdr>
    </w:div>
    <w:div w:id="1343778498">
      <w:bodyDiv w:val="1"/>
      <w:marLeft w:val="0"/>
      <w:marRight w:val="0"/>
      <w:marTop w:val="0"/>
      <w:marBottom w:val="0"/>
      <w:divBdr>
        <w:top w:val="none" w:sz="0" w:space="0" w:color="auto"/>
        <w:left w:val="none" w:sz="0" w:space="0" w:color="auto"/>
        <w:bottom w:val="none" w:sz="0" w:space="0" w:color="auto"/>
        <w:right w:val="none" w:sz="0" w:space="0" w:color="auto"/>
      </w:divBdr>
    </w:div>
    <w:div w:id="1344287348">
      <w:bodyDiv w:val="1"/>
      <w:marLeft w:val="0"/>
      <w:marRight w:val="0"/>
      <w:marTop w:val="0"/>
      <w:marBottom w:val="0"/>
      <w:divBdr>
        <w:top w:val="none" w:sz="0" w:space="0" w:color="auto"/>
        <w:left w:val="none" w:sz="0" w:space="0" w:color="auto"/>
        <w:bottom w:val="none" w:sz="0" w:space="0" w:color="auto"/>
        <w:right w:val="none" w:sz="0" w:space="0" w:color="auto"/>
      </w:divBdr>
    </w:div>
    <w:div w:id="1345790307">
      <w:bodyDiv w:val="1"/>
      <w:marLeft w:val="0"/>
      <w:marRight w:val="0"/>
      <w:marTop w:val="0"/>
      <w:marBottom w:val="0"/>
      <w:divBdr>
        <w:top w:val="none" w:sz="0" w:space="0" w:color="auto"/>
        <w:left w:val="none" w:sz="0" w:space="0" w:color="auto"/>
        <w:bottom w:val="none" w:sz="0" w:space="0" w:color="auto"/>
        <w:right w:val="none" w:sz="0" w:space="0" w:color="auto"/>
      </w:divBdr>
    </w:div>
    <w:div w:id="1349258086">
      <w:bodyDiv w:val="1"/>
      <w:marLeft w:val="0"/>
      <w:marRight w:val="0"/>
      <w:marTop w:val="0"/>
      <w:marBottom w:val="0"/>
      <w:divBdr>
        <w:top w:val="none" w:sz="0" w:space="0" w:color="auto"/>
        <w:left w:val="none" w:sz="0" w:space="0" w:color="auto"/>
        <w:bottom w:val="none" w:sz="0" w:space="0" w:color="auto"/>
        <w:right w:val="none" w:sz="0" w:space="0" w:color="auto"/>
      </w:divBdr>
    </w:div>
    <w:div w:id="1361666864">
      <w:bodyDiv w:val="1"/>
      <w:marLeft w:val="0"/>
      <w:marRight w:val="0"/>
      <w:marTop w:val="0"/>
      <w:marBottom w:val="0"/>
      <w:divBdr>
        <w:top w:val="none" w:sz="0" w:space="0" w:color="auto"/>
        <w:left w:val="none" w:sz="0" w:space="0" w:color="auto"/>
        <w:bottom w:val="none" w:sz="0" w:space="0" w:color="auto"/>
        <w:right w:val="none" w:sz="0" w:space="0" w:color="auto"/>
      </w:divBdr>
    </w:div>
    <w:div w:id="1363551596">
      <w:bodyDiv w:val="1"/>
      <w:marLeft w:val="0"/>
      <w:marRight w:val="0"/>
      <w:marTop w:val="0"/>
      <w:marBottom w:val="0"/>
      <w:divBdr>
        <w:top w:val="none" w:sz="0" w:space="0" w:color="auto"/>
        <w:left w:val="none" w:sz="0" w:space="0" w:color="auto"/>
        <w:bottom w:val="none" w:sz="0" w:space="0" w:color="auto"/>
        <w:right w:val="none" w:sz="0" w:space="0" w:color="auto"/>
      </w:divBdr>
    </w:div>
    <w:div w:id="1365904360">
      <w:bodyDiv w:val="1"/>
      <w:marLeft w:val="0"/>
      <w:marRight w:val="0"/>
      <w:marTop w:val="0"/>
      <w:marBottom w:val="0"/>
      <w:divBdr>
        <w:top w:val="none" w:sz="0" w:space="0" w:color="auto"/>
        <w:left w:val="none" w:sz="0" w:space="0" w:color="auto"/>
        <w:bottom w:val="none" w:sz="0" w:space="0" w:color="auto"/>
        <w:right w:val="none" w:sz="0" w:space="0" w:color="auto"/>
      </w:divBdr>
    </w:div>
    <w:div w:id="1376461945">
      <w:bodyDiv w:val="1"/>
      <w:marLeft w:val="0"/>
      <w:marRight w:val="0"/>
      <w:marTop w:val="0"/>
      <w:marBottom w:val="0"/>
      <w:divBdr>
        <w:top w:val="none" w:sz="0" w:space="0" w:color="auto"/>
        <w:left w:val="none" w:sz="0" w:space="0" w:color="auto"/>
        <w:bottom w:val="none" w:sz="0" w:space="0" w:color="auto"/>
        <w:right w:val="none" w:sz="0" w:space="0" w:color="auto"/>
      </w:divBdr>
    </w:div>
    <w:div w:id="1401051798">
      <w:bodyDiv w:val="1"/>
      <w:marLeft w:val="0"/>
      <w:marRight w:val="0"/>
      <w:marTop w:val="0"/>
      <w:marBottom w:val="0"/>
      <w:divBdr>
        <w:top w:val="none" w:sz="0" w:space="0" w:color="auto"/>
        <w:left w:val="none" w:sz="0" w:space="0" w:color="auto"/>
        <w:bottom w:val="none" w:sz="0" w:space="0" w:color="auto"/>
        <w:right w:val="none" w:sz="0" w:space="0" w:color="auto"/>
      </w:divBdr>
    </w:div>
    <w:div w:id="1406223054">
      <w:bodyDiv w:val="1"/>
      <w:marLeft w:val="0"/>
      <w:marRight w:val="0"/>
      <w:marTop w:val="0"/>
      <w:marBottom w:val="0"/>
      <w:divBdr>
        <w:top w:val="none" w:sz="0" w:space="0" w:color="auto"/>
        <w:left w:val="none" w:sz="0" w:space="0" w:color="auto"/>
        <w:bottom w:val="none" w:sz="0" w:space="0" w:color="auto"/>
        <w:right w:val="none" w:sz="0" w:space="0" w:color="auto"/>
      </w:divBdr>
    </w:div>
    <w:div w:id="1410536952">
      <w:bodyDiv w:val="1"/>
      <w:marLeft w:val="0"/>
      <w:marRight w:val="0"/>
      <w:marTop w:val="0"/>
      <w:marBottom w:val="0"/>
      <w:divBdr>
        <w:top w:val="none" w:sz="0" w:space="0" w:color="auto"/>
        <w:left w:val="none" w:sz="0" w:space="0" w:color="auto"/>
        <w:bottom w:val="none" w:sz="0" w:space="0" w:color="auto"/>
        <w:right w:val="none" w:sz="0" w:space="0" w:color="auto"/>
      </w:divBdr>
    </w:div>
    <w:div w:id="1411196667">
      <w:bodyDiv w:val="1"/>
      <w:marLeft w:val="0"/>
      <w:marRight w:val="0"/>
      <w:marTop w:val="0"/>
      <w:marBottom w:val="0"/>
      <w:divBdr>
        <w:top w:val="none" w:sz="0" w:space="0" w:color="auto"/>
        <w:left w:val="none" w:sz="0" w:space="0" w:color="auto"/>
        <w:bottom w:val="none" w:sz="0" w:space="0" w:color="auto"/>
        <w:right w:val="none" w:sz="0" w:space="0" w:color="auto"/>
      </w:divBdr>
    </w:div>
    <w:div w:id="1425611610">
      <w:bodyDiv w:val="1"/>
      <w:marLeft w:val="0"/>
      <w:marRight w:val="0"/>
      <w:marTop w:val="0"/>
      <w:marBottom w:val="0"/>
      <w:divBdr>
        <w:top w:val="none" w:sz="0" w:space="0" w:color="auto"/>
        <w:left w:val="none" w:sz="0" w:space="0" w:color="auto"/>
        <w:bottom w:val="none" w:sz="0" w:space="0" w:color="auto"/>
        <w:right w:val="none" w:sz="0" w:space="0" w:color="auto"/>
      </w:divBdr>
    </w:div>
    <w:div w:id="1448042920">
      <w:bodyDiv w:val="1"/>
      <w:marLeft w:val="0"/>
      <w:marRight w:val="0"/>
      <w:marTop w:val="0"/>
      <w:marBottom w:val="0"/>
      <w:divBdr>
        <w:top w:val="none" w:sz="0" w:space="0" w:color="auto"/>
        <w:left w:val="none" w:sz="0" w:space="0" w:color="auto"/>
        <w:bottom w:val="none" w:sz="0" w:space="0" w:color="auto"/>
        <w:right w:val="none" w:sz="0" w:space="0" w:color="auto"/>
      </w:divBdr>
    </w:div>
    <w:div w:id="1456215095">
      <w:bodyDiv w:val="1"/>
      <w:marLeft w:val="0"/>
      <w:marRight w:val="0"/>
      <w:marTop w:val="0"/>
      <w:marBottom w:val="0"/>
      <w:divBdr>
        <w:top w:val="none" w:sz="0" w:space="0" w:color="auto"/>
        <w:left w:val="none" w:sz="0" w:space="0" w:color="auto"/>
        <w:bottom w:val="none" w:sz="0" w:space="0" w:color="auto"/>
        <w:right w:val="none" w:sz="0" w:space="0" w:color="auto"/>
      </w:divBdr>
    </w:div>
    <w:div w:id="1466242544">
      <w:bodyDiv w:val="1"/>
      <w:marLeft w:val="0"/>
      <w:marRight w:val="0"/>
      <w:marTop w:val="0"/>
      <w:marBottom w:val="0"/>
      <w:divBdr>
        <w:top w:val="none" w:sz="0" w:space="0" w:color="auto"/>
        <w:left w:val="none" w:sz="0" w:space="0" w:color="auto"/>
        <w:bottom w:val="none" w:sz="0" w:space="0" w:color="auto"/>
        <w:right w:val="none" w:sz="0" w:space="0" w:color="auto"/>
      </w:divBdr>
    </w:div>
    <w:div w:id="1471946906">
      <w:bodyDiv w:val="1"/>
      <w:marLeft w:val="0"/>
      <w:marRight w:val="0"/>
      <w:marTop w:val="0"/>
      <w:marBottom w:val="0"/>
      <w:divBdr>
        <w:top w:val="none" w:sz="0" w:space="0" w:color="auto"/>
        <w:left w:val="none" w:sz="0" w:space="0" w:color="auto"/>
        <w:bottom w:val="none" w:sz="0" w:space="0" w:color="auto"/>
        <w:right w:val="none" w:sz="0" w:space="0" w:color="auto"/>
      </w:divBdr>
    </w:div>
    <w:div w:id="1501771013">
      <w:bodyDiv w:val="1"/>
      <w:marLeft w:val="0"/>
      <w:marRight w:val="0"/>
      <w:marTop w:val="0"/>
      <w:marBottom w:val="0"/>
      <w:divBdr>
        <w:top w:val="none" w:sz="0" w:space="0" w:color="auto"/>
        <w:left w:val="none" w:sz="0" w:space="0" w:color="auto"/>
        <w:bottom w:val="none" w:sz="0" w:space="0" w:color="auto"/>
        <w:right w:val="none" w:sz="0" w:space="0" w:color="auto"/>
      </w:divBdr>
    </w:div>
    <w:div w:id="1506049084">
      <w:bodyDiv w:val="1"/>
      <w:marLeft w:val="0"/>
      <w:marRight w:val="0"/>
      <w:marTop w:val="0"/>
      <w:marBottom w:val="0"/>
      <w:divBdr>
        <w:top w:val="none" w:sz="0" w:space="0" w:color="auto"/>
        <w:left w:val="none" w:sz="0" w:space="0" w:color="auto"/>
        <w:bottom w:val="none" w:sz="0" w:space="0" w:color="auto"/>
        <w:right w:val="none" w:sz="0" w:space="0" w:color="auto"/>
      </w:divBdr>
    </w:div>
    <w:div w:id="1526097224">
      <w:bodyDiv w:val="1"/>
      <w:marLeft w:val="0"/>
      <w:marRight w:val="0"/>
      <w:marTop w:val="0"/>
      <w:marBottom w:val="0"/>
      <w:divBdr>
        <w:top w:val="none" w:sz="0" w:space="0" w:color="auto"/>
        <w:left w:val="none" w:sz="0" w:space="0" w:color="auto"/>
        <w:bottom w:val="none" w:sz="0" w:space="0" w:color="auto"/>
        <w:right w:val="none" w:sz="0" w:space="0" w:color="auto"/>
      </w:divBdr>
    </w:div>
    <w:div w:id="1548177938">
      <w:bodyDiv w:val="1"/>
      <w:marLeft w:val="0"/>
      <w:marRight w:val="0"/>
      <w:marTop w:val="0"/>
      <w:marBottom w:val="0"/>
      <w:divBdr>
        <w:top w:val="none" w:sz="0" w:space="0" w:color="auto"/>
        <w:left w:val="none" w:sz="0" w:space="0" w:color="auto"/>
        <w:bottom w:val="none" w:sz="0" w:space="0" w:color="auto"/>
        <w:right w:val="none" w:sz="0" w:space="0" w:color="auto"/>
      </w:divBdr>
    </w:div>
    <w:div w:id="1549881521">
      <w:bodyDiv w:val="1"/>
      <w:marLeft w:val="0"/>
      <w:marRight w:val="0"/>
      <w:marTop w:val="0"/>
      <w:marBottom w:val="0"/>
      <w:divBdr>
        <w:top w:val="none" w:sz="0" w:space="0" w:color="auto"/>
        <w:left w:val="none" w:sz="0" w:space="0" w:color="auto"/>
        <w:bottom w:val="none" w:sz="0" w:space="0" w:color="auto"/>
        <w:right w:val="none" w:sz="0" w:space="0" w:color="auto"/>
      </w:divBdr>
    </w:div>
    <w:div w:id="1554190752">
      <w:bodyDiv w:val="1"/>
      <w:marLeft w:val="0"/>
      <w:marRight w:val="0"/>
      <w:marTop w:val="0"/>
      <w:marBottom w:val="0"/>
      <w:divBdr>
        <w:top w:val="none" w:sz="0" w:space="0" w:color="auto"/>
        <w:left w:val="none" w:sz="0" w:space="0" w:color="auto"/>
        <w:bottom w:val="none" w:sz="0" w:space="0" w:color="auto"/>
        <w:right w:val="none" w:sz="0" w:space="0" w:color="auto"/>
      </w:divBdr>
    </w:div>
    <w:div w:id="1558052993">
      <w:bodyDiv w:val="1"/>
      <w:marLeft w:val="0"/>
      <w:marRight w:val="0"/>
      <w:marTop w:val="0"/>
      <w:marBottom w:val="0"/>
      <w:divBdr>
        <w:top w:val="none" w:sz="0" w:space="0" w:color="auto"/>
        <w:left w:val="none" w:sz="0" w:space="0" w:color="auto"/>
        <w:bottom w:val="none" w:sz="0" w:space="0" w:color="auto"/>
        <w:right w:val="none" w:sz="0" w:space="0" w:color="auto"/>
      </w:divBdr>
    </w:div>
    <w:div w:id="1565069567">
      <w:bodyDiv w:val="1"/>
      <w:marLeft w:val="0"/>
      <w:marRight w:val="0"/>
      <w:marTop w:val="0"/>
      <w:marBottom w:val="0"/>
      <w:divBdr>
        <w:top w:val="none" w:sz="0" w:space="0" w:color="auto"/>
        <w:left w:val="none" w:sz="0" w:space="0" w:color="auto"/>
        <w:bottom w:val="none" w:sz="0" w:space="0" w:color="auto"/>
        <w:right w:val="none" w:sz="0" w:space="0" w:color="auto"/>
      </w:divBdr>
    </w:div>
    <w:div w:id="1575820002">
      <w:bodyDiv w:val="1"/>
      <w:marLeft w:val="0"/>
      <w:marRight w:val="0"/>
      <w:marTop w:val="0"/>
      <w:marBottom w:val="0"/>
      <w:divBdr>
        <w:top w:val="none" w:sz="0" w:space="0" w:color="auto"/>
        <w:left w:val="none" w:sz="0" w:space="0" w:color="auto"/>
        <w:bottom w:val="none" w:sz="0" w:space="0" w:color="auto"/>
        <w:right w:val="none" w:sz="0" w:space="0" w:color="auto"/>
      </w:divBdr>
    </w:div>
    <w:div w:id="1606381042">
      <w:bodyDiv w:val="1"/>
      <w:marLeft w:val="0"/>
      <w:marRight w:val="0"/>
      <w:marTop w:val="0"/>
      <w:marBottom w:val="0"/>
      <w:divBdr>
        <w:top w:val="none" w:sz="0" w:space="0" w:color="auto"/>
        <w:left w:val="none" w:sz="0" w:space="0" w:color="auto"/>
        <w:bottom w:val="none" w:sz="0" w:space="0" w:color="auto"/>
        <w:right w:val="none" w:sz="0" w:space="0" w:color="auto"/>
      </w:divBdr>
    </w:div>
    <w:div w:id="1615138337">
      <w:bodyDiv w:val="1"/>
      <w:marLeft w:val="0"/>
      <w:marRight w:val="0"/>
      <w:marTop w:val="0"/>
      <w:marBottom w:val="0"/>
      <w:divBdr>
        <w:top w:val="none" w:sz="0" w:space="0" w:color="auto"/>
        <w:left w:val="none" w:sz="0" w:space="0" w:color="auto"/>
        <w:bottom w:val="none" w:sz="0" w:space="0" w:color="auto"/>
        <w:right w:val="none" w:sz="0" w:space="0" w:color="auto"/>
      </w:divBdr>
    </w:div>
    <w:div w:id="1626815459">
      <w:bodyDiv w:val="1"/>
      <w:marLeft w:val="0"/>
      <w:marRight w:val="0"/>
      <w:marTop w:val="0"/>
      <w:marBottom w:val="0"/>
      <w:divBdr>
        <w:top w:val="none" w:sz="0" w:space="0" w:color="auto"/>
        <w:left w:val="none" w:sz="0" w:space="0" w:color="auto"/>
        <w:bottom w:val="none" w:sz="0" w:space="0" w:color="auto"/>
        <w:right w:val="none" w:sz="0" w:space="0" w:color="auto"/>
      </w:divBdr>
    </w:div>
    <w:div w:id="1627613652">
      <w:bodyDiv w:val="1"/>
      <w:marLeft w:val="0"/>
      <w:marRight w:val="0"/>
      <w:marTop w:val="0"/>
      <w:marBottom w:val="0"/>
      <w:divBdr>
        <w:top w:val="none" w:sz="0" w:space="0" w:color="auto"/>
        <w:left w:val="none" w:sz="0" w:space="0" w:color="auto"/>
        <w:bottom w:val="none" w:sz="0" w:space="0" w:color="auto"/>
        <w:right w:val="none" w:sz="0" w:space="0" w:color="auto"/>
      </w:divBdr>
    </w:div>
    <w:div w:id="1645425603">
      <w:bodyDiv w:val="1"/>
      <w:marLeft w:val="0"/>
      <w:marRight w:val="0"/>
      <w:marTop w:val="0"/>
      <w:marBottom w:val="0"/>
      <w:divBdr>
        <w:top w:val="none" w:sz="0" w:space="0" w:color="auto"/>
        <w:left w:val="none" w:sz="0" w:space="0" w:color="auto"/>
        <w:bottom w:val="none" w:sz="0" w:space="0" w:color="auto"/>
        <w:right w:val="none" w:sz="0" w:space="0" w:color="auto"/>
      </w:divBdr>
    </w:div>
    <w:div w:id="1645701358">
      <w:bodyDiv w:val="1"/>
      <w:marLeft w:val="0"/>
      <w:marRight w:val="0"/>
      <w:marTop w:val="0"/>
      <w:marBottom w:val="0"/>
      <w:divBdr>
        <w:top w:val="none" w:sz="0" w:space="0" w:color="auto"/>
        <w:left w:val="none" w:sz="0" w:space="0" w:color="auto"/>
        <w:bottom w:val="none" w:sz="0" w:space="0" w:color="auto"/>
        <w:right w:val="none" w:sz="0" w:space="0" w:color="auto"/>
      </w:divBdr>
    </w:div>
    <w:div w:id="1649086479">
      <w:bodyDiv w:val="1"/>
      <w:marLeft w:val="0"/>
      <w:marRight w:val="0"/>
      <w:marTop w:val="0"/>
      <w:marBottom w:val="0"/>
      <w:divBdr>
        <w:top w:val="none" w:sz="0" w:space="0" w:color="auto"/>
        <w:left w:val="none" w:sz="0" w:space="0" w:color="auto"/>
        <w:bottom w:val="none" w:sz="0" w:space="0" w:color="auto"/>
        <w:right w:val="none" w:sz="0" w:space="0" w:color="auto"/>
      </w:divBdr>
      <w:divsChild>
        <w:div w:id="863633948">
          <w:marLeft w:val="547"/>
          <w:marRight w:val="0"/>
          <w:marTop w:val="0"/>
          <w:marBottom w:val="0"/>
          <w:divBdr>
            <w:top w:val="none" w:sz="0" w:space="0" w:color="auto"/>
            <w:left w:val="none" w:sz="0" w:space="0" w:color="auto"/>
            <w:bottom w:val="none" w:sz="0" w:space="0" w:color="auto"/>
            <w:right w:val="none" w:sz="0" w:space="0" w:color="auto"/>
          </w:divBdr>
        </w:div>
      </w:divsChild>
    </w:div>
    <w:div w:id="1672102239">
      <w:bodyDiv w:val="1"/>
      <w:marLeft w:val="0"/>
      <w:marRight w:val="0"/>
      <w:marTop w:val="0"/>
      <w:marBottom w:val="0"/>
      <w:divBdr>
        <w:top w:val="none" w:sz="0" w:space="0" w:color="auto"/>
        <w:left w:val="none" w:sz="0" w:space="0" w:color="auto"/>
        <w:bottom w:val="none" w:sz="0" w:space="0" w:color="auto"/>
        <w:right w:val="none" w:sz="0" w:space="0" w:color="auto"/>
      </w:divBdr>
    </w:div>
    <w:div w:id="1679959435">
      <w:bodyDiv w:val="1"/>
      <w:marLeft w:val="0"/>
      <w:marRight w:val="0"/>
      <w:marTop w:val="0"/>
      <w:marBottom w:val="0"/>
      <w:divBdr>
        <w:top w:val="none" w:sz="0" w:space="0" w:color="auto"/>
        <w:left w:val="none" w:sz="0" w:space="0" w:color="auto"/>
        <w:bottom w:val="none" w:sz="0" w:space="0" w:color="auto"/>
        <w:right w:val="none" w:sz="0" w:space="0" w:color="auto"/>
      </w:divBdr>
    </w:div>
    <w:div w:id="1683818775">
      <w:bodyDiv w:val="1"/>
      <w:marLeft w:val="0"/>
      <w:marRight w:val="0"/>
      <w:marTop w:val="0"/>
      <w:marBottom w:val="0"/>
      <w:divBdr>
        <w:top w:val="none" w:sz="0" w:space="0" w:color="auto"/>
        <w:left w:val="none" w:sz="0" w:space="0" w:color="auto"/>
        <w:bottom w:val="none" w:sz="0" w:space="0" w:color="auto"/>
        <w:right w:val="none" w:sz="0" w:space="0" w:color="auto"/>
      </w:divBdr>
    </w:div>
    <w:div w:id="1684866172">
      <w:bodyDiv w:val="1"/>
      <w:marLeft w:val="0"/>
      <w:marRight w:val="0"/>
      <w:marTop w:val="0"/>
      <w:marBottom w:val="0"/>
      <w:divBdr>
        <w:top w:val="none" w:sz="0" w:space="0" w:color="auto"/>
        <w:left w:val="none" w:sz="0" w:space="0" w:color="auto"/>
        <w:bottom w:val="none" w:sz="0" w:space="0" w:color="auto"/>
        <w:right w:val="none" w:sz="0" w:space="0" w:color="auto"/>
      </w:divBdr>
    </w:div>
    <w:div w:id="1731537923">
      <w:bodyDiv w:val="1"/>
      <w:marLeft w:val="0"/>
      <w:marRight w:val="0"/>
      <w:marTop w:val="0"/>
      <w:marBottom w:val="0"/>
      <w:divBdr>
        <w:top w:val="none" w:sz="0" w:space="0" w:color="auto"/>
        <w:left w:val="none" w:sz="0" w:space="0" w:color="auto"/>
        <w:bottom w:val="none" w:sz="0" w:space="0" w:color="auto"/>
        <w:right w:val="none" w:sz="0" w:space="0" w:color="auto"/>
      </w:divBdr>
    </w:div>
    <w:div w:id="1744061263">
      <w:bodyDiv w:val="1"/>
      <w:marLeft w:val="0"/>
      <w:marRight w:val="0"/>
      <w:marTop w:val="0"/>
      <w:marBottom w:val="0"/>
      <w:divBdr>
        <w:top w:val="none" w:sz="0" w:space="0" w:color="auto"/>
        <w:left w:val="none" w:sz="0" w:space="0" w:color="auto"/>
        <w:bottom w:val="none" w:sz="0" w:space="0" w:color="auto"/>
        <w:right w:val="none" w:sz="0" w:space="0" w:color="auto"/>
      </w:divBdr>
    </w:div>
    <w:div w:id="1749497041">
      <w:bodyDiv w:val="1"/>
      <w:marLeft w:val="0"/>
      <w:marRight w:val="0"/>
      <w:marTop w:val="0"/>
      <w:marBottom w:val="0"/>
      <w:divBdr>
        <w:top w:val="none" w:sz="0" w:space="0" w:color="auto"/>
        <w:left w:val="none" w:sz="0" w:space="0" w:color="auto"/>
        <w:bottom w:val="none" w:sz="0" w:space="0" w:color="auto"/>
        <w:right w:val="none" w:sz="0" w:space="0" w:color="auto"/>
      </w:divBdr>
    </w:div>
    <w:div w:id="1759979461">
      <w:bodyDiv w:val="1"/>
      <w:marLeft w:val="0"/>
      <w:marRight w:val="0"/>
      <w:marTop w:val="0"/>
      <w:marBottom w:val="0"/>
      <w:divBdr>
        <w:top w:val="none" w:sz="0" w:space="0" w:color="auto"/>
        <w:left w:val="none" w:sz="0" w:space="0" w:color="auto"/>
        <w:bottom w:val="none" w:sz="0" w:space="0" w:color="auto"/>
        <w:right w:val="none" w:sz="0" w:space="0" w:color="auto"/>
      </w:divBdr>
    </w:div>
    <w:div w:id="1760250580">
      <w:bodyDiv w:val="1"/>
      <w:marLeft w:val="0"/>
      <w:marRight w:val="0"/>
      <w:marTop w:val="0"/>
      <w:marBottom w:val="0"/>
      <w:divBdr>
        <w:top w:val="none" w:sz="0" w:space="0" w:color="auto"/>
        <w:left w:val="none" w:sz="0" w:space="0" w:color="auto"/>
        <w:bottom w:val="none" w:sz="0" w:space="0" w:color="auto"/>
        <w:right w:val="none" w:sz="0" w:space="0" w:color="auto"/>
      </w:divBdr>
      <w:divsChild>
        <w:div w:id="104079462">
          <w:marLeft w:val="547"/>
          <w:marRight w:val="0"/>
          <w:marTop w:val="0"/>
          <w:marBottom w:val="0"/>
          <w:divBdr>
            <w:top w:val="none" w:sz="0" w:space="0" w:color="auto"/>
            <w:left w:val="none" w:sz="0" w:space="0" w:color="auto"/>
            <w:bottom w:val="none" w:sz="0" w:space="0" w:color="auto"/>
            <w:right w:val="none" w:sz="0" w:space="0" w:color="auto"/>
          </w:divBdr>
        </w:div>
      </w:divsChild>
    </w:div>
    <w:div w:id="1783498074">
      <w:bodyDiv w:val="1"/>
      <w:marLeft w:val="0"/>
      <w:marRight w:val="0"/>
      <w:marTop w:val="0"/>
      <w:marBottom w:val="0"/>
      <w:divBdr>
        <w:top w:val="none" w:sz="0" w:space="0" w:color="auto"/>
        <w:left w:val="none" w:sz="0" w:space="0" w:color="auto"/>
        <w:bottom w:val="none" w:sz="0" w:space="0" w:color="auto"/>
        <w:right w:val="none" w:sz="0" w:space="0" w:color="auto"/>
      </w:divBdr>
    </w:div>
    <w:div w:id="1791581972">
      <w:bodyDiv w:val="1"/>
      <w:marLeft w:val="0"/>
      <w:marRight w:val="0"/>
      <w:marTop w:val="0"/>
      <w:marBottom w:val="0"/>
      <w:divBdr>
        <w:top w:val="none" w:sz="0" w:space="0" w:color="auto"/>
        <w:left w:val="none" w:sz="0" w:space="0" w:color="auto"/>
        <w:bottom w:val="none" w:sz="0" w:space="0" w:color="auto"/>
        <w:right w:val="none" w:sz="0" w:space="0" w:color="auto"/>
      </w:divBdr>
    </w:div>
    <w:div w:id="1795901926">
      <w:bodyDiv w:val="1"/>
      <w:marLeft w:val="0"/>
      <w:marRight w:val="0"/>
      <w:marTop w:val="0"/>
      <w:marBottom w:val="0"/>
      <w:divBdr>
        <w:top w:val="none" w:sz="0" w:space="0" w:color="auto"/>
        <w:left w:val="none" w:sz="0" w:space="0" w:color="auto"/>
        <w:bottom w:val="none" w:sz="0" w:space="0" w:color="auto"/>
        <w:right w:val="none" w:sz="0" w:space="0" w:color="auto"/>
      </w:divBdr>
    </w:div>
    <w:div w:id="1800495567">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824079414">
      <w:bodyDiv w:val="1"/>
      <w:marLeft w:val="0"/>
      <w:marRight w:val="0"/>
      <w:marTop w:val="0"/>
      <w:marBottom w:val="0"/>
      <w:divBdr>
        <w:top w:val="none" w:sz="0" w:space="0" w:color="auto"/>
        <w:left w:val="none" w:sz="0" w:space="0" w:color="auto"/>
        <w:bottom w:val="none" w:sz="0" w:space="0" w:color="auto"/>
        <w:right w:val="none" w:sz="0" w:space="0" w:color="auto"/>
      </w:divBdr>
    </w:div>
    <w:div w:id="1829058475">
      <w:bodyDiv w:val="1"/>
      <w:marLeft w:val="0"/>
      <w:marRight w:val="0"/>
      <w:marTop w:val="0"/>
      <w:marBottom w:val="0"/>
      <w:divBdr>
        <w:top w:val="none" w:sz="0" w:space="0" w:color="auto"/>
        <w:left w:val="none" w:sz="0" w:space="0" w:color="auto"/>
        <w:bottom w:val="none" w:sz="0" w:space="0" w:color="auto"/>
        <w:right w:val="none" w:sz="0" w:space="0" w:color="auto"/>
      </w:divBdr>
    </w:div>
    <w:div w:id="1830754743">
      <w:bodyDiv w:val="1"/>
      <w:marLeft w:val="0"/>
      <w:marRight w:val="0"/>
      <w:marTop w:val="0"/>
      <w:marBottom w:val="0"/>
      <w:divBdr>
        <w:top w:val="none" w:sz="0" w:space="0" w:color="auto"/>
        <w:left w:val="none" w:sz="0" w:space="0" w:color="auto"/>
        <w:bottom w:val="none" w:sz="0" w:space="0" w:color="auto"/>
        <w:right w:val="none" w:sz="0" w:space="0" w:color="auto"/>
      </w:divBdr>
    </w:div>
    <w:div w:id="1838111823">
      <w:bodyDiv w:val="1"/>
      <w:marLeft w:val="0"/>
      <w:marRight w:val="0"/>
      <w:marTop w:val="0"/>
      <w:marBottom w:val="0"/>
      <w:divBdr>
        <w:top w:val="none" w:sz="0" w:space="0" w:color="auto"/>
        <w:left w:val="none" w:sz="0" w:space="0" w:color="auto"/>
        <w:bottom w:val="none" w:sz="0" w:space="0" w:color="auto"/>
        <w:right w:val="none" w:sz="0" w:space="0" w:color="auto"/>
      </w:divBdr>
    </w:div>
    <w:div w:id="1866747677">
      <w:bodyDiv w:val="1"/>
      <w:marLeft w:val="0"/>
      <w:marRight w:val="0"/>
      <w:marTop w:val="0"/>
      <w:marBottom w:val="0"/>
      <w:divBdr>
        <w:top w:val="none" w:sz="0" w:space="0" w:color="auto"/>
        <w:left w:val="none" w:sz="0" w:space="0" w:color="auto"/>
        <w:bottom w:val="none" w:sz="0" w:space="0" w:color="auto"/>
        <w:right w:val="none" w:sz="0" w:space="0" w:color="auto"/>
      </w:divBdr>
    </w:div>
    <w:div w:id="1870416471">
      <w:bodyDiv w:val="1"/>
      <w:marLeft w:val="0"/>
      <w:marRight w:val="0"/>
      <w:marTop w:val="0"/>
      <w:marBottom w:val="0"/>
      <w:divBdr>
        <w:top w:val="none" w:sz="0" w:space="0" w:color="auto"/>
        <w:left w:val="none" w:sz="0" w:space="0" w:color="auto"/>
        <w:bottom w:val="none" w:sz="0" w:space="0" w:color="auto"/>
        <w:right w:val="none" w:sz="0" w:space="0" w:color="auto"/>
      </w:divBdr>
    </w:div>
    <w:div w:id="1897663964">
      <w:bodyDiv w:val="1"/>
      <w:marLeft w:val="0"/>
      <w:marRight w:val="0"/>
      <w:marTop w:val="0"/>
      <w:marBottom w:val="0"/>
      <w:divBdr>
        <w:top w:val="none" w:sz="0" w:space="0" w:color="auto"/>
        <w:left w:val="none" w:sz="0" w:space="0" w:color="auto"/>
        <w:bottom w:val="none" w:sz="0" w:space="0" w:color="auto"/>
        <w:right w:val="none" w:sz="0" w:space="0" w:color="auto"/>
      </w:divBdr>
    </w:div>
    <w:div w:id="1903253889">
      <w:bodyDiv w:val="1"/>
      <w:marLeft w:val="0"/>
      <w:marRight w:val="0"/>
      <w:marTop w:val="0"/>
      <w:marBottom w:val="0"/>
      <w:divBdr>
        <w:top w:val="none" w:sz="0" w:space="0" w:color="auto"/>
        <w:left w:val="none" w:sz="0" w:space="0" w:color="auto"/>
        <w:bottom w:val="none" w:sz="0" w:space="0" w:color="auto"/>
        <w:right w:val="none" w:sz="0" w:space="0" w:color="auto"/>
      </w:divBdr>
    </w:div>
    <w:div w:id="1906800095">
      <w:bodyDiv w:val="1"/>
      <w:marLeft w:val="0"/>
      <w:marRight w:val="0"/>
      <w:marTop w:val="0"/>
      <w:marBottom w:val="0"/>
      <w:divBdr>
        <w:top w:val="none" w:sz="0" w:space="0" w:color="auto"/>
        <w:left w:val="none" w:sz="0" w:space="0" w:color="auto"/>
        <w:bottom w:val="none" w:sz="0" w:space="0" w:color="auto"/>
        <w:right w:val="none" w:sz="0" w:space="0" w:color="auto"/>
      </w:divBdr>
    </w:div>
    <w:div w:id="1914658353">
      <w:bodyDiv w:val="1"/>
      <w:marLeft w:val="0"/>
      <w:marRight w:val="0"/>
      <w:marTop w:val="0"/>
      <w:marBottom w:val="0"/>
      <w:divBdr>
        <w:top w:val="none" w:sz="0" w:space="0" w:color="auto"/>
        <w:left w:val="none" w:sz="0" w:space="0" w:color="auto"/>
        <w:bottom w:val="none" w:sz="0" w:space="0" w:color="auto"/>
        <w:right w:val="none" w:sz="0" w:space="0" w:color="auto"/>
      </w:divBdr>
    </w:div>
    <w:div w:id="1917545850">
      <w:bodyDiv w:val="1"/>
      <w:marLeft w:val="0"/>
      <w:marRight w:val="0"/>
      <w:marTop w:val="0"/>
      <w:marBottom w:val="0"/>
      <w:divBdr>
        <w:top w:val="none" w:sz="0" w:space="0" w:color="auto"/>
        <w:left w:val="none" w:sz="0" w:space="0" w:color="auto"/>
        <w:bottom w:val="none" w:sz="0" w:space="0" w:color="auto"/>
        <w:right w:val="none" w:sz="0" w:space="0" w:color="auto"/>
      </w:divBdr>
    </w:div>
    <w:div w:id="1930235696">
      <w:bodyDiv w:val="1"/>
      <w:marLeft w:val="0"/>
      <w:marRight w:val="0"/>
      <w:marTop w:val="0"/>
      <w:marBottom w:val="0"/>
      <w:divBdr>
        <w:top w:val="none" w:sz="0" w:space="0" w:color="auto"/>
        <w:left w:val="none" w:sz="0" w:space="0" w:color="auto"/>
        <w:bottom w:val="none" w:sz="0" w:space="0" w:color="auto"/>
        <w:right w:val="none" w:sz="0" w:space="0" w:color="auto"/>
      </w:divBdr>
    </w:div>
    <w:div w:id="1941907360">
      <w:bodyDiv w:val="1"/>
      <w:marLeft w:val="0"/>
      <w:marRight w:val="0"/>
      <w:marTop w:val="0"/>
      <w:marBottom w:val="0"/>
      <w:divBdr>
        <w:top w:val="none" w:sz="0" w:space="0" w:color="auto"/>
        <w:left w:val="none" w:sz="0" w:space="0" w:color="auto"/>
        <w:bottom w:val="none" w:sz="0" w:space="0" w:color="auto"/>
        <w:right w:val="none" w:sz="0" w:space="0" w:color="auto"/>
      </w:divBdr>
    </w:div>
    <w:div w:id="1953170334">
      <w:bodyDiv w:val="1"/>
      <w:marLeft w:val="0"/>
      <w:marRight w:val="0"/>
      <w:marTop w:val="0"/>
      <w:marBottom w:val="0"/>
      <w:divBdr>
        <w:top w:val="none" w:sz="0" w:space="0" w:color="auto"/>
        <w:left w:val="none" w:sz="0" w:space="0" w:color="auto"/>
        <w:bottom w:val="none" w:sz="0" w:space="0" w:color="auto"/>
        <w:right w:val="none" w:sz="0" w:space="0" w:color="auto"/>
      </w:divBdr>
    </w:div>
    <w:div w:id="1956596549">
      <w:bodyDiv w:val="1"/>
      <w:marLeft w:val="0"/>
      <w:marRight w:val="0"/>
      <w:marTop w:val="0"/>
      <w:marBottom w:val="0"/>
      <w:divBdr>
        <w:top w:val="none" w:sz="0" w:space="0" w:color="auto"/>
        <w:left w:val="none" w:sz="0" w:space="0" w:color="auto"/>
        <w:bottom w:val="none" w:sz="0" w:space="0" w:color="auto"/>
        <w:right w:val="none" w:sz="0" w:space="0" w:color="auto"/>
      </w:divBdr>
    </w:div>
    <w:div w:id="1961262707">
      <w:bodyDiv w:val="1"/>
      <w:marLeft w:val="0"/>
      <w:marRight w:val="0"/>
      <w:marTop w:val="0"/>
      <w:marBottom w:val="0"/>
      <w:divBdr>
        <w:top w:val="none" w:sz="0" w:space="0" w:color="auto"/>
        <w:left w:val="none" w:sz="0" w:space="0" w:color="auto"/>
        <w:bottom w:val="none" w:sz="0" w:space="0" w:color="auto"/>
        <w:right w:val="none" w:sz="0" w:space="0" w:color="auto"/>
      </w:divBdr>
    </w:div>
    <w:div w:id="1969434591">
      <w:bodyDiv w:val="1"/>
      <w:marLeft w:val="0"/>
      <w:marRight w:val="0"/>
      <w:marTop w:val="0"/>
      <w:marBottom w:val="0"/>
      <w:divBdr>
        <w:top w:val="none" w:sz="0" w:space="0" w:color="auto"/>
        <w:left w:val="none" w:sz="0" w:space="0" w:color="auto"/>
        <w:bottom w:val="none" w:sz="0" w:space="0" w:color="auto"/>
        <w:right w:val="none" w:sz="0" w:space="0" w:color="auto"/>
      </w:divBdr>
    </w:div>
    <w:div w:id="1976520644">
      <w:bodyDiv w:val="1"/>
      <w:marLeft w:val="0"/>
      <w:marRight w:val="0"/>
      <w:marTop w:val="0"/>
      <w:marBottom w:val="0"/>
      <w:divBdr>
        <w:top w:val="none" w:sz="0" w:space="0" w:color="auto"/>
        <w:left w:val="none" w:sz="0" w:space="0" w:color="auto"/>
        <w:bottom w:val="none" w:sz="0" w:space="0" w:color="auto"/>
        <w:right w:val="none" w:sz="0" w:space="0" w:color="auto"/>
      </w:divBdr>
    </w:div>
    <w:div w:id="1977025747">
      <w:bodyDiv w:val="1"/>
      <w:marLeft w:val="0"/>
      <w:marRight w:val="0"/>
      <w:marTop w:val="0"/>
      <w:marBottom w:val="0"/>
      <w:divBdr>
        <w:top w:val="none" w:sz="0" w:space="0" w:color="auto"/>
        <w:left w:val="none" w:sz="0" w:space="0" w:color="auto"/>
        <w:bottom w:val="none" w:sz="0" w:space="0" w:color="auto"/>
        <w:right w:val="none" w:sz="0" w:space="0" w:color="auto"/>
      </w:divBdr>
    </w:div>
    <w:div w:id="1978872607">
      <w:bodyDiv w:val="1"/>
      <w:marLeft w:val="0"/>
      <w:marRight w:val="0"/>
      <w:marTop w:val="0"/>
      <w:marBottom w:val="0"/>
      <w:divBdr>
        <w:top w:val="none" w:sz="0" w:space="0" w:color="auto"/>
        <w:left w:val="none" w:sz="0" w:space="0" w:color="auto"/>
        <w:bottom w:val="none" w:sz="0" w:space="0" w:color="auto"/>
        <w:right w:val="none" w:sz="0" w:space="0" w:color="auto"/>
      </w:divBdr>
    </w:div>
    <w:div w:id="2000182886">
      <w:bodyDiv w:val="1"/>
      <w:marLeft w:val="0"/>
      <w:marRight w:val="0"/>
      <w:marTop w:val="0"/>
      <w:marBottom w:val="0"/>
      <w:divBdr>
        <w:top w:val="none" w:sz="0" w:space="0" w:color="auto"/>
        <w:left w:val="none" w:sz="0" w:space="0" w:color="auto"/>
        <w:bottom w:val="none" w:sz="0" w:space="0" w:color="auto"/>
        <w:right w:val="none" w:sz="0" w:space="0" w:color="auto"/>
      </w:divBdr>
    </w:div>
    <w:div w:id="2005547513">
      <w:bodyDiv w:val="1"/>
      <w:marLeft w:val="0"/>
      <w:marRight w:val="0"/>
      <w:marTop w:val="0"/>
      <w:marBottom w:val="0"/>
      <w:divBdr>
        <w:top w:val="none" w:sz="0" w:space="0" w:color="auto"/>
        <w:left w:val="none" w:sz="0" w:space="0" w:color="auto"/>
        <w:bottom w:val="none" w:sz="0" w:space="0" w:color="auto"/>
        <w:right w:val="none" w:sz="0" w:space="0" w:color="auto"/>
      </w:divBdr>
    </w:div>
    <w:div w:id="2008822369">
      <w:bodyDiv w:val="1"/>
      <w:marLeft w:val="0"/>
      <w:marRight w:val="0"/>
      <w:marTop w:val="0"/>
      <w:marBottom w:val="0"/>
      <w:divBdr>
        <w:top w:val="none" w:sz="0" w:space="0" w:color="auto"/>
        <w:left w:val="none" w:sz="0" w:space="0" w:color="auto"/>
        <w:bottom w:val="none" w:sz="0" w:space="0" w:color="auto"/>
        <w:right w:val="none" w:sz="0" w:space="0" w:color="auto"/>
      </w:divBdr>
    </w:div>
    <w:div w:id="2008898282">
      <w:bodyDiv w:val="1"/>
      <w:marLeft w:val="0"/>
      <w:marRight w:val="0"/>
      <w:marTop w:val="0"/>
      <w:marBottom w:val="0"/>
      <w:divBdr>
        <w:top w:val="none" w:sz="0" w:space="0" w:color="auto"/>
        <w:left w:val="none" w:sz="0" w:space="0" w:color="auto"/>
        <w:bottom w:val="none" w:sz="0" w:space="0" w:color="auto"/>
        <w:right w:val="none" w:sz="0" w:space="0" w:color="auto"/>
      </w:divBdr>
    </w:div>
    <w:div w:id="2026899154">
      <w:bodyDiv w:val="1"/>
      <w:marLeft w:val="0"/>
      <w:marRight w:val="0"/>
      <w:marTop w:val="0"/>
      <w:marBottom w:val="0"/>
      <w:divBdr>
        <w:top w:val="none" w:sz="0" w:space="0" w:color="auto"/>
        <w:left w:val="none" w:sz="0" w:space="0" w:color="auto"/>
        <w:bottom w:val="none" w:sz="0" w:space="0" w:color="auto"/>
        <w:right w:val="none" w:sz="0" w:space="0" w:color="auto"/>
      </w:divBdr>
    </w:div>
    <w:div w:id="2039970092">
      <w:bodyDiv w:val="1"/>
      <w:marLeft w:val="0"/>
      <w:marRight w:val="0"/>
      <w:marTop w:val="0"/>
      <w:marBottom w:val="0"/>
      <w:divBdr>
        <w:top w:val="none" w:sz="0" w:space="0" w:color="auto"/>
        <w:left w:val="none" w:sz="0" w:space="0" w:color="auto"/>
        <w:bottom w:val="none" w:sz="0" w:space="0" w:color="auto"/>
        <w:right w:val="none" w:sz="0" w:space="0" w:color="auto"/>
      </w:divBdr>
    </w:div>
    <w:div w:id="2040740008">
      <w:bodyDiv w:val="1"/>
      <w:marLeft w:val="0"/>
      <w:marRight w:val="0"/>
      <w:marTop w:val="0"/>
      <w:marBottom w:val="0"/>
      <w:divBdr>
        <w:top w:val="none" w:sz="0" w:space="0" w:color="auto"/>
        <w:left w:val="none" w:sz="0" w:space="0" w:color="auto"/>
        <w:bottom w:val="none" w:sz="0" w:space="0" w:color="auto"/>
        <w:right w:val="none" w:sz="0" w:space="0" w:color="auto"/>
      </w:divBdr>
    </w:div>
    <w:div w:id="2049984966">
      <w:bodyDiv w:val="1"/>
      <w:marLeft w:val="0"/>
      <w:marRight w:val="0"/>
      <w:marTop w:val="0"/>
      <w:marBottom w:val="0"/>
      <w:divBdr>
        <w:top w:val="none" w:sz="0" w:space="0" w:color="auto"/>
        <w:left w:val="none" w:sz="0" w:space="0" w:color="auto"/>
        <w:bottom w:val="none" w:sz="0" w:space="0" w:color="auto"/>
        <w:right w:val="none" w:sz="0" w:space="0" w:color="auto"/>
      </w:divBdr>
    </w:div>
    <w:div w:id="2056270788">
      <w:bodyDiv w:val="1"/>
      <w:marLeft w:val="0"/>
      <w:marRight w:val="0"/>
      <w:marTop w:val="0"/>
      <w:marBottom w:val="0"/>
      <w:divBdr>
        <w:top w:val="none" w:sz="0" w:space="0" w:color="auto"/>
        <w:left w:val="none" w:sz="0" w:space="0" w:color="auto"/>
        <w:bottom w:val="none" w:sz="0" w:space="0" w:color="auto"/>
        <w:right w:val="none" w:sz="0" w:space="0" w:color="auto"/>
      </w:divBdr>
    </w:div>
    <w:div w:id="2056735220">
      <w:bodyDiv w:val="1"/>
      <w:marLeft w:val="0"/>
      <w:marRight w:val="0"/>
      <w:marTop w:val="0"/>
      <w:marBottom w:val="0"/>
      <w:divBdr>
        <w:top w:val="none" w:sz="0" w:space="0" w:color="auto"/>
        <w:left w:val="none" w:sz="0" w:space="0" w:color="auto"/>
        <w:bottom w:val="none" w:sz="0" w:space="0" w:color="auto"/>
        <w:right w:val="none" w:sz="0" w:space="0" w:color="auto"/>
      </w:divBdr>
    </w:div>
    <w:div w:id="2068408178">
      <w:bodyDiv w:val="1"/>
      <w:marLeft w:val="0"/>
      <w:marRight w:val="0"/>
      <w:marTop w:val="0"/>
      <w:marBottom w:val="0"/>
      <w:divBdr>
        <w:top w:val="none" w:sz="0" w:space="0" w:color="auto"/>
        <w:left w:val="none" w:sz="0" w:space="0" w:color="auto"/>
        <w:bottom w:val="none" w:sz="0" w:space="0" w:color="auto"/>
        <w:right w:val="none" w:sz="0" w:space="0" w:color="auto"/>
      </w:divBdr>
    </w:div>
    <w:div w:id="2072147690">
      <w:bodyDiv w:val="1"/>
      <w:marLeft w:val="0"/>
      <w:marRight w:val="0"/>
      <w:marTop w:val="0"/>
      <w:marBottom w:val="0"/>
      <w:divBdr>
        <w:top w:val="none" w:sz="0" w:space="0" w:color="auto"/>
        <w:left w:val="none" w:sz="0" w:space="0" w:color="auto"/>
        <w:bottom w:val="none" w:sz="0" w:space="0" w:color="auto"/>
        <w:right w:val="none" w:sz="0" w:space="0" w:color="auto"/>
      </w:divBdr>
    </w:div>
    <w:div w:id="2084595104">
      <w:bodyDiv w:val="1"/>
      <w:marLeft w:val="0"/>
      <w:marRight w:val="0"/>
      <w:marTop w:val="0"/>
      <w:marBottom w:val="0"/>
      <w:divBdr>
        <w:top w:val="none" w:sz="0" w:space="0" w:color="auto"/>
        <w:left w:val="none" w:sz="0" w:space="0" w:color="auto"/>
        <w:bottom w:val="none" w:sz="0" w:space="0" w:color="auto"/>
        <w:right w:val="none" w:sz="0" w:space="0" w:color="auto"/>
      </w:divBdr>
    </w:div>
    <w:div w:id="2089502201">
      <w:bodyDiv w:val="1"/>
      <w:marLeft w:val="0"/>
      <w:marRight w:val="0"/>
      <w:marTop w:val="0"/>
      <w:marBottom w:val="0"/>
      <w:divBdr>
        <w:top w:val="none" w:sz="0" w:space="0" w:color="auto"/>
        <w:left w:val="none" w:sz="0" w:space="0" w:color="auto"/>
        <w:bottom w:val="none" w:sz="0" w:space="0" w:color="auto"/>
        <w:right w:val="none" w:sz="0" w:space="0" w:color="auto"/>
      </w:divBdr>
    </w:div>
    <w:div w:id="2096513169">
      <w:bodyDiv w:val="1"/>
      <w:marLeft w:val="0"/>
      <w:marRight w:val="0"/>
      <w:marTop w:val="0"/>
      <w:marBottom w:val="0"/>
      <w:divBdr>
        <w:top w:val="none" w:sz="0" w:space="0" w:color="auto"/>
        <w:left w:val="none" w:sz="0" w:space="0" w:color="auto"/>
        <w:bottom w:val="none" w:sz="0" w:space="0" w:color="auto"/>
        <w:right w:val="none" w:sz="0" w:space="0" w:color="auto"/>
      </w:divBdr>
    </w:div>
    <w:div w:id="2099982660">
      <w:bodyDiv w:val="1"/>
      <w:marLeft w:val="0"/>
      <w:marRight w:val="0"/>
      <w:marTop w:val="0"/>
      <w:marBottom w:val="0"/>
      <w:divBdr>
        <w:top w:val="none" w:sz="0" w:space="0" w:color="auto"/>
        <w:left w:val="none" w:sz="0" w:space="0" w:color="auto"/>
        <w:bottom w:val="none" w:sz="0" w:space="0" w:color="auto"/>
        <w:right w:val="none" w:sz="0" w:space="0" w:color="auto"/>
      </w:divBdr>
    </w:div>
    <w:div w:id="2100172286">
      <w:bodyDiv w:val="1"/>
      <w:marLeft w:val="0"/>
      <w:marRight w:val="0"/>
      <w:marTop w:val="0"/>
      <w:marBottom w:val="0"/>
      <w:divBdr>
        <w:top w:val="none" w:sz="0" w:space="0" w:color="auto"/>
        <w:left w:val="none" w:sz="0" w:space="0" w:color="auto"/>
        <w:bottom w:val="none" w:sz="0" w:space="0" w:color="auto"/>
        <w:right w:val="none" w:sz="0" w:space="0" w:color="auto"/>
      </w:divBdr>
    </w:div>
    <w:div w:id="2104568531">
      <w:bodyDiv w:val="1"/>
      <w:marLeft w:val="0"/>
      <w:marRight w:val="0"/>
      <w:marTop w:val="0"/>
      <w:marBottom w:val="0"/>
      <w:divBdr>
        <w:top w:val="none" w:sz="0" w:space="0" w:color="auto"/>
        <w:left w:val="none" w:sz="0" w:space="0" w:color="auto"/>
        <w:bottom w:val="none" w:sz="0" w:space="0" w:color="auto"/>
        <w:right w:val="none" w:sz="0" w:space="0" w:color="auto"/>
      </w:divBdr>
    </w:div>
    <w:div w:id="2112775068">
      <w:bodyDiv w:val="1"/>
      <w:marLeft w:val="0"/>
      <w:marRight w:val="0"/>
      <w:marTop w:val="0"/>
      <w:marBottom w:val="0"/>
      <w:divBdr>
        <w:top w:val="none" w:sz="0" w:space="0" w:color="auto"/>
        <w:left w:val="none" w:sz="0" w:space="0" w:color="auto"/>
        <w:bottom w:val="none" w:sz="0" w:space="0" w:color="auto"/>
        <w:right w:val="none" w:sz="0" w:space="0" w:color="auto"/>
      </w:divBdr>
    </w:div>
    <w:div w:id="2121759275">
      <w:bodyDiv w:val="1"/>
      <w:marLeft w:val="0"/>
      <w:marRight w:val="0"/>
      <w:marTop w:val="0"/>
      <w:marBottom w:val="0"/>
      <w:divBdr>
        <w:top w:val="none" w:sz="0" w:space="0" w:color="auto"/>
        <w:left w:val="none" w:sz="0" w:space="0" w:color="auto"/>
        <w:bottom w:val="none" w:sz="0" w:space="0" w:color="auto"/>
        <w:right w:val="none" w:sz="0" w:space="0" w:color="auto"/>
      </w:divBdr>
    </w:div>
    <w:div w:id="21272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unicef.org/wash/water"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69E8E6-C4AE-439D-A975-C9F659F262C8}" type="doc">
      <dgm:prSet loTypeId="urn:microsoft.com/office/officeart/2008/layout/HorizontalMultiLevelHierarchy" loCatId="hierarchy" qsTypeId="urn:microsoft.com/office/officeart/2005/8/quickstyle/simple5" qsCatId="simple" csTypeId="urn:microsoft.com/office/officeart/2005/8/colors/colorful4" csCatId="colorful" phldr="1"/>
      <dgm:spPr/>
      <dgm:t>
        <a:bodyPr/>
        <a:lstStyle/>
        <a:p>
          <a:endParaRPr lang="en-IN"/>
        </a:p>
      </dgm:t>
    </dgm:pt>
    <dgm:pt modelId="{3FBF1ADB-80BD-4B10-8BB8-2D324F0A2EA9}">
      <dgm:prSet phldrT="[Text]" custT="1"/>
      <dgm:spPr>
        <a:solidFill>
          <a:schemeClr val="accent5"/>
        </a:solidFill>
      </dgm:spPr>
      <dgm:t>
        <a:bodyPr/>
        <a:lstStyle/>
        <a:p>
          <a:pPr algn="ctr">
            <a:buNone/>
          </a:pPr>
          <a:r>
            <a:rPr lang="en-IN" sz="1200" b="1">
              <a:latin typeface="Times New Roman" panose="02020603050405020304" pitchFamily="18" charset="0"/>
              <a:cs typeface="Times New Roman" panose="02020603050405020304" pitchFamily="18" charset="0"/>
            </a:rPr>
            <a:t>Enhanced water Treatment</a:t>
          </a:r>
          <a:endParaRPr lang="en-IN" sz="1200">
            <a:latin typeface="Times New Roman" panose="02020603050405020304" pitchFamily="18" charset="0"/>
            <a:cs typeface="Times New Roman" panose="02020603050405020304" pitchFamily="18" charset="0"/>
          </a:endParaRPr>
        </a:p>
      </dgm:t>
    </dgm:pt>
    <dgm:pt modelId="{1AF10864-B2A9-4E26-9F2C-1072D3893A15}" type="parTrans" cxnId="{5284FDD9-9C52-44CA-9085-5E6EA04C349F}">
      <dgm:prSet/>
      <dgm:spPr/>
      <dgm:t>
        <a:bodyPr/>
        <a:lstStyle/>
        <a:p>
          <a:pPr algn="ctr"/>
          <a:endParaRPr lang="en-IN"/>
        </a:p>
      </dgm:t>
    </dgm:pt>
    <dgm:pt modelId="{FFFB7BD3-7D8A-41FA-ABF7-6A13A9D12BB5}" type="sibTrans" cxnId="{5284FDD9-9C52-44CA-9085-5E6EA04C349F}">
      <dgm:prSet/>
      <dgm:spPr/>
      <dgm:t>
        <a:bodyPr/>
        <a:lstStyle/>
        <a:p>
          <a:pPr algn="ctr"/>
          <a:endParaRPr lang="en-IN"/>
        </a:p>
      </dgm:t>
    </dgm:pt>
    <dgm:pt modelId="{7ECB971E-354B-40F7-851C-63CD42DEFA6D}">
      <dgm:prSet phldrT="[Text]" custT="1"/>
      <dgm:spPr/>
      <dgm:t>
        <a:bodyPr/>
        <a:lstStyle/>
        <a:p>
          <a:pPr algn="ctr"/>
          <a:r>
            <a:rPr lang="en-IN" sz="1200">
              <a:latin typeface="Times New Roman" panose="02020603050405020304" pitchFamily="18" charset="0"/>
              <a:cs typeface="Times New Roman" panose="02020603050405020304" pitchFamily="18" charset="0"/>
            </a:rPr>
            <a:t>Reverse Osmosis</a:t>
          </a:r>
        </a:p>
      </dgm:t>
    </dgm:pt>
    <dgm:pt modelId="{A3C21022-6CA3-4B8B-A7F8-47232C197AA7}" type="parTrans" cxnId="{4FE28D43-A303-44E9-B7AD-65FF6EA48416}">
      <dgm:prSet/>
      <dgm:spPr/>
      <dgm:t>
        <a:bodyPr/>
        <a:lstStyle/>
        <a:p>
          <a:pPr algn="ctr"/>
          <a:endParaRPr lang="en-IN"/>
        </a:p>
      </dgm:t>
    </dgm:pt>
    <dgm:pt modelId="{10B2A766-0006-46AE-947E-6461ED14EE28}" type="sibTrans" cxnId="{4FE28D43-A303-44E9-B7AD-65FF6EA48416}">
      <dgm:prSet/>
      <dgm:spPr/>
      <dgm:t>
        <a:bodyPr/>
        <a:lstStyle/>
        <a:p>
          <a:pPr algn="ctr"/>
          <a:endParaRPr lang="en-IN"/>
        </a:p>
      </dgm:t>
    </dgm:pt>
    <dgm:pt modelId="{1E6C4263-E869-4D57-A77C-0BFAF9034F7C}">
      <dgm:prSet phldrT="[Text]" custT="1"/>
      <dgm:spPr/>
      <dgm:t>
        <a:bodyPr/>
        <a:lstStyle/>
        <a:p>
          <a:pPr algn="ctr">
            <a:buNone/>
          </a:pPr>
          <a:r>
            <a:rPr lang="en-IN" sz="1200">
              <a:latin typeface="Times New Roman" panose="02020603050405020304" pitchFamily="18" charset="0"/>
              <a:cs typeface="Times New Roman" panose="02020603050405020304" pitchFamily="18" charset="0"/>
            </a:rPr>
            <a:t>Disinfection</a:t>
          </a:r>
        </a:p>
      </dgm:t>
    </dgm:pt>
    <dgm:pt modelId="{5AAC7DB7-A6D0-498E-BDB1-BA570AF66E92}" type="parTrans" cxnId="{BDC70878-3379-491B-9BD4-7A0989B9CD4C}">
      <dgm:prSet/>
      <dgm:spPr/>
      <dgm:t>
        <a:bodyPr/>
        <a:lstStyle/>
        <a:p>
          <a:pPr algn="ctr"/>
          <a:endParaRPr lang="en-IN"/>
        </a:p>
      </dgm:t>
    </dgm:pt>
    <dgm:pt modelId="{01C076B2-F554-42B0-962C-5CA284B44989}" type="sibTrans" cxnId="{BDC70878-3379-491B-9BD4-7A0989B9CD4C}">
      <dgm:prSet/>
      <dgm:spPr/>
      <dgm:t>
        <a:bodyPr/>
        <a:lstStyle/>
        <a:p>
          <a:pPr algn="ctr"/>
          <a:endParaRPr lang="en-IN"/>
        </a:p>
      </dgm:t>
    </dgm:pt>
    <dgm:pt modelId="{4910A2EF-81D6-40B3-B236-37E12F51F3B1}">
      <dgm:prSet phldrT="[Text]" custT="1"/>
      <dgm:spPr/>
      <dgm:t>
        <a:bodyPr/>
        <a:lstStyle/>
        <a:p>
          <a:pPr algn="ctr"/>
          <a:r>
            <a:rPr lang="en-IN" sz="1200">
              <a:latin typeface="Times New Roman" panose="02020603050405020304" pitchFamily="18" charset="0"/>
              <a:cs typeface="Times New Roman" panose="02020603050405020304" pitchFamily="18" charset="0"/>
            </a:rPr>
            <a:t>Embracing </a:t>
          </a:r>
        </a:p>
      </dgm:t>
    </dgm:pt>
    <dgm:pt modelId="{E966D549-5B43-47D8-9067-5147627E3CCF}" type="parTrans" cxnId="{630AAB41-4170-4C21-9E57-70752CDEC3A6}">
      <dgm:prSet/>
      <dgm:spPr/>
      <dgm:t>
        <a:bodyPr/>
        <a:lstStyle/>
        <a:p>
          <a:pPr algn="ctr"/>
          <a:endParaRPr lang="en-IN"/>
        </a:p>
      </dgm:t>
    </dgm:pt>
    <dgm:pt modelId="{B7F8A540-981A-4D9B-ACD9-90B4AF683FA9}" type="sibTrans" cxnId="{630AAB41-4170-4C21-9E57-70752CDEC3A6}">
      <dgm:prSet/>
      <dgm:spPr/>
      <dgm:t>
        <a:bodyPr/>
        <a:lstStyle/>
        <a:p>
          <a:pPr algn="ctr"/>
          <a:endParaRPr lang="en-IN"/>
        </a:p>
      </dgm:t>
    </dgm:pt>
    <dgm:pt modelId="{9205EFCC-FBE2-48DA-BF0C-5F9843D8DF68}">
      <dgm:prSet custT="1"/>
      <dgm:spPr/>
      <dgm:t>
        <a:bodyPr/>
        <a:lstStyle/>
        <a:p>
          <a:pPr algn="ctr"/>
          <a:r>
            <a:rPr lang="en-IN" sz="1200">
              <a:latin typeface="Times New Roman" panose="02020603050405020304" pitchFamily="18" charset="0"/>
              <a:cs typeface="Times New Roman" panose="02020603050405020304" pitchFamily="18" charset="0"/>
            </a:rPr>
            <a:t>Primary</a:t>
          </a:r>
        </a:p>
      </dgm:t>
    </dgm:pt>
    <dgm:pt modelId="{1E707FFE-260A-43C9-9940-54574C60178C}" type="parTrans" cxnId="{E2D5F883-02F4-46CA-8020-52B19C951011}">
      <dgm:prSet/>
      <dgm:spPr/>
      <dgm:t>
        <a:bodyPr/>
        <a:lstStyle/>
        <a:p>
          <a:pPr algn="ctr"/>
          <a:endParaRPr lang="en-IN"/>
        </a:p>
      </dgm:t>
    </dgm:pt>
    <dgm:pt modelId="{9E5613D8-8603-4FFA-BAF2-CA791DBA311A}" type="sibTrans" cxnId="{E2D5F883-02F4-46CA-8020-52B19C951011}">
      <dgm:prSet/>
      <dgm:spPr/>
      <dgm:t>
        <a:bodyPr/>
        <a:lstStyle/>
        <a:p>
          <a:pPr algn="ctr"/>
          <a:endParaRPr lang="en-IN"/>
        </a:p>
      </dgm:t>
    </dgm:pt>
    <dgm:pt modelId="{7825CFCD-EFC0-46C1-9075-0EB3F2CF7E90}">
      <dgm:prSet custT="1"/>
      <dgm:spPr/>
      <dgm:t>
        <a:bodyPr/>
        <a:lstStyle/>
        <a:p>
          <a:pPr algn="ctr"/>
          <a:r>
            <a:rPr lang="en-IN" sz="1200">
              <a:latin typeface="Times New Roman" panose="02020603050405020304" pitchFamily="18" charset="0"/>
              <a:cs typeface="Times New Roman" panose="02020603050405020304" pitchFamily="18" charset="0"/>
            </a:rPr>
            <a:t>Nanofiltration</a:t>
          </a:r>
        </a:p>
      </dgm:t>
    </dgm:pt>
    <dgm:pt modelId="{AFE880CA-610E-416B-8718-44FD33900DFE}" type="parTrans" cxnId="{BDB25E83-39A9-443E-A1B2-C4DF469CD3A6}">
      <dgm:prSet/>
      <dgm:spPr/>
      <dgm:t>
        <a:bodyPr/>
        <a:lstStyle/>
        <a:p>
          <a:pPr algn="ctr"/>
          <a:endParaRPr lang="en-IN"/>
        </a:p>
      </dgm:t>
    </dgm:pt>
    <dgm:pt modelId="{940B9BB9-6ED4-4352-A6D3-15E97AC2C808}" type="sibTrans" cxnId="{BDB25E83-39A9-443E-A1B2-C4DF469CD3A6}">
      <dgm:prSet/>
      <dgm:spPr/>
      <dgm:t>
        <a:bodyPr/>
        <a:lstStyle/>
        <a:p>
          <a:pPr algn="ctr"/>
          <a:endParaRPr lang="en-IN"/>
        </a:p>
      </dgm:t>
    </dgm:pt>
    <dgm:pt modelId="{057F9A9B-90EA-4E02-AAC2-C2D44CCE0294}">
      <dgm:prSet custT="1"/>
      <dgm:spPr/>
      <dgm:t>
        <a:bodyPr/>
        <a:lstStyle/>
        <a:p>
          <a:pPr algn="ctr"/>
          <a:r>
            <a:rPr lang="en-IN" sz="1200">
              <a:latin typeface="Times New Roman" panose="02020603050405020304" pitchFamily="18" charset="0"/>
              <a:cs typeface="Times New Roman" panose="02020603050405020304" pitchFamily="18" charset="0"/>
            </a:rPr>
            <a:t>Advanced Oxidation Process</a:t>
          </a:r>
        </a:p>
      </dgm:t>
    </dgm:pt>
    <dgm:pt modelId="{D1FE9C80-D6BC-4AD3-839B-CAB5390FD0BC}" type="parTrans" cxnId="{E8C27FB2-F61D-4B46-A3EB-75CDDA350CA3}">
      <dgm:prSet/>
      <dgm:spPr/>
      <dgm:t>
        <a:bodyPr/>
        <a:lstStyle/>
        <a:p>
          <a:pPr algn="ctr"/>
          <a:endParaRPr lang="en-IN"/>
        </a:p>
      </dgm:t>
    </dgm:pt>
    <dgm:pt modelId="{086DF181-DC48-469A-90CC-7E801DCB781D}" type="sibTrans" cxnId="{E8C27FB2-F61D-4B46-A3EB-75CDDA350CA3}">
      <dgm:prSet/>
      <dgm:spPr/>
      <dgm:t>
        <a:bodyPr/>
        <a:lstStyle/>
        <a:p>
          <a:pPr algn="ctr"/>
          <a:endParaRPr lang="en-IN"/>
        </a:p>
      </dgm:t>
    </dgm:pt>
    <dgm:pt modelId="{7DD4C334-71BC-4740-8298-5FB54F8AB3D5}">
      <dgm:prSet custT="1"/>
      <dgm:spPr/>
      <dgm:t>
        <a:bodyPr/>
        <a:lstStyle/>
        <a:p>
          <a:pPr algn="ctr"/>
          <a:r>
            <a:rPr lang="en-IN" sz="1200">
              <a:latin typeface="Times New Roman" panose="02020603050405020304" pitchFamily="18" charset="0"/>
              <a:cs typeface="Times New Roman" panose="02020603050405020304" pitchFamily="18" charset="0"/>
            </a:rPr>
            <a:t>Photocatalysis</a:t>
          </a:r>
        </a:p>
      </dgm:t>
    </dgm:pt>
    <dgm:pt modelId="{B75605DB-DFBD-4642-B56E-26D8AD21A028}" type="parTrans" cxnId="{60A6ED17-8BF1-4F64-B068-2105760CF512}">
      <dgm:prSet/>
      <dgm:spPr/>
      <dgm:t>
        <a:bodyPr/>
        <a:lstStyle/>
        <a:p>
          <a:pPr algn="ctr"/>
          <a:endParaRPr lang="en-IN"/>
        </a:p>
      </dgm:t>
    </dgm:pt>
    <dgm:pt modelId="{8AA1BBBB-0F68-4E51-9418-ADE3EA342D06}" type="sibTrans" cxnId="{60A6ED17-8BF1-4F64-B068-2105760CF512}">
      <dgm:prSet/>
      <dgm:spPr/>
      <dgm:t>
        <a:bodyPr/>
        <a:lstStyle/>
        <a:p>
          <a:pPr algn="ctr"/>
          <a:endParaRPr lang="en-IN"/>
        </a:p>
      </dgm:t>
    </dgm:pt>
    <dgm:pt modelId="{5BA45BB3-7167-449F-A11D-75E1A3EBFC20}">
      <dgm:prSet custT="1"/>
      <dgm:spPr/>
      <dgm:t>
        <a:bodyPr/>
        <a:lstStyle/>
        <a:p>
          <a:pPr algn="ctr"/>
          <a:r>
            <a:rPr lang="en-IN" sz="1200">
              <a:latin typeface="Times New Roman" panose="02020603050405020304" pitchFamily="18" charset="0"/>
              <a:cs typeface="Times New Roman" panose="02020603050405020304" pitchFamily="18" charset="0"/>
            </a:rPr>
            <a:t>Ultravoilet</a:t>
          </a:r>
        </a:p>
      </dgm:t>
    </dgm:pt>
    <dgm:pt modelId="{0DDDDAD9-3109-48B2-992C-2E4D18D13933}" type="parTrans" cxnId="{E06C9EE8-D2E7-46B6-956C-744A83A4B4C9}">
      <dgm:prSet/>
      <dgm:spPr/>
      <dgm:t>
        <a:bodyPr/>
        <a:lstStyle/>
        <a:p>
          <a:pPr algn="ctr"/>
          <a:endParaRPr lang="en-IN"/>
        </a:p>
      </dgm:t>
    </dgm:pt>
    <dgm:pt modelId="{0D37C9A2-04F7-416A-B3AE-7FAD7A57B416}" type="sibTrans" cxnId="{E06C9EE8-D2E7-46B6-956C-744A83A4B4C9}">
      <dgm:prSet/>
      <dgm:spPr/>
      <dgm:t>
        <a:bodyPr/>
        <a:lstStyle/>
        <a:p>
          <a:pPr algn="ctr"/>
          <a:endParaRPr lang="en-IN"/>
        </a:p>
      </dgm:t>
    </dgm:pt>
    <dgm:pt modelId="{25851C9B-2CE0-46B7-B2C6-CE7845C7E8CA}">
      <dgm:prSet custT="1"/>
      <dgm:spPr/>
      <dgm:t>
        <a:bodyPr/>
        <a:lstStyle/>
        <a:p>
          <a:pPr algn="ctr"/>
          <a:r>
            <a:rPr lang="en-IN" sz="1200">
              <a:latin typeface="Times New Roman" panose="02020603050405020304" pitchFamily="18" charset="0"/>
              <a:cs typeface="Times New Roman" panose="02020603050405020304" pitchFamily="18" charset="0"/>
            </a:rPr>
            <a:t>chlorine dioxide </a:t>
          </a:r>
        </a:p>
      </dgm:t>
    </dgm:pt>
    <dgm:pt modelId="{A952E962-0F24-406F-B99B-3C242681C4B9}" type="parTrans" cxnId="{9FE6BDA8-9DA2-4EEE-91EC-114CB389E323}">
      <dgm:prSet/>
      <dgm:spPr/>
      <dgm:t>
        <a:bodyPr/>
        <a:lstStyle/>
        <a:p>
          <a:pPr algn="ctr"/>
          <a:endParaRPr lang="en-IN"/>
        </a:p>
      </dgm:t>
    </dgm:pt>
    <dgm:pt modelId="{C73B6FC1-9668-4CD6-BEED-D73C6FB483F2}" type="sibTrans" cxnId="{9FE6BDA8-9DA2-4EEE-91EC-114CB389E323}">
      <dgm:prSet/>
      <dgm:spPr/>
      <dgm:t>
        <a:bodyPr/>
        <a:lstStyle/>
        <a:p>
          <a:pPr algn="ctr"/>
          <a:endParaRPr lang="en-IN"/>
        </a:p>
      </dgm:t>
    </dgm:pt>
    <dgm:pt modelId="{EF93324D-C292-4117-88D4-C6C72AB8A872}">
      <dgm:prSet custT="1"/>
      <dgm:spPr/>
      <dgm:t>
        <a:bodyPr/>
        <a:lstStyle/>
        <a:p>
          <a:pPr algn="ctr"/>
          <a:r>
            <a:rPr lang="en-IN" sz="1200">
              <a:latin typeface="Times New Roman" panose="02020603050405020304" pitchFamily="18" charset="0"/>
              <a:cs typeface="Times New Roman" panose="02020603050405020304" pitchFamily="18" charset="0"/>
            </a:rPr>
            <a:t>Solar Disinfectant </a:t>
          </a:r>
        </a:p>
      </dgm:t>
    </dgm:pt>
    <dgm:pt modelId="{847D9FAF-D16E-4438-B7A4-149B89C58F84}" type="parTrans" cxnId="{F31913A5-4CE2-4344-BCF7-AFED1ABCAD92}">
      <dgm:prSet/>
      <dgm:spPr/>
      <dgm:t>
        <a:bodyPr/>
        <a:lstStyle/>
        <a:p>
          <a:pPr algn="ctr"/>
          <a:endParaRPr lang="en-IN"/>
        </a:p>
      </dgm:t>
    </dgm:pt>
    <dgm:pt modelId="{254F35D0-2A36-4A20-8669-50E1795F4C3B}" type="sibTrans" cxnId="{F31913A5-4CE2-4344-BCF7-AFED1ABCAD92}">
      <dgm:prSet/>
      <dgm:spPr/>
      <dgm:t>
        <a:bodyPr/>
        <a:lstStyle/>
        <a:p>
          <a:pPr algn="ctr"/>
          <a:endParaRPr lang="en-IN"/>
        </a:p>
      </dgm:t>
    </dgm:pt>
    <dgm:pt modelId="{2E3875B8-F934-4746-9789-EDD5752EF568}">
      <dgm:prSet custT="1"/>
      <dgm:spPr/>
      <dgm:t>
        <a:bodyPr/>
        <a:lstStyle/>
        <a:p>
          <a:pPr algn="ctr"/>
          <a:r>
            <a:rPr lang="en-IN" sz="1200">
              <a:latin typeface="Times New Roman" panose="02020603050405020304" pitchFamily="18" charset="0"/>
              <a:cs typeface="Times New Roman" panose="02020603050405020304" pitchFamily="18" charset="0"/>
            </a:rPr>
            <a:t>Electro-coagulation</a:t>
          </a:r>
        </a:p>
      </dgm:t>
    </dgm:pt>
    <dgm:pt modelId="{F1FDC21C-478F-4212-A4D0-1B8758D89B21}" type="parTrans" cxnId="{0A44417E-C631-4612-9091-815D1770F883}">
      <dgm:prSet/>
      <dgm:spPr/>
      <dgm:t>
        <a:bodyPr/>
        <a:lstStyle/>
        <a:p>
          <a:pPr algn="ctr"/>
          <a:endParaRPr lang="en-IN"/>
        </a:p>
      </dgm:t>
    </dgm:pt>
    <dgm:pt modelId="{4B070E68-6D8B-4526-9D6E-DC26D65672D0}" type="sibTrans" cxnId="{0A44417E-C631-4612-9091-815D1770F883}">
      <dgm:prSet/>
      <dgm:spPr/>
      <dgm:t>
        <a:bodyPr/>
        <a:lstStyle/>
        <a:p>
          <a:pPr algn="ctr"/>
          <a:endParaRPr lang="en-IN"/>
        </a:p>
      </dgm:t>
    </dgm:pt>
    <dgm:pt modelId="{32B64ECB-783E-4F6B-ACF7-53A64F84B3CB}" type="pres">
      <dgm:prSet presAssocID="{B869E8E6-C4AE-439D-A975-C9F659F262C8}" presName="Name0" presStyleCnt="0">
        <dgm:presLayoutVars>
          <dgm:chPref val="1"/>
          <dgm:dir/>
          <dgm:animOne val="branch"/>
          <dgm:animLvl val="lvl"/>
          <dgm:resizeHandles val="exact"/>
        </dgm:presLayoutVars>
      </dgm:prSet>
      <dgm:spPr/>
    </dgm:pt>
    <dgm:pt modelId="{2BBB77AF-E27E-4BE8-A327-3115E0C1518A}" type="pres">
      <dgm:prSet presAssocID="{3FBF1ADB-80BD-4B10-8BB8-2D324F0A2EA9}" presName="root1" presStyleCnt="0"/>
      <dgm:spPr/>
    </dgm:pt>
    <dgm:pt modelId="{2F9BE8D9-BD52-46DE-898C-6671FE377DFF}" type="pres">
      <dgm:prSet presAssocID="{3FBF1ADB-80BD-4B10-8BB8-2D324F0A2EA9}" presName="LevelOneTextNode" presStyleLbl="node0" presStyleIdx="0" presStyleCnt="1">
        <dgm:presLayoutVars>
          <dgm:chPref val="3"/>
        </dgm:presLayoutVars>
      </dgm:prSet>
      <dgm:spPr/>
    </dgm:pt>
    <dgm:pt modelId="{222105ED-E44C-4C06-A488-2200044A64E3}" type="pres">
      <dgm:prSet presAssocID="{3FBF1ADB-80BD-4B10-8BB8-2D324F0A2EA9}" presName="level2hierChild" presStyleCnt="0"/>
      <dgm:spPr/>
    </dgm:pt>
    <dgm:pt modelId="{CE77515E-B87D-451D-8C3F-D492D4639170}" type="pres">
      <dgm:prSet presAssocID="{1E707FFE-260A-43C9-9940-54574C60178C}" presName="conn2-1" presStyleLbl="parChTrans1D2" presStyleIdx="0" presStyleCnt="3"/>
      <dgm:spPr/>
    </dgm:pt>
    <dgm:pt modelId="{96254194-3AE9-4D8D-AB34-25F0158753AD}" type="pres">
      <dgm:prSet presAssocID="{1E707FFE-260A-43C9-9940-54574C60178C}" presName="connTx" presStyleLbl="parChTrans1D2" presStyleIdx="0" presStyleCnt="3"/>
      <dgm:spPr/>
    </dgm:pt>
    <dgm:pt modelId="{02A76BF9-4D8B-4E26-8158-EC6091A84C34}" type="pres">
      <dgm:prSet presAssocID="{9205EFCC-FBE2-48DA-BF0C-5F9843D8DF68}" presName="root2" presStyleCnt="0"/>
      <dgm:spPr/>
    </dgm:pt>
    <dgm:pt modelId="{BE0E4F91-602D-48E5-9DB8-CB945290C8EE}" type="pres">
      <dgm:prSet presAssocID="{9205EFCC-FBE2-48DA-BF0C-5F9843D8DF68}" presName="LevelTwoTextNode" presStyleLbl="node2" presStyleIdx="0" presStyleCnt="3">
        <dgm:presLayoutVars>
          <dgm:chPref val="3"/>
        </dgm:presLayoutVars>
      </dgm:prSet>
      <dgm:spPr/>
    </dgm:pt>
    <dgm:pt modelId="{B34FF227-951E-4A5C-B295-6D24728AE78C}" type="pres">
      <dgm:prSet presAssocID="{9205EFCC-FBE2-48DA-BF0C-5F9843D8DF68}" presName="level3hierChild" presStyleCnt="0"/>
      <dgm:spPr/>
    </dgm:pt>
    <dgm:pt modelId="{9967A206-407A-45A5-A233-00FFE304661A}" type="pres">
      <dgm:prSet presAssocID="{A3C21022-6CA3-4B8B-A7F8-47232C197AA7}" presName="conn2-1" presStyleLbl="parChTrans1D3" presStyleIdx="0" presStyleCnt="8"/>
      <dgm:spPr/>
    </dgm:pt>
    <dgm:pt modelId="{5827E1C7-D3D9-451D-BD8E-F80B1F8AB3A5}" type="pres">
      <dgm:prSet presAssocID="{A3C21022-6CA3-4B8B-A7F8-47232C197AA7}" presName="connTx" presStyleLbl="parChTrans1D3" presStyleIdx="0" presStyleCnt="8"/>
      <dgm:spPr/>
    </dgm:pt>
    <dgm:pt modelId="{D85F0EED-18CF-43B6-BFC2-FB68B2D67375}" type="pres">
      <dgm:prSet presAssocID="{7ECB971E-354B-40F7-851C-63CD42DEFA6D}" presName="root2" presStyleCnt="0"/>
      <dgm:spPr/>
    </dgm:pt>
    <dgm:pt modelId="{746DFE49-0FB2-4B7A-B066-1299841E899C}" type="pres">
      <dgm:prSet presAssocID="{7ECB971E-354B-40F7-851C-63CD42DEFA6D}" presName="LevelTwoTextNode" presStyleLbl="node3" presStyleIdx="0" presStyleCnt="8">
        <dgm:presLayoutVars>
          <dgm:chPref val="3"/>
        </dgm:presLayoutVars>
      </dgm:prSet>
      <dgm:spPr/>
    </dgm:pt>
    <dgm:pt modelId="{13B1494B-4FF4-4B4B-B4EA-755F5F9D5774}" type="pres">
      <dgm:prSet presAssocID="{7ECB971E-354B-40F7-851C-63CD42DEFA6D}" presName="level3hierChild" presStyleCnt="0"/>
      <dgm:spPr/>
    </dgm:pt>
    <dgm:pt modelId="{C318B59B-5C92-4AD5-A7B3-5CD0A155476E}" type="pres">
      <dgm:prSet presAssocID="{AFE880CA-610E-416B-8718-44FD33900DFE}" presName="conn2-1" presStyleLbl="parChTrans1D3" presStyleIdx="1" presStyleCnt="8"/>
      <dgm:spPr/>
    </dgm:pt>
    <dgm:pt modelId="{F03D1AEA-1C85-4CCE-B8B9-A078B0738E14}" type="pres">
      <dgm:prSet presAssocID="{AFE880CA-610E-416B-8718-44FD33900DFE}" presName="connTx" presStyleLbl="parChTrans1D3" presStyleIdx="1" presStyleCnt="8"/>
      <dgm:spPr/>
    </dgm:pt>
    <dgm:pt modelId="{17A9747B-0F03-477C-9F0D-37234561F957}" type="pres">
      <dgm:prSet presAssocID="{7825CFCD-EFC0-46C1-9075-0EB3F2CF7E90}" presName="root2" presStyleCnt="0"/>
      <dgm:spPr/>
    </dgm:pt>
    <dgm:pt modelId="{4140F4B4-045E-4F2A-9AE6-02BDD485B9C6}" type="pres">
      <dgm:prSet presAssocID="{7825CFCD-EFC0-46C1-9075-0EB3F2CF7E90}" presName="LevelTwoTextNode" presStyleLbl="node3" presStyleIdx="1" presStyleCnt="8">
        <dgm:presLayoutVars>
          <dgm:chPref val="3"/>
        </dgm:presLayoutVars>
      </dgm:prSet>
      <dgm:spPr/>
    </dgm:pt>
    <dgm:pt modelId="{03894B58-4BAA-4D0E-A324-DCA969845D63}" type="pres">
      <dgm:prSet presAssocID="{7825CFCD-EFC0-46C1-9075-0EB3F2CF7E90}" presName="level3hierChild" presStyleCnt="0"/>
      <dgm:spPr/>
    </dgm:pt>
    <dgm:pt modelId="{2DFDDECD-325D-4820-9DB7-49341A7F1994}" type="pres">
      <dgm:prSet presAssocID="{D1FE9C80-D6BC-4AD3-839B-CAB5390FD0BC}" presName="conn2-1" presStyleLbl="parChTrans1D3" presStyleIdx="2" presStyleCnt="8"/>
      <dgm:spPr/>
    </dgm:pt>
    <dgm:pt modelId="{8B6168A2-3E42-42F5-9001-C0EF3AF57C29}" type="pres">
      <dgm:prSet presAssocID="{D1FE9C80-D6BC-4AD3-839B-CAB5390FD0BC}" presName="connTx" presStyleLbl="parChTrans1D3" presStyleIdx="2" presStyleCnt="8"/>
      <dgm:spPr/>
    </dgm:pt>
    <dgm:pt modelId="{CDA5C9AB-8A37-4B40-9B28-12CB8B67A056}" type="pres">
      <dgm:prSet presAssocID="{057F9A9B-90EA-4E02-AAC2-C2D44CCE0294}" presName="root2" presStyleCnt="0"/>
      <dgm:spPr/>
    </dgm:pt>
    <dgm:pt modelId="{1521EC66-8517-4CFA-BB8B-F09FF9E5ADAA}" type="pres">
      <dgm:prSet presAssocID="{057F9A9B-90EA-4E02-AAC2-C2D44CCE0294}" presName="LevelTwoTextNode" presStyleLbl="node3" presStyleIdx="2" presStyleCnt="8">
        <dgm:presLayoutVars>
          <dgm:chPref val="3"/>
        </dgm:presLayoutVars>
      </dgm:prSet>
      <dgm:spPr/>
    </dgm:pt>
    <dgm:pt modelId="{6569F326-5899-4A46-A9BE-FCF57E0D6DD0}" type="pres">
      <dgm:prSet presAssocID="{057F9A9B-90EA-4E02-AAC2-C2D44CCE0294}" presName="level3hierChild" presStyleCnt="0"/>
      <dgm:spPr/>
    </dgm:pt>
    <dgm:pt modelId="{868C9B58-3720-4F2C-AF05-860CE974F4D9}" type="pres">
      <dgm:prSet presAssocID="{B75605DB-DFBD-4642-B56E-26D8AD21A028}" presName="conn2-1" presStyleLbl="parChTrans1D3" presStyleIdx="3" presStyleCnt="8"/>
      <dgm:spPr/>
    </dgm:pt>
    <dgm:pt modelId="{2F02B059-A12A-4EDB-A526-1C60A15F8E9E}" type="pres">
      <dgm:prSet presAssocID="{B75605DB-DFBD-4642-B56E-26D8AD21A028}" presName="connTx" presStyleLbl="parChTrans1D3" presStyleIdx="3" presStyleCnt="8"/>
      <dgm:spPr/>
    </dgm:pt>
    <dgm:pt modelId="{522A8118-996C-4DD9-A7B8-0CDEAB6538A7}" type="pres">
      <dgm:prSet presAssocID="{7DD4C334-71BC-4740-8298-5FB54F8AB3D5}" presName="root2" presStyleCnt="0"/>
      <dgm:spPr/>
    </dgm:pt>
    <dgm:pt modelId="{A014E048-BEFB-42F5-9FF9-D3DD6A7FB641}" type="pres">
      <dgm:prSet presAssocID="{7DD4C334-71BC-4740-8298-5FB54F8AB3D5}" presName="LevelTwoTextNode" presStyleLbl="node3" presStyleIdx="3" presStyleCnt="8">
        <dgm:presLayoutVars>
          <dgm:chPref val="3"/>
        </dgm:presLayoutVars>
      </dgm:prSet>
      <dgm:spPr/>
    </dgm:pt>
    <dgm:pt modelId="{8C7C68A9-7EF8-4A6B-88F7-6BD03A20239D}" type="pres">
      <dgm:prSet presAssocID="{7DD4C334-71BC-4740-8298-5FB54F8AB3D5}" presName="level3hierChild" presStyleCnt="0"/>
      <dgm:spPr/>
    </dgm:pt>
    <dgm:pt modelId="{70BC3968-3FDD-4BD3-9C54-6891A7CA9D61}" type="pres">
      <dgm:prSet presAssocID="{5AAC7DB7-A6D0-498E-BDB1-BA570AF66E92}" presName="conn2-1" presStyleLbl="parChTrans1D2" presStyleIdx="1" presStyleCnt="3"/>
      <dgm:spPr/>
    </dgm:pt>
    <dgm:pt modelId="{B885A9A2-4829-4C95-BC91-90EFFE640656}" type="pres">
      <dgm:prSet presAssocID="{5AAC7DB7-A6D0-498E-BDB1-BA570AF66E92}" presName="connTx" presStyleLbl="parChTrans1D2" presStyleIdx="1" presStyleCnt="3"/>
      <dgm:spPr/>
    </dgm:pt>
    <dgm:pt modelId="{6EC5BA4C-E956-4CB3-8D68-E9D56575B990}" type="pres">
      <dgm:prSet presAssocID="{1E6C4263-E869-4D57-A77C-0BFAF9034F7C}" presName="root2" presStyleCnt="0"/>
      <dgm:spPr/>
    </dgm:pt>
    <dgm:pt modelId="{FB0348F1-F97C-4624-9838-A36BAB380B95}" type="pres">
      <dgm:prSet presAssocID="{1E6C4263-E869-4D57-A77C-0BFAF9034F7C}" presName="LevelTwoTextNode" presStyleLbl="node2" presStyleIdx="1" presStyleCnt="3">
        <dgm:presLayoutVars>
          <dgm:chPref val="3"/>
        </dgm:presLayoutVars>
      </dgm:prSet>
      <dgm:spPr/>
    </dgm:pt>
    <dgm:pt modelId="{4317E3F6-0842-4B48-8F29-B75D75B51228}" type="pres">
      <dgm:prSet presAssocID="{1E6C4263-E869-4D57-A77C-0BFAF9034F7C}" presName="level3hierChild" presStyleCnt="0"/>
      <dgm:spPr/>
    </dgm:pt>
    <dgm:pt modelId="{FB3EF7BB-5380-4E12-A523-7D791A0175DF}" type="pres">
      <dgm:prSet presAssocID="{0DDDDAD9-3109-48B2-992C-2E4D18D13933}" presName="conn2-1" presStyleLbl="parChTrans1D3" presStyleIdx="4" presStyleCnt="8"/>
      <dgm:spPr/>
    </dgm:pt>
    <dgm:pt modelId="{99AAB15D-2594-4502-9A9C-6DE31C06E6A7}" type="pres">
      <dgm:prSet presAssocID="{0DDDDAD9-3109-48B2-992C-2E4D18D13933}" presName="connTx" presStyleLbl="parChTrans1D3" presStyleIdx="4" presStyleCnt="8"/>
      <dgm:spPr/>
    </dgm:pt>
    <dgm:pt modelId="{295C703E-8CB9-42C6-A3AF-D417758BE628}" type="pres">
      <dgm:prSet presAssocID="{5BA45BB3-7167-449F-A11D-75E1A3EBFC20}" presName="root2" presStyleCnt="0"/>
      <dgm:spPr/>
    </dgm:pt>
    <dgm:pt modelId="{7C59FF30-8E19-4A4C-BD1E-E03E65FBFEF9}" type="pres">
      <dgm:prSet presAssocID="{5BA45BB3-7167-449F-A11D-75E1A3EBFC20}" presName="LevelTwoTextNode" presStyleLbl="node3" presStyleIdx="4" presStyleCnt="8">
        <dgm:presLayoutVars>
          <dgm:chPref val="3"/>
        </dgm:presLayoutVars>
      </dgm:prSet>
      <dgm:spPr/>
    </dgm:pt>
    <dgm:pt modelId="{D078743B-267C-4395-AEB4-640F2DCA68FD}" type="pres">
      <dgm:prSet presAssocID="{5BA45BB3-7167-449F-A11D-75E1A3EBFC20}" presName="level3hierChild" presStyleCnt="0"/>
      <dgm:spPr/>
    </dgm:pt>
    <dgm:pt modelId="{FA5A0604-EE15-4A43-86CD-631AA3854ECF}" type="pres">
      <dgm:prSet presAssocID="{A952E962-0F24-406F-B99B-3C242681C4B9}" presName="conn2-1" presStyleLbl="parChTrans1D3" presStyleIdx="5" presStyleCnt="8"/>
      <dgm:spPr/>
    </dgm:pt>
    <dgm:pt modelId="{27E692C2-1A92-418F-89EB-D3A3A047AC21}" type="pres">
      <dgm:prSet presAssocID="{A952E962-0F24-406F-B99B-3C242681C4B9}" presName="connTx" presStyleLbl="parChTrans1D3" presStyleIdx="5" presStyleCnt="8"/>
      <dgm:spPr/>
    </dgm:pt>
    <dgm:pt modelId="{3D0FD1CF-07DD-45CF-A0E1-F9AA04072C9E}" type="pres">
      <dgm:prSet presAssocID="{25851C9B-2CE0-46B7-B2C6-CE7845C7E8CA}" presName="root2" presStyleCnt="0"/>
      <dgm:spPr/>
    </dgm:pt>
    <dgm:pt modelId="{610E4D90-3A42-43F7-AA42-DD0A73CCF628}" type="pres">
      <dgm:prSet presAssocID="{25851C9B-2CE0-46B7-B2C6-CE7845C7E8CA}" presName="LevelTwoTextNode" presStyleLbl="node3" presStyleIdx="5" presStyleCnt="8">
        <dgm:presLayoutVars>
          <dgm:chPref val="3"/>
        </dgm:presLayoutVars>
      </dgm:prSet>
      <dgm:spPr/>
    </dgm:pt>
    <dgm:pt modelId="{2B84B5C7-B73F-4662-8F7F-EF0536AE3AE3}" type="pres">
      <dgm:prSet presAssocID="{25851C9B-2CE0-46B7-B2C6-CE7845C7E8CA}" presName="level3hierChild" presStyleCnt="0"/>
      <dgm:spPr/>
    </dgm:pt>
    <dgm:pt modelId="{9A8136EE-D881-4761-8BDE-BB3C93D2AF37}" type="pres">
      <dgm:prSet presAssocID="{847D9FAF-D16E-4438-B7A4-149B89C58F84}" presName="conn2-1" presStyleLbl="parChTrans1D3" presStyleIdx="6" presStyleCnt="8"/>
      <dgm:spPr/>
    </dgm:pt>
    <dgm:pt modelId="{336DEE5A-1E5E-434C-916C-03C7D5A5E13C}" type="pres">
      <dgm:prSet presAssocID="{847D9FAF-D16E-4438-B7A4-149B89C58F84}" presName="connTx" presStyleLbl="parChTrans1D3" presStyleIdx="6" presStyleCnt="8"/>
      <dgm:spPr/>
    </dgm:pt>
    <dgm:pt modelId="{1A8BA54A-1113-4599-A8E7-3FC9B2BD9442}" type="pres">
      <dgm:prSet presAssocID="{EF93324D-C292-4117-88D4-C6C72AB8A872}" presName="root2" presStyleCnt="0"/>
      <dgm:spPr/>
    </dgm:pt>
    <dgm:pt modelId="{83FFDB7A-392B-44D0-A5E4-2EBC4E041A65}" type="pres">
      <dgm:prSet presAssocID="{EF93324D-C292-4117-88D4-C6C72AB8A872}" presName="LevelTwoTextNode" presStyleLbl="node3" presStyleIdx="6" presStyleCnt="8">
        <dgm:presLayoutVars>
          <dgm:chPref val="3"/>
        </dgm:presLayoutVars>
      </dgm:prSet>
      <dgm:spPr/>
    </dgm:pt>
    <dgm:pt modelId="{70AFB065-C410-4ABD-A271-83BEF5E3977D}" type="pres">
      <dgm:prSet presAssocID="{EF93324D-C292-4117-88D4-C6C72AB8A872}" presName="level3hierChild" presStyleCnt="0"/>
      <dgm:spPr/>
    </dgm:pt>
    <dgm:pt modelId="{1F44410E-4AF6-40B9-80A2-3A56911956F3}" type="pres">
      <dgm:prSet presAssocID="{E966D549-5B43-47D8-9067-5147627E3CCF}" presName="conn2-1" presStyleLbl="parChTrans1D2" presStyleIdx="2" presStyleCnt="3"/>
      <dgm:spPr/>
    </dgm:pt>
    <dgm:pt modelId="{45B2093E-68DE-4547-956E-CF217F3010C2}" type="pres">
      <dgm:prSet presAssocID="{E966D549-5B43-47D8-9067-5147627E3CCF}" presName="connTx" presStyleLbl="parChTrans1D2" presStyleIdx="2" presStyleCnt="3"/>
      <dgm:spPr/>
    </dgm:pt>
    <dgm:pt modelId="{9948E389-BA9E-4576-AF61-B2313BB8C0D2}" type="pres">
      <dgm:prSet presAssocID="{4910A2EF-81D6-40B3-B236-37E12F51F3B1}" presName="root2" presStyleCnt="0"/>
      <dgm:spPr/>
    </dgm:pt>
    <dgm:pt modelId="{0CCDA3E6-12F7-4356-A5B4-3CC29F7685C8}" type="pres">
      <dgm:prSet presAssocID="{4910A2EF-81D6-40B3-B236-37E12F51F3B1}" presName="LevelTwoTextNode" presStyleLbl="node2" presStyleIdx="2" presStyleCnt="3">
        <dgm:presLayoutVars>
          <dgm:chPref val="3"/>
        </dgm:presLayoutVars>
      </dgm:prSet>
      <dgm:spPr/>
    </dgm:pt>
    <dgm:pt modelId="{B73CCEFF-A2BF-4CE1-84DB-80B46317CD32}" type="pres">
      <dgm:prSet presAssocID="{4910A2EF-81D6-40B3-B236-37E12F51F3B1}" presName="level3hierChild" presStyleCnt="0"/>
      <dgm:spPr/>
    </dgm:pt>
    <dgm:pt modelId="{8C540C4E-8E87-4755-89A2-C2FC24864B5C}" type="pres">
      <dgm:prSet presAssocID="{F1FDC21C-478F-4212-A4D0-1B8758D89B21}" presName="conn2-1" presStyleLbl="parChTrans1D3" presStyleIdx="7" presStyleCnt="8"/>
      <dgm:spPr/>
    </dgm:pt>
    <dgm:pt modelId="{2063AC6A-8C99-4AD4-AA4B-CFECC7E15075}" type="pres">
      <dgm:prSet presAssocID="{F1FDC21C-478F-4212-A4D0-1B8758D89B21}" presName="connTx" presStyleLbl="parChTrans1D3" presStyleIdx="7" presStyleCnt="8"/>
      <dgm:spPr/>
    </dgm:pt>
    <dgm:pt modelId="{01A41CE3-296F-4C83-8D69-95D785559E38}" type="pres">
      <dgm:prSet presAssocID="{2E3875B8-F934-4746-9789-EDD5752EF568}" presName="root2" presStyleCnt="0"/>
      <dgm:spPr/>
    </dgm:pt>
    <dgm:pt modelId="{76DF2B34-16CE-4FF7-A014-A4719945A149}" type="pres">
      <dgm:prSet presAssocID="{2E3875B8-F934-4746-9789-EDD5752EF568}" presName="LevelTwoTextNode" presStyleLbl="node3" presStyleIdx="7" presStyleCnt="8">
        <dgm:presLayoutVars>
          <dgm:chPref val="3"/>
        </dgm:presLayoutVars>
      </dgm:prSet>
      <dgm:spPr/>
    </dgm:pt>
    <dgm:pt modelId="{484BC33F-3EBC-41E8-BDE4-447FAE32943A}" type="pres">
      <dgm:prSet presAssocID="{2E3875B8-F934-4746-9789-EDD5752EF568}" presName="level3hierChild" presStyleCnt="0"/>
      <dgm:spPr/>
    </dgm:pt>
  </dgm:ptLst>
  <dgm:cxnLst>
    <dgm:cxn modelId="{6D4C350E-93A3-4D4B-A371-C5DE9590BFC8}" type="presOf" srcId="{0DDDDAD9-3109-48B2-992C-2E4D18D13933}" destId="{FB3EF7BB-5380-4E12-A523-7D791A0175DF}" srcOrd="0" destOrd="0" presId="urn:microsoft.com/office/officeart/2008/layout/HorizontalMultiLevelHierarchy"/>
    <dgm:cxn modelId="{60A6ED17-8BF1-4F64-B068-2105760CF512}" srcId="{9205EFCC-FBE2-48DA-BF0C-5F9843D8DF68}" destId="{7DD4C334-71BC-4740-8298-5FB54F8AB3D5}" srcOrd="3" destOrd="0" parTransId="{B75605DB-DFBD-4642-B56E-26D8AD21A028}" sibTransId="{8AA1BBBB-0F68-4E51-9418-ADE3EA342D06}"/>
    <dgm:cxn modelId="{7B27251C-2A4F-4EBC-BA30-F31C2467A9FB}" type="presOf" srcId="{7ECB971E-354B-40F7-851C-63CD42DEFA6D}" destId="{746DFE49-0FB2-4B7A-B066-1299841E899C}" srcOrd="0" destOrd="0" presId="urn:microsoft.com/office/officeart/2008/layout/HorizontalMultiLevelHierarchy"/>
    <dgm:cxn modelId="{1754A71C-0AFB-4021-874C-AAB2A3E95F00}" type="presOf" srcId="{2E3875B8-F934-4746-9789-EDD5752EF568}" destId="{76DF2B34-16CE-4FF7-A014-A4719945A149}" srcOrd="0" destOrd="0" presId="urn:microsoft.com/office/officeart/2008/layout/HorizontalMultiLevelHierarchy"/>
    <dgm:cxn modelId="{1523C82A-2EC8-468D-B7F9-8C115CEADD08}" type="presOf" srcId="{7825CFCD-EFC0-46C1-9075-0EB3F2CF7E90}" destId="{4140F4B4-045E-4F2A-9AE6-02BDD485B9C6}" srcOrd="0" destOrd="0" presId="urn:microsoft.com/office/officeart/2008/layout/HorizontalMultiLevelHierarchy"/>
    <dgm:cxn modelId="{BBE87033-6081-4805-9AED-7B022787995E}" type="presOf" srcId="{9205EFCC-FBE2-48DA-BF0C-5F9843D8DF68}" destId="{BE0E4F91-602D-48E5-9DB8-CB945290C8EE}" srcOrd="0" destOrd="0" presId="urn:microsoft.com/office/officeart/2008/layout/HorizontalMultiLevelHierarchy"/>
    <dgm:cxn modelId="{D08D1236-3AAD-42B5-A0F7-CF524F33248B}" type="presOf" srcId="{A952E962-0F24-406F-B99B-3C242681C4B9}" destId="{27E692C2-1A92-418F-89EB-D3A3A047AC21}" srcOrd="1" destOrd="0" presId="urn:microsoft.com/office/officeart/2008/layout/HorizontalMultiLevelHierarchy"/>
    <dgm:cxn modelId="{B2A66038-735D-49E6-81D1-3228A9F89927}" type="presOf" srcId="{A3C21022-6CA3-4B8B-A7F8-47232C197AA7}" destId="{9967A206-407A-45A5-A233-00FFE304661A}" srcOrd="0" destOrd="0" presId="urn:microsoft.com/office/officeart/2008/layout/HorizontalMultiLevelHierarchy"/>
    <dgm:cxn modelId="{B8A7C038-1421-40E1-AF6E-2FF7DAF5042C}" type="presOf" srcId="{A952E962-0F24-406F-B99B-3C242681C4B9}" destId="{FA5A0604-EE15-4A43-86CD-631AA3854ECF}" srcOrd="0" destOrd="0" presId="urn:microsoft.com/office/officeart/2008/layout/HorizontalMultiLevelHierarchy"/>
    <dgm:cxn modelId="{2567E540-CC4F-42F7-A5F5-AC1748FFF9B8}" type="presOf" srcId="{EF93324D-C292-4117-88D4-C6C72AB8A872}" destId="{83FFDB7A-392B-44D0-A5E4-2EBC4E041A65}" srcOrd="0" destOrd="0" presId="urn:microsoft.com/office/officeart/2008/layout/HorizontalMultiLevelHierarchy"/>
    <dgm:cxn modelId="{A9318B41-B7DC-4A7A-83CB-6441C3DB5CA0}" type="presOf" srcId="{1E6C4263-E869-4D57-A77C-0BFAF9034F7C}" destId="{FB0348F1-F97C-4624-9838-A36BAB380B95}" srcOrd="0" destOrd="0" presId="urn:microsoft.com/office/officeart/2008/layout/HorizontalMultiLevelHierarchy"/>
    <dgm:cxn modelId="{630AAB41-4170-4C21-9E57-70752CDEC3A6}" srcId="{3FBF1ADB-80BD-4B10-8BB8-2D324F0A2EA9}" destId="{4910A2EF-81D6-40B3-B236-37E12F51F3B1}" srcOrd="2" destOrd="0" parTransId="{E966D549-5B43-47D8-9067-5147627E3CCF}" sibTransId="{B7F8A540-981A-4D9B-ACD9-90B4AF683FA9}"/>
    <dgm:cxn modelId="{4FE28D43-A303-44E9-B7AD-65FF6EA48416}" srcId="{9205EFCC-FBE2-48DA-BF0C-5F9843D8DF68}" destId="{7ECB971E-354B-40F7-851C-63CD42DEFA6D}" srcOrd="0" destOrd="0" parTransId="{A3C21022-6CA3-4B8B-A7F8-47232C197AA7}" sibTransId="{10B2A766-0006-46AE-947E-6461ED14EE28}"/>
    <dgm:cxn modelId="{A1B7286A-B31D-46C2-97F1-3E8AA94E8F55}" type="presOf" srcId="{3FBF1ADB-80BD-4B10-8BB8-2D324F0A2EA9}" destId="{2F9BE8D9-BD52-46DE-898C-6671FE377DFF}" srcOrd="0" destOrd="0" presId="urn:microsoft.com/office/officeart/2008/layout/HorizontalMultiLevelHierarchy"/>
    <dgm:cxn modelId="{268FBC4A-C946-4E87-848E-998BD5BED9D0}" type="presOf" srcId="{1E707FFE-260A-43C9-9940-54574C60178C}" destId="{CE77515E-B87D-451D-8C3F-D492D4639170}" srcOrd="0" destOrd="0" presId="urn:microsoft.com/office/officeart/2008/layout/HorizontalMultiLevelHierarchy"/>
    <dgm:cxn modelId="{B079FD50-4757-49BB-BAF6-75369D76A191}" type="presOf" srcId="{E966D549-5B43-47D8-9067-5147627E3CCF}" destId="{45B2093E-68DE-4547-956E-CF217F3010C2}" srcOrd="1" destOrd="0" presId="urn:microsoft.com/office/officeart/2008/layout/HorizontalMultiLevelHierarchy"/>
    <dgm:cxn modelId="{52B04B56-EB8D-4B41-BD72-6DA835E32B84}" type="presOf" srcId="{057F9A9B-90EA-4E02-AAC2-C2D44CCE0294}" destId="{1521EC66-8517-4CFA-BB8B-F09FF9E5ADAA}" srcOrd="0" destOrd="0" presId="urn:microsoft.com/office/officeart/2008/layout/HorizontalMultiLevelHierarchy"/>
    <dgm:cxn modelId="{BDC70878-3379-491B-9BD4-7A0989B9CD4C}" srcId="{3FBF1ADB-80BD-4B10-8BB8-2D324F0A2EA9}" destId="{1E6C4263-E869-4D57-A77C-0BFAF9034F7C}" srcOrd="1" destOrd="0" parTransId="{5AAC7DB7-A6D0-498E-BDB1-BA570AF66E92}" sibTransId="{01C076B2-F554-42B0-962C-5CA284B44989}"/>
    <dgm:cxn modelId="{0A44417E-C631-4612-9091-815D1770F883}" srcId="{4910A2EF-81D6-40B3-B236-37E12F51F3B1}" destId="{2E3875B8-F934-4746-9789-EDD5752EF568}" srcOrd="0" destOrd="0" parTransId="{F1FDC21C-478F-4212-A4D0-1B8758D89B21}" sibTransId="{4B070E68-6D8B-4526-9D6E-DC26D65672D0}"/>
    <dgm:cxn modelId="{BDB25E83-39A9-443E-A1B2-C4DF469CD3A6}" srcId="{9205EFCC-FBE2-48DA-BF0C-5F9843D8DF68}" destId="{7825CFCD-EFC0-46C1-9075-0EB3F2CF7E90}" srcOrd="1" destOrd="0" parTransId="{AFE880CA-610E-416B-8718-44FD33900DFE}" sibTransId="{940B9BB9-6ED4-4352-A6D3-15E97AC2C808}"/>
    <dgm:cxn modelId="{E2D5F883-02F4-46CA-8020-52B19C951011}" srcId="{3FBF1ADB-80BD-4B10-8BB8-2D324F0A2EA9}" destId="{9205EFCC-FBE2-48DA-BF0C-5F9843D8DF68}" srcOrd="0" destOrd="0" parTransId="{1E707FFE-260A-43C9-9940-54574C60178C}" sibTransId="{9E5613D8-8603-4FFA-BAF2-CA791DBA311A}"/>
    <dgm:cxn modelId="{B498C084-CE92-446C-B7C5-7BDCD800FB35}" type="presOf" srcId="{AFE880CA-610E-416B-8718-44FD33900DFE}" destId="{F03D1AEA-1C85-4CCE-B8B9-A078B0738E14}" srcOrd="1" destOrd="0" presId="urn:microsoft.com/office/officeart/2008/layout/HorizontalMultiLevelHierarchy"/>
    <dgm:cxn modelId="{09024188-2E7D-456C-A0B6-F54BEB9C555B}" type="presOf" srcId="{5AAC7DB7-A6D0-498E-BDB1-BA570AF66E92}" destId="{B885A9A2-4829-4C95-BC91-90EFFE640656}" srcOrd="1" destOrd="0" presId="urn:microsoft.com/office/officeart/2008/layout/HorizontalMultiLevelHierarchy"/>
    <dgm:cxn modelId="{D4B6688E-F49D-46F0-8479-E4864AE3DC1C}" type="presOf" srcId="{25851C9B-2CE0-46B7-B2C6-CE7845C7E8CA}" destId="{610E4D90-3A42-43F7-AA42-DD0A73CCF628}" srcOrd="0" destOrd="0" presId="urn:microsoft.com/office/officeart/2008/layout/HorizontalMultiLevelHierarchy"/>
    <dgm:cxn modelId="{8AD08C8F-B166-4463-B554-C1657EEB458E}" type="presOf" srcId="{B75605DB-DFBD-4642-B56E-26D8AD21A028}" destId="{868C9B58-3720-4F2C-AF05-860CE974F4D9}" srcOrd="0" destOrd="0" presId="urn:microsoft.com/office/officeart/2008/layout/HorizontalMultiLevelHierarchy"/>
    <dgm:cxn modelId="{28B0E09A-D7E5-4BC6-9DFF-BFDA606C259B}" type="presOf" srcId="{1E707FFE-260A-43C9-9940-54574C60178C}" destId="{96254194-3AE9-4D8D-AB34-25F0158753AD}" srcOrd="1" destOrd="0" presId="urn:microsoft.com/office/officeart/2008/layout/HorizontalMultiLevelHierarchy"/>
    <dgm:cxn modelId="{2343A39B-1C22-44D5-BED2-25CF1739A2C7}" type="presOf" srcId="{B75605DB-DFBD-4642-B56E-26D8AD21A028}" destId="{2F02B059-A12A-4EDB-A526-1C60A15F8E9E}" srcOrd="1" destOrd="0" presId="urn:microsoft.com/office/officeart/2008/layout/HorizontalMultiLevelHierarchy"/>
    <dgm:cxn modelId="{073CBFA4-6DD7-4F69-B047-491F1932E321}" type="presOf" srcId="{D1FE9C80-D6BC-4AD3-839B-CAB5390FD0BC}" destId="{2DFDDECD-325D-4820-9DB7-49341A7F1994}" srcOrd="0" destOrd="0" presId="urn:microsoft.com/office/officeart/2008/layout/HorizontalMultiLevelHierarchy"/>
    <dgm:cxn modelId="{F31913A5-4CE2-4344-BCF7-AFED1ABCAD92}" srcId="{1E6C4263-E869-4D57-A77C-0BFAF9034F7C}" destId="{EF93324D-C292-4117-88D4-C6C72AB8A872}" srcOrd="2" destOrd="0" parTransId="{847D9FAF-D16E-4438-B7A4-149B89C58F84}" sibTransId="{254F35D0-2A36-4A20-8669-50E1795F4C3B}"/>
    <dgm:cxn modelId="{E6BC45A7-642A-47D4-AC7F-B1993E7E64CE}" type="presOf" srcId="{AFE880CA-610E-416B-8718-44FD33900DFE}" destId="{C318B59B-5C92-4AD5-A7B3-5CD0A155476E}" srcOrd="0" destOrd="0" presId="urn:microsoft.com/office/officeart/2008/layout/HorizontalMultiLevelHierarchy"/>
    <dgm:cxn modelId="{9FE6BDA8-9DA2-4EEE-91EC-114CB389E323}" srcId="{1E6C4263-E869-4D57-A77C-0BFAF9034F7C}" destId="{25851C9B-2CE0-46B7-B2C6-CE7845C7E8CA}" srcOrd="1" destOrd="0" parTransId="{A952E962-0F24-406F-B99B-3C242681C4B9}" sibTransId="{C73B6FC1-9668-4CD6-BEED-D73C6FB483F2}"/>
    <dgm:cxn modelId="{99AE76A9-E04A-482B-84B5-746BF38775DF}" type="presOf" srcId="{E966D549-5B43-47D8-9067-5147627E3CCF}" destId="{1F44410E-4AF6-40B9-80A2-3A56911956F3}" srcOrd="0" destOrd="0" presId="urn:microsoft.com/office/officeart/2008/layout/HorizontalMultiLevelHierarchy"/>
    <dgm:cxn modelId="{289D81AA-51A0-4FA1-BAFE-4B4C6150A2D8}" type="presOf" srcId="{4910A2EF-81D6-40B3-B236-37E12F51F3B1}" destId="{0CCDA3E6-12F7-4356-A5B4-3CC29F7685C8}" srcOrd="0" destOrd="0" presId="urn:microsoft.com/office/officeart/2008/layout/HorizontalMultiLevelHierarchy"/>
    <dgm:cxn modelId="{C009ADAD-7411-48D5-B8D2-0E05521A2D61}" type="presOf" srcId="{B869E8E6-C4AE-439D-A975-C9F659F262C8}" destId="{32B64ECB-783E-4F6B-ACF7-53A64F84B3CB}" srcOrd="0" destOrd="0" presId="urn:microsoft.com/office/officeart/2008/layout/HorizontalMultiLevelHierarchy"/>
    <dgm:cxn modelId="{E8C27FB2-F61D-4B46-A3EB-75CDDA350CA3}" srcId="{9205EFCC-FBE2-48DA-BF0C-5F9843D8DF68}" destId="{057F9A9B-90EA-4E02-AAC2-C2D44CCE0294}" srcOrd="2" destOrd="0" parTransId="{D1FE9C80-D6BC-4AD3-839B-CAB5390FD0BC}" sibTransId="{086DF181-DC48-469A-90CC-7E801DCB781D}"/>
    <dgm:cxn modelId="{892291B4-FDA7-4BEF-8FE1-73A31ECC332E}" type="presOf" srcId="{5AAC7DB7-A6D0-498E-BDB1-BA570AF66E92}" destId="{70BC3968-3FDD-4BD3-9C54-6891A7CA9D61}" srcOrd="0" destOrd="0" presId="urn:microsoft.com/office/officeart/2008/layout/HorizontalMultiLevelHierarchy"/>
    <dgm:cxn modelId="{D26C0AB5-59D3-4D6C-B6DE-4195F8D0F245}" type="presOf" srcId="{A3C21022-6CA3-4B8B-A7F8-47232C197AA7}" destId="{5827E1C7-D3D9-451D-BD8E-F80B1F8AB3A5}" srcOrd="1" destOrd="0" presId="urn:microsoft.com/office/officeart/2008/layout/HorizontalMultiLevelHierarchy"/>
    <dgm:cxn modelId="{745A52BB-3BDC-43CF-A7BC-2DC5B5025B97}" type="presOf" srcId="{F1FDC21C-478F-4212-A4D0-1B8758D89B21}" destId="{8C540C4E-8E87-4755-89A2-C2FC24864B5C}" srcOrd="0" destOrd="0" presId="urn:microsoft.com/office/officeart/2008/layout/HorizontalMultiLevelHierarchy"/>
    <dgm:cxn modelId="{F95A69C9-7E21-4F52-B7F1-D5D698969CCE}" type="presOf" srcId="{D1FE9C80-D6BC-4AD3-839B-CAB5390FD0BC}" destId="{8B6168A2-3E42-42F5-9001-C0EF3AF57C29}" srcOrd="1" destOrd="0" presId="urn:microsoft.com/office/officeart/2008/layout/HorizontalMultiLevelHierarchy"/>
    <dgm:cxn modelId="{F5C00FD0-729D-4C46-9FAF-84508D3637FD}" type="presOf" srcId="{847D9FAF-D16E-4438-B7A4-149B89C58F84}" destId="{336DEE5A-1E5E-434C-916C-03C7D5A5E13C}" srcOrd="1" destOrd="0" presId="urn:microsoft.com/office/officeart/2008/layout/HorizontalMultiLevelHierarchy"/>
    <dgm:cxn modelId="{4EC7BCD8-E5CE-4981-BF92-FDE00A17F128}" type="presOf" srcId="{0DDDDAD9-3109-48B2-992C-2E4D18D13933}" destId="{99AAB15D-2594-4502-9A9C-6DE31C06E6A7}" srcOrd="1" destOrd="0" presId="urn:microsoft.com/office/officeart/2008/layout/HorizontalMultiLevelHierarchy"/>
    <dgm:cxn modelId="{5284FDD9-9C52-44CA-9085-5E6EA04C349F}" srcId="{B869E8E6-C4AE-439D-A975-C9F659F262C8}" destId="{3FBF1ADB-80BD-4B10-8BB8-2D324F0A2EA9}" srcOrd="0" destOrd="0" parTransId="{1AF10864-B2A9-4E26-9F2C-1072D3893A15}" sibTransId="{FFFB7BD3-7D8A-41FA-ABF7-6A13A9D12BB5}"/>
    <dgm:cxn modelId="{6D095FE3-72CA-4AD3-A349-EEDC6831FF76}" type="presOf" srcId="{F1FDC21C-478F-4212-A4D0-1B8758D89B21}" destId="{2063AC6A-8C99-4AD4-AA4B-CFECC7E15075}" srcOrd="1" destOrd="0" presId="urn:microsoft.com/office/officeart/2008/layout/HorizontalMultiLevelHierarchy"/>
    <dgm:cxn modelId="{D0AF5DE4-9AE1-4ACA-9B61-148FC468F93F}" type="presOf" srcId="{847D9FAF-D16E-4438-B7A4-149B89C58F84}" destId="{9A8136EE-D881-4761-8BDE-BB3C93D2AF37}" srcOrd="0" destOrd="0" presId="urn:microsoft.com/office/officeart/2008/layout/HorizontalMultiLevelHierarchy"/>
    <dgm:cxn modelId="{E06C9EE8-D2E7-46B6-956C-744A83A4B4C9}" srcId="{1E6C4263-E869-4D57-A77C-0BFAF9034F7C}" destId="{5BA45BB3-7167-449F-A11D-75E1A3EBFC20}" srcOrd="0" destOrd="0" parTransId="{0DDDDAD9-3109-48B2-992C-2E4D18D13933}" sibTransId="{0D37C9A2-04F7-416A-B3AE-7FAD7A57B416}"/>
    <dgm:cxn modelId="{38E636E9-2C54-481B-86A0-7A27E4A3BC4E}" type="presOf" srcId="{5BA45BB3-7167-449F-A11D-75E1A3EBFC20}" destId="{7C59FF30-8E19-4A4C-BD1E-E03E65FBFEF9}" srcOrd="0" destOrd="0" presId="urn:microsoft.com/office/officeart/2008/layout/HorizontalMultiLevelHierarchy"/>
    <dgm:cxn modelId="{A987E7FC-A781-4937-BF6D-E261D842ADA2}" type="presOf" srcId="{7DD4C334-71BC-4740-8298-5FB54F8AB3D5}" destId="{A014E048-BEFB-42F5-9FF9-D3DD6A7FB641}" srcOrd="0" destOrd="0" presId="urn:microsoft.com/office/officeart/2008/layout/HorizontalMultiLevelHierarchy"/>
    <dgm:cxn modelId="{92104A73-E5FC-44A3-955F-EC0B54E0AF9B}" type="presParOf" srcId="{32B64ECB-783E-4F6B-ACF7-53A64F84B3CB}" destId="{2BBB77AF-E27E-4BE8-A327-3115E0C1518A}" srcOrd="0" destOrd="0" presId="urn:microsoft.com/office/officeart/2008/layout/HorizontalMultiLevelHierarchy"/>
    <dgm:cxn modelId="{7064ED3D-C563-48E2-8C9F-935A6C39E782}" type="presParOf" srcId="{2BBB77AF-E27E-4BE8-A327-3115E0C1518A}" destId="{2F9BE8D9-BD52-46DE-898C-6671FE377DFF}" srcOrd="0" destOrd="0" presId="urn:microsoft.com/office/officeart/2008/layout/HorizontalMultiLevelHierarchy"/>
    <dgm:cxn modelId="{0A2B4DF2-366D-426F-B298-B9A5AFB2D917}" type="presParOf" srcId="{2BBB77AF-E27E-4BE8-A327-3115E0C1518A}" destId="{222105ED-E44C-4C06-A488-2200044A64E3}" srcOrd="1" destOrd="0" presId="urn:microsoft.com/office/officeart/2008/layout/HorizontalMultiLevelHierarchy"/>
    <dgm:cxn modelId="{C77D55E0-817D-48A8-A76B-B918803B8D97}" type="presParOf" srcId="{222105ED-E44C-4C06-A488-2200044A64E3}" destId="{CE77515E-B87D-451D-8C3F-D492D4639170}" srcOrd="0" destOrd="0" presId="urn:microsoft.com/office/officeart/2008/layout/HorizontalMultiLevelHierarchy"/>
    <dgm:cxn modelId="{A950605B-D0B5-4F19-9995-12C7DD2BA721}" type="presParOf" srcId="{CE77515E-B87D-451D-8C3F-D492D4639170}" destId="{96254194-3AE9-4D8D-AB34-25F0158753AD}" srcOrd="0" destOrd="0" presId="urn:microsoft.com/office/officeart/2008/layout/HorizontalMultiLevelHierarchy"/>
    <dgm:cxn modelId="{61AF2B22-F130-4792-B97D-0EBB5E60CFE4}" type="presParOf" srcId="{222105ED-E44C-4C06-A488-2200044A64E3}" destId="{02A76BF9-4D8B-4E26-8158-EC6091A84C34}" srcOrd="1" destOrd="0" presId="urn:microsoft.com/office/officeart/2008/layout/HorizontalMultiLevelHierarchy"/>
    <dgm:cxn modelId="{4F02C99A-3C75-4B26-BF0C-11CBEB7ACDA5}" type="presParOf" srcId="{02A76BF9-4D8B-4E26-8158-EC6091A84C34}" destId="{BE0E4F91-602D-48E5-9DB8-CB945290C8EE}" srcOrd="0" destOrd="0" presId="urn:microsoft.com/office/officeart/2008/layout/HorizontalMultiLevelHierarchy"/>
    <dgm:cxn modelId="{40C64D43-54A4-45D0-9B2C-1473C4DD5A5C}" type="presParOf" srcId="{02A76BF9-4D8B-4E26-8158-EC6091A84C34}" destId="{B34FF227-951E-4A5C-B295-6D24728AE78C}" srcOrd="1" destOrd="0" presId="urn:microsoft.com/office/officeart/2008/layout/HorizontalMultiLevelHierarchy"/>
    <dgm:cxn modelId="{29A90FA9-81F8-455C-B7BF-097725120427}" type="presParOf" srcId="{B34FF227-951E-4A5C-B295-6D24728AE78C}" destId="{9967A206-407A-45A5-A233-00FFE304661A}" srcOrd="0" destOrd="0" presId="urn:microsoft.com/office/officeart/2008/layout/HorizontalMultiLevelHierarchy"/>
    <dgm:cxn modelId="{D69B349A-DB75-4D0C-8A5D-9C798C135E7F}" type="presParOf" srcId="{9967A206-407A-45A5-A233-00FFE304661A}" destId="{5827E1C7-D3D9-451D-BD8E-F80B1F8AB3A5}" srcOrd="0" destOrd="0" presId="urn:microsoft.com/office/officeart/2008/layout/HorizontalMultiLevelHierarchy"/>
    <dgm:cxn modelId="{3954B434-6208-46E5-9D0A-C589ACAE612C}" type="presParOf" srcId="{B34FF227-951E-4A5C-B295-6D24728AE78C}" destId="{D85F0EED-18CF-43B6-BFC2-FB68B2D67375}" srcOrd="1" destOrd="0" presId="urn:microsoft.com/office/officeart/2008/layout/HorizontalMultiLevelHierarchy"/>
    <dgm:cxn modelId="{E20761D3-2488-418B-8FB1-BF5628C7FAE7}" type="presParOf" srcId="{D85F0EED-18CF-43B6-BFC2-FB68B2D67375}" destId="{746DFE49-0FB2-4B7A-B066-1299841E899C}" srcOrd="0" destOrd="0" presId="urn:microsoft.com/office/officeart/2008/layout/HorizontalMultiLevelHierarchy"/>
    <dgm:cxn modelId="{242CC4C8-E3E2-4F1D-9C7B-D2B855E857CE}" type="presParOf" srcId="{D85F0EED-18CF-43B6-BFC2-FB68B2D67375}" destId="{13B1494B-4FF4-4B4B-B4EA-755F5F9D5774}" srcOrd="1" destOrd="0" presId="urn:microsoft.com/office/officeart/2008/layout/HorizontalMultiLevelHierarchy"/>
    <dgm:cxn modelId="{A4C1A27D-1BC4-475B-8E8F-7629911D0E70}" type="presParOf" srcId="{B34FF227-951E-4A5C-B295-6D24728AE78C}" destId="{C318B59B-5C92-4AD5-A7B3-5CD0A155476E}" srcOrd="2" destOrd="0" presId="urn:microsoft.com/office/officeart/2008/layout/HorizontalMultiLevelHierarchy"/>
    <dgm:cxn modelId="{5AA39BD1-E395-4D87-8E19-FC05A65AA4A2}" type="presParOf" srcId="{C318B59B-5C92-4AD5-A7B3-5CD0A155476E}" destId="{F03D1AEA-1C85-4CCE-B8B9-A078B0738E14}" srcOrd="0" destOrd="0" presId="urn:microsoft.com/office/officeart/2008/layout/HorizontalMultiLevelHierarchy"/>
    <dgm:cxn modelId="{4106E041-8203-4F6C-B2FC-A99B15D45FB8}" type="presParOf" srcId="{B34FF227-951E-4A5C-B295-6D24728AE78C}" destId="{17A9747B-0F03-477C-9F0D-37234561F957}" srcOrd="3" destOrd="0" presId="urn:microsoft.com/office/officeart/2008/layout/HorizontalMultiLevelHierarchy"/>
    <dgm:cxn modelId="{15E0F3E4-747F-47AA-AC8D-E126B5088B64}" type="presParOf" srcId="{17A9747B-0F03-477C-9F0D-37234561F957}" destId="{4140F4B4-045E-4F2A-9AE6-02BDD485B9C6}" srcOrd="0" destOrd="0" presId="urn:microsoft.com/office/officeart/2008/layout/HorizontalMultiLevelHierarchy"/>
    <dgm:cxn modelId="{B5357D48-3675-45C2-8634-BFB1ADF2500D}" type="presParOf" srcId="{17A9747B-0F03-477C-9F0D-37234561F957}" destId="{03894B58-4BAA-4D0E-A324-DCA969845D63}" srcOrd="1" destOrd="0" presId="urn:microsoft.com/office/officeart/2008/layout/HorizontalMultiLevelHierarchy"/>
    <dgm:cxn modelId="{A054792D-E6A0-4C28-B100-85B7A9481F9F}" type="presParOf" srcId="{B34FF227-951E-4A5C-B295-6D24728AE78C}" destId="{2DFDDECD-325D-4820-9DB7-49341A7F1994}" srcOrd="4" destOrd="0" presId="urn:microsoft.com/office/officeart/2008/layout/HorizontalMultiLevelHierarchy"/>
    <dgm:cxn modelId="{4417F3A8-794E-4E65-BB0B-8222C977476B}" type="presParOf" srcId="{2DFDDECD-325D-4820-9DB7-49341A7F1994}" destId="{8B6168A2-3E42-42F5-9001-C0EF3AF57C29}" srcOrd="0" destOrd="0" presId="urn:microsoft.com/office/officeart/2008/layout/HorizontalMultiLevelHierarchy"/>
    <dgm:cxn modelId="{810C2E9F-76C8-44E5-8B63-E1B6FA17B8F3}" type="presParOf" srcId="{B34FF227-951E-4A5C-B295-6D24728AE78C}" destId="{CDA5C9AB-8A37-4B40-9B28-12CB8B67A056}" srcOrd="5" destOrd="0" presId="urn:microsoft.com/office/officeart/2008/layout/HorizontalMultiLevelHierarchy"/>
    <dgm:cxn modelId="{15CEC2FF-E41A-4669-9114-B57A579F2312}" type="presParOf" srcId="{CDA5C9AB-8A37-4B40-9B28-12CB8B67A056}" destId="{1521EC66-8517-4CFA-BB8B-F09FF9E5ADAA}" srcOrd="0" destOrd="0" presId="urn:microsoft.com/office/officeart/2008/layout/HorizontalMultiLevelHierarchy"/>
    <dgm:cxn modelId="{C282D5A9-D8A0-4B5D-B4BB-AED68FFD8DF0}" type="presParOf" srcId="{CDA5C9AB-8A37-4B40-9B28-12CB8B67A056}" destId="{6569F326-5899-4A46-A9BE-FCF57E0D6DD0}" srcOrd="1" destOrd="0" presId="urn:microsoft.com/office/officeart/2008/layout/HorizontalMultiLevelHierarchy"/>
    <dgm:cxn modelId="{9B8ABF4F-AD63-430F-9A64-1D18EC7D3388}" type="presParOf" srcId="{B34FF227-951E-4A5C-B295-6D24728AE78C}" destId="{868C9B58-3720-4F2C-AF05-860CE974F4D9}" srcOrd="6" destOrd="0" presId="urn:microsoft.com/office/officeart/2008/layout/HorizontalMultiLevelHierarchy"/>
    <dgm:cxn modelId="{45BCB035-7D1B-411D-82EA-1133BC944837}" type="presParOf" srcId="{868C9B58-3720-4F2C-AF05-860CE974F4D9}" destId="{2F02B059-A12A-4EDB-A526-1C60A15F8E9E}" srcOrd="0" destOrd="0" presId="urn:microsoft.com/office/officeart/2008/layout/HorizontalMultiLevelHierarchy"/>
    <dgm:cxn modelId="{2003AB10-A6C6-476B-9650-9366492A128A}" type="presParOf" srcId="{B34FF227-951E-4A5C-B295-6D24728AE78C}" destId="{522A8118-996C-4DD9-A7B8-0CDEAB6538A7}" srcOrd="7" destOrd="0" presId="urn:microsoft.com/office/officeart/2008/layout/HorizontalMultiLevelHierarchy"/>
    <dgm:cxn modelId="{746F389A-6AE5-4357-82A7-1CBB5448AFB7}" type="presParOf" srcId="{522A8118-996C-4DD9-A7B8-0CDEAB6538A7}" destId="{A014E048-BEFB-42F5-9FF9-D3DD6A7FB641}" srcOrd="0" destOrd="0" presId="urn:microsoft.com/office/officeart/2008/layout/HorizontalMultiLevelHierarchy"/>
    <dgm:cxn modelId="{EBA6C590-7DE9-49E6-A655-0CF76EFB017F}" type="presParOf" srcId="{522A8118-996C-4DD9-A7B8-0CDEAB6538A7}" destId="{8C7C68A9-7EF8-4A6B-88F7-6BD03A20239D}" srcOrd="1" destOrd="0" presId="urn:microsoft.com/office/officeart/2008/layout/HorizontalMultiLevelHierarchy"/>
    <dgm:cxn modelId="{501E748D-9C7E-442E-AE28-250952E624CB}" type="presParOf" srcId="{222105ED-E44C-4C06-A488-2200044A64E3}" destId="{70BC3968-3FDD-4BD3-9C54-6891A7CA9D61}" srcOrd="2" destOrd="0" presId="urn:microsoft.com/office/officeart/2008/layout/HorizontalMultiLevelHierarchy"/>
    <dgm:cxn modelId="{D4E29A03-405E-4683-BEBF-21F1C6B63205}" type="presParOf" srcId="{70BC3968-3FDD-4BD3-9C54-6891A7CA9D61}" destId="{B885A9A2-4829-4C95-BC91-90EFFE640656}" srcOrd="0" destOrd="0" presId="urn:microsoft.com/office/officeart/2008/layout/HorizontalMultiLevelHierarchy"/>
    <dgm:cxn modelId="{8697C5F7-B87C-4CC5-BB41-170AF6099D85}" type="presParOf" srcId="{222105ED-E44C-4C06-A488-2200044A64E3}" destId="{6EC5BA4C-E956-4CB3-8D68-E9D56575B990}" srcOrd="3" destOrd="0" presId="urn:microsoft.com/office/officeart/2008/layout/HorizontalMultiLevelHierarchy"/>
    <dgm:cxn modelId="{B41EADB7-F946-4AC3-8036-4FBB10F1F987}" type="presParOf" srcId="{6EC5BA4C-E956-4CB3-8D68-E9D56575B990}" destId="{FB0348F1-F97C-4624-9838-A36BAB380B95}" srcOrd="0" destOrd="0" presId="urn:microsoft.com/office/officeart/2008/layout/HorizontalMultiLevelHierarchy"/>
    <dgm:cxn modelId="{9E3C2678-64B2-4651-AEF3-D63649129BCA}" type="presParOf" srcId="{6EC5BA4C-E956-4CB3-8D68-E9D56575B990}" destId="{4317E3F6-0842-4B48-8F29-B75D75B51228}" srcOrd="1" destOrd="0" presId="urn:microsoft.com/office/officeart/2008/layout/HorizontalMultiLevelHierarchy"/>
    <dgm:cxn modelId="{652384EE-11D8-46D5-8D6A-FD31F44E65C5}" type="presParOf" srcId="{4317E3F6-0842-4B48-8F29-B75D75B51228}" destId="{FB3EF7BB-5380-4E12-A523-7D791A0175DF}" srcOrd="0" destOrd="0" presId="urn:microsoft.com/office/officeart/2008/layout/HorizontalMultiLevelHierarchy"/>
    <dgm:cxn modelId="{7726D731-7750-41ED-B331-6C96E6196ED9}" type="presParOf" srcId="{FB3EF7BB-5380-4E12-A523-7D791A0175DF}" destId="{99AAB15D-2594-4502-9A9C-6DE31C06E6A7}" srcOrd="0" destOrd="0" presId="urn:microsoft.com/office/officeart/2008/layout/HorizontalMultiLevelHierarchy"/>
    <dgm:cxn modelId="{BFFDD5A0-ABB1-4120-AB2A-D4AEF6DF890F}" type="presParOf" srcId="{4317E3F6-0842-4B48-8F29-B75D75B51228}" destId="{295C703E-8CB9-42C6-A3AF-D417758BE628}" srcOrd="1" destOrd="0" presId="urn:microsoft.com/office/officeart/2008/layout/HorizontalMultiLevelHierarchy"/>
    <dgm:cxn modelId="{194214B5-3B89-4D80-B2EC-04DF390F9D3C}" type="presParOf" srcId="{295C703E-8CB9-42C6-A3AF-D417758BE628}" destId="{7C59FF30-8E19-4A4C-BD1E-E03E65FBFEF9}" srcOrd="0" destOrd="0" presId="urn:microsoft.com/office/officeart/2008/layout/HorizontalMultiLevelHierarchy"/>
    <dgm:cxn modelId="{4E527FD4-CCDE-4209-9D6E-CDAEBF27A387}" type="presParOf" srcId="{295C703E-8CB9-42C6-A3AF-D417758BE628}" destId="{D078743B-267C-4395-AEB4-640F2DCA68FD}" srcOrd="1" destOrd="0" presId="urn:microsoft.com/office/officeart/2008/layout/HorizontalMultiLevelHierarchy"/>
    <dgm:cxn modelId="{FA02E49A-FAAC-4921-A6AE-1E1F7981C0E8}" type="presParOf" srcId="{4317E3F6-0842-4B48-8F29-B75D75B51228}" destId="{FA5A0604-EE15-4A43-86CD-631AA3854ECF}" srcOrd="2" destOrd="0" presId="urn:microsoft.com/office/officeart/2008/layout/HorizontalMultiLevelHierarchy"/>
    <dgm:cxn modelId="{235B4248-C417-4C22-8F76-5B362C8AB3F5}" type="presParOf" srcId="{FA5A0604-EE15-4A43-86CD-631AA3854ECF}" destId="{27E692C2-1A92-418F-89EB-D3A3A047AC21}" srcOrd="0" destOrd="0" presId="urn:microsoft.com/office/officeart/2008/layout/HorizontalMultiLevelHierarchy"/>
    <dgm:cxn modelId="{6D629C51-05EA-4826-B086-24139917DC7D}" type="presParOf" srcId="{4317E3F6-0842-4B48-8F29-B75D75B51228}" destId="{3D0FD1CF-07DD-45CF-A0E1-F9AA04072C9E}" srcOrd="3" destOrd="0" presId="urn:microsoft.com/office/officeart/2008/layout/HorizontalMultiLevelHierarchy"/>
    <dgm:cxn modelId="{683DDFE6-2220-457C-8E13-EF5D6B7C6C65}" type="presParOf" srcId="{3D0FD1CF-07DD-45CF-A0E1-F9AA04072C9E}" destId="{610E4D90-3A42-43F7-AA42-DD0A73CCF628}" srcOrd="0" destOrd="0" presId="urn:microsoft.com/office/officeart/2008/layout/HorizontalMultiLevelHierarchy"/>
    <dgm:cxn modelId="{485D4CB1-3DF6-4384-B5B4-3DC6ECAA606E}" type="presParOf" srcId="{3D0FD1CF-07DD-45CF-A0E1-F9AA04072C9E}" destId="{2B84B5C7-B73F-4662-8F7F-EF0536AE3AE3}" srcOrd="1" destOrd="0" presId="urn:microsoft.com/office/officeart/2008/layout/HorizontalMultiLevelHierarchy"/>
    <dgm:cxn modelId="{AEC12530-6A35-4919-A25B-310B3B7B0EC3}" type="presParOf" srcId="{4317E3F6-0842-4B48-8F29-B75D75B51228}" destId="{9A8136EE-D881-4761-8BDE-BB3C93D2AF37}" srcOrd="4" destOrd="0" presId="urn:microsoft.com/office/officeart/2008/layout/HorizontalMultiLevelHierarchy"/>
    <dgm:cxn modelId="{21868819-217D-41F6-8F96-F659C3F68259}" type="presParOf" srcId="{9A8136EE-D881-4761-8BDE-BB3C93D2AF37}" destId="{336DEE5A-1E5E-434C-916C-03C7D5A5E13C}" srcOrd="0" destOrd="0" presId="urn:microsoft.com/office/officeart/2008/layout/HorizontalMultiLevelHierarchy"/>
    <dgm:cxn modelId="{776CF041-974F-4838-BAA4-30DA7759054A}" type="presParOf" srcId="{4317E3F6-0842-4B48-8F29-B75D75B51228}" destId="{1A8BA54A-1113-4599-A8E7-3FC9B2BD9442}" srcOrd="5" destOrd="0" presId="urn:microsoft.com/office/officeart/2008/layout/HorizontalMultiLevelHierarchy"/>
    <dgm:cxn modelId="{1D1561A5-B5D5-484F-8CE8-B418065A5FBD}" type="presParOf" srcId="{1A8BA54A-1113-4599-A8E7-3FC9B2BD9442}" destId="{83FFDB7A-392B-44D0-A5E4-2EBC4E041A65}" srcOrd="0" destOrd="0" presId="urn:microsoft.com/office/officeart/2008/layout/HorizontalMultiLevelHierarchy"/>
    <dgm:cxn modelId="{69E8D51A-46D4-467A-9A0A-5EC42F2A5C1B}" type="presParOf" srcId="{1A8BA54A-1113-4599-A8E7-3FC9B2BD9442}" destId="{70AFB065-C410-4ABD-A271-83BEF5E3977D}" srcOrd="1" destOrd="0" presId="urn:microsoft.com/office/officeart/2008/layout/HorizontalMultiLevelHierarchy"/>
    <dgm:cxn modelId="{4635D42F-B6EA-4E36-89A4-756AC57CAD75}" type="presParOf" srcId="{222105ED-E44C-4C06-A488-2200044A64E3}" destId="{1F44410E-4AF6-40B9-80A2-3A56911956F3}" srcOrd="4" destOrd="0" presId="urn:microsoft.com/office/officeart/2008/layout/HorizontalMultiLevelHierarchy"/>
    <dgm:cxn modelId="{E89DAA9B-3F4D-43F7-AC84-6DFC18F687C9}" type="presParOf" srcId="{1F44410E-4AF6-40B9-80A2-3A56911956F3}" destId="{45B2093E-68DE-4547-956E-CF217F3010C2}" srcOrd="0" destOrd="0" presId="urn:microsoft.com/office/officeart/2008/layout/HorizontalMultiLevelHierarchy"/>
    <dgm:cxn modelId="{87A58703-1CEB-4970-B54A-4B3D200D5CAE}" type="presParOf" srcId="{222105ED-E44C-4C06-A488-2200044A64E3}" destId="{9948E389-BA9E-4576-AF61-B2313BB8C0D2}" srcOrd="5" destOrd="0" presId="urn:microsoft.com/office/officeart/2008/layout/HorizontalMultiLevelHierarchy"/>
    <dgm:cxn modelId="{D008FB8F-0123-491A-886F-CA625B94CCC8}" type="presParOf" srcId="{9948E389-BA9E-4576-AF61-B2313BB8C0D2}" destId="{0CCDA3E6-12F7-4356-A5B4-3CC29F7685C8}" srcOrd="0" destOrd="0" presId="urn:microsoft.com/office/officeart/2008/layout/HorizontalMultiLevelHierarchy"/>
    <dgm:cxn modelId="{06775453-5C73-4591-9384-9D61FE629E88}" type="presParOf" srcId="{9948E389-BA9E-4576-AF61-B2313BB8C0D2}" destId="{B73CCEFF-A2BF-4CE1-84DB-80B46317CD32}" srcOrd="1" destOrd="0" presId="urn:microsoft.com/office/officeart/2008/layout/HorizontalMultiLevelHierarchy"/>
    <dgm:cxn modelId="{02C12E84-4660-471D-9334-028616E916FA}" type="presParOf" srcId="{B73CCEFF-A2BF-4CE1-84DB-80B46317CD32}" destId="{8C540C4E-8E87-4755-89A2-C2FC24864B5C}" srcOrd="0" destOrd="0" presId="urn:microsoft.com/office/officeart/2008/layout/HorizontalMultiLevelHierarchy"/>
    <dgm:cxn modelId="{A9A15843-897C-4AA8-8A3A-4B1F7BCEA7D7}" type="presParOf" srcId="{8C540C4E-8E87-4755-89A2-C2FC24864B5C}" destId="{2063AC6A-8C99-4AD4-AA4B-CFECC7E15075}" srcOrd="0" destOrd="0" presId="urn:microsoft.com/office/officeart/2008/layout/HorizontalMultiLevelHierarchy"/>
    <dgm:cxn modelId="{8E3000FD-3282-4C98-8B41-A51B44F68542}" type="presParOf" srcId="{B73CCEFF-A2BF-4CE1-84DB-80B46317CD32}" destId="{01A41CE3-296F-4C83-8D69-95D785559E38}" srcOrd="1" destOrd="0" presId="urn:microsoft.com/office/officeart/2008/layout/HorizontalMultiLevelHierarchy"/>
    <dgm:cxn modelId="{17C4350C-8917-44F0-8063-5F26C92B50D2}" type="presParOf" srcId="{01A41CE3-296F-4C83-8D69-95D785559E38}" destId="{76DF2B34-16CE-4FF7-A014-A4719945A149}" srcOrd="0" destOrd="0" presId="urn:microsoft.com/office/officeart/2008/layout/HorizontalMultiLevelHierarchy"/>
    <dgm:cxn modelId="{9A4D8DBE-CBD7-4C3D-A5C5-1130BCE8D0D2}" type="presParOf" srcId="{01A41CE3-296F-4C83-8D69-95D785559E38}" destId="{484BC33F-3EBC-41E8-BDE4-447FAE32943A}" srcOrd="1" destOrd="0" presId="urn:microsoft.com/office/officeart/2008/layout/HorizontalMultiLevelHierarchy"/>
  </dgm:cxnLst>
  <dgm:bg/>
  <dgm:whole>
    <a:ln w="12700">
      <a:solidFill>
        <a:srgbClr val="000000"/>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540C4E-8E87-4755-89A2-C2FC24864B5C}">
      <dsp:nvSpPr>
        <dsp:cNvPr id="0" name=""/>
        <dsp:cNvSpPr/>
      </dsp:nvSpPr>
      <dsp:spPr>
        <a:xfrm>
          <a:off x="2413267" y="3544851"/>
          <a:ext cx="254453" cy="91440"/>
        </a:xfrm>
        <a:custGeom>
          <a:avLst/>
          <a:gdLst/>
          <a:ahLst/>
          <a:cxnLst/>
          <a:rect l="0" t="0" r="0" b="0"/>
          <a:pathLst>
            <a:path>
              <a:moveTo>
                <a:pt x="0" y="45720"/>
              </a:moveTo>
              <a:lnTo>
                <a:pt x="254453"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34133" y="3584209"/>
        <a:ext cx="12722" cy="12722"/>
      </dsp:txXfrm>
    </dsp:sp>
    <dsp:sp modelId="{1F44410E-4AF6-40B9-80A2-3A56911956F3}">
      <dsp:nvSpPr>
        <dsp:cNvPr id="0" name=""/>
        <dsp:cNvSpPr/>
      </dsp:nvSpPr>
      <dsp:spPr>
        <a:xfrm>
          <a:off x="886548" y="2257213"/>
          <a:ext cx="254453" cy="1333358"/>
        </a:xfrm>
        <a:custGeom>
          <a:avLst/>
          <a:gdLst/>
          <a:ahLst/>
          <a:cxnLst/>
          <a:rect l="0" t="0" r="0" b="0"/>
          <a:pathLst>
            <a:path>
              <a:moveTo>
                <a:pt x="0" y="0"/>
              </a:moveTo>
              <a:lnTo>
                <a:pt x="127226" y="0"/>
              </a:lnTo>
              <a:lnTo>
                <a:pt x="127226" y="1333358"/>
              </a:lnTo>
              <a:lnTo>
                <a:pt x="254453" y="13333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79839" y="2889956"/>
        <a:ext cx="67871" cy="67871"/>
      </dsp:txXfrm>
    </dsp:sp>
    <dsp:sp modelId="{9A8136EE-D881-4761-8BDE-BB3C93D2AF37}">
      <dsp:nvSpPr>
        <dsp:cNvPr id="0" name=""/>
        <dsp:cNvSpPr/>
      </dsp:nvSpPr>
      <dsp:spPr>
        <a:xfrm>
          <a:off x="2413267" y="2620856"/>
          <a:ext cx="254453" cy="484857"/>
        </a:xfrm>
        <a:custGeom>
          <a:avLst/>
          <a:gdLst/>
          <a:ahLst/>
          <a:cxnLst/>
          <a:rect l="0" t="0" r="0" b="0"/>
          <a:pathLst>
            <a:path>
              <a:moveTo>
                <a:pt x="0" y="0"/>
              </a:moveTo>
              <a:lnTo>
                <a:pt x="127226" y="0"/>
              </a:lnTo>
              <a:lnTo>
                <a:pt x="127226" y="484857"/>
              </a:lnTo>
              <a:lnTo>
                <a:pt x="254453" y="4848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26805" y="2849595"/>
        <a:ext cx="27378" cy="27378"/>
      </dsp:txXfrm>
    </dsp:sp>
    <dsp:sp modelId="{FA5A0604-EE15-4A43-86CD-631AA3854ECF}">
      <dsp:nvSpPr>
        <dsp:cNvPr id="0" name=""/>
        <dsp:cNvSpPr/>
      </dsp:nvSpPr>
      <dsp:spPr>
        <a:xfrm>
          <a:off x="2413267" y="2575136"/>
          <a:ext cx="254453" cy="91440"/>
        </a:xfrm>
        <a:custGeom>
          <a:avLst/>
          <a:gdLst/>
          <a:ahLst/>
          <a:cxnLst/>
          <a:rect l="0" t="0" r="0" b="0"/>
          <a:pathLst>
            <a:path>
              <a:moveTo>
                <a:pt x="0" y="45720"/>
              </a:moveTo>
              <a:lnTo>
                <a:pt x="254453"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34133" y="2614494"/>
        <a:ext cx="12722" cy="12722"/>
      </dsp:txXfrm>
    </dsp:sp>
    <dsp:sp modelId="{FB3EF7BB-5380-4E12-A523-7D791A0175DF}">
      <dsp:nvSpPr>
        <dsp:cNvPr id="0" name=""/>
        <dsp:cNvSpPr/>
      </dsp:nvSpPr>
      <dsp:spPr>
        <a:xfrm>
          <a:off x="2413267" y="2135998"/>
          <a:ext cx="254453" cy="484857"/>
        </a:xfrm>
        <a:custGeom>
          <a:avLst/>
          <a:gdLst/>
          <a:ahLst/>
          <a:cxnLst/>
          <a:rect l="0" t="0" r="0" b="0"/>
          <a:pathLst>
            <a:path>
              <a:moveTo>
                <a:pt x="0" y="484857"/>
              </a:moveTo>
              <a:lnTo>
                <a:pt x="127226" y="484857"/>
              </a:lnTo>
              <a:lnTo>
                <a:pt x="127226" y="0"/>
              </a:lnTo>
              <a:lnTo>
                <a:pt x="254453"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26805" y="2364738"/>
        <a:ext cx="27378" cy="27378"/>
      </dsp:txXfrm>
    </dsp:sp>
    <dsp:sp modelId="{70BC3968-3FDD-4BD3-9C54-6891A7CA9D61}">
      <dsp:nvSpPr>
        <dsp:cNvPr id="0" name=""/>
        <dsp:cNvSpPr/>
      </dsp:nvSpPr>
      <dsp:spPr>
        <a:xfrm>
          <a:off x="886548" y="2257213"/>
          <a:ext cx="254453" cy="363643"/>
        </a:xfrm>
        <a:custGeom>
          <a:avLst/>
          <a:gdLst/>
          <a:ahLst/>
          <a:cxnLst/>
          <a:rect l="0" t="0" r="0" b="0"/>
          <a:pathLst>
            <a:path>
              <a:moveTo>
                <a:pt x="0" y="0"/>
              </a:moveTo>
              <a:lnTo>
                <a:pt x="127226" y="0"/>
              </a:lnTo>
              <a:lnTo>
                <a:pt x="127226" y="363643"/>
              </a:lnTo>
              <a:lnTo>
                <a:pt x="254453" y="36364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002679" y="2427938"/>
        <a:ext cx="22191" cy="22191"/>
      </dsp:txXfrm>
    </dsp:sp>
    <dsp:sp modelId="{868C9B58-3720-4F2C-AF05-860CE974F4D9}">
      <dsp:nvSpPr>
        <dsp:cNvPr id="0" name=""/>
        <dsp:cNvSpPr/>
      </dsp:nvSpPr>
      <dsp:spPr>
        <a:xfrm>
          <a:off x="2413267" y="923855"/>
          <a:ext cx="254453" cy="727286"/>
        </a:xfrm>
        <a:custGeom>
          <a:avLst/>
          <a:gdLst/>
          <a:ahLst/>
          <a:cxnLst/>
          <a:rect l="0" t="0" r="0" b="0"/>
          <a:pathLst>
            <a:path>
              <a:moveTo>
                <a:pt x="0" y="0"/>
              </a:moveTo>
              <a:lnTo>
                <a:pt x="127226" y="0"/>
              </a:lnTo>
              <a:lnTo>
                <a:pt x="127226" y="727286"/>
              </a:lnTo>
              <a:lnTo>
                <a:pt x="254453" y="72728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21231" y="1268235"/>
        <a:ext cx="38525" cy="38525"/>
      </dsp:txXfrm>
    </dsp:sp>
    <dsp:sp modelId="{2DFDDECD-325D-4820-9DB7-49341A7F1994}">
      <dsp:nvSpPr>
        <dsp:cNvPr id="0" name=""/>
        <dsp:cNvSpPr/>
      </dsp:nvSpPr>
      <dsp:spPr>
        <a:xfrm>
          <a:off x="2413267" y="923855"/>
          <a:ext cx="254453" cy="242428"/>
        </a:xfrm>
        <a:custGeom>
          <a:avLst/>
          <a:gdLst/>
          <a:ahLst/>
          <a:cxnLst/>
          <a:rect l="0" t="0" r="0" b="0"/>
          <a:pathLst>
            <a:path>
              <a:moveTo>
                <a:pt x="0" y="0"/>
              </a:moveTo>
              <a:lnTo>
                <a:pt x="127226" y="0"/>
              </a:lnTo>
              <a:lnTo>
                <a:pt x="127226" y="242428"/>
              </a:lnTo>
              <a:lnTo>
                <a:pt x="254453" y="24242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31708" y="1036283"/>
        <a:ext cx="17572" cy="17572"/>
      </dsp:txXfrm>
    </dsp:sp>
    <dsp:sp modelId="{C318B59B-5C92-4AD5-A7B3-5CD0A155476E}">
      <dsp:nvSpPr>
        <dsp:cNvPr id="0" name=""/>
        <dsp:cNvSpPr/>
      </dsp:nvSpPr>
      <dsp:spPr>
        <a:xfrm>
          <a:off x="2413267" y="681426"/>
          <a:ext cx="254453" cy="242428"/>
        </a:xfrm>
        <a:custGeom>
          <a:avLst/>
          <a:gdLst/>
          <a:ahLst/>
          <a:cxnLst/>
          <a:rect l="0" t="0" r="0" b="0"/>
          <a:pathLst>
            <a:path>
              <a:moveTo>
                <a:pt x="0" y="242428"/>
              </a:moveTo>
              <a:lnTo>
                <a:pt x="127226" y="242428"/>
              </a:lnTo>
              <a:lnTo>
                <a:pt x="127226" y="0"/>
              </a:lnTo>
              <a:lnTo>
                <a:pt x="254453"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31708" y="793854"/>
        <a:ext cx="17572" cy="17572"/>
      </dsp:txXfrm>
    </dsp:sp>
    <dsp:sp modelId="{9967A206-407A-45A5-A233-00FFE304661A}">
      <dsp:nvSpPr>
        <dsp:cNvPr id="0" name=""/>
        <dsp:cNvSpPr/>
      </dsp:nvSpPr>
      <dsp:spPr>
        <a:xfrm>
          <a:off x="2413267" y="196568"/>
          <a:ext cx="254453" cy="727286"/>
        </a:xfrm>
        <a:custGeom>
          <a:avLst/>
          <a:gdLst/>
          <a:ahLst/>
          <a:cxnLst/>
          <a:rect l="0" t="0" r="0" b="0"/>
          <a:pathLst>
            <a:path>
              <a:moveTo>
                <a:pt x="0" y="727286"/>
              </a:moveTo>
              <a:lnTo>
                <a:pt x="127226" y="727286"/>
              </a:lnTo>
              <a:lnTo>
                <a:pt x="127226" y="0"/>
              </a:lnTo>
              <a:lnTo>
                <a:pt x="254453"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521231" y="540949"/>
        <a:ext cx="38525" cy="38525"/>
      </dsp:txXfrm>
    </dsp:sp>
    <dsp:sp modelId="{CE77515E-B87D-451D-8C3F-D492D4639170}">
      <dsp:nvSpPr>
        <dsp:cNvPr id="0" name=""/>
        <dsp:cNvSpPr/>
      </dsp:nvSpPr>
      <dsp:spPr>
        <a:xfrm>
          <a:off x="886548" y="923855"/>
          <a:ext cx="254453" cy="1333358"/>
        </a:xfrm>
        <a:custGeom>
          <a:avLst/>
          <a:gdLst/>
          <a:ahLst/>
          <a:cxnLst/>
          <a:rect l="0" t="0" r="0" b="0"/>
          <a:pathLst>
            <a:path>
              <a:moveTo>
                <a:pt x="0" y="1333358"/>
              </a:moveTo>
              <a:lnTo>
                <a:pt x="127226" y="1333358"/>
              </a:lnTo>
              <a:lnTo>
                <a:pt x="127226" y="0"/>
              </a:lnTo>
              <a:lnTo>
                <a:pt x="254453"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79839" y="1556598"/>
        <a:ext cx="67871" cy="67871"/>
      </dsp:txXfrm>
    </dsp:sp>
    <dsp:sp modelId="{2F9BE8D9-BD52-46DE-898C-6671FE377DFF}">
      <dsp:nvSpPr>
        <dsp:cNvPr id="0" name=""/>
        <dsp:cNvSpPr/>
      </dsp:nvSpPr>
      <dsp:spPr>
        <a:xfrm rot="16200000">
          <a:off x="-328146" y="2063270"/>
          <a:ext cx="2041505" cy="387885"/>
        </a:xfrm>
        <a:prstGeom prst="rect">
          <a:avLst/>
        </a:prstGeom>
        <a:solidFill>
          <a:schemeClr val="accent5"/>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Enhanced water Treatment</a:t>
          </a:r>
          <a:endParaRPr lang="en-IN" sz="1200" kern="1200">
            <a:latin typeface="Times New Roman" panose="02020603050405020304" pitchFamily="18" charset="0"/>
            <a:cs typeface="Times New Roman" panose="02020603050405020304" pitchFamily="18" charset="0"/>
          </a:endParaRPr>
        </a:p>
      </dsp:txBody>
      <dsp:txXfrm>
        <a:off x="-328146" y="2063270"/>
        <a:ext cx="2041505" cy="387885"/>
      </dsp:txXfrm>
    </dsp:sp>
    <dsp:sp modelId="{BE0E4F91-602D-48E5-9DB8-CB945290C8EE}">
      <dsp:nvSpPr>
        <dsp:cNvPr id="0" name=""/>
        <dsp:cNvSpPr/>
      </dsp:nvSpPr>
      <dsp:spPr>
        <a:xfrm>
          <a:off x="1141001" y="729912"/>
          <a:ext cx="1272266" cy="38788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Primary</a:t>
          </a:r>
        </a:p>
      </dsp:txBody>
      <dsp:txXfrm>
        <a:off x="1141001" y="729912"/>
        <a:ext cx="1272266" cy="387885"/>
      </dsp:txXfrm>
    </dsp:sp>
    <dsp:sp modelId="{746DFE49-0FB2-4B7A-B066-1299841E899C}">
      <dsp:nvSpPr>
        <dsp:cNvPr id="0" name=""/>
        <dsp:cNvSpPr/>
      </dsp:nvSpPr>
      <dsp:spPr>
        <a:xfrm>
          <a:off x="2667721" y="2625"/>
          <a:ext cx="1272266" cy="38788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Reverse Osmosis</a:t>
          </a:r>
        </a:p>
      </dsp:txBody>
      <dsp:txXfrm>
        <a:off x="2667721" y="2625"/>
        <a:ext cx="1272266" cy="387885"/>
      </dsp:txXfrm>
    </dsp:sp>
    <dsp:sp modelId="{4140F4B4-045E-4F2A-9AE6-02BDD485B9C6}">
      <dsp:nvSpPr>
        <dsp:cNvPr id="0" name=""/>
        <dsp:cNvSpPr/>
      </dsp:nvSpPr>
      <dsp:spPr>
        <a:xfrm>
          <a:off x="2667721" y="487483"/>
          <a:ext cx="1272266" cy="38788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Nanofiltration</a:t>
          </a:r>
        </a:p>
      </dsp:txBody>
      <dsp:txXfrm>
        <a:off x="2667721" y="487483"/>
        <a:ext cx="1272266" cy="387885"/>
      </dsp:txXfrm>
    </dsp:sp>
    <dsp:sp modelId="{1521EC66-8517-4CFA-BB8B-F09FF9E5ADAA}">
      <dsp:nvSpPr>
        <dsp:cNvPr id="0" name=""/>
        <dsp:cNvSpPr/>
      </dsp:nvSpPr>
      <dsp:spPr>
        <a:xfrm>
          <a:off x="2667721" y="972340"/>
          <a:ext cx="1272266" cy="38788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Advanced Oxidation Process</a:t>
          </a:r>
        </a:p>
      </dsp:txBody>
      <dsp:txXfrm>
        <a:off x="2667721" y="972340"/>
        <a:ext cx="1272266" cy="387885"/>
      </dsp:txXfrm>
    </dsp:sp>
    <dsp:sp modelId="{A014E048-BEFB-42F5-9FF9-D3DD6A7FB641}">
      <dsp:nvSpPr>
        <dsp:cNvPr id="0" name=""/>
        <dsp:cNvSpPr/>
      </dsp:nvSpPr>
      <dsp:spPr>
        <a:xfrm>
          <a:off x="2667721" y="1457198"/>
          <a:ext cx="1272266" cy="38788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Photocatalysis</a:t>
          </a:r>
        </a:p>
      </dsp:txBody>
      <dsp:txXfrm>
        <a:off x="2667721" y="1457198"/>
        <a:ext cx="1272266" cy="387885"/>
      </dsp:txXfrm>
    </dsp:sp>
    <dsp:sp modelId="{FB0348F1-F97C-4624-9838-A36BAB380B95}">
      <dsp:nvSpPr>
        <dsp:cNvPr id="0" name=""/>
        <dsp:cNvSpPr/>
      </dsp:nvSpPr>
      <dsp:spPr>
        <a:xfrm>
          <a:off x="1141001" y="2426913"/>
          <a:ext cx="1272266" cy="38788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Disinfection</a:t>
          </a:r>
        </a:p>
      </dsp:txBody>
      <dsp:txXfrm>
        <a:off x="1141001" y="2426913"/>
        <a:ext cx="1272266" cy="387885"/>
      </dsp:txXfrm>
    </dsp:sp>
    <dsp:sp modelId="{7C59FF30-8E19-4A4C-BD1E-E03E65FBFEF9}">
      <dsp:nvSpPr>
        <dsp:cNvPr id="0" name=""/>
        <dsp:cNvSpPr/>
      </dsp:nvSpPr>
      <dsp:spPr>
        <a:xfrm>
          <a:off x="2667721" y="1942055"/>
          <a:ext cx="1272266" cy="38788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Ultravoilet</a:t>
          </a:r>
        </a:p>
      </dsp:txBody>
      <dsp:txXfrm>
        <a:off x="2667721" y="1942055"/>
        <a:ext cx="1272266" cy="387885"/>
      </dsp:txXfrm>
    </dsp:sp>
    <dsp:sp modelId="{610E4D90-3A42-43F7-AA42-DD0A73CCF628}">
      <dsp:nvSpPr>
        <dsp:cNvPr id="0" name=""/>
        <dsp:cNvSpPr/>
      </dsp:nvSpPr>
      <dsp:spPr>
        <a:xfrm>
          <a:off x="2667721" y="2426913"/>
          <a:ext cx="1272266" cy="38788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chlorine dioxide </a:t>
          </a:r>
        </a:p>
      </dsp:txBody>
      <dsp:txXfrm>
        <a:off x="2667721" y="2426913"/>
        <a:ext cx="1272266" cy="387885"/>
      </dsp:txXfrm>
    </dsp:sp>
    <dsp:sp modelId="{83FFDB7A-392B-44D0-A5E4-2EBC4E041A65}">
      <dsp:nvSpPr>
        <dsp:cNvPr id="0" name=""/>
        <dsp:cNvSpPr/>
      </dsp:nvSpPr>
      <dsp:spPr>
        <a:xfrm>
          <a:off x="2667721" y="2911770"/>
          <a:ext cx="1272266" cy="38788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Solar Disinfectant </a:t>
          </a:r>
        </a:p>
      </dsp:txBody>
      <dsp:txXfrm>
        <a:off x="2667721" y="2911770"/>
        <a:ext cx="1272266" cy="387885"/>
      </dsp:txXfrm>
    </dsp:sp>
    <dsp:sp modelId="{0CCDA3E6-12F7-4356-A5B4-3CC29F7685C8}">
      <dsp:nvSpPr>
        <dsp:cNvPr id="0" name=""/>
        <dsp:cNvSpPr/>
      </dsp:nvSpPr>
      <dsp:spPr>
        <a:xfrm>
          <a:off x="1141001" y="3396628"/>
          <a:ext cx="1272266" cy="38788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Embracing </a:t>
          </a:r>
        </a:p>
      </dsp:txBody>
      <dsp:txXfrm>
        <a:off x="1141001" y="3396628"/>
        <a:ext cx="1272266" cy="387885"/>
      </dsp:txXfrm>
    </dsp:sp>
    <dsp:sp modelId="{76DF2B34-16CE-4FF7-A014-A4719945A149}">
      <dsp:nvSpPr>
        <dsp:cNvPr id="0" name=""/>
        <dsp:cNvSpPr/>
      </dsp:nvSpPr>
      <dsp:spPr>
        <a:xfrm>
          <a:off x="2667721" y="3396628"/>
          <a:ext cx="1272266" cy="38788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Electro-coagulation</a:t>
          </a:r>
        </a:p>
      </dsp:txBody>
      <dsp:txXfrm>
        <a:off x="2667721" y="3396628"/>
        <a:ext cx="1272266" cy="38788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1C12-0A50-4D99-AD8C-ED5474CE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8916</TotalTime>
  <Pages>24</Pages>
  <Words>8090</Words>
  <Characters>46118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ibrar alam</dc:creator>
  <cp:keywords/>
  <dc:description/>
  <cp:lastModifiedBy>SDI 1183</cp:lastModifiedBy>
  <cp:revision>892</cp:revision>
  <dcterms:created xsi:type="dcterms:W3CDTF">2024-12-02T16:24:00Z</dcterms:created>
  <dcterms:modified xsi:type="dcterms:W3CDTF">2025-06-30T10:13:00Z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a13b82df-4374-401a-89b8-f4874fb30978</vt:lpwstr>
  </property>
</Properties>
</file>