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10D" w:rsidRPr="004465B0" w:rsidRDefault="0089010D" w:rsidP="0089010D">
      <w:pPr>
        <w:pStyle w:val="Default"/>
        <w:spacing w:line="360" w:lineRule="auto"/>
        <w:jc w:val="center"/>
        <w:rPr>
          <w:rFonts w:ascii="Times New Roman" w:hAnsi="Times New Roman" w:cs="Times New Roman"/>
          <w:b/>
          <w:bCs/>
          <w:i/>
          <w:iCs/>
          <w:sz w:val="36"/>
          <w:szCs w:val="36"/>
          <w:u w:val="single"/>
          <w:lang w:val="en-US"/>
        </w:rPr>
      </w:pPr>
      <w:r w:rsidRPr="004465B0">
        <w:rPr>
          <w:rFonts w:ascii="Times New Roman" w:hAnsi="Times New Roman" w:cs="Times New Roman"/>
          <w:b/>
          <w:bCs/>
          <w:i/>
          <w:iCs/>
          <w:sz w:val="36"/>
          <w:szCs w:val="36"/>
          <w:u w:val="single"/>
          <w:lang w:val="en-US"/>
        </w:rPr>
        <w:t>Original Research Article</w:t>
      </w:r>
    </w:p>
    <w:p w:rsidR="000E066C" w:rsidRPr="004465B0" w:rsidRDefault="000D57E8" w:rsidP="009E1128">
      <w:pPr>
        <w:pStyle w:val="Default"/>
        <w:spacing w:line="360" w:lineRule="auto"/>
        <w:jc w:val="center"/>
        <w:rPr>
          <w:rFonts w:ascii="Times New Roman" w:hAnsi="Times New Roman" w:cs="Times New Roman"/>
          <w:color w:val="auto"/>
        </w:rPr>
      </w:pPr>
      <w:r w:rsidRPr="004465B0">
        <w:rPr>
          <w:rFonts w:ascii="Times New Roman" w:hAnsi="Times New Roman" w:cs="Times New Roman"/>
          <w:b/>
          <w:sz w:val="36"/>
          <w:szCs w:val="36"/>
        </w:rPr>
        <w:t>Phys</w:t>
      </w:r>
      <w:r w:rsidR="002C1CFA" w:rsidRPr="004465B0">
        <w:rPr>
          <w:rFonts w:ascii="Times New Roman" w:hAnsi="Times New Roman" w:cs="Times New Roman"/>
          <w:b/>
          <w:sz w:val="36"/>
          <w:szCs w:val="36"/>
        </w:rPr>
        <w:t>ical</w:t>
      </w:r>
      <w:r w:rsidR="002C1CFA" w:rsidRPr="004465B0">
        <w:rPr>
          <w:rFonts w:ascii="Times New Roman" w:hAnsi="Times New Roman" w:cs="Times New Roman"/>
          <w:b/>
          <w:bCs/>
          <w:sz w:val="36"/>
          <w:szCs w:val="36"/>
        </w:rPr>
        <w:t xml:space="preserve"> quality of raw milk marketed in and around Guwahati city, Assam, India</w:t>
      </w:r>
    </w:p>
    <w:p w:rsidR="00E16888" w:rsidRPr="004465B0" w:rsidRDefault="00E16888" w:rsidP="00E16888">
      <w:p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b/>
          <w:bCs/>
          <w:sz w:val="24"/>
          <w:szCs w:val="24"/>
        </w:rPr>
        <w:t>ABSTRACT</w:t>
      </w:r>
    </w:p>
    <w:p w:rsidR="00E16888" w:rsidRPr="004465B0" w:rsidRDefault="00E16888" w:rsidP="003A1680">
      <w:pPr>
        <w:spacing w:before="100" w:beforeAutospacing="1" w:after="100" w:afterAutospacing="1" w:line="240" w:lineRule="auto"/>
        <w:jc w:val="both"/>
        <w:rPr>
          <w:rFonts w:ascii="Times New Roman" w:eastAsia="Times New Roman" w:hAnsi="Times New Roman" w:cs="Times New Roman"/>
          <w:sz w:val="24"/>
          <w:szCs w:val="24"/>
        </w:rPr>
      </w:pPr>
      <w:r w:rsidRPr="004465B0">
        <w:rPr>
          <w:rFonts w:ascii="Times New Roman" w:eastAsia="Times New Roman" w:hAnsi="Times New Roman" w:cs="Times New Roman"/>
          <w:b/>
          <w:bCs/>
          <w:sz w:val="24"/>
          <w:szCs w:val="24"/>
        </w:rPr>
        <w:t>Introduction:</w:t>
      </w:r>
      <w:r w:rsidRPr="004465B0">
        <w:rPr>
          <w:rFonts w:ascii="Times New Roman" w:eastAsia="Times New Roman" w:hAnsi="Times New Roman" w:cs="Times New Roman"/>
          <w:sz w:val="24"/>
          <w:szCs w:val="24"/>
        </w:rPr>
        <w:t xml:space="preserve"> Milk, a nutritionally complete food, is susceptible to contamination throughout the supply chain—from production to consumption. Ensuring its physical quality is crucial for safeguarding public health.</w:t>
      </w:r>
    </w:p>
    <w:p w:rsidR="00E16888" w:rsidRPr="004465B0" w:rsidRDefault="00E16888" w:rsidP="003A1680">
      <w:pPr>
        <w:spacing w:before="100" w:beforeAutospacing="1" w:after="100" w:afterAutospacing="1" w:line="240" w:lineRule="auto"/>
        <w:jc w:val="both"/>
        <w:rPr>
          <w:rFonts w:ascii="Times New Roman" w:eastAsia="Times New Roman" w:hAnsi="Times New Roman" w:cs="Times New Roman"/>
          <w:sz w:val="24"/>
          <w:szCs w:val="24"/>
        </w:rPr>
      </w:pPr>
      <w:r w:rsidRPr="004465B0">
        <w:rPr>
          <w:rFonts w:ascii="Times New Roman" w:eastAsia="Times New Roman" w:hAnsi="Times New Roman" w:cs="Times New Roman"/>
          <w:b/>
          <w:bCs/>
          <w:sz w:val="24"/>
          <w:szCs w:val="24"/>
        </w:rPr>
        <w:t>Problem:</w:t>
      </w:r>
      <w:r w:rsidRPr="004465B0">
        <w:rPr>
          <w:rFonts w:ascii="Times New Roman" w:eastAsia="Times New Roman" w:hAnsi="Times New Roman" w:cs="Times New Roman"/>
          <w:sz w:val="24"/>
          <w:szCs w:val="24"/>
        </w:rPr>
        <w:t xml:space="preserve"> In India, particularly in urban and peri-urban regions like Guwahati, the quality of raw milk often varies and may not meet prescribed legislative standards.</w:t>
      </w:r>
    </w:p>
    <w:p w:rsidR="00E16888" w:rsidRPr="004465B0" w:rsidRDefault="00E16888" w:rsidP="003A1680">
      <w:pPr>
        <w:spacing w:before="100" w:beforeAutospacing="1" w:after="100" w:afterAutospacing="1" w:line="240" w:lineRule="auto"/>
        <w:jc w:val="both"/>
        <w:rPr>
          <w:rFonts w:ascii="Times New Roman" w:eastAsia="Times New Roman" w:hAnsi="Times New Roman" w:cs="Times New Roman"/>
          <w:sz w:val="24"/>
          <w:szCs w:val="24"/>
        </w:rPr>
      </w:pPr>
      <w:r w:rsidRPr="004465B0">
        <w:rPr>
          <w:rFonts w:ascii="Times New Roman" w:eastAsia="Times New Roman" w:hAnsi="Times New Roman" w:cs="Times New Roman"/>
          <w:b/>
          <w:bCs/>
          <w:sz w:val="24"/>
          <w:szCs w:val="24"/>
        </w:rPr>
        <w:t>Aim:</w:t>
      </w:r>
      <w:r w:rsidRPr="004465B0">
        <w:rPr>
          <w:rFonts w:ascii="Times New Roman" w:eastAsia="Times New Roman" w:hAnsi="Times New Roman" w:cs="Times New Roman"/>
          <w:sz w:val="24"/>
          <w:szCs w:val="24"/>
        </w:rPr>
        <w:t xml:space="preserve"> This study aimed to assess the physical quality of raw cow milk samples collected from various locations in and around Guwahati, Assam, India.</w:t>
      </w:r>
    </w:p>
    <w:p w:rsidR="00E16888" w:rsidRPr="004465B0" w:rsidRDefault="00E16888" w:rsidP="003A1680">
      <w:pPr>
        <w:spacing w:before="100" w:beforeAutospacing="1" w:after="100" w:afterAutospacing="1" w:line="240" w:lineRule="auto"/>
        <w:jc w:val="both"/>
        <w:rPr>
          <w:rFonts w:ascii="Times New Roman" w:eastAsia="Times New Roman" w:hAnsi="Times New Roman" w:cs="Times New Roman"/>
          <w:sz w:val="24"/>
          <w:szCs w:val="24"/>
        </w:rPr>
      </w:pPr>
      <w:r w:rsidRPr="004465B0">
        <w:rPr>
          <w:rFonts w:ascii="Times New Roman" w:eastAsia="Times New Roman" w:hAnsi="Times New Roman" w:cs="Times New Roman"/>
          <w:b/>
          <w:bCs/>
          <w:sz w:val="24"/>
          <w:szCs w:val="24"/>
        </w:rPr>
        <w:t>Methodology:</w:t>
      </w:r>
      <w:r w:rsidRPr="004465B0">
        <w:rPr>
          <w:rFonts w:ascii="Times New Roman" w:eastAsia="Times New Roman" w:hAnsi="Times New Roman" w:cs="Times New Roman"/>
          <w:sz w:val="24"/>
          <w:szCs w:val="24"/>
        </w:rPr>
        <w:t xml:space="preserve"> A total of 200 pooled raw cow milk samples were collected from 25 different locations in and around Guwahati during 2015–2016. Physical quality parameters evaluated included titratable acidity, pH, specific gravity, fat content, solids-not-fat (SNF), and the Clot on Boiling (COB) test, following standard procedures.</w:t>
      </w:r>
    </w:p>
    <w:p w:rsidR="00E16888" w:rsidRPr="004465B0" w:rsidRDefault="00E16888" w:rsidP="003A1680">
      <w:pPr>
        <w:spacing w:before="100" w:beforeAutospacing="1" w:after="100" w:afterAutospacing="1" w:line="240" w:lineRule="auto"/>
        <w:jc w:val="both"/>
        <w:rPr>
          <w:rFonts w:ascii="Times New Roman" w:eastAsia="Times New Roman" w:hAnsi="Times New Roman" w:cs="Times New Roman"/>
          <w:sz w:val="24"/>
          <w:szCs w:val="24"/>
        </w:rPr>
      </w:pPr>
      <w:r w:rsidRPr="004465B0">
        <w:rPr>
          <w:rFonts w:ascii="Times New Roman" w:eastAsia="Times New Roman" w:hAnsi="Times New Roman" w:cs="Times New Roman"/>
          <w:b/>
          <w:bCs/>
          <w:sz w:val="24"/>
          <w:szCs w:val="24"/>
        </w:rPr>
        <w:t>Results:</w:t>
      </w:r>
      <w:r w:rsidRPr="004465B0">
        <w:rPr>
          <w:rFonts w:ascii="Times New Roman" w:eastAsia="Times New Roman" w:hAnsi="Times New Roman" w:cs="Times New Roman"/>
          <w:sz w:val="24"/>
          <w:szCs w:val="24"/>
        </w:rPr>
        <w:t xml:space="preserve"> The milk samples exhibited titratable acidity ranging from 0.14% to 0.20% lactic acid, pH between 5.60 and 6.91, specific gravity from 1.024 to 1.030, fat content between 1.57% and 3.55%, and SNF ranging from 6.634% to 8.350%. All parameters showed highly significant (P&lt;0.01) variation among the different locations. All 200 samples tested negative in the COB test, indicating no coagulation on boiling.</w:t>
      </w:r>
    </w:p>
    <w:p w:rsidR="00E16888" w:rsidRPr="004465B0" w:rsidRDefault="00E16888" w:rsidP="003A1680">
      <w:pPr>
        <w:spacing w:before="100" w:beforeAutospacing="1" w:after="100" w:afterAutospacing="1" w:line="240" w:lineRule="auto"/>
        <w:jc w:val="both"/>
        <w:rPr>
          <w:rFonts w:ascii="Times New Roman" w:eastAsia="Times New Roman" w:hAnsi="Times New Roman" w:cs="Times New Roman"/>
          <w:sz w:val="24"/>
          <w:szCs w:val="24"/>
        </w:rPr>
      </w:pPr>
      <w:r w:rsidRPr="004465B0">
        <w:rPr>
          <w:rFonts w:ascii="Times New Roman" w:eastAsia="Times New Roman" w:hAnsi="Times New Roman" w:cs="Times New Roman"/>
          <w:b/>
          <w:bCs/>
          <w:sz w:val="24"/>
          <w:szCs w:val="24"/>
        </w:rPr>
        <w:t>Conclusion:</w:t>
      </w:r>
      <w:r w:rsidRPr="004465B0">
        <w:rPr>
          <w:rFonts w:ascii="Times New Roman" w:eastAsia="Times New Roman" w:hAnsi="Times New Roman" w:cs="Times New Roman"/>
          <w:sz w:val="24"/>
          <w:szCs w:val="24"/>
        </w:rPr>
        <w:t xml:space="preserve"> The study revealed that a substantial portion of raw milk samples failed to meet established physical quality standards, posing potential public health concerns. These findings underscore the need for improved monitoring, regulatory interventions, and public awareness to ensure milk safety and quality.</w:t>
      </w:r>
    </w:p>
    <w:p w:rsidR="00E16888" w:rsidRPr="004465B0" w:rsidRDefault="00E16888" w:rsidP="003A1680">
      <w:pPr>
        <w:spacing w:before="100" w:beforeAutospacing="1" w:after="100" w:afterAutospacing="1" w:line="240" w:lineRule="auto"/>
        <w:jc w:val="both"/>
        <w:rPr>
          <w:rFonts w:ascii="Times New Roman" w:eastAsia="Times New Roman" w:hAnsi="Times New Roman" w:cs="Times New Roman"/>
          <w:sz w:val="24"/>
          <w:szCs w:val="24"/>
        </w:rPr>
      </w:pPr>
      <w:r w:rsidRPr="004465B0">
        <w:rPr>
          <w:rFonts w:ascii="Times New Roman" w:eastAsia="Times New Roman" w:hAnsi="Times New Roman" w:cs="Times New Roman"/>
          <w:b/>
          <w:bCs/>
          <w:sz w:val="24"/>
          <w:szCs w:val="24"/>
        </w:rPr>
        <w:t>Keywords:</w:t>
      </w:r>
      <w:r w:rsidRPr="004465B0">
        <w:rPr>
          <w:rFonts w:ascii="Times New Roman" w:eastAsia="Times New Roman" w:hAnsi="Times New Roman" w:cs="Times New Roman"/>
          <w:sz w:val="24"/>
          <w:szCs w:val="24"/>
        </w:rPr>
        <w:t xml:space="preserve"> Raw cow milk, Clot on Boiling (COB) test, Titratable acidity, Solids-not-fat (SNF), Specific gravity, </w:t>
      </w:r>
      <w:bookmarkStart w:id="0" w:name="_GoBack"/>
      <w:bookmarkEnd w:id="0"/>
    </w:p>
    <w:p w:rsidR="00AF3E13" w:rsidRPr="004465B0" w:rsidRDefault="00AF3E13" w:rsidP="003A1680">
      <w:pPr>
        <w:jc w:val="both"/>
        <w:rPr>
          <w:rFonts w:ascii="Times New Roman" w:hAnsi="Times New Roman" w:cs="Times New Roman"/>
          <w:i/>
          <w:sz w:val="20"/>
          <w:szCs w:val="20"/>
        </w:rPr>
      </w:pPr>
    </w:p>
    <w:p w:rsidR="00914ED9" w:rsidRPr="004465B0" w:rsidRDefault="00F400BB" w:rsidP="00AA1100">
      <w:pPr>
        <w:jc w:val="both"/>
        <w:rPr>
          <w:rFonts w:ascii="Times New Roman" w:hAnsi="Times New Roman" w:cs="Times New Roman"/>
          <w:b/>
          <w:bCs/>
        </w:rPr>
      </w:pPr>
      <w:r w:rsidRPr="004465B0">
        <w:rPr>
          <w:rFonts w:ascii="Times New Roman" w:hAnsi="Times New Roman" w:cs="Times New Roman"/>
          <w:b/>
          <w:bCs/>
        </w:rPr>
        <w:t>1.</w:t>
      </w:r>
      <w:r w:rsidR="00395264">
        <w:rPr>
          <w:rFonts w:ascii="Times New Roman" w:hAnsi="Times New Roman" w:cs="Times New Roman"/>
          <w:b/>
          <w:bCs/>
        </w:rPr>
        <w:t xml:space="preserve"> </w:t>
      </w:r>
      <w:r w:rsidR="00921B3E" w:rsidRPr="004465B0">
        <w:rPr>
          <w:rFonts w:ascii="Times New Roman" w:hAnsi="Times New Roman" w:cs="Times New Roman"/>
          <w:b/>
          <w:bCs/>
        </w:rPr>
        <w:t>INTRODUCTION</w:t>
      </w:r>
    </w:p>
    <w:p w:rsidR="00914ED9" w:rsidRPr="004465B0" w:rsidRDefault="007C43B2" w:rsidP="00AA1100">
      <w:pPr>
        <w:ind w:firstLine="720"/>
        <w:jc w:val="both"/>
        <w:rPr>
          <w:rFonts w:ascii="Times New Roman" w:hAnsi="Times New Roman" w:cs="Times New Roman"/>
          <w:b/>
          <w:bCs/>
          <w:sz w:val="20"/>
          <w:szCs w:val="20"/>
        </w:rPr>
      </w:pPr>
      <w:r w:rsidRPr="004465B0">
        <w:rPr>
          <w:rFonts w:ascii="Times New Roman" w:hAnsi="Times New Roman" w:cs="Times New Roman"/>
          <w:sz w:val="20"/>
          <w:szCs w:val="20"/>
        </w:rPr>
        <w:t>Milk, in its natural form, has long been recognized as a unique and essential food for human nourishment. It offers immunological protection and supplie</w:t>
      </w:r>
      <w:r w:rsidR="00573ACB" w:rsidRPr="004465B0">
        <w:rPr>
          <w:rFonts w:ascii="Times New Roman" w:hAnsi="Times New Roman" w:cs="Times New Roman"/>
          <w:sz w:val="20"/>
          <w:szCs w:val="20"/>
        </w:rPr>
        <w:t xml:space="preserve">s a balanced array of nutrients - </w:t>
      </w:r>
      <w:r w:rsidRPr="004465B0">
        <w:rPr>
          <w:rFonts w:ascii="Times New Roman" w:hAnsi="Times New Roman" w:cs="Times New Roman"/>
          <w:sz w:val="20"/>
          <w:szCs w:val="20"/>
        </w:rPr>
        <w:t>including proteins, fats, carboh</w:t>
      </w:r>
      <w:r w:rsidR="00573ACB" w:rsidRPr="004465B0">
        <w:rPr>
          <w:rFonts w:ascii="Times New Roman" w:hAnsi="Times New Roman" w:cs="Times New Roman"/>
          <w:sz w:val="20"/>
          <w:szCs w:val="20"/>
        </w:rPr>
        <w:t xml:space="preserve">ydrates, vitamins, and minerals - </w:t>
      </w:r>
      <w:r w:rsidRPr="004465B0">
        <w:rPr>
          <w:rFonts w:ascii="Times New Roman" w:hAnsi="Times New Roman" w:cs="Times New Roman"/>
          <w:sz w:val="20"/>
          <w:szCs w:val="20"/>
        </w:rPr>
        <w:t>in a form that is more easily digestible than any other single food source (</w:t>
      </w:r>
      <w:proofErr w:type="spellStart"/>
      <w:r w:rsidRPr="004465B0">
        <w:rPr>
          <w:rFonts w:ascii="Times New Roman" w:hAnsi="Times New Roman" w:cs="Times New Roman"/>
          <w:sz w:val="20"/>
          <w:szCs w:val="20"/>
        </w:rPr>
        <w:t>Ramya</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xml:space="preserve">., 2015). Often regarded as a perfect food, milk is readily digested and absorbed, making it the primary natural food for infants and children. The term </w:t>
      </w:r>
      <w:r w:rsidRPr="004465B0">
        <w:rPr>
          <w:rStyle w:val="Emphasis"/>
          <w:rFonts w:ascii="Times New Roman" w:hAnsi="Times New Roman" w:cs="Times New Roman"/>
          <w:i w:val="0"/>
          <w:sz w:val="20"/>
          <w:szCs w:val="20"/>
        </w:rPr>
        <w:t>milk</w:t>
      </w:r>
      <w:r w:rsidRPr="004465B0">
        <w:rPr>
          <w:rFonts w:ascii="Times New Roman" w:hAnsi="Times New Roman" w:cs="Times New Roman"/>
          <w:sz w:val="20"/>
          <w:szCs w:val="20"/>
        </w:rPr>
        <w:t xml:space="preserve"> typically refers to cow’s milk, buffalo’s milk, or a combination of both (De, 2004). </w:t>
      </w:r>
    </w:p>
    <w:p w:rsidR="009444B2" w:rsidRPr="004465B0" w:rsidRDefault="009444B2" w:rsidP="00AA1100">
      <w:pPr>
        <w:spacing w:after="120"/>
        <w:ind w:firstLine="720"/>
        <w:jc w:val="both"/>
        <w:rPr>
          <w:rFonts w:ascii="Times New Roman" w:hAnsi="Times New Roman" w:cs="Times New Roman"/>
          <w:sz w:val="20"/>
          <w:szCs w:val="20"/>
        </w:rPr>
      </w:pPr>
      <w:r w:rsidRPr="004465B0">
        <w:rPr>
          <w:rFonts w:ascii="Times New Roman" w:hAnsi="Times New Roman" w:cs="Times New Roman"/>
          <w:bCs/>
          <w:sz w:val="20"/>
          <w:szCs w:val="20"/>
        </w:rPr>
        <w:lastRenderedPageBreak/>
        <w:t>As per t</w:t>
      </w:r>
      <w:r w:rsidRPr="004465B0">
        <w:rPr>
          <w:rFonts w:ascii="Times New Roman" w:hAnsi="Times New Roman" w:cs="Times New Roman"/>
          <w:sz w:val="20"/>
          <w:szCs w:val="20"/>
        </w:rPr>
        <w:t>he Economic Survey 2015-16, India ranks first in milk production, accounting for 18.5% of world production, achieving an annual output of 146.3 million tonnes during 2014-15 as compared to 137.69 million tonnes during 2013-14 recording a growth of 6.26 %. Whereas, the Food and Agriculture Organization (FAO) has reported a 3.1% increase in world milk production from 765 million tonnes in 2013 to 789 million tonnes in 2014 (Economic Survey, Union Budget, GOI, 2015-16).</w:t>
      </w:r>
    </w:p>
    <w:p w:rsidR="009444B2" w:rsidRPr="004465B0" w:rsidRDefault="009444B2" w:rsidP="00AA1100">
      <w:pPr>
        <w:spacing w:after="120"/>
        <w:ind w:firstLine="720"/>
        <w:jc w:val="both"/>
        <w:rPr>
          <w:rStyle w:val="Strong"/>
          <w:rFonts w:ascii="Times New Roman" w:hAnsi="Times New Roman" w:cs="Times New Roman"/>
          <w:b w:val="0"/>
          <w:sz w:val="20"/>
          <w:szCs w:val="20"/>
          <w:bdr w:val="none" w:sz="0" w:space="0" w:color="auto" w:frame="1"/>
        </w:rPr>
      </w:pPr>
      <w:r w:rsidRPr="004465B0">
        <w:rPr>
          <w:rFonts w:ascii="Times New Roman" w:hAnsi="Times New Roman" w:cs="Times New Roman"/>
          <w:sz w:val="20"/>
          <w:szCs w:val="20"/>
        </w:rPr>
        <w:t xml:space="preserve">The per capita availability of milk in India has increased from 176 g/day in 1990-91 to 322 g/day by 2014-15. It is more than the world average of 294 g/day during 2013. This represents a sustained growth in availability of milk and milk products for the growing population and at present dairying has become an important secondary source of income for millions of rural households engaged in agriculture (Economic Survey, Union Budget, GOI, 2015-16). Unfortunately, milk consumption also varies greatly between regions, from 146.2 L per capita in Haryana and Punjab to 2.5 L per capita in Manipur (Gandhi and Zhou, 2010). </w:t>
      </w:r>
      <w:r w:rsidRPr="004465B0">
        <w:rPr>
          <w:rStyle w:val="Strong"/>
          <w:rFonts w:ascii="Times New Roman" w:hAnsi="Times New Roman" w:cs="Times New Roman"/>
          <w:b w:val="0"/>
          <w:sz w:val="20"/>
          <w:szCs w:val="20"/>
          <w:bdr w:val="none" w:sz="0" w:space="0" w:color="auto" w:frame="1"/>
        </w:rPr>
        <w:t>The per capita availability of milk for Assam is 69 g/day which is well below the recommended level as compared to 800 g/day and 980 g/day for Haryana and Punjab, respectively (NDDB, 2015). The recommended daily intake of milk for Assam is 208 g/head/day as per ICMR guidelines.</w:t>
      </w:r>
    </w:p>
    <w:p w:rsidR="009444B2" w:rsidRPr="004465B0" w:rsidRDefault="0002155C" w:rsidP="00AA1100">
      <w:pPr>
        <w:spacing w:after="120"/>
        <w:ind w:firstLine="720"/>
        <w:jc w:val="both"/>
        <w:rPr>
          <w:rFonts w:ascii="Times New Roman" w:hAnsi="Times New Roman" w:cs="Times New Roman"/>
          <w:bCs/>
          <w:sz w:val="20"/>
          <w:szCs w:val="20"/>
          <w:bdr w:val="none" w:sz="0" w:space="0" w:color="auto" w:frame="1"/>
        </w:rPr>
      </w:pPr>
      <w:r w:rsidRPr="004465B0">
        <w:rPr>
          <w:rFonts w:ascii="Times New Roman" w:hAnsi="Times New Roman" w:cs="Times New Roman"/>
          <w:sz w:val="20"/>
          <w:szCs w:val="20"/>
        </w:rPr>
        <w:t xml:space="preserve">In recent times, there has been a growing concern among both urban and rural consumers regarding the food safety of milk and dairy products, particularly in relation to their health and nutritional benefits. Consumers need clean, wholesome and nutritious food that is produced and processed in a sound, sanitary condition and is free from pathogens. Not only </w:t>
      </w:r>
      <w:proofErr w:type="gramStart"/>
      <w:r w:rsidRPr="004465B0">
        <w:rPr>
          <w:rFonts w:ascii="Times New Roman" w:hAnsi="Times New Roman" w:cs="Times New Roman"/>
          <w:sz w:val="20"/>
          <w:szCs w:val="20"/>
        </w:rPr>
        <w:t>is  milk</w:t>
      </w:r>
      <w:proofErr w:type="gramEnd"/>
      <w:r w:rsidRPr="004465B0">
        <w:rPr>
          <w:rFonts w:ascii="Times New Roman" w:hAnsi="Times New Roman" w:cs="Times New Roman"/>
          <w:sz w:val="20"/>
          <w:szCs w:val="20"/>
        </w:rPr>
        <w:t xml:space="preserve"> a vital source of nutrition for the people, they also present livelihoods opportunities for farmers, processors, shopkeepers and other stakeholders in the dairy value chain (FAO, 2013). </w:t>
      </w:r>
      <w:r w:rsidR="009444B2" w:rsidRPr="004465B0">
        <w:rPr>
          <w:rFonts w:ascii="Times New Roman" w:hAnsi="Times New Roman" w:cs="Times New Roman"/>
          <w:sz w:val="20"/>
          <w:szCs w:val="20"/>
        </w:rPr>
        <w:t>This is especially true in developing countries where production of milk and various milk products takes place under unsanitary conditions and poor production practices (</w:t>
      </w:r>
      <w:proofErr w:type="spellStart"/>
      <w:r w:rsidR="009444B2" w:rsidRPr="004465B0">
        <w:rPr>
          <w:rFonts w:ascii="Times New Roman" w:hAnsi="Times New Roman" w:cs="Times New Roman"/>
          <w:sz w:val="20"/>
          <w:szCs w:val="20"/>
        </w:rPr>
        <w:t>Mogessie</w:t>
      </w:r>
      <w:proofErr w:type="spellEnd"/>
      <w:r w:rsidR="009444B2" w:rsidRPr="004465B0">
        <w:rPr>
          <w:rFonts w:ascii="Times New Roman" w:hAnsi="Times New Roman" w:cs="Times New Roman"/>
          <w:sz w:val="20"/>
          <w:szCs w:val="20"/>
        </w:rPr>
        <w:t xml:space="preserve">, 1990). </w:t>
      </w:r>
    </w:p>
    <w:p w:rsidR="009444B2" w:rsidRPr="004465B0" w:rsidRDefault="009444B2" w:rsidP="00AA1100">
      <w:pPr>
        <w:autoSpaceDE w:val="0"/>
        <w:autoSpaceDN w:val="0"/>
        <w:adjustRightInd w:val="0"/>
        <w:spacing w:after="120"/>
        <w:ind w:firstLine="720"/>
        <w:jc w:val="both"/>
        <w:rPr>
          <w:rFonts w:ascii="Times New Roman" w:hAnsi="Times New Roman" w:cs="Times New Roman"/>
        </w:rPr>
      </w:pPr>
      <w:r w:rsidRPr="004465B0">
        <w:rPr>
          <w:rFonts w:ascii="Times New Roman" w:hAnsi="Times New Roman" w:cs="Times New Roman"/>
          <w:sz w:val="20"/>
          <w:szCs w:val="20"/>
        </w:rPr>
        <w:t xml:space="preserve">It is known that, in order to make good dairy products, good quality raw materials are essential. A milk processor or handler will only be assured of the quality of raw milk if certain basic quality tests are carried out at various stages of transportation of milk from the producer to the processor. </w:t>
      </w:r>
      <w:r w:rsidRPr="004465B0">
        <w:rPr>
          <w:rFonts w:ascii="Times New Roman" w:eastAsia="AdvGulliv-R" w:hAnsi="Times New Roman" w:cs="Times New Roman"/>
          <w:sz w:val="20"/>
          <w:szCs w:val="20"/>
        </w:rPr>
        <w:t xml:space="preserve">In the event of fraudulent practice in the dairy industry, adequate control methods are required to evaluate the authenticity of milk and milk products. Again, </w:t>
      </w:r>
      <w:r w:rsidRPr="004465B0">
        <w:rPr>
          <w:rFonts w:ascii="Times New Roman" w:hAnsi="Times New Roman" w:cs="Times New Roman"/>
          <w:sz w:val="20"/>
          <w:szCs w:val="20"/>
          <w:shd w:val="clear" w:color="auto" w:fill="FFFFFF"/>
        </w:rPr>
        <w:t>microbiological hazards are a major food safety concern in the dairy sector because milk is an ideal medium for the growth of bacteria and other microbes</w:t>
      </w:r>
      <w:r w:rsidRPr="004465B0">
        <w:rPr>
          <w:rFonts w:ascii="Times New Roman" w:hAnsi="Times New Roman" w:cs="Times New Roman"/>
          <w:sz w:val="20"/>
          <w:szCs w:val="20"/>
        </w:rPr>
        <w:t xml:space="preserve">. Although milk represents an important commodity in the nutrition of consumers as well as income of producers, a limited work has so far been undertaken for </w:t>
      </w:r>
      <w:r w:rsidR="00CD566B" w:rsidRPr="004465B0">
        <w:rPr>
          <w:rFonts w:ascii="Times New Roman" w:hAnsi="Times New Roman" w:cs="Times New Roman"/>
          <w:sz w:val="20"/>
          <w:szCs w:val="20"/>
        </w:rPr>
        <w:t xml:space="preserve">physical </w:t>
      </w:r>
      <w:r w:rsidR="00CD566B" w:rsidRPr="004465B0">
        <w:rPr>
          <w:rFonts w:ascii="Times New Roman" w:hAnsi="Times New Roman" w:cs="Times New Roman"/>
          <w:bCs/>
          <w:sz w:val="20"/>
          <w:szCs w:val="20"/>
        </w:rPr>
        <w:t>quality</w:t>
      </w:r>
      <w:r w:rsidRPr="004465B0">
        <w:rPr>
          <w:rFonts w:ascii="Times New Roman" w:hAnsi="Times New Roman" w:cs="Times New Roman"/>
          <w:sz w:val="20"/>
          <w:szCs w:val="20"/>
        </w:rPr>
        <w:t xml:space="preserve"> of raw milk in and around Guwahati, India.</w:t>
      </w:r>
    </w:p>
    <w:p w:rsidR="00A82631" w:rsidRPr="004465B0" w:rsidRDefault="00A82631" w:rsidP="00AA1100">
      <w:pPr>
        <w:jc w:val="both"/>
        <w:rPr>
          <w:rFonts w:ascii="Times New Roman" w:hAnsi="Times New Roman" w:cs="Times New Roman"/>
          <w:b/>
        </w:rPr>
      </w:pPr>
      <w:r w:rsidRPr="004465B0">
        <w:rPr>
          <w:rFonts w:ascii="Times New Roman" w:hAnsi="Times New Roman" w:cs="Times New Roman"/>
          <w:b/>
        </w:rPr>
        <w:t>2. MATERIALS AND METHODS</w:t>
      </w:r>
    </w:p>
    <w:p w:rsidR="007A06C6" w:rsidRPr="004465B0" w:rsidRDefault="00AA1100" w:rsidP="00AA1100">
      <w:pPr>
        <w:spacing w:before="240" w:after="120"/>
        <w:jc w:val="both"/>
        <w:rPr>
          <w:rFonts w:ascii="Times New Roman" w:hAnsi="Times New Roman" w:cs="Times New Roman"/>
          <w:b/>
        </w:rPr>
      </w:pPr>
      <w:r w:rsidRPr="004465B0">
        <w:rPr>
          <w:rFonts w:ascii="Times New Roman" w:hAnsi="Times New Roman" w:cs="Times New Roman"/>
          <w:b/>
        </w:rPr>
        <w:t>2.</w:t>
      </w:r>
      <w:r w:rsidR="002666DF">
        <w:rPr>
          <w:rFonts w:ascii="Times New Roman" w:hAnsi="Times New Roman" w:cs="Times New Roman"/>
          <w:b/>
        </w:rPr>
        <w:t>1</w:t>
      </w:r>
      <w:r w:rsidR="007A06C6" w:rsidRPr="004465B0">
        <w:rPr>
          <w:rFonts w:ascii="Times New Roman" w:hAnsi="Times New Roman" w:cs="Times New Roman"/>
          <w:b/>
        </w:rPr>
        <w:t>LOCATION AND PERIOD OF WORK</w:t>
      </w:r>
    </w:p>
    <w:p w:rsidR="00E84BD6" w:rsidRPr="004465B0" w:rsidRDefault="007A06C6" w:rsidP="00AA1100">
      <w:pPr>
        <w:spacing w:after="120"/>
        <w:ind w:firstLine="720"/>
        <w:jc w:val="both"/>
        <w:outlineLvl w:val="4"/>
        <w:rPr>
          <w:rFonts w:ascii="Times New Roman" w:hAnsi="Times New Roman" w:cs="Times New Roman"/>
          <w:sz w:val="20"/>
          <w:szCs w:val="20"/>
        </w:rPr>
      </w:pPr>
      <w:r w:rsidRPr="004465B0">
        <w:rPr>
          <w:rFonts w:ascii="Times New Roman" w:hAnsi="Times New Roman" w:cs="Times New Roman"/>
          <w:sz w:val="20"/>
          <w:szCs w:val="20"/>
        </w:rPr>
        <w:t xml:space="preserve">The present investigation was carried out in the Department of Veterinary Public Health, College of Veterinary Science, Assam Agricultural University, </w:t>
      </w:r>
      <w:proofErr w:type="spellStart"/>
      <w:r w:rsidRPr="004465B0">
        <w:rPr>
          <w:rFonts w:ascii="Times New Roman" w:hAnsi="Times New Roman" w:cs="Times New Roman"/>
          <w:sz w:val="20"/>
          <w:szCs w:val="20"/>
        </w:rPr>
        <w:t>Khanapara</w:t>
      </w:r>
      <w:proofErr w:type="spellEnd"/>
      <w:r w:rsidRPr="004465B0">
        <w:rPr>
          <w:rFonts w:ascii="Times New Roman" w:hAnsi="Times New Roman" w:cs="Times New Roman"/>
          <w:sz w:val="20"/>
          <w:szCs w:val="20"/>
        </w:rPr>
        <w:t>, Guwahati-22, in collaboration with Department of Livestock Products Technology</w:t>
      </w:r>
      <w:r w:rsidR="00966A30" w:rsidRPr="004465B0">
        <w:rPr>
          <w:rFonts w:ascii="Times New Roman" w:hAnsi="Times New Roman" w:cs="Times New Roman"/>
          <w:sz w:val="20"/>
          <w:szCs w:val="20"/>
        </w:rPr>
        <w:t>,</w:t>
      </w:r>
      <w:r w:rsidRPr="004465B0">
        <w:rPr>
          <w:rFonts w:ascii="Times New Roman" w:hAnsi="Times New Roman" w:cs="Times New Roman"/>
          <w:sz w:val="20"/>
          <w:szCs w:val="20"/>
        </w:rPr>
        <w:t xml:space="preserve"> College of Veterinary Science, Assam Agricultural University, </w:t>
      </w:r>
      <w:proofErr w:type="spellStart"/>
      <w:r w:rsidRPr="004465B0">
        <w:rPr>
          <w:rFonts w:ascii="Times New Roman" w:hAnsi="Times New Roman" w:cs="Times New Roman"/>
          <w:sz w:val="20"/>
          <w:szCs w:val="20"/>
        </w:rPr>
        <w:t>Khanapara</w:t>
      </w:r>
      <w:proofErr w:type="spellEnd"/>
      <w:r w:rsidRPr="004465B0">
        <w:rPr>
          <w:rFonts w:ascii="Times New Roman" w:hAnsi="Times New Roman" w:cs="Times New Roman"/>
          <w:sz w:val="20"/>
          <w:szCs w:val="20"/>
        </w:rPr>
        <w:t>, Guwahati-</w:t>
      </w:r>
      <w:proofErr w:type="gramStart"/>
      <w:r w:rsidRPr="004465B0">
        <w:rPr>
          <w:rFonts w:ascii="Times New Roman" w:hAnsi="Times New Roman" w:cs="Times New Roman"/>
          <w:sz w:val="20"/>
          <w:szCs w:val="20"/>
        </w:rPr>
        <w:t>22.The</w:t>
      </w:r>
      <w:proofErr w:type="gramEnd"/>
      <w:r w:rsidRPr="004465B0">
        <w:rPr>
          <w:rFonts w:ascii="Times New Roman" w:hAnsi="Times New Roman" w:cs="Times New Roman"/>
          <w:sz w:val="20"/>
          <w:szCs w:val="20"/>
        </w:rPr>
        <w:t xml:space="preserve"> study was conducted for a period of one year w.e.f. June, 2015 to May, 2016.</w:t>
      </w:r>
      <w:r w:rsidR="003B70DC">
        <w:rPr>
          <w:rFonts w:ascii="Times New Roman" w:hAnsi="Times New Roman" w:cs="Times New Roman"/>
          <w:sz w:val="20"/>
          <w:szCs w:val="20"/>
        </w:rPr>
        <w:t xml:space="preserve"> </w:t>
      </w:r>
      <w:r w:rsidRPr="004465B0">
        <w:rPr>
          <w:rFonts w:ascii="Times New Roman" w:hAnsi="Times New Roman" w:cs="Times New Roman"/>
          <w:sz w:val="20"/>
          <w:szCs w:val="20"/>
        </w:rPr>
        <w:t xml:space="preserve">Raw pooled </w:t>
      </w:r>
      <w:r w:rsidR="003B70DC">
        <w:rPr>
          <w:rFonts w:ascii="Times New Roman" w:hAnsi="Times New Roman" w:cs="Times New Roman"/>
          <w:sz w:val="20"/>
          <w:szCs w:val="20"/>
        </w:rPr>
        <w:t xml:space="preserve">cow </w:t>
      </w:r>
      <w:r w:rsidRPr="004465B0">
        <w:rPr>
          <w:rFonts w:ascii="Times New Roman" w:hAnsi="Times New Roman" w:cs="Times New Roman"/>
          <w:sz w:val="20"/>
          <w:szCs w:val="20"/>
        </w:rPr>
        <w:t xml:space="preserve">milk samples were collected aseptically from 25 different locations and markets in and around Guwahati city, </w:t>
      </w:r>
      <w:r w:rsidRPr="004465B0">
        <w:rPr>
          <w:rFonts w:ascii="Times New Roman" w:hAnsi="Times New Roman" w:cs="Times New Roman"/>
          <w:i/>
          <w:sz w:val="20"/>
          <w:szCs w:val="20"/>
        </w:rPr>
        <w:t>viz</w:t>
      </w:r>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Bamunimaidan</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Basistha</w:t>
      </w:r>
      <w:proofErr w:type="spellEnd"/>
      <w:r w:rsidRPr="004465B0">
        <w:rPr>
          <w:rFonts w:ascii="Times New Roman" w:hAnsi="Times New Roman" w:cs="Times New Roman"/>
          <w:sz w:val="20"/>
          <w:szCs w:val="20"/>
        </w:rPr>
        <w:t xml:space="preserve">, Bonda, </w:t>
      </w:r>
      <w:proofErr w:type="spellStart"/>
      <w:r w:rsidRPr="004465B0">
        <w:rPr>
          <w:rFonts w:ascii="Times New Roman" w:hAnsi="Times New Roman" w:cs="Times New Roman"/>
          <w:sz w:val="20"/>
          <w:szCs w:val="20"/>
        </w:rPr>
        <w:t>Chandmari</w:t>
      </w:r>
      <w:proofErr w:type="spellEnd"/>
      <w:r w:rsidRPr="004465B0">
        <w:rPr>
          <w:rFonts w:ascii="Times New Roman" w:hAnsi="Times New Roman" w:cs="Times New Roman"/>
          <w:sz w:val="20"/>
          <w:szCs w:val="20"/>
        </w:rPr>
        <w:t xml:space="preserve">, Eight Mile, </w:t>
      </w:r>
      <w:proofErr w:type="spellStart"/>
      <w:r w:rsidRPr="004465B0">
        <w:rPr>
          <w:rFonts w:ascii="Times New Roman" w:hAnsi="Times New Roman" w:cs="Times New Roman"/>
          <w:sz w:val="20"/>
          <w:szCs w:val="20"/>
        </w:rPr>
        <w:t>Ganeshguri</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Hatigaon</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Jalukbari</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Jonali</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Jorabat</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Kahilipara</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Kalapani</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Khanapara</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Maligaon</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Mathghoria</w:t>
      </w:r>
      <w:proofErr w:type="spellEnd"/>
      <w:r w:rsidRPr="004465B0">
        <w:rPr>
          <w:rFonts w:ascii="Times New Roman" w:hAnsi="Times New Roman" w:cs="Times New Roman"/>
          <w:sz w:val="20"/>
          <w:szCs w:val="20"/>
        </w:rPr>
        <w:t xml:space="preserve">, Nine Mile, </w:t>
      </w:r>
      <w:proofErr w:type="spellStart"/>
      <w:r w:rsidRPr="004465B0">
        <w:rPr>
          <w:rFonts w:ascii="Times New Roman" w:hAnsi="Times New Roman" w:cs="Times New Roman"/>
          <w:sz w:val="20"/>
          <w:szCs w:val="20"/>
        </w:rPr>
        <w:t>Noonmati</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Panikhaiti</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Panjabari</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Satgaon</w:t>
      </w:r>
      <w:proofErr w:type="spellEnd"/>
      <w:r w:rsidRPr="004465B0">
        <w:rPr>
          <w:rFonts w:ascii="Times New Roman" w:hAnsi="Times New Roman" w:cs="Times New Roman"/>
          <w:sz w:val="20"/>
          <w:szCs w:val="20"/>
        </w:rPr>
        <w:t xml:space="preserve">, Six Mile, Ten Mile, </w:t>
      </w:r>
      <w:proofErr w:type="spellStart"/>
      <w:r w:rsidRPr="004465B0">
        <w:rPr>
          <w:rFonts w:ascii="Times New Roman" w:hAnsi="Times New Roman" w:cs="Times New Roman"/>
          <w:sz w:val="20"/>
          <w:szCs w:val="20"/>
        </w:rPr>
        <w:t>Ulubari</w:t>
      </w:r>
      <w:proofErr w:type="spellEnd"/>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Bhetapara</w:t>
      </w:r>
      <w:proofErr w:type="spellEnd"/>
      <w:r w:rsidRPr="004465B0">
        <w:rPr>
          <w:rFonts w:ascii="Times New Roman" w:hAnsi="Times New Roman" w:cs="Times New Roman"/>
          <w:sz w:val="20"/>
          <w:szCs w:val="20"/>
        </w:rPr>
        <w:t xml:space="preserve"> and Zoo Road </w:t>
      </w:r>
      <w:proofErr w:type="spellStart"/>
      <w:r w:rsidRPr="004465B0">
        <w:rPr>
          <w:rFonts w:ascii="Times New Roman" w:hAnsi="Times New Roman" w:cs="Times New Roman"/>
          <w:sz w:val="20"/>
          <w:szCs w:val="20"/>
        </w:rPr>
        <w:t>Tiniali</w:t>
      </w:r>
      <w:proofErr w:type="spellEnd"/>
      <w:r w:rsidRPr="004465B0">
        <w:rPr>
          <w:rFonts w:ascii="Times New Roman" w:hAnsi="Times New Roman" w:cs="Times New Roman"/>
          <w:sz w:val="20"/>
          <w:szCs w:val="20"/>
        </w:rPr>
        <w:t xml:space="preserve">. </w:t>
      </w:r>
    </w:p>
    <w:p w:rsidR="007A06C6" w:rsidRPr="004465B0" w:rsidRDefault="00066187" w:rsidP="00AA1100">
      <w:pPr>
        <w:autoSpaceDE w:val="0"/>
        <w:autoSpaceDN w:val="0"/>
        <w:adjustRightInd w:val="0"/>
        <w:spacing w:after="120"/>
        <w:jc w:val="both"/>
        <w:rPr>
          <w:rFonts w:ascii="Times New Roman" w:hAnsi="Times New Roman" w:cs="Times New Roman"/>
          <w:b/>
        </w:rPr>
      </w:pPr>
      <w:r w:rsidRPr="004465B0">
        <w:rPr>
          <w:rFonts w:ascii="Times New Roman" w:hAnsi="Times New Roman" w:cs="Times New Roman"/>
          <w:b/>
        </w:rPr>
        <w:t>2.</w:t>
      </w:r>
      <w:r w:rsidR="002666DF">
        <w:rPr>
          <w:rFonts w:ascii="Times New Roman" w:hAnsi="Times New Roman" w:cs="Times New Roman"/>
          <w:b/>
        </w:rPr>
        <w:t>2</w:t>
      </w:r>
      <w:r w:rsidR="007A06C6" w:rsidRPr="004465B0">
        <w:rPr>
          <w:rFonts w:ascii="Times New Roman" w:hAnsi="Times New Roman" w:cs="Times New Roman"/>
          <w:b/>
        </w:rPr>
        <w:tab/>
        <w:t xml:space="preserve">COLLECTION OF </w:t>
      </w:r>
      <w:proofErr w:type="gramStart"/>
      <w:r w:rsidR="007A06C6" w:rsidRPr="004465B0">
        <w:rPr>
          <w:rFonts w:ascii="Times New Roman" w:hAnsi="Times New Roman" w:cs="Times New Roman"/>
          <w:b/>
        </w:rPr>
        <w:t>SAMPLE</w:t>
      </w:r>
      <w:proofErr w:type="gramEnd"/>
    </w:p>
    <w:p w:rsidR="007A06C6" w:rsidRPr="004465B0" w:rsidRDefault="007A06C6" w:rsidP="00AA1100">
      <w:pPr>
        <w:autoSpaceDE w:val="0"/>
        <w:autoSpaceDN w:val="0"/>
        <w:adjustRightInd w:val="0"/>
        <w:spacing w:after="120"/>
        <w:ind w:firstLine="720"/>
        <w:jc w:val="both"/>
        <w:rPr>
          <w:rFonts w:ascii="Times New Roman" w:hAnsi="Times New Roman" w:cs="Times New Roman"/>
          <w:bCs/>
          <w:sz w:val="20"/>
          <w:szCs w:val="20"/>
        </w:rPr>
      </w:pPr>
      <w:r w:rsidRPr="004465B0">
        <w:rPr>
          <w:rFonts w:ascii="Times New Roman" w:hAnsi="Times New Roman" w:cs="Times New Roman"/>
          <w:sz w:val="20"/>
          <w:szCs w:val="20"/>
        </w:rPr>
        <w:t>In the present investigation</w:t>
      </w:r>
      <w:r w:rsidR="00066187" w:rsidRPr="004465B0">
        <w:rPr>
          <w:rFonts w:ascii="Times New Roman" w:hAnsi="Times New Roman" w:cs="Times New Roman"/>
          <w:sz w:val="20"/>
          <w:szCs w:val="20"/>
        </w:rPr>
        <w:t>,</w:t>
      </w:r>
      <w:r w:rsidRPr="004465B0">
        <w:rPr>
          <w:rFonts w:ascii="Times New Roman" w:hAnsi="Times New Roman" w:cs="Times New Roman"/>
          <w:sz w:val="20"/>
          <w:szCs w:val="20"/>
        </w:rPr>
        <w:t xml:space="preserve"> a total of 200 pooled </w:t>
      </w:r>
      <w:r w:rsidR="003B70DC">
        <w:rPr>
          <w:rFonts w:ascii="Times New Roman" w:hAnsi="Times New Roman" w:cs="Times New Roman"/>
          <w:sz w:val="20"/>
          <w:szCs w:val="20"/>
        </w:rPr>
        <w:t xml:space="preserve">cow </w:t>
      </w:r>
      <w:r w:rsidRPr="004465B0">
        <w:rPr>
          <w:rFonts w:ascii="Times New Roman" w:hAnsi="Times New Roman" w:cs="Times New Roman"/>
          <w:sz w:val="20"/>
          <w:szCs w:val="20"/>
        </w:rPr>
        <w:t>milk samples of morning were collected comprising of 8 samples each from 25 different locations and markets in and around Guwahati city</w:t>
      </w:r>
      <w:r w:rsidRPr="004465B0">
        <w:rPr>
          <w:rFonts w:ascii="Times New Roman" w:hAnsi="Times New Roman" w:cs="Times New Roman"/>
          <w:bCs/>
          <w:sz w:val="20"/>
          <w:szCs w:val="20"/>
        </w:rPr>
        <w:t>. The milk samples (200 ml each) were collected aseptically in sterile container of 250 ml capacity from bulk cans. After collection the containers were properly sealed, labelled and then</w:t>
      </w:r>
      <w:r w:rsidRPr="004465B0">
        <w:rPr>
          <w:rFonts w:ascii="Times New Roman" w:hAnsi="Times New Roman" w:cs="Times New Roman"/>
          <w:sz w:val="20"/>
          <w:szCs w:val="20"/>
        </w:rPr>
        <w:t xml:space="preserve"> transported immediately to the laboratory under complete cold chain for further processing. </w:t>
      </w:r>
      <w:r w:rsidRPr="004465B0">
        <w:rPr>
          <w:rFonts w:ascii="Times New Roman" w:hAnsi="Times New Roman" w:cs="Times New Roman"/>
          <w:bCs/>
          <w:sz w:val="20"/>
          <w:szCs w:val="20"/>
        </w:rPr>
        <w:t>Samples were stored at 5</w:t>
      </w:r>
      <w:r w:rsidRPr="004465B0">
        <w:rPr>
          <w:rFonts w:ascii="Times New Roman" w:hAnsi="Times New Roman" w:cs="Times New Roman"/>
          <w:sz w:val="20"/>
          <w:szCs w:val="20"/>
          <w:vertAlign w:val="superscript"/>
        </w:rPr>
        <w:t>o</w:t>
      </w:r>
      <w:r w:rsidRPr="004465B0">
        <w:rPr>
          <w:rFonts w:ascii="Times New Roman" w:hAnsi="Times New Roman" w:cs="Times New Roman"/>
          <w:bCs/>
          <w:sz w:val="20"/>
          <w:szCs w:val="20"/>
        </w:rPr>
        <w:t>C and subjected to bacteriological examination within 3 to 4 h of collection. All the equipment used for bacteriological tests were sterilized either in hot air oven at 160</w:t>
      </w:r>
      <w:r w:rsidRPr="004465B0">
        <w:rPr>
          <w:rFonts w:ascii="Times New Roman" w:hAnsi="Times New Roman" w:cs="Times New Roman"/>
          <w:bCs/>
          <w:sz w:val="20"/>
          <w:szCs w:val="20"/>
          <w:vertAlign w:val="superscript"/>
        </w:rPr>
        <w:t>o</w:t>
      </w:r>
      <w:r w:rsidRPr="004465B0">
        <w:rPr>
          <w:rFonts w:ascii="Times New Roman" w:hAnsi="Times New Roman" w:cs="Times New Roman"/>
          <w:bCs/>
          <w:sz w:val="20"/>
          <w:szCs w:val="20"/>
        </w:rPr>
        <w:t>C for 2 h or by autoclaving at 121</w:t>
      </w:r>
      <w:r w:rsidRPr="004465B0">
        <w:rPr>
          <w:rFonts w:ascii="Times New Roman" w:hAnsi="Times New Roman" w:cs="Times New Roman"/>
          <w:bCs/>
          <w:sz w:val="20"/>
          <w:szCs w:val="20"/>
          <w:vertAlign w:val="superscript"/>
        </w:rPr>
        <w:t>o</w:t>
      </w:r>
      <w:r w:rsidRPr="004465B0">
        <w:rPr>
          <w:rFonts w:ascii="Times New Roman" w:hAnsi="Times New Roman" w:cs="Times New Roman"/>
          <w:bCs/>
          <w:sz w:val="20"/>
          <w:szCs w:val="20"/>
        </w:rPr>
        <w:t>C at 15 lb pressure for 15 min.</w:t>
      </w:r>
    </w:p>
    <w:p w:rsidR="007A06C6" w:rsidRPr="004465B0" w:rsidRDefault="00325260" w:rsidP="00AA1100">
      <w:pPr>
        <w:autoSpaceDE w:val="0"/>
        <w:autoSpaceDN w:val="0"/>
        <w:adjustRightInd w:val="0"/>
        <w:spacing w:after="120"/>
        <w:jc w:val="both"/>
        <w:rPr>
          <w:rFonts w:ascii="Times New Roman" w:hAnsi="Times New Roman" w:cs="Times New Roman"/>
          <w:b/>
          <w:bCs/>
        </w:rPr>
      </w:pPr>
      <w:r w:rsidRPr="004465B0">
        <w:rPr>
          <w:rFonts w:ascii="Times New Roman" w:hAnsi="Times New Roman" w:cs="Times New Roman"/>
          <w:b/>
          <w:bCs/>
        </w:rPr>
        <w:lastRenderedPageBreak/>
        <w:t>2.</w:t>
      </w:r>
      <w:r w:rsidR="002666DF">
        <w:rPr>
          <w:rFonts w:ascii="Times New Roman" w:hAnsi="Times New Roman" w:cs="Times New Roman"/>
          <w:b/>
          <w:bCs/>
        </w:rPr>
        <w:t>3</w:t>
      </w:r>
      <w:r w:rsidR="007A06C6" w:rsidRPr="004465B0">
        <w:rPr>
          <w:rFonts w:ascii="Times New Roman" w:hAnsi="Times New Roman" w:cs="Times New Roman"/>
          <w:b/>
          <w:bCs/>
        </w:rPr>
        <w:tab/>
      </w:r>
      <w:r w:rsidR="007A06C6" w:rsidRPr="004465B0">
        <w:rPr>
          <w:rFonts w:ascii="Times New Roman" w:hAnsi="Times New Roman" w:cs="Times New Roman"/>
          <w:b/>
        </w:rPr>
        <w:t>PHYSICAL QUALITY EVALUATION OF MILK</w:t>
      </w:r>
    </w:p>
    <w:p w:rsidR="007A06C6" w:rsidRPr="004465B0" w:rsidRDefault="00325260" w:rsidP="00AA1100">
      <w:pPr>
        <w:autoSpaceDE w:val="0"/>
        <w:autoSpaceDN w:val="0"/>
        <w:adjustRightInd w:val="0"/>
        <w:spacing w:after="120"/>
        <w:jc w:val="both"/>
        <w:rPr>
          <w:rFonts w:ascii="Times New Roman" w:hAnsi="Times New Roman" w:cs="Times New Roman"/>
          <w:bCs/>
        </w:rPr>
      </w:pPr>
      <w:r w:rsidRPr="004465B0">
        <w:rPr>
          <w:rFonts w:ascii="Times New Roman" w:hAnsi="Times New Roman" w:cs="Times New Roman"/>
          <w:b/>
        </w:rPr>
        <w:t>2.</w:t>
      </w:r>
      <w:r w:rsidR="002666DF">
        <w:rPr>
          <w:rFonts w:ascii="Times New Roman" w:hAnsi="Times New Roman" w:cs="Times New Roman"/>
          <w:b/>
        </w:rPr>
        <w:t>3</w:t>
      </w:r>
      <w:r w:rsidR="00FF4E25" w:rsidRPr="004465B0">
        <w:rPr>
          <w:rFonts w:ascii="Times New Roman" w:hAnsi="Times New Roman" w:cs="Times New Roman"/>
          <w:b/>
        </w:rPr>
        <w:t xml:space="preserve">.1 </w:t>
      </w:r>
      <w:r w:rsidR="007A06C6" w:rsidRPr="004465B0">
        <w:rPr>
          <w:rFonts w:ascii="Times New Roman" w:hAnsi="Times New Roman" w:cs="Times New Roman"/>
          <w:b/>
        </w:rPr>
        <w:t xml:space="preserve">Test for titratable acidity </w:t>
      </w:r>
    </w:p>
    <w:p w:rsidR="007A06C6" w:rsidRPr="004465B0" w:rsidRDefault="007A06C6" w:rsidP="00AA1100">
      <w:pPr>
        <w:autoSpaceDE w:val="0"/>
        <w:autoSpaceDN w:val="0"/>
        <w:adjustRightInd w:val="0"/>
        <w:spacing w:after="120"/>
        <w:ind w:firstLine="720"/>
        <w:jc w:val="both"/>
        <w:rPr>
          <w:rFonts w:ascii="Times New Roman" w:hAnsi="Times New Roman" w:cs="Times New Roman"/>
          <w:sz w:val="20"/>
          <w:szCs w:val="20"/>
          <w:shd w:val="clear" w:color="auto" w:fill="FFFFFF"/>
        </w:rPr>
      </w:pPr>
      <w:r w:rsidRPr="004465B0">
        <w:rPr>
          <w:rFonts w:ascii="Times New Roman" w:hAnsi="Times New Roman" w:cs="Times New Roman"/>
          <w:sz w:val="20"/>
          <w:szCs w:val="20"/>
          <w:shd w:val="clear" w:color="auto" w:fill="FFFFFF"/>
        </w:rPr>
        <w:t xml:space="preserve">Nine millilitre (ml) of well mixed milk sample was transferred into a porcelain basin and 2 - 3 drops of phenolphthalein was added and then mixed well </w:t>
      </w:r>
      <w:r w:rsidRPr="004465B0">
        <w:rPr>
          <w:rFonts w:ascii="Times New Roman" w:hAnsi="Times New Roman" w:cs="Times New Roman"/>
          <w:sz w:val="20"/>
          <w:szCs w:val="20"/>
        </w:rPr>
        <w:t>(Dey and Karim, 2013</w:t>
      </w:r>
      <w:r w:rsidRPr="004465B0">
        <w:rPr>
          <w:rFonts w:ascii="Times New Roman" w:hAnsi="Times New Roman" w:cs="Times New Roman"/>
          <w:bCs/>
          <w:sz w:val="20"/>
          <w:szCs w:val="20"/>
        </w:rPr>
        <w:t>)</w:t>
      </w:r>
      <w:r w:rsidRPr="004465B0">
        <w:rPr>
          <w:rFonts w:ascii="Times New Roman" w:hAnsi="Times New Roman" w:cs="Times New Roman"/>
          <w:sz w:val="20"/>
          <w:szCs w:val="20"/>
          <w:shd w:val="clear" w:color="auto" w:fill="FFFFFF"/>
        </w:rPr>
        <w:t>. Then 0.1 (N) NaOH was slowly added from a burette and the sample was stirred with a stirring rod. When the first definite or relatively permanent shade of pink has been reached, the burette reading was recorded to determine the amount of 0.1 (N) NaOH used. Three replicates of the same sample were titrated and the average value was used for calculating the percent lactic acid of the sample by adopting the standard formula</w:t>
      </w:r>
      <w:r w:rsidR="00FF4E25" w:rsidRPr="004465B0">
        <w:rPr>
          <w:rFonts w:ascii="Times New Roman" w:hAnsi="Times New Roman" w:cs="Times New Roman"/>
          <w:sz w:val="20"/>
          <w:szCs w:val="20"/>
          <w:shd w:val="clear" w:color="auto" w:fill="FFFFFF"/>
        </w:rPr>
        <w:t>.</w:t>
      </w:r>
    </w:p>
    <w:p w:rsidR="007A06C6" w:rsidRPr="004465B0" w:rsidRDefault="009C37BA" w:rsidP="00AA1100">
      <w:pPr>
        <w:spacing w:after="120"/>
        <w:jc w:val="both"/>
        <w:outlineLvl w:val="4"/>
        <w:rPr>
          <w:rFonts w:ascii="Times New Roman" w:hAnsi="Times New Roman" w:cs="Times New Roman"/>
          <w:b/>
        </w:rPr>
      </w:pPr>
      <w:r w:rsidRPr="004465B0">
        <w:rPr>
          <w:rFonts w:ascii="Times New Roman" w:hAnsi="Times New Roman" w:cs="Times New Roman"/>
          <w:b/>
        </w:rPr>
        <w:t>2.</w:t>
      </w:r>
      <w:r w:rsidR="002666DF">
        <w:rPr>
          <w:rFonts w:ascii="Times New Roman" w:hAnsi="Times New Roman" w:cs="Times New Roman"/>
          <w:b/>
        </w:rPr>
        <w:t>3</w:t>
      </w:r>
      <w:r w:rsidR="00FF4E25" w:rsidRPr="004465B0">
        <w:rPr>
          <w:rFonts w:ascii="Times New Roman" w:hAnsi="Times New Roman" w:cs="Times New Roman"/>
          <w:b/>
        </w:rPr>
        <w:t xml:space="preserve">.2 </w:t>
      </w:r>
      <w:r w:rsidR="007A06C6" w:rsidRPr="004465B0">
        <w:rPr>
          <w:rFonts w:ascii="Times New Roman" w:hAnsi="Times New Roman" w:cs="Times New Roman"/>
          <w:b/>
        </w:rPr>
        <w:t>Determination of pH</w:t>
      </w:r>
    </w:p>
    <w:p w:rsidR="007A06C6" w:rsidRPr="004465B0" w:rsidRDefault="007A06C6" w:rsidP="00AA1100">
      <w:pPr>
        <w:autoSpaceDE w:val="0"/>
        <w:autoSpaceDN w:val="0"/>
        <w:adjustRightInd w:val="0"/>
        <w:spacing w:after="120"/>
        <w:ind w:firstLine="720"/>
        <w:jc w:val="both"/>
        <w:rPr>
          <w:rFonts w:ascii="Times New Roman" w:hAnsi="Times New Roman" w:cs="Times New Roman"/>
          <w:bCs/>
          <w:iCs/>
          <w:sz w:val="20"/>
          <w:szCs w:val="20"/>
        </w:rPr>
      </w:pPr>
      <w:r w:rsidRPr="004465B0">
        <w:rPr>
          <w:rFonts w:ascii="Times New Roman" w:hAnsi="Times New Roman" w:cs="Times New Roman"/>
          <w:sz w:val="20"/>
          <w:szCs w:val="20"/>
        </w:rPr>
        <w:t xml:space="preserve">The pH of the samples was determined using pH–meter (Digital pH Meter-111/101, Deep Vision Instruments, India) as per the method of </w:t>
      </w:r>
      <w:proofErr w:type="spellStart"/>
      <w:r w:rsidRPr="004465B0">
        <w:rPr>
          <w:rFonts w:ascii="Times New Roman" w:hAnsi="Times New Roman" w:cs="Times New Roman"/>
          <w:bCs/>
          <w:iCs/>
          <w:sz w:val="20"/>
          <w:szCs w:val="20"/>
        </w:rPr>
        <w:t>Marimuthu</w:t>
      </w:r>
      <w:r w:rsidRPr="004465B0">
        <w:rPr>
          <w:rFonts w:ascii="Times New Roman" w:hAnsi="Times New Roman" w:cs="Times New Roman"/>
          <w:bCs/>
          <w:i/>
          <w:iCs/>
          <w:sz w:val="20"/>
          <w:szCs w:val="20"/>
        </w:rPr>
        <w:t>et</w:t>
      </w:r>
      <w:proofErr w:type="spellEnd"/>
      <w:r w:rsidRPr="004465B0">
        <w:rPr>
          <w:rFonts w:ascii="Times New Roman" w:hAnsi="Times New Roman" w:cs="Times New Roman"/>
          <w:bCs/>
          <w:i/>
          <w:iCs/>
          <w:sz w:val="20"/>
          <w:szCs w:val="20"/>
        </w:rPr>
        <w:t xml:space="preserve"> al. </w:t>
      </w:r>
      <w:r w:rsidRPr="004465B0">
        <w:rPr>
          <w:rFonts w:ascii="Times New Roman" w:hAnsi="Times New Roman" w:cs="Times New Roman"/>
          <w:bCs/>
          <w:iCs/>
          <w:sz w:val="20"/>
          <w:szCs w:val="20"/>
        </w:rPr>
        <w:t>(2013).</w:t>
      </w:r>
    </w:p>
    <w:p w:rsidR="007A06C6" w:rsidRPr="004465B0" w:rsidRDefault="009C37BA" w:rsidP="00AA1100">
      <w:pPr>
        <w:spacing w:after="120"/>
        <w:jc w:val="both"/>
        <w:outlineLvl w:val="4"/>
        <w:rPr>
          <w:rFonts w:ascii="Times New Roman" w:hAnsi="Times New Roman" w:cs="Times New Roman"/>
          <w:b/>
        </w:rPr>
      </w:pPr>
      <w:r w:rsidRPr="004465B0">
        <w:rPr>
          <w:rFonts w:ascii="Times New Roman" w:hAnsi="Times New Roman" w:cs="Times New Roman"/>
          <w:b/>
        </w:rPr>
        <w:t>2.</w:t>
      </w:r>
      <w:r w:rsidR="002666DF">
        <w:rPr>
          <w:rFonts w:ascii="Times New Roman" w:hAnsi="Times New Roman" w:cs="Times New Roman"/>
          <w:b/>
        </w:rPr>
        <w:t>3</w:t>
      </w:r>
      <w:r w:rsidR="00AE34AB" w:rsidRPr="004465B0">
        <w:rPr>
          <w:rFonts w:ascii="Times New Roman" w:hAnsi="Times New Roman" w:cs="Times New Roman"/>
          <w:b/>
        </w:rPr>
        <w:t xml:space="preserve">.3 </w:t>
      </w:r>
      <w:r w:rsidR="007A06C6" w:rsidRPr="004465B0">
        <w:rPr>
          <w:rFonts w:ascii="Times New Roman" w:hAnsi="Times New Roman" w:cs="Times New Roman"/>
          <w:b/>
        </w:rPr>
        <w:t>Clot-on-boiling (COB) test</w:t>
      </w:r>
    </w:p>
    <w:p w:rsidR="007A06C6" w:rsidRPr="004465B0" w:rsidRDefault="007A06C6" w:rsidP="00AA1100">
      <w:pPr>
        <w:spacing w:after="120"/>
        <w:ind w:firstLine="720"/>
        <w:jc w:val="both"/>
        <w:outlineLvl w:val="4"/>
        <w:rPr>
          <w:rFonts w:ascii="Times New Roman" w:hAnsi="Times New Roman" w:cs="Times New Roman"/>
          <w:sz w:val="20"/>
          <w:szCs w:val="20"/>
        </w:rPr>
      </w:pPr>
      <w:r w:rsidRPr="004465B0">
        <w:rPr>
          <w:rFonts w:ascii="Times New Roman" w:hAnsi="Times New Roman" w:cs="Times New Roman"/>
          <w:sz w:val="20"/>
          <w:szCs w:val="20"/>
        </w:rPr>
        <w:t>Milk sample (2 ml) was taken in a test tube and heated over spirit lamp for 1 to 2 min until it was boiled. Formation of clot in the test tube indicates positive result (Dey and Karim, 2013).</w:t>
      </w:r>
    </w:p>
    <w:p w:rsidR="007A06C6" w:rsidRPr="004465B0" w:rsidRDefault="009C37BA" w:rsidP="00AA1100">
      <w:pPr>
        <w:tabs>
          <w:tab w:val="left" w:pos="720"/>
        </w:tabs>
        <w:autoSpaceDE w:val="0"/>
        <w:autoSpaceDN w:val="0"/>
        <w:adjustRightInd w:val="0"/>
        <w:spacing w:after="120"/>
        <w:jc w:val="both"/>
        <w:rPr>
          <w:rFonts w:ascii="Times New Roman" w:hAnsi="Times New Roman" w:cs="Times New Roman"/>
          <w:b/>
        </w:rPr>
      </w:pPr>
      <w:r w:rsidRPr="004465B0">
        <w:rPr>
          <w:rFonts w:ascii="Times New Roman" w:hAnsi="Times New Roman" w:cs="Times New Roman"/>
          <w:b/>
        </w:rPr>
        <w:t>2.</w:t>
      </w:r>
      <w:r w:rsidR="002666DF">
        <w:rPr>
          <w:rFonts w:ascii="Times New Roman" w:hAnsi="Times New Roman" w:cs="Times New Roman"/>
          <w:b/>
        </w:rPr>
        <w:t>3</w:t>
      </w:r>
      <w:r w:rsidR="00AE34AB" w:rsidRPr="004465B0">
        <w:rPr>
          <w:rFonts w:ascii="Times New Roman" w:hAnsi="Times New Roman" w:cs="Times New Roman"/>
          <w:b/>
        </w:rPr>
        <w:t xml:space="preserve">.4 </w:t>
      </w:r>
      <w:r w:rsidR="007A06C6" w:rsidRPr="004465B0">
        <w:rPr>
          <w:rFonts w:ascii="Times New Roman" w:hAnsi="Times New Roman" w:cs="Times New Roman"/>
          <w:b/>
        </w:rPr>
        <w:t>Determination of specific gravity</w:t>
      </w:r>
    </w:p>
    <w:p w:rsidR="007A06C6" w:rsidRPr="004465B0" w:rsidRDefault="007A06C6" w:rsidP="00AA1100">
      <w:pPr>
        <w:pStyle w:val="ListParagraph"/>
        <w:spacing w:after="120"/>
        <w:ind w:left="0" w:firstLine="720"/>
        <w:jc w:val="both"/>
        <w:outlineLvl w:val="4"/>
        <w:rPr>
          <w:rFonts w:ascii="Times New Roman" w:hAnsi="Times New Roman"/>
          <w:sz w:val="20"/>
          <w:szCs w:val="20"/>
          <w:shd w:val="clear" w:color="auto" w:fill="FFFFFF"/>
        </w:rPr>
      </w:pPr>
      <w:r w:rsidRPr="004465B0">
        <w:rPr>
          <w:rFonts w:ascii="Times New Roman" w:hAnsi="Times New Roman"/>
          <w:sz w:val="20"/>
          <w:szCs w:val="20"/>
          <w:shd w:val="clear" w:color="auto" w:fill="FFFFFF"/>
        </w:rPr>
        <w:t xml:space="preserve">The milk sample was mixed thoroughly avoiding incorporation of air bubbles and enough milk was poured in to the lactometer jar taking care to avoid formation of air bubbles. The level of milk in the jar should be such that some milk overflows when the lactometer is inserted. The lactometer jar was placed on a petri dish before pouring milk into the jar. Then the clean lactometer was inserted gently by holding the top of the stem into the jar so that the lactometer floats freely inside the jar without touching any part of the lactometer jar. After the lactometer remained steady for at least 30 sec, the scale reading was noted at the point where milk touches the lactometer. Since the reading cannot be seen through, an </w:t>
      </w:r>
      <w:proofErr w:type="spellStart"/>
      <w:r w:rsidRPr="004465B0">
        <w:rPr>
          <w:rFonts w:ascii="Times New Roman" w:hAnsi="Times New Roman"/>
          <w:sz w:val="20"/>
          <w:szCs w:val="20"/>
          <w:shd w:val="clear" w:color="auto" w:fill="FFFFFF"/>
        </w:rPr>
        <w:t>allowanace</w:t>
      </w:r>
      <w:proofErr w:type="spellEnd"/>
      <w:r w:rsidRPr="004465B0">
        <w:rPr>
          <w:rFonts w:ascii="Times New Roman" w:hAnsi="Times New Roman"/>
          <w:sz w:val="20"/>
          <w:szCs w:val="20"/>
          <w:shd w:val="clear" w:color="auto" w:fill="FFFFFF"/>
        </w:rPr>
        <w:t xml:space="preserve"> of 0.5 lactometer reading (LR) must be added to the apparent lactometer reading (ALR) to calculate the specific gravity. The temperature of the milk was noted at the time of recording scale reading of the lactometer. Specific gravity of the milk was estimated by adopting the standard formula (FSSAI, 2015).</w:t>
      </w:r>
    </w:p>
    <w:p w:rsidR="007A06C6" w:rsidRPr="004465B0" w:rsidRDefault="009C37BA" w:rsidP="00AA1100">
      <w:pPr>
        <w:spacing w:after="120"/>
        <w:jc w:val="both"/>
        <w:outlineLvl w:val="4"/>
        <w:rPr>
          <w:rFonts w:ascii="Times New Roman" w:hAnsi="Times New Roman" w:cs="Times New Roman"/>
          <w:b/>
        </w:rPr>
      </w:pPr>
      <w:r w:rsidRPr="004465B0">
        <w:rPr>
          <w:rFonts w:ascii="Times New Roman" w:hAnsi="Times New Roman" w:cs="Times New Roman"/>
          <w:b/>
        </w:rPr>
        <w:t>2.</w:t>
      </w:r>
      <w:r w:rsidR="002666DF">
        <w:rPr>
          <w:rFonts w:ascii="Times New Roman" w:hAnsi="Times New Roman" w:cs="Times New Roman"/>
          <w:b/>
        </w:rPr>
        <w:t>3</w:t>
      </w:r>
      <w:r w:rsidR="00AE34AB" w:rsidRPr="004465B0">
        <w:rPr>
          <w:rFonts w:ascii="Times New Roman" w:hAnsi="Times New Roman" w:cs="Times New Roman"/>
          <w:b/>
        </w:rPr>
        <w:t xml:space="preserve">.5 </w:t>
      </w:r>
      <w:r w:rsidR="007A06C6" w:rsidRPr="004465B0">
        <w:rPr>
          <w:rFonts w:ascii="Times New Roman" w:hAnsi="Times New Roman" w:cs="Times New Roman"/>
          <w:b/>
        </w:rPr>
        <w:t>Determination of milk fat</w:t>
      </w:r>
    </w:p>
    <w:p w:rsidR="007A06C6" w:rsidRPr="004465B0" w:rsidRDefault="007A06C6" w:rsidP="00AA1100">
      <w:pPr>
        <w:shd w:val="clear" w:color="auto" w:fill="FFFFFF"/>
        <w:spacing w:after="120"/>
        <w:ind w:firstLine="720"/>
        <w:jc w:val="both"/>
        <w:textAlignment w:val="baseline"/>
        <w:rPr>
          <w:rStyle w:val="apple-converted-space"/>
          <w:rFonts w:ascii="Times New Roman" w:hAnsi="Times New Roman" w:cs="Times New Roman"/>
          <w:i/>
          <w:iCs/>
          <w:sz w:val="20"/>
          <w:szCs w:val="20"/>
          <w:bdr w:val="none" w:sz="0" w:space="0" w:color="auto" w:frame="1"/>
          <w:shd w:val="clear" w:color="auto" w:fill="FFFFFF"/>
        </w:rPr>
      </w:pPr>
      <w:r w:rsidRPr="004465B0">
        <w:rPr>
          <w:rFonts w:ascii="Times New Roman" w:hAnsi="Times New Roman" w:cs="Times New Roman"/>
          <w:sz w:val="20"/>
          <w:szCs w:val="20"/>
        </w:rPr>
        <w:t>The percentage of fat in milk was estimated by volumetric method (Gerber’s test). Acid pipette of 10 ml capacity was used to transfer 10 ml of sulphuric acid into the butyrometer.  Then with the help of 10.75 ml milk pipette, the milk sample was delivered into butyrometer and 1 ml of amyl alcohol was added using the 1 ml pipette and closed. The mixture was mixed properly by inverting the shaker stand until no white particles were seen. Then the butyrometer was kept in the water bath, taken out after 5 min and centrifuged by placing two butyrometers diametrically opposite at 1100 rpm for 4 min.  Then keeping in stoppers downwards position the butyrometer was transferred into a hot water bath (60</w:t>
      </w:r>
      <w:r w:rsidRPr="004465B0">
        <w:rPr>
          <w:rFonts w:ascii="Times New Roman" w:hAnsi="Times New Roman" w:cs="Times New Roman"/>
          <w:bCs/>
          <w:sz w:val="20"/>
          <w:szCs w:val="20"/>
          <w:vertAlign w:val="superscript"/>
        </w:rPr>
        <w:t>o</w:t>
      </w:r>
      <w:r w:rsidRPr="004465B0">
        <w:rPr>
          <w:rFonts w:ascii="Times New Roman" w:hAnsi="Times New Roman" w:cs="Times New Roman"/>
          <w:bCs/>
          <w:sz w:val="20"/>
          <w:szCs w:val="20"/>
        </w:rPr>
        <w:t>C</w:t>
      </w:r>
      <w:r w:rsidRPr="004465B0">
        <w:rPr>
          <w:rFonts w:ascii="Times New Roman" w:hAnsi="Times New Roman" w:cs="Times New Roman"/>
          <w:sz w:val="20"/>
          <w:szCs w:val="20"/>
        </w:rPr>
        <w:t xml:space="preserve">) for 3-10 min. The lower end of the fat column was brought on to a main graduation mark by slightly withdrawing stopper and </w:t>
      </w:r>
      <w:r w:rsidRPr="004465B0">
        <w:rPr>
          <w:rFonts w:ascii="Times New Roman" w:hAnsi="Times New Roman" w:cs="Times New Roman"/>
          <w:sz w:val="20"/>
          <w:szCs w:val="20"/>
          <w:shd w:val="clear" w:color="auto" w:fill="FFFFFF"/>
        </w:rPr>
        <w:t xml:space="preserve">the upper and lower scale readings were noted down. The difference between the two readings gives the percentage by mass of fat in milk </w:t>
      </w:r>
      <w:r w:rsidRPr="004465B0">
        <w:rPr>
          <w:rFonts w:ascii="Times New Roman" w:hAnsi="Times New Roman" w:cs="Times New Roman"/>
          <w:sz w:val="20"/>
          <w:szCs w:val="20"/>
        </w:rPr>
        <w:t>(FSSAI, 2015).</w:t>
      </w:r>
      <w:r w:rsidRPr="004465B0">
        <w:rPr>
          <w:rStyle w:val="apple-converted-space"/>
          <w:rFonts w:ascii="Times New Roman" w:hAnsi="Times New Roman" w:cs="Times New Roman"/>
          <w:sz w:val="20"/>
          <w:szCs w:val="20"/>
          <w:shd w:val="clear" w:color="auto" w:fill="FFFFFF"/>
        </w:rPr>
        <w:t> </w:t>
      </w:r>
      <w:r w:rsidRPr="004465B0">
        <w:rPr>
          <w:rStyle w:val="apple-converted-space"/>
          <w:rFonts w:ascii="Times New Roman" w:hAnsi="Times New Roman" w:cs="Times New Roman"/>
          <w:i/>
          <w:iCs/>
          <w:sz w:val="20"/>
          <w:szCs w:val="20"/>
          <w:bdr w:val="none" w:sz="0" w:space="0" w:color="auto" w:frame="1"/>
          <w:shd w:val="clear" w:color="auto" w:fill="FFFFFF"/>
        </w:rPr>
        <w:t> </w:t>
      </w:r>
    </w:p>
    <w:p w:rsidR="007A06C6" w:rsidRPr="004465B0" w:rsidRDefault="001E5955" w:rsidP="00AA1100">
      <w:pPr>
        <w:shd w:val="clear" w:color="auto" w:fill="FFFFFF"/>
        <w:spacing w:after="120"/>
        <w:jc w:val="both"/>
        <w:textAlignment w:val="baseline"/>
        <w:rPr>
          <w:rFonts w:ascii="Times New Roman" w:hAnsi="Times New Roman" w:cs="Times New Roman"/>
          <w:b/>
        </w:rPr>
      </w:pPr>
      <w:r w:rsidRPr="004465B0">
        <w:rPr>
          <w:rFonts w:ascii="Times New Roman" w:hAnsi="Times New Roman" w:cs="Times New Roman"/>
          <w:b/>
        </w:rPr>
        <w:t>2.</w:t>
      </w:r>
      <w:r w:rsidR="002666DF">
        <w:rPr>
          <w:rFonts w:ascii="Times New Roman" w:hAnsi="Times New Roman" w:cs="Times New Roman"/>
          <w:b/>
        </w:rPr>
        <w:t>3</w:t>
      </w:r>
      <w:r w:rsidR="003174E2" w:rsidRPr="004465B0">
        <w:rPr>
          <w:rFonts w:ascii="Times New Roman" w:hAnsi="Times New Roman" w:cs="Times New Roman"/>
          <w:b/>
        </w:rPr>
        <w:t xml:space="preserve">.6 </w:t>
      </w:r>
      <w:r w:rsidR="007A06C6" w:rsidRPr="004465B0">
        <w:rPr>
          <w:rFonts w:ascii="Times New Roman" w:hAnsi="Times New Roman" w:cs="Times New Roman"/>
          <w:b/>
        </w:rPr>
        <w:t xml:space="preserve">Determination of solids- not- fat (SNF) </w:t>
      </w:r>
    </w:p>
    <w:p w:rsidR="007A06C6" w:rsidRPr="004465B0" w:rsidRDefault="007A06C6" w:rsidP="00AA1100">
      <w:pPr>
        <w:shd w:val="clear" w:color="auto" w:fill="FFFFFF"/>
        <w:spacing w:after="120"/>
        <w:ind w:firstLine="720"/>
        <w:jc w:val="both"/>
        <w:textAlignment w:val="baseline"/>
        <w:rPr>
          <w:rFonts w:ascii="Times New Roman" w:hAnsi="Times New Roman" w:cs="Times New Roman"/>
          <w:sz w:val="20"/>
          <w:szCs w:val="20"/>
        </w:rPr>
      </w:pPr>
      <w:r w:rsidRPr="004465B0">
        <w:rPr>
          <w:rFonts w:ascii="Times New Roman" w:hAnsi="Times New Roman" w:cs="Times New Roman"/>
          <w:sz w:val="20"/>
          <w:szCs w:val="20"/>
        </w:rPr>
        <w:t xml:space="preserve">The fat percentage of milk sample was determined by the Gerber’s method. The lactometer reading and temperature of milk (described in the methods of determination of specific gravity) were recorded and the corrected lactometer reading (CLR) was calculated (FSSAI, 2015). Then SNF was calculated by adopting the Richmond’s formula.  </w:t>
      </w:r>
    </w:p>
    <w:p w:rsidR="000C614A" w:rsidRPr="004465B0" w:rsidRDefault="001E5955" w:rsidP="00AA1100">
      <w:pPr>
        <w:tabs>
          <w:tab w:val="left" w:pos="709"/>
        </w:tabs>
        <w:spacing w:after="240"/>
        <w:jc w:val="both"/>
        <w:outlineLvl w:val="4"/>
        <w:rPr>
          <w:rFonts w:ascii="Times New Roman" w:hAnsi="Times New Roman" w:cs="Times New Roman"/>
          <w:b/>
        </w:rPr>
      </w:pPr>
      <w:r w:rsidRPr="004465B0">
        <w:rPr>
          <w:rFonts w:ascii="Times New Roman" w:hAnsi="Times New Roman" w:cs="Times New Roman"/>
          <w:b/>
        </w:rPr>
        <w:t>2.</w:t>
      </w:r>
      <w:r w:rsidR="002666DF">
        <w:rPr>
          <w:rFonts w:ascii="Times New Roman" w:hAnsi="Times New Roman" w:cs="Times New Roman"/>
          <w:b/>
        </w:rPr>
        <w:t>3</w:t>
      </w:r>
      <w:r w:rsidR="00D03412" w:rsidRPr="004465B0">
        <w:rPr>
          <w:rFonts w:ascii="Times New Roman" w:hAnsi="Times New Roman" w:cs="Times New Roman"/>
          <w:b/>
        </w:rPr>
        <w:t>.7</w:t>
      </w:r>
      <w:r w:rsidR="000C614A" w:rsidRPr="004465B0">
        <w:rPr>
          <w:rFonts w:ascii="Times New Roman" w:hAnsi="Times New Roman" w:cs="Times New Roman"/>
          <w:b/>
        </w:rPr>
        <w:t>STATISTICAL ANALYSIS</w:t>
      </w:r>
    </w:p>
    <w:p w:rsidR="000C614A" w:rsidRPr="004465B0" w:rsidRDefault="000C614A" w:rsidP="00AA1100">
      <w:pPr>
        <w:autoSpaceDE w:val="0"/>
        <w:autoSpaceDN w:val="0"/>
        <w:adjustRightInd w:val="0"/>
        <w:jc w:val="both"/>
        <w:rPr>
          <w:rFonts w:ascii="Times New Roman" w:hAnsi="Times New Roman" w:cs="Times New Roman"/>
          <w:b/>
          <w:sz w:val="20"/>
          <w:szCs w:val="20"/>
        </w:rPr>
      </w:pPr>
      <w:r w:rsidRPr="004465B0">
        <w:rPr>
          <w:rFonts w:ascii="Times New Roman" w:hAnsi="Times New Roman" w:cs="Times New Roman"/>
          <w:sz w:val="24"/>
          <w:szCs w:val="24"/>
        </w:rPr>
        <w:tab/>
      </w:r>
      <w:r w:rsidRPr="004465B0">
        <w:rPr>
          <w:rFonts w:ascii="Times New Roman" w:hAnsi="Times New Roman" w:cs="Times New Roman"/>
          <w:sz w:val="20"/>
          <w:szCs w:val="20"/>
        </w:rPr>
        <w:t xml:space="preserve">The data of the present study were statistically </w:t>
      </w:r>
      <w:proofErr w:type="spellStart"/>
      <w:r w:rsidRPr="004465B0">
        <w:rPr>
          <w:rFonts w:ascii="Times New Roman" w:hAnsi="Times New Roman" w:cs="Times New Roman"/>
          <w:sz w:val="20"/>
          <w:szCs w:val="20"/>
        </w:rPr>
        <w:t>analyzed</w:t>
      </w:r>
      <w:proofErr w:type="spellEnd"/>
      <w:r w:rsidRPr="004465B0">
        <w:rPr>
          <w:rFonts w:ascii="Times New Roman" w:hAnsi="Times New Roman" w:cs="Times New Roman"/>
          <w:sz w:val="20"/>
          <w:szCs w:val="20"/>
        </w:rPr>
        <w:t xml:space="preserve"> using SPSS (version- 20) software. </w:t>
      </w:r>
      <w:proofErr w:type="gramStart"/>
      <w:r w:rsidRPr="004465B0">
        <w:rPr>
          <w:rFonts w:ascii="Times New Roman" w:hAnsi="Times New Roman" w:cs="Times New Roman"/>
          <w:sz w:val="20"/>
          <w:szCs w:val="20"/>
        </w:rPr>
        <w:t>One way</w:t>
      </w:r>
      <w:proofErr w:type="gramEnd"/>
      <w:r w:rsidRPr="004465B0">
        <w:rPr>
          <w:rFonts w:ascii="Times New Roman" w:hAnsi="Times New Roman" w:cs="Times New Roman"/>
          <w:sz w:val="20"/>
          <w:szCs w:val="20"/>
        </w:rPr>
        <w:t xml:space="preserve"> analysis of variance (ANOVA) was performed for different parameters and means were compared by the Duncan’s Multiple Range Test (DMRT) with 1% and 5% significance level.</w:t>
      </w:r>
    </w:p>
    <w:p w:rsidR="00573122" w:rsidRPr="004465B0" w:rsidRDefault="00627A34" w:rsidP="00147F89">
      <w:pPr>
        <w:autoSpaceDE w:val="0"/>
        <w:autoSpaceDN w:val="0"/>
        <w:adjustRightInd w:val="0"/>
        <w:spacing w:after="0"/>
        <w:jc w:val="both"/>
        <w:rPr>
          <w:rFonts w:ascii="Times New Roman" w:hAnsi="Times New Roman" w:cs="Times New Roman"/>
          <w:b/>
          <w:bCs/>
        </w:rPr>
      </w:pPr>
      <w:r w:rsidRPr="004465B0">
        <w:rPr>
          <w:rFonts w:ascii="Times New Roman" w:hAnsi="Times New Roman" w:cs="Times New Roman"/>
          <w:b/>
          <w:bCs/>
        </w:rPr>
        <w:lastRenderedPageBreak/>
        <w:t xml:space="preserve">3. </w:t>
      </w:r>
      <w:r w:rsidR="00FE1C6F" w:rsidRPr="004465B0">
        <w:rPr>
          <w:rFonts w:ascii="Times New Roman" w:hAnsi="Times New Roman" w:cs="Times New Roman"/>
          <w:b/>
          <w:bCs/>
        </w:rPr>
        <w:t>RESULT &amp; DISCUSSION</w:t>
      </w:r>
    </w:p>
    <w:p w:rsidR="00147F89" w:rsidRPr="004465B0" w:rsidRDefault="00147F89" w:rsidP="00147F89">
      <w:pPr>
        <w:autoSpaceDE w:val="0"/>
        <w:autoSpaceDN w:val="0"/>
        <w:adjustRightInd w:val="0"/>
        <w:spacing w:after="0"/>
        <w:jc w:val="both"/>
        <w:rPr>
          <w:rFonts w:ascii="Times New Roman" w:hAnsi="Times New Roman" w:cs="Times New Roman"/>
          <w:b/>
          <w:bCs/>
        </w:rPr>
      </w:pPr>
    </w:p>
    <w:p w:rsidR="009E0ADC" w:rsidRPr="004465B0" w:rsidRDefault="00627A34" w:rsidP="00AA1100">
      <w:pPr>
        <w:spacing w:after="240"/>
        <w:jc w:val="both"/>
        <w:rPr>
          <w:rFonts w:ascii="Times New Roman" w:hAnsi="Times New Roman" w:cs="Times New Roman"/>
          <w:b/>
        </w:rPr>
      </w:pPr>
      <w:r w:rsidRPr="004465B0">
        <w:rPr>
          <w:rFonts w:ascii="Times New Roman" w:hAnsi="Times New Roman" w:cs="Times New Roman"/>
          <w:b/>
        </w:rPr>
        <w:t xml:space="preserve">3.1 </w:t>
      </w:r>
      <w:r w:rsidR="009E0ADC" w:rsidRPr="004465B0">
        <w:rPr>
          <w:rFonts w:ascii="Times New Roman" w:hAnsi="Times New Roman" w:cs="Times New Roman"/>
          <w:b/>
        </w:rPr>
        <w:t>Titratable acidity</w:t>
      </w:r>
    </w:p>
    <w:p w:rsidR="00C84A1F" w:rsidRPr="004465B0" w:rsidRDefault="00C84A1F" w:rsidP="00AA1100">
      <w:pPr>
        <w:ind w:firstLine="720"/>
        <w:jc w:val="both"/>
        <w:rPr>
          <w:rFonts w:ascii="Times New Roman" w:hAnsi="Times New Roman" w:cs="Times New Roman"/>
          <w:sz w:val="20"/>
          <w:szCs w:val="20"/>
        </w:rPr>
      </w:pPr>
      <w:r w:rsidRPr="004465B0">
        <w:rPr>
          <w:rFonts w:ascii="Times New Roman" w:hAnsi="Times New Roman" w:cs="Times New Roman"/>
          <w:sz w:val="20"/>
          <w:szCs w:val="20"/>
        </w:rPr>
        <w:t>The Mean ± SE values of titratable acidity of raw milk samples of 25 different locations in and around Guwahat</w:t>
      </w:r>
      <w:r w:rsidR="00E63F1B" w:rsidRPr="004465B0">
        <w:rPr>
          <w:rFonts w:ascii="Times New Roman" w:hAnsi="Times New Roman" w:cs="Times New Roman"/>
          <w:sz w:val="20"/>
          <w:szCs w:val="20"/>
        </w:rPr>
        <w:t xml:space="preserve">i city are presented in table </w:t>
      </w:r>
      <w:r w:rsidRPr="004465B0">
        <w:rPr>
          <w:rFonts w:ascii="Times New Roman" w:hAnsi="Times New Roman" w:cs="Times New Roman"/>
          <w:sz w:val="20"/>
          <w:szCs w:val="20"/>
        </w:rPr>
        <w:t xml:space="preserve">1.  The acidity of the raw milk samples varied largely from one place to another during the present investigation. </w:t>
      </w:r>
      <w:r w:rsidRPr="004465B0">
        <w:rPr>
          <w:rFonts w:ascii="Times New Roman" w:hAnsi="Times New Roman" w:cs="Times New Roman"/>
          <w:sz w:val="20"/>
          <w:szCs w:val="20"/>
          <w:lang w:bidi="as-IN"/>
        </w:rPr>
        <w:t xml:space="preserve">The highest </w:t>
      </w:r>
      <w:r w:rsidRPr="004465B0">
        <w:rPr>
          <w:rFonts w:ascii="Times New Roman" w:hAnsi="Times New Roman" w:cs="Times New Roman"/>
          <w:sz w:val="20"/>
          <w:szCs w:val="20"/>
        </w:rPr>
        <w:t>titratable acidity was recorded in Six mile and Eight mile (0.20% lactic acid) which indicate high bacterial activity and risk of consuming milk with such high ac</w:t>
      </w:r>
      <w:r w:rsidR="00E63F1B" w:rsidRPr="004465B0">
        <w:rPr>
          <w:rFonts w:ascii="Times New Roman" w:hAnsi="Times New Roman" w:cs="Times New Roman"/>
          <w:sz w:val="20"/>
          <w:szCs w:val="20"/>
        </w:rPr>
        <w:t>idity percentage. (Fig.</w:t>
      </w:r>
      <w:r w:rsidRPr="004465B0">
        <w:rPr>
          <w:rFonts w:ascii="Times New Roman" w:hAnsi="Times New Roman" w:cs="Times New Roman"/>
          <w:sz w:val="20"/>
          <w:szCs w:val="20"/>
        </w:rPr>
        <w:t>1.</w:t>
      </w:r>
      <w:proofErr w:type="gramStart"/>
      <w:r w:rsidRPr="004465B0">
        <w:rPr>
          <w:rFonts w:ascii="Times New Roman" w:hAnsi="Times New Roman" w:cs="Times New Roman"/>
          <w:sz w:val="20"/>
          <w:szCs w:val="20"/>
        </w:rPr>
        <w:t>).Analysis</w:t>
      </w:r>
      <w:proofErr w:type="gramEnd"/>
      <w:r w:rsidRPr="004465B0">
        <w:rPr>
          <w:rFonts w:ascii="Times New Roman" w:hAnsi="Times New Roman" w:cs="Times New Roman"/>
          <w:sz w:val="20"/>
          <w:szCs w:val="20"/>
        </w:rPr>
        <w:t xml:space="preserve"> of variance of titratable acidity (Mean ± SE) of raw milk showed high significant (P&lt;0.01) differences among different locations in and</w:t>
      </w:r>
      <w:r w:rsidR="00E9794A" w:rsidRPr="004465B0">
        <w:rPr>
          <w:rFonts w:ascii="Times New Roman" w:hAnsi="Times New Roman" w:cs="Times New Roman"/>
          <w:sz w:val="20"/>
          <w:szCs w:val="20"/>
        </w:rPr>
        <w:t xml:space="preserve"> around Guwahati city</w:t>
      </w:r>
      <w:r w:rsidRPr="004465B0">
        <w:rPr>
          <w:rFonts w:ascii="Times New Roman" w:hAnsi="Times New Roman" w:cs="Times New Roman"/>
          <w:sz w:val="20"/>
          <w:szCs w:val="20"/>
        </w:rPr>
        <w:t xml:space="preserve">.  </w:t>
      </w:r>
    </w:p>
    <w:p w:rsidR="00BF25FE" w:rsidRPr="004465B0" w:rsidRDefault="00BF25FE" w:rsidP="00AA1100">
      <w:pPr>
        <w:ind w:firstLine="720"/>
        <w:jc w:val="both"/>
        <w:rPr>
          <w:rFonts w:ascii="Times New Roman" w:hAnsi="Times New Roman" w:cs="Times New Roman"/>
          <w:sz w:val="20"/>
          <w:szCs w:val="20"/>
        </w:rPr>
      </w:pPr>
      <w:r w:rsidRPr="004465B0">
        <w:rPr>
          <w:rFonts w:ascii="Times New Roman" w:hAnsi="Times New Roman" w:cs="Times New Roman"/>
          <w:sz w:val="20"/>
          <w:szCs w:val="20"/>
        </w:rPr>
        <w:t xml:space="preserve">In Guwahati, </w:t>
      </w:r>
      <w:r w:rsidR="00E9794A" w:rsidRPr="004465B0">
        <w:rPr>
          <w:rFonts w:ascii="Times New Roman" w:hAnsi="Times New Roman" w:cs="Times New Roman"/>
          <w:sz w:val="20"/>
          <w:szCs w:val="20"/>
        </w:rPr>
        <w:t xml:space="preserve">Assam </w:t>
      </w:r>
      <w:r w:rsidRPr="004465B0">
        <w:rPr>
          <w:rFonts w:ascii="Times New Roman" w:hAnsi="Times New Roman" w:cs="Times New Roman"/>
          <w:sz w:val="20"/>
          <w:szCs w:val="20"/>
        </w:rPr>
        <w:t xml:space="preserve">milk is transported from far off places without maintaining proper cold storage, which might be another factor for high acidity of milk. Unsterilized utensils also enhance milk acidity. In and around Guwahati, milk is produced mostly in non-standardized way and is usually supplied to the consumers from the urban and rural areas by milkmen. In vendor’s milk, the raw milk is collected in big utensils in which milk of different sources are mixed and this kind of mixing may increase the acidity of milk because some of them are already acidic and can be the source of high acidity in whole milk container (Bashir </w:t>
      </w:r>
      <w:r w:rsidRPr="004465B0">
        <w:rPr>
          <w:rFonts w:ascii="Times New Roman" w:hAnsi="Times New Roman" w:cs="Times New Roman"/>
          <w:i/>
          <w:sz w:val="20"/>
          <w:szCs w:val="20"/>
        </w:rPr>
        <w:t>et al.,</w:t>
      </w:r>
      <w:r w:rsidRPr="004465B0">
        <w:rPr>
          <w:rFonts w:ascii="Times New Roman" w:hAnsi="Times New Roman" w:cs="Times New Roman"/>
          <w:sz w:val="20"/>
          <w:szCs w:val="20"/>
        </w:rPr>
        <w:t xml:space="preserve"> 2013). Higher titratable acidity of milk was also reported by Rehman and </w:t>
      </w:r>
      <w:proofErr w:type="spellStart"/>
      <w:r w:rsidRPr="004465B0">
        <w:rPr>
          <w:rFonts w:ascii="Times New Roman" w:hAnsi="Times New Roman" w:cs="Times New Roman"/>
          <w:sz w:val="20"/>
          <w:szCs w:val="20"/>
        </w:rPr>
        <w:t>Salaria</w:t>
      </w:r>
      <w:proofErr w:type="spellEnd"/>
      <w:r w:rsidRPr="004465B0">
        <w:rPr>
          <w:rFonts w:ascii="Times New Roman" w:hAnsi="Times New Roman" w:cs="Times New Roman"/>
          <w:sz w:val="20"/>
          <w:szCs w:val="20"/>
        </w:rPr>
        <w:t>, (</w:t>
      </w:r>
      <w:hyperlink r:id="rId7" w:anchor="B22" w:history="1">
        <w:r w:rsidRPr="004465B0">
          <w:rPr>
            <w:rStyle w:val="InternetLink"/>
            <w:rFonts w:ascii="Times New Roman" w:hAnsi="Times New Roman" w:cs="Times New Roman"/>
            <w:color w:val="auto"/>
            <w:sz w:val="20"/>
            <w:szCs w:val="20"/>
            <w:u w:val="none"/>
          </w:rPr>
          <w:t>2005</w:t>
        </w:r>
      </w:hyperlink>
      <w:r w:rsidRPr="004465B0">
        <w:rPr>
          <w:rFonts w:ascii="Times New Roman" w:hAnsi="Times New Roman" w:cs="Times New Roman"/>
          <w:sz w:val="20"/>
          <w:szCs w:val="20"/>
        </w:rPr>
        <w:t>); Saxena and Rai, (2013); Dey and Karim, (2013</w:t>
      </w:r>
      <w:r w:rsidRPr="004465B0">
        <w:rPr>
          <w:rFonts w:ascii="Times New Roman" w:hAnsi="Times New Roman" w:cs="Times New Roman"/>
          <w:bCs/>
          <w:sz w:val="20"/>
          <w:szCs w:val="20"/>
        </w:rPr>
        <w:t>)</w:t>
      </w:r>
      <w:r w:rsidRPr="004465B0">
        <w:rPr>
          <w:rFonts w:ascii="Times New Roman" w:hAnsi="Times New Roman" w:cs="Times New Roman"/>
          <w:sz w:val="20"/>
          <w:szCs w:val="20"/>
        </w:rPr>
        <w:t xml:space="preserve"> which might be due to improper chilling of </w:t>
      </w:r>
      <w:hyperlink r:id="rId8">
        <w:r w:rsidRPr="004465B0">
          <w:rPr>
            <w:rStyle w:val="InternetLink"/>
            <w:rFonts w:ascii="Times New Roman" w:hAnsi="Times New Roman" w:cs="Times New Roman"/>
            <w:bCs/>
            <w:color w:val="auto"/>
            <w:sz w:val="20"/>
            <w:szCs w:val="20"/>
            <w:u w:val="none"/>
          </w:rPr>
          <w:t>raw milk</w:t>
        </w:r>
      </w:hyperlink>
      <w:r w:rsidRPr="004465B0">
        <w:rPr>
          <w:rFonts w:ascii="Times New Roman" w:hAnsi="Times New Roman" w:cs="Times New Roman"/>
          <w:sz w:val="20"/>
          <w:szCs w:val="20"/>
        </w:rPr>
        <w:t xml:space="preserve"> and high bacterial growth and multiplication during transportation of milk to the vending sites. </w:t>
      </w:r>
    </w:p>
    <w:p w:rsidR="009E0ADC" w:rsidRPr="004465B0" w:rsidRDefault="009E0ADC" w:rsidP="00AA1100">
      <w:pPr>
        <w:jc w:val="both"/>
        <w:rPr>
          <w:rFonts w:ascii="Times New Roman" w:hAnsi="Times New Roman" w:cs="Times New Roman"/>
          <w:b/>
          <w:sz w:val="20"/>
          <w:szCs w:val="20"/>
        </w:rPr>
      </w:pPr>
    </w:p>
    <w:p w:rsidR="009E0ADC" w:rsidRPr="004465B0" w:rsidRDefault="009E0ADC" w:rsidP="00AA1100">
      <w:pPr>
        <w:jc w:val="both"/>
        <w:rPr>
          <w:rFonts w:ascii="Times New Roman" w:hAnsi="Times New Roman" w:cs="Times New Roman"/>
          <w:b/>
          <w:sz w:val="24"/>
          <w:szCs w:val="24"/>
        </w:rPr>
      </w:pPr>
    </w:p>
    <w:p w:rsidR="009E0ADC" w:rsidRPr="004465B0" w:rsidRDefault="009E0ADC" w:rsidP="00AA1100">
      <w:pPr>
        <w:ind w:right="77"/>
        <w:jc w:val="both"/>
        <w:rPr>
          <w:rFonts w:ascii="Times New Roman" w:hAnsi="Times New Roman" w:cs="Times New Roman"/>
          <w:b/>
          <w:sz w:val="24"/>
          <w:szCs w:val="24"/>
        </w:rPr>
      </w:pPr>
    </w:p>
    <w:p w:rsidR="009E0ADC" w:rsidRPr="004465B0" w:rsidRDefault="009E0ADC" w:rsidP="003237F5">
      <w:pPr>
        <w:ind w:left="993" w:right="77" w:hanging="993"/>
        <w:jc w:val="both"/>
        <w:rPr>
          <w:rFonts w:ascii="Times New Roman" w:hAnsi="Times New Roman" w:cs="Times New Roman"/>
          <w:b/>
          <w:sz w:val="24"/>
          <w:szCs w:val="24"/>
        </w:rPr>
      </w:pPr>
      <w:r w:rsidRPr="004465B0">
        <w:rPr>
          <w:rFonts w:ascii="Times New Roman" w:hAnsi="Times New Roman" w:cs="Times New Roman"/>
          <w:b/>
          <w:sz w:val="24"/>
          <w:szCs w:val="24"/>
        </w:rPr>
        <w:br w:type="page"/>
      </w:r>
      <w:r w:rsidR="00E63F1B" w:rsidRPr="004465B0">
        <w:rPr>
          <w:rFonts w:ascii="Times New Roman" w:hAnsi="Times New Roman" w:cs="Times New Roman"/>
          <w:b/>
          <w:sz w:val="24"/>
          <w:szCs w:val="24"/>
        </w:rPr>
        <w:lastRenderedPageBreak/>
        <w:t>Table 1</w:t>
      </w:r>
      <w:r w:rsidRPr="004465B0">
        <w:rPr>
          <w:rFonts w:ascii="Times New Roman" w:hAnsi="Times New Roman" w:cs="Times New Roman"/>
          <w:b/>
          <w:sz w:val="24"/>
          <w:szCs w:val="24"/>
        </w:rPr>
        <w:t xml:space="preserve"> TITRATABLE ACIDITY (% LACTIC ACID) OF RAW MILK SAMPLES COLLECTED FROM DIFFERENT LOCATIONS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9E0ADC" w:rsidRPr="004465B0" w:rsidTr="00672DD6">
        <w:trPr>
          <w:trHeight w:val="422"/>
        </w:trPr>
        <w:tc>
          <w:tcPr>
            <w:tcW w:w="2310" w:type="dxa"/>
            <w:vMerge w:val="restart"/>
            <w:vAlign w:val="center"/>
          </w:tcPr>
          <w:p w:rsidR="009E0ADC" w:rsidRPr="004465B0" w:rsidRDefault="009E0ADC" w:rsidP="006429A9">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Location</w:t>
            </w:r>
          </w:p>
        </w:tc>
        <w:tc>
          <w:tcPr>
            <w:tcW w:w="6932" w:type="dxa"/>
            <w:gridSpan w:val="3"/>
            <w:vAlign w:val="center"/>
          </w:tcPr>
          <w:p w:rsidR="009E0ADC" w:rsidRPr="004465B0" w:rsidRDefault="009E0ADC" w:rsidP="006429A9">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Titratable acidity (% lactic acid)</w:t>
            </w:r>
          </w:p>
        </w:tc>
      </w:tr>
      <w:tr w:rsidR="009E0ADC" w:rsidRPr="004465B0" w:rsidTr="00672DD6">
        <w:trPr>
          <w:trHeight w:val="459"/>
        </w:trPr>
        <w:tc>
          <w:tcPr>
            <w:tcW w:w="2310" w:type="dxa"/>
            <w:vMerge/>
            <w:vAlign w:val="center"/>
          </w:tcPr>
          <w:p w:rsidR="009E0ADC" w:rsidRPr="004465B0" w:rsidRDefault="009E0ADC" w:rsidP="00AA1100">
            <w:pPr>
              <w:spacing w:after="0"/>
              <w:jc w:val="both"/>
              <w:rPr>
                <w:rFonts w:ascii="Times New Roman" w:hAnsi="Times New Roman" w:cs="Times New Roman"/>
                <w:b/>
                <w:sz w:val="24"/>
                <w:szCs w:val="24"/>
              </w:rPr>
            </w:pPr>
          </w:p>
        </w:tc>
        <w:tc>
          <w:tcPr>
            <w:tcW w:w="2310" w:type="dxa"/>
            <w:vAlign w:val="center"/>
          </w:tcPr>
          <w:p w:rsidR="009E0ADC" w:rsidRPr="004465B0" w:rsidRDefault="009E0ADC" w:rsidP="006429A9">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Mean ± SE</w:t>
            </w:r>
          </w:p>
        </w:tc>
        <w:tc>
          <w:tcPr>
            <w:tcW w:w="2311" w:type="dxa"/>
            <w:vAlign w:val="center"/>
          </w:tcPr>
          <w:p w:rsidR="009E0ADC" w:rsidRPr="004465B0" w:rsidRDefault="009E0ADC" w:rsidP="006429A9">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Maximum</w:t>
            </w:r>
          </w:p>
        </w:tc>
        <w:tc>
          <w:tcPr>
            <w:tcW w:w="2311" w:type="dxa"/>
            <w:vAlign w:val="center"/>
          </w:tcPr>
          <w:p w:rsidR="009E0ADC" w:rsidRPr="004465B0" w:rsidRDefault="009E0ADC" w:rsidP="006429A9">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Minimum</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 xml:space="preserve">Zoo Road </w:t>
            </w:r>
            <w:proofErr w:type="spellStart"/>
            <w:r w:rsidRPr="004465B0">
              <w:rPr>
                <w:rFonts w:ascii="Times New Roman" w:hAnsi="Times New Roman" w:cs="Times New Roman"/>
                <w:sz w:val="24"/>
                <w:szCs w:val="24"/>
              </w:rPr>
              <w:t>Tiniali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0.007</w:t>
            </w:r>
            <w:r w:rsidRPr="004465B0">
              <w:rPr>
                <w:rFonts w:ascii="Times New Roman" w:hAnsi="Times New Roman" w:cs="Times New Roman"/>
                <w:sz w:val="24"/>
                <w:szCs w:val="24"/>
                <w:vertAlign w:val="superscript"/>
                <w:lang w:bidi="as-IN"/>
              </w:rPr>
              <w:t>efg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0.12</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Bamunimaidan</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0.008</w:t>
            </w:r>
            <w:r w:rsidRPr="004465B0">
              <w:rPr>
                <w:rFonts w:ascii="Times New Roman" w:hAnsi="Times New Roman" w:cs="Times New Roman"/>
                <w:sz w:val="24"/>
                <w:szCs w:val="24"/>
                <w:vertAlign w:val="superscript"/>
                <w:lang w:bidi="as-IN"/>
              </w:rPr>
              <w:t>cdefg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0.19</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0.13</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Bonda</w:t>
            </w:r>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0.010</w:t>
            </w:r>
            <w:r w:rsidRPr="004465B0">
              <w:rPr>
                <w:rFonts w:ascii="Times New Roman" w:hAnsi="Times New Roman" w:cs="Times New Roman"/>
                <w:sz w:val="24"/>
                <w:szCs w:val="24"/>
                <w:vertAlign w:val="superscript"/>
                <w:lang w:bidi="as-IN"/>
              </w:rPr>
              <w:t>abcde</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0.21</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0.14</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Maligaon</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0.007</w:t>
            </w:r>
            <w:r w:rsidRPr="004465B0">
              <w:rPr>
                <w:rFonts w:ascii="Times New Roman" w:hAnsi="Times New Roman" w:cs="Times New Roman"/>
                <w:sz w:val="24"/>
                <w:szCs w:val="24"/>
                <w:vertAlign w:val="superscript"/>
                <w:lang w:bidi="as-IN"/>
              </w:rPr>
              <w:t>bcdefg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0.19</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0.14</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Panjabari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0.004</w:t>
            </w:r>
            <w:r w:rsidRPr="004465B0">
              <w:rPr>
                <w:rFonts w:ascii="Times New Roman" w:hAnsi="Times New Roman" w:cs="Times New Roman"/>
                <w:sz w:val="24"/>
                <w:szCs w:val="24"/>
                <w:vertAlign w:val="superscript"/>
                <w:lang w:bidi="as-IN"/>
              </w:rPr>
              <w:t>defg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0.17</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0.14</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Eight Mile</w:t>
            </w:r>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0.20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0.014</w:t>
            </w:r>
            <w:r w:rsidRPr="004465B0">
              <w:rPr>
                <w:rFonts w:ascii="Times New Roman" w:hAnsi="Times New Roman" w:cs="Times New Roman"/>
                <w:sz w:val="24"/>
                <w:szCs w:val="24"/>
                <w:vertAlign w:val="superscript"/>
                <w:lang w:bidi="as-IN"/>
              </w:rPr>
              <w:t>a</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0.27</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0.15</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Basistha</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0.013</w:t>
            </w:r>
            <w:r w:rsidRPr="004465B0">
              <w:rPr>
                <w:rFonts w:ascii="Times New Roman" w:hAnsi="Times New Roman" w:cs="Times New Roman"/>
                <w:sz w:val="24"/>
                <w:szCs w:val="24"/>
                <w:vertAlign w:val="superscript"/>
                <w:lang w:bidi="as-IN"/>
              </w:rPr>
              <w:t>bcdef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0.22</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0.13</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Hatigaon</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0.007</w:t>
            </w:r>
            <w:r w:rsidRPr="004465B0">
              <w:rPr>
                <w:rFonts w:ascii="Times New Roman" w:hAnsi="Times New Roman" w:cs="Times New Roman"/>
                <w:sz w:val="24"/>
                <w:szCs w:val="24"/>
                <w:vertAlign w:val="superscript"/>
                <w:lang w:bidi="as-IN"/>
              </w:rPr>
              <w:t>fg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0.12</w:t>
            </w:r>
          </w:p>
        </w:tc>
      </w:tr>
      <w:tr w:rsidR="009E0ADC" w:rsidRPr="004465B0" w:rsidTr="00672DD6">
        <w:trPr>
          <w:trHeight w:val="364"/>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Jalukbari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0.009</w:t>
            </w:r>
            <w:r w:rsidRPr="004465B0">
              <w:rPr>
                <w:rFonts w:ascii="Times New Roman" w:hAnsi="Times New Roman" w:cs="Times New Roman"/>
                <w:sz w:val="24"/>
                <w:szCs w:val="24"/>
                <w:vertAlign w:val="superscript"/>
                <w:lang w:bidi="as-IN"/>
              </w:rPr>
              <w:t>abcde</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0.14</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Jonali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0.003</w:t>
            </w:r>
            <w:r w:rsidRPr="004465B0">
              <w:rPr>
                <w:rFonts w:ascii="Times New Roman" w:hAnsi="Times New Roman" w:cs="Times New Roman"/>
                <w:sz w:val="24"/>
                <w:szCs w:val="24"/>
                <w:vertAlign w:val="superscript"/>
                <w:lang w:bidi="as-IN"/>
              </w:rPr>
              <w:t>fg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0.16</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0.13</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Jorabat</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0.013</w:t>
            </w:r>
            <w:r w:rsidRPr="004465B0">
              <w:rPr>
                <w:rFonts w:ascii="Times New Roman" w:hAnsi="Times New Roman" w:cs="Times New Roman"/>
                <w:sz w:val="24"/>
                <w:szCs w:val="24"/>
                <w:vertAlign w:val="superscript"/>
                <w:lang w:bidi="as-IN"/>
              </w:rPr>
              <w:t>abcd</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0.22</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0.14</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Khanapara</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0.19 </w:t>
            </w:r>
            <w:r w:rsidRPr="004465B0">
              <w:rPr>
                <w:rFonts w:ascii="Times New Roman" w:hAnsi="Times New Roman" w:cs="Times New Roman"/>
                <w:sz w:val="24"/>
                <w:szCs w:val="24"/>
              </w:rPr>
              <w:t>± 0.016</w:t>
            </w:r>
            <w:r w:rsidRPr="004465B0">
              <w:rPr>
                <w:rFonts w:ascii="Times New Roman" w:hAnsi="Times New Roman" w:cs="Times New Roman"/>
                <w:sz w:val="24"/>
                <w:szCs w:val="24"/>
                <w:vertAlign w:val="superscript"/>
                <w:lang w:bidi="as-IN"/>
              </w:rPr>
              <w:t>ab</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0.25</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0.14</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Kahilipara</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0.009</w:t>
            </w:r>
            <w:r w:rsidRPr="004465B0">
              <w:rPr>
                <w:rFonts w:ascii="Times New Roman" w:hAnsi="Times New Roman" w:cs="Times New Roman"/>
                <w:sz w:val="24"/>
                <w:szCs w:val="24"/>
                <w:vertAlign w:val="superscript"/>
                <w:lang w:bidi="as-IN"/>
              </w:rPr>
              <w:t>cdefg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0.13</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Mathghoria</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0.011</w:t>
            </w:r>
            <w:r w:rsidRPr="004465B0">
              <w:rPr>
                <w:rFonts w:ascii="Times New Roman" w:hAnsi="Times New Roman" w:cs="Times New Roman"/>
                <w:sz w:val="24"/>
                <w:szCs w:val="24"/>
                <w:vertAlign w:val="superscript"/>
                <w:lang w:bidi="as-IN"/>
              </w:rPr>
              <w:t>abcd</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0.13</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Ganeshguri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0.005</w:t>
            </w:r>
            <w:r w:rsidRPr="004465B0">
              <w:rPr>
                <w:rFonts w:ascii="Times New Roman" w:hAnsi="Times New Roman" w:cs="Times New Roman"/>
                <w:sz w:val="24"/>
                <w:szCs w:val="24"/>
                <w:vertAlign w:val="superscript"/>
                <w:lang w:bidi="as-IN"/>
              </w:rPr>
              <w:t>cdefg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0.14</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Paltan Bazar</w:t>
            </w:r>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0.010</w:t>
            </w:r>
            <w:r w:rsidRPr="004465B0">
              <w:rPr>
                <w:rFonts w:ascii="Times New Roman" w:hAnsi="Times New Roman" w:cs="Times New Roman"/>
                <w:sz w:val="24"/>
                <w:szCs w:val="24"/>
                <w:vertAlign w:val="superscript"/>
                <w:lang w:bidi="as-IN"/>
              </w:rPr>
              <w:t>bcdef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0.13</w:t>
            </w:r>
          </w:p>
        </w:tc>
      </w:tr>
      <w:tr w:rsidR="009E0ADC" w:rsidRPr="004465B0" w:rsidTr="00672DD6">
        <w:trPr>
          <w:trHeight w:val="364"/>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Ulubari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0.050</w:t>
            </w:r>
            <w:r w:rsidRPr="004465B0">
              <w:rPr>
                <w:rFonts w:ascii="Times New Roman" w:hAnsi="Times New Roman" w:cs="Times New Roman"/>
                <w:sz w:val="24"/>
                <w:szCs w:val="24"/>
                <w:vertAlign w:val="superscript"/>
                <w:lang w:bidi="as-IN"/>
              </w:rPr>
              <w:t>abcd</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0.16</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Bhetapara</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0.009</w:t>
            </w:r>
            <w:r w:rsidRPr="004465B0">
              <w:rPr>
                <w:rFonts w:ascii="Times New Roman" w:hAnsi="Times New Roman" w:cs="Times New Roman"/>
                <w:sz w:val="24"/>
                <w:szCs w:val="24"/>
                <w:vertAlign w:val="superscript"/>
                <w:lang w:bidi="as-IN"/>
              </w:rPr>
              <w:t>abcd</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0.22</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0.14</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Satgaon</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0.009</w:t>
            </w:r>
            <w:r w:rsidRPr="004465B0">
              <w:rPr>
                <w:rFonts w:ascii="Times New Roman" w:hAnsi="Times New Roman" w:cs="Times New Roman"/>
                <w:sz w:val="24"/>
                <w:szCs w:val="24"/>
                <w:vertAlign w:val="superscript"/>
                <w:lang w:bidi="as-IN"/>
              </w:rPr>
              <w:t>abc</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0.22</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0.15</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Chandmari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0.010</w:t>
            </w:r>
            <w:r w:rsidRPr="004465B0">
              <w:rPr>
                <w:rFonts w:ascii="Times New Roman" w:hAnsi="Times New Roman" w:cs="Times New Roman"/>
                <w:sz w:val="24"/>
                <w:szCs w:val="24"/>
                <w:vertAlign w:val="superscript"/>
                <w:lang w:bidi="as-IN"/>
              </w:rPr>
              <w:t>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0.11</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Panikhaiti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0.014</w:t>
            </w:r>
            <w:r w:rsidRPr="004465B0">
              <w:rPr>
                <w:rFonts w:ascii="Times New Roman" w:hAnsi="Times New Roman" w:cs="Times New Roman"/>
                <w:sz w:val="24"/>
                <w:szCs w:val="24"/>
                <w:vertAlign w:val="superscript"/>
                <w:lang w:bidi="as-IN"/>
              </w:rPr>
              <w:t>abcd</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0.24</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0.14</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Nine Mile</w:t>
            </w:r>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0.17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0.011</w:t>
            </w:r>
            <w:r w:rsidRPr="004465B0">
              <w:rPr>
                <w:rFonts w:ascii="Times New Roman" w:hAnsi="Times New Roman" w:cs="Times New Roman"/>
                <w:sz w:val="24"/>
                <w:szCs w:val="24"/>
                <w:vertAlign w:val="superscript"/>
                <w:lang w:bidi="as-IN"/>
              </w:rPr>
              <w:t>bcdef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0.22</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0.13</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Six Mile</w:t>
            </w:r>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0.20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0.016</w:t>
            </w:r>
            <w:r w:rsidRPr="004465B0">
              <w:rPr>
                <w:rFonts w:ascii="Times New Roman" w:hAnsi="Times New Roman" w:cs="Times New Roman"/>
                <w:sz w:val="24"/>
                <w:szCs w:val="24"/>
                <w:vertAlign w:val="superscript"/>
                <w:lang w:bidi="as-IN"/>
              </w:rPr>
              <w:t>a</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0.25</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0.14</w:t>
            </w:r>
          </w:p>
        </w:tc>
      </w:tr>
      <w:tr w:rsidR="009E0ADC" w:rsidRPr="004465B0" w:rsidTr="00672DD6">
        <w:trPr>
          <w:trHeight w:val="36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Kalapani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0.18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0.011</w:t>
            </w:r>
            <w:r w:rsidRPr="004465B0">
              <w:rPr>
                <w:rFonts w:ascii="Times New Roman" w:hAnsi="Times New Roman" w:cs="Times New Roman"/>
                <w:sz w:val="24"/>
                <w:szCs w:val="24"/>
                <w:vertAlign w:val="superscript"/>
                <w:lang w:bidi="as-IN"/>
              </w:rPr>
              <w:t>abcde</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0.21</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0.13</w:t>
            </w:r>
          </w:p>
        </w:tc>
      </w:tr>
      <w:tr w:rsidR="009E0ADC" w:rsidRPr="004465B0" w:rsidTr="00672DD6">
        <w:trPr>
          <w:trHeight w:val="364"/>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Noonmati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0.16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0.009</w:t>
            </w:r>
            <w:r w:rsidRPr="004465B0">
              <w:rPr>
                <w:rFonts w:ascii="Times New Roman" w:hAnsi="Times New Roman" w:cs="Times New Roman"/>
                <w:sz w:val="24"/>
                <w:szCs w:val="24"/>
                <w:vertAlign w:val="superscript"/>
                <w:lang w:bidi="as-IN"/>
              </w:rPr>
              <w:t>bcdefg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0.20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0.12</w:t>
            </w:r>
          </w:p>
        </w:tc>
      </w:tr>
    </w:tbl>
    <w:p w:rsidR="009E0ADC" w:rsidRPr="004465B0" w:rsidRDefault="009E0ADC" w:rsidP="00AA1100">
      <w:pPr>
        <w:spacing w:before="120" w:after="0"/>
        <w:jc w:val="both"/>
        <w:rPr>
          <w:rFonts w:ascii="Times New Roman" w:hAnsi="Times New Roman" w:cs="Times New Roman"/>
          <w:sz w:val="24"/>
          <w:szCs w:val="24"/>
        </w:rPr>
      </w:pPr>
      <w:r w:rsidRPr="004465B0">
        <w:rPr>
          <w:rFonts w:ascii="Times New Roman" w:hAnsi="Times New Roman" w:cs="Times New Roman"/>
          <w:sz w:val="24"/>
          <w:szCs w:val="24"/>
        </w:rPr>
        <w:t>Means in a column bearing same superscript do not differ significantly (P&lt;0.01)</w:t>
      </w:r>
    </w:p>
    <w:p w:rsidR="009E0ADC" w:rsidRPr="004465B0" w:rsidRDefault="009E0ADC" w:rsidP="00AA1100">
      <w:pPr>
        <w:ind w:left="1200" w:hanging="1200"/>
        <w:jc w:val="both"/>
        <w:rPr>
          <w:rFonts w:ascii="Times New Roman" w:hAnsi="Times New Roman" w:cs="Times New Roman"/>
          <w:sz w:val="24"/>
          <w:szCs w:val="24"/>
        </w:rPr>
      </w:pPr>
      <w:r w:rsidRPr="004465B0">
        <w:rPr>
          <w:rFonts w:ascii="Times New Roman" w:hAnsi="Times New Roman" w:cs="Times New Roman"/>
          <w:b/>
          <w:sz w:val="24"/>
          <w:szCs w:val="24"/>
        </w:rPr>
        <w:br w:type="page"/>
      </w:r>
    </w:p>
    <w:p w:rsidR="009E0ADC" w:rsidRPr="004465B0" w:rsidRDefault="00E87526" w:rsidP="00AA1100">
      <w:pPr>
        <w:jc w:val="both"/>
        <w:rPr>
          <w:rFonts w:ascii="Times New Roman" w:hAnsi="Times New Roman" w:cs="Times New Roman"/>
          <w:sz w:val="24"/>
          <w:szCs w:val="24"/>
        </w:rPr>
      </w:pPr>
      <w:r>
        <w:rPr>
          <w:rFonts w:ascii="Times New Roman" w:hAnsi="Times New Roman" w:cs="Times New Roman"/>
          <w:b/>
          <w:bCs/>
          <w:noProof/>
          <w:sz w:val="24"/>
          <w:szCs w:val="24"/>
        </w:rPr>
        <w:lastRenderedPageBreak/>
        <w:pict>
          <v:shapetype id="_x0000_t202" coordsize="21600,21600" o:spt="202" path="m,l,21600r21600,l21600,xe">
            <v:stroke joinstyle="miter"/>
            <v:path gradientshapeok="t" o:connecttype="rect"/>
          </v:shapetype>
          <v:shape id="Text Box 3" o:spid="_x0000_s1026" type="#_x0000_t202" style="position:absolute;left:0;text-align:left;margin-left:18pt;margin-top:298.7pt;width:408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oegA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" stroked="f">
            <v:textbox>
              <w:txbxContent>
                <w:p w:rsidR="00E16888" w:rsidRPr="0001059D" w:rsidRDefault="00E16888" w:rsidP="009E0ADC">
                  <w:pPr>
                    <w:ind w:left="1440" w:hanging="1440"/>
                    <w:jc w:val="both"/>
                    <w:rPr>
                      <w:rFonts w:ascii="Arial" w:hAnsi="Arial" w:cs="Arial"/>
                      <w:b/>
                      <w:bCs/>
                    </w:rPr>
                  </w:pPr>
                  <w:r w:rsidRPr="0001059D">
                    <w:rPr>
                      <w:rFonts w:ascii="Arial" w:hAnsi="Arial" w:cs="Arial"/>
                      <w:b/>
                      <w:bCs/>
                    </w:rPr>
                    <w:t xml:space="preserve">Fig.1. TITRATABLE ACIDITY (% LACTIC ACID) OF RAW MILK SAMPLES </w:t>
                  </w:r>
                </w:p>
                <w:p w:rsidR="00E16888" w:rsidRDefault="00E16888" w:rsidP="009E0ADC"/>
              </w:txbxContent>
            </v:textbox>
          </v:shape>
        </w:pict>
      </w:r>
      <w:r w:rsidR="009E0ADC" w:rsidRPr="004465B0">
        <w:rPr>
          <w:rFonts w:ascii="Times New Roman" w:hAnsi="Times New Roman" w:cs="Times New Roman"/>
          <w:noProof/>
          <w:sz w:val="24"/>
          <w:szCs w:val="24"/>
        </w:rPr>
        <w:drawing>
          <wp:inline distT="0" distB="0" distL="0" distR="0">
            <wp:extent cx="5546360" cy="3668227"/>
            <wp:effectExtent l="11797" t="5855" r="5713" b="663"/>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0ADC" w:rsidRPr="004465B0" w:rsidRDefault="009E0ADC" w:rsidP="00AA1100">
      <w:pPr>
        <w:ind w:left="1440" w:hanging="1440"/>
        <w:jc w:val="both"/>
        <w:rPr>
          <w:rFonts w:ascii="Times New Roman" w:hAnsi="Times New Roman" w:cs="Times New Roman"/>
          <w:b/>
          <w:bCs/>
          <w:sz w:val="24"/>
          <w:szCs w:val="24"/>
        </w:rPr>
      </w:pPr>
    </w:p>
    <w:p w:rsidR="00CA5A0F" w:rsidRPr="004465B0" w:rsidRDefault="00CA5A0F" w:rsidP="000625D4">
      <w:pPr>
        <w:jc w:val="both"/>
        <w:rPr>
          <w:rFonts w:ascii="Times New Roman" w:hAnsi="Times New Roman" w:cs="Times New Roman"/>
          <w:b/>
          <w:sz w:val="24"/>
          <w:szCs w:val="24"/>
        </w:rPr>
      </w:pPr>
    </w:p>
    <w:p w:rsidR="009E0ADC" w:rsidRPr="004465B0" w:rsidRDefault="00627A34" w:rsidP="000625D4">
      <w:pPr>
        <w:jc w:val="both"/>
        <w:rPr>
          <w:rFonts w:ascii="Times New Roman" w:hAnsi="Times New Roman" w:cs="Times New Roman"/>
          <w:b/>
        </w:rPr>
      </w:pPr>
      <w:r w:rsidRPr="004465B0">
        <w:rPr>
          <w:rFonts w:ascii="Times New Roman" w:hAnsi="Times New Roman" w:cs="Times New Roman"/>
          <w:b/>
        </w:rPr>
        <w:t xml:space="preserve">3.2 </w:t>
      </w:r>
      <w:r w:rsidR="009E0ADC" w:rsidRPr="004465B0">
        <w:rPr>
          <w:rFonts w:ascii="Times New Roman" w:hAnsi="Times New Roman" w:cs="Times New Roman"/>
          <w:b/>
        </w:rPr>
        <w:t>pH</w:t>
      </w:r>
    </w:p>
    <w:p w:rsidR="00A957E1" w:rsidRPr="004465B0" w:rsidRDefault="00A957E1" w:rsidP="00AA1100">
      <w:pPr>
        <w:spacing w:after="120"/>
        <w:ind w:firstLine="720"/>
        <w:jc w:val="both"/>
        <w:rPr>
          <w:rFonts w:ascii="Times New Roman" w:hAnsi="Times New Roman" w:cs="Times New Roman"/>
          <w:sz w:val="20"/>
          <w:szCs w:val="20"/>
        </w:rPr>
      </w:pPr>
      <w:r w:rsidRPr="004465B0">
        <w:rPr>
          <w:rFonts w:ascii="Times New Roman" w:hAnsi="Times New Roman" w:cs="Times New Roman"/>
          <w:sz w:val="20"/>
          <w:szCs w:val="20"/>
        </w:rPr>
        <w:t>The Mean ± SE of pH of 25 different locations in and around Guwahati</w:t>
      </w:r>
      <w:r w:rsidR="00CA5A0F" w:rsidRPr="004465B0">
        <w:rPr>
          <w:rFonts w:ascii="Times New Roman" w:hAnsi="Times New Roman" w:cs="Times New Roman"/>
          <w:sz w:val="20"/>
          <w:szCs w:val="20"/>
        </w:rPr>
        <w:t xml:space="preserve"> city are presented in table 2</w:t>
      </w:r>
      <w:r w:rsidRPr="004465B0">
        <w:rPr>
          <w:rFonts w:ascii="Times New Roman" w:hAnsi="Times New Roman" w:cs="Times New Roman"/>
          <w:sz w:val="20"/>
          <w:szCs w:val="20"/>
        </w:rPr>
        <w:t xml:space="preserve">. </w:t>
      </w:r>
      <w:r w:rsidRPr="004465B0">
        <w:rPr>
          <w:rFonts w:ascii="Times New Roman" w:hAnsi="Times New Roman" w:cs="Times New Roman"/>
          <w:sz w:val="20"/>
          <w:szCs w:val="20"/>
          <w:lang w:bidi="as-IN"/>
        </w:rPr>
        <w:t xml:space="preserve">The highest </w:t>
      </w:r>
      <w:r w:rsidRPr="004465B0">
        <w:rPr>
          <w:rFonts w:ascii="Times New Roman" w:hAnsi="Times New Roman" w:cs="Times New Roman"/>
          <w:sz w:val="20"/>
          <w:szCs w:val="20"/>
        </w:rPr>
        <w:t xml:space="preserve">pH was recorded in </w:t>
      </w:r>
      <w:proofErr w:type="spellStart"/>
      <w:r w:rsidRPr="004465B0">
        <w:rPr>
          <w:rFonts w:ascii="Times New Roman" w:hAnsi="Times New Roman" w:cs="Times New Roman"/>
          <w:sz w:val="20"/>
          <w:szCs w:val="20"/>
        </w:rPr>
        <w:t>Maligaon</w:t>
      </w:r>
      <w:proofErr w:type="spellEnd"/>
      <w:r w:rsidRPr="004465B0">
        <w:rPr>
          <w:rFonts w:ascii="Times New Roman" w:hAnsi="Times New Roman" w:cs="Times New Roman"/>
          <w:sz w:val="20"/>
          <w:szCs w:val="20"/>
        </w:rPr>
        <w:t xml:space="preserve"> (</w:t>
      </w:r>
      <w:r w:rsidRPr="004465B0">
        <w:rPr>
          <w:rFonts w:ascii="Times New Roman" w:hAnsi="Times New Roman" w:cs="Times New Roman"/>
          <w:sz w:val="20"/>
          <w:szCs w:val="20"/>
          <w:lang w:bidi="as-IN"/>
        </w:rPr>
        <w:t xml:space="preserve">6.91 </w:t>
      </w:r>
      <w:r w:rsidRPr="004465B0">
        <w:rPr>
          <w:rFonts w:ascii="Times New Roman" w:hAnsi="Times New Roman" w:cs="Times New Roman"/>
          <w:sz w:val="20"/>
          <w:szCs w:val="20"/>
        </w:rPr>
        <w:t xml:space="preserve">± </w:t>
      </w:r>
      <w:r w:rsidRPr="004465B0">
        <w:rPr>
          <w:rFonts w:ascii="Times New Roman" w:hAnsi="Times New Roman" w:cs="Times New Roman"/>
          <w:sz w:val="20"/>
          <w:szCs w:val="20"/>
          <w:lang w:bidi="as-IN"/>
        </w:rPr>
        <w:t xml:space="preserve">0.153) and lowest pH of 5.60 </w:t>
      </w:r>
      <w:r w:rsidRPr="004465B0">
        <w:rPr>
          <w:rFonts w:ascii="Times New Roman" w:hAnsi="Times New Roman" w:cs="Times New Roman"/>
          <w:sz w:val="20"/>
          <w:szCs w:val="20"/>
        </w:rPr>
        <w:t xml:space="preserve">± </w:t>
      </w:r>
      <w:r w:rsidRPr="004465B0">
        <w:rPr>
          <w:rFonts w:ascii="Times New Roman" w:hAnsi="Times New Roman" w:cs="Times New Roman"/>
          <w:sz w:val="20"/>
          <w:szCs w:val="20"/>
          <w:lang w:bidi="as-IN"/>
        </w:rPr>
        <w:t xml:space="preserve">0.267 was recorded in </w:t>
      </w:r>
      <w:r w:rsidRPr="004465B0">
        <w:rPr>
          <w:rFonts w:ascii="Times New Roman" w:hAnsi="Times New Roman" w:cs="Times New Roman"/>
          <w:sz w:val="20"/>
          <w:szCs w:val="20"/>
        </w:rPr>
        <w:t xml:space="preserve">Eight mile </w:t>
      </w:r>
      <w:r w:rsidR="00C67CEA" w:rsidRPr="004465B0">
        <w:rPr>
          <w:rFonts w:ascii="Times New Roman" w:hAnsi="Times New Roman" w:cs="Times New Roman"/>
          <w:sz w:val="20"/>
          <w:szCs w:val="20"/>
          <w:lang w:bidi="as-IN"/>
        </w:rPr>
        <w:t>(Fig.</w:t>
      </w:r>
      <w:r w:rsidR="00CA5A0F" w:rsidRPr="004465B0">
        <w:rPr>
          <w:rFonts w:ascii="Times New Roman" w:hAnsi="Times New Roman" w:cs="Times New Roman"/>
          <w:sz w:val="20"/>
          <w:szCs w:val="20"/>
          <w:lang w:bidi="as-IN"/>
        </w:rPr>
        <w:t>2</w:t>
      </w:r>
      <w:r w:rsidRPr="004465B0">
        <w:rPr>
          <w:rFonts w:ascii="Times New Roman" w:hAnsi="Times New Roman" w:cs="Times New Roman"/>
          <w:sz w:val="20"/>
          <w:szCs w:val="20"/>
          <w:lang w:bidi="as-IN"/>
        </w:rPr>
        <w:t>.)</w:t>
      </w:r>
      <w:r w:rsidRPr="004465B0">
        <w:rPr>
          <w:rFonts w:ascii="Times New Roman" w:hAnsi="Times New Roman" w:cs="Times New Roman"/>
          <w:sz w:val="20"/>
          <w:szCs w:val="20"/>
        </w:rPr>
        <w:t>. Analysis of variance of pH recorded in different locations showed high significant (P&lt;0.01) differences among different locations in and a</w:t>
      </w:r>
      <w:r w:rsidR="002522E0" w:rsidRPr="004465B0">
        <w:rPr>
          <w:rFonts w:ascii="Times New Roman" w:hAnsi="Times New Roman" w:cs="Times New Roman"/>
          <w:sz w:val="20"/>
          <w:szCs w:val="20"/>
        </w:rPr>
        <w:t>round Guwahati city</w:t>
      </w:r>
      <w:r w:rsidRPr="004465B0">
        <w:rPr>
          <w:rFonts w:ascii="Times New Roman" w:hAnsi="Times New Roman" w:cs="Times New Roman"/>
          <w:sz w:val="20"/>
          <w:szCs w:val="20"/>
        </w:rPr>
        <w:t>.</w:t>
      </w:r>
    </w:p>
    <w:p w:rsidR="00A957E1" w:rsidRPr="004465B0" w:rsidRDefault="00A957E1" w:rsidP="00AA1100">
      <w:pPr>
        <w:spacing w:after="120"/>
        <w:ind w:firstLine="720"/>
        <w:jc w:val="both"/>
        <w:rPr>
          <w:rFonts w:ascii="Times New Roman" w:hAnsi="Times New Roman" w:cs="Times New Roman"/>
          <w:sz w:val="20"/>
          <w:szCs w:val="20"/>
        </w:rPr>
      </w:pPr>
      <w:r w:rsidRPr="004465B0">
        <w:rPr>
          <w:rFonts w:ascii="Times New Roman" w:hAnsi="Times New Roman" w:cs="Times New Roman"/>
          <w:sz w:val="20"/>
          <w:szCs w:val="20"/>
        </w:rPr>
        <w:t xml:space="preserve">Fresh cow milk has a pH that ranges from 6.6 to 6.8 (O’ Connor, 1995; </w:t>
      </w:r>
      <w:proofErr w:type="spellStart"/>
      <w:r w:rsidRPr="004465B0">
        <w:rPr>
          <w:rFonts w:ascii="Times New Roman" w:hAnsi="Times New Roman" w:cs="Times New Roman"/>
          <w:sz w:val="20"/>
          <w:szCs w:val="20"/>
        </w:rPr>
        <w:t>Gemechu</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 </w:t>
      </w:r>
      <w:r w:rsidRPr="004465B0">
        <w:rPr>
          <w:rFonts w:ascii="Times New Roman" w:hAnsi="Times New Roman" w:cs="Times New Roman"/>
          <w:sz w:val="20"/>
          <w:szCs w:val="20"/>
        </w:rPr>
        <w:t xml:space="preserve">2015). The pH values higher than 6.8 indicates </w:t>
      </w:r>
      <w:proofErr w:type="spellStart"/>
      <w:r w:rsidRPr="004465B0">
        <w:rPr>
          <w:rFonts w:ascii="Times New Roman" w:hAnsi="Times New Roman" w:cs="Times New Roman"/>
          <w:sz w:val="20"/>
          <w:szCs w:val="20"/>
        </w:rPr>
        <w:t>mastitic</w:t>
      </w:r>
      <w:proofErr w:type="spellEnd"/>
      <w:r w:rsidRPr="004465B0">
        <w:rPr>
          <w:rFonts w:ascii="Times New Roman" w:hAnsi="Times New Roman" w:cs="Times New Roman"/>
          <w:sz w:val="20"/>
          <w:szCs w:val="20"/>
        </w:rPr>
        <w:t xml:space="preserve"> milk and pH of less than 6.6 indicates increased acidity due to bacterial contamination (O’ Connor, 1995). Mahmood and Usman, (2010) reported pH of 6.59 to 6.67 in cow milk which </w:t>
      </w:r>
      <w:proofErr w:type="gramStart"/>
      <w:r w:rsidRPr="004465B0">
        <w:rPr>
          <w:rFonts w:ascii="Times New Roman" w:hAnsi="Times New Roman" w:cs="Times New Roman"/>
          <w:sz w:val="20"/>
          <w:szCs w:val="20"/>
        </w:rPr>
        <w:t>was in agreement</w:t>
      </w:r>
      <w:proofErr w:type="gramEnd"/>
      <w:r w:rsidRPr="004465B0">
        <w:rPr>
          <w:rFonts w:ascii="Times New Roman" w:hAnsi="Times New Roman" w:cs="Times New Roman"/>
          <w:sz w:val="20"/>
          <w:szCs w:val="20"/>
        </w:rPr>
        <w:t xml:space="preserve"> with the findings of </w:t>
      </w:r>
      <w:proofErr w:type="spellStart"/>
      <w:r w:rsidRPr="004465B0">
        <w:rPr>
          <w:rFonts w:ascii="Times New Roman" w:hAnsi="Times New Roman" w:cs="Times New Roman"/>
          <w:sz w:val="20"/>
          <w:szCs w:val="20"/>
        </w:rPr>
        <w:t>Kanwal</w:t>
      </w:r>
      <w:r w:rsidRPr="004465B0">
        <w:rPr>
          <w:rFonts w:ascii="Times New Roman" w:hAnsi="Times New Roman" w:cs="Times New Roman"/>
          <w:i/>
          <w:iCs/>
          <w:sz w:val="20"/>
          <w:szCs w:val="20"/>
        </w:rPr>
        <w:t>et</w:t>
      </w:r>
      <w:proofErr w:type="spellEnd"/>
      <w:r w:rsidRPr="004465B0">
        <w:rPr>
          <w:rFonts w:ascii="Times New Roman" w:hAnsi="Times New Roman" w:cs="Times New Roman"/>
          <w:i/>
          <w:iCs/>
          <w:sz w:val="20"/>
          <w:szCs w:val="20"/>
        </w:rPr>
        <w:t xml:space="preserve"> al</w:t>
      </w:r>
      <w:r w:rsidRPr="004465B0">
        <w:rPr>
          <w:rFonts w:ascii="Times New Roman" w:hAnsi="Times New Roman" w:cs="Times New Roman"/>
          <w:sz w:val="20"/>
          <w:szCs w:val="20"/>
        </w:rPr>
        <w:t xml:space="preserve">. (2004) and </w:t>
      </w:r>
      <w:proofErr w:type="spellStart"/>
      <w:r w:rsidRPr="004465B0">
        <w:rPr>
          <w:rFonts w:ascii="Times New Roman" w:hAnsi="Times New Roman" w:cs="Times New Roman"/>
          <w:sz w:val="20"/>
          <w:szCs w:val="20"/>
        </w:rPr>
        <w:t>Enb</w:t>
      </w:r>
      <w:r w:rsidRPr="004465B0">
        <w:rPr>
          <w:rFonts w:ascii="Times New Roman" w:hAnsi="Times New Roman" w:cs="Times New Roman"/>
          <w:i/>
          <w:iCs/>
          <w:sz w:val="20"/>
          <w:szCs w:val="20"/>
        </w:rPr>
        <w:t>et</w:t>
      </w:r>
      <w:proofErr w:type="spellEnd"/>
      <w:r w:rsidRPr="004465B0">
        <w:rPr>
          <w:rFonts w:ascii="Times New Roman" w:hAnsi="Times New Roman" w:cs="Times New Roman"/>
          <w:i/>
          <w:iCs/>
          <w:sz w:val="20"/>
          <w:szCs w:val="20"/>
        </w:rPr>
        <w:t xml:space="preserve"> al</w:t>
      </w:r>
      <w:r w:rsidRPr="004465B0">
        <w:rPr>
          <w:rFonts w:ascii="Times New Roman" w:hAnsi="Times New Roman" w:cs="Times New Roman"/>
          <w:sz w:val="20"/>
          <w:szCs w:val="20"/>
        </w:rPr>
        <w:t xml:space="preserve">. (2009). </w:t>
      </w:r>
      <w:proofErr w:type="spellStart"/>
      <w:r w:rsidRPr="004465B0">
        <w:rPr>
          <w:rFonts w:ascii="Times New Roman" w:hAnsi="Times New Roman" w:cs="Times New Roman"/>
          <w:sz w:val="20"/>
          <w:szCs w:val="20"/>
        </w:rPr>
        <w:t>Nirwal</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(2013) reported pH of 6.7 - 6.9 in raw milk samples. Whereas, in the present study in more than 80% raw milk samples pH values were below the minimum legal standard of pH of 6.6 - 6.8 for cow milk (FAO, 1999) indicating that there was growth and multiplication of microbes (</w:t>
      </w:r>
      <w:proofErr w:type="spellStart"/>
      <w:r w:rsidRPr="004465B0">
        <w:rPr>
          <w:rFonts w:ascii="Times New Roman" w:hAnsi="Times New Roman" w:cs="Times New Roman"/>
          <w:sz w:val="20"/>
          <w:szCs w:val="20"/>
        </w:rPr>
        <w:t>Bilkis</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 </w:t>
      </w:r>
      <w:r w:rsidRPr="004465B0">
        <w:rPr>
          <w:rFonts w:ascii="Times New Roman" w:hAnsi="Times New Roman" w:cs="Times New Roman"/>
          <w:sz w:val="20"/>
          <w:szCs w:val="20"/>
        </w:rPr>
        <w:t xml:space="preserve">2013). </w:t>
      </w:r>
    </w:p>
    <w:p w:rsidR="00A957E1" w:rsidRPr="004465B0" w:rsidRDefault="00A957E1" w:rsidP="00AA1100">
      <w:pPr>
        <w:ind w:left="1440" w:hanging="1440"/>
        <w:jc w:val="both"/>
        <w:rPr>
          <w:rFonts w:ascii="Times New Roman" w:hAnsi="Times New Roman" w:cs="Times New Roman"/>
          <w:b/>
          <w:sz w:val="24"/>
          <w:szCs w:val="24"/>
        </w:rPr>
      </w:pPr>
    </w:p>
    <w:p w:rsidR="009E0ADC" w:rsidRPr="004465B0" w:rsidRDefault="009E0ADC" w:rsidP="00AA1100">
      <w:pPr>
        <w:ind w:firstLine="720"/>
        <w:jc w:val="both"/>
        <w:rPr>
          <w:rFonts w:ascii="Times New Roman" w:hAnsi="Times New Roman" w:cs="Times New Roman"/>
          <w:sz w:val="24"/>
          <w:szCs w:val="24"/>
        </w:rPr>
      </w:pPr>
    </w:p>
    <w:p w:rsidR="009E0ADC" w:rsidRPr="004465B0" w:rsidRDefault="009E0ADC" w:rsidP="00AA1100">
      <w:pPr>
        <w:ind w:left="1530" w:hanging="1440"/>
        <w:jc w:val="both"/>
        <w:rPr>
          <w:rFonts w:ascii="Times New Roman" w:hAnsi="Times New Roman" w:cs="Times New Roman"/>
          <w:b/>
          <w:sz w:val="24"/>
          <w:szCs w:val="24"/>
        </w:rPr>
      </w:pPr>
      <w:r w:rsidRPr="004465B0">
        <w:rPr>
          <w:rFonts w:ascii="Times New Roman" w:hAnsi="Times New Roman" w:cs="Times New Roman"/>
          <w:b/>
          <w:sz w:val="24"/>
          <w:szCs w:val="24"/>
        </w:rPr>
        <w:br w:type="page"/>
      </w:r>
      <w:r w:rsidR="00CA5A0F" w:rsidRPr="004465B0">
        <w:rPr>
          <w:rFonts w:ascii="Times New Roman" w:hAnsi="Times New Roman" w:cs="Times New Roman"/>
          <w:b/>
          <w:sz w:val="24"/>
          <w:szCs w:val="24"/>
        </w:rPr>
        <w:lastRenderedPageBreak/>
        <w:t>Table 2</w:t>
      </w:r>
      <w:r w:rsidRPr="004465B0">
        <w:rPr>
          <w:rFonts w:ascii="Times New Roman" w:hAnsi="Times New Roman" w:cs="Times New Roman"/>
          <w:b/>
          <w:sz w:val="24"/>
          <w:szCs w:val="24"/>
        </w:rPr>
        <w:t>.</w:t>
      </w:r>
      <w:r w:rsidRPr="004465B0">
        <w:rPr>
          <w:rFonts w:ascii="Times New Roman" w:hAnsi="Times New Roman" w:cs="Times New Roman"/>
          <w:b/>
          <w:sz w:val="24"/>
          <w:szCs w:val="24"/>
        </w:rPr>
        <w:tab/>
        <w:t xml:space="preserve">pH OF RAW MILK SAMPLES COLLECTED FROM DIFFERENT LOCATIONS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9E0ADC" w:rsidRPr="004465B0" w:rsidTr="000625D4">
        <w:tc>
          <w:tcPr>
            <w:tcW w:w="2310" w:type="dxa"/>
            <w:vMerge w:val="restart"/>
            <w:vAlign w:val="center"/>
          </w:tcPr>
          <w:p w:rsidR="009E0ADC" w:rsidRPr="004465B0" w:rsidRDefault="009E0ADC" w:rsidP="000625D4">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Location</w:t>
            </w:r>
          </w:p>
        </w:tc>
        <w:tc>
          <w:tcPr>
            <w:tcW w:w="6932" w:type="dxa"/>
            <w:gridSpan w:val="3"/>
            <w:vAlign w:val="center"/>
          </w:tcPr>
          <w:p w:rsidR="009E0ADC" w:rsidRPr="004465B0" w:rsidRDefault="009E0ADC" w:rsidP="000625D4">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pH</w:t>
            </w:r>
          </w:p>
        </w:tc>
      </w:tr>
      <w:tr w:rsidR="009E0ADC" w:rsidRPr="004465B0" w:rsidTr="000625D4">
        <w:trPr>
          <w:trHeight w:val="314"/>
        </w:trPr>
        <w:tc>
          <w:tcPr>
            <w:tcW w:w="2310" w:type="dxa"/>
            <w:vMerge/>
            <w:vAlign w:val="center"/>
          </w:tcPr>
          <w:p w:rsidR="009E0ADC" w:rsidRPr="004465B0" w:rsidRDefault="009E0ADC" w:rsidP="00AA1100">
            <w:pPr>
              <w:spacing w:after="0"/>
              <w:jc w:val="both"/>
              <w:rPr>
                <w:rFonts w:ascii="Times New Roman" w:hAnsi="Times New Roman" w:cs="Times New Roman"/>
                <w:b/>
                <w:sz w:val="24"/>
                <w:szCs w:val="24"/>
              </w:rPr>
            </w:pPr>
          </w:p>
        </w:tc>
        <w:tc>
          <w:tcPr>
            <w:tcW w:w="2310" w:type="dxa"/>
            <w:vAlign w:val="center"/>
          </w:tcPr>
          <w:p w:rsidR="009E0ADC" w:rsidRPr="004465B0" w:rsidRDefault="009E0ADC" w:rsidP="00AA1100">
            <w:pPr>
              <w:spacing w:after="0"/>
              <w:jc w:val="both"/>
              <w:rPr>
                <w:rFonts w:ascii="Times New Roman" w:hAnsi="Times New Roman" w:cs="Times New Roman"/>
                <w:b/>
                <w:sz w:val="24"/>
                <w:szCs w:val="24"/>
              </w:rPr>
            </w:pPr>
            <w:r w:rsidRPr="004465B0">
              <w:rPr>
                <w:rFonts w:ascii="Times New Roman" w:hAnsi="Times New Roman" w:cs="Times New Roman"/>
                <w:b/>
                <w:sz w:val="24"/>
                <w:szCs w:val="24"/>
              </w:rPr>
              <w:t>Mean ± SE</w:t>
            </w:r>
          </w:p>
        </w:tc>
        <w:tc>
          <w:tcPr>
            <w:tcW w:w="2311" w:type="dxa"/>
            <w:vAlign w:val="center"/>
          </w:tcPr>
          <w:p w:rsidR="009E0ADC" w:rsidRPr="004465B0" w:rsidRDefault="009E0ADC" w:rsidP="00AA1100">
            <w:pPr>
              <w:spacing w:after="0"/>
              <w:jc w:val="both"/>
              <w:rPr>
                <w:rFonts w:ascii="Times New Roman" w:hAnsi="Times New Roman" w:cs="Times New Roman"/>
                <w:b/>
                <w:sz w:val="24"/>
                <w:szCs w:val="24"/>
              </w:rPr>
            </w:pPr>
            <w:r w:rsidRPr="004465B0">
              <w:rPr>
                <w:rFonts w:ascii="Times New Roman" w:hAnsi="Times New Roman" w:cs="Times New Roman"/>
                <w:b/>
                <w:sz w:val="24"/>
                <w:szCs w:val="24"/>
              </w:rPr>
              <w:t>Maximum</w:t>
            </w:r>
          </w:p>
        </w:tc>
        <w:tc>
          <w:tcPr>
            <w:tcW w:w="2311" w:type="dxa"/>
            <w:vAlign w:val="center"/>
          </w:tcPr>
          <w:p w:rsidR="009E0ADC" w:rsidRPr="004465B0" w:rsidRDefault="009E0ADC" w:rsidP="00AA1100">
            <w:pPr>
              <w:spacing w:after="0"/>
              <w:jc w:val="both"/>
              <w:rPr>
                <w:rFonts w:ascii="Times New Roman" w:hAnsi="Times New Roman" w:cs="Times New Roman"/>
                <w:b/>
                <w:sz w:val="24"/>
                <w:szCs w:val="24"/>
              </w:rPr>
            </w:pPr>
            <w:r w:rsidRPr="004465B0">
              <w:rPr>
                <w:rFonts w:ascii="Times New Roman" w:hAnsi="Times New Roman" w:cs="Times New Roman"/>
                <w:b/>
                <w:sz w:val="24"/>
                <w:szCs w:val="24"/>
              </w:rPr>
              <w:t>Minimum</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r w:rsidRPr="004465B0">
              <w:rPr>
                <w:rFonts w:ascii="Times New Roman" w:hAnsi="Times New Roman" w:cs="Times New Roman"/>
                <w:sz w:val="24"/>
                <w:szCs w:val="24"/>
              </w:rPr>
              <w:t xml:space="preserve">Zoo Road </w:t>
            </w:r>
            <w:proofErr w:type="spellStart"/>
            <w:r w:rsidRPr="004465B0">
              <w:rPr>
                <w:rFonts w:ascii="Times New Roman" w:hAnsi="Times New Roman" w:cs="Times New Roman"/>
                <w:sz w:val="24"/>
                <w:szCs w:val="24"/>
              </w:rPr>
              <w:t>Tiniali</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6.59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0.21</w:t>
            </w:r>
            <w:r w:rsidRPr="004465B0">
              <w:rPr>
                <w:rFonts w:ascii="Times New Roman" w:hAnsi="Times New Roman" w:cs="Times New Roman"/>
                <w:sz w:val="24"/>
                <w:szCs w:val="24"/>
                <w:vertAlign w:val="superscript"/>
                <w:lang w:bidi="as-IN"/>
              </w:rPr>
              <w:t>abcd</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7.5</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5.8</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Bamunimaidan</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6.82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0.20</w:t>
            </w:r>
            <w:r w:rsidRPr="004465B0">
              <w:rPr>
                <w:rFonts w:ascii="Times New Roman" w:hAnsi="Times New Roman" w:cs="Times New Roman"/>
                <w:sz w:val="24"/>
                <w:szCs w:val="24"/>
                <w:vertAlign w:val="superscript"/>
                <w:lang w:bidi="as-IN"/>
              </w:rPr>
              <w:t>ab</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7.8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6.0</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r w:rsidRPr="004465B0">
              <w:rPr>
                <w:rFonts w:ascii="Times New Roman" w:hAnsi="Times New Roman" w:cs="Times New Roman"/>
                <w:sz w:val="24"/>
                <w:szCs w:val="24"/>
              </w:rPr>
              <w:t>Bonda</w:t>
            </w:r>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6.47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0.19</w:t>
            </w:r>
            <w:r w:rsidRPr="004465B0">
              <w:rPr>
                <w:rFonts w:ascii="Times New Roman" w:hAnsi="Times New Roman" w:cs="Times New Roman"/>
                <w:sz w:val="24"/>
                <w:szCs w:val="24"/>
                <w:vertAlign w:val="superscript"/>
                <w:lang w:bidi="as-IN"/>
              </w:rPr>
              <w:t>abcde</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7.0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5.8</w:t>
            </w:r>
          </w:p>
        </w:tc>
      </w:tr>
      <w:tr w:rsidR="009E0ADC" w:rsidRPr="004465B0" w:rsidTr="000625D4">
        <w:trPr>
          <w:trHeight w:val="62"/>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Maligaon</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6.91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0.15</w:t>
            </w:r>
            <w:r w:rsidRPr="004465B0">
              <w:rPr>
                <w:rFonts w:ascii="Times New Roman" w:hAnsi="Times New Roman" w:cs="Times New Roman"/>
                <w:sz w:val="24"/>
                <w:szCs w:val="24"/>
                <w:vertAlign w:val="superscript"/>
                <w:lang w:bidi="as-IN"/>
              </w:rPr>
              <w:t>a</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7.5</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6.0</w:t>
            </w:r>
          </w:p>
        </w:tc>
      </w:tr>
      <w:tr w:rsidR="009E0ADC" w:rsidRPr="004465B0" w:rsidTr="000625D4">
        <w:trPr>
          <w:trHeight w:val="60"/>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Panjabari</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6.79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0.07</w:t>
            </w:r>
            <w:r w:rsidRPr="004465B0">
              <w:rPr>
                <w:rFonts w:ascii="Times New Roman" w:hAnsi="Times New Roman" w:cs="Times New Roman"/>
                <w:sz w:val="24"/>
                <w:szCs w:val="24"/>
                <w:vertAlign w:val="superscript"/>
                <w:lang w:bidi="as-IN"/>
              </w:rPr>
              <w:t>abc</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7.0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6.5</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r w:rsidRPr="004465B0">
              <w:rPr>
                <w:rFonts w:ascii="Times New Roman" w:hAnsi="Times New Roman" w:cs="Times New Roman"/>
                <w:sz w:val="24"/>
                <w:szCs w:val="24"/>
              </w:rPr>
              <w:t>Eight Mile</w:t>
            </w:r>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5.60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0.27</w:t>
            </w:r>
            <w:r w:rsidRPr="004465B0">
              <w:rPr>
                <w:rFonts w:ascii="Times New Roman" w:hAnsi="Times New Roman" w:cs="Times New Roman"/>
                <w:sz w:val="24"/>
                <w:szCs w:val="24"/>
                <w:vertAlign w:val="superscript"/>
                <w:lang w:bidi="as-IN"/>
              </w:rPr>
              <w:t>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5.0</w:t>
            </w:r>
          </w:p>
        </w:tc>
      </w:tr>
      <w:tr w:rsidR="009E0ADC" w:rsidRPr="004465B0" w:rsidTr="000625D4">
        <w:trPr>
          <w:trHeight w:val="389"/>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Basistha</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6.45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0.16</w:t>
            </w:r>
            <w:r w:rsidRPr="004465B0">
              <w:rPr>
                <w:rFonts w:ascii="Times New Roman" w:hAnsi="Times New Roman" w:cs="Times New Roman"/>
                <w:sz w:val="24"/>
                <w:szCs w:val="24"/>
                <w:vertAlign w:val="superscript"/>
                <w:lang w:bidi="as-IN"/>
              </w:rPr>
              <w:t>bcdef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5.8</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Hatigaon</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6.65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0.11</w:t>
            </w:r>
            <w:r w:rsidRPr="004465B0">
              <w:rPr>
                <w:rFonts w:ascii="Times New Roman" w:hAnsi="Times New Roman" w:cs="Times New Roman"/>
                <w:sz w:val="24"/>
                <w:szCs w:val="24"/>
                <w:vertAlign w:val="superscript"/>
                <w:lang w:bidi="as-IN"/>
              </w:rPr>
              <w:t>abc</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7.0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6.0</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Jalukbari</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6.15 </w:t>
            </w:r>
            <w:r w:rsidRPr="004465B0">
              <w:rPr>
                <w:rFonts w:ascii="Times New Roman" w:hAnsi="Times New Roman" w:cs="Times New Roman"/>
                <w:sz w:val="24"/>
                <w:szCs w:val="24"/>
              </w:rPr>
              <w:t>± 0.16</w:t>
            </w:r>
            <w:r w:rsidRPr="004465B0">
              <w:rPr>
                <w:rFonts w:ascii="Times New Roman" w:hAnsi="Times New Roman" w:cs="Times New Roman"/>
                <w:sz w:val="24"/>
                <w:szCs w:val="24"/>
                <w:vertAlign w:val="superscript"/>
                <w:lang w:bidi="as-IN"/>
              </w:rPr>
              <w:t>def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5.6</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Jonali</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6.72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0.05</w:t>
            </w:r>
            <w:r w:rsidRPr="004465B0">
              <w:rPr>
                <w:rFonts w:ascii="Times New Roman" w:hAnsi="Times New Roman" w:cs="Times New Roman"/>
                <w:sz w:val="24"/>
                <w:szCs w:val="24"/>
                <w:vertAlign w:val="superscript"/>
                <w:lang w:bidi="as-IN"/>
              </w:rPr>
              <w:t>abc</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7.0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6.6</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Jorabat</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6.09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0.18</w:t>
            </w:r>
            <w:r w:rsidRPr="004465B0">
              <w:rPr>
                <w:rFonts w:ascii="Times New Roman" w:hAnsi="Times New Roman" w:cs="Times New Roman"/>
                <w:sz w:val="24"/>
                <w:szCs w:val="24"/>
                <w:vertAlign w:val="superscript"/>
                <w:lang w:bidi="as-IN"/>
              </w:rPr>
              <w:t>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5.5</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Khanapara</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6.09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0.15</w:t>
            </w:r>
            <w:r w:rsidRPr="004465B0">
              <w:rPr>
                <w:rFonts w:ascii="Times New Roman" w:hAnsi="Times New Roman" w:cs="Times New Roman"/>
                <w:sz w:val="24"/>
                <w:szCs w:val="24"/>
                <w:vertAlign w:val="superscript"/>
                <w:lang w:bidi="as-IN"/>
              </w:rPr>
              <w:t>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5.5</w:t>
            </w:r>
          </w:p>
        </w:tc>
      </w:tr>
      <w:tr w:rsidR="009E0ADC" w:rsidRPr="004465B0" w:rsidTr="000625D4">
        <w:trPr>
          <w:trHeight w:val="260"/>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Kahilipara</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6.37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0.18</w:t>
            </w:r>
            <w:r w:rsidRPr="004465B0">
              <w:rPr>
                <w:rFonts w:ascii="Times New Roman" w:hAnsi="Times New Roman" w:cs="Times New Roman"/>
                <w:sz w:val="24"/>
                <w:szCs w:val="24"/>
                <w:vertAlign w:val="superscript"/>
                <w:lang w:bidi="as-IN"/>
              </w:rPr>
              <w:t>cdef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5.6</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Mathghoria</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6.07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0.13</w:t>
            </w:r>
            <w:r w:rsidRPr="004465B0">
              <w:rPr>
                <w:rFonts w:ascii="Times New Roman" w:hAnsi="Times New Roman" w:cs="Times New Roman"/>
                <w:sz w:val="24"/>
                <w:szCs w:val="24"/>
                <w:vertAlign w:val="superscript"/>
                <w:lang w:bidi="as-IN"/>
              </w:rPr>
              <w:t>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6.6</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5.6</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Ganeshguri</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6.47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0.11</w:t>
            </w:r>
            <w:r w:rsidRPr="004465B0">
              <w:rPr>
                <w:rFonts w:ascii="Times New Roman" w:hAnsi="Times New Roman" w:cs="Times New Roman"/>
                <w:sz w:val="24"/>
                <w:szCs w:val="24"/>
                <w:vertAlign w:val="superscript"/>
                <w:lang w:bidi="as-IN"/>
              </w:rPr>
              <w:t>abcde</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6.0</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r w:rsidRPr="004465B0">
              <w:rPr>
                <w:rFonts w:ascii="Times New Roman" w:hAnsi="Times New Roman" w:cs="Times New Roman"/>
                <w:sz w:val="24"/>
                <w:szCs w:val="24"/>
              </w:rPr>
              <w:t>Paltan Bazar</w:t>
            </w:r>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6.20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0.14</w:t>
            </w:r>
            <w:r w:rsidRPr="004465B0">
              <w:rPr>
                <w:rFonts w:ascii="Times New Roman" w:hAnsi="Times New Roman" w:cs="Times New Roman"/>
                <w:sz w:val="24"/>
                <w:szCs w:val="24"/>
                <w:vertAlign w:val="superscript"/>
                <w:lang w:bidi="as-IN"/>
              </w:rPr>
              <w:t>def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5.8</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Ulubari</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6.02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0.09</w:t>
            </w:r>
            <w:r w:rsidRPr="004465B0">
              <w:rPr>
                <w:rFonts w:ascii="Times New Roman" w:hAnsi="Times New Roman" w:cs="Times New Roman"/>
                <w:sz w:val="24"/>
                <w:szCs w:val="24"/>
                <w:vertAlign w:val="superscript"/>
                <w:lang w:bidi="as-IN"/>
              </w:rPr>
              <w:t>fg</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6.6</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5.8</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Bhetapara</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6.17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0.20</w:t>
            </w:r>
            <w:r w:rsidRPr="004465B0">
              <w:rPr>
                <w:rFonts w:ascii="Times New Roman" w:hAnsi="Times New Roman" w:cs="Times New Roman"/>
                <w:sz w:val="24"/>
                <w:szCs w:val="24"/>
                <w:vertAlign w:val="superscript"/>
                <w:lang w:bidi="as-IN"/>
              </w:rPr>
              <w:t>def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7.0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5.2</w:t>
            </w:r>
          </w:p>
        </w:tc>
      </w:tr>
      <w:tr w:rsidR="009E0ADC" w:rsidRPr="004465B0" w:rsidTr="000625D4">
        <w:trPr>
          <w:trHeight w:val="389"/>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Satgaon</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6.10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0.11</w:t>
            </w:r>
            <w:r w:rsidRPr="004465B0">
              <w:rPr>
                <w:rFonts w:ascii="Times New Roman" w:hAnsi="Times New Roman" w:cs="Times New Roman"/>
                <w:sz w:val="24"/>
                <w:szCs w:val="24"/>
                <w:vertAlign w:val="superscript"/>
                <w:lang w:bidi="as-IN"/>
              </w:rPr>
              <w:t>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6.6</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5.8</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Chandmari</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6.79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0.14</w:t>
            </w:r>
            <w:r w:rsidRPr="004465B0">
              <w:rPr>
                <w:rFonts w:ascii="Times New Roman" w:hAnsi="Times New Roman" w:cs="Times New Roman"/>
                <w:sz w:val="24"/>
                <w:szCs w:val="24"/>
                <w:vertAlign w:val="superscript"/>
                <w:lang w:bidi="as-IN"/>
              </w:rPr>
              <w:t>abc</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7.2</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5.9</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Panikhaiti</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6.35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0.17</w:t>
            </w:r>
            <w:r w:rsidRPr="004465B0">
              <w:rPr>
                <w:rFonts w:ascii="Times New Roman" w:hAnsi="Times New Roman" w:cs="Times New Roman"/>
                <w:sz w:val="24"/>
                <w:szCs w:val="24"/>
                <w:vertAlign w:val="superscript"/>
                <w:lang w:bidi="as-IN"/>
              </w:rPr>
              <w:t>cdef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5.6</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r w:rsidRPr="004465B0">
              <w:rPr>
                <w:rFonts w:ascii="Times New Roman" w:hAnsi="Times New Roman" w:cs="Times New Roman"/>
                <w:sz w:val="24"/>
                <w:szCs w:val="24"/>
              </w:rPr>
              <w:t>Nine Mile</w:t>
            </w:r>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6.15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0.20</w:t>
            </w:r>
            <w:r w:rsidRPr="004465B0">
              <w:rPr>
                <w:rFonts w:ascii="Times New Roman" w:hAnsi="Times New Roman" w:cs="Times New Roman"/>
                <w:sz w:val="24"/>
                <w:szCs w:val="24"/>
                <w:vertAlign w:val="superscript"/>
                <w:lang w:bidi="as-IN"/>
              </w:rPr>
              <w:t>def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5.2</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r w:rsidRPr="004465B0">
              <w:rPr>
                <w:rFonts w:ascii="Times New Roman" w:hAnsi="Times New Roman" w:cs="Times New Roman"/>
                <w:sz w:val="24"/>
                <w:szCs w:val="24"/>
              </w:rPr>
              <w:t>Six Mile</w:t>
            </w:r>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6.05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0.11</w:t>
            </w:r>
            <w:r w:rsidRPr="004465B0">
              <w:rPr>
                <w:rFonts w:ascii="Times New Roman" w:hAnsi="Times New Roman" w:cs="Times New Roman"/>
                <w:sz w:val="24"/>
                <w:szCs w:val="24"/>
                <w:vertAlign w:val="superscript"/>
                <w:lang w:bidi="as-IN"/>
              </w:rPr>
              <w:t>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5.8</w:t>
            </w:r>
          </w:p>
        </w:tc>
      </w:tr>
      <w:tr w:rsidR="009E0ADC" w:rsidRPr="004465B0" w:rsidTr="000625D4">
        <w:trPr>
          <w:trHeight w:val="388"/>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Kalapani</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6.12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0.16</w:t>
            </w:r>
            <w:r w:rsidRPr="004465B0">
              <w:rPr>
                <w:rFonts w:ascii="Times New Roman" w:hAnsi="Times New Roman" w:cs="Times New Roman"/>
                <w:sz w:val="24"/>
                <w:szCs w:val="24"/>
                <w:vertAlign w:val="superscript"/>
                <w:lang w:bidi="as-IN"/>
              </w:rPr>
              <w:t>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5.6</w:t>
            </w:r>
          </w:p>
        </w:tc>
      </w:tr>
      <w:tr w:rsidR="009E0ADC" w:rsidRPr="004465B0" w:rsidTr="000625D4">
        <w:trPr>
          <w:trHeight w:val="389"/>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Noonmati</w:t>
            </w:r>
            <w:proofErr w:type="spellEnd"/>
          </w:p>
        </w:tc>
        <w:tc>
          <w:tcPr>
            <w:tcW w:w="2310" w:type="dxa"/>
            <w:vAlign w:val="center"/>
          </w:tcPr>
          <w:p w:rsidR="009E0ADC" w:rsidRPr="004465B0" w:rsidRDefault="009E0ADC" w:rsidP="00AA1100">
            <w:pPr>
              <w:spacing w:after="0"/>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6.37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0.15</w:t>
            </w:r>
            <w:r w:rsidRPr="004465B0">
              <w:rPr>
                <w:rFonts w:ascii="Times New Roman" w:hAnsi="Times New Roman" w:cs="Times New Roman"/>
                <w:sz w:val="24"/>
                <w:szCs w:val="24"/>
                <w:vertAlign w:val="superscript"/>
                <w:lang w:bidi="as-IN"/>
              </w:rPr>
              <w:t>cdef</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7.0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6.0</w:t>
            </w:r>
          </w:p>
        </w:tc>
      </w:tr>
    </w:tbl>
    <w:p w:rsidR="009E0ADC" w:rsidRPr="004465B0" w:rsidRDefault="009E0ADC" w:rsidP="00AA1100">
      <w:pPr>
        <w:spacing w:before="120" w:after="0"/>
        <w:jc w:val="both"/>
        <w:rPr>
          <w:rFonts w:ascii="Times New Roman" w:hAnsi="Times New Roman" w:cs="Times New Roman"/>
          <w:sz w:val="24"/>
          <w:szCs w:val="24"/>
        </w:rPr>
      </w:pPr>
      <w:r w:rsidRPr="004465B0">
        <w:rPr>
          <w:rFonts w:ascii="Times New Roman" w:hAnsi="Times New Roman" w:cs="Times New Roman"/>
          <w:sz w:val="24"/>
          <w:szCs w:val="24"/>
        </w:rPr>
        <w:t>Means in a column bearing same superscript do not differ significantly (P&lt;0.01)</w:t>
      </w:r>
    </w:p>
    <w:p w:rsidR="009E0ADC" w:rsidRPr="004465B0" w:rsidRDefault="009E0ADC" w:rsidP="00AA1100">
      <w:pPr>
        <w:ind w:left="1440" w:hanging="1440"/>
        <w:jc w:val="both"/>
        <w:rPr>
          <w:rFonts w:ascii="Times New Roman" w:hAnsi="Times New Roman" w:cs="Times New Roman"/>
          <w:sz w:val="24"/>
          <w:szCs w:val="24"/>
        </w:rPr>
      </w:pPr>
      <w:r w:rsidRPr="004465B0">
        <w:rPr>
          <w:rFonts w:ascii="Times New Roman" w:hAnsi="Times New Roman" w:cs="Times New Roman"/>
          <w:b/>
          <w:sz w:val="24"/>
          <w:szCs w:val="24"/>
        </w:rPr>
        <w:br w:type="page"/>
      </w:r>
    </w:p>
    <w:p w:rsidR="009E0ADC" w:rsidRPr="004465B0" w:rsidRDefault="009E0ADC" w:rsidP="00AA1100">
      <w:pPr>
        <w:jc w:val="both"/>
        <w:rPr>
          <w:rFonts w:ascii="Times New Roman" w:hAnsi="Times New Roman" w:cs="Times New Roman"/>
          <w:sz w:val="24"/>
          <w:szCs w:val="24"/>
        </w:rPr>
      </w:pPr>
    </w:p>
    <w:p w:rsidR="009E0ADC" w:rsidRPr="004465B0" w:rsidRDefault="00E87526" w:rsidP="00AA1100">
      <w:pPr>
        <w:jc w:val="both"/>
        <w:rPr>
          <w:rFonts w:ascii="Times New Roman" w:hAnsi="Times New Roman" w:cs="Times New Roman"/>
          <w:sz w:val="24"/>
          <w:szCs w:val="24"/>
        </w:rPr>
      </w:pPr>
      <w:r>
        <w:rPr>
          <w:rFonts w:ascii="Times New Roman" w:hAnsi="Times New Roman" w:cs="Times New Roman"/>
          <w:b/>
          <w:bCs/>
          <w:noProof/>
          <w:sz w:val="24"/>
          <w:szCs w:val="24"/>
        </w:rPr>
        <w:pict>
          <v:shape id="Text Box 5" o:spid="_x0000_s1027" type="#_x0000_t202" style="position:absolute;left:0;text-align:left;margin-left:90pt;margin-top:305.85pt;width:276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ygQIAABY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" stroked="f">
            <v:textbox>
              <w:txbxContent>
                <w:p w:rsidR="00E16888" w:rsidRPr="001F675A" w:rsidRDefault="00E16888" w:rsidP="009E0ADC">
                  <w:pPr>
                    <w:spacing w:line="480" w:lineRule="auto"/>
                    <w:ind w:left="720" w:hanging="720"/>
                    <w:jc w:val="both"/>
                    <w:rPr>
                      <w:rFonts w:ascii="Arial" w:hAnsi="Arial" w:cs="Arial"/>
                      <w:b/>
                      <w:bCs/>
                    </w:rPr>
                  </w:pPr>
                  <w:r w:rsidRPr="001F675A">
                    <w:rPr>
                      <w:rFonts w:ascii="Arial" w:hAnsi="Arial" w:cs="Arial"/>
                      <w:b/>
                      <w:bCs/>
                    </w:rPr>
                    <w:t>Fig.</w:t>
                  </w:r>
                  <w:r>
                    <w:rPr>
                      <w:rFonts w:ascii="Arial" w:hAnsi="Arial" w:cs="Arial"/>
                      <w:b/>
                      <w:bCs/>
                    </w:rPr>
                    <w:t xml:space="preserve"> </w:t>
                  </w:r>
                  <w:proofErr w:type="gramStart"/>
                  <w:r>
                    <w:rPr>
                      <w:rFonts w:ascii="Arial" w:hAnsi="Arial" w:cs="Arial"/>
                      <w:b/>
                      <w:bCs/>
                    </w:rPr>
                    <w:t>2</w:t>
                  </w:r>
                  <w:r w:rsidRPr="001F675A">
                    <w:rPr>
                      <w:rFonts w:ascii="Arial" w:hAnsi="Arial" w:cs="Arial"/>
                      <w:b/>
                      <w:bCs/>
                    </w:rPr>
                    <w:t>.pH</w:t>
                  </w:r>
                  <w:proofErr w:type="gramEnd"/>
                  <w:r w:rsidRPr="001F675A">
                    <w:rPr>
                      <w:rFonts w:ascii="Arial" w:hAnsi="Arial" w:cs="Arial"/>
                      <w:b/>
                      <w:bCs/>
                    </w:rPr>
                    <w:t xml:space="preserve"> OF RAW MILK SAMPLES </w:t>
                  </w:r>
                </w:p>
                <w:p w:rsidR="00E16888" w:rsidRDefault="00E16888" w:rsidP="009E0ADC"/>
              </w:txbxContent>
            </v:textbox>
          </v:shape>
        </w:pict>
      </w:r>
      <w:r w:rsidR="009E0ADC" w:rsidRPr="004465B0">
        <w:rPr>
          <w:rFonts w:ascii="Times New Roman" w:hAnsi="Times New Roman" w:cs="Times New Roman"/>
          <w:noProof/>
          <w:sz w:val="24"/>
          <w:szCs w:val="24"/>
        </w:rPr>
        <w:drawing>
          <wp:inline distT="0" distB="0" distL="0" distR="0">
            <wp:extent cx="5546961" cy="3752783"/>
            <wp:effectExtent l="11797" t="5772" r="5112" b="255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0ADC" w:rsidRPr="004465B0" w:rsidRDefault="009E0ADC" w:rsidP="00AA1100">
      <w:pPr>
        <w:jc w:val="both"/>
        <w:rPr>
          <w:rFonts w:ascii="Times New Roman" w:hAnsi="Times New Roman" w:cs="Times New Roman"/>
          <w:sz w:val="24"/>
          <w:szCs w:val="24"/>
        </w:rPr>
      </w:pPr>
    </w:p>
    <w:p w:rsidR="000A32EB" w:rsidRPr="004465B0" w:rsidRDefault="000A32EB" w:rsidP="00AA1100">
      <w:pPr>
        <w:spacing w:after="120"/>
        <w:jc w:val="both"/>
        <w:rPr>
          <w:rFonts w:ascii="Times New Roman" w:hAnsi="Times New Roman" w:cs="Times New Roman"/>
          <w:b/>
          <w:sz w:val="24"/>
          <w:szCs w:val="24"/>
        </w:rPr>
      </w:pPr>
    </w:p>
    <w:p w:rsidR="009E0ADC" w:rsidRPr="004465B0" w:rsidRDefault="00627A34" w:rsidP="00AA1100">
      <w:pPr>
        <w:spacing w:after="120"/>
        <w:jc w:val="both"/>
        <w:rPr>
          <w:rFonts w:ascii="Times New Roman" w:hAnsi="Times New Roman" w:cs="Times New Roman"/>
          <w:b/>
        </w:rPr>
      </w:pPr>
      <w:r w:rsidRPr="004465B0">
        <w:rPr>
          <w:rFonts w:ascii="Times New Roman" w:hAnsi="Times New Roman" w:cs="Times New Roman"/>
          <w:b/>
        </w:rPr>
        <w:t xml:space="preserve">3.3 </w:t>
      </w:r>
      <w:r w:rsidR="009E0ADC" w:rsidRPr="004465B0">
        <w:rPr>
          <w:rFonts w:ascii="Times New Roman" w:hAnsi="Times New Roman" w:cs="Times New Roman"/>
          <w:b/>
        </w:rPr>
        <w:t>Clot on boiling (COB) test</w:t>
      </w:r>
    </w:p>
    <w:p w:rsidR="00610A2C" w:rsidRPr="004465B0" w:rsidRDefault="00610A2C" w:rsidP="00AA1100">
      <w:pPr>
        <w:spacing w:after="120"/>
        <w:ind w:firstLine="720"/>
        <w:jc w:val="both"/>
        <w:rPr>
          <w:rFonts w:ascii="Times New Roman" w:hAnsi="Times New Roman" w:cs="Times New Roman"/>
          <w:sz w:val="20"/>
          <w:szCs w:val="20"/>
          <w:shd w:val="clear" w:color="auto" w:fill="FFFF00"/>
        </w:rPr>
      </w:pPr>
      <w:r w:rsidRPr="004465B0">
        <w:rPr>
          <w:rFonts w:ascii="Times New Roman" w:hAnsi="Times New Roman" w:cs="Times New Roman"/>
          <w:sz w:val="20"/>
          <w:szCs w:val="20"/>
        </w:rPr>
        <w:t xml:space="preserve">The 200 </w:t>
      </w:r>
      <w:r w:rsidR="006D56AB" w:rsidRPr="004465B0">
        <w:rPr>
          <w:rFonts w:ascii="Times New Roman" w:hAnsi="Times New Roman" w:cs="Times New Roman"/>
          <w:sz w:val="20"/>
          <w:szCs w:val="20"/>
        </w:rPr>
        <w:t xml:space="preserve">raw milk samples collected </w:t>
      </w:r>
      <w:r w:rsidRPr="004465B0">
        <w:rPr>
          <w:rFonts w:ascii="Times New Roman" w:hAnsi="Times New Roman" w:cs="Times New Roman"/>
          <w:sz w:val="20"/>
          <w:szCs w:val="20"/>
        </w:rPr>
        <w:t xml:space="preserve">in and around Guwahati showed negative result on COB test. Similar finding was reported by </w:t>
      </w:r>
      <w:proofErr w:type="spellStart"/>
      <w:r w:rsidRPr="004465B0">
        <w:rPr>
          <w:rFonts w:ascii="Times New Roman" w:hAnsi="Times New Roman" w:cs="Times New Roman"/>
          <w:bCs/>
          <w:sz w:val="20"/>
          <w:szCs w:val="20"/>
        </w:rPr>
        <w:t>Shihabul</w:t>
      </w:r>
      <w:r w:rsidRPr="004465B0">
        <w:rPr>
          <w:rFonts w:ascii="Times New Roman" w:hAnsi="Times New Roman" w:cs="Times New Roman"/>
          <w:bCs/>
          <w:i/>
          <w:sz w:val="20"/>
          <w:szCs w:val="20"/>
        </w:rPr>
        <w:t>et</w:t>
      </w:r>
      <w:proofErr w:type="spellEnd"/>
      <w:r w:rsidRPr="004465B0">
        <w:rPr>
          <w:rFonts w:ascii="Times New Roman" w:hAnsi="Times New Roman" w:cs="Times New Roman"/>
          <w:bCs/>
          <w:i/>
          <w:sz w:val="20"/>
          <w:szCs w:val="20"/>
        </w:rPr>
        <w:t xml:space="preserve"> al. </w:t>
      </w:r>
      <w:r w:rsidRPr="004465B0">
        <w:rPr>
          <w:rFonts w:ascii="Times New Roman" w:hAnsi="Times New Roman" w:cs="Times New Roman"/>
          <w:bCs/>
          <w:sz w:val="20"/>
          <w:szCs w:val="20"/>
        </w:rPr>
        <w:t xml:space="preserve">(2016). </w:t>
      </w:r>
      <w:r w:rsidRPr="004465B0">
        <w:rPr>
          <w:rFonts w:ascii="Times New Roman" w:hAnsi="Times New Roman" w:cs="Times New Roman"/>
          <w:sz w:val="20"/>
          <w:szCs w:val="20"/>
        </w:rPr>
        <w:t>Heavy contamination in freshly drawn milk cannot be detected by COB test, when the acidity is below 0.20 to 0.26% lactic acid (Saxena and Rai, 2013). This might be the possible factor for negative result of COB test in the present study, as the titratable acidity of the entire 200 tested milk sample were b</w:t>
      </w:r>
      <w:r w:rsidR="0079314E" w:rsidRPr="004465B0">
        <w:rPr>
          <w:rFonts w:ascii="Times New Roman" w:hAnsi="Times New Roman" w:cs="Times New Roman"/>
          <w:sz w:val="20"/>
          <w:szCs w:val="20"/>
        </w:rPr>
        <w:t>elow 0.26% lactic acid (Table 1</w:t>
      </w:r>
      <w:r w:rsidRPr="004465B0">
        <w:rPr>
          <w:rFonts w:ascii="Times New Roman" w:hAnsi="Times New Roman" w:cs="Times New Roman"/>
          <w:sz w:val="20"/>
          <w:szCs w:val="20"/>
        </w:rPr>
        <w:t xml:space="preserve">). </w:t>
      </w:r>
      <w:proofErr w:type="spellStart"/>
      <w:r w:rsidRPr="004465B0">
        <w:rPr>
          <w:rFonts w:ascii="Times New Roman" w:hAnsi="Times New Roman" w:cs="Times New Roman"/>
          <w:sz w:val="20"/>
          <w:szCs w:val="20"/>
        </w:rPr>
        <w:t>Grimaud</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xml:space="preserve"> (2007) showed positive results of milk on COB test obtained from house hold, milkman and restaurant. Similarly, in another study, </w:t>
      </w:r>
      <w:proofErr w:type="spellStart"/>
      <w:r w:rsidRPr="004465B0">
        <w:rPr>
          <w:rFonts w:ascii="Times New Roman" w:hAnsi="Times New Roman" w:cs="Times New Roman"/>
          <w:sz w:val="20"/>
          <w:szCs w:val="20"/>
        </w:rPr>
        <w:t>Nirwal</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xml:space="preserve"> (2013) recorded 28% of milk sample to be positive in COB test. Negative result on COB test is a symbol of good quality milk which indicates good management practices during the handling of milk samples.</w:t>
      </w:r>
    </w:p>
    <w:p w:rsidR="009E0ADC" w:rsidRPr="004465B0" w:rsidRDefault="00627A34" w:rsidP="00AA1100">
      <w:pPr>
        <w:spacing w:after="120"/>
        <w:jc w:val="both"/>
        <w:rPr>
          <w:rFonts w:ascii="Times New Roman" w:hAnsi="Times New Roman" w:cs="Times New Roman"/>
          <w:b/>
        </w:rPr>
      </w:pPr>
      <w:r w:rsidRPr="004465B0">
        <w:rPr>
          <w:rFonts w:ascii="Times New Roman" w:hAnsi="Times New Roman" w:cs="Times New Roman"/>
          <w:b/>
        </w:rPr>
        <w:t xml:space="preserve">3.4 </w:t>
      </w:r>
      <w:r w:rsidR="009E0ADC" w:rsidRPr="004465B0">
        <w:rPr>
          <w:rFonts w:ascii="Times New Roman" w:hAnsi="Times New Roman" w:cs="Times New Roman"/>
          <w:b/>
        </w:rPr>
        <w:t>Specific gravity</w:t>
      </w:r>
    </w:p>
    <w:p w:rsidR="00D659BA" w:rsidRPr="004465B0" w:rsidRDefault="00AA0CAC" w:rsidP="00AA1100">
      <w:pPr>
        <w:spacing w:after="120"/>
        <w:ind w:firstLine="720"/>
        <w:jc w:val="both"/>
        <w:rPr>
          <w:rFonts w:ascii="Times New Roman" w:hAnsi="Times New Roman" w:cs="Times New Roman"/>
          <w:sz w:val="20"/>
          <w:szCs w:val="20"/>
        </w:rPr>
      </w:pPr>
      <w:r w:rsidRPr="004465B0">
        <w:rPr>
          <w:rFonts w:ascii="Times New Roman" w:hAnsi="Times New Roman" w:cs="Times New Roman"/>
          <w:sz w:val="20"/>
          <w:szCs w:val="20"/>
        </w:rPr>
        <w:t xml:space="preserve">The </w:t>
      </w:r>
      <w:bookmarkStart w:id="1" w:name="__DdeLink__9979_1386822651"/>
      <w:r w:rsidRPr="004465B0">
        <w:rPr>
          <w:rFonts w:ascii="Times New Roman" w:hAnsi="Times New Roman" w:cs="Times New Roman"/>
          <w:sz w:val="20"/>
          <w:szCs w:val="20"/>
        </w:rPr>
        <w:t xml:space="preserve">Mean ± SE </w:t>
      </w:r>
      <w:bookmarkEnd w:id="1"/>
      <w:r w:rsidRPr="004465B0">
        <w:rPr>
          <w:rFonts w:ascii="Times New Roman" w:hAnsi="Times New Roman" w:cs="Times New Roman"/>
          <w:sz w:val="20"/>
          <w:szCs w:val="20"/>
        </w:rPr>
        <w:t>values of specific gravity of 200 raw milk samples obtained from different locations in and around Guwahati</w:t>
      </w:r>
      <w:r w:rsidR="00B57D6E" w:rsidRPr="004465B0">
        <w:rPr>
          <w:rFonts w:ascii="Times New Roman" w:hAnsi="Times New Roman" w:cs="Times New Roman"/>
          <w:sz w:val="20"/>
          <w:szCs w:val="20"/>
        </w:rPr>
        <w:t xml:space="preserve"> city are presented in Table </w:t>
      </w:r>
      <w:r w:rsidR="00390EF1" w:rsidRPr="004465B0">
        <w:rPr>
          <w:rFonts w:ascii="Times New Roman" w:hAnsi="Times New Roman" w:cs="Times New Roman"/>
          <w:sz w:val="20"/>
          <w:szCs w:val="20"/>
        </w:rPr>
        <w:t>3</w:t>
      </w:r>
      <w:r w:rsidRPr="004465B0">
        <w:rPr>
          <w:rFonts w:ascii="Times New Roman" w:hAnsi="Times New Roman" w:cs="Times New Roman"/>
          <w:sz w:val="20"/>
          <w:szCs w:val="20"/>
        </w:rPr>
        <w:t xml:space="preserve">. Analysis of variance of specific gravity recorded in different locations showed high significant (P&lt;0.01) differences among different locations. As per PFA, (1976), the minimum legal standard of specific gravity for cow milk is 1.028 - 1.030. The specific gravity of raw milk of different locations of Guwahati city was recorded to be conforming to the minimum legal standard or to be slightly lower </w:t>
      </w:r>
      <w:r w:rsidR="00B57D6E" w:rsidRPr="004465B0">
        <w:rPr>
          <w:rFonts w:ascii="Times New Roman" w:hAnsi="Times New Roman" w:cs="Times New Roman"/>
          <w:sz w:val="20"/>
          <w:szCs w:val="20"/>
          <w:lang w:bidi="as-IN"/>
        </w:rPr>
        <w:t xml:space="preserve">(Fig. </w:t>
      </w:r>
      <w:r w:rsidR="00390EF1" w:rsidRPr="004465B0">
        <w:rPr>
          <w:rFonts w:ascii="Times New Roman" w:hAnsi="Times New Roman" w:cs="Times New Roman"/>
          <w:sz w:val="20"/>
          <w:szCs w:val="20"/>
          <w:lang w:bidi="as-IN"/>
        </w:rPr>
        <w:t>3</w:t>
      </w:r>
      <w:r w:rsidRPr="004465B0">
        <w:rPr>
          <w:rFonts w:ascii="Times New Roman" w:hAnsi="Times New Roman" w:cs="Times New Roman"/>
          <w:sz w:val="20"/>
          <w:szCs w:val="20"/>
          <w:lang w:bidi="as-IN"/>
        </w:rPr>
        <w:t>.)</w:t>
      </w:r>
      <w:r w:rsidRPr="004465B0">
        <w:rPr>
          <w:rFonts w:ascii="Times New Roman" w:hAnsi="Times New Roman" w:cs="Times New Roman"/>
          <w:sz w:val="20"/>
          <w:szCs w:val="20"/>
        </w:rPr>
        <w:t xml:space="preserve">. Adulteration of milk with water that is usually done in order to increase the quantity of milk lowers specific gravity while addition of solids such as flour and sugar in milk and removal of butterfat increases the specific gravity of milk (O’ Connor, (1993); </w:t>
      </w:r>
      <w:proofErr w:type="spellStart"/>
      <w:r w:rsidRPr="004465B0">
        <w:rPr>
          <w:rFonts w:ascii="Times New Roman" w:hAnsi="Times New Roman" w:cs="Times New Roman"/>
          <w:sz w:val="20"/>
          <w:szCs w:val="20"/>
        </w:rPr>
        <w:t>Omore</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xml:space="preserve"> (2005). In </w:t>
      </w:r>
      <w:proofErr w:type="gramStart"/>
      <w:r w:rsidRPr="004465B0">
        <w:rPr>
          <w:rFonts w:ascii="Times New Roman" w:hAnsi="Times New Roman" w:cs="Times New Roman"/>
          <w:sz w:val="20"/>
          <w:szCs w:val="20"/>
        </w:rPr>
        <w:t>another</w:t>
      </w:r>
      <w:proofErr w:type="gramEnd"/>
      <w:r w:rsidRPr="004465B0">
        <w:rPr>
          <w:rFonts w:ascii="Times New Roman" w:hAnsi="Times New Roman" w:cs="Times New Roman"/>
          <w:sz w:val="20"/>
          <w:szCs w:val="20"/>
        </w:rPr>
        <w:t xml:space="preserve"> studies conducted by </w:t>
      </w:r>
      <w:proofErr w:type="spellStart"/>
      <w:r w:rsidRPr="004465B0">
        <w:rPr>
          <w:rFonts w:ascii="Times New Roman" w:hAnsi="Times New Roman" w:cs="Times New Roman"/>
          <w:sz w:val="20"/>
          <w:szCs w:val="20"/>
        </w:rPr>
        <w:t>Faraz</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 </w:t>
      </w:r>
      <w:r w:rsidRPr="004465B0">
        <w:rPr>
          <w:rFonts w:ascii="Times New Roman" w:hAnsi="Times New Roman" w:cs="Times New Roman"/>
          <w:sz w:val="20"/>
          <w:szCs w:val="20"/>
        </w:rPr>
        <w:t xml:space="preserve">(2013); Imran </w:t>
      </w:r>
      <w:r w:rsidRPr="004465B0">
        <w:rPr>
          <w:rFonts w:ascii="Times New Roman" w:hAnsi="Times New Roman" w:cs="Times New Roman"/>
          <w:i/>
          <w:sz w:val="20"/>
          <w:szCs w:val="20"/>
        </w:rPr>
        <w:t xml:space="preserve">et al. </w:t>
      </w:r>
      <w:r w:rsidRPr="004465B0">
        <w:rPr>
          <w:rFonts w:ascii="Times New Roman" w:hAnsi="Times New Roman" w:cs="Times New Roman"/>
          <w:sz w:val="20"/>
          <w:szCs w:val="20"/>
        </w:rPr>
        <w:t xml:space="preserve">(2008); </w:t>
      </w:r>
      <w:proofErr w:type="spellStart"/>
      <w:r w:rsidRPr="004465B0">
        <w:rPr>
          <w:rFonts w:ascii="Times New Roman" w:hAnsi="Times New Roman" w:cs="Times New Roman"/>
          <w:sz w:val="20"/>
          <w:szCs w:val="20"/>
        </w:rPr>
        <w:t>Marimuthu</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xml:space="preserve"> (2013); Yadav and </w:t>
      </w:r>
      <w:proofErr w:type="spellStart"/>
      <w:r w:rsidRPr="004465B0">
        <w:rPr>
          <w:rFonts w:ascii="Times New Roman" w:hAnsi="Times New Roman" w:cs="Times New Roman"/>
          <w:sz w:val="20"/>
          <w:szCs w:val="20"/>
        </w:rPr>
        <w:t>Sarawat</w:t>
      </w:r>
      <w:proofErr w:type="spellEnd"/>
      <w:r w:rsidRPr="004465B0">
        <w:rPr>
          <w:rFonts w:ascii="Times New Roman" w:hAnsi="Times New Roman" w:cs="Times New Roman"/>
          <w:sz w:val="20"/>
          <w:szCs w:val="20"/>
        </w:rPr>
        <w:t xml:space="preserve">, (1982) and Ali </w:t>
      </w:r>
      <w:r w:rsidRPr="004465B0">
        <w:rPr>
          <w:rFonts w:ascii="Times New Roman" w:hAnsi="Times New Roman" w:cs="Times New Roman"/>
          <w:i/>
          <w:sz w:val="20"/>
          <w:szCs w:val="20"/>
        </w:rPr>
        <w:t>et al.</w:t>
      </w:r>
      <w:r w:rsidRPr="004465B0">
        <w:rPr>
          <w:rFonts w:ascii="Times New Roman" w:hAnsi="Times New Roman" w:cs="Times New Roman"/>
          <w:sz w:val="20"/>
          <w:szCs w:val="20"/>
        </w:rPr>
        <w:t xml:space="preserve"> (2012) lower specific gravity than the normal recommended level was observed which might be due to addition of water as specific gravity of milk is slightly higher than water. </w:t>
      </w:r>
      <w:r w:rsidRPr="004465B0">
        <w:rPr>
          <w:rFonts w:ascii="Times New Roman" w:hAnsi="Times New Roman" w:cs="Times New Roman"/>
          <w:sz w:val="20"/>
          <w:szCs w:val="20"/>
          <w:lang w:bidi="as-IN"/>
        </w:rPr>
        <w:t>The highest s</w:t>
      </w:r>
      <w:r w:rsidRPr="004465B0">
        <w:rPr>
          <w:rFonts w:ascii="Times New Roman" w:hAnsi="Times New Roman" w:cs="Times New Roman"/>
          <w:sz w:val="20"/>
          <w:szCs w:val="20"/>
        </w:rPr>
        <w:t xml:space="preserve">pecific gravity of milk was recorded in </w:t>
      </w:r>
      <w:proofErr w:type="spellStart"/>
      <w:r w:rsidRPr="004465B0">
        <w:rPr>
          <w:rFonts w:ascii="Times New Roman" w:hAnsi="Times New Roman" w:cs="Times New Roman"/>
          <w:sz w:val="20"/>
          <w:szCs w:val="20"/>
        </w:rPr>
        <w:t>Mathghoria</w:t>
      </w:r>
      <w:proofErr w:type="spellEnd"/>
      <w:r w:rsidRPr="004465B0">
        <w:rPr>
          <w:rFonts w:ascii="Times New Roman" w:hAnsi="Times New Roman" w:cs="Times New Roman"/>
          <w:sz w:val="20"/>
          <w:szCs w:val="20"/>
        </w:rPr>
        <w:t xml:space="preserve"> (1.034) which might be due to removal of fat. </w:t>
      </w:r>
    </w:p>
    <w:p w:rsidR="009E0ADC" w:rsidRPr="004465B0" w:rsidRDefault="000D1D15" w:rsidP="000D1D15">
      <w:pPr>
        <w:jc w:val="both"/>
        <w:rPr>
          <w:rFonts w:ascii="Times New Roman" w:hAnsi="Times New Roman" w:cs="Times New Roman"/>
          <w:b/>
          <w:sz w:val="24"/>
          <w:szCs w:val="24"/>
        </w:rPr>
      </w:pPr>
      <w:r w:rsidRPr="004465B0">
        <w:rPr>
          <w:rFonts w:ascii="Times New Roman" w:hAnsi="Times New Roman" w:cs="Times New Roman"/>
          <w:b/>
          <w:sz w:val="24"/>
          <w:szCs w:val="24"/>
        </w:rPr>
        <w:lastRenderedPageBreak/>
        <w:t xml:space="preserve">Table </w:t>
      </w:r>
      <w:r w:rsidR="00390EF1" w:rsidRPr="004465B0">
        <w:rPr>
          <w:rFonts w:ascii="Times New Roman" w:hAnsi="Times New Roman" w:cs="Times New Roman"/>
          <w:b/>
          <w:sz w:val="24"/>
          <w:szCs w:val="24"/>
        </w:rPr>
        <w:t>3</w:t>
      </w:r>
      <w:r w:rsidR="009E0ADC" w:rsidRPr="004465B0">
        <w:rPr>
          <w:rFonts w:ascii="Times New Roman" w:hAnsi="Times New Roman" w:cs="Times New Roman"/>
          <w:b/>
          <w:sz w:val="24"/>
          <w:szCs w:val="24"/>
        </w:rPr>
        <w:t>SPECIFIC GRAVITY OF R</w:t>
      </w:r>
      <w:r w:rsidR="00035BF3" w:rsidRPr="004465B0">
        <w:rPr>
          <w:rFonts w:ascii="Times New Roman" w:hAnsi="Times New Roman" w:cs="Times New Roman"/>
          <w:b/>
          <w:sz w:val="24"/>
          <w:szCs w:val="24"/>
        </w:rPr>
        <w:t xml:space="preserve">AW MILK SAMPLES COLLECTED </w:t>
      </w:r>
      <w:r w:rsidR="009E0ADC" w:rsidRPr="004465B0">
        <w:rPr>
          <w:rFonts w:ascii="Times New Roman" w:hAnsi="Times New Roman" w:cs="Times New Roman"/>
          <w:b/>
          <w:sz w:val="24"/>
          <w:szCs w:val="24"/>
        </w:rPr>
        <w:t>FROM DIFFERENT LOCATIONS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476"/>
        <w:gridCol w:w="2145"/>
        <w:gridCol w:w="2311"/>
      </w:tblGrid>
      <w:tr w:rsidR="009E0ADC" w:rsidRPr="004465B0" w:rsidTr="00672DD6">
        <w:trPr>
          <w:trHeight w:val="422"/>
        </w:trPr>
        <w:tc>
          <w:tcPr>
            <w:tcW w:w="2310" w:type="dxa"/>
            <w:vMerge w:val="restart"/>
            <w:vAlign w:val="center"/>
          </w:tcPr>
          <w:p w:rsidR="009E0ADC" w:rsidRPr="004465B0" w:rsidRDefault="009E0ADC" w:rsidP="00AA1100">
            <w:pPr>
              <w:spacing w:after="0"/>
              <w:jc w:val="both"/>
              <w:rPr>
                <w:rFonts w:ascii="Times New Roman" w:hAnsi="Times New Roman" w:cs="Times New Roman"/>
                <w:b/>
                <w:sz w:val="24"/>
                <w:szCs w:val="24"/>
              </w:rPr>
            </w:pPr>
            <w:r w:rsidRPr="004465B0">
              <w:rPr>
                <w:rFonts w:ascii="Times New Roman" w:hAnsi="Times New Roman" w:cs="Times New Roman"/>
                <w:b/>
                <w:sz w:val="24"/>
                <w:szCs w:val="24"/>
              </w:rPr>
              <w:t>Location</w:t>
            </w:r>
          </w:p>
        </w:tc>
        <w:tc>
          <w:tcPr>
            <w:tcW w:w="6932" w:type="dxa"/>
            <w:gridSpan w:val="3"/>
            <w:vAlign w:val="center"/>
          </w:tcPr>
          <w:p w:rsidR="009E0ADC" w:rsidRPr="004465B0" w:rsidRDefault="009E0ADC" w:rsidP="00AA1100">
            <w:pPr>
              <w:spacing w:after="0"/>
              <w:jc w:val="both"/>
              <w:rPr>
                <w:rFonts w:ascii="Times New Roman" w:hAnsi="Times New Roman" w:cs="Times New Roman"/>
                <w:b/>
                <w:sz w:val="24"/>
                <w:szCs w:val="24"/>
              </w:rPr>
            </w:pPr>
            <w:r w:rsidRPr="004465B0">
              <w:rPr>
                <w:rFonts w:ascii="Times New Roman" w:hAnsi="Times New Roman" w:cs="Times New Roman"/>
                <w:b/>
                <w:sz w:val="24"/>
                <w:szCs w:val="24"/>
              </w:rPr>
              <w:t>Specific gravity</w:t>
            </w:r>
          </w:p>
        </w:tc>
      </w:tr>
      <w:tr w:rsidR="009E0ADC" w:rsidRPr="004465B0" w:rsidTr="0089005F">
        <w:trPr>
          <w:trHeight w:val="341"/>
        </w:trPr>
        <w:tc>
          <w:tcPr>
            <w:tcW w:w="2310" w:type="dxa"/>
            <w:vMerge/>
          </w:tcPr>
          <w:p w:rsidR="009E0ADC" w:rsidRPr="004465B0" w:rsidRDefault="009E0ADC" w:rsidP="00AA1100">
            <w:pPr>
              <w:spacing w:after="0"/>
              <w:jc w:val="both"/>
              <w:rPr>
                <w:rFonts w:ascii="Times New Roman" w:hAnsi="Times New Roman" w:cs="Times New Roman"/>
                <w:b/>
                <w:sz w:val="24"/>
                <w:szCs w:val="24"/>
              </w:rPr>
            </w:pPr>
          </w:p>
        </w:tc>
        <w:tc>
          <w:tcPr>
            <w:tcW w:w="2476" w:type="dxa"/>
            <w:vAlign w:val="center"/>
          </w:tcPr>
          <w:p w:rsidR="009E0ADC" w:rsidRPr="004465B0" w:rsidRDefault="009E0ADC" w:rsidP="00AA1100">
            <w:pPr>
              <w:spacing w:after="0"/>
              <w:jc w:val="both"/>
              <w:rPr>
                <w:rFonts w:ascii="Times New Roman" w:hAnsi="Times New Roman" w:cs="Times New Roman"/>
                <w:b/>
                <w:sz w:val="24"/>
                <w:szCs w:val="24"/>
              </w:rPr>
            </w:pPr>
            <w:r w:rsidRPr="004465B0">
              <w:rPr>
                <w:rFonts w:ascii="Times New Roman" w:hAnsi="Times New Roman" w:cs="Times New Roman"/>
                <w:b/>
                <w:sz w:val="24"/>
                <w:szCs w:val="24"/>
              </w:rPr>
              <w:t>Mean ± SE</w:t>
            </w:r>
          </w:p>
        </w:tc>
        <w:tc>
          <w:tcPr>
            <w:tcW w:w="2145" w:type="dxa"/>
            <w:vAlign w:val="center"/>
          </w:tcPr>
          <w:p w:rsidR="009E0ADC" w:rsidRPr="004465B0" w:rsidRDefault="009E0ADC" w:rsidP="00AA1100">
            <w:pPr>
              <w:spacing w:after="0"/>
              <w:jc w:val="both"/>
              <w:rPr>
                <w:rFonts w:ascii="Times New Roman" w:hAnsi="Times New Roman" w:cs="Times New Roman"/>
                <w:b/>
                <w:sz w:val="24"/>
                <w:szCs w:val="24"/>
              </w:rPr>
            </w:pPr>
            <w:r w:rsidRPr="004465B0">
              <w:rPr>
                <w:rFonts w:ascii="Times New Roman" w:hAnsi="Times New Roman" w:cs="Times New Roman"/>
                <w:b/>
                <w:sz w:val="24"/>
                <w:szCs w:val="24"/>
              </w:rPr>
              <w:t>Maximum</w:t>
            </w:r>
          </w:p>
        </w:tc>
        <w:tc>
          <w:tcPr>
            <w:tcW w:w="2311" w:type="dxa"/>
            <w:vAlign w:val="center"/>
          </w:tcPr>
          <w:p w:rsidR="009E0ADC" w:rsidRPr="004465B0" w:rsidRDefault="009E0ADC" w:rsidP="00AA1100">
            <w:pPr>
              <w:spacing w:after="0"/>
              <w:jc w:val="both"/>
              <w:rPr>
                <w:rFonts w:ascii="Times New Roman" w:hAnsi="Times New Roman" w:cs="Times New Roman"/>
                <w:b/>
                <w:sz w:val="24"/>
                <w:szCs w:val="24"/>
              </w:rPr>
            </w:pPr>
            <w:r w:rsidRPr="004465B0">
              <w:rPr>
                <w:rFonts w:ascii="Times New Roman" w:hAnsi="Times New Roman" w:cs="Times New Roman"/>
                <w:b/>
                <w:sz w:val="24"/>
                <w:szCs w:val="24"/>
              </w:rPr>
              <w:t>Minimum</w:t>
            </w:r>
          </w:p>
        </w:tc>
      </w:tr>
      <w:tr w:rsidR="009E0ADC" w:rsidRPr="004465B0" w:rsidTr="0089005F">
        <w:trPr>
          <w:trHeight w:val="375"/>
        </w:trPr>
        <w:tc>
          <w:tcPr>
            <w:tcW w:w="2310"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 xml:space="preserve">Zoo Road </w:t>
            </w:r>
            <w:proofErr w:type="spellStart"/>
            <w:r w:rsidRPr="004465B0">
              <w:rPr>
                <w:rFonts w:ascii="Times New Roman" w:hAnsi="Times New Roman" w:cs="Times New Roman"/>
                <w:sz w:val="24"/>
                <w:szCs w:val="24"/>
              </w:rPr>
              <w:t>Tiniali</w:t>
            </w:r>
            <w:proofErr w:type="spellEnd"/>
          </w:p>
        </w:tc>
        <w:tc>
          <w:tcPr>
            <w:tcW w:w="2476" w:type="dxa"/>
            <w:vAlign w:val="center"/>
          </w:tcPr>
          <w:p w:rsidR="009E0ADC" w:rsidRPr="004465B0" w:rsidRDefault="0089005F"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1.027</w:t>
            </w:r>
            <w:r w:rsidR="009E0ADC" w:rsidRPr="004465B0">
              <w:rPr>
                <w:rFonts w:ascii="Times New Roman" w:hAnsi="Times New Roman" w:cs="Times New Roman"/>
                <w:sz w:val="24"/>
                <w:szCs w:val="24"/>
              </w:rPr>
              <w:t xml:space="preserve">± </w:t>
            </w:r>
            <w:r w:rsidR="009E0ADC" w:rsidRPr="004465B0">
              <w:rPr>
                <w:rFonts w:ascii="Times New Roman" w:hAnsi="Times New Roman" w:cs="Times New Roman"/>
                <w:sz w:val="24"/>
                <w:szCs w:val="24"/>
                <w:lang w:bidi="as-IN"/>
              </w:rPr>
              <w:t>0.0005</w:t>
            </w:r>
            <w:r w:rsidR="009E0ADC" w:rsidRPr="004465B0">
              <w:rPr>
                <w:rFonts w:ascii="Times New Roman" w:hAnsi="Times New Roman" w:cs="Times New Roman"/>
                <w:sz w:val="24"/>
                <w:szCs w:val="24"/>
                <w:vertAlign w:val="superscript"/>
                <w:lang w:bidi="as-IN"/>
              </w:rPr>
              <w:t>bcdefgh</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1.029</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1.024</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Bamunimaidan</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0.0005</w:t>
            </w:r>
            <w:r w:rsidRPr="004465B0">
              <w:rPr>
                <w:rFonts w:ascii="Times New Roman" w:hAnsi="Times New Roman" w:cs="Times New Roman"/>
                <w:sz w:val="24"/>
                <w:szCs w:val="24"/>
                <w:vertAlign w:val="superscript"/>
                <w:lang w:bidi="as-IN"/>
              </w:rPr>
              <w:t>cdefgh</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1.029</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1.024</w:t>
            </w:r>
          </w:p>
        </w:tc>
      </w:tr>
      <w:tr w:rsidR="009E0ADC" w:rsidRPr="004465B0" w:rsidTr="0089005F">
        <w:trPr>
          <w:trHeight w:val="375"/>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r w:rsidRPr="004465B0">
              <w:rPr>
                <w:rFonts w:ascii="Times New Roman" w:hAnsi="Times New Roman" w:cs="Times New Roman"/>
                <w:sz w:val="24"/>
                <w:szCs w:val="24"/>
              </w:rPr>
              <w:t>Bonda</w:t>
            </w:r>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1.029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0.0007</w:t>
            </w:r>
            <w:r w:rsidRPr="004465B0">
              <w:rPr>
                <w:rFonts w:ascii="Times New Roman" w:hAnsi="Times New Roman" w:cs="Times New Roman"/>
                <w:sz w:val="24"/>
                <w:szCs w:val="24"/>
                <w:vertAlign w:val="superscript"/>
                <w:lang w:bidi="as-IN"/>
              </w:rPr>
              <w:t>abc</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1.032</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1.026</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Maligaon</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0.0004</w:t>
            </w:r>
            <w:r w:rsidRPr="004465B0">
              <w:rPr>
                <w:rFonts w:ascii="Times New Roman" w:hAnsi="Times New Roman" w:cs="Times New Roman"/>
                <w:sz w:val="24"/>
                <w:szCs w:val="24"/>
                <w:vertAlign w:val="superscript"/>
                <w:lang w:bidi="as-IN"/>
              </w:rPr>
              <w:t>abcde</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1.027</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Panjabari</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0.0005</w:t>
            </w:r>
            <w:r w:rsidRPr="004465B0">
              <w:rPr>
                <w:rFonts w:ascii="Times New Roman" w:hAnsi="Times New Roman" w:cs="Times New Roman"/>
                <w:sz w:val="24"/>
                <w:szCs w:val="24"/>
                <w:vertAlign w:val="superscript"/>
                <w:lang w:bidi="as-IN"/>
              </w:rPr>
              <w:t>i</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1.026</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1.021</w:t>
            </w:r>
          </w:p>
        </w:tc>
      </w:tr>
      <w:tr w:rsidR="009E0ADC" w:rsidRPr="004465B0" w:rsidTr="0089005F">
        <w:trPr>
          <w:trHeight w:val="375"/>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r w:rsidRPr="004465B0">
              <w:rPr>
                <w:rFonts w:ascii="Times New Roman" w:hAnsi="Times New Roman" w:cs="Times New Roman"/>
                <w:sz w:val="24"/>
                <w:szCs w:val="24"/>
              </w:rPr>
              <w:t>Eight Mile</w:t>
            </w:r>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0.0003</w:t>
            </w:r>
            <w:r w:rsidRPr="004465B0">
              <w:rPr>
                <w:rFonts w:ascii="Times New Roman" w:hAnsi="Times New Roman" w:cs="Times New Roman"/>
                <w:sz w:val="24"/>
                <w:szCs w:val="24"/>
                <w:vertAlign w:val="superscript"/>
                <w:lang w:bidi="as-IN"/>
              </w:rPr>
              <w:t>defghi</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1.025</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Basistha</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0.0007</w:t>
            </w:r>
            <w:r w:rsidRPr="004465B0">
              <w:rPr>
                <w:rFonts w:ascii="Times New Roman" w:hAnsi="Times New Roman" w:cs="Times New Roman"/>
                <w:sz w:val="24"/>
                <w:szCs w:val="24"/>
                <w:vertAlign w:val="superscript"/>
                <w:lang w:bidi="as-IN"/>
              </w:rPr>
              <w:t>cdefgh</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1.025</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Hatigaon</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0.0004</w:t>
            </w:r>
            <w:r w:rsidRPr="004465B0">
              <w:rPr>
                <w:rFonts w:ascii="Times New Roman" w:hAnsi="Times New Roman" w:cs="Times New Roman"/>
                <w:sz w:val="24"/>
                <w:szCs w:val="24"/>
                <w:vertAlign w:val="superscript"/>
                <w:lang w:bidi="as-IN"/>
              </w:rPr>
              <w:t>abcd</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1.027</w:t>
            </w:r>
          </w:p>
        </w:tc>
      </w:tr>
      <w:tr w:rsidR="009E0ADC" w:rsidRPr="004465B0" w:rsidTr="0089005F">
        <w:trPr>
          <w:trHeight w:val="375"/>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Jalukbari</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1.030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0.0007</w:t>
            </w:r>
            <w:r w:rsidRPr="004465B0">
              <w:rPr>
                <w:rFonts w:ascii="Times New Roman" w:hAnsi="Times New Roman" w:cs="Times New Roman"/>
                <w:sz w:val="24"/>
                <w:szCs w:val="24"/>
                <w:vertAlign w:val="superscript"/>
                <w:lang w:bidi="as-IN"/>
              </w:rPr>
              <w:t>a</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1.031</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1.025</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Jonali</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0.0009</w:t>
            </w:r>
            <w:r w:rsidRPr="004465B0">
              <w:rPr>
                <w:rFonts w:ascii="Times New Roman" w:hAnsi="Times New Roman" w:cs="Times New Roman"/>
                <w:sz w:val="24"/>
                <w:szCs w:val="24"/>
                <w:vertAlign w:val="superscript"/>
                <w:lang w:bidi="as-IN"/>
              </w:rPr>
              <w:t>abcdef</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1.023</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Jorabat</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0.0013</w:t>
            </w:r>
            <w:r w:rsidRPr="004465B0">
              <w:rPr>
                <w:rFonts w:ascii="Times New Roman" w:hAnsi="Times New Roman" w:cs="Times New Roman"/>
                <w:sz w:val="24"/>
                <w:szCs w:val="24"/>
                <w:vertAlign w:val="superscript"/>
                <w:lang w:bidi="as-IN"/>
              </w:rPr>
              <w:t>efghi</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1.031</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1.021</w:t>
            </w:r>
          </w:p>
        </w:tc>
      </w:tr>
      <w:tr w:rsidR="009E0ADC" w:rsidRPr="004465B0" w:rsidTr="0089005F">
        <w:trPr>
          <w:trHeight w:val="375"/>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Khanapara</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0.0014</w:t>
            </w:r>
            <w:r w:rsidRPr="004465B0">
              <w:rPr>
                <w:rFonts w:ascii="Times New Roman" w:hAnsi="Times New Roman" w:cs="Times New Roman"/>
                <w:sz w:val="24"/>
                <w:szCs w:val="24"/>
                <w:vertAlign w:val="superscript"/>
                <w:lang w:bidi="as-IN"/>
              </w:rPr>
              <w:t>fghi</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1.031</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1.020</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Kahilipara</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0.0013</w:t>
            </w:r>
            <w:r w:rsidRPr="004465B0">
              <w:rPr>
                <w:rFonts w:ascii="Times New Roman" w:hAnsi="Times New Roman" w:cs="Times New Roman"/>
                <w:sz w:val="24"/>
                <w:szCs w:val="24"/>
                <w:vertAlign w:val="superscript"/>
                <w:lang w:bidi="as-IN"/>
              </w:rPr>
              <w:t>abcdefg</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1.031</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1.020</w:t>
            </w:r>
          </w:p>
        </w:tc>
      </w:tr>
      <w:tr w:rsidR="009E0ADC" w:rsidRPr="004465B0" w:rsidTr="0089005F">
        <w:trPr>
          <w:trHeight w:val="375"/>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Mathghoria</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1.030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0.0009</w:t>
            </w:r>
            <w:r w:rsidRPr="004465B0">
              <w:rPr>
                <w:rFonts w:ascii="Times New Roman" w:hAnsi="Times New Roman" w:cs="Times New Roman"/>
                <w:sz w:val="24"/>
                <w:szCs w:val="24"/>
                <w:vertAlign w:val="superscript"/>
                <w:lang w:bidi="as-IN"/>
              </w:rPr>
              <w:t>a</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1.034</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1.026</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Ganeshguri</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0.0007</w:t>
            </w:r>
            <w:r w:rsidRPr="004465B0">
              <w:rPr>
                <w:rFonts w:ascii="Times New Roman" w:hAnsi="Times New Roman" w:cs="Times New Roman"/>
                <w:sz w:val="24"/>
                <w:szCs w:val="24"/>
                <w:vertAlign w:val="superscript"/>
                <w:lang w:bidi="as-IN"/>
              </w:rPr>
              <w:t>ghi</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1.028</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1.022</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r w:rsidRPr="004465B0">
              <w:rPr>
                <w:rFonts w:ascii="Times New Roman" w:hAnsi="Times New Roman" w:cs="Times New Roman"/>
                <w:sz w:val="24"/>
                <w:szCs w:val="24"/>
              </w:rPr>
              <w:t>Paltan Bazar</w:t>
            </w:r>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1.029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0.0005</w:t>
            </w:r>
            <w:r w:rsidRPr="004465B0">
              <w:rPr>
                <w:rFonts w:ascii="Times New Roman" w:hAnsi="Times New Roman" w:cs="Times New Roman"/>
                <w:sz w:val="24"/>
                <w:szCs w:val="24"/>
                <w:vertAlign w:val="superscript"/>
                <w:lang w:bidi="as-IN"/>
              </w:rPr>
              <w:t>abc</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1.031</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1.027</w:t>
            </w:r>
          </w:p>
        </w:tc>
      </w:tr>
      <w:tr w:rsidR="009E0ADC" w:rsidRPr="004465B0" w:rsidTr="0089005F">
        <w:trPr>
          <w:trHeight w:val="375"/>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Ulubari</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0.0009</w:t>
            </w:r>
            <w:r w:rsidRPr="004465B0">
              <w:rPr>
                <w:rFonts w:ascii="Times New Roman" w:hAnsi="Times New Roman" w:cs="Times New Roman"/>
                <w:sz w:val="24"/>
                <w:szCs w:val="24"/>
                <w:vertAlign w:val="superscript"/>
                <w:lang w:bidi="as-IN"/>
              </w:rPr>
              <w:t>abcd</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1.031</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1.023</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Bhetapara</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0.0011</w:t>
            </w:r>
            <w:r w:rsidRPr="004465B0">
              <w:rPr>
                <w:rFonts w:ascii="Times New Roman" w:hAnsi="Times New Roman" w:cs="Times New Roman"/>
                <w:sz w:val="24"/>
                <w:szCs w:val="24"/>
                <w:vertAlign w:val="superscript"/>
                <w:lang w:bidi="as-IN"/>
              </w:rPr>
              <w:t>abcdefg</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1.021</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Satgaon</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1.029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0.0008</w:t>
            </w:r>
            <w:r w:rsidRPr="004465B0">
              <w:rPr>
                <w:rFonts w:ascii="Times New Roman" w:hAnsi="Times New Roman" w:cs="Times New Roman"/>
                <w:sz w:val="24"/>
                <w:szCs w:val="24"/>
                <w:vertAlign w:val="superscript"/>
                <w:lang w:bidi="as-IN"/>
              </w:rPr>
              <w:t>abc</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1.032</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1.025</w:t>
            </w:r>
          </w:p>
        </w:tc>
      </w:tr>
      <w:tr w:rsidR="009E0ADC" w:rsidRPr="004465B0" w:rsidTr="0089005F">
        <w:trPr>
          <w:trHeight w:val="375"/>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Chandmari</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1.028</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0.0009</w:t>
            </w:r>
            <w:r w:rsidRPr="004465B0">
              <w:rPr>
                <w:rFonts w:ascii="Times New Roman" w:hAnsi="Times New Roman" w:cs="Times New Roman"/>
                <w:sz w:val="24"/>
                <w:szCs w:val="24"/>
                <w:vertAlign w:val="superscript"/>
                <w:lang w:bidi="as-IN"/>
              </w:rPr>
              <w:t>abcdefg</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1.033</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1.024</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Panikhaiti</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1.030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0.0009</w:t>
            </w:r>
            <w:r w:rsidRPr="004465B0">
              <w:rPr>
                <w:rFonts w:ascii="Times New Roman" w:hAnsi="Times New Roman" w:cs="Times New Roman"/>
                <w:sz w:val="24"/>
                <w:szCs w:val="24"/>
                <w:vertAlign w:val="superscript"/>
                <w:lang w:bidi="as-IN"/>
              </w:rPr>
              <w:t>ab</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1.033</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1.026</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r w:rsidRPr="004465B0">
              <w:rPr>
                <w:rFonts w:ascii="Times New Roman" w:hAnsi="Times New Roman" w:cs="Times New Roman"/>
                <w:sz w:val="24"/>
                <w:szCs w:val="24"/>
              </w:rPr>
              <w:t>Nine Mile</w:t>
            </w:r>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0.0013</w:t>
            </w:r>
            <w:r w:rsidRPr="004465B0">
              <w:rPr>
                <w:rFonts w:ascii="Times New Roman" w:hAnsi="Times New Roman" w:cs="Times New Roman"/>
                <w:sz w:val="24"/>
                <w:szCs w:val="24"/>
                <w:vertAlign w:val="superscript"/>
                <w:lang w:bidi="as-IN"/>
              </w:rPr>
              <w:t>hi</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1.030</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1.020</w:t>
            </w:r>
          </w:p>
        </w:tc>
      </w:tr>
      <w:tr w:rsidR="009E0ADC" w:rsidRPr="004465B0" w:rsidTr="0089005F">
        <w:trPr>
          <w:trHeight w:val="375"/>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r w:rsidRPr="004465B0">
              <w:rPr>
                <w:rFonts w:ascii="Times New Roman" w:hAnsi="Times New Roman" w:cs="Times New Roman"/>
                <w:sz w:val="24"/>
                <w:szCs w:val="24"/>
              </w:rPr>
              <w:t>Six Mile</w:t>
            </w:r>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0.0015</w:t>
            </w:r>
            <w:r w:rsidRPr="004465B0">
              <w:rPr>
                <w:rFonts w:ascii="Times New Roman" w:hAnsi="Times New Roman" w:cs="Times New Roman"/>
                <w:sz w:val="24"/>
                <w:szCs w:val="24"/>
                <w:vertAlign w:val="superscript"/>
                <w:lang w:bidi="as-IN"/>
              </w:rPr>
              <w:t>hi</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1.031</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1.021</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Kalapani</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0.0004</w:t>
            </w:r>
            <w:r w:rsidRPr="004465B0">
              <w:rPr>
                <w:rFonts w:ascii="Times New Roman" w:hAnsi="Times New Roman" w:cs="Times New Roman"/>
                <w:sz w:val="24"/>
                <w:szCs w:val="24"/>
                <w:vertAlign w:val="superscript"/>
                <w:lang w:bidi="as-IN"/>
              </w:rPr>
              <w:t>cdefgh</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1.029</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1.025</w:t>
            </w:r>
          </w:p>
        </w:tc>
      </w:tr>
      <w:tr w:rsidR="009E0ADC" w:rsidRPr="004465B0" w:rsidTr="0089005F">
        <w:trPr>
          <w:trHeight w:val="376"/>
        </w:trPr>
        <w:tc>
          <w:tcPr>
            <w:tcW w:w="2310" w:type="dxa"/>
            <w:vAlign w:val="center"/>
          </w:tcPr>
          <w:p w:rsidR="009E0ADC" w:rsidRPr="004465B0" w:rsidRDefault="009E0ADC" w:rsidP="00AA1100">
            <w:pPr>
              <w:spacing w:after="0"/>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Noonmati</w:t>
            </w:r>
            <w:proofErr w:type="spellEnd"/>
          </w:p>
        </w:tc>
        <w:tc>
          <w:tcPr>
            <w:tcW w:w="2476" w:type="dxa"/>
            <w:vAlign w:val="center"/>
          </w:tcPr>
          <w:p w:rsidR="009E0ADC" w:rsidRPr="004465B0" w:rsidRDefault="009E0ADC" w:rsidP="00AA1100">
            <w:pPr>
              <w:spacing w:after="0"/>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1.026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0.0003</w:t>
            </w:r>
            <w:r w:rsidRPr="004465B0">
              <w:rPr>
                <w:rFonts w:ascii="Times New Roman" w:hAnsi="Times New Roman" w:cs="Times New Roman"/>
                <w:sz w:val="24"/>
                <w:szCs w:val="24"/>
                <w:vertAlign w:val="superscript"/>
                <w:lang w:bidi="as-IN"/>
              </w:rPr>
              <w:t>fghi</w:t>
            </w:r>
          </w:p>
        </w:tc>
        <w:tc>
          <w:tcPr>
            <w:tcW w:w="2145"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1.027</w:t>
            </w:r>
          </w:p>
        </w:tc>
        <w:tc>
          <w:tcPr>
            <w:tcW w:w="2311" w:type="dxa"/>
            <w:vAlign w:val="center"/>
          </w:tcPr>
          <w:p w:rsidR="009E0ADC" w:rsidRPr="004465B0" w:rsidRDefault="009E0ADC" w:rsidP="00AA1100">
            <w:pPr>
              <w:spacing w:after="0"/>
              <w:jc w:val="both"/>
              <w:rPr>
                <w:rFonts w:ascii="Times New Roman" w:hAnsi="Times New Roman" w:cs="Times New Roman"/>
                <w:sz w:val="24"/>
                <w:szCs w:val="24"/>
              </w:rPr>
            </w:pPr>
            <w:r w:rsidRPr="004465B0">
              <w:rPr>
                <w:rFonts w:ascii="Times New Roman" w:hAnsi="Times New Roman" w:cs="Times New Roman"/>
                <w:sz w:val="24"/>
                <w:szCs w:val="24"/>
              </w:rPr>
              <w:t>1.024</w:t>
            </w:r>
          </w:p>
        </w:tc>
      </w:tr>
    </w:tbl>
    <w:p w:rsidR="009E0ADC" w:rsidRPr="004465B0" w:rsidRDefault="009E0ADC" w:rsidP="00AA1100">
      <w:pPr>
        <w:spacing w:before="120" w:after="0"/>
        <w:jc w:val="both"/>
        <w:rPr>
          <w:rFonts w:ascii="Times New Roman" w:hAnsi="Times New Roman" w:cs="Times New Roman"/>
          <w:sz w:val="24"/>
          <w:szCs w:val="24"/>
        </w:rPr>
      </w:pPr>
      <w:r w:rsidRPr="004465B0">
        <w:rPr>
          <w:rFonts w:ascii="Times New Roman" w:hAnsi="Times New Roman" w:cs="Times New Roman"/>
          <w:sz w:val="24"/>
          <w:szCs w:val="24"/>
        </w:rPr>
        <w:t>Means in a column bearing same superscript do not differ significantly (P &lt; 0.01)</w:t>
      </w:r>
      <w:r w:rsidRPr="004465B0">
        <w:rPr>
          <w:rFonts w:ascii="Times New Roman" w:hAnsi="Times New Roman" w:cs="Times New Roman"/>
          <w:b/>
          <w:sz w:val="24"/>
          <w:szCs w:val="24"/>
        </w:rPr>
        <w:br w:type="page"/>
      </w:r>
    </w:p>
    <w:p w:rsidR="009E0ADC" w:rsidRPr="004465B0" w:rsidRDefault="009E0ADC" w:rsidP="00AA1100">
      <w:pPr>
        <w:jc w:val="both"/>
        <w:rPr>
          <w:rFonts w:ascii="Times New Roman" w:hAnsi="Times New Roman" w:cs="Times New Roman"/>
          <w:sz w:val="24"/>
          <w:szCs w:val="24"/>
        </w:rPr>
      </w:pPr>
      <w:r w:rsidRPr="004465B0">
        <w:rPr>
          <w:rFonts w:ascii="Times New Roman" w:hAnsi="Times New Roman" w:cs="Times New Roman"/>
          <w:noProof/>
          <w:sz w:val="24"/>
          <w:szCs w:val="24"/>
        </w:rPr>
        <w:lastRenderedPageBreak/>
        <w:drawing>
          <wp:inline distT="0" distB="0" distL="0" distR="0">
            <wp:extent cx="5496667" cy="3660392"/>
            <wp:effectExtent l="12200" t="6098" r="3568" b="0"/>
            <wp:docPr id="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E0ADC" w:rsidRPr="004465B0" w:rsidRDefault="00E87526" w:rsidP="00AA1100">
      <w:pPr>
        <w:ind w:left="1530" w:hanging="1530"/>
        <w:jc w:val="both"/>
        <w:rPr>
          <w:rFonts w:ascii="Times New Roman" w:hAnsi="Times New Roman" w:cs="Times New Roman"/>
          <w:b/>
          <w:sz w:val="24"/>
          <w:szCs w:val="24"/>
        </w:rPr>
      </w:pPr>
      <w:r>
        <w:rPr>
          <w:rFonts w:ascii="Times New Roman" w:hAnsi="Times New Roman" w:cs="Times New Roman"/>
          <w:b/>
          <w:noProof/>
          <w:sz w:val="24"/>
          <w:szCs w:val="24"/>
        </w:rPr>
        <w:pict>
          <v:shape id="Text Box 7" o:spid="_x0000_s1028" type="#_x0000_t202" style="position:absolute;left:0;text-align:left;margin-left:1in;margin-top:-2.3pt;width:300pt;height:27.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" stroked="f">
            <v:textbox>
              <w:txbxContent>
                <w:p w:rsidR="00E16888" w:rsidRDefault="00E16888" w:rsidP="009E0ADC">
                  <w:pPr>
                    <w:spacing w:line="480" w:lineRule="auto"/>
                    <w:ind w:left="1530" w:hanging="1530"/>
                    <w:jc w:val="both"/>
                    <w:rPr>
                      <w:b/>
                    </w:rPr>
                  </w:pPr>
                  <w:r>
                    <w:rPr>
                      <w:rFonts w:ascii="Arial" w:hAnsi="Arial" w:cs="Arial"/>
                      <w:b/>
                    </w:rPr>
                    <w:t xml:space="preserve">Fig.3. </w:t>
                  </w:r>
                  <w:r w:rsidRPr="006523CF">
                    <w:rPr>
                      <w:rFonts w:ascii="Arial" w:hAnsi="Arial" w:cs="Arial"/>
                      <w:b/>
                    </w:rPr>
                    <w:t xml:space="preserve">SPECIFIC GRAVITY OF RAW </w:t>
                  </w:r>
                  <w:r w:rsidRPr="00C857B5">
                    <w:rPr>
                      <w:rFonts w:ascii="Arial" w:hAnsi="Arial" w:cs="Arial"/>
                      <w:b/>
                    </w:rPr>
                    <w:t>MILK SAMPLES</w:t>
                  </w:r>
                </w:p>
                <w:p w:rsidR="00E16888" w:rsidRPr="004B5275" w:rsidRDefault="00E16888" w:rsidP="009E0ADC">
                  <w:pPr>
                    <w:spacing w:line="480" w:lineRule="auto"/>
                    <w:ind w:left="1440" w:hanging="1530"/>
                    <w:jc w:val="both"/>
                    <w:rPr>
                      <w:rFonts w:ascii="Arial" w:hAnsi="Arial" w:cs="Arial"/>
                      <w:b/>
                    </w:rPr>
                  </w:pPr>
                </w:p>
                <w:p w:rsidR="00E16888" w:rsidRDefault="00E16888" w:rsidP="009E0ADC"/>
              </w:txbxContent>
            </v:textbox>
          </v:shape>
        </w:pict>
      </w:r>
    </w:p>
    <w:p w:rsidR="009E0ADC" w:rsidRPr="004465B0" w:rsidRDefault="009E0ADC" w:rsidP="00934B25">
      <w:pPr>
        <w:spacing w:after="120"/>
        <w:ind w:firstLine="720"/>
        <w:jc w:val="both"/>
        <w:rPr>
          <w:rFonts w:ascii="Times New Roman" w:hAnsi="Times New Roman" w:cs="Times New Roman"/>
          <w:b/>
          <w:sz w:val="24"/>
          <w:szCs w:val="24"/>
        </w:rPr>
      </w:pPr>
      <w:r w:rsidRPr="004465B0">
        <w:rPr>
          <w:rFonts w:ascii="Times New Roman" w:hAnsi="Times New Roman" w:cs="Times New Roman"/>
          <w:sz w:val="24"/>
          <w:szCs w:val="24"/>
        </w:rPr>
        <w:tab/>
      </w:r>
    </w:p>
    <w:p w:rsidR="009E0ADC" w:rsidRPr="004465B0" w:rsidRDefault="00627A34" w:rsidP="00AA1100">
      <w:pPr>
        <w:jc w:val="both"/>
        <w:rPr>
          <w:rFonts w:ascii="Times New Roman" w:hAnsi="Times New Roman" w:cs="Times New Roman"/>
          <w:b/>
        </w:rPr>
      </w:pPr>
      <w:r w:rsidRPr="004465B0">
        <w:rPr>
          <w:rFonts w:ascii="Times New Roman" w:hAnsi="Times New Roman" w:cs="Times New Roman"/>
          <w:b/>
        </w:rPr>
        <w:t xml:space="preserve">3.5 </w:t>
      </w:r>
      <w:r w:rsidR="009E0ADC" w:rsidRPr="004465B0">
        <w:rPr>
          <w:rFonts w:ascii="Times New Roman" w:hAnsi="Times New Roman" w:cs="Times New Roman"/>
          <w:b/>
        </w:rPr>
        <w:t>Milk Fat</w:t>
      </w:r>
    </w:p>
    <w:p w:rsidR="000E742F" w:rsidRPr="004465B0" w:rsidRDefault="00FD5932" w:rsidP="00AA1100">
      <w:pPr>
        <w:spacing w:after="120"/>
        <w:ind w:firstLine="720"/>
        <w:jc w:val="both"/>
        <w:rPr>
          <w:rFonts w:ascii="Times New Roman" w:hAnsi="Times New Roman" w:cs="Times New Roman"/>
          <w:b/>
          <w:sz w:val="20"/>
          <w:szCs w:val="20"/>
        </w:rPr>
      </w:pPr>
      <w:r w:rsidRPr="004465B0">
        <w:rPr>
          <w:rFonts w:ascii="Times New Roman" w:hAnsi="Times New Roman" w:cs="Times New Roman"/>
          <w:sz w:val="20"/>
          <w:szCs w:val="20"/>
        </w:rPr>
        <w:t xml:space="preserve">Fat content of milk is one of the most important parameters for evaluation of milk quality and price of milk is usually based on its fat percentage. The values of fat percentage of milk samples obtained from different locations in and around Guwahati </w:t>
      </w:r>
      <w:r w:rsidR="00934B25" w:rsidRPr="004465B0">
        <w:rPr>
          <w:rFonts w:ascii="Times New Roman" w:hAnsi="Times New Roman" w:cs="Times New Roman"/>
          <w:sz w:val="20"/>
          <w:szCs w:val="20"/>
        </w:rPr>
        <w:t>city are presented in table 4</w:t>
      </w:r>
      <w:r w:rsidRPr="004465B0">
        <w:rPr>
          <w:rFonts w:ascii="Times New Roman" w:hAnsi="Times New Roman" w:cs="Times New Roman"/>
          <w:sz w:val="20"/>
          <w:szCs w:val="20"/>
        </w:rPr>
        <w:t xml:space="preserve">. </w:t>
      </w:r>
      <w:r w:rsidRPr="004465B0">
        <w:rPr>
          <w:rFonts w:ascii="Times New Roman" w:hAnsi="Times New Roman" w:cs="Times New Roman"/>
          <w:sz w:val="20"/>
          <w:szCs w:val="20"/>
          <w:lang w:bidi="as-IN"/>
        </w:rPr>
        <w:t xml:space="preserve">The maximum and minimum values of </w:t>
      </w:r>
      <w:r w:rsidRPr="004465B0">
        <w:rPr>
          <w:rFonts w:ascii="Times New Roman" w:hAnsi="Times New Roman" w:cs="Times New Roman"/>
          <w:sz w:val="20"/>
          <w:szCs w:val="20"/>
        </w:rPr>
        <w:t xml:space="preserve">fat percentage recorded were </w:t>
      </w:r>
      <w:r w:rsidRPr="004465B0">
        <w:rPr>
          <w:rFonts w:ascii="Times New Roman" w:hAnsi="Times New Roman" w:cs="Times New Roman"/>
          <w:sz w:val="20"/>
          <w:szCs w:val="20"/>
          <w:lang w:bidi="as-IN"/>
        </w:rPr>
        <w:t xml:space="preserve">and 3.55 </w:t>
      </w:r>
      <w:r w:rsidRPr="004465B0">
        <w:rPr>
          <w:rFonts w:ascii="Times New Roman" w:hAnsi="Times New Roman" w:cs="Times New Roman"/>
          <w:sz w:val="20"/>
          <w:szCs w:val="20"/>
        </w:rPr>
        <w:t xml:space="preserve">± </w:t>
      </w:r>
      <w:r w:rsidRPr="004465B0">
        <w:rPr>
          <w:rFonts w:ascii="Times New Roman" w:hAnsi="Times New Roman" w:cs="Times New Roman"/>
          <w:sz w:val="20"/>
          <w:szCs w:val="20"/>
          <w:lang w:bidi="as-IN"/>
        </w:rPr>
        <w:t xml:space="preserve">0.065 and 1.57 </w:t>
      </w:r>
      <w:r w:rsidRPr="004465B0">
        <w:rPr>
          <w:rFonts w:ascii="Times New Roman" w:hAnsi="Times New Roman" w:cs="Times New Roman"/>
          <w:sz w:val="20"/>
          <w:szCs w:val="20"/>
        </w:rPr>
        <w:t xml:space="preserve">± </w:t>
      </w:r>
      <w:r w:rsidRPr="004465B0">
        <w:rPr>
          <w:rFonts w:ascii="Times New Roman" w:hAnsi="Times New Roman" w:cs="Times New Roman"/>
          <w:sz w:val="20"/>
          <w:szCs w:val="20"/>
          <w:lang w:bidi="as-IN"/>
        </w:rPr>
        <w:t xml:space="preserve">0.201 from </w:t>
      </w:r>
      <w:r w:rsidRPr="004465B0">
        <w:rPr>
          <w:rFonts w:ascii="Times New Roman" w:hAnsi="Times New Roman" w:cs="Times New Roman"/>
          <w:sz w:val="20"/>
          <w:szCs w:val="20"/>
        </w:rPr>
        <w:t xml:space="preserve">Paltan bazar and </w:t>
      </w:r>
      <w:proofErr w:type="spellStart"/>
      <w:r w:rsidRPr="004465B0">
        <w:rPr>
          <w:rFonts w:ascii="Times New Roman" w:hAnsi="Times New Roman" w:cs="Times New Roman"/>
          <w:sz w:val="20"/>
          <w:szCs w:val="20"/>
        </w:rPr>
        <w:t>Chandmari</w:t>
      </w:r>
      <w:proofErr w:type="spellEnd"/>
      <w:r w:rsidRPr="004465B0">
        <w:rPr>
          <w:rFonts w:ascii="Times New Roman" w:hAnsi="Times New Roman" w:cs="Times New Roman"/>
          <w:sz w:val="20"/>
          <w:szCs w:val="20"/>
        </w:rPr>
        <w:t xml:space="preserve">, respectively </w:t>
      </w:r>
      <w:r w:rsidR="000E742F" w:rsidRPr="004465B0">
        <w:rPr>
          <w:rFonts w:ascii="Times New Roman" w:hAnsi="Times New Roman" w:cs="Times New Roman"/>
          <w:sz w:val="20"/>
          <w:szCs w:val="20"/>
          <w:lang w:bidi="as-IN"/>
        </w:rPr>
        <w:t>(Fig.</w:t>
      </w:r>
      <w:r w:rsidR="00934B25" w:rsidRPr="004465B0">
        <w:rPr>
          <w:rFonts w:ascii="Times New Roman" w:hAnsi="Times New Roman" w:cs="Times New Roman"/>
          <w:sz w:val="20"/>
          <w:szCs w:val="20"/>
          <w:lang w:bidi="as-IN"/>
        </w:rPr>
        <w:t>4</w:t>
      </w:r>
      <w:r w:rsidRPr="004465B0">
        <w:rPr>
          <w:rFonts w:ascii="Times New Roman" w:hAnsi="Times New Roman" w:cs="Times New Roman"/>
          <w:sz w:val="20"/>
          <w:szCs w:val="20"/>
          <w:lang w:bidi="as-IN"/>
        </w:rPr>
        <w:t>.)</w:t>
      </w:r>
      <w:r w:rsidRPr="004465B0">
        <w:rPr>
          <w:rFonts w:ascii="Times New Roman" w:hAnsi="Times New Roman" w:cs="Times New Roman"/>
          <w:sz w:val="20"/>
          <w:szCs w:val="20"/>
        </w:rPr>
        <w:t>. According to European Union Quality Standard for unprocessed whole milk, fat content should not be less than 3.5% (</w:t>
      </w:r>
      <w:proofErr w:type="spellStart"/>
      <w:r w:rsidRPr="004465B0">
        <w:rPr>
          <w:rFonts w:ascii="Times New Roman" w:hAnsi="Times New Roman" w:cs="Times New Roman"/>
          <w:sz w:val="20"/>
          <w:szCs w:val="20"/>
        </w:rPr>
        <w:t>Tamime</w:t>
      </w:r>
      <w:proofErr w:type="spellEnd"/>
      <w:r w:rsidRPr="004465B0">
        <w:rPr>
          <w:rFonts w:ascii="Times New Roman" w:hAnsi="Times New Roman" w:cs="Times New Roman"/>
          <w:sz w:val="20"/>
          <w:szCs w:val="20"/>
        </w:rPr>
        <w:t xml:space="preserve">, 2009). The standard for fat content of whole cow milk is a minimum of 3.25% as per USPHS, (1993). But in the present investigation most of the samples failed to maintain the minimum standard for fat. This points out the extent to which skimming/ watering of the milk marketed in Guwahati city is being </w:t>
      </w:r>
      <w:proofErr w:type="spellStart"/>
      <w:r w:rsidRPr="004465B0">
        <w:rPr>
          <w:rFonts w:ascii="Times New Roman" w:hAnsi="Times New Roman" w:cs="Times New Roman"/>
          <w:sz w:val="20"/>
          <w:szCs w:val="20"/>
        </w:rPr>
        <w:t>malpracticed</w:t>
      </w:r>
      <w:proofErr w:type="spellEnd"/>
      <w:r w:rsidRPr="004465B0">
        <w:rPr>
          <w:rFonts w:ascii="Times New Roman" w:hAnsi="Times New Roman" w:cs="Times New Roman"/>
          <w:sz w:val="20"/>
          <w:szCs w:val="20"/>
        </w:rPr>
        <w:t xml:space="preserve">. Fat of raw milk samples ranged from 1.81 to 2.43% (Khan </w:t>
      </w:r>
      <w:r w:rsidRPr="004465B0">
        <w:rPr>
          <w:rFonts w:ascii="Times New Roman" w:hAnsi="Times New Roman" w:cs="Times New Roman"/>
          <w:i/>
          <w:sz w:val="20"/>
          <w:szCs w:val="20"/>
        </w:rPr>
        <w:t xml:space="preserve">et al., </w:t>
      </w:r>
      <w:r w:rsidRPr="004465B0">
        <w:rPr>
          <w:rFonts w:ascii="Times New Roman" w:hAnsi="Times New Roman" w:cs="Times New Roman"/>
          <w:sz w:val="20"/>
          <w:szCs w:val="20"/>
        </w:rPr>
        <w:t xml:space="preserve">2005) which is similar to the present findings which might be due to milk obtained after 4-5 lactations or failure in collection of last stripping after milking. Analysis of variance of fat percentage of milk recorded in different locations showed high significant </w:t>
      </w:r>
      <w:r w:rsidR="000E742F" w:rsidRPr="004465B0">
        <w:rPr>
          <w:rFonts w:ascii="Times New Roman" w:hAnsi="Times New Roman" w:cs="Times New Roman"/>
          <w:sz w:val="20"/>
          <w:szCs w:val="20"/>
        </w:rPr>
        <w:t>(P&lt;0.01) differences</w:t>
      </w:r>
      <w:r w:rsidRPr="004465B0">
        <w:rPr>
          <w:rFonts w:ascii="Times New Roman" w:hAnsi="Times New Roman" w:cs="Times New Roman"/>
          <w:sz w:val="20"/>
          <w:szCs w:val="20"/>
        </w:rPr>
        <w:t>. This variation could be due to difference in breed, feeding and management practices (O’Connor, 1995) or might be due to variability within a breed (</w:t>
      </w:r>
      <w:proofErr w:type="spellStart"/>
      <w:r w:rsidRPr="004465B0">
        <w:rPr>
          <w:rFonts w:ascii="Times New Roman" w:hAnsi="Times New Roman" w:cs="Times New Roman"/>
          <w:sz w:val="20"/>
          <w:szCs w:val="20"/>
        </w:rPr>
        <w:t>Gemechu</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2015) which have important effect on milk composition and quality</w:t>
      </w:r>
      <w:r w:rsidR="00342A32" w:rsidRPr="004465B0">
        <w:rPr>
          <w:rFonts w:ascii="Times New Roman" w:hAnsi="Times New Roman" w:cs="Times New Roman"/>
          <w:sz w:val="20"/>
          <w:szCs w:val="20"/>
        </w:rPr>
        <w:t xml:space="preserve">. </w:t>
      </w:r>
    </w:p>
    <w:p w:rsidR="00250930" w:rsidRPr="004465B0" w:rsidRDefault="009E0ADC" w:rsidP="000703AE">
      <w:pPr>
        <w:ind w:left="1440" w:hanging="1440"/>
        <w:jc w:val="both"/>
        <w:rPr>
          <w:rFonts w:ascii="Times New Roman" w:hAnsi="Times New Roman" w:cs="Times New Roman"/>
          <w:b/>
          <w:sz w:val="24"/>
          <w:szCs w:val="24"/>
        </w:rPr>
      </w:pPr>
      <w:r w:rsidRPr="004465B0">
        <w:rPr>
          <w:rFonts w:ascii="Times New Roman" w:hAnsi="Times New Roman" w:cs="Times New Roman"/>
          <w:b/>
          <w:sz w:val="24"/>
          <w:szCs w:val="24"/>
        </w:rPr>
        <w:t xml:space="preserve">Table </w:t>
      </w:r>
      <w:r w:rsidR="00934B25" w:rsidRPr="004465B0">
        <w:rPr>
          <w:rFonts w:ascii="Times New Roman" w:hAnsi="Times New Roman" w:cs="Times New Roman"/>
          <w:b/>
          <w:sz w:val="24"/>
          <w:szCs w:val="24"/>
        </w:rPr>
        <w:t>4</w:t>
      </w:r>
      <w:r w:rsidR="007F63AA" w:rsidRPr="004465B0">
        <w:rPr>
          <w:rFonts w:ascii="Times New Roman" w:hAnsi="Times New Roman" w:cs="Times New Roman"/>
          <w:b/>
          <w:sz w:val="24"/>
          <w:szCs w:val="24"/>
        </w:rPr>
        <w:t>.</w:t>
      </w:r>
      <w:r w:rsidRPr="004465B0">
        <w:rPr>
          <w:rFonts w:ascii="Times New Roman" w:hAnsi="Times New Roman" w:cs="Times New Roman"/>
          <w:b/>
          <w:sz w:val="24"/>
          <w:szCs w:val="24"/>
        </w:rPr>
        <w:t xml:space="preserve">FAT PERCENTAGE OF </w:t>
      </w:r>
      <w:r w:rsidR="00250930" w:rsidRPr="004465B0">
        <w:rPr>
          <w:rFonts w:ascii="Times New Roman" w:hAnsi="Times New Roman" w:cs="Times New Roman"/>
          <w:b/>
          <w:sz w:val="24"/>
          <w:szCs w:val="24"/>
        </w:rPr>
        <w:t>RAW MILK SAMPLES COLLECTED FROM</w:t>
      </w:r>
    </w:p>
    <w:p w:rsidR="009E0ADC" w:rsidRPr="004465B0" w:rsidRDefault="009E0ADC" w:rsidP="000703AE">
      <w:pPr>
        <w:ind w:left="1440" w:hanging="1440"/>
        <w:jc w:val="both"/>
        <w:rPr>
          <w:rFonts w:ascii="Times New Roman" w:hAnsi="Times New Roman" w:cs="Times New Roman"/>
          <w:b/>
          <w:sz w:val="24"/>
          <w:szCs w:val="24"/>
        </w:rPr>
      </w:pPr>
      <w:r w:rsidRPr="004465B0">
        <w:rPr>
          <w:rFonts w:ascii="Times New Roman" w:hAnsi="Times New Roman" w:cs="Times New Roman"/>
          <w:b/>
          <w:sz w:val="24"/>
          <w:szCs w:val="24"/>
        </w:rPr>
        <w:t xml:space="preserve">DIFFERENT LOCATIONS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9E0ADC" w:rsidRPr="004465B0" w:rsidTr="00672DD6">
        <w:trPr>
          <w:trHeight w:val="422"/>
        </w:trPr>
        <w:tc>
          <w:tcPr>
            <w:tcW w:w="2310" w:type="dxa"/>
            <w:vMerge w:val="restart"/>
            <w:vAlign w:val="center"/>
          </w:tcPr>
          <w:p w:rsidR="009E0ADC" w:rsidRPr="004465B0" w:rsidRDefault="009E0ADC" w:rsidP="00544F49">
            <w:pPr>
              <w:spacing w:after="0" w:line="240" w:lineRule="auto"/>
              <w:jc w:val="center"/>
              <w:rPr>
                <w:rFonts w:ascii="Times New Roman" w:hAnsi="Times New Roman" w:cs="Times New Roman"/>
                <w:b/>
                <w:sz w:val="24"/>
                <w:szCs w:val="24"/>
              </w:rPr>
            </w:pPr>
            <w:r w:rsidRPr="004465B0">
              <w:rPr>
                <w:rFonts w:ascii="Times New Roman" w:hAnsi="Times New Roman" w:cs="Times New Roman"/>
                <w:b/>
                <w:sz w:val="24"/>
                <w:szCs w:val="24"/>
              </w:rPr>
              <w:t>Location</w:t>
            </w:r>
          </w:p>
        </w:tc>
        <w:tc>
          <w:tcPr>
            <w:tcW w:w="6932" w:type="dxa"/>
            <w:gridSpan w:val="3"/>
            <w:vAlign w:val="center"/>
          </w:tcPr>
          <w:p w:rsidR="009E0ADC" w:rsidRPr="004465B0" w:rsidRDefault="009E0ADC" w:rsidP="00544F49">
            <w:pPr>
              <w:spacing w:after="0" w:line="240" w:lineRule="auto"/>
              <w:jc w:val="center"/>
              <w:rPr>
                <w:rFonts w:ascii="Times New Roman" w:hAnsi="Times New Roman" w:cs="Times New Roman"/>
                <w:b/>
                <w:sz w:val="24"/>
                <w:szCs w:val="24"/>
              </w:rPr>
            </w:pPr>
            <w:r w:rsidRPr="004465B0">
              <w:rPr>
                <w:rFonts w:ascii="Times New Roman" w:hAnsi="Times New Roman" w:cs="Times New Roman"/>
                <w:b/>
                <w:sz w:val="24"/>
                <w:szCs w:val="24"/>
              </w:rPr>
              <w:t>Fat (%)</w:t>
            </w:r>
          </w:p>
        </w:tc>
      </w:tr>
      <w:tr w:rsidR="009E0ADC" w:rsidRPr="004465B0" w:rsidTr="00672DD6">
        <w:trPr>
          <w:trHeight w:val="521"/>
        </w:trPr>
        <w:tc>
          <w:tcPr>
            <w:tcW w:w="2310" w:type="dxa"/>
            <w:vMerge/>
            <w:vAlign w:val="center"/>
          </w:tcPr>
          <w:p w:rsidR="009E0ADC" w:rsidRPr="004465B0" w:rsidRDefault="009E0ADC" w:rsidP="00544F49">
            <w:pPr>
              <w:spacing w:after="0" w:line="240" w:lineRule="auto"/>
              <w:jc w:val="both"/>
              <w:rPr>
                <w:rFonts w:ascii="Times New Roman" w:hAnsi="Times New Roman" w:cs="Times New Roman"/>
                <w:b/>
                <w:sz w:val="24"/>
                <w:szCs w:val="24"/>
              </w:rPr>
            </w:pPr>
          </w:p>
        </w:tc>
        <w:tc>
          <w:tcPr>
            <w:tcW w:w="2310" w:type="dxa"/>
            <w:vAlign w:val="center"/>
          </w:tcPr>
          <w:p w:rsidR="009E0ADC" w:rsidRPr="004465B0" w:rsidRDefault="009E0ADC" w:rsidP="00544F49">
            <w:pPr>
              <w:spacing w:after="0" w:line="240" w:lineRule="auto"/>
              <w:jc w:val="center"/>
              <w:rPr>
                <w:rFonts w:ascii="Times New Roman" w:hAnsi="Times New Roman" w:cs="Times New Roman"/>
                <w:b/>
                <w:sz w:val="24"/>
                <w:szCs w:val="24"/>
              </w:rPr>
            </w:pPr>
            <w:r w:rsidRPr="004465B0">
              <w:rPr>
                <w:rFonts w:ascii="Times New Roman" w:hAnsi="Times New Roman" w:cs="Times New Roman"/>
                <w:b/>
                <w:sz w:val="24"/>
                <w:szCs w:val="24"/>
              </w:rPr>
              <w:t>Mean ± SE</w:t>
            </w:r>
          </w:p>
        </w:tc>
        <w:tc>
          <w:tcPr>
            <w:tcW w:w="2311" w:type="dxa"/>
            <w:vAlign w:val="center"/>
          </w:tcPr>
          <w:p w:rsidR="009E0ADC" w:rsidRPr="004465B0" w:rsidRDefault="009E0ADC" w:rsidP="00544F49">
            <w:pPr>
              <w:spacing w:after="0" w:line="240" w:lineRule="auto"/>
              <w:jc w:val="center"/>
              <w:rPr>
                <w:rFonts w:ascii="Times New Roman" w:hAnsi="Times New Roman" w:cs="Times New Roman"/>
                <w:b/>
                <w:sz w:val="24"/>
                <w:szCs w:val="24"/>
              </w:rPr>
            </w:pPr>
            <w:r w:rsidRPr="004465B0">
              <w:rPr>
                <w:rFonts w:ascii="Times New Roman" w:hAnsi="Times New Roman" w:cs="Times New Roman"/>
                <w:b/>
                <w:sz w:val="24"/>
                <w:szCs w:val="24"/>
              </w:rPr>
              <w:t>Maximum</w:t>
            </w:r>
          </w:p>
        </w:tc>
        <w:tc>
          <w:tcPr>
            <w:tcW w:w="2311" w:type="dxa"/>
            <w:vAlign w:val="center"/>
          </w:tcPr>
          <w:p w:rsidR="009E0ADC" w:rsidRPr="004465B0" w:rsidRDefault="009E0ADC" w:rsidP="00544F49">
            <w:pPr>
              <w:spacing w:after="0" w:line="240" w:lineRule="auto"/>
              <w:jc w:val="center"/>
              <w:rPr>
                <w:rFonts w:ascii="Times New Roman" w:hAnsi="Times New Roman" w:cs="Times New Roman"/>
                <w:b/>
                <w:sz w:val="24"/>
                <w:szCs w:val="24"/>
              </w:rPr>
            </w:pPr>
            <w:r w:rsidRPr="004465B0">
              <w:rPr>
                <w:rFonts w:ascii="Times New Roman" w:hAnsi="Times New Roman" w:cs="Times New Roman"/>
                <w:b/>
                <w:sz w:val="24"/>
                <w:szCs w:val="24"/>
              </w:rPr>
              <w:t>Minimum</w:t>
            </w:r>
          </w:p>
        </w:tc>
      </w:tr>
      <w:tr w:rsidR="009E0ADC" w:rsidRPr="004465B0" w:rsidTr="00672DD6">
        <w:trPr>
          <w:trHeight w:val="375"/>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r w:rsidRPr="004465B0">
              <w:rPr>
                <w:rFonts w:ascii="Times New Roman" w:hAnsi="Times New Roman" w:cs="Times New Roman"/>
                <w:sz w:val="24"/>
                <w:szCs w:val="24"/>
              </w:rPr>
              <w:t xml:space="preserve">Zoo Road </w:t>
            </w:r>
            <w:proofErr w:type="spellStart"/>
            <w:r w:rsidRPr="004465B0">
              <w:rPr>
                <w:rFonts w:ascii="Times New Roman" w:hAnsi="Times New Roman" w:cs="Times New Roman"/>
                <w:sz w:val="24"/>
                <w:szCs w:val="24"/>
              </w:rPr>
              <w:t>Tiniali</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1.86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0.27</w:t>
            </w:r>
            <w:r w:rsidRPr="004465B0">
              <w:rPr>
                <w:rFonts w:ascii="Times New Roman" w:hAnsi="Times New Roman" w:cs="Times New Roman"/>
                <w:sz w:val="24"/>
                <w:szCs w:val="24"/>
                <w:vertAlign w:val="superscript"/>
                <w:lang w:bidi="as-IN"/>
              </w:rPr>
              <w:t>ghi</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3.3</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1.0</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lastRenderedPageBreak/>
              <w:t>Bamunimaidan</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2.57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0.26</w:t>
            </w:r>
            <w:r w:rsidRPr="004465B0">
              <w:rPr>
                <w:rFonts w:ascii="Times New Roman" w:hAnsi="Times New Roman" w:cs="Times New Roman"/>
                <w:sz w:val="24"/>
                <w:szCs w:val="24"/>
                <w:vertAlign w:val="superscript"/>
                <w:lang w:bidi="as-IN"/>
              </w:rPr>
              <w:t>cdef</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3.2</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1.0</w:t>
            </w:r>
          </w:p>
        </w:tc>
      </w:tr>
      <w:tr w:rsidR="009E0ADC" w:rsidRPr="004465B0" w:rsidTr="00672DD6">
        <w:trPr>
          <w:trHeight w:val="375"/>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r w:rsidRPr="004465B0">
              <w:rPr>
                <w:rFonts w:ascii="Times New Roman" w:hAnsi="Times New Roman" w:cs="Times New Roman"/>
                <w:sz w:val="24"/>
                <w:szCs w:val="24"/>
              </w:rPr>
              <w:t>Bonda</w:t>
            </w:r>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2.60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0.34</w:t>
            </w:r>
            <w:r w:rsidRPr="004465B0">
              <w:rPr>
                <w:rFonts w:ascii="Times New Roman" w:hAnsi="Times New Roman" w:cs="Times New Roman"/>
                <w:sz w:val="24"/>
                <w:szCs w:val="24"/>
                <w:vertAlign w:val="superscript"/>
                <w:lang w:bidi="as-IN"/>
              </w:rPr>
              <w:t>cdef</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4.2</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1.0</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Maligaon</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3.23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0.17</w:t>
            </w:r>
            <w:r w:rsidRPr="004465B0">
              <w:rPr>
                <w:rFonts w:ascii="Times New Roman" w:hAnsi="Times New Roman" w:cs="Times New Roman"/>
                <w:sz w:val="24"/>
                <w:szCs w:val="24"/>
                <w:vertAlign w:val="superscript"/>
                <w:lang w:bidi="as-IN"/>
              </w:rPr>
              <w:t>abc</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3.8</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2.4</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Panjabari</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3.06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0.27</w:t>
            </w:r>
            <w:r w:rsidRPr="004465B0">
              <w:rPr>
                <w:rFonts w:ascii="Times New Roman" w:hAnsi="Times New Roman" w:cs="Times New Roman"/>
                <w:sz w:val="24"/>
                <w:szCs w:val="24"/>
                <w:vertAlign w:val="superscript"/>
                <w:lang w:bidi="as-IN"/>
              </w:rPr>
              <w:t>abcd</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4.0</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2.0</w:t>
            </w:r>
          </w:p>
        </w:tc>
      </w:tr>
      <w:tr w:rsidR="009E0ADC" w:rsidRPr="004465B0" w:rsidTr="00672DD6">
        <w:trPr>
          <w:trHeight w:val="375"/>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r w:rsidRPr="004465B0">
              <w:rPr>
                <w:rFonts w:ascii="Times New Roman" w:hAnsi="Times New Roman" w:cs="Times New Roman"/>
                <w:sz w:val="24"/>
                <w:szCs w:val="24"/>
              </w:rPr>
              <w:t>Eight Mile</w:t>
            </w:r>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3.36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0.07</w:t>
            </w:r>
            <w:r w:rsidRPr="004465B0">
              <w:rPr>
                <w:rFonts w:ascii="Times New Roman" w:hAnsi="Times New Roman" w:cs="Times New Roman"/>
                <w:sz w:val="24"/>
                <w:szCs w:val="24"/>
                <w:vertAlign w:val="superscript"/>
                <w:lang w:bidi="as-IN"/>
              </w:rPr>
              <w:t>ab</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3.8</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2.5</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Basistha</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2.71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0.15</w:t>
            </w:r>
            <w:r w:rsidRPr="004465B0">
              <w:rPr>
                <w:rFonts w:ascii="Times New Roman" w:hAnsi="Times New Roman" w:cs="Times New Roman"/>
                <w:sz w:val="24"/>
                <w:szCs w:val="24"/>
                <w:vertAlign w:val="superscript"/>
                <w:lang w:bidi="as-IN"/>
              </w:rPr>
              <w:t>bcdef</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3.5</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2.1</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Hatigaon</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1.77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0.07</w:t>
            </w:r>
            <w:r w:rsidRPr="004465B0">
              <w:rPr>
                <w:rFonts w:ascii="Times New Roman" w:hAnsi="Times New Roman" w:cs="Times New Roman"/>
                <w:sz w:val="24"/>
                <w:szCs w:val="24"/>
                <w:vertAlign w:val="superscript"/>
                <w:lang w:bidi="as-IN"/>
              </w:rPr>
              <w:t>hi</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2.0</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1.5</w:t>
            </w:r>
          </w:p>
        </w:tc>
      </w:tr>
      <w:tr w:rsidR="009E0ADC" w:rsidRPr="004465B0" w:rsidTr="00672DD6">
        <w:trPr>
          <w:trHeight w:val="375"/>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Jalukbari</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3.01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0.12</w:t>
            </w:r>
            <w:r w:rsidRPr="004465B0">
              <w:rPr>
                <w:rFonts w:ascii="Times New Roman" w:hAnsi="Times New Roman" w:cs="Times New Roman"/>
                <w:sz w:val="24"/>
                <w:szCs w:val="24"/>
                <w:vertAlign w:val="superscript"/>
                <w:lang w:bidi="as-IN"/>
              </w:rPr>
              <w:t>abcde</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3.5</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2.5</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Jonali</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1.74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0.20</w:t>
            </w:r>
            <w:r w:rsidRPr="004465B0">
              <w:rPr>
                <w:rFonts w:ascii="Times New Roman" w:hAnsi="Times New Roman" w:cs="Times New Roman"/>
                <w:sz w:val="24"/>
                <w:szCs w:val="24"/>
                <w:vertAlign w:val="superscript"/>
                <w:lang w:bidi="as-IN"/>
              </w:rPr>
              <w:t>hi</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2.6</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1.0</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Jorabat</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3.14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0.32</w:t>
            </w:r>
            <w:r w:rsidRPr="004465B0">
              <w:rPr>
                <w:rFonts w:ascii="Times New Roman" w:hAnsi="Times New Roman" w:cs="Times New Roman"/>
                <w:sz w:val="24"/>
                <w:szCs w:val="24"/>
                <w:vertAlign w:val="superscript"/>
                <w:lang w:bidi="as-IN"/>
              </w:rPr>
              <w:t>abcd</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4.3</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1.6</w:t>
            </w:r>
          </w:p>
        </w:tc>
      </w:tr>
      <w:tr w:rsidR="009E0ADC" w:rsidRPr="004465B0" w:rsidTr="00672DD6">
        <w:trPr>
          <w:trHeight w:val="375"/>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Khanapara</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2.32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0.30</w:t>
            </w:r>
            <w:r w:rsidRPr="004465B0">
              <w:rPr>
                <w:rFonts w:ascii="Times New Roman" w:hAnsi="Times New Roman" w:cs="Times New Roman"/>
                <w:sz w:val="24"/>
                <w:szCs w:val="24"/>
                <w:vertAlign w:val="superscript"/>
                <w:lang w:bidi="as-IN"/>
              </w:rPr>
              <w:t>efgh</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3.4</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1.0</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Kahilipara</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1.82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0.37</w:t>
            </w:r>
            <w:r w:rsidRPr="004465B0">
              <w:rPr>
                <w:rFonts w:ascii="Times New Roman" w:hAnsi="Times New Roman" w:cs="Times New Roman"/>
                <w:sz w:val="24"/>
                <w:szCs w:val="24"/>
                <w:vertAlign w:val="superscript"/>
                <w:lang w:bidi="as-IN"/>
              </w:rPr>
              <w:t>ghi</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3.4</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1.0</w:t>
            </w:r>
          </w:p>
        </w:tc>
      </w:tr>
      <w:tr w:rsidR="009E0ADC" w:rsidRPr="004465B0" w:rsidTr="00672DD6">
        <w:trPr>
          <w:trHeight w:val="375"/>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Mathghoria</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2.14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0.11</w:t>
            </w:r>
            <w:r w:rsidRPr="004465B0">
              <w:rPr>
                <w:rFonts w:ascii="Times New Roman" w:hAnsi="Times New Roman" w:cs="Times New Roman"/>
                <w:sz w:val="24"/>
                <w:szCs w:val="24"/>
                <w:vertAlign w:val="superscript"/>
                <w:lang w:bidi="as-IN"/>
              </w:rPr>
              <w:t>fghi</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2.8</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1.8</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Ganeshguri</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2.47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0.25</w:t>
            </w:r>
            <w:r w:rsidRPr="004465B0">
              <w:rPr>
                <w:rFonts w:ascii="Times New Roman" w:hAnsi="Times New Roman" w:cs="Times New Roman"/>
                <w:sz w:val="24"/>
                <w:szCs w:val="24"/>
                <w:vertAlign w:val="superscript"/>
                <w:lang w:bidi="as-IN"/>
              </w:rPr>
              <w:t>defg</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3.2</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1.0</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PaltanBazar</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3.55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0.07</w:t>
            </w:r>
            <w:r w:rsidRPr="004465B0">
              <w:rPr>
                <w:rFonts w:ascii="Times New Roman" w:hAnsi="Times New Roman" w:cs="Times New Roman"/>
                <w:sz w:val="24"/>
                <w:szCs w:val="24"/>
                <w:vertAlign w:val="superscript"/>
                <w:lang w:bidi="as-IN"/>
              </w:rPr>
              <w:t>a</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3.8</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3.2</w:t>
            </w:r>
          </w:p>
        </w:tc>
      </w:tr>
      <w:tr w:rsidR="009E0ADC" w:rsidRPr="004465B0" w:rsidTr="00672DD6">
        <w:trPr>
          <w:trHeight w:val="375"/>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Ulubari</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3.54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0.20</w:t>
            </w:r>
            <w:r w:rsidRPr="004465B0">
              <w:rPr>
                <w:rFonts w:ascii="Times New Roman" w:hAnsi="Times New Roman" w:cs="Times New Roman"/>
                <w:sz w:val="24"/>
                <w:szCs w:val="24"/>
                <w:vertAlign w:val="superscript"/>
                <w:lang w:bidi="as-IN"/>
              </w:rPr>
              <w:t>a</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4.0</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2.2</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Bhetapara</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1.76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0.31</w:t>
            </w:r>
            <w:r w:rsidRPr="004465B0">
              <w:rPr>
                <w:rFonts w:ascii="Times New Roman" w:hAnsi="Times New Roman" w:cs="Times New Roman"/>
                <w:sz w:val="24"/>
                <w:szCs w:val="24"/>
                <w:vertAlign w:val="superscript"/>
                <w:lang w:bidi="as-IN"/>
              </w:rPr>
              <w:t>hi</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3.8</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1.0</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Satgaon</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2.49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0.10</w:t>
            </w:r>
            <w:r w:rsidRPr="004465B0">
              <w:rPr>
                <w:rFonts w:ascii="Times New Roman" w:hAnsi="Times New Roman" w:cs="Times New Roman"/>
                <w:sz w:val="24"/>
                <w:szCs w:val="24"/>
                <w:vertAlign w:val="superscript"/>
                <w:lang w:bidi="as-IN"/>
              </w:rPr>
              <w:t>defg</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2.0</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2.8</w:t>
            </w:r>
          </w:p>
        </w:tc>
      </w:tr>
      <w:tr w:rsidR="009E0ADC" w:rsidRPr="004465B0" w:rsidTr="00672DD6">
        <w:trPr>
          <w:trHeight w:val="375"/>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Chandmari</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1.57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0.20</w:t>
            </w:r>
            <w:r w:rsidRPr="004465B0">
              <w:rPr>
                <w:rFonts w:ascii="Times New Roman" w:hAnsi="Times New Roman" w:cs="Times New Roman"/>
                <w:sz w:val="24"/>
                <w:szCs w:val="24"/>
                <w:vertAlign w:val="superscript"/>
                <w:lang w:bidi="as-IN"/>
              </w:rPr>
              <w:t>i</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2.7</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1.0</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Panikhaiti</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2.94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0.23</w:t>
            </w:r>
            <w:r w:rsidRPr="004465B0">
              <w:rPr>
                <w:rFonts w:ascii="Times New Roman" w:hAnsi="Times New Roman" w:cs="Times New Roman"/>
                <w:sz w:val="24"/>
                <w:szCs w:val="24"/>
                <w:vertAlign w:val="superscript"/>
                <w:lang w:bidi="as-IN"/>
              </w:rPr>
              <w:t>abcde</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4.0</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2.0</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r w:rsidRPr="004465B0">
              <w:rPr>
                <w:rFonts w:ascii="Times New Roman" w:hAnsi="Times New Roman" w:cs="Times New Roman"/>
                <w:sz w:val="24"/>
                <w:szCs w:val="24"/>
              </w:rPr>
              <w:t>Nine Mile</w:t>
            </w:r>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2.24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0.45</w:t>
            </w:r>
            <w:r w:rsidRPr="004465B0">
              <w:rPr>
                <w:rFonts w:ascii="Times New Roman" w:hAnsi="Times New Roman" w:cs="Times New Roman"/>
                <w:sz w:val="24"/>
                <w:szCs w:val="24"/>
                <w:vertAlign w:val="superscript"/>
                <w:lang w:bidi="as-IN"/>
              </w:rPr>
              <w:t>fghi</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4.2</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1.0</w:t>
            </w:r>
          </w:p>
        </w:tc>
      </w:tr>
      <w:tr w:rsidR="009E0ADC" w:rsidRPr="004465B0" w:rsidTr="00672DD6">
        <w:trPr>
          <w:trHeight w:val="375"/>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r w:rsidRPr="004465B0">
              <w:rPr>
                <w:rFonts w:ascii="Times New Roman" w:hAnsi="Times New Roman" w:cs="Times New Roman"/>
                <w:sz w:val="24"/>
                <w:szCs w:val="24"/>
              </w:rPr>
              <w:t>Six Mile</w:t>
            </w:r>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3.07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0.42</w:t>
            </w:r>
            <w:r w:rsidRPr="004465B0">
              <w:rPr>
                <w:rFonts w:ascii="Times New Roman" w:hAnsi="Times New Roman" w:cs="Times New Roman"/>
                <w:sz w:val="24"/>
                <w:szCs w:val="24"/>
                <w:vertAlign w:val="superscript"/>
                <w:lang w:bidi="as-IN"/>
              </w:rPr>
              <w:t>abcd</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4.6</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1.3</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Kalapani</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2.97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0.17</w:t>
            </w:r>
            <w:r w:rsidRPr="004465B0">
              <w:rPr>
                <w:rFonts w:ascii="Times New Roman" w:hAnsi="Times New Roman" w:cs="Times New Roman"/>
                <w:sz w:val="24"/>
                <w:szCs w:val="24"/>
                <w:vertAlign w:val="superscript"/>
                <w:lang w:bidi="as-IN"/>
              </w:rPr>
              <w:t>abcde</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3.8</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2.4</w:t>
            </w:r>
          </w:p>
        </w:tc>
      </w:tr>
      <w:tr w:rsidR="009E0ADC" w:rsidRPr="004465B0" w:rsidTr="00672DD6">
        <w:trPr>
          <w:trHeight w:val="376"/>
        </w:trPr>
        <w:tc>
          <w:tcPr>
            <w:tcW w:w="2310" w:type="dxa"/>
            <w:vAlign w:val="center"/>
          </w:tcPr>
          <w:p w:rsidR="009E0ADC" w:rsidRPr="004465B0" w:rsidRDefault="009E0ADC" w:rsidP="00544F49">
            <w:pPr>
              <w:spacing w:after="0" w:line="240" w:lineRule="auto"/>
              <w:ind w:left="360"/>
              <w:jc w:val="both"/>
              <w:rPr>
                <w:rFonts w:ascii="Times New Roman" w:hAnsi="Times New Roman" w:cs="Times New Roman"/>
                <w:sz w:val="24"/>
                <w:szCs w:val="24"/>
              </w:rPr>
            </w:pPr>
            <w:proofErr w:type="spellStart"/>
            <w:r w:rsidRPr="004465B0">
              <w:rPr>
                <w:rFonts w:ascii="Times New Roman" w:hAnsi="Times New Roman" w:cs="Times New Roman"/>
                <w:sz w:val="24"/>
                <w:szCs w:val="24"/>
              </w:rPr>
              <w:t>Noonmati</w:t>
            </w:r>
            <w:proofErr w:type="spellEnd"/>
          </w:p>
        </w:tc>
        <w:tc>
          <w:tcPr>
            <w:tcW w:w="2310" w:type="dxa"/>
            <w:vAlign w:val="center"/>
          </w:tcPr>
          <w:p w:rsidR="009E0ADC" w:rsidRPr="004465B0" w:rsidRDefault="009E0ADC" w:rsidP="00544F49">
            <w:pPr>
              <w:spacing w:after="0" w:line="240" w:lineRule="auto"/>
              <w:ind w:left="123"/>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2.82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0.18</w:t>
            </w:r>
            <w:r w:rsidRPr="004465B0">
              <w:rPr>
                <w:rFonts w:ascii="Times New Roman" w:hAnsi="Times New Roman" w:cs="Times New Roman"/>
                <w:sz w:val="24"/>
                <w:szCs w:val="24"/>
                <w:vertAlign w:val="superscript"/>
                <w:lang w:bidi="as-IN"/>
              </w:rPr>
              <w:t>bcdef</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3.8</w:t>
            </w:r>
          </w:p>
        </w:tc>
        <w:tc>
          <w:tcPr>
            <w:tcW w:w="2311" w:type="dxa"/>
            <w:vAlign w:val="center"/>
          </w:tcPr>
          <w:p w:rsidR="009E0ADC" w:rsidRPr="004465B0" w:rsidRDefault="009E0ADC" w:rsidP="00544F49">
            <w:pPr>
              <w:spacing w:after="0" w:line="240" w:lineRule="auto"/>
              <w:jc w:val="both"/>
              <w:rPr>
                <w:rFonts w:ascii="Times New Roman" w:hAnsi="Times New Roman" w:cs="Times New Roman"/>
                <w:sz w:val="24"/>
                <w:szCs w:val="24"/>
              </w:rPr>
            </w:pPr>
            <w:r w:rsidRPr="004465B0">
              <w:rPr>
                <w:rFonts w:ascii="Times New Roman" w:hAnsi="Times New Roman" w:cs="Times New Roman"/>
                <w:sz w:val="24"/>
                <w:szCs w:val="24"/>
              </w:rPr>
              <w:t>2.1</w:t>
            </w:r>
          </w:p>
        </w:tc>
      </w:tr>
    </w:tbl>
    <w:p w:rsidR="009E0ADC" w:rsidRPr="004465B0" w:rsidRDefault="009E0ADC" w:rsidP="00544F49">
      <w:pPr>
        <w:spacing w:after="0"/>
        <w:jc w:val="both"/>
        <w:rPr>
          <w:rFonts w:ascii="Times New Roman" w:hAnsi="Times New Roman" w:cs="Times New Roman"/>
          <w:sz w:val="24"/>
          <w:szCs w:val="24"/>
        </w:rPr>
      </w:pPr>
      <w:r w:rsidRPr="004465B0">
        <w:rPr>
          <w:rFonts w:ascii="Times New Roman" w:hAnsi="Times New Roman" w:cs="Times New Roman"/>
          <w:sz w:val="24"/>
          <w:szCs w:val="24"/>
        </w:rPr>
        <w:t>Means in a column bearing same superscript do not differ significantly (P&lt;0.01)</w:t>
      </w:r>
      <w:r w:rsidRPr="004465B0">
        <w:rPr>
          <w:rFonts w:ascii="Times New Roman" w:hAnsi="Times New Roman" w:cs="Times New Roman"/>
          <w:b/>
          <w:sz w:val="24"/>
          <w:szCs w:val="24"/>
        </w:rPr>
        <w:br w:type="page"/>
      </w:r>
    </w:p>
    <w:p w:rsidR="009E0ADC" w:rsidRPr="004465B0" w:rsidRDefault="00E87526" w:rsidP="00AA1100">
      <w:pPr>
        <w:jc w:val="both"/>
        <w:rPr>
          <w:rFonts w:ascii="Times New Roman" w:hAnsi="Times New Roman" w:cs="Times New Roman"/>
          <w:sz w:val="24"/>
          <w:szCs w:val="24"/>
        </w:rPr>
      </w:pPr>
      <w:r>
        <w:rPr>
          <w:rFonts w:ascii="Times New Roman" w:hAnsi="Times New Roman" w:cs="Times New Roman"/>
          <w:noProof/>
          <w:sz w:val="24"/>
          <w:szCs w:val="24"/>
        </w:rPr>
        <w:lastRenderedPageBreak/>
        <w:pict>
          <v:shape id="Text Box 9" o:spid="_x0000_s1029" type="#_x0000_t202" style="position:absolute;left:0;text-align:left;margin-left:66pt;margin-top:305.85pt;width:329.7pt;height:2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9MhQIAABY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" stroked="f">
            <v:textbox>
              <w:txbxContent>
                <w:p w:rsidR="00E16888" w:rsidRPr="0044645D" w:rsidRDefault="00E16888" w:rsidP="009E0ADC">
                  <w:pPr>
                    <w:spacing w:line="480" w:lineRule="auto"/>
                    <w:ind w:left="1530" w:hanging="1530"/>
                    <w:jc w:val="both"/>
                    <w:rPr>
                      <w:rFonts w:ascii="Arial" w:hAnsi="Arial" w:cs="Arial"/>
                    </w:rPr>
                  </w:pPr>
                  <w:r>
                    <w:rPr>
                      <w:rFonts w:ascii="Arial" w:hAnsi="Arial" w:cs="Arial"/>
                      <w:b/>
                    </w:rPr>
                    <w:t xml:space="preserve">Fig. 4 </w:t>
                  </w:r>
                  <w:r w:rsidRPr="0044645D">
                    <w:rPr>
                      <w:rFonts w:ascii="Arial" w:hAnsi="Arial" w:cs="Arial"/>
                      <w:b/>
                    </w:rPr>
                    <w:t>FAT</w:t>
                  </w:r>
                  <w:r>
                    <w:rPr>
                      <w:rFonts w:ascii="Arial" w:hAnsi="Arial" w:cs="Arial"/>
                      <w:b/>
                    </w:rPr>
                    <w:t xml:space="preserve"> PERCENTAGE</w:t>
                  </w:r>
                  <w:r w:rsidRPr="0044645D">
                    <w:rPr>
                      <w:rFonts w:ascii="Arial" w:hAnsi="Arial" w:cs="Arial"/>
                      <w:b/>
                    </w:rPr>
                    <w:t xml:space="preserve"> OF RAW MILK</w:t>
                  </w:r>
                  <w:r w:rsidRPr="0001059D">
                    <w:rPr>
                      <w:rFonts w:ascii="Arial" w:hAnsi="Arial" w:cs="Arial"/>
                      <w:b/>
                      <w:bCs/>
                    </w:rPr>
                    <w:t>MILK SAMPLES</w:t>
                  </w:r>
                  <w:r w:rsidRPr="0044645D">
                    <w:rPr>
                      <w:rFonts w:ascii="Arial" w:hAnsi="Arial" w:cs="Arial"/>
                      <w:b/>
                    </w:rPr>
                    <w:t>SAMPLES</w:t>
                  </w:r>
                  <w:r w:rsidRPr="0044645D">
                    <w:rPr>
                      <w:rFonts w:ascii="Arial" w:hAnsi="Arial" w:cs="Arial"/>
                    </w:rPr>
                    <w:tab/>
                  </w:r>
                  <w:r w:rsidRPr="0044645D">
                    <w:rPr>
                      <w:rFonts w:ascii="Arial" w:hAnsi="Arial" w:cs="Arial"/>
                    </w:rPr>
                    <w:tab/>
                  </w:r>
                </w:p>
                <w:p w:rsidR="00E16888" w:rsidRDefault="00E16888" w:rsidP="009E0ADC"/>
              </w:txbxContent>
            </v:textbox>
          </v:shape>
        </w:pict>
      </w:r>
      <w:r w:rsidR="009E0ADC" w:rsidRPr="004465B0">
        <w:rPr>
          <w:rFonts w:ascii="Times New Roman" w:hAnsi="Times New Roman" w:cs="Times New Roman"/>
          <w:noProof/>
          <w:sz w:val="24"/>
          <w:szCs w:val="24"/>
        </w:rPr>
        <w:drawing>
          <wp:inline distT="0" distB="0" distL="0" distR="0">
            <wp:extent cx="5726129" cy="3736257"/>
            <wp:effectExtent l="12183" t="6094" r="7168" b="1609"/>
            <wp:docPr id="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0ADC" w:rsidRPr="004465B0" w:rsidRDefault="009E0ADC" w:rsidP="00AA1100">
      <w:pPr>
        <w:ind w:left="1530" w:hanging="1530"/>
        <w:jc w:val="both"/>
        <w:rPr>
          <w:rFonts w:ascii="Times New Roman" w:hAnsi="Times New Roman" w:cs="Times New Roman"/>
          <w:sz w:val="24"/>
          <w:szCs w:val="24"/>
        </w:rPr>
      </w:pPr>
    </w:p>
    <w:p w:rsidR="009E0ADC" w:rsidRPr="004465B0" w:rsidRDefault="00627A34" w:rsidP="00AA1100">
      <w:pPr>
        <w:jc w:val="both"/>
        <w:rPr>
          <w:rFonts w:ascii="Times New Roman" w:hAnsi="Times New Roman" w:cs="Times New Roman"/>
          <w:b/>
        </w:rPr>
      </w:pPr>
      <w:r w:rsidRPr="004465B0">
        <w:rPr>
          <w:rFonts w:ascii="Times New Roman" w:hAnsi="Times New Roman" w:cs="Times New Roman"/>
          <w:b/>
        </w:rPr>
        <w:t xml:space="preserve">3.6 </w:t>
      </w:r>
      <w:r w:rsidR="009E0ADC" w:rsidRPr="004465B0">
        <w:rPr>
          <w:rFonts w:ascii="Times New Roman" w:hAnsi="Times New Roman" w:cs="Times New Roman"/>
          <w:b/>
        </w:rPr>
        <w:t>Solids- not- fat (SNF)</w:t>
      </w:r>
    </w:p>
    <w:p w:rsidR="00114ED2" w:rsidRPr="004465B0" w:rsidRDefault="00114ED2" w:rsidP="00AA1100">
      <w:pPr>
        <w:spacing w:after="120"/>
        <w:ind w:firstLine="720"/>
        <w:jc w:val="both"/>
        <w:rPr>
          <w:rFonts w:ascii="Times New Roman" w:hAnsi="Times New Roman" w:cs="Times New Roman"/>
          <w:sz w:val="20"/>
          <w:szCs w:val="20"/>
        </w:rPr>
      </w:pPr>
      <w:r w:rsidRPr="004465B0">
        <w:rPr>
          <w:rFonts w:ascii="Times New Roman" w:hAnsi="Times New Roman" w:cs="Times New Roman"/>
          <w:sz w:val="20"/>
          <w:szCs w:val="20"/>
        </w:rPr>
        <w:t>Result of SNF% of raw milk samples obtained from different locations in and around Guwahati c</w:t>
      </w:r>
      <w:r w:rsidR="00934B25" w:rsidRPr="004465B0">
        <w:rPr>
          <w:rFonts w:ascii="Times New Roman" w:hAnsi="Times New Roman" w:cs="Times New Roman"/>
          <w:sz w:val="20"/>
          <w:szCs w:val="20"/>
        </w:rPr>
        <w:t>ity are presented in table 5</w:t>
      </w:r>
      <w:r w:rsidR="003141B0" w:rsidRPr="004465B0">
        <w:rPr>
          <w:rFonts w:ascii="Times New Roman" w:hAnsi="Times New Roman" w:cs="Times New Roman"/>
          <w:sz w:val="20"/>
          <w:szCs w:val="20"/>
        </w:rPr>
        <w:t>.</w:t>
      </w:r>
      <w:r w:rsidRPr="004465B0">
        <w:rPr>
          <w:rFonts w:ascii="Times New Roman" w:hAnsi="Times New Roman" w:cs="Times New Roman"/>
          <w:sz w:val="20"/>
          <w:szCs w:val="20"/>
        </w:rPr>
        <w:t xml:space="preserve"> Analysis of variance of SNF percentage of milk samples recorded in different locations showed high significant (</w:t>
      </w:r>
      <w:r w:rsidR="003141B0" w:rsidRPr="004465B0">
        <w:rPr>
          <w:rFonts w:ascii="Times New Roman" w:hAnsi="Times New Roman" w:cs="Times New Roman"/>
          <w:sz w:val="20"/>
          <w:szCs w:val="20"/>
        </w:rPr>
        <w:t>P&lt;0.01) differences</w:t>
      </w:r>
      <w:r w:rsidRPr="004465B0">
        <w:rPr>
          <w:rFonts w:ascii="Times New Roman" w:hAnsi="Times New Roman" w:cs="Times New Roman"/>
          <w:sz w:val="20"/>
          <w:szCs w:val="20"/>
        </w:rPr>
        <w:t xml:space="preserve">. Except for </w:t>
      </w:r>
      <w:proofErr w:type="spellStart"/>
      <w:r w:rsidRPr="004465B0">
        <w:rPr>
          <w:rFonts w:ascii="Times New Roman" w:hAnsi="Times New Roman" w:cs="Times New Roman"/>
          <w:sz w:val="20"/>
          <w:szCs w:val="20"/>
        </w:rPr>
        <w:t>Jalukbari</w:t>
      </w:r>
      <w:proofErr w:type="spellEnd"/>
      <w:r w:rsidRPr="004465B0">
        <w:rPr>
          <w:rFonts w:ascii="Times New Roman" w:hAnsi="Times New Roman" w:cs="Times New Roman"/>
          <w:sz w:val="20"/>
          <w:szCs w:val="20"/>
        </w:rPr>
        <w:t xml:space="preserve">, Paltan bazar and </w:t>
      </w:r>
      <w:proofErr w:type="spellStart"/>
      <w:r w:rsidRPr="004465B0">
        <w:rPr>
          <w:rFonts w:ascii="Times New Roman" w:hAnsi="Times New Roman" w:cs="Times New Roman"/>
          <w:sz w:val="20"/>
          <w:szCs w:val="20"/>
        </w:rPr>
        <w:t>Panikhaiti</w:t>
      </w:r>
      <w:proofErr w:type="spellEnd"/>
      <w:r w:rsidRPr="004465B0">
        <w:rPr>
          <w:rFonts w:ascii="Times New Roman" w:hAnsi="Times New Roman" w:cs="Times New Roman"/>
          <w:sz w:val="20"/>
          <w:szCs w:val="20"/>
        </w:rPr>
        <w:t xml:space="preserve">, the mean values of SNF percentage of milk from 22 different locations in and around Guwahati city </w:t>
      </w:r>
      <w:r w:rsidR="003141B0" w:rsidRPr="004465B0">
        <w:rPr>
          <w:rFonts w:ascii="Times New Roman" w:hAnsi="Times New Roman" w:cs="Times New Roman"/>
          <w:sz w:val="20"/>
          <w:szCs w:val="20"/>
          <w:lang w:bidi="as-IN"/>
        </w:rPr>
        <w:t>(Fig.</w:t>
      </w:r>
      <w:r w:rsidR="00934B25" w:rsidRPr="004465B0">
        <w:rPr>
          <w:rFonts w:ascii="Times New Roman" w:hAnsi="Times New Roman" w:cs="Times New Roman"/>
          <w:sz w:val="20"/>
          <w:szCs w:val="20"/>
          <w:lang w:bidi="as-IN"/>
        </w:rPr>
        <w:t>5</w:t>
      </w:r>
      <w:r w:rsidRPr="004465B0">
        <w:rPr>
          <w:rFonts w:ascii="Times New Roman" w:hAnsi="Times New Roman" w:cs="Times New Roman"/>
          <w:sz w:val="20"/>
          <w:szCs w:val="20"/>
          <w:lang w:bidi="as-IN"/>
        </w:rPr>
        <w:t>.)</w:t>
      </w:r>
      <w:r w:rsidRPr="004465B0">
        <w:rPr>
          <w:rFonts w:ascii="Times New Roman" w:hAnsi="Times New Roman" w:cs="Times New Roman"/>
          <w:sz w:val="20"/>
          <w:szCs w:val="20"/>
        </w:rPr>
        <w:t xml:space="preserve"> were recorded to be not fulfilling the minimum legal standard for SNF content of 8.25% for whole cow milk as per FDA, (2010</w:t>
      </w:r>
      <w:r w:rsidR="003141B0" w:rsidRPr="004465B0">
        <w:rPr>
          <w:rFonts w:ascii="Times New Roman" w:hAnsi="Times New Roman" w:cs="Times New Roman"/>
          <w:sz w:val="20"/>
          <w:szCs w:val="20"/>
        </w:rPr>
        <w:t xml:space="preserve">). </w:t>
      </w:r>
      <w:r w:rsidRPr="004465B0">
        <w:rPr>
          <w:rFonts w:ascii="Times New Roman" w:hAnsi="Times New Roman" w:cs="Times New Roman"/>
          <w:sz w:val="20"/>
          <w:szCs w:val="20"/>
        </w:rPr>
        <w:t xml:space="preserve">The average SNF contents of raw milk samples obtained in the present investigation was in the range of 6.634 to 8.350 which was less than the findings of </w:t>
      </w:r>
      <w:proofErr w:type="spellStart"/>
      <w:r w:rsidRPr="004465B0">
        <w:rPr>
          <w:rFonts w:ascii="Times New Roman" w:hAnsi="Times New Roman" w:cs="Times New Roman"/>
          <w:sz w:val="20"/>
          <w:szCs w:val="20"/>
        </w:rPr>
        <w:t>Bille</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 </w:t>
      </w:r>
      <w:r w:rsidRPr="004465B0">
        <w:rPr>
          <w:rFonts w:ascii="Times New Roman" w:hAnsi="Times New Roman" w:cs="Times New Roman"/>
          <w:sz w:val="20"/>
          <w:szCs w:val="20"/>
        </w:rPr>
        <w:t xml:space="preserve">(2009), </w:t>
      </w:r>
      <w:proofErr w:type="spellStart"/>
      <w:r w:rsidRPr="004465B0">
        <w:rPr>
          <w:rFonts w:ascii="Times New Roman" w:hAnsi="Times New Roman" w:cs="Times New Roman"/>
          <w:sz w:val="20"/>
          <w:szCs w:val="20"/>
        </w:rPr>
        <w:t>Janstova</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xml:space="preserve">. (2010) and </w:t>
      </w:r>
      <w:proofErr w:type="spellStart"/>
      <w:r w:rsidRPr="004465B0">
        <w:rPr>
          <w:rFonts w:ascii="Times New Roman" w:hAnsi="Times New Roman" w:cs="Times New Roman"/>
          <w:sz w:val="20"/>
          <w:szCs w:val="20"/>
        </w:rPr>
        <w:t>Fikrineh</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xml:space="preserve">. (2012) who reported SNF values of 8.7, 8.96 and 9.10%, respectively. The result of the present investigation also corroborates with the finding of Ali </w:t>
      </w:r>
      <w:r w:rsidRPr="004465B0">
        <w:rPr>
          <w:rFonts w:ascii="Times New Roman" w:hAnsi="Times New Roman" w:cs="Times New Roman"/>
          <w:i/>
          <w:sz w:val="20"/>
          <w:szCs w:val="20"/>
        </w:rPr>
        <w:t>et al</w:t>
      </w:r>
      <w:r w:rsidRPr="004465B0">
        <w:rPr>
          <w:rFonts w:ascii="Times New Roman" w:hAnsi="Times New Roman" w:cs="Times New Roman"/>
          <w:sz w:val="20"/>
          <w:szCs w:val="20"/>
        </w:rPr>
        <w:t xml:space="preserve">. (2012) where raw cow milk samples from street vendors had an average SNF of 6.9%. </w:t>
      </w:r>
      <w:proofErr w:type="spellStart"/>
      <w:r w:rsidRPr="004465B0">
        <w:rPr>
          <w:rFonts w:ascii="Times New Roman" w:hAnsi="Times New Roman" w:cs="Times New Roman"/>
          <w:sz w:val="20"/>
          <w:szCs w:val="20"/>
        </w:rPr>
        <w:t>Faraz</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xml:space="preserve">. (2013) recorded quite lower level of SNF content than the findings of the present study. </w:t>
      </w:r>
      <w:proofErr w:type="spellStart"/>
      <w:r w:rsidRPr="004465B0">
        <w:rPr>
          <w:rFonts w:ascii="Times New Roman" w:hAnsi="Times New Roman" w:cs="Times New Roman"/>
          <w:sz w:val="20"/>
          <w:szCs w:val="20"/>
        </w:rPr>
        <w:t>Goswami</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xml:space="preserve">. (1999) observed 8.61 and 8.48% SNF in the milk of </w:t>
      </w:r>
      <w:proofErr w:type="spellStart"/>
      <w:r w:rsidRPr="004465B0">
        <w:rPr>
          <w:rFonts w:ascii="Times New Roman" w:hAnsi="Times New Roman" w:cs="Times New Roman"/>
          <w:sz w:val="20"/>
          <w:szCs w:val="20"/>
        </w:rPr>
        <w:t>Jersey×Local</w:t>
      </w:r>
      <w:proofErr w:type="spellEnd"/>
      <w:r w:rsidRPr="004465B0">
        <w:rPr>
          <w:rFonts w:ascii="Times New Roman" w:hAnsi="Times New Roman" w:cs="Times New Roman"/>
          <w:sz w:val="20"/>
          <w:szCs w:val="20"/>
        </w:rPr>
        <w:t xml:space="preserve"> and Holstein </w:t>
      </w:r>
      <w:proofErr w:type="spellStart"/>
      <w:r w:rsidRPr="004465B0">
        <w:rPr>
          <w:rFonts w:ascii="Times New Roman" w:hAnsi="Times New Roman" w:cs="Times New Roman"/>
          <w:sz w:val="20"/>
          <w:szCs w:val="20"/>
        </w:rPr>
        <w:t>Friesian×Local</w:t>
      </w:r>
      <w:proofErr w:type="spellEnd"/>
      <w:r w:rsidRPr="004465B0">
        <w:rPr>
          <w:rFonts w:ascii="Times New Roman" w:hAnsi="Times New Roman" w:cs="Times New Roman"/>
          <w:sz w:val="20"/>
          <w:szCs w:val="20"/>
        </w:rPr>
        <w:t xml:space="preserve"> cows, respectively. Unlike fat%, the difference in SNF% of milk of different locations in the present study could not be attributed to different genetic makeup of different breeds of animals </w:t>
      </w:r>
      <w:proofErr w:type="spellStart"/>
      <w:r w:rsidRPr="004465B0">
        <w:rPr>
          <w:rFonts w:ascii="Times New Roman" w:hAnsi="Times New Roman" w:cs="Times New Roman"/>
          <w:sz w:val="20"/>
          <w:szCs w:val="20"/>
        </w:rPr>
        <w:t>Hussain</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(2011). It could be due to difference in the feeding practices, season, milking method and lactation period exert (</w:t>
      </w:r>
      <w:proofErr w:type="spellStart"/>
      <w:r w:rsidRPr="004465B0">
        <w:rPr>
          <w:rFonts w:ascii="Times New Roman" w:hAnsi="Times New Roman" w:cs="Times New Roman"/>
          <w:sz w:val="20"/>
          <w:szCs w:val="20"/>
        </w:rPr>
        <w:t>Suman</w:t>
      </w:r>
      <w:r w:rsidRPr="004465B0">
        <w:rPr>
          <w:rFonts w:ascii="Times New Roman" w:hAnsi="Times New Roman" w:cs="Times New Roman"/>
          <w:i/>
          <w:sz w:val="20"/>
          <w:szCs w:val="20"/>
        </w:rPr>
        <w:t>et</w:t>
      </w:r>
      <w:proofErr w:type="spellEnd"/>
      <w:r w:rsidRPr="004465B0">
        <w:rPr>
          <w:rFonts w:ascii="Times New Roman" w:hAnsi="Times New Roman" w:cs="Times New Roman"/>
          <w:i/>
          <w:sz w:val="20"/>
          <w:szCs w:val="20"/>
        </w:rPr>
        <w:t xml:space="preserve"> al.,</w:t>
      </w:r>
      <w:r w:rsidRPr="004465B0">
        <w:rPr>
          <w:rFonts w:ascii="Times New Roman" w:hAnsi="Times New Roman" w:cs="Times New Roman"/>
          <w:sz w:val="20"/>
          <w:szCs w:val="20"/>
        </w:rPr>
        <w:t xml:space="preserve"> 1998).</w:t>
      </w:r>
    </w:p>
    <w:p w:rsidR="00114ED2" w:rsidRPr="004465B0" w:rsidRDefault="00114ED2" w:rsidP="00AA1100">
      <w:pPr>
        <w:jc w:val="both"/>
        <w:rPr>
          <w:rFonts w:ascii="Times New Roman" w:hAnsi="Times New Roman" w:cs="Times New Roman"/>
          <w:b/>
          <w:sz w:val="24"/>
          <w:szCs w:val="24"/>
        </w:rPr>
      </w:pPr>
    </w:p>
    <w:p w:rsidR="00114ED2" w:rsidRPr="004465B0" w:rsidRDefault="00114ED2" w:rsidP="00AA1100">
      <w:pPr>
        <w:jc w:val="both"/>
        <w:rPr>
          <w:rFonts w:ascii="Times New Roman" w:hAnsi="Times New Roman" w:cs="Times New Roman"/>
          <w:b/>
          <w:sz w:val="24"/>
          <w:szCs w:val="24"/>
        </w:rPr>
      </w:pPr>
    </w:p>
    <w:p w:rsidR="00114ED2" w:rsidRPr="004465B0" w:rsidRDefault="00114ED2" w:rsidP="00AA1100">
      <w:pPr>
        <w:jc w:val="both"/>
        <w:rPr>
          <w:rFonts w:ascii="Times New Roman" w:hAnsi="Times New Roman" w:cs="Times New Roman"/>
          <w:b/>
          <w:sz w:val="24"/>
          <w:szCs w:val="24"/>
        </w:rPr>
      </w:pPr>
    </w:p>
    <w:p w:rsidR="00114ED2" w:rsidRPr="004465B0" w:rsidRDefault="00114ED2" w:rsidP="00AA1100">
      <w:pPr>
        <w:jc w:val="both"/>
        <w:rPr>
          <w:rFonts w:ascii="Times New Roman" w:hAnsi="Times New Roman" w:cs="Times New Roman"/>
          <w:b/>
          <w:sz w:val="24"/>
          <w:szCs w:val="24"/>
        </w:rPr>
      </w:pPr>
    </w:p>
    <w:p w:rsidR="00114ED2" w:rsidRPr="004465B0" w:rsidRDefault="00114ED2" w:rsidP="00AA1100">
      <w:pPr>
        <w:jc w:val="both"/>
        <w:rPr>
          <w:rFonts w:ascii="Times New Roman" w:hAnsi="Times New Roman" w:cs="Times New Roman"/>
          <w:b/>
          <w:sz w:val="24"/>
          <w:szCs w:val="24"/>
        </w:rPr>
      </w:pPr>
    </w:p>
    <w:p w:rsidR="00440639" w:rsidRPr="004465B0" w:rsidRDefault="009E0ADC" w:rsidP="00503C68">
      <w:pPr>
        <w:ind w:left="1418" w:hanging="1418"/>
        <w:jc w:val="both"/>
        <w:rPr>
          <w:rFonts w:ascii="Times New Roman" w:hAnsi="Times New Roman" w:cs="Times New Roman"/>
          <w:b/>
          <w:sz w:val="24"/>
          <w:szCs w:val="24"/>
        </w:rPr>
      </w:pPr>
      <w:r w:rsidRPr="004465B0">
        <w:rPr>
          <w:rFonts w:ascii="Times New Roman" w:hAnsi="Times New Roman" w:cs="Times New Roman"/>
          <w:b/>
          <w:sz w:val="24"/>
          <w:szCs w:val="24"/>
        </w:rPr>
        <w:br w:type="page"/>
      </w:r>
      <w:r w:rsidR="00440639" w:rsidRPr="004465B0">
        <w:rPr>
          <w:rFonts w:ascii="Times New Roman" w:hAnsi="Times New Roman" w:cs="Times New Roman"/>
          <w:b/>
          <w:sz w:val="24"/>
          <w:szCs w:val="24"/>
        </w:rPr>
        <w:lastRenderedPageBreak/>
        <w:t xml:space="preserve">Table </w:t>
      </w:r>
      <w:r w:rsidR="00957085" w:rsidRPr="004465B0">
        <w:rPr>
          <w:rFonts w:ascii="Times New Roman" w:hAnsi="Times New Roman" w:cs="Times New Roman"/>
          <w:b/>
          <w:sz w:val="24"/>
          <w:szCs w:val="24"/>
        </w:rPr>
        <w:t>5</w:t>
      </w:r>
      <w:r w:rsidR="00F212EE" w:rsidRPr="004465B0">
        <w:rPr>
          <w:rFonts w:ascii="Times New Roman" w:hAnsi="Times New Roman" w:cs="Times New Roman"/>
          <w:b/>
          <w:sz w:val="24"/>
          <w:szCs w:val="24"/>
        </w:rPr>
        <w:t>.</w:t>
      </w:r>
      <w:r w:rsidRPr="004465B0">
        <w:rPr>
          <w:rFonts w:ascii="Times New Roman" w:hAnsi="Times New Roman" w:cs="Times New Roman"/>
          <w:b/>
          <w:sz w:val="24"/>
          <w:szCs w:val="24"/>
        </w:rPr>
        <w:t xml:space="preserve">SNF PERCENTAGE OF </w:t>
      </w:r>
      <w:r w:rsidR="00440639" w:rsidRPr="004465B0">
        <w:rPr>
          <w:rFonts w:ascii="Times New Roman" w:hAnsi="Times New Roman" w:cs="Times New Roman"/>
          <w:b/>
          <w:sz w:val="24"/>
          <w:szCs w:val="24"/>
        </w:rPr>
        <w:t xml:space="preserve">RAW MILK SAMPLES COLLECTED FROM </w:t>
      </w:r>
    </w:p>
    <w:p w:rsidR="009E0ADC" w:rsidRPr="004465B0" w:rsidRDefault="009E0ADC" w:rsidP="00503C68">
      <w:pPr>
        <w:ind w:left="1418" w:hanging="1418"/>
        <w:jc w:val="both"/>
        <w:rPr>
          <w:rFonts w:ascii="Times New Roman" w:hAnsi="Times New Roman" w:cs="Times New Roman"/>
          <w:sz w:val="24"/>
          <w:szCs w:val="24"/>
        </w:rPr>
      </w:pPr>
      <w:r w:rsidRPr="004465B0">
        <w:rPr>
          <w:rFonts w:ascii="Times New Roman" w:hAnsi="Times New Roman" w:cs="Times New Roman"/>
          <w:b/>
          <w:sz w:val="24"/>
          <w:szCs w:val="24"/>
        </w:rPr>
        <w:t xml:space="preserve">DIFFERENT LOCATIONS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9E0ADC" w:rsidRPr="004465B0" w:rsidTr="00672DD6">
        <w:trPr>
          <w:trHeight w:val="422"/>
        </w:trPr>
        <w:tc>
          <w:tcPr>
            <w:tcW w:w="2310" w:type="dxa"/>
            <w:vMerge w:val="restart"/>
            <w:vAlign w:val="center"/>
          </w:tcPr>
          <w:p w:rsidR="009E0ADC" w:rsidRPr="004465B0" w:rsidRDefault="009E0ADC" w:rsidP="00257DAA">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Location</w:t>
            </w:r>
          </w:p>
        </w:tc>
        <w:tc>
          <w:tcPr>
            <w:tcW w:w="6932" w:type="dxa"/>
            <w:gridSpan w:val="3"/>
            <w:vAlign w:val="center"/>
          </w:tcPr>
          <w:p w:rsidR="009E0ADC" w:rsidRPr="004465B0" w:rsidRDefault="009E0ADC" w:rsidP="00257DAA">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Solids-not-fat (%)</w:t>
            </w:r>
          </w:p>
        </w:tc>
      </w:tr>
      <w:tr w:rsidR="009E0ADC" w:rsidRPr="004465B0" w:rsidTr="00672DD6">
        <w:trPr>
          <w:trHeight w:val="494"/>
        </w:trPr>
        <w:tc>
          <w:tcPr>
            <w:tcW w:w="2310" w:type="dxa"/>
            <w:vMerge/>
            <w:vAlign w:val="center"/>
          </w:tcPr>
          <w:p w:rsidR="009E0ADC" w:rsidRPr="004465B0" w:rsidRDefault="009E0ADC" w:rsidP="00AA1100">
            <w:pPr>
              <w:spacing w:after="0"/>
              <w:jc w:val="both"/>
              <w:rPr>
                <w:rFonts w:ascii="Times New Roman" w:hAnsi="Times New Roman" w:cs="Times New Roman"/>
                <w:b/>
                <w:sz w:val="24"/>
                <w:szCs w:val="24"/>
              </w:rPr>
            </w:pPr>
          </w:p>
        </w:tc>
        <w:tc>
          <w:tcPr>
            <w:tcW w:w="2310" w:type="dxa"/>
            <w:vAlign w:val="center"/>
          </w:tcPr>
          <w:p w:rsidR="009E0ADC" w:rsidRPr="004465B0" w:rsidRDefault="009E0ADC" w:rsidP="00257DAA">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Mean ± SE</w:t>
            </w:r>
          </w:p>
        </w:tc>
        <w:tc>
          <w:tcPr>
            <w:tcW w:w="2311" w:type="dxa"/>
            <w:vAlign w:val="center"/>
          </w:tcPr>
          <w:p w:rsidR="009E0ADC" w:rsidRPr="004465B0" w:rsidRDefault="009E0ADC" w:rsidP="00257DAA">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Maximum</w:t>
            </w:r>
          </w:p>
        </w:tc>
        <w:tc>
          <w:tcPr>
            <w:tcW w:w="2311" w:type="dxa"/>
            <w:vAlign w:val="center"/>
          </w:tcPr>
          <w:p w:rsidR="009E0ADC" w:rsidRPr="004465B0" w:rsidRDefault="009E0ADC" w:rsidP="00257DAA">
            <w:pPr>
              <w:spacing w:after="0"/>
              <w:jc w:val="center"/>
              <w:rPr>
                <w:rFonts w:ascii="Times New Roman" w:hAnsi="Times New Roman" w:cs="Times New Roman"/>
                <w:b/>
                <w:sz w:val="24"/>
                <w:szCs w:val="24"/>
              </w:rPr>
            </w:pPr>
            <w:r w:rsidRPr="004465B0">
              <w:rPr>
                <w:rFonts w:ascii="Times New Roman" w:hAnsi="Times New Roman" w:cs="Times New Roman"/>
                <w:b/>
                <w:sz w:val="24"/>
                <w:szCs w:val="24"/>
              </w:rPr>
              <w:t>Minimum</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 xml:space="preserve">Zoo Road </w:t>
            </w:r>
            <w:proofErr w:type="spellStart"/>
            <w:r w:rsidRPr="004465B0">
              <w:rPr>
                <w:rFonts w:ascii="Times New Roman" w:hAnsi="Times New Roman" w:cs="Times New Roman"/>
                <w:sz w:val="24"/>
                <w:szCs w:val="24"/>
              </w:rPr>
              <w:t>Tiniali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lang w:bidi="as-IN"/>
              </w:rPr>
            </w:pPr>
            <w:r w:rsidRPr="004465B0">
              <w:rPr>
                <w:rFonts w:ascii="Times New Roman" w:hAnsi="Times New Roman" w:cs="Times New Roman"/>
                <w:sz w:val="24"/>
                <w:szCs w:val="24"/>
                <w:lang w:bidi="as-IN"/>
              </w:rPr>
              <w:t xml:space="preserve">7.389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0.16</w:t>
            </w:r>
            <w:r w:rsidRPr="004465B0">
              <w:rPr>
                <w:rFonts w:ascii="Times New Roman" w:hAnsi="Times New Roman" w:cs="Times New Roman"/>
                <w:sz w:val="24"/>
                <w:szCs w:val="24"/>
                <w:vertAlign w:val="superscript"/>
                <w:lang w:bidi="as-IN"/>
              </w:rPr>
              <w:t>efgh</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7.915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6.680</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Bamunimaidan</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7.499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0.15</w:t>
            </w:r>
            <w:r w:rsidRPr="004465B0">
              <w:rPr>
                <w:rFonts w:ascii="Times New Roman" w:hAnsi="Times New Roman" w:cs="Times New Roman"/>
                <w:sz w:val="24"/>
                <w:szCs w:val="24"/>
                <w:vertAlign w:val="superscript"/>
                <w:lang w:bidi="as-IN"/>
              </w:rPr>
              <w:t>cdefg</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7.865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6.805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Bonda</w:t>
            </w:r>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8.035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0.20</w:t>
            </w:r>
            <w:r w:rsidRPr="004465B0">
              <w:rPr>
                <w:rFonts w:ascii="Times New Roman" w:hAnsi="Times New Roman" w:cs="Times New Roman"/>
                <w:sz w:val="24"/>
                <w:szCs w:val="24"/>
                <w:vertAlign w:val="superscript"/>
                <w:lang w:bidi="as-IN"/>
              </w:rPr>
              <w:t>abcde</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8.625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6.965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Maligaon</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8.004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0.10</w:t>
            </w:r>
            <w:r w:rsidRPr="004465B0">
              <w:rPr>
                <w:rFonts w:ascii="Times New Roman" w:hAnsi="Times New Roman" w:cs="Times New Roman"/>
                <w:sz w:val="24"/>
                <w:szCs w:val="24"/>
                <w:vertAlign w:val="superscript"/>
                <w:lang w:bidi="as-IN"/>
              </w:rPr>
              <w:t>abcde</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8.525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7.615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Panjabari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6.878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0.17</w:t>
            </w:r>
            <w:r w:rsidRPr="004465B0">
              <w:rPr>
                <w:rFonts w:ascii="Times New Roman" w:hAnsi="Times New Roman" w:cs="Times New Roman"/>
                <w:sz w:val="24"/>
                <w:szCs w:val="24"/>
                <w:vertAlign w:val="superscript"/>
                <w:lang w:bidi="as-IN"/>
              </w:rPr>
              <w:t>ghi</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7.565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6.185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Eight Mile</w:t>
            </w:r>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7.348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0.21</w:t>
            </w:r>
            <w:r w:rsidRPr="004465B0">
              <w:rPr>
                <w:rFonts w:ascii="Times New Roman" w:hAnsi="Times New Roman" w:cs="Times New Roman"/>
                <w:sz w:val="24"/>
                <w:szCs w:val="24"/>
                <w:vertAlign w:val="superscript"/>
                <w:lang w:bidi="as-IN"/>
              </w:rPr>
              <w:t>efghi</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7.865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6.000</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Basistha</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7.558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0.17</w:t>
            </w:r>
            <w:r w:rsidRPr="004465B0">
              <w:rPr>
                <w:rFonts w:ascii="Times New Roman" w:hAnsi="Times New Roman" w:cs="Times New Roman"/>
                <w:sz w:val="24"/>
                <w:szCs w:val="24"/>
                <w:vertAlign w:val="superscript"/>
                <w:lang w:bidi="as-IN"/>
              </w:rPr>
              <w:t>bcdefg</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8.215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7.015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Hatigaon</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7.714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0.11</w:t>
            </w:r>
            <w:r w:rsidRPr="004465B0">
              <w:rPr>
                <w:rFonts w:ascii="Times New Roman" w:hAnsi="Times New Roman" w:cs="Times New Roman"/>
                <w:sz w:val="24"/>
                <w:szCs w:val="24"/>
                <w:vertAlign w:val="superscript"/>
                <w:lang w:bidi="as-IN"/>
              </w:rPr>
              <w:t>abcdef</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8.065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7.165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Jalukbari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8.273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0.19</w:t>
            </w:r>
            <w:r w:rsidRPr="004465B0">
              <w:rPr>
                <w:rFonts w:ascii="Times New Roman" w:hAnsi="Times New Roman" w:cs="Times New Roman"/>
                <w:sz w:val="24"/>
                <w:szCs w:val="24"/>
                <w:vertAlign w:val="superscript"/>
                <w:lang w:bidi="as-IN"/>
              </w:rPr>
              <w:t>ab</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8.715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6.965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Jonali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7.592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0.25</w:t>
            </w:r>
            <w:r w:rsidRPr="004465B0">
              <w:rPr>
                <w:rFonts w:ascii="Times New Roman" w:hAnsi="Times New Roman" w:cs="Times New Roman"/>
                <w:sz w:val="24"/>
                <w:szCs w:val="24"/>
                <w:vertAlign w:val="superscript"/>
                <w:lang w:bidi="as-IN"/>
              </w:rPr>
              <w:t>bcdefg</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8.215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6.285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Jorabat</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7.111</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0.43</w:t>
            </w:r>
            <w:r w:rsidRPr="004465B0">
              <w:rPr>
                <w:rFonts w:ascii="Times New Roman" w:hAnsi="Times New Roman" w:cs="Times New Roman"/>
                <w:sz w:val="24"/>
                <w:szCs w:val="24"/>
                <w:vertAlign w:val="superscript"/>
                <w:lang w:bidi="as-IN"/>
              </w:rPr>
              <w:t>fghi</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8.875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5.725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Khanapara</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7.013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0.40</w:t>
            </w:r>
            <w:r w:rsidRPr="004465B0">
              <w:rPr>
                <w:rFonts w:ascii="Times New Roman" w:hAnsi="Times New Roman" w:cs="Times New Roman"/>
                <w:sz w:val="24"/>
                <w:szCs w:val="24"/>
                <w:vertAlign w:val="superscript"/>
                <w:lang w:bidi="as-IN"/>
              </w:rPr>
              <w:t>fghi</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8.615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5.471</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Kahilipara</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7.504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0.36</w:t>
            </w:r>
            <w:r w:rsidRPr="004465B0">
              <w:rPr>
                <w:rFonts w:ascii="Times New Roman" w:hAnsi="Times New Roman" w:cs="Times New Roman"/>
                <w:sz w:val="24"/>
                <w:szCs w:val="24"/>
                <w:vertAlign w:val="superscript"/>
                <w:lang w:bidi="as-IN"/>
              </w:rPr>
              <w:t>cdefg</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8.375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6.280</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Mathghoria</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8.192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0.21</w:t>
            </w:r>
            <w:r w:rsidRPr="004465B0">
              <w:rPr>
                <w:rFonts w:ascii="Times New Roman" w:hAnsi="Times New Roman" w:cs="Times New Roman"/>
                <w:sz w:val="24"/>
                <w:szCs w:val="24"/>
                <w:vertAlign w:val="superscript"/>
                <w:lang w:bidi="as-IN"/>
              </w:rPr>
              <w:t>abc</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9.165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7.325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Ganeshguri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7.104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0.18</w:t>
            </w:r>
            <w:r w:rsidRPr="004465B0">
              <w:rPr>
                <w:rFonts w:ascii="Times New Roman" w:hAnsi="Times New Roman" w:cs="Times New Roman"/>
                <w:sz w:val="24"/>
                <w:szCs w:val="24"/>
                <w:vertAlign w:val="superscript"/>
                <w:lang w:bidi="as-IN"/>
              </w:rPr>
              <w:t>fghi</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7.765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6.265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Paltan Bazar</w:t>
            </w:r>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8.350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0.13</w:t>
            </w:r>
            <w:r w:rsidRPr="004465B0">
              <w:rPr>
                <w:rFonts w:ascii="Times New Roman" w:hAnsi="Times New Roman" w:cs="Times New Roman"/>
                <w:sz w:val="24"/>
                <w:szCs w:val="24"/>
                <w:vertAlign w:val="superscript"/>
                <w:lang w:bidi="as-IN"/>
              </w:rPr>
              <w:t>a</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8.775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7.715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Ulubari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8.067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0.26</w:t>
            </w:r>
            <w:r w:rsidRPr="004465B0">
              <w:rPr>
                <w:rFonts w:ascii="Times New Roman" w:hAnsi="Times New Roman" w:cs="Times New Roman"/>
                <w:sz w:val="24"/>
                <w:szCs w:val="24"/>
                <w:vertAlign w:val="superscript"/>
                <w:lang w:bidi="as-IN"/>
              </w:rPr>
              <w:t>abcde</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8.775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6.455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Bhetapara</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7.734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0.22</w:t>
            </w:r>
            <w:r w:rsidRPr="004465B0">
              <w:rPr>
                <w:rFonts w:ascii="Times New Roman" w:hAnsi="Times New Roman" w:cs="Times New Roman"/>
                <w:sz w:val="24"/>
                <w:szCs w:val="24"/>
                <w:vertAlign w:val="superscript"/>
                <w:lang w:bidi="as-IN"/>
              </w:rPr>
              <w:t>abcdef</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8.25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6.275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Satgaon</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8.137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0.20</w:t>
            </w:r>
            <w:r w:rsidRPr="004465B0">
              <w:rPr>
                <w:rFonts w:ascii="Times New Roman" w:hAnsi="Times New Roman" w:cs="Times New Roman"/>
                <w:sz w:val="24"/>
                <w:szCs w:val="24"/>
                <w:vertAlign w:val="superscript"/>
                <w:lang w:bidi="as-IN"/>
              </w:rPr>
              <w:t>abcd</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8.665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7.035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Chandmari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7.455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0.29</w:t>
            </w:r>
            <w:r w:rsidRPr="004465B0">
              <w:rPr>
                <w:rFonts w:ascii="Times New Roman" w:hAnsi="Times New Roman" w:cs="Times New Roman"/>
                <w:sz w:val="24"/>
                <w:szCs w:val="24"/>
                <w:vertAlign w:val="superscript"/>
                <w:lang w:bidi="as-IN"/>
              </w:rPr>
              <w:t>defg</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9.055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6.215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Panikhaiti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8.290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0.21</w:t>
            </w:r>
            <w:r w:rsidRPr="004465B0">
              <w:rPr>
                <w:rFonts w:ascii="Times New Roman" w:hAnsi="Times New Roman" w:cs="Times New Roman"/>
                <w:sz w:val="24"/>
                <w:szCs w:val="24"/>
                <w:vertAlign w:val="superscript"/>
                <w:lang w:bidi="as-IN"/>
              </w:rPr>
              <w:t>ab</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8.915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7.365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Nine Mile</w:t>
            </w:r>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6.712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0.50</w:t>
            </w:r>
            <w:r w:rsidRPr="004465B0">
              <w:rPr>
                <w:rFonts w:ascii="Times New Roman" w:hAnsi="Times New Roman" w:cs="Times New Roman"/>
                <w:sz w:val="24"/>
                <w:szCs w:val="24"/>
                <w:vertAlign w:val="superscript"/>
                <w:lang w:bidi="as-IN"/>
              </w:rPr>
              <w:t>hi</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8.605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4.275</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r w:rsidRPr="004465B0">
              <w:rPr>
                <w:rFonts w:ascii="Times New Roman" w:hAnsi="Times New Roman" w:cs="Times New Roman"/>
                <w:sz w:val="24"/>
                <w:szCs w:val="24"/>
              </w:rPr>
              <w:t>Six Mile</w:t>
            </w:r>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lang w:bidi="as-IN"/>
              </w:rPr>
            </w:pPr>
            <w:r w:rsidRPr="004465B0">
              <w:rPr>
                <w:rFonts w:ascii="Times New Roman" w:hAnsi="Times New Roman" w:cs="Times New Roman"/>
                <w:sz w:val="24"/>
                <w:szCs w:val="24"/>
                <w:lang w:bidi="as-IN"/>
              </w:rPr>
              <w:t xml:space="preserve">6.6 34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0.54</w:t>
            </w:r>
            <w:r w:rsidRPr="004465B0">
              <w:rPr>
                <w:rFonts w:ascii="Times New Roman" w:hAnsi="Times New Roman" w:cs="Times New Roman"/>
                <w:sz w:val="24"/>
                <w:szCs w:val="24"/>
                <w:vertAlign w:val="superscript"/>
                <w:lang w:bidi="as-IN"/>
              </w:rPr>
              <w:t>i</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8.690</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4.120</w:t>
            </w:r>
          </w:p>
        </w:tc>
      </w:tr>
      <w:tr w:rsidR="009E0ADC" w:rsidRPr="004465B0" w:rsidTr="00672DD6">
        <w:trPr>
          <w:trHeight w:val="313"/>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Kalapani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7.670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0.12</w:t>
            </w:r>
            <w:r w:rsidRPr="004465B0">
              <w:rPr>
                <w:rFonts w:ascii="Times New Roman" w:hAnsi="Times New Roman" w:cs="Times New Roman"/>
                <w:sz w:val="24"/>
                <w:szCs w:val="24"/>
                <w:vertAlign w:val="superscript"/>
                <w:lang w:bidi="as-IN"/>
              </w:rPr>
              <w:t>abcdef</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8.115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7.055</w:t>
            </w:r>
          </w:p>
        </w:tc>
      </w:tr>
      <w:tr w:rsidR="009E0ADC" w:rsidRPr="004465B0" w:rsidTr="00672DD6">
        <w:trPr>
          <w:trHeight w:val="314"/>
        </w:trPr>
        <w:tc>
          <w:tcPr>
            <w:tcW w:w="2310" w:type="dxa"/>
            <w:vAlign w:val="center"/>
          </w:tcPr>
          <w:p w:rsidR="009E0ADC" w:rsidRPr="004465B0" w:rsidRDefault="009E0ADC" w:rsidP="00AA1100">
            <w:pPr>
              <w:spacing w:after="0"/>
              <w:ind w:left="240"/>
              <w:jc w:val="both"/>
              <w:rPr>
                <w:rFonts w:ascii="Times New Roman" w:hAnsi="Times New Roman" w:cs="Times New Roman"/>
                <w:sz w:val="24"/>
                <w:szCs w:val="24"/>
              </w:rPr>
            </w:pPr>
            <w:proofErr w:type="spellStart"/>
            <w:r w:rsidRPr="004465B0">
              <w:rPr>
                <w:rFonts w:ascii="Times New Roman" w:hAnsi="Times New Roman" w:cs="Times New Roman"/>
                <w:sz w:val="24"/>
                <w:szCs w:val="24"/>
              </w:rPr>
              <w:t>Noonmati</w:t>
            </w:r>
            <w:proofErr w:type="spellEnd"/>
          </w:p>
        </w:tc>
        <w:tc>
          <w:tcPr>
            <w:tcW w:w="2310" w:type="dxa"/>
            <w:vAlign w:val="center"/>
          </w:tcPr>
          <w:p w:rsidR="009E0ADC" w:rsidRPr="004465B0" w:rsidRDefault="009E0ADC" w:rsidP="00AA1100">
            <w:pPr>
              <w:spacing w:after="0"/>
              <w:ind w:left="137"/>
              <w:jc w:val="both"/>
              <w:rPr>
                <w:rFonts w:ascii="Times New Roman" w:hAnsi="Times New Roman" w:cs="Times New Roman"/>
                <w:sz w:val="24"/>
                <w:szCs w:val="24"/>
                <w:vertAlign w:val="superscript"/>
              </w:rPr>
            </w:pPr>
            <w:r w:rsidRPr="004465B0">
              <w:rPr>
                <w:rFonts w:ascii="Times New Roman" w:hAnsi="Times New Roman" w:cs="Times New Roman"/>
                <w:sz w:val="24"/>
                <w:szCs w:val="24"/>
                <w:lang w:bidi="as-IN"/>
              </w:rPr>
              <w:t xml:space="preserve">7.160 </w:t>
            </w:r>
            <w:r w:rsidRPr="004465B0">
              <w:rPr>
                <w:rFonts w:ascii="Times New Roman" w:hAnsi="Times New Roman" w:cs="Times New Roman"/>
                <w:sz w:val="24"/>
                <w:szCs w:val="24"/>
              </w:rPr>
              <w:t xml:space="preserve">± </w:t>
            </w:r>
            <w:r w:rsidRPr="004465B0">
              <w:rPr>
                <w:rFonts w:ascii="Times New Roman" w:hAnsi="Times New Roman" w:cs="Times New Roman"/>
                <w:sz w:val="24"/>
                <w:szCs w:val="24"/>
                <w:lang w:bidi="as-IN"/>
              </w:rPr>
              <w:t>0.15</w:t>
            </w:r>
            <w:r w:rsidRPr="004465B0">
              <w:rPr>
                <w:rFonts w:ascii="Times New Roman" w:hAnsi="Times New Roman" w:cs="Times New Roman"/>
                <w:sz w:val="24"/>
                <w:szCs w:val="24"/>
                <w:vertAlign w:val="superscript"/>
                <w:lang w:bidi="as-IN"/>
              </w:rPr>
              <w:t>fghi</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7.775</w:t>
            </w:r>
          </w:p>
        </w:tc>
        <w:tc>
          <w:tcPr>
            <w:tcW w:w="2311" w:type="dxa"/>
            <w:vAlign w:val="center"/>
          </w:tcPr>
          <w:p w:rsidR="009E0ADC" w:rsidRPr="004465B0" w:rsidRDefault="009E0ADC" w:rsidP="000D0E12">
            <w:pPr>
              <w:spacing w:after="0"/>
              <w:jc w:val="center"/>
              <w:rPr>
                <w:rFonts w:ascii="Times New Roman" w:hAnsi="Times New Roman" w:cs="Times New Roman"/>
                <w:sz w:val="24"/>
                <w:szCs w:val="24"/>
              </w:rPr>
            </w:pPr>
            <w:r w:rsidRPr="004465B0">
              <w:rPr>
                <w:rFonts w:ascii="Times New Roman" w:hAnsi="Times New Roman" w:cs="Times New Roman"/>
                <w:sz w:val="24"/>
                <w:szCs w:val="24"/>
              </w:rPr>
              <w:t>6.485</w:t>
            </w:r>
          </w:p>
        </w:tc>
      </w:tr>
    </w:tbl>
    <w:p w:rsidR="009E0ADC" w:rsidRPr="004465B0" w:rsidRDefault="009E0ADC" w:rsidP="00D75FEA">
      <w:pPr>
        <w:spacing w:before="120" w:after="0"/>
        <w:jc w:val="both"/>
        <w:rPr>
          <w:rFonts w:ascii="Times New Roman" w:hAnsi="Times New Roman" w:cs="Times New Roman"/>
          <w:sz w:val="24"/>
          <w:szCs w:val="24"/>
        </w:rPr>
      </w:pPr>
      <w:r w:rsidRPr="004465B0">
        <w:rPr>
          <w:rFonts w:ascii="Times New Roman" w:hAnsi="Times New Roman" w:cs="Times New Roman"/>
          <w:sz w:val="24"/>
          <w:szCs w:val="24"/>
        </w:rPr>
        <w:t>Means in a column bearing same superscript do not differ significantly (P&lt;0.01)</w:t>
      </w:r>
      <w:r w:rsidRPr="004465B0">
        <w:rPr>
          <w:rFonts w:ascii="Times New Roman" w:hAnsi="Times New Roman" w:cs="Times New Roman"/>
          <w:b/>
          <w:sz w:val="24"/>
          <w:szCs w:val="24"/>
        </w:rPr>
        <w:br w:type="page"/>
      </w:r>
    </w:p>
    <w:p w:rsidR="009E0ADC" w:rsidRPr="004465B0" w:rsidRDefault="00E87526" w:rsidP="00AA1100">
      <w:pPr>
        <w:jc w:val="both"/>
        <w:rPr>
          <w:rFonts w:ascii="Times New Roman" w:hAnsi="Times New Roman" w:cs="Times New Roman"/>
          <w:sz w:val="24"/>
          <w:szCs w:val="24"/>
        </w:rPr>
      </w:pPr>
      <w:r>
        <w:rPr>
          <w:rFonts w:ascii="Times New Roman" w:hAnsi="Times New Roman" w:cs="Times New Roman"/>
          <w:noProof/>
          <w:sz w:val="24"/>
          <w:szCs w:val="24"/>
        </w:rPr>
        <w:lastRenderedPageBreak/>
        <w:pict>
          <v:shape id="Text Box 11" o:spid="_x0000_s1030" type="#_x0000_t202" style="position:absolute;left:0;text-align:left;margin-left:1in;margin-top:284.35pt;width:309pt;height:33.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" stroked="f">
            <v:textbox>
              <w:txbxContent>
                <w:p w:rsidR="00E16888" w:rsidRPr="00384C45" w:rsidRDefault="00E16888" w:rsidP="009E0ADC">
                  <w:pPr>
                    <w:rPr>
                      <w:rFonts w:ascii="Arial" w:hAnsi="Arial" w:cs="Arial"/>
                    </w:rPr>
                  </w:pPr>
                  <w:r w:rsidRPr="00384C45">
                    <w:rPr>
                      <w:rFonts w:ascii="Arial" w:hAnsi="Arial" w:cs="Arial"/>
                      <w:b/>
                    </w:rPr>
                    <w:t>Fig.</w:t>
                  </w:r>
                  <w:r>
                    <w:rPr>
                      <w:rFonts w:ascii="Arial" w:hAnsi="Arial" w:cs="Arial"/>
                      <w:b/>
                    </w:rPr>
                    <w:t xml:space="preserve"> 5 SNF PERCENTAGE</w:t>
                  </w:r>
                  <w:r w:rsidRPr="00384C45">
                    <w:rPr>
                      <w:rFonts w:ascii="Arial" w:hAnsi="Arial" w:cs="Arial"/>
                      <w:b/>
                    </w:rPr>
                    <w:t xml:space="preserve"> OF RAW MILK SAMPLES</w:t>
                  </w:r>
                  <w:r w:rsidRPr="00384C45">
                    <w:rPr>
                      <w:rFonts w:ascii="Arial" w:hAnsi="Arial" w:cs="Arial"/>
                    </w:rPr>
                    <w:tab/>
                  </w:r>
                </w:p>
              </w:txbxContent>
            </v:textbox>
          </v:shape>
        </w:pict>
      </w:r>
      <w:r w:rsidR="009E0ADC" w:rsidRPr="004465B0">
        <w:rPr>
          <w:rFonts w:ascii="Times New Roman" w:hAnsi="Times New Roman" w:cs="Times New Roman"/>
          <w:noProof/>
          <w:sz w:val="24"/>
          <w:szCs w:val="24"/>
          <w:shd w:val="clear" w:color="auto" w:fill="FF0000"/>
        </w:rPr>
        <w:drawing>
          <wp:inline distT="0" distB="0" distL="0" distR="0">
            <wp:extent cx="5545780" cy="3470911"/>
            <wp:effectExtent l="11783" t="5714" r="6307" b="0"/>
            <wp:docPr id="9"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7085" w:rsidRPr="004465B0" w:rsidRDefault="00957085" w:rsidP="00957085">
      <w:pPr>
        <w:jc w:val="both"/>
        <w:rPr>
          <w:rFonts w:ascii="Times New Roman" w:hAnsi="Times New Roman" w:cs="Times New Roman"/>
          <w:b/>
          <w:sz w:val="24"/>
          <w:szCs w:val="24"/>
        </w:rPr>
      </w:pPr>
    </w:p>
    <w:p w:rsidR="00957085" w:rsidRPr="004465B0" w:rsidRDefault="00957085" w:rsidP="00957085">
      <w:pPr>
        <w:jc w:val="both"/>
        <w:rPr>
          <w:rFonts w:ascii="Times New Roman" w:hAnsi="Times New Roman" w:cs="Times New Roman"/>
          <w:b/>
          <w:sz w:val="24"/>
          <w:szCs w:val="24"/>
        </w:rPr>
      </w:pPr>
    </w:p>
    <w:p w:rsidR="00DA7551" w:rsidRPr="00DA7551" w:rsidRDefault="00DA7551" w:rsidP="00DA7551">
      <w:pPr>
        <w:spacing w:before="100" w:beforeAutospacing="1" w:after="100" w:afterAutospacing="1" w:line="240" w:lineRule="auto"/>
        <w:jc w:val="both"/>
        <w:rPr>
          <w:rFonts w:ascii="Times New Roman" w:eastAsia="Times New Roman" w:hAnsi="Times New Roman" w:cs="Times New Roman"/>
          <w:sz w:val="24"/>
          <w:szCs w:val="24"/>
        </w:rPr>
      </w:pPr>
      <w:r w:rsidRPr="00DA7551">
        <w:rPr>
          <w:rFonts w:ascii="Times New Roman" w:eastAsia="Times New Roman" w:hAnsi="Times New Roman" w:cs="Times New Roman"/>
          <w:sz w:val="24"/>
          <w:szCs w:val="24"/>
        </w:rPr>
        <w:t>The physical quality parameters of milk—such as titratable acidity, pH, specific gravity, fat content, and solids-not-fat (SNF)—are crucial indicators of its nutritional value and safety. Higher titratable acidity and lower pH suggest microbial spoilage, leading to protein degradation and nutrient loss, as observed in samples from Guwahati with pH values below the acceptable range of 6.6–6.8 (</w:t>
      </w:r>
      <w:proofErr w:type="spellStart"/>
      <w:r w:rsidRPr="00DA7551">
        <w:rPr>
          <w:rFonts w:ascii="Times New Roman" w:eastAsia="Times New Roman" w:hAnsi="Times New Roman" w:cs="Times New Roman"/>
          <w:sz w:val="24"/>
          <w:szCs w:val="24"/>
        </w:rPr>
        <w:t>Gemechu</w:t>
      </w:r>
      <w:proofErr w:type="spellEnd"/>
      <w:r w:rsidRPr="00DA7551">
        <w:rPr>
          <w:rFonts w:ascii="Times New Roman" w:eastAsia="Times New Roman" w:hAnsi="Times New Roman" w:cs="Times New Roman"/>
          <w:sz w:val="24"/>
          <w:szCs w:val="24"/>
        </w:rPr>
        <w:t xml:space="preserve"> et al., 2015; O’Connor, 1995). The study reported acidity values between 0.14–0.20% lactic acid, with levels above 0.18% indicating microbial contamination (</w:t>
      </w:r>
      <w:proofErr w:type="spellStart"/>
      <w:r w:rsidRPr="00DA7551">
        <w:rPr>
          <w:rFonts w:ascii="Times New Roman" w:eastAsia="Times New Roman" w:hAnsi="Times New Roman" w:cs="Times New Roman"/>
          <w:sz w:val="24"/>
          <w:szCs w:val="24"/>
        </w:rPr>
        <w:t>Saxena&amp;Rai</w:t>
      </w:r>
      <w:proofErr w:type="spellEnd"/>
      <w:r w:rsidRPr="00DA7551">
        <w:rPr>
          <w:rFonts w:ascii="Times New Roman" w:eastAsia="Times New Roman" w:hAnsi="Times New Roman" w:cs="Times New Roman"/>
          <w:sz w:val="24"/>
          <w:szCs w:val="24"/>
        </w:rPr>
        <w:t>, 2013). Low specific gravity, noted as low as 1.024 in some samples, is indicative of milk adulteration, often through water dilution, reducing protein and lactose content (</w:t>
      </w:r>
      <w:proofErr w:type="spellStart"/>
      <w:r w:rsidRPr="00DA7551">
        <w:rPr>
          <w:rFonts w:ascii="Times New Roman" w:eastAsia="Times New Roman" w:hAnsi="Times New Roman" w:cs="Times New Roman"/>
          <w:sz w:val="24"/>
          <w:szCs w:val="24"/>
        </w:rPr>
        <w:t>Omore</w:t>
      </w:r>
      <w:proofErr w:type="spellEnd"/>
      <w:r w:rsidRPr="00DA7551">
        <w:rPr>
          <w:rFonts w:ascii="Times New Roman" w:eastAsia="Times New Roman" w:hAnsi="Times New Roman" w:cs="Times New Roman"/>
          <w:sz w:val="24"/>
          <w:szCs w:val="24"/>
        </w:rPr>
        <w:t xml:space="preserve"> et al., 2005; Faraz et al., 2013). Milk fat, a vital source of energy and fat-soluble vitamins (A, D, E, K), ranged from 1.57–3.55%, with many samples falling below the required minimum of 3.25–3.5%, pointing to skimming or improper milking (</w:t>
      </w:r>
      <w:proofErr w:type="spellStart"/>
      <w:r w:rsidRPr="00DA7551">
        <w:rPr>
          <w:rFonts w:ascii="Times New Roman" w:eastAsia="Times New Roman" w:hAnsi="Times New Roman" w:cs="Times New Roman"/>
          <w:sz w:val="24"/>
          <w:szCs w:val="24"/>
        </w:rPr>
        <w:t>Tamime</w:t>
      </w:r>
      <w:proofErr w:type="spellEnd"/>
      <w:r w:rsidRPr="00DA7551">
        <w:rPr>
          <w:rFonts w:ascii="Times New Roman" w:eastAsia="Times New Roman" w:hAnsi="Times New Roman" w:cs="Times New Roman"/>
          <w:sz w:val="24"/>
          <w:szCs w:val="24"/>
        </w:rPr>
        <w:t>, 2009; USPHS, 1993). Similarly, SNF content, comprising essential nutrients like proteins, lactose, and minerals, was below the FDA’s standard of 8.25% in 22 out of 25 locations, suggesting dilution or poor animal feeding practices (FDA, 2010; Hussain et al., 2011; Ali et al., 2012; Suman et al., 1998). Though the COB test results were negative in all samples, suggesting acidity below the coagulation threshold, this may not detect early contamination stages (</w:t>
      </w:r>
      <w:proofErr w:type="spellStart"/>
      <w:r w:rsidRPr="00DA7551">
        <w:rPr>
          <w:rFonts w:ascii="Times New Roman" w:eastAsia="Times New Roman" w:hAnsi="Times New Roman" w:cs="Times New Roman"/>
          <w:sz w:val="24"/>
          <w:szCs w:val="24"/>
        </w:rPr>
        <w:t>Saxena&amp;Rai</w:t>
      </w:r>
      <w:proofErr w:type="spellEnd"/>
      <w:r w:rsidRPr="00DA7551">
        <w:rPr>
          <w:rFonts w:ascii="Times New Roman" w:eastAsia="Times New Roman" w:hAnsi="Times New Roman" w:cs="Times New Roman"/>
          <w:sz w:val="24"/>
          <w:szCs w:val="24"/>
        </w:rPr>
        <w:t xml:space="preserve">, 2013). The consumption of such substandard milk can lead to nutritional deficiencies, particularly in children and pregnant women, increasing the risks of malnutrition and immune suppression (Ali et al., 2012; </w:t>
      </w:r>
      <w:proofErr w:type="spellStart"/>
      <w:r w:rsidRPr="00DA7551">
        <w:rPr>
          <w:rFonts w:ascii="Times New Roman" w:eastAsia="Times New Roman" w:hAnsi="Times New Roman" w:cs="Times New Roman"/>
          <w:sz w:val="24"/>
          <w:szCs w:val="24"/>
        </w:rPr>
        <w:t>Tamime</w:t>
      </w:r>
      <w:proofErr w:type="spellEnd"/>
      <w:r w:rsidRPr="00DA7551">
        <w:rPr>
          <w:rFonts w:ascii="Times New Roman" w:eastAsia="Times New Roman" w:hAnsi="Times New Roman" w:cs="Times New Roman"/>
          <w:sz w:val="24"/>
          <w:szCs w:val="24"/>
        </w:rPr>
        <w:t xml:space="preserve">, 2009). Additionally, milk contaminated due to low pH or poor storage may </w:t>
      </w:r>
      <w:proofErr w:type="spellStart"/>
      <w:r w:rsidRPr="00DA7551">
        <w:rPr>
          <w:rFonts w:ascii="Times New Roman" w:eastAsia="Times New Roman" w:hAnsi="Times New Roman" w:cs="Times New Roman"/>
          <w:sz w:val="24"/>
          <w:szCs w:val="24"/>
        </w:rPr>
        <w:t>harbor</w:t>
      </w:r>
      <w:proofErr w:type="spellEnd"/>
      <w:r w:rsidRPr="00DA7551">
        <w:rPr>
          <w:rFonts w:ascii="Times New Roman" w:eastAsia="Times New Roman" w:hAnsi="Times New Roman" w:cs="Times New Roman"/>
          <w:sz w:val="24"/>
          <w:szCs w:val="24"/>
        </w:rPr>
        <w:t xml:space="preserve"> pathogens like </w:t>
      </w:r>
      <w:r w:rsidRPr="004465B0">
        <w:rPr>
          <w:rFonts w:ascii="Times New Roman" w:eastAsia="Times New Roman" w:hAnsi="Times New Roman" w:cs="Times New Roman"/>
          <w:i/>
          <w:iCs/>
          <w:sz w:val="24"/>
          <w:szCs w:val="24"/>
        </w:rPr>
        <w:t>E. coli</w:t>
      </w:r>
      <w:r w:rsidRPr="00DA7551">
        <w:rPr>
          <w:rFonts w:ascii="Times New Roman" w:eastAsia="Times New Roman" w:hAnsi="Times New Roman" w:cs="Times New Roman"/>
          <w:sz w:val="24"/>
          <w:szCs w:val="24"/>
        </w:rPr>
        <w:t xml:space="preserve"> or </w:t>
      </w:r>
      <w:r w:rsidRPr="004465B0">
        <w:rPr>
          <w:rFonts w:ascii="Times New Roman" w:eastAsia="Times New Roman" w:hAnsi="Times New Roman" w:cs="Times New Roman"/>
          <w:i/>
          <w:iCs/>
          <w:sz w:val="24"/>
          <w:szCs w:val="24"/>
        </w:rPr>
        <w:t>Salmonella</w:t>
      </w:r>
      <w:r w:rsidRPr="00DA7551">
        <w:rPr>
          <w:rFonts w:ascii="Times New Roman" w:eastAsia="Times New Roman" w:hAnsi="Times New Roman" w:cs="Times New Roman"/>
          <w:sz w:val="24"/>
          <w:szCs w:val="24"/>
        </w:rPr>
        <w:t xml:space="preserve">, causing foodborne diseases, miscarriage, or even death in vulnerable groups (FAO, 2013; </w:t>
      </w:r>
      <w:proofErr w:type="spellStart"/>
      <w:r w:rsidRPr="00DA7551">
        <w:rPr>
          <w:rFonts w:ascii="Times New Roman" w:eastAsia="Times New Roman" w:hAnsi="Times New Roman" w:cs="Times New Roman"/>
          <w:sz w:val="24"/>
          <w:szCs w:val="24"/>
        </w:rPr>
        <w:t>Mogessie</w:t>
      </w:r>
      <w:proofErr w:type="spellEnd"/>
      <w:r w:rsidRPr="00DA7551">
        <w:rPr>
          <w:rFonts w:ascii="Times New Roman" w:eastAsia="Times New Roman" w:hAnsi="Times New Roman" w:cs="Times New Roman"/>
          <w:sz w:val="24"/>
          <w:szCs w:val="24"/>
        </w:rPr>
        <w:t xml:space="preserve">, 1990; Faraz et al., 2013). Harmful adulterants such as detergents or urea, sometimes added to mimic physical properties, further pose risks including kidney damage and gastrointestinal distress (Ramya et al., 2015; </w:t>
      </w:r>
      <w:proofErr w:type="spellStart"/>
      <w:r w:rsidRPr="00DA7551">
        <w:rPr>
          <w:rFonts w:ascii="Times New Roman" w:eastAsia="Times New Roman" w:hAnsi="Times New Roman" w:cs="Times New Roman"/>
          <w:sz w:val="24"/>
          <w:szCs w:val="24"/>
        </w:rPr>
        <w:t>Bilkis</w:t>
      </w:r>
      <w:proofErr w:type="spellEnd"/>
      <w:r w:rsidRPr="00DA7551">
        <w:rPr>
          <w:rFonts w:ascii="Times New Roman" w:eastAsia="Times New Roman" w:hAnsi="Times New Roman" w:cs="Times New Roman"/>
          <w:sz w:val="24"/>
          <w:szCs w:val="24"/>
        </w:rPr>
        <w:t xml:space="preserve"> et al., 2013). Continued exposure to such milk erodes consumer trust and affects dairy consumption and farmer income (</w:t>
      </w:r>
      <w:proofErr w:type="spellStart"/>
      <w:r w:rsidRPr="00DA7551">
        <w:rPr>
          <w:rFonts w:ascii="Times New Roman" w:eastAsia="Times New Roman" w:hAnsi="Times New Roman" w:cs="Times New Roman"/>
          <w:sz w:val="24"/>
          <w:szCs w:val="24"/>
        </w:rPr>
        <w:t>Omore</w:t>
      </w:r>
      <w:proofErr w:type="spellEnd"/>
      <w:r w:rsidRPr="00DA7551">
        <w:rPr>
          <w:rFonts w:ascii="Times New Roman" w:eastAsia="Times New Roman" w:hAnsi="Times New Roman" w:cs="Times New Roman"/>
          <w:sz w:val="24"/>
          <w:szCs w:val="24"/>
        </w:rPr>
        <w:t xml:space="preserve"> et </w:t>
      </w:r>
      <w:r w:rsidRPr="00DA7551">
        <w:rPr>
          <w:rFonts w:ascii="Times New Roman" w:eastAsia="Times New Roman" w:hAnsi="Times New Roman" w:cs="Times New Roman"/>
          <w:sz w:val="24"/>
          <w:szCs w:val="24"/>
        </w:rPr>
        <w:lastRenderedPageBreak/>
        <w:t>al., 2005; FAO, 2013). Thus, the failure of most samples in this study to meet legal physical quality standards reflects a serious public health concern, necessitating urgent intervention to ensure food safety and nutritional adequacy (PFA, 1976; FAO, 1999; FDA, 2010).</w:t>
      </w:r>
    </w:p>
    <w:p w:rsidR="00DA7551" w:rsidRPr="00DA7551" w:rsidRDefault="00DA7551" w:rsidP="00DA7551">
      <w:pPr>
        <w:spacing w:after="0" w:line="240" w:lineRule="auto"/>
        <w:rPr>
          <w:rFonts w:ascii="Times New Roman" w:eastAsia="Times New Roman" w:hAnsi="Times New Roman" w:cs="Times New Roman"/>
          <w:sz w:val="24"/>
          <w:szCs w:val="24"/>
        </w:rPr>
      </w:pPr>
    </w:p>
    <w:p w:rsidR="004465B0" w:rsidRPr="004465B0" w:rsidRDefault="004465B0" w:rsidP="00E7116D">
      <w:pPr>
        <w:autoSpaceDE w:val="0"/>
        <w:autoSpaceDN w:val="0"/>
        <w:adjustRightInd w:val="0"/>
        <w:spacing w:after="0"/>
        <w:jc w:val="both"/>
        <w:rPr>
          <w:rFonts w:ascii="Times New Roman" w:hAnsi="Times New Roman" w:cs="Times New Roman"/>
          <w:b/>
          <w:bCs/>
          <w:color w:val="000000"/>
        </w:rPr>
      </w:pPr>
      <w:r w:rsidRPr="004465B0">
        <w:rPr>
          <w:rStyle w:val="Strong"/>
          <w:rFonts w:ascii="Times New Roman" w:hAnsi="Times New Roman" w:cs="Times New Roman"/>
        </w:rPr>
        <w:t>Conclusion</w:t>
      </w:r>
      <w:r w:rsidRPr="004465B0">
        <w:rPr>
          <w:rFonts w:ascii="Times New Roman" w:hAnsi="Times New Roman" w:cs="Times New Roman"/>
        </w:rPr>
        <w:br/>
        <w:t>Based on the findings of the present investigation, it can be concluded that the physical quality of the raw milk samples was generally below permissible limits, indicating substandard and potentially unsafe milk for human consumption. Most of the samples failed to comply with established legislative standards regarding parameters such as pH, specific gravity, fat content, and solids-not-fat (SNF), suggesting widespread quality issues and raising serious public health concerns. The consumption of such low-quality milk poses risks including nutrient deficiencies, exposure to adulterants, and potential transmission of foodborne pathogens. Therefore, immediate and coordinated actions are recommended. These include: stricter regulatory enforcement by food safety authorities, regular quality monitoring at the point of sale, public awareness campaigns on the dangers of consuming substandard milk, and investment in cold chain infrastructure to minimize microbial contamination. Ensuring adherence to national milk quality standards is essential to safeguard consumer health and strengthen confidence in the dairy supply chain.</w:t>
      </w:r>
    </w:p>
    <w:p w:rsidR="004465B0" w:rsidRPr="004465B0" w:rsidRDefault="004465B0" w:rsidP="00E7116D">
      <w:pPr>
        <w:autoSpaceDE w:val="0"/>
        <w:autoSpaceDN w:val="0"/>
        <w:adjustRightInd w:val="0"/>
        <w:spacing w:after="0"/>
        <w:jc w:val="both"/>
        <w:rPr>
          <w:rFonts w:ascii="Times New Roman" w:hAnsi="Times New Roman" w:cs="Times New Roman"/>
          <w:b/>
          <w:bCs/>
          <w:color w:val="000000"/>
        </w:rPr>
      </w:pPr>
    </w:p>
    <w:p w:rsidR="009F270E" w:rsidRPr="004465B0" w:rsidRDefault="009F270E" w:rsidP="00E7116D">
      <w:pPr>
        <w:autoSpaceDE w:val="0"/>
        <w:autoSpaceDN w:val="0"/>
        <w:adjustRightInd w:val="0"/>
        <w:spacing w:after="0"/>
        <w:jc w:val="both"/>
        <w:rPr>
          <w:rFonts w:ascii="Times New Roman" w:hAnsi="Times New Roman" w:cs="Times New Roman"/>
          <w:color w:val="000000"/>
        </w:rPr>
      </w:pPr>
      <w:r w:rsidRPr="004465B0">
        <w:rPr>
          <w:rFonts w:ascii="Times New Roman" w:hAnsi="Times New Roman" w:cs="Times New Roman"/>
          <w:b/>
          <w:bCs/>
          <w:color w:val="000000"/>
        </w:rPr>
        <w:t xml:space="preserve">ETHICAL APPROVAL </w:t>
      </w:r>
    </w:p>
    <w:p w:rsidR="009B097D" w:rsidRPr="004465B0" w:rsidRDefault="009B097D" w:rsidP="00E7116D">
      <w:pPr>
        <w:autoSpaceDE w:val="0"/>
        <w:autoSpaceDN w:val="0"/>
        <w:adjustRightInd w:val="0"/>
        <w:spacing w:after="0"/>
        <w:jc w:val="both"/>
        <w:rPr>
          <w:rFonts w:ascii="Times New Roman" w:hAnsi="Times New Roman" w:cs="Times New Roman"/>
          <w:color w:val="000000"/>
          <w:sz w:val="20"/>
          <w:szCs w:val="20"/>
        </w:rPr>
      </w:pPr>
      <w:r w:rsidRPr="004465B0">
        <w:rPr>
          <w:rFonts w:ascii="Times New Roman" w:hAnsi="Times New Roman" w:cs="Times New Roman"/>
          <w:color w:val="000000"/>
          <w:sz w:val="20"/>
          <w:szCs w:val="20"/>
        </w:rPr>
        <w:t xml:space="preserve">The research was approved by the Institutional Animal Ethics Committee of Faculty of Veterinary Science, Assam Agricultural University (AAU), </w:t>
      </w:r>
      <w:proofErr w:type="spellStart"/>
      <w:r w:rsidRPr="004465B0">
        <w:rPr>
          <w:rFonts w:ascii="Times New Roman" w:hAnsi="Times New Roman" w:cs="Times New Roman"/>
          <w:color w:val="000000"/>
          <w:sz w:val="20"/>
          <w:szCs w:val="20"/>
        </w:rPr>
        <w:t>Khanapara</w:t>
      </w:r>
      <w:proofErr w:type="spellEnd"/>
      <w:r w:rsidRPr="004465B0">
        <w:rPr>
          <w:rFonts w:ascii="Times New Roman" w:hAnsi="Times New Roman" w:cs="Times New Roman"/>
          <w:color w:val="000000"/>
          <w:sz w:val="20"/>
          <w:szCs w:val="20"/>
        </w:rPr>
        <w:t xml:space="preserve"> (770/ac/CPCSEA/</w:t>
      </w:r>
      <w:proofErr w:type="spellStart"/>
      <w:r w:rsidRPr="004465B0">
        <w:rPr>
          <w:rFonts w:ascii="Times New Roman" w:hAnsi="Times New Roman" w:cs="Times New Roman"/>
          <w:color w:val="000000"/>
          <w:sz w:val="20"/>
          <w:szCs w:val="20"/>
        </w:rPr>
        <w:t>FVSc</w:t>
      </w:r>
      <w:proofErr w:type="spellEnd"/>
      <w:r w:rsidRPr="004465B0">
        <w:rPr>
          <w:rFonts w:ascii="Times New Roman" w:hAnsi="Times New Roman" w:cs="Times New Roman"/>
          <w:color w:val="000000"/>
          <w:sz w:val="20"/>
          <w:szCs w:val="20"/>
        </w:rPr>
        <w:t>/AAU/IAEC/15- 16/352) dated 10.04.2015.</w:t>
      </w:r>
    </w:p>
    <w:p w:rsidR="00BE6D36" w:rsidRPr="004465B0" w:rsidRDefault="00BE6D36" w:rsidP="00E7116D">
      <w:pPr>
        <w:autoSpaceDE w:val="0"/>
        <w:autoSpaceDN w:val="0"/>
        <w:adjustRightInd w:val="0"/>
        <w:spacing w:after="0"/>
        <w:jc w:val="both"/>
        <w:rPr>
          <w:rFonts w:ascii="Times New Roman" w:hAnsi="Times New Roman" w:cs="Times New Roman"/>
          <w:color w:val="000000"/>
          <w:sz w:val="20"/>
          <w:szCs w:val="20"/>
        </w:rPr>
      </w:pPr>
    </w:p>
    <w:p w:rsidR="009F270E" w:rsidRPr="004465B0" w:rsidRDefault="009F270E" w:rsidP="00E7116D">
      <w:pPr>
        <w:autoSpaceDE w:val="0"/>
        <w:autoSpaceDN w:val="0"/>
        <w:adjustRightInd w:val="0"/>
        <w:spacing w:after="0"/>
        <w:jc w:val="both"/>
        <w:rPr>
          <w:rFonts w:ascii="Times New Roman" w:hAnsi="Times New Roman" w:cs="Times New Roman"/>
          <w:color w:val="000000"/>
        </w:rPr>
      </w:pPr>
      <w:r w:rsidRPr="004465B0">
        <w:rPr>
          <w:rFonts w:ascii="Times New Roman" w:hAnsi="Times New Roman" w:cs="Times New Roman"/>
          <w:b/>
          <w:bCs/>
          <w:color w:val="000000"/>
        </w:rPr>
        <w:t xml:space="preserve">DISCLAIMER (ARTIFICIAL INTELLIGENCE) </w:t>
      </w:r>
    </w:p>
    <w:p w:rsidR="009F270E" w:rsidRPr="004465B0" w:rsidRDefault="009F270E" w:rsidP="00E7116D">
      <w:pPr>
        <w:autoSpaceDE w:val="0"/>
        <w:autoSpaceDN w:val="0"/>
        <w:adjustRightInd w:val="0"/>
        <w:spacing w:after="0"/>
        <w:jc w:val="both"/>
        <w:rPr>
          <w:rFonts w:ascii="Times New Roman" w:hAnsi="Times New Roman" w:cs="Times New Roman"/>
          <w:color w:val="000000"/>
          <w:sz w:val="20"/>
          <w:szCs w:val="20"/>
        </w:rPr>
      </w:pPr>
      <w:r w:rsidRPr="004465B0">
        <w:rPr>
          <w:rFonts w:ascii="Times New Roman" w:hAnsi="Times New Roman" w:cs="Times New Roman"/>
          <w:color w:val="000000"/>
          <w:sz w:val="20"/>
          <w:szCs w:val="20"/>
        </w:rPr>
        <w:t>Author(s) hereby declare that NO generative AI technologies such as Large Language Models (</w:t>
      </w:r>
      <w:proofErr w:type="spellStart"/>
      <w:r w:rsidRPr="004465B0">
        <w:rPr>
          <w:rFonts w:ascii="Times New Roman" w:hAnsi="Times New Roman" w:cs="Times New Roman"/>
          <w:color w:val="000000"/>
          <w:sz w:val="20"/>
          <w:szCs w:val="20"/>
        </w:rPr>
        <w:t>ChatGPT</w:t>
      </w:r>
      <w:proofErr w:type="spellEnd"/>
      <w:r w:rsidRPr="004465B0">
        <w:rPr>
          <w:rFonts w:ascii="Times New Roman" w:hAnsi="Times New Roman" w:cs="Times New Roman"/>
          <w:color w:val="000000"/>
          <w:sz w:val="20"/>
          <w:szCs w:val="20"/>
        </w:rPr>
        <w:t xml:space="preserve">, COPILOT, etc) and text-to-image generators have been used during writing or editing of this manuscript. </w:t>
      </w:r>
    </w:p>
    <w:p w:rsidR="00BE6D36" w:rsidRPr="004465B0" w:rsidRDefault="00BE6D36" w:rsidP="00E7116D">
      <w:pPr>
        <w:autoSpaceDE w:val="0"/>
        <w:autoSpaceDN w:val="0"/>
        <w:adjustRightInd w:val="0"/>
        <w:spacing w:after="0"/>
        <w:jc w:val="both"/>
        <w:rPr>
          <w:rFonts w:ascii="Times New Roman" w:hAnsi="Times New Roman" w:cs="Times New Roman"/>
          <w:color w:val="000000"/>
          <w:sz w:val="24"/>
          <w:szCs w:val="24"/>
        </w:rPr>
      </w:pPr>
    </w:p>
    <w:p w:rsidR="00CA2A63" w:rsidRPr="004465B0" w:rsidRDefault="00CA2A63" w:rsidP="008A2C5B">
      <w:pPr>
        <w:spacing w:after="120"/>
        <w:jc w:val="both"/>
        <w:rPr>
          <w:rFonts w:ascii="Times New Roman" w:hAnsi="Times New Roman" w:cs="Times New Roman"/>
          <w:b/>
          <w:sz w:val="24"/>
          <w:szCs w:val="24"/>
        </w:rPr>
      </w:pPr>
    </w:p>
    <w:p w:rsidR="00646F27" w:rsidRPr="004465B0" w:rsidRDefault="005C434A" w:rsidP="008A2C5B">
      <w:pPr>
        <w:spacing w:after="120"/>
        <w:jc w:val="both"/>
        <w:rPr>
          <w:rStyle w:val="publication-meta-date"/>
          <w:rFonts w:ascii="Times New Roman" w:hAnsi="Times New Roman" w:cs="Times New Roman"/>
          <w:b/>
        </w:rPr>
      </w:pPr>
      <w:r w:rsidRPr="004465B0">
        <w:rPr>
          <w:rFonts w:ascii="Times New Roman" w:hAnsi="Times New Roman" w:cs="Times New Roman"/>
          <w:b/>
        </w:rPr>
        <w:t>Reference</w:t>
      </w:r>
    </w:p>
    <w:p w:rsidR="004465B0" w:rsidRPr="004465B0" w:rsidRDefault="004465B0" w:rsidP="004465B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Ali, I. A. M., Mohamed, M. E., &amp; Ramadan, O. A. (2012). A preliminary detection of physical and chemical properties, inhibitory substances and preservatives in raw milk. </w:t>
      </w:r>
      <w:r w:rsidRPr="004465B0">
        <w:rPr>
          <w:rFonts w:ascii="Times New Roman" w:eastAsia="Times New Roman" w:hAnsi="Times New Roman" w:cs="Times New Roman"/>
          <w:i/>
          <w:iCs/>
          <w:sz w:val="24"/>
          <w:szCs w:val="24"/>
        </w:rPr>
        <w:t>International Journal of Food Safety, 14</w:t>
      </w:r>
      <w:r w:rsidRPr="004465B0">
        <w:rPr>
          <w:rFonts w:ascii="Times New Roman" w:eastAsia="Times New Roman" w:hAnsi="Times New Roman" w:cs="Times New Roman"/>
          <w:sz w:val="24"/>
          <w:szCs w:val="24"/>
        </w:rPr>
        <w:t>, 93–101.</w:t>
      </w:r>
    </w:p>
    <w:p w:rsidR="004465B0" w:rsidRPr="004465B0" w:rsidRDefault="004465B0" w:rsidP="004465B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Bashir, S., Awan, M. S., Khan, S. A., Rathore, H. A., Qureshi, M. A., &amp;Kathu, Z. H. (2013). An evaluation of milk quality in and around </w:t>
      </w:r>
      <w:proofErr w:type="spellStart"/>
      <w:r w:rsidRPr="004465B0">
        <w:rPr>
          <w:rFonts w:ascii="Times New Roman" w:eastAsia="Times New Roman" w:hAnsi="Times New Roman" w:cs="Times New Roman"/>
          <w:sz w:val="24"/>
          <w:szCs w:val="24"/>
        </w:rPr>
        <w:t>Rawalakot</w:t>
      </w:r>
      <w:proofErr w:type="spellEnd"/>
      <w:r w:rsidRPr="004465B0">
        <w:rPr>
          <w:rFonts w:ascii="Times New Roman" w:eastAsia="Times New Roman" w:hAnsi="Times New Roman" w:cs="Times New Roman"/>
          <w:sz w:val="24"/>
          <w:szCs w:val="24"/>
        </w:rPr>
        <w:t xml:space="preserve"> Azad Kashmir. </w:t>
      </w:r>
      <w:r w:rsidRPr="004465B0">
        <w:rPr>
          <w:rFonts w:ascii="Times New Roman" w:eastAsia="Times New Roman" w:hAnsi="Times New Roman" w:cs="Times New Roman"/>
          <w:i/>
          <w:iCs/>
          <w:sz w:val="24"/>
          <w:szCs w:val="24"/>
        </w:rPr>
        <w:t>African Journal of Food Science, 7</w:t>
      </w:r>
      <w:r w:rsidRPr="004465B0">
        <w:rPr>
          <w:rFonts w:ascii="Times New Roman" w:eastAsia="Times New Roman" w:hAnsi="Times New Roman" w:cs="Times New Roman"/>
          <w:sz w:val="24"/>
          <w:szCs w:val="24"/>
        </w:rPr>
        <w:t>, 421–427.</w:t>
      </w:r>
    </w:p>
    <w:p w:rsidR="004465B0" w:rsidRPr="004465B0" w:rsidRDefault="004465B0" w:rsidP="004465B0">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4465B0">
        <w:rPr>
          <w:rFonts w:ascii="Times New Roman" w:eastAsia="Times New Roman" w:hAnsi="Times New Roman" w:cs="Times New Roman"/>
          <w:sz w:val="24"/>
          <w:szCs w:val="24"/>
        </w:rPr>
        <w:t>Bilkis</w:t>
      </w:r>
      <w:proofErr w:type="spellEnd"/>
      <w:r w:rsidRPr="004465B0">
        <w:rPr>
          <w:rFonts w:ascii="Times New Roman" w:eastAsia="Times New Roman" w:hAnsi="Times New Roman" w:cs="Times New Roman"/>
          <w:sz w:val="24"/>
          <w:szCs w:val="24"/>
        </w:rPr>
        <w:t xml:space="preserve">, T., Islam, M. M., Sumy, M. C., Mandal, M. N. A., &amp; Noor Uddin, G. M. (2013). Rapid estimation of quality of raw milk for its suitability for further processing in the dairy industries of Bangladesh. </w:t>
      </w:r>
      <w:r w:rsidRPr="004465B0">
        <w:rPr>
          <w:rFonts w:ascii="Times New Roman" w:eastAsia="Times New Roman" w:hAnsi="Times New Roman" w:cs="Times New Roman"/>
          <w:i/>
          <w:iCs/>
          <w:sz w:val="24"/>
          <w:szCs w:val="24"/>
        </w:rPr>
        <w:t>International Journal of Dairy Science, 8</w:t>
      </w:r>
      <w:r w:rsidRPr="004465B0">
        <w:rPr>
          <w:rFonts w:ascii="Times New Roman" w:eastAsia="Times New Roman" w:hAnsi="Times New Roman" w:cs="Times New Roman"/>
          <w:sz w:val="24"/>
          <w:szCs w:val="24"/>
        </w:rPr>
        <w:t>, 1–11.</w:t>
      </w:r>
    </w:p>
    <w:p w:rsidR="004465B0" w:rsidRPr="004465B0" w:rsidRDefault="004465B0" w:rsidP="004465B0">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4465B0">
        <w:rPr>
          <w:rFonts w:ascii="Times New Roman" w:eastAsia="Times New Roman" w:hAnsi="Times New Roman" w:cs="Times New Roman"/>
          <w:sz w:val="24"/>
          <w:szCs w:val="24"/>
        </w:rPr>
        <w:t>Bille</w:t>
      </w:r>
      <w:proofErr w:type="spellEnd"/>
      <w:r w:rsidRPr="004465B0">
        <w:rPr>
          <w:rFonts w:ascii="Times New Roman" w:eastAsia="Times New Roman" w:hAnsi="Times New Roman" w:cs="Times New Roman"/>
          <w:sz w:val="24"/>
          <w:szCs w:val="24"/>
        </w:rPr>
        <w:t xml:space="preserve">, P. G., </w:t>
      </w:r>
      <w:proofErr w:type="spellStart"/>
      <w:r w:rsidRPr="004465B0">
        <w:rPr>
          <w:rFonts w:ascii="Times New Roman" w:eastAsia="Times New Roman" w:hAnsi="Times New Roman" w:cs="Times New Roman"/>
          <w:sz w:val="24"/>
          <w:szCs w:val="24"/>
        </w:rPr>
        <w:t>Haradoeb</w:t>
      </w:r>
      <w:proofErr w:type="spellEnd"/>
      <w:r w:rsidRPr="004465B0">
        <w:rPr>
          <w:rFonts w:ascii="Times New Roman" w:eastAsia="Times New Roman" w:hAnsi="Times New Roman" w:cs="Times New Roman"/>
          <w:sz w:val="24"/>
          <w:szCs w:val="24"/>
        </w:rPr>
        <w:t>, B. R., &amp;</w:t>
      </w:r>
      <w:proofErr w:type="spellStart"/>
      <w:r w:rsidRPr="004465B0">
        <w:rPr>
          <w:rFonts w:ascii="Times New Roman" w:eastAsia="Times New Roman" w:hAnsi="Times New Roman" w:cs="Times New Roman"/>
          <w:sz w:val="24"/>
          <w:szCs w:val="24"/>
        </w:rPr>
        <w:t>Shigwedha</w:t>
      </w:r>
      <w:proofErr w:type="spellEnd"/>
      <w:r w:rsidRPr="004465B0">
        <w:rPr>
          <w:rFonts w:ascii="Times New Roman" w:eastAsia="Times New Roman" w:hAnsi="Times New Roman" w:cs="Times New Roman"/>
          <w:sz w:val="24"/>
          <w:szCs w:val="24"/>
        </w:rPr>
        <w:t xml:space="preserve">, N. (2009). Evaluation of chemical and bacteriological quality of raw milk from </w:t>
      </w:r>
      <w:proofErr w:type="spellStart"/>
      <w:r w:rsidRPr="004465B0">
        <w:rPr>
          <w:rFonts w:ascii="Times New Roman" w:eastAsia="Times New Roman" w:hAnsi="Times New Roman" w:cs="Times New Roman"/>
          <w:sz w:val="24"/>
          <w:szCs w:val="24"/>
        </w:rPr>
        <w:t>Neudamm</w:t>
      </w:r>
      <w:proofErr w:type="spellEnd"/>
      <w:r w:rsidRPr="004465B0">
        <w:rPr>
          <w:rFonts w:ascii="Times New Roman" w:eastAsia="Times New Roman" w:hAnsi="Times New Roman" w:cs="Times New Roman"/>
          <w:sz w:val="24"/>
          <w:szCs w:val="24"/>
        </w:rPr>
        <w:t xml:space="preserve"> dairy farm in Namibia. </w:t>
      </w:r>
      <w:r w:rsidRPr="004465B0">
        <w:rPr>
          <w:rFonts w:ascii="Times New Roman" w:eastAsia="Times New Roman" w:hAnsi="Times New Roman" w:cs="Times New Roman"/>
          <w:i/>
          <w:iCs/>
          <w:sz w:val="24"/>
          <w:szCs w:val="24"/>
        </w:rPr>
        <w:t>African Journal of Agriculture, Nutrition and Development, 9</w:t>
      </w:r>
      <w:r w:rsidRPr="004465B0">
        <w:rPr>
          <w:rFonts w:ascii="Times New Roman" w:eastAsia="Times New Roman" w:hAnsi="Times New Roman" w:cs="Times New Roman"/>
          <w:sz w:val="24"/>
          <w:szCs w:val="24"/>
        </w:rPr>
        <w:t>(7), 1511–1523.</w:t>
      </w:r>
    </w:p>
    <w:p w:rsidR="004465B0" w:rsidRPr="004465B0" w:rsidRDefault="004465B0" w:rsidP="004465B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De, S. (2004). Market milk. In </w:t>
      </w:r>
      <w:r w:rsidRPr="004465B0">
        <w:rPr>
          <w:rFonts w:ascii="Times New Roman" w:eastAsia="Times New Roman" w:hAnsi="Times New Roman" w:cs="Times New Roman"/>
          <w:i/>
          <w:iCs/>
          <w:sz w:val="24"/>
          <w:szCs w:val="24"/>
        </w:rPr>
        <w:t>Outlines of Dairy Technology</w:t>
      </w:r>
      <w:r w:rsidRPr="004465B0">
        <w:rPr>
          <w:rFonts w:ascii="Times New Roman" w:eastAsia="Times New Roman" w:hAnsi="Times New Roman" w:cs="Times New Roman"/>
          <w:sz w:val="24"/>
          <w:szCs w:val="24"/>
        </w:rPr>
        <w:t xml:space="preserve"> (19th ed.). Oxford University Press.</w:t>
      </w:r>
    </w:p>
    <w:p w:rsidR="004465B0" w:rsidRPr="004465B0" w:rsidRDefault="004465B0" w:rsidP="004465B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Dey, S., &amp;Karim, M. H. (2013). Study on physicochemical and microbial quality of available raw, pasteurized and UHT milk during preservation. </w:t>
      </w:r>
      <w:r w:rsidRPr="004465B0">
        <w:rPr>
          <w:rFonts w:ascii="Times New Roman" w:eastAsia="Times New Roman" w:hAnsi="Times New Roman" w:cs="Times New Roman"/>
          <w:i/>
          <w:iCs/>
          <w:sz w:val="24"/>
          <w:szCs w:val="24"/>
        </w:rPr>
        <w:t>International Journal of Science Innovations Today, 2</w:t>
      </w:r>
      <w:r w:rsidRPr="004465B0">
        <w:rPr>
          <w:rFonts w:ascii="Times New Roman" w:eastAsia="Times New Roman" w:hAnsi="Times New Roman" w:cs="Times New Roman"/>
          <w:sz w:val="24"/>
          <w:szCs w:val="24"/>
        </w:rPr>
        <w:t>(2), 150–157.</w:t>
      </w:r>
    </w:p>
    <w:p w:rsidR="004465B0" w:rsidRPr="004465B0" w:rsidRDefault="004465B0" w:rsidP="004465B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lastRenderedPageBreak/>
        <w:t>Economic Survey, Union Budget, Government of India. (2015–2016).</w:t>
      </w:r>
    </w:p>
    <w:p w:rsidR="004465B0" w:rsidRPr="004465B0" w:rsidRDefault="004465B0" w:rsidP="004465B0">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4465B0">
        <w:rPr>
          <w:rFonts w:ascii="Times New Roman" w:eastAsia="Times New Roman" w:hAnsi="Times New Roman" w:cs="Times New Roman"/>
          <w:sz w:val="24"/>
          <w:szCs w:val="24"/>
        </w:rPr>
        <w:t>Enb</w:t>
      </w:r>
      <w:proofErr w:type="spellEnd"/>
      <w:r w:rsidRPr="004465B0">
        <w:rPr>
          <w:rFonts w:ascii="Times New Roman" w:eastAsia="Times New Roman" w:hAnsi="Times New Roman" w:cs="Times New Roman"/>
          <w:sz w:val="24"/>
          <w:szCs w:val="24"/>
        </w:rPr>
        <w:t xml:space="preserve">, A., </w:t>
      </w:r>
      <w:proofErr w:type="spellStart"/>
      <w:r w:rsidRPr="004465B0">
        <w:rPr>
          <w:rFonts w:ascii="Times New Roman" w:eastAsia="Times New Roman" w:hAnsi="Times New Roman" w:cs="Times New Roman"/>
          <w:sz w:val="24"/>
          <w:szCs w:val="24"/>
        </w:rPr>
        <w:t>AbouDonia</w:t>
      </w:r>
      <w:proofErr w:type="spellEnd"/>
      <w:r w:rsidRPr="004465B0">
        <w:rPr>
          <w:rFonts w:ascii="Times New Roman" w:eastAsia="Times New Roman" w:hAnsi="Times New Roman" w:cs="Times New Roman"/>
          <w:sz w:val="24"/>
          <w:szCs w:val="24"/>
        </w:rPr>
        <w:t>, M. A., Abd-</w:t>
      </w:r>
      <w:proofErr w:type="spellStart"/>
      <w:r w:rsidRPr="004465B0">
        <w:rPr>
          <w:rFonts w:ascii="Times New Roman" w:eastAsia="Times New Roman" w:hAnsi="Times New Roman" w:cs="Times New Roman"/>
          <w:sz w:val="24"/>
          <w:szCs w:val="24"/>
        </w:rPr>
        <w:t>Rabou</w:t>
      </w:r>
      <w:proofErr w:type="spellEnd"/>
      <w:r w:rsidRPr="004465B0">
        <w:rPr>
          <w:rFonts w:ascii="Times New Roman" w:eastAsia="Times New Roman" w:hAnsi="Times New Roman" w:cs="Times New Roman"/>
          <w:sz w:val="24"/>
          <w:szCs w:val="24"/>
        </w:rPr>
        <w:t xml:space="preserve">, N. S., </w:t>
      </w:r>
      <w:proofErr w:type="spellStart"/>
      <w:r w:rsidRPr="004465B0">
        <w:rPr>
          <w:rFonts w:ascii="Times New Roman" w:eastAsia="Times New Roman" w:hAnsi="Times New Roman" w:cs="Times New Roman"/>
          <w:sz w:val="24"/>
          <w:szCs w:val="24"/>
        </w:rPr>
        <w:t>Abou</w:t>
      </w:r>
      <w:proofErr w:type="spellEnd"/>
      <w:r w:rsidRPr="004465B0">
        <w:rPr>
          <w:rFonts w:ascii="Times New Roman" w:eastAsia="Times New Roman" w:hAnsi="Times New Roman" w:cs="Times New Roman"/>
          <w:sz w:val="24"/>
          <w:szCs w:val="24"/>
        </w:rPr>
        <w:t>-Arab, A. A. K., &amp; El-</w:t>
      </w:r>
      <w:proofErr w:type="spellStart"/>
      <w:r w:rsidRPr="004465B0">
        <w:rPr>
          <w:rFonts w:ascii="Times New Roman" w:eastAsia="Times New Roman" w:hAnsi="Times New Roman" w:cs="Times New Roman"/>
          <w:sz w:val="24"/>
          <w:szCs w:val="24"/>
        </w:rPr>
        <w:t>Senaity</w:t>
      </w:r>
      <w:proofErr w:type="spellEnd"/>
      <w:r w:rsidRPr="004465B0">
        <w:rPr>
          <w:rFonts w:ascii="Times New Roman" w:eastAsia="Times New Roman" w:hAnsi="Times New Roman" w:cs="Times New Roman"/>
          <w:sz w:val="24"/>
          <w:szCs w:val="24"/>
        </w:rPr>
        <w:t xml:space="preserve">, M. H. (2009). Chemical composition of raw milk and heavy metals </w:t>
      </w:r>
      <w:proofErr w:type="spellStart"/>
      <w:r w:rsidRPr="004465B0">
        <w:rPr>
          <w:rFonts w:ascii="Times New Roman" w:eastAsia="Times New Roman" w:hAnsi="Times New Roman" w:cs="Times New Roman"/>
          <w:sz w:val="24"/>
          <w:szCs w:val="24"/>
        </w:rPr>
        <w:t>behavior</w:t>
      </w:r>
      <w:proofErr w:type="spellEnd"/>
      <w:r w:rsidRPr="004465B0">
        <w:rPr>
          <w:rFonts w:ascii="Times New Roman" w:eastAsia="Times New Roman" w:hAnsi="Times New Roman" w:cs="Times New Roman"/>
          <w:sz w:val="24"/>
          <w:szCs w:val="24"/>
        </w:rPr>
        <w:t xml:space="preserve"> during processing of milk products. </w:t>
      </w:r>
      <w:r w:rsidRPr="004465B0">
        <w:rPr>
          <w:rFonts w:ascii="Times New Roman" w:eastAsia="Times New Roman" w:hAnsi="Times New Roman" w:cs="Times New Roman"/>
          <w:i/>
          <w:iCs/>
          <w:sz w:val="24"/>
          <w:szCs w:val="24"/>
        </w:rPr>
        <w:t xml:space="preserve">Global </w:t>
      </w:r>
      <w:proofErr w:type="spellStart"/>
      <w:r w:rsidRPr="004465B0">
        <w:rPr>
          <w:rFonts w:ascii="Times New Roman" w:eastAsia="Times New Roman" w:hAnsi="Times New Roman" w:cs="Times New Roman"/>
          <w:i/>
          <w:iCs/>
          <w:sz w:val="24"/>
          <w:szCs w:val="24"/>
        </w:rPr>
        <w:t>Veterinaria</w:t>
      </w:r>
      <w:proofErr w:type="spellEnd"/>
      <w:r w:rsidRPr="004465B0">
        <w:rPr>
          <w:rFonts w:ascii="Times New Roman" w:eastAsia="Times New Roman" w:hAnsi="Times New Roman" w:cs="Times New Roman"/>
          <w:i/>
          <w:iCs/>
          <w:sz w:val="24"/>
          <w:szCs w:val="24"/>
        </w:rPr>
        <w:t>, 3</w:t>
      </w:r>
      <w:r w:rsidRPr="004465B0">
        <w:rPr>
          <w:rFonts w:ascii="Times New Roman" w:eastAsia="Times New Roman" w:hAnsi="Times New Roman" w:cs="Times New Roman"/>
          <w:sz w:val="24"/>
          <w:szCs w:val="24"/>
        </w:rPr>
        <w:t>, 268–275.</w:t>
      </w:r>
    </w:p>
    <w:p w:rsidR="004465B0" w:rsidRPr="004465B0" w:rsidRDefault="004465B0" w:rsidP="004465B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Faraz, A. M., Lateef, M. I., Mustafa, P., Akhtar, M., Yaqoob, M., &amp;Rehman, S. (2013). Detection of adulteration, chemical composition and hygienic status of milk supplied to various canteens of educational institutes and public places in Faisalabad. </w:t>
      </w:r>
      <w:r w:rsidRPr="004465B0">
        <w:rPr>
          <w:rFonts w:ascii="Times New Roman" w:eastAsia="Times New Roman" w:hAnsi="Times New Roman" w:cs="Times New Roman"/>
          <w:i/>
          <w:iCs/>
          <w:sz w:val="24"/>
          <w:szCs w:val="24"/>
        </w:rPr>
        <w:t>Journal of Animal and Plant Sciences, 23</w:t>
      </w:r>
      <w:r w:rsidRPr="004465B0">
        <w:rPr>
          <w:rFonts w:ascii="Times New Roman" w:eastAsia="Times New Roman" w:hAnsi="Times New Roman" w:cs="Times New Roman"/>
          <w:sz w:val="24"/>
          <w:szCs w:val="24"/>
        </w:rPr>
        <w:t>, 119–124.</w:t>
      </w:r>
    </w:p>
    <w:p w:rsidR="004465B0" w:rsidRPr="004465B0" w:rsidRDefault="004465B0" w:rsidP="004465B0">
      <w:pPr>
        <w:numPr>
          <w:ilvl w:val="0"/>
          <w:numId w:val="12"/>
        </w:numPr>
        <w:spacing w:before="100" w:beforeAutospacing="1" w:after="100" w:afterAutospacing="1" w:line="240" w:lineRule="auto"/>
        <w:rPr>
          <w:rFonts w:ascii="Times New Roman" w:hAnsi="Times New Roman" w:cs="Times New Roman"/>
          <w:sz w:val="20"/>
          <w:szCs w:val="20"/>
        </w:rPr>
      </w:pPr>
      <w:proofErr w:type="spellStart"/>
      <w:r w:rsidRPr="004465B0">
        <w:rPr>
          <w:rFonts w:ascii="Times New Roman" w:eastAsia="Times New Roman" w:hAnsi="Times New Roman" w:cs="Times New Roman"/>
          <w:sz w:val="24"/>
          <w:szCs w:val="24"/>
        </w:rPr>
        <w:t>Fikrineh</w:t>
      </w:r>
      <w:proofErr w:type="spellEnd"/>
      <w:r w:rsidRPr="004465B0">
        <w:rPr>
          <w:rFonts w:ascii="Times New Roman" w:eastAsia="Times New Roman" w:hAnsi="Times New Roman" w:cs="Times New Roman"/>
          <w:sz w:val="24"/>
          <w:szCs w:val="24"/>
        </w:rPr>
        <w:t xml:space="preserve">, N., </w:t>
      </w:r>
      <w:proofErr w:type="spellStart"/>
      <w:r w:rsidRPr="004465B0">
        <w:rPr>
          <w:rFonts w:ascii="Times New Roman" w:eastAsia="Times New Roman" w:hAnsi="Times New Roman" w:cs="Times New Roman"/>
          <w:sz w:val="24"/>
          <w:szCs w:val="24"/>
        </w:rPr>
        <w:t>Estefanos</w:t>
      </w:r>
      <w:proofErr w:type="spellEnd"/>
      <w:r w:rsidRPr="004465B0">
        <w:rPr>
          <w:rFonts w:ascii="Times New Roman" w:eastAsia="Times New Roman" w:hAnsi="Times New Roman" w:cs="Times New Roman"/>
          <w:sz w:val="24"/>
          <w:szCs w:val="24"/>
        </w:rPr>
        <w:t>, T., &amp;</w:t>
      </w:r>
      <w:proofErr w:type="spellStart"/>
      <w:r w:rsidRPr="004465B0">
        <w:rPr>
          <w:rFonts w:ascii="Times New Roman" w:eastAsia="Times New Roman" w:hAnsi="Times New Roman" w:cs="Times New Roman"/>
          <w:sz w:val="24"/>
          <w:szCs w:val="24"/>
        </w:rPr>
        <w:t>Tatek</w:t>
      </w:r>
      <w:proofErr w:type="spellEnd"/>
      <w:r w:rsidRPr="004465B0">
        <w:rPr>
          <w:rFonts w:ascii="Times New Roman" w:eastAsia="Times New Roman" w:hAnsi="Times New Roman" w:cs="Times New Roman"/>
          <w:sz w:val="24"/>
          <w:szCs w:val="24"/>
        </w:rPr>
        <w:t xml:space="preserve">, W. (2012). Microbial quality and chemical composition of raw milk in the Mid-Rift Valley of Ethiopia. </w:t>
      </w:r>
      <w:r w:rsidRPr="004465B0">
        <w:rPr>
          <w:rFonts w:ascii="Times New Roman" w:eastAsia="Times New Roman" w:hAnsi="Times New Roman" w:cs="Times New Roman"/>
          <w:i/>
          <w:iCs/>
          <w:sz w:val="24"/>
          <w:szCs w:val="24"/>
        </w:rPr>
        <w:t>African Journal of Agricultural Research, 7</w:t>
      </w:r>
      <w:r w:rsidRPr="004465B0">
        <w:rPr>
          <w:rFonts w:ascii="Times New Roman" w:eastAsia="Times New Roman" w:hAnsi="Times New Roman" w:cs="Times New Roman"/>
          <w:sz w:val="24"/>
          <w:szCs w:val="24"/>
        </w:rPr>
        <w:t>(29), 4167–4170.</w:t>
      </w:r>
    </w:p>
    <w:p w:rsidR="004465B0" w:rsidRPr="004465B0" w:rsidRDefault="004465B0" w:rsidP="004465B0">
      <w:pPr>
        <w:pStyle w:val="NormalWeb"/>
        <w:numPr>
          <w:ilvl w:val="0"/>
          <w:numId w:val="13"/>
        </w:numPr>
        <w:spacing w:after="100" w:afterAutospacing="1"/>
      </w:pPr>
      <w:r w:rsidRPr="004465B0">
        <w:t xml:space="preserve">Food and Drug Administration (FDA). (2010). </w:t>
      </w:r>
      <w:r w:rsidRPr="004465B0">
        <w:rPr>
          <w:rStyle w:val="Emphasis"/>
        </w:rPr>
        <w:t>Grade “A” Pasteurized Milk Ordinance</w:t>
      </w:r>
      <w:r w:rsidRPr="004465B0">
        <w:t xml:space="preserve"> (Includes provisions from the Grade “A” Condensed and Dry Milk Products and Condensed and Dry Whey—Supplement I to the Grade “A” PMO). U.S. Department of Health and Human Services. </w:t>
      </w:r>
      <w:hyperlink r:id="rId14" w:history="1">
        <w:r w:rsidRPr="004465B0">
          <w:rPr>
            <w:rStyle w:val="Hyperlink"/>
          </w:rPr>
          <w:t>http://www.fda.gov/</w:t>
        </w:r>
      </w:hyperlink>
    </w:p>
    <w:p w:rsidR="004465B0" w:rsidRPr="004465B0" w:rsidRDefault="004465B0" w:rsidP="004465B0">
      <w:pPr>
        <w:pStyle w:val="NormalWeb"/>
        <w:numPr>
          <w:ilvl w:val="0"/>
          <w:numId w:val="13"/>
        </w:numPr>
        <w:spacing w:after="100" w:afterAutospacing="1"/>
      </w:pPr>
      <w:r w:rsidRPr="004465B0">
        <w:t xml:space="preserve">Gandhi, V. P., &amp; Zhou, Z. Y. (2010). Rising demand for livestock products in India. </w:t>
      </w:r>
      <w:r w:rsidRPr="004465B0">
        <w:rPr>
          <w:rStyle w:val="Emphasis"/>
        </w:rPr>
        <w:t>Australasian Agribusiness Review, 18</w:t>
      </w:r>
      <w:r w:rsidRPr="004465B0">
        <w:t>, 7.</w:t>
      </w:r>
    </w:p>
    <w:p w:rsidR="004465B0" w:rsidRPr="004465B0" w:rsidRDefault="004465B0" w:rsidP="004465B0">
      <w:pPr>
        <w:pStyle w:val="NormalWeb"/>
        <w:numPr>
          <w:ilvl w:val="0"/>
          <w:numId w:val="13"/>
        </w:numPr>
        <w:spacing w:after="100" w:afterAutospacing="1"/>
      </w:pPr>
      <w:proofErr w:type="spellStart"/>
      <w:r w:rsidRPr="004465B0">
        <w:t>Gemechu</w:t>
      </w:r>
      <w:proofErr w:type="spellEnd"/>
      <w:r w:rsidRPr="004465B0">
        <w:t xml:space="preserve">, T., </w:t>
      </w:r>
      <w:proofErr w:type="spellStart"/>
      <w:r w:rsidRPr="004465B0">
        <w:t>Beyene</w:t>
      </w:r>
      <w:proofErr w:type="spellEnd"/>
      <w:r w:rsidRPr="004465B0">
        <w:t>, F., &amp;</w:t>
      </w:r>
      <w:proofErr w:type="spellStart"/>
      <w:r w:rsidRPr="004465B0">
        <w:t>Eshetu</w:t>
      </w:r>
      <w:proofErr w:type="spellEnd"/>
      <w:r w:rsidRPr="004465B0">
        <w:t xml:space="preserve">, M. (2015). Physical and chemical quality of raw cow’s milk produced and marketed in </w:t>
      </w:r>
      <w:proofErr w:type="spellStart"/>
      <w:r w:rsidRPr="004465B0">
        <w:t>Shashemene</w:t>
      </w:r>
      <w:proofErr w:type="spellEnd"/>
      <w:r w:rsidRPr="004465B0">
        <w:t xml:space="preserve"> Town, Southern Ethiopia. </w:t>
      </w:r>
      <w:r w:rsidRPr="004465B0">
        <w:rPr>
          <w:rStyle w:val="Emphasis"/>
        </w:rPr>
        <w:t>ISABB Journal of Food and Agricultural Sciences, 5</w:t>
      </w:r>
      <w:r w:rsidRPr="004465B0">
        <w:t>(2), 7–13.</w:t>
      </w:r>
    </w:p>
    <w:p w:rsidR="004465B0" w:rsidRPr="004465B0" w:rsidRDefault="004465B0" w:rsidP="004465B0">
      <w:pPr>
        <w:pStyle w:val="NormalWeb"/>
        <w:numPr>
          <w:ilvl w:val="0"/>
          <w:numId w:val="13"/>
        </w:numPr>
        <w:spacing w:after="100" w:afterAutospacing="1"/>
      </w:pPr>
      <w:r w:rsidRPr="004465B0">
        <w:t xml:space="preserve">Grimaud, P., </w:t>
      </w:r>
      <w:proofErr w:type="spellStart"/>
      <w:r w:rsidRPr="004465B0">
        <w:t>Serunjogi</w:t>
      </w:r>
      <w:proofErr w:type="spellEnd"/>
      <w:r w:rsidRPr="004465B0">
        <w:t>, M. L., &amp;</w:t>
      </w:r>
      <w:proofErr w:type="spellStart"/>
      <w:r w:rsidRPr="004465B0">
        <w:t>Grillet</w:t>
      </w:r>
      <w:proofErr w:type="spellEnd"/>
      <w:r w:rsidRPr="004465B0">
        <w:t xml:space="preserve">, N. (2007). An evaluation of milk quality in Uganda: Value chain assessment and recommendations. </w:t>
      </w:r>
      <w:r w:rsidRPr="004465B0">
        <w:rPr>
          <w:rStyle w:val="Emphasis"/>
        </w:rPr>
        <w:t>African Journal of Food, Agriculture, Nutrition and Development, 7</w:t>
      </w:r>
      <w:r w:rsidRPr="004465B0">
        <w:t>(5), 16–24.</w:t>
      </w:r>
    </w:p>
    <w:p w:rsidR="004465B0" w:rsidRPr="004465B0" w:rsidRDefault="004465B0" w:rsidP="004465B0">
      <w:pPr>
        <w:pStyle w:val="NormalWeb"/>
        <w:numPr>
          <w:ilvl w:val="0"/>
          <w:numId w:val="13"/>
        </w:numPr>
        <w:spacing w:after="100" w:afterAutospacing="1"/>
      </w:pPr>
      <w:r w:rsidRPr="004465B0">
        <w:t xml:space="preserve">Hussain, T. J., </w:t>
      </w:r>
      <w:proofErr w:type="spellStart"/>
      <w:r w:rsidRPr="004465B0">
        <w:t>Alam</w:t>
      </w:r>
      <w:proofErr w:type="spellEnd"/>
      <w:r w:rsidRPr="004465B0">
        <w:t>, M. K., &amp;</w:t>
      </w:r>
      <w:proofErr w:type="spellStart"/>
      <w:r w:rsidRPr="004465B0">
        <w:t>Sikdar</w:t>
      </w:r>
      <w:proofErr w:type="spellEnd"/>
      <w:r w:rsidRPr="004465B0">
        <w:t xml:space="preserve">, D. (2011). Chemical and microbiological quality assessment of raw and processed liquid market milks of Bangladesh. </w:t>
      </w:r>
      <w:r w:rsidRPr="004465B0">
        <w:rPr>
          <w:rStyle w:val="Emphasis"/>
        </w:rPr>
        <w:t>Continental Journal of Food Science and Technology, 5</w:t>
      </w:r>
      <w:r w:rsidRPr="004465B0">
        <w:t>(2), 6–17.</w:t>
      </w:r>
    </w:p>
    <w:p w:rsidR="004465B0" w:rsidRPr="004465B0" w:rsidRDefault="004465B0" w:rsidP="004465B0">
      <w:pPr>
        <w:pStyle w:val="NormalWeb"/>
        <w:numPr>
          <w:ilvl w:val="0"/>
          <w:numId w:val="13"/>
        </w:numPr>
        <w:spacing w:after="100" w:afterAutospacing="1"/>
      </w:pPr>
      <w:r w:rsidRPr="004465B0">
        <w:t xml:space="preserve">Imran, M., Khan, H., Hassan, S. S., &amp; Khan, R. (2008). Physicochemical characteristics of various milk samples available in Pakistan. </w:t>
      </w:r>
      <w:r w:rsidRPr="004465B0">
        <w:rPr>
          <w:rStyle w:val="Emphasis"/>
        </w:rPr>
        <w:t>Journal of Zhejiang University Science B, 9</w:t>
      </w:r>
      <w:r w:rsidRPr="004465B0">
        <w:t>, 546–551.</w:t>
      </w:r>
    </w:p>
    <w:p w:rsidR="004465B0" w:rsidRPr="004465B0" w:rsidRDefault="004465B0" w:rsidP="004465B0">
      <w:pPr>
        <w:pStyle w:val="NormalWeb"/>
        <w:numPr>
          <w:ilvl w:val="0"/>
          <w:numId w:val="13"/>
        </w:numPr>
        <w:spacing w:after="100" w:afterAutospacing="1"/>
      </w:pPr>
      <w:proofErr w:type="spellStart"/>
      <w:r w:rsidRPr="004465B0">
        <w:t>Janstova</w:t>
      </w:r>
      <w:proofErr w:type="spellEnd"/>
      <w:r w:rsidRPr="004465B0">
        <w:t xml:space="preserve">, B., </w:t>
      </w:r>
      <w:proofErr w:type="spellStart"/>
      <w:r w:rsidRPr="004465B0">
        <w:t>Necidova</w:t>
      </w:r>
      <w:proofErr w:type="spellEnd"/>
      <w:r w:rsidRPr="004465B0">
        <w:t>, L., Navratilova, P., &amp;</w:t>
      </w:r>
      <w:proofErr w:type="spellStart"/>
      <w:r w:rsidRPr="004465B0">
        <w:t>Vorlova</w:t>
      </w:r>
      <w:proofErr w:type="spellEnd"/>
      <w:r w:rsidRPr="004465B0">
        <w:t xml:space="preserve">, L. (2010). Quality of raw milk from a farm with automatic milking system in the Czech Republic. </w:t>
      </w:r>
      <w:proofErr w:type="spellStart"/>
      <w:r w:rsidRPr="004465B0">
        <w:rPr>
          <w:rStyle w:val="Emphasis"/>
        </w:rPr>
        <w:t>ActaVeterinaria</w:t>
      </w:r>
      <w:proofErr w:type="spellEnd"/>
      <w:r w:rsidRPr="004465B0">
        <w:rPr>
          <w:rStyle w:val="Emphasis"/>
        </w:rPr>
        <w:t xml:space="preserve"> Brno, 80</w:t>
      </w:r>
      <w:r w:rsidRPr="004465B0">
        <w:t>, 207–214.</w:t>
      </w:r>
    </w:p>
    <w:p w:rsidR="004465B0" w:rsidRPr="004465B0" w:rsidRDefault="004465B0" w:rsidP="004465B0">
      <w:pPr>
        <w:pStyle w:val="NormalWeb"/>
        <w:numPr>
          <w:ilvl w:val="0"/>
          <w:numId w:val="13"/>
        </w:numPr>
        <w:spacing w:after="100" w:afterAutospacing="1"/>
      </w:pPr>
      <w:proofErr w:type="spellStart"/>
      <w:r w:rsidRPr="004465B0">
        <w:t>Kanwal</w:t>
      </w:r>
      <w:proofErr w:type="spellEnd"/>
      <w:r w:rsidRPr="004465B0">
        <w:t xml:space="preserve">, R., Ahmed, T., &amp;Mirza, B. (2004). Comparative analysis of quality of milk collected from buffalo, cow, goat and sheep of Rawalpindi, Islamabad region in Pakistan. </w:t>
      </w:r>
      <w:r w:rsidRPr="004465B0">
        <w:rPr>
          <w:rStyle w:val="Emphasis"/>
        </w:rPr>
        <w:t>Asian Journal of Plant Sciences, 3</w:t>
      </w:r>
      <w:r w:rsidRPr="004465B0">
        <w:t>, 300–305.</w:t>
      </w:r>
    </w:p>
    <w:p w:rsidR="004465B0" w:rsidRPr="004465B0" w:rsidRDefault="004465B0" w:rsidP="004465B0">
      <w:pPr>
        <w:pStyle w:val="NormalWeb"/>
        <w:numPr>
          <w:ilvl w:val="0"/>
          <w:numId w:val="13"/>
        </w:numPr>
        <w:spacing w:after="100" w:afterAutospacing="1"/>
      </w:pPr>
      <w:r w:rsidRPr="004465B0">
        <w:t xml:space="preserve">Khan, B. B., Yaqoob, M., Riaz, M., Younas, M., &amp;Iqbal, A. (2005). </w:t>
      </w:r>
      <w:r w:rsidRPr="004465B0">
        <w:rPr>
          <w:rStyle w:val="Emphasis"/>
        </w:rPr>
        <w:t>Manual on Livestock Management</w:t>
      </w:r>
      <w:r w:rsidRPr="004465B0">
        <w:t>. Department of Livestock Management, University of Agriculture, Faisalabad, Pakistan.</w:t>
      </w:r>
    </w:p>
    <w:p w:rsidR="00DA7551" w:rsidRPr="004465B0" w:rsidRDefault="004465B0" w:rsidP="004465B0">
      <w:pPr>
        <w:pStyle w:val="NormalWeb"/>
        <w:numPr>
          <w:ilvl w:val="0"/>
          <w:numId w:val="13"/>
        </w:numPr>
        <w:spacing w:after="100" w:afterAutospacing="1"/>
        <w:rPr>
          <w:sz w:val="20"/>
          <w:szCs w:val="20"/>
        </w:rPr>
      </w:pPr>
      <w:r w:rsidRPr="004465B0">
        <w:t xml:space="preserve">Mahmood, A., &amp;Usman, S. (2010). A comparative study on the physicochemical parameters of milk samples collected from buffalo, cow, goat and sheep of Gujrat. </w:t>
      </w:r>
      <w:r w:rsidRPr="004465B0">
        <w:rPr>
          <w:rStyle w:val="Emphasis"/>
        </w:rPr>
        <w:t>Pakistan Journal of Nutrition, 9</w:t>
      </w:r>
      <w:r w:rsidRPr="004465B0">
        <w:t>(12), 1192–1197.</w:t>
      </w:r>
    </w:p>
    <w:p w:rsidR="004465B0" w:rsidRPr="004465B0" w:rsidRDefault="004465B0" w:rsidP="004465B0">
      <w:pPr>
        <w:pStyle w:val="NormalWeb"/>
        <w:numPr>
          <w:ilvl w:val="0"/>
          <w:numId w:val="14"/>
        </w:numPr>
        <w:spacing w:after="100" w:afterAutospacing="1"/>
      </w:pPr>
      <w:proofErr w:type="spellStart"/>
      <w:r w:rsidRPr="004465B0">
        <w:t>Marimuthu</w:t>
      </w:r>
      <w:proofErr w:type="spellEnd"/>
      <w:r w:rsidRPr="004465B0">
        <w:t xml:space="preserve">, M., Sankar, N., Sathish, A., Vivek, S., &amp; Mohan, R. N. (2013). Comparative study on physiochemical quality of raw milk samples collected from different villages of Karur district, Tamil Nadu, India. </w:t>
      </w:r>
      <w:r w:rsidRPr="004465B0">
        <w:rPr>
          <w:rStyle w:val="Emphasis"/>
        </w:rPr>
        <w:t>International Journal of Pharmacy, Chemistry and Biological Sciences, 3</w:t>
      </w:r>
      <w:r w:rsidRPr="004465B0">
        <w:t>, 635–638.</w:t>
      </w:r>
    </w:p>
    <w:p w:rsidR="004465B0" w:rsidRPr="004465B0" w:rsidRDefault="004465B0" w:rsidP="004465B0">
      <w:pPr>
        <w:pStyle w:val="NormalWeb"/>
        <w:numPr>
          <w:ilvl w:val="0"/>
          <w:numId w:val="14"/>
        </w:numPr>
        <w:spacing w:after="100" w:afterAutospacing="1"/>
      </w:pPr>
      <w:proofErr w:type="spellStart"/>
      <w:r w:rsidRPr="004465B0">
        <w:t>Mogessie</w:t>
      </w:r>
      <w:proofErr w:type="spellEnd"/>
      <w:r w:rsidRPr="004465B0">
        <w:t xml:space="preserve">, A. (1990). Microbiological quality of </w:t>
      </w:r>
      <w:proofErr w:type="spellStart"/>
      <w:r w:rsidRPr="004465B0">
        <w:t>Ayib</w:t>
      </w:r>
      <w:proofErr w:type="spellEnd"/>
      <w:r w:rsidRPr="004465B0">
        <w:t xml:space="preserve">, a traditional Ethiopian cottage cheese. </w:t>
      </w:r>
      <w:r w:rsidRPr="004465B0">
        <w:rPr>
          <w:rStyle w:val="Emphasis"/>
        </w:rPr>
        <w:t>International Journal of Food Microbiology, 10</w:t>
      </w:r>
      <w:r w:rsidRPr="004465B0">
        <w:t>, 263–268.</w:t>
      </w:r>
    </w:p>
    <w:p w:rsidR="004465B0" w:rsidRPr="004465B0" w:rsidRDefault="004465B0" w:rsidP="004465B0">
      <w:pPr>
        <w:pStyle w:val="NormalWeb"/>
        <w:numPr>
          <w:ilvl w:val="0"/>
          <w:numId w:val="14"/>
        </w:numPr>
        <w:spacing w:after="100" w:afterAutospacing="1"/>
      </w:pPr>
      <w:r w:rsidRPr="004465B0">
        <w:lastRenderedPageBreak/>
        <w:t xml:space="preserve">National Dairy Development Board. (2015). </w:t>
      </w:r>
      <w:r w:rsidRPr="004465B0">
        <w:rPr>
          <w:rStyle w:val="Emphasis"/>
        </w:rPr>
        <w:t>Annual Report 2014–15</w:t>
      </w:r>
      <w:r w:rsidRPr="004465B0">
        <w:t xml:space="preserve">. </w:t>
      </w:r>
      <w:hyperlink r:id="rId15" w:history="1">
        <w:r w:rsidRPr="004465B0">
          <w:rPr>
            <w:rStyle w:val="Hyperlink"/>
          </w:rPr>
          <w:t>http://www.nddb.org/sites/default/files/pdfs/addb-annualreport-2013-2014.pdf</w:t>
        </w:r>
      </w:hyperlink>
    </w:p>
    <w:p w:rsidR="004465B0" w:rsidRPr="004465B0" w:rsidRDefault="004465B0" w:rsidP="004465B0">
      <w:pPr>
        <w:pStyle w:val="NormalWeb"/>
        <w:numPr>
          <w:ilvl w:val="0"/>
          <w:numId w:val="14"/>
        </w:numPr>
        <w:spacing w:after="100" w:afterAutospacing="1"/>
      </w:pPr>
      <w:proofErr w:type="spellStart"/>
      <w:r w:rsidRPr="004465B0">
        <w:t>Nirwal</w:t>
      </w:r>
      <w:proofErr w:type="spellEnd"/>
      <w:r w:rsidRPr="004465B0">
        <w:t xml:space="preserve">, S., Pant, R., &amp;Rai, N. (2013). Analysis of milk quality, adulteration and mastitis in milk samples collected from different regions of Dehradun. </w:t>
      </w:r>
      <w:r w:rsidRPr="004465B0">
        <w:rPr>
          <w:rStyle w:val="Emphasis"/>
        </w:rPr>
        <w:t>International Journal of Pharmaceutical Technology Research, 5</w:t>
      </w:r>
      <w:r w:rsidRPr="004465B0">
        <w:t>, 359–364.</w:t>
      </w:r>
    </w:p>
    <w:p w:rsidR="004465B0" w:rsidRPr="004465B0" w:rsidRDefault="004465B0" w:rsidP="004465B0">
      <w:pPr>
        <w:pStyle w:val="NormalWeb"/>
        <w:numPr>
          <w:ilvl w:val="0"/>
          <w:numId w:val="14"/>
        </w:numPr>
        <w:spacing w:after="100" w:afterAutospacing="1"/>
      </w:pPr>
      <w:r w:rsidRPr="004465B0">
        <w:t xml:space="preserve">O’Connor, C. B. (1995). </w:t>
      </w:r>
      <w:r w:rsidRPr="004465B0">
        <w:rPr>
          <w:rStyle w:val="Emphasis"/>
        </w:rPr>
        <w:t>Rural dairy technology</w:t>
      </w:r>
      <w:r w:rsidRPr="004465B0">
        <w:t xml:space="preserve"> (ILRI Manual No. 1). International Livestock Research Institute.</w:t>
      </w:r>
    </w:p>
    <w:p w:rsidR="004465B0" w:rsidRPr="004465B0" w:rsidRDefault="004465B0" w:rsidP="004465B0">
      <w:pPr>
        <w:pStyle w:val="NormalWeb"/>
        <w:numPr>
          <w:ilvl w:val="0"/>
          <w:numId w:val="14"/>
        </w:numPr>
        <w:spacing w:after="100" w:afterAutospacing="1"/>
      </w:pPr>
      <w:proofErr w:type="spellStart"/>
      <w:r w:rsidRPr="004465B0">
        <w:t>Omore</w:t>
      </w:r>
      <w:proofErr w:type="spellEnd"/>
      <w:r w:rsidRPr="004465B0">
        <w:t xml:space="preserve">, A., Lore, T., </w:t>
      </w:r>
      <w:proofErr w:type="spellStart"/>
      <w:r w:rsidRPr="004465B0">
        <w:t>Staal</w:t>
      </w:r>
      <w:proofErr w:type="spellEnd"/>
      <w:r w:rsidRPr="004465B0">
        <w:t xml:space="preserve">, S., </w:t>
      </w:r>
      <w:proofErr w:type="spellStart"/>
      <w:r w:rsidRPr="004465B0">
        <w:t>Kutwa</w:t>
      </w:r>
      <w:proofErr w:type="spellEnd"/>
      <w:r w:rsidRPr="004465B0">
        <w:t xml:space="preserve">, J., </w:t>
      </w:r>
      <w:proofErr w:type="spellStart"/>
      <w:r w:rsidRPr="004465B0">
        <w:t>Ouma</w:t>
      </w:r>
      <w:proofErr w:type="spellEnd"/>
      <w:r w:rsidRPr="004465B0">
        <w:t xml:space="preserve">, R., </w:t>
      </w:r>
      <w:proofErr w:type="spellStart"/>
      <w:r w:rsidRPr="004465B0">
        <w:t>Arimi</w:t>
      </w:r>
      <w:proofErr w:type="spellEnd"/>
      <w:r w:rsidRPr="004465B0">
        <w:t>, S., &amp;</w:t>
      </w:r>
      <w:proofErr w:type="spellStart"/>
      <w:r w:rsidRPr="004465B0">
        <w:t>Kang’ethe</w:t>
      </w:r>
      <w:proofErr w:type="spellEnd"/>
      <w:r w:rsidRPr="004465B0">
        <w:t xml:space="preserve">, E. (2005). </w:t>
      </w:r>
      <w:r w:rsidRPr="004465B0">
        <w:rPr>
          <w:rStyle w:val="Emphasis"/>
        </w:rPr>
        <w:t>Addressing the public health and quality concerns towards marketed milk in Kenya</w:t>
      </w:r>
      <w:r w:rsidRPr="004465B0">
        <w:t>. Smallholder Dairy Project Report. Nairobi, Kenya.</w:t>
      </w:r>
    </w:p>
    <w:p w:rsidR="004465B0" w:rsidRPr="004465B0" w:rsidRDefault="004465B0" w:rsidP="004465B0">
      <w:pPr>
        <w:pStyle w:val="NormalWeb"/>
        <w:numPr>
          <w:ilvl w:val="0"/>
          <w:numId w:val="14"/>
        </w:numPr>
        <w:spacing w:after="100" w:afterAutospacing="1"/>
      </w:pPr>
      <w:r w:rsidRPr="004465B0">
        <w:t xml:space="preserve">Ramya, P., Swetha, C. S., </w:t>
      </w:r>
      <w:proofErr w:type="spellStart"/>
      <w:r w:rsidRPr="004465B0">
        <w:t>Venkateswara</w:t>
      </w:r>
      <w:proofErr w:type="spellEnd"/>
      <w:r w:rsidRPr="004465B0">
        <w:t xml:space="preserve">, R. L., </w:t>
      </w:r>
      <w:proofErr w:type="spellStart"/>
      <w:r w:rsidRPr="004465B0">
        <w:t>Tirupathi</w:t>
      </w:r>
      <w:proofErr w:type="spellEnd"/>
      <w:r w:rsidRPr="004465B0">
        <w:t>, R. E., &amp;</w:t>
      </w:r>
      <w:proofErr w:type="spellStart"/>
      <w:r w:rsidRPr="004465B0">
        <w:t>Jagadeeshbabu</w:t>
      </w:r>
      <w:proofErr w:type="spellEnd"/>
      <w:r w:rsidRPr="004465B0">
        <w:t xml:space="preserve">, A. (2015). Detection of adulterants in retail milk samples procured in </w:t>
      </w:r>
      <w:proofErr w:type="spellStart"/>
      <w:r w:rsidRPr="004465B0">
        <w:t>Proddatur</w:t>
      </w:r>
      <w:proofErr w:type="spellEnd"/>
      <w:r w:rsidRPr="004465B0">
        <w:t xml:space="preserve"> town, YSR Kadapa (dt), Andhra Pradesh. </w:t>
      </w:r>
      <w:r w:rsidRPr="004465B0">
        <w:rPr>
          <w:rStyle w:val="Emphasis"/>
        </w:rPr>
        <w:t>International Journal of Agricultural Science &amp; Veterinary Medicine, 3</w:t>
      </w:r>
      <w:r w:rsidRPr="004465B0">
        <w:t>(1).</w:t>
      </w:r>
    </w:p>
    <w:p w:rsidR="004465B0" w:rsidRPr="004465B0" w:rsidRDefault="004465B0" w:rsidP="004465B0">
      <w:pPr>
        <w:pStyle w:val="NormalWeb"/>
        <w:numPr>
          <w:ilvl w:val="0"/>
          <w:numId w:val="14"/>
        </w:numPr>
        <w:spacing w:after="100" w:afterAutospacing="1"/>
      </w:pPr>
      <w:r w:rsidRPr="004465B0">
        <w:t>Rehman, Z. U., &amp;</w:t>
      </w:r>
      <w:proofErr w:type="spellStart"/>
      <w:r w:rsidRPr="004465B0">
        <w:t>Salaria</w:t>
      </w:r>
      <w:proofErr w:type="spellEnd"/>
      <w:r w:rsidRPr="004465B0">
        <w:t xml:space="preserve">, A. M. (2005). Effect of storage conditions on the nutritional quality of UHT processed buffalo milk. </w:t>
      </w:r>
      <w:r w:rsidRPr="004465B0">
        <w:rPr>
          <w:rStyle w:val="Emphasis"/>
        </w:rPr>
        <w:t>Journal of the Chemical Society of Pakistan, 27</w:t>
      </w:r>
      <w:r w:rsidRPr="004465B0">
        <w:t>(1), 73–76.</w:t>
      </w:r>
    </w:p>
    <w:p w:rsidR="004465B0" w:rsidRPr="004465B0" w:rsidRDefault="004465B0" w:rsidP="004465B0">
      <w:pPr>
        <w:pStyle w:val="NormalWeb"/>
        <w:numPr>
          <w:ilvl w:val="0"/>
          <w:numId w:val="14"/>
        </w:numPr>
        <w:spacing w:after="100" w:afterAutospacing="1"/>
      </w:pPr>
      <w:r w:rsidRPr="004465B0">
        <w:t xml:space="preserve">Saxena, M., &amp;Rai, P. (2013). Microbiological and chemical analysis of raw, pasteurized and UHT milk during preservation in India. </w:t>
      </w:r>
      <w:r w:rsidRPr="004465B0">
        <w:rPr>
          <w:rStyle w:val="Emphasis"/>
        </w:rPr>
        <w:t>International Journal of Chemical Technology Research, 5</w:t>
      </w:r>
      <w:r w:rsidRPr="004465B0">
        <w:t>, 2804–2809.</w:t>
      </w:r>
    </w:p>
    <w:p w:rsidR="00E07598" w:rsidRPr="004465B0" w:rsidRDefault="004465B0" w:rsidP="004465B0">
      <w:pPr>
        <w:pStyle w:val="NormalWeb"/>
        <w:numPr>
          <w:ilvl w:val="0"/>
          <w:numId w:val="14"/>
        </w:numPr>
        <w:spacing w:after="100" w:afterAutospacing="1"/>
        <w:rPr>
          <w:noProof/>
          <w:sz w:val="20"/>
          <w:szCs w:val="20"/>
        </w:rPr>
      </w:pPr>
      <w:proofErr w:type="spellStart"/>
      <w:r w:rsidRPr="004465B0">
        <w:t>Shihabul</w:t>
      </w:r>
      <w:proofErr w:type="spellEnd"/>
      <w:r w:rsidRPr="004465B0">
        <w:t xml:space="preserve">, A. M., </w:t>
      </w:r>
      <w:proofErr w:type="spellStart"/>
      <w:r w:rsidRPr="004465B0">
        <w:t>Ruhul</w:t>
      </w:r>
      <w:proofErr w:type="spellEnd"/>
      <w:r w:rsidRPr="004465B0">
        <w:t xml:space="preserve">, A. M., </w:t>
      </w:r>
      <w:proofErr w:type="spellStart"/>
      <w:r w:rsidRPr="004465B0">
        <w:t>Raihanul</w:t>
      </w:r>
      <w:proofErr w:type="spellEnd"/>
      <w:r w:rsidRPr="004465B0">
        <w:t xml:space="preserve">, H. M., </w:t>
      </w:r>
      <w:proofErr w:type="spellStart"/>
      <w:r w:rsidRPr="004465B0">
        <w:t>Murtuza</w:t>
      </w:r>
      <w:proofErr w:type="spellEnd"/>
      <w:r w:rsidRPr="004465B0">
        <w:t xml:space="preserve">, K. M., &amp;Kamrul, H. S. M. (2016). Evaluation of </w:t>
      </w:r>
      <w:proofErr w:type="spellStart"/>
      <w:r w:rsidRPr="004465B0">
        <w:t>physico</w:t>
      </w:r>
      <w:proofErr w:type="spellEnd"/>
      <w:r w:rsidRPr="004465B0">
        <w:t xml:space="preserve">-chemical properties and detection of adulterants of UHT milk samples available in Bangladesh. </w:t>
      </w:r>
      <w:r w:rsidRPr="004465B0">
        <w:rPr>
          <w:rStyle w:val="Emphasis"/>
        </w:rPr>
        <w:t>International Research Journal of Biological Sciences, 5</w:t>
      </w:r>
      <w:r w:rsidRPr="004465B0">
        <w:t>(2), 1–6.</w:t>
      </w:r>
    </w:p>
    <w:p w:rsidR="004465B0" w:rsidRPr="004465B0" w:rsidRDefault="004465B0" w:rsidP="004465B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Suman, C. L., Saxena, M. M., Pandey, H. S., Dubey, P. C., Rajendra, S., &amp;</w:t>
      </w:r>
      <w:proofErr w:type="spellStart"/>
      <w:r w:rsidRPr="004465B0">
        <w:rPr>
          <w:rFonts w:ascii="Times New Roman" w:eastAsia="Times New Roman" w:hAnsi="Times New Roman" w:cs="Times New Roman"/>
          <w:sz w:val="24"/>
          <w:szCs w:val="24"/>
        </w:rPr>
        <w:t>Sanyal</w:t>
      </w:r>
      <w:proofErr w:type="spellEnd"/>
      <w:r w:rsidRPr="004465B0">
        <w:rPr>
          <w:rFonts w:ascii="Times New Roman" w:eastAsia="Times New Roman" w:hAnsi="Times New Roman" w:cs="Times New Roman"/>
          <w:sz w:val="24"/>
          <w:szCs w:val="24"/>
        </w:rPr>
        <w:t xml:space="preserve">, M. K. (1998). Some factors affecting milk constituents yield of </w:t>
      </w:r>
      <w:proofErr w:type="spellStart"/>
      <w:r w:rsidRPr="004465B0">
        <w:rPr>
          <w:rFonts w:ascii="Times New Roman" w:eastAsia="Times New Roman" w:hAnsi="Times New Roman" w:cs="Times New Roman"/>
          <w:sz w:val="24"/>
          <w:szCs w:val="24"/>
        </w:rPr>
        <w:t>Murrah</w:t>
      </w:r>
      <w:proofErr w:type="spellEnd"/>
      <w:r w:rsidRPr="004465B0">
        <w:rPr>
          <w:rFonts w:ascii="Times New Roman" w:eastAsia="Times New Roman" w:hAnsi="Times New Roman" w:cs="Times New Roman"/>
          <w:sz w:val="24"/>
          <w:szCs w:val="24"/>
        </w:rPr>
        <w:t xml:space="preserve"> buffalo. </w:t>
      </w:r>
      <w:r w:rsidRPr="004465B0">
        <w:rPr>
          <w:rFonts w:ascii="Times New Roman" w:eastAsia="Times New Roman" w:hAnsi="Times New Roman" w:cs="Times New Roman"/>
          <w:i/>
          <w:iCs/>
          <w:sz w:val="24"/>
          <w:szCs w:val="24"/>
        </w:rPr>
        <w:t>Indian Veterinary Journal, 75</w:t>
      </w:r>
      <w:r w:rsidRPr="004465B0">
        <w:rPr>
          <w:rFonts w:ascii="Times New Roman" w:eastAsia="Times New Roman" w:hAnsi="Times New Roman" w:cs="Times New Roman"/>
          <w:sz w:val="24"/>
          <w:szCs w:val="24"/>
        </w:rPr>
        <w:t>(2), 176–177.</w:t>
      </w:r>
    </w:p>
    <w:p w:rsidR="004465B0" w:rsidRPr="004465B0" w:rsidRDefault="004465B0" w:rsidP="004465B0">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4465B0">
        <w:rPr>
          <w:rFonts w:ascii="Times New Roman" w:eastAsia="Times New Roman" w:hAnsi="Times New Roman" w:cs="Times New Roman"/>
          <w:sz w:val="24"/>
          <w:szCs w:val="24"/>
        </w:rPr>
        <w:t>Tamime</w:t>
      </w:r>
      <w:proofErr w:type="spellEnd"/>
      <w:r w:rsidRPr="004465B0">
        <w:rPr>
          <w:rFonts w:ascii="Times New Roman" w:eastAsia="Times New Roman" w:hAnsi="Times New Roman" w:cs="Times New Roman"/>
          <w:sz w:val="24"/>
          <w:szCs w:val="24"/>
        </w:rPr>
        <w:t xml:space="preserve">, A. Y. (2009). </w:t>
      </w:r>
      <w:r w:rsidRPr="004465B0">
        <w:rPr>
          <w:rFonts w:ascii="Times New Roman" w:eastAsia="Times New Roman" w:hAnsi="Times New Roman" w:cs="Times New Roman"/>
          <w:i/>
          <w:iCs/>
          <w:sz w:val="24"/>
          <w:szCs w:val="24"/>
        </w:rPr>
        <w:t>Milk processing and quality management</w:t>
      </w:r>
      <w:r w:rsidRPr="004465B0">
        <w:rPr>
          <w:rFonts w:ascii="Times New Roman" w:eastAsia="Times New Roman" w:hAnsi="Times New Roman" w:cs="Times New Roman"/>
          <w:sz w:val="24"/>
          <w:szCs w:val="24"/>
        </w:rPr>
        <w:t>. Society of Dairy Technology, Wiley-Blackwell.</w:t>
      </w:r>
    </w:p>
    <w:p w:rsidR="004465B0" w:rsidRPr="004465B0" w:rsidRDefault="004465B0" w:rsidP="004465B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Yadav, A. N., &amp;</w:t>
      </w:r>
      <w:proofErr w:type="spellStart"/>
      <w:r w:rsidRPr="004465B0">
        <w:rPr>
          <w:rFonts w:ascii="Times New Roman" w:eastAsia="Times New Roman" w:hAnsi="Times New Roman" w:cs="Times New Roman"/>
          <w:sz w:val="24"/>
          <w:szCs w:val="24"/>
        </w:rPr>
        <w:t>Sarawat</w:t>
      </w:r>
      <w:proofErr w:type="spellEnd"/>
      <w:r w:rsidRPr="004465B0">
        <w:rPr>
          <w:rFonts w:ascii="Times New Roman" w:eastAsia="Times New Roman" w:hAnsi="Times New Roman" w:cs="Times New Roman"/>
          <w:sz w:val="24"/>
          <w:szCs w:val="24"/>
        </w:rPr>
        <w:t xml:space="preserve">, B. L. (1982). Note on the physical and chemical qualities of market milk in Varanasi town. </w:t>
      </w:r>
      <w:r w:rsidRPr="004465B0">
        <w:rPr>
          <w:rFonts w:ascii="Times New Roman" w:eastAsia="Times New Roman" w:hAnsi="Times New Roman" w:cs="Times New Roman"/>
          <w:i/>
          <w:iCs/>
          <w:sz w:val="24"/>
          <w:szCs w:val="24"/>
        </w:rPr>
        <w:t>India Asian Journal of Research, 1</w:t>
      </w:r>
      <w:r w:rsidRPr="004465B0">
        <w:rPr>
          <w:rFonts w:ascii="Times New Roman" w:eastAsia="Times New Roman" w:hAnsi="Times New Roman" w:cs="Times New Roman"/>
          <w:sz w:val="24"/>
          <w:szCs w:val="24"/>
        </w:rPr>
        <w:t>, 74–76.</w:t>
      </w:r>
    </w:p>
    <w:p w:rsidR="004465B0" w:rsidRPr="004465B0" w:rsidRDefault="004465B0" w:rsidP="004465B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Ali, I. A. M., Mohamed, M. E., &amp; Ramadan, O. A. (2012). A preliminary detection of physical and chemical properties, inhibitory substances and preservatives in raw milk. </w:t>
      </w:r>
      <w:r w:rsidRPr="004465B0">
        <w:rPr>
          <w:rFonts w:ascii="Times New Roman" w:eastAsia="Times New Roman" w:hAnsi="Times New Roman" w:cs="Times New Roman"/>
          <w:i/>
          <w:iCs/>
          <w:sz w:val="24"/>
          <w:szCs w:val="24"/>
        </w:rPr>
        <w:t>International Journal of Food Safety, 14</w:t>
      </w:r>
      <w:r w:rsidRPr="004465B0">
        <w:rPr>
          <w:rFonts w:ascii="Times New Roman" w:eastAsia="Times New Roman" w:hAnsi="Times New Roman" w:cs="Times New Roman"/>
          <w:sz w:val="24"/>
          <w:szCs w:val="24"/>
        </w:rPr>
        <w:t>, 93–101.</w:t>
      </w:r>
    </w:p>
    <w:p w:rsidR="004465B0" w:rsidRPr="004465B0" w:rsidRDefault="004465B0" w:rsidP="004465B0">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4465B0">
        <w:rPr>
          <w:rFonts w:ascii="Times New Roman" w:eastAsia="Times New Roman" w:hAnsi="Times New Roman" w:cs="Times New Roman"/>
          <w:sz w:val="24"/>
          <w:szCs w:val="24"/>
        </w:rPr>
        <w:t>Bilkis</w:t>
      </w:r>
      <w:proofErr w:type="spellEnd"/>
      <w:r w:rsidRPr="004465B0">
        <w:rPr>
          <w:rFonts w:ascii="Times New Roman" w:eastAsia="Times New Roman" w:hAnsi="Times New Roman" w:cs="Times New Roman"/>
          <w:sz w:val="24"/>
          <w:szCs w:val="24"/>
        </w:rPr>
        <w:t xml:space="preserve">, T., Islam, M. M., Sumy, M. C., Mandal, M. N. A., &amp; Noor Uddin, G. M. (2013). Rapid estimation of quality of raw milk for its suitability for further processing in the dairy industries of Bangladesh. </w:t>
      </w:r>
      <w:r w:rsidRPr="004465B0">
        <w:rPr>
          <w:rFonts w:ascii="Times New Roman" w:eastAsia="Times New Roman" w:hAnsi="Times New Roman" w:cs="Times New Roman"/>
          <w:i/>
          <w:iCs/>
          <w:sz w:val="24"/>
          <w:szCs w:val="24"/>
        </w:rPr>
        <w:t>International Journal of Dairy Science, 8</w:t>
      </w:r>
      <w:r w:rsidRPr="004465B0">
        <w:rPr>
          <w:rFonts w:ascii="Times New Roman" w:eastAsia="Times New Roman" w:hAnsi="Times New Roman" w:cs="Times New Roman"/>
          <w:sz w:val="24"/>
          <w:szCs w:val="24"/>
        </w:rPr>
        <w:t>(1), 1–11.</w:t>
      </w:r>
    </w:p>
    <w:p w:rsidR="004465B0" w:rsidRPr="004465B0" w:rsidRDefault="004465B0" w:rsidP="004465B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Food and Agriculture Organization (FAO). (1999). </w:t>
      </w:r>
      <w:r w:rsidRPr="004465B0">
        <w:rPr>
          <w:rFonts w:ascii="Times New Roman" w:eastAsia="Times New Roman" w:hAnsi="Times New Roman" w:cs="Times New Roman"/>
          <w:i/>
          <w:iCs/>
          <w:sz w:val="24"/>
          <w:szCs w:val="24"/>
        </w:rPr>
        <w:t>Milk testing and quality control</w:t>
      </w:r>
      <w:r w:rsidRPr="004465B0">
        <w:rPr>
          <w:rFonts w:ascii="Times New Roman" w:eastAsia="Times New Roman" w:hAnsi="Times New Roman" w:cs="Times New Roman"/>
          <w:sz w:val="24"/>
          <w:szCs w:val="24"/>
        </w:rPr>
        <w:t>. Food and Agriculture Organization of the United Nations.</w:t>
      </w:r>
    </w:p>
    <w:p w:rsidR="004465B0" w:rsidRPr="004465B0" w:rsidRDefault="004465B0" w:rsidP="004465B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Food and Agriculture Organization (FAO). (2013). </w:t>
      </w:r>
      <w:r w:rsidRPr="004465B0">
        <w:rPr>
          <w:rFonts w:ascii="Times New Roman" w:eastAsia="Times New Roman" w:hAnsi="Times New Roman" w:cs="Times New Roman"/>
          <w:i/>
          <w:iCs/>
          <w:sz w:val="24"/>
          <w:szCs w:val="24"/>
        </w:rPr>
        <w:t>Milk and dairy products in human nutrition</w:t>
      </w:r>
      <w:r w:rsidRPr="004465B0">
        <w:rPr>
          <w:rFonts w:ascii="Times New Roman" w:eastAsia="Times New Roman" w:hAnsi="Times New Roman" w:cs="Times New Roman"/>
          <w:sz w:val="24"/>
          <w:szCs w:val="24"/>
        </w:rPr>
        <w:t>. Food and Agriculture Organization of the United Nations.</w:t>
      </w:r>
    </w:p>
    <w:p w:rsidR="004465B0" w:rsidRPr="004465B0" w:rsidRDefault="004465B0" w:rsidP="004465B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Faraz, A. M., Lateef, M. I., Mustafa, P., Akhtar, M., Yaqoob, M., &amp;Rehman, S. (2013). Detection of adulteration, chemical composition and hygienic status of milk supplied to various canteens of educational institutes and public places in Faisalabad. </w:t>
      </w:r>
      <w:r w:rsidRPr="004465B0">
        <w:rPr>
          <w:rFonts w:ascii="Times New Roman" w:eastAsia="Times New Roman" w:hAnsi="Times New Roman" w:cs="Times New Roman"/>
          <w:i/>
          <w:iCs/>
          <w:sz w:val="24"/>
          <w:szCs w:val="24"/>
        </w:rPr>
        <w:t>Journal of Animal and Plant Sciences, 23</w:t>
      </w:r>
      <w:r w:rsidRPr="004465B0">
        <w:rPr>
          <w:rFonts w:ascii="Times New Roman" w:eastAsia="Times New Roman" w:hAnsi="Times New Roman" w:cs="Times New Roman"/>
          <w:sz w:val="24"/>
          <w:szCs w:val="24"/>
        </w:rPr>
        <w:t>, 119–124.</w:t>
      </w:r>
    </w:p>
    <w:p w:rsidR="004465B0" w:rsidRPr="004465B0" w:rsidRDefault="004465B0" w:rsidP="004465B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Food and Drug Administration (FDA). (2010). </w:t>
      </w:r>
      <w:r w:rsidRPr="004465B0">
        <w:rPr>
          <w:rFonts w:ascii="Times New Roman" w:eastAsia="Times New Roman" w:hAnsi="Times New Roman" w:cs="Times New Roman"/>
          <w:i/>
          <w:iCs/>
          <w:sz w:val="24"/>
          <w:szCs w:val="24"/>
        </w:rPr>
        <w:t>Grade “A” Pasteurized Milk Ordinance</w:t>
      </w:r>
      <w:r w:rsidRPr="004465B0">
        <w:rPr>
          <w:rFonts w:ascii="Times New Roman" w:eastAsia="Times New Roman" w:hAnsi="Times New Roman" w:cs="Times New Roman"/>
          <w:sz w:val="24"/>
          <w:szCs w:val="24"/>
        </w:rPr>
        <w:t>. U.S. Department of Health and Human Services.</w:t>
      </w:r>
    </w:p>
    <w:p w:rsidR="004465B0" w:rsidRPr="004465B0" w:rsidRDefault="004465B0" w:rsidP="004465B0">
      <w:pPr>
        <w:numPr>
          <w:ilvl w:val="0"/>
          <w:numId w:val="15"/>
        </w:numPr>
        <w:spacing w:before="100" w:beforeAutospacing="1" w:after="100" w:afterAutospacing="1" w:line="240" w:lineRule="auto"/>
        <w:rPr>
          <w:rFonts w:ascii="Times New Roman" w:hAnsi="Times New Roman" w:cs="Times New Roman"/>
          <w:noProof/>
          <w:sz w:val="20"/>
          <w:szCs w:val="20"/>
        </w:rPr>
      </w:pPr>
      <w:proofErr w:type="spellStart"/>
      <w:r w:rsidRPr="004465B0">
        <w:rPr>
          <w:rFonts w:ascii="Times New Roman" w:eastAsia="Times New Roman" w:hAnsi="Times New Roman" w:cs="Times New Roman"/>
          <w:sz w:val="24"/>
          <w:szCs w:val="24"/>
        </w:rPr>
        <w:lastRenderedPageBreak/>
        <w:t>Gemechu</w:t>
      </w:r>
      <w:proofErr w:type="spellEnd"/>
      <w:r w:rsidRPr="004465B0">
        <w:rPr>
          <w:rFonts w:ascii="Times New Roman" w:eastAsia="Times New Roman" w:hAnsi="Times New Roman" w:cs="Times New Roman"/>
          <w:sz w:val="24"/>
          <w:szCs w:val="24"/>
        </w:rPr>
        <w:t xml:space="preserve">, T., </w:t>
      </w:r>
      <w:proofErr w:type="spellStart"/>
      <w:r w:rsidRPr="004465B0">
        <w:rPr>
          <w:rFonts w:ascii="Times New Roman" w:eastAsia="Times New Roman" w:hAnsi="Times New Roman" w:cs="Times New Roman"/>
          <w:sz w:val="24"/>
          <w:szCs w:val="24"/>
        </w:rPr>
        <w:t>Beyene</w:t>
      </w:r>
      <w:proofErr w:type="spellEnd"/>
      <w:r w:rsidRPr="004465B0">
        <w:rPr>
          <w:rFonts w:ascii="Times New Roman" w:eastAsia="Times New Roman" w:hAnsi="Times New Roman" w:cs="Times New Roman"/>
          <w:sz w:val="24"/>
          <w:szCs w:val="24"/>
        </w:rPr>
        <w:t>, F., &amp;</w:t>
      </w:r>
      <w:proofErr w:type="spellStart"/>
      <w:r w:rsidRPr="004465B0">
        <w:rPr>
          <w:rFonts w:ascii="Times New Roman" w:eastAsia="Times New Roman" w:hAnsi="Times New Roman" w:cs="Times New Roman"/>
          <w:sz w:val="24"/>
          <w:szCs w:val="24"/>
        </w:rPr>
        <w:t>Eshetu</w:t>
      </w:r>
      <w:proofErr w:type="spellEnd"/>
      <w:r w:rsidRPr="004465B0">
        <w:rPr>
          <w:rFonts w:ascii="Times New Roman" w:eastAsia="Times New Roman" w:hAnsi="Times New Roman" w:cs="Times New Roman"/>
          <w:sz w:val="24"/>
          <w:szCs w:val="24"/>
        </w:rPr>
        <w:t xml:space="preserve">, M. (2015). Physical and chemical quality of raw cow’s milk produced and marketed in </w:t>
      </w:r>
      <w:proofErr w:type="spellStart"/>
      <w:r w:rsidRPr="004465B0">
        <w:rPr>
          <w:rFonts w:ascii="Times New Roman" w:eastAsia="Times New Roman" w:hAnsi="Times New Roman" w:cs="Times New Roman"/>
          <w:sz w:val="24"/>
          <w:szCs w:val="24"/>
        </w:rPr>
        <w:t>Shashemene</w:t>
      </w:r>
      <w:proofErr w:type="spellEnd"/>
      <w:r w:rsidRPr="004465B0">
        <w:rPr>
          <w:rFonts w:ascii="Times New Roman" w:eastAsia="Times New Roman" w:hAnsi="Times New Roman" w:cs="Times New Roman"/>
          <w:sz w:val="24"/>
          <w:szCs w:val="24"/>
        </w:rPr>
        <w:t xml:space="preserve"> Town, Southern Ethiopia. </w:t>
      </w:r>
      <w:r w:rsidRPr="004465B0">
        <w:rPr>
          <w:rFonts w:ascii="Times New Roman" w:eastAsia="Times New Roman" w:hAnsi="Times New Roman" w:cs="Times New Roman"/>
          <w:i/>
          <w:iCs/>
          <w:sz w:val="24"/>
          <w:szCs w:val="24"/>
        </w:rPr>
        <w:t>ISABB Journal of Food and Agricultural Sciences, 5</w:t>
      </w:r>
      <w:r w:rsidRPr="004465B0">
        <w:rPr>
          <w:rFonts w:ascii="Times New Roman" w:eastAsia="Times New Roman" w:hAnsi="Times New Roman" w:cs="Times New Roman"/>
          <w:sz w:val="24"/>
          <w:szCs w:val="24"/>
        </w:rPr>
        <w:t>(2), 7–13.</w:t>
      </w:r>
    </w:p>
    <w:p w:rsidR="004465B0" w:rsidRPr="004465B0" w:rsidRDefault="004465B0" w:rsidP="004465B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Hussain, T. J., </w:t>
      </w:r>
      <w:proofErr w:type="spellStart"/>
      <w:r w:rsidRPr="004465B0">
        <w:rPr>
          <w:rFonts w:ascii="Times New Roman" w:eastAsia="Times New Roman" w:hAnsi="Times New Roman" w:cs="Times New Roman"/>
          <w:sz w:val="24"/>
          <w:szCs w:val="24"/>
        </w:rPr>
        <w:t>Alam</w:t>
      </w:r>
      <w:proofErr w:type="spellEnd"/>
      <w:r w:rsidRPr="004465B0">
        <w:rPr>
          <w:rFonts w:ascii="Times New Roman" w:eastAsia="Times New Roman" w:hAnsi="Times New Roman" w:cs="Times New Roman"/>
          <w:sz w:val="24"/>
          <w:szCs w:val="24"/>
        </w:rPr>
        <w:t>, M. K., &amp;</w:t>
      </w:r>
      <w:proofErr w:type="spellStart"/>
      <w:r w:rsidRPr="004465B0">
        <w:rPr>
          <w:rFonts w:ascii="Times New Roman" w:eastAsia="Times New Roman" w:hAnsi="Times New Roman" w:cs="Times New Roman"/>
          <w:sz w:val="24"/>
          <w:szCs w:val="24"/>
        </w:rPr>
        <w:t>Sikdar</w:t>
      </w:r>
      <w:proofErr w:type="spellEnd"/>
      <w:r w:rsidRPr="004465B0">
        <w:rPr>
          <w:rFonts w:ascii="Times New Roman" w:eastAsia="Times New Roman" w:hAnsi="Times New Roman" w:cs="Times New Roman"/>
          <w:sz w:val="24"/>
          <w:szCs w:val="24"/>
        </w:rPr>
        <w:t xml:space="preserve">, D. (2011). Chemical and microbiological quality assessment of raw and processed liquid market milks of Bangladesh. </w:t>
      </w:r>
      <w:r w:rsidRPr="004465B0">
        <w:rPr>
          <w:rFonts w:ascii="Times New Roman" w:eastAsia="Times New Roman" w:hAnsi="Times New Roman" w:cs="Times New Roman"/>
          <w:i/>
          <w:iCs/>
          <w:sz w:val="24"/>
          <w:szCs w:val="24"/>
        </w:rPr>
        <w:t>Continental Journal of Food Science and Technology, 5</w:t>
      </w:r>
      <w:r w:rsidRPr="004465B0">
        <w:rPr>
          <w:rFonts w:ascii="Times New Roman" w:eastAsia="Times New Roman" w:hAnsi="Times New Roman" w:cs="Times New Roman"/>
          <w:sz w:val="24"/>
          <w:szCs w:val="24"/>
        </w:rPr>
        <w:t>(2), 6–17.</w:t>
      </w:r>
    </w:p>
    <w:p w:rsidR="004465B0" w:rsidRPr="004465B0" w:rsidRDefault="004465B0" w:rsidP="004465B0">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r w:rsidRPr="004465B0">
        <w:rPr>
          <w:rFonts w:ascii="Times New Roman" w:eastAsia="Times New Roman" w:hAnsi="Times New Roman" w:cs="Times New Roman"/>
          <w:sz w:val="24"/>
          <w:szCs w:val="24"/>
        </w:rPr>
        <w:t>Mogessie</w:t>
      </w:r>
      <w:proofErr w:type="spellEnd"/>
      <w:r w:rsidRPr="004465B0">
        <w:rPr>
          <w:rFonts w:ascii="Times New Roman" w:eastAsia="Times New Roman" w:hAnsi="Times New Roman" w:cs="Times New Roman"/>
          <w:sz w:val="24"/>
          <w:szCs w:val="24"/>
        </w:rPr>
        <w:t xml:space="preserve">, A. (1990). Microbiological quality of </w:t>
      </w:r>
      <w:proofErr w:type="spellStart"/>
      <w:r w:rsidRPr="004465B0">
        <w:rPr>
          <w:rFonts w:ascii="Times New Roman" w:eastAsia="Times New Roman" w:hAnsi="Times New Roman" w:cs="Times New Roman"/>
          <w:sz w:val="24"/>
          <w:szCs w:val="24"/>
        </w:rPr>
        <w:t>Ayib</w:t>
      </w:r>
      <w:proofErr w:type="spellEnd"/>
      <w:r w:rsidRPr="004465B0">
        <w:rPr>
          <w:rFonts w:ascii="Times New Roman" w:eastAsia="Times New Roman" w:hAnsi="Times New Roman" w:cs="Times New Roman"/>
          <w:sz w:val="24"/>
          <w:szCs w:val="24"/>
        </w:rPr>
        <w:t xml:space="preserve">, a traditional Ethiopian cottage cheese. </w:t>
      </w:r>
      <w:r w:rsidRPr="004465B0">
        <w:rPr>
          <w:rFonts w:ascii="Times New Roman" w:eastAsia="Times New Roman" w:hAnsi="Times New Roman" w:cs="Times New Roman"/>
          <w:i/>
          <w:iCs/>
          <w:sz w:val="24"/>
          <w:szCs w:val="24"/>
        </w:rPr>
        <w:t>International Journal of Food Microbiology, 10</w:t>
      </w:r>
      <w:r w:rsidRPr="004465B0">
        <w:rPr>
          <w:rFonts w:ascii="Times New Roman" w:eastAsia="Times New Roman" w:hAnsi="Times New Roman" w:cs="Times New Roman"/>
          <w:sz w:val="24"/>
          <w:szCs w:val="24"/>
        </w:rPr>
        <w:t>, 263–268.</w:t>
      </w:r>
    </w:p>
    <w:p w:rsidR="004465B0" w:rsidRPr="004465B0" w:rsidRDefault="004465B0" w:rsidP="004465B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O’Connor, C. B. (1995). </w:t>
      </w:r>
      <w:r w:rsidRPr="004465B0">
        <w:rPr>
          <w:rFonts w:ascii="Times New Roman" w:eastAsia="Times New Roman" w:hAnsi="Times New Roman" w:cs="Times New Roman"/>
          <w:i/>
          <w:iCs/>
          <w:sz w:val="24"/>
          <w:szCs w:val="24"/>
        </w:rPr>
        <w:t>Rural dairy technology</w:t>
      </w:r>
      <w:r w:rsidRPr="004465B0">
        <w:rPr>
          <w:rFonts w:ascii="Times New Roman" w:eastAsia="Times New Roman" w:hAnsi="Times New Roman" w:cs="Times New Roman"/>
          <w:sz w:val="24"/>
          <w:szCs w:val="24"/>
        </w:rPr>
        <w:t xml:space="preserve"> (ILRI Manual No. 1). International Livestock Research Institute.</w:t>
      </w:r>
    </w:p>
    <w:p w:rsidR="004465B0" w:rsidRPr="004465B0" w:rsidRDefault="004465B0" w:rsidP="004465B0">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r w:rsidRPr="004465B0">
        <w:rPr>
          <w:rFonts w:ascii="Times New Roman" w:eastAsia="Times New Roman" w:hAnsi="Times New Roman" w:cs="Times New Roman"/>
          <w:sz w:val="24"/>
          <w:szCs w:val="24"/>
        </w:rPr>
        <w:t>Omore</w:t>
      </w:r>
      <w:proofErr w:type="spellEnd"/>
      <w:r w:rsidRPr="004465B0">
        <w:rPr>
          <w:rFonts w:ascii="Times New Roman" w:eastAsia="Times New Roman" w:hAnsi="Times New Roman" w:cs="Times New Roman"/>
          <w:sz w:val="24"/>
          <w:szCs w:val="24"/>
        </w:rPr>
        <w:t xml:space="preserve">, A., Lore, T., </w:t>
      </w:r>
      <w:proofErr w:type="spellStart"/>
      <w:r w:rsidRPr="004465B0">
        <w:rPr>
          <w:rFonts w:ascii="Times New Roman" w:eastAsia="Times New Roman" w:hAnsi="Times New Roman" w:cs="Times New Roman"/>
          <w:sz w:val="24"/>
          <w:szCs w:val="24"/>
        </w:rPr>
        <w:t>Staal</w:t>
      </w:r>
      <w:proofErr w:type="spellEnd"/>
      <w:r w:rsidRPr="004465B0">
        <w:rPr>
          <w:rFonts w:ascii="Times New Roman" w:eastAsia="Times New Roman" w:hAnsi="Times New Roman" w:cs="Times New Roman"/>
          <w:sz w:val="24"/>
          <w:szCs w:val="24"/>
        </w:rPr>
        <w:t xml:space="preserve">, S., </w:t>
      </w:r>
      <w:proofErr w:type="spellStart"/>
      <w:r w:rsidRPr="004465B0">
        <w:rPr>
          <w:rFonts w:ascii="Times New Roman" w:eastAsia="Times New Roman" w:hAnsi="Times New Roman" w:cs="Times New Roman"/>
          <w:sz w:val="24"/>
          <w:szCs w:val="24"/>
        </w:rPr>
        <w:t>Kutwa</w:t>
      </w:r>
      <w:proofErr w:type="spellEnd"/>
      <w:r w:rsidRPr="004465B0">
        <w:rPr>
          <w:rFonts w:ascii="Times New Roman" w:eastAsia="Times New Roman" w:hAnsi="Times New Roman" w:cs="Times New Roman"/>
          <w:sz w:val="24"/>
          <w:szCs w:val="24"/>
        </w:rPr>
        <w:t xml:space="preserve">, J., </w:t>
      </w:r>
      <w:proofErr w:type="spellStart"/>
      <w:r w:rsidRPr="004465B0">
        <w:rPr>
          <w:rFonts w:ascii="Times New Roman" w:eastAsia="Times New Roman" w:hAnsi="Times New Roman" w:cs="Times New Roman"/>
          <w:sz w:val="24"/>
          <w:szCs w:val="24"/>
        </w:rPr>
        <w:t>Ouma</w:t>
      </w:r>
      <w:proofErr w:type="spellEnd"/>
      <w:r w:rsidRPr="004465B0">
        <w:rPr>
          <w:rFonts w:ascii="Times New Roman" w:eastAsia="Times New Roman" w:hAnsi="Times New Roman" w:cs="Times New Roman"/>
          <w:sz w:val="24"/>
          <w:szCs w:val="24"/>
        </w:rPr>
        <w:t xml:space="preserve">, R., </w:t>
      </w:r>
      <w:proofErr w:type="spellStart"/>
      <w:r w:rsidRPr="004465B0">
        <w:rPr>
          <w:rFonts w:ascii="Times New Roman" w:eastAsia="Times New Roman" w:hAnsi="Times New Roman" w:cs="Times New Roman"/>
          <w:sz w:val="24"/>
          <w:szCs w:val="24"/>
        </w:rPr>
        <w:t>Arimi</w:t>
      </w:r>
      <w:proofErr w:type="spellEnd"/>
      <w:r w:rsidRPr="004465B0">
        <w:rPr>
          <w:rFonts w:ascii="Times New Roman" w:eastAsia="Times New Roman" w:hAnsi="Times New Roman" w:cs="Times New Roman"/>
          <w:sz w:val="24"/>
          <w:szCs w:val="24"/>
        </w:rPr>
        <w:t>, S., &amp;</w:t>
      </w:r>
      <w:proofErr w:type="spellStart"/>
      <w:r w:rsidRPr="004465B0">
        <w:rPr>
          <w:rFonts w:ascii="Times New Roman" w:eastAsia="Times New Roman" w:hAnsi="Times New Roman" w:cs="Times New Roman"/>
          <w:sz w:val="24"/>
          <w:szCs w:val="24"/>
        </w:rPr>
        <w:t>Kang’ethe</w:t>
      </w:r>
      <w:proofErr w:type="spellEnd"/>
      <w:r w:rsidRPr="004465B0">
        <w:rPr>
          <w:rFonts w:ascii="Times New Roman" w:eastAsia="Times New Roman" w:hAnsi="Times New Roman" w:cs="Times New Roman"/>
          <w:sz w:val="24"/>
          <w:szCs w:val="24"/>
        </w:rPr>
        <w:t xml:space="preserve">, E. (2005). </w:t>
      </w:r>
      <w:r w:rsidRPr="004465B0">
        <w:rPr>
          <w:rFonts w:ascii="Times New Roman" w:eastAsia="Times New Roman" w:hAnsi="Times New Roman" w:cs="Times New Roman"/>
          <w:i/>
          <w:iCs/>
          <w:sz w:val="24"/>
          <w:szCs w:val="24"/>
        </w:rPr>
        <w:t>Addressing the public health and quality concerns towards marketed milk in Kenya</w:t>
      </w:r>
      <w:r w:rsidRPr="004465B0">
        <w:rPr>
          <w:rFonts w:ascii="Times New Roman" w:eastAsia="Times New Roman" w:hAnsi="Times New Roman" w:cs="Times New Roman"/>
          <w:sz w:val="24"/>
          <w:szCs w:val="24"/>
        </w:rPr>
        <w:t>. Smallholder Dairy Project Report, Nairobi, Kenya.</w:t>
      </w:r>
    </w:p>
    <w:p w:rsidR="004465B0" w:rsidRPr="004465B0" w:rsidRDefault="004465B0" w:rsidP="004465B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Prevention of Food Adulteration (PFA) Act. (1976). </w:t>
      </w:r>
      <w:r w:rsidRPr="004465B0">
        <w:rPr>
          <w:rFonts w:ascii="Times New Roman" w:eastAsia="Times New Roman" w:hAnsi="Times New Roman" w:cs="Times New Roman"/>
          <w:i/>
          <w:iCs/>
          <w:sz w:val="24"/>
          <w:szCs w:val="24"/>
        </w:rPr>
        <w:t>Prevention of Food Adulteration Rules</w:t>
      </w:r>
      <w:r w:rsidRPr="004465B0">
        <w:rPr>
          <w:rFonts w:ascii="Times New Roman" w:eastAsia="Times New Roman" w:hAnsi="Times New Roman" w:cs="Times New Roman"/>
          <w:sz w:val="24"/>
          <w:szCs w:val="24"/>
        </w:rPr>
        <w:t>. Government of India.</w:t>
      </w:r>
    </w:p>
    <w:p w:rsidR="004465B0" w:rsidRPr="004465B0" w:rsidRDefault="004465B0" w:rsidP="004465B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Ramya, P., Swetha, C. S., </w:t>
      </w:r>
      <w:proofErr w:type="spellStart"/>
      <w:r w:rsidRPr="004465B0">
        <w:rPr>
          <w:rFonts w:ascii="Times New Roman" w:eastAsia="Times New Roman" w:hAnsi="Times New Roman" w:cs="Times New Roman"/>
          <w:sz w:val="24"/>
          <w:szCs w:val="24"/>
        </w:rPr>
        <w:t>Venkateswara</w:t>
      </w:r>
      <w:proofErr w:type="spellEnd"/>
      <w:r w:rsidRPr="004465B0">
        <w:rPr>
          <w:rFonts w:ascii="Times New Roman" w:eastAsia="Times New Roman" w:hAnsi="Times New Roman" w:cs="Times New Roman"/>
          <w:sz w:val="24"/>
          <w:szCs w:val="24"/>
        </w:rPr>
        <w:t xml:space="preserve">, R. L., </w:t>
      </w:r>
      <w:proofErr w:type="spellStart"/>
      <w:r w:rsidRPr="004465B0">
        <w:rPr>
          <w:rFonts w:ascii="Times New Roman" w:eastAsia="Times New Roman" w:hAnsi="Times New Roman" w:cs="Times New Roman"/>
          <w:sz w:val="24"/>
          <w:szCs w:val="24"/>
        </w:rPr>
        <w:t>Tirupathi</w:t>
      </w:r>
      <w:proofErr w:type="spellEnd"/>
      <w:r w:rsidRPr="004465B0">
        <w:rPr>
          <w:rFonts w:ascii="Times New Roman" w:eastAsia="Times New Roman" w:hAnsi="Times New Roman" w:cs="Times New Roman"/>
          <w:sz w:val="24"/>
          <w:szCs w:val="24"/>
        </w:rPr>
        <w:t>, R. E., &amp;</w:t>
      </w:r>
      <w:proofErr w:type="spellStart"/>
      <w:r w:rsidRPr="004465B0">
        <w:rPr>
          <w:rFonts w:ascii="Times New Roman" w:eastAsia="Times New Roman" w:hAnsi="Times New Roman" w:cs="Times New Roman"/>
          <w:sz w:val="24"/>
          <w:szCs w:val="24"/>
        </w:rPr>
        <w:t>Jagadeeshbabu</w:t>
      </w:r>
      <w:proofErr w:type="spellEnd"/>
      <w:r w:rsidRPr="004465B0">
        <w:rPr>
          <w:rFonts w:ascii="Times New Roman" w:eastAsia="Times New Roman" w:hAnsi="Times New Roman" w:cs="Times New Roman"/>
          <w:sz w:val="24"/>
          <w:szCs w:val="24"/>
        </w:rPr>
        <w:t xml:space="preserve">, A. (2015). Detection of adulterants in retail milk samples procured in </w:t>
      </w:r>
      <w:proofErr w:type="spellStart"/>
      <w:r w:rsidRPr="004465B0">
        <w:rPr>
          <w:rFonts w:ascii="Times New Roman" w:eastAsia="Times New Roman" w:hAnsi="Times New Roman" w:cs="Times New Roman"/>
          <w:sz w:val="24"/>
          <w:szCs w:val="24"/>
        </w:rPr>
        <w:t>Proddatur</w:t>
      </w:r>
      <w:proofErr w:type="spellEnd"/>
      <w:r w:rsidRPr="004465B0">
        <w:rPr>
          <w:rFonts w:ascii="Times New Roman" w:eastAsia="Times New Roman" w:hAnsi="Times New Roman" w:cs="Times New Roman"/>
          <w:sz w:val="24"/>
          <w:szCs w:val="24"/>
        </w:rPr>
        <w:t xml:space="preserve"> town, YSR Kadapa (dt), Andhra Pradesh. </w:t>
      </w:r>
      <w:r w:rsidRPr="004465B0">
        <w:rPr>
          <w:rFonts w:ascii="Times New Roman" w:eastAsia="Times New Roman" w:hAnsi="Times New Roman" w:cs="Times New Roman"/>
          <w:i/>
          <w:iCs/>
          <w:sz w:val="24"/>
          <w:szCs w:val="24"/>
        </w:rPr>
        <w:t>International Journal of Agricultural Science &amp; Veterinary Medicine, 3</w:t>
      </w:r>
      <w:r w:rsidRPr="004465B0">
        <w:rPr>
          <w:rFonts w:ascii="Times New Roman" w:eastAsia="Times New Roman" w:hAnsi="Times New Roman" w:cs="Times New Roman"/>
          <w:sz w:val="24"/>
          <w:szCs w:val="24"/>
        </w:rPr>
        <w:t>(1).</w:t>
      </w:r>
    </w:p>
    <w:p w:rsidR="004465B0" w:rsidRPr="004465B0" w:rsidRDefault="004465B0" w:rsidP="004465B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Saxena, M., &amp;Rai, P. (2013). Microbiological and chemical analysis of raw, pasteurized and UHT milk during preservation in India. </w:t>
      </w:r>
      <w:r w:rsidRPr="004465B0">
        <w:rPr>
          <w:rFonts w:ascii="Times New Roman" w:eastAsia="Times New Roman" w:hAnsi="Times New Roman" w:cs="Times New Roman"/>
          <w:i/>
          <w:iCs/>
          <w:sz w:val="24"/>
          <w:szCs w:val="24"/>
        </w:rPr>
        <w:t>International Journal of Chemical Technology Research, 5</w:t>
      </w:r>
      <w:r w:rsidRPr="004465B0">
        <w:rPr>
          <w:rFonts w:ascii="Times New Roman" w:eastAsia="Times New Roman" w:hAnsi="Times New Roman" w:cs="Times New Roman"/>
          <w:sz w:val="24"/>
          <w:szCs w:val="24"/>
        </w:rPr>
        <w:t>, 2804–2809.</w:t>
      </w:r>
    </w:p>
    <w:p w:rsidR="004465B0" w:rsidRPr="004465B0" w:rsidRDefault="004465B0" w:rsidP="004465B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Suman, C. L., Saxena, M. M., Pandey, H. S., Dubey, P. C., Rajendra, S., &amp;</w:t>
      </w:r>
      <w:proofErr w:type="spellStart"/>
      <w:r w:rsidRPr="004465B0">
        <w:rPr>
          <w:rFonts w:ascii="Times New Roman" w:eastAsia="Times New Roman" w:hAnsi="Times New Roman" w:cs="Times New Roman"/>
          <w:sz w:val="24"/>
          <w:szCs w:val="24"/>
        </w:rPr>
        <w:t>Sanyal</w:t>
      </w:r>
      <w:proofErr w:type="spellEnd"/>
      <w:r w:rsidRPr="004465B0">
        <w:rPr>
          <w:rFonts w:ascii="Times New Roman" w:eastAsia="Times New Roman" w:hAnsi="Times New Roman" w:cs="Times New Roman"/>
          <w:sz w:val="24"/>
          <w:szCs w:val="24"/>
        </w:rPr>
        <w:t xml:space="preserve">, M. K. (1998). Some factors affecting milk constituents yield of </w:t>
      </w:r>
      <w:proofErr w:type="spellStart"/>
      <w:r w:rsidRPr="004465B0">
        <w:rPr>
          <w:rFonts w:ascii="Times New Roman" w:eastAsia="Times New Roman" w:hAnsi="Times New Roman" w:cs="Times New Roman"/>
          <w:sz w:val="24"/>
          <w:szCs w:val="24"/>
        </w:rPr>
        <w:t>Murrah</w:t>
      </w:r>
      <w:proofErr w:type="spellEnd"/>
      <w:r w:rsidRPr="004465B0">
        <w:rPr>
          <w:rFonts w:ascii="Times New Roman" w:eastAsia="Times New Roman" w:hAnsi="Times New Roman" w:cs="Times New Roman"/>
          <w:sz w:val="24"/>
          <w:szCs w:val="24"/>
        </w:rPr>
        <w:t xml:space="preserve"> buffalo. </w:t>
      </w:r>
      <w:r w:rsidRPr="004465B0">
        <w:rPr>
          <w:rFonts w:ascii="Times New Roman" w:eastAsia="Times New Roman" w:hAnsi="Times New Roman" w:cs="Times New Roman"/>
          <w:i/>
          <w:iCs/>
          <w:sz w:val="24"/>
          <w:szCs w:val="24"/>
        </w:rPr>
        <w:t>Indian Veterinary Journal, 75</w:t>
      </w:r>
      <w:r w:rsidRPr="004465B0">
        <w:rPr>
          <w:rFonts w:ascii="Times New Roman" w:eastAsia="Times New Roman" w:hAnsi="Times New Roman" w:cs="Times New Roman"/>
          <w:sz w:val="24"/>
          <w:szCs w:val="24"/>
        </w:rPr>
        <w:t>(2), 176–177.</w:t>
      </w:r>
    </w:p>
    <w:p w:rsidR="004465B0" w:rsidRPr="004465B0" w:rsidRDefault="004465B0" w:rsidP="004465B0">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r w:rsidRPr="004465B0">
        <w:rPr>
          <w:rFonts w:ascii="Times New Roman" w:eastAsia="Times New Roman" w:hAnsi="Times New Roman" w:cs="Times New Roman"/>
          <w:sz w:val="24"/>
          <w:szCs w:val="24"/>
        </w:rPr>
        <w:t>Tamime</w:t>
      </w:r>
      <w:proofErr w:type="spellEnd"/>
      <w:r w:rsidRPr="004465B0">
        <w:rPr>
          <w:rFonts w:ascii="Times New Roman" w:eastAsia="Times New Roman" w:hAnsi="Times New Roman" w:cs="Times New Roman"/>
          <w:sz w:val="24"/>
          <w:szCs w:val="24"/>
        </w:rPr>
        <w:t xml:space="preserve">, A. Y. (2009). </w:t>
      </w:r>
      <w:r w:rsidRPr="004465B0">
        <w:rPr>
          <w:rFonts w:ascii="Times New Roman" w:eastAsia="Times New Roman" w:hAnsi="Times New Roman" w:cs="Times New Roman"/>
          <w:i/>
          <w:iCs/>
          <w:sz w:val="24"/>
          <w:szCs w:val="24"/>
        </w:rPr>
        <w:t>Milk processing and quality management</w:t>
      </w:r>
      <w:r w:rsidRPr="004465B0">
        <w:rPr>
          <w:rFonts w:ascii="Times New Roman" w:eastAsia="Times New Roman" w:hAnsi="Times New Roman" w:cs="Times New Roman"/>
          <w:sz w:val="24"/>
          <w:szCs w:val="24"/>
        </w:rPr>
        <w:t>. Society of Dairy Technology, Wiley-Blackwell.</w:t>
      </w:r>
    </w:p>
    <w:p w:rsidR="004465B0" w:rsidRPr="004465B0" w:rsidRDefault="004465B0" w:rsidP="004465B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65B0">
        <w:rPr>
          <w:rFonts w:ascii="Times New Roman" w:eastAsia="Times New Roman" w:hAnsi="Times New Roman" w:cs="Times New Roman"/>
          <w:sz w:val="24"/>
          <w:szCs w:val="24"/>
        </w:rPr>
        <w:t xml:space="preserve">U.S. Public Health Service (USPHS). (1993). </w:t>
      </w:r>
      <w:r w:rsidRPr="004465B0">
        <w:rPr>
          <w:rFonts w:ascii="Times New Roman" w:eastAsia="Times New Roman" w:hAnsi="Times New Roman" w:cs="Times New Roman"/>
          <w:i/>
          <w:iCs/>
          <w:sz w:val="24"/>
          <w:szCs w:val="24"/>
        </w:rPr>
        <w:t>Milk Ordinance and Code: Grade A Pasteurized Milk</w:t>
      </w:r>
      <w:r w:rsidRPr="004465B0">
        <w:rPr>
          <w:rFonts w:ascii="Times New Roman" w:eastAsia="Times New Roman" w:hAnsi="Times New Roman" w:cs="Times New Roman"/>
          <w:sz w:val="24"/>
          <w:szCs w:val="24"/>
        </w:rPr>
        <w:t>. U.S. Department of Health and Human Services.</w:t>
      </w:r>
    </w:p>
    <w:sectPr w:rsidR="004465B0" w:rsidRPr="004465B0" w:rsidSect="000E066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526" w:rsidRDefault="00E87526" w:rsidP="007E6D97">
      <w:pPr>
        <w:spacing w:after="0" w:line="240" w:lineRule="auto"/>
      </w:pPr>
      <w:r>
        <w:separator/>
      </w:r>
    </w:p>
  </w:endnote>
  <w:endnote w:type="continuationSeparator" w:id="0">
    <w:p w:rsidR="00E87526" w:rsidRDefault="00E87526" w:rsidP="007E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Gulliv-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888" w:rsidRDefault="00E16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888" w:rsidRDefault="00E16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888" w:rsidRDefault="00E16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526" w:rsidRDefault="00E87526" w:rsidP="007E6D97">
      <w:pPr>
        <w:spacing w:after="0" w:line="240" w:lineRule="auto"/>
      </w:pPr>
      <w:r>
        <w:separator/>
      </w:r>
    </w:p>
  </w:footnote>
  <w:footnote w:type="continuationSeparator" w:id="0">
    <w:p w:rsidR="00E87526" w:rsidRDefault="00E87526" w:rsidP="007E6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888" w:rsidRDefault="00E875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353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888" w:rsidRDefault="00E875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353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888" w:rsidRDefault="00E875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353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31FD"/>
    <w:multiLevelType w:val="hybridMultilevel"/>
    <w:tmpl w:val="EF8EBD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E72876"/>
    <w:multiLevelType w:val="hybridMultilevel"/>
    <w:tmpl w:val="C29459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5C29B7"/>
    <w:multiLevelType w:val="hybridMultilevel"/>
    <w:tmpl w:val="13EA693A"/>
    <w:lvl w:ilvl="0" w:tplc="6D56E8D0">
      <w:start w:val="1"/>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3" w15:restartNumberingAfterBreak="0">
    <w:nsid w:val="1A9D410F"/>
    <w:multiLevelType w:val="multilevel"/>
    <w:tmpl w:val="1E6697F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95766A"/>
    <w:multiLevelType w:val="multilevel"/>
    <w:tmpl w:val="490849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520B61"/>
    <w:multiLevelType w:val="hybridMultilevel"/>
    <w:tmpl w:val="ABF67D5A"/>
    <w:lvl w:ilvl="0" w:tplc="4B684E24">
      <w:start w:val="1"/>
      <w:numFmt w:val="decimal"/>
      <w:lvlText w:val="%1."/>
      <w:lvlJc w:val="left"/>
      <w:pPr>
        <w:tabs>
          <w:tab w:val="num" w:pos="720"/>
        </w:tabs>
        <w:ind w:left="720" w:hanging="360"/>
      </w:pPr>
      <w:rPr>
        <w:rFonts w:ascii="Times New Roman" w:eastAsia="Times New Roman" w:hAnsi="Times New Roman" w:cs="Times New Roman"/>
      </w:rPr>
    </w:lvl>
    <w:lvl w:ilvl="1" w:tplc="BDE22048" w:tentative="1">
      <w:start w:val="1"/>
      <w:numFmt w:val="bullet"/>
      <w:lvlText w:val=""/>
      <w:lvlJc w:val="left"/>
      <w:pPr>
        <w:tabs>
          <w:tab w:val="num" w:pos="1440"/>
        </w:tabs>
        <w:ind w:left="1440" w:hanging="360"/>
      </w:pPr>
      <w:rPr>
        <w:rFonts w:ascii="Wingdings" w:hAnsi="Wingdings" w:hint="default"/>
      </w:rPr>
    </w:lvl>
    <w:lvl w:ilvl="2" w:tplc="C85CF53C" w:tentative="1">
      <w:start w:val="1"/>
      <w:numFmt w:val="bullet"/>
      <w:lvlText w:val=""/>
      <w:lvlJc w:val="left"/>
      <w:pPr>
        <w:tabs>
          <w:tab w:val="num" w:pos="2160"/>
        </w:tabs>
        <w:ind w:left="2160" w:hanging="360"/>
      </w:pPr>
      <w:rPr>
        <w:rFonts w:ascii="Wingdings" w:hAnsi="Wingdings" w:hint="default"/>
      </w:rPr>
    </w:lvl>
    <w:lvl w:ilvl="3" w:tplc="C1568AF8" w:tentative="1">
      <w:start w:val="1"/>
      <w:numFmt w:val="bullet"/>
      <w:lvlText w:val=""/>
      <w:lvlJc w:val="left"/>
      <w:pPr>
        <w:tabs>
          <w:tab w:val="num" w:pos="2880"/>
        </w:tabs>
        <w:ind w:left="2880" w:hanging="360"/>
      </w:pPr>
      <w:rPr>
        <w:rFonts w:ascii="Wingdings" w:hAnsi="Wingdings" w:hint="default"/>
      </w:rPr>
    </w:lvl>
    <w:lvl w:ilvl="4" w:tplc="F2C659E0" w:tentative="1">
      <w:start w:val="1"/>
      <w:numFmt w:val="bullet"/>
      <w:lvlText w:val=""/>
      <w:lvlJc w:val="left"/>
      <w:pPr>
        <w:tabs>
          <w:tab w:val="num" w:pos="3600"/>
        </w:tabs>
        <w:ind w:left="3600" w:hanging="360"/>
      </w:pPr>
      <w:rPr>
        <w:rFonts w:ascii="Wingdings" w:hAnsi="Wingdings" w:hint="default"/>
      </w:rPr>
    </w:lvl>
    <w:lvl w:ilvl="5" w:tplc="78E0A1BA" w:tentative="1">
      <w:start w:val="1"/>
      <w:numFmt w:val="bullet"/>
      <w:lvlText w:val=""/>
      <w:lvlJc w:val="left"/>
      <w:pPr>
        <w:tabs>
          <w:tab w:val="num" w:pos="4320"/>
        </w:tabs>
        <w:ind w:left="4320" w:hanging="360"/>
      </w:pPr>
      <w:rPr>
        <w:rFonts w:ascii="Wingdings" w:hAnsi="Wingdings" w:hint="default"/>
      </w:rPr>
    </w:lvl>
    <w:lvl w:ilvl="6" w:tplc="CE30AD70" w:tentative="1">
      <w:start w:val="1"/>
      <w:numFmt w:val="bullet"/>
      <w:lvlText w:val=""/>
      <w:lvlJc w:val="left"/>
      <w:pPr>
        <w:tabs>
          <w:tab w:val="num" w:pos="5040"/>
        </w:tabs>
        <w:ind w:left="5040" w:hanging="360"/>
      </w:pPr>
      <w:rPr>
        <w:rFonts w:ascii="Wingdings" w:hAnsi="Wingdings" w:hint="default"/>
      </w:rPr>
    </w:lvl>
    <w:lvl w:ilvl="7" w:tplc="34DE8246" w:tentative="1">
      <w:start w:val="1"/>
      <w:numFmt w:val="bullet"/>
      <w:lvlText w:val=""/>
      <w:lvlJc w:val="left"/>
      <w:pPr>
        <w:tabs>
          <w:tab w:val="num" w:pos="5760"/>
        </w:tabs>
        <w:ind w:left="5760" w:hanging="360"/>
      </w:pPr>
      <w:rPr>
        <w:rFonts w:ascii="Wingdings" w:hAnsi="Wingdings" w:hint="default"/>
      </w:rPr>
    </w:lvl>
    <w:lvl w:ilvl="8" w:tplc="2B547E9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C829A7"/>
    <w:multiLevelType w:val="multilevel"/>
    <w:tmpl w:val="44AC023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835689F"/>
    <w:multiLevelType w:val="multilevel"/>
    <w:tmpl w:val="F5BAAA0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1F09DB"/>
    <w:multiLevelType w:val="hybridMultilevel"/>
    <w:tmpl w:val="247C03AC"/>
    <w:lvl w:ilvl="0" w:tplc="25382CA6">
      <w:start w:val="1"/>
      <w:numFmt w:val="lowerRoman"/>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0B33289"/>
    <w:multiLevelType w:val="multilevel"/>
    <w:tmpl w:val="D840D07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E55135"/>
    <w:multiLevelType w:val="hybridMultilevel"/>
    <w:tmpl w:val="4F8E6170"/>
    <w:lvl w:ilvl="0" w:tplc="05DAC50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DB46FF"/>
    <w:multiLevelType w:val="multilevel"/>
    <w:tmpl w:val="089802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B109F3"/>
    <w:multiLevelType w:val="hybridMultilevel"/>
    <w:tmpl w:val="E2C40EC0"/>
    <w:lvl w:ilvl="0" w:tplc="0409000F">
      <w:start w:val="1"/>
      <w:numFmt w:val="decimal"/>
      <w:lvlText w:val="%1."/>
      <w:lvlJc w:val="left"/>
      <w:pPr>
        <w:tabs>
          <w:tab w:val="num" w:pos="1397"/>
        </w:tabs>
        <w:ind w:left="1397" w:hanging="360"/>
      </w:pPr>
    </w:lvl>
    <w:lvl w:ilvl="1" w:tplc="04090019" w:tentative="1">
      <w:start w:val="1"/>
      <w:numFmt w:val="lowerLetter"/>
      <w:lvlText w:val="%2."/>
      <w:lvlJc w:val="left"/>
      <w:pPr>
        <w:tabs>
          <w:tab w:val="num" w:pos="2117"/>
        </w:tabs>
        <w:ind w:left="2117" w:hanging="360"/>
      </w:pPr>
    </w:lvl>
    <w:lvl w:ilvl="2" w:tplc="0409001B" w:tentative="1">
      <w:start w:val="1"/>
      <w:numFmt w:val="lowerRoman"/>
      <w:lvlText w:val="%3."/>
      <w:lvlJc w:val="right"/>
      <w:pPr>
        <w:tabs>
          <w:tab w:val="num" w:pos="2837"/>
        </w:tabs>
        <w:ind w:left="2837" w:hanging="180"/>
      </w:pPr>
    </w:lvl>
    <w:lvl w:ilvl="3" w:tplc="0409000F" w:tentative="1">
      <w:start w:val="1"/>
      <w:numFmt w:val="decimal"/>
      <w:lvlText w:val="%4."/>
      <w:lvlJc w:val="left"/>
      <w:pPr>
        <w:tabs>
          <w:tab w:val="num" w:pos="3557"/>
        </w:tabs>
        <w:ind w:left="3557" w:hanging="360"/>
      </w:pPr>
    </w:lvl>
    <w:lvl w:ilvl="4" w:tplc="04090019" w:tentative="1">
      <w:start w:val="1"/>
      <w:numFmt w:val="lowerLetter"/>
      <w:lvlText w:val="%5."/>
      <w:lvlJc w:val="left"/>
      <w:pPr>
        <w:tabs>
          <w:tab w:val="num" w:pos="4277"/>
        </w:tabs>
        <w:ind w:left="4277" w:hanging="360"/>
      </w:pPr>
    </w:lvl>
    <w:lvl w:ilvl="5" w:tplc="0409001B" w:tentative="1">
      <w:start w:val="1"/>
      <w:numFmt w:val="lowerRoman"/>
      <w:lvlText w:val="%6."/>
      <w:lvlJc w:val="right"/>
      <w:pPr>
        <w:tabs>
          <w:tab w:val="num" w:pos="4997"/>
        </w:tabs>
        <w:ind w:left="4997" w:hanging="180"/>
      </w:pPr>
    </w:lvl>
    <w:lvl w:ilvl="6" w:tplc="0409000F" w:tentative="1">
      <w:start w:val="1"/>
      <w:numFmt w:val="decimal"/>
      <w:lvlText w:val="%7."/>
      <w:lvlJc w:val="left"/>
      <w:pPr>
        <w:tabs>
          <w:tab w:val="num" w:pos="5717"/>
        </w:tabs>
        <w:ind w:left="5717" w:hanging="360"/>
      </w:pPr>
    </w:lvl>
    <w:lvl w:ilvl="7" w:tplc="04090019" w:tentative="1">
      <w:start w:val="1"/>
      <w:numFmt w:val="lowerLetter"/>
      <w:lvlText w:val="%8."/>
      <w:lvlJc w:val="left"/>
      <w:pPr>
        <w:tabs>
          <w:tab w:val="num" w:pos="6437"/>
        </w:tabs>
        <w:ind w:left="6437" w:hanging="360"/>
      </w:pPr>
    </w:lvl>
    <w:lvl w:ilvl="8" w:tplc="0409001B" w:tentative="1">
      <w:start w:val="1"/>
      <w:numFmt w:val="lowerRoman"/>
      <w:lvlText w:val="%9."/>
      <w:lvlJc w:val="right"/>
      <w:pPr>
        <w:tabs>
          <w:tab w:val="num" w:pos="7157"/>
        </w:tabs>
        <w:ind w:left="7157" w:hanging="180"/>
      </w:pPr>
    </w:lvl>
  </w:abstractNum>
  <w:abstractNum w:abstractNumId="13" w15:restartNumberingAfterBreak="0">
    <w:nsid w:val="664B2754"/>
    <w:multiLevelType w:val="multilevel"/>
    <w:tmpl w:val="EDDA71B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8646A"/>
    <w:multiLevelType w:val="multilevel"/>
    <w:tmpl w:val="FB06D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EB062D"/>
    <w:multiLevelType w:val="multilevel"/>
    <w:tmpl w:val="FFDE943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6"/>
  </w:num>
  <w:num w:numId="3">
    <w:abstractNumId w:val="0"/>
  </w:num>
  <w:num w:numId="4">
    <w:abstractNumId w:val="2"/>
  </w:num>
  <w:num w:numId="5">
    <w:abstractNumId w:val="15"/>
  </w:num>
  <w:num w:numId="6">
    <w:abstractNumId w:val="10"/>
  </w:num>
  <w:num w:numId="7">
    <w:abstractNumId w:val="8"/>
  </w:num>
  <w:num w:numId="8">
    <w:abstractNumId w:val="11"/>
  </w:num>
  <w:num w:numId="9">
    <w:abstractNumId w:val="3"/>
  </w:num>
  <w:num w:numId="10">
    <w:abstractNumId w:val="5"/>
  </w:num>
  <w:num w:numId="11">
    <w:abstractNumId w:val="1"/>
  </w:num>
  <w:num w:numId="12">
    <w:abstractNumId w:val="14"/>
  </w:num>
  <w:num w:numId="13">
    <w:abstractNumId w:val="4"/>
  </w:num>
  <w:num w:numId="14">
    <w:abstractNumId w:val="1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C1CFA"/>
    <w:rsid w:val="0000616D"/>
    <w:rsid w:val="00013D9C"/>
    <w:rsid w:val="00020759"/>
    <w:rsid w:val="0002155C"/>
    <w:rsid w:val="00026882"/>
    <w:rsid w:val="00035017"/>
    <w:rsid w:val="00035BF3"/>
    <w:rsid w:val="00042ABD"/>
    <w:rsid w:val="00043ECA"/>
    <w:rsid w:val="00053673"/>
    <w:rsid w:val="000625D4"/>
    <w:rsid w:val="00063EE0"/>
    <w:rsid w:val="00065E58"/>
    <w:rsid w:val="00066187"/>
    <w:rsid w:val="000703AE"/>
    <w:rsid w:val="00072E87"/>
    <w:rsid w:val="00075717"/>
    <w:rsid w:val="0008105F"/>
    <w:rsid w:val="00082EC3"/>
    <w:rsid w:val="00084454"/>
    <w:rsid w:val="00084E85"/>
    <w:rsid w:val="00086F80"/>
    <w:rsid w:val="000910B0"/>
    <w:rsid w:val="000950E1"/>
    <w:rsid w:val="00097EF2"/>
    <w:rsid w:val="000A28C9"/>
    <w:rsid w:val="000A32EB"/>
    <w:rsid w:val="000B1FF7"/>
    <w:rsid w:val="000C31FE"/>
    <w:rsid w:val="000C371B"/>
    <w:rsid w:val="000C3B87"/>
    <w:rsid w:val="000C614A"/>
    <w:rsid w:val="000D0E12"/>
    <w:rsid w:val="000D1D15"/>
    <w:rsid w:val="000D1F88"/>
    <w:rsid w:val="000D57E8"/>
    <w:rsid w:val="000E066C"/>
    <w:rsid w:val="000E742F"/>
    <w:rsid w:val="000F2A6F"/>
    <w:rsid w:val="00100141"/>
    <w:rsid w:val="00113B66"/>
    <w:rsid w:val="00114ED2"/>
    <w:rsid w:val="00116B6A"/>
    <w:rsid w:val="00126E4D"/>
    <w:rsid w:val="00145493"/>
    <w:rsid w:val="00147F89"/>
    <w:rsid w:val="0015580A"/>
    <w:rsid w:val="00175D09"/>
    <w:rsid w:val="0018060D"/>
    <w:rsid w:val="0018425B"/>
    <w:rsid w:val="001A1E3C"/>
    <w:rsid w:val="001A2626"/>
    <w:rsid w:val="001A4949"/>
    <w:rsid w:val="001A7B30"/>
    <w:rsid w:val="001B646A"/>
    <w:rsid w:val="001D14DE"/>
    <w:rsid w:val="001D36E9"/>
    <w:rsid w:val="001E3DA5"/>
    <w:rsid w:val="001E5955"/>
    <w:rsid w:val="001F46E3"/>
    <w:rsid w:val="00200AB3"/>
    <w:rsid w:val="00203DD2"/>
    <w:rsid w:val="00206F20"/>
    <w:rsid w:val="00212181"/>
    <w:rsid w:val="00231FC1"/>
    <w:rsid w:val="00234355"/>
    <w:rsid w:val="00250930"/>
    <w:rsid w:val="00251A3C"/>
    <w:rsid w:val="002522E0"/>
    <w:rsid w:val="00257579"/>
    <w:rsid w:val="00257DAA"/>
    <w:rsid w:val="002604B0"/>
    <w:rsid w:val="0026076B"/>
    <w:rsid w:val="002666DF"/>
    <w:rsid w:val="00273E68"/>
    <w:rsid w:val="00274244"/>
    <w:rsid w:val="00283652"/>
    <w:rsid w:val="002B3E08"/>
    <w:rsid w:val="002B5FE0"/>
    <w:rsid w:val="002C042A"/>
    <w:rsid w:val="002C1CFA"/>
    <w:rsid w:val="002C34FD"/>
    <w:rsid w:val="002C458D"/>
    <w:rsid w:val="002D197B"/>
    <w:rsid w:val="002D1F01"/>
    <w:rsid w:val="002D43DA"/>
    <w:rsid w:val="002D7B68"/>
    <w:rsid w:val="002E2CDA"/>
    <w:rsid w:val="002F4613"/>
    <w:rsid w:val="003141B0"/>
    <w:rsid w:val="003174E2"/>
    <w:rsid w:val="00323674"/>
    <w:rsid w:val="003237F5"/>
    <w:rsid w:val="00324024"/>
    <w:rsid w:val="00325133"/>
    <w:rsid w:val="00325260"/>
    <w:rsid w:val="00342A32"/>
    <w:rsid w:val="003449EA"/>
    <w:rsid w:val="003465ED"/>
    <w:rsid w:val="00346F98"/>
    <w:rsid w:val="003573C5"/>
    <w:rsid w:val="00364A78"/>
    <w:rsid w:val="003843E8"/>
    <w:rsid w:val="00384D20"/>
    <w:rsid w:val="00390EF1"/>
    <w:rsid w:val="00395264"/>
    <w:rsid w:val="003A1680"/>
    <w:rsid w:val="003A740C"/>
    <w:rsid w:val="003B70DC"/>
    <w:rsid w:val="003C1379"/>
    <w:rsid w:val="003D46CA"/>
    <w:rsid w:val="003E681A"/>
    <w:rsid w:val="003F03CE"/>
    <w:rsid w:val="003F15AA"/>
    <w:rsid w:val="003F21EB"/>
    <w:rsid w:val="003F3484"/>
    <w:rsid w:val="003F7F40"/>
    <w:rsid w:val="004064B4"/>
    <w:rsid w:val="00406A61"/>
    <w:rsid w:val="00406BFF"/>
    <w:rsid w:val="00414C31"/>
    <w:rsid w:val="004204C2"/>
    <w:rsid w:val="00440639"/>
    <w:rsid w:val="004465B0"/>
    <w:rsid w:val="00455524"/>
    <w:rsid w:val="00462411"/>
    <w:rsid w:val="00475879"/>
    <w:rsid w:val="00494B37"/>
    <w:rsid w:val="00497E06"/>
    <w:rsid w:val="004A1F63"/>
    <w:rsid w:val="004A6200"/>
    <w:rsid w:val="004B2E5A"/>
    <w:rsid w:val="004D00BC"/>
    <w:rsid w:val="004D23AD"/>
    <w:rsid w:val="004E4228"/>
    <w:rsid w:val="004F115A"/>
    <w:rsid w:val="004F39A2"/>
    <w:rsid w:val="00502A96"/>
    <w:rsid w:val="00503C68"/>
    <w:rsid w:val="005323BB"/>
    <w:rsid w:val="00535ADB"/>
    <w:rsid w:val="00537A43"/>
    <w:rsid w:val="00543635"/>
    <w:rsid w:val="00544F49"/>
    <w:rsid w:val="00573122"/>
    <w:rsid w:val="00573ACB"/>
    <w:rsid w:val="005823F5"/>
    <w:rsid w:val="005900D0"/>
    <w:rsid w:val="005A1906"/>
    <w:rsid w:val="005A3E1A"/>
    <w:rsid w:val="005C434A"/>
    <w:rsid w:val="005F50B8"/>
    <w:rsid w:val="00610A2C"/>
    <w:rsid w:val="00623ADC"/>
    <w:rsid w:val="00627572"/>
    <w:rsid w:val="00627A34"/>
    <w:rsid w:val="0063503F"/>
    <w:rsid w:val="006429A9"/>
    <w:rsid w:val="00645123"/>
    <w:rsid w:val="00646F27"/>
    <w:rsid w:val="006508A3"/>
    <w:rsid w:val="00672DD6"/>
    <w:rsid w:val="006807FD"/>
    <w:rsid w:val="00681478"/>
    <w:rsid w:val="006851F0"/>
    <w:rsid w:val="0069262F"/>
    <w:rsid w:val="006C50C2"/>
    <w:rsid w:val="006D56AB"/>
    <w:rsid w:val="006D57B6"/>
    <w:rsid w:val="006E4346"/>
    <w:rsid w:val="00713A75"/>
    <w:rsid w:val="00734DFE"/>
    <w:rsid w:val="007365EB"/>
    <w:rsid w:val="00742A35"/>
    <w:rsid w:val="00750B77"/>
    <w:rsid w:val="00766F92"/>
    <w:rsid w:val="0076786A"/>
    <w:rsid w:val="00783B39"/>
    <w:rsid w:val="00790CB3"/>
    <w:rsid w:val="0079314E"/>
    <w:rsid w:val="00793586"/>
    <w:rsid w:val="00793E77"/>
    <w:rsid w:val="007A06C6"/>
    <w:rsid w:val="007A1854"/>
    <w:rsid w:val="007A4FF9"/>
    <w:rsid w:val="007B5B21"/>
    <w:rsid w:val="007B72EF"/>
    <w:rsid w:val="007C1815"/>
    <w:rsid w:val="007C43B2"/>
    <w:rsid w:val="007C4F4D"/>
    <w:rsid w:val="007C7846"/>
    <w:rsid w:val="007E6D97"/>
    <w:rsid w:val="007E7153"/>
    <w:rsid w:val="007F08B8"/>
    <w:rsid w:val="007F63AA"/>
    <w:rsid w:val="008012D8"/>
    <w:rsid w:val="0081295B"/>
    <w:rsid w:val="008140FB"/>
    <w:rsid w:val="00815D7D"/>
    <w:rsid w:val="00822B25"/>
    <w:rsid w:val="00831D00"/>
    <w:rsid w:val="00834D66"/>
    <w:rsid w:val="008459C5"/>
    <w:rsid w:val="00846914"/>
    <w:rsid w:val="00847A47"/>
    <w:rsid w:val="00853189"/>
    <w:rsid w:val="00857475"/>
    <w:rsid w:val="00860258"/>
    <w:rsid w:val="00865070"/>
    <w:rsid w:val="00882496"/>
    <w:rsid w:val="00884858"/>
    <w:rsid w:val="0088585F"/>
    <w:rsid w:val="00886999"/>
    <w:rsid w:val="0089005F"/>
    <w:rsid w:val="0089010D"/>
    <w:rsid w:val="00890170"/>
    <w:rsid w:val="00895C7A"/>
    <w:rsid w:val="008A2C5B"/>
    <w:rsid w:val="008A6360"/>
    <w:rsid w:val="008A7C61"/>
    <w:rsid w:val="008C4227"/>
    <w:rsid w:val="008E54FC"/>
    <w:rsid w:val="008F4FBB"/>
    <w:rsid w:val="009015B9"/>
    <w:rsid w:val="00901C10"/>
    <w:rsid w:val="00914ED9"/>
    <w:rsid w:val="00920C08"/>
    <w:rsid w:val="00921B3E"/>
    <w:rsid w:val="0092267C"/>
    <w:rsid w:val="00933FD5"/>
    <w:rsid w:val="00934B25"/>
    <w:rsid w:val="0094129B"/>
    <w:rsid w:val="009444B2"/>
    <w:rsid w:val="009446D6"/>
    <w:rsid w:val="00957085"/>
    <w:rsid w:val="00965458"/>
    <w:rsid w:val="009660F1"/>
    <w:rsid w:val="00966A30"/>
    <w:rsid w:val="00967A3A"/>
    <w:rsid w:val="009776E3"/>
    <w:rsid w:val="00981B6D"/>
    <w:rsid w:val="00983890"/>
    <w:rsid w:val="009838FB"/>
    <w:rsid w:val="00986C92"/>
    <w:rsid w:val="00993C35"/>
    <w:rsid w:val="009A295B"/>
    <w:rsid w:val="009A3DB9"/>
    <w:rsid w:val="009B097D"/>
    <w:rsid w:val="009B10B8"/>
    <w:rsid w:val="009B4107"/>
    <w:rsid w:val="009C22FD"/>
    <w:rsid w:val="009C2B75"/>
    <w:rsid w:val="009C37BA"/>
    <w:rsid w:val="009D3DA7"/>
    <w:rsid w:val="009D694D"/>
    <w:rsid w:val="009E0ADC"/>
    <w:rsid w:val="009E1128"/>
    <w:rsid w:val="009E326A"/>
    <w:rsid w:val="009F270E"/>
    <w:rsid w:val="00A06067"/>
    <w:rsid w:val="00A20558"/>
    <w:rsid w:val="00A21579"/>
    <w:rsid w:val="00A40C2C"/>
    <w:rsid w:val="00A4225A"/>
    <w:rsid w:val="00A445B2"/>
    <w:rsid w:val="00A44E72"/>
    <w:rsid w:val="00A62332"/>
    <w:rsid w:val="00A63D06"/>
    <w:rsid w:val="00A74A68"/>
    <w:rsid w:val="00A76B77"/>
    <w:rsid w:val="00A82631"/>
    <w:rsid w:val="00A8751B"/>
    <w:rsid w:val="00A90EC5"/>
    <w:rsid w:val="00A957E1"/>
    <w:rsid w:val="00AA0CAC"/>
    <w:rsid w:val="00AA1100"/>
    <w:rsid w:val="00AB40C2"/>
    <w:rsid w:val="00AC3493"/>
    <w:rsid w:val="00AC40C8"/>
    <w:rsid w:val="00AE34AB"/>
    <w:rsid w:val="00AE6952"/>
    <w:rsid w:val="00AE7DBF"/>
    <w:rsid w:val="00AF3E13"/>
    <w:rsid w:val="00AF671E"/>
    <w:rsid w:val="00B03EDB"/>
    <w:rsid w:val="00B05968"/>
    <w:rsid w:val="00B103A6"/>
    <w:rsid w:val="00B1681C"/>
    <w:rsid w:val="00B2240C"/>
    <w:rsid w:val="00B2382C"/>
    <w:rsid w:val="00B3166D"/>
    <w:rsid w:val="00B35216"/>
    <w:rsid w:val="00B42ED9"/>
    <w:rsid w:val="00B430B8"/>
    <w:rsid w:val="00B50E03"/>
    <w:rsid w:val="00B57D6E"/>
    <w:rsid w:val="00B636B6"/>
    <w:rsid w:val="00B718C7"/>
    <w:rsid w:val="00B76B64"/>
    <w:rsid w:val="00B82AFD"/>
    <w:rsid w:val="00B9098D"/>
    <w:rsid w:val="00B960EB"/>
    <w:rsid w:val="00BA0FB6"/>
    <w:rsid w:val="00BA60E3"/>
    <w:rsid w:val="00BB00E5"/>
    <w:rsid w:val="00BB2B92"/>
    <w:rsid w:val="00BB5D28"/>
    <w:rsid w:val="00BE6D36"/>
    <w:rsid w:val="00BF25FE"/>
    <w:rsid w:val="00BF38A2"/>
    <w:rsid w:val="00BF4916"/>
    <w:rsid w:val="00BF5F65"/>
    <w:rsid w:val="00C008EE"/>
    <w:rsid w:val="00C0339B"/>
    <w:rsid w:val="00C06658"/>
    <w:rsid w:val="00C43C15"/>
    <w:rsid w:val="00C50C3A"/>
    <w:rsid w:val="00C55042"/>
    <w:rsid w:val="00C67CEA"/>
    <w:rsid w:val="00C739D9"/>
    <w:rsid w:val="00C76C97"/>
    <w:rsid w:val="00C84A1F"/>
    <w:rsid w:val="00C857B5"/>
    <w:rsid w:val="00C87EE0"/>
    <w:rsid w:val="00C9778F"/>
    <w:rsid w:val="00CA2A63"/>
    <w:rsid w:val="00CA5A0F"/>
    <w:rsid w:val="00CB4260"/>
    <w:rsid w:val="00CB6082"/>
    <w:rsid w:val="00CD33F3"/>
    <w:rsid w:val="00CD566B"/>
    <w:rsid w:val="00CD5D74"/>
    <w:rsid w:val="00CD77C1"/>
    <w:rsid w:val="00CE6E21"/>
    <w:rsid w:val="00CE79B5"/>
    <w:rsid w:val="00CF5000"/>
    <w:rsid w:val="00D00F1F"/>
    <w:rsid w:val="00D03412"/>
    <w:rsid w:val="00D205AF"/>
    <w:rsid w:val="00D516A0"/>
    <w:rsid w:val="00D52D40"/>
    <w:rsid w:val="00D659BA"/>
    <w:rsid w:val="00D75FEA"/>
    <w:rsid w:val="00D77457"/>
    <w:rsid w:val="00D8404A"/>
    <w:rsid w:val="00D85610"/>
    <w:rsid w:val="00D87CEB"/>
    <w:rsid w:val="00D930DA"/>
    <w:rsid w:val="00D964F2"/>
    <w:rsid w:val="00DA36B3"/>
    <w:rsid w:val="00DA7551"/>
    <w:rsid w:val="00DB5299"/>
    <w:rsid w:val="00DD0464"/>
    <w:rsid w:val="00DD2BE8"/>
    <w:rsid w:val="00DD7CB4"/>
    <w:rsid w:val="00DE002C"/>
    <w:rsid w:val="00DE0472"/>
    <w:rsid w:val="00DE2BBC"/>
    <w:rsid w:val="00DE50B6"/>
    <w:rsid w:val="00DE6BE4"/>
    <w:rsid w:val="00DF33D4"/>
    <w:rsid w:val="00E0571E"/>
    <w:rsid w:val="00E058AE"/>
    <w:rsid w:val="00E07598"/>
    <w:rsid w:val="00E16888"/>
    <w:rsid w:val="00E3084C"/>
    <w:rsid w:val="00E330E1"/>
    <w:rsid w:val="00E3619A"/>
    <w:rsid w:val="00E44257"/>
    <w:rsid w:val="00E5430A"/>
    <w:rsid w:val="00E63F1B"/>
    <w:rsid w:val="00E7116D"/>
    <w:rsid w:val="00E77FCF"/>
    <w:rsid w:val="00E815E8"/>
    <w:rsid w:val="00E84BD6"/>
    <w:rsid w:val="00E85267"/>
    <w:rsid w:val="00E87526"/>
    <w:rsid w:val="00E9794A"/>
    <w:rsid w:val="00EA0AAC"/>
    <w:rsid w:val="00EA59B7"/>
    <w:rsid w:val="00EB2841"/>
    <w:rsid w:val="00EB531E"/>
    <w:rsid w:val="00EB770C"/>
    <w:rsid w:val="00EC3573"/>
    <w:rsid w:val="00EC4288"/>
    <w:rsid w:val="00EC4CCB"/>
    <w:rsid w:val="00ED72C2"/>
    <w:rsid w:val="00EE2AA3"/>
    <w:rsid w:val="00F10E56"/>
    <w:rsid w:val="00F20CE8"/>
    <w:rsid w:val="00F212EE"/>
    <w:rsid w:val="00F24E2B"/>
    <w:rsid w:val="00F31574"/>
    <w:rsid w:val="00F400BB"/>
    <w:rsid w:val="00F463EF"/>
    <w:rsid w:val="00F71116"/>
    <w:rsid w:val="00F73BD7"/>
    <w:rsid w:val="00F83E2E"/>
    <w:rsid w:val="00F83F00"/>
    <w:rsid w:val="00F872CA"/>
    <w:rsid w:val="00F91EFE"/>
    <w:rsid w:val="00FB3AB0"/>
    <w:rsid w:val="00FB51F8"/>
    <w:rsid w:val="00FC3D80"/>
    <w:rsid w:val="00FD3A87"/>
    <w:rsid w:val="00FD5932"/>
    <w:rsid w:val="00FD6A9F"/>
    <w:rsid w:val="00FE1C6F"/>
    <w:rsid w:val="00FE372E"/>
    <w:rsid w:val="00FE7ECE"/>
    <w:rsid w:val="00FF1D95"/>
    <w:rsid w:val="00FF4A77"/>
    <w:rsid w:val="00FF4E2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2927D7"/>
  <w15:docId w15:val="{A4F0C8C8-3FB5-41DD-9D47-E3FEF431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15A"/>
  </w:style>
  <w:style w:type="paragraph" w:styleId="Heading3">
    <w:name w:val="heading 3"/>
    <w:basedOn w:val="Normal"/>
    <w:link w:val="Heading3Char"/>
    <w:uiPriority w:val="9"/>
    <w:qFormat/>
    <w:rsid w:val="00DA75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CFA"/>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uiPriority w:val="22"/>
    <w:qFormat/>
    <w:rsid w:val="009444B2"/>
    <w:rPr>
      <w:b/>
      <w:bCs/>
    </w:rPr>
  </w:style>
  <w:style w:type="paragraph" w:styleId="NormalWeb">
    <w:name w:val="Normal (Web)"/>
    <w:basedOn w:val="Normal"/>
    <w:uiPriority w:val="99"/>
    <w:unhideWhenUsed/>
    <w:rsid w:val="009444B2"/>
    <w:pPr>
      <w:spacing w:before="100" w:beforeAutospacing="1" w:after="115"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9444B2"/>
  </w:style>
  <w:style w:type="character" w:customStyle="1" w:styleId="ref-lnk">
    <w:name w:val="ref-lnk"/>
    <w:basedOn w:val="DefaultParagraphFont"/>
    <w:rsid w:val="00914ED9"/>
  </w:style>
  <w:style w:type="character" w:styleId="Hyperlink">
    <w:name w:val="Hyperlink"/>
    <w:basedOn w:val="DefaultParagraphFont"/>
    <w:uiPriority w:val="99"/>
    <w:unhideWhenUsed/>
    <w:rsid w:val="00914ED9"/>
    <w:rPr>
      <w:color w:val="0000FF"/>
      <w:u w:val="single"/>
    </w:rPr>
  </w:style>
  <w:style w:type="character" w:customStyle="1" w:styleId="off-screen">
    <w:name w:val="off-screen"/>
    <w:basedOn w:val="DefaultParagraphFont"/>
    <w:rsid w:val="00914ED9"/>
  </w:style>
  <w:style w:type="paragraph" w:styleId="Header">
    <w:name w:val="header"/>
    <w:basedOn w:val="Normal"/>
    <w:link w:val="HeaderChar"/>
    <w:uiPriority w:val="99"/>
    <w:rsid w:val="009E0AD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9E0ADC"/>
    <w:rPr>
      <w:rFonts w:ascii="Times New Roman" w:eastAsia="Times New Roman" w:hAnsi="Times New Roman" w:cs="Times New Roman"/>
      <w:sz w:val="24"/>
      <w:szCs w:val="24"/>
      <w:lang w:val="en-US" w:eastAsia="en-US"/>
    </w:rPr>
  </w:style>
  <w:style w:type="character" w:styleId="PageNumber">
    <w:name w:val="page number"/>
    <w:basedOn w:val="DefaultParagraphFont"/>
    <w:rsid w:val="009E0ADC"/>
  </w:style>
  <w:style w:type="paragraph" w:styleId="Footer">
    <w:name w:val="footer"/>
    <w:basedOn w:val="Normal"/>
    <w:link w:val="FooterChar"/>
    <w:uiPriority w:val="99"/>
    <w:rsid w:val="009E0AD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9E0ADC"/>
    <w:rPr>
      <w:rFonts w:ascii="Times New Roman" w:eastAsia="Times New Roman" w:hAnsi="Times New Roman" w:cs="Times New Roman"/>
      <w:sz w:val="24"/>
      <w:szCs w:val="24"/>
      <w:lang w:val="en-US" w:eastAsia="en-US"/>
    </w:rPr>
  </w:style>
  <w:style w:type="paragraph" w:customStyle="1" w:styleId="p68">
    <w:name w:val="p68"/>
    <w:basedOn w:val="Normal"/>
    <w:rsid w:val="009E0ADC"/>
    <w:pPr>
      <w:widowControl w:val="0"/>
      <w:tabs>
        <w:tab w:val="left" w:pos="204"/>
      </w:tabs>
      <w:autoSpaceDE w:val="0"/>
      <w:autoSpaceDN w:val="0"/>
      <w:adjustRightInd w:val="0"/>
      <w:spacing w:after="0" w:line="240" w:lineRule="auto"/>
    </w:pPr>
    <w:rPr>
      <w:rFonts w:ascii="Times New Roman" w:eastAsia="Times New Roman" w:hAnsi="Times New Roman" w:cs="Vrinda"/>
      <w:sz w:val="24"/>
      <w:szCs w:val="24"/>
      <w:lang w:val="en-US" w:eastAsia="en-US" w:bidi="as-IN"/>
    </w:rPr>
  </w:style>
  <w:style w:type="paragraph" w:customStyle="1" w:styleId="p70">
    <w:name w:val="p70"/>
    <w:basedOn w:val="Normal"/>
    <w:rsid w:val="009E0ADC"/>
    <w:pPr>
      <w:widowControl w:val="0"/>
      <w:tabs>
        <w:tab w:val="left" w:pos="1570"/>
      </w:tabs>
      <w:autoSpaceDE w:val="0"/>
      <w:autoSpaceDN w:val="0"/>
      <w:adjustRightInd w:val="0"/>
      <w:spacing w:after="0" w:line="240" w:lineRule="auto"/>
      <w:ind w:firstLine="1570"/>
    </w:pPr>
    <w:rPr>
      <w:rFonts w:ascii="Times New Roman" w:eastAsia="Times New Roman" w:hAnsi="Times New Roman" w:cs="Vrinda"/>
      <w:sz w:val="24"/>
      <w:szCs w:val="24"/>
      <w:lang w:val="en-US" w:eastAsia="en-US" w:bidi="as-IN"/>
    </w:rPr>
  </w:style>
  <w:style w:type="paragraph" w:customStyle="1" w:styleId="p114">
    <w:name w:val="p114"/>
    <w:basedOn w:val="Normal"/>
    <w:rsid w:val="009E0ADC"/>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val="en-US" w:eastAsia="en-US" w:bidi="as-IN"/>
    </w:rPr>
  </w:style>
  <w:style w:type="paragraph" w:customStyle="1" w:styleId="p115">
    <w:name w:val="p115"/>
    <w:basedOn w:val="Normal"/>
    <w:rsid w:val="009E0ADC"/>
    <w:pPr>
      <w:widowControl w:val="0"/>
      <w:tabs>
        <w:tab w:val="left" w:pos="1054"/>
      </w:tabs>
      <w:autoSpaceDE w:val="0"/>
      <w:autoSpaceDN w:val="0"/>
      <w:adjustRightInd w:val="0"/>
      <w:spacing w:after="0" w:line="240" w:lineRule="auto"/>
      <w:ind w:left="1054" w:firstLine="1395"/>
    </w:pPr>
    <w:rPr>
      <w:rFonts w:ascii="Times New Roman" w:eastAsia="Times New Roman" w:hAnsi="Times New Roman" w:cs="Vrinda"/>
      <w:sz w:val="24"/>
      <w:szCs w:val="24"/>
      <w:lang w:val="en-US" w:eastAsia="en-US" w:bidi="as-IN"/>
    </w:rPr>
  </w:style>
  <w:style w:type="paragraph" w:customStyle="1" w:styleId="p127">
    <w:name w:val="p127"/>
    <w:basedOn w:val="Normal"/>
    <w:rsid w:val="009E0ADC"/>
    <w:pPr>
      <w:widowControl w:val="0"/>
      <w:tabs>
        <w:tab w:val="left" w:pos="10312"/>
      </w:tabs>
      <w:autoSpaceDE w:val="0"/>
      <w:autoSpaceDN w:val="0"/>
      <w:adjustRightInd w:val="0"/>
      <w:spacing w:after="0" w:line="240" w:lineRule="auto"/>
      <w:ind w:left="8872"/>
    </w:pPr>
    <w:rPr>
      <w:rFonts w:ascii="Times New Roman" w:eastAsia="Times New Roman" w:hAnsi="Times New Roman" w:cs="Vrinda"/>
      <w:sz w:val="24"/>
      <w:szCs w:val="24"/>
      <w:lang w:val="en-US" w:eastAsia="en-US" w:bidi="as-IN"/>
    </w:rPr>
  </w:style>
  <w:style w:type="paragraph" w:customStyle="1" w:styleId="p128">
    <w:name w:val="p128"/>
    <w:basedOn w:val="Normal"/>
    <w:rsid w:val="009E0ADC"/>
    <w:pPr>
      <w:widowControl w:val="0"/>
      <w:tabs>
        <w:tab w:val="left" w:pos="2562"/>
        <w:tab w:val="left" w:pos="3917"/>
      </w:tabs>
      <w:autoSpaceDE w:val="0"/>
      <w:autoSpaceDN w:val="0"/>
      <w:adjustRightInd w:val="0"/>
      <w:spacing w:after="0" w:line="240" w:lineRule="auto"/>
      <w:ind w:left="2562" w:firstLine="1355"/>
    </w:pPr>
    <w:rPr>
      <w:rFonts w:ascii="Times New Roman" w:eastAsia="Times New Roman" w:hAnsi="Times New Roman" w:cs="Vrinda"/>
      <w:sz w:val="24"/>
      <w:szCs w:val="24"/>
      <w:lang w:val="en-US" w:eastAsia="en-US" w:bidi="as-IN"/>
    </w:rPr>
  </w:style>
  <w:style w:type="paragraph" w:customStyle="1" w:styleId="p138">
    <w:name w:val="p138"/>
    <w:basedOn w:val="Normal"/>
    <w:rsid w:val="009E0ADC"/>
    <w:pPr>
      <w:widowControl w:val="0"/>
      <w:autoSpaceDE w:val="0"/>
      <w:autoSpaceDN w:val="0"/>
      <w:adjustRightInd w:val="0"/>
      <w:spacing w:after="0" w:line="240" w:lineRule="auto"/>
      <w:ind w:left="386"/>
    </w:pPr>
    <w:rPr>
      <w:rFonts w:ascii="Times New Roman" w:eastAsia="Times New Roman" w:hAnsi="Times New Roman" w:cs="Vrinda"/>
      <w:sz w:val="24"/>
      <w:szCs w:val="24"/>
      <w:lang w:val="en-US" w:eastAsia="en-US" w:bidi="as-IN"/>
    </w:rPr>
  </w:style>
  <w:style w:type="paragraph" w:customStyle="1" w:styleId="p161">
    <w:name w:val="p161"/>
    <w:basedOn w:val="Normal"/>
    <w:rsid w:val="009E0ADC"/>
    <w:pPr>
      <w:widowControl w:val="0"/>
      <w:tabs>
        <w:tab w:val="left" w:pos="2449"/>
        <w:tab w:val="left" w:pos="3917"/>
      </w:tabs>
      <w:autoSpaceDE w:val="0"/>
      <w:autoSpaceDN w:val="0"/>
      <w:adjustRightInd w:val="0"/>
      <w:spacing w:after="0" w:line="240" w:lineRule="auto"/>
      <w:ind w:left="2449" w:firstLine="759"/>
      <w:jc w:val="both"/>
    </w:pPr>
    <w:rPr>
      <w:rFonts w:ascii="Times New Roman" w:eastAsia="Times New Roman" w:hAnsi="Times New Roman" w:cs="Vrinda"/>
      <w:sz w:val="24"/>
      <w:szCs w:val="24"/>
      <w:lang w:val="en-US" w:eastAsia="en-US" w:bidi="as-IN"/>
    </w:rPr>
  </w:style>
  <w:style w:type="paragraph" w:customStyle="1" w:styleId="p195">
    <w:name w:val="p195"/>
    <w:basedOn w:val="Normal"/>
    <w:rsid w:val="009E0ADC"/>
    <w:pPr>
      <w:widowControl w:val="0"/>
      <w:tabs>
        <w:tab w:val="left" w:pos="8889"/>
      </w:tabs>
      <w:autoSpaceDE w:val="0"/>
      <w:autoSpaceDN w:val="0"/>
      <w:adjustRightInd w:val="0"/>
      <w:spacing w:after="0" w:line="240" w:lineRule="auto"/>
      <w:ind w:left="7449"/>
    </w:pPr>
    <w:rPr>
      <w:rFonts w:ascii="Times New Roman" w:eastAsia="Times New Roman" w:hAnsi="Times New Roman" w:cs="Vrinda"/>
      <w:sz w:val="24"/>
      <w:szCs w:val="24"/>
      <w:lang w:val="en-US" w:eastAsia="en-US" w:bidi="as-IN"/>
    </w:rPr>
  </w:style>
  <w:style w:type="paragraph" w:customStyle="1" w:styleId="p197">
    <w:name w:val="p197"/>
    <w:basedOn w:val="Normal"/>
    <w:rsid w:val="009E0ADC"/>
    <w:pPr>
      <w:widowControl w:val="0"/>
      <w:tabs>
        <w:tab w:val="left" w:pos="2449"/>
        <w:tab w:val="left" w:pos="3832"/>
      </w:tabs>
      <w:autoSpaceDE w:val="0"/>
      <w:autoSpaceDN w:val="0"/>
      <w:adjustRightInd w:val="0"/>
      <w:spacing w:after="0" w:line="240" w:lineRule="auto"/>
      <w:ind w:left="2449" w:firstLine="1383"/>
    </w:pPr>
    <w:rPr>
      <w:rFonts w:ascii="Times New Roman" w:eastAsia="Times New Roman" w:hAnsi="Times New Roman" w:cs="Vrinda"/>
      <w:sz w:val="24"/>
      <w:szCs w:val="24"/>
      <w:lang w:val="en-US" w:eastAsia="en-US" w:bidi="as-IN"/>
    </w:rPr>
  </w:style>
  <w:style w:type="paragraph" w:customStyle="1" w:styleId="p4">
    <w:name w:val="p4"/>
    <w:basedOn w:val="Normal"/>
    <w:rsid w:val="009E0ADC"/>
    <w:pPr>
      <w:widowControl w:val="0"/>
      <w:tabs>
        <w:tab w:val="left" w:pos="583"/>
        <w:tab w:val="left" w:pos="2080"/>
      </w:tabs>
      <w:autoSpaceDE w:val="0"/>
      <w:autoSpaceDN w:val="0"/>
      <w:adjustRightInd w:val="0"/>
      <w:spacing w:after="0" w:line="240" w:lineRule="auto"/>
      <w:ind w:left="583" w:firstLine="1497"/>
      <w:jc w:val="both"/>
    </w:pPr>
    <w:rPr>
      <w:rFonts w:ascii="Times New Roman" w:eastAsia="Times New Roman" w:hAnsi="Times New Roman" w:cs="Vrinda"/>
      <w:sz w:val="24"/>
      <w:szCs w:val="24"/>
      <w:lang w:val="en-US" w:eastAsia="en-US" w:bidi="as-IN"/>
    </w:rPr>
  </w:style>
  <w:style w:type="paragraph" w:customStyle="1" w:styleId="p33">
    <w:name w:val="p33"/>
    <w:basedOn w:val="Normal"/>
    <w:rsid w:val="009E0ADC"/>
    <w:pPr>
      <w:widowControl w:val="0"/>
      <w:tabs>
        <w:tab w:val="left" w:pos="583"/>
        <w:tab w:val="left" w:pos="1570"/>
      </w:tabs>
      <w:autoSpaceDE w:val="0"/>
      <w:autoSpaceDN w:val="0"/>
      <w:adjustRightInd w:val="0"/>
      <w:spacing w:after="0" w:line="240" w:lineRule="auto"/>
      <w:ind w:left="583" w:firstLine="987"/>
      <w:jc w:val="both"/>
    </w:pPr>
    <w:rPr>
      <w:rFonts w:ascii="Times New Roman" w:eastAsia="Times New Roman" w:hAnsi="Times New Roman" w:cs="Vrinda"/>
      <w:sz w:val="24"/>
      <w:szCs w:val="24"/>
      <w:lang w:val="en-US" w:eastAsia="en-US" w:bidi="as-IN"/>
    </w:rPr>
  </w:style>
  <w:style w:type="paragraph" w:customStyle="1" w:styleId="p37">
    <w:name w:val="p37"/>
    <w:basedOn w:val="Normal"/>
    <w:rsid w:val="009E0ADC"/>
    <w:pPr>
      <w:widowControl w:val="0"/>
      <w:tabs>
        <w:tab w:val="left" w:pos="583"/>
        <w:tab w:val="left" w:pos="1746"/>
      </w:tabs>
      <w:autoSpaceDE w:val="0"/>
      <w:autoSpaceDN w:val="0"/>
      <w:adjustRightInd w:val="0"/>
      <w:spacing w:after="0" w:line="240" w:lineRule="auto"/>
      <w:ind w:left="583" w:firstLine="1163"/>
      <w:jc w:val="both"/>
    </w:pPr>
    <w:rPr>
      <w:rFonts w:ascii="Times New Roman" w:eastAsia="Times New Roman" w:hAnsi="Times New Roman" w:cs="Vrinda"/>
      <w:sz w:val="24"/>
      <w:szCs w:val="24"/>
      <w:lang w:val="en-US" w:eastAsia="en-US" w:bidi="as-IN"/>
    </w:rPr>
  </w:style>
  <w:style w:type="paragraph" w:customStyle="1" w:styleId="p14">
    <w:name w:val="p14"/>
    <w:basedOn w:val="Normal"/>
    <w:rsid w:val="009E0ADC"/>
    <w:pPr>
      <w:widowControl w:val="0"/>
      <w:tabs>
        <w:tab w:val="left" w:pos="2902"/>
      </w:tabs>
      <w:autoSpaceDE w:val="0"/>
      <w:autoSpaceDN w:val="0"/>
      <w:adjustRightInd w:val="0"/>
      <w:spacing w:after="0" w:line="240" w:lineRule="auto"/>
      <w:ind w:left="1462"/>
      <w:jc w:val="both"/>
    </w:pPr>
    <w:rPr>
      <w:rFonts w:ascii="Times New Roman" w:eastAsia="Times New Roman" w:hAnsi="Times New Roman" w:cs="Vrinda"/>
      <w:sz w:val="24"/>
      <w:szCs w:val="24"/>
      <w:lang w:val="en-US" w:eastAsia="en-US" w:bidi="as-IN"/>
    </w:rPr>
  </w:style>
  <w:style w:type="paragraph" w:customStyle="1" w:styleId="p42">
    <w:name w:val="p42"/>
    <w:basedOn w:val="Normal"/>
    <w:rsid w:val="009E0ADC"/>
    <w:pPr>
      <w:widowControl w:val="0"/>
      <w:tabs>
        <w:tab w:val="left" w:pos="4603"/>
      </w:tabs>
      <w:autoSpaceDE w:val="0"/>
      <w:autoSpaceDN w:val="0"/>
      <w:adjustRightInd w:val="0"/>
      <w:spacing w:after="0" w:line="240" w:lineRule="auto"/>
      <w:ind w:left="3163"/>
      <w:jc w:val="both"/>
    </w:pPr>
    <w:rPr>
      <w:rFonts w:ascii="Times New Roman" w:eastAsia="Times New Roman" w:hAnsi="Times New Roman" w:cs="Vrinda"/>
      <w:sz w:val="24"/>
      <w:szCs w:val="24"/>
      <w:lang w:val="en-US" w:eastAsia="en-US" w:bidi="as-IN"/>
    </w:rPr>
  </w:style>
  <w:style w:type="paragraph" w:customStyle="1" w:styleId="p44">
    <w:name w:val="p44"/>
    <w:basedOn w:val="Normal"/>
    <w:rsid w:val="009E0ADC"/>
    <w:pPr>
      <w:widowControl w:val="0"/>
      <w:tabs>
        <w:tab w:val="left" w:pos="3418"/>
      </w:tabs>
      <w:autoSpaceDE w:val="0"/>
      <w:autoSpaceDN w:val="0"/>
      <w:adjustRightInd w:val="0"/>
      <w:spacing w:after="0" w:line="240" w:lineRule="auto"/>
      <w:ind w:left="1978"/>
      <w:jc w:val="both"/>
    </w:pPr>
    <w:rPr>
      <w:rFonts w:ascii="Times New Roman" w:eastAsia="Times New Roman" w:hAnsi="Times New Roman" w:cs="Vrinda"/>
      <w:sz w:val="24"/>
      <w:szCs w:val="24"/>
      <w:lang w:val="en-US" w:eastAsia="en-US" w:bidi="as-IN"/>
    </w:rPr>
  </w:style>
  <w:style w:type="paragraph" w:customStyle="1" w:styleId="p21">
    <w:name w:val="p21"/>
    <w:basedOn w:val="Normal"/>
    <w:rsid w:val="009E0ADC"/>
    <w:pPr>
      <w:widowControl w:val="0"/>
      <w:tabs>
        <w:tab w:val="left" w:pos="2902"/>
      </w:tabs>
      <w:autoSpaceDE w:val="0"/>
      <w:autoSpaceDN w:val="0"/>
      <w:adjustRightInd w:val="0"/>
      <w:spacing w:after="0" w:line="240" w:lineRule="auto"/>
      <w:ind w:left="1462"/>
    </w:pPr>
    <w:rPr>
      <w:rFonts w:ascii="Times New Roman" w:eastAsia="Times New Roman" w:hAnsi="Times New Roman" w:cs="Vrinda"/>
      <w:sz w:val="24"/>
      <w:szCs w:val="24"/>
      <w:lang w:val="en-US" w:eastAsia="en-US" w:bidi="as-IN"/>
    </w:rPr>
  </w:style>
  <w:style w:type="paragraph" w:customStyle="1" w:styleId="p48">
    <w:name w:val="p48"/>
    <w:basedOn w:val="Normal"/>
    <w:rsid w:val="009E0ADC"/>
    <w:pPr>
      <w:widowControl w:val="0"/>
      <w:tabs>
        <w:tab w:val="left" w:pos="1746"/>
      </w:tabs>
      <w:autoSpaceDE w:val="0"/>
      <w:autoSpaceDN w:val="0"/>
      <w:adjustRightInd w:val="0"/>
      <w:spacing w:after="0" w:line="240" w:lineRule="auto"/>
      <w:ind w:left="583" w:firstLine="1163"/>
    </w:pPr>
    <w:rPr>
      <w:rFonts w:ascii="Times New Roman" w:eastAsia="Times New Roman" w:hAnsi="Times New Roman" w:cs="Vrinda"/>
      <w:sz w:val="24"/>
      <w:szCs w:val="24"/>
      <w:lang w:val="en-US" w:eastAsia="en-US" w:bidi="as-IN"/>
    </w:rPr>
  </w:style>
  <w:style w:type="paragraph" w:customStyle="1" w:styleId="p49">
    <w:name w:val="p49"/>
    <w:basedOn w:val="Normal"/>
    <w:rsid w:val="009E0ADC"/>
    <w:pPr>
      <w:widowControl w:val="0"/>
      <w:tabs>
        <w:tab w:val="left" w:pos="583"/>
        <w:tab w:val="left" w:pos="2080"/>
      </w:tabs>
      <w:autoSpaceDE w:val="0"/>
      <w:autoSpaceDN w:val="0"/>
      <w:adjustRightInd w:val="0"/>
      <w:spacing w:after="0" w:line="240" w:lineRule="auto"/>
      <w:ind w:left="583" w:firstLine="1497"/>
    </w:pPr>
    <w:rPr>
      <w:rFonts w:ascii="Times New Roman" w:eastAsia="Times New Roman" w:hAnsi="Times New Roman" w:cs="Vrinda"/>
      <w:sz w:val="24"/>
      <w:szCs w:val="24"/>
      <w:lang w:val="en-US" w:eastAsia="en-US" w:bidi="as-IN"/>
    </w:rPr>
  </w:style>
  <w:style w:type="paragraph" w:customStyle="1" w:styleId="p51">
    <w:name w:val="p51"/>
    <w:basedOn w:val="Normal"/>
    <w:rsid w:val="009E0ADC"/>
    <w:pPr>
      <w:widowControl w:val="0"/>
      <w:tabs>
        <w:tab w:val="left" w:pos="1746"/>
      </w:tabs>
      <w:autoSpaceDE w:val="0"/>
      <w:autoSpaceDN w:val="0"/>
      <w:adjustRightInd w:val="0"/>
      <w:spacing w:after="0" w:line="240" w:lineRule="auto"/>
      <w:ind w:left="306" w:hanging="1746"/>
    </w:pPr>
    <w:rPr>
      <w:rFonts w:ascii="Times New Roman" w:eastAsia="Times New Roman" w:hAnsi="Times New Roman" w:cs="Vrinda"/>
      <w:sz w:val="24"/>
      <w:szCs w:val="24"/>
      <w:lang w:val="en-US" w:eastAsia="en-US" w:bidi="as-IN"/>
    </w:rPr>
  </w:style>
  <w:style w:type="paragraph" w:customStyle="1" w:styleId="p55">
    <w:name w:val="p55"/>
    <w:basedOn w:val="Normal"/>
    <w:rsid w:val="009E0ADC"/>
    <w:pPr>
      <w:widowControl w:val="0"/>
      <w:tabs>
        <w:tab w:val="left" w:pos="731"/>
        <w:tab w:val="left" w:pos="1337"/>
      </w:tabs>
      <w:autoSpaceDE w:val="0"/>
      <w:autoSpaceDN w:val="0"/>
      <w:adjustRightInd w:val="0"/>
      <w:spacing w:after="0" w:line="240" w:lineRule="auto"/>
      <w:ind w:left="731" w:firstLine="606"/>
    </w:pPr>
    <w:rPr>
      <w:rFonts w:ascii="Times New Roman" w:eastAsia="Times New Roman" w:hAnsi="Times New Roman" w:cs="Vrinda"/>
      <w:sz w:val="24"/>
      <w:szCs w:val="24"/>
      <w:lang w:val="en-US" w:eastAsia="en-US" w:bidi="as-IN"/>
    </w:rPr>
  </w:style>
  <w:style w:type="paragraph" w:customStyle="1" w:styleId="p40">
    <w:name w:val="p40"/>
    <w:basedOn w:val="Normal"/>
    <w:rsid w:val="009E0ADC"/>
    <w:pPr>
      <w:widowControl w:val="0"/>
      <w:tabs>
        <w:tab w:val="left" w:pos="2080"/>
        <w:tab w:val="left" w:pos="4603"/>
      </w:tabs>
      <w:autoSpaceDE w:val="0"/>
      <w:autoSpaceDN w:val="0"/>
      <w:adjustRightInd w:val="0"/>
      <w:spacing w:after="0" w:line="240" w:lineRule="auto"/>
      <w:ind w:left="2080" w:firstLine="2523"/>
      <w:jc w:val="both"/>
    </w:pPr>
    <w:rPr>
      <w:rFonts w:ascii="Times New Roman" w:eastAsia="Times New Roman" w:hAnsi="Times New Roman" w:cs="Vrinda"/>
      <w:sz w:val="24"/>
      <w:szCs w:val="24"/>
      <w:lang w:val="en-US" w:eastAsia="en-US" w:bidi="as-IN"/>
    </w:rPr>
  </w:style>
  <w:style w:type="paragraph" w:customStyle="1" w:styleId="p56">
    <w:name w:val="p56"/>
    <w:basedOn w:val="Normal"/>
    <w:rsid w:val="009E0ADC"/>
    <w:pPr>
      <w:widowControl w:val="0"/>
      <w:tabs>
        <w:tab w:val="left" w:pos="731"/>
        <w:tab w:val="left" w:pos="1746"/>
      </w:tabs>
      <w:autoSpaceDE w:val="0"/>
      <w:autoSpaceDN w:val="0"/>
      <w:adjustRightInd w:val="0"/>
      <w:spacing w:after="0" w:line="240" w:lineRule="auto"/>
      <w:ind w:left="731" w:firstLine="1015"/>
    </w:pPr>
    <w:rPr>
      <w:rFonts w:ascii="Times New Roman" w:eastAsia="Times New Roman" w:hAnsi="Times New Roman" w:cs="Vrinda"/>
      <w:sz w:val="24"/>
      <w:szCs w:val="24"/>
      <w:lang w:val="en-US" w:eastAsia="en-US" w:bidi="as-IN"/>
    </w:rPr>
  </w:style>
  <w:style w:type="paragraph" w:customStyle="1" w:styleId="p59">
    <w:name w:val="p59"/>
    <w:basedOn w:val="Normal"/>
    <w:rsid w:val="009E0ADC"/>
    <w:pPr>
      <w:widowControl w:val="0"/>
      <w:tabs>
        <w:tab w:val="left" w:pos="2902"/>
      </w:tabs>
      <w:autoSpaceDE w:val="0"/>
      <w:autoSpaceDN w:val="0"/>
      <w:adjustRightInd w:val="0"/>
      <w:spacing w:after="0" w:line="240" w:lineRule="auto"/>
      <w:ind w:firstLine="2902"/>
    </w:pPr>
    <w:rPr>
      <w:rFonts w:ascii="Times New Roman" w:eastAsia="Times New Roman" w:hAnsi="Times New Roman" w:cs="Vrinda"/>
      <w:sz w:val="24"/>
      <w:szCs w:val="24"/>
      <w:lang w:val="en-US" w:eastAsia="en-US" w:bidi="as-IN"/>
    </w:rPr>
  </w:style>
  <w:style w:type="paragraph" w:customStyle="1" w:styleId="p60">
    <w:name w:val="p60"/>
    <w:basedOn w:val="Normal"/>
    <w:rsid w:val="009E0ADC"/>
    <w:pPr>
      <w:widowControl w:val="0"/>
      <w:tabs>
        <w:tab w:val="left" w:pos="907"/>
      </w:tabs>
      <w:autoSpaceDE w:val="0"/>
      <w:autoSpaceDN w:val="0"/>
      <w:adjustRightInd w:val="0"/>
      <w:spacing w:after="0" w:line="240" w:lineRule="auto"/>
      <w:ind w:firstLine="907"/>
    </w:pPr>
    <w:rPr>
      <w:rFonts w:ascii="Times New Roman" w:eastAsia="Times New Roman" w:hAnsi="Times New Roman" w:cs="Vrinda"/>
      <w:sz w:val="24"/>
      <w:szCs w:val="24"/>
      <w:lang w:val="en-US" w:eastAsia="en-US" w:bidi="as-IN"/>
    </w:rPr>
  </w:style>
  <w:style w:type="paragraph" w:customStyle="1" w:styleId="p61">
    <w:name w:val="p61"/>
    <w:basedOn w:val="Normal"/>
    <w:rsid w:val="009E0ADC"/>
    <w:pPr>
      <w:widowControl w:val="0"/>
      <w:tabs>
        <w:tab w:val="left" w:pos="731"/>
        <w:tab w:val="left" w:pos="1570"/>
      </w:tabs>
      <w:autoSpaceDE w:val="0"/>
      <w:autoSpaceDN w:val="0"/>
      <w:adjustRightInd w:val="0"/>
      <w:spacing w:after="0" w:line="240" w:lineRule="auto"/>
      <w:ind w:left="731" w:firstLine="839"/>
    </w:pPr>
    <w:rPr>
      <w:rFonts w:ascii="Times New Roman" w:eastAsia="Times New Roman" w:hAnsi="Times New Roman" w:cs="Vrinda"/>
      <w:sz w:val="24"/>
      <w:szCs w:val="24"/>
      <w:lang w:val="en-US" w:eastAsia="en-US" w:bidi="as-IN"/>
    </w:rPr>
  </w:style>
  <w:style w:type="paragraph" w:customStyle="1" w:styleId="p71">
    <w:name w:val="p71"/>
    <w:basedOn w:val="Normal"/>
    <w:rsid w:val="009E0ADC"/>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val="en-US" w:eastAsia="en-US" w:bidi="as-IN"/>
    </w:rPr>
  </w:style>
  <w:style w:type="paragraph" w:customStyle="1" w:styleId="p72">
    <w:name w:val="p72"/>
    <w:basedOn w:val="Normal"/>
    <w:rsid w:val="009E0ADC"/>
    <w:pPr>
      <w:widowControl w:val="0"/>
      <w:tabs>
        <w:tab w:val="left" w:pos="583"/>
      </w:tabs>
      <w:autoSpaceDE w:val="0"/>
      <w:autoSpaceDN w:val="0"/>
      <w:adjustRightInd w:val="0"/>
      <w:spacing w:after="0" w:line="240" w:lineRule="auto"/>
      <w:ind w:firstLine="583"/>
    </w:pPr>
    <w:rPr>
      <w:rFonts w:ascii="Times New Roman" w:eastAsia="Times New Roman" w:hAnsi="Times New Roman" w:cs="Vrinda"/>
      <w:sz w:val="24"/>
      <w:szCs w:val="24"/>
      <w:lang w:val="en-US" w:eastAsia="en-US" w:bidi="as-IN"/>
    </w:rPr>
  </w:style>
  <w:style w:type="paragraph" w:customStyle="1" w:styleId="p75">
    <w:name w:val="p75"/>
    <w:basedOn w:val="Normal"/>
    <w:rsid w:val="009E0ADC"/>
    <w:pPr>
      <w:widowControl w:val="0"/>
      <w:tabs>
        <w:tab w:val="left" w:pos="3050"/>
      </w:tabs>
      <w:autoSpaceDE w:val="0"/>
      <w:autoSpaceDN w:val="0"/>
      <w:adjustRightInd w:val="0"/>
      <w:spacing w:after="0" w:line="240" w:lineRule="auto"/>
      <w:ind w:left="1610"/>
      <w:jc w:val="both"/>
    </w:pPr>
    <w:rPr>
      <w:rFonts w:ascii="Times New Roman" w:eastAsia="Times New Roman" w:hAnsi="Times New Roman" w:cs="Vrinda"/>
      <w:sz w:val="24"/>
      <w:szCs w:val="24"/>
      <w:lang w:val="en-US" w:eastAsia="en-US" w:bidi="as-IN"/>
    </w:rPr>
  </w:style>
  <w:style w:type="paragraph" w:customStyle="1" w:styleId="p77">
    <w:name w:val="p77"/>
    <w:basedOn w:val="Normal"/>
    <w:rsid w:val="009E0ADC"/>
    <w:pPr>
      <w:widowControl w:val="0"/>
      <w:tabs>
        <w:tab w:val="left" w:pos="1337"/>
        <w:tab w:val="left" w:pos="1876"/>
      </w:tabs>
      <w:autoSpaceDE w:val="0"/>
      <w:autoSpaceDN w:val="0"/>
      <w:adjustRightInd w:val="0"/>
      <w:spacing w:after="0" w:line="240" w:lineRule="auto"/>
      <w:ind w:left="413" w:firstLine="924"/>
      <w:jc w:val="both"/>
    </w:pPr>
    <w:rPr>
      <w:rFonts w:ascii="Times New Roman" w:eastAsia="Times New Roman" w:hAnsi="Times New Roman" w:cs="Vrinda"/>
      <w:sz w:val="24"/>
      <w:szCs w:val="24"/>
      <w:lang w:val="en-US" w:eastAsia="en-US" w:bidi="as-IN"/>
    </w:rPr>
  </w:style>
  <w:style w:type="paragraph" w:customStyle="1" w:styleId="p80">
    <w:name w:val="p80"/>
    <w:basedOn w:val="Normal"/>
    <w:rsid w:val="009E0ADC"/>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val="en-US" w:eastAsia="en-US" w:bidi="as-IN"/>
    </w:rPr>
  </w:style>
  <w:style w:type="paragraph" w:customStyle="1" w:styleId="p81">
    <w:name w:val="p81"/>
    <w:basedOn w:val="Normal"/>
    <w:rsid w:val="009E0ADC"/>
    <w:pPr>
      <w:widowControl w:val="0"/>
      <w:tabs>
        <w:tab w:val="left" w:pos="368"/>
        <w:tab w:val="left" w:pos="2001"/>
      </w:tabs>
      <w:autoSpaceDE w:val="0"/>
      <w:autoSpaceDN w:val="0"/>
      <w:adjustRightInd w:val="0"/>
      <w:spacing w:after="0" w:line="240" w:lineRule="auto"/>
      <w:ind w:left="368" w:firstLine="1633"/>
      <w:jc w:val="both"/>
    </w:pPr>
    <w:rPr>
      <w:rFonts w:ascii="Times New Roman" w:eastAsia="Times New Roman" w:hAnsi="Times New Roman" w:cs="Vrinda"/>
      <w:sz w:val="24"/>
      <w:szCs w:val="24"/>
      <w:lang w:val="en-US" w:eastAsia="en-US" w:bidi="as-IN"/>
    </w:rPr>
  </w:style>
  <w:style w:type="paragraph" w:customStyle="1" w:styleId="p90">
    <w:name w:val="p90"/>
    <w:basedOn w:val="Normal"/>
    <w:rsid w:val="009E0ADC"/>
    <w:pPr>
      <w:widowControl w:val="0"/>
      <w:tabs>
        <w:tab w:val="left" w:pos="827"/>
        <w:tab w:val="left" w:pos="2182"/>
      </w:tabs>
      <w:autoSpaceDE w:val="0"/>
      <w:autoSpaceDN w:val="0"/>
      <w:adjustRightInd w:val="0"/>
      <w:spacing w:after="0" w:line="240" w:lineRule="auto"/>
      <w:ind w:left="827" w:firstLine="1355"/>
    </w:pPr>
    <w:rPr>
      <w:rFonts w:ascii="Times New Roman" w:eastAsia="Times New Roman" w:hAnsi="Times New Roman" w:cs="Vrinda"/>
      <w:sz w:val="24"/>
      <w:szCs w:val="24"/>
      <w:lang w:val="en-US" w:eastAsia="en-US" w:bidi="as-IN"/>
    </w:rPr>
  </w:style>
  <w:style w:type="paragraph" w:customStyle="1" w:styleId="p92">
    <w:name w:val="p92"/>
    <w:basedOn w:val="Normal"/>
    <w:rsid w:val="009E0ADC"/>
    <w:pPr>
      <w:widowControl w:val="0"/>
      <w:tabs>
        <w:tab w:val="left" w:pos="907"/>
      </w:tabs>
      <w:autoSpaceDE w:val="0"/>
      <w:autoSpaceDN w:val="0"/>
      <w:adjustRightInd w:val="0"/>
      <w:spacing w:after="0" w:line="240" w:lineRule="auto"/>
      <w:ind w:left="907" w:firstLine="1343"/>
    </w:pPr>
    <w:rPr>
      <w:rFonts w:ascii="Times New Roman" w:eastAsia="Times New Roman" w:hAnsi="Times New Roman" w:cs="Vrinda"/>
      <w:sz w:val="24"/>
      <w:szCs w:val="24"/>
      <w:lang w:val="en-US" w:eastAsia="en-US" w:bidi="as-IN"/>
    </w:rPr>
  </w:style>
  <w:style w:type="paragraph" w:customStyle="1" w:styleId="t95">
    <w:name w:val="t95"/>
    <w:basedOn w:val="Normal"/>
    <w:rsid w:val="009E0ADC"/>
    <w:pPr>
      <w:widowControl w:val="0"/>
      <w:autoSpaceDE w:val="0"/>
      <w:autoSpaceDN w:val="0"/>
      <w:adjustRightInd w:val="0"/>
      <w:spacing w:after="0" w:line="240" w:lineRule="auto"/>
    </w:pPr>
    <w:rPr>
      <w:rFonts w:ascii="Times New Roman" w:eastAsia="Times New Roman" w:hAnsi="Times New Roman" w:cs="Vrinda"/>
      <w:sz w:val="24"/>
      <w:szCs w:val="24"/>
      <w:lang w:val="en-US" w:eastAsia="en-US" w:bidi="as-IN"/>
    </w:rPr>
  </w:style>
  <w:style w:type="paragraph" w:customStyle="1" w:styleId="p102">
    <w:name w:val="p102"/>
    <w:basedOn w:val="Normal"/>
    <w:rsid w:val="009E0ADC"/>
    <w:pPr>
      <w:widowControl w:val="0"/>
      <w:tabs>
        <w:tab w:val="left" w:pos="827"/>
        <w:tab w:val="left" w:pos="2001"/>
      </w:tabs>
      <w:autoSpaceDE w:val="0"/>
      <w:autoSpaceDN w:val="0"/>
      <w:adjustRightInd w:val="0"/>
      <w:spacing w:after="0" w:line="240" w:lineRule="auto"/>
      <w:ind w:left="827" w:firstLine="1174"/>
    </w:pPr>
    <w:rPr>
      <w:rFonts w:ascii="Times New Roman" w:eastAsia="Times New Roman" w:hAnsi="Times New Roman" w:cs="Vrinda"/>
      <w:sz w:val="24"/>
      <w:szCs w:val="24"/>
      <w:lang w:val="en-US" w:eastAsia="en-US" w:bidi="as-IN"/>
    </w:rPr>
  </w:style>
  <w:style w:type="paragraph" w:customStyle="1" w:styleId="p103">
    <w:name w:val="p103"/>
    <w:basedOn w:val="Normal"/>
    <w:rsid w:val="009E0ADC"/>
    <w:pPr>
      <w:widowControl w:val="0"/>
      <w:tabs>
        <w:tab w:val="left" w:pos="907"/>
        <w:tab w:val="left" w:pos="1876"/>
      </w:tabs>
      <w:autoSpaceDE w:val="0"/>
      <w:autoSpaceDN w:val="0"/>
      <w:adjustRightInd w:val="0"/>
      <w:spacing w:after="0" w:line="240" w:lineRule="auto"/>
      <w:ind w:left="907" w:firstLine="969"/>
    </w:pPr>
    <w:rPr>
      <w:rFonts w:ascii="Times New Roman" w:eastAsia="Times New Roman" w:hAnsi="Times New Roman" w:cs="Vrinda"/>
      <w:sz w:val="24"/>
      <w:szCs w:val="24"/>
      <w:lang w:val="en-US" w:eastAsia="en-US" w:bidi="as-IN"/>
    </w:rPr>
  </w:style>
  <w:style w:type="paragraph" w:customStyle="1" w:styleId="p105">
    <w:name w:val="p105"/>
    <w:basedOn w:val="Normal"/>
    <w:rsid w:val="009E0ADC"/>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val="en-US" w:eastAsia="en-US" w:bidi="as-IN"/>
    </w:rPr>
  </w:style>
  <w:style w:type="paragraph" w:customStyle="1" w:styleId="p113">
    <w:name w:val="p113"/>
    <w:basedOn w:val="Normal"/>
    <w:rsid w:val="009E0ADC"/>
    <w:pPr>
      <w:widowControl w:val="0"/>
      <w:tabs>
        <w:tab w:val="left" w:pos="10397"/>
      </w:tabs>
      <w:autoSpaceDE w:val="0"/>
      <w:autoSpaceDN w:val="0"/>
      <w:adjustRightInd w:val="0"/>
      <w:spacing w:after="0" w:line="240" w:lineRule="auto"/>
      <w:ind w:left="8957"/>
    </w:pPr>
    <w:rPr>
      <w:rFonts w:ascii="Times New Roman" w:eastAsia="Times New Roman" w:hAnsi="Times New Roman" w:cs="Vrinda"/>
      <w:sz w:val="24"/>
      <w:szCs w:val="24"/>
      <w:lang w:val="en-US" w:eastAsia="en-US" w:bidi="as-IN"/>
    </w:rPr>
  </w:style>
  <w:style w:type="paragraph" w:customStyle="1" w:styleId="p46">
    <w:name w:val="p46"/>
    <w:basedOn w:val="Normal"/>
    <w:rsid w:val="009E0ADC"/>
    <w:pPr>
      <w:widowControl w:val="0"/>
      <w:tabs>
        <w:tab w:val="left" w:pos="8702"/>
      </w:tabs>
      <w:autoSpaceDE w:val="0"/>
      <w:autoSpaceDN w:val="0"/>
      <w:adjustRightInd w:val="0"/>
      <w:spacing w:after="0" w:line="240" w:lineRule="auto"/>
      <w:ind w:left="7262"/>
    </w:pPr>
    <w:rPr>
      <w:rFonts w:ascii="Times New Roman" w:eastAsia="Times New Roman" w:hAnsi="Times New Roman" w:cs="Vrinda"/>
      <w:sz w:val="24"/>
      <w:szCs w:val="24"/>
      <w:lang w:val="en-US" w:eastAsia="en-US" w:bidi="as-IN"/>
    </w:rPr>
  </w:style>
  <w:style w:type="paragraph" w:customStyle="1" w:styleId="p121">
    <w:name w:val="p121"/>
    <w:basedOn w:val="Normal"/>
    <w:rsid w:val="009E0ADC"/>
    <w:pPr>
      <w:widowControl w:val="0"/>
      <w:tabs>
        <w:tab w:val="left" w:pos="1054"/>
        <w:tab w:val="left" w:pos="2080"/>
        <w:tab w:val="left" w:pos="2449"/>
      </w:tabs>
      <w:autoSpaceDE w:val="0"/>
      <w:autoSpaceDN w:val="0"/>
      <w:adjustRightInd w:val="0"/>
      <w:spacing w:after="0" w:line="240" w:lineRule="auto"/>
      <w:ind w:left="1054" w:firstLine="1026"/>
    </w:pPr>
    <w:rPr>
      <w:rFonts w:ascii="Times New Roman" w:eastAsia="Times New Roman" w:hAnsi="Times New Roman" w:cs="Vrinda"/>
      <w:sz w:val="24"/>
      <w:szCs w:val="24"/>
      <w:lang w:val="en-US" w:eastAsia="en-US" w:bidi="as-IN"/>
    </w:rPr>
  </w:style>
  <w:style w:type="paragraph" w:customStyle="1" w:styleId="p129">
    <w:name w:val="p129"/>
    <w:basedOn w:val="Normal"/>
    <w:rsid w:val="009E0ADC"/>
    <w:pPr>
      <w:widowControl w:val="0"/>
      <w:tabs>
        <w:tab w:val="left" w:pos="2477"/>
        <w:tab w:val="left" w:pos="3906"/>
      </w:tabs>
      <w:autoSpaceDE w:val="0"/>
      <w:autoSpaceDN w:val="0"/>
      <w:adjustRightInd w:val="0"/>
      <w:spacing w:after="0" w:line="240" w:lineRule="auto"/>
      <w:ind w:left="2477" w:firstLine="1429"/>
    </w:pPr>
    <w:rPr>
      <w:rFonts w:ascii="Times New Roman" w:eastAsia="Times New Roman" w:hAnsi="Times New Roman" w:cs="Vrinda"/>
      <w:sz w:val="24"/>
      <w:szCs w:val="24"/>
      <w:lang w:val="en-US" w:eastAsia="en-US" w:bidi="as-IN"/>
    </w:rPr>
  </w:style>
  <w:style w:type="paragraph" w:customStyle="1" w:styleId="p136">
    <w:name w:val="p136"/>
    <w:basedOn w:val="Normal"/>
    <w:rsid w:val="009E0ADC"/>
    <w:pPr>
      <w:widowControl w:val="0"/>
      <w:tabs>
        <w:tab w:val="left" w:pos="2477"/>
      </w:tabs>
      <w:autoSpaceDE w:val="0"/>
      <w:autoSpaceDN w:val="0"/>
      <w:adjustRightInd w:val="0"/>
      <w:spacing w:after="0" w:line="240" w:lineRule="auto"/>
      <w:ind w:left="1048" w:firstLine="1429"/>
    </w:pPr>
    <w:rPr>
      <w:rFonts w:ascii="Times New Roman" w:eastAsia="Times New Roman" w:hAnsi="Times New Roman" w:cs="Vrinda"/>
      <w:sz w:val="24"/>
      <w:szCs w:val="24"/>
      <w:lang w:val="en-US" w:eastAsia="en-US" w:bidi="as-IN"/>
    </w:rPr>
  </w:style>
  <w:style w:type="paragraph" w:customStyle="1" w:styleId="p159">
    <w:name w:val="p159"/>
    <w:basedOn w:val="Normal"/>
    <w:rsid w:val="009E0ADC"/>
    <w:pPr>
      <w:widowControl w:val="0"/>
      <w:autoSpaceDE w:val="0"/>
      <w:autoSpaceDN w:val="0"/>
      <w:adjustRightInd w:val="0"/>
      <w:spacing w:after="0" w:line="240" w:lineRule="auto"/>
      <w:ind w:left="8866"/>
    </w:pPr>
    <w:rPr>
      <w:rFonts w:ascii="Times New Roman" w:eastAsia="Times New Roman" w:hAnsi="Times New Roman" w:cs="Vrinda"/>
      <w:sz w:val="24"/>
      <w:szCs w:val="24"/>
      <w:lang w:val="en-US" w:eastAsia="en-US" w:bidi="as-IN"/>
    </w:rPr>
  </w:style>
  <w:style w:type="paragraph" w:customStyle="1" w:styleId="p172">
    <w:name w:val="p172"/>
    <w:basedOn w:val="Normal"/>
    <w:rsid w:val="009E0ADC"/>
    <w:pPr>
      <w:widowControl w:val="0"/>
      <w:tabs>
        <w:tab w:val="left" w:pos="4087"/>
      </w:tabs>
      <w:autoSpaceDE w:val="0"/>
      <w:autoSpaceDN w:val="0"/>
      <w:adjustRightInd w:val="0"/>
      <w:spacing w:after="0" w:line="240" w:lineRule="auto"/>
      <w:ind w:left="2692" w:firstLine="1395"/>
    </w:pPr>
    <w:rPr>
      <w:rFonts w:ascii="Times New Roman" w:eastAsia="Times New Roman" w:hAnsi="Times New Roman" w:cs="Vrinda"/>
      <w:sz w:val="24"/>
      <w:szCs w:val="24"/>
      <w:lang w:val="en-US" w:eastAsia="en-US" w:bidi="as-IN"/>
    </w:rPr>
  </w:style>
  <w:style w:type="paragraph" w:customStyle="1" w:styleId="p173">
    <w:name w:val="p173"/>
    <w:basedOn w:val="Normal"/>
    <w:rsid w:val="009E0ADC"/>
    <w:pPr>
      <w:widowControl w:val="0"/>
      <w:tabs>
        <w:tab w:val="left" w:pos="2562"/>
        <w:tab w:val="left" w:pos="3418"/>
        <w:tab w:val="left" w:pos="4087"/>
      </w:tabs>
      <w:autoSpaceDE w:val="0"/>
      <w:autoSpaceDN w:val="0"/>
      <w:adjustRightInd w:val="0"/>
      <w:spacing w:after="0" w:line="240" w:lineRule="auto"/>
      <w:ind w:left="2562" w:firstLine="856"/>
    </w:pPr>
    <w:rPr>
      <w:rFonts w:ascii="Times New Roman" w:eastAsia="Times New Roman" w:hAnsi="Times New Roman" w:cs="Vrinda"/>
      <w:sz w:val="24"/>
      <w:szCs w:val="24"/>
      <w:lang w:val="en-US" w:eastAsia="en-US" w:bidi="as-IN"/>
    </w:rPr>
  </w:style>
  <w:style w:type="paragraph" w:customStyle="1" w:styleId="p175">
    <w:name w:val="p175"/>
    <w:basedOn w:val="Normal"/>
    <w:rsid w:val="009E0ADC"/>
    <w:pPr>
      <w:widowControl w:val="0"/>
      <w:tabs>
        <w:tab w:val="left" w:pos="1337"/>
      </w:tabs>
      <w:autoSpaceDE w:val="0"/>
      <w:autoSpaceDN w:val="0"/>
      <w:adjustRightInd w:val="0"/>
      <w:spacing w:after="0" w:line="240" w:lineRule="auto"/>
      <w:ind w:firstLine="1337"/>
      <w:jc w:val="both"/>
    </w:pPr>
    <w:rPr>
      <w:rFonts w:ascii="Times New Roman" w:eastAsia="Times New Roman" w:hAnsi="Times New Roman" w:cs="Vrinda"/>
      <w:sz w:val="24"/>
      <w:szCs w:val="24"/>
      <w:lang w:val="en-US" w:eastAsia="en-US" w:bidi="as-IN"/>
    </w:rPr>
  </w:style>
  <w:style w:type="paragraph" w:customStyle="1" w:styleId="p110">
    <w:name w:val="p110"/>
    <w:basedOn w:val="Normal"/>
    <w:rsid w:val="009E0ADC"/>
    <w:pPr>
      <w:widowControl w:val="0"/>
      <w:tabs>
        <w:tab w:val="left" w:pos="1054"/>
        <w:tab w:val="left" w:pos="2449"/>
      </w:tabs>
      <w:autoSpaceDE w:val="0"/>
      <w:autoSpaceDN w:val="0"/>
      <w:adjustRightInd w:val="0"/>
      <w:spacing w:after="0" w:line="240" w:lineRule="auto"/>
      <w:ind w:left="1054" w:firstLine="1395"/>
      <w:jc w:val="both"/>
    </w:pPr>
    <w:rPr>
      <w:rFonts w:ascii="Times New Roman" w:eastAsia="Times New Roman" w:hAnsi="Times New Roman" w:cs="Vrinda"/>
      <w:sz w:val="24"/>
      <w:szCs w:val="24"/>
      <w:lang w:val="en-US" w:eastAsia="en-US" w:bidi="as-IN"/>
    </w:rPr>
  </w:style>
  <w:style w:type="paragraph" w:customStyle="1" w:styleId="t178">
    <w:name w:val="t178"/>
    <w:basedOn w:val="Normal"/>
    <w:rsid w:val="009E0ADC"/>
    <w:pPr>
      <w:widowControl w:val="0"/>
      <w:autoSpaceDE w:val="0"/>
      <w:autoSpaceDN w:val="0"/>
      <w:adjustRightInd w:val="0"/>
      <w:spacing w:after="0" w:line="240" w:lineRule="auto"/>
    </w:pPr>
    <w:rPr>
      <w:rFonts w:ascii="Times New Roman" w:eastAsia="Times New Roman" w:hAnsi="Times New Roman" w:cs="Vrinda"/>
      <w:sz w:val="24"/>
      <w:szCs w:val="24"/>
      <w:lang w:val="en-US" w:eastAsia="en-US" w:bidi="as-IN"/>
    </w:rPr>
  </w:style>
  <w:style w:type="paragraph" w:customStyle="1" w:styleId="p177">
    <w:name w:val="p177"/>
    <w:basedOn w:val="Normal"/>
    <w:rsid w:val="009E0ADC"/>
    <w:pPr>
      <w:widowControl w:val="0"/>
      <w:tabs>
        <w:tab w:val="left" w:pos="2698"/>
      </w:tabs>
      <w:autoSpaceDE w:val="0"/>
      <w:autoSpaceDN w:val="0"/>
      <w:adjustRightInd w:val="0"/>
      <w:spacing w:after="0" w:line="240" w:lineRule="auto"/>
      <w:ind w:left="1258"/>
    </w:pPr>
    <w:rPr>
      <w:rFonts w:ascii="Times New Roman" w:eastAsia="Times New Roman" w:hAnsi="Times New Roman" w:cs="Vrinda"/>
      <w:sz w:val="24"/>
      <w:szCs w:val="24"/>
      <w:lang w:val="en-US" w:eastAsia="en-US" w:bidi="as-IN"/>
    </w:rPr>
  </w:style>
  <w:style w:type="paragraph" w:customStyle="1" w:styleId="p148">
    <w:name w:val="p148"/>
    <w:basedOn w:val="Normal"/>
    <w:rsid w:val="009E0ADC"/>
    <w:pPr>
      <w:widowControl w:val="0"/>
      <w:tabs>
        <w:tab w:val="left" w:pos="1337"/>
      </w:tabs>
      <w:autoSpaceDE w:val="0"/>
      <w:autoSpaceDN w:val="0"/>
      <w:adjustRightInd w:val="0"/>
      <w:spacing w:after="0" w:line="240" w:lineRule="auto"/>
      <w:ind w:firstLine="1337"/>
    </w:pPr>
    <w:rPr>
      <w:rFonts w:ascii="Times New Roman" w:eastAsia="Times New Roman" w:hAnsi="Times New Roman" w:cs="Vrinda"/>
      <w:sz w:val="24"/>
      <w:szCs w:val="24"/>
      <w:lang w:val="en-US" w:eastAsia="en-US" w:bidi="as-IN"/>
    </w:rPr>
  </w:style>
  <w:style w:type="paragraph" w:customStyle="1" w:styleId="p150">
    <w:name w:val="p150"/>
    <w:basedOn w:val="Normal"/>
    <w:rsid w:val="009E0ADC"/>
    <w:pPr>
      <w:widowControl w:val="0"/>
      <w:tabs>
        <w:tab w:val="left" w:pos="226"/>
        <w:tab w:val="left" w:pos="1337"/>
      </w:tabs>
      <w:autoSpaceDE w:val="0"/>
      <w:autoSpaceDN w:val="0"/>
      <w:adjustRightInd w:val="0"/>
      <w:spacing w:after="0" w:line="240" w:lineRule="auto"/>
      <w:ind w:left="226" w:firstLine="1111"/>
    </w:pPr>
    <w:rPr>
      <w:rFonts w:ascii="Times New Roman" w:eastAsia="Times New Roman" w:hAnsi="Times New Roman" w:cs="Vrinda"/>
      <w:sz w:val="24"/>
      <w:szCs w:val="24"/>
      <w:lang w:val="en-US" w:eastAsia="en-US" w:bidi="as-IN"/>
    </w:rPr>
  </w:style>
  <w:style w:type="paragraph" w:customStyle="1" w:styleId="p139">
    <w:name w:val="p139"/>
    <w:basedOn w:val="Normal"/>
    <w:rsid w:val="009E0ADC"/>
    <w:pPr>
      <w:widowControl w:val="0"/>
      <w:tabs>
        <w:tab w:val="left" w:pos="1048"/>
        <w:tab w:val="left" w:pos="2477"/>
      </w:tabs>
      <w:autoSpaceDE w:val="0"/>
      <w:autoSpaceDN w:val="0"/>
      <w:adjustRightInd w:val="0"/>
      <w:spacing w:after="0" w:line="240" w:lineRule="auto"/>
      <w:ind w:left="392"/>
    </w:pPr>
    <w:rPr>
      <w:rFonts w:ascii="Times New Roman" w:eastAsia="Times New Roman" w:hAnsi="Times New Roman" w:cs="Vrinda"/>
      <w:sz w:val="24"/>
      <w:szCs w:val="24"/>
      <w:lang w:val="en-US" w:eastAsia="en-US" w:bidi="as-IN"/>
    </w:rPr>
  </w:style>
  <w:style w:type="paragraph" w:customStyle="1" w:styleId="p149">
    <w:name w:val="p149"/>
    <w:basedOn w:val="Normal"/>
    <w:rsid w:val="009E0ADC"/>
    <w:pPr>
      <w:widowControl w:val="0"/>
      <w:tabs>
        <w:tab w:val="left" w:pos="1377"/>
      </w:tabs>
      <w:autoSpaceDE w:val="0"/>
      <w:autoSpaceDN w:val="0"/>
      <w:adjustRightInd w:val="0"/>
      <w:spacing w:after="0" w:line="240" w:lineRule="auto"/>
      <w:ind w:firstLine="1377"/>
    </w:pPr>
    <w:rPr>
      <w:rFonts w:ascii="Times New Roman" w:eastAsia="Times New Roman" w:hAnsi="Times New Roman" w:cs="Vrinda"/>
      <w:sz w:val="24"/>
      <w:szCs w:val="24"/>
      <w:lang w:val="en-US" w:eastAsia="en-US" w:bidi="as-IN"/>
    </w:rPr>
  </w:style>
  <w:style w:type="paragraph" w:customStyle="1" w:styleId="p154">
    <w:name w:val="p154"/>
    <w:basedOn w:val="Normal"/>
    <w:rsid w:val="009E0ADC"/>
    <w:pPr>
      <w:widowControl w:val="0"/>
      <w:tabs>
        <w:tab w:val="left" w:pos="2692"/>
        <w:tab w:val="left" w:pos="4087"/>
      </w:tabs>
      <w:autoSpaceDE w:val="0"/>
      <w:autoSpaceDN w:val="0"/>
      <w:adjustRightInd w:val="0"/>
      <w:spacing w:after="0" w:line="240" w:lineRule="auto"/>
      <w:ind w:left="2692" w:firstLine="1395"/>
      <w:jc w:val="both"/>
    </w:pPr>
    <w:rPr>
      <w:rFonts w:ascii="Times New Roman" w:eastAsia="Times New Roman" w:hAnsi="Times New Roman" w:cs="Vrinda"/>
      <w:sz w:val="24"/>
      <w:szCs w:val="24"/>
      <w:lang w:val="en-US" w:eastAsia="en-US" w:bidi="as-IN"/>
    </w:rPr>
  </w:style>
  <w:style w:type="paragraph" w:customStyle="1" w:styleId="p156">
    <w:name w:val="p156"/>
    <w:basedOn w:val="Normal"/>
    <w:rsid w:val="009E0ADC"/>
    <w:pPr>
      <w:widowControl w:val="0"/>
      <w:tabs>
        <w:tab w:val="left" w:pos="4149"/>
      </w:tabs>
      <w:autoSpaceDE w:val="0"/>
      <w:autoSpaceDN w:val="0"/>
      <w:adjustRightInd w:val="0"/>
      <w:spacing w:after="0" w:line="240" w:lineRule="auto"/>
      <w:ind w:left="2709"/>
      <w:jc w:val="both"/>
    </w:pPr>
    <w:rPr>
      <w:rFonts w:ascii="Times New Roman" w:eastAsia="Times New Roman" w:hAnsi="Times New Roman" w:cs="Vrinda"/>
      <w:sz w:val="24"/>
      <w:szCs w:val="24"/>
      <w:lang w:val="en-US" w:eastAsia="en-US" w:bidi="as-IN"/>
    </w:rPr>
  </w:style>
  <w:style w:type="paragraph" w:styleId="ListParagraph">
    <w:name w:val="List Paragraph"/>
    <w:basedOn w:val="Normal"/>
    <w:uiPriority w:val="34"/>
    <w:qFormat/>
    <w:rsid w:val="009E0ADC"/>
    <w:pPr>
      <w:ind w:left="720"/>
      <w:contextualSpacing/>
    </w:pPr>
    <w:rPr>
      <w:rFonts w:ascii="Calibri" w:eastAsia="Calibri" w:hAnsi="Calibri" w:cs="Times New Roman"/>
      <w:lang w:val="en-US" w:eastAsia="en-US"/>
    </w:rPr>
  </w:style>
  <w:style w:type="table" w:styleId="TableGrid">
    <w:name w:val="Table Grid"/>
    <w:basedOn w:val="TableNormal"/>
    <w:rsid w:val="009E0A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9E0ADC"/>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9E0ADC"/>
    <w:rPr>
      <w:rFonts w:ascii="Tahoma" w:eastAsia="Times New Roman" w:hAnsi="Tahoma" w:cs="Tahoma"/>
      <w:sz w:val="16"/>
      <w:szCs w:val="16"/>
      <w:lang w:val="en-US" w:eastAsia="en-US"/>
    </w:rPr>
  </w:style>
  <w:style w:type="character" w:styleId="CommentReference">
    <w:name w:val="annotation reference"/>
    <w:basedOn w:val="DefaultParagraphFont"/>
    <w:semiHidden/>
    <w:rsid w:val="009E0ADC"/>
    <w:rPr>
      <w:sz w:val="16"/>
      <w:szCs w:val="16"/>
    </w:rPr>
  </w:style>
  <w:style w:type="paragraph" w:styleId="CommentText">
    <w:name w:val="annotation text"/>
    <w:basedOn w:val="Normal"/>
    <w:link w:val="CommentTextChar"/>
    <w:semiHidden/>
    <w:rsid w:val="009E0ADC"/>
    <w:pPr>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semiHidden/>
    <w:rsid w:val="009E0ADC"/>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semiHidden/>
    <w:rsid w:val="009E0ADC"/>
    <w:rPr>
      <w:b/>
      <w:bCs/>
    </w:rPr>
  </w:style>
  <w:style w:type="character" w:customStyle="1" w:styleId="CommentSubjectChar">
    <w:name w:val="Comment Subject Char"/>
    <w:basedOn w:val="CommentTextChar"/>
    <w:link w:val="CommentSubject"/>
    <w:semiHidden/>
    <w:rsid w:val="009E0ADC"/>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semiHidden/>
    <w:rsid w:val="009E0ADC"/>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9E0ADC"/>
    <w:rPr>
      <w:rFonts w:ascii="Times New Roman" w:eastAsia="Times New Roman" w:hAnsi="Times New Roman" w:cs="Times New Roman"/>
      <w:sz w:val="20"/>
      <w:szCs w:val="20"/>
      <w:lang w:val="en-US" w:eastAsia="en-US"/>
    </w:rPr>
  </w:style>
  <w:style w:type="character" w:styleId="FootnoteReference">
    <w:name w:val="footnote reference"/>
    <w:basedOn w:val="DefaultParagraphFont"/>
    <w:semiHidden/>
    <w:rsid w:val="009E0ADC"/>
    <w:rPr>
      <w:vertAlign w:val="superscript"/>
    </w:rPr>
  </w:style>
  <w:style w:type="paragraph" w:styleId="Subtitle">
    <w:name w:val="Subtitle"/>
    <w:basedOn w:val="Normal"/>
    <w:next w:val="Normal"/>
    <w:link w:val="SubtitleChar"/>
    <w:qFormat/>
    <w:rsid w:val="009E0ADC"/>
    <w:pPr>
      <w:numPr>
        <w:ilvl w:val="1"/>
      </w:numPr>
    </w:pPr>
    <w:rPr>
      <w:rFonts w:ascii="Cambria" w:eastAsia="Times New Roman" w:hAnsi="Cambria" w:cs="Times New Roman"/>
      <w:i/>
      <w:iCs/>
      <w:color w:val="4F81BD"/>
      <w:spacing w:val="15"/>
      <w:sz w:val="24"/>
      <w:szCs w:val="24"/>
      <w:lang w:eastAsia="en-US"/>
    </w:rPr>
  </w:style>
  <w:style w:type="character" w:customStyle="1" w:styleId="SubtitleChar">
    <w:name w:val="Subtitle Char"/>
    <w:basedOn w:val="DefaultParagraphFont"/>
    <w:link w:val="Subtitle"/>
    <w:rsid w:val="009E0ADC"/>
    <w:rPr>
      <w:rFonts w:ascii="Cambria" w:eastAsia="Times New Roman" w:hAnsi="Cambria" w:cs="Times New Roman"/>
      <w:i/>
      <w:iCs/>
      <w:color w:val="4F81BD"/>
      <w:spacing w:val="15"/>
      <w:sz w:val="24"/>
      <w:szCs w:val="24"/>
      <w:lang w:eastAsia="en-US"/>
    </w:rPr>
  </w:style>
  <w:style w:type="paragraph" w:styleId="NoSpacing">
    <w:name w:val="No Spacing"/>
    <w:qFormat/>
    <w:rsid w:val="009E0ADC"/>
    <w:pPr>
      <w:spacing w:after="0" w:line="240" w:lineRule="auto"/>
    </w:pPr>
    <w:rPr>
      <w:rFonts w:ascii="Calibri" w:eastAsia="Calibri" w:hAnsi="Calibri" w:cs="Vrinda"/>
      <w:szCs w:val="28"/>
      <w:lang w:eastAsia="en-US" w:bidi="as-IN"/>
    </w:rPr>
  </w:style>
  <w:style w:type="character" w:styleId="Emphasis">
    <w:name w:val="Emphasis"/>
    <w:basedOn w:val="DefaultParagraphFont"/>
    <w:uiPriority w:val="20"/>
    <w:qFormat/>
    <w:rsid w:val="007C43B2"/>
    <w:rPr>
      <w:i/>
      <w:iCs/>
    </w:rPr>
  </w:style>
  <w:style w:type="paragraph" w:customStyle="1" w:styleId="Pa0">
    <w:name w:val="Pa0"/>
    <w:basedOn w:val="Default"/>
    <w:next w:val="Default"/>
    <w:uiPriority w:val="99"/>
    <w:rsid w:val="00F83E2E"/>
    <w:pPr>
      <w:spacing w:line="161" w:lineRule="atLeast"/>
    </w:pPr>
    <w:rPr>
      <w:rFonts w:cstheme="minorBidi"/>
      <w:color w:val="auto"/>
    </w:rPr>
  </w:style>
  <w:style w:type="character" w:customStyle="1" w:styleId="InternetLink">
    <w:name w:val="Internet Link"/>
    <w:rsid w:val="00BF25FE"/>
    <w:rPr>
      <w:color w:val="000080"/>
      <w:u w:val="single"/>
    </w:rPr>
  </w:style>
  <w:style w:type="paragraph" w:customStyle="1" w:styleId="Pa8">
    <w:name w:val="Pa8"/>
    <w:basedOn w:val="Default"/>
    <w:next w:val="Default"/>
    <w:uiPriority w:val="99"/>
    <w:rsid w:val="006807FD"/>
    <w:pPr>
      <w:spacing w:line="201" w:lineRule="atLeast"/>
    </w:pPr>
    <w:rPr>
      <w:rFonts w:ascii="Times New Roman" w:hAnsi="Times New Roman" w:cs="Times New Roman"/>
      <w:color w:val="auto"/>
    </w:rPr>
  </w:style>
  <w:style w:type="character" w:customStyle="1" w:styleId="publication-meta-journal">
    <w:name w:val="publication-meta-journal"/>
    <w:basedOn w:val="DefaultParagraphFont"/>
    <w:rsid w:val="005C434A"/>
  </w:style>
  <w:style w:type="character" w:customStyle="1" w:styleId="publication-meta-date">
    <w:name w:val="publication-meta-date"/>
    <w:basedOn w:val="DefaultParagraphFont"/>
    <w:rsid w:val="005C434A"/>
  </w:style>
  <w:style w:type="character" w:customStyle="1" w:styleId="auto-style1">
    <w:name w:val="auto-style1"/>
    <w:basedOn w:val="DefaultParagraphFont"/>
    <w:rsid w:val="005C434A"/>
  </w:style>
  <w:style w:type="character" w:customStyle="1" w:styleId="a">
    <w:name w:val="a"/>
    <w:basedOn w:val="DefaultParagraphFont"/>
    <w:rsid w:val="005C434A"/>
  </w:style>
  <w:style w:type="character" w:customStyle="1" w:styleId="l6">
    <w:name w:val="l6"/>
    <w:basedOn w:val="DefaultParagraphFont"/>
    <w:rsid w:val="005C434A"/>
  </w:style>
  <w:style w:type="character" w:customStyle="1" w:styleId="UnresolvedMention1">
    <w:name w:val="Unresolved Mention1"/>
    <w:basedOn w:val="DefaultParagraphFont"/>
    <w:uiPriority w:val="99"/>
    <w:semiHidden/>
    <w:unhideWhenUsed/>
    <w:rsid w:val="00212181"/>
    <w:rPr>
      <w:color w:val="605E5C"/>
      <w:shd w:val="clear" w:color="auto" w:fill="E1DFDD"/>
    </w:rPr>
  </w:style>
  <w:style w:type="character" w:customStyle="1" w:styleId="Heading3Char">
    <w:name w:val="Heading 3 Char"/>
    <w:basedOn w:val="DefaultParagraphFont"/>
    <w:link w:val="Heading3"/>
    <w:uiPriority w:val="9"/>
    <w:rsid w:val="00DA755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00164">
      <w:bodyDiv w:val="1"/>
      <w:marLeft w:val="0"/>
      <w:marRight w:val="0"/>
      <w:marTop w:val="0"/>
      <w:marBottom w:val="0"/>
      <w:divBdr>
        <w:top w:val="none" w:sz="0" w:space="0" w:color="auto"/>
        <w:left w:val="none" w:sz="0" w:space="0" w:color="auto"/>
        <w:bottom w:val="none" w:sz="0" w:space="0" w:color="auto"/>
        <w:right w:val="none" w:sz="0" w:space="0" w:color="auto"/>
      </w:divBdr>
    </w:div>
    <w:div w:id="638534065">
      <w:bodyDiv w:val="1"/>
      <w:marLeft w:val="0"/>
      <w:marRight w:val="0"/>
      <w:marTop w:val="0"/>
      <w:marBottom w:val="0"/>
      <w:divBdr>
        <w:top w:val="none" w:sz="0" w:space="0" w:color="auto"/>
        <w:left w:val="none" w:sz="0" w:space="0" w:color="auto"/>
        <w:bottom w:val="none" w:sz="0" w:space="0" w:color="auto"/>
        <w:right w:val="none" w:sz="0" w:space="0" w:color="auto"/>
      </w:divBdr>
    </w:div>
    <w:div w:id="671950403">
      <w:bodyDiv w:val="1"/>
      <w:marLeft w:val="0"/>
      <w:marRight w:val="0"/>
      <w:marTop w:val="0"/>
      <w:marBottom w:val="0"/>
      <w:divBdr>
        <w:top w:val="none" w:sz="0" w:space="0" w:color="auto"/>
        <w:left w:val="none" w:sz="0" w:space="0" w:color="auto"/>
        <w:bottom w:val="none" w:sz="0" w:space="0" w:color="auto"/>
        <w:right w:val="none" w:sz="0" w:space="0" w:color="auto"/>
      </w:divBdr>
    </w:div>
    <w:div w:id="679503997">
      <w:bodyDiv w:val="1"/>
      <w:marLeft w:val="0"/>
      <w:marRight w:val="0"/>
      <w:marTop w:val="0"/>
      <w:marBottom w:val="0"/>
      <w:divBdr>
        <w:top w:val="none" w:sz="0" w:space="0" w:color="auto"/>
        <w:left w:val="none" w:sz="0" w:space="0" w:color="auto"/>
        <w:bottom w:val="none" w:sz="0" w:space="0" w:color="auto"/>
        <w:right w:val="none" w:sz="0" w:space="0" w:color="auto"/>
      </w:divBdr>
    </w:div>
    <w:div w:id="756286540">
      <w:bodyDiv w:val="1"/>
      <w:marLeft w:val="0"/>
      <w:marRight w:val="0"/>
      <w:marTop w:val="0"/>
      <w:marBottom w:val="0"/>
      <w:divBdr>
        <w:top w:val="none" w:sz="0" w:space="0" w:color="auto"/>
        <w:left w:val="none" w:sz="0" w:space="0" w:color="auto"/>
        <w:bottom w:val="none" w:sz="0" w:space="0" w:color="auto"/>
        <w:right w:val="none" w:sz="0" w:space="0" w:color="auto"/>
      </w:divBdr>
    </w:div>
    <w:div w:id="956791496">
      <w:bodyDiv w:val="1"/>
      <w:marLeft w:val="0"/>
      <w:marRight w:val="0"/>
      <w:marTop w:val="0"/>
      <w:marBottom w:val="0"/>
      <w:divBdr>
        <w:top w:val="none" w:sz="0" w:space="0" w:color="auto"/>
        <w:left w:val="none" w:sz="0" w:space="0" w:color="auto"/>
        <w:bottom w:val="none" w:sz="0" w:space="0" w:color="auto"/>
        <w:right w:val="none" w:sz="0" w:space="0" w:color="auto"/>
      </w:divBdr>
    </w:div>
    <w:div w:id="969633406">
      <w:bodyDiv w:val="1"/>
      <w:marLeft w:val="0"/>
      <w:marRight w:val="0"/>
      <w:marTop w:val="0"/>
      <w:marBottom w:val="0"/>
      <w:divBdr>
        <w:top w:val="none" w:sz="0" w:space="0" w:color="auto"/>
        <w:left w:val="none" w:sz="0" w:space="0" w:color="auto"/>
        <w:bottom w:val="none" w:sz="0" w:space="0" w:color="auto"/>
        <w:right w:val="none" w:sz="0" w:space="0" w:color="auto"/>
      </w:divBdr>
    </w:div>
    <w:div w:id="170551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alert.net/asci/result.php?searchin=Keywords&amp;cat=&amp;ascicat=ALL&amp;Submit=Search&amp;keyword=raw+milk" TargetMode="Externa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ncbi.nlm.nih.gov/pmc/articles/PMC2443350/" TargetMode="Externa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www.nddb.org/sites/default/files/pdfs/addb-annualreport-2013-2014.pdf"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fda.gov/"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20pc\Desktop\Table%20of%20the%20Thesis\Graph%20new\raw%20milk%20physic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20pc\Desktop\raw%20milk%20physic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20pc\Desktop\from%20my%20computer\Table%20of%20the%20Thesis\Graph%20new\raw%20milk%20physic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20pc\Desktop\Table%20of%20the%20Thesis\Graph%20new\raw%20milk%20physic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20pc\Desktop\from%20my%20computer\Table%20of%20the%20Thesis\Graph%20new\raw%20milk%20physic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793851881964789"/>
          <c:y val="3.9500423858480162E-2"/>
          <c:w val="0.83990327156370814"/>
          <c:h val="0.54009267200056565"/>
        </c:manualLayout>
      </c:layout>
      <c:bar3DChart>
        <c:barDir val="col"/>
        <c:grouping val="stacked"/>
        <c:varyColors val="0"/>
        <c:ser>
          <c:idx val="0"/>
          <c:order val="0"/>
          <c:invertIfNegative val="0"/>
          <c:cat>
            <c:strRef>
              <c:f>Sheet1!$A$4:$A$28</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Sheet1!$B$4:$B$28</c:f>
              <c:numCache>
                <c:formatCode>General</c:formatCode>
                <c:ptCount val="25"/>
              </c:numCache>
            </c:numRef>
          </c:val>
          <c:extLst>
            <c:ext xmlns:c16="http://schemas.microsoft.com/office/drawing/2014/chart" uri="{C3380CC4-5D6E-409C-BE32-E72D297353CC}">
              <c16:uniqueId val="{00000000-8442-48F0-901B-E6CBAE31B03D}"/>
            </c:ext>
          </c:extLst>
        </c:ser>
        <c:ser>
          <c:idx val="1"/>
          <c:order val="1"/>
          <c:spPr>
            <a:solidFill>
              <a:srgbClr val="FF0000"/>
            </a:solidFill>
          </c:spPr>
          <c:invertIfNegative val="0"/>
          <c:cat>
            <c:strRef>
              <c:f>Sheet1!$A$4:$A$28</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Sheet1!$C$4:$C$28</c:f>
              <c:numCache>
                <c:formatCode>General</c:formatCode>
                <c:ptCount val="25"/>
                <c:pt idx="0">
                  <c:v>0.15000000000000024</c:v>
                </c:pt>
                <c:pt idx="1">
                  <c:v>0.16000000000000214</c:v>
                </c:pt>
                <c:pt idx="2">
                  <c:v>0.18000000000000024</c:v>
                </c:pt>
                <c:pt idx="3">
                  <c:v>0.16000000000000214</c:v>
                </c:pt>
                <c:pt idx="4">
                  <c:v>0.15000000000000024</c:v>
                </c:pt>
                <c:pt idx="5">
                  <c:v>0.2</c:v>
                </c:pt>
                <c:pt idx="6">
                  <c:v>0.17</c:v>
                </c:pt>
                <c:pt idx="7">
                  <c:v>0.15000000000000024</c:v>
                </c:pt>
                <c:pt idx="8">
                  <c:v>0.18000000000000024</c:v>
                </c:pt>
                <c:pt idx="9">
                  <c:v>0.14000000000000001</c:v>
                </c:pt>
                <c:pt idx="10">
                  <c:v>0.18000000000000024</c:v>
                </c:pt>
                <c:pt idx="11">
                  <c:v>0.19000000000000214</c:v>
                </c:pt>
                <c:pt idx="12">
                  <c:v>0.16000000000000214</c:v>
                </c:pt>
                <c:pt idx="13">
                  <c:v>0.18000000000000024</c:v>
                </c:pt>
                <c:pt idx="14">
                  <c:v>0.16000000000000214</c:v>
                </c:pt>
                <c:pt idx="15">
                  <c:v>0.17</c:v>
                </c:pt>
                <c:pt idx="16">
                  <c:v>0.18000000000000024</c:v>
                </c:pt>
                <c:pt idx="17">
                  <c:v>0.18000000000000024</c:v>
                </c:pt>
                <c:pt idx="18">
                  <c:v>0.18000000000000024</c:v>
                </c:pt>
                <c:pt idx="19">
                  <c:v>0.14000000000000001</c:v>
                </c:pt>
                <c:pt idx="20">
                  <c:v>0.18000000000000024</c:v>
                </c:pt>
                <c:pt idx="21">
                  <c:v>0.17</c:v>
                </c:pt>
                <c:pt idx="22">
                  <c:v>0.2</c:v>
                </c:pt>
                <c:pt idx="23">
                  <c:v>0.18000000000000024</c:v>
                </c:pt>
                <c:pt idx="24">
                  <c:v>0.16000000000000214</c:v>
                </c:pt>
              </c:numCache>
            </c:numRef>
          </c:val>
          <c:extLst>
            <c:ext xmlns:c16="http://schemas.microsoft.com/office/drawing/2014/chart" uri="{C3380CC4-5D6E-409C-BE32-E72D297353CC}">
              <c16:uniqueId val="{00000001-8442-48F0-901B-E6CBAE31B03D}"/>
            </c:ext>
          </c:extLst>
        </c:ser>
        <c:dLbls>
          <c:showLegendKey val="0"/>
          <c:showVal val="0"/>
          <c:showCatName val="0"/>
          <c:showSerName val="0"/>
          <c:showPercent val="0"/>
          <c:showBubbleSize val="0"/>
        </c:dLbls>
        <c:gapWidth val="150"/>
        <c:shape val="cone"/>
        <c:axId val="92361856"/>
        <c:axId val="92363776"/>
        <c:axId val="0"/>
      </c:bar3DChart>
      <c:catAx>
        <c:axId val="92361856"/>
        <c:scaling>
          <c:orientation val="minMax"/>
        </c:scaling>
        <c:delete val="0"/>
        <c:axPos val="b"/>
        <c:title>
          <c:tx>
            <c:rich>
              <a:bodyPr/>
              <a:lstStyle/>
              <a:p>
                <a:pPr>
                  <a:defRPr lang="en-US" sz="1200"/>
                </a:pPr>
                <a:r>
                  <a:rPr lang="en-IN" sz="1200">
                    <a:latin typeface="Times New Roman" pitchFamily="18" charset="0"/>
                    <a:cs typeface="Times New Roman" pitchFamily="18" charset="0"/>
                  </a:rPr>
                  <a:t>Places of collection</a:t>
                </a:r>
              </a:p>
            </c:rich>
          </c:tx>
          <c:layout>
            <c:manualLayout>
              <c:xMode val="edge"/>
              <c:yMode val="edge"/>
              <c:x val="0.44602850186513465"/>
              <c:y val="0.83632430389935686"/>
            </c:manualLayout>
          </c:layout>
          <c:overlay val="0"/>
        </c:title>
        <c:numFmt formatCode="General" sourceLinked="0"/>
        <c:majorTickMark val="out"/>
        <c:minorTickMark val="none"/>
        <c:tickLblPos val="nextTo"/>
        <c:txPr>
          <a:bodyPr/>
          <a:lstStyle/>
          <a:p>
            <a:pPr>
              <a:defRPr lang="en-US" sz="1100">
                <a:latin typeface="Times New Roman" pitchFamily="18" charset="0"/>
                <a:cs typeface="Times New Roman" pitchFamily="18" charset="0"/>
              </a:defRPr>
            </a:pPr>
            <a:endParaRPr lang="en-US"/>
          </a:p>
        </c:txPr>
        <c:crossAx val="92363776"/>
        <c:crosses val="autoZero"/>
        <c:auto val="1"/>
        <c:lblAlgn val="ctr"/>
        <c:lblOffset val="100"/>
        <c:noMultiLvlLbl val="0"/>
      </c:catAx>
      <c:valAx>
        <c:axId val="92363776"/>
        <c:scaling>
          <c:orientation val="minMax"/>
        </c:scaling>
        <c:delete val="0"/>
        <c:axPos val="l"/>
        <c:majorGridlines>
          <c:spPr>
            <a:ln>
              <a:solidFill>
                <a:schemeClr val="accent1"/>
              </a:solidFill>
            </a:ln>
          </c:spPr>
        </c:majorGridlines>
        <c:title>
          <c:tx>
            <c:rich>
              <a:bodyPr rot="-5400000" vert="horz"/>
              <a:lstStyle/>
              <a:p>
                <a:pPr>
                  <a:defRPr lang="en-US" sz="1100"/>
                </a:pPr>
                <a:r>
                  <a:rPr lang="en-IN" sz="1100">
                    <a:latin typeface="Times New Roman" pitchFamily="18" charset="0"/>
                    <a:cs typeface="Times New Roman" pitchFamily="18" charset="0"/>
                  </a:rPr>
                  <a:t>Titratable acidity (% lactic acid)</a:t>
                </a:r>
              </a:p>
            </c:rich>
          </c:tx>
          <c:overlay val="0"/>
        </c:title>
        <c:numFmt formatCode="General" sourceLinked="1"/>
        <c:majorTickMark val="out"/>
        <c:minorTickMark val="none"/>
        <c:tickLblPos val="nextTo"/>
        <c:txPr>
          <a:bodyPr/>
          <a:lstStyle/>
          <a:p>
            <a:pPr>
              <a:defRPr lang="en-US" sz="1100">
                <a:solidFill>
                  <a:schemeClr val="tx1"/>
                </a:solidFill>
                <a:latin typeface="Times New Roman" pitchFamily="18" charset="0"/>
                <a:cs typeface="Times New Roman" pitchFamily="18" charset="0"/>
              </a:defRPr>
            </a:pPr>
            <a:endParaRPr lang="en-US"/>
          </a:p>
        </c:txPr>
        <c:crossAx val="923618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Sheet1!$A$211:$A$235</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Sheet1!$B$211:$B$235</c:f>
              <c:numCache>
                <c:formatCode>General</c:formatCode>
                <c:ptCount val="25"/>
              </c:numCache>
            </c:numRef>
          </c:val>
          <c:extLst>
            <c:ext xmlns:c16="http://schemas.microsoft.com/office/drawing/2014/chart" uri="{C3380CC4-5D6E-409C-BE32-E72D297353CC}">
              <c16:uniqueId val="{00000000-A031-4DFF-BB14-97BFF36BEF3C}"/>
            </c:ext>
          </c:extLst>
        </c:ser>
        <c:ser>
          <c:idx val="1"/>
          <c:order val="1"/>
          <c:spPr>
            <a:solidFill>
              <a:srgbClr val="FF0000"/>
            </a:solidFill>
          </c:spPr>
          <c:invertIfNegative val="0"/>
          <c:cat>
            <c:strRef>
              <c:f>Sheet1!$A$211:$A$235</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Sheet1!$C$211:$C$235</c:f>
              <c:numCache>
                <c:formatCode>General</c:formatCode>
                <c:ptCount val="25"/>
                <c:pt idx="0">
                  <c:v>6.59</c:v>
                </c:pt>
                <c:pt idx="1">
                  <c:v>6.8199999999999985</c:v>
                </c:pt>
                <c:pt idx="2">
                  <c:v>6.4700000000000024</c:v>
                </c:pt>
                <c:pt idx="3">
                  <c:v>6.91</c:v>
                </c:pt>
                <c:pt idx="4">
                  <c:v>6.79</c:v>
                </c:pt>
                <c:pt idx="5">
                  <c:v>5.6</c:v>
                </c:pt>
                <c:pt idx="6">
                  <c:v>6.45</c:v>
                </c:pt>
                <c:pt idx="7">
                  <c:v>6.6499999999999995</c:v>
                </c:pt>
                <c:pt idx="8">
                  <c:v>6.1499999999999995</c:v>
                </c:pt>
                <c:pt idx="9">
                  <c:v>6.72</c:v>
                </c:pt>
                <c:pt idx="10">
                  <c:v>6.09</c:v>
                </c:pt>
                <c:pt idx="11">
                  <c:v>6.09</c:v>
                </c:pt>
                <c:pt idx="12">
                  <c:v>6.37</c:v>
                </c:pt>
                <c:pt idx="13">
                  <c:v>6.07</c:v>
                </c:pt>
                <c:pt idx="14">
                  <c:v>6.4700000000000024</c:v>
                </c:pt>
                <c:pt idx="15">
                  <c:v>6.2</c:v>
                </c:pt>
                <c:pt idx="16">
                  <c:v>6.02</c:v>
                </c:pt>
                <c:pt idx="17">
                  <c:v>6.17</c:v>
                </c:pt>
                <c:pt idx="18">
                  <c:v>6.1</c:v>
                </c:pt>
                <c:pt idx="19">
                  <c:v>6.79</c:v>
                </c:pt>
                <c:pt idx="20">
                  <c:v>6.35</c:v>
                </c:pt>
                <c:pt idx="21">
                  <c:v>6.1499999999999995</c:v>
                </c:pt>
                <c:pt idx="22">
                  <c:v>6.05</c:v>
                </c:pt>
                <c:pt idx="23">
                  <c:v>6.1199999999999966</c:v>
                </c:pt>
                <c:pt idx="24">
                  <c:v>6.37</c:v>
                </c:pt>
              </c:numCache>
            </c:numRef>
          </c:val>
          <c:extLst>
            <c:ext xmlns:c16="http://schemas.microsoft.com/office/drawing/2014/chart" uri="{C3380CC4-5D6E-409C-BE32-E72D297353CC}">
              <c16:uniqueId val="{00000001-A031-4DFF-BB14-97BFF36BEF3C}"/>
            </c:ext>
          </c:extLst>
        </c:ser>
        <c:dLbls>
          <c:showLegendKey val="0"/>
          <c:showVal val="0"/>
          <c:showCatName val="0"/>
          <c:showSerName val="0"/>
          <c:showPercent val="0"/>
          <c:showBubbleSize val="0"/>
        </c:dLbls>
        <c:gapWidth val="150"/>
        <c:shape val="cone"/>
        <c:axId val="109584768"/>
        <c:axId val="109587072"/>
        <c:axId val="0"/>
      </c:bar3DChart>
      <c:catAx>
        <c:axId val="109584768"/>
        <c:scaling>
          <c:orientation val="minMax"/>
        </c:scaling>
        <c:delete val="0"/>
        <c:axPos val="b"/>
        <c:title>
          <c:tx>
            <c:rich>
              <a:bodyPr/>
              <a:lstStyle/>
              <a:p>
                <a:pPr>
                  <a:defRPr lang="en-US" sz="1200">
                    <a:latin typeface="Times New Roman" pitchFamily="18" charset="0"/>
                    <a:cs typeface="Times New Roman" pitchFamily="18" charset="0"/>
                  </a:defRPr>
                </a:pPr>
                <a:r>
                  <a:rPr lang="en-IN" sz="1200">
                    <a:latin typeface="Times New Roman" pitchFamily="18" charset="0"/>
                    <a:cs typeface="Times New Roman" pitchFamily="18" charset="0"/>
                  </a:rPr>
                  <a:t>Places</a:t>
                </a:r>
                <a:r>
                  <a:rPr lang="en-IN" sz="1200" baseline="0">
                    <a:latin typeface="Times New Roman" pitchFamily="18" charset="0"/>
                    <a:cs typeface="Times New Roman" pitchFamily="18" charset="0"/>
                  </a:rPr>
                  <a:t> of collection</a:t>
                </a:r>
                <a:endParaRPr lang="en-IN"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200">
                <a:latin typeface="Times New Roman" pitchFamily="18" charset="0"/>
                <a:cs typeface="Times New Roman" pitchFamily="18" charset="0"/>
              </a:defRPr>
            </a:pPr>
            <a:endParaRPr lang="en-US"/>
          </a:p>
        </c:txPr>
        <c:crossAx val="109587072"/>
        <c:crosses val="autoZero"/>
        <c:auto val="1"/>
        <c:lblAlgn val="ctr"/>
        <c:lblOffset val="100"/>
        <c:noMultiLvlLbl val="0"/>
      </c:catAx>
      <c:valAx>
        <c:axId val="109587072"/>
        <c:scaling>
          <c:orientation val="minMax"/>
        </c:scaling>
        <c:delete val="0"/>
        <c:axPos val="l"/>
        <c:majorGridlines/>
        <c:title>
          <c:tx>
            <c:rich>
              <a:bodyPr rot="-5400000" vert="horz"/>
              <a:lstStyle/>
              <a:p>
                <a:pPr>
                  <a:defRPr lang="en-US" sz="1200">
                    <a:latin typeface="Times New Roman" pitchFamily="18" charset="0"/>
                    <a:cs typeface="Times New Roman" pitchFamily="18" charset="0"/>
                  </a:defRPr>
                </a:pPr>
                <a:r>
                  <a:rPr lang="en-IN" sz="1200">
                    <a:latin typeface="Times New Roman" pitchFamily="18" charset="0"/>
                    <a:cs typeface="Times New Roman" pitchFamily="18" charset="0"/>
                  </a:rPr>
                  <a:t>pH</a:t>
                </a:r>
              </a:p>
            </c:rich>
          </c:tx>
          <c:overlay val="0"/>
        </c:title>
        <c:numFmt formatCode="General" sourceLinked="1"/>
        <c:majorTickMark val="out"/>
        <c:minorTickMark val="none"/>
        <c:tickLblPos val="nextTo"/>
        <c:txPr>
          <a:bodyPr/>
          <a:lstStyle/>
          <a:p>
            <a:pPr>
              <a:defRPr lang="en-US"/>
            </a:pPr>
            <a:endParaRPr lang="en-US"/>
          </a:p>
        </c:txPr>
        <c:crossAx val="1095847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688338459525312"/>
          <c:y val="4.4540124131160118E-2"/>
          <c:w val="0.8402614357699103"/>
          <c:h val="0.53900441222582096"/>
        </c:manualLayout>
      </c:layout>
      <c:bar3DChart>
        <c:barDir val="col"/>
        <c:grouping val="stacked"/>
        <c:varyColors val="0"/>
        <c:ser>
          <c:idx val="0"/>
          <c:order val="0"/>
          <c:invertIfNegative val="0"/>
          <c:cat>
            <c:strRef>
              <c:f>Sheet1!$A$69:$A$93</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Sheet1!$B$69:$B$93</c:f>
              <c:numCache>
                <c:formatCode>General</c:formatCode>
                <c:ptCount val="25"/>
              </c:numCache>
            </c:numRef>
          </c:val>
          <c:extLst>
            <c:ext xmlns:c16="http://schemas.microsoft.com/office/drawing/2014/chart" uri="{C3380CC4-5D6E-409C-BE32-E72D297353CC}">
              <c16:uniqueId val="{00000000-FFEE-4F36-A96D-4CD633DBD8A6}"/>
            </c:ext>
          </c:extLst>
        </c:ser>
        <c:ser>
          <c:idx val="1"/>
          <c:order val="1"/>
          <c:invertIfNegative val="0"/>
          <c:cat>
            <c:strRef>
              <c:f>Sheet1!$A$69:$A$93</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Sheet1!$C$69:$C$93</c:f>
              <c:numCache>
                <c:formatCode>General</c:formatCode>
                <c:ptCount val="25"/>
              </c:numCache>
            </c:numRef>
          </c:val>
          <c:extLst>
            <c:ext xmlns:c16="http://schemas.microsoft.com/office/drawing/2014/chart" uri="{C3380CC4-5D6E-409C-BE32-E72D297353CC}">
              <c16:uniqueId val="{00000001-FFEE-4F36-A96D-4CD633DBD8A6}"/>
            </c:ext>
          </c:extLst>
        </c:ser>
        <c:ser>
          <c:idx val="2"/>
          <c:order val="2"/>
          <c:spPr>
            <a:solidFill>
              <a:srgbClr val="FF0000"/>
            </a:solidFill>
          </c:spPr>
          <c:invertIfNegative val="0"/>
          <c:cat>
            <c:strRef>
              <c:f>Sheet1!$A$69:$A$93</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Sheet1!$D$69:$D$93</c:f>
              <c:numCache>
                <c:formatCode>General</c:formatCode>
                <c:ptCount val="25"/>
                <c:pt idx="0">
                  <c:v>1.0269999999999697</c:v>
                </c:pt>
                <c:pt idx="1">
                  <c:v>1.0269999999999697</c:v>
                </c:pt>
                <c:pt idx="2">
                  <c:v>1.0289999999999699</c:v>
                </c:pt>
                <c:pt idx="3">
                  <c:v>1.028</c:v>
                </c:pt>
                <c:pt idx="4">
                  <c:v>1.024</c:v>
                </c:pt>
                <c:pt idx="5">
                  <c:v>1.026</c:v>
                </c:pt>
                <c:pt idx="6">
                  <c:v>1.0269999999999697</c:v>
                </c:pt>
                <c:pt idx="7">
                  <c:v>1.028</c:v>
                </c:pt>
                <c:pt idx="8">
                  <c:v>1.03</c:v>
                </c:pt>
                <c:pt idx="9">
                  <c:v>1.028</c:v>
                </c:pt>
                <c:pt idx="10">
                  <c:v>1.026</c:v>
                </c:pt>
                <c:pt idx="11">
                  <c:v>1.026</c:v>
                </c:pt>
                <c:pt idx="12">
                  <c:v>1.028</c:v>
                </c:pt>
                <c:pt idx="13">
                  <c:v>1.03</c:v>
                </c:pt>
                <c:pt idx="14">
                  <c:v>1.0249999999999695</c:v>
                </c:pt>
                <c:pt idx="15">
                  <c:v>1.0289999999999699</c:v>
                </c:pt>
                <c:pt idx="16">
                  <c:v>1.028</c:v>
                </c:pt>
                <c:pt idx="17">
                  <c:v>1.028</c:v>
                </c:pt>
                <c:pt idx="18">
                  <c:v>1.0289999999999699</c:v>
                </c:pt>
                <c:pt idx="19">
                  <c:v>1.028</c:v>
                </c:pt>
                <c:pt idx="20">
                  <c:v>1.03</c:v>
                </c:pt>
                <c:pt idx="21">
                  <c:v>1.0249999999999695</c:v>
                </c:pt>
                <c:pt idx="22">
                  <c:v>1.0249999999999695</c:v>
                </c:pt>
                <c:pt idx="23">
                  <c:v>1.0269999999999697</c:v>
                </c:pt>
                <c:pt idx="24">
                  <c:v>1.026</c:v>
                </c:pt>
              </c:numCache>
            </c:numRef>
          </c:val>
          <c:extLst>
            <c:ext xmlns:c16="http://schemas.microsoft.com/office/drawing/2014/chart" uri="{C3380CC4-5D6E-409C-BE32-E72D297353CC}">
              <c16:uniqueId val="{00000002-FFEE-4F36-A96D-4CD633DBD8A6}"/>
            </c:ext>
          </c:extLst>
        </c:ser>
        <c:dLbls>
          <c:showLegendKey val="0"/>
          <c:showVal val="0"/>
          <c:showCatName val="0"/>
          <c:showSerName val="0"/>
          <c:showPercent val="0"/>
          <c:showBubbleSize val="0"/>
        </c:dLbls>
        <c:gapWidth val="150"/>
        <c:shape val="cone"/>
        <c:axId val="84936576"/>
        <c:axId val="84963328"/>
        <c:axId val="0"/>
      </c:bar3DChart>
      <c:catAx>
        <c:axId val="84936576"/>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Places of collection</a:t>
                </a:r>
              </a:p>
            </c:rich>
          </c:tx>
          <c:layout>
            <c:manualLayout>
              <c:xMode val="edge"/>
              <c:yMode val="edge"/>
              <c:x val="0.44342893135267536"/>
              <c:y val="0.82821326588744337"/>
            </c:manualLayout>
          </c:layout>
          <c:overlay val="0"/>
        </c:title>
        <c:numFmt formatCode="General" sourceLinked="0"/>
        <c:majorTickMark val="out"/>
        <c:minorTickMark val="none"/>
        <c:tickLblPos val="nextTo"/>
        <c:txPr>
          <a:bodyPr/>
          <a:lstStyle/>
          <a:p>
            <a:pPr>
              <a:defRPr lang="en-IN">
                <a:latin typeface="Times New Roman" pitchFamily="18" charset="0"/>
                <a:cs typeface="Times New Roman" pitchFamily="18" charset="0"/>
              </a:defRPr>
            </a:pPr>
            <a:endParaRPr lang="en-US"/>
          </a:p>
        </c:txPr>
        <c:crossAx val="84963328"/>
        <c:crosses val="autoZero"/>
        <c:auto val="1"/>
        <c:lblAlgn val="ctr"/>
        <c:lblOffset val="100"/>
        <c:noMultiLvlLbl val="0"/>
      </c:catAx>
      <c:valAx>
        <c:axId val="84963328"/>
        <c:scaling>
          <c:orientation val="minMax"/>
          <c:max val="1.03"/>
          <c:min val="1.0209999999999684"/>
        </c:scaling>
        <c:delete val="0"/>
        <c:axPos val="l"/>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Specific gravity</a:t>
                </a:r>
              </a:p>
            </c:rich>
          </c:tx>
          <c:layout>
            <c:manualLayout>
              <c:xMode val="edge"/>
              <c:yMode val="edge"/>
              <c:x val="1.8533488285588227E-2"/>
              <c:y val="0.17786573303559094"/>
            </c:manualLayout>
          </c:layout>
          <c:overlay val="0"/>
        </c:title>
        <c:numFmt formatCode="General" sourceLinked="1"/>
        <c:majorTickMark val="out"/>
        <c:minorTickMark val="none"/>
        <c:tickLblPos val="nextTo"/>
        <c:txPr>
          <a:bodyPr/>
          <a:lstStyle/>
          <a:p>
            <a:pPr>
              <a:defRPr lang="en-IN"/>
            </a:pPr>
            <a:endParaRPr lang="en-US"/>
          </a:p>
        </c:txPr>
        <c:crossAx val="849365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596452328159638"/>
          <c:y val="2.5410322265948443E-2"/>
          <c:w val="0.84964523281598592"/>
          <c:h val="0.63947275710995022"/>
        </c:manualLayout>
      </c:layout>
      <c:bar3DChart>
        <c:barDir val="col"/>
        <c:grouping val="clustered"/>
        <c:varyColors val="0"/>
        <c:ser>
          <c:idx val="0"/>
          <c:order val="0"/>
          <c:tx>
            <c:strRef>
              <c:f>Sheet1!$B$36</c:f>
              <c:strCache>
                <c:ptCount val="1"/>
              </c:strCache>
            </c:strRef>
          </c:tx>
          <c:invertIfNegative val="0"/>
          <c:cat>
            <c:strRef>
              <c:f>Sheet1!$A$37:$A$61</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Sheet1!$B$37:$B$61</c:f>
              <c:numCache>
                <c:formatCode>General</c:formatCode>
                <c:ptCount val="25"/>
              </c:numCache>
            </c:numRef>
          </c:val>
          <c:extLst>
            <c:ext xmlns:c16="http://schemas.microsoft.com/office/drawing/2014/chart" uri="{C3380CC4-5D6E-409C-BE32-E72D297353CC}">
              <c16:uniqueId val="{00000000-C274-41D5-9C1D-409BDC7122F7}"/>
            </c:ext>
          </c:extLst>
        </c:ser>
        <c:ser>
          <c:idx val="1"/>
          <c:order val="1"/>
          <c:tx>
            <c:strRef>
              <c:f>Sheet1!$C$36</c:f>
              <c:strCache>
                <c:ptCount val="1"/>
                <c:pt idx="0">
                  <c:v>Fat %</c:v>
                </c:pt>
              </c:strCache>
            </c:strRef>
          </c:tx>
          <c:spPr>
            <a:solidFill>
              <a:srgbClr val="FF0000"/>
            </a:solidFill>
          </c:spPr>
          <c:invertIfNegative val="0"/>
          <c:cat>
            <c:strRef>
              <c:f>Sheet1!$A$37:$A$61</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Sheet1!$C$37:$C$61</c:f>
              <c:numCache>
                <c:formatCode>General</c:formatCode>
                <c:ptCount val="25"/>
                <c:pt idx="0">
                  <c:v>1.86</c:v>
                </c:pt>
                <c:pt idx="1">
                  <c:v>2.57</c:v>
                </c:pt>
                <c:pt idx="2">
                  <c:v>2.6</c:v>
                </c:pt>
                <c:pt idx="3">
                  <c:v>3.24</c:v>
                </c:pt>
                <c:pt idx="4">
                  <c:v>3.06</c:v>
                </c:pt>
                <c:pt idx="5">
                  <c:v>3.36</c:v>
                </c:pt>
                <c:pt idx="6">
                  <c:v>2.71</c:v>
                </c:pt>
                <c:pt idx="7">
                  <c:v>1.77</c:v>
                </c:pt>
                <c:pt idx="8">
                  <c:v>3.01</c:v>
                </c:pt>
                <c:pt idx="9">
                  <c:v>1.74</c:v>
                </c:pt>
                <c:pt idx="10">
                  <c:v>3.14</c:v>
                </c:pt>
                <c:pt idx="11">
                  <c:v>2.3199999999999967</c:v>
                </c:pt>
                <c:pt idx="12">
                  <c:v>1.82</c:v>
                </c:pt>
                <c:pt idx="13">
                  <c:v>2.14</c:v>
                </c:pt>
                <c:pt idx="14">
                  <c:v>2.4699999999999998</c:v>
                </c:pt>
                <c:pt idx="15">
                  <c:v>3.55</c:v>
                </c:pt>
                <c:pt idx="16">
                  <c:v>3.54</c:v>
                </c:pt>
                <c:pt idx="17">
                  <c:v>1.76</c:v>
                </c:pt>
                <c:pt idx="18">
                  <c:v>2.4899999999999998</c:v>
                </c:pt>
                <c:pt idx="19">
                  <c:v>1.57</c:v>
                </c:pt>
                <c:pt idx="20">
                  <c:v>2.94</c:v>
                </c:pt>
                <c:pt idx="21">
                  <c:v>2.2400000000000002</c:v>
                </c:pt>
                <c:pt idx="22">
                  <c:v>3.07</c:v>
                </c:pt>
                <c:pt idx="23">
                  <c:v>2.9699999999999998</c:v>
                </c:pt>
                <c:pt idx="24">
                  <c:v>2.82</c:v>
                </c:pt>
              </c:numCache>
            </c:numRef>
          </c:val>
          <c:extLst>
            <c:ext xmlns:c16="http://schemas.microsoft.com/office/drawing/2014/chart" uri="{C3380CC4-5D6E-409C-BE32-E72D297353CC}">
              <c16:uniqueId val="{00000001-C274-41D5-9C1D-409BDC7122F7}"/>
            </c:ext>
          </c:extLst>
        </c:ser>
        <c:dLbls>
          <c:showLegendKey val="0"/>
          <c:showVal val="0"/>
          <c:showCatName val="0"/>
          <c:showSerName val="0"/>
          <c:showPercent val="0"/>
          <c:showBubbleSize val="0"/>
        </c:dLbls>
        <c:gapWidth val="150"/>
        <c:shape val="cone"/>
        <c:axId val="84976000"/>
        <c:axId val="84977920"/>
        <c:axId val="0"/>
      </c:bar3DChart>
      <c:catAx>
        <c:axId val="84976000"/>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Places of collection</a:t>
                </a:r>
              </a:p>
            </c:rich>
          </c:tx>
          <c:layout>
            <c:manualLayout>
              <c:xMode val="edge"/>
              <c:yMode val="edge"/>
              <c:x val="0.42096652548735641"/>
              <c:y val="0.90835789885728857"/>
            </c:manualLayout>
          </c:layout>
          <c:overlay val="0"/>
        </c:title>
        <c:numFmt formatCode="General" sourceLinked="0"/>
        <c:majorTickMark val="out"/>
        <c:minorTickMark val="none"/>
        <c:tickLblPos val="nextTo"/>
        <c:txPr>
          <a:bodyPr/>
          <a:lstStyle/>
          <a:p>
            <a:pPr>
              <a:defRPr lang="en-IN" sz="1100">
                <a:latin typeface="Times New Roman" pitchFamily="18" charset="0"/>
                <a:cs typeface="Times New Roman" pitchFamily="18" charset="0"/>
              </a:defRPr>
            </a:pPr>
            <a:endParaRPr lang="en-US"/>
          </a:p>
        </c:txPr>
        <c:crossAx val="84977920"/>
        <c:crosses val="autoZero"/>
        <c:auto val="1"/>
        <c:lblAlgn val="ctr"/>
        <c:lblOffset val="100"/>
        <c:noMultiLvlLbl val="0"/>
      </c:catAx>
      <c:valAx>
        <c:axId val="84977920"/>
        <c:scaling>
          <c:orientation val="minMax"/>
        </c:scaling>
        <c:delete val="0"/>
        <c:axPos val="l"/>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Fat (%)</a:t>
                </a:r>
              </a:p>
            </c:rich>
          </c:tx>
          <c:layout>
            <c:manualLayout>
              <c:xMode val="edge"/>
              <c:yMode val="edge"/>
              <c:x val="3.7095983431940281E-2"/>
              <c:y val="0.22212532894380152"/>
            </c:manualLayout>
          </c:layout>
          <c:overlay val="0"/>
        </c:title>
        <c:numFmt formatCode="General" sourceLinked="1"/>
        <c:majorTickMark val="out"/>
        <c:minorTickMark val="none"/>
        <c:tickLblPos val="nextTo"/>
        <c:txPr>
          <a:bodyPr/>
          <a:lstStyle/>
          <a:p>
            <a:pPr>
              <a:defRPr lang="en-IN" sz="1200">
                <a:latin typeface="Times New Roman" pitchFamily="18" charset="0"/>
                <a:cs typeface="Times New Roman" pitchFamily="18" charset="0"/>
              </a:defRPr>
            </a:pPr>
            <a:endParaRPr lang="en-US"/>
          </a:p>
        </c:txPr>
        <c:crossAx val="84976000"/>
        <c:crosses val="autoZero"/>
        <c:crossBetween val="between"/>
      </c:valAx>
    </c:plotArea>
    <c:plotVisOnly val="1"/>
    <c:dispBlanksAs val="gap"/>
    <c:showDLblsOverMax val="0"/>
  </c:chart>
  <c:txPr>
    <a:bodyPr/>
    <a:lstStyle/>
    <a:p>
      <a:pPr>
        <a:defRPr>
          <a:solidFill>
            <a:schemeClr val="tx1"/>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Sheet1!$A$101:$A$125</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Sheet1!$B$101:$B$125</c:f>
              <c:numCache>
                <c:formatCode>General</c:formatCode>
                <c:ptCount val="25"/>
              </c:numCache>
            </c:numRef>
          </c:val>
          <c:extLst>
            <c:ext xmlns:c16="http://schemas.microsoft.com/office/drawing/2014/chart" uri="{C3380CC4-5D6E-409C-BE32-E72D297353CC}">
              <c16:uniqueId val="{00000000-951A-48A0-A740-2665CFFA9041}"/>
            </c:ext>
          </c:extLst>
        </c:ser>
        <c:ser>
          <c:idx val="1"/>
          <c:order val="1"/>
          <c:spPr>
            <a:solidFill>
              <a:srgbClr val="FF0000"/>
            </a:solidFill>
          </c:spPr>
          <c:invertIfNegative val="0"/>
          <c:cat>
            <c:strRef>
              <c:f>Sheet1!$A$101:$A$125</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Sheet1!$C$101:$C$125</c:f>
              <c:numCache>
                <c:formatCode>General</c:formatCode>
                <c:ptCount val="25"/>
                <c:pt idx="0">
                  <c:v>7.3890000000000002</c:v>
                </c:pt>
                <c:pt idx="1">
                  <c:v>7.4989999999999997</c:v>
                </c:pt>
                <c:pt idx="2">
                  <c:v>8.0350000000000001</c:v>
                </c:pt>
                <c:pt idx="3">
                  <c:v>8.0040000000000013</c:v>
                </c:pt>
                <c:pt idx="4">
                  <c:v>6.8780000000000001</c:v>
                </c:pt>
                <c:pt idx="5">
                  <c:v>7.3479999999999945</c:v>
                </c:pt>
                <c:pt idx="6">
                  <c:v>7.5579999999999945</c:v>
                </c:pt>
                <c:pt idx="7">
                  <c:v>7.7139999999999995</c:v>
                </c:pt>
                <c:pt idx="8">
                  <c:v>8.2730000000000015</c:v>
                </c:pt>
                <c:pt idx="9">
                  <c:v>7.5919999999999996</c:v>
                </c:pt>
                <c:pt idx="10">
                  <c:v>7.1109999999999856</c:v>
                </c:pt>
                <c:pt idx="11">
                  <c:v>7.0129999999999955</c:v>
                </c:pt>
                <c:pt idx="12">
                  <c:v>7.5039999999999996</c:v>
                </c:pt>
                <c:pt idx="13">
                  <c:v>8.1920000000000002</c:v>
                </c:pt>
                <c:pt idx="14">
                  <c:v>7.1039999999999965</c:v>
                </c:pt>
                <c:pt idx="15">
                  <c:v>8.3500000000000068</c:v>
                </c:pt>
                <c:pt idx="16">
                  <c:v>8.0670000000000002</c:v>
                </c:pt>
                <c:pt idx="17">
                  <c:v>7.734</c:v>
                </c:pt>
                <c:pt idx="18">
                  <c:v>8.1369999999999987</c:v>
                </c:pt>
                <c:pt idx="19">
                  <c:v>7.4550000000000001</c:v>
                </c:pt>
                <c:pt idx="20">
                  <c:v>8.2900000000000009</c:v>
                </c:pt>
                <c:pt idx="21">
                  <c:v>6.7119999999999997</c:v>
                </c:pt>
                <c:pt idx="22">
                  <c:v>6.6339999999999995</c:v>
                </c:pt>
                <c:pt idx="23">
                  <c:v>7.67</c:v>
                </c:pt>
                <c:pt idx="24">
                  <c:v>7.1599999999999975</c:v>
                </c:pt>
              </c:numCache>
            </c:numRef>
          </c:val>
          <c:extLst>
            <c:ext xmlns:c16="http://schemas.microsoft.com/office/drawing/2014/chart" uri="{C3380CC4-5D6E-409C-BE32-E72D297353CC}">
              <c16:uniqueId val="{00000001-951A-48A0-A740-2665CFFA9041}"/>
            </c:ext>
          </c:extLst>
        </c:ser>
        <c:dLbls>
          <c:showLegendKey val="0"/>
          <c:showVal val="0"/>
          <c:showCatName val="0"/>
          <c:showSerName val="0"/>
          <c:showPercent val="0"/>
          <c:showBubbleSize val="0"/>
        </c:dLbls>
        <c:gapWidth val="150"/>
        <c:shape val="cone"/>
        <c:axId val="84994688"/>
        <c:axId val="85005056"/>
        <c:axId val="0"/>
      </c:bar3DChart>
      <c:catAx>
        <c:axId val="84994688"/>
        <c:scaling>
          <c:orientation val="minMax"/>
        </c:scaling>
        <c:delete val="0"/>
        <c:axPos val="b"/>
        <c:title>
          <c:tx>
            <c:rich>
              <a:bodyPr/>
              <a:lstStyle/>
              <a:p>
                <a:pPr>
                  <a:defRPr lang="en-IN" sz="1400">
                    <a:latin typeface="Times New Roman" pitchFamily="18" charset="0"/>
                    <a:cs typeface="Times New Roman" pitchFamily="18" charset="0"/>
                  </a:defRPr>
                </a:pPr>
                <a:r>
                  <a:rPr lang="en-IN" sz="1400">
                    <a:latin typeface="Times New Roman" pitchFamily="18" charset="0"/>
                    <a:cs typeface="Times New Roman" pitchFamily="18" charset="0"/>
                  </a:rPr>
                  <a:t>Places of collection</a:t>
                </a:r>
              </a:p>
            </c:rich>
          </c:tx>
          <c:layout>
            <c:manualLayout>
              <c:xMode val="edge"/>
              <c:yMode val="edge"/>
              <c:x val="0.3850184331877804"/>
              <c:y val="0.85266929625518084"/>
            </c:manualLayout>
          </c:layout>
          <c:overlay val="0"/>
        </c:title>
        <c:numFmt formatCode="General" sourceLinked="0"/>
        <c:majorTickMark val="out"/>
        <c:minorTickMark val="none"/>
        <c:tickLblPos val="nextTo"/>
        <c:txPr>
          <a:bodyPr/>
          <a:lstStyle/>
          <a:p>
            <a:pPr>
              <a:defRPr lang="en-IN">
                <a:latin typeface="Times New Roman" panose="02020603050405020304" pitchFamily="18" charset="0"/>
                <a:cs typeface="Times New Roman" panose="02020603050405020304" pitchFamily="18" charset="0"/>
              </a:defRPr>
            </a:pPr>
            <a:endParaRPr lang="en-US"/>
          </a:p>
        </c:txPr>
        <c:crossAx val="85005056"/>
        <c:crosses val="autoZero"/>
        <c:auto val="1"/>
        <c:lblAlgn val="ctr"/>
        <c:lblOffset val="100"/>
        <c:noMultiLvlLbl val="0"/>
      </c:catAx>
      <c:valAx>
        <c:axId val="85005056"/>
        <c:scaling>
          <c:orientation val="minMax"/>
        </c:scaling>
        <c:delete val="0"/>
        <c:axPos val="l"/>
        <c:majorGridlines/>
        <c:title>
          <c:tx>
            <c:rich>
              <a:bodyPr rot="-5400000" vert="horz"/>
              <a:lstStyle/>
              <a:p>
                <a:pPr>
                  <a:defRPr lang="en-IN" sz="1400">
                    <a:latin typeface="Times New Roman" pitchFamily="18" charset="0"/>
                    <a:cs typeface="Times New Roman" pitchFamily="18" charset="0"/>
                  </a:defRPr>
                </a:pPr>
                <a:r>
                  <a:rPr lang="en-IN" sz="1400">
                    <a:latin typeface="Times New Roman" pitchFamily="18" charset="0"/>
                    <a:cs typeface="Times New Roman" pitchFamily="18" charset="0"/>
                  </a:rPr>
                  <a:t>SNF (%)</a:t>
                </a:r>
              </a:p>
            </c:rich>
          </c:tx>
          <c:overlay val="0"/>
        </c:title>
        <c:numFmt formatCode="General" sourceLinked="1"/>
        <c:majorTickMark val="out"/>
        <c:minorTickMark val="none"/>
        <c:tickLblPos val="nextTo"/>
        <c:txPr>
          <a:bodyPr/>
          <a:lstStyle/>
          <a:p>
            <a:pPr>
              <a:defRPr lang="en-IN">
                <a:latin typeface="Times New Roman" panose="02020603050405020304" pitchFamily="18" charset="0"/>
                <a:cs typeface="Times New Roman" panose="02020603050405020304" pitchFamily="18" charset="0"/>
              </a:defRPr>
            </a:pPr>
            <a:endParaRPr lang="en-US"/>
          </a:p>
        </c:txPr>
        <c:crossAx val="849946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5793</Words>
  <Characters>33021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11</cp:revision>
  <dcterms:created xsi:type="dcterms:W3CDTF">2025-06-09T12:59:00Z</dcterms:created>
  <dcterms:modified xsi:type="dcterms:W3CDTF">2025-06-14T08:14:00Z</dcterms:modified>
</cp:coreProperties>
</file>