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455E7" w14:textId="77777777" w:rsidR="0002657E" w:rsidRDefault="0002657E" w:rsidP="0032541A">
      <w:pPr>
        <w:spacing w:after="0" w:line="480" w:lineRule="auto"/>
        <w:jc w:val="both"/>
        <w:rPr>
          <w:rFonts w:ascii="Times New Roman" w:hAnsi="Times New Roman" w:cs="Times New Roman"/>
          <w:b/>
          <w:sz w:val="24"/>
          <w:szCs w:val="24"/>
        </w:rPr>
      </w:pPr>
    </w:p>
    <w:p w14:paraId="6B506F75" w14:textId="7A7F807E" w:rsidR="00B372E2" w:rsidRDefault="006B77BF" w:rsidP="00D609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Incidence</w:t>
      </w:r>
      <w:r w:rsidR="008321BF">
        <w:rPr>
          <w:rFonts w:ascii="Times New Roman" w:hAnsi="Times New Roman" w:cs="Times New Roman"/>
          <w:b/>
          <w:sz w:val="24"/>
          <w:szCs w:val="24"/>
        </w:rPr>
        <w:t xml:space="preserve"> of </w:t>
      </w:r>
      <w:r w:rsidR="002C7169">
        <w:rPr>
          <w:rFonts w:ascii="Times New Roman" w:hAnsi="Times New Roman" w:cs="Times New Roman"/>
          <w:b/>
          <w:sz w:val="24"/>
          <w:szCs w:val="24"/>
        </w:rPr>
        <w:t>p</w:t>
      </w:r>
      <w:r w:rsidR="008321BF">
        <w:rPr>
          <w:rFonts w:ascii="Times New Roman" w:hAnsi="Times New Roman" w:cs="Times New Roman"/>
          <w:b/>
          <w:sz w:val="24"/>
          <w:szCs w:val="24"/>
        </w:rPr>
        <w:t xml:space="preserve">arasitic </w:t>
      </w:r>
      <w:r w:rsidR="002C7169">
        <w:rPr>
          <w:rFonts w:ascii="Times New Roman" w:hAnsi="Times New Roman" w:cs="Times New Roman"/>
          <w:b/>
          <w:sz w:val="24"/>
          <w:szCs w:val="24"/>
        </w:rPr>
        <w:t>i</w:t>
      </w:r>
      <w:r w:rsidR="008321BF">
        <w:rPr>
          <w:rFonts w:ascii="Times New Roman" w:hAnsi="Times New Roman" w:cs="Times New Roman"/>
          <w:b/>
          <w:sz w:val="24"/>
          <w:szCs w:val="24"/>
        </w:rPr>
        <w:t xml:space="preserve">nfection in </w:t>
      </w:r>
      <w:r w:rsidR="002C7169">
        <w:rPr>
          <w:rFonts w:ascii="Times New Roman" w:hAnsi="Times New Roman" w:cs="Times New Roman"/>
          <w:b/>
          <w:sz w:val="24"/>
          <w:szCs w:val="24"/>
        </w:rPr>
        <w:t>c</w:t>
      </w:r>
      <w:r w:rsidR="008321BF">
        <w:rPr>
          <w:rFonts w:ascii="Times New Roman" w:hAnsi="Times New Roman" w:cs="Times New Roman"/>
          <w:b/>
          <w:sz w:val="24"/>
          <w:szCs w:val="24"/>
        </w:rPr>
        <w:t xml:space="preserve">aptive </w:t>
      </w:r>
      <w:r w:rsidR="002C7169">
        <w:rPr>
          <w:rFonts w:ascii="Times New Roman" w:hAnsi="Times New Roman" w:cs="Times New Roman"/>
          <w:b/>
          <w:sz w:val="24"/>
          <w:szCs w:val="24"/>
        </w:rPr>
        <w:t>w</w:t>
      </w:r>
      <w:r w:rsidR="008321BF">
        <w:rPr>
          <w:rFonts w:ascii="Times New Roman" w:hAnsi="Times New Roman" w:cs="Times New Roman"/>
          <w:b/>
          <w:sz w:val="24"/>
          <w:szCs w:val="24"/>
        </w:rPr>
        <w:t xml:space="preserve">ild </w:t>
      </w:r>
      <w:r w:rsidR="002C7169">
        <w:rPr>
          <w:rFonts w:ascii="Times New Roman" w:hAnsi="Times New Roman" w:cs="Times New Roman"/>
          <w:b/>
          <w:sz w:val="24"/>
          <w:szCs w:val="24"/>
        </w:rPr>
        <w:t>a</w:t>
      </w:r>
      <w:r w:rsidR="008321BF">
        <w:rPr>
          <w:rFonts w:ascii="Times New Roman" w:hAnsi="Times New Roman" w:cs="Times New Roman"/>
          <w:b/>
          <w:sz w:val="24"/>
          <w:szCs w:val="24"/>
        </w:rPr>
        <w:t xml:space="preserve">nimals in </w:t>
      </w:r>
      <w:proofErr w:type="spellStart"/>
      <w:r w:rsidR="002C7169">
        <w:rPr>
          <w:rFonts w:ascii="Times New Roman" w:hAnsi="Times New Roman" w:cs="Times New Roman"/>
          <w:b/>
          <w:sz w:val="24"/>
          <w:szCs w:val="24"/>
        </w:rPr>
        <w:t>b</w:t>
      </w:r>
      <w:r w:rsidR="008321BF">
        <w:rPr>
          <w:rFonts w:ascii="Times New Roman" w:hAnsi="Times New Roman" w:cs="Times New Roman"/>
          <w:b/>
          <w:sz w:val="24"/>
          <w:szCs w:val="24"/>
        </w:rPr>
        <w:t>hagwan</w:t>
      </w:r>
      <w:proofErr w:type="spellEnd"/>
      <w:r w:rsidR="008321BF">
        <w:rPr>
          <w:rFonts w:ascii="Times New Roman" w:hAnsi="Times New Roman" w:cs="Times New Roman"/>
          <w:b/>
          <w:sz w:val="24"/>
          <w:szCs w:val="24"/>
        </w:rPr>
        <w:t xml:space="preserve"> </w:t>
      </w:r>
      <w:proofErr w:type="spellStart"/>
      <w:r w:rsidR="002C7169">
        <w:rPr>
          <w:rFonts w:ascii="Times New Roman" w:hAnsi="Times New Roman" w:cs="Times New Roman"/>
          <w:b/>
          <w:sz w:val="24"/>
          <w:szCs w:val="24"/>
        </w:rPr>
        <w:t>b</w:t>
      </w:r>
      <w:r w:rsidR="008321BF">
        <w:rPr>
          <w:rFonts w:ascii="Times New Roman" w:hAnsi="Times New Roman" w:cs="Times New Roman"/>
          <w:b/>
          <w:sz w:val="24"/>
          <w:szCs w:val="24"/>
        </w:rPr>
        <w:t>irsa</w:t>
      </w:r>
      <w:proofErr w:type="spellEnd"/>
      <w:r w:rsidR="008321BF">
        <w:rPr>
          <w:rFonts w:ascii="Times New Roman" w:hAnsi="Times New Roman" w:cs="Times New Roman"/>
          <w:b/>
          <w:sz w:val="24"/>
          <w:szCs w:val="24"/>
        </w:rPr>
        <w:t xml:space="preserve"> </w:t>
      </w:r>
      <w:r w:rsidR="002C7169">
        <w:rPr>
          <w:rFonts w:ascii="Times New Roman" w:hAnsi="Times New Roman" w:cs="Times New Roman"/>
          <w:b/>
          <w:sz w:val="24"/>
          <w:szCs w:val="24"/>
        </w:rPr>
        <w:t>b</w:t>
      </w:r>
      <w:r w:rsidR="009B0561">
        <w:rPr>
          <w:rFonts w:ascii="Times New Roman" w:hAnsi="Times New Roman" w:cs="Times New Roman"/>
          <w:b/>
          <w:sz w:val="24"/>
          <w:szCs w:val="24"/>
        </w:rPr>
        <w:t xml:space="preserve">iological </w:t>
      </w:r>
      <w:r w:rsidR="002C7169">
        <w:rPr>
          <w:rFonts w:ascii="Times New Roman" w:hAnsi="Times New Roman" w:cs="Times New Roman"/>
          <w:b/>
          <w:sz w:val="24"/>
          <w:szCs w:val="24"/>
        </w:rPr>
        <w:t>p</w:t>
      </w:r>
      <w:r w:rsidR="009B0561">
        <w:rPr>
          <w:rFonts w:ascii="Times New Roman" w:hAnsi="Times New Roman" w:cs="Times New Roman"/>
          <w:b/>
          <w:sz w:val="24"/>
          <w:szCs w:val="24"/>
        </w:rPr>
        <w:t>ark</w:t>
      </w:r>
      <w:r w:rsidR="008321BF">
        <w:rPr>
          <w:rFonts w:ascii="Times New Roman" w:hAnsi="Times New Roman" w:cs="Times New Roman"/>
          <w:b/>
          <w:sz w:val="24"/>
          <w:szCs w:val="24"/>
        </w:rPr>
        <w:t>,</w:t>
      </w:r>
      <w:r w:rsidR="00B40D90">
        <w:rPr>
          <w:rFonts w:ascii="Times New Roman" w:hAnsi="Times New Roman" w:cs="Times New Roman"/>
          <w:b/>
          <w:sz w:val="24"/>
          <w:szCs w:val="24"/>
        </w:rPr>
        <w:t xml:space="preserve"> </w:t>
      </w:r>
      <w:proofErr w:type="spellStart"/>
      <w:r w:rsidR="008321BF">
        <w:rPr>
          <w:rFonts w:ascii="Times New Roman" w:hAnsi="Times New Roman" w:cs="Times New Roman"/>
          <w:b/>
          <w:sz w:val="24"/>
          <w:szCs w:val="24"/>
        </w:rPr>
        <w:t>Ormanjhi</w:t>
      </w:r>
      <w:proofErr w:type="spellEnd"/>
      <w:r w:rsidR="008321BF">
        <w:rPr>
          <w:rFonts w:ascii="Times New Roman" w:hAnsi="Times New Roman" w:cs="Times New Roman"/>
          <w:b/>
          <w:sz w:val="24"/>
          <w:szCs w:val="24"/>
        </w:rPr>
        <w:t>, Ranchi,</w:t>
      </w:r>
      <w:r w:rsidR="003F370B">
        <w:rPr>
          <w:rFonts w:ascii="Times New Roman" w:hAnsi="Times New Roman" w:cs="Times New Roman"/>
          <w:b/>
          <w:sz w:val="24"/>
          <w:szCs w:val="24"/>
        </w:rPr>
        <w:t xml:space="preserve"> </w:t>
      </w:r>
      <w:r w:rsidR="008321BF">
        <w:rPr>
          <w:rFonts w:ascii="Times New Roman" w:hAnsi="Times New Roman" w:cs="Times New Roman"/>
          <w:b/>
          <w:sz w:val="24"/>
          <w:szCs w:val="24"/>
        </w:rPr>
        <w:t>Jharkhand</w:t>
      </w:r>
    </w:p>
    <w:p w14:paraId="07D0D4F7" w14:textId="77777777" w:rsidR="00D60906" w:rsidRDefault="00D60906" w:rsidP="00D60906">
      <w:pPr>
        <w:spacing w:after="0" w:line="240" w:lineRule="auto"/>
        <w:jc w:val="both"/>
        <w:rPr>
          <w:rFonts w:ascii="Times New Roman" w:hAnsi="Times New Roman" w:cs="Times New Roman"/>
          <w:b/>
          <w:sz w:val="24"/>
          <w:szCs w:val="24"/>
        </w:rPr>
      </w:pPr>
    </w:p>
    <w:p w14:paraId="67729B63" w14:textId="77777777" w:rsidR="00B372E2" w:rsidRPr="00F86FD3" w:rsidRDefault="00B372E2" w:rsidP="00473355">
      <w:pPr>
        <w:spacing w:after="0" w:line="480" w:lineRule="auto"/>
        <w:ind w:firstLine="720"/>
        <w:jc w:val="both"/>
        <w:rPr>
          <w:rFonts w:ascii="Times New Roman" w:hAnsi="Times New Roman" w:cs="Times New Roman"/>
          <w:b/>
          <w:sz w:val="24"/>
          <w:szCs w:val="24"/>
        </w:rPr>
      </w:pPr>
      <w:r w:rsidRPr="00F86FD3">
        <w:rPr>
          <w:rFonts w:ascii="Times New Roman" w:hAnsi="Times New Roman" w:cs="Times New Roman"/>
          <w:b/>
          <w:sz w:val="24"/>
          <w:szCs w:val="24"/>
        </w:rPr>
        <w:t>Abstract</w:t>
      </w:r>
    </w:p>
    <w:p w14:paraId="32C0028D"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The current study was conducted to determine the incidence and spectrum of gastrointestinal parasitic infec</w:t>
      </w:r>
      <w:bookmarkStart w:id="0" w:name="_GoBack"/>
      <w:bookmarkEnd w:id="0"/>
      <w:r w:rsidRPr="00055D86">
        <w:rPr>
          <w:rFonts w:ascii="Times New Roman" w:hAnsi="Times New Roman" w:cs="Times New Roman"/>
          <w:sz w:val="24"/>
          <w:szCs w:val="24"/>
        </w:rPr>
        <w:t xml:space="preserve">tions among captive wild animals housed in Bhagwan Birsa Biological Park, </w:t>
      </w:r>
      <w:proofErr w:type="spellStart"/>
      <w:r w:rsidRPr="00055D86">
        <w:rPr>
          <w:rFonts w:ascii="Times New Roman" w:hAnsi="Times New Roman" w:cs="Times New Roman"/>
          <w:sz w:val="24"/>
          <w:szCs w:val="24"/>
        </w:rPr>
        <w:t>Ormanjhi</w:t>
      </w:r>
      <w:proofErr w:type="spellEnd"/>
      <w:r w:rsidRPr="00055D86">
        <w:rPr>
          <w:rFonts w:ascii="Times New Roman" w:hAnsi="Times New Roman" w:cs="Times New Roman"/>
          <w:sz w:val="24"/>
          <w:szCs w:val="24"/>
        </w:rPr>
        <w:t xml:space="preserve">, Ranchi, Jharkhand. </w:t>
      </w:r>
      <w:r w:rsidR="00056EEA"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samples were examined from a diverse range of species to identify the prevalence of helminths and protozoan parasites using direct and flotation methods. The findings indicate a measurable presence of parasitic infections in the zoo environment, predominantly </w:t>
      </w:r>
      <w:proofErr w:type="spellStart"/>
      <w:r w:rsidRPr="00056EEA">
        <w:rPr>
          <w:rFonts w:ascii="Times New Roman" w:hAnsi="Times New Roman" w:cs="Times New Roman"/>
          <w:i/>
          <w:sz w:val="24"/>
          <w:szCs w:val="24"/>
        </w:rPr>
        <w:t>Toxocara</w:t>
      </w:r>
      <w:proofErr w:type="spellEnd"/>
      <w:r w:rsidRPr="00056EEA">
        <w:rPr>
          <w:rFonts w:ascii="Times New Roman" w:hAnsi="Times New Roman" w:cs="Times New Roman"/>
          <w:i/>
          <w:sz w:val="24"/>
          <w:szCs w:val="24"/>
        </w:rPr>
        <w:t xml:space="preserve"> spp</w:t>
      </w:r>
      <w:r w:rsidRPr="00055D86">
        <w:rPr>
          <w:rFonts w:ascii="Times New Roman" w:hAnsi="Times New Roman" w:cs="Times New Roman"/>
          <w:sz w:val="24"/>
          <w:szCs w:val="24"/>
        </w:rPr>
        <w:t xml:space="preserve">. and </w:t>
      </w:r>
      <w:r w:rsidRPr="00056EEA">
        <w:rPr>
          <w:rFonts w:ascii="Times New Roman" w:hAnsi="Times New Roman" w:cs="Times New Roman"/>
          <w:i/>
          <w:sz w:val="24"/>
          <w:szCs w:val="24"/>
        </w:rPr>
        <w:t>Taenia spp.,</w:t>
      </w:r>
      <w:r w:rsidRPr="00055D86">
        <w:rPr>
          <w:rFonts w:ascii="Times New Roman" w:hAnsi="Times New Roman" w:cs="Times New Roman"/>
          <w:sz w:val="24"/>
          <w:szCs w:val="24"/>
        </w:rPr>
        <w:t xml:space="preserve"> with a noted correlation to felid species. This study underscores the importance of routine parasitological surveillance and tailored anthelmintic protocols to maintain ani</w:t>
      </w:r>
      <w:r>
        <w:rPr>
          <w:rFonts w:ascii="Times New Roman" w:hAnsi="Times New Roman" w:cs="Times New Roman"/>
          <w:sz w:val="24"/>
          <w:szCs w:val="24"/>
        </w:rPr>
        <w:t>mal health in captive settings.</w:t>
      </w:r>
    </w:p>
    <w:p w14:paraId="0B2EB00C" w14:textId="77777777" w:rsidR="00B372E2" w:rsidRDefault="008321BF" w:rsidP="00056EEA">
      <w:pPr>
        <w:pStyle w:val="ListParagraph"/>
        <w:spacing w:after="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The study was conducted to know the </w:t>
      </w:r>
      <w:r w:rsidR="006B77BF">
        <w:rPr>
          <w:rFonts w:ascii="Times New Roman" w:hAnsi="Times New Roman" w:cs="Times New Roman"/>
          <w:sz w:val="24"/>
          <w:szCs w:val="24"/>
        </w:rPr>
        <w:t>incidence</w:t>
      </w:r>
      <w:r>
        <w:rPr>
          <w:rFonts w:ascii="Times New Roman" w:hAnsi="Times New Roman" w:cs="Times New Roman"/>
          <w:sz w:val="24"/>
          <w:szCs w:val="24"/>
        </w:rPr>
        <w:t xml:space="preserve"> of gastrointestinal parasites of captive wild animals at Bhagwan Birsa </w:t>
      </w:r>
      <w:r w:rsidR="00014A9A">
        <w:rPr>
          <w:rFonts w:ascii="Times New Roman" w:hAnsi="Times New Roman" w:cs="Times New Roman"/>
          <w:sz w:val="24"/>
          <w:szCs w:val="24"/>
        </w:rPr>
        <w:t>Biological park</w:t>
      </w:r>
      <w:r w:rsidR="000A3518">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Ormanjhi,Ranchi</w:t>
      </w:r>
      <w:proofErr w:type="spellEnd"/>
      <w:proofErr w:type="gramEnd"/>
      <w:r>
        <w:rPr>
          <w:rFonts w:ascii="Times New Roman" w:hAnsi="Times New Roman" w:cs="Times New Roman"/>
          <w:sz w:val="24"/>
          <w:szCs w:val="24"/>
        </w:rPr>
        <w:t>, Jharkhand</w:t>
      </w:r>
      <w:r w:rsidR="008C01A8">
        <w:rPr>
          <w:rFonts w:ascii="Times New Roman" w:hAnsi="Times New Roman" w:cs="Times New Roman"/>
          <w:sz w:val="24"/>
          <w:szCs w:val="24"/>
        </w:rPr>
        <w:t>.</w:t>
      </w:r>
    </w:p>
    <w:p w14:paraId="19246127" w14:textId="77777777" w:rsidR="00056EEA" w:rsidRPr="003974D3" w:rsidRDefault="00056EEA" w:rsidP="00056EEA">
      <w:pPr>
        <w:pStyle w:val="ListParagraph"/>
        <w:spacing w:after="0" w:line="240" w:lineRule="auto"/>
        <w:ind w:left="-90" w:firstLine="810"/>
        <w:jc w:val="both"/>
        <w:rPr>
          <w:rFonts w:ascii="Times New Roman" w:hAnsi="Times New Roman" w:cs="Times New Roman"/>
          <w:sz w:val="24"/>
          <w:szCs w:val="24"/>
        </w:rPr>
      </w:pPr>
    </w:p>
    <w:p w14:paraId="23AFCFC4" w14:textId="77777777" w:rsidR="00EC0EEF" w:rsidRDefault="00B372E2" w:rsidP="0032541A">
      <w:pPr>
        <w:spacing w:after="0" w:line="480" w:lineRule="auto"/>
        <w:jc w:val="both"/>
        <w:rPr>
          <w:rFonts w:ascii="Times New Roman" w:hAnsi="Times New Roman" w:cs="Times New Roman"/>
          <w:sz w:val="24"/>
          <w:szCs w:val="24"/>
        </w:rPr>
      </w:pPr>
      <w:proofErr w:type="gramStart"/>
      <w:r w:rsidRPr="003974D3">
        <w:rPr>
          <w:rFonts w:ascii="Times New Roman" w:hAnsi="Times New Roman" w:cs="Times New Roman"/>
          <w:b/>
          <w:sz w:val="24"/>
          <w:szCs w:val="24"/>
        </w:rPr>
        <w:t>Keywords</w:t>
      </w:r>
      <w:r w:rsidR="000A3518">
        <w:rPr>
          <w:rFonts w:ascii="Times New Roman" w:hAnsi="Times New Roman" w:cs="Times New Roman"/>
          <w:b/>
          <w:sz w:val="24"/>
          <w:szCs w:val="24"/>
        </w:rPr>
        <w:t xml:space="preserve"> </w:t>
      </w:r>
      <w:r w:rsidRPr="003974D3">
        <w:rPr>
          <w:rFonts w:ascii="Times New Roman" w:hAnsi="Times New Roman" w:cs="Times New Roman"/>
          <w:sz w:val="24"/>
          <w:szCs w:val="24"/>
        </w:rPr>
        <w:t>:</w:t>
      </w:r>
      <w:proofErr w:type="gramEnd"/>
      <w:r w:rsidR="000A3518">
        <w:rPr>
          <w:rFonts w:ascii="Times New Roman" w:hAnsi="Times New Roman" w:cs="Times New Roman"/>
          <w:sz w:val="24"/>
          <w:szCs w:val="24"/>
        </w:rPr>
        <w:t xml:space="preserve"> </w:t>
      </w:r>
      <w:proofErr w:type="spellStart"/>
      <w:r w:rsidR="000226CB">
        <w:rPr>
          <w:rFonts w:ascii="Times New Roman" w:hAnsi="Times New Roman" w:cs="Times New Roman"/>
          <w:sz w:val="24"/>
          <w:szCs w:val="24"/>
        </w:rPr>
        <w:t>Capitive</w:t>
      </w:r>
      <w:proofErr w:type="spellEnd"/>
      <w:r w:rsidR="000226CB">
        <w:rPr>
          <w:rFonts w:ascii="Times New Roman" w:hAnsi="Times New Roman" w:cs="Times New Roman"/>
          <w:sz w:val="24"/>
          <w:szCs w:val="24"/>
        </w:rPr>
        <w:t xml:space="preserve"> wild animals, carnivores, parasitic infection, Jharkhand</w:t>
      </w:r>
      <w:r w:rsidR="00900A38" w:rsidRPr="003974D3">
        <w:rPr>
          <w:rFonts w:ascii="Times New Roman" w:hAnsi="Times New Roman" w:cs="Times New Roman"/>
          <w:sz w:val="24"/>
          <w:szCs w:val="24"/>
        </w:rPr>
        <w:tab/>
      </w:r>
    </w:p>
    <w:p w14:paraId="2AC24754" w14:textId="77777777" w:rsidR="00C64C8C" w:rsidRPr="00B06059" w:rsidRDefault="00C64C8C" w:rsidP="00473355">
      <w:pPr>
        <w:spacing w:after="0" w:line="480" w:lineRule="auto"/>
        <w:ind w:firstLine="720"/>
        <w:jc w:val="both"/>
        <w:rPr>
          <w:rFonts w:ascii="Times New Roman" w:hAnsi="Times New Roman" w:cs="Times New Roman"/>
          <w:b/>
          <w:color w:val="2E2E2E"/>
          <w:sz w:val="24"/>
          <w:szCs w:val="24"/>
        </w:rPr>
      </w:pPr>
      <w:r w:rsidRPr="00B06059">
        <w:rPr>
          <w:rFonts w:ascii="Times New Roman" w:hAnsi="Times New Roman" w:cs="Times New Roman"/>
          <w:b/>
          <w:color w:val="2E2E2E"/>
          <w:sz w:val="24"/>
          <w:szCs w:val="24"/>
        </w:rPr>
        <w:t>Introduction</w:t>
      </w:r>
    </w:p>
    <w:p w14:paraId="7A373309"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Zoos serve as vital institutions for wildlife conservation, education, and research. They provide sanctuary and medical care for animals, particularly endangered and vulnerable species. However, maintaining animal health in captivity presents unique challenges, especially concerning parasitic infections, which can compromise animal welfare and conservation goals.</w:t>
      </w:r>
    </w:p>
    <w:p w14:paraId="32ADD216"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51616C89"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Parasitic infections are among the most prevalent health problems in zoo environments due to factors such as restricted mobility, artificial diets, and increased exposure to contaminated substrates. Wild animals naturally </w:t>
      </w:r>
      <w:r w:rsidR="000A3518" w:rsidRPr="00055D86">
        <w:rPr>
          <w:rFonts w:ascii="Times New Roman" w:hAnsi="Times New Roman" w:cs="Times New Roman"/>
          <w:sz w:val="24"/>
          <w:szCs w:val="24"/>
        </w:rPr>
        <w:t>harbour</w:t>
      </w:r>
      <w:r w:rsidRPr="00055D86">
        <w:rPr>
          <w:rFonts w:ascii="Times New Roman" w:hAnsi="Times New Roman" w:cs="Times New Roman"/>
          <w:sz w:val="24"/>
          <w:szCs w:val="24"/>
        </w:rPr>
        <w:t xml:space="preserve"> a wide range of parasites, including gastrointestinal helminths (nematodes, cestodes, trematodes), protozoa (such as Giardia, Cryptosporidium</w:t>
      </w:r>
      <w:r w:rsidR="000A3518">
        <w:rPr>
          <w:rFonts w:ascii="Times New Roman" w:hAnsi="Times New Roman" w:cs="Times New Roman"/>
          <w:sz w:val="24"/>
          <w:szCs w:val="24"/>
        </w:rPr>
        <w:t xml:space="preserve"> etc</w:t>
      </w:r>
      <w:r w:rsidRPr="00055D86">
        <w:rPr>
          <w:rFonts w:ascii="Times New Roman" w:hAnsi="Times New Roman" w:cs="Times New Roman"/>
          <w:sz w:val="24"/>
          <w:szCs w:val="24"/>
        </w:rPr>
        <w:t>), and ectoparasites (mites, fleas, ticks</w:t>
      </w:r>
      <w:r w:rsidR="000A3518">
        <w:rPr>
          <w:rFonts w:ascii="Times New Roman" w:hAnsi="Times New Roman" w:cs="Times New Roman"/>
          <w:sz w:val="24"/>
          <w:szCs w:val="24"/>
        </w:rPr>
        <w:t xml:space="preserve"> etc</w:t>
      </w:r>
      <w:r w:rsidRPr="00055D86">
        <w:rPr>
          <w:rFonts w:ascii="Times New Roman" w:hAnsi="Times New Roman" w:cs="Times New Roman"/>
          <w:sz w:val="24"/>
          <w:szCs w:val="24"/>
        </w:rPr>
        <w:t>). In natural ecosystems, parasitic infections often remain subclinical due to ecological balance and the host’s evolved immunity. However, in zoos, stress-induced immunosuppression and environmental contamination can exacerbate susceptibility, leading to clinical disease outbreaks.</w:t>
      </w:r>
    </w:p>
    <w:p w14:paraId="218D95BE"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FB668EC"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The zoonotic potential of several parasites—especially </w:t>
      </w:r>
      <w:proofErr w:type="spellStart"/>
      <w:r w:rsidRPr="00056EEA">
        <w:rPr>
          <w:rFonts w:ascii="Times New Roman" w:hAnsi="Times New Roman" w:cs="Times New Roman"/>
          <w:i/>
          <w:sz w:val="24"/>
          <w:szCs w:val="24"/>
        </w:rPr>
        <w:t>Toxocara</w:t>
      </w:r>
      <w:proofErr w:type="spellEnd"/>
      <w:r w:rsidR="000A3518">
        <w:rPr>
          <w:rFonts w:ascii="Times New Roman" w:hAnsi="Times New Roman" w:cs="Times New Roman"/>
          <w:i/>
          <w:sz w:val="24"/>
          <w:szCs w:val="24"/>
        </w:rPr>
        <w:t xml:space="preserve"> </w:t>
      </w:r>
      <w:r w:rsidRPr="00055D86">
        <w:rPr>
          <w:rFonts w:ascii="Times New Roman" w:hAnsi="Times New Roman" w:cs="Times New Roman"/>
          <w:sz w:val="24"/>
          <w:szCs w:val="24"/>
        </w:rPr>
        <w:t xml:space="preserve">and </w:t>
      </w:r>
      <w:r w:rsidRPr="00056EEA">
        <w:rPr>
          <w:rFonts w:ascii="Times New Roman" w:hAnsi="Times New Roman" w:cs="Times New Roman"/>
          <w:i/>
          <w:sz w:val="24"/>
          <w:szCs w:val="24"/>
        </w:rPr>
        <w:t>Taenia</w:t>
      </w:r>
      <w:r w:rsidR="000A3518">
        <w:rPr>
          <w:rFonts w:ascii="Times New Roman" w:hAnsi="Times New Roman" w:cs="Times New Roman"/>
          <w:i/>
          <w:sz w:val="24"/>
          <w:szCs w:val="24"/>
        </w:rPr>
        <w:t xml:space="preserve"> </w:t>
      </w:r>
      <w:r w:rsidRPr="00055D86">
        <w:rPr>
          <w:rFonts w:ascii="Times New Roman" w:hAnsi="Times New Roman" w:cs="Times New Roman"/>
          <w:sz w:val="24"/>
          <w:szCs w:val="24"/>
        </w:rPr>
        <w:t>spp.—warrants regular monitoring and effective management. These parasites can be transmitted to humans, posing public health risks, particularly to zoo workers and visitors. As such, there is a need for routine parasitological assessments, hygienic measures, and systematic deworming protocols.</w:t>
      </w:r>
    </w:p>
    <w:p w14:paraId="23E409D7"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E5A4A5A" w14:textId="77777777" w:rsidR="00150AE2" w:rsidRPr="003974D3" w:rsidRDefault="00055D86" w:rsidP="00143811">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This study aimed to assess the incidence of gastrointestinal parasites among captive animals in Bhagwan Birsa Biological Park (BBBP), thereby contributing to the body of knowledge on zoo parasitology in India and informing future control </w:t>
      </w:r>
      <w:proofErr w:type="spellStart"/>
      <w:r w:rsidRPr="00055D86">
        <w:rPr>
          <w:rFonts w:ascii="Times New Roman" w:hAnsi="Times New Roman" w:cs="Times New Roman"/>
          <w:sz w:val="24"/>
          <w:szCs w:val="24"/>
        </w:rPr>
        <w:t>strategies.</w:t>
      </w:r>
      <w:r w:rsidR="00150AE2" w:rsidRPr="00150AE2">
        <w:rPr>
          <w:rFonts w:ascii="Times New Roman" w:hAnsi="Times New Roman" w:cs="Times New Roman"/>
          <w:sz w:val="24"/>
          <w:szCs w:val="24"/>
        </w:rPr>
        <w:t>The</w:t>
      </w:r>
      <w:proofErr w:type="spellEnd"/>
      <w:r w:rsidR="00150AE2" w:rsidRPr="00150AE2">
        <w:rPr>
          <w:rFonts w:ascii="Times New Roman" w:hAnsi="Times New Roman" w:cs="Times New Roman"/>
          <w:sz w:val="24"/>
          <w:szCs w:val="24"/>
        </w:rPr>
        <w:t xml:space="preserve"> primary aim of zoos is to furnish a secure and regulated environment for animals, particularly those endangered or threatened. Wild animals can host a plethora of parasites, ranging from internal parasites like worms, protozoa, and </w:t>
      </w:r>
      <w:r w:rsidR="00150AE2" w:rsidRPr="00150AE2">
        <w:rPr>
          <w:rFonts w:ascii="Times New Roman" w:hAnsi="Times New Roman" w:cs="Times New Roman"/>
          <w:sz w:val="24"/>
          <w:szCs w:val="24"/>
        </w:rPr>
        <w:lastRenderedPageBreak/>
        <w:t>flukes to external parasites such as ticks, fleas, and lice</w:t>
      </w:r>
      <w:r w:rsidR="00DE6C51">
        <w:rPr>
          <w:rFonts w:ascii="Times New Roman" w:hAnsi="Times New Roman" w:cs="Times New Roman"/>
          <w:sz w:val="24"/>
          <w:szCs w:val="24"/>
        </w:rPr>
        <w:t xml:space="preserve"> (</w:t>
      </w:r>
      <w:r w:rsidR="00DE6C51" w:rsidRPr="00DE6C51">
        <w:rPr>
          <w:rFonts w:ascii="Times New Roman" w:hAnsi="Times New Roman" w:cs="Times New Roman"/>
          <w:i/>
          <w:sz w:val="24"/>
          <w:szCs w:val="24"/>
        </w:rPr>
        <w:t>Mir et al</w:t>
      </w:r>
      <w:r w:rsidR="00DE6C51">
        <w:rPr>
          <w:rFonts w:ascii="Times New Roman" w:hAnsi="Times New Roman" w:cs="Times New Roman"/>
          <w:sz w:val="24"/>
          <w:szCs w:val="24"/>
        </w:rPr>
        <w:t xml:space="preserve"> 2016)</w:t>
      </w:r>
      <w:r w:rsidR="00150AE2" w:rsidRPr="00150AE2">
        <w:rPr>
          <w:rFonts w:ascii="Times New Roman" w:hAnsi="Times New Roman" w:cs="Times New Roman"/>
          <w:sz w:val="24"/>
          <w:szCs w:val="24"/>
        </w:rPr>
        <w:t>. Vigilantly monitoring parasite burdens in wild animals is crucial for comprehending population and ecosystem health. It aids in detecting disease outbreaks and tracking shifts in parasite distribution. Managing parasite burdens in wild animals poses challenges. Strategies may involve habitat management, stress reduction, vaccination initiatives, and targeted treatment of individual animals or populations. Some studies have uncovered that gastrointestinal parasites of wild animals in captivity encompass zoonotic species, thereby raising public health concerns (Levecke</w:t>
      </w:r>
      <w:r w:rsidR="00143811">
        <w:rPr>
          <w:rFonts w:ascii="Times New Roman" w:hAnsi="Times New Roman" w:cs="Times New Roman"/>
          <w:sz w:val="24"/>
          <w:szCs w:val="24"/>
        </w:rPr>
        <w:t xml:space="preserve"> </w:t>
      </w:r>
      <w:r w:rsidR="00150AE2" w:rsidRPr="008D29BB">
        <w:rPr>
          <w:rFonts w:ascii="Times New Roman" w:hAnsi="Times New Roman" w:cs="Times New Roman"/>
          <w:i/>
          <w:sz w:val="24"/>
          <w:szCs w:val="24"/>
        </w:rPr>
        <w:t>et al.,</w:t>
      </w:r>
      <w:r w:rsidR="00150AE2" w:rsidRPr="00150AE2">
        <w:rPr>
          <w:rFonts w:ascii="Times New Roman" w:hAnsi="Times New Roman" w:cs="Times New Roman"/>
          <w:sz w:val="24"/>
          <w:szCs w:val="24"/>
        </w:rPr>
        <w:t xml:space="preserve"> 2007). Additionally, it's noteworthy that certain parasites of wild animals can infect humans and domestic animals, posing risks to public health and livestock. Parasitic ailments often pose significant concerns in zoo animals due to heightened environmental contamination from animals confined in close quarters (</w:t>
      </w:r>
      <w:proofErr w:type="spellStart"/>
      <w:r w:rsidR="00150AE2" w:rsidRPr="00150AE2">
        <w:rPr>
          <w:rFonts w:ascii="Times New Roman" w:hAnsi="Times New Roman" w:cs="Times New Roman"/>
          <w:sz w:val="24"/>
          <w:szCs w:val="24"/>
        </w:rPr>
        <w:t>Gracenea</w:t>
      </w:r>
      <w:proofErr w:type="spellEnd"/>
      <w:r w:rsidR="00143811">
        <w:rPr>
          <w:rFonts w:ascii="Times New Roman" w:hAnsi="Times New Roman" w:cs="Times New Roman"/>
          <w:sz w:val="24"/>
          <w:szCs w:val="24"/>
        </w:rPr>
        <w:t xml:space="preserve"> </w:t>
      </w:r>
      <w:r w:rsidR="00150AE2" w:rsidRPr="008D29BB">
        <w:rPr>
          <w:rFonts w:ascii="Times New Roman" w:hAnsi="Times New Roman" w:cs="Times New Roman"/>
          <w:i/>
          <w:sz w:val="24"/>
          <w:szCs w:val="24"/>
        </w:rPr>
        <w:t>et al.,</w:t>
      </w:r>
      <w:r w:rsidR="00150AE2" w:rsidRPr="00150AE2">
        <w:rPr>
          <w:rFonts w:ascii="Times New Roman" w:hAnsi="Times New Roman" w:cs="Times New Roman"/>
          <w:sz w:val="24"/>
          <w:szCs w:val="24"/>
        </w:rPr>
        <w:t xml:space="preserve"> 2002). In the wild, animals possess some innate resistance against parasitic ailments, and a state of equilibrium typically exists between the parasite and the host, seldom leading to harmful infections unless stressed. However, in captivity, wild animals may succumb to parasitic infections due to environmental stressors such as alterations in living conditions and spatial limitations. The chronic stress of captivity renders animals more susceptible to parasitic infections as their immune systems weaken. In India, only a limited number of systematic studies have been conducted on parasitic diseases in wildlife. To gain a deeper insight into the prevalence of endoparasites affecting zoo animals, this study </w:t>
      </w:r>
      <w:proofErr w:type="spellStart"/>
      <w:r w:rsidR="00150AE2" w:rsidRPr="00150AE2">
        <w:rPr>
          <w:rFonts w:ascii="Times New Roman" w:hAnsi="Times New Roman" w:cs="Times New Roman"/>
          <w:sz w:val="24"/>
          <w:szCs w:val="24"/>
        </w:rPr>
        <w:t>endeavors</w:t>
      </w:r>
      <w:proofErr w:type="spellEnd"/>
      <w:r w:rsidR="00150AE2" w:rsidRPr="00150AE2">
        <w:rPr>
          <w:rFonts w:ascii="Times New Roman" w:hAnsi="Times New Roman" w:cs="Times New Roman"/>
          <w:sz w:val="24"/>
          <w:szCs w:val="24"/>
        </w:rPr>
        <w:t xml:space="preserve"> to investigate the occurrence of helminth parasites among animals in Bhagwan Birsa Biological Park, </w:t>
      </w:r>
      <w:proofErr w:type="spellStart"/>
      <w:r w:rsidR="00150AE2" w:rsidRPr="00150AE2">
        <w:rPr>
          <w:rFonts w:ascii="Times New Roman" w:hAnsi="Times New Roman" w:cs="Times New Roman"/>
          <w:sz w:val="24"/>
          <w:szCs w:val="24"/>
        </w:rPr>
        <w:t>Ormanjhi</w:t>
      </w:r>
      <w:proofErr w:type="spellEnd"/>
      <w:r w:rsidR="00150AE2" w:rsidRPr="00150AE2">
        <w:rPr>
          <w:rFonts w:ascii="Times New Roman" w:hAnsi="Times New Roman" w:cs="Times New Roman"/>
          <w:sz w:val="24"/>
          <w:szCs w:val="24"/>
        </w:rPr>
        <w:t>, Ranchi</w:t>
      </w:r>
      <w:r w:rsidR="00143811">
        <w:rPr>
          <w:rFonts w:ascii="Times New Roman" w:hAnsi="Times New Roman" w:cs="Times New Roman"/>
          <w:sz w:val="24"/>
          <w:szCs w:val="24"/>
        </w:rPr>
        <w:t xml:space="preserve"> </w:t>
      </w:r>
      <w:proofErr w:type="gramStart"/>
      <w:r w:rsidR="000D3D91">
        <w:rPr>
          <w:rFonts w:ascii="Times New Roman" w:hAnsi="Times New Roman" w:cs="Times New Roman"/>
          <w:sz w:val="24"/>
          <w:szCs w:val="24"/>
        </w:rPr>
        <w:t xml:space="preserve">( </w:t>
      </w:r>
      <w:proofErr w:type="spellStart"/>
      <w:r w:rsidR="000D3D91" w:rsidRPr="000B7363">
        <w:rPr>
          <w:rFonts w:ascii="Times New Roman" w:hAnsi="Times New Roman" w:cs="Times New Roman"/>
          <w:i/>
          <w:sz w:val="24"/>
          <w:szCs w:val="24"/>
        </w:rPr>
        <w:t>Gimah</w:t>
      </w:r>
      <w:proofErr w:type="spellEnd"/>
      <w:proofErr w:type="gramEnd"/>
      <w:r w:rsidR="000D3D91" w:rsidRPr="000B7363">
        <w:rPr>
          <w:rFonts w:ascii="Times New Roman" w:hAnsi="Times New Roman" w:cs="Times New Roman"/>
          <w:i/>
          <w:sz w:val="24"/>
          <w:szCs w:val="24"/>
        </w:rPr>
        <w:t xml:space="preserve"> et al </w:t>
      </w:r>
      <w:r w:rsidR="000D3D91">
        <w:rPr>
          <w:rFonts w:ascii="Times New Roman" w:hAnsi="Times New Roman" w:cs="Times New Roman"/>
          <w:sz w:val="24"/>
          <w:szCs w:val="24"/>
        </w:rPr>
        <w:t>2025)</w:t>
      </w:r>
      <w:r w:rsidR="00150AE2" w:rsidRPr="00150AE2">
        <w:rPr>
          <w:rFonts w:ascii="Times New Roman" w:hAnsi="Times New Roman" w:cs="Times New Roman"/>
          <w:sz w:val="24"/>
          <w:szCs w:val="24"/>
        </w:rPr>
        <w:t>.</w:t>
      </w:r>
    </w:p>
    <w:p w14:paraId="68E3694F" w14:textId="77777777" w:rsidR="000B7363" w:rsidRDefault="000B7363" w:rsidP="00B01279">
      <w:pPr>
        <w:spacing w:after="0" w:line="240" w:lineRule="auto"/>
        <w:jc w:val="both"/>
        <w:rPr>
          <w:rFonts w:ascii="Times New Roman" w:hAnsi="Times New Roman" w:cs="Times New Roman"/>
          <w:b/>
          <w:sz w:val="24"/>
          <w:szCs w:val="24"/>
        </w:rPr>
      </w:pPr>
    </w:p>
    <w:p w14:paraId="774BFD66" w14:textId="77777777" w:rsidR="00871D1B" w:rsidRDefault="00871D1B" w:rsidP="00473355">
      <w:pPr>
        <w:spacing w:after="0" w:line="240" w:lineRule="auto"/>
        <w:ind w:firstLine="720"/>
        <w:jc w:val="both"/>
        <w:rPr>
          <w:rFonts w:ascii="Times New Roman" w:hAnsi="Times New Roman" w:cs="Times New Roman"/>
          <w:b/>
          <w:sz w:val="24"/>
          <w:szCs w:val="24"/>
        </w:rPr>
      </w:pPr>
      <w:r w:rsidRPr="00DB70D6">
        <w:rPr>
          <w:rFonts w:ascii="Times New Roman" w:hAnsi="Times New Roman" w:cs="Times New Roman"/>
          <w:b/>
          <w:sz w:val="24"/>
          <w:szCs w:val="24"/>
        </w:rPr>
        <w:t>Materials and methods</w:t>
      </w:r>
    </w:p>
    <w:p w14:paraId="39451C01" w14:textId="77777777" w:rsidR="000D3F76" w:rsidRPr="00DB70D6" w:rsidRDefault="000D3F76" w:rsidP="0047335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Study site</w:t>
      </w:r>
    </w:p>
    <w:p w14:paraId="2B502636" w14:textId="77777777" w:rsidR="00150AE2" w:rsidRDefault="00871D1B" w:rsidP="00B01279">
      <w:pPr>
        <w:spacing w:after="0" w:line="240" w:lineRule="auto"/>
        <w:ind w:firstLine="720"/>
        <w:jc w:val="both"/>
        <w:rPr>
          <w:rFonts w:ascii="Times New Roman" w:hAnsi="Times New Roman" w:cs="Times New Roman"/>
          <w:color w:val="2E2E2E"/>
          <w:sz w:val="24"/>
          <w:szCs w:val="24"/>
        </w:rPr>
      </w:pPr>
      <w:r>
        <w:rPr>
          <w:rFonts w:ascii="Times New Roman" w:hAnsi="Times New Roman" w:cs="Times New Roman"/>
          <w:sz w:val="24"/>
          <w:szCs w:val="24"/>
        </w:rPr>
        <w:tab/>
      </w:r>
      <w:r w:rsidR="00150AE2" w:rsidRPr="00150AE2">
        <w:rPr>
          <w:rFonts w:ascii="Times New Roman" w:hAnsi="Times New Roman" w:cs="Times New Roman"/>
          <w:color w:val="2E2E2E"/>
          <w:sz w:val="24"/>
          <w:szCs w:val="24"/>
        </w:rPr>
        <w:t xml:space="preserve">The study site was Bhagwan Birsa Biological Park, Ranchi, commonly known as Bhagwan Birsa Zoo, Ranchi. It stands as one of the most picturesque and progressive zoological parks in India, covering a total area of 104 hectares, adorned with naturally grown forests and water bodies. Situated approximately 20 </w:t>
      </w:r>
      <w:proofErr w:type="spellStart"/>
      <w:r w:rsidR="00150AE2" w:rsidRPr="00150AE2">
        <w:rPr>
          <w:rFonts w:ascii="Times New Roman" w:hAnsi="Times New Roman" w:cs="Times New Roman"/>
          <w:color w:val="2E2E2E"/>
          <w:sz w:val="24"/>
          <w:szCs w:val="24"/>
        </w:rPr>
        <w:t>kilometers</w:t>
      </w:r>
      <w:proofErr w:type="spellEnd"/>
      <w:r w:rsidR="00150AE2" w:rsidRPr="00150AE2">
        <w:rPr>
          <w:rFonts w:ascii="Times New Roman" w:hAnsi="Times New Roman" w:cs="Times New Roman"/>
          <w:color w:val="2E2E2E"/>
          <w:sz w:val="24"/>
          <w:szCs w:val="24"/>
        </w:rPr>
        <w:t xml:space="preserve"> from Ranchi city, the capital of Jharkhand, the zoo is home to around 1450 wild animals representing 83 distinct species, including mammals, reptiles, and birds. Enclosures undergo regular cleaning with requisite prophylactic measures. These measures include routine deworming, foot dips installed at the zoo entrance and within each enclosure. The zoo operates as a closed system, with no introduction of external animals. Standard sanitary protocols involve biannual anthelmintic administration in April and November, with </w:t>
      </w:r>
      <w:r w:rsidR="00143811">
        <w:rPr>
          <w:rFonts w:ascii="Times New Roman" w:hAnsi="Times New Roman" w:cs="Times New Roman"/>
          <w:color w:val="2E2E2E"/>
          <w:sz w:val="24"/>
          <w:szCs w:val="24"/>
        </w:rPr>
        <w:t>P</w:t>
      </w:r>
      <w:r w:rsidR="00150AE2" w:rsidRPr="00150AE2">
        <w:rPr>
          <w:rFonts w:ascii="Times New Roman" w:hAnsi="Times New Roman" w:cs="Times New Roman"/>
          <w:color w:val="2E2E2E"/>
          <w:sz w:val="24"/>
          <w:szCs w:val="24"/>
        </w:rPr>
        <w:t xml:space="preserve">iperazine administered for birds (at a dosage of 40-60 ml in 2 </w:t>
      </w:r>
      <w:proofErr w:type="spellStart"/>
      <w:r w:rsidR="00150AE2" w:rsidRPr="00150AE2">
        <w:rPr>
          <w:rFonts w:ascii="Times New Roman" w:hAnsi="Times New Roman" w:cs="Times New Roman"/>
          <w:color w:val="2E2E2E"/>
          <w:sz w:val="24"/>
          <w:szCs w:val="24"/>
        </w:rPr>
        <w:t>liters</w:t>
      </w:r>
      <w:proofErr w:type="spellEnd"/>
      <w:r w:rsidR="00150AE2" w:rsidRPr="00150AE2">
        <w:rPr>
          <w:rFonts w:ascii="Times New Roman" w:hAnsi="Times New Roman" w:cs="Times New Roman"/>
          <w:color w:val="2E2E2E"/>
          <w:sz w:val="24"/>
          <w:szCs w:val="24"/>
        </w:rPr>
        <w:t xml:space="preserve"> of water), </w:t>
      </w:r>
      <w:r w:rsidR="00143811">
        <w:rPr>
          <w:rFonts w:ascii="Times New Roman" w:hAnsi="Times New Roman" w:cs="Times New Roman"/>
          <w:color w:val="2E2E2E"/>
          <w:sz w:val="24"/>
          <w:szCs w:val="24"/>
        </w:rPr>
        <w:t>F</w:t>
      </w:r>
      <w:r w:rsidR="00150AE2" w:rsidRPr="00150AE2">
        <w:rPr>
          <w:rFonts w:ascii="Times New Roman" w:hAnsi="Times New Roman" w:cs="Times New Roman"/>
          <w:color w:val="2E2E2E"/>
          <w:sz w:val="24"/>
          <w:szCs w:val="24"/>
        </w:rPr>
        <w:t>enbendazole for larger carnivores and herbivores</w:t>
      </w:r>
      <w:r w:rsidR="00832534">
        <w:rPr>
          <w:rFonts w:ascii="Times New Roman" w:hAnsi="Times New Roman" w:cs="Times New Roman"/>
          <w:color w:val="2E2E2E"/>
          <w:sz w:val="24"/>
          <w:szCs w:val="24"/>
        </w:rPr>
        <w:t xml:space="preserve"> (Mariana 2024)</w:t>
      </w:r>
      <w:r w:rsidR="00150AE2" w:rsidRPr="00150AE2">
        <w:rPr>
          <w:rFonts w:ascii="Times New Roman" w:hAnsi="Times New Roman" w:cs="Times New Roman"/>
          <w:color w:val="2E2E2E"/>
          <w:sz w:val="24"/>
          <w:szCs w:val="24"/>
        </w:rPr>
        <w:t xml:space="preserve">, and </w:t>
      </w:r>
      <w:proofErr w:type="spellStart"/>
      <w:r w:rsidR="00143811">
        <w:rPr>
          <w:rFonts w:ascii="Times New Roman" w:hAnsi="Times New Roman" w:cs="Times New Roman"/>
          <w:color w:val="2E2E2E"/>
          <w:sz w:val="24"/>
          <w:szCs w:val="24"/>
        </w:rPr>
        <w:t>C</w:t>
      </w:r>
      <w:r w:rsidR="00150AE2" w:rsidRPr="00150AE2">
        <w:rPr>
          <w:rFonts w:ascii="Times New Roman" w:hAnsi="Times New Roman" w:cs="Times New Roman"/>
          <w:color w:val="2E2E2E"/>
          <w:sz w:val="24"/>
          <w:szCs w:val="24"/>
        </w:rPr>
        <w:t>losantel</w:t>
      </w:r>
      <w:proofErr w:type="spellEnd"/>
      <w:r w:rsidR="00150AE2" w:rsidRPr="00150AE2">
        <w:rPr>
          <w:rFonts w:ascii="Times New Roman" w:hAnsi="Times New Roman" w:cs="Times New Roman"/>
          <w:color w:val="2E2E2E"/>
          <w:sz w:val="24"/>
          <w:szCs w:val="24"/>
        </w:rPr>
        <w:t xml:space="preserve"> for hippopotamuses, administered at appropriate dosages relative to body weight.</w:t>
      </w:r>
    </w:p>
    <w:p w14:paraId="3CD6A2E9" w14:textId="77777777" w:rsidR="00473355" w:rsidRDefault="00473355" w:rsidP="00473355">
      <w:pPr>
        <w:spacing w:after="0" w:line="240" w:lineRule="auto"/>
        <w:ind w:left="720" w:firstLine="720"/>
        <w:jc w:val="both"/>
        <w:rPr>
          <w:rFonts w:ascii="Times New Roman" w:hAnsi="Times New Roman" w:cs="Times New Roman"/>
          <w:b/>
          <w:color w:val="2E2E2E"/>
          <w:sz w:val="24"/>
          <w:szCs w:val="24"/>
        </w:rPr>
      </w:pPr>
    </w:p>
    <w:p w14:paraId="11348E74" w14:textId="77777777" w:rsidR="006D0E72" w:rsidRPr="00143811" w:rsidRDefault="006D0E72" w:rsidP="00473355">
      <w:pPr>
        <w:spacing w:after="0" w:line="240" w:lineRule="auto"/>
        <w:ind w:left="720" w:firstLine="720"/>
        <w:jc w:val="both"/>
        <w:rPr>
          <w:rFonts w:ascii="Times New Roman" w:hAnsi="Times New Roman" w:cs="Times New Roman"/>
          <w:b/>
          <w:sz w:val="24"/>
          <w:szCs w:val="24"/>
        </w:rPr>
      </w:pPr>
      <w:r w:rsidRPr="00143811">
        <w:rPr>
          <w:rFonts w:ascii="Times New Roman" w:hAnsi="Times New Roman" w:cs="Times New Roman"/>
          <w:b/>
          <w:color w:val="2E2E2E"/>
          <w:sz w:val="24"/>
          <w:szCs w:val="24"/>
        </w:rPr>
        <w:t>Animals sampled</w:t>
      </w:r>
    </w:p>
    <w:p w14:paraId="2849A865" w14:textId="77777777" w:rsidR="00473355" w:rsidRDefault="00473355" w:rsidP="00B01279">
      <w:pPr>
        <w:pStyle w:val="ListParagraph"/>
        <w:spacing w:after="0" w:line="240" w:lineRule="auto"/>
        <w:ind w:left="90" w:firstLine="1350"/>
        <w:jc w:val="both"/>
        <w:rPr>
          <w:rFonts w:ascii="Times New Roman" w:hAnsi="Times New Roman" w:cs="Times New Roman"/>
          <w:sz w:val="24"/>
          <w:szCs w:val="24"/>
        </w:rPr>
      </w:pPr>
    </w:p>
    <w:p w14:paraId="2CCE03A2"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r w:rsidRPr="00A360C7">
        <w:rPr>
          <w:rFonts w:ascii="Times New Roman" w:hAnsi="Times New Roman" w:cs="Times New Roman"/>
          <w:sz w:val="24"/>
          <w:szCs w:val="24"/>
        </w:rPr>
        <w:t>A total</w:t>
      </w:r>
      <w:r w:rsidRPr="00150AE2">
        <w:rPr>
          <w:rFonts w:ascii="Times New Roman" w:hAnsi="Times New Roman" w:cs="Times New Roman"/>
          <w:sz w:val="24"/>
          <w:szCs w:val="24"/>
        </w:rPr>
        <w:t xml:space="preserve"> of 31 </w:t>
      </w:r>
      <w:r w:rsidR="00143811"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were collected </w:t>
      </w:r>
      <w:r w:rsidR="006C4E6B">
        <w:rPr>
          <w:rFonts w:ascii="Times New Roman" w:hAnsi="Times New Roman" w:cs="Times New Roman"/>
          <w:sz w:val="24"/>
          <w:szCs w:val="24"/>
        </w:rPr>
        <w:t xml:space="preserve">in six month interval </w:t>
      </w:r>
      <w:r w:rsidRPr="00150AE2">
        <w:rPr>
          <w:rFonts w:ascii="Times New Roman" w:hAnsi="Times New Roman" w:cs="Times New Roman"/>
          <w:sz w:val="24"/>
          <w:szCs w:val="24"/>
        </w:rPr>
        <w:t>from fourteen distinct species of captive animals, including Civet cat (</w:t>
      </w:r>
      <w:proofErr w:type="spellStart"/>
      <w:r w:rsidRPr="00BA6B51">
        <w:rPr>
          <w:rFonts w:ascii="Times New Roman" w:hAnsi="Times New Roman" w:cs="Times New Roman"/>
          <w:i/>
          <w:sz w:val="24"/>
          <w:szCs w:val="24"/>
        </w:rPr>
        <w:t>Viverr</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azietha</w:t>
      </w:r>
      <w:proofErr w:type="spellEnd"/>
      <w:r w:rsidRPr="00150AE2">
        <w:rPr>
          <w:rFonts w:ascii="Times New Roman" w:hAnsi="Times New Roman" w:cs="Times New Roman"/>
          <w:sz w:val="24"/>
          <w:szCs w:val="24"/>
        </w:rPr>
        <w:t>), spotted deer (</w:t>
      </w:r>
      <w:r w:rsidRPr="00BA6B51">
        <w:rPr>
          <w:rFonts w:ascii="Times New Roman" w:hAnsi="Times New Roman" w:cs="Times New Roman"/>
          <w:i/>
          <w:sz w:val="24"/>
          <w:szCs w:val="24"/>
        </w:rPr>
        <w:t xml:space="preserve">Axis </w:t>
      </w:r>
      <w:proofErr w:type="spellStart"/>
      <w:r w:rsidRPr="00BA6B51">
        <w:rPr>
          <w:rFonts w:ascii="Times New Roman" w:hAnsi="Times New Roman" w:cs="Times New Roman"/>
          <w:i/>
          <w:sz w:val="24"/>
          <w:szCs w:val="24"/>
        </w:rPr>
        <w:t>porcinus</w:t>
      </w:r>
      <w:proofErr w:type="spellEnd"/>
      <w:r w:rsidRPr="00150AE2">
        <w:rPr>
          <w:rFonts w:ascii="Times New Roman" w:hAnsi="Times New Roman" w:cs="Times New Roman"/>
          <w:sz w:val="24"/>
          <w:szCs w:val="24"/>
        </w:rPr>
        <w:t>), lion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leo</w:t>
      </w:r>
      <w:proofErr w:type="spellEnd"/>
      <w:r w:rsidRPr="00150AE2">
        <w:rPr>
          <w:rFonts w:ascii="Times New Roman" w:hAnsi="Times New Roman" w:cs="Times New Roman"/>
          <w:sz w:val="24"/>
          <w:szCs w:val="24"/>
        </w:rPr>
        <w:t>), tiger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tigris</w:t>
      </w:r>
      <w:proofErr w:type="spellEnd"/>
      <w:r w:rsidRPr="00150AE2">
        <w:rPr>
          <w:rFonts w:ascii="Times New Roman" w:hAnsi="Times New Roman" w:cs="Times New Roman"/>
          <w:sz w:val="24"/>
          <w:szCs w:val="24"/>
        </w:rPr>
        <w:t>), elephant (</w:t>
      </w:r>
      <w:r w:rsidRPr="00BA6B51">
        <w:rPr>
          <w:rFonts w:ascii="Times New Roman" w:hAnsi="Times New Roman" w:cs="Times New Roman"/>
          <w:i/>
          <w:sz w:val="24"/>
          <w:szCs w:val="24"/>
        </w:rPr>
        <w:t>Elephas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maximus</w:t>
      </w:r>
      <w:r w:rsidRPr="00150AE2">
        <w:rPr>
          <w:rFonts w:ascii="Times New Roman" w:hAnsi="Times New Roman" w:cs="Times New Roman"/>
          <w:sz w:val="24"/>
          <w:szCs w:val="24"/>
        </w:rPr>
        <w:t>), peacock (</w:t>
      </w:r>
      <w:r w:rsidRPr="00BA6B51">
        <w:rPr>
          <w:rFonts w:ascii="Times New Roman" w:hAnsi="Times New Roman" w:cs="Times New Roman"/>
          <w:i/>
          <w:sz w:val="24"/>
          <w:szCs w:val="24"/>
        </w:rPr>
        <w:t>Parvo</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crestatus</w:t>
      </w:r>
      <w:proofErr w:type="spellEnd"/>
      <w:r w:rsidRPr="00150AE2">
        <w:rPr>
          <w:rFonts w:ascii="Times New Roman" w:hAnsi="Times New Roman" w:cs="Times New Roman"/>
          <w:sz w:val="24"/>
          <w:szCs w:val="24"/>
        </w:rPr>
        <w:t>), fox (</w:t>
      </w:r>
      <w:r w:rsidRPr="00BA6B51">
        <w:rPr>
          <w:rFonts w:ascii="Times New Roman" w:hAnsi="Times New Roman" w:cs="Times New Roman"/>
          <w:i/>
          <w:sz w:val="24"/>
          <w:szCs w:val="24"/>
        </w:rPr>
        <w:t>Vulpes</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vulpes</w:t>
      </w:r>
      <w:proofErr w:type="spellEnd"/>
      <w:r w:rsidRPr="00150AE2">
        <w:rPr>
          <w:rFonts w:ascii="Times New Roman" w:hAnsi="Times New Roman" w:cs="Times New Roman"/>
          <w:sz w:val="24"/>
          <w:szCs w:val="24"/>
        </w:rPr>
        <w:t>), wolf (</w:t>
      </w:r>
      <w:r w:rsidRPr="00BA6B51">
        <w:rPr>
          <w:rFonts w:ascii="Times New Roman" w:hAnsi="Times New Roman" w:cs="Times New Roman"/>
          <w:i/>
          <w:sz w:val="24"/>
          <w:szCs w:val="24"/>
        </w:rPr>
        <w:t>Canis lupus</w:t>
      </w:r>
      <w:r w:rsidRPr="00150AE2">
        <w:rPr>
          <w:rFonts w:ascii="Times New Roman" w:hAnsi="Times New Roman" w:cs="Times New Roman"/>
          <w:sz w:val="24"/>
          <w:szCs w:val="24"/>
        </w:rPr>
        <w:t>), leopard (</w:t>
      </w:r>
      <w:r w:rsidRPr="00BA6B51">
        <w:rPr>
          <w:rFonts w:ascii="Times New Roman" w:hAnsi="Times New Roman" w:cs="Times New Roman"/>
          <w:i/>
          <w:sz w:val="24"/>
          <w:szCs w:val="24"/>
        </w:rPr>
        <w:t>Panthera</w:t>
      </w:r>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pardus</w:t>
      </w:r>
      <w:proofErr w:type="spellEnd"/>
      <w:r w:rsidRPr="00150AE2">
        <w:rPr>
          <w:rFonts w:ascii="Times New Roman" w:hAnsi="Times New Roman" w:cs="Times New Roman"/>
          <w:sz w:val="24"/>
          <w:szCs w:val="24"/>
        </w:rPr>
        <w:t>), bear (</w:t>
      </w:r>
      <w:proofErr w:type="spellStart"/>
      <w:r w:rsidRPr="00BA6B51">
        <w:rPr>
          <w:rFonts w:ascii="Times New Roman" w:hAnsi="Times New Roman" w:cs="Times New Roman"/>
          <w:i/>
          <w:sz w:val="24"/>
          <w:szCs w:val="24"/>
        </w:rPr>
        <w:t>Ursusa</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mericanus</w:t>
      </w:r>
      <w:proofErr w:type="spellEnd"/>
      <w:r w:rsidRPr="00150AE2">
        <w:rPr>
          <w:rFonts w:ascii="Times New Roman" w:hAnsi="Times New Roman" w:cs="Times New Roman"/>
          <w:sz w:val="24"/>
          <w:szCs w:val="24"/>
        </w:rPr>
        <w:t>), hyena (</w:t>
      </w:r>
      <w:r w:rsidRPr="00BA6B51">
        <w:rPr>
          <w:rFonts w:ascii="Times New Roman" w:hAnsi="Times New Roman" w:cs="Times New Roman"/>
          <w:i/>
          <w:sz w:val="24"/>
          <w:szCs w:val="24"/>
        </w:rPr>
        <w:t>Hyaena</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hyaena</w:t>
      </w:r>
      <w:r w:rsidRPr="00150AE2">
        <w:rPr>
          <w:rFonts w:ascii="Times New Roman" w:hAnsi="Times New Roman" w:cs="Times New Roman"/>
          <w:sz w:val="24"/>
          <w:szCs w:val="24"/>
        </w:rPr>
        <w:t>), buck (</w:t>
      </w:r>
      <w:r w:rsidRPr="00BA6B51">
        <w:rPr>
          <w:rFonts w:ascii="Times New Roman" w:hAnsi="Times New Roman" w:cs="Times New Roman"/>
          <w:i/>
          <w:sz w:val="24"/>
          <w:szCs w:val="24"/>
        </w:rPr>
        <w:t>Odocoileus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virginianus</w:t>
      </w:r>
      <w:r w:rsidRPr="00150AE2">
        <w:rPr>
          <w:rFonts w:ascii="Times New Roman" w:hAnsi="Times New Roman" w:cs="Times New Roman"/>
          <w:sz w:val="24"/>
          <w:szCs w:val="24"/>
        </w:rPr>
        <w:t>), mouse deer (</w:t>
      </w:r>
      <w:proofErr w:type="spellStart"/>
      <w:r w:rsidRPr="00BA6B51">
        <w:rPr>
          <w:rFonts w:ascii="Times New Roman" w:hAnsi="Times New Roman" w:cs="Times New Roman"/>
          <w:i/>
          <w:sz w:val="24"/>
          <w:szCs w:val="24"/>
        </w:rPr>
        <w:t>Tragulus</w:t>
      </w:r>
      <w:proofErr w:type="spellEnd"/>
      <w:r w:rsidR="00143811">
        <w:rPr>
          <w:rFonts w:ascii="Times New Roman" w:hAnsi="Times New Roman" w:cs="Times New Roman"/>
          <w:i/>
          <w:sz w:val="24"/>
          <w:szCs w:val="24"/>
        </w:rPr>
        <w:t xml:space="preserve"> </w:t>
      </w:r>
      <w:proofErr w:type="spellStart"/>
      <w:r w:rsidRPr="00BA6B51">
        <w:rPr>
          <w:rFonts w:ascii="Times New Roman" w:hAnsi="Times New Roman" w:cs="Times New Roman"/>
          <w:i/>
          <w:sz w:val="24"/>
          <w:szCs w:val="24"/>
        </w:rPr>
        <w:t>javanicus</w:t>
      </w:r>
      <w:proofErr w:type="spellEnd"/>
      <w:r w:rsidRPr="00150AE2">
        <w:rPr>
          <w:rFonts w:ascii="Times New Roman" w:hAnsi="Times New Roman" w:cs="Times New Roman"/>
          <w:sz w:val="24"/>
          <w:szCs w:val="24"/>
        </w:rPr>
        <w:t>), and leopard cat (</w:t>
      </w:r>
      <w:r w:rsidRPr="00BA6B51">
        <w:rPr>
          <w:rFonts w:ascii="Times New Roman" w:hAnsi="Times New Roman" w:cs="Times New Roman"/>
          <w:i/>
          <w:sz w:val="24"/>
          <w:szCs w:val="24"/>
        </w:rPr>
        <w:t>Prionailurus</w:t>
      </w:r>
      <w:r w:rsidR="00143811">
        <w:rPr>
          <w:rFonts w:ascii="Times New Roman" w:hAnsi="Times New Roman" w:cs="Times New Roman"/>
          <w:i/>
          <w:sz w:val="24"/>
          <w:szCs w:val="24"/>
        </w:rPr>
        <w:t xml:space="preserve"> </w:t>
      </w:r>
      <w:r w:rsidRPr="00BA6B51">
        <w:rPr>
          <w:rFonts w:ascii="Times New Roman" w:hAnsi="Times New Roman" w:cs="Times New Roman"/>
          <w:i/>
          <w:sz w:val="24"/>
          <w:szCs w:val="24"/>
        </w:rPr>
        <w:t>bengalensis</w:t>
      </w:r>
      <w:r w:rsidRPr="00150AE2">
        <w:rPr>
          <w:rFonts w:ascii="Times New Roman" w:hAnsi="Times New Roman" w:cs="Times New Roman"/>
          <w:sz w:val="24"/>
          <w:szCs w:val="24"/>
        </w:rPr>
        <w:t>) (</w:t>
      </w:r>
      <w:r w:rsidRPr="00143811">
        <w:rPr>
          <w:rFonts w:ascii="Times New Roman" w:hAnsi="Times New Roman" w:cs="Times New Roman"/>
          <w:b/>
          <w:sz w:val="24"/>
          <w:szCs w:val="24"/>
        </w:rPr>
        <w:t>Table 1</w:t>
      </w:r>
      <w:r w:rsidRPr="00150AE2">
        <w:rPr>
          <w:rFonts w:ascii="Times New Roman" w:hAnsi="Times New Roman" w:cs="Times New Roman"/>
          <w:sz w:val="24"/>
          <w:szCs w:val="24"/>
        </w:rPr>
        <w:t xml:space="preserve">). Fresh samples were individually collected in </w:t>
      </w:r>
      <w:r w:rsidR="006C4E6B" w:rsidRPr="00150AE2">
        <w:rPr>
          <w:rFonts w:ascii="Times New Roman" w:hAnsi="Times New Roman" w:cs="Times New Roman"/>
          <w:sz w:val="24"/>
          <w:szCs w:val="24"/>
        </w:rPr>
        <w:t>labelled</w:t>
      </w:r>
      <w:r w:rsidRPr="00150AE2">
        <w:rPr>
          <w:rFonts w:ascii="Times New Roman" w:hAnsi="Times New Roman" w:cs="Times New Roman"/>
          <w:sz w:val="24"/>
          <w:szCs w:val="24"/>
        </w:rPr>
        <w:t xml:space="preserve"> plastic sample cups for each species and subsequently transferred to the laboratory of the Department of Parasitology, </w:t>
      </w:r>
      <w:r w:rsidRPr="00150AE2">
        <w:rPr>
          <w:rFonts w:ascii="Times New Roman" w:hAnsi="Times New Roman" w:cs="Times New Roman"/>
          <w:sz w:val="24"/>
          <w:szCs w:val="24"/>
        </w:rPr>
        <w:lastRenderedPageBreak/>
        <w:t>College of Veterinary Science and Animal Husbandry, for parasitological examination and pathogen identification. Endoparasites were identified utilizing direct and indirect methods as described by Soulsby (1982).</w:t>
      </w:r>
      <w:r w:rsidR="00875EC7">
        <w:rPr>
          <w:rFonts w:ascii="Times New Roman" w:hAnsi="Times New Roman" w:cs="Times New Roman"/>
          <w:sz w:val="24"/>
          <w:szCs w:val="24"/>
        </w:rPr>
        <w:t xml:space="preserve"> In the direct smear method, a small amount of faeces was mixed with a drop of saline on a microscopic slide, covered with a cover slip, and examined under a microscope. While in floatation method faeces were mixed with a high specific gravity solution (saturated salt) allowing parasite eggs and oocyst to float to the surface, where they were collected on a cover slip and examined microscopically.</w:t>
      </w:r>
    </w:p>
    <w:p w14:paraId="766E28A1" w14:textId="77777777" w:rsidR="00150AE2" w:rsidRPr="00150AE2" w:rsidRDefault="00150AE2" w:rsidP="00B01279">
      <w:pPr>
        <w:pStyle w:val="ListParagraph"/>
        <w:spacing w:after="0" w:line="240" w:lineRule="auto"/>
        <w:ind w:left="90" w:firstLine="1350"/>
        <w:jc w:val="both"/>
        <w:rPr>
          <w:rFonts w:ascii="Times New Roman" w:hAnsi="Times New Roman" w:cs="Times New Roman"/>
          <w:sz w:val="24"/>
          <w:szCs w:val="24"/>
        </w:rPr>
      </w:pPr>
    </w:p>
    <w:p w14:paraId="7B198CF7" w14:textId="77777777" w:rsidR="00150AE2" w:rsidRPr="000E0CC2" w:rsidRDefault="00150AE2" w:rsidP="00150AE2">
      <w:pPr>
        <w:pStyle w:val="ListParagraph"/>
        <w:spacing w:after="0" w:line="480" w:lineRule="auto"/>
        <w:ind w:firstLine="720"/>
        <w:jc w:val="both"/>
        <w:rPr>
          <w:rFonts w:ascii="Times New Roman" w:hAnsi="Times New Roman" w:cs="Times New Roman"/>
          <w:b/>
          <w:sz w:val="24"/>
          <w:szCs w:val="24"/>
        </w:rPr>
      </w:pPr>
      <w:r w:rsidRPr="000E0CC2">
        <w:rPr>
          <w:rFonts w:ascii="Times New Roman" w:hAnsi="Times New Roman" w:cs="Times New Roman"/>
          <w:b/>
          <w:sz w:val="24"/>
          <w:szCs w:val="24"/>
        </w:rPr>
        <w:t>Results and Discussion</w:t>
      </w:r>
    </w:p>
    <w:p w14:paraId="1E41CFE7"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Species-wise Infection Patterns</w:t>
      </w:r>
    </w:p>
    <w:p w14:paraId="5DD1813F"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49582DCB" w14:textId="77777777" w:rsidR="00055D86" w:rsidRPr="00055D86" w:rsidRDefault="00055D86" w:rsidP="00055D86">
      <w:pPr>
        <w:spacing w:after="0" w:line="240" w:lineRule="auto"/>
        <w:ind w:firstLine="720"/>
        <w:jc w:val="both"/>
        <w:rPr>
          <w:rFonts w:ascii="Times New Roman" w:hAnsi="Times New Roman" w:cs="Times New Roman"/>
          <w:sz w:val="24"/>
          <w:szCs w:val="24"/>
        </w:rPr>
      </w:pPr>
      <w:proofErr w:type="spellStart"/>
      <w:r w:rsidRPr="000B7363">
        <w:rPr>
          <w:rFonts w:ascii="Times New Roman" w:hAnsi="Times New Roman" w:cs="Times New Roman"/>
          <w:i/>
          <w:sz w:val="24"/>
          <w:szCs w:val="24"/>
        </w:rPr>
        <w:t>Toxocara</w:t>
      </w:r>
      <w:proofErr w:type="spellEnd"/>
      <w:r w:rsidRPr="000B7363">
        <w:rPr>
          <w:rFonts w:ascii="Times New Roman" w:hAnsi="Times New Roman" w:cs="Times New Roman"/>
          <w:i/>
          <w:sz w:val="24"/>
          <w:szCs w:val="24"/>
        </w:rPr>
        <w:t xml:space="preserve"> spp</w:t>
      </w:r>
      <w:r w:rsidRPr="00055D86">
        <w:rPr>
          <w:rFonts w:ascii="Times New Roman" w:hAnsi="Times New Roman" w:cs="Times New Roman"/>
          <w:sz w:val="24"/>
          <w:szCs w:val="24"/>
        </w:rPr>
        <w:t xml:space="preserve">. eggs were observed in </w:t>
      </w:r>
      <w:r w:rsidR="00143811"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samples from hyena (100%), jungle cat (100%), male tiger (100%), and female leopard (20%). This nematode is particularly concerning due to its zoonotic nature and association with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w:t>
      </w:r>
      <w:r w:rsidR="00E77E30">
        <w:rPr>
          <w:rFonts w:ascii="Times New Roman" w:hAnsi="Times New Roman" w:cs="Times New Roman"/>
          <w:sz w:val="24"/>
          <w:szCs w:val="24"/>
        </w:rPr>
        <w:t xml:space="preserve"> </w:t>
      </w:r>
      <w:r w:rsidR="00253016">
        <w:rPr>
          <w:rFonts w:ascii="Times New Roman" w:hAnsi="Times New Roman" w:cs="Times New Roman"/>
          <w:sz w:val="24"/>
          <w:szCs w:val="24"/>
        </w:rPr>
        <w:t>(</w:t>
      </w:r>
      <w:proofErr w:type="spellStart"/>
      <w:r w:rsidR="00253016">
        <w:rPr>
          <w:rFonts w:ascii="Times New Roman" w:hAnsi="Times New Roman" w:cs="Times New Roman"/>
          <w:sz w:val="24"/>
          <w:szCs w:val="24"/>
        </w:rPr>
        <w:t>Akinnubi</w:t>
      </w:r>
      <w:proofErr w:type="spellEnd"/>
      <w:r w:rsidR="00253016">
        <w:rPr>
          <w:rFonts w:ascii="Times New Roman" w:hAnsi="Times New Roman" w:cs="Times New Roman"/>
          <w:sz w:val="24"/>
          <w:szCs w:val="24"/>
        </w:rPr>
        <w:t xml:space="preserve"> et al 2020)</w:t>
      </w:r>
      <w:r w:rsidRPr="00055D86">
        <w:rPr>
          <w:rFonts w:ascii="Times New Roman" w:hAnsi="Times New Roman" w:cs="Times New Roman"/>
          <w:sz w:val="24"/>
          <w:szCs w:val="24"/>
        </w:rPr>
        <w:t>.</w:t>
      </w:r>
    </w:p>
    <w:p w14:paraId="56E1B1C4"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2B6D910F"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B7363">
        <w:rPr>
          <w:rFonts w:ascii="Times New Roman" w:hAnsi="Times New Roman" w:cs="Times New Roman"/>
          <w:i/>
          <w:sz w:val="24"/>
          <w:szCs w:val="24"/>
        </w:rPr>
        <w:t xml:space="preserve">Taenia spp. </w:t>
      </w:r>
      <w:r w:rsidRPr="00055D86">
        <w:rPr>
          <w:rFonts w:ascii="Times New Roman" w:hAnsi="Times New Roman" w:cs="Times New Roman"/>
          <w:sz w:val="24"/>
          <w:szCs w:val="24"/>
        </w:rPr>
        <w:t>eggs were detected in male leopard (33.33%) and female tigers (33.33%), representing cestode infections that may result in severe intestinal pathology.</w:t>
      </w:r>
    </w:p>
    <w:p w14:paraId="2562B2A9"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566CB870"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23EC7FA0"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The remaining 24 samples showed no parasitic infections, suggesting effective anthelmintic regimens and good enclosure hygiene. Notably, pooled samples from species such as jackals, wolves, elephants, and birds (peacocks) were negative, which reflects the efficacy of prophylactic interventions and environmental sanitation.</w:t>
      </w:r>
    </w:p>
    <w:p w14:paraId="42E8D5EC"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79638C6F" w14:textId="77777777" w:rsidR="00055D86" w:rsidRPr="00473355" w:rsidRDefault="00055D86" w:rsidP="00055D86">
      <w:pPr>
        <w:spacing w:after="0" w:line="240" w:lineRule="auto"/>
        <w:ind w:firstLine="720"/>
        <w:jc w:val="both"/>
        <w:rPr>
          <w:rFonts w:ascii="Times New Roman" w:hAnsi="Times New Roman" w:cs="Times New Roman"/>
          <w:b/>
          <w:sz w:val="24"/>
          <w:szCs w:val="24"/>
        </w:rPr>
      </w:pPr>
      <w:r w:rsidRPr="00473355">
        <w:rPr>
          <w:rFonts w:ascii="Times New Roman" w:hAnsi="Times New Roman" w:cs="Times New Roman"/>
          <w:b/>
          <w:sz w:val="24"/>
          <w:szCs w:val="24"/>
        </w:rPr>
        <w:t>Prevalence Summary Table</w:t>
      </w:r>
    </w:p>
    <w:p w14:paraId="7B0F6606" w14:textId="77777777" w:rsidR="00055D86" w:rsidRPr="00473355" w:rsidRDefault="00055D86" w:rsidP="00055D86">
      <w:pPr>
        <w:spacing w:after="0" w:line="240" w:lineRule="auto"/>
        <w:ind w:firstLine="720"/>
        <w:jc w:val="both"/>
        <w:rPr>
          <w:rFonts w:ascii="Times New Roman" w:hAnsi="Times New Roman" w:cs="Times New Roman"/>
          <w:b/>
          <w:sz w:val="24"/>
          <w:szCs w:val="24"/>
        </w:rPr>
      </w:pPr>
      <w:r w:rsidRPr="00473355">
        <w:rPr>
          <w:rFonts w:ascii="Times New Roman" w:hAnsi="Times New Roman" w:cs="Times New Roman"/>
          <w:b/>
          <w:sz w:val="24"/>
          <w:szCs w:val="24"/>
        </w:rPr>
        <w:t>Analysis and Implications</w:t>
      </w:r>
    </w:p>
    <w:p w14:paraId="18C9DD02"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13304DB3"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Felids (leopards, tigers, jungle cats) exhibited higher infection rates, which can be attributed to their diet, grooming </w:t>
      </w:r>
      <w:r w:rsidR="00143811" w:rsidRPr="00055D86">
        <w:rPr>
          <w:rFonts w:ascii="Times New Roman" w:hAnsi="Times New Roman" w:cs="Times New Roman"/>
          <w:sz w:val="24"/>
          <w:szCs w:val="24"/>
        </w:rPr>
        <w:t>behaviour</w:t>
      </w:r>
      <w:r w:rsidRPr="00055D86">
        <w:rPr>
          <w:rFonts w:ascii="Times New Roman" w:hAnsi="Times New Roman" w:cs="Times New Roman"/>
          <w:sz w:val="24"/>
          <w:szCs w:val="24"/>
        </w:rPr>
        <w:t xml:space="preserve">, and enclosure types that may allow parasite survival. The detection of </w:t>
      </w:r>
      <w:proofErr w:type="spellStart"/>
      <w:r w:rsidRPr="00143811">
        <w:rPr>
          <w:rFonts w:ascii="Times New Roman" w:hAnsi="Times New Roman" w:cs="Times New Roman"/>
          <w:i/>
          <w:sz w:val="24"/>
          <w:szCs w:val="24"/>
        </w:rPr>
        <w:t>Toxocara</w:t>
      </w:r>
      <w:proofErr w:type="spellEnd"/>
      <w:r w:rsidR="00143811">
        <w:rPr>
          <w:rFonts w:ascii="Times New Roman" w:hAnsi="Times New Roman" w:cs="Times New Roman"/>
          <w:sz w:val="24"/>
          <w:szCs w:val="24"/>
        </w:rPr>
        <w:t xml:space="preserve"> </w:t>
      </w:r>
      <w:proofErr w:type="spellStart"/>
      <w:r w:rsidR="00143811" w:rsidRPr="00143811">
        <w:rPr>
          <w:rFonts w:ascii="Times New Roman" w:hAnsi="Times New Roman" w:cs="Times New Roman"/>
          <w:i/>
          <w:sz w:val="24"/>
          <w:szCs w:val="24"/>
        </w:rPr>
        <w:t>spp</w:t>
      </w:r>
      <w:proofErr w:type="spellEnd"/>
      <w:r w:rsidRPr="00055D86">
        <w:rPr>
          <w:rFonts w:ascii="Times New Roman" w:hAnsi="Times New Roman" w:cs="Times New Roman"/>
          <w:sz w:val="24"/>
          <w:szCs w:val="24"/>
        </w:rPr>
        <w:t xml:space="preserve"> in these species is of particular concern due to its potential for causing visceral and ocular larva </w:t>
      </w:r>
      <w:proofErr w:type="spellStart"/>
      <w:r w:rsidRPr="00055D86">
        <w:rPr>
          <w:rFonts w:ascii="Times New Roman" w:hAnsi="Times New Roman" w:cs="Times New Roman"/>
          <w:sz w:val="24"/>
          <w:szCs w:val="24"/>
        </w:rPr>
        <w:t>migrans</w:t>
      </w:r>
      <w:proofErr w:type="spellEnd"/>
      <w:r w:rsidRPr="00055D86">
        <w:rPr>
          <w:rFonts w:ascii="Times New Roman" w:hAnsi="Times New Roman" w:cs="Times New Roman"/>
          <w:sz w:val="24"/>
          <w:szCs w:val="24"/>
        </w:rPr>
        <w:t xml:space="preserve"> in humans. Zoo staff and visitors are at risk if sanitation is compromised.</w:t>
      </w:r>
    </w:p>
    <w:p w14:paraId="3F2199CE"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07163C25"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9230C5">
        <w:rPr>
          <w:rFonts w:ascii="Times New Roman" w:hAnsi="Times New Roman" w:cs="Times New Roman"/>
          <w:i/>
          <w:sz w:val="24"/>
          <w:szCs w:val="24"/>
        </w:rPr>
        <w:t>Taenia spp</w:t>
      </w:r>
      <w:r w:rsidRPr="00055D86">
        <w:rPr>
          <w:rFonts w:ascii="Times New Roman" w:hAnsi="Times New Roman" w:cs="Times New Roman"/>
          <w:sz w:val="24"/>
          <w:szCs w:val="24"/>
        </w:rPr>
        <w:t>., often transmitted through the ingestion of intermediate hosts, points to potential contamination in food or exposure to infected prey. Regular inspection of food sources and quarantine protocols for newly introduced animals are critical preventive measures.</w:t>
      </w:r>
    </w:p>
    <w:p w14:paraId="7B0E15C7"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6666784A"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 xml:space="preserve">Although deworming with </w:t>
      </w:r>
      <w:r w:rsidR="008F53DD">
        <w:rPr>
          <w:rFonts w:ascii="Times New Roman" w:hAnsi="Times New Roman" w:cs="Times New Roman"/>
          <w:sz w:val="24"/>
          <w:szCs w:val="24"/>
        </w:rPr>
        <w:t>F</w:t>
      </w:r>
      <w:r w:rsidRPr="00055D86">
        <w:rPr>
          <w:rFonts w:ascii="Times New Roman" w:hAnsi="Times New Roman" w:cs="Times New Roman"/>
          <w:sz w:val="24"/>
          <w:szCs w:val="24"/>
        </w:rPr>
        <w:t xml:space="preserve">enbendazole and </w:t>
      </w:r>
      <w:r w:rsidR="008F53DD">
        <w:rPr>
          <w:rFonts w:ascii="Times New Roman" w:hAnsi="Times New Roman" w:cs="Times New Roman"/>
          <w:sz w:val="24"/>
          <w:szCs w:val="24"/>
        </w:rPr>
        <w:t>P</w:t>
      </w:r>
      <w:r w:rsidRPr="00055D86">
        <w:rPr>
          <w:rFonts w:ascii="Times New Roman" w:hAnsi="Times New Roman" w:cs="Times New Roman"/>
          <w:sz w:val="24"/>
          <w:szCs w:val="24"/>
        </w:rPr>
        <w:t xml:space="preserve">iperazine has demonstrated effectiveness, emergence of drug resistance is a potential threat. There is an increasing need for </w:t>
      </w:r>
      <w:r w:rsidR="008F53DD" w:rsidRPr="00055D86">
        <w:rPr>
          <w:rFonts w:ascii="Times New Roman" w:hAnsi="Times New Roman" w:cs="Times New Roman"/>
          <w:sz w:val="24"/>
          <w:szCs w:val="24"/>
        </w:rPr>
        <w:t>faecal</w:t>
      </w:r>
      <w:r w:rsidRPr="00055D86">
        <w:rPr>
          <w:rFonts w:ascii="Times New Roman" w:hAnsi="Times New Roman" w:cs="Times New Roman"/>
          <w:sz w:val="24"/>
          <w:szCs w:val="24"/>
        </w:rPr>
        <w:t xml:space="preserve"> egg count reduction tests (FECRT) to evaluate drug efficacy and detect resistance.</w:t>
      </w:r>
    </w:p>
    <w:p w14:paraId="0421989C"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17E85777" w14:textId="77777777" w:rsidR="00150AE2" w:rsidRPr="00150AE2" w:rsidRDefault="00150AE2" w:rsidP="009230C5">
      <w:pPr>
        <w:pStyle w:val="ListParagraph"/>
        <w:tabs>
          <w:tab w:val="left" w:pos="0"/>
        </w:tabs>
        <w:spacing w:after="0" w:line="240" w:lineRule="auto"/>
        <w:ind w:left="-90" w:firstLine="720"/>
        <w:jc w:val="both"/>
        <w:rPr>
          <w:rFonts w:ascii="Times New Roman" w:hAnsi="Times New Roman" w:cs="Times New Roman"/>
          <w:sz w:val="24"/>
          <w:szCs w:val="24"/>
        </w:rPr>
      </w:pPr>
      <w:r w:rsidRPr="00150AE2">
        <w:rPr>
          <w:rFonts w:ascii="Times New Roman" w:hAnsi="Times New Roman" w:cs="Times New Roman"/>
          <w:sz w:val="24"/>
          <w:szCs w:val="24"/>
        </w:rPr>
        <w:t>Among the fourteen species of captive animals surveyed in this study, 18 (58.0</w:t>
      </w:r>
      <w:r w:rsidR="000C2FA1">
        <w:rPr>
          <w:rFonts w:ascii="Times New Roman" w:hAnsi="Times New Roman" w:cs="Times New Roman"/>
          <w:sz w:val="24"/>
          <w:szCs w:val="24"/>
        </w:rPr>
        <w:t>6</w:t>
      </w:r>
      <w:r w:rsidRPr="00150AE2">
        <w:rPr>
          <w:rFonts w:ascii="Times New Roman" w:hAnsi="Times New Roman" w:cs="Times New Roman"/>
          <w:sz w:val="24"/>
          <w:szCs w:val="24"/>
        </w:rPr>
        <w:t>%) were felids</w:t>
      </w:r>
      <w:r w:rsidR="00DE6C51">
        <w:rPr>
          <w:rFonts w:ascii="Times New Roman" w:hAnsi="Times New Roman" w:cs="Times New Roman"/>
          <w:sz w:val="24"/>
          <w:szCs w:val="24"/>
        </w:rPr>
        <w:t xml:space="preserve"> (Moudgil et al 2014)</w:t>
      </w:r>
      <w:r w:rsidRPr="00150AE2">
        <w:rPr>
          <w:rFonts w:ascii="Times New Roman" w:hAnsi="Times New Roman" w:cs="Times New Roman"/>
          <w:sz w:val="24"/>
          <w:szCs w:val="24"/>
        </w:rPr>
        <w:t xml:space="preserve">, 2 (6.4%) were rodents, 5 (16.12%) were ungulates, 1 (3.22%) were from the </w:t>
      </w:r>
      <w:proofErr w:type="spellStart"/>
      <w:r w:rsidRPr="00150AE2">
        <w:rPr>
          <w:rFonts w:ascii="Times New Roman" w:hAnsi="Times New Roman" w:cs="Times New Roman"/>
          <w:sz w:val="24"/>
          <w:szCs w:val="24"/>
        </w:rPr>
        <w:t>ursidae</w:t>
      </w:r>
      <w:proofErr w:type="spellEnd"/>
      <w:r w:rsidRPr="00150AE2">
        <w:rPr>
          <w:rFonts w:ascii="Times New Roman" w:hAnsi="Times New Roman" w:cs="Times New Roman"/>
          <w:sz w:val="24"/>
          <w:szCs w:val="24"/>
        </w:rPr>
        <w:t xml:space="preserve"> family, 1 (3.22%) were from the </w:t>
      </w:r>
      <w:proofErr w:type="spellStart"/>
      <w:r w:rsidRPr="00150AE2">
        <w:rPr>
          <w:rFonts w:ascii="Times New Roman" w:hAnsi="Times New Roman" w:cs="Times New Roman"/>
          <w:sz w:val="24"/>
          <w:szCs w:val="24"/>
        </w:rPr>
        <w:lastRenderedPageBreak/>
        <w:t>hyaenidae</w:t>
      </w:r>
      <w:proofErr w:type="spellEnd"/>
      <w:r w:rsidRPr="00150AE2">
        <w:rPr>
          <w:rFonts w:ascii="Times New Roman" w:hAnsi="Times New Roman" w:cs="Times New Roman"/>
          <w:sz w:val="24"/>
          <w:szCs w:val="24"/>
        </w:rPr>
        <w:t xml:space="preserve"> family, 3 (9.6%) were from the </w:t>
      </w:r>
      <w:proofErr w:type="spellStart"/>
      <w:r w:rsidRPr="00150AE2">
        <w:rPr>
          <w:rFonts w:ascii="Times New Roman" w:hAnsi="Times New Roman" w:cs="Times New Roman"/>
          <w:sz w:val="24"/>
          <w:szCs w:val="24"/>
        </w:rPr>
        <w:t>canidae</w:t>
      </w:r>
      <w:proofErr w:type="spellEnd"/>
      <w:r w:rsidRPr="00150AE2">
        <w:rPr>
          <w:rFonts w:ascii="Times New Roman" w:hAnsi="Times New Roman" w:cs="Times New Roman"/>
          <w:sz w:val="24"/>
          <w:szCs w:val="24"/>
        </w:rPr>
        <w:t xml:space="preserve"> family, and 1 (3.22%) were from the </w:t>
      </w:r>
      <w:proofErr w:type="spellStart"/>
      <w:r w:rsidRPr="00150AE2">
        <w:rPr>
          <w:rFonts w:ascii="Times New Roman" w:hAnsi="Times New Roman" w:cs="Times New Roman"/>
          <w:sz w:val="24"/>
          <w:szCs w:val="24"/>
        </w:rPr>
        <w:t>phasianidae</w:t>
      </w:r>
      <w:proofErr w:type="spellEnd"/>
      <w:r w:rsidRPr="00150AE2">
        <w:rPr>
          <w:rFonts w:ascii="Times New Roman" w:hAnsi="Times New Roman" w:cs="Times New Roman"/>
          <w:sz w:val="24"/>
          <w:szCs w:val="24"/>
        </w:rPr>
        <w:t xml:space="preserve"> family.</w:t>
      </w:r>
    </w:p>
    <w:p w14:paraId="47702BF3" w14:textId="77777777" w:rsidR="00150AE2" w:rsidRPr="00150AE2" w:rsidRDefault="00150AE2" w:rsidP="00BA6B51">
      <w:pPr>
        <w:pStyle w:val="ListParagraph"/>
        <w:tabs>
          <w:tab w:val="left" w:pos="0"/>
        </w:tabs>
        <w:spacing w:after="0" w:line="480" w:lineRule="auto"/>
        <w:ind w:left="-90" w:firstLine="720"/>
        <w:jc w:val="both"/>
        <w:rPr>
          <w:rFonts w:ascii="Times New Roman" w:hAnsi="Times New Roman" w:cs="Times New Roman"/>
          <w:sz w:val="24"/>
          <w:szCs w:val="24"/>
        </w:rPr>
      </w:pPr>
    </w:p>
    <w:p w14:paraId="3552DA33" w14:textId="77777777" w:rsidR="00987A26" w:rsidRPr="00E368CB" w:rsidRDefault="00150AE2" w:rsidP="009230C5">
      <w:pPr>
        <w:pStyle w:val="ListParagraph"/>
        <w:spacing w:after="0" w:line="240" w:lineRule="auto"/>
        <w:ind w:left="0"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Out of the 31 </w:t>
      </w:r>
      <w:r w:rsidR="000B7363"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examined, 7 tested positive for parasitic ova/oocysts of different species</w:t>
      </w:r>
      <w:r w:rsidR="008A3877">
        <w:rPr>
          <w:rFonts w:ascii="Times New Roman" w:hAnsi="Times New Roman" w:cs="Times New Roman"/>
          <w:sz w:val="24"/>
          <w:szCs w:val="24"/>
        </w:rPr>
        <w:t xml:space="preserve"> (Rahman </w:t>
      </w:r>
      <w:r w:rsidR="008A3877" w:rsidRPr="00902F61">
        <w:rPr>
          <w:rFonts w:ascii="Times New Roman" w:hAnsi="Times New Roman" w:cs="Times New Roman"/>
          <w:i/>
          <w:sz w:val="24"/>
          <w:szCs w:val="24"/>
        </w:rPr>
        <w:t>et al</w:t>
      </w:r>
      <w:r w:rsidR="008A3877">
        <w:rPr>
          <w:rFonts w:ascii="Times New Roman" w:hAnsi="Times New Roman" w:cs="Times New Roman"/>
          <w:sz w:val="24"/>
          <w:szCs w:val="24"/>
        </w:rPr>
        <w:t xml:space="preserve"> 2023)</w:t>
      </w:r>
      <w:r w:rsidRPr="00150AE2">
        <w:rPr>
          <w:rFonts w:ascii="Times New Roman" w:hAnsi="Times New Roman" w:cs="Times New Roman"/>
          <w:sz w:val="24"/>
          <w:szCs w:val="24"/>
        </w:rPr>
        <w:t xml:space="preserve">, indicating an overall prevalence of 22.58%. The observed parasites included </w:t>
      </w:r>
      <w:proofErr w:type="spellStart"/>
      <w:r w:rsidRPr="003B036E">
        <w:rPr>
          <w:rFonts w:ascii="Times New Roman" w:hAnsi="Times New Roman" w:cs="Times New Roman"/>
          <w:i/>
          <w:sz w:val="24"/>
          <w:szCs w:val="24"/>
        </w:rPr>
        <w:t>Toxocara</w:t>
      </w:r>
      <w:proofErr w:type="spellEnd"/>
      <w:r w:rsidR="008F53DD">
        <w:rPr>
          <w:rFonts w:ascii="Times New Roman" w:hAnsi="Times New Roman" w:cs="Times New Roman"/>
          <w:i/>
          <w:sz w:val="24"/>
          <w:szCs w:val="24"/>
        </w:rPr>
        <w:t xml:space="preserve"> </w:t>
      </w:r>
      <w:proofErr w:type="spellStart"/>
      <w:r w:rsidRPr="003B036E">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w:t>
      </w:r>
      <w:r w:rsidR="00473355">
        <w:rPr>
          <w:rFonts w:ascii="Times New Roman" w:hAnsi="Times New Roman" w:cs="Times New Roman"/>
          <w:sz w:val="24"/>
          <w:szCs w:val="24"/>
        </w:rPr>
        <w:t>12.90</w:t>
      </w:r>
      <w:r w:rsidRPr="00150AE2">
        <w:rPr>
          <w:rFonts w:ascii="Times New Roman" w:hAnsi="Times New Roman" w:cs="Times New Roman"/>
          <w:sz w:val="24"/>
          <w:szCs w:val="24"/>
        </w:rPr>
        <w:t xml:space="preserve">%, 4 out of </w:t>
      </w:r>
      <w:r w:rsidR="00473355">
        <w:rPr>
          <w:rFonts w:ascii="Times New Roman" w:hAnsi="Times New Roman" w:cs="Times New Roman"/>
          <w:sz w:val="24"/>
          <w:szCs w:val="24"/>
        </w:rPr>
        <w:t>31</w:t>
      </w:r>
      <w:r w:rsidRPr="00150AE2">
        <w:rPr>
          <w:rFonts w:ascii="Times New Roman" w:hAnsi="Times New Roman" w:cs="Times New Roman"/>
          <w:sz w:val="24"/>
          <w:szCs w:val="24"/>
        </w:rPr>
        <w:t xml:space="preserve">) and </w:t>
      </w:r>
      <w:r w:rsidRPr="000B7363">
        <w:rPr>
          <w:rFonts w:ascii="Times New Roman" w:hAnsi="Times New Roman" w:cs="Times New Roman"/>
          <w:i/>
          <w:sz w:val="24"/>
          <w:szCs w:val="24"/>
        </w:rPr>
        <w:t>Taenia</w:t>
      </w:r>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w:t>
      </w:r>
      <w:r w:rsidR="005B471D">
        <w:rPr>
          <w:rFonts w:ascii="Times New Roman" w:hAnsi="Times New Roman" w:cs="Times New Roman"/>
          <w:sz w:val="24"/>
          <w:szCs w:val="24"/>
        </w:rPr>
        <w:t>9</w:t>
      </w:r>
      <w:r w:rsidRPr="00150AE2">
        <w:rPr>
          <w:rFonts w:ascii="Times New Roman" w:hAnsi="Times New Roman" w:cs="Times New Roman"/>
          <w:sz w:val="24"/>
          <w:szCs w:val="24"/>
        </w:rPr>
        <w:t>.</w:t>
      </w:r>
      <w:r w:rsidR="005B471D">
        <w:rPr>
          <w:rFonts w:ascii="Times New Roman" w:hAnsi="Times New Roman" w:cs="Times New Roman"/>
          <w:sz w:val="24"/>
          <w:szCs w:val="24"/>
        </w:rPr>
        <w:t>67</w:t>
      </w:r>
      <w:r w:rsidRPr="00150AE2">
        <w:rPr>
          <w:rFonts w:ascii="Times New Roman" w:hAnsi="Times New Roman" w:cs="Times New Roman"/>
          <w:sz w:val="24"/>
          <w:szCs w:val="24"/>
        </w:rPr>
        <w:t xml:space="preserve">%, 3 out of </w:t>
      </w:r>
      <w:r w:rsidR="00473355">
        <w:rPr>
          <w:rFonts w:ascii="Times New Roman" w:hAnsi="Times New Roman" w:cs="Times New Roman"/>
          <w:sz w:val="24"/>
          <w:szCs w:val="24"/>
        </w:rPr>
        <w:t>31</w:t>
      </w:r>
      <w:r w:rsidRPr="00150AE2">
        <w:rPr>
          <w:rFonts w:ascii="Times New Roman" w:hAnsi="Times New Roman" w:cs="Times New Roman"/>
          <w:sz w:val="24"/>
          <w:szCs w:val="24"/>
        </w:rPr>
        <w:t xml:space="preserve">). Specifically, hyena (100%), male tiger (100%), jungle cat (100%), and female leopard (20%) tested positive for </w:t>
      </w:r>
      <w:proofErr w:type="spellStart"/>
      <w:r w:rsidRPr="003B036E">
        <w:rPr>
          <w:rFonts w:ascii="Times New Roman" w:hAnsi="Times New Roman" w:cs="Times New Roman"/>
          <w:i/>
          <w:sz w:val="24"/>
          <w:szCs w:val="24"/>
        </w:rPr>
        <w:t>Toxocara</w:t>
      </w:r>
      <w:proofErr w:type="spellEnd"/>
      <w:r w:rsidR="008F53DD">
        <w:rPr>
          <w:rFonts w:ascii="Times New Roman" w:hAnsi="Times New Roman" w:cs="Times New Roman"/>
          <w:i/>
          <w:sz w:val="24"/>
          <w:szCs w:val="24"/>
        </w:rPr>
        <w:t xml:space="preserve"> </w:t>
      </w:r>
      <w:proofErr w:type="spellStart"/>
      <w:r w:rsidRPr="003B036E">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eggs, while male leopard (33.33%) and female tiger (33.33%) tested positive for </w:t>
      </w:r>
      <w:r w:rsidRPr="000B7363">
        <w:rPr>
          <w:rFonts w:ascii="Times New Roman" w:hAnsi="Times New Roman" w:cs="Times New Roman"/>
          <w:i/>
          <w:sz w:val="24"/>
          <w:szCs w:val="24"/>
        </w:rPr>
        <w:t>Taenia</w:t>
      </w:r>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spp</w:t>
      </w:r>
      <w:proofErr w:type="spellEnd"/>
      <w:r w:rsidRPr="00150AE2">
        <w:rPr>
          <w:rFonts w:ascii="Times New Roman" w:hAnsi="Times New Roman" w:cs="Times New Roman"/>
          <w:sz w:val="24"/>
          <w:szCs w:val="24"/>
        </w:rPr>
        <w:t xml:space="preserve"> eggs. The remaining 24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samples tested negative for any parasitic eggs or oocysts. Routine deworming, employing </w:t>
      </w:r>
      <w:r w:rsidR="008F53DD">
        <w:rPr>
          <w:rFonts w:ascii="Times New Roman" w:hAnsi="Times New Roman" w:cs="Times New Roman"/>
          <w:sz w:val="24"/>
          <w:szCs w:val="24"/>
        </w:rPr>
        <w:t>P</w:t>
      </w:r>
      <w:r w:rsidRPr="00150AE2">
        <w:rPr>
          <w:rFonts w:ascii="Times New Roman" w:hAnsi="Times New Roman" w:cs="Times New Roman"/>
          <w:sz w:val="24"/>
          <w:szCs w:val="24"/>
        </w:rPr>
        <w:t xml:space="preserve">iperazine for birds (at a dosage of 40-60 ml in 2 </w:t>
      </w:r>
      <w:proofErr w:type="spellStart"/>
      <w:r w:rsidRPr="00150AE2">
        <w:rPr>
          <w:rFonts w:ascii="Times New Roman" w:hAnsi="Times New Roman" w:cs="Times New Roman"/>
          <w:sz w:val="24"/>
          <w:szCs w:val="24"/>
        </w:rPr>
        <w:t>liters</w:t>
      </w:r>
      <w:proofErr w:type="spellEnd"/>
      <w:r w:rsidRPr="00150AE2">
        <w:rPr>
          <w:rFonts w:ascii="Times New Roman" w:hAnsi="Times New Roman" w:cs="Times New Roman"/>
          <w:sz w:val="24"/>
          <w:szCs w:val="24"/>
        </w:rPr>
        <w:t xml:space="preserve"> of water) and </w:t>
      </w:r>
      <w:r w:rsidR="008F53DD">
        <w:rPr>
          <w:rFonts w:ascii="Times New Roman" w:hAnsi="Times New Roman" w:cs="Times New Roman"/>
          <w:sz w:val="24"/>
          <w:szCs w:val="24"/>
        </w:rPr>
        <w:t>F</w:t>
      </w:r>
      <w:r w:rsidRPr="00150AE2">
        <w:rPr>
          <w:rFonts w:ascii="Times New Roman" w:hAnsi="Times New Roman" w:cs="Times New Roman"/>
          <w:sz w:val="24"/>
          <w:szCs w:val="24"/>
        </w:rPr>
        <w:t>enbendazole for various species such as tiger, leopard, lion, hyena, jackal, wolf, bear, elephant, black buck, spotted deer, sloth bear, bear cub, jungle cat, civet cat, and leopard cat (at a dosage of 7.5 mg/kg body weight), proved effective for these twenty-four wild animals. Fenbendazole usage has been demonstrated to effectively combat endoparasites in wild animals (Goossens</w:t>
      </w:r>
      <w:r w:rsidR="008F53DD">
        <w:rPr>
          <w:rFonts w:ascii="Times New Roman" w:hAnsi="Times New Roman" w:cs="Times New Roman"/>
          <w:sz w:val="24"/>
          <w:szCs w:val="24"/>
        </w:rPr>
        <w:t xml:space="preserve"> </w:t>
      </w:r>
      <w:r w:rsidRPr="000B7363">
        <w:rPr>
          <w:rFonts w:ascii="Times New Roman" w:hAnsi="Times New Roman" w:cs="Times New Roman"/>
          <w:i/>
          <w:sz w:val="24"/>
          <w:szCs w:val="24"/>
        </w:rPr>
        <w:t>et al</w:t>
      </w:r>
      <w:r w:rsidRPr="00150AE2">
        <w:rPr>
          <w:rFonts w:ascii="Times New Roman" w:hAnsi="Times New Roman" w:cs="Times New Roman"/>
          <w:sz w:val="24"/>
          <w:szCs w:val="24"/>
        </w:rPr>
        <w:t xml:space="preserve">., 2013). Similarly, </w:t>
      </w:r>
      <w:r w:rsidR="008F53DD">
        <w:rPr>
          <w:rFonts w:ascii="Times New Roman" w:hAnsi="Times New Roman" w:cs="Times New Roman"/>
          <w:sz w:val="24"/>
          <w:szCs w:val="24"/>
        </w:rPr>
        <w:t>P</w:t>
      </w:r>
      <w:r w:rsidRPr="00150AE2">
        <w:rPr>
          <w:rFonts w:ascii="Times New Roman" w:hAnsi="Times New Roman" w:cs="Times New Roman"/>
          <w:sz w:val="24"/>
          <w:szCs w:val="24"/>
        </w:rPr>
        <w:t xml:space="preserve">iperazine serves as an effective anthelmintic against </w:t>
      </w:r>
      <w:proofErr w:type="spellStart"/>
      <w:r w:rsidRPr="000B7363">
        <w:rPr>
          <w:rFonts w:ascii="Times New Roman" w:hAnsi="Times New Roman" w:cs="Times New Roman"/>
          <w:i/>
          <w:sz w:val="24"/>
          <w:szCs w:val="24"/>
        </w:rPr>
        <w:t>Ascaridia</w:t>
      </w:r>
      <w:proofErr w:type="spellEnd"/>
      <w:r w:rsidR="008F53DD">
        <w:rPr>
          <w:rFonts w:ascii="Times New Roman" w:hAnsi="Times New Roman" w:cs="Times New Roman"/>
          <w:i/>
          <w:sz w:val="24"/>
          <w:szCs w:val="24"/>
        </w:rPr>
        <w:t xml:space="preserve"> </w:t>
      </w:r>
      <w:proofErr w:type="spellStart"/>
      <w:r w:rsidRPr="000B7363">
        <w:rPr>
          <w:rFonts w:ascii="Times New Roman" w:hAnsi="Times New Roman" w:cs="Times New Roman"/>
          <w:i/>
          <w:sz w:val="24"/>
          <w:szCs w:val="24"/>
        </w:rPr>
        <w:t>galli</w:t>
      </w:r>
      <w:proofErr w:type="spellEnd"/>
      <w:r w:rsidRPr="00150AE2">
        <w:rPr>
          <w:rFonts w:ascii="Times New Roman" w:hAnsi="Times New Roman" w:cs="Times New Roman"/>
          <w:sz w:val="24"/>
          <w:szCs w:val="24"/>
        </w:rPr>
        <w:t xml:space="preserve"> in domestic fowl (Nilsson and </w:t>
      </w:r>
      <w:proofErr w:type="spellStart"/>
      <w:r w:rsidRPr="00150AE2">
        <w:rPr>
          <w:rFonts w:ascii="Times New Roman" w:hAnsi="Times New Roman" w:cs="Times New Roman"/>
          <w:sz w:val="24"/>
          <w:szCs w:val="24"/>
        </w:rPr>
        <w:t>Alderin</w:t>
      </w:r>
      <w:proofErr w:type="spellEnd"/>
      <w:r w:rsidRPr="00150AE2">
        <w:rPr>
          <w:rFonts w:ascii="Times New Roman" w:hAnsi="Times New Roman" w:cs="Times New Roman"/>
          <w:sz w:val="24"/>
          <w:szCs w:val="24"/>
        </w:rPr>
        <w:t>, 1988).</w:t>
      </w:r>
    </w:p>
    <w:p w14:paraId="4689B6F6" w14:textId="77777777" w:rsidR="004636AB" w:rsidRDefault="004636AB" w:rsidP="009230C5">
      <w:pPr>
        <w:spacing w:after="0" w:line="240" w:lineRule="auto"/>
        <w:jc w:val="both"/>
        <w:rPr>
          <w:rFonts w:ascii="Times New Roman" w:hAnsi="Times New Roman" w:cs="Times New Roman"/>
          <w:color w:val="2E2E2E"/>
          <w:sz w:val="24"/>
          <w:szCs w:val="24"/>
        </w:rPr>
      </w:pPr>
    </w:p>
    <w:tbl>
      <w:tblPr>
        <w:tblStyle w:val="TableGrid"/>
        <w:tblW w:w="7858" w:type="dxa"/>
        <w:tblInd w:w="-95" w:type="dxa"/>
        <w:tblLayout w:type="fixed"/>
        <w:tblLook w:val="04A0" w:firstRow="1" w:lastRow="0" w:firstColumn="1" w:lastColumn="0" w:noHBand="0" w:noVBand="1"/>
      </w:tblPr>
      <w:tblGrid>
        <w:gridCol w:w="2188"/>
        <w:gridCol w:w="992"/>
        <w:gridCol w:w="1701"/>
        <w:gridCol w:w="2977"/>
      </w:tblGrid>
      <w:tr w:rsidR="006C4E6B" w14:paraId="696443CB" w14:textId="77777777" w:rsidTr="00E77E30">
        <w:tc>
          <w:tcPr>
            <w:tcW w:w="2188" w:type="dxa"/>
          </w:tcPr>
          <w:p w14:paraId="2C3CCC71"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Animals</w:t>
            </w:r>
          </w:p>
        </w:tc>
        <w:tc>
          <w:tcPr>
            <w:tcW w:w="992" w:type="dxa"/>
          </w:tcPr>
          <w:p w14:paraId="337BD30F"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no of sample</w:t>
            </w:r>
          </w:p>
        </w:tc>
        <w:tc>
          <w:tcPr>
            <w:tcW w:w="1701" w:type="dxa"/>
          </w:tcPr>
          <w:p w14:paraId="305CAF48"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 xml:space="preserve">no of positive </w:t>
            </w:r>
            <w:proofErr w:type="gramStart"/>
            <w:r w:rsidRPr="00950CB0">
              <w:rPr>
                <w:rFonts w:ascii="Times New Roman" w:hAnsi="Times New Roman" w:cs="Times New Roman"/>
                <w:b/>
                <w:color w:val="2E2E2E"/>
                <w:sz w:val="24"/>
                <w:szCs w:val="24"/>
              </w:rPr>
              <w:t>sample(</w:t>
            </w:r>
            <w:proofErr w:type="gramEnd"/>
            <w:r w:rsidRPr="00950CB0">
              <w:rPr>
                <w:rFonts w:ascii="Times New Roman" w:hAnsi="Times New Roman" w:cs="Times New Roman"/>
                <w:b/>
                <w:color w:val="2E2E2E"/>
                <w:sz w:val="24"/>
                <w:szCs w:val="24"/>
              </w:rPr>
              <w:t>%)</w:t>
            </w:r>
          </w:p>
        </w:tc>
        <w:tc>
          <w:tcPr>
            <w:tcW w:w="2977" w:type="dxa"/>
          </w:tcPr>
          <w:p w14:paraId="6EBD25E9" w14:textId="77777777" w:rsidR="006C4E6B" w:rsidRPr="00950CB0" w:rsidRDefault="006C4E6B" w:rsidP="00473355">
            <w:pPr>
              <w:jc w:val="center"/>
              <w:rPr>
                <w:rFonts w:ascii="Times New Roman" w:hAnsi="Times New Roman" w:cs="Times New Roman"/>
                <w:b/>
                <w:color w:val="2E2E2E"/>
                <w:sz w:val="24"/>
                <w:szCs w:val="24"/>
              </w:rPr>
            </w:pPr>
            <w:r w:rsidRPr="00950CB0">
              <w:rPr>
                <w:rFonts w:ascii="Times New Roman" w:hAnsi="Times New Roman" w:cs="Times New Roman"/>
                <w:b/>
                <w:color w:val="2E2E2E"/>
                <w:sz w:val="24"/>
                <w:szCs w:val="24"/>
              </w:rPr>
              <w:t>findings</w:t>
            </w:r>
          </w:p>
        </w:tc>
      </w:tr>
      <w:tr w:rsidR="006C4E6B" w14:paraId="6E3E22AB" w14:textId="77777777" w:rsidTr="00E77E30">
        <w:trPr>
          <w:trHeight w:val="660"/>
        </w:trPr>
        <w:tc>
          <w:tcPr>
            <w:tcW w:w="2188" w:type="dxa"/>
          </w:tcPr>
          <w:p w14:paraId="4689AF2B"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Himalayan bear(pooled sample)</w:t>
            </w:r>
          </w:p>
        </w:tc>
        <w:tc>
          <w:tcPr>
            <w:tcW w:w="992" w:type="dxa"/>
          </w:tcPr>
          <w:p w14:paraId="2B11D81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69BD18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02C22CD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19F96E46" w14:textId="77777777" w:rsidTr="00E77E30">
        <w:tc>
          <w:tcPr>
            <w:tcW w:w="2188" w:type="dxa"/>
          </w:tcPr>
          <w:p w14:paraId="60C4E4AB"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Hyena (pooled sample)</w:t>
            </w:r>
          </w:p>
        </w:tc>
        <w:tc>
          <w:tcPr>
            <w:tcW w:w="992" w:type="dxa"/>
          </w:tcPr>
          <w:p w14:paraId="7C8570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26312CCF"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2977" w:type="dxa"/>
          </w:tcPr>
          <w:p w14:paraId="4790D2F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32617B8B" w14:textId="77777777" w:rsidTr="00E77E30">
        <w:tc>
          <w:tcPr>
            <w:tcW w:w="2188" w:type="dxa"/>
          </w:tcPr>
          <w:p w14:paraId="11083D89"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Lion (male)</w:t>
            </w:r>
          </w:p>
        </w:tc>
        <w:tc>
          <w:tcPr>
            <w:tcW w:w="992" w:type="dxa"/>
          </w:tcPr>
          <w:p w14:paraId="042D7CE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01" w:type="dxa"/>
          </w:tcPr>
          <w:p w14:paraId="601D4C0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5EF9DB5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25764B9C" w14:textId="77777777" w:rsidTr="00E77E30">
        <w:tc>
          <w:tcPr>
            <w:tcW w:w="2188" w:type="dxa"/>
          </w:tcPr>
          <w:p w14:paraId="60CD4788"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Lion (female)</w:t>
            </w:r>
          </w:p>
        </w:tc>
        <w:tc>
          <w:tcPr>
            <w:tcW w:w="992" w:type="dxa"/>
          </w:tcPr>
          <w:p w14:paraId="3E3E038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C1AF53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13E13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513DC87A" w14:textId="77777777" w:rsidTr="00E77E30">
        <w:trPr>
          <w:trHeight w:val="191"/>
        </w:trPr>
        <w:tc>
          <w:tcPr>
            <w:tcW w:w="2188" w:type="dxa"/>
          </w:tcPr>
          <w:p w14:paraId="463F57B8" w14:textId="77777777" w:rsidR="006C4E6B" w:rsidRDefault="006C4E6B" w:rsidP="00832534">
            <w:pPr>
              <w:rPr>
                <w:rFonts w:ascii="Times New Roman" w:hAnsi="Times New Roman" w:cs="Times New Roman"/>
                <w:color w:val="2E2E2E"/>
                <w:sz w:val="24"/>
                <w:szCs w:val="24"/>
              </w:rPr>
            </w:pPr>
            <w:r>
              <w:rPr>
                <w:rFonts w:ascii="Times New Roman" w:hAnsi="Times New Roman" w:cs="Times New Roman"/>
                <w:color w:val="2E2E2E"/>
                <w:sz w:val="24"/>
                <w:szCs w:val="24"/>
              </w:rPr>
              <w:t>Leopard(male)</w:t>
            </w:r>
          </w:p>
        </w:tc>
        <w:tc>
          <w:tcPr>
            <w:tcW w:w="992" w:type="dxa"/>
          </w:tcPr>
          <w:p w14:paraId="0715029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3</w:t>
            </w:r>
          </w:p>
        </w:tc>
        <w:tc>
          <w:tcPr>
            <w:tcW w:w="1701" w:type="dxa"/>
          </w:tcPr>
          <w:p w14:paraId="4C111F0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1(33.33)</w:t>
            </w:r>
          </w:p>
        </w:tc>
        <w:tc>
          <w:tcPr>
            <w:tcW w:w="2977" w:type="dxa"/>
          </w:tcPr>
          <w:p w14:paraId="47E0A7B6" w14:textId="77777777" w:rsidR="006C4E6B" w:rsidRDefault="006C4E6B" w:rsidP="00473355">
            <w:pPr>
              <w:jc w:val="center"/>
              <w:rPr>
                <w:rFonts w:ascii="Times New Roman" w:hAnsi="Times New Roman" w:cs="Times New Roman"/>
                <w:i/>
                <w:color w:val="2E2E2E"/>
                <w:sz w:val="24"/>
                <w:szCs w:val="24"/>
              </w:rPr>
            </w:pPr>
            <w:r>
              <w:rPr>
                <w:rFonts w:ascii="Times New Roman" w:hAnsi="Times New Roman" w:cs="Times New Roman"/>
                <w:color w:val="2E2E2E"/>
                <w:sz w:val="24"/>
                <w:szCs w:val="24"/>
              </w:rPr>
              <w:t xml:space="preserve">eggs of </w:t>
            </w:r>
            <w:r w:rsidRPr="003B036E">
              <w:rPr>
                <w:rFonts w:ascii="Times New Roman" w:hAnsi="Times New Roman" w:cs="Times New Roman"/>
                <w:i/>
                <w:color w:val="2E2E2E"/>
                <w:sz w:val="24"/>
                <w:szCs w:val="24"/>
              </w:rPr>
              <w:t>Taenia</w:t>
            </w:r>
            <w:r>
              <w:rPr>
                <w:rFonts w:ascii="Times New Roman" w:hAnsi="Times New Roman" w:cs="Times New Roman"/>
                <w:i/>
                <w:color w:val="2E2E2E"/>
                <w:sz w:val="24"/>
                <w:szCs w:val="24"/>
              </w:rPr>
              <w:t xml:space="preserve"> </w:t>
            </w:r>
            <w:proofErr w:type="spellStart"/>
            <w:r w:rsidRPr="003B036E">
              <w:rPr>
                <w:rFonts w:ascii="Times New Roman" w:hAnsi="Times New Roman" w:cs="Times New Roman"/>
                <w:i/>
                <w:color w:val="2E2E2E"/>
                <w:sz w:val="24"/>
                <w:szCs w:val="24"/>
              </w:rPr>
              <w:t>spp</w:t>
            </w:r>
            <w:proofErr w:type="spellEnd"/>
          </w:p>
          <w:p w14:paraId="108ECC3C" w14:textId="77777777" w:rsidR="00832534" w:rsidRDefault="00832534" w:rsidP="00473355">
            <w:pPr>
              <w:jc w:val="center"/>
              <w:rPr>
                <w:rFonts w:ascii="Times New Roman" w:hAnsi="Times New Roman" w:cs="Times New Roman"/>
                <w:color w:val="2E2E2E"/>
                <w:sz w:val="24"/>
                <w:szCs w:val="24"/>
              </w:rPr>
            </w:pPr>
          </w:p>
        </w:tc>
      </w:tr>
      <w:tr w:rsidR="006C4E6B" w14:paraId="2855ACCD" w14:textId="77777777" w:rsidTr="00E77E30">
        <w:tc>
          <w:tcPr>
            <w:tcW w:w="2188" w:type="dxa"/>
          </w:tcPr>
          <w:p w14:paraId="4A40D061"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Leopard(female)</w:t>
            </w:r>
          </w:p>
        </w:tc>
        <w:tc>
          <w:tcPr>
            <w:tcW w:w="992" w:type="dxa"/>
          </w:tcPr>
          <w:p w14:paraId="3386EDD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5</w:t>
            </w:r>
          </w:p>
        </w:tc>
        <w:tc>
          <w:tcPr>
            <w:tcW w:w="1701" w:type="dxa"/>
          </w:tcPr>
          <w:p w14:paraId="5A5EE0F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1(20)</w:t>
            </w:r>
          </w:p>
        </w:tc>
        <w:tc>
          <w:tcPr>
            <w:tcW w:w="2977" w:type="dxa"/>
          </w:tcPr>
          <w:p w14:paraId="04EA373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778FAE4D" w14:textId="77777777" w:rsidTr="00E77E30">
        <w:tc>
          <w:tcPr>
            <w:tcW w:w="2188" w:type="dxa"/>
          </w:tcPr>
          <w:p w14:paraId="79D2EA31"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Tiger (male)</w:t>
            </w:r>
          </w:p>
        </w:tc>
        <w:tc>
          <w:tcPr>
            <w:tcW w:w="992" w:type="dxa"/>
          </w:tcPr>
          <w:p w14:paraId="2B6F631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B387A6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2977" w:type="dxa"/>
          </w:tcPr>
          <w:p w14:paraId="70BC016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3AFE81FA" w14:textId="77777777" w:rsidTr="00E77E30">
        <w:tc>
          <w:tcPr>
            <w:tcW w:w="2188" w:type="dxa"/>
          </w:tcPr>
          <w:p w14:paraId="5E1EBBFA"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Tiger (female)</w:t>
            </w:r>
          </w:p>
        </w:tc>
        <w:tc>
          <w:tcPr>
            <w:tcW w:w="992" w:type="dxa"/>
          </w:tcPr>
          <w:p w14:paraId="5C1E575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6</w:t>
            </w:r>
          </w:p>
        </w:tc>
        <w:tc>
          <w:tcPr>
            <w:tcW w:w="1701" w:type="dxa"/>
          </w:tcPr>
          <w:p w14:paraId="13095F34"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2(33.33)</w:t>
            </w:r>
          </w:p>
        </w:tc>
        <w:tc>
          <w:tcPr>
            <w:tcW w:w="2977" w:type="dxa"/>
          </w:tcPr>
          <w:p w14:paraId="6996030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r w:rsidRPr="003B036E">
              <w:rPr>
                <w:rFonts w:ascii="Times New Roman" w:hAnsi="Times New Roman" w:cs="Times New Roman"/>
                <w:i/>
                <w:color w:val="2E2E2E"/>
                <w:sz w:val="24"/>
                <w:szCs w:val="24"/>
              </w:rPr>
              <w:t>Taenia</w:t>
            </w:r>
            <w:r>
              <w:rPr>
                <w:rFonts w:ascii="Times New Roman" w:hAnsi="Times New Roman" w:cs="Times New Roman"/>
                <w:i/>
                <w:color w:val="2E2E2E"/>
                <w:sz w:val="24"/>
                <w:szCs w:val="24"/>
              </w:rPr>
              <w:t xml:space="preserve"> </w:t>
            </w:r>
            <w:proofErr w:type="spellStart"/>
            <w:r w:rsidRPr="003B036E">
              <w:rPr>
                <w:rFonts w:ascii="Times New Roman" w:hAnsi="Times New Roman" w:cs="Times New Roman"/>
                <w:i/>
                <w:color w:val="2E2E2E"/>
                <w:sz w:val="24"/>
                <w:szCs w:val="24"/>
              </w:rPr>
              <w:t>spp</w:t>
            </w:r>
            <w:proofErr w:type="spellEnd"/>
          </w:p>
        </w:tc>
      </w:tr>
      <w:tr w:rsidR="006C4E6B" w14:paraId="0E340DD4" w14:textId="77777777" w:rsidTr="00E77E30">
        <w:tc>
          <w:tcPr>
            <w:tcW w:w="2188" w:type="dxa"/>
          </w:tcPr>
          <w:p w14:paraId="50CD1F46"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Jackal (pooled sample)</w:t>
            </w:r>
          </w:p>
        </w:tc>
        <w:tc>
          <w:tcPr>
            <w:tcW w:w="992" w:type="dxa"/>
          </w:tcPr>
          <w:p w14:paraId="683596E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AEAC08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4AEA00F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54DA06CE" w14:textId="77777777" w:rsidTr="00E77E30">
        <w:tc>
          <w:tcPr>
            <w:tcW w:w="2188" w:type="dxa"/>
          </w:tcPr>
          <w:p w14:paraId="7E03286C" w14:textId="77777777" w:rsidR="006C4E6B" w:rsidRDefault="006C4E6B" w:rsidP="00E77E30">
            <w:pPr>
              <w:rPr>
                <w:rFonts w:ascii="Times New Roman" w:hAnsi="Times New Roman" w:cs="Times New Roman"/>
                <w:color w:val="2E2E2E"/>
                <w:sz w:val="24"/>
                <w:szCs w:val="24"/>
              </w:rPr>
            </w:pPr>
            <w:r>
              <w:rPr>
                <w:rFonts w:ascii="Times New Roman" w:hAnsi="Times New Roman" w:cs="Times New Roman"/>
                <w:color w:val="2E2E2E"/>
                <w:sz w:val="24"/>
                <w:szCs w:val="24"/>
              </w:rPr>
              <w:t>Wolf(pooled sample)</w:t>
            </w:r>
          </w:p>
        </w:tc>
        <w:tc>
          <w:tcPr>
            <w:tcW w:w="992" w:type="dxa"/>
          </w:tcPr>
          <w:p w14:paraId="5A32B01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59A621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EB29A6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46C72DF7" w14:textId="77777777" w:rsidTr="00E77E30">
        <w:tc>
          <w:tcPr>
            <w:tcW w:w="2188" w:type="dxa"/>
          </w:tcPr>
          <w:p w14:paraId="4B43FF4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Elephant</w:t>
            </w:r>
          </w:p>
        </w:tc>
        <w:tc>
          <w:tcPr>
            <w:tcW w:w="992" w:type="dxa"/>
          </w:tcPr>
          <w:p w14:paraId="0AA4221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2</w:t>
            </w:r>
          </w:p>
        </w:tc>
        <w:tc>
          <w:tcPr>
            <w:tcW w:w="1701" w:type="dxa"/>
          </w:tcPr>
          <w:p w14:paraId="55BD0FD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5115A77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2109AB16" w14:textId="77777777" w:rsidTr="00E77E30">
        <w:tc>
          <w:tcPr>
            <w:tcW w:w="2188" w:type="dxa"/>
          </w:tcPr>
          <w:p w14:paraId="623B487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Black buck (pooled sample)</w:t>
            </w:r>
          </w:p>
        </w:tc>
        <w:tc>
          <w:tcPr>
            <w:tcW w:w="992" w:type="dxa"/>
          </w:tcPr>
          <w:p w14:paraId="175851C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32470B6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A8C3CE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0F6B6F89" w14:textId="77777777" w:rsidTr="00E77E30">
        <w:tc>
          <w:tcPr>
            <w:tcW w:w="2188" w:type="dxa"/>
          </w:tcPr>
          <w:p w14:paraId="0AF528D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Leopard cat (pooled sample)</w:t>
            </w:r>
          </w:p>
        </w:tc>
        <w:tc>
          <w:tcPr>
            <w:tcW w:w="992" w:type="dxa"/>
          </w:tcPr>
          <w:p w14:paraId="7A2B616A"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6D45260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10CFD001"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0B04B1F1" w14:textId="77777777" w:rsidTr="00E77E30">
        <w:tc>
          <w:tcPr>
            <w:tcW w:w="2188" w:type="dxa"/>
          </w:tcPr>
          <w:p w14:paraId="27A2A4F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Jungle cat (pooled sample)</w:t>
            </w:r>
          </w:p>
        </w:tc>
        <w:tc>
          <w:tcPr>
            <w:tcW w:w="992" w:type="dxa"/>
          </w:tcPr>
          <w:p w14:paraId="259ED16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58D3143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1(100)</w:t>
            </w:r>
          </w:p>
        </w:tc>
        <w:tc>
          <w:tcPr>
            <w:tcW w:w="2977" w:type="dxa"/>
          </w:tcPr>
          <w:p w14:paraId="34BB2845"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 xml:space="preserve">eggs of </w:t>
            </w:r>
            <w:proofErr w:type="spellStart"/>
            <w:r w:rsidRPr="00A276C6">
              <w:rPr>
                <w:rFonts w:ascii="Times New Roman" w:hAnsi="Times New Roman" w:cs="Times New Roman"/>
                <w:i/>
                <w:color w:val="2E2E2E"/>
                <w:sz w:val="24"/>
                <w:szCs w:val="24"/>
              </w:rPr>
              <w:t>Toxocara</w:t>
            </w:r>
            <w:proofErr w:type="spellEnd"/>
            <w:r>
              <w:rPr>
                <w:rFonts w:ascii="Times New Roman" w:hAnsi="Times New Roman" w:cs="Times New Roman"/>
                <w:i/>
                <w:color w:val="2E2E2E"/>
                <w:sz w:val="24"/>
                <w:szCs w:val="24"/>
              </w:rPr>
              <w:t xml:space="preserve"> </w:t>
            </w:r>
            <w:proofErr w:type="spellStart"/>
            <w:r w:rsidRPr="00A276C6">
              <w:rPr>
                <w:rFonts w:ascii="Times New Roman" w:hAnsi="Times New Roman" w:cs="Times New Roman"/>
                <w:i/>
                <w:color w:val="2E2E2E"/>
                <w:sz w:val="24"/>
                <w:szCs w:val="24"/>
              </w:rPr>
              <w:t>spp</w:t>
            </w:r>
            <w:proofErr w:type="spellEnd"/>
          </w:p>
        </w:tc>
      </w:tr>
      <w:tr w:rsidR="006C4E6B" w14:paraId="510F357C" w14:textId="77777777" w:rsidTr="00E77E30">
        <w:tc>
          <w:tcPr>
            <w:tcW w:w="2188" w:type="dxa"/>
          </w:tcPr>
          <w:p w14:paraId="4E2B19FB"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Mouse deer</w:t>
            </w:r>
          </w:p>
        </w:tc>
        <w:tc>
          <w:tcPr>
            <w:tcW w:w="992" w:type="dxa"/>
          </w:tcPr>
          <w:p w14:paraId="66908B3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5238F54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6E265EC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47D0DBCA" w14:textId="77777777" w:rsidTr="00E77E30">
        <w:tc>
          <w:tcPr>
            <w:tcW w:w="2188" w:type="dxa"/>
          </w:tcPr>
          <w:p w14:paraId="4F83C89D"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Fox (pooled sample)</w:t>
            </w:r>
          </w:p>
        </w:tc>
        <w:tc>
          <w:tcPr>
            <w:tcW w:w="992" w:type="dxa"/>
          </w:tcPr>
          <w:p w14:paraId="0DB3FE7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4D35BD06"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21A165F3"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6F309366" w14:textId="77777777" w:rsidTr="00E77E30">
        <w:tc>
          <w:tcPr>
            <w:tcW w:w="2188" w:type="dxa"/>
          </w:tcPr>
          <w:p w14:paraId="328CBD4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Spotted deer</w:t>
            </w:r>
          </w:p>
        </w:tc>
        <w:tc>
          <w:tcPr>
            <w:tcW w:w="992" w:type="dxa"/>
          </w:tcPr>
          <w:p w14:paraId="5C465862"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11B990A7"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16EF2379"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r w:rsidR="006C4E6B" w14:paraId="6759DA02" w14:textId="77777777" w:rsidTr="00E77E30">
        <w:tc>
          <w:tcPr>
            <w:tcW w:w="2188" w:type="dxa"/>
          </w:tcPr>
          <w:p w14:paraId="3593A3F8"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Peacock</w:t>
            </w:r>
          </w:p>
        </w:tc>
        <w:tc>
          <w:tcPr>
            <w:tcW w:w="992" w:type="dxa"/>
          </w:tcPr>
          <w:p w14:paraId="7C063AEE"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1</w:t>
            </w:r>
          </w:p>
        </w:tc>
        <w:tc>
          <w:tcPr>
            <w:tcW w:w="1701" w:type="dxa"/>
          </w:tcPr>
          <w:p w14:paraId="160FB480"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0</w:t>
            </w:r>
          </w:p>
        </w:tc>
        <w:tc>
          <w:tcPr>
            <w:tcW w:w="2977" w:type="dxa"/>
          </w:tcPr>
          <w:p w14:paraId="738C45AC" w14:textId="77777777" w:rsidR="006C4E6B" w:rsidRDefault="006C4E6B" w:rsidP="00473355">
            <w:pPr>
              <w:jc w:val="center"/>
              <w:rPr>
                <w:rFonts w:ascii="Times New Roman" w:hAnsi="Times New Roman" w:cs="Times New Roman"/>
                <w:color w:val="2E2E2E"/>
                <w:sz w:val="24"/>
                <w:szCs w:val="24"/>
              </w:rPr>
            </w:pPr>
            <w:r>
              <w:rPr>
                <w:rFonts w:ascii="Times New Roman" w:hAnsi="Times New Roman" w:cs="Times New Roman"/>
                <w:color w:val="2E2E2E"/>
                <w:sz w:val="24"/>
                <w:szCs w:val="24"/>
              </w:rPr>
              <w:t>negative</w:t>
            </w:r>
          </w:p>
        </w:tc>
      </w:tr>
    </w:tbl>
    <w:p w14:paraId="7D0D68BF" w14:textId="77777777" w:rsidR="00902F61" w:rsidRDefault="00902F61" w:rsidP="009230C5">
      <w:pPr>
        <w:spacing w:after="0" w:line="240" w:lineRule="auto"/>
        <w:ind w:firstLine="720"/>
        <w:jc w:val="both"/>
        <w:rPr>
          <w:rFonts w:ascii="Times New Roman" w:hAnsi="Times New Roman" w:cs="Times New Roman"/>
          <w:sz w:val="24"/>
          <w:szCs w:val="24"/>
        </w:rPr>
      </w:pPr>
    </w:p>
    <w:p w14:paraId="0678686B"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963B20">
        <w:rPr>
          <w:rFonts w:ascii="Times New Roman" w:hAnsi="Times New Roman" w:cs="Times New Roman"/>
          <w:sz w:val="24"/>
          <w:szCs w:val="24"/>
        </w:rPr>
        <w:lastRenderedPageBreak/>
        <w:t>Anthelmintic</w:t>
      </w:r>
      <w:r w:rsidR="008F53DD">
        <w:rPr>
          <w:rFonts w:ascii="Times New Roman" w:hAnsi="Times New Roman" w:cs="Times New Roman"/>
          <w:sz w:val="24"/>
          <w:szCs w:val="24"/>
        </w:rPr>
        <w:t xml:space="preserve"> </w:t>
      </w:r>
      <w:r w:rsidRPr="00150AE2">
        <w:rPr>
          <w:rFonts w:ascii="Times New Roman" w:hAnsi="Times New Roman" w:cs="Times New Roman"/>
          <w:sz w:val="24"/>
          <w:szCs w:val="24"/>
        </w:rPr>
        <w:t xml:space="preserve">treatments represent a crucial tool in the management and reduction of endoparasite loads in animals when utilized judiciously. However, their effectiveness can be influenced by various factors, including anthelmintic resistance, correct administration procedures, timing of treatment, animal-specific factors (such as age, weight, and overall health), and environmental management practices (e.g., pasture rotation, manure handling, grazing strategies, etc.). Over time, certain parasite populations may develop resistance to specific anthelmintic classes, rendering them ineffective. This resistance can arise due to factors like inadequate dosing, frequent or inappropriate anthelmintic usage, or genetic variations within the parasite population. Hence, it's imperative to monitor and manage anthelmintic resistance through appropriate treatment strategies, rotation of anthelmintic classes, and regular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egg count testing.</w:t>
      </w:r>
    </w:p>
    <w:p w14:paraId="544A7C41" w14:textId="77777777" w:rsidR="000B7363" w:rsidRDefault="000B7363" w:rsidP="009230C5">
      <w:pPr>
        <w:spacing w:after="0" w:line="240" w:lineRule="auto"/>
        <w:ind w:firstLine="720"/>
        <w:jc w:val="both"/>
        <w:rPr>
          <w:rFonts w:ascii="Times New Roman" w:hAnsi="Times New Roman" w:cs="Times New Roman"/>
          <w:sz w:val="24"/>
          <w:szCs w:val="24"/>
        </w:rPr>
      </w:pPr>
    </w:p>
    <w:p w14:paraId="488DA9F9"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Anthelmintics must be administered correctly, adhering to the recommended dosage and route of administration for the specific product and target species. Under-dosing or improper administration can result in suboptimal efficacy, allowing parasites to survive and propagate, potentially leading to treatment failure. Treatment planning should be strategic, considering the lifecycle of target parasites. For instance, certain anthelmintics may exhibit greater efficacy when administered during specific stages of the parasite’s lifecycle, when they are most susceptible to the medication.</w:t>
      </w:r>
    </w:p>
    <w:p w14:paraId="7DBE7F8F" w14:textId="77777777" w:rsidR="000B7363" w:rsidRDefault="000B7363" w:rsidP="009230C5">
      <w:pPr>
        <w:spacing w:after="0" w:line="240" w:lineRule="auto"/>
        <w:ind w:firstLine="720"/>
        <w:jc w:val="both"/>
        <w:rPr>
          <w:rFonts w:ascii="Times New Roman" w:hAnsi="Times New Roman" w:cs="Times New Roman"/>
          <w:sz w:val="24"/>
          <w:szCs w:val="24"/>
        </w:rPr>
      </w:pPr>
    </w:p>
    <w:p w14:paraId="10308371" w14:textId="77777777" w:rsidR="00150AE2" w:rsidRP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Animal-specific factors, such as age, weight, and overall health status, play a significant role in the effectiveness of anthelmintic treatment. Young animals or those with compromised immune systems may be more susceptible to parasitic infections, necessitating more frequent or specialized treatment protocols. Effective environmental management practices, including pasture rotation, proper manure handling, and strategic grazing techniques, complement anthelmintic treatment efforts and contribute to reducing overall parasite burdens. These practices help mitigate re-infection and limit the spread of parasites within animal herds or flocks.</w:t>
      </w:r>
    </w:p>
    <w:p w14:paraId="302F4E82" w14:textId="77777777" w:rsidR="000B7363" w:rsidRDefault="000B7363" w:rsidP="009230C5">
      <w:pPr>
        <w:spacing w:after="0" w:line="240" w:lineRule="auto"/>
        <w:ind w:firstLine="720"/>
        <w:jc w:val="both"/>
        <w:rPr>
          <w:rFonts w:ascii="Times New Roman" w:hAnsi="Times New Roman" w:cs="Times New Roman"/>
          <w:sz w:val="24"/>
          <w:szCs w:val="24"/>
        </w:rPr>
      </w:pPr>
    </w:p>
    <w:p w14:paraId="21E39D81" w14:textId="60739C90" w:rsidR="00150AE2" w:rsidRDefault="00150AE2" w:rsidP="009230C5">
      <w:pPr>
        <w:spacing w:after="0" w:line="240" w:lineRule="auto"/>
        <w:ind w:firstLine="720"/>
        <w:jc w:val="both"/>
        <w:rPr>
          <w:rFonts w:ascii="Times New Roman" w:hAnsi="Times New Roman" w:cs="Times New Roman"/>
          <w:sz w:val="24"/>
          <w:szCs w:val="24"/>
        </w:rPr>
      </w:pPr>
      <w:r w:rsidRPr="00150AE2">
        <w:rPr>
          <w:rFonts w:ascii="Times New Roman" w:hAnsi="Times New Roman" w:cs="Times New Roman"/>
          <w:sz w:val="24"/>
          <w:szCs w:val="24"/>
        </w:rPr>
        <w:t xml:space="preserve">Consulting with a veterinarian is essential for accurate diagnosis, appropriate treatment selection, and guidance on proper administration and management practices to optimize the effectiveness of anthelmintic treatments in animals. Regular monitoring, including </w:t>
      </w:r>
      <w:r w:rsidR="008F53DD" w:rsidRPr="00150AE2">
        <w:rPr>
          <w:rFonts w:ascii="Times New Roman" w:hAnsi="Times New Roman" w:cs="Times New Roman"/>
          <w:sz w:val="24"/>
          <w:szCs w:val="24"/>
        </w:rPr>
        <w:t>faecal</w:t>
      </w:r>
      <w:r w:rsidRPr="00150AE2">
        <w:rPr>
          <w:rFonts w:ascii="Times New Roman" w:hAnsi="Times New Roman" w:cs="Times New Roman"/>
          <w:sz w:val="24"/>
          <w:szCs w:val="24"/>
        </w:rPr>
        <w:t xml:space="preserve"> egg counts and post-treatment efficacy testing, serves as valuable tools for assessing the efficacy of anthelmintic treatment regimens.</w:t>
      </w:r>
    </w:p>
    <w:p w14:paraId="4E4A3294" w14:textId="0F833D26" w:rsidR="00BA7B2B" w:rsidRDefault="00BA7B2B" w:rsidP="009230C5">
      <w:pPr>
        <w:spacing w:after="0" w:line="240" w:lineRule="auto"/>
        <w:ind w:firstLine="720"/>
        <w:jc w:val="both"/>
        <w:rPr>
          <w:rFonts w:ascii="Times New Roman" w:hAnsi="Times New Roman" w:cs="Times New Roman"/>
          <w:sz w:val="24"/>
          <w:szCs w:val="24"/>
        </w:rPr>
      </w:pPr>
    </w:p>
    <w:p w14:paraId="38CD8511" w14:textId="64153A9C" w:rsidR="00BA7B2B" w:rsidRPr="00BA7B2B" w:rsidRDefault="00BA7B2B" w:rsidP="009230C5">
      <w:pPr>
        <w:spacing w:after="0" w:line="240" w:lineRule="auto"/>
        <w:ind w:firstLine="720"/>
        <w:jc w:val="both"/>
        <w:rPr>
          <w:rFonts w:ascii="Times New Roman" w:hAnsi="Times New Roman" w:cs="Times New Roman"/>
          <w:b/>
          <w:sz w:val="24"/>
          <w:szCs w:val="24"/>
        </w:rPr>
      </w:pPr>
      <w:r w:rsidRPr="00BA7B2B">
        <w:rPr>
          <w:rFonts w:ascii="Times New Roman" w:hAnsi="Times New Roman" w:cs="Times New Roman"/>
          <w:b/>
          <w:sz w:val="24"/>
          <w:szCs w:val="24"/>
        </w:rPr>
        <w:t>Conclusion</w:t>
      </w:r>
    </w:p>
    <w:p w14:paraId="341E3442" w14:textId="77777777" w:rsidR="000B7363" w:rsidRDefault="000B7363" w:rsidP="00055D86">
      <w:pPr>
        <w:spacing w:after="0" w:line="240" w:lineRule="auto"/>
        <w:ind w:firstLine="720"/>
        <w:jc w:val="both"/>
        <w:rPr>
          <w:rFonts w:ascii="Times New Roman" w:hAnsi="Times New Roman" w:cs="Times New Roman"/>
          <w:sz w:val="24"/>
          <w:szCs w:val="24"/>
        </w:rPr>
      </w:pPr>
    </w:p>
    <w:p w14:paraId="05C78C04" w14:textId="77777777" w:rsidR="00055D86" w:rsidRP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This study highlights a moderate prevalence of gastrointestinal parasitic infections among captive wild animals in Bhagwan Birsa Biological Park, with felids showing a higher susceptibility. The findings emphasize the significance of ongoing parasitological surveillance, tailored anthelmintic protocols, and comprehensive environmental management to control parasite transmission in zoological settings.</w:t>
      </w:r>
    </w:p>
    <w:p w14:paraId="5353263B" w14:textId="77777777" w:rsidR="00055D86" w:rsidRPr="00055D86" w:rsidRDefault="00055D86" w:rsidP="00055D86">
      <w:pPr>
        <w:spacing w:after="0" w:line="240" w:lineRule="auto"/>
        <w:ind w:firstLine="720"/>
        <w:jc w:val="both"/>
        <w:rPr>
          <w:rFonts w:ascii="Times New Roman" w:hAnsi="Times New Roman" w:cs="Times New Roman"/>
          <w:sz w:val="24"/>
          <w:szCs w:val="24"/>
        </w:rPr>
      </w:pPr>
    </w:p>
    <w:p w14:paraId="37EE88CA" w14:textId="77777777" w:rsidR="00055D86" w:rsidRDefault="00055D86" w:rsidP="00055D86">
      <w:pPr>
        <w:spacing w:after="0" w:line="240" w:lineRule="auto"/>
        <w:ind w:firstLine="720"/>
        <w:jc w:val="both"/>
        <w:rPr>
          <w:rFonts w:ascii="Times New Roman" w:hAnsi="Times New Roman" w:cs="Times New Roman"/>
          <w:sz w:val="24"/>
          <w:szCs w:val="24"/>
        </w:rPr>
      </w:pPr>
      <w:r w:rsidRPr="00055D86">
        <w:rPr>
          <w:rFonts w:ascii="Times New Roman" w:hAnsi="Times New Roman" w:cs="Times New Roman"/>
          <w:sz w:val="24"/>
          <w:szCs w:val="24"/>
        </w:rPr>
        <w:t>Sustainable parasite control in zoos must integrate pharmacological, ecological, and educational approaches. With rising concern about zoonoses and drug resistance, a multidisciplinary and proactive strategy will be essential to safeguard both animal and public health.</w:t>
      </w:r>
    </w:p>
    <w:p w14:paraId="550281AD" w14:textId="77777777" w:rsidR="002953FE" w:rsidRDefault="002953FE" w:rsidP="00055D86">
      <w:pPr>
        <w:spacing w:after="0" w:line="240" w:lineRule="auto"/>
        <w:ind w:firstLine="720"/>
        <w:jc w:val="both"/>
        <w:rPr>
          <w:rFonts w:ascii="Times New Roman" w:hAnsi="Times New Roman" w:cs="Times New Roman"/>
          <w:sz w:val="24"/>
          <w:szCs w:val="24"/>
        </w:rPr>
      </w:pPr>
    </w:p>
    <w:p w14:paraId="5C35B0F3" w14:textId="77777777" w:rsidR="00A241F5" w:rsidRDefault="00A241F5" w:rsidP="00055D86">
      <w:pPr>
        <w:spacing w:after="0" w:line="240" w:lineRule="auto"/>
        <w:ind w:firstLine="720"/>
        <w:jc w:val="both"/>
        <w:rPr>
          <w:rFonts w:ascii="Times New Roman" w:hAnsi="Times New Roman" w:cs="Times New Roman"/>
          <w:sz w:val="24"/>
          <w:szCs w:val="24"/>
        </w:rPr>
      </w:pPr>
    </w:p>
    <w:p w14:paraId="12D231B9" w14:textId="77777777" w:rsidR="00A241F5" w:rsidRPr="00473355" w:rsidRDefault="00A241F5" w:rsidP="00A241F5">
      <w:pPr>
        <w:rPr>
          <w:b/>
          <w:highlight w:val="yellow"/>
        </w:rPr>
      </w:pPr>
      <w:r w:rsidRPr="00473355">
        <w:rPr>
          <w:rFonts w:ascii="Times New Roman" w:hAnsi="Times New Roman" w:cs="Times New Roman"/>
          <w:b/>
          <w:sz w:val="24"/>
          <w:szCs w:val="24"/>
        </w:rPr>
        <w:t>Disclaimer (Artificial intelligence)</w:t>
      </w:r>
    </w:p>
    <w:p w14:paraId="24CA38B6" w14:textId="77777777" w:rsidR="00A241F5" w:rsidRDefault="00A241F5" w:rsidP="00055D86">
      <w:pPr>
        <w:spacing w:after="0" w:line="240" w:lineRule="auto"/>
        <w:ind w:firstLine="720"/>
        <w:jc w:val="both"/>
      </w:pPr>
      <w:r>
        <w:t>Author(s) hereby declare that NO generative AI technologies such as Large Language Models (ChatGPT) and text- to- image generators have been used during the writing or editing of this manuscript.</w:t>
      </w:r>
    </w:p>
    <w:p w14:paraId="7CEE61ED" w14:textId="77777777" w:rsidR="002953FE" w:rsidRPr="00055D86" w:rsidRDefault="002953FE" w:rsidP="00055D86">
      <w:pPr>
        <w:spacing w:after="0" w:line="240" w:lineRule="auto"/>
        <w:ind w:firstLine="720"/>
        <w:jc w:val="both"/>
        <w:rPr>
          <w:rFonts w:ascii="Times New Roman" w:hAnsi="Times New Roman" w:cs="Times New Roman"/>
          <w:sz w:val="24"/>
          <w:szCs w:val="24"/>
        </w:rPr>
      </w:pPr>
    </w:p>
    <w:p w14:paraId="602FA9B2" w14:textId="77777777" w:rsidR="00DB474A" w:rsidRPr="000518BE" w:rsidRDefault="00DB474A" w:rsidP="000518BE">
      <w:pPr>
        <w:spacing w:after="0" w:line="480" w:lineRule="auto"/>
        <w:jc w:val="both"/>
        <w:rPr>
          <w:rFonts w:ascii="Times New Roman" w:hAnsi="Times New Roman" w:cs="Times New Roman"/>
          <w:b/>
          <w:sz w:val="24"/>
          <w:szCs w:val="24"/>
        </w:rPr>
      </w:pPr>
      <w:r w:rsidRPr="000518BE">
        <w:rPr>
          <w:rFonts w:ascii="Times New Roman" w:hAnsi="Times New Roman" w:cs="Times New Roman"/>
          <w:b/>
          <w:sz w:val="24"/>
          <w:szCs w:val="24"/>
        </w:rPr>
        <w:t>Acknowledgements</w:t>
      </w:r>
    </w:p>
    <w:p w14:paraId="1F8E0162" w14:textId="77777777" w:rsidR="0019412A" w:rsidRDefault="0019412A" w:rsidP="000518BE">
      <w:pPr>
        <w:spacing w:after="0" w:line="240" w:lineRule="auto"/>
        <w:ind w:firstLine="720"/>
        <w:jc w:val="both"/>
        <w:rPr>
          <w:rFonts w:ascii="Times New Roman" w:hAnsi="Times New Roman" w:cs="Times New Roman"/>
          <w:color w:val="000000" w:themeColor="text1"/>
          <w:sz w:val="18"/>
          <w:szCs w:val="18"/>
        </w:rPr>
      </w:pPr>
      <w:r w:rsidRPr="0019412A">
        <w:rPr>
          <w:rFonts w:ascii="Times New Roman" w:hAnsi="Times New Roman" w:cs="Times New Roman"/>
          <w:color w:val="000000" w:themeColor="text1"/>
          <w:sz w:val="18"/>
          <w:szCs w:val="18"/>
        </w:rPr>
        <w:t xml:space="preserve">Authors would like to acknowledge </w:t>
      </w:r>
      <w:r w:rsidR="009230C5">
        <w:rPr>
          <w:rFonts w:ascii="Times New Roman" w:hAnsi="Times New Roman" w:cs="Times New Roman"/>
          <w:color w:val="000000" w:themeColor="text1"/>
          <w:sz w:val="18"/>
          <w:szCs w:val="18"/>
        </w:rPr>
        <w:t>C</w:t>
      </w:r>
      <w:r w:rsidRPr="0019412A">
        <w:rPr>
          <w:rFonts w:ascii="Times New Roman" w:hAnsi="Times New Roman" w:cs="Times New Roman"/>
          <w:color w:val="000000" w:themeColor="text1"/>
          <w:sz w:val="18"/>
          <w:szCs w:val="18"/>
        </w:rPr>
        <w:t xml:space="preserve">ollege of </w:t>
      </w:r>
      <w:r>
        <w:rPr>
          <w:rFonts w:ascii="Times New Roman" w:hAnsi="Times New Roman" w:cs="Times New Roman"/>
          <w:color w:val="000000" w:themeColor="text1"/>
          <w:sz w:val="18"/>
          <w:szCs w:val="18"/>
        </w:rPr>
        <w:t>V</w:t>
      </w:r>
      <w:r w:rsidRPr="0019412A">
        <w:rPr>
          <w:rFonts w:ascii="Times New Roman" w:hAnsi="Times New Roman" w:cs="Times New Roman"/>
          <w:color w:val="000000" w:themeColor="text1"/>
          <w:sz w:val="18"/>
          <w:szCs w:val="18"/>
        </w:rPr>
        <w:t xml:space="preserve">eterinary </w:t>
      </w:r>
      <w:r>
        <w:rPr>
          <w:rFonts w:ascii="Times New Roman" w:hAnsi="Times New Roman" w:cs="Times New Roman"/>
          <w:color w:val="000000" w:themeColor="text1"/>
          <w:sz w:val="18"/>
          <w:szCs w:val="18"/>
        </w:rPr>
        <w:t>S</w:t>
      </w:r>
      <w:r w:rsidRPr="0019412A">
        <w:rPr>
          <w:rFonts w:ascii="Times New Roman" w:hAnsi="Times New Roman" w:cs="Times New Roman"/>
          <w:color w:val="000000" w:themeColor="text1"/>
          <w:sz w:val="18"/>
          <w:szCs w:val="18"/>
        </w:rPr>
        <w:t xml:space="preserve">cience and </w:t>
      </w:r>
      <w:r>
        <w:rPr>
          <w:rFonts w:ascii="Times New Roman" w:hAnsi="Times New Roman" w:cs="Times New Roman"/>
          <w:color w:val="000000" w:themeColor="text1"/>
          <w:sz w:val="18"/>
          <w:szCs w:val="18"/>
        </w:rPr>
        <w:t>A</w:t>
      </w:r>
      <w:r w:rsidRPr="0019412A">
        <w:rPr>
          <w:rFonts w:ascii="Times New Roman" w:hAnsi="Times New Roman" w:cs="Times New Roman"/>
          <w:color w:val="000000" w:themeColor="text1"/>
          <w:sz w:val="18"/>
          <w:szCs w:val="18"/>
        </w:rPr>
        <w:t xml:space="preserve">nimal </w:t>
      </w:r>
      <w:proofErr w:type="spellStart"/>
      <w:proofErr w:type="gramStart"/>
      <w:r>
        <w:rPr>
          <w:rFonts w:ascii="Times New Roman" w:hAnsi="Times New Roman" w:cs="Times New Roman"/>
          <w:color w:val="000000" w:themeColor="text1"/>
          <w:sz w:val="18"/>
          <w:szCs w:val="18"/>
        </w:rPr>
        <w:t>H</w:t>
      </w:r>
      <w:r w:rsidRPr="0019412A">
        <w:rPr>
          <w:rFonts w:ascii="Times New Roman" w:hAnsi="Times New Roman" w:cs="Times New Roman"/>
          <w:color w:val="000000" w:themeColor="text1"/>
          <w:sz w:val="18"/>
          <w:szCs w:val="18"/>
        </w:rPr>
        <w:t>usbandry,Birsa</w:t>
      </w:r>
      <w:proofErr w:type="spellEnd"/>
      <w:proofErr w:type="gramEnd"/>
      <w:r w:rsidRPr="0019412A">
        <w:rPr>
          <w:rFonts w:ascii="Times New Roman" w:hAnsi="Times New Roman" w:cs="Times New Roman"/>
          <w:color w:val="000000" w:themeColor="text1"/>
          <w:sz w:val="18"/>
          <w:szCs w:val="18"/>
        </w:rPr>
        <w:t xml:space="preserve"> Agricultural University, </w:t>
      </w:r>
      <w:proofErr w:type="spellStart"/>
      <w:r w:rsidRPr="0019412A">
        <w:rPr>
          <w:rFonts w:ascii="Times New Roman" w:hAnsi="Times New Roman" w:cs="Times New Roman"/>
          <w:color w:val="000000" w:themeColor="text1"/>
          <w:sz w:val="18"/>
          <w:szCs w:val="18"/>
        </w:rPr>
        <w:t>Kanke</w:t>
      </w:r>
      <w:proofErr w:type="spellEnd"/>
      <w:r w:rsidRPr="0019412A">
        <w:rPr>
          <w:rFonts w:ascii="Times New Roman" w:hAnsi="Times New Roman" w:cs="Times New Roman"/>
          <w:color w:val="000000" w:themeColor="text1"/>
          <w:sz w:val="18"/>
          <w:szCs w:val="18"/>
        </w:rPr>
        <w:t xml:space="preserve"> Ranchi-Jharkhand for providing the necessary resources and facilities that enabled the completion of this research.</w:t>
      </w:r>
    </w:p>
    <w:p w14:paraId="25D7DFC6" w14:textId="77777777" w:rsidR="00F77313" w:rsidRDefault="00F77313" w:rsidP="0019412A">
      <w:pPr>
        <w:spacing w:after="0" w:line="240" w:lineRule="auto"/>
        <w:ind w:firstLine="90"/>
        <w:jc w:val="both"/>
        <w:rPr>
          <w:rFonts w:ascii="Times New Roman" w:hAnsi="Times New Roman" w:cs="Times New Roman"/>
          <w:color w:val="000000" w:themeColor="text1"/>
          <w:sz w:val="18"/>
          <w:szCs w:val="18"/>
        </w:rPr>
      </w:pPr>
    </w:p>
    <w:p w14:paraId="65B07A3B" w14:textId="77777777" w:rsidR="004B0995" w:rsidRDefault="00872362" w:rsidP="0032541A">
      <w:pPr>
        <w:spacing w:after="0" w:line="480" w:lineRule="auto"/>
        <w:jc w:val="both"/>
        <w:rPr>
          <w:rFonts w:ascii="Times New Roman" w:hAnsi="Times New Roman" w:cs="Times New Roman"/>
          <w:b/>
          <w:sz w:val="24"/>
          <w:szCs w:val="24"/>
        </w:rPr>
      </w:pPr>
      <w:r w:rsidRPr="003974D3">
        <w:rPr>
          <w:rFonts w:ascii="Times New Roman" w:hAnsi="Times New Roman" w:cs="Times New Roman"/>
          <w:b/>
          <w:sz w:val="24"/>
          <w:szCs w:val="24"/>
        </w:rPr>
        <w:t>References</w:t>
      </w:r>
    </w:p>
    <w:p w14:paraId="3E4E1854" w14:textId="77777777" w:rsidR="00253016" w:rsidRPr="00253016" w:rsidRDefault="00211A7E" w:rsidP="002F35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00253016">
        <w:rPr>
          <w:rFonts w:ascii="Times New Roman" w:hAnsi="Times New Roman" w:cs="Times New Roman"/>
          <w:sz w:val="24"/>
          <w:szCs w:val="24"/>
        </w:rPr>
        <w:t>A</w:t>
      </w:r>
      <w:r w:rsidR="008C370F">
        <w:rPr>
          <w:rFonts w:ascii="Times New Roman" w:hAnsi="Times New Roman" w:cs="Times New Roman"/>
          <w:sz w:val="24"/>
          <w:szCs w:val="24"/>
        </w:rPr>
        <w:t>kinnubi</w:t>
      </w:r>
      <w:proofErr w:type="spellEnd"/>
      <w:r w:rsidR="008C370F">
        <w:rPr>
          <w:rFonts w:ascii="Times New Roman" w:hAnsi="Times New Roman" w:cs="Times New Roman"/>
          <w:sz w:val="24"/>
          <w:szCs w:val="24"/>
        </w:rPr>
        <w:t xml:space="preserve">, T.J., </w:t>
      </w:r>
      <w:proofErr w:type="spellStart"/>
      <w:r w:rsidR="008C370F">
        <w:rPr>
          <w:rFonts w:ascii="Times New Roman" w:hAnsi="Times New Roman" w:cs="Times New Roman"/>
          <w:sz w:val="24"/>
          <w:szCs w:val="24"/>
        </w:rPr>
        <w:t>Morenikeji</w:t>
      </w:r>
      <w:proofErr w:type="spellEnd"/>
      <w:r w:rsidR="008C370F">
        <w:rPr>
          <w:rFonts w:ascii="Times New Roman" w:hAnsi="Times New Roman" w:cs="Times New Roman"/>
          <w:sz w:val="24"/>
          <w:szCs w:val="24"/>
        </w:rPr>
        <w:t>, O.A. Prevalence of gastrointestinal parasites in captive animals in selected private zoos in South-</w:t>
      </w:r>
      <w:proofErr w:type="spellStart"/>
      <w:r w:rsidR="008C370F">
        <w:rPr>
          <w:rFonts w:ascii="Times New Roman" w:hAnsi="Times New Roman" w:cs="Times New Roman"/>
          <w:sz w:val="24"/>
          <w:szCs w:val="24"/>
        </w:rPr>
        <w:t>westNigeria</w:t>
      </w:r>
      <w:proofErr w:type="spellEnd"/>
      <w:r w:rsidR="008C370F">
        <w:rPr>
          <w:rFonts w:ascii="Times New Roman" w:hAnsi="Times New Roman" w:cs="Times New Roman"/>
          <w:sz w:val="24"/>
          <w:szCs w:val="24"/>
        </w:rPr>
        <w:t xml:space="preserve">. Nigerian J </w:t>
      </w:r>
      <w:proofErr w:type="spellStart"/>
      <w:r w:rsidR="008C370F">
        <w:rPr>
          <w:rFonts w:ascii="Times New Roman" w:hAnsi="Times New Roman" w:cs="Times New Roman"/>
          <w:sz w:val="24"/>
          <w:szCs w:val="24"/>
        </w:rPr>
        <w:t>Parasitol</w:t>
      </w:r>
      <w:proofErr w:type="spellEnd"/>
      <w:r w:rsidR="008C370F">
        <w:rPr>
          <w:rFonts w:ascii="Times New Roman" w:hAnsi="Times New Roman" w:cs="Times New Roman"/>
          <w:sz w:val="24"/>
          <w:szCs w:val="24"/>
        </w:rPr>
        <w:t>. 41, 21-29</w:t>
      </w:r>
    </w:p>
    <w:p w14:paraId="550821C3" w14:textId="77777777" w:rsidR="00211A7E" w:rsidRDefault="00211A7E" w:rsidP="00253016">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Gimah</w:t>
      </w:r>
      <w:proofErr w:type="spellEnd"/>
      <w:r>
        <w:rPr>
          <w:rFonts w:ascii="Times New Roman" w:hAnsi="Times New Roman" w:cs="Times New Roman"/>
          <w:sz w:val="24"/>
          <w:szCs w:val="24"/>
        </w:rPr>
        <w:t xml:space="preserve"> Mathew., </w:t>
      </w:r>
      <w:proofErr w:type="spellStart"/>
      <w:r>
        <w:rPr>
          <w:rFonts w:ascii="Times New Roman" w:hAnsi="Times New Roman" w:cs="Times New Roman"/>
          <w:sz w:val="24"/>
          <w:szCs w:val="24"/>
        </w:rPr>
        <w:t>Oluwasemilore</w:t>
      </w:r>
      <w:proofErr w:type="spellEnd"/>
      <w:r>
        <w:rPr>
          <w:rFonts w:ascii="Times New Roman" w:hAnsi="Times New Roman" w:cs="Times New Roman"/>
          <w:sz w:val="24"/>
          <w:szCs w:val="24"/>
        </w:rPr>
        <w:t xml:space="preserve"> John and </w:t>
      </w:r>
      <w:proofErr w:type="spellStart"/>
      <w:proofErr w:type="gramStart"/>
      <w:r>
        <w:rPr>
          <w:rFonts w:ascii="Times New Roman" w:hAnsi="Times New Roman" w:cs="Times New Roman"/>
          <w:sz w:val="24"/>
          <w:szCs w:val="24"/>
        </w:rPr>
        <w:t>IsealSheed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2025). Prevalence and control of gastrointestinal Parasites in zoo animals in </w:t>
      </w:r>
      <w:proofErr w:type="spellStart"/>
      <w:r>
        <w:rPr>
          <w:rFonts w:ascii="Times New Roman" w:hAnsi="Times New Roman" w:cs="Times New Roman"/>
          <w:sz w:val="24"/>
          <w:szCs w:val="24"/>
        </w:rPr>
        <w:t>Bengladesh.https</w:t>
      </w:r>
      <w:proofErr w:type="spellEnd"/>
      <w:r>
        <w:rPr>
          <w:rFonts w:ascii="Times New Roman" w:hAnsi="Times New Roman" w:cs="Times New Roman"/>
          <w:sz w:val="24"/>
          <w:szCs w:val="24"/>
        </w:rPr>
        <w:t>://www.researchgate.net/publication/389484509</w:t>
      </w:r>
    </w:p>
    <w:p w14:paraId="3404081D" w14:textId="77777777" w:rsidR="006220A5" w:rsidRDefault="006220A5" w:rsidP="009230C5">
      <w:pPr>
        <w:spacing w:after="0" w:line="240" w:lineRule="auto"/>
        <w:jc w:val="both"/>
        <w:rPr>
          <w:rFonts w:ascii="Times New Roman" w:hAnsi="Times New Roman" w:cs="Times New Roman"/>
        </w:rPr>
      </w:pPr>
      <w:r>
        <w:rPr>
          <w:rFonts w:ascii="Times New Roman" w:hAnsi="Times New Roman" w:cs="Times New Roman"/>
          <w:b/>
          <w:sz w:val="24"/>
          <w:szCs w:val="24"/>
        </w:rPr>
        <w:tab/>
      </w:r>
      <w:proofErr w:type="spellStart"/>
      <w:r w:rsidRPr="009230C5">
        <w:rPr>
          <w:rFonts w:ascii="Times New Roman" w:hAnsi="Times New Roman" w:cs="Times New Roman"/>
        </w:rPr>
        <w:t>Goossens</w:t>
      </w:r>
      <w:proofErr w:type="spellEnd"/>
      <w:r w:rsidR="00A363B4" w:rsidRPr="009230C5">
        <w:rPr>
          <w:rFonts w:ascii="Times New Roman" w:hAnsi="Times New Roman" w:cs="Times New Roman"/>
        </w:rPr>
        <w:t>,</w:t>
      </w:r>
      <w:r w:rsidRPr="009230C5">
        <w:rPr>
          <w:rFonts w:ascii="Times New Roman" w:hAnsi="Times New Roman" w:cs="Times New Roman"/>
        </w:rPr>
        <w:t xml:space="preserve"> </w:t>
      </w:r>
      <w:proofErr w:type="gramStart"/>
      <w:r w:rsidRPr="009230C5">
        <w:rPr>
          <w:rFonts w:ascii="Times New Roman" w:hAnsi="Times New Roman" w:cs="Times New Roman"/>
        </w:rPr>
        <w:t>E</w:t>
      </w:r>
      <w:r w:rsidR="00A363B4" w:rsidRPr="009230C5">
        <w:rPr>
          <w:rFonts w:ascii="Times New Roman" w:hAnsi="Times New Roman" w:cs="Times New Roman"/>
        </w:rPr>
        <w:t>.,</w:t>
      </w:r>
      <w:proofErr w:type="spellStart"/>
      <w:r w:rsidRPr="009230C5">
        <w:rPr>
          <w:rFonts w:ascii="Times New Roman" w:hAnsi="Times New Roman" w:cs="Times New Roman"/>
        </w:rPr>
        <w:t>Dorny</w:t>
      </w:r>
      <w:proofErr w:type="spellEnd"/>
      <w:proofErr w:type="gramEnd"/>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P</w:t>
      </w:r>
      <w:r w:rsidR="00A363B4" w:rsidRPr="009230C5">
        <w:rPr>
          <w:rFonts w:ascii="Times New Roman" w:hAnsi="Times New Roman" w:cs="Times New Roman"/>
        </w:rPr>
        <w:t>.,</w:t>
      </w:r>
      <w:r w:rsidRPr="009230C5">
        <w:rPr>
          <w:rFonts w:ascii="Times New Roman" w:hAnsi="Times New Roman" w:cs="Times New Roman"/>
        </w:rPr>
        <w:t>Vercammen</w:t>
      </w:r>
      <w:proofErr w:type="spellEnd"/>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xml:space="preserve"> and Vercruysse</w:t>
      </w:r>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(2013).</w:t>
      </w:r>
      <w:r w:rsidRPr="009230C5">
        <w:rPr>
          <w:rFonts w:ascii="Times New Roman" w:hAnsi="Times New Roman" w:cs="Times New Roman"/>
        </w:rPr>
        <w:t xml:space="preserve"> Field evaluation of the efficacy of fenbendazole in captive wild </w:t>
      </w:r>
      <w:proofErr w:type="spellStart"/>
      <w:r w:rsidRPr="009230C5">
        <w:rPr>
          <w:rFonts w:ascii="Times New Roman" w:hAnsi="Times New Roman" w:cs="Times New Roman"/>
        </w:rPr>
        <w:t>ruminants</w:t>
      </w:r>
      <w:r w:rsidR="00901D44" w:rsidRPr="009230C5">
        <w:rPr>
          <w:rFonts w:ascii="Times New Roman" w:hAnsi="Times New Roman" w:cs="Times New Roman"/>
        </w:rPr>
        <w:t>.</w:t>
      </w:r>
      <w:r w:rsidR="00901D44" w:rsidRPr="009230C5">
        <w:rPr>
          <w:rFonts w:ascii="Times New Roman" w:hAnsi="Times New Roman" w:cs="Times New Roman"/>
          <w:i/>
        </w:rPr>
        <w:t>Veterinaryrecord.bmj.comon</w:t>
      </w:r>
      <w:proofErr w:type="spellEnd"/>
      <w:r w:rsidR="002F3595">
        <w:rPr>
          <w:rFonts w:ascii="Times New Roman" w:hAnsi="Times New Roman" w:cs="Times New Roman"/>
        </w:rPr>
        <w:t xml:space="preserve"> March 9</w:t>
      </w:r>
    </w:p>
    <w:p w14:paraId="19B804F3" w14:textId="77777777" w:rsidR="00F70F7C" w:rsidRDefault="00F70F7C" w:rsidP="009230C5">
      <w:pPr>
        <w:spacing w:after="0" w:line="240" w:lineRule="auto"/>
        <w:ind w:firstLine="720"/>
        <w:jc w:val="both"/>
        <w:rPr>
          <w:rFonts w:ascii="Times New Roman" w:hAnsi="Times New Roman" w:cs="Times New Roman"/>
        </w:rPr>
      </w:pPr>
      <w:proofErr w:type="spellStart"/>
      <w:proofErr w:type="gramStart"/>
      <w:r w:rsidRPr="009230C5">
        <w:rPr>
          <w:rFonts w:ascii="Times New Roman" w:hAnsi="Times New Roman" w:cs="Times New Roman"/>
        </w:rPr>
        <w:t>Gracencea</w:t>
      </w:r>
      <w:r w:rsidR="00A363B4" w:rsidRPr="009230C5">
        <w:rPr>
          <w:rFonts w:ascii="Times New Roman" w:hAnsi="Times New Roman" w:cs="Times New Roman"/>
        </w:rPr>
        <w:t>,</w:t>
      </w:r>
      <w:r w:rsidRPr="009230C5">
        <w:rPr>
          <w:rFonts w:ascii="Times New Roman" w:hAnsi="Times New Roman" w:cs="Times New Roman"/>
        </w:rPr>
        <w:t>M,</w:t>
      </w:r>
      <w:r w:rsidR="00A363B4" w:rsidRPr="009230C5">
        <w:rPr>
          <w:rFonts w:ascii="Times New Roman" w:hAnsi="Times New Roman" w:cs="Times New Roman"/>
        </w:rPr>
        <w:t>,</w:t>
      </w:r>
      <w:proofErr w:type="gramEnd"/>
      <w:r w:rsidRPr="009230C5">
        <w:rPr>
          <w:rFonts w:ascii="Times New Roman" w:hAnsi="Times New Roman" w:cs="Times New Roman"/>
        </w:rPr>
        <w:t>Gomez</w:t>
      </w:r>
      <w:proofErr w:type="spellEnd"/>
      <w:r w:rsidR="00A363B4" w:rsidRPr="009230C5">
        <w:rPr>
          <w:rFonts w:ascii="Times New Roman" w:hAnsi="Times New Roman" w:cs="Times New Roman"/>
        </w:rPr>
        <w:t>,</w:t>
      </w:r>
      <w:r w:rsidRPr="009230C5">
        <w:rPr>
          <w:rFonts w:ascii="Times New Roman" w:hAnsi="Times New Roman" w:cs="Times New Roman"/>
        </w:rPr>
        <w:t xml:space="preserve"> M.S</w:t>
      </w:r>
      <w:r w:rsidR="00A363B4" w:rsidRPr="009230C5">
        <w:rPr>
          <w:rFonts w:ascii="Times New Roman" w:hAnsi="Times New Roman" w:cs="Times New Roman"/>
        </w:rPr>
        <w:t>.</w:t>
      </w:r>
      <w:r w:rsidRPr="009230C5">
        <w:rPr>
          <w:rFonts w:ascii="Times New Roman" w:hAnsi="Times New Roman" w:cs="Times New Roman"/>
        </w:rPr>
        <w:t>, Torres</w:t>
      </w:r>
      <w:r w:rsidR="00A363B4" w:rsidRPr="009230C5">
        <w:rPr>
          <w:rFonts w:ascii="Times New Roman" w:hAnsi="Times New Roman" w:cs="Times New Roman"/>
        </w:rPr>
        <w:t>,</w:t>
      </w:r>
      <w:r w:rsidRPr="009230C5">
        <w:rPr>
          <w:rFonts w:ascii="Times New Roman" w:hAnsi="Times New Roman" w:cs="Times New Roman"/>
        </w:rPr>
        <w:t xml:space="preserve"> J</w:t>
      </w:r>
      <w:r w:rsidR="00A363B4" w:rsidRPr="009230C5">
        <w:rPr>
          <w:rFonts w:ascii="Times New Roman" w:hAnsi="Times New Roman" w:cs="Times New Roman"/>
        </w:rPr>
        <w:t>.</w:t>
      </w:r>
      <w:r w:rsidRPr="009230C5">
        <w:rPr>
          <w:rFonts w:ascii="Times New Roman" w:hAnsi="Times New Roman" w:cs="Times New Roman"/>
        </w:rPr>
        <w:t>, Carne</w:t>
      </w:r>
      <w:r w:rsidR="00A363B4" w:rsidRPr="009230C5">
        <w:rPr>
          <w:rFonts w:ascii="Times New Roman" w:hAnsi="Times New Roman" w:cs="Times New Roman"/>
        </w:rPr>
        <w:t>,</w:t>
      </w:r>
      <w:r w:rsidRPr="009230C5">
        <w:rPr>
          <w:rFonts w:ascii="Times New Roman" w:hAnsi="Times New Roman" w:cs="Times New Roman"/>
        </w:rPr>
        <w:t xml:space="preserve"> E</w:t>
      </w:r>
      <w:r w:rsidR="00A363B4" w:rsidRPr="009230C5">
        <w:rPr>
          <w:rFonts w:ascii="Times New Roman" w:hAnsi="Times New Roman" w:cs="Times New Roman"/>
        </w:rPr>
        <w:t>.</w:t>
      </w:r>
      <w:r w:rsidRPr="009230C5">
        <w:rPr>
          <w:rFonts w:ascii="Times New Roman" w:hAnsi="Times New Roman" w:cs="Times New Roman"/>
        </w:rPr>
        <w:t>,</w:t>
      </w:r>
      <w:proofErr w:type="spellStart"/>
      <w:r w:rsidRPr="009230C5">
        <w:rPr>
          <w:rFonts w:ascii="Times New Roman" w:hAnsi="Times New Roman" w:cs="Times New Roman"/>
        </w:rPr>
        <w:t>Fernadez</w:t>
      </w:r>
      <w:proofErr w:type="spellEnd"/>
      <w:r w:rsidRPr="009230C5">
        <w:rPr>
          <w:rFonts w:ascii="Times New Roman" w:hAnsi="Times New Roman" w:cs="Times New Roman"/>
        </w:rPr>
        <w:t xml:space="preserve">- Moran J. </w:t>
      </w:r>
      <w:r w:rsidR="00A363B4" w:rsidRPr="009230C5">
        <w:rPr>
          <w:rFonts w:ascii="Times New Roman" w:hAnsi="Times New Roman" w:cs="Times New Roman"/>
        </w:rPr>
        <w:t>(2002).</w:t>
      </w:r>
      <w:r w:rsidRPr="009230C5">
        <w:rPr>
          <w:rFonts w:ascii="Times New Roman" w:hAnsi="Times New Roman" w:cs="Times New Roman"/>
        </w:rPr>
        <w:t xml:space="preserve">Transmission dynamics </w:t>
      </w:r>
      <w:r w:rsidR="00CE46C5" w:rsidRPr="009230C5">
        <w:rPr>
          <w:rFonts w:ascii="Times New Roman" w:hAnsi="Times New Roman" w:cs="Times New Roman"/>
        </w:rPr>
        <w:t xml:space="preserve">of Cryptosporidium in primates and herbivores at the Barcelona Zoo: A long term study. </w:t>
      </w:r>
      <w:r w:rsidR="00CE46C5" w:rsidRPr="009230C5">
        <w:rPr>
          <w:rFonts w:ascii="Times New Roman" w:hAnsi="Times New Roman" w:cs="Times New Roman"/>
          <w:i/>
        </w:rPr>
        <w:t>Vet Parasitol</w:t>
      </w:r>
      <w:r w:rsidR="00CE46C5" w:rsidRPr="009230C5">
        <w:rPr>
          <w:rFonts w:ascii="Times New Roman" w:hAnsi="Times New Roman" w:cs="Times New Roman"/>
        </w:rPr>
        <w:t>.;104: 19-26</w:t>
      </w:r>
    </w:p>
    <w:p w14:paraId="43A28B89" w14:textId="77777777" w:rsidR="00253016" w:rsidRDefault="00253016"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Mariana S P </w:t>
      </w:r>
      <w:proofErr w:type="spellStart"/>
      <w:r>
        <w:rPr>
          <w:rFonts w:ascii="Times New Roman" w:hAnsi="Times New Roman" w:cs="Times New Roman"/>
        </w:rPr>
        <w:t>P</w:t>
      </w:r>
      <w:proofErr w:type="spellEnd"/>
      <w:r>
        <w:rPr>
          <w:rFonts w:ascii="Times New Roman" w:hAnsi="Times New Roman" w:cs="Times New Roman"/>
        </w:rPr>
        <w:t xml:space="preserve"> (2024). Control of helminth infections in captive herbivores: an overview of experience. Journal of zoological and botanical gardens 5(4) :641-667</w:t>
      </w:r>
    </w:p>
    <w:p w14:paraId="4DCFD585" w14:textId="77777777" w:rsidR="00DE6C51" w:rsidRDefault="00DE6C51"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Mir, A.Q., K. Dua, L.D. Singla, S. Sharma &amp; M.P. Singh (2016). Prevalence of parasitic infection in captive wild animals in Bir </w:t>
      </w:r>
      <w:proofErr w:type="spellStart"/>
      <w:r>
        <w:rPr>
          <w:rFonts w:ascii="Times New Roman" w:hAnsi="Times New Roman" w:cs="Times New Roman"/>
        </w:rPr>
        <w:t>MotiBagh</w:t>
      </w:r>
      <w:proofErr w:type="spellEnd"/>
      <w:r>
        <w:rPr>
          <w:rFonts w:ascii="Times New Roman" w:hAnsi="Times New Roman" w:cs="Times New Roman"/>
        </w:rPr>
        <w:t xml:space="preserve"> mini zoo (Deer Park</w:t>
      </w:r>
      <w:proofErr w:type="gramStart"/>
      <w:r>
        <w:rPr>
          <w:rFonts w:ascii="Times New Roman" w:hAnsi="Times New Roman" w:cs="Times New Roman"/>
        </w:rPr>
        <w:t>) ,</w:t>
      </w:r>
      <w:proofErr w:type="gramEnd"/>
      <w:r>
        <w:rPr>
          <w:rFonts w:ascii="Times New Roman" w:hAnsi="Times New Roman" w:cs="Times New Roman"/>
        </w:rPr>
        <w:t xml:space="preserve"> Patiala, Punjab Veterinary World 9(6): 540-543</w:t>
      </w:r>
    </w:p>
    <w:p w14:paraId="393F257C" w14:textId="77777777" w:rsidR="00DE6C51" w:rsidRDefault="00DE6C51" w:rsidP="009230C5">
      <w:pPr>
        <w:spacing w:after="0" w:line="240" w:lineRule="auto"/>
        <w:ind w:firstLine="720"/>
        <w:jc w:val="both"/>
        <w:rPr>
          <w:rFonts w:ascii="Times New Roman" w:hAnsi="Times New Roman" w:cs="Times New Roman"/>
        </w:rPr>
      </w:pPr>
      <w:r>
        <w:rPr>
          <w:rFonts w:ascii="Times New Roman" w:hAnsi="Times New Roman" w:cs="Times New Roman"/>
        </w:rPr>
        <w:t>Moudgil, A.D., L.D</w:t>
      </w:r>
      <w:r w:rsidR="007C1654">
        <w:rPr>
          <w:rFonts w:ascii="Times New Roman" w:hAnsi="Times New Roman" w:cs="Times New Roman"/>
        </w:rPr>
        <w:t xml:space="preserve">. Singla &amp; Pallavi (2015). Parasitosis in wild felids of India: an </w:t>
      </w:r>
      <w:proofErr w:type="gramStart"/>
      <w:r w:rsidR="007C1654">
        <w:rPr>
          <w:rFonts w:ascii="Times New Roman" w:hAnsi="Times New Roman" w:cs="Times New Roman"/>
        </w:rPr>
        <w:t>overview .</w:t>
      </w:r>
      <w:proofErr w:type="gramEnd"/>
      <w:r w:rsidR="007C1654">
        <w:rPr>
          <w:rFonts w:ascii="Times New Roman" w:hAnsi="Times New Roman" w:cs="Times New Roman"/>
        </w:rPr>
        <w:t xml:space="preserve"> Journal of Threatened Taxa 7(10): 7641-7648.</w:t>
      </w:r>
    </w:p>
    <w:p w14:paraId="468DDB8A" w14:textId="77777777" w:rsidR="008A3877" w:rsidRDefault="008A3877" w:rsidP="009230C5">
      <w:pPr>
        <w:spacing w:after="0" w:line="240" w:lineRule="auto"/>
        <w:ind w:firstLine="720"/>
        <w:jc w:val="both"/>
        <w:rPr>
          <w:rFonts w:ascii="Times New Roman" w:hAnsi="Times New Roman" w:cs="Times New Roman"/>
        </w:rPr>
      </w:pPr>
      <w:r>
        <w:rPr>
          <w:rFonts w:ascii="Times New Roman" w:hAnsi="Times New Roman" w:cs="Times New Roman"/>
        </w:rPr>
        <w:t xml:space="preserve">Rahman, R., Nyema, J., </w:t>
      </w:r>
      <w:proofErr w:type="spellStart"/>
      <w:r>
        <w:rPr>
          <w:rFonts w:ascii="Times New Roman" w:hAnsi="Times New Roman" w:cs="Times New Roman"/>
        </w:rPr>
        <w:t>Imaranuzzaman</w:t>
      </w:r>
      <w:proofErr w:type="spellEnd"/>
      <w:r>
        <w:rPr>
          <w:rFonts w:ascii="Times New Roman" w:hAnsi="Times New Roman" w:cs="Times New Roman"/>
        </w:rPr>
        <w:t xml:space="preserve">, M., Banik, B., </w:t>
      </w:r>
      <w:proofErr w:type="spellStart"/>
      <w:r>
        <w:rPr>
          <w:rFonts w:ascii="Times New Roman" w:hAnsi="Times New Roman" w:cs="Times New Roman"/>
        </w:rPr>
        <w:t>Pranto</w:t>
      </w:r>
      <w:proofErr w:type="spellEnd"/>
      <w:r>
        <w:rPr>
          <w:rFonts w:ascii="Times New Roman" w:hAnsi="Times New Roman" w:cs="Times New Roman"/>
        </w:rPr>
        <w:t xml:space="preserve">, </w:t>
      </w:r>
      <w:proofErr w:type="gramStart"/>
      <w:r>
        <w:rPr>
          <w:rFonts w:ascii="Times New Roman" w:hAnsi="Times New Roman" w:cs="Times New Roman"/>
        </w:rPr>
        <w:t>P.S.,Talukder</w:t>
      </w:r>
      <w:proofErr w:type="gramEnd"/>
      <w:r>
        <w:rPr>
          <w:rFonts w:ascii="Times New Roman" w:hAnsi="Times New Roman" w:cs="Times New Roman"/>
        </w:rPr>
        <w:t>,K</w:t>
      </w:r>
      <w:r w:rsidR="001960E1">
        <w:rPr>
          <w:rFonts w:ascii="Times New Roman" w:hAnsi="Times New Roman" w:cs="Times New Roman"/>
        </w:rPr>
        <w:t>..,&amp;</w:t>
      </w:r>
      <w:proofErr w:type="spellStart"/>
      <w:r w:rsidR="001960E1">
        <w:rPr>
          <w:rFonts w:ascii="Times New Roman" w:hAnsi="Times New Roman" w:cs="Times New Roman"/>
        </w:rPr>
        <w:t>Islam,S</w:t>
      </w:r>
      <w:proofErr w:type="spellEnd"/>
      <w:r w:rsidR="001960E1">
        <w:rPr>
          <w:rFonts w:ascii="Times New Roman" w:hAnsi="Times New Roman" w:cs="Times New Roman"/>
        </w:rPr>
        <w:t xml:space="preserve">.(2023). An update on gastrointestinal parasitic infection in captive wild animals in </w:t>
      </w:r>
      <w:proofErr w:type="spellStart"/>
      <w:r w:rsidR="001960E1">
        <w:rPr>
          <w:rFonts w:ascii="Times New Roman" w:hAnsi="Times New Roman" w:cs="Times New Roman"/>
        </w:rPr>
        <w:t>Bengladesh</w:t>
      </w:r>
      <w:proofErr w:type="spellEnd"/>
      <w:r w:rsidR="001960E1">
        <w:rPr>
          <w:rFonts w:ascii="Times New Roman" w:hAnsi="Times New Roman" w:cs="Times New Roman"/>
        </w:rPr>
        <w:t xml:space="preserve">. Journal of </w:t>
      </w:r>
      <w:proofErr w:type="spellStart"/>
      <w:r w:rsidR="001960E1">
        <w:rPr>
          <w:rFonts w:ascii="Times New Roman" w:hAnsi="Times New Roman" w:cs="Times New Roman"/>
        </w:rPr>
        <w:t>Parasitolgy</w:t>
      </w:r>
      <w:proofErr w:type="spellEnd"/>
      <w:r w:rsidR="001960E1">
        <w:rPr>
          <w:rFonts w:ascii="Times New Roman" w:hAnsi="Times New Roman" w:cs="Times New Roman"/>
        </w:rPr>
        <w:t xml:space="preserve"> Research, (1) 3692471.</w:t>
      </w:r>
    </w:p>
    <w:p w14:paraId="4B2C20A3" w14:textId="77777777" w:rsidR="009250EF" w:rsidRDefault="007E652B" w:rsidP="009230C5">
      <w:pPr>
        <w:spacing w:after="0" w:line="240" w:lineRule="auto"/>
        <w:ind w:firstLine="720"/>
        <w:jc w:val="both"/>
        <w:rPr>
          <w:rFonts w:ascii="Times New Roman" w:hAnsi="Times New Roman" w:cs="Times New Roman"/>
        </w:rPr>
      </w:pPr>
      <w:r w:rsidRPr="009230C5">
        <w:rPr>
          <w:rFonts w:ascii="Times New Roman" w:hAnsi="Times New Roman" w:cs="Times New Roman"/>
        </w:rPr>
        <w:t>Levecke</w:t>
      </w:r>
      <w:r w:rsidR="00A363B4" w:rsidRPr="009230C5">
        <w:rPr>
          <w:rFonts w:ascii="Times New Roman" w:hAnsi="Times New Roman" w:cs="Times New Roman"/>
        </w:rPr>
        <w:t>,</w:t>
      </w:r>
      <w:r w:rsidRPr="009230C5">
        <w:rPr>
          <w:rFonts w:ascii="Times New Roman" w:hAnsi="Times New Roman" w:cs="Times New Roman"/>
        </w:rPr>
        <w:t xml:space="preserve"> B</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Dorny</w:t>
      </w:r>
      <w:proofErr w:type="spellEnd"/>
      <w:r w:rsidR="00A363B4" w:rsidRPr="009230C5">
        <w:rPr>
          <w:rFonts w:ascii="Times New Roman" w:hAnsi="Times New Roman" w:cs="Times New Roman"/>
        </w:rPr>
        <w:t>,</w:t>
      </w:r>
      <w:r w:rsidRPr="009230C5">
        <w:rPr>
          <w:rFonts w:ascii="Times New Roman" w:hAnsi="Times New Roman" w:cs="Times New Roman"/>
        </w:rPr>
        <w:t xml:space="preserve"> P</w:t>
      </w:r>
      <w:r w:rsidR="00A363B4" w:rsidRPr="009230C5">
        <w:rPr>
          <w:rFonts w:ascii="Times New Roman" w:hAnsi="Times New Roman" w:cs="Times New Roman"/>
        </w:rPr>
        <w:t>.</w:t>
      </w:r>
      <w:r w:rsidRPr="009230C5">
        <w:rPr>
          <w:rFonts w:ascii="Times New Roman" w:hAnsi="Times New Roman" w:cs="Times New Roman"/>
        </w:rPr>
        <w:t xml:space="preserve">, </w:t>
      </w:r>
      <w:proofErr w:type="spellStart"/>
      <w:r w:rsidRPr="009230C5">
        <w:rPr>
          <w:rFonts w:ascii="Times New Roman" w:hAnsi="Times New Roman" w:cs="Times New Roman"/>
        </w:rPr>
        <w:t>Geurden</w:t>
      </w:r>
      <w:proofErr w:type="spellEnd"/>
      <w:r w:rsidR="00A363B4" w:rsidRPr="009230C5">
        <w:rPr>
          <w:rFonts w:ascii="Times New Roman" w:hAnsi="Times New Roman" w:cs="Times New Roman"/>
        </w:rPr>
        <w:t>,</w:t>
      </w:r>
      <w:r w:rsidRPr="009230C5">
        <w:rPr>
          <w:rFonts w:ascii="Times New Roman" w:hAnsi="Times New Roman" w:cs="Times New Roman"/>
        </w:rPr>
        <w:t xml:space="preserve"> T</w:t>
      </w:r>
      <w:r w:rsidR="00A363B4" w:rsidRPr="009230C5">
        <w:rPr>
          <w:rFonts w:ascii="Times New Roman" w:hAnsi="Times New Roman" w:cs="Times New Roman"/>
        </w:rPr>
        <w:t>.</w:t>
      </w:r>
      <w:r w:rsidRPr="009230C5">
        <w:rPr>
          <w:rFonts w:ascii="Times New Roman" w:hAnsi="Times New Roman" w:cs="Times New Roman"/>
        </w:rPr>
        <w:t>, Vercammen</w:t>
      </w:r>
      <w:r w:rsidR="00A363B4" w:rsidRPr="009230C5">
        <w:rPr>
          <w:rFonts w:ascii="Times New Roman" w:hAnsi="Times New Roman" w:cs="Times New Roman"/>
        </w:rPr>
        <w:t>,</w:t>
      </w:r>
      <w:r w:rsidRPr="009230C5">
        <w:rPr>
          <w:rFonts w:ascii="Times New Roman" w:hAnsi="Times New Roman" w:cs="Times New Roman"/>
        </w:rPr>
        <w:t xml:space="preserve"> F</w:t>
      </w:r>
      <w:r w:rsidR="00A363B4" w:rsidRPr="009230C5">
        <w:rPr>
          <w:rFonts w:ascii="Times New Roman" w:hAnsi="Times New Roman" w:cs="Times New Roman"/>
        </w:rPr>
        <w:t>.</w:t>
      </w:r>
      <w:r w:rsidRPr="009230C5">
        <w:rPr>
          <w:rFonts w:ascii="Times New Roman" w:hAnsi="Times New Roman" w:cs="Times New Roman"/>
        </w:rPr>
        <w:t>, Vercruysse</w:t>
      </w:r>
      <w:r w:rsidR="00A363B4" w:rsidRPr="009230C5">
        <w:rPr>
          <w:rFonts w:ascii="Times New Roman" w:hAnsi="Times New Roman" w:cs="Times New Roman"/>
        </w:rPr>
        <w:t>,</w:t>
      </w:r>
      <w:r w:rsidRPr="009230C5">
        <w:rPr>
          <w:rFonts w:ascii="Times New Roman" w:hAnsi="Times New Roman" w:cs="Times New Roman"/>
        </w:rPr>
        <w:t xml:space="preserve"> J. </w:t>
      </w:r>
      <w:r w:rsidR="00A363B4" w:rsidRPr="009230C5">
        <w:rPr>
          <w:rFonts w:ascii="Times New Roman" w:hAnsi="Times New Roman" w:cs="Times New Roman"/>
        </w:rPr>
        <w:t>(2007).</w:t>
      </w:r>
      <w:r w:rsidRPr="009230C5">
        <w:rPr>
          <w:rFonts w:ascii="Times New Roman" w:hAnsi="Times New Roman" w:cs="Times New Roman"/>
        </w:rPr>
        <w:t xml:space="preserve">Gastrointestinal protozoa in primates of four zoological gardensin Belgium. </w:t>
      </w:r>
      <w:r w:rsidRPr="009230C5">
        <w:rPr>
          <w:rFonts w:ascii="Times New Roman" w:hAnsi="Times New Roman" w:cs="Times New Roman"/>
          <w:i/>
        </w:rPr>
        <w:t>Vet Parasitol.</w:t>
      </w:r>
      <w:r w:rsidRPr="009230C5">
        <w:rPr>
          <w:rFonts w:ascii="Times New Roman" w:hAnsi="Times New Roman" w:cs="Times New Roman"/>
        </w:rPr>
        <w:t>;148:236-246.</w:t>
      </w:r>
    </w:p>
    <w:p w14:paraId="76ECEF71" w14:textId="77777777" w:rsidR="002F3595" w:rsidRPr="009230C5" w:rsidRDefault="002F3595" w:rsidP="009230C5">
      <w:pPr>
        <w:spacing w:after="0" w:line="240" w:lineRule="auto"/>
        <w:ind w:firstLine="720"/>
        <w:jc w:val="both"/>
        <w:rPr>
          <w:rFonts w:ascii="Times New Roman" w:hAnsi="Times New Roman" w:cs="Times New Roman"/>
        </w:rPr>
      </w:pPr>
    </w:p>
    <w:p w14:paraId="7AAAC745" w14:textId="77777777" w:rsidR="004B712D" w:rsidRPr="009230C5" w:rsidRDefault="004B712D" w:rsidP="009230C5">
      <w:pPr>
        <w:spacing w:after="0" w:line="240" w:lineRule="auto"/>
        <w:ind w:firstLine="720"/>
        <w:jc w:val="both"/>
        <w:rPr>
          <w:rFonts w:ascii="Times New Roman" w:hAnsi="Times New Roman" w:cs="Times New Roman"/>
        </w:rPr>
      </w:pPr>
      <w:r w:rsidRPr="009230C5">
        <w:rPr>
          <w:rFonts w:ascii="Times New Roman" w:hAnsi="Times New Roman" w:cs="Times New Roman"/>
        </w:rPr>
        <w:t>Nilsson</w:t>
      </w:r>
      <w:r w:rsidR="00A363B4" w:rsidRPr="009230C5">
        <w:rPr>
          <w:rFonts w:ascii="Times New Roman" w:hAnsi="Times New Roman" w:cs="Times New Roman"/>
        </w:rPr>
        <w:t>,</w:t>
      </w:r>
      <w:r w:rsidRPr="009230C5">
        <w:rPr>
          <w:rFonts w:ascii="Times New Roman" w:hAnsi="Times New Roman" w:cs="Times New Roman"/>
        </w:rPr>
        <w:t xml:space="preserve"> O</w:t>
      </w:r>
      <w:r w:rsidR="00A363B4" w:rsidRPr="009230C5">
        <w:rPr>
          <w:rFonts w:ascii="Times New Roman" w:hAnsi="Times New Roman" w:cs="Times New Roman"/>
        </w:rPr>
        <w:t>.</w:t>
      </w:r>
      <w:r w:rsidRPr="009230C5">
        <w:rPr>
          <w:rFonts w:ascii="Times New Roman" w:hAnsi="Times New Roman" w:cs="Times New Roman"/>
        </w:rPr>
        <w:t xml:space="preserve"> and </w:t>
      </w:r>
      <w:proofErr w:type="spellStart"/>
      <w:proofErr w:type="gramStart"/>
      <w:r w:rsidRPr="009230C5">
        <w:rPr>
          <w:rFonts w:ascii="Times New Roman" w:hAnsi="Times New Roman" w:cs="Times New Roman"/>
        </w:rPr>
        <w:t>Alderin</w:t>
      </w:r>
      <w:r w:rsidR="00A363B4" w:rsidRPr="009230C5">
        <w:rPr>
          <w:rFonts w:ascii="Times New Roman" w:hAnsi="Times New Roman" w:cs="Times New Roman"/>
        </w:rPr>
        <w:t>,</w:t>
      </w:r>
      <w:r w:rsidRPr="009230C5">
        <w:rPr>
          <w:rFonts w:ascii="Times New Roman" w:hAnsi="Times New Roman" w:cs="Times New Roman"/>
        </w:rPr>
        <w:t>Agneta</w:t>
      </w:r>
      <w:proofErr w:type="spellEnd"/>
      <w:proofErr w:type="gramEnd"/>
      <w:r w:rsidR="00A363B4" w:rsidRPr="009230C5">
        <w:rPr>
          <w:rFonts w:ascii="Times New Roman" w:hAnsi="Times New Roman" w:cs="Times New Roman"/>
        </w:rPr>
        <w:t>. (1988)</w:t>
      </w:r>
      <w:r w:rsidRPr="009230C5">
        <w:rPr>
          <w:rFonts w:ascii="Times New Roman" w:hAnsi="Times New Roman" w:cs="Times New Roman"/>
        </w:rPr>
        <w:t xml:space="preserve">. Efficacy of </w:t>
      </w:r>
      <w:proofErr w:type="spellStart"/>
      <w:r w:rsidRPr="009230C5">
        <w:rPr>
          <w:rFonts w:ascii="Times New Roman" w:hAnsi="Times New Roman" w:cs="Times New Roman"/>
        </w:rPr>
        <w:t>PiperazineDihydrochloride</w:t>
      </w:r>
      <w:proofErr w:type="spellEnd"/>
      <w:r w:rsidRPr="009230C5">
        <w:rPr>
          <w:rFonts w:ascii="Times New Roman" w:hAnsi="Times New Roman" w:cs="Times New Roman"/>
        </w:rPr>
        <w:t xml:space="preserve"> against </w:t>
      </w:r>
      <w:proofErr w:type="spellStart"/>
      <w:r w:rsidRPr="009230C5">
        <w:rPr>
          <w:rFonts w:ascii="Times New Roman" w:hAnsi="Times New Roman" w:cs="Times New Roman"/>
        </w:rPr>
        <w:t>Ascaridiagalli</w:t>
      </w:r>
      <w:proofErr w:type="spellEnd"/>
      <w:r w:rsidRPr="009230C5">
        <w:rPr>
          <w:rFonts w:ascii="Times New Roman" w:hAnsi="Times New Roman" w:cs="Times New Roman"/>
        </w:rPr>
        <w:t xml:space="preserve"> in the domestic fowl. Avian Pathology, </w:t>
      </w:r>
      <w:proofErr w:type="gramStart"/>
      <w:r w:rsidRPr="009230C5">
        <w:rPr>
          <w:rFonts w:ascii="Times New Roman" w:hAnsi="Times New Roman" w:cs="Times New Roman"/>
        </w:rPr>
        <w:t>17 :</w:t>
      </w:r>
      <w:proofErr w:type="gramEnd"/>
      <w:r w:rsidRPr="009230C5">
        <w:rPr>
          <w:rFonts w:ascii="Times New Roman" w:hAnsi="Times New Roman" w:cs="Times New Roman"/>
        </w:rPr>
        <w:t xml:space="preserve"> 495 -500 , </w:t>
      </w:r>
    </w:p>
    <w:p w14:paraId="04ABA0C6" w14:textId="77777777" w:rsidR="00055D86" w:rsidRDefault="00055D86" w:rsidP="009230C5">
      <w:pPr>
        <w:spacing w:after="0" w:line="240" w:lineRule="auto"/>
        <w:ind w:firstLine="720"/>
        <w:jc w:val="both"/>
        <w:rPr>
          <w:rFonts w:ascii="Times New Roman" w:hAnsi="Times New Roman" w:cs="Times New Roman"/>
          <w:sz w:val="24"/>
          <w:szCs w:val="24"/>
        </w:rPr>
      </w:pPr>
    </w:p>
    <w:p w14:paraId="47438566" w14:textId="77777777" w:rsidR="00055D86" w:rsidRDefault="00055D86" w:rsidP="009230C5">
      <w:pPr>
        <w:spacing w:after="0" w:line="240" w:lineRule="auto"/>
        <w:ind w:firstLine="720"/>
        <w:jc w:val="both"/>
        <w:rPr>
          <w:rFonts w:ascii="Times New Roman" w:hAnsi="Times New Roman" w:cs="Times New Roman"/>
          <w:sz w:val="24"/>
          <w:szCs w:val="24"/>
        </w:rPr>
      </w:pPr>
    </w:p>
    <w:p w14:paraId="0461801C" w14:textId="77777777" w:rsidR="00055D86" w:rsidRDefault="00055D86" w:rsidP="009230C5">
      <w:pPr>
        <w:spacing w:after="0" w:line="240" w:lineRule="auto"/>
        <w:ind w:firstLine="720"/>
        <w:jc w:val="both"/>
        <w:rPr>
          <w:rFonts w:ascii="Times New Roman" w:hAnsi="Times New Roman" w:cs="Times New Roman"/>
          <w:sz w:val="24"/>
          <w:szCs w:val="24"/>
        </w:rPr>
      </w:pPr>
    </w:p>
    <w:p w14:paraId="2B7C74C9" w14:textId="77777777" w:rsidR="00055D86" w:rsidRDefault="00055D86" w:rsidP="009230C5">
      <w:pPr>
        <w:spacing w:after="0" w:line="240" w:lineRule="auto"/>
        <w:ind w:firstLine="720"/>
        <w:jc w:val="both"/>
        <w:rPr>
          <w:rFonts w:ascii="Times New Roman" w:hAnsi="Times New Roman" w:cs="Times New Roman"/>
          <w:sz w:val="24"/>
          <w:szCs w:val="24"/>
        </w:rPr>
      </w:pPr>
    </w:p>
    <w:p w14:paraId="609908DA" w14:textId="77777777" w:rsidR="00055D86" w:rsidRDefault="00055D86" w:rsidP="009230C5">
      <w:pPr>
        <w:spacing w:after="0" w:line="240" w:lineRule="auto"/>
        <w:ind w:firstLine="720"/>
        <w:jc w:val="both"/>
        <w:rPr>
          <w:rFonts w:ascii="Times New Roman" w:hAnsi="Times New Roman" w:cs="Times New Roman"/>
          <w:sz w:val="24"/>
          <w:szCs w:val="24"/>
        </w:rPr>
      </w:pPr>
    </w:p>
    <w:p w14:paraId="69F5781F" w14:textId="77777777" w:rsidR="00055D86" w:rsidRDefault="00055D86" w:rsidP="00055D86">
      <w:pPr>
        <w:spacing w:after="0" w:line="240" w:lineRule="auto"/>
        <w:ind w:firstLine="720"/>
        <w:jc w:val="both"/>
        <w:rPr>
          <w:rFonts w:ascii="Times New Roman" w:hAnsi="Times New Roman" w:cs="Times New Roman"/>
          <w:sz w:val="24"/>
          <w:szCs w:val="24"/>
        </w:rPr>
      </w:pPr>
    </w:p>
    <w:p w14:paraId="090E30CE" w14:textId="77777777" w:rsidR="00055D86" w:rsidRDefault="00055D86" w:rsidP="00055D86">
      <w:pPr>
        <w:spacing w:after="0" w:line="240" w:lineRule="auto"/>
        <w:ind w:firstLine="720"/>
        <w:jc w:val="both"/>
        <w:rPr>
          <w:rFonts w:ascii="Times New Roman" w:hAnsi="Times New Roman" w:cs="Times New Roman"/>
          <w:sz w:val="24"/>
          <w:szCs w:val="24"/>
        </w:rPr>
      </w:pPr>
    </w:p>
    <w:p w14:paraId="007305C3" w14:textId="77777777" w:rsidR="00055D86" w:rsidRDefault="00055D86" w:rsidP="00055D86">
      <w:pPr>
        <w:spacing w:after="0" w:line="240" w:lineRule="auto"/>
        <w:ind w:firstLine="720"/>
        <w:jc w:val="both"/>
        <w:rPr>
          <w:rFonts w:ascii="Times New Roman" w:hAnsi="Times New Roman" w:cs="Times New Roman"/>
          <w:sz w:val="24"/>
          <w:szCs w:val="24"/>
        </w:rPr>
      </w:pPr>
    </w:p>
    <w:p w14:paraId="57B0C2C9" w14:textId="77777777" w:rsidR="00055D86" w:rsidRDefault="00055D86" w:rsidP="00055D86">
      <w:pPr>
        <w:spacing w:after="0" w:line="240" w:lineRule="auto"/>
        <w:ind w:firstLine="720"/>
        <w:jc w:val="both"/>
        <w:rPr>
          <w:rFonts w:ascii="Times New Roman" w:hAnsi="Times New Roman" w:cs="Times New Roman"/>
          <w:sz w:val="24"/>
          <w:szCs w:val="24"/>
        </w:rPr>
      </w:pPr>
    </w:p>
    <w:p w14:paraId="332D74A9" w14:textId="77777777" w:rsidR="00055D86" w:rsidRDefault="00055D86" w:rsidP="00055D86">
      <w:pPr>
        <w:spacing w:after="0" w:line="240" w:lineRule="auto"/>
        <w:ind w:firstLine="720"/>
        <w:jc w:val="both"/>
        <w:rPr>
          <w:rFonts w:ascii="Times New Roman" w:hAnsi="Times New Roman" w:cs="Times New Roman"/>
          <w:sz w:val="24"/>
          <w:szCs w:val="24"/>
        </w:rPr>
      </w:pPr>
    </w:p>
    <w:p w14:paraId="71E13BF4" w14:textId="77777777" w:rsidR="00055D86" w:rsidRDefault="00055D86" w:rsidP="00055D86">
      <w:pPr>
        <w:spacing w:after="0" w:line="240" w:lineRule="auto"/>
        <w:ind w:firstLine="720"/>
        <w:jc w:val="both"/>
        <w:rPr>
          <w:rFonts w:ascii="Times New Roman" w:hAnsi="Times New Roman" w:cs="Times New Roman"/>
          <w:sz w:val="24"/>
          <w:szCs w:val="24"/>
        </w:rPr>
      </w:pPr>
    </w:p>
    <w:p w14:paraId="68C5E132" w14:textId="77777777" w:rsidR="00055D86" w:rsidRDefault="00055D86" w:rsidP="00055D86">
      <w:pPr>
        <w:spacing w:after="0" w:line="240" w:lineRule="auto"/>
        <w:ind w:firstLine="720"/>
        <w:jc w:val="both"/>
        <w:rPr>
          <w:rFonts w:ascii="Times New Roman" w:hAnsi="Times New Roman" w:cs="Times New Roman"/>
          <w:sz w:val="24"/>
          <w:szCs w:val="24"/>
        </w:rPr>
      </w:pPr>
    </w:p>
    <w:p w14:paraId="0A5D2830" w14:textId="77777777" w:rsidR="00055D86" w:rsidRDefault="00055D86" w:rsidP="00055D86">
      <w:pPr>
        <w:spacing w:after="0" w:line="240" w:lineRule="auto"/>
        <w:ind w:firstLine="720"/>
        <w:jc w:val="both"/>
        <w:rPr>
          <w:rFonts w:ascii="Times New Roman" w:hAnsi="Times New Roman" w:cs="Times New Roman"/>
          <w:sz w:val="24"/>
          <w:szCs w:val="24"/>
        </w:rPr>
      </w:pPr>
    </w:p>
    <w:p w14:paraId="32DB77EE" w14:textId="77777777" w:rsidR="00055D86" w:rsidRDefault="00055D86" w:rsidP="00055D86">
      <w:pPr>
        <w:spacing w:after="0" w:line="240" w:lineRule="auto"/>
        <w:ind w:firstLine="720"/>
        <w:jc w:val="both"/>
        <w:rPr>
          <w:rFonts w:ascii="Times New Roman" w:hAnsi="Times New Roman" w:cs="Times New Roman"/>
          <w:sz w:val="24"/>
          <w:szCs w:val="24"/>
        </w:rPr>
      </w:pPr>
    </w:p>
    <w:p w14:paraId="2894ABAC" w14:textId="77777777" w:rsidR="00055D86" w:rsidRDefault="00055D86" w:rsidP="00055D86">
      <w:pPr>
        <w:spacing w:after="0" w:line="240" w:lineRule="auto"/>
        <w:ind w:firstLine="720"/>
        <w:jc w:val="both"/>
        <w:rPr>
          <w:rFonts w:ascii="Times New Roman" w:hAnsi="Times New Roman" w:cs="Times New Roman"/>
          <w:sz w:val="24"/>
          <w:szCs w:val="24"/>
        </w:rPr>
      </w:pPr>
    </w:p>
    <w:p w14:paraId="6A8AA087" w14:textId="77777777" w:rsidR="00055D86" w:rsidRDefault="00055D86" w:rsidP="00055D86">
      <w:pPr>
        <w:spacing w:after="0" w:line="240" w:lineRule="auto"/>
        <w:ind w:firstLine="720"/>
        <w:jc w:val="both"/>
        <w:rPr>
          <w:rFonts w:ascii="Times New Roman" w:hAnsi="Times New Roman" w:cs="Times New Roman"/>
          <w:sz w:val="24"/>
          <w:szCs w:val="24"/>
        </w:rPr>
      </w:pPr>
    </w:p>
    <w:p w14:paraId="633D39FA" w14:textId="77777777" w:rsidR="00055D86" w:rsidRDefault="00055D86" w:rsidP="00055D86">
      <w:pPr>
        <w:spacing w:after="0" w:line="240" w:lineRule="auto"/>
        <w:ind w:firstLine="720"/>
        <w:jc w:val="both"/>
        <w:rPr>
          <w:rFonts w:ascii="Times New Roman" w:hAnsi="Times New Roman" w:cs="Times New Roman"/>
          <w:sz w:val="24"/>
          <w:szCs w:val="24"/>
        </w:rPr>
      </w:pPr>
    </w:p>
    <w:p w14:paraId="3EE60AFB" w14:textId="77777777" w:rsidR="00055D86" w:rsidRDefault="00055D86" w:rsidP="00055D86">
      <w:pPr>
        <w:spacing w:after="0" w:line="240" w:lineRule="auto"/>
        <w:ind w:firstLine="720"/>
        <w:jc w:val="both"/>
        <w:rPr>
          <w:rFonts w:ascii="Times New Roman" w:hAnsi="Times New Roman" w:cs="Times New Roman"/>
          <w:sz w:val="24"/>
          <w:szCs w:val="24"/>
        </w:rPr>
      </w:pPr>
    </w:p>
    <w:p w14:paraId="1A400CE3" w14:textId="77777777" w:rsidR="00055D86" w:rsidRDefault="00055D86" w:rsidP="00055D86">
      <w:pPr>
        <w:spacing w:after="0" w:line="240" w:lineRule="auto"/>
        <w:ind w:firstLine="720"/>
        <w:jc w:val="both"/>
        <w:rPr>
          <w:rFonts w:ascii="Times New Roman" w:hAnsi="Times New Roman" w:cs="Times New Roman"/>
          <w:sz w:val="24"/>
          <w:szCs w:val="24"/>
        </w:rPr>
      </w:pPr>
    </w:p>
    <w:p w14:paraId="263B21CE" w14:textId="77777777" w:rsidR="00055D86" w:rsidRDefault="00055D86" w:rsidP="00055D86">
      <w:pPr>
        <w:spacing w:after="0" w:line="240" w:lineRule="auto"/>
        <w:ind w:firstLine="720"/>
        <w:jc w:val="both"/>
        <w:rPr>
          <w:rFonts w:ascii="Times New Roman" w:hAnsi="Times New Roman" w:cs="Times New Roman"/>
          <w:sz w:val="24"/>
          <w:szCs w:val="24"/>
        </w:rPr>
      </w:pPr>
    </w:p>
    <w:p w14:paraId="458C9E4C" w14:textId="77777777" w:rsidR="00055D86" w:rsidRDefault="00055D86" w:rsidP="00055D86">
      <w:pPr>
        <w:spacing w:after="0" w:line="240" w:lineRule="auto"/>
        <w:ind w:firstLine="720"/>
        <w:jc w:val="both"/>
        <w:rPr>
          <w:rFonts w:ascii="Times New Roman" w:hAnsi="Times New Roman" w:cs="Times New Roman"/>
          <w:sz w:val="24"/>
          <w:szCs w:val="24"/>
        </w:rPr>
      </w:pPr>
    </w:p>
    <w:p w14:paraId="3EA1A7DF" w14:textId="77777777" w:rsidR="00055D86" w:rsidRDefault="00055D86" w:rsidP="007E652B">
      <w:pPr>
        <w:spacing w:after="0" w:line="240" w:lineRule="auto"/>
        <w:ind w:firstLine="720"/>
        <w:jc w:val="both"/>
        <w:rPr>
          <w:rFonts w:ascii="Times New Roman" w:hAnsi="Times New Roman" w:cs="Times New Roman"/>
          <w:sz w:val="24"/>
          <w:szCs w:val="24"/>
        </w:rPr>
      </w:pPr>
    </w:p>
    <w:sectPr w:rsidR="00055D86" w:rsidSect="00F746F3">
      <w:headerReference w:type="even" r:id="rId8"/>
      <w:headerReference w:type="default" r:id="rId9"/>
      <w:footerReference w:type="even" r:id="rId10"/>
      <w:footerReference w:type="default" r:id="rId11"/>
      <w:headerReference w:type="first" r:id="rId12"/>
      <w:footerReference w:type="first" r:id="rId13"/>
      <w:pgSz w:w="11906" w:h="16838"/>
      <w:pgMar w:top="851" w:right="1418" w:bottom="851" w:left="2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7159" w14:textId="77777777" w:rsidR="003F0788" w:rsidRDefault="003F0788" w:rsidP="00F8543B">
      <w:pPr>
        <w:spacing w:after="0" w:line="240" w:lineRule="auto"/>
      </w:pPr>
      <w:r>
        <w:separator/>
      </w:r>
    </w:p>
  </w:endnote>
  <w:endnote w:type="continuationSeparator" w:id="0">
    <w:p w14:paraId="4A955AAD" w14:textId="77777777" w:rsidR="003F0788" w:rsidRDefault="003F0788" w:rsidP="00F8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E58B3" w14:textId="77777777" w:rsidR="00DE6C51" w:rsidRDefault="00DE6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88D4C" w14:textId="77777777" w:rsidR="00DE6C51" w:rsidRDefault="00DE6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9BAE" w14:textId="77777777" w:rsidR="00DE6C51" w:rsidRDefault="00DE6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73C8" w14:textId="77777777" w:rsidR="003F0788" w:rsidRDefault="003F0788" w:rsidP="00F8543B">
      <w:pPr>
        <w:spacing w:after="0" w:line="240" w:lineRule="auto"/>
      </w:pPr>
      <w:r>
        <w:separator/>
      </w:r>
    </w:p>
  </w:footnote>
  <w:footnote w:type="continuationSeparator" w:id="0">
    <w:p w14:paraId="67ADED24" w14:textId="77777777" w:rsidR="003F0788" w:rsidRDefault="003F0788" w:rsidP="00F8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7C186" w14:textId="77777777" w:rsidR="00DE6C51" w:rsidRDefault="00DE6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11"/>
      <w:docPartObj>
        <w:docPartGallery w:val="Page Numbers (Top of Page)"/>
        <w:docPartUnique/>
      </w:docPartObj>
    </w:sdtPr>
    <w:sdtEndPr/>
    <w:sdtContent>
      <w:p w14:paraId="471FA2F1" w14:textId="77777777" w:rsidR="00DE6C51" w:rsidRDefault="007C4A16">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23BACBB3" w14:textId="77777777" w:rsidR="00DE6C51" w:rsidRDefault="00DE6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DAF45" w14:textId="77777777" w:rsidR="00DE6C51" w:rsidRDefault="00DE6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Atypical parasitic lesions in slaughtered cattle. Eosinophilic myositis...  | Download Scientific Diagram" style="width:636.75pt;height:450.75pt;visibility:visible;mso-wrap-style:square" o:bullet="t">
        <v:imagedata r:id="rId1" o:title="Atypical parasitic lesions in slaughtered cattle. Eosinophilic myositis"/>
      </v:shape>
    </w:pict>
  </w:numPicBullet>
  <w:abstractNum w:abstractNumId="0" w15:restartNumberingAfterBreak="0">
    <w:nsid w:val="03CA7D81"/>
    <w:multiLevelType w:val="multilevel"/>
    <w:tmpl w:val="01CAE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483"/>
    <w:multiLevelType w:val="hybridMultilevel"/>
    <w:tmpl w:val="76E83E60"/>
    <w:lvl w:ilvl="0" w:tplc="F3D267E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E68503D"/>
    <w:multiLevelType w:val="hybridMultilevel"/>
    <w:tmpl w:val="DA6624F0"/>
    <w:lvl w:ilvl="0" w:tplc="4822A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14813"/>
    <w:multiLevelType w:val="multilevel"/>
    <w:tmpl w:val="963E7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C04AD"/>
    <w:multiLevelType w:val="hybridMultilevel"/>
    <w:tmpl w:val="4292293E"/>
    <w:lvl w:ilvl="0" w:tplc="8C0AF5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BF42DE"/>
    <w:multiLevelType w:val="hybridMultilevel"/>
    <w:tmpl w:val="E8A24322"/>
    <w:lvl w:ilvl="0" w:tplc="0DA00E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75F54"/>
    <w:multiLevelType w:val="hybridMultilevel"/>
    <w:tmpl w:val="75ACCCB2"/>
    <w:lvl w:ilvl="0" w:tplc="9D228F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5337193"/>
    <w:multiLevelType w:val="hybridMultilevel"/>
    <w:tmpl w:val="E78A1AB0"/>
    <w:lvl w:ilvl="0" w:tplc="49E409E8">
      <w:start w:val="1"/>
      <w:numFmt w:val="bullet"/>
      <w:lvlText w:val=""/>
      <w:lvlPicBulletId w:val="0"/>
      <w:lvlJc w:val="left"/>
      <w:pPr>
        <w:tabs>
          <w:tab w:val="num" w:pos="720"/>
        </w:tabs>
        <w:ind w:left="720" w:hanging="360"/>
      </w:pPr>
      <w:rPr>
        <w:rFonts w:ascii="Symbol" w:hAnsi="Symbol" w:hint="default"/>
      </w:rPr>
    </w:lvl>
    <w:lvl w:ilvl="1" w:tplc="83944738" w:tentative="1">
      <w:start w:val="1"/>
      <w:numFmt w:val="bullet"/>
      <w:lvlText w:val=""/>
      <w:lvlJc w:val="left"/>
      <w:pPr>
        <w:tabs>
          <w:tab w:val="num" w:pos="1440"/>
        </w:tabs>
        <w:ind w:left="1440" w:hanging="360"/>
      </w:pPr>
      <w:rPr>
        <w:rFonts w:ascii="Symbol" w:hAnsi="Symbol" w:hint="default"/>
      </w:rPr>
    </w:lvl>
    <w:lvl w:ilvl="2" w:tplc="ACF47A82" w:tentative="1">
      <w:start w:val="1"/>
      <w:numFmt w:val="bullet"/>
      <w:lvlText w:val=""/>
      <w:lvlJc w:val="left"/>
      <w:pPr>
        <w:tabs>
          <w:tab w:val="num" w:pos="2160"/>
        </w:tabs>
        <w:ind w:left="2160" w:hanging="360"/>
      </w:pPr>
      <w:rPr>
        <w:rFonts w:ascii="Symbol" w:hAnsi="Symbol" w:hint="default"/>
      </w:rPr>
    </w:lvl>
    <w:lvl w:ilvl="3" w:tplc="68D64D32" w:tentative="1">
      <w:start w:val="1"/>
      <w:numFmt w:val="bullet"/>
      <w:lvlText w:val=""/>
      <w:lvlJc w:val="left"/>
      <w:pPr>
        <w:tabs>
          <w:tab w:val="num" w:pos="2880"/>
        </w:tabs>
        <w:ind w:left="2880" w:hanging="360"/>
      </w:pPr>
      <w:rPr>
        <w:rFonts w:ascii="Symbol" w:hAnsi="Symbol" w:hint="default"/>
      </w:rPr>
    </w:lvl>
    <w:lvl w:ilvl="4" w:tplc="039CEB78" w:tentative="1">
      <w:start w:val="1"/>
      <w:numFmt w:val="bullet"/>
      <w:lvlText w:val=""/>
      <w:lvlJc w:val="left"/>
      <w:pPr>
        <w:tabs>
          <w:tab w:val="num" w:pos="3600"/>
        </w:tabs>
        <w:ind w:left="3600" w:hanging="360"/>
      </w:pPr>
      <w:rPr>
        <w:rFonts w:ascii="Symbol" w:hAnsi="Symbol" w:hint="default"/>
      </w:rPr>
    </w:lvl>
    <w:lvl w:ilvl="5" w:tplc="DF4C259E" w:tentative="1">
      <w:start w:val="1"/>
      <w:numFmt w:val="bullet"/>
      <w:lvlText w:val=""/>
      <w:lvlJc w:val="left"/>
      <w:pPr>
        <w:tabs>
          <w:tab w:val="num" w:pos="4320"/>
        </w:tabs>
        <w:ind w:left="4320" w:hanging="360"/>
      </w:pPr>
      <w:rPr>
        <w:rFonts w:ascii="Symbol" w:hAnsi="Symbol" w:hint="default"/>
      </w:rPr>
    </w:lvl>
    <w:lvl w:ilvl="6" w:tplc="8524201E" w:tentative="1">
      <w:start w:val="1"/>
      <w:numFmt w:val="bullet"/>
      <w:lvlText w:val=""/>
      <w:lvlJc w:val="left"/>
      <w:pPr>
        <w:tabs>
          <w:tab w:val="num" w:pos="5040"/>
        </w:tabs>
        <w:ind w:left="5040" w:hanging="360"/>
      </w:pPr>
      <w:rPr>
        <w:rFonts w:ascii="Symbol" w:hAnsi="Symbol" w:hint="default"/>
      </w:rPr>
    </w:lvl>
    <w:lvl w:ilvl="7" w:tplc="738082A8" w:tentative="1">
      <w:start w:val="1"/>
      <w:numFmt w:val="bullet"/>
      <w:lvlText w:val=""/>
      <w:lvlJc w:val="left"/>
      <w:pPr>
        <w:tabs>
          <w:tab w:val="num" w:pos="5760"/>
        </w:tabs>
        <w:ind w:left="5760" w:hanging="360"/>
      </w:pPr>
      <w:rPr>
        <w:rFonts w:ascii="Symbol" w:hAnsi="Symbol" w:hint="default"/>
      </w:rPr>
    </w:lvl>
    <w:lvl w:ilvl="8" w:tplc="F2F413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5D95A07"/>
    <w:multiLevelType w:val="hybridMultilevel"/>
    <w:tmpl w:val="61E60FE6"/>
    <w:lvl w:ilvl="0" w:tplc="88E09F3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16056C51"/>
    <w:multiLevelType w:val="hybridMultilevel"/>
    <w:tmpl w:val="8184118C"/>
    <w:lvl w:ilvl="0" w:tplc="70F0F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F5A3B"/>
    <w:multiLevelType w:val="multilevel"/>
    <w:tmpl w:val="823A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964A6"/>
    <w:multiLevelType w:val="hybridMultilevel"/>
    <w:tmpl w:val="A96650D8"/>
    <w:lvl w:ilvl="0" w:tplc="DA9C129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1DDF30B0"/>
    <w:multiLevelType w:val="hybridMultilevel"/>
    <w:tmpl w:val="05E0CF84"/>
    <w:lvl w:ilvl="0" w:tplc="58041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50BC1"/>
    <w:multiLevelType w:val="hybridMultilevel"/>
    <w:tmpl w:val="C12C5274"/>
    <w:lvl w:ilvl="0" w:tplc="BD2A7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45AE4"/>
    <w:multiLevelType w:val="hybridMultilevel"/>
    <w:tmpl w:val="68C4A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7F2BAE"/>
    <w:multiLevelType w:val="hybridMultilevel"/>
    <w:tmpl w:val="11D46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075CF0"/>
    <w:multiLevelType w:val="hybridMultilevel"/>
    <w:tmpl w:val="46D6F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34FC5"/>
    <w:multiLevelType w:val="hybridMultilevel"/>
    <w:tmpl w:val="736EA230"/>
    <w:lvl w:ilvl="0" w:tplc="B1DAA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34464E"/>
    <w:multiLevelType w:val="hybridMultilevel"/>
    <w:tmpl w:val="C15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1B2D9D"/>
    <w:multiLevelType w:val="hybridMultilevel"/>
    <w:tmpl w:val="585E937C"/>
    <w:lvl w:ilvl="0" w:tplc="406619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92468E"/>
    <w:multiLevelType w:val="hybridMultilevel"/>
    <w:tmpl w:val="F6801310"/>
    <w:lvl w:ilvl="0" w:tplc="00FE8A1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2EFE0592"/>
    <w:multiLevelType w:val="hybridMultilevel"/>
    <w:tmpl w:val="672ECDA0"/>
    <w:lvl w:ilvl="0" w:tplc="5DF05B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483F84"/>
    <w:multiLevelType w:val="hybridMultilevel"/>
    <w:tmpl w:val="A3F8D604"/>
    <w:lvl w:ilvl="0" w:tplc="D37833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5B1BD0"/>
    <w:multiLevelType w:val="hybridMultilevel"/>
    <w:tmpl w:val="CF1CF7A0"/>
    <w:lvl w:ilvl="0" w:tplc="8CA2A1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E71676"/>
    <w:multiLevelType w:val="hybridMultilevel"/>
    <w:tmpl w:val="84B0F3DE"/>
    <w:lvl w:ilvl="0" w:tplc="8084D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825384"/>
    <w:multiLevelType w:val="hybridMultilevel"/>
    <w:tmpl w:val="5B3C9AD8"/>
    <w:lvl w:ilvl="0" w:tplc="30385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15F9C"/>
    <w:multiLevelType w:val="multilevel"/>
    <w:tmpl w:val="633E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A470F"/>
    <w:multiLevelType w:val="multilevel"/>
    <w:tmpl w:val="A382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FE601A"/>
    <w:multiLevelType w:val="hybridMultilevel"/>
    <w:tmpl w:val="121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5A40B7"/>
    <w:multiLevelType w:val="hybridMultilevel"/>
    <w:tmpl w:val="0A245CCA"/>
    <w:lvl w:ilvl="0" w:tplc="E4960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B55394"/>
    <w:multiLevelType w:val="hybridMultilevel"/>
    <w:tmpl w:val="325ECD9C"/>
    <w:lvl w:ilvl="0" w:tplc="8F6A5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99017C"/>
    <w:multiLevelType w:val="hybridMultilevel"/>
    <w:tmpl w:val="A9966998"/>
    <w:lvl w:ilvl="0" w:tplc="BCCE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3EB526A"/>
    <w:multiLevelType w:val="hybridMultilevel"/>
    <w:tmpl w:val="84C85BC8"/>
    <w:lvl w:ilvl="0" w:tplc="9EBAC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4524402"/>
    <w:multiLevelType w:val="hybridMultilevel"/>
    <w:tmpl w:val="560EE2BA"/>
    <w:lvl w:ilvl="0" w:tplc="7B9C9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57B4B6A"/>
    <w:multiLevelType w:val="hybridMultilevel"/>
    <w:tmpl w:val="8D2A29CA"/>
    <w:lvl w:ilvl="0" w:tplc="850EC8E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15:restartNumberingAfterBreak="0">
    <w:nsid w:val="47F40D1F"/>
    <w:multiLevelType w:val="hybridMultilevel"/>
    <w:tmpl w:val="2B281FF8"/>
    <w:lvl w:ilvl="0" w:tplc="098EF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A762F5"/>
    <w:multiLevelType w:val="hybridMultilevel"/>
    <w:tmpl w:val="2188C4DA"/>
    <w:lvl w:ilvl="0" w:tplc="E900411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7" w15:restartNumberingAfterBreak="0">
    <w:nsid w:val="4A3A5FB4"/>
    <w:multiLevelType w:val="multilevel"/>
    <w:tmpl w:val="937215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3E50A4"/>
    <w:multiLevelType w:val="hybridMultilevel"/>
    <w:tmpl w:val="547C8276"/>
    <w:lvl w:ilvl="0" w:tplc="0C52F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C744086"/>
    <w:multiLevelType w:val="hybridMultilevel"/>
    <w:tmpl w:val="0D6656C8"/>
    <w:lvl w:ilvl="0" w:tplc="3BA0D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EFD0C28"/>
    <w:multiLevelType w:val="hybridMultilevel"/>
    <w:tmpl w:val="FE00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652133"/>
    <w:multiLevelType w:val="hybridMultilevel"/>
    <w:tmpl w:val="677C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1C6BD7"/>
    <w:multiLevelType w:val="hybridMultilevel"/>
    <w:tmpl w:val="BB2AABD8"/>
    <w:lvl w:ilvl="0" w:tplc="9DDC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5224C95"/>
    <w:multiLevelType w:val="hybridMultilevel"/>
    <w:tmpl w:val="1A348728"/>
    <w:lvl w:ilvl="0" w:tplc="86F03C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7495FA7"/>
    <w:multiLevelType w:val="hybridMultilevel"/>
    <w:tmpl w:val="8C342AC0"/>
    <w:lvl w:ilvl="0" w:tplc="0A78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8DE0EB8"/>
    <w:multiLevelType w:val="hybridMultilevel"/>
    <w:tmpl w:val="F1004012"/>
    <w:lvl w:ilvl="0" w:tplc="510E0B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5BBE4FC2"/>
    <w:multiLevelType w:val="hybridMultilevel"/>
    <w:tmpl w:val="4C76DF52"/>
    <w:lvl w:ilvl="0" w:tplc="3E607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F0F1D55"/>
    <w:multiLevelType w:val="hybridMultilevel"/>
    <w:tmpl w:val="8A009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F434CB2"/>
    <w:multiLevelType w:val="multilevel"/>
    <w:tmpl w:val="2546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714AF"/>
    <w:multiLevelType w:val="hybridMultilevel"/>
    <w:tmpl w:val="23EA1E88"/>
    <w:lvl w:ilvl="0" w:tplc="9202F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A4672D"/>
    <w:multiLevelType w:val="hybridMultilevel"/>
    <w:tmpl w:val="9F3416AA"/>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51" w15:restartNumberingAfterBreak="0">
    <w:nsid w:val="65303F73"/>
    <w:multiLevelType w:val="hybridMultilevel"/>
    <w:tmpl w:val="0BD085A2"/>
    <w:lvl w:ilvl="0" w:tplc="F44C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7100E54"/>
    <w:multiLevelType w:val="hybridMultilevel"/>
    <w:tmpl w:val="384C281C"/>
    <w:lvl w:ilvl="0" w:tplc="8F88E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4B6732"/>
    <w:multiLevelType w:val="hybridMultilevel"/>
    <w:tmpl w:val="AFC48CC4"/>
    <w:lvl w:ilvl="0" w:tplc="2BAEFF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D0E0D05"/>
    <w:multiLevelType w:val="hybridMultilevel"/>
    <w:tmpl w:val="C6E621A6"/>
    <w:lvl w:ilvl="0" w:tplc="26804C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D7440B7"/>
    <w:multiLevelType w:val="hybridMultilevel"/>
    <w:tmpl w:val="5E600010"/>
    <w:lvl w:ilvl="0" w:tplc="31248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0D915E7"/>
    <w:multiLevelType w:val="hybridMultilevel"/>
    <w:tmpl w:val="0338F5D2"/>
    <w:lvl w:ilvl="0" w:tplc="69F4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2CA7F8D"/>
    <w:multiLevelType w:val="hybridMultilevel"/>
    <w:tmpl w:val="BEC04A86"/>
    <w:lvl w:ilvl="0" w:tplc="F4449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E80399"/>
    <w:multiLevelType w:val="hybridMultilevel"/>
    <w:tmpl w:val="13D4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D4171E"/>
    <w:multiLevelType w:val="hybridMultilevel"/>
    <w:tmpl w:val="426A5ADA"/>
    <w:lvl w:ilvl="0" w:tplc="35D20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6BA0D60"/>
    <w:multiLevelType w:val="hybridMultilevel"/>
    <w:tmpl w:val="AB6CC2E0"/>
    <w:lvl w:ilvl="0" w:tplc="5474676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79447426"/>
    <w:multiLevelType w:val="hybridMultilevel"/>
    <w:tmpl w:val="F3081BCE"/>
    <w:lvl w:ilvl="0" w:tplc="DBA2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253536"/>
    <w:multiLevelType w:val="hybridMultilevel"/>
    <w:tmpl w:val="C82CDE3C"/>
    <w:lvl w:ilvl="0" w:tplc="FE8A80B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F82725C"/>
    <w:multiLevelType w:val="multilevel"/>
    <w:tmpl w:val="F9C4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F860E30"/>
    <w:multiLevelType w:val="hybridMultilevel"/>
    <w:tmpl w:val="BD528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CE519E"/>
    <w:multiLevelType w:val="hybridMultilevel"/>
    <w:tmpl w:val="B6243454"/>
    <w:lvl w:ilvl="0" w:tplc="04324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57"/>
  </w:num>
  <w:num w:numId="3">
    <w:abstractNumId w:val="55"/>
  </w:num>
  <w:num w:numId="4">
    <w:abstractNumId w:val="42"/>
  </w:num>
  <w:num w:numId="5">
    <w:abstractNumId w:val="16"/>
  </w:num>
  <w:num w:numId="6">
    <w:abstractNumId w:val="32"/>
  </w:num>
  <w:num w:numId="7">
    <w:abstractNumId w:val="56"/>
  </w:num>
  <w:num w:numId="8">
    <w:abstractNumId w:val="9"/>
  </w:num>
  <w:num w:numId="9">
    <w:abstractNumId w:val="62"/>
  </w:num>
  <w:num w:numId="10">
    <w:abstractNumId w:val="4"/>
  </w:num>
  <w:num w:numId="11">
    <w:abstractNumId w:val="60"/>
  </w:num>
  <w:num w:numId="12">
    <w:abstractNumId w:val="45"/>
  </w:num>
  <w:num w:numId="13">
    <w:abstractNumId w:val="25"/>
  </w:num>
  <w:num w:numId="14">
    <w:abstractNumId w:val="33"/>
  </w:num>
  <w:num w:numId="15">
    <w:abstractNumId w:val="29"/>
  </w:num>
  <w:num w:numId="16">
    <w:abstractNumId w:val="52"/>
  </w:num>
  <w:num w:numId="17">
    <w:abstractNumId w:val="53"/>
  </w:num>
  <w:num w:numId="18">
    <w:abstractNumId w:val="46"/>
  </w:num>
  <w:num w:numId="19">
    <w:abstractNumId w:val="17"/>
  </w:num>
  <w:num w:numId="20">
    <w:abstractNumId w:val="61"/>
  </w:num>
  <w:num w:numId="21">
    <w:abstractNumId w:val="35"/>
  </w:num>
  <w:num w:numId="22">
    <w:abstractNumId w:val="12"/>
  </w:num>
  <w:num w:numId="23">
    <w:abstractNumId w:val="19"/>
  </w:num>
  <w:num w:numId="24">
    <w:abstractNumId w:val="44"/>
  </w:num>
  <w:num w:numId="25">
    <w:abstractNumId w:val="51"/>
  </w:num>
  <w:num w:numId="26">
    <w:abstractNumId w:val="49"/>
  </w:num>
  <w:num w:numId="27">
    <w:abstractNumId w:val="8"/>
  </w:num>
  <w:num w:numId="28">
    <w:abstractNumId w:val="59"/>
  </w:num>
  <w:num w:numId="29">
    <w:abstractNumId w:val="30"/>
  </w:num>
  <w:num w:numId="30">
    <w:abstractNumId w:val="47"/>
  </w:num>
  <w:num w:numId="31">
    <w:abstractNumId w:val="50"/>
  </w:num>
  <w:num w:numId="32">
    <w:abstractNumId w:val="13"/>
  </w:num>
  <w:num w:numId="33">
    <w:abstractNumId w:val="23"/>
  </w:num>
  <w:num w:numId="34">
    <w:abstractNumId w:val="65"/>
  </w:num>
  <w:num w:numId="35">
    <w:abstractNumId w:val="5"/>
  </w:num>
  <w:num w:numId="36">
    <w:abstractNumId w:val="54"/>
  </w:num>
  <w:num w:numId="37">
    <w:abstractNumId w:val="36"/>
  </w:num>
  <w:num w:numId="38">
    <w:abstractNumId w:val="34"/>
  </w:num>
  <w:num w:numId="39">
    <w:abstractNumId w:val="20"/>
  </w:num>
  <w:num w:numId="40">
    <w:abstractNumId w:val="6"/>
  </w:num>
  <w:num w:numId="41">
    <w:abstractNumId w:val="22"/>
  </w:num>
  <w:num w:numId="42">
    <w:abstractNumId w:val="38"/>
  </w:num>
  <w:num w:numId="43">
    <w:abstractNumId w:val="21"/>
  </w:num>
  <w:num w:numId="44">
    <w:abstractNumId w:val="43"/>
  </w:num>
  <w:num w:numId="45">
    <w:abstractNumId w:val="31"/>
  </w:num>
  <w:num w:numId="46">
    <w:abstractNumId w:val="24"/>
  </w:num>
  <w:num w:numId="47">
    <w:abstractNumId w:val="39"/>
  </w:num>
  <w:num w:numId="48">
    <w:abstractNumId w:val="1"/>
  </w:num>
  <w:num w:numId="49">
    <w:abstractNumId w:val="11"/>
  </w:num>
  <w:num w:numId="50">
    <w:abstractNumId w:val="18"/>
  </w:num>
  <w:num w:numId="51">
    <w:abstractNumId w:val="15"/>
  </w:num>
  <w:num w:numId="52">
    <w:abstractNumId w:val="2"/>
  </w:num>
  <w:num w:numId="53">
    <w:abstractNumId w:val="58"/>
  </w:num>
  <w:num w:numId="54">
    <w:abstractNumId w:val="40"/>
  </w:num>
  <w:num w:numId="55">
    <w:abstractNumId w:val="28"/>
  </w:num>
  <w:num w:numId="56">
    <w:abstractNumId w:val="64"/>
  </w:num>
  <w:num w:numId="57">
    <w:abstractNumId w:val="10"/>
  </w:num>
  <w:num w:numId="58">
    <w:abstractNumId w:val="3"/>
  </w:num>
  <w:num w:numId="59">
    <w:abstractNumId w:val="27"/>
  </w:num>
  <w:num w:numId="60">
    <w:abstractNumId w:val="48"/>
  </w:num>
  <w:num w:numId="61">
    <w:abstractNumId w:val="26"/>
  </w:num>
  <w:num w:numId="62">
    <w:abstractNumId w:val="0"/>
  </w:num>
  <w:num w:numId="63">
    <w:abstractNumId w:val="63"/>
  </w:num>
  <w:num w:numId="64">
    <w:abstractNumId w:val="7"/>
  </w:num>
  <w:num w:numId="65">
    <w:abstractNumId w:val="41"/>
  </w:num>
  <w:num w:numId="66">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jM0NDUxNzaytDRX0lEKTi0uzszPAykwrAUA5lhTDywAAAA="/>
  </w:docVars>
  <w:rsids>
    <w:rsidRoot w:val="006644FB"/>
    <w:rsid w:val="00003D06"/>
    <w:rsid w:val="00005136"/>
    <w:rsid w:val="00006A27"/>
    <w:rsid w:val="0001275F"/>
    <w:rsid w:val="00014A9A"/>
    <w:rsid w:val="00017372"/>
    <w:rsid w:val="00021491"/>
    <w:rsid w:val="000226CB"/>
    <w:rsid w:val="0002657E"/>
    <w:rsid w:val="00026960"/>
    <w:rsid w:val="000305C4"/>
    <w:rsid w:val="00031004"/>
    <w:rsid w:val="00032F3E"/>
    <w:rsid w:val="000340B2"/>
    <w:rsid w:val="0003496F"/>
    <w:rsid w:val="00036A26"/>
    <w:rsid w:val="00037B00"/>
    <w:rsid w:val="00043AB9"/>
    <w:rsid w:val="00044609"/>
    <w:rsid w:val="0004460D"/>
    <w:rsid w:val="0004778F"/>
    <w:rsid w:val="00050721"/>
    <w:rsid w:val="000511AA"/>
    <w:rsid w:val="000518BE"/>
    <w:rsid w:val="00055554"/>
    <w:rsid w:val="00055D86"/>
    <w:rsid w:val="00056EEA"/>
    <w:rsid w:val="00062699"/>
    <w:rsid w:val="000636F0"/>
    <w:rsid w:val="00064060"/>
    <w:rsid w:val="0006436F"/>
    <w:rsid w:val="0006475E"/>
    <w:rsid w:val="00066D85"/>
    <w:rsid w:val="000760B3"/>
    <w:rsid w:val="0008042C"/>
    <w:rsid w:val="000831B2"/>
    <w:rsid w:val="00083734"/>
    <w:rsid w:val="00084263"/>
    <w:rsid w:val="000878F1"/>
    <w:rsid w:val="000906FD"/>
    <w:rsid w:val="0009303B"/>
    <w:rsid w:val="000949B0"/>
    <w:rsid w:val="000A04D3"/>
    <w:rsid w:val="000A0560"/>
    <w:rsid w:val="000A261E"/>
    <w:rsid w:val="000A3518"/>
    <w:rsid w:val="000A3C47"/>
    <w:rsid w:val="000B52A8"/>
    <w:rsid w:val="000B67CE"/>
    <w:rsid w:val="000B7363"/>
    <w:rsid w:val="000C17AD"/>
    <w:rsid w:val="000C1A6C"/>
    <w:rsid w:val="000C2FA1"/>
    <w:rsid w:val="000D0DE5"/>
    <w:rsid w:val="000D3D91"/>
    <w:rsid w:val="000D3F76"/>
    <w:rsid w:val="000D400F"/>
    <w:rsid w:val="000D6DA2"/>
    <w:rsid w:val="000E0CC2"/>
    <w:rsid w:val="000E2B37"/>
    <w:rsid w:val="000E61BC"/>
    <w:rsid w:val="000E7455"/>
    <w:rsid w:val="000F06EA"/>
    <w:rsid w:val="000F2307"/>
    <w:rsid w:val="000F38B5"/>
    <w:rsid w:val="000F7E44"/>
    <w:rsid w:val="00106114"/>
    <w:rsid w:val="0010735D"/>
    <w:rsid w:val="00110A69"/>
    <w:rsid w:val="00111D64"/>
    <w:rsid w:val="0011343C"/>
    <w:rsid w:val="00113E94"/>
    <w:rsid w:val="00121871"/>
    <w:rsid w:val="00126BB6"/>
    <w:rsid w:val="00131780"/>
    <w:rsid w:val="00134B9B"/>
    <w:rsid w:val="001354CD"/>
    <w:rsid w:val="00137B83"/>
    <w:rsid w:val="00140430"/>
    <w:rsid w:val="0014094D"/>
    <w:rsid w:val="00141C18"/>
    <w:rsid w:val="00143811"/>
    <w:rsid w:val="00144EDC"/>
    <w:rsid w:val="00146A2A"/>
    <w:rsid w:val="00150AE2"/>
    <w:rsid w:val="00156896"/>
    <w:rsid w:val="001628EF"/>
    <w:rsid w:val="001637AE"/>
    <w:rsid w:val="00164740"/>
    <w:rsid w:val="00165556"/>
    <w:rsid w:val="00172237"/>
    <w:rsid w:val="001778F1"/>
    <w:rsid w:val="0018349C"/>
    <w:rsid w:val="001901CC"/>
    <w:rsid w:val="0019294B"/>
    <w:rsid w:val="00192FFA"/>
    <w:rsid w:val="0019412A"/>
    <w:rsid w:val="001960E1"/>
    <w:rsid w:val="00196BEB"/>
    <w:rsid w:val="001A0261"/>
    <w:rsid w:val="001A5BA0"/>
    <w:rsid w:val="001A63C7"/>
    <w:rsid w:val="001B0825"/>
    <w:rsid w:val="001C0B8C"/>
    <w:rsid w:val="001C3C1C"/>
    <w:rsid w:val="001C41BD"/>
    <w:rsid w:val="001D3C72"/>
    <w:rsid w:val="001D6A27"/>
    <w:rsid w:val="001E0EE4"/>
    <w:rsid w:val="001E5871"/>
    <w:rsid w:val="001E7A00"/>
    <w:rsid w:val="001F0098"/>
    <w:rsid w:val="001F213E"/>
    <w:rsid w:val="001F249C"/>
    <w:rsid w:val="001F552E"/>
    <w:rsid w:val="002000CF"/>
    <w:rsid w:val="002044B3"/>
    <w:rsid w:val="002057EA"/>
    <w:rsid w:val="00211A7E"/>
    <w:rsid w:val="002135A4"/>
    <w:rsid w:val="002151D4"/>
    <w:rsid w:val="00216249"/>
    <w:rsid w:val="00217782"/>
    <w:rsid w:val="002204C0"/>
    <w:rsid w:val="00220F0B"/>
    <w:rsid w:val="00221789"/>
    <w:rsid w:val="00221F28"/>
    <w:rsid w:val="00221F81"/>
    <w:rsid w:val="00224B85"/>
    <w:rsid w:val="002257E9"/>
    <w:rsid w:val="00225EF7"/>
    <w:rsid w:val="002358BA"/>
    <w:rsid w:val="00237F70"/>
    <w:rsid w:val="00240B22"/>
    <w:rsid w:val="0024169D"/>
    <w:rsid w:val="002474CD"/>
    <w:rsid w:val="00253016"/>
    <w:rsid w:val="00254EC1"/>
    <w:rsid w:val="002608ED"/>
    <w:rsid w:val="00261FB7"/>
    <w:rsid w:val="00265807"/>
    <w:rsid w:val="00275E21"/>
    <w:rsid w:val="0028142E"/>
    <w:rsid w:val="00282AAD"/>
    <w:rsid w:val="00283A35"/>
    <w:rsid w:val="00291CF4"/>
    <w:rsid w:val="00294A07"/>
    <w:rsid w:val="002953FE"/>
    <w:rsid w:val="002959C6"/>
    <w:rsid w:val="00295D00"/>
    <w:rsid w:val="002966CB"/>
    <w:rsid w:val="0029674E"/>
    <w:rsid w:val="00296813"/>
    <w:rsid w:val="002A1154"/>
    <w:rsid w:val="002A20B1"/>
    <w:rsid w:val="002A59FC"/>
    <w:rsid w:val="002B0E77"/>
    <w:rsid w:val="002B12B9"/>
    <w:rsid w:val="002B51E0"/>
    <w:rsid w:val="002B57E9"/>
    <w:rsid w:val="002B7789"/>
    <w:rsid w:val="002C5C19"/>
    <w:rsid w:val="002C610C"/>
    <w:rsid w:val="002C7169"/>
    <w:rsid w:val="002D789B"/>
    <w:rsid w:val="002E4A4A"/>
    <w:rsid w:val="002E6057"/>
    <w:rsid w:val="002F3595"/>
    <w:rsid w:val="002F7DD2"/>
    <w:rsid w:val="00305750"/>
    <w:rsid w:val="00305F2D"/>
    <w:rsid w:val="003103B8"/>
    <w:rsid w:val="00312980"/>
    <w:rsid w:val="00313F3F"/>
    <w:rsid w:val="00321C76"/>
    <w:rsid w:val="003230B8"/>
    <w:rsid w:val="003240CF"/>
    <w:rsid w:val="0032541A"/>
    <w:rsid w:val="00335C6C"/>
    <w:rsid w:val="00340A49"/>
    <w:rsid w:val="00352359"/>
    <w:rsid w:val="00361741"/>
    <w:rsid w:val="003643A2"/>
    <w:rsid w:val="0037365B"/>
    <w:rsid w:val="003755E4"/>
    <w:rsid w:val="003824FD"/>
    <w:rsid w:val="00384C35"/>
    <w:rsid w:val="0038591C"/>
    <w:rsid w:val="003907AA"/>
    <w:rsid w:val="003922A6"/>
    <w:rsid w:val="003924BF"/>
    <w:rsid w:val="003932C2"/>
    <w:rsid w:val="00395078"/>
    <w:rsid w:val="003970C0"/>
    <w:rsid w:val="003974D3"/>
    <w:rsid w:val="00397A73"/>
    <w:rsid w:val="00397BBB"/>
    <w:rsid w:val="003A67F9"/>
    <w:rsid w:val="003A7CA8"/>
    <w:rsid w:val="003B02B6"/>
    <w:rsid w:val="003B036E"/>
    <w:rsid w:val="003B08A3"/>
    <w:rsid w:val="003B1A91"/>
    <w:rsid w:val="003B507F"/>
    <w:rsid w:val="003B5527"/>
    <w:rsid w:val="003C2D1E"/>
    <w:rsid w:val="003C3F49"/>
    <w:rsid w:val="003D091A"/>
    <w:rsid w:val="003D1895"/>
    <w:rsid w:val="003D18FB"/>
    <w:rsid w:val="003D247C"/>
    <w:rsid w:val="003D6AC9"/>
    <w:rsid w:val="003D6B65"/>
    <w:rsid w:val="003D7FF6"/>
    <w:rsid w:val="003E2F42"/>
    <w:rsid w:val="003E3DDD"/>
    <w:rsid w:val="003F0788"/>
    <w:rsid w:val="003F1D30"/>
    <w:rsid w:val="003F370B"/>
    <w:rsid w:val="003F4A81"/>
    <w:rsid w:val="004057ED"/>
    <w:rsid w:val="004065B5"/>
    <w:rsid w:val="0041082C"/>
    <w:rsid w:val="0041422A"/>
    <w:rsid w:val="00423061"/>
    <w:rsid w:val="0043024C"/>
    <w:rsid w:val="00435985"/>
    <w:rsid w:val="00436649"/>
    <w:rsid w:val="004368C6"/>
    <w:rsid w:val="00436BD5"/>
    <w:rsid w:val="00437C31"/>
    <w:rsid w:val="004401E4"/>
    <w:rsid w:val="004435AA"/>
    <w:rsid w:val="00450339"/>
    <w:rsid w:val="004532A7"/>
    <w:rsid w:val="00453E5F"/>
    <w:rsid w:val="00454C5E"/>
    <w:rsid w:val="004556F1"/>
    <w:rsid w:val="0046103F"/>
    <w:rsid w:val="004636AB"/>
    <w:rsid w:val="00473355"/>
    <w:rsid w:val="004748F1"/>
    <w:rsid w:val="0048377F"/>
    <w:rsid w:val="004860E1"/>
    <w:rsid w:val="004920F3"/>
    <w:rsid w:val="004939E1"/>
    <w:rsid w:val="004961B8"/>
    <w:rsid w:val="004A433E"/>
    <w:rsid w:val="004A5DF9"/>
    <w:rsid w:val="004A66D0"/>
    <w:rsid w:val="004A6FC2"/>
    <w:rsid w:val="004B0995"/>
    <w:rsid w:val="004B2A07"/>
    <w:rsid w:val="004B547D"/>
    <w:rsid w:val="004B712D"/>
    <w:rsid w:val="004C0346"/>
    <w:rsid w:val="004C4A5C"/>
    <w:rsid w:val="004C71C2"/>
    <w:rsid w:val="004C79D1"/>
    <w:rsid w:val="004D2DAA"/>
    <w:rsid w:val="004D5452"/>
    <w:rsid w:val="004D62D7"/>
    <w:rsid w:val="004D643F"/>
    <w:rsid w:val="004D6E70"/>
    <w:rsid w:val="004E0A44"/>
    <w:rsid w:val="004E0F80"/>
    <w:rsid w:val="004F06DD"/>
    <w:rsid w:val="00501B38"/>
    <w:rsid w:val="00502B50"/>
    <w:rsid w:val="00504995"/>
    <w:rsid w:val="00511784"/>
    <w:rsid w:val="005165E8"/>
    <w:rsid w:val="00516EEE"/>
    <w:rsid w:val="00517950"/>
    <w:rsid w:val="005206C2"/>
    <w:rsid w:val="00521EE5"/>
    <w:rsid w:val="005229D7"/>
    <w:rsid w:val="00535C65"/>
    <w:rsid w:val="00543896"/>
    <w:rsid w:val="00544CCA"/>
    <w:rsid w:val="0054763E"/>
    <w:rsid w:val="00560294"/>
    <w:rsid w:val="00563279"/>
    <w:rsid w:val="00563676"/>
    <w:rsid w:val="00563AA3"/>
    <w:rsid w:val="0056538C"/>
    <w:rsid w:val="00567941"/>
    <w:rsid w:val="00567A44"/>
    <w:rsid w:val="0057182F"/>
    <w:rsid w:val="00575355"/>
    <w:rsid w:val="005763BD"/>
    <w:rsid w:val="00577E32"/>
    <w:rsid w:val="005804DB"/>
    <w:rsid w:val="0058073C"/>
    <w:rsid w:val="005913CD"/>
    <w:rsid w:val="00593147"/>
    <w:rsid w:val="00595CFB"/>
    <w:rsid w:val="005A4D77"/>
    <w:rsid w:val="005A7018"/>
    <w:rsid w:val="005B0EDA"/>
    <w:rsid w:val="005B471D"/>
    <w:rsid w:val="005B4B69"/>
    <w:rsid w:val="005B5CA2"/>
    <w:rsid w:val="005B6348"/>
    <w:rsid w:val="005B7878"/>
    <w:rsid w:val="005C0C5B"/>
    <w:rsid w:val="005C5A13"/>
    <w:rsid w:val="005D2DD5"/>
    <w:rsid w:val="005D61DB"/>
    <w:rsid w:val="005E214D"/>
    <w:rsid w:val="005E529F"/>
    <w:rsid w:val="005F1086"/>
    <w:rsid w:val="005F4126"/>
    <w:rsid w:val="005F7559"/>
    <w:rsid w:val="005F7BAF"/>
    <w:rsid w:val="006039BB"/>
    <w:rsid w:val="00603D76"/>
    <w:rsid w:val="00603D8F"/>
    <w:rsid w:val="00604E1B"/>
    <w:rsid w:val="0061107B"/>
    <w:rsid w:val="0061111B"/>
    <w:rsid w:val="0061367A"/>
    <w:rsid w:val="0062184C"/>
    <w:rsid w:val="006220A5"/>
    <w:rsid w:val="006243DF"/>
    <w:rsid w:val="00626455"/>
    <w:rsid w:val="00633314"/>
    <w:rsid w:val="00635753"/>
    <w:rsid w:val="006372AA"/>
    <w:rsid w:val="00642CAD"/>
    <w:rsid w:val="0064551A"/>
    <w:rsid w:val="00652B02"/>
    <w:rsid w:val="0065339F"/>
    <w:rsid w:val="006543F2"/>
    <w:rsid w:val="0065542F"/>
    <w:rsid w:val="00657C9D"/>
    <w:rsid w:val="006644FB"/>
    <w:rsid w:val="00666437"/>
    <w:rsid w:val="00667A9C"/>
    <w:rsid w:val="0067348E"/>
    <w:rsid w:val="006746E5"/>
    <w:rsid w:val="0067599D"/>
    <w:rsid w:val="00676786"/>
    <w:rsid w:val="006767BE"/>
    <w:rsid w:val="00676B4D"/>
    <w:rsid w:val="00682F84"/>
    <w:rsid w:val="00684849"/>
    <w:rsid w:val="006925E7"/>
    <w:rsid w:val="00696D22"/>
    <w:rsid w:val="006A0BDE"/>
    <w:rsid w:val="006A48CE"/>
    <w:rsid w:val="006A5192"/>
    <w:rsid w:val="006A766E"/>
    <w:rsid w:val="006B62A2"/>
    <w:rsid w:val="006B77BF"/>
    <w:rsid w:val="006C1C59"/>
    <w:rsid w:val="006C2FA0"/>
    <w:rsid w:val="006C4E6B"/>
    <w:rsid w:val="006C7FA4"/>
    <w:rsid w:val="006D0E72"/>
    <w:rsid w:val="006D1472"/>
    <w:rsid w:val="006D1D57"/>
    <w:rsid w:val="006D5F6D"/>
    <w:rsid w:val="006D68B6"/>
    <w:rsid w:val="006F3053"/>
    <w:rsid w:val="006F3659"/>
    <w:rsid w:val="006F662C"/>
    <w:rsid w:val="00702495"/>
    <w:rsid w:val="0070403D"/>
    <w:rsid w:val="00704E16"/>
    <w:rsid w:val="00705F5D"/>
    <w:rsid w:val="00706498"/>
    <w:rsid w:val="007073B1"/>
    <w:rsid w:val="00715CA5"/>
    <w:rsid w:val="007171B8"/>
    <w:rsid w:val="00723F19"/>
    <w:rsid w:val="0072728B"/>
    <w:rsid w:val="0073016A"/>
    <w:rsid w:val="00733CA8"/>
    <w:rsid w:val="00743572"/>
    <w:rsid w:val="00744974"/>
    <w:rsid w:val="00745A86"/>
    <w:rsid w:val="00750682"/>
    <w:rsid w:val="00751CBC"/>
    <w:rsid w:val="00757193"/>
    <w:rsid w:val="00757359"/>
    <w:rsid w:val="00760E60"/>
    <w:rsid w:val="0076141C"/>
    <w:rsid w:val="007618BE"/>
    <w:rsid w:val="00762CED"/>
    <w:rsid w:val="007633D7"/>
    <w:rsid w:val="00764D75"/>
    <w:rsid w:val="007674BB"/>
    <w:rsid w:val="0077165A"/>
    <w:rsid w:val="00772856"/>
    <w:rsid w:val="00773D4E"/>
    <w:rsid w:val="0077641B"/>
    <w:rsid w:val="0078073D"/>
    <w:rsid w:val="007812DE"/>
    <w:rsid w:val="00782641"/>
    <w:rsid w:val="00783BC0"/>
    <w:rsid w:val="00784192"/>
    <w:rsid w:val="00785214"/>
    <w:rsid w:val="007923D8"/>
    <w:rsid w:val="00792F2E"/>
    <w:rsid w:val="0079592C"/>
    <w:rsid w:val="007974DE"/>
    <w:rsid w:val="007A241E"/>
    <w:rsid w:val="007A34E3"/>
    <w:rsid w:val="007A77B8"/>
    <w:rsid w:val="007B309A"/>
    <w:rsid w:val="007B70A9"/>
    <w:rsid w:val="007B7AC1"/>
    <w:rsid w:val="007C096D"/>
    <w:rsid w:val="007C1654"/>
    <w:rsid w:val="007C4A16"/>
    <w:rsid w:val="007C518C"/>
    <w:rsid w:val="007C673C"/>
    <w:rsid w:val="007C6BEF"/>
    <w:rsid w:val="007D3C70"/>
    <w:rsid w:val="007D5DFA"/>
    <w:rsid w:val="007E040B"/>
    <w:rsid w:val="007E1D46"/>
    <w:rsid w:val="007E240B"/>
    <w:rsid w:val="007E24B5"/>
    <w:rsid w:val="007E3358"/>
    <w:rsid w:val="007E3580"/>
    <w:rsid w:val="007E652B"/>
    <w:rsid w:val="007E7141"/>
    <w:rsid w:val="007F00FC"/>
    <w:rsid w:val="007F63B3"/>
    <w:rsid w:val="00800928"/>
    <w:rsid w:val="008032B9"/>
    <w:rsid w:val="00810AB5"/>
    <w:rsid w:val="00811667"/>
    <w:rsid w:val="00824C1D"/>
    <w:rsid w:val="00825C85"/>
    <w:rsid w:val="008321BF"/>
    <w:rsid w:val="00832534"/>
    <w:rsid w:val="008403AA"/>
    <w:rsid w:val="00846A20"/>
    <w:rsid w:val="0084777E"/>
    <w:rsid w:val="00850364"/>
    <w:rsid w:val="00851F06"/>
    <w:rsid w:val="0085341A"/>
    <w:rsid w:val="00862025"/>
    <w:rsid w:val="008663E6"/>
    <w:rsid w:val="00870626"/>
    <w:rsid w:val="00870672"/>
    <w:rsid w:val="00871D1B"/>
    <w:rsid w:val="00872362"/>
    <w:rsid w:val="0087426D"/>
    <w:rsid w:val="0087475C"/>
    <w:rsid w:val="00875709"/>
    <w:rsid w:val="00875EC7"/>
    <w:rsid w:val="0088346B"/>
    <w:rsid w:val="008853B3"/>
    <w:rsid w:val="0088586A"/>
    <w:rsid w:val="00896BDE"/>
    <w:rsid w:val="00896CEC"/>
    <w:rsid w:val="008A0B6C"/>
    <w:rsid w:val="008A2BB8"/>
    <w:rsid w:val="008A3877"/>
    <w:rsid w:val="008A5AFB"/>
    <w:rsid w:val="008A74AA"/>
    <w:rsid w:val="008A7BCA"/>
    <w:rsid w:val="008B0FE4"/>
    <w:rsid w:val="008B124A"/>
    <w:rsid w:val="008B3B84"/>
    <w:rsid w:val="008B4D5D"/>
    <w:rsid w:val="008B5386"/>
    <w:rsid w:val="008B6824"/>
    <w:rsid w:val="008B6B79"/>
    <w:rsid w:val="008C01A8"/>
    <w:rsid w:val="008C370F"/>
    <w:rsid w:val="008C5E52"/>
    <w:rsid w:val="008C6494"/>
    <w:rsid w:val="008D073F"/>
    <w:rsid w:val="008D152E"/>
    <w:rsid w:val="008D222A"/>
    <w:rsid w:val="008D29BB"/>
    <w:rsid w:val="008D35F5"/>
    <w:rsid w:val="008D5ECD"/>
    <w:rsid w:val="008E22E4"/>
    <w:rsid w:val="008E2FFB"/>
    <w:rsid w:val="008E7080"/>
    <w:rsid w:val="008F3704"/>
    <w:rsid w:val="008F45B0"/>
    <w:rsid w:val="008F53DD"/>
    <w:rsid w:val="008F7862"/>
    <w:rsid w:val="008F7E1D"/>
    <w:rsid w:val="00900145"/>
    <w:rsid w:val="00900A38"/>
    <w:rsid w:val="00901873"/>
    <w:rsid w:val="00901D44"/>
    <w:rsid w:val="00901E30"/>
    <w:rsid w:val="00902F61"/>
    <w:rsid w:val="009112A7"/>
    <w:rsid w:val="009113AD"/>
    <w:rsid w:val="00911B34"/>
    <w:rsid w:val="00913912"/>
    <w:rsid w:val="00920D22"/>
    <w:rsid w:val="00921570"/>
    <w:rsid w:val="00922633"/>
    <w:rsid w:val="009230C5"/>
    <w:rsid w:val="00923EA9"/>
    <w:rsid w:val="009250EF"/>
    <w:rsid w:val="00925D9E"/>
    <w:rsid w:val="0093077A"/>
    <w:rsid w:val="0093364D"/>
    <w:rsid w:val="009371BA"/>
    <w:rsid w:val="009423EB"/>
    <w:rsid w:val="0094492B"/>
    <w:rsid w:val="00945793"/>
    <w:rsid w:val="00950CB0"/>
    <w:rsid w:val="00963B20"/>
    <w:rsid w:val="009644B7"/>
    <w:rsid w:val="009677E2"/>
    <w:rsid w:val="00967FED"/>
    <w:rsid w:val="00970626"/>
    <w:rsid w:val="00977C64"/>
    <w:rsid w:val="00987A26"/>
    <w:rsid w:val="0099019D"/>
    <w:rsid w:val="00991B5D"/>
    <w:rsid w:val="00992AD1"/>
    <w:rsid w:val="009A3A0C"/>
    <w:rsid w:val="009A6196"/>
    <w:rsid w:val="009A7076"/>
    <w:rsid w:val="009B0561"/>
    <w:rsid w:val="009B567C"/>
    <w:rsid w:val="009B7E7E"/>
    <w:rsid w:val="009C377F"/>
    <w:rsid w:val="009D2238"/>
    <w:rsid w:val="009D351A"/>
    <w:rsid w:val="009D4EB8"/>
    <w:rsid w:val="009D5700"/>
    <w:rsid w:val="009D6047"/>
    <w:rsid w:val="009D7051"/>
    <w:rsid w:val="009D773E"/>
    <w:rsid w:val="009F0B08"/>
    <w:rsid w:val="009F2094"/>
    <w:rsid w:val="009F2688"/>
    <w:rsid w:val="009F365C"/>
    <w:rsid w:val="009F3DC3"/>
    <w:rsid w:val="00A052BA"/>
    <w:rsid w:val="00A063CE"/>
    <w:rsid w:val="00A1643D"/>
    <w:rsid w:val="00A17D6C"/>
    <w:rsid w:val="00A21A51"/>
    <w:rsid w:val="00A22B8A"/>
    <w:rsid w:val="00A22F73"/>
    <w:rsid w:val="00A241F5"/>
    <w:rsid w:val="00A24ECB"/>
    <w:rsid w:val="00A262A3"/>
    <w:rsid w:val="00A276C6"/>
    <w:rsid w:val="00A360C7"/>
    <w:rsid w:val="00A363B4"/>
    <w:rsid w:val="00A37B40"/>
    <w:rsid w:val="00A41088"/>
    <w:rsid w:val="00A4131C"/>
    <w:rsid w:val="00A443FE"/>
    <w:rsid w:val="00A46DF3"/>
    <w:rsid w:val="00A47A4F"/>
    <w:rsid w:val="00A50EEE"/>
    <w:rsid w:val="00A52F27"/>
    <w:rsid w:val="00A67C3C"/>
    <w:rsid w:val="00A749C6"/>
    <w:rsid w:val="00A74B84"/>
    <w:rsid w:val="00A74FE9"/>
    <w:rsid w:val="00A86535"/>
    <w:rsid w:val="00A93C1E"/>
    <w:rsid w:val="00A943B2"/>
    <w:rsid w:val="00A95931"/>
    <w:rsid w:val="00A96C59"/>
    <w:rsid w:val="00AA22C6"/>
    <w:rsid w:val="00AB4320"/>
    <w:rsid w:val="00AC1E98"/>
    <w:rsid w:val="00AC536A"/>
    <w:rsid w:val="00AC5C34"/>
    <w:rsid w:val="00AC5D19"/>
    <w:rsid w:val="00AD3DBC"/>
    <w:rsid w:val="00AD760F"/>
    <w:rsid w:val="00AE312D"/>
    <w:rsid w:val="00AE4458"/>
    <w:rsid w:val="00AF00D8"/>
    <w:rsid w:val="00AF1430"/>
    <w:rsid w:val="00AF2006"/>
    <w:rsid w:val="00AF6105"/>
    <w:rsid w:val="00B01279"/>
    <w:rsid w:val="00B04F6F"/>
    <w:rsid w:val="00B06059"/>
    <w:rsid w:val="00B113BB"/>
    <w:rsid w:val="00B11853"/>
    <w:rsid w:val="00B146B1"/>
    <w:rsid w:val="00B14BD1"/>
    <w:rsid w:val="00B15E8C"/>
    <w:rsid w:val="00B16B4D"/>
    <w:rsid w:val="00B1713E"/>
    <w:rsid w:val="00B236C0"/>
    <w:rsid w:val="00B248F9"/>
    <w:rsid w:val="00B24A1A"/>
    <w:rsid w:val="00B26EF6"/>
    <w:rsid w:val="00B3089E"/>
    <w:rsid w:val="00B3162D"/>
    <w:rsid w:val="00B34CE4"/>
    <w:rsid w:val="00B372E2"/>
    <w:rsid w:val="00B3763E"/>
    <w:rsid w:val="00B37CB9"/>
    <w:rsid w:val="00B37DD0"/>
    <w:rsid w:val="00B40D90"/>
    <w:rsid w:val="00B41289"/>
    <w:rsid w:val="00B4292F"/>
    <w:rsid w:val="00B51EA2"/>
    <w:rsid w:val="00B601CF"/>
    <w:rsid w:val="00B62BEC"/>
    <w:rsid w:val="00B63665"/>
    <w:rsid w:val="00B6513F"/>
    <w:rsid w:val="00B728A8"/>
    <w:rsid w:val="00B75840"/>
    <w:rsid w:val="00B77BE2"/>
    <w:rsid w:val="00B81525"/>
    <w:rsid w:val="00B84FD1"/>
    <w:rsid w:val="00B859F9"/>
    <w:rsid w:val="00B87AF2"/>
    <w:rsid w:val="00B87B62"/>
    <w:rsid w:val="00B94D29"/>
    <w:rsid w:val="00B955E8"/>
    <w:rsid w:val="00B96BD4"/>
    <w:rsid w:val="00B97D28"/>
    <w:rsid w:val="00BA6B51"/>
    <w:rsid w:val="00BA7B2B"/>
    <w:rsid w:val="00BB0504"/>
    <w:rsid w:val="00BB0E19"/>
    <w:rsid w:val="00BB349F"/>
    <w:rsid w:val="00BB4CAD"/>
    <w:rsid w:val="00BB5B07"/>
    <w:rsid w:val="00BC0254"/>
    <w:rsid w:val="00BC3DAD"/>
    <w:rsid w:val="00BC6106"/>
    <w:rsid w:val="00BC68FD"/>
    <w:rsid w:val="00BC7B25"/>
    <w:rsid w:val="00BD3C75"/>
    <w:rsid w:val="00BD67BC"/>
    <w:rsid w:val="00BD6ACB"/>
    <w:rsid w:val="00BD6CD5"/>
    <w:rsid w:val="00BE1B3C"/>
    <w:rsid w:val="00BF04F3"/>
    <w:rsid w:val="00BF328E"/>
    <w:rsid w:val="00BF3B20"/>
    <w:rsid w:val="00BF3FF2"/>
    <w:rsid w:val="00C0081F"/>
    <w:rsid w:val="00C07844"/>
    <w:rsid w:val="00C17F63"/>
    <w:rsid w:val="00C20151"/>
    <w:rsid w:val="00C207D8"/>
    <w:rsid w:val="00C21E84"/>
    <w:rsid w:val="00C23A0C"/>
    <w:rsid w:val="00C308BB"/>
    <w:rsid w:val="00C31D53"/>
    <w:rsid w:val="00C379C7"/>
    <w:rsid w:val="00C43158"/>
    <w:rsid w:val="00C443D8"/>
    <w:rsid w:val="00C50700"/>
    <w:rsid w:val="00C515CD"/>
    <w:rsid w:val="00C53804"/>
    <w:rsid w:val="00C53C55"/>
    <w:rsid w:val="00C56BCF"/>
    <w:rsid w:val="00C56F10"/>
    <w:rsid w:val="00C64C8C"/>
    <w:rsid w:val="00C71DB3"/>
    <w:rsid w:val="00C71DC6"/>
    <w:rsid w:val="00C73C57"/>
    <w:rsid w:val="00C74E29"/>
    <w:rsid w:val="00C76CB2"/>
    <w:rsid w:val="00C77DEC"/>
    <w:rsid w:val="00C815FB"/>
    <w:rsid w:val="00C834C6"/>
    <w:rsid w:val="00C8455B"/>
    <w:rsid w:val="00C8681A"/>
    <w:rsid w:val="00C86929"/>
    <w:rsid w:val="00C91806"/>
    <w:rsid w:val="00C92C59"/>
    <w:rsid w:val="00C95E95"/>
    <w:rsid w:val="00CA29FC"/>
    <w:rsid w:val="00CA46A4"/>
    <w:rsid w:val="00CA576F"/>
    <w:rsid w:val="00CA59BD"/>
    <w:rsid w:val="00CC7807"/>
    <w:rsid w:val="00CD3ABE"/>
    <w:rsid w:val="00CD3B86"/>
    <w:rsid w:val="00CD49BF"/>
    <w:rsid w:val="00CD5648"/>
    <w:rsid w:val="00CD70FF"/>
    <w:rsid w:val="00CE1DC2"/>
    <w:rsid w:val="00CE46C5"/>
    <w:rsid w:val="00CE4B3E"/>
    <w:rsid w:val="00CE7993"/>
    <w:rsid w:val="00CF0F11"/>
    <w:rsid w:val="00CF0F5D"/>
    <w:rsid w:val="00CF1B5F"/>
    <w:rsid w:val="00CF2D02"/>
    <w:rsid w:val="00CF44DA"/>
    <w:rsid w:val="00CF5FBC"/>
    <w:rsid w:val="00D02C1B"/>
    <w:rsid w:val="00D03A3E"/>
    <w:rsid w:val="00D05294"/>
    <w:rsid w:val="00D13E8B"/>
    <w:rsid w:val="00D1415A"/>
    <w:rsid w:val="00D1569B"/>
    <w:rsid w:val="00D16806"/>
    <w:rsid w:val="00D175FC"/>
    <w:rsid w:val="00D2404F"/>
    <w:rsid w:val="00D24320"/>
    <w:rsid w:val="00D24EEB"/>
    <w:rsid w:val="00D257F4"/>
    <w:rsid w:val="00D25A18"/>
    <w:rsid w:val="00D2694E"/>
    <w:rsid w:val="00D34842"/>
    <w:rsid w:val="00D36DAD"/>
    <w:rsid w:val="00D374F6"/>
    <w:rsid w:val="00D4379E"/>
    <w:rsid w:val="00D5621C"/>
    <w:rsid w:val="00D56791"/>
    <w:rsid w:val="00D57975"/>
    <w:rsid w:val="00D60906"/>
    <w:rsid w:val="00D62748"/>
    <w:rsid w:val="00D64DD8"/>
    <w:rsid w:val="00D7264F"/>
    <w:rsid w:val="00D7361A"/>
    <w:rsid w:val="00D764C4"/>
    <w:rsid w:val="00D822BE"/>
    <w:rsid w:val="00D82F2D"/>
    <w:rsid w:val="00D836F4"/>
    <w:rsid w:val="00D84D30"/>
    <w:rsid w:val="00D86824"/>
    <w:rsid w:val="00DA0BF3"/>
    <w:rsid w:val="00DA1A37"/>
    <w:rsid w:val="00DA733B"/>
    <w:rsid w:val="00DB1D2D"/>
    <w:rsid w:val="00DB290F"/>
    <w:rsid w:val="00DB474A"/>
    <w:rsid w:val="00DB5FBB"/>
    <w:rsid w:val="00DB66A9"/>
    <w:rsid w:val="00DB70D6"/>
    <w:rsid w:val="00DD025A"/>
    <w:rsid w:val="00DD2983"/>
    <w:rsid w:val="00DD66E7"/>
    <w:rsid w:val="00DE230E"/>
    <w:rsid w:val="00DE6C51"/>
    <w:rsid w:val="00DE6D1D"/>
    <w:rsid w:val="00DF05F4"/>
    <w:rsid w:val="00DF2AA1"/>
    <w:rsid w:val="00DF2CD0"/>
    <w:rsid w:val="00DF58C4"/>
    <w:rsid w:val="00DF799D"/>
    <w:rsid w:val="00E021BD"/>
    <w:rsid w:val="00E129B1"/>
    <w:rsid w:val="00E140BF"/>
    <w:rsid w:val="00E14AB2"/>
    <w:rsid w:val="00E15474"/>
    <w:rsid w:val="00E171FA"/>
    <w:rsid w:val="00E20AFD"/>
    <w:rsid w:val="00E23328"/>
    <w:rsid w:val="00E2463D"/>
    <w:rsid w:val="00E2625D"/>
    <w:rsid w:val="00E3032D"/>
    <w:rsid w:val="00E31D48"/>
    <w:rsid w:val="00E32145"/>
    <w:rsid w:val="00E32FBB"/>
    <w:rsid w:val="00E34912"/>
    <w:rsid w:val="00E34AB1"/>
    <w:rsid w:val="00E3630B"/>
    <w:rsid w:val="00E363EF"/>
    <w:rsid w:val="00E368CB"/>
    <w:rsid w:val="00E378D6"/>
    <w:rsid w:val="00E40018"/>
    <w:rsid w:val="00E42347"/>
    <w:rsid w:val="00E457EB"/>
    <w:rsid w:val="00E54578"/>
    <w:rsid w:val="00E60C4C"/>
    <w:rsid w:val="00E7019C"/>
    <w:rsid w:val="00E73BAF"/>
    <w:rsid w:val="00E75268"/>
    <w:rsid w:val="00E758B8"/>
    <w:rsid w:val="00E77E30"/>
    <w:rsid w:val="00E8093A"/>
    <w:rsid w:val="00E826CC"/>
    <w:rsid w:val="00E83D81"/>
    <w:rsid w:val="00E83FE8"/>
    <w:rsid w:val="00E90CEE"/>
    <w:rsid w:val="00E91FAC"/>
    <w:rsid w:val="00E93A25"/>
    <w:rsid w:val="00E97B3C"/>
    <w:rsid w:val="00EA17BB"/>
    <w:rsid w:val="00EA275D"/>
    <w:rsid w:val="00EA2A37"/>
    <w:rsid w:val="00EA41BE"/>
    <w:rsid w:val="00EA7AF6"/>
    <w:rsid w:val="00EB2AC3"/>
    <w:rsid w:val="00EB48E7"/>
    <w:rsid w:val="00EB58FD"/>
    <w:rsid w:val="00EB69DC"/>
    <w:rsid w:val="00EB7B65"/>
    <w:rsid w:val="00EC0EEF"/>
    <w:rsid w:val="00EC25E5"/>
    <w:rsid w:val="00EC2ECA"/>
    <w:rsid w:val="00EC5853"/>
    <w:rsid w:val="00EC63C7"/>
    <w:rsid w:val="00EC7600"/>
    <w:rsid w:val="00ED23AB"/>
    <w:rsid w:val="00ED2721"/>
    <w:rsid w:val="00ED29F8"/>
    <w:rsid w:val="00ED4274"/>
    <w:rsid w:val="00EE081E"/>
    <w:rsid w:val="00EE3E47"/>
    <w:rsid w:val="00EE585C"/>
    <w:rsid w:val="00EF2919"/>
    <w:rsid w:val="00EF36E8"/>
    <w:rsid w:val="00EF79FC"/>
    <w:rsid w:val="00F025C2"/>
    <w:rsid w:val="00F0578B"/>
    <w:rsid w:val="00F069A3"/>
    <w:rsid w:val="00F142B7"/>
    <w:rsid w:val="00F202B7"/>
    <w:rsid w:val="00F2139D"/>
    <w:rsid w:val="00F23A81"/>
    <w:rsid w:val="00F243BD"/>
    <w:rsid w:val="00F258F3"/>
    <w:rsid w:val="00F26E1F"/>
    <w:rsid w:val="00F31D0B"/>
    <w:rsid w:val="00F33D33"/>
    <w:rsid w:val="00F3544C"/>
    <w:rsid w:val="00F35C6E"/>
    <w:rsid w:val="00F37EC8"/>
    <w:rsid w:val="00F51231"/>
    <w:rsid w:val="00F519A8"/>
    <w:rsid w:val="00F5326D"/>
    <w:rsid w:val="00F54D39"/>
    <w:rsid w:val="00F55020"/>
    <w:rsid w:val="00F62B03"/>
    <w:rsid w:val="00F62D75"/>
    <w:rsid w:val="00F640E6"/>
    <w:rsid w:val="00F648F8"/>
    <w:rsid w:val="00F65727"/>
    <w:rsid w:val="00F65A38"/>
    <w:rsid w:val="00F70F25"/>
    <w:rsid w:val="00F70F7C"/>
    <w:rsid w:val="00F746F3"/>
    <w:rsid w:val="00F74E0E"/>
    <w:rsid w:val="00F761D1"/>
    <w:rsid w:val="00F762B0"/>
    <w:rsid w:val="00F77313"/>
    <w:rsid w:val="00F80EC0"/>
    <w:rsid w:val="00F815C2"/>
    <w:rsid w:val="00F823AE"/>
    <w:rsid w:val="00F83F32"/>
    <w:rsid w:val="00F8543B"/>
    <w:rsid w:val="00F86B4E"/>
    <w:rsid w:val="00F86FD3"/>
    <w:rsid w:val="00F87740"/>
    <w:rsid w:val="00F91EEA"/>
    <w:rsid w:val="00F95D7F"/>
    <w:rsid w:val="00F96E0A"/>
    <w:rsid w:val="00F979D6"/>
    <w:rsid w:val="00F97D23"/>
    <w:rsid w:val="00FA3135"/>
    <w:rsid w:val="00FA3D22"/>
    <w:rsid w:val="00FA449C"/>
    <w:rsid w:val="00FA5DE7"/>
    <w:rsid w:val="00FB2593"/>
    <w:rsid w:val="00FB3365"/>
    <w:rsid w:val="00FB5818"/>
    <w:rsid w:val="00FC1C09"/>
    <w:rsid w:val="00FC1F36"/>
    <w:rsid w:val="00FC549A"/>
    <w:rsid w:val="00FD2D2D"/>
    <w:rsid w:val="00FE00D7"/>
    <w:rsid w:val="00FE403E"/>
    <w:rsid w:val="00FE7641"/>
    <w:rsid w:val="00FF4D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4623"/>
  <w15:docId w15:val="{0210175B-EBAA-41E5-9429-928D3C9B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B84"/>
  </w:style>
  <w:style w:type="paragraph" w:styleId="Heading1">
    <w:name w:val="heading 1"/>
    <w:basedOn w:val="Normal"/>
    <w:next w:val="Normal"/>
    <w:link w:val="Heading1Char"/>
    <w:uiPriority w:val="9"/>
    <w:qFormat/>
    <w:rsid w:val="00825C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26E1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F26E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384C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4"/>
    <w:pPr>
      <w:ind w:left="720"/>
      <w:contextualSpacing/>
    </w:pPr>
  </w:style>
  <w:style w:type="table" w:styleId="TableGrid">
    <w:name w:val="Table Grid"/>
    <w:basedOn w:val="TableNormal"/>
    <w:uiPriority w:val="59"/>
    <w:rsid w:val="00A7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F6F"/>
    <w:rPr>
      <w:rFonts w:ascii="Segoe UI" w:hAnsi="Segoe UI" w:cs="Segoe UI"/>
      <w:sz w:val="18"/>
      <w:szCs w:val="18"/>
    </w:rPr>
  </w:style>
  <w:style w:type="paragraph" w:styleId="NormalWeb">
    <w:name w:val="Normal (Web)"/>
    <w:basedOn w:val="Normal"/>
    <w:uiPriority w:val="99"/>
    <w:unhideWhenUsed/>
    <w:rsid w:val="00577E3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77E32"/>
    <w:rPr>
      <w:color w:val="0000FF"/>
      <w:u w:val="single"/>
    </w:rPr>
  </w:style>
  <w:style w:type="paragraph" w:styleId="Header">
    <w:name w:val="header"/>
    <w:basedOn w:val="Normal"/>
    <w:link w:val="HeaderChar"/>
    <w:uiPriority w:val="99"/>
    <w:unhideWhenUsed/>
    <w:rsid w:val="00F8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3B"/>
  </w:style>
  <w:style w:type="paragraph" w:styleId="Footer">
    <w:name w:val="footer"/>
    <w:basedOn w:val="Normal"/>
    <w:link w:val="FooterChar"/>
    <w:uiPriority w:val="99"/>
    <w:unhideWhenUsed/>
    <w:rsid w:val="00F8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3B"/>
  </w:style>
  <w:style w:type="character" w:customStyle="1" w:styleId="Heading2Char">
    <w:name w:val="Heading 2 Char"/>
    <w:basedOn w:val="DefaultParagraphFont"/>
    <w:link w:val="Heading2"/>
    <w:uiPriority w:val="9"/>
    <w:rsid w:val="00F26E1F"/>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F26E1F"/>
    <w:rPr>
      <w:b/>
      <w:bCs/>
    </w:rPr>
  </w:style>
  <w:style w:type="character" w:customStyle="1" w:styleId="Heading3Char">
    <w:name w:val="Heading 3 Char"/>
    <w:basedOn w:val="DefaultParagraphFont"/>
    <w:link w:val="Heading3"/>
    <w:uiPriority w:val="9"/>
    <w:semiHidden/>
    <w:rsid w:val="00F26E1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F26E1F"/>
    <w:rPr>
      <w:i/>
      <w:iCs/>
    </w:rPr>
  </w:style>
  <w:style w:type="character" w:customStyle="1" w:styleId="pin1670925147216buttonpin">
    <w:name w:val="pin_1670925147216_button_pin"/>
    <w:basedOn w:val="DefaultParagraphFont"/>
    <w:rsid w:val="00F26E1F"/>
  </w:style>
  <w:style w:type="character" w:customStyle="1" w:styleId="in-widget">
    <w:name w:val="in-widget"/>
    <w:basedOn w:val="DefaultParagraphFont"/>
    <w:rsid w:val="00F26E1F"/>
  </w:style>
  <w:style w:type="paragraph" w:customStyle="1" w:styleId="h3">
    <w:name w:val="h3"/>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F26E1F"/>
  </w:style>
  <w:style w:type="paragraph" w:customStyle="1" w:styleId="about-copy">
    <w:name w:val="about-copy"/>
    <w:basedOn w:val="Normal"/>
    <w:rsid w:val="00F26E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portline">
    <w:name w:val="reportline"/>
    <w:basedOn w:val="DefaultParagraphFont"/>
    <w:rsid w:val="00F26E1F"/>
  </w:style>
  <w:style w:type="character" w:customStyle="1" w:styleId="ez-report-ad-button">
    <w:name w:val="ez-report-ad-button"/>
    <w:basedOn w:val="DefaultParagraphFont"/>
    <w:rsid w:val="00F26E1F"/>
  </w:style>
  <w:style w:type="character" w:customStyle="1" w:styleId="Heading5Char">
    <w:name w:val="Heading 5 Char"/>
    <w:basedOn w:val="DefaultParagraphFont"/>
    <w:link w:val="Heading5"/>
    <w:uiPriority w:val="9"/>
    <w:semiHidden/>
    <w:rsid w:val="00384C35"/>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825C85"/>
    <w:rPr>
      <w:rFonts w:asciiTheme="majorHAnsi" w:eastAsiaTheme="majorEastAsia" w:hAnsiTheme="majorHAnsi" w:cstheme="majorBidi"/>
      <w:color w:val="365F91" w:themeColor="accent1" w:themeShade="BF"/>
      <w:sz w:val="32"/>
      <w:szCs w:val="32"/>
    </w:rPr>
  </w:style>
  <w:style w:type="character" w:customStyle="1" w:styleId="anchor-text">
    <w:name w:val="anchor-text"/>
    <w:basedOn w:val="DefaultParagraphFont"/>
    <w:rsid w:val="004B0995"/>
  </w:style>
  <w:style w:type="paragraph" w:customStyle="1" w:styleId="referencetext">
    <w:name w:val="referencetext"/>
    <w:basedOn w:val="Normal"/>
    <w:rsid w:val="00375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772856"/>
  </w:style>
  <w:style w:type="character" w:customStyle="1" w:styleId="ref-journal">
    <w:name w:val="ref-journal"/>
    <w:basedOn w:val="DefaultParagraphFont"/>
    <w:rsid w:val="00772856"/>
  </w:style>
  <w:style w:type="character" w:customStyle="1" w:styleId="nowrap">
    <w:name w:val="nowrap"/>
    <w:basedOn w:val="DefaultParagraphFont"/>
    <w:rsid w:val="0077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281">
      <w:bodyDiv w:val="1"/>
      <w:marLeft w:val="0"/>
      <w:marRight w:val="0"/>
      <w:marTop w:val="0"/>
      <w:marBottom w:val="0"/>
      <w:divBdr>
        <w:top w:val="none" w:sz="0" w:space="0" w:color="auto"/>
        <w:left w:val="none" w:sz="0" w:space="0" w:color="auto"/>
        <w:bottom w:val="none" w:sz="0" w:space="0" w:color="auto"/>
        <w:right w:val="none" w:sz="0" w:space="0" w:color="auto"/>
      </w:divBdr>
    </w:div>
    <w:div w:id="95831946">
      <w:bodyDiv w:val="1"/>
      <w:marLeft w:val="0"/>
      <w:marRight w:val="0"/>
      <w:marTop w:val="0"/>
      <w:marBottom w:val="0"/>
      <w:divBdr>
        <w:top w:val="none" w:sz="0" w:space="0" w:color="auto"/>
        <w:left w:val="none" w:sz="0" w:space="0" w:color="auto"/>
        <w:bottom w:val="none" w:sz="0" w:space="0" w:color="auto"/>
        <w:right w:val="none" w:sz="0" w:space="0" w:color="auto"/>
      </w:divBdr>
      <w:divsChild>
        <w:div w:id="2052880066">
          <w:marLeft w:val="0"/>
          <w:marRight w:val="0"/>
          <w:marTop w:val="0"/>
          <w:marBottom w:val="0"/>
          <w:divBdr>
            <w:top w:val="none" w:sz="0" w:space="0" w:color="auto"/>
            <w:left w:val="none" w:sz="0" w:space="0" w:color="auto"/>
            <w:bottom w:val="none" w:sz="0" w:space="0" w:color="auto"/>
            <w:right w:val="none" w:sz="0" w:space="0" w:color="auto"/>
          </w:divBdr>
        </w:div>
        <w:div w:id="333653125">
          <w:marLeft w:val="0"/>
          <w:marRight w:val="0"/>
          <w:marTop w:val="0"/>
          <w:marBottom w:val="0"/>
          <w:divBdr>
            <w:top w:val="none" w:sz="0" w:space="0" w:color="auto"/>
            <w:left w:val="none" w:sz="0" w:space="0" w:color="auto"/>
            <w:bottom w:val="none" w:sz="0" w:space="0" w:color="auto"/>
            <w:right w:val="none" w:sz="0" w:space="0" w:color="auto"/>
          </w:divBdr>
        </w:div>
      </w:divsChild>
    </w:div>
    <w:div w:id="488326468">
      <w:bodyDiv w:val="1"/>
      <w:marLeft w:val="0"/>
      <w:marRight w:val="0"/>
      <w:marTop w:val="0"/>
      <w:marBottom w:val="0"/>
      <w:divBdr>
        <w:top w:val="none" w:sz="0" w:space="0" w:color="auto"/>
        <w:left w:val="none" w:sz="0" w:space="0" w:color="auto"/>
        <w:bottom w:val="none" w:sz="0" w:space="0" w:color="auto"/>
        <w:right w:val="none" w:sz="0" w:space="0" w:color="auto"/>
      </w:divBdr>
      <w:divsChild>
        <w:div w:id="1072234817">
          <w:marLeft w:val="0"/>
          <w:marRight w:val="0"/>
          <w:marTop w:val="0"/>
          <w:marBottom w:val="0"/>
          <w:divBdr>
            <w:top w:val="none" w:sz="0" w:space="0" w:color="auto"/>
            <w:left w:val="none" w:sz="0" w:space="0" w:color="auto"/>
            <w:bottom w:val="none" w:sz="0" w:space="0" w:color="auto"/>
            <w:right w:val="none" w:sz="0" w:space="0" w:color="auto"/>
          </w:divBdr>
        </w:div>
        <w:div w:id="832336498">
          <w:marLeft w:val="0"/>
          <w:marRight w:val="0"/>
          <w:marTop w:val="0"/>
          <w:marBottom w:val="0"/>
          <w:divBdr>
            <w:top w:val="none" w:sz="0" w:space="0" w:color="auto"/>
            <w:left w:val="none" w:sz="0" w:space="0" w:color="auto"/>
            <w:bottom w:val="none" w:sz="0" w:space="0" w:color="auto"/>
            <w:right w:val="none" w:sz="0" w:space="0" w:color="auto"/>
          </w:divBdr>
        </w:div>
      </w:divsChild>
    </w:div>
    <w:div w:id="610010819">
      <w:bodyDiv w:val="1"/>
      <w:marLeft w:val="0"/>
      <w:marRight w:val="0"/>
      <w:marTop w:val="0"/>
      <w:marBottom w:val="0"/>
      <w:divBdr>
        <w:top w:val="none" w:sz="0" w:space="0" w:color="auto"/>
        <w:left w:val="none" w:sz="0" w:space="0" w:color="auto"/>
        <w:bottom w:val="none" w:sz="0" w:space="0" w:color="auto"/>
        <w:right w:val="none" w:sz="0" w:space="0" w:color="auto"/>
      </w:divBdr>
    </w:div>
    <w:div w:id="743259143">
      <w:bodyDiv w:val="1"/>
      <w:marLeft w:val="0"/>
      <w:marRight w:val="0"/>
      <w:marTop w:val="0"/>
      <w:marBottom w:val="0"/>
      <w:divBdr>
        <w:top w:val="none" w:sz="0" w:space="0" w:color="auto"/>
        <w:left w:val="none" w:sz="0" w:space="0" w:color="auto"/>
        <w:bottom w:val="none" w:sz="0" w:space="0" w:color="auto"/>
        <w:right w:val="none" w:sz="0" w:space="0" w:color="auto"/>
      </w:divBdr>
      <w:divsChild>
        <w:div w:id="376438822">
          <w:marLeft w:val="0"/>
          <w:marRight w:val="0"/>
          <w:marTop w:val="0"/>
          <w:marBottom w:val="0"/>
          <w:divBdr>
            <w:top w:val="single" w:sz="6" w:space="15" w:color="ADADAD"/>
            <w:left w:val="single" w:sz="6" w:space="15" w:color="ADADAD"/>
            <w:bottom w:val="single" w:sz="6" w:space="15" w:color="ADADAD"/>
            <w:right w:val="single" w:sz="6" w:space="15" w:color="ADADAD"/>
          </w:divBdr>
          <w:divsChild>
            <w:div w:id="80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2242">
      <w:bodyDiv w:val="1"/>
      <w:marLeft w:val="0"/>
      <w:marRight w:val="0"/>
      <w:marTop w:val="0"/>
      <w:marBottom w:val="0"/>
      <w:divBdr>
        <w:top w:val="none" w:sz="0" w:space="0" w:color="auto"/>
        <w:left w:val="none" w:sz="0" w:space="0" w:color="auto"/>
        <w:bottom w:val="none" w:sz="0" w:space="0" w:color="auto"/>
        <w:right w:val="none" w:sz="0" w:space="0" w:color="auto"/>
      </w:divBdr>
    </w:div>
    <w:div w:id="858279602">
      <w:bodyDiv w:val="1"/>
      <w:marLeft w:val="0"/>
      <w:marRight w:val="0"/>
      <w:marTop w:val="0"/>
      <w:marBottom w:val="0"/>
      <w:divBdr>
        <w:top w:val="none" w:sz="0" w:space="0" w:color="auto"/>
        <w:left w:val="none" w:sz="0" w:space="0" w:color="auto"/>
        <w:bottom w:val="none" w:sz="0" w:space="0" w:color="auto"/>
        <w:right w:val="none" w:sz="0" w:space="0" w:color="auto"/>
      </w:divBdr>
      <w:divsChild>
        <w:div w:id="830946964">
          <w:marLeft w:val="0"/>
          <w:marRight w:val="0"/>
          <w:marTop w:val="0"/>
          <w:marBottom w:val="0"/>
          <w:divBdr>
            <w:top w:val="none" w:sz="0" w:space="0" w:color="auto"/>
            <w:left w:val="none" w:sz="0" w:space="0" w:color="auto"/>
            <w:bottom w:val="none" w:sz="0" w:space="0" w:color="auto"/>
            <w:right w:val="none" w:sz="0" w:space="0" w:color="auto"/>
          </w:divBdr>
        </w:div>
        <w:div w:id="1323314651">
          <w:marLeft w:val="0"/>
          <w:marRight w:val="0"/>
          <w:marTop w:val="0"/>
          <w:marBottom w:val="0"/>
          <w:divBdr>
            <w:top w:val="none" w:sz="0" w:space="0" w:color="auto"/>
            <w:left w:val="none" w:sz="0" w:space="0" w:color="auto"/>
            <w:bottom w:val="none" w:sz="0" w:space="0" w:color="auto"/>
            <w:right w:val="none" w:sz="0" w:space="0" w:color="auto"/>
          </w:divBdr>
        </w:div>
      </w:divsChild>
    </w:div>
    <w:div w:id="917599027">
      <w:bodyDiv w:val="1"/>
      <w:marLeft w:val="0"/>
      <w:marRight w:val="0"/>
      <w:marTop w:val="0"/>
      <w:marBottom w:val="0"/>
      <w:divBdr>
        <w:top w:val="none" w:sz="0" w:space="0" w:color="auto"/>
        <w:left w:val="none" w:sz="0" w:space="0" w:color="auto"/>
        <w:bottom w:val="none" w:sz="0" w:space="0" w:color="auto"/>
        <w:right w:val="none" w:sz="0" w:space="0" w:color="auto"/>
      </w:divBdr>
      <w:divsChild>
        <w:div w:id="146671071">
          <w:marLeft w:val="0"/>
          <w:marRight w:val="0"/>
          <w:marTop w:val="0"/>
          <w:marBottom w:val="0"/>
          <w:divBdr>
            <w:top w:val="none" w:sz="0" w:space="0" w:color="auto"/>
            <w:left w:val="none" w:sz="0" w:space="0" w:color="auto"/>
            <w:bottom w:val="none" w:sz="0" w:space="0" w:color="auto"/>
            <w:right w:val="none" w:sz="0" w:space="0" w:color="auto"/>
          </w:divBdr>
        </w:div>
        <w:div w:id="1161657117">
          <w:marLeft w:val="0"/>
          <w:marRight w:val="0"/>
          <w:marTop w:val="0"/>
          <w:marBottom w:val="0"/>
          <w:divBdr>
            <w:top w:val="none" w:sz="0" w:space="0" w:color="auto"/>
            <w:left w:val="none" w:sz="0" w:space="0" w:color="auto"/>
            <w:bottom w:val="none" w:sz="0" w:space="0" w:color="auto"/>
            <w:right w:val="none" w:sz="0" w:space="0" w:color="auto"/>
          </w:divBdr>
        </w:div>
      </w:divsChild>
    </w:div>
    <w:div w:id="1026834556">
      <w:bodyDiv w:val="1"/>
      <w:marLeft w:val="0"/>
      <w:marRight w:val="0"/>
      <w:marTop w:val="0"/>
      <w:marBottom w:val="0"/>
      <w:divBdr>
        <w:top w:val="none" w:sz="0" w:space="0" w:color="auto"/>
        <w:left w:val="none" w:sz="0" w:space="0" w:color="auto"/>
        <w:bottom w:val="none" w:sz="0" w:space="0" w:color="auto"/>
        <w:right w:val="none" w:sz="0" w:space="0" w:color="auto"/>
      </w:divBdr>
      <w:divsChild>
        <w:div w:id="1941058618">
          <w:marLeft w:val="0"/>
          <w:marRight w:val="0"/>
          <w:marTop w:val="0"/>
          <w:marBottom w:val="0"/>
          <w:divBdr>
            <w:top w:val="single" w:sz="6" w:space="15" w:color="ADADAD"/>
            <w:left w:val="single" w:sz="6" w:space="15" w:color="ADADAD"/>
            <w:bottom w:val="single" w:sz="6" w:space="15" w:color="ADADAD"/>
            <w:right w:val="single" w:sz="6" w:space="15" w:color="ADADAD"/>
          </w:divBdr>
          <w:divsChild>
            <w:div w:id="8925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447">
      <w:bodyDiv w:val="1"/>
      <w:marLeft w:val="0"/>
      <w:marRight w:val="0"/>
      <w:marTop w:val="0"/>
      <w:marBottom w:val="0"/>
      <w:divBdr>
        <w:top w:val="none" w:sz="0" w:space="0" w:color="auto"/>
        <w:left w:val="none" w:sz="0" w:space="0" w:color="auto"/>
        <w:bottom w:val="none" w:sz="0" w:space="0" w:color="auto"/>
        <w:right w:val="none" w:sz="0" w:space="0" w:color="auto"/>
      </w:divBdr>
    </w:div>
    <w:div w:id="1115366978">
      <w:bodyDiv w:val="1"/>
      <w:marLeft w:val="0"/>
      <w:marRight w:val="0"/>
      <w:marTop w:val="0"/>
      <w:marBottom w:val="0"/>
      <w:divBdr>
        <w:top w:val="none" w:sz="0" w:space="0" w:color="auto"/>
        <w:left w:val="none" w:sz="0" w:space="0" w:color="auto"/>
        <w:bottom w:val="none" w:sz="0" w:space="0" w:color="auto"/>
        <w:right w:val="none" w:sz="0" w:space="0" w:color="auto"/>
      </w:divBdr>
      <w:divsChild>
        <w:div w:id="1520241944">
          <w:marLeft w:val="0"/>
          <w:marRight w:val="0"/>
          <w:marTop w:val="0"/>
          <w:marBottom w:val="0"/>
          <w:divBdr>
            <w:top w:val="none" w:sz="0" w:space="0" w:color="auto"/>
            <w:left w:val="none" w:sz="0" w:space="0" w:color="auto"/>
            <w:bottom w:val="none" w:sz="0" w:space="0" w:color="auto"/>
            <w:right w:val="none" w:sz="0" w:space="0" w:color="auto"/>
          </w:divBdr>
        </w:div>
        <w:div w:id="1886408224">
          <w:marLeft w:val="0"/>
          <w:marRight w:val="0"/>
          <w:marTop w:val="0"/>
          <w:marBottom w:val="0"/>
          <w:divBdr>
            <w:top w:val="none" w:sz="0" w:space="0" w:color="auto"/>
            <w:left w:val="none" w:sz="0" w:space="0" w:color="auto"/>
            <w:bottom w:val="none" w:sz="0" w:space="0" w:color="auto"/>
            <w:right w:val="none" w:sz="0" w:space="0" w:color="auto"/>
          </w:divBdr>
        </w:div>
      </w:divsChild>
    </w:div>
    <w:div w:id="1145045304">
      <w:bodyDiv w:val="1"/>
      <w:marLeft w:val="0"/>
      <w:marRight w:val="0"/>
      <w:marTop w:val="0"/>
      <w:marBottom w:val="0"/>
      <w:divBdr>
        <w:top w:val="none" w:sz="0" w:space="0" w:color="auto"/>
        <w:left w:val="none" w:sz="0" w:space="0" w:color="auto"/>
        <w:bottom w:val="none" w:sz="0" w:space="0" w:color="auto"/>
        <w:right w:val="none" w:sz="0" w:space="0" w:color="auto"/>
      </w:divBdr>
    </w:div>
    <w:div w:id="1208954953">
      <w:bodyDiv w:val="1"/>
      <w:marLeft w:val="0"/>
      <w:marRight w:val="0"/>
      <w:marTop w:val="0"/>
      <w:marBottom w:val="0"/>
      <w:divBdr>
        <w:top w:val="none" w:sz="0" w:space="0" w:color="auto"/>
        <w:left w:val="none" w:sz="0" w:space="0" w:color="auto"/>
        <w:bottom w:val="none" w:sz="0" w:space="0" w:color="auto"/>
        <w:right w:val="none" w:sz="0" w:space="0" w:color="auto"/>
      </w:divBdr>
    </w:div>
    <w:div w:id="1301618768">
      <w:bodyDiv w:val="1"/>
      <w:marLeft w:val="0"/>
      <w:marRight w:val="0"/>
      <w:marTop w:val="0"/>
      <w:marBottom w:val="0"/>
      <w:divBdr>
        <w:top w:val="none" w:sz="0" w:space="0" w:color="auto"/>
        <w:left w:val="none" w:sz="0" w:space="0" w:color="auto"/>
        <w:bottom w:val="none" w:sz="0" w:space="0" w:color="auto"/>
        <w:right w:val="none" w:sz="0" w:space="0" w:color="auto"/>
      </w:divBdr>
      <w:divsChild>
        <w:div w:id="77559769">
          <w:marLeft w:val="0"/>
          <w:marRight w:val="0"/>
          <w:marTop w:val="0"/>
          <w:marBottom w:val="0"/>
          <w:divBdr>
            <w:top w:val="none" w:sz="0" w:space="0" w:color="auto"/>
            <w:left w:val="none" w:sz="0" w:space="0" w:color="auto"/>
            <w:bottom w:val="none" w:sz="0" w:space="0" w:color="auto"/>
            <w:right w:val="none" w:sz="0" w:space="0" w:color="auto"/>
          </w:divBdr>
        </w:div>
        <w:div w:id="1682926168">
          <w:marLeft w:val="0"/>
          <w:marRight w:val="0"/>
          <w:marTop w:val="0"/>
          <w:marBottom w:val="0"/>
          <w:divBdr>
            <w:top w:val="none" w:sz="0" w:space="0" w:color="auto"/>
            <w:left w:val="none" w:sz="0" w:space="0" w:color="auto"/>
            <w:bottom w:val="none" w:sz="0" w:space="0" w:color="auto"/>
            <w:right w:val="none" w:sz="0" w:space="0" w:color="auto"/>
          </w:divBdr>
        </w:div>
      </w:divsChild>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9846124">
      <w:bodyDiv w:val="1"/>
      <w:marLeft w:val="0"/>
      <w:marRight w:val="0"/>
      <w:marTop w:val="0"/>
      <w:marBottom w:val="0"/>
      <w:divBdr>
        <w:top w:val="none" w:sz="0" w:space="0" w:color="auto"/>
        <w:left w:val="none" w:sz="0" w:space="0" w:color="auto"/>
        <w:bottom w:val="none" w:sz="0" w:space="0" w:color="auto"/>
        <w:right w:val="none" w:sz="0" w:space="0" w:color="auto"/>
      </w:divBdr>
    </w:div>
    <w:div w:id="1382486296">
      <w:bodyDiv w:val="1"/>
      <w:marLeft w:val="0"/>
      <w:marRight w:val="0"/>
      <w:marTop w:val="0"/>
      <w:marBottom w:val="0"/>
      <w:divBdr>
        <w:top w:val="none" w:sz="0" w:space="0" w:color="auto"/>
        <w:left w:val="none" w:sz="0" w:space="0" w:color="auto"/>
        <w:bottom w:val="none" w:sz="0" w:space="0" w:color="auto"/>
        <w:right w:val="none" w:sz="0" w:space="0" w:color="auto"/>
      </w:divBdr>
    </w:div>
    <w:div w:id="1437360265">
      <w:bodyDiv w:val="1"/>
      <w:marLeft w:val="0"/>
      <w:marRight w:val="0"/>
      <w:marTop w:val="0"/>
      <w:marBottom w:val="0"/>
      <w:divBdr>
        <w:top w:val="none" w:sz="0" w:space="0" w:color="auto"/>
        <w:left w:val="none" w:sz="0" w:space="0" w:color="auto"/>
        <w:bottom w:val="none" w:sz="0" w:space="0" w:color="auto"/>
        <w:right w:val="none" w:sz="0" w:space="0" w:color="auto"/>
      </w:divBdr>
      <w:divsChild>
        <w:div w:id="141119101">
          <w:marLeft w:val="0"/>
          <w:marRight w:val="0"/>
          <w:marTop w:val="0"/>
          <w:marBottom w:val="0"/>
          <w:divBdr>
            <w:top w:val="none" w:sz="0" w:space="0" w:color="auto"/>
            <w:left w:val="none" w:sz="0" w:space="0" w:color="auto"/>
            <w:bottom w:val="none" w:sz="0" w:space="0" w:color="auto"/>
            <w:right w:val="none" w:sz="0" w:space="0" w:color="auto"/>
          </w:divBdr>
          <w:divsChild>
            <w:div w:id="503056572">
              <w:marLeft w:val="0"/>
              <w:marRight w:val="0"/>
              <w:marTop w:val="600"/>
              <w:marBottom w:val="600"/>
              <w:divBdr>
                <w:top w:val="none" w:sz="0" w:space="0" w:color="auto"/>
                <w:left w:val="none" w:sz="0" w:space="0" w:color="auto"/>
                <w:bottom w:val="none" w:sz="0" w:space="0" w:color="auto"/>
                <w:right w:val="none" w:sz="0" w:space="0" w:color="auto"/>
              </w:divBdr>
              <w:divsChild>
                <w:div w:id="188614536">
                  <w:marLeft w:val="0"/>
                  <w:marRight w:val="0"/>
                  <w:marTop w:val="0"/>
                  <w:marBottom w:val="0"/>
                  <w:divBdr>
                    <w:top w:val="none" w:sz="0" w:space="0" w:color="auto"/>
                    <w:left w:val="none" w:sz="0" w:space="0" w:color="auto"/>
                    <w:bottom w:val="none" w:sz="0" w:space="0" w:color="auto"/>
                    <w:right w:val="none" w:sz="0" w:space="0" w:color="auto"/>
                  </w:divBdr>
                  <w:divsChild>
                    <w:div w:id="292911785">
                      <w:marLeft w:val="0"/>
                      <w:marRight w:val="0"/>
                      <w:marTop w:val="360"/>
                      <w:marBottom w:val="0"/>
                      <w:divBdr>
                        <w:top w:val="none" w:sz="0" w:space="0" w:color="auto"/>
                        <w:left w:val="none" w:sz="0" w:space="0" w:color="auto"/>
                        <w:bottom w:val="none" w:sz="0" w:space="0" w:color="auto"/>
                        <w:right w:val="none" w:sz="0" w:space="0" w:color="auto"/>
                      </w:divBdr>
                      <w:divsChild>
                        <w:div w:id="185797000">
                          <w:marLeft w:val="150"/>
                          <w:marRight w:val="150"/>
                          <w:marTop w:val="0"/>
                          <w:marBottom w:val="0"/>
                          <w:divBdr>
                            <w:top w:val="none" w:sz="0" w:space="0" w:color="auto"/>
                            <w:left w:val="none" w:sz="0" w:space="0" w:color="auto"/>
                            <w:bottom w:val="none" w:sz="0" w:space="0" w:color="auto"/>
                            <w:right w:val="none" w:sz="0" w:space="0" w:color="auto"/>
                          </w:divBdr>
                        </w:div>
                        <w:div w:id="673917490">
                          <w:marLeft w:val="0"/>
                          <w:marRight w:val="0"/>
                          <w:marTop w:val="0"/>
                          <w:marBottom w:val="240"/>
                          <w:divBdr>
                            <w:top w:val="none" w:sz="0" w:space="0" w:color="auto"/>
                            <w:left w:val="none" w:sz="0" w:space="0" w:color="auto"/>
                            <w:bottom w:val="none" w:sz="0" w:space="0" w:color="auto"/>
                            <w:right w:val="none" w:sz="0" w:space="0" w:color="auto"/>
                          </w:divBdr>
                        </w:div>
                        <w:div w:id="964697827">
                          <w:marLeft w:val="150"/>
                          <w:marRight w:val="150"/>
                          <w:marTop w:val="0"/>
                          <w:marBottom w:val="0"/>
                          <w:divBdr>
                            <w:top w:val="none" w:sz="0" w:space="0" w:color="auto"/>
                            <w:left w:val="none" w:sz="0" w:space="0" w:color="auto"/>
                            <w:bottom w:val="none" w:sz="0" w:space="0" w:color="auto"/>
                            <w:right w:val="none" w:sz="0" w:space="0" w:color="auto"/>
                          </w:divBdr>
                        </w:div>
                        <w:div w:id="1764104000">
                          <w:marLeft w:val="150"/>
                          <w:marRight w:val="150"/>
                          <w:marTop w:val="0"/>
                          <w:marBottom w:val="0"/>
                          <w:divBdr>
                            <w:top w:val="none" w:sz="0" w:space="0" w:color="auto"/>
                            <w:left w:val="none" w:sz="0" w:space="0" w:color="auto"/>
                            <w:bottom w:val="none" w:sz="0" w:space="0" w:color="auto"/>
                            <w:right w:val="none" w:sz="0" w:space="0" w:color="auto"/>
                          </w:divBdr>
                        </w:div>
                      </w:divsChild>
                    </w:div>
                    <w:div w:id="1037049788">
                      <w:marLeft w:val="-300"/>
                      <w:marRight w:val="-300"/>
                      <w:marTop w:val="300"/>
                      <w:marBottom w:val="0"/>
                      <w:divBdr>
                        <w:top w:val="none" w:sz="0" w:space="0" w:color="auto"/>
                        <w:left w:val="none" w:sz="0" w:space="0" w:color="auto"/>
                        <w:bottom w:val="none" w:sz="0" w:space="0" w:color="auto"/>
                        <w:right w:val="none" w:sz="0" w:space="0" w:color="auto"/>
                      </w:divBdr>
                      <w:divsChild>
                        <w:div w:id="227501295">
                          <w:marLeft w:val="0"/>
                          <w:marRight w:val="0"/>
                          <w:marTop w:val="0"/>
                          <w:marBottom w:val="0"/>
                          <w:divBdr>
                            <w:top w:val="none" w:sz="0" w:space="0" w:color="auto"/>
                            <w:left w:val="none" w:sz="0" w:space="0" w:color="auto"/>
                            <w:bottom w:val="none" w:sz="0" w:space="0" w:color="auto"/>
                            <w:right w:val="none" w:sz="0" w:space="0" w:color="auto"/>
                          </w:divBdr>
                          <w:divsChild>
                            <w:div w:id="1370104528">
                              <w:marLeft w:val="0"/>
                              <w:marRight w:val="0"/>
                              <w:marTop w:val="0"/>
                              <w:marBottom w:val="300"/>
                              <w:divBdr>
                                <w:top w:val="none" w:sz="0" w:space="0" w:color="auto"/>
                                <w:left w:val="none" w:sz="0" w:space="0" w:color="auto"/>
                                <w:bottom w:val="none" w:sz="0" w:space="0" w:color="auto"/>
                                <w:right w:val="none" w:sz="0" w:space="0" w:color="auto"/>
                              </w:divBdr>
                            </w:div>
                          </w:divsChild>
                        </w:div>
                        <w:div w:id="711420779">
                          <w:marLeft w:val="0"/>
                          <w:marRight w:val="0"/>
                          <w:marTop w:val="0"/>
                          <w:marBottom w:val="0"/>
                          <w:divBdr>
                            <w:top w:val="none" w:sz="0" w:space="0" w:color="auto"/>
                            <w:left w:val="none" w:sz="0" w:space="0" w:color="auto"/>
                            <w:bottom w:val="none" w:sz="0" w:space="0" w:color="auto"/>
                            <w:right w:val="none" w:sz="0" w:space="0" w:color="auto"/>
                          </w:divBdr>
                          <w:divsChild>
                            <w:div w:id="1910656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1640125">
                      <w:marLeft w:val="0"/>
                      <w:marRight w:val="0"/>
                      <w:marTop w:val="0"/>
                      <w:marBottom w:val="0"/>
                      <w:divBdr>
                        <w:top w:val="none" w:sz="0" w:space="0" w:color="auto"/>
                        <w:left w:val="none" w:sz="0" w:space="0" w:color="auto"/>
                        <w:bottom w:val="none" w:sz="0" w:space="0" w:color="auto"/>
                        <w:right w:val="none" w:sz="0" w:space="0" w:color="auto"/>
                      </w:divBdr>
                    </w:div>
                    <w:div w:id="1915897806">
                      <w:marLeft w:val="0"/>
                      <w:marRight w:val="0"/>
                      <w:marTop w:val="0"/>
                      <w:marBottom w:val="0"/>
                      <w:divBdr>
                        <w:top w:val="none" w:sz="0" w:space="0" w:color="auto"/>
                        <w:left w:val="none" w:sz="0" w:space="0" w:color="auto"/>
                        <w:bottom w:val="none" w:sz="0" w:space="0" w:color="auto"/>
                        <w:right w:val="none" w:sz="0" w:space="0" w:color="auto"/>
                      </w:divBdr>
                    </w:div>
                  </w:divsChild>
                </w:div>
                <w:div w:id="2135561502">
                  <w:marLeft w:val="0"/>
                  <w:marRight w:val="0"/>
                  <w:marTop w:val="0"/>
                  <w:marBottom w:val="0"/>
                  <w:divBdr>
                    <w:top w:val="none" w:sz="0" w:space="0" w:color="auto"/>
                    <w:left w:val="none" w:sz="0" w:space="0" w:color="auto"/>
                    <w:bottom w:val="none" w:sz="0" w:space="0" w:color="auto"/>
                    <w:right w:val="none" w:sz="0" w:space="0" w:color="auto"/>
                  </w:divBdr>
                </w:div>
              </w:divsChild>
            </w:div>
            <w:div w:id="16767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4189">
      <w:bodyDiv w:val="1"/>
      <w:marLeft w:val="0"/>
      <w:marRight w:val="0"/>
      <w:marTop w:val="0"/>
      <w:marBottom w:val="0"/>
      <w:divBdr>
        <w:top w:val="none" w:sz="0" w:space="0" w:color="auto"/>
        <w:left w:val="none" w:sz="0" w:space="0" w:color="auto"/>
        <w:bottom w:val="none" w:sz="0" w:space="0" w:color="auto"/>
        <w:right w:val="none" w:sz="0" w:space="0" w:color="auto"/>
      </w:divBdr>
    </w:div>
    <w:div w:id="1559899264">
      <w:bodyDiv w:val="1"/>
      <w:marLeft w:val="0"/>
      <w:marRight w:val="0"/>
      <w:marTop w:val="0"/>
      <w:marBottom w:val="0"/>
      <w:divBdr>
        <w:top w:val="none" w:sz="0" w:space="0" w:color="auto"/>
        <w:left w:val="none" w:sz="0" w:space="0" w:color="auto"/>
        <w:bottom w:val="none" w:sz="0" w:space="0" w:color="auto"/>
        <w:right w:val="none" w:sz="0" w:space="0" w:color="auto"/>
      </w:divBdr>
    </w:div>
    <w:div w:id="1590381519">
      <w:bodyDiv w:val="1"/>
      <w:marLeft w:val="0"/>
      <w:marRight w:val="0"/>
      <w:marTop w:val="0"/>
      <w:marBottom w:val="0"/>
      <w:divBdr>
        <w:top w:val="none" w:sz="0" w:space="0" w:color="auto"/>
        <w:left w:val="none" w:sz="0" w:space="0" w:color="auto"/>
        <w:bottom w:val="none" w:sz="0" w:space="0" w:color="auto"/>
        <w:right w:val="none" w:sz="0" w:space="0" w:color="auto"/>
      </w:divBdr>
    </w:div>
    <w:div w:id="1746876766">
      <w:bodyDiv w:val="1"/>
      <w:marLeft w:val="0"/>
      <w:marRight w:val="0"/>
      <w:marTop w:val="0"/>
      <w:marBottom w:val="0"/>
      <w:divBdr>
        <w:top w:val="none" w:sz="0" w:space="0" w:color="auto"/>
        <w:left w:val="none" w:sz="0" w:space="0" w:color="auto"/>
        <w:bottom w:val="none" w:sz="0" w:space="0" w:color="auto"/>
        <w:right w:val="none" w:sz="0" w:space="0" w:color="auto"/>
      </w:divBdr>
    </w:div>
    <w:div w:id="1753962626">
      <w:bodyDiv w:val="1"/>
      <w:marLeft w:val="0"/>
      <w:marRight w:val="0"/>
      <w:marTop w:val="0"/>
      <w:marBottom w:val="0"/>
      <w:divBdr>
        <w:top w:val="none" w:sz="0" w:space="0" w:color="auto"/>
        <w:left w:val="none" w:sz="0" w:space="0" w:color="auto"/>
        <w:bottom w:val="none" w:sz="0" w:space="0" w:color="auto"/>
        <w:right w:val="none" w:sz="0" w:space="0" w:color="auto"/>
      </w:divBdr>
    </w:div>
    <w:div w:id="2112703918">
      <w:bodyDiv w:val="1"/>
      <w:marLeft w:val="0"/>
      <w:marRight w:val="0"/>
      <w:marTop w:val="0"/>
      <w:marBottom w:val="0"/>
      <w:divBdr>
        <w:top w:val="none" w:sz="0" w:space="0" w:color="auto"/>
        <w:left w:val="none" w:sz="0" w:space="0" w:color="auto"/>
        <w:bottom w:val="none" w:sz="0" w:space="0" w:color="auto"/>
        <w:right w:val="none" w:sz="0" w:space="0" w:color="auto"/>
      </w:divBdr>
      <w:divsChild>
        <w:div w:id="756512715">
          <w:marLeft w:val="0"/>
          <w:marRight w:val="0"/>
          <w:marTop w:val="0"/>
          <w:marBottom w:val="0"/>
          <w:divBdr>
            <w:top w:val="none" w:sz="0" w:space="0" w:color="auto"/>
            <w:left w:val="none" w:sz="0" w:space="0" w:color="auto"/>
            <w:bottom w:val="none" w:sz="0" w:space="0" w:color="auto"/>
            <w:right w:val="none" w:sz="0" w:space="0" w:color="auto"/>
          </w:divBdr>
        </w:div>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2620-BAA9-40C4-8E05-9F2F8964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SDI PC New 16</cp:lastModifiedBy>
  <cp:revision>46</cp:revision>
  <cp:lastPrinted>2022-10-07T09:05:00Z</cp:lastPrinted>
  <dcterms:created xsi:type="dcterms:W3CDTF">2024-04-19T04:57:00Z</dcterms:created>
  <dcterms:modified xsi:type="dcterms:W3CDTF">2025-05-26T12:28:00Z</dcterms:modified>
</cp:coreProperties>
</file>