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88F623" w14:textId="45EE64B5" w:rsidR="00A84E04" w:rsidRPr="0035575C" w:rsidRDefault="001A25A2" w:rsidP="00C750C0">
      <w:pPr>
        <w:spacing w:line="360" w:lineRule="auto"/>
        <w:jc w:val="both"/>
        <w:rPr>
          <w:rFonts w:ascii="Times New Roman" w:hAnsi="Times New Roman" w:cs="Times New Roman"/>
          <w:b/>
          <w:bCs/>
          <w:sz w:val="40"/>
          <w:szCs w:val="40"/>
        </w:rPr>
      </w:pPr>
      <w:r w:rsidRPr="0035575C">
        <w:rPr>
          <w:rFonts w:ascii="Times New Roman" w:hAnsi="Times New Roman" w:cs="Times New Roman"/>
          <w:b/>
          <w:bCs/>
          <w:sz w:val="40"/>
          <w:szCs w:val="40"/>
        </w:rPr>
        <w:t xml:space="preserve">Geospatial Assessment of Soil Loss </w:t>
      </w:r>
      <w:r w:rsidR="00A84E04" w:rsidRPr="0035575C">
        <w:rPr>
          <w:rFonts w:ascii="Times New Roman" w:hAnsi="Times New Roman" w:cs="Times New Roman"/>
          <w:b/>
          <w:bCs/>
          <w:sz w:val="40"/>
          <w:szCs w:val="40"/>
        </w:rPr>
        <w:t>using Revised Universal Soil Loss Equation (RUSLE)</w:t>
      </w:r>
      <w:r w:rsidR="00843072">
        <w:rPr>
          <w:rFonts w:ascii="Times New Roman" w:hAnsi="Times New Roman" w:cs="Times New Roman"/>
          <w:b/>
          <w:bCs/>
          <w:sz w:val="40"/>
          <w:szCs w:val="40"/>
        </w:rPr>
        <w:t xml:space="preserve"> </w:t>
      </w:r>
      <w:r w:rsidR="00843072" w:rsidRPr="00843072">
        <w:rPr>
          <w:rFonts w:ascii="Times New Roman" w:hAnsi="Times New Roman" w:cs="Times New Roman"/>
          <w:b/>
          <w:bCs/>
          <w:sz w:val="40"/>
          <w:szCs w:val="40"/>
        </w:rPr>
        <w:t>in the Dibrugarh District, Assam</w:t>
      </w:r>
      <w:r w:rsidR="00843072">
        <w:rPr>
          <w:rFonts w:ascii="Times New Roman" w:hAnsi="Times New Roman" w:cs="Times New Roman"/>
          <w:b/>
          <w:bCs/>
          <w:sz w:val="40"/>
          <w:szCs w:val="40"/>
        </w:rPr>
        <w:t>, India</w:t>
      </w:r>
    </w:p>
    <w:p w14:paraId="22D2D9BA" w14:textId="77777777" w:rsidR="00D41D99" w:rsidRPr="0035575C" w:rsidRDefault="00D41D99" w:rsidP="006E313A">
      <w:pPr>
        <w:spacing w:line="360" w:lineRule="auto"/>
        <w:jc w:val="both"/>
        <w:rPr>
          <w:rFonts w:ascii="Times New Roman" w:hAnsi="Times New Roman" w:cs="Times New Roman"/>
          <w:i/>
          <w:iCs/>
          <w:sz w:val="24"/>
          <w:szCs w:val="24"/>
        </w:rPr>
      </w:pPr>
    </w:p>
    <w:p w14:paraId="13079258" w14:textId="64F9D06C" w:rsidR="00A84E04" w:rsidRPr="0035575C" w:rsidRDefault="00A84E04" w:rsidP="006E313A">
      <w:pPr>
        <w:spacing w:after="0" w:line="360" w:lineRule="auto"/>
        <w:jc w:val="both"/>
        <w:rPr>
          <w:rFonts w:ascii="Times New Roman" w:hAnsi="Times New Roman" w:cs="Times New Roman"/>
          <w:sz w:val="24"/>
          <w:szCs w:val="24"/>
        </w:rPr>
      </w:pPr>
    </w:p>
    <w:p w14:paraId="4BF7896B" w14:textId="608F3D01" w:rsidR="001F3491" w:rsidRPr="0035575C" w:rsidRDefault="00A84E04" w:rsidP="00A84E04">
      <w:pPr>
        <w:jc w:val="both"/>
        <w:rPr>
          <w:rFonts w:ascii="Times New Roman" w:hAnsi="Times New Roman" w:cs="Times New Roman"/>
          <w:b/>
          <w:bCs/>
          <w:sz w:val="24"/>
          <w:szCs w:val="24"/>
        </w:rPr>
      </w:pPr>
      <w:r w:rsidRPr="0035575C">
        <w:rPr>
          <w:rFonts w:ascii="Times New Roman" w:hAnsi="Times New Roman" w:cs="Times New Roman"/>
          <w:b/>
          <w:bCs/>
          <w:sz w:val="24"/>
          <w:szCs w:val="24"/>
        </w:rPr>
        <w:t>Abstract</w:t>
      </w:r>
    </w:p>
    <w:p w14:paraId="44A4B58A" w14:textId="3CD85BB2" w:rsidR="00A84E04" w:rsidRPr="0035575C" w:rsidRDefault="00385DB0" w:rsidP="00FB3963">
      <w:pPr>
        <w:spacing w:line="360" w:lineRule="auto"/>
        <w:jc w:val="both"/>
        <w:rPr>
          <w:rFonts w:ascii="Times New Roman" w:hAnsi="Times New Roman" w:cs="Times New Roman"/>
          <w:sz w:val="24"/>
          <w:szCs w:val="24"/>
        </w:rPr>
      </w:pPr>
      <w:r w:rsidRPr="0035575C">
        <w:rPr>
          <w:rFonts w:ascii="Times New Roman" w:hAnsi="Times New Roman" w:cs="Times New Roman"/>
          <w:sz w:val="24"/>
          <w:szCs w:val="24"/>
        </w:rPr>
        <w:t xml:space="preserve">Soil erosion is a critical global challenge, </w:t>
      </w:r>
      <w:r w:rsidR="00F748DE" w:rsidRPr="0035575C">
        <w:rPr>
          <w:rFonts w:ascii="Times New Roman" w:hAnsi="Times New Roman" w:cs="Times New Roman"/>
          <w:sz w:val="24"/>
          <w:szCs w:val="24"/>
        </w:rPr>
        <w:t xml:space="preserve">leading to </w:t>
      </w:r>
      <w:r w:rsidRPr="0035575C">
        <w:rPr>
          <w:rFonts w:ascii="Times New Roman" w:hAnsi="Times New Roman" w:cs="Times New Roman"/>
          <w:sz w:val="24"/>
          <w:szCs w:val="24"/>
        </w:rPr>
        <w:t xml:space="preserve">the loss of fertile topsoil and contributing to </w:t>
      </w:r>
      <w:r w:rsidR="006E313A" w:rsidRPr="0035575C">
        <w:rPr>
          <w:rFonts w:ascii="Times New Roman" w:hAnsi="Times New Roman" w:cs="Times New Roman"/>
          <w:sz w:val="24"/>
          <w:szCs w:val="24"/>
        </w:rPr>
        <w:t>decreased</w:t>
      </w:r>
      <w:r w:rsidR="00F748DE" w:rsidRPr="0035575C">
        <w:rPr>
          <w:rFonts w:ascii="Times New Roman" w:hAnsi="Times New Roman" w:cs="Times New Roman"/>
          <w:sz w:val="24"/>
          <w:szCs w:val="24"/>
        </w:rPr>
        <w:t xml:space="preserve"> </w:t>
      </w:r>
      <w:r w:rsidRPr="0035575C">
        <w:rPr>
          <w:rFonts w:ascii="Times New Roman" w:hAnsi="Times New Roman" w:cs="Times New Roman"/>
          <w:sz w:val="24"/>
          <w:szCs w:val="24"/>
        </w:rPr>
        <w:t xml:space="preserve">agricultural productivity, increased sedimentation in waterways, and ecosystem disruption. </w:t>
      </w:r>
      <w:r w:rsidR="002A1655" w:rsidRPr="0035575C">
        <w:rPr>
          <w:rFonts w:ascii="Times New Roman" w:hAnsi="Times New Roman" w:cs="Times New Roman"/>
          <w:sz w:val="24"/>
          <w:szCs w:val="24"/>
        </w:rPr>
        <w:t xml:space="preserve">This environmental problem is more </w:t>
      </w:r>
      <w:r w:rsidR="009317D5" w:rsidRPr="0035575C">
        <w:rPr>
          <w:rFonts w:ascii="Times New Roman" w:hAnsi="Times New Roman" w:cs="Times New Roman"/>
          <w:sz w:val="24"/>
          <w:szCs w:val="24"/>
        </w:rPr>
        <w:t>vulnerable</w:t>
      </w:r>
      <w:r w:rsidR="002A1655" w:rsidRPr="0035575C">
        <w:rPr>
          <w:rFonts w:ascii="Times New Roman" w:hAnsi="Times New Roman" w:cs="Times New Roman"/>
          <w:sz w:val="24"/>
          <w:szCs w:val="24"/>
        </w:rPr>
        <w:t xml:space="preserve"> </w:t>
      </w:r>
      <w:r w:rsidR="001A25A2" w:rsidRPr="0035575C">
        <w:rPr>
          <w:rFonts w:ascii="Times New Roman" w:hAnsi="Times New Roman" w:cs="Times New Roman"/>
          <w:sz w:val="24"/>
          <w:szCs w:val="24"/>
        </w:rPr>
        <w:t>in</w:t>
      </w:r>
      <w:r w:rsidR="002A1655" w:rsidRPr="0035575C">
        <w:rPr>
          <w:rFonts w:ascii="Times New Roman" w:hAnsi="Times New Roman" w:cs="Times New Roman"/>
          <w:sz w:val="24"/>
          <w:szCs w:val="24"/>
        </w:rPr>
        <w:t xml:space="preserve"> developing countries </w:t>
      </w:r>
      <w:r w:rsidR="00B8510B" w:rsidRPr="0035575C">
        <w:rPr>
          <w:rFonts w:ascii="Times New Roman" w:hAnsi="Times New Roman" w:cs="Times New Roman"/>
          <w:sz w:val="24"/>
          <w:szCs w:val="24"/>
        </w:rPr>
        <w:t xml:space="preserve">because of </w:t>
      </w:r>
      <w:r w:rsidR="006E313A" w:rsidRPr="0035575C">
        <w:rPr>
          <w:rFonts w:ascii="Times New Roman" w:hAnsi="Times New Roman" w:cs="Times New Roman"/>
          <w:sz w:val="24"/>
          <w:szCs w:val="24"/>
        </w:rPr>
        <w:t>farmers'</w:t>
      </w:r>
      <w:r w:rsidR="00B8510B" w:rsidRPr="0035575C">
        <w:rPr>
          <w:rFonts w:ascii="Times New Roman" w:hAnsi="Times New Roman" w:cs="Times New Roman"/>
          <w:sz w:val="24"/>
          <w:szCs w:val="24"/>
        </w:rPr>
        <w:t xml:space="preserve"> failure</w:t>
      </w:r>
      <w:r w:rsidR="002A1655" w:rsidRPr="0035575C">
        <w:rPr>
          <w:rFonts w:ascii="Times New Roman" w:hAnsi="Times New Roman" w:cs="Times New Roman"/>
          <w:sz w:val="24"/>
          <w:szCs w:val="24"/>
        </w:rPr>
        <w:t xml:space="preserve"> to restore </w:t>
      </w:r>
      <w:r w:rsidR="009317D5" w:rsidRPr="0035575C">
        <w:rPr>
          <w:rFonts w:ascii="Times New Roman" w:hAnsi="Times New Roman" w:cs="Times New Roman"/>
          <w:sz w:val="24"/>
          <w:szCs w:val="24"/>
        </w:rPr>
        <w:t xml:space="preserve">degraded </w:t>
      </w:r>
      <w:r w:rsidR="002A1655" w:rsidRPr="0035575C">
        <w:rPr>
          <w:rFonts w:ascii="Times New Roman" w:hAnsi="Times New Roman" w:cs="Times New Roman"/>
          <w:sz w:val="24"/>
          <w:szCs w:val="24"/>
        </w:rPr>
        <w:t xml:space="preserve">soil and nutrients. </w:t>
      </w:r>
      <w:r w:rsidR="00EA2D52" w:rsidRPr="0035575C">
        <w:rPr>
          <w:rFonts w:ascii="Times New Roman" w:hAnsi="Times New Roman" w:cs="Times New Roman"/>
          <w:sz w:val="24"/>
          <w:szCs w:val="24"/>
        </w:rPr>
        <w:t xml:space="preserve">The depletion of soil is driven by extensive farming practices, land degradation, and various human activities that impact the environment. </w:t>
      </w:r>
      <w:r w:rsidRPr="0035575C">
        <w:rPr>
          <w:rFonts w:ascii="Times New Roman" w:hAnsi="Times New Roman" w:cs="Times New Roman"/>
          <w:sz w:val="24"/>
          <w:szCs w:val="24"/>
        </w:rPr>
        <w:t>It is an emerging threat to sustainable land management in Dibrugarh District, Assam. This study uses the Revised Universal Soil Loss Equation (RUSLE) model, integrated with remote sensing and GIS, to quantify soil erosion</w:t>
      </w:r>
      <w:r w:rsidR="005735DA" w:rsidRPr="0035575C">
        <w:rPr>
          <w:rFonts w:ascii="Times New Roman" w:hAnsi="Times New Roman" w:cs="Times New Roman"/>
          <w:sz w:val="24"/>
          <w:szCs w:val="24"/>
        </w:rPr>
        <w:t xml:space="preserve"> that </w:t>
      </w:r>
      <w:r w:rsidR="007D454F" w:rsidRPr="0035575C">
        <w:rPr>
          <w:rFonts w:ascii="Times New Roman" w:hAnsi="Times New Roman" w:cs="Times New Roman"/>
          <w:sz w:val="24"/>
          <w:szCs w:val="24"/>
        </w:rPr>
        <w:t xml:space="preserve">incorporates </w:t>
      </w:r>
      <w:r w:rsidR="005735DA" w:rsidRPr="0035575C">
        <w:rPr>
          <w:rFonts w:ascii="Times New Roman" w:hAnsi="Times New Roman" w:cs="Times New Roman"/>
          <w:sz w:val="24"/>
          <w:szCs w:val="24"/>
        </w:rPr>
        <w:t xml:space="preserve">annual average rainfall, soil properties, topographic characteristics, and LULC as inputs to </w:t>
      </w:r>
      <w:r w:rsidR="001B1591" w:rsidRPr="0035575C">
        <w:rPr>
          <w:rFonts w:ascii="Times New Roman" w:hAnsi="Times New Roman" w:cs="Times New Roman"/>
          <w:sz w:val="24"/>
          <w:szCs w:val="24"/>
        </w:rPr>
        <w:t>detect</w:t>
      </w:r>
      <w:r w:rsidR="005735DA" w:rsidRPr="0035575C">
        <w:rPr>
          <w:rFonts w:ascii="Times New Roman" w:hAnsi="Times New Roman" w:cs="Times New Roman"/>
          <w:sz w:val="24"/>
          <w:szCs w:val="24"/>
        </w:rPr>
        <w:t xml:space="preserve"> the soil </w:t>
      </w:r>
      <w:r w:rsidR="001A25A2" w:rsidRPr="0035575C">
        <w:rPr>
          <w:rFonts w:ascii="Times New Roman" w:hAnsi="Times New Roman" w:cs="Times New Roman"/>
          <w:sz w:val="24"/>
          <w:szCs w:val="24"/>
        </w:rPr>
        <w:t>erosion-prone</w:t>
      </w:r>
      <w:r w:rsidR="005735DA" w:rsidRPr="0035575C">
        <w:rPr>
          <w:rFonts w:ascii="Times New Roman" w:hAnsi="Times New Roman" w:cs="Times New Roman"/>
          <w:sz w:val="24"/>
          <w:szCs w:val="24"/>
        </w:rPr>
        <w:t xml:space="preserve"> areas.</w:t>
      </w:r>
      <w:r w:rsidRPr="0035575C">
        <w:rPr>
          <w:rFonts w:ascii="Times New Roman" w:hAnsi="Times New Roman" w:cs="Times New Roman"/>
          <w:sz w:val="24"/>
          <w:szCs w:val="24"/>
        </w:rPr>
        <w:t xml:space="preserve"> </w:t>
      </w:r>
      <w:bookmarkStart w:id="0" w:name="_Hlk198707836"/>
      <w:r w:rsidR="005735DA" w:rsidRPr="0035575C">
        <w:rPr>
          <w:rFonts w:ascii="Times New Roman" w:hAnsi="Times New Roman" w:cs="Times New Roman"/>
          <w:sz w:val="24"/>
          <w:szCs w:val="24"/>
        </w:rPr>
        <w:t>Th</w:t>
      </w:r>
      <w:r w:rsidR="00694614" w:rsidRPr="0035575C">
        <w:rPr>
          <w:rFonts w:ascii="Times New Roman" w:hAnsi="Times New Roman" w:cs="Times New Roman"/>
          <w:sz w:val="24"/>
          <w:szCs w:val="24"/>
        </w:rPr>
        <w:t>is</w:t>
      </w:r>
      <w:r w:rsidR="005735DA" w:rsidRPr="0035575C">
        <w:rPr>
          <w:rFonts w:ascii="Times New Roman" w:hAnsi="Times New Roman" w:cs="Times New Roman"/>
          <w:sz w:val="24"/>
          <w:szCs w:val="24"/>
        </w:rPr>
        <w:t xml:space="preserve"> study</w:t>
      </w:r>
      <w:r w:rsidR="001B1591" w:rsidRPr="0035575C">
        <w:rPr>
          <w:rFonts w:ascii="Times New Roman" w:hAnsi="Times New Roman" w:cs="Times New Roman"/>
          <w:sz w:val="24"/>
          <w:szCs w:val="24"/>
        </w:rPr>
        <w:t xml:space="preserve"> </w:t>
      </w:r>
      <w:r w:rsidR="009317D5" w:rsidRPr="0035575C">
        <w:rPr>
          <w:rFonts w:ascii="Times New Roman" w:hAnsi="Times New Roman" w:cs="Times New Roman"/>
          <w:sz w:val="24"/>
          <w:szCs w:val="24"/>
        </w:rPr>
        <w:t xml:space="preserve">divides </w:t>
      </w:r>
      <w:r w:rsidR="001B1591" w:rsidRPr="0035575C">
        <w:rPr>
          <w:rFonts w:ascii="Times New Roman" w:hAnsi="Times New Roman" w:cs="Times New Roman"/>
          <w:sz w:val="24"/>
          <w:szCs w:val="24"/>
        </w:rPr>
        <w:t xml:space="preserve">the whole Dibrugarh district into five </w:t>
      </w:r>
      <w:r w:rsidR="00694614" w:rsidRPr="0035575C">
        <w:rPr>
          <w:rFonts w:ascii="Times New Roman" w:hAnsi="Times New Roman" w:cs="Times New Roman"/>
          <w:sz w:val="24"/>
          <w:szCs w:val="24"/>
        </w:rPr>
        <w:t>soil erosion severity classes</w:t>
      </w:r>
      <w:r w:rsidR="001A25A2" w:rsidRPr="0035575C">
        <w:rPr>
          <w:rFonts w:ascii="Times New Roman" w:hAnsi="Times New Roman" w:cs="Times New Roman"/>
          <w:sz w:val="24"/>
          <w:szCs w:val="24"/>
        </w:rPr>
        <w:t>,</w:t>
      </w:r>
      <w:r w:rsidR="00694614" w:rsidRPr="0035575C">
        <w:rPr>
          <w:rFonts w:ascii="Times New Roman" w:hAnsi="Times New Roman" w:cs="Times New Roman"/>
          <w:sz w:val="24"/>
          <w:szCs w:val="24"/>
        </w:rPr>
        <w:t xml:space="preserve"> i.e., very slight, slight, moderate, severe, and very severe. The results demonstrate that </w:t>
      </w:r>
      <w:r w:rsidRPr="0035575C">
        <w:rPr>
          <w:rFonts w:ascii="Times New Roman" w:hAnsi="Times New Roman" w:cs="Times New Roman"/>
          <w:sz w:val="24"/>
          <w:szCs w:val="24"/>
        </w:rPr>
        <w:t>91.147% of the area experiences very slight erosion (&lt;2 t ha−1 yr−1), while severe erosion affects 0.148% and very severe erosion impacts 0.044% of the area</w:t>
      </w:r>
      <w:bookmarkEnd w:id="0"/>
      <w:r w:rsidRPr="0035575C">
        <w:rPr>
          <w:rFonts w:ascii="Times New Roman" w:hAnsi="Times New Roman" w:cs="Times New Roman"/>
          <w:sz w:val="24"/>
          <w:szCs w:val="24"/>
        </w:rPr>
        <w:t xml:space="preserve">, requiring urgent conservation efforts. Effective soil management and targeted conservation strategies are essential to mitigate erosion and ensure </w:t>
      </w:r>
      <w:r w:rsidR="006C68BD" w:rsidRPr="0035575C">
        <w:rPr>
          <w:rFonts w:ascii="Times New Roman" w:hAnsi="Times New Roman" w:cs="Times New Roman"/>
          <w:sz w:val="24"/>
          <w:szCs w:val="24"/>
        </w:rPr>
        <w:t>the region's long-term land productivity and environmental health</w:t>
      </w:r>
      <w:r w:rsidRPr="0035575C">
        <w:rPr>
          <w:rFonts w:ascii="Times New Roman" w:hAnsi="Times New Roman" w:cs="Times New Roman"/>
          <w:sz w:val="24"/>
          <w:szCs w:val="24"/>
        </w:rPr>
        <w:t>.</w:t>
      </w:r>
    </w:p>
    <w:p w14:paraId="66094EF9" w14:textId="1A0C481E" w:rsidR="00A84E04" w:rsidRPr="0035575C" w:rsidRDefault="00385DB0" w:rsidP="00A84E04">
      <w:pPr>
        <w:rPr>
          <w:rFonts w:ascii="Times New Roman" w:hAnsi="Times New Roman" w:cs="Times New Roman"/>
          <w:sz w:val="24"/>
          <w:szCs w:val="24"/>
        </w:rPr>
      </w:pPr>
      <w:r w:rsidRPr="0035575C">
        <w:rPr>
          <w:rFonts w:ascii="Times New Roman" w:hAnsi="Times New Roman" w:cs="Times New Roman"/>
          <w:b/>
          <w:bCs/>
          <w:i/>
          <w:iCs/>
          <w:sz w:val="24"/>
          <w:szCs w:val="24"/>
        </w:rPr>
        <w:t>Keywords:</w:t>
      </w:r>
      <w:r w:rsidRPr="0035575C">
        <w:rPr>
          <w:rFonts w:ascii="Times New Roman" w:hAnsi="Times New Roman" w:cs="Times New Roman"/>
          <w:sz w:val="24"/>
          <w:szCs w:val="24"/>
        </w:rPr>
        <w:t xml:space="preserve"> Soil erosion, Remote sensing and GIS, RUSLE, soil management</w:t>
      </w:r>
    </w:p>
    <w:p w14:paraId="1FECCD31" w14:textId="77777777" w:rsidR="00A84E04" w:rsidRPr="0035575C" w:rsidRDefault="00A84E04" w:rsidP="00A84E04">
      <w:pPr>
        <w:rPr>
          <w:rFonts w:ascii="Times New Roman" w:hAnsi="Times New Roman" w:cs="Times New Roman"/>
          <w:sz w:val="24"/>
          <w:szCs w:val="24"/>
        </w:rPr>
      </w:pPr>
    </w:p>
    <w:p w14:paraId="23EB1637" w14:textId="53773862" w:rsidR="00A84E04" w:rsidRPr="0035575C" w:rsidRDefault="00A84E04" w:rsidP="00A84E04">
      <w:pPr>
        <w:rPr>
          <w:rFonts w:ascii="Times New Roman" w:hAnsi="Times New Roman" w:cs="Times New Roman"/>
          <w:b/>
          <w:bCs/>
          <w:sz w:val="24"/>
          <w:szCs w:val="24"/>
        </w:rPr>
      </w:pPr>
      <w:r w:rsidRPr="0035575C">
        <w:rPr>
          <w:rFonts w:ascii="Times New Roman" w:hAnsi="Times New Roman" w:cs="Times New Roman"/>
          <w:b/>
          <w:bCs/>
          <w:sz w:val="24"/>
          <w:szCs w:val="24"/>
        </w:rPr>
        <w:t>Introduction</w:t>
      </w:r>
    </w:p>
    <w:p w14:paraId="61849FF9" w14:textId="415C8640" w:rsidR="009D72DF" w:rsidRPr="0035575C" w:rsidRDefault="00DF502A" w:rsidP="00743C4F">
      <w:pPr>
        <w:spacing w:line="360" w:lineRule="auto"/>
        <w:ind w:firstLine="426"/>
        <w:jc w:val="both"/>
        <w:rPr>
          <w:rFonts w:ascii="Times New Roman" w:hAnsi="Times New Roman" w:cs="Times New Roman"/>
          <w:sz w:val="24"/>
          <w:szCs w:val="24"/>
        </w:rPr>
      </w:pPr>
      <w:r w:rsidRPr="0035575C">
        <w:rPr>
          <w:rFonts w:ascii="Times New Roman" w:hAnsi="Times New Roman" w:cs="Times New Roman"/>
          <w:sz w:val="24"/>
          <w:szCs w:val="24"/>
        </w:rPr>
        <w:t xml:space="preserve"> </w:t>
      </w:r>
      <w:r w:rsidR="00AD6FE6" w:rsidRPr="0035575C">
        <w:rPr>
          <w:rFonts w:ascii="Times New Roman" w:hAnsi="Times New Roman" w:cs="Times New Roman"/>
          <w:sz w:val="24"/>
          <w:szCs w:val="24"/>
        </w:rPr>
        <w:t>Among various environmental problem</w:t>
      </w:r>
      <w:r w:rsidR="00503144" w:rsidRPr="0035575C">
        <w:rPr>
          <w:rFonts w:ascii="Times New Roman" w:hAnsi="Times New Roman" w:cs="Times New Roman"/>
          <w:sz w:val="24"/>
          <w:szCs w:val="24"/>
        </w:rPr>
        <w:t>s</w:t>
      </w:r>
      <w:r w:rsidR="00AD6FE6" w:rsidRPr="0035575C">
        <w:rPr>
          <w:rFonts w:ascii="Times New Roman" w:hAnsi="Times New Roman" w:cs="Times New Roman"/>
          <w:sz w:val="24"/>
          <w:szCs w:val="24"/>
        </w:rPr>
        <w:t>, s</w:t>
      </w:r>
      <w:r w:rsidR="003C1D3B" w:rsidRPr="0035575C">
        <w:rPr>
          <w:rFonts w:ascii="Times New Roman" w:hAnsi="Times New Roman" w:cs="Times New Roman"/>
          <w:sz w:val="24"/>
          <w:szCs w:val="24"/>
        </w:rPr>
        <w:t>oil erosion</w:t>
      </w:r>
      <w:r w:rsidR="00AD6FE6" w:rsidRPr="0035575C">
        <w:rPr>
          <w:rFonts w:ascii="Times New Roman" w:hAnsi="Times New Roman" w:cs="Times New Roman"/>
          <w:sz w:val="24"/>
          <w:szCs w:val="24"/>
        </w:rPr>
        <w:t xml:space="preserve"> is</w:t>
      </w:r>
      <w:r w:rsidR="003C1D3B" w:rsidRPr="0035575C">
        <w:rPr>
          <w:rFonts w:ascii="Times New Roman" w:hAnsi="Times New Roman" w:cs="Times New Roman"/>
          <w:sz w:val="24"/>
          <w:szCs w:val="24"/>
        </w:rPr>
        <w:t xml:space="preserve"> a critical</w:t>
      </w:r>
      <w:r w:rsidR="00AD6FE6" w:rsidRPr="0035575C">
        <w:rPr>
          <w:rFonts w:ascii="Times New Roman" w:hAnsi="Times New Roman" w:cs="Times New Roman"/>
          <w:sz w:val="24"/>
          <w:szCs w:val="24"/>
        </w:rPr>
        <w:t xml:space="preserve"> challenge for the</w:t>
      </w:r>
      <w:r w:rsidR="003C1D3B" w:rsidRPr="0035575C">
        <w:rPr>
          <w:rFonts w:ascii="Times New Roman" w:hAnsi="Times New Roman" w:cs="Times New Roman"/>
          <w:sz w:val="24"/>
          <w:szCs w:val="24"/>
        </w:rPr>
        <w:t xml:space="preserve"> environment</w:t>
      </w:r>
      <w:r w:rsidR="00AD6FE6" w:rsidRPr="0035575C">
        <w:rPr>
          <w:rFonts w:ascii="Times New Roman" w:hAnsi="Times New Roman" w:cs="Times New Roman"/>
          <w:sz w:val="24"/>
          <w:szCs w:val="24"/>
        </w:rPr>
        <w:t xml:space="preserve"> </w:t>
      </w:r>
      <w:r w:rsidR="00C34CB9" w:rsidRPr="0035575C">
        <w:rPr>
          <w:rFonts w:ascii="Times New Roman" w:hAnsi="Times New Roman" w:cs="Times New Roman"/>
          <w:sz w:val="24"/>
          <w:szCs w:val="24"/>
        </w:rPr>
        <w:t xml:space="preserve">that </w:t>
      </w:r>
      <w:r w:rsidR="00503144" w:rsidRPr="0035575C">
        <w:rPr>
          <w:rFonts w:ascii="Times New Roman" w:hAnsi="Times New Roman" w:cs="Times New Roman"/>
          <w:sz w:val="24"/>
          <w:szCs w:val="24"/>
        </w:rPr>
        <w:t>includes</w:t>
      </w:r>
      <w:r w:rsidR="00C34CB9" w:rsidRPr="0035575C">
        <w:rPr>
          <w:rFonts w:ascii="Times New Roman" w:hAnsi="Times New Roman" w:cs="Times New Roman"/>
          <w:sz w:val="24"/>
          <w:szCs w:val="24"/>
        </w:rPr>
        <w:t xml:space="preserve"> </w:t>
      </w:r>
      <w:r w:rsidR="001652FD" w:rsidRPr="0035575C">
        <w:rPr>
          <w:rFonts w:ascii="Times New Roman" w:hAnsi="Times New Roman" w:cs="Times New Roman"/>
          <w:sz w:val="24"/>
          <w:szCs w:val="24"/>
        </w:rPr>
        <w:t xml:space="preserve">the </w:t>
      </w:r>
      <w:r w:rsidR="003C1D3B" w:rsidRPr="0035575C">
        <w:rPr>
          <w:rFonts w:ascii="Times New Roman" w:hAnsi="Times New Roman" w:cs="Times New Roman"/>
          <w:sz w:val="24"/>
          <w:szCs w:val="24"/>
        </w:rPr>
        <w:t>detachment, transport, and deposition of soil particles,</w:t>
      </w:r>
      <w:r w:rsidR="00C34CB9" w:rsidRPr="0035575C">
        <w:rPr>
          <w:rFonts w:ascii="Times New Roman" w:hAnsi="Times New Roman" w:cs="Times New Roman"/>
          <w:sz w:val="24"/>
          <w:szCs w:val="24"/>
        </w:rPr>
        <w:t xml:space="preserve"> </w:t>
      </w:r>
      <w:r w:rsidR="004E30B1" w:rsidRPr="0035575C">
        <w:rPr>
          <w:rFonts w:ascii="Times New Roman" w:hAnsi="Times New Roman" w:cs="Times New Roman"/>
          <w:sz w:val="24"/>
          <w:szCs w:val="24"/>
        </w:rPr>
        <w:t xml:space="preserve">resulting </w:t>
      </w:r>
      <w:r w:rsidR="00503144" w:rsidRPr="0035575C">
        <w:rPr>
          <w:rFonts w:ascii="Times New Roman" w:hAnsi="Times New Roman" w:cs="Times New Roman"/>
          <w:sz w:val="24"/>
          <w:szCs w:val="24"/>
        </w:rPr>
        <w:t>in</w:t>
      </w:r>
      <w:r w:rsidR="003C1D3B" w:rsidRPr="0035575C">
        <w:rPr>
          <w:rFonts w:ascii="Times New Roman" w:hAnsi="Times New Roman" w:cs="Times New Roman"/>
          <w:sz w:val="24"/>
          <w:szCs w:val="24"/>
        </w:rPr>
        <w:t xml:space="preserve"> the </w:t>
      </w:r>
      <w:r w:rsidRPr="0035575C">
        <w:rPr>
          <w:rFonts w:ascii="Times New Roman" w:hAnsi="Times New Roman" w:cs="Times New Roman"/>
          <w:sz w:val="24"/>
          <w:szCs w:val="24"/>
        </w:rPr>
        <w:t xml:space="preserve">deterioration </w:t>
      </w:r>
      <w:r w:rsidR="003C1D3B" w:rsidRPr="0035575C">
        <w:rPr>
          <w:rFonts w:ascii="Times New Roman" w:hAnsi="Times New Roman" w:cs="Times New Roman"/>
          <w:sz w:val="24"/>
          <w:szCs w:val="24"/>
        </w:rPr>
        <w:t>of the topsoil layer</w:t>
      </w:r>
      <w:r w:rsidR="00DC7B2C" w:rsidRPr="0035575C">
        <w:rPr>
          <w:rFonts w:ascii="Times New Roman" w:hAnsi="Times New Roman" w:cs="Times New Roman"/>
          <w:sz w:val="24"/>
          <w:szCs w:val="24"/>
        </w:rPr>
        <w:t xml:space="preserve"> (</w:t>
      </w:r>
      <w:proofErr w:type="spellStart"/>
      <w:r w:rsidR="00DC7B2C" w:rsidRPr="0035575C">
        <w:rPr>
          <w:rFonts w:ascii="Times New Roman" w:hAnsi="Times New Roman" w:cs="Times New Roman"/>
          <w:sz w:val="24"/>
          <w:szCs w:val="24"/>
        </w:rPr>
        <w:t>Jazouli</w:t>
      </w:r>
      <w:proofErr w:type="spellEnd"/>
      <w:r w:rsidR="00DC7B2C" w:rsidRPr="0035575C">
        <w:rPr>
          <w:rFonts w:ascii="Times New Roman" w:hAnsi="Times New Roman" w:cs="Times New Roman"/>
          <w:sz w:val="24"/>
          <w:szCs w:val="24"/>
        </w:rPr>
        <w:t xml:space="preserve"> et al.</w:t>
      </w:r>
      <w:r w:rsidR="006E3AE0" w:rsidRPr="0035575C">
        <w:rPr>
          <w:rFonts w:ascii="Times New Roman" w:hAnsi="Times New Roman" w:cs="Times New Roman"/>
          <w:sz w:val="24"/>
          <w:szCs w:val="24"/>
        </w:rPr>
        <w:t>,</w:t>
      </w:r>
      <w:r w:rsidR="00DC7B2C" w:rsidRPr="0035575C">
        <w:rPr>
          <w:rFonts w:ascii="Times New Roman" w:hAnsi="Times New Roman" w:cs="Times New Roman"/>
          <w:sz w:val="24"/>
          <w:szCs w:val="24"/>
        </w:rPr>
        <w:t xml:space="preserve"> 2017)</w:t>
      </w:r>
      <w:r w:rsidR="003C1D3B" w:rsidRPr="0035575C">
        <w:rPr>
          <w:rFonts w:ascii="Times New Roman" w:hAnsi="Times New Roman" w:cs="Times New Roman"/>
          <w:sz w:val="24"/>
          <w:szCs w:val="24"/>
        </w:rPr>
        <w:t xml:space="preserve">. </w:t>
      </w:r>
      <w:r w:rsidR="00986FFF" w:rsidRPr="0035575C">
        <w:rPr>
          <w:rFonts w:ascii="Times New Roman" w:hAnsi="Times New Roman" w:cs="Times New Roman"/>
          <w:sz w:val="24"/>
          <w:szCs w:val="24"/>
        </w:rPr>
        <w:t>This process</w:t>
      </w:r>
      <w:r w:rsidR="00264403" w:rsidRPr="0035575C">
        <w:rPr>
          <w:rFonts w:ascii="Times New Roman" w:hAnsi="Times New Roman" w:cs="Times New Roman"/>
          <w:sz w:val="24"/>
          <w:szCs w:val="24"/>
        </w:rPr>
        <w:t xml:space="preserve"> is </w:t>
      </w:r>
      <w:r w:rsidR="00893392" w:rsidRPr="0035575C">
        <w:rPr>
          <w:rFonts w:ascii="Times New Roman" w:hAnsi="Times New Roman" w:cs="Times New Roman"/>
          <w:sz w:val="24"/>
          <w:szCs w:val="24"/>
        </w:rPr>
        <w:t xml:space="preserve">regarded as </w:t>
      </w:r>
      <w:r w:rsidR="00264403" w:rsidRPr="0035575C">
        <w:rPr>
          <w:rFonts w:ascii="Times New Roman" w:hAnsi="Times New Roman" w:cs="Times New Roman"/>
          <w:sz w:val="24"/>
          <w:szCs w:val="24"/>
        </w:rPr>
        <w:t xml:space="preserve">the second </w:t>
      </w:r>
      <w:r w:rsidR="00795748" w:rsidRPr="0035575C">
        <w:rPr>
          <w:rFonts w:ascii="Times New Roman" w:hAnsi="Times New Roman" w:cs="Times New Roman"/>
          <w:sz w:val="24"/>
          <w:szCs w:val="24"/>
        </w:rPr>
        <w:t>dominant</w:t>
      </w:r>
      <w:r w:rsidR="00264403" w:rsidRPr="0035575C">
        <w:rPr>
          <w:rFonts w:ascii="Times New Roman" w:hAnsi="Times New Roman" w:cs="Times New Roman"/>
          <w:sz w:val="24"/>
          <w:szCs w:val="24"/>
        </w:rPr>
        <w:t xml:space="preserve"> environmental problem the world</w:t>
      </w:r>
      <w:r w:rsidR="00795748" w:rsidRPr="0035575C">
        <w:rPr>
          <w:rFonts w:ascii="Times New Roman" w:hAnsi="Times New Roman" w:cs="Times New Roman"/>
          <w:sz w:val="24"/>
          <w:szCs w:val="24"/>
        </w:rPr>
        <w:t xml:space="preserve"> is</w:t>
      </w:r>
      <w:r w:rsidR="00264403" w:rsidRPr="0035575C">
        <w:rPr>
          <w:rFonts w:ascii="Times New Roman" w:hAnsi="Times New Roman" w:cs="Times New Roman"/>
          <w:sz w:val="24"/>
          <w:szCs w:val="24"/>
        </w:rPr>
        <w:t xml:space="preserve"> fac</w:t>
      </w:r>
      <w:r w:rsidR="00795748" w:rsidRPr="0035575C">
        <w:rPr>
          <w:rFonts w:ascii="Times New Roman" w:hAnsi="Times New Roman" w:cs="Times New Roman"/>
          <w:sz w:val="24"/>
          <w:szCs w:val="24"/>
        </w:rPr>
        <w:t>ing</w:t>
      </w:r>
      <w:r w:rsidR="00264403" w:rsidRPr="0035575C">
        <w:rPr>
          <w:rFonts w:ascii="Times New Roman" w:hAnsi="Times New Roman" w:cs="Times New Roman"/>
          <w:sz w:val="24"/>
          <w:szCs w:val="24"/>
        </w:rPr>
        <w:t xml:space="preserve"> after population growth (</w:t>
      </w:r>
      <w:proofErr w:type="spellStart"/>
      <w:r w:rsidR="00264403" w:rsidRPr="0035575C">
        <w:rPr>
          <w:rFonts w:ascii="Times New Roman" w:hAnsi="Times New Roman" w:cs="Times New Roman"/>
          <w:sz w:val="24"/>
          <w:szCs w:val="24"/>
        </w:rPr>
        <w:t>Jahun</w:t>
      </w:r>
      <w:proofErr w:type="spellEnd"/>
      <w:r w:rsidR="00264403" w:rsidRPr="0035575C">
        <w:rPr>
          <w:rFonts w:ascii="Times New Roman" w:hAnsi="Times New Roman" w:cs="Times New Roman"/>
          <w:sz w:val="24"/>
          <w:szCs w:val="24"/>
        </w:rPr>
        <w:t xml:space="preserve"> et al.</w:t>
      </w:r>
      <w:r w:rsidR="006E3AE0" w:rsidRPr="0035575C">
        <w:rPr>
          <w:rFonts w:ascii="Times New Roman" w:hAnsi="Times New Roman" w:cs="Times New Roman"/>
          <w:sz w:val="24"/>
          <w:szCs w:val="24"/>
        </w:rPr>
        <w:t>,</w:t>
      </w:r>
      <w:r w:rsidR="00264403" w:rsidRPr="0035575C">
        <w:rPr>
          <w:rFonts w:ascii="Times New Roman" w:hAnsi="Times New Roman" w:cs="Times New Roman"/>
          <w:sz w:val="24"/>
          <w:szCs w:val="24"/>
        </w:rPr>
        <w:t xml:space="preserve"> 2015)</w:t>
      </w:r>
      <w:r w:rsidR="0027782A" w:rsidRPr="0035575C">
        <w:rPr>
          <w:rFonts w:ascii="Times New Roman" w:hAnsi="Times New Roman" w:cs="Times New Roman"/>
          <w:sz w:val="24"/>
          <w:szCs w:val="24"/>
        </w:rPr>
        <w:t>,</w:t>
      </w:r>
      <w:r w:rsidR="003954C4" w:rsidRPr="0035575C">
        <w:rPr>
          <w:rFonts w:ascii="Times New Roman" w:hAnsi="Times New Roman" w:cs="Times New Roman"/>
          <w:sz w:val="24"/>
          <w:szCs w:val="24"/>
        </w:rPr>
        <w:t xml:space="preserve"> which not only</w:t>
      </w:r>
      <w:r w:rsidR="00893392" w:rsidRPr="0035575C">
        <w:rPr>
          <w:rFonts w:ascii="Times New Roman" w:hAnsi="Times New Roman" w:cs="Times New Roman"/>
          <w:sz w:val="24"/>
          <w:szCs w:val="24"/>
        </w:rPr>
        <w:t xml:space="preserve"> strips away </w:t>
      </w:r>
      <w:r w:rsidR="003954C4" w:rsidRPr="0035575C">
        <w:rPr>
          <w:rFonts w:ascii="Times New Roman" w:hAnsi="Times New Roman" w:cs="Times New Roman"/>
          <w:sz w:val="24"/>
          <w:szCs w:val="24"/>
        </w:rPr>
        <w:t xml:space="preserve">the </w:t>
      </w:r>
      <w:r w:rsidR="00893392" w:rsidRPr="0035575C">
        <w:rPr>
          <w:rFonts w:ascii="Times New Roman" w:hAnsi="Times New Roman" w:cs="Times New Roman"/>
          <w:sz w:val="24"/>
          <w:szCs w:val="24"/>
        </w:rPr>
        <w:t>upper</w:t>
      </w:r>
      <w:r w:rsidR="003954C4" w:rsidRPr="0035575C">
        <w:rPr>
          <w:rFonts w:ascii="Times New Roman" w:hAnsi="Times New Roman" w:cs="Times New Roman"/>
          <w:sz w:val="24"/>
          <w:szCs w:val="24"/>
        </w:rPr>
        <w:t xml:space="preserve"> soil and </w:t>
      </w:r>
      <w:r w:rsidR="00893392" w:rsidRPr="0035575C">
        <w:rPr>
          <w:rFonts w:ascii="Times New Roman" w:hAnsi="Times New Roman" w:cs="Times New Roman"/>
          <w:sz w:val="24"/>
          <w:szCs w:val="24"/>
        </w:rPr>
        <w:t xml:space="preserve">plant cover </w:t>
      </w:r>
      <w:r w:rsidR="003954C4" w:rsidRPr="0035575C">
        <w:rPr>
          <w:rFonts w:ascii="Times New Roman" w:hAnsi="Times New Roman" w:cs="Times New Roman"/>
          <w:sz w:val="24"/>
          <w:szCs w:val="24"/>
        </w:rPr>
        <w:t xml:space="preserve">but </w:t>
      </w:r>
      <w:r w:rsidR="00893392" w:rsidRPr="0035575C">
        <w:rPr>
          <w:rFonts w:ascii="Times New Roman" w:hAnsi="Times New Roman" w:cs="Times New Roman"/>
          <w:sz w:val="24"/>
          <w:szCs w:val="24"/>
        </w:rPr>
        <w:t>also deplet</w:t>
      </w:r>
      <w:r w:rsidR="00795748" w:rsidRPr="0035575C">
        <w:rPr>
          <w:rFonts w:ascii="Times New Roman" w:hAnsi="Times New Roman" w:cs="Times New Roman"/>
          <w:sz w:val="24"/>
          <w:szCs w:val="24"/>
        </w:rPr>
        <w:t>e</w:t>
      </w:r>
      <w:r w:rsidR="00893392" w:rsidRPr="0035575C">
        <w:rPr>
          <w:rFonts w:ascii="Times New Roman" w:hAnsi="Times New Roman" w:cs="Times New Roman"/>
          <w:sz w:val="24"/>
          <w:szCs w:val="24"/>
        </w:rPr>
        <w:t xml:space="preserve">s </w:t>
      </w:r>
      <w:r w:rsidR="003954C4" w:rsidRPr="0035575C">
        <w:rPr>
          <w:rFonts w:ascii="Times New Roman" w:hAnsi="Times New Roman" w:cs="Times New Roman"/>
          <w:sz w:val="24"/>
          <w:szCs w:val="24"/>
        </w:rPr>
        <w:t>the entire productive soil</w:t>
      </w:r>
      <w:r w:rsidR="00795748" w:rsidRPr="0035575C">
        <w:rPr>
          <w:rFonts w:ascii="Times New Roman" w:hAnsi="Times New Roman" w:cs="Times New Roman"/>
          <w:sz w:val="24"/>
          <w:szCs w:val="24"/>
        </w:rPr>
        <w:t xml:space="preserve"> layer. </w:t>
      </w:r>
      <w:r w:rsidR="004A526E" w:rsidRPr="0035575C">
        <w:rPr>
          <w:rFonts w:ascii="Times New Roman" w:hAnsi="Times New Roman" w:cs="Times New Roman"/>
          <w:sz w:val="24"/>
          <w:szCs w:val="24"/>
        </w:rPr>
        <w:t xml:space="preserve">Additionally, it also removes the humus, </w:t>
      </w:r>
      <w:r w:rsidR="00795748" w:rsidRPr="0035575C">
        <w:rPr>
          <w:rFonts w:ascii="Times New Roman" w:hAnsi="Times New Roman" w:cs="Times New Roman"/>
          <w:sz w:val="24"/>
          <w:szCs w:val="24"/>
        </w:rPr>
        <w:t xml:space="preserve">plant nutrients, organic carbon, beneficial </w:t>
      </w:r>
      <w:r w:rsidR="00795748" w:rsidRPr="0035575C">
        <w:rPr>
          <w:rFonts w:ascii="Times New Roman" w:hAnsi="Times New Roman" w:cs="Times New Roman"/>
          <w:sz w:val="24"/>
          <w:szCs w:val="24"/>
        </w:rPr>
        <w:lastRenderedPageBreak/>
        <w:t xml:space="preserve">microorganisms, and other components </w:t>
      </w:r>
      <w:r w:rsidR="004A526E" w:rsidRPr="0035575C">
        <w:rPr>
          <w:rFonts w:ascii="Times New Roman" w:hAnsi="Times New Roman" w:cs="Times New Roman"/>
          <w:sz w:val="24"/>
          <w:szCs w:val="24"/>
        </w:rPr>
        <w:t>required</w:t>
      </w:r>
      <w:r w:rsidR="00795748" w:rsidRPr="0035575C">
        <w:rPr>
          <w:rFonts w:ascii="Times New Roman" w:hAnsi="Times New Roman" w:cs="Times New Roman"/>
          <w:sz w:val="24"/>
          <w:szCs w:val="24"/>
        </w:rPr>
        <w:t xml:space="preserve"> for </w:t>
      </w:r>
      <w:r w:rsidR="004A526E" w:rsidRPr="0035575C">
        <w:rPr>
          <w:rFonts w:ascii="Times New Roman" w:hAnsi="Times New Roman" w:cs="Times New Roman"/>
          <w:sz w:val="24"/>
          <w:szCs w:val="24"/>
        </w:rPr>
        <w:t>supporting</w:t>
      </w:r>
      <w:r w:rsidR="00795748" w:rsidRPr="0035575C">
        <w:rPr>
          <w:rFonts w:ascii="Times New Roman" w:hAnsi="Times New Roman" w:cs="Times New Roman"/>
          <w:sz w:val="24"/>
          <w:szCs w:val="24"/>
        </w:rPr>
        <w:t xml:space="preserve"> soil health and fertility </w:t>
      </w:r>
      <w:r w:rsidR="003954C4" w:rsidRPr="0035575C">
        <w:rPr>
          <w:rFonts w:ascii="Times New Roman" w:hAnsi="Times New Roman" w:cs="Times New Roman"/>
          <w:sz w:val="24"/>
          <w:szCs w:val="24"/>
        </w:rPr>
        <w:t>(Behera et al.</w:t>
      </w:r>
      <w:r w:rsidR="006E3AE0" w:rsidRPr="0035575C">
        <w:rPr>
          <w:rFonts w:ascii="Times New Roman" w:hAnsi="Times New Roman" w:cs="Times New Roman"/>
          <w:sz w:val="24"/>
          <w:szCs w:val="24"/>
        </w:rPr>
        <w:t>,</w:t>
      </w:r>
      <w:r w:rsidR="003954C4" w:rsidRPr="0035575C">
        <w:rPr>
          <w:rFonts w:ascii="Times New Roman" w:hAnsi="Times New Roman" w:cs="Times New Roman"/>
          <w:sz w:val="24"/>
          <w:szCs w:val="24"/>
        </w:rPr>
        <w:t xml:space="preserve"> 2023). </w:t>
      </w:r>
      <w:r w:rsidR="001B1E89" w:rsidRPr="0035575C">
        <w:rPr>
          <w:rFonts w:ascii="Times New Roman" w:hAnsi="Times New Roman" w:cs="Times New Roman"/>
          <w:sz w:val="24"/>
          <w:szCs w:val="24"/>
        </w:rPr>
        <w:t>D</w:t>
      </w:r>
      <w:r w:rsidR="003C1D3B" w:rsidRPr="0035575C">
        <w:rPr>
          <w:rFonts w:ascii="Times New Roman" w:hAnsi="Times New Roman" w:cs="Times New Roman"/>
          <w:sz w:val="24"/>
          <w:szCs w:val="24"/>
        </w:rPr>
        <w:t>eforestation,</w:t>
      </w:r>
      <w:r w:rsidR="00053159" w:rsidRPr="0035575C">
        <w:rPr>
          <w:rFonts w:ascii="Times New Roman" w:hAnsi="Times New Roman" w:cs="Times New Roman"/>
          <w:sz w:val="24"/>
          <w:szCs w:val="24"/>
        </w:rPr>
        <w:t xml:space="preserve"> agriculture, overgrazing, construction, urban expansion, </w:t>
      </w:r>
      <w:r w:rsidR="003C1D3B" w:rsidRPr="0035575C">
        <w:rPr>
          <w:rFonts w:ascii="Times New Roman" w:hAnsi="Times New Roman" w:cs="Times New Roman"/>
          <w:sz w:val="24"/>
          <w:szCs w:val="24"/>
        </w:rPr>
        <w:t>and mining</w:t>
      </w:r>
      <w:r w:rsidR="001B1E89" w:rsidRPr="0035575C">
        <w:rPr>
          <w:rFonts w:ascii="Times New Roman" w:hAnsi="Times New Roman" w:cs="Times New Roman"/>
          <w:sz w:val="24"/>
          <w:szCs w:val="24"/>
        </w:rPr>
        <w:t xml:space="preserve"> are some of the anthropogenic activities that worsen this natural process </w:t>
      </w:r>
      <w:r w:rsidR="00DC7B2C" w:rsidRPr="0035575C">
        <w:rPr>
          <w:rFonts w:ascii="Times New Roman" w:hAnsi="Times New Roman" w:cs="Times New Roman"/>
          <w:sz w:val="24"/>
          <w:szCs w:val="24"/>
        </w:rPr>
        <w:t>(Jayasekara et al.</w:t>
      </w:r>
      <w:r w:rsidR="006E3AE0" w:rsidRPr="0035575C">
        <w:rPr>
          <w:rFonts w:ascii="Times New Roman" w:hAnsi="Times New Roman" w:cs="Times New Roman"/>
          <w:sz w:val="24"/>
          <w:szCs w:val="24"/>
        </w:rPr>
        <w:t>,</w:t>
      </w:r>
      <w:r w:rsidR="00DC7B2C" w:rsidRPr="0035575C">
        <w:rPr>
          <w:rFonts w:ascii="Times New Roman" w:hAnsi="Times New Roman" w:cs="Times New Roman"/>
          <w:sz w:val="24"/>
          <w:szCs w:val="24"/>
        </w:rPr>
        <w:t xml:space="preserve"> 2018)</w:t>
      </w:r>
      <w:r w:rsidR="003C1D3B" w:rsidRPr="0035575C">
        <w:rPr>
          <w:rFonts w:ascii="Times New Roman" w:hAnsi="Times New Roman" w:cs="Times New Roman"/>
          <w:sz w:val="24"/>
          <w:szCs w:val="24"/>
        </w:rPr>
        <w:t>.</w:t>
      </w:r>
      <w:r w:rsidR="00053159" w:rsidRPr="0035575C">
        <w:rPr>
          <w:rFonts w:ascii="Times New Roman" w:hAnsi="Times New Roman" w:cs="Times New Roman"/>
          <w:sz w:val="24"/>
          <w:szCs w:val="24"/>
        </w:rPr>
        <w:t xml:space="preserve"> </w:t>
      </w:r>
      <w:r w:rsidR="001B1E89" w:rsidRPr="0035575C">
        <w:rPr>
          <w:rFonts w:ascii="Times New Roman" w:hAnsi="Times New Roman" w:cs="Times New Roman"/>
          <w:sz w:val="24"/>
          <w:szCs w:val="24"/>
        </w:rPr>
        <w:t>A</w:t>
      </w:r>
      <w:r w:rsidR="00795748" w:rsidRPr="0035575C">
        <w:rPr>
          <w:rFonts w:ascii="Times New Roman" w:hAnsi="Times New Roman" w:cs="Times New Roman"/>
          <w:sz w:val="24"/>
          <w:szCs w:val="24"/>
        </w:rPr>
        <w:t>pproximately 84% of land degradation</w:t>
      </w:r>
      <w:r w:rsidR="001B1E89" w:rsidRPr="0035575C">
        <w:rPr>
          <w:rFonts w:ascii="Times New Roman" w:hAnsi="Times New Roman" w:cs="Times New Roman"/>
          <w:sz w:val="24"/>
          <w:szCs w:val="24"/>
        </w:rPr>
        <w:t xml:space="preserve"> worldwide is caused by soil erosion</w:t>
      </w:r>
      <w:r w:rsidR="004472EA" w:rsidRPr="0035575C">
        <w:rPr>
          <w:rFonts w:ascii="Times New Roman" w:hAnsi="Times New Roman" w:cs="Times New Roman"/>
          <w:sz w:val="24"/>
          <w:szCs w:val="24"/>
        </w:rPr>
        <w:t xml:space="preserve"> (</w:t>
      </w:r>
      <w:proofErr w:type="spellStart"/>
      <w:r w:rsidR="004472EA" w:rsidRPr="0035575C">
        <w:rPr>
          <w:rFonts w:ascii="Times New Roman" w:hAnsi="Times New Roman" w:cs="Times New Roman"/>
          <w:sz w:val="24"/>
          <w:szCs w:val="24"/>
        </w:rPr>
        <w:t>Opeyemi</w:t>
      </w:r>
      <w:proofErr w:type="spellEnd"/>
      <w:r w:rsidR="004472EA" w:rsidRPr="0035575C">
        <w:rPr>
          <w:rFonts w:ascii="Times New Roman" w:hAnsi="Times New Roman" w:cs="Times New Roman"/>
          <w:sz w:val="24"/>
          <w:szCs w:val="24"/>
        </w:rPr>
        <w:t xml:space="preserve"> et al. 2019)</w:t>
      </w:r>
      <w:r w:rsidR="001B1E89" w:rsidRPr="0035575C">
        <w:rPr>
          <w:rFonts w:ascii="Times New Roman" w:hAnsi="Times New Roman" w:cs="Times New Roman"/>
          <w:sz w:val="24"/>
          <w:szCs w:val="24"/>
        </w:rPr>
        <w:t>, while the</w:t>
      </w:r>
      <w:r w:rsidR="00795748" w:rsidRPr="0035575C">
        <w:rPr>
          <w:rFonts w:ascii="Times New Roman" w:hAnsi="Times New Roman" w:cs="Times New Roman"/>
          <w:sz w:val="24"/>
          <w:szCs w:val="24"/>
        </w:rPr>
        <w:t xml:space="preserve"> average rate of</w:t>
      </w:r>
      <w:r w:rsidR="001B1E89" w:rsidRPr="0035575C">
        <w:rPr>
          <w:rFonts w:ascii="Times New Roman" w:hAnsi="Times New Roman" w:cs="Times New Roman"/>
          <w:sz w:val="24"/>
          <w:szCs w:val="24"/>
        </w:rPr>
        <w:t xml:space="preserve"> soil</w:t>
      </w:r>
      <w:r w:rsidR="00795748" w:rsidRPr="0035575C">
        <w:rPr>
          <w:rFonts w:ascii="Times New Roman" w:hAnsi="Times New Roman" w:cs="Times New Roman"/>
          <w:sz w:val="24"/>
          <w:szCs w:val="24"/>
        </w:rPr>
        <w:t xml:space="preserve"> erosion </w:t>
      </w:r>
      <w:r w:rsidR="001B1E89" w:rsidRPr="0035575C">
        <w:rPr>
          <w:rFonts w:ascii="Times New Roman" w:hAnsi="Times New Roman" w:cs="Times New Roman"/>
          <w:sz w:val="24"/>
          <w:szCs w:val="24"/>
        </w:rPr>
        <w:t>fluctuates</w:t>
      </w:r>
      <w:r w:rsidR="00795748" w:rsidRPr="0035575C">
        <w:rPr>
          <w:rFonts w:ascii="Times New Roman" w:hAnsi="Times New Roman" w:cs="Times New Roman"/>
          <w:sz w:val="24"/>
          <w:szCs w:val="24"/>
        </w:rPr>
        <w:t xml:space="preserve"> between</w:t>
      </w:r>
      <w:r w:rsidR="001B1E89" w:rsidRPr="0035575C">
        <w:rPr>
          <w:rFonts w:ascii="Times New Roman" w:hAnsi="Times New Roman" w:cs="Times New Roman"/>
          <w:sz w:val="24"/>
          <w:szCs w:val="24"/>
        </w:rPr>
        <w:t xml:space="preserve"> </w:t>
      </w:r>
      <w:proofErr w:type="gramStart"/>
      <w:r w:rsidR="006E313A" w:rsidRPr="0035575C">
        <w:rPr>
          <w:rFonts w:ascii="Times New Roman" w:hAnsi="Times New Roman" w:cs="Times New Roman"/>
          <w:sz w:val="24"/>
          <w:szCs w:val="24"/>
        </w:rPr>
        <w:t>12</w:t>
      </w:r>
      <w:r w:rsidR="006E3AE0" w:rsidRPr="0035575C">
        <w:rPr>
          <w:rFonts w:ascii="Times New Roman" w:hAnsi="Times New Roman" w:cs="Times New Roman"/>
          <w:sz w:val="24"/>
          <w:szCs w:val="24"/>
        </w:rPr>
        <w:t xml:space="preserve"> </w:t>
      </w:r>
      <w:r w:rsidR="006E313A" w:rsidRPr="0035575C">
        <w:rPr>
          <w:rFonts w:ascii="Times New Roman" w:hAnsi="Times New Roman" w:cs="Times New Roman"/>
          <w:sz w:val="24"/>
          <w:szCs w:val="24"/>
        </w:rPr>
        <w:t>and</w:t>
      </w:r>
      <w:r w:rsidR="006E3AE0" w:rsidRPr="0035575C">
        <w:rPr>
          <w:rFonts w:ascii="Times New Roman" w:hAnsi="Times New Roman" w:cs="Times New Roman"/>
          <w:sz w:val="24"/>
          <w:szCs w:val="24"/>
        </w:rPr>
        <w:t xml:space="preserve"> </w:t>
      </w:r>
      <w:r w:rsidR="006E313A" w:rsidRPr="0035575C">
        <w:rPr>
          <w:rFonts w:ascii="Times New Roman" w:hAnsi="Times New Roman" w:cs="Times New Roman"/>
          <w:sz w:val="24"/>
          <w:szCs w:val="24"/>
        </w:rPr>
        <w:t>15 tons</w:t>
      </w:r>
      <w:proofErr w:type="gramEnd"/>
      <w:r w:rsidR="00795748" w:rsidRPr="0035575C">
        <w:rPr>
          <w:rFonts w:ascii="Times New Roman" w:hAnsi="Times New Roman" w:cs="Times New Roman"/>
          <w:sz w:val="24"/>
          <w:szCs w:val="24"/>
        </w:rPr>
        <w:t xml:space="preserve"> </w:t>
      </w:r>
      <w:r w:rsidR="004472EA" w:rsidRPr="0035575C">
        <w:rPr>
          <w:rFonts w:ascii="Times New Roman" w:hAnsi="Times New Roman" w:cs="Times New Roman"/>
          <w:sz w:val="24"/>
          <w:szCs w:val="24"/>
        </w:rPr>
        <w:t>ha-1yr-1 (</w:t>
      </w:r>
      <w:proofErr w:type="spellStart"/>
      <w:r w:rsidR="004472EA" w:rsidRPr="0035575C">
        <w:rPr>
          <w:rFonts w:ascii="Times New Roman" w:hAnsi="Times New Roman" w:cs="Times New Roman"/>
          <w:sz w:val="24"/>
          <w:szCs w:val="24"/>
        </w:rPr>
        <w:t>Ashiagbor</w:t>
      </w:r>
      <w:proofErr w:type="spellEnd"/>
      <w:r w:rsidR="004472EA" w:rsidRPr="0035575C">
        <w:rPr>
          <w:rFonts w:ascii="Times New Roman" w:hAnsi="Times New Roman" w:cs="Times New Roman"/>
          <w:sz w:val="24"/>
          <w:szCs w:val="24"/>
        </w:rPr>
        <w:t xml:space="preserve"> et al.</w:t>
      </w:r>
      <w:r w:rsidR="006E3AE0" w:rsidRPr="0035575C">
        <w:rPr>
          <w:rFonts w:ascii="Times New Roman" w:hAnsi="Times New Roman" w:cs="Times New Roman"/>
          <w:sz w:val="24"/>
          <w:szCs w:val="24"/>
        </w:rPr>
        <w:t>,</w:t>
      </w:r>
      <w:r w:rsidR="004472EA" w:rsidRPr="0035575C">
        <w:rPr>
          <w:rFonts w:ascii="Times New Roman" w:hAnsi="Times New Roman" w:cs="Times New Roman"/>
          <w:sz w:val="24"/>
          <w:szCs w:val="24"/>
        </w:rPr>
        <w:t xml:space="preserve"> 2013; Behera et al.</w:t>
      </w:r>
      <w:r w:rsidR="006E3AE0" w:rsidRPr="0035575C">
        <w:rPr>
          <w:rFonts w:ascii="Times New Roman" w:hAnsi="Times New Roman" w:cs="Times New Roman"/>
          <w:sz w:val="24"/>
          <w:szCs w:val="24"/>
        </w:rPr>
        <w:t>,</w:t>
      </w:r>
      <w:r w:rsidR="004472EA" w:rsidRPr="0035575C">
        <w:rPr>
          <w:rFonts w:ascii="Times New Roman" w:hAnsi="Times New Roman" w:cs="Times New Roman"/>
          <w:sz w:val="24"/>
          <w:szCs w:val="24"/>
        </w:rPr>
        <w:t xml:space="preserve"> 2023), </w:t>
      </w:r>
      <w:r w:rsidR="00C50068" w:rsidRPr="0035575C">
        <w:rPr>
          <w:rFonts w:ascii="Times New Roman" w:hAnsi="Times New Roman" w:cs="Times New Roman"/>
          <w:sz w:val="24"/>
          <w:szCs w:val="24"/>
        </w:rPr>
        <w:t xml:space="preserve">causing </w:t>
      </w:r>
      <w:r w:rsidR="004472EA" w:rsidRPr="0035575C">
        <w:rPr>
          <w:rFonts w:ascii="Times New Roman" w:hAnsi="Times New Roman" w:cs="Times New Roman"/>
          <w:sz w:val="24"/>
          <w:szCs w:val="24"/>
        </w:rPr>
        <w:t xml:space="preserve">loss of productive land. </w:t>
      </w:r>
      <w:r w:rsidR="006E313A" w:rsidRPr="0035575C">
        <w:rPr>
          <w:rFonts w:ascii="Times New Roman" w:hAnsi="Times New Roman" w:cs="Times New Roman"/>
          <w:sz w:val="24"/>
          <w:szCs w:val="24"/>
        </w:rPr>
        <w:t>Agriculture</w:t>
      </w:r>
      <w:r w:rsidR="00F62650" w:rsidRPr="0035575C">
        <w:rPr>
          <w:rFonts w:ascii="Times New Roman" w:hAnsi="Times New Roman" w:cs="Times New Roman"/>
          <w:sz w:val="24"/>
          <w:szCs w:val="24"/>
        </w:rPr>
        <w:t xml:space="preserve"> and its associated activities caused </w:t>
      </w:r>
      <w:r w:rsidR="006E313A" w:rsidRPr="0035575C">
        <w:rPr>
          <w:rFonts w:ascii="Times New Roman" w:hAnsi="Times New Roman" w:cs="Times New Roman"/>
          <w:sz w:val="24"/>
          <w:szCs w:val="24"/>
        </w:rPr>
        <w:t xml:space="preserve">the </w:t>
      </w:r>
      <w:r w:rsidR="00F62650" w:rsidRPr="0035575C">
        <w:rPr>
          <w:rFonts w:ascii="Times New Roman" w:hAnsi="Times New Roman" w:cs="Times New Roman"/>
          <w:sz w:val="24"/>
          <w:szCs w:val="24"/>
        </w:rPr>
        <w:t xml:space="preserve">removal of </w:t>
      </w:r>
      <w:r w:rsidR="00BF7DEE" w:rsidRPr="0035575C">
        <w:rPr>
          <w:rFonts w:ascii="Times New Roman" w:hAnsi="Times New Roman" w:cs="Times New Roman"/>
          <w:sz w:val="24"/>
          <w:szCs w:val="24"/>
        </w:rPr>
        <w:t>about</w:t>
      </w:r>
      <w:r w:rsidR="008F0828" w:rsidRPr="0035575C">
        <w:rPr>
          <w:rFonts w:ascii="Times New Roman" w:hAnsi="Times New Roman" w:cs="Times New Roman"/>
          <w:sz w:val="24"/>
          <w:szCs w:val="24"/>
        </w:rPr>
        <w:t xml:space="preserve"> 5334 million tons (1653 tons/</w:t>
      </w:r>
      <w:proofErr w:type="spellStart"/>
      <w:r w:rsidR="008F0828" w:rsidRPr="0035575C">
        <w:rPr>
          <w:rFonts w:ascii="Times New Roman" w:hAnsi="Times New Roman" w:cs="Times New Roman"/>
          <w:sz w:val="24"/>
          <w:szCs w:val="24"/>
        </w:rPr>
        <w:t>sq</w:t>
      </w:r>
      <w:proofErr w:type="spellEnd"/>
      <w:r w:rsidR="008F0828" w:rsidRPr="0035575C">
        <w:rPr>
          <w:rFonts w:ascii="Times New Roman" w:hAnsi="Times New Roman" w:cs="Times New Roman"/>
          <w:sz w:val="24"/>
          <w:szCs w:val="24"/>
        </w:rPr>
        <w:t xml:space="preserve"> km)</w:t>
      </w:r>
      <w:r w:rsidR="00F62650" w:rsidRPr="0035575C">
        <w:rPr>
          <w:rFonts w:ascii="Times New Roman" w:hAnsi="Times New Roman" w:cs="Times New Roman"/>
          <w:sz w:val="24"/>
          <w:szCs w:val="24"/>
        </w:rPr>
        <w:t xml:space="preserve"> of soil annually in India</w:t>
      </w:r>
      <w:r w:rsidR="00F71591" w:rsidRPr="0035575C">
        <w:rPr>
          <w:rFonts w:ascii="Times New Roman" w:hAnsi="Times New Roman" w:cs="Times New Roman"/>
          <w:sz w:val="24"/>
          <w:szCs w:val="24"/>
        </w:rPr>
        <w:t xml:space="preserve"> </w:t>
      </w:r>
      <w:r w:rsidR="008F0828" w:rsidRPr="0035575C">
        <w:rPr>
          <w:rFonts w:ascii="Times New Roman" w:hAnsi="Times New Roman" w:cs="Times New Roman"/>
          <w:sz w:val="24"/>
          <w:szCs w:val="24"/>
        </w:rPr>
        <w:t>(</w:t>
      </w:r>
      <w:proofErr w:type="spellStart"/>
      <w:r w:rsidR="008F0828" w:rsidRPr="0035575C">
        <w:rPr>
          <w:rFonts w:ascii="Times New Roman" w:hAnsi="Times New Roman" w:cs="Times New Roman"/>
          <w:sz w:val="24"/>
          <w:szCs w:val="24"/>
        </w:rPr>
        <w:t>Prasannakumar</w:t>
      </w:r>
      <w:proofErr w:type="spellEnd"/>
      <w:r w:rsidR="008F0828" w:rsidRPr="0035575C">
        <w:rPr>
          <w:rFonts w:ascii="Times New Roman" w:hAnsi="Times New Roman" w:cs="Times New Roman"/>
          <w:sz w:val="24"/>
          <w:szCs w:val="24"/>
        </w:rPr>
        <w:t xml:space="preserve"> et al.</w:t>
      </w:r>
      <w:r w:rsidR="006E3AE0" w:rsidRPr="0035575C">
        <w:rPr>
          <w:rFonts w:ascii="Times New Roman" w:hAnsi="Times New Roman" w:cs="Times New Roman"/>
          <w:sz w:val="24"/>
          <w:szCs w:val="24"/>
        </w:rPr>
        <w:t>,</w:t>
      </w:r>
      <w:r w:rsidR="008F0828" w:rsidRPr="0035575C">
        <w:rPr>
          <w:rFonts w:ascii="Times New Roman" w:hAnsi="Times New Roman" w:cs="Times New Roman"/>
          <w:sz w:val="24"/>
          <w:szCs w:val="24"/>
        </w:rPr>
        <w:t xml:space="preserve"> 2011). </w:t>
      </w:r>
      <w:r w:rsidR="00AE5F4F" w:rsidRPr="0035575C">
        <w:rPr>
          <w:rFonts w:ascii="Times New Roman" w:hAnsi="Times New Roman" w:cs="Times New Roman"/>
          <w:sz w:val="24"/>
          <w:szCs w:val="24"/>
        </w:rPr>
        <w:t xml:space="preserve">The </w:t>
      </w:r>
      <w:r w:rsidR="00C53815" w:rsidRPr="0035575C">
        <w:rPr>
          <w:rFonts w:ascii="Times New Roman" w:hAnsi="Times New Roman" w:cs="Times New Roman"/>
          <w:sz w:val="24"/>
          <w:szCs w:val="24"/>
        </w:rPr>
        <w:t xml:space="preserve">importance </w:t>
      </w:r>
      <w:r w:rsidR="003C1D3B" w:rsidRPr="0035575C">
        <w:rPr>
          <w:rFonts w:ascii="Times New Roman" w:hAnsi="Times New Roman" w:cs="Times New Roman"/>
          <w:sz w:val="24"/>
          <w:szCs w:val="24"/>
        </w:rPr>
        <w:t xml:space="preserve">of soil erosion </w:t>
      </w:r>
      <w:r w:rsidR="00C53815" w:rsidRPr="0035575C">
        <w:rPr>
          <w:rFonts w:ascii="Times New Roman" w:hAnsi="Times New Roman" w:cs="Times New Roman"/>
          <w:sz w:val="24"/>
          <w:szCs w:val="24"/>
        </w:rPr>
        <w:t xml:space="preserve">goes </w:t>
      </w:r>
      <w:r w:rsidR="003C1D3B" w:rsidRPr="0035575C">
        <w:rPr>
          <w:rFonts w:ascii="Times New Roman" w:hAnsi="Times New Roman" w:cs="Times New Roman"/>
          <w:sz w:val="24"/>
          <w:szCs w:val="24"/>
        </w:rPr>
        <w:t xml:space="preserve">beyond the loss of fertile soil, as it </w:t>
      </w:r>
      <w:r w:rsidR="006E313A" w:rsidRPr="0035575C">
        <w:rPr>
          <w:rFonts w:ascii="Times New Roman" w:hAnsi="Times New Roman" w:cs="Times New Roman"/>
          <w:sz w:val="24"/>
          <w:szCs w:val="24"/>
        </w:rPr>
        <w:t>affects</w:t>
      </w:r>
      <w:r w:rsidR="003C1D3B" w:rsidRPr="0035575C">
        <w:rPr>
          <w:rFonts w:ascii="Times New Roman" w:hAnsi="Times New Roman" w:cs="Times New Roman"/>
          <w:sz w:val="24"/>
          <w:szCs w:val="24"/>
        </w:rPr>
        <w:t xml:space="preserve"> </w:t>
      </w:r>
      <w:r w:rsidR="009021AA" w:rsidRPr="0035575C">
        <w:rPr>
          <w:rFonts w:ascii="Times New Roman" w:hAnsi="Times New Roman" w:cs="Times New Roman"/>
          <w:sz w:val="24"/>
          <w:szCs w:val="24"/>
        </w:rPr>
        <w:t xml:space="preserve">the quality of </w:t>
      </w:r>
      <w:r w:rsidR="003C1D3B" w:rsidRPr="0035575C">
        <w:rPr>
          <w:rFonts w:ascii="Times New Roman" w:hAnsi="Times New Roman" w:cs="Times New Roman"/>
          <w:sz w:val="24"/>
          <w:szCs w:val="24"/>
        </w:rPr>
        <w:t>water, agricultural productivity, and ecosystem stability</w:t>
      </w:r>
      <w:r w:rsidR="0045007A" w:rsidRPr="0035575C">
        <w:rPr>
          <w:rFonts w:ascii="Times New Roman" w:hAnsi="Times New Roman" w:cs="Times New Roman"/>
          <w:sz w:val="24"/>
          <w:szCs w:val="24"/>
        </w:rPr>
        <w:t xml:space="preserve"> (</w:t>
      </w:r>
      <w:proofErr w:type="spellStart"/>
      <w:r w:rsidR="0045007A" w:rsidRPr="0035575C">
        <w:rPr>
          <w:rFonts w:ascii="Times New Roman" w:hAnsi="Times New Roman" w:cs="Times New Roman"/>
          <w:sz w:val="24"/>
          <w:szCs w:val="24"/>
        </w:rPr>
        <w:t>Ayalew</w:t>
      </w:r>
      <w:proofErr w:type="spellEnd"/>
      <w:r w:rsidR="0045007A" w:rsidRPr="0035575C">
        <w:rPr>
          <w:rFonts w:ascii="Times New Roman" w:hAnsi="Times New Roman" w:cs="Times New Roman"/>
          <w:sz w:val="24"/>
          <w:szCs w:val="24"/>
        </w:rPr>
        <w:t xml:space="preserve"> et al.</w:t>
      </w:r>
      <w:r w:rsidR="006E3AE0" w:rsidRPr="0035575C">
        <w:rPr>
          <w:rFonts w:ascii="Times New Roman" w:hAnsi="Times New Roman" w:cs="Times New Roman"/>
          <w:sz w:val="24"/>
          <w:szCs w:val="24"/>
        </w:rPr>
        <w:t>,</w:t>
      </w:r>
      <w:r w:rsidR="0045007A" w:rsidRPr="0035575C">
        <w:rPr>
          <w:rFonts w:ascii="Times New Roman" w:hAnsi="Times New Roman" w:cs="Times New Roman"/>
          <w:sz w:val="24"/>
          <w:szCs w:val="24"/>
        </w:rPr>
        <w:t xml:space="preserve"> 2020)</w:t>
      </w:r>
      <w:r w:rsidR="003C1D3B" w:rsidRPr="0035575C">
        <w:rPr>
          <w:rFonts w:ascii="Times New Roman" w:hAnsi="Times New Roman" w:cs="Times New Roman"/>
          <w:sz w:val="24"/>
          <w:szCs w:val="24"/>
        </w:rPr>
        <w:t>.</w:t>
      </w:r>
      <w:r w:rsidR="001652FD" w:rsidRPr="0035575C">
        <w:rPr>
          <w:rFonts w:ascii="Times New Roman" w:hAnsi="Times New Roman" w:cs="Times New Roman"/>
          <w:sz w:val="24"/>
          <w:szCs w:val="24"/>
        </w:rPr>
        <w:t xml:space="preserve"> The sediment</w:t>
      </w:r>
      <w:r w:rsidR="00743C4F" w:rsidRPr="0035575C">
        <w:rPr>
          <w:rFonts w:ascii="Times New Roman" w:hAnsi="Times New Roman" w:cs="Times New Roman"/>
          <w:sz w:val="24"/>
          <w:szCs w:val="24"/>
        </w:rPr>
        <w:t xml:space="preserve"> accumulation in river basins is directly associated with soil erosion (Mohapatra, 2021)</w:t>
      </w:r>
      <w:r w:rsidR="009D72DF" w:rsidRPr="0035575C">
        <w:rPr>
          <w:rFonts w:ascii="Times New Roman" w:hAnsi="Times New Roman" w:cs="Times New Roman"/>
          <w:sz w:val="24"/>
          <w:szCs w:val="24"/>
        </w:rPr>
        <w:t xml:space="preserve">, which affects artificial structures like dams and reservoirs, thereby increasing their maintenance cost and long-term usability (Samaras &amp; </w:t>
      </w:r>
      <w:proofErr w:type="spellStart"/>
      <w:r w:rsidR="009D72DF" w:rsidRPr="0035575C">
        <w:rPr>
          <w:rFonts w:ascii="Times New Roman" w:hAnsi="Times New Roman" w:cs="Times New Roman"/>
          <w:sz w:val="24"/>
          <w:szCs w:val="24"/>
        </w:rPr>
        <w:t>Koutitas</w:t>
      </w:r>
      <w:proofErr w:type="spellEnd"/>
      <w:r w:rsidR="009D72DF" w:rsidRPr="0035575C">
        <w:rPr>
          <w:rFonts w:ascii="Times New Roman" w:hAnsi="Times New Roman" w:cs="Times New Roman"/>
          <w:sz w:val="24"/>
          <w:szCs w:val="24"/>
        </w:rPr>
        <w:t>, 2014).</w:t>
      </w:r>
      <w:r w:rsidR="00676A51" w:rsidRPr="0035575C">
        <w:rPr>
          <w:rFonts w:ascii="Times New Roman" w:hAnsi="Times New Roman" w:cs="Times New Roman"/>
          <w:sz w:val="24"/>
          <w:szCs w:val="24"/>
        </w:rPr>
        <w:t xml:space="preserve"> </w:t>
      </w:r>
      <w:r w:rsidR="00C21A95" w:rsidRPr="0035575C">
        <w:rPr>
          <w:rFonts w:ascii="Times New Roman" w:hAnsi="Times New Roman" w:cs="Times New Roman"/>
          <w:sz w:val="24"/>
          <w:szCs w:val="24"/>
        </w:rPr>
        <w:t>Soil erosion is influenced by a wide range of factors such as precipitation, surface runoff, soil types, topographic characteristics, and land use/cover practices (Taye et al., 2018).</w:t>
      </w:r>
      <w:r w:rsidR="00574D8B" w:rsidRPr="0035575C">
        <w:rPr>
          <w:rFonts w:ascii="Times New Roman" w:hAnsi="Times New Roman" w:cs="Times New Roman"/>
          <w:sz w:val="24"/>
          <w:szCs w:val="24"/>
        </w:rPr>
        <w:t xml:space="preserve"> Thus, a quantitative assessment is required to incorporate the scale and intensity of these influencing factors that stimulate soil erosion (Prakash et al., 2022).</w:t>
      </w:r>
    </w:p>
    <w:p w14:paraId="2C4CD8EC" w14:textId="70F5E64E" w:rsidR="003C1D3B" w:rsidRPr="0035575C" w:rsidRDefault="002A0CB9" w:rsidP="00743C4F">
      <w:pPr>
        <w:spacing w:line="360" w:lineRule="auto"/>
        <w:ind w:firstLine="426"/>
        <w:jc w:val="both"/>
        <w:rPr>
          <w:rFonts w:ascii="Times New Roman" w:hAnsi="Times New Roman" w:cs="Times New Roman"/>
          <w:sz w:val="24"/>
          <w:szCs w:val="24"/>
        </w:rPr>
      </w:pPr>
      <w:r w:rsidRPr="0035575C">
        <w:rPr>
          <w:rFonts w:ascii="Times New Roman" w:hAnsi="Times New Roman" w:cs="Times New Roman"/>
          <w:sz w:val="24"/>
          <w:szCs w:val="24"/>
        </w:rPr>
        <w:t xml:space="preserve">Currently, </w:t>
      </w:r>
      <w:r w:rsidR="003C1D3B" w:rsidRPr="0035575C">
        <w:rPr>
          <w:rFonts w:ascii="Times New Roman" w:hAnsi="Times New Roman" w:cs="Times New Roman"/>
          <w:sz w:val="24"/>
          <w:szCs w:val="24"/>
        </w:rPr>
        <w:t xml:space="preserve">the research community has </w:t>
      </w:r>
      <w:r w:rsidRPr="0035575C">
        <w:rPr>
          <w:rFonts w:ascii="Times New Roman" w:hAnsi="Times New Roman" w:cs="Times New Roman"/>
          <w:sz w:val="24"/>
          <w:szCs w:val="24"/>
        </w:rPr>
        <w:t>concentrated</w:t>
      </w:r>
      <w:r w:rsidR="004469FA" w:rsidRPr="0035575C">
        <w:rPr>
          <w:rFonts w:ascii="Times New Roman" w:hAnsi="Times New Roman" w:cs="Times New Roman"/>
          <w:sz w:val="24"/>
          <w:szCs w:val="24"/>
        </w:rPr>
        <w:t xml:space="preserve"> on</w:t>
      </w:r>
      <w:r w:rsidRPr="0035575C">
        <w:rPr>
          <w:rFonts w:ascii="Times New Roman" w:hAnsi="Times New Roman" w:cs="Times New Roman"/>
          <w:sz w:val="24"/>
          <w:szCs w:val="24"/>
        </w:rPr>
        <w:t xml:space="preserve"> implementing remote sensing and GIS techniques to measure </w:t>
      </w:r>
      <w:r w:rsidR="003C1D3B" w:rsidRPr="0035575C">
        <w:rPr>
          <w:rFonts w:ascii="Times New Roman" w:hAnsi="Times New Roman" w:cs="Times New Roman"/>
          <w:sz w:val="24"/>
          <w:szCs w:val="24"/>
        </w:rPr>
        <w:t xml:space="preserve">soil erosion and sediment yield in river basins </w:t>
      </w:r>
      <w:r w:rsidR="0045007A" w:rsidRPr="0035575C">
        <w:rPr>
          <w:rFonts w:ascii="Times New Roman" w:hAnsi="Times New Roman" w:cs="Times New Roman"/>
          <w:sz w:val="24"/>
          <w:szCs w:val="24"/>
        </w:rPr>
        <w:t>(</w:t>
      </w:r>
      <w:r w:rsidR="00C11133" w:rsidRPr="0035575C">
        <w:rPr>
          <w:rFonts w:ascii="Times New Roman" w:hAnsi="Times New Roman" w:cs="Times New Roman"/>
          <w:sz w:val="24"/>
          <w:szCs w:val="24"/>
        </w:rPr>
        <w:t>Benavidez et al.</w:t>
      </w:r>
      <w:r w:rsidR="001652FD" w:rsidRPr="0035575C">
        <w:rPr>
          <w:rFonts w:ascii="Times New Roman" w:hAnsi="Times New Roman" w:cs="Times New Roman"/>
          <w:sz w:val="24"/>
          <w:szCs w:val="24"/>
        </w:rPr>
        <w:t>,</w:t>
      </w:r>
      <w:r w:rsidR="00C11133" w:rsidRPr="0035575C">
        <w:rPr>
          <w:rFonts w:ascii="Times New Roman" w:hAnsi="Times New Roman" w:cs="Times New Roman"/>
          <w:sz w:val="24"/>
          <w:szCs w:val="24"/>
        </w:rPr>
        <w:t xml:space="preserve"> 2018; </w:t>
      </w:r>
      <w:proofErr w:type="spellStart"/>
      <w:r w:rsidR="0045007A" w:rsidRPr="0035575C">
        <w:rPr>
          <w:rFonts w:ascii="Times New Roman" w:hAnsi="Times New Roman" w:cs="Times New Roman"/>
          <w:sz w:val="24"/>
          <w:szCs w:val="24"/>
        </w:rPr>
        <w:t>Sarma</w:t>
      </w:r>
      <w:proofErr w:type="spellEnd"/>
      <w:r w:rsidR="0045007A" w:rsidRPr="0035575C">
        <w:rPr>
          <w:rFonts w:ascii="Times New Roman" w:hAnsi="Times New Roman" w:cs="Times New Roman"/>
          <w:sz w:val="24"/>
          <w:szCs w:val="24"/>
        </w:rPr>
        <w:t xml:space="preserve"> et al.</w:t>
      </w:r>
      <w:r w:rsidR="006E3AE0" w:rsidRPr="0035575C">
        <w:rPr>
          <w:rFonts w:ascii="Times New Roman" w:hAnsi="Times New Roman" w:cs="Times New Roman"/>
          <w:sz w:val="24"/>
          <w:szCs w:val="24"/>
        </w:rPr>
        <w:t>,</w:t>
      </w:r>
      <w:r w:rsidR="0045007A" w:rsidRPr="0035575C">
        <w:rPr>
          <w:rFonts w:ascii="Times New Roman" w:hAnsi="Times New Roman" w:cs="Times New Roman"/>
          <w:sz w:val="24"/>
          <w:szCs w:val="24"/>
        </w:rPr>
        <w:t xml:space="preserve"> 202</w:t>
      </w:r>
      <w:r w:rsidR="00C11133" w:rsidRPr="0035575C">
        <w:rPr>
          <w:rFonts w:ascii="Times New Roman" w:hAnsi="Times New Roman" w:cs="Times New Roman"/>
          <w:sz w:val="24"/>
          <w:szCs w:val="24"/>
        </w:rPr>
        <w:t>1</w:t>
      </w:r>
      <w:r w:rsidR="0045007A" w:rsidRPr="0035575C">
        <w:rPr>
          <w:rFonts w:ascii="Times New Roman" w:hAnsi="Times New Roman" w:cs="Times New Roman"/>
          <w:sz w:val="24"/>
          <w:szCs w:val="24"/>
        </w:rPr>
        <w:t xml:space="preserve">; </w:t>
      </w:r>
      <w:proofErr w:type="spellStart"/>
      <w:r w:rsidR="00C11133" w:rsidRPr="0035575C">
        <w:rPr>
          <w:rFonts w:ascii="Times New Roman" w:hAnsi="Times New Roman" w:cs="Times New Roman"/>
          <w:sz w:val="24"/>
          <w:szCs w:val="24"/>
        </w:rPr>
        <w:t>Negese</w:t>
      </w:r>
      <w:proofErr w:type="spellEnd"/>
      <w:r w:rsidR="00C11133" w:rsidRPr="0035575C">
        <w:rPr>
          <w:rFonts w:ascii="Times New Roman" w:hAnsi="Times New Roman" w:cs="Times New Roman"/>
          <w:sz w:val="24"/>
          <w:szCs w:val="24"/>
        </w:rPr>
        <w:t xml:space="preserve"> et al.</w:t>
      </w:r>
      <w:r w:rsidR="006E3AE0" w:rsidRPr="0035575C">
        <w:rPr>
          <w:rFonts w:ascii="Times New Roman" w:hAnsi="Times New Roman" w:cs="Times New Roman"/>
          <w:sz w:val="24"/>
          <w:szCs w:val="24"/>
        </w:rPr>
        <w:t>,</w:t>
      </w:r>
      <w:r w:rsidR="00C11133" w:rsidRPr="0035575C">
        <w:rPr>
          <w:rFonts w:ascii="Times New Roman" w:hAnsi="Times New Roman" w:cs="Times New Roman"/>
          <w:sz w:val="24"/>
          <w:szCs w:val="24"/>
        </w:rPr>
        <w:t xml:space="preserve"> 2021; </w:t>
      </w:r>
      <w:proofErr w:type="spellStart"/>
      <w:r w:rsidR="00C0454A" w:rsidRPr="0035575C">
        <w:rPr>
          <w:rFonts w:ascii="Times New Roman" w:hAnsi="Times New Roman" w:cs="Times New Roman"/>
          <w:sz w:val="24"/>
          <w:szCs w:val="24"/>
        </w:rPr>
        <w:t>Handique</w:t>
      </w:r>
      <w:proofErr w:type="spellEnd"/>
      <w:r w:rsidR="00C0454A" w:rsidRPr="0035575C">
        <w:rPr>
          <w:rFonts w:ascii="Times New Roman" w:hAnsi="Times New Roman" w:cs="Times New Roman"/>
          <w:sz w:val="24"/>
          <w:szCs w:val="24"/>
        </w:rPr>
        <w:t xml:space="preserve"> et al.</w:t>
      </w:r>
      <w:r w:rsidR="006E3AE0" w:rsidRPr="0035575C">
        <w:rPr>
          <w:rFonts w:ascii="Times New Roman" w:hAnsi="Times New Roman" w:cs="Times New Roman"/>
          <w:sz w:val="24"/>
          <w:szCs w:val="24"/>
        </w:rPr>
        <w:t>,</w:t>
      </w:r>
      <w:r w:rsidR="00C0454A" w:rsidRPr="0035575C">
        <w:rPr>
          <w:rFonts w:ascii="Times New Roman" w:hAnsi="Times New Roman" w:cs="Times New Roman"/>
          <w:sz w:val="24"/>
          <w:szCs w:val="24"/>
        </w:rPr>
        <w:t xml:space="preserve"> 2023</w:t>
      </w:r>
      <w:r w:rsidR="0045007A" w:rsidRPr="0035575C">
        <w:rPr>
          <w:rFonts w:ascii="Times New Roman" w:hAnsi="Times New Roman" w:cs="Times New Roman"/>
          <w:sz w:val="24"/>
          <w:szCs w:val="24"/>
        </w:rPr>
        <w:t>)</w:t>
      </w:r>
      <w:r w:rsidR="003C1D3B" w:rsidRPr="0035575C">
        <w:rPr>
          <w:rFonts w:ascii="Times New Roman" w:hAnsi="Times New Roman" w:cs="Times New Roman"/>
          <w:sz w:val="24"/>
          <w:szCs w:val="24"/>
        </w:rPr>
        <w:t xml:space="preserve">. </w:t>
      </w:r>
      <w:r w:rsidR="007F4C3C" w:rsidRPr="0035575C">
        <w:rPr>
          <w:rFonts w:ascii="Times New Roman" w:hAnsi="Times New Roman" w:cs="Times New Roman"/>
          <w:sz w:val="24"/>
          <w:szCs w:val="24"/>
        </w:rPr>
        <w:t>The</w:t>
      </w:r>
      <w:r w:rsidR="00B4639F" w:rsidRPr="0035575C">
        <w:rPr>
          <w:rFonts w:ascii="Times New Roman" w:hAnsi="Times New Roman" w:cs="Times New Roman"/>
          <w:sz w:val="24"/>
          <w:szCs w:val="24"/>
        </w:rPr>
        <w:t xml:space="preserve"> use of</w:t>
      </w:r>
      <w:r w:rsidR="007F4C3C" w:rsidRPr="0035575C">
        <w:rPr>
          <w:rFonts w:ascii="Times New Roman" w:hAnsi="Times New Roman" w:cs="Times New Roman"/>
          <w:sz w:val="24"/>
          <w:szCs w:val="24"/>
        </w:rPr>
        <w:t xml:space="preserve"> traditional methods </w:t>
      </w:r>
      <w:r w:rsidR="00B4639F" w:rsidRPr="0035575C">
        <w:rPr>
          <w:rFonts w:ascii="Times New Roman" w:hAnsi="Times New Roman" w:cs="Times New Roman"/>
          <w:sz w:val="24"/>
          <w:szCs w:val="24"/>
        </w:rPr>
        <w:t xml:space="preserve">for </w:t>
      </w:r>
      <w:r w:rsidR="007F4C3C" w:rsidRPr="0035575C">
        <w:rPr>
          <w:rFonts w:ascii="Times New Roman" w:hAnsi="Times New Roman" w:cs="Times New Roman"/>
          <w:sz w:val="24"/>
          <w:szCs w:val="24"/>
        </w:rPr>
        <w:t>evaluating</w:t>
      </w:r>
      <w:r w:rsidR="003C1D3B" w:rsidRPr="0035575C">
        <w:rPr>
          <w:rFonts w:ascii="Times New Roman" w:hAnsi="Times New Roman" w:cs="Times New Roman"/>
          <w:sz w:val="24"/>
          <w:szCs w:val="24"/>
        </w:rPr>
        <w:t xml:space="preserve"> soil erosion </w:t>
      </w:r>
      <w:r w:rsidR="006E313A" w:rsidRPr="0035575C">
        <w:rPr>
          <w:rFonts w:ascii="Times New Roman" w:hAnsi="Times New Roman" w:cs="Times New Roman"/>
          <w:sz w:val="24"/>
          <w:szCs w:val="24"/>
        </w:rPr>
        <w:t>is</w:t>
      </w:r>
      <w:r w:rsidR="003C1D3B" w:rsidRPr="0035575C">
        <w:rPr>
          <w:rFonts w:ascii="Times New Roman" w:hAnsi="Times New Roman" w:cs="Times New Roman"/>
          <w:sz w:val="24"/>
          <w:szCs w:val="24"/>
        </w:rPr>
        <w:t xml:space="preserve"> </w:t>
      </w:r>
      <w:r w:rsidR="007F4C3C" w:rsidRPr="0035575C">
        <w:rPr>
          <w:rFonts w:ascii="Times New Roman" w:hAnsi="Times New Roman" w:cs="Times New Roman"/>
          <w:sz w:val="24"/>
          <w:szCs w:val="24"/>
        </w:rPr>
        <w:t>frequently</w:t>
      </w:r>
      <w:r w:rsidR="003C1D3B" w:rsidRPr="0035575C">
        <w:rPr>
          <w:rFonts w:ascii="Times New Roman" w:hAnsi="Times New Roman" w:cs="Times New Roman"/>
          <w:sz w:val="24"/>
          <w:szCs w:val="24"/>
        </w:rPr>
        <w:t xml:space="preserve"> time-consuming and </w:t>
      </w:r>
      <w:r w:rsidR="007F4C3C" w:rsidRPr="0035575C">
        <w:rPr>
          <w:rFonts w:ascii="Times New Roman" w:hAnsi="Times New Roman" w:cs="Times New Roman"/>
          <w:sz w:val="24"/>
          <w:szCs w:val="24"/>
        </w:rPr>
        <w:t>expensive</w:t>
      </w:r>
      <w:r w:rsidR="00B4639F" w:rsidRPr="0035575C">
        <w:rPr>
          <w:rFonts w:ascii="Times New Roman" w:hAnsi="Times New Roman" w:cs="Times New Roman"/>
          <w:sz w:val="24"/>
          <w:szCs w:val="24"/>
        </w:rPr>
        <w:t xml:space="preserve"> (</w:t>
      </w:r>
      <w:proofErr w:type="spellStart"/>
      <w:r w:rsidR="00B4639F" w:rsidRPr="0035575C">
        <w:rPr>
          <w:rFonts w:ascii="Times New Roman" w:hAnsi="Times New Roman" w:cs="Times New Roman"/>
          <w:sz w:val="24"/>
          <w:szCs w:val="24"/>
        </w:rPr>
        <w:t>Ganasri</w:t>
      </w:r>
      <w:proofErr w:type="spellEnd"/>
      <w:r w:rsidR="00B4639F" w:rsidRPr="0035575C">
        <w:rPr>
          <w:rFonts w:ascii="Times New Roman" w:hAnsi="Times New Roman" w:cs="Times New Roman"/>
          <w:sz w:val="24"/>
          <w:szCs w:val="24"/>
        </w:rPr>
        <w:t xml:space="preserve"> &amp; Ramesh, 201</w:t>
      </w:r>
      <w:r w:rsidR="005A0C71" w:rsidRPr="0035575C">
        <w:rPr>
          <w:rFonts w:ascii="Times New Roman" w:hAnsi="Times New Roman" w:cs="Times New Roman"/>
          <w:sz w:val="24"/>
          <w:szCs w:val="24"/>
        </w:rPr>
        <w:t>6</w:t>
      </w:r>
      <w:r w:rsidR="00B4639F" w:rsidRPr="0035575C">
        <w:rPr>
          <w:rFonts w:ascii="Times New Roman" w:hAnsi="Times New Roman" w:cs="Times New Roman"/>
          <w:sz w:val="24"/>
          <w:szCs w:val="24"/>
        </w:rPr>
        <w:t>)</w:t>
      </w:r>
      <w:r w:rsidR="003C1D3B" w:rsidRPr="0035575C">
        <w:rPr>
          <w:rFonts w:ascii="Times New Roman" w:hAnsi="Times New Roman" w:cs="Times New Roman"/>
          <w:sz w:val="24"/>
          <w:szCs w:val="24"/>
        </w:rPr>
        <w:t xml:space="preserve">, </w:t>
      </w:r>
      <w:r w:rsidR="007F4C3C" w:rsidRPr="0035575C">
        <w:rPr>
          <w:rFonts w:ascii="Times New Roman" w:hAnsi="Times New Roman" w:cs="Times New Roman"/>
          <w:sz w:val="24"/>
          <w:szCs w:val="24"/>
        </w:rPr>
        <w:t>particularly</w:t>
      </w:r>
      <w:r w:rsidR="003C1D3B" w:rsidRPr="0035575C">
        <w:rPr>
          <w:rFonts w:ascii="Times New Roman" w:hAnsi="Times New Roman" w:cs="Times New Roman"/>
          <w:sz w:val="24"/>
          <w:szCs w:val="24"/>
        </w:rPr>
        <w:t xml:space="preserve"> for large study areas such as district blocks. </w:t>
      </w:r>
      <w:r w:rsidR="00613604" w:rsidRPr="0035575C">
        <w:rPr>
          <w:rFonts w:ascii="Times New Roman" w:hAnsi="Times New Roman" w:cs="Times New Roman"/>
          <w:sz w:val="24"/>
          <w:szCs w:val="24"/>
        </w:rPr>
        <w:t xml:space="preserve">However, </w:t>
      </w:r>
      <w:r w:rsidR="006102ED">
        <w:rPr>
          <w:rFonts w:ascii="Times New Roman" w:hAnsi="Times New Roman" w:cs="Times New Roman"/>
          <w:sz w:val="24"/>
          <w:szCs w:val="24"/>
        </w:rPr>
        <w:t>“</w:t>
      </w:r>
      <w:r w:rsidR="00BE5FCD" w:rsidRPr="0035575C">
        <w:rPr>
          <w:rFonts w:ascii="Times New Roman" w:hAnsi="Times New Roman" w:cs="Times New Roman"/>
          <w:sz w:val="24"/>
          <w:szCs w:val="24"/>
        </w:rPr>
        <w:t xml:space="preserve">precise and </w:t>
      </w:r>
      <w:r w:rsidR="00613604" w:rsidRPr="0035575C">
        <w:rPr>
          <w:rFonts w:ascii="Times New Roman" w:hAnsi="Times New Roman" w:cs="Times New Roman"/>
          <w:sz w:val="24"/>
          <w:szCs w:val="24"/>
        </w:rPr>
        <w:t>cost-effective</w:t>
      </w:r>
      <w:r w:rsidR="00BE5FCD" w:rsidRPr="0035575C">
        <w:rPr>
          <w:rFonts w:ascii="Times New Roman" w:hAnsi="Times New Roman" w:cs="Times New Roman"/>
          <w:sz w:val="24"/>
          <w:szCs w:val="24"/>
        </w:rPr>
        <w:t xml:space="preserve"> assessment</w:t>
      </w:r>
      <w:r w:rsidR="00613604" w:rsidRPr="0035575C">
        <w:rPr>
          <w:rFonts w:ascii="Times New Roman" w:hAnsi="Times New Roman" w:cs="Times New Roman"/>
          <w:sz w:val="24"/>
          <w:szCs w:val="24"/>
        </w:rPr>
        <w:t xml:space="preserve"> of soil erosion and its spatial distribution across </w:t>
      </w:r>
      <w:r w:rsidR="00BE5FCD" w:rsidRPr="0035575C">
        <w:rPr>
          <w:rFonts w:ascii="Times New Roman" w:hAnsi="Times New Roman" w:cs="Times New Roman"/>
          <w:sz w:val="24"/>
          <w:szCs w:val="24"/>
        </w:rPr>
        <w:t xml:space="preserve">large </w:t>
      </w:r>
      <w:r w:rsidR="00613604" w:rsidRPr="0035575C">
        <w:rPr>
          <w:rFonts w:ascii="Times New Roman" w:hAnsi="Times New Roman" w:cs="Times New Roman"/>
          <w:sz w:val="24"/>
          <w:szCs w:val="24"/>
        </w:rPr>
        <w:t>areas</w:t>
      </w:r>
      <w:r w:rsidR="004055B4" w:rsidRPr="0035575C">
        <w:rPr>
          <w:rFonts w:ascii="Times New Roman" w:hAnsi="Times New Roman" w:cs="Times New Roman"/>
          <w:sz w:val="24"/>
          <w:szCs w:val="24"/>
        </w:rPr>
        <w:t xml:space="preserve"> is made possible by the use of remote sensing and GIS technologies</w:t>
      </w:r>
      <w:r w:rsidR="006102ED">
        <w:rPr>
          <w:rFonts w:ascii="Times New Roman" w:hAnsi="Times New Roman" w:cs="Times New Roman"/>
          <w:sz w:val="24"/>
          <w:szCs w:val="24"/>
        </w:rPr>
        <w:t>”</w:t>
      </w:r>
      <w:r w:rsidR="00107438" w:rsidRPr="0035575C">
        <w:rPr>
          <w:rFonts w:ascii="Times New Roman" w:hAnsi="Times New Roman" w:cs="Times New Roman"/>
          <w:sz w:val="24"/>
          <w:szCs w:val="24"/>
        </w:rPr>
        <w:t xml:space="preserve"> </w:t>
      </w:r>
      <w:r w:rsidR="000E5935" w:rsidRPr="0035575C">
        <w:rPr>
          <w:rFonts w:ascii="Times New Roman" w:hAnsi="Times New Roman" w:cs="Times New Roman"/>
          <w:sz w:val="24"/>
          <w:szCs w:val="24"/>
        </w:rPr>
        <w:t xml:space="preserve">(Milward </w:t>
      </w:r>
      <w:r w:rsidR="006E3AE0" w:rsidRPr="0035575C">
        <w:rPr>
          <w:rFonts w:ascii="Times New Roman" w:hAnsi="Times New Roman" w:cs="Times New Roman"/>
          <w:sz w:val="24"/>
          <w:szCs w:val="24"/>
        </w:rPr>
        <w:t>&amp;</w:t>
      </w:r>
      <w:r w:rsidR="000E5935" w:rsidRPr="0035575C">
        <w:rPr>
          <w:rFonts w:ascii="Times New Roman" w:hAnsi="Times New Roman" w:cs="Times New Roman"/>
          <w:sz w:val="24"/>
          <w:szCs w:val="24"/>
        </w:rPr>
        <w:t xml:space="preserve"> Mersey, 1999; Wang et al.</w:t>
      </w:r>
      <w:r w:rsidR="006E3AE0" w:rsidRPr="0035575C">
        <w:rPr>
          <w:rFonts w:ascii="Times New Roman" w:hAnsi="Times New Roman" w:cs="Times New Roman"/>
          <w:sz w:val="24"/>
          <w:szCs w:val="24"/>
        </w:rPr>
        <w:t>,</w:t>
      </w:r>
      <w:r w:rsidR="000E5935" w:rsidRPr="0035575C">
        <w:rPr>
          <w:rFonts w:ascii="Times New Roman" w:hAnsi="Times New Roman" w:cs="Times New Roman"/>
          <w:sz w:val="24"/>
          <w:szCs w:val="24"/>
        </w:rPr>
        <w:t xml:space="preserve"> 2002; Koirala et al.</w:t>
      </w:r>
      <w:r w:rsidR="006E3AE0" w:rsidRPr="0035575C">
        <w:rPr>
          <w:rFonts w:ascii="Times New Roman" w:hAnsi="Times New Roman" w:cs="Times New Roman"/>
          <w:sz w:val="24"/>
          <w:szCs w:val="24"/>
        </w:rPr>
        <w:t>,</w:t>
      </w:r>
      <w:r w:rsidR="000E5935" w:rsidRPr="0035575C">
        <w:rPr>
          <w:rFonts w:ascii="Times New Roman" w:hAnsi="Times New Roman" w:cs="Times New Roman"/>
          <w:sz w:val="24"/>
          <w:szCs w:val="24"/>
        </w:rPr>
        <w:t xml:space="preserve"> 2019)</w:t>
      </w:r>
      <w:r w:rsidR="00107438" w:rsidRPr="0035575C">
        <w:rPr>
          <w:rFonts w:ascii="Times New Roman" w:hAnsi="Times New Roman" w:cs="Times New Roman"/>
          <w:sz w:val="24"/>
          <w:szCs w:val="24"/>
        </w:rPr>
        <w:t xml:space="preserve">. </w:t>
      </w:r>
      <w:r w:rsidR="006102ED">
        <w:rPr>
          <w:rFonts w:ascii="Times New Roman" w:hAnsi="Times New Roman" w:cs="Times New Roman"/>
          <w:sz w:val="24"/>
          <w:szCs w:val="24"/>
        </w:rPr>
        <w:t>“</w:t>
      </w:r>
      <w:r w:rsidR="00613604" w:rsidRPr="0035575C">
        <w:rPr>
          <w:rFonts w:ascii="Times New Roman" w:hAnsi="Times New Roman" w:cs="Times New Roman"/>
          <w:sz w:val="24"/>
          <w:szCs w:val="24"/>
        </w:rPr>
        <w:t xml:space="preserve">By </w:t>
      </w:r>
      <w:r w:rsidR="00B07F0C" w:rsidRPr="0035575C">
        <w:rPr>
          <w:rFonts w:ascii="Times New Roman" w:hAnsi="Times New Roman" w:cs="Times New Roman"/>
          <w:sz w:val="24"/>
          <w:szCs w:val="24"/>
        </w:rPr>
        <w:t xml:space="preserve">combining </w:t>
      </w:r>
      <w:r w:rsidR="00613604" w:rsidRPr="0035575C">
        <w:rPr>
          <w:rFonts w:ascii="Times New Roman" w:hAnsi="Times New Roman" w:cs="Times New Roman"/>
          <w:sz w:val="24"/>
          <w:szCs w:val="24"/>
        </w:rPr>
        <w:t>remote sensing, GIS, and the Revised Universal Soil Loss Equation (RUSLE),</w:t>
      </w:r>
      <w:r w:rsidR="00B07F0C" w:rsidRPr="0035575C">
        <w:rPr>
          <w:rFonts w:ascii="Times New Roman" w:hAnsi="Times New Roman" w:cs="Times New Roman"/>
          <w:sz w:val="24"/>
          <w:szCs w:val="24"/>
        </w:rPr>
        <w:t xml:space="preserve"> soil</w:t>
      </w:r>
      <w:r w:rsidR="00613604" w:rsidRPr="0035575C">
        <w:rPr>
          <w:rFonts w:ascii="Times New Roman" w:hAnsi="Times New Roman" w:cs="Times New Roman"/>
          <w:sz w:val="24"/>
          <w:szCs w:val="24"/>
        </w:rPr>
        <w:t xml:space="preserve"> erosion</w:t>
      </w:r>
      <w:r w:rsidR="00B07F0C" w:rsidRPr="0035575C">
        <w:rPr>
          <w:rFonts w:ascii="Times New Roman" w:hAnsi="Times New Roman" w:cs="Times New Roman"/>
          <w:sz w:val="24"/>
          <w:szCs w:val="24"/>
        </w:rPr>
        <w:t xml:space="preserve"> losses</w:t>
      </w:r>
      <w:r w:rsidR="00613604" w:rsidRPr="0035575C">
        <w:rPr>
          <w:rFonts w:ascii="Times New Roman" w:hAnsi="Times New Roman" w:cs="Times New Roman"/>
          <w:sz w:val="24"/>
          <w:szCs w:val="24"/>
        </w:rPr>
        <w:t xml:space="preserve"> can be </w:t>
      </w:r>
      <w:r w:rsidR="00B07F0C" w:rsidRPr="0035575C">
        <w:rPr>
          <w:rFonts w:ascii="Times New Roman" w:hAnsi="Times New Roman" w:cs="Times New Roman"/>
          <w:sz w:val="24"/>
          <w:szCs w:val="24"/>
        </w:rPr>
        <w:t xml:space="preserve">estimated </w:t>
      </w:r>
      <w:r w:rsidR="00613604" w:rsidRPr="0035575C">
        <w:rPr>
          <w:rFonts w:ascii="Times New Roman" w:hAnsi="Times New Roman" w:cs="Times New Roman"/>
          <w:sz w:val="24"/>
          <w:szCs w:val="24"/>
        </w:rPr>
        <w:t>on a detailed, cell-by-cell</w:t>
      </w:r>
      <w:r w:rsidR="00B07F0C" w:rsidRPr="0035575C">
        <w:rPr>
          <w:rFonts w:ascii="Times New Roman" w:hAnsi="Times New Roman" w:cs="Times New Roman"/>
          <w:sz w:val="24"/>
          <w:szCs w:val="24"/>
        </w:rPr>
        <w:t xml:space="preserve"> basis</w:t>
      </w:r>
      <w:r w:rsidR="00613604" w:rsidRPr="0035575C">
        <w:rPr>
          <w:rFonts w:ascii="Times New Roman" w:hAnsi="Times New Roman" w:cs="Times New Roman"/>
          <w:sz w:val="24"/>
          <w:szCs w:val="24"/>
        </w:rPr>
        <w:t>, enhancing precision in analysis</w:t>
      </w:r>
      <w:r w:rsidR="006102ED">
        <w:rPr>
          <w:rFonts w:ascii="Times New Roman" w:hAnsi="Times New Roman" w:cs="Times New Roman"/>
          <w:sz w:val="24"/>
          <w:szCs w:val="24"/>
        </w:rPr>
        <w:t>”</w:t>
      </w:r>
      <w:r w:rsidR="00613604" w:rsidRPr="0035575C">
        <w:rPr>
          <w:rFonts w:ascii="Times New Roman" w:hAnsi="Times New Roman" w:cs="Times New Roman"/>
          <w:sz w:val="24"/>
          <w:szCs w:val="24"/>
        </w:rPr>
        <w:t xml:space="preserve"> </w:t>
      </w:r>
      <w:r w:rsidR="000E5935" w:rsidRPr="0035575C">
        <w:rPr>
          <w:rFonts w:ascii="Times New Roman" w:hAnsi="Times New Roman" w:cs="Times New Roman"/>
          <w:sz w:val="24"/>
          <w:szCs w:val="24"/>
        </w:rPr>
        <w:t xml:space="preserve">(Milward </w:t>
      </w:r>
      <w:r w:rsidR="006E3AE0" w:rsidRPr="0035575C">
        <w:rPr>
          <w:rFonts w:ascii="Times New Roman" w:hAnsi="Times New Roman" w:cs="Times New Roman"/>
          <w:sz w:val="24"/>
          <w:szCs w:val="24"/>
        </w:rPr>
        <w:t>&amp;</w:t>
      </w:r>
      <w:r w:rsidR="000E5935" w:rsidRPr="0035575C">
        <w:rPr>
          <w:rFonts w:ascii="Times New Roman" w:hAnsi="Times New Roman" w:cs="Times New Roman"/>
          <w:sz w:val="24"/>
          <w:szCs w:val="24"/>
        </w:rPr>
        <w:t xml:space="preserve"> Mersey, 1999)</w:t>
      </w:r>
      <w:r w:rsidR="00107438" w:rsidRPr="0035575C">
        <w:rPr>
          <w:rFonts w:ascii="Times New Roman" w:hAnsi="Times New Roman" w:cs="Times New Roman"/>
          <w:sz w:val="24"/>
          <w:szCs w:val="24"/>
        </w:rPr>
        <w:t xml:space="preserve">. </w:t>
      </w:r>
      <w:r w:rsidR="003C1D3B" w:rsidRPr="0035575C">
        <w:rPr>
          <w:rFonts w:ascii="Times New Roman" w:hAnsi="Times New Roman" w:cs="Times New Roman"/>
          <w:sz w:val="24"/>
          <w:szCs w:val="24"/>
        </w:rPr>
        <w:t>In this</w:t>
      </w:r>
      <w:r w:rsidR="00A57F5B" w:rsidRPr="0035575C">
        <w:rPr>
          <w:rFonts w:ascii="Times New Roman" w:hAnsi="Times New Roman" w:cs="Times New Roman"/>
          <w:sz w:val="24"/>
          <w:szCs w:val="24"/>
        </w:rPr>
        <w:t xml:space="preserve"> regard</w:t>
      </w:r>
      <w:r w:rsidR="003C1D3B" w:rsidRPr="0035575C">
        <w:rPr>
          <w:rFonts w:ascii="Times New Roman" w:hAnsi="Times New Roman" w:cs="Times New Roman"/>
          <w:sz w:val="24"/>
          <w:szCs w:val="24"/>
        </w:rPr>
        <w:t xml:space="preserve">, </w:t>
      </w:r>
      <w:proofErr w:type="spellStart"/>
      <w:r w:rsidR="003C1D3B" w:rsidRPr="0035575C">
        <w:rPr>
          <w:rFonts w:ascii="Times New Roman" w:hAnsi="Times New Roman" w:cs="Times New Roman"/>
          <w:sz w:val="24"/>
          <w:szCs w:val="24"/>
        </w:rPr>
        <w:t>modeling</w:t>
      </w:r>
      <w:proofErr w:type="spellEnd"/>
      <w:r w:rsidR="003C1D3B" w:rsidRPr="0035575C">
        <w:rPr>
          <w:rFonts w:ascii="Times New Roman" w:hAnsi="Times New Roman" w:cs="Times New Roman"/>
          <w:sz w:val="24"/>
          <w:szCs w:val="24"/>
        </w:rPr>
        <w:t xml:space="preserve"> </w:t>
      </w:r>
      <w:r w:rsidR="00A57F5B" w:rsidRPr="0035575C">
        <w:rPr>
          <w:rFonts w:ascii="Times New Roman" w:hAnsi="Times New Roman" w:cs="Times New Roman"/>
          <w:sz w:val="24"/>
          <w:szCs w:val="24"/>
        </w:rPr>
        <w:t>supported</w:t>
      </w:r>
      <w:r w:rsidR="003C1D3B" w:rsidRPr="0035575C">
        <w:rPr>
          <w:rFonts w:ascii="Times New Roman" w:hAnsi="Times New Roman" w:cs="Times New Roman"/>
          <w:sz w:val="24"/>
          <w:szCs w:val="24"/>
        </w:rPr>
        <w:t xml:space="preserve"> by remote sensing and GIS provides </w:t>
      </w:r>
      <w:r w:rsidR="00A57F5B" w:rsidRPr="0035575C">
        <w:rPr>
          <w:rFonts w:ascii="Times New Roman" w:hAnsi="Times New Roman" w:cs="Times New Roman"/>
          <w:sz w:val="24"/>
          <w:szCs w:val="24"/>
        </w:rPr>
        <w:t xml:space="preserve">important </w:t>
      </w:r>
      <w:r w:rsidR="003C1D3B" w:rsidRPr="0035575C">
        <w:rPr>
          <w:rFonts w:ascii="Times New Roman" w:hAnsi="Times New Roman" w:cs="Times New Roman"/>
          <w:sz w:val="24"/>
          <w:szCs w:val="24"/>
        </w:rPr>
        <w:t xml:space="preserve">insights into current erosion processes and </w:t>
      </w:r>
      <w:r w:rsidR="00A57F5B" w:rsidRPr="0035575C">
        <w:rPr>
          <w:rFonts w:ascii="Times New Roman" w:hAnsi="Times New Roman" w:cs="Times New Roman"/>
          <w:sz w:val="24"/>
          <w:szCs w:val="24"/>
        </w:rPr>
        <w:t>enables</w:t>
      </w:r>
      <w:r w:rsidR="003C1D3B" w:rsidRPr="0035575C">
        <w:rPr>
          <w:rFonts w:ascii="Times New Roman" w:hAnsi="Times New Roman" w:cs="Times New Roman"/>
          <w:sz w:val="24"/>
          <w:szCs w:val="24"/>
        </w:rPr>
        <w:t xml:space="preserve"> future predictions.</w:t>
      </w:r>
    </w:p>
    <w:p w14:paraId="1B2AA0D1" w14:textId="7B11BE80" w:rsidR="003C1D3B" w:rsidRPr="0035575C" w:rsidRDefault="00D2093D" w:rsidP="00A42907">
      <w:pPr>
        <w:spacing w:line="360" w:lineRule="auto"/>
        <w:jc w:val="both"/>
        <w:rPr>
          <w:rFonts w:ascii="Times New Roman" w:hAnsi="Times New Roman" w:cs="Times New Roman"/>
          <w:sz w:val="24"/>
          <w:szCs w:val="24"/>
        </w:rPr>
      </w:pPr>
      <w:r w:rsidRPr="0035575C">
        <w:rPr>
          <w:rFonts w:ascii="Times New Roman" w:hAnsi="Times New Roman" w:cs="Times New Roman"/>
          <w:sz w:val="24"/>
          <w:szCs w:val="24"/>
        </w:rPr>
        <w:t xml:space="preserve">In 1968, </w:t>
      </w:r>
      <w:proofErr w:type="spellStart"/>
      <w:r w:rsidR="003C1D3B" w:rsidRPr="0035575C">
        <w:rPr>
          <w:rFonts w:ascii="Times New Roman" w:hAnsi="Times New Roman" w:cs="Times New Roman"/>
          <w:sz w:val="24"/>
          <w:szCs w:val="24"/>
        </w:rPr>
        <w:t>Wischmeier</w:t>
      </w:r>
      <w:proofErr w:type="spellEnd"/>
      <w:r w:rsidR="003C1D3B" w:rsidRPr="0035575C">
        <w:rPr>
          <w:rFonts w:ascii="Times New Roman" w:hAnsi="Times New Roman" w:cs="Times New Roman"/>
          <w:sz w:val="24"/>
          <w:szCs w:val="24"/>
        </w:rPr>
        <w:t xml:space="preserve"> and Smith</w:t>
      </w:r>
      <w:r w:rsidRPr="0035575C">
        <w:rPr>
          <w:rFonts w:ascii="Times New Roman" w:hAnsi="Times New Roman" w:cs="Times New Roman"/>
          <w:sz w:val="24"/>
          <w:szCs w:val="24"/>
        </w:rPr>
        <w:t xml:space="preserve"> developed the Universal Soil Loss Equation (USLE), </w:t>
      </w:r>
      <w:r w:rsidR="006E313A" w:rsidRPr="0035575C">
        <w:rPr>
          <w:rFonts w:ascii="Times New Roman" w:hAnsi="Times New Roman" w:cs="Times New Roman"/>
          <w:sz w:val="24"/>
          <w:szCs w:val="24"/>
        </w:rPr>
        <w:t>revolutionizing</w:t>
      </w:r>
      <w:r w:rsidRPr="0035575C">
        <w:rPr>
          <w:rFonts w:ascii="Times New Roman" w:hAnsi="Times New Roman" w:cs="Times New Roman"/>
          <w:sz w:val="24"/>
          <w:szCs w:val="24"/>
        </w:rPr>
        <w:t xml:space="preserve"> the</w:t>
      </w:r>
      <w:r w:rsidR="003C1D3B" w:rsidRPr="0035575C">
        <w:rPr>
          <w:rFonts w:ascii="Times New Roman" w:hAnsi="Times New Roman" w:cs="Times New Roman"/>
          <w:sz w:val="24"/>
          <w:szCs w:val="24"/>
        </w:rPr>
        <w:t xml:space="preserve"> soil erosion prediction from cropland. Th</w:t>
      </w:r>
      <w:r w:rsidRPr="0035575C">
        <w:rPr>
          <w:rFonts w:ascii="Times New Roman" w:hAnsi="Times New Roman" w:cs="Times New Roman"/>
          <w:sz w:val="24"/>
          <w:szCs w:val="24"/>
        </w:rPr>
        <w:t>is</w:t>
      </w:r>
      <w:r w:rsidR="003C1D3B" w:rsidRPr="0035575C">
        <w:rPr>
          <w:rFonts w:ascii="Times New Roman" w:hAnsi="Times New Roman" w:cs="Times New Roman"/>
          <w:sz w:val="24"/>
          <w:szCs w:val="24"/>
        </w:rPr>
        <w:t xml:space="preserve"> model</w:t>
      </w:r>
      <w:r w:rsidRPr="0035575C">
        <w:rPr>
          <w:rFonts w:ascii="Times New Roman" w:hAnsi="Times New Roman" w:cs="Times New Roman"/>
          <w:sz w:val="24"/>
          <w:szCs w:val="24"/>
        </w:rPr>
        <w:t>’s simplicity and efficiency led to its</w:t>
      </w:r>
      <w:r w:rsidR="003C1D3B" w:rsidRPr="0035575C">
        <w:rPr>
          <w:rFonts w:ascii="Times New Roman" w:hAnsi="Times New Roman" w:cs="Times New Roman"/>
          <w:sz w:val="24"/>
          <w:szCs w:val="24"/>
        </w:rPr>
        <w:t xml:space="preserve"> worldwide popularity. </w:t>
      </w:r>
      <w:r w:rsidRPr="0035575C">
        <w:rPr>
          <w:rFonts w:ascii="Times New Roman" w:hAnsi="Times New Roman" w:cs="Times New Roman"/>
          <w:sz w:val="24"/>
          <w:szCs w:val="24"/>
        </w:rPr>
        <w:t xml:space="preserve">The </w:t>
      </w:r>
      <w:r w:rsidR="003C1D3B" w:rsidRPr="0035575C">
        <w:rPr>
          <w:rFonts w:ascii="Times New Roman" w:hAnsi="Times New Roman" w:cs="Times New Roman"/>
          <w:sz w:val="24"/>
          <w:szCs w:val="24"/>
        </w:rPr>
        <w:t>USLE model was updated and computerized</w:t>
      </w:r>
      <w:r w:rsidR="00C538A7" w:rsidRPr="0035575C">
        <w:rPr>
          <w:rFonts w:ascii="Times New Roman" w:hAnsi="Times New Roman" w:cs="Times New Roman"/>
          <w:sz w:val="24"/>
          <w:szCs w:val="24"/>
        </w:rPr>
        <w:t xml:space="preserve"> in the early 1990s</w:t>
      </w:r>
      <w:r w:rsidR="003C1D3B" w:rsidRPr="0035575C">
        <w:rPr>
          <w:rFonts w:ascii="Times New Roman" w:hAnsi="Times New Roman" w:cs="Times New Roman"/>
          <w:sz w:val="24"/>
          <w:szCs w:val="24"/>
        </w:rPr>
        <w:t xml:space="preserve">, resulting in the Revised Universal Soil Loss Equation (RUSLE). </w:t>
      </w:r>
      <w:r w:rsidR="00ED5100" w:rsidRPr="0035575C">
        <w:rPr>
          <w:rFonts w:ascii="Times New Roman" w:hAnsi="Times New Roman" w:cs="Times New Roman"/>
          <w:sz w:val="24"/>
          <w:szCs w:val="24"/>
        </w:rPr>
        <w:t xml:space="preserve">The Revised Universal Soil Loss Equation (RUSLE) is widely regarded as one of the most prominent empirically-based </w:t>
      </w:r>
      <w:r w:rsidR="00ED5100" w:rsidRPr="0035575C">
        <w:rPr>
          <w:rFonts w:ascii="Times New Roman" w:hAnsi="Times New Roman" w:cs="Times New Roman"/>
          <w:sz w:val="24"/>
          <w:szCs w:val="24"/>
        </w:rPr>
        <w:lastRenderedPageBreak/>
        <w:t xml:space="preserve">models for </w:t>
      </w:r>
      <w:r w:rsidR="00C538A7" w:rsidRPr="0035575C">
        <w:rPr>
          <w:rFonts w:ascii="Times New Roman" w:hAnsi="Times New Roman" w:cs="Times New Roman"/>
          <w:sz w:val="24"/>
          <w:szCs w:val="24"/>
        </w:rPr>
        <w:t>estimating</w:t>
      </w:r>
      <w:r w:rsidR="00ED5100" w:rsidRPr="0035575C">
        <w:rPr>
          <w:rFonts w:ascii="Times New Roman" w:hAnsi="Times New Roman" w:cs="Times New Roman"/>
          <w:sz w:val="24"/>
          <w:szCs w:val="24"/>
        </w:rPr>
        <w:t xml:space="preserve"> and forecasting </w:t>
      </w:r>
      <w:r w:rsidR="00C538A7" w:rsidRPr="0035575C">
        <w:rPr>
          <w:rFonts w:ascii="Times New Roman" w:hAnsi="Times New Roman" w:cs="Times New Roman"/>
          <w:sz w:val="24"/>
          <w:szCs w:val="24"/>
        </w:rPr>
        <w:t>worldwide</w:t>
      </w:r>
      <w:r w:rsidR="00ED5100" w:rsidRPr="0035575C">
        <w:rPr>
          <w:rFonts w:ascii="Times New Roman" w:hAnsi="Times New Roman" w:cs="Times New Roman"/>
          <w:sz w:val="24"/>
          <w:szCs w:val="24"/>
        </w:rPr>
        <w:t xml:space="preserve"> soil loss</w:t>
      </w:r>
      <w:r w:rsidR="00C538A7" w:rsidRPr="0035575C">
        <w:rPr>
          <w:rFonts w:ascii="Times New Roman" w:hAnsi="Times New Roman" w:cs="Times New Roman"/>
          <w:sz w:val="24"/>
          <w:szCs w:val="24"/>
        </w:rPr>
        <w:t xml:space="preserve"> due to its</w:t>
      </w:r>
      <w:r w:rsidR="00ED5100" w:rsidRPr="0035575C">
        <w:rPr>
          <w:rFonts w:ascii="Times New Roman" w:hAnsi="Times New Roman" w:cs="Times New Roman"/>
          <w:sz w:val="24"/>
          <w:szCs w:val="24"/>
        </w:rPr>
        <w:t xml:space="preserve"> </w:t>
      </w:r>
      <w:r w:rsidR="00C538A7" w:rsidRPr="0035575C">
        <w:rPr>
          <w:rFonts w:ascii="Times New Roman" w:hAnsi="Times New Roman" w:cs="Times New Roman"/>
          <w:sz w:val="24"/>
          <w:szCs w:val="24"/>
        </w:rPr>
        <w:t xml:space="preserve">simplicity and broader accessibility of input parameters </w:t>
      </w:r>
      <w:r w:rsidR="00ED5100" w:rsidRPr="0035575C">
        <w:rPr>
          <w:rFonts w:ascii="Times New Roman" w:hAnsi="Times New Roman" w:cs="Times New Roman"/>
          <w:sz w:val="24"/>
          <w:szCs w:val="24"/>
        </w:rPr>
        <w:t>(Perovic et al.</w:t>
      </w:r>
      <w:r w:rsidR="006E3AE0" w:rsidRPr="0035575C">
        <w:rPr>
          <w:rFonts w:ascii="Times New Roman" w:hAnsi="Times New Roman" w:cs="Times New Roman"/>
          <w:sz w:val="24"/>
          <w:szCs w:val="24"/>
        </w:rPr>
        <w:t>,</w:t>
      </w:r>
      <w:r w:rsidR="00ED5100" w:rsidRPr="0035575C">
        <w:rPr>
          <w:rFonts w:ascii="Times New Roman" w:hAnsi="Times New Roman" w:cs="Times New Roman"/>
          <w:sz w:val="24"/>
          <w:szCs w:val="24"/>
        </w:rPr>
        <w:t xml:space="preserve"> 2013; </w:t>
      </w:r>
      <w:proofErr w:type="spellStart"/>
      <w:r w:rsidR="00ED5100" w:rsidRPr="0035575C">
        <w:rPr>
          <w:rFonts w:ascii="Times New Roman" w:hAnsi="Times New Roman" w:cs="Times New Roman"/>
          <w:sz w:val="24"/>
          <w:szCs w:val="24"/>
        </w:rPr>
        <w:t>Chalise</w:t>
      </w:r>
      <w:proofErr w:type="spellEnd"/>
      <w:r w:rsidR="00ED5100" w:rsidRPr="0035575C">
        <w:rPr>
          <w:rFonts w:ascii="Times New Roman" w:hAnsi="Times New Roman" w:cs="Times New Roman"/>
          <w:sz w:val="24"/>
          <w:szCs w:val="24"/>
        </w:rPr>
        <w:t xml:space="preserve"> et al.</w:t>
      </w:r>
      <w:r w:rsidR="006E3AE0" w:rsidRPr="0035575C">
        <w:rPr>
          <w:rFonts w:ascii="Times New Roman" w:hAnsi="Times New Roman" w:cs="Times New Roman"/>
          <w:sz w:val="24"/>
          <w:szCs w:val="24"/>
        </w:rPr>
        <w:t>,</w:t>
      </w:r>
      <w:r w:rsidR="00ED5100" w:rsidRPr="0035575C">
        <w:rPr>
          <w:rFonts w:ascii="Times New Roman" w:hAnsi="Times New Roman" w:cs="Times New Roman"/>
          <w:sz w:val="24"/>
          <w:szCs w:val="24"/>
        </w:rPr>
        <w:t xml:space="preserve"> 2018</w:t>
      </w:r>
      <w:r w:rsidR="00ED7F00" w:rsidRPr="0035575C">
        <w:rPr>
          <w:rFonts w:ascii="Times New Roman" w:hAnsi="Times New Roman" w:cs="Times New Roman"/>
          <w:sz w:val="24"/>
          <w:szCs w:val="24"/>
        </w:rPr>
        <w:t>; Behera et al.</w:t>
      </w:r>
      <w:r w:rsidR="006E3AE0" w:rsidRPr="0035575C">
        <w:rPr>
          <w:rFonts w:ascii="Times New Roman" w:hAnsi="Times New Roman" w:cs="Times New Roman"/>
          <w:sz w:val="24"/>
          <w:szCs w:val="24"/>
        </w:rPr>
        <w:t>,</w:t>
      </w:r>
      <w:r w:rsidR="00ED7F00" w:rsidRPr="0035575C">
        <w:rPr>
          <w:rFonts w:ascii="Times New Roman" w:hAnsi="Times New Roman" w:cs="Times New Roman"/>
          <w:sz w:val="24"/>
          <w:szCs w:val="24"/>
        </w:rPr>
        <w:t xml:space="preserve"> 202</w:t>
      </w:r>
      <w:r w:rsidR="0033516B" w:rsidRPr="0035575C">
        <w:rPr>
          <w:rFonts w:ascii="Times New Roman" w:hAnsi="Times New Roman" w:cs="Times New Roman"/>
          <w:sz w:val="24"/>
          <w:szCs w:val="24"/>
        </w:rPr>
        <w:t>3</w:t>
      </w:r>
      <w:r w:rsidR="00ED5100" w:rsidRPr="0035575C">
        <w:rPr>
          <w:rFonts w:ascii="Times New Roman" w:hAnsi="Times New Roman" w:cs="Times New Roman"/>
          <w:sz w:val="24"/>
          <w:szCs w:val="24"/>
        </w:rPr>
        <w:t xml:space="preserve">). </w:t>
      </w:r>
      <w:r w:rsidR="006102ED">
        <w:rPr>
          <w:rFonts w:ascii="Times New Roman" w:hAnsi="Times New Roman" w:cs="Times New Roman"/>
          <w:sz w:val="24"/>
          <w:szCs w:val="24"/>
        </w:rPr>
        <w:t>“</w:t>
      </w:r>
      <w:r w:rsidR="003C1D3B" w:rsidRPr="0035575C">
        <w:rPr>
          <w:rFonts w:ascii="Times New Roman" w:hAnsi="Times New Roman" w:cs="Times New Roman"/>
          <w:sz w:val="24"/>
          <w:szCs w:val="24"/>
        </w:rPr>
        <w:t>This updated model</w:t>
      </w:r>
      <w:r w:rsidR="00F35868" w:rsidRPr="0035575C">
        <w:rPr>
          <w:rFonts w:ascii="Times New Roman" w:hAnsi="Times New Roman" w:cs="Times New Roman"/>
          <w:sz w:val="24"/>
          <w:szCs w:val="24"/>
        </w:rPr>
        <w:t xml:space="preserve"> provides a </w:t>
      </w:r>
      <w:r w:rsidR="00A0441A" w:rsidRPr="0035575C">
        <w:rPr>
          <w:rFonts w:ascii="Times New Roman" w:hAnsi="Times New Roman" w:cs="Times New Roman"/>
          <w:sz w:val="24"/>
          <w:szCs w:val="24"/>
        </w:rPr>
        <w:t xml:space="preserve">reliable </w:t>
      </w:r>
      <w:r w:rsidR="00F35868" w:rsidRPr="0035575C">
        <w:rPr>
          <w:rFonts w:ascii="Times New Roman" w:hAnsi="Times New Roman" w:cs="Times New Roman"/>
          <w:sz w:val="24"/>
          <w:szCs w:val="24"/>
        </w:rPr>
        <w:t>tool for forecasting average annual soil erosion rates</w:t>
      </w:r>
      <w:r w:rsidR="001652FD" w:rsidRPr="0035575C">
        <w:rPr>
          <w:rFonts w:ascii="Times New Roman" w:hAnsi="Times New Roman" w:cs="Times New Roman"/>
          <w:sz w:val="24"/>
          <w:szCs w:val="24"/>
        </w:rPr>
        <w:t>,</w:t>
      </w:r>
      <w:r w:rsidR="00F35868" w:rsidRPr="0035575C">
        <w:rPr>
          <w:rFonts w:ascii="Times New Roman" w:hAnsi="Times New Roman" w:cs="Times New Roman"/>
          <w:sz w:val="24"/>
          <w:szCs w:val="24"/>
        </w:rPr>
        <w:t xml:space="preserve"> incorporating remote sensing and GIS based on rainfall, soil, topography, cropping systems, and soil management</w:t>
      </w:r>
      <w:r w:rsidR="006102ED">
        <w:rPr>
          <w:rFonts w:ascii="Times New Roman" w:hAnsi="Times New Roman" w:cs="Times New Roman"/>
          <w:sz w:val="24"/>
          <w:szCs w:val="24"/>
        </w:rPr>
        <w:t>”</w:t>
      </w:r>
      <w:r w:rsidR="00F35868" w:rsidRPr="0035575C">
        <w:rPr>
          <w:rFonts w:ascii="Times New Roman" w:hAnsi="Times New Roman" w:cs="Times New Roman"/>
          <w:sz w:val="24"/>
          <w:szCs w:val="24"/>
        </w:rPr>
        <w:t xml:space="preserve"> </w:t>
      </w:r>
      <w:r w:rsidR="00C0454A" w:rsidRPr="0035575C">
        <w:rPr>
          <w:rFonts w:ascii="Times New Roman" w:hAnsi="Times New Roman" w:cs="Times New Roman"/>
          <w:sz w:val="24"/>
          <w:szCs w:val="24"/>
        </w:rPr>
        <w:t>(</w:t>
      </w:r>
      <w:proofErr w:type="spellStart"/>
      <w:r w:rsidR="00C0454A" w:rsidRPr="0035575C">
        <w:rPr>
          <w:rFonts w:ascii="Times New Roman" w:hAnsi="Times New Roman" w:cs="Times New Roman"/>
          <w:sz w:val="24"/>
          <w:szCs w:val="24"/>
        </w:rPr>
        <w:t>Wijesundara</w:t>
      </w:r>
      <w:proofErr w:type="spellEnd"/>
      <w:r w:rsidR="00C0454A" w:rsidRPr="0035575C">
        <w:rPr>
          <w:rFonts w:ascii="Times New Roman" w:hAnsi="Times New Roman" w:cs="Times New Roman"/>
          <w:sz w:val="24"/>
          <w:szCs w:val="24"/>
        </w:rPr>
        <w:t xml:space="preserve"> et al.</w:t>
      </w:r>
      <w:r w:rsidR="006E3AE0" w:rsidRPr="0035575C">
        <w:rPr>
          <w:rFonts w:ascii="Times New Roman" w:hAnsi="Times New Roman" w:cs="Times New Roman"/>
          <w:sz w:val="24"/>
          <w:szCs w:val="24"/>
        </w:rPr>
        <w:t>,</w:t>
      </w:r>
      <w:r w:rsidR="00C0454A" w:rsidRPr="0035575C">
        <w:rPr>
          <w:rFonts w:ascii="Times New Roman" w:hAnsi="Times New Roman" w:cs="Times New Roman"/>
          <w:sz w:val="24"/>
          <w:szCs w:val="24"/>
        </w:rPr>
        <w:t xml:space="preserve"> 2018)</w:t>
      </w:r>
      <w:r w:rsidR="003C1D3B" w:rsidRPr="0035575C">
        <w:rPr>
          <w:rFonts w:ascii="Times New Roman" w:hAnsi="Times New Roman" w:cs="Times New Roman"/>
          <w:sz w:val="24"/>
          <w:szCs w:val="24"/>
        </w:rPr>
        <w:t>.</w:t>
      </w:r>
    </w:p>
    <w:p w14:paraId="4D68258D" w14:textId="53D42CF7" w:rsidR="003C1D3B" w:rsidRPr="0035575C" w:rsidRDefault="003C1D3B" w:rsidP="00A42907">
      <w:pPr>
        <w:spacing w:line="360" w:lineRule="auto"/>
        <w:jc w:val="both"/>
        <w:rPr>
          <w:rFonts w:ascii="Times New Roman" w:hAnsi="Times New Roman" w:cs="Times New Roman"/>
          <w:sz w:val="24"/>
          <w:szCs w:val="24"/>
        </w:rPr>
      </w:pPr>
      <w:r w:rsidRPr="0035575C">
        <w:rPr>
          <w:rFonts w:ascii="Times New Roman" w:hAnsi="Times New Roman" w:cs="Times New Roman"/>
          <w:sz w:val="24"/>
          <w:szCs w:val="24"/>
        </w:rPr>
        <w:t>The RUSLE model</w:t>
      </w:r>
      <w:r w:rsidR="00DF5538" w:rsidRPr="0035575C">
        <w:rPr>
          <w:rFonts w:ascii="Times New Roman" w:hAnsi="Times New Roman" w:cs="Times New Roman"/>
          <w:sz w:val="24"/>
          <w:szCs w:val="24"/>
        </w:rPr>
        <w:t xml:space="preserve"> is</w:t>
      </w:r>
      <w:r w:rsidRPr="0035575C">
        <w:rPr>
          <w:rFonts w:ascii="Times New Roman" w:hAnsi="Times New Roman" w:cs="Times New Roman"/>
          <w:sz w:val="24"/>
          <w:szCs w:val="24"/>
        </w:rPr>
        <w:t xml:space="preserve"> </w:t>
      </w:r>
      <w:r w:rsidR="006E2ECF" w:rsidRPr="0035575C">
        <w:rPr>
          <w:rFonts w:ascii="Times New Roman" w:hAnsi="Times New Roman" w:cs="Times New Roman"/>
          <w:sz w:val="24"/>
          <w:szCs w:val="24"/>
        </w:rPr>
        <w:t>use</w:t>
      </w:r>
      <w:r w:rsidR="00DF5538" w:rsidRPr="0035575C">
        <w:rPr>
          <w:rFonts w:ascii="Times New Roman" w:hAnsi="Times New Roman" w:cs="Times New Roman"/>
          <w:sz w:val="24"/>
          <w:szCs w:val="24"/>
        </w:rPr>
        <w:t>d</w:t>
      </w:r>
      <w:r w:rsidR="006E2ECF" w:rsidRPr="0035575C">
        <w:rPr>
          <w:rFonts w:ascii="Times New Roman" w:hAnsi="Times New Roman" w:cs="Times New Roman"/>
          <w:sz w:val="24"/>
          <w:szCs w:val="24"/>
        </w:rPr>
        <w:t xml:space="preserve"> </w:t>
      </w:r>
      <w:r w:rsidR="00DF5538" w:rsidRPr="0035575C">
        <w:rPr>
          <w:rFonts w:ascii="Times New Roman" w:hAnsi="Times New Roman" w:cs="Times New Roman"/>
          <w:sz w:val="24"/>
          <w:szCs w:val="24"/>
        </w:rPr>
        <w:t xml:space="preserve">to predict the average annual loss of soil using </w:t>
      </w:r>
      <w:r w:rsidR="006E412C" w:rsidRPr="0035575C">
        <w:rPr>
          <w:rFonts w:ascii="Times New Roman" w:hAnsi="Times New Roman" w:cs="Times New Roman"/>
          <w:sz w:val="24"/>
          <w:szCs w:val="24"/>
        </w:rPr>
        <w:t xml:space="preserve">various </w:t>
      </w:r>
      <w:r w:rsidR="00DF5538" w:rsidRPr="0035575C">
        <w:rPr>
          <w:rFonts w:ascii="Times New Roman" w:hAnsi="Times New Roman" w:cs="Times New Roman"/>
          <w:sz w:val="24"/>
          <w:szCs w:val="24"/>
        </w:rPr>
        <w:t>factors</w:t>
      </w:r>
      <w:r w:rsidR="001652FD" w:rsidRPr="0035575C">
        <w:rPr>
          <w:rFonts w:ascii="Times New Roman" w:hAnsi="Times New Roman" w:cs="Times New Roman"/>
          <w:sz w:val="24"/>
          <w:szCs w:val="24"/>
        </w:rPr>
        <w:t>,</w:t>
      </w:r>
      <w:r w:rsidR="00DF5538" w:rsidRPr="0035575C">
        <w:rPr>
          <w:rFonts w:ascii="Times New Roman" w:hAnsi="Times New Roman" w:cs="Times New Roman"/>
          <w:sz w:val="24"/>
          <w:szCs w:val="24"/>
        </w:rPr>
        <w:t xml:space="preserve"> i.e.,</w:t>
      </w:r>
      <w:r w:rsidRPr="0035575C">
        <w:rPr>
          <w:rFonts w:ascii="Times New Roman" w:hAnsi="Times New Roman" w:cs="Times New Roman"/>
          <w:sz w:val="24"/>
          <w:szCs w:val="24"/>
        </w:rPr>
        <w:t xml:space="preserve"> </w:t>
      </w:r>
      <w:bookmarkStart w:id="1" w:name="_Hlk197312410"/>
      <w:r w:rsidRPr="0035575C">
        <w:rPr>
          <w:rFonts w:ascii="Times New Roman" w:hAnsi="Times New Roman" w:cs="Times New Roman"/>
          <w:sz w:val="24"/>
          <w:szCs w:val="24"/>
        </w:rPr>
        <w:t xml:space="preserve">rainfall erosivity (R), soil erodibility (K), topography (LS), cover and management (C), and support practices (P). These factors </w:t>
      </w:r>
      <w:r w:rsidR="00DF5538" w:rsidRPr="0035575C">
        <w:rPr>
          <w:rFonts w:ascii="Times New Roman" w:hAnsi="Times New Roman" w:cs="Times New Roman"/>
          <w:sz w:val="24"/>
          <w:szCs w:val="24"/>
        </w:rPr>
        <w:t>together</w:t>
      </w:r>
      <w:r w:rsidRPr="0035575C">
        <w:rPr>
          <w:rFonts w:ascii="Times New Roman" w:hAnsi="Times New Roman" w:cs="Times New Roman"/>
          <w:sz w:val="24"/>
          <w:szCs w:val="24"/>
        </w:rPr>
        <w:t xml:space="preserve"> contribute to a comprehensive understanding of</w:t>
      </w:r>
      <w:r w:rsidR="00DF5538" w:rsidRPr="0035575C">
        <w:rPr>
          <w:rFonts w:ascii="Times New Roman" w:hAnsi="Times New Roman" w:cs="Times New Roman"/>
          <w:sz w:val="24"/>
          <w:szCs w:val="24"/>
        </w:rPr>
        <w:t xml:space="preserve"> the dynamics of</w:t>
      </w:r>
      <w:r w:rsidRPr="0035575C">
        <w:rPr>
          <w:rFonts w:ascii="Times New Roman" w:hAnsi="Times New Roman" w:cs="Times New Roman"/>
          <w:sz w:val="24"/>
          <w:szCs w:val="24"/>
        </w:rPr>
        <w:t xml:space="preserve"> soil erosion in a given area.</w:t>
      </w:r>
    </w:p>
    <w:bookmarkEnd w:id="1"/>
    <w:p w14:paraId="64EC0F04" w14:textId="0AFD5438" w:rsidR="003C1D3B" w:rsidRPr="0035575C" w:rsidRDefault="001017D4" w:rsidP="00A42907">
      <w:pPr>
        <w:spacing w:line="360" w:lineRule="auto"/>
        <w:jc w:val="both"/>
        <w:rPr>
          <w:rFonts w:ascii="Times New Roman" w:hAnsi="Times New Roman" w:cs="Times New Roman"/>
          <w:sz w:val="24"/>
          <w:szCs w:val="24"/>
        </w:rPr>
      </w:pPr>
      <w:r w:rsidRPr="0035575C">
        <w:rPr>
          <w:rFonts w:ascii="Times New Roman" w:hAnsi="Times New Roman" w:cs="Times New Roman"/>
          <w:sz w:val="24"/>
          <w:szCs w:val="24"/>
        </w:rPr>
        <w:t>Hence, t</w:t>
      </w:r>
      <w:r w:rsidR="003C1D3B" w:rsidRPr="0035575C">
        <w:rPr>
          <w:rFonts w:ascii="Times New Roman" w:hAnsi="Times New Roman" w:cs="Times New Roman"/>
          <w:sz w:val="24"/>
          <w:szCs w:val="24"/>
        </w:rPr>
        <w:t xml:space="preserve">his study </w:t>
      </w:r>
      <w:r w:rsidRPr="0035575C">
        <w:rPr>
          <w:rFonts w:ascii="Times New Roman" w:hAnsi="Times New Roman" w:cs="Times New Roman"/>
          <w:sz w:val="24"/>
          <w:szCs w:val="24"/>
        </w:rPr>
        <w:t xml:space="preserve">attempts </w:t>
      </w:r>
      <w:r w:rsidR="003C1D3B" w:rsidRPr="0035575C">
        <w:rPr>
          <w:rFonts w:ascii="Times New Roman" w:hAnsi="Times New Roman" w:cs="Times New Roman"/>
          <w:sz w:val="24"/>
          <w:szCs w:val="24"/>
        </w:rPr>
        <w:t>to estimate soil erosion in the Dibrugarh district</w:t>
      </w:r>
      <w:r w:rsidRPr="0035575C">
        <w:rPr>
          <w:rFonts w:ascii="Times New Roman" w:hAnsi="Times New Roman" w:cs="Times New Roman"/>
          <w:sz w:val="24"/>
          <w:szCs w:val="24"/>
        </w:rPr>
        <w:t xml:space="preserve"> of Assam</w:t>
      </w:r>
      <w:r w:rsidR="003C1D3B" w:rsidRPr="0035575C">
        <w:rPr>
          <w:rFonts w:ascii="Times New Roman" w:hAnsi="Times New Roman" w:cs="Times New Roman"/>
          <w:sz w:val="24"/>
          <w:szCs w:val="24"/>
        </w:rPr>
        <w:t xml:space="preserve"> using the RUSLE model integrated with remote sensing and GIS techniques.</w:t>
      </w:r>
      <w:r w:rsidR="002B25B3" w:rsidRPr="0035575C">
        <w:rPr>
          <w:rFonts w:ascii="Times New Roman" w:hAnsi="Times New Roman" w:cs="Times New Roman"/>
          <w:sz w:val="24"/>
          <w:szCs w:val="24"/>
        </w:rPr>
        <w:t xml:space="preserve"> </w:t>
      </w:r>
      <w:r w:rsidR="003772E4" w:rsidRPr="0035575C">
        <w:rPr>
          <w:rFonts w:ascii="Times New Roman" w:hAnsi="Times New Roman" w:cs="Times New Roman"/>
          <w:sz w:val="24"/>
          <w:szCs w:val="24"/>
        </w:rPr>
        <w:t xml:space="preserve">The study area is affected by land degradation due to rapid land use changes, intensive agricultural practices, and growing anthropogenic activities. However, no such significant research utilizing data-driven tools integrating geospatial technologies has been conducted so far to assess these risks. </w:t>
      </w:r>
      <w:r w:rsidR="00971A48" w:rsidRPr="0035575C">
        <w:rPr>
          <w:rFonts w:ascii="Times New Roman" w:hAnsi="Times New Roman" w:cs="Times New Roman"/>
          <w:sz w:val="24"/>
          <w:szCs w:val="24"/>
        </w:rPr>
        <w:t>The research aims to examine the pattern and intensity of soil loss in the study area and analyse how the topography, soil type, rainfall pattern, and land use/ cover practices contribute to it using geospatial technologies. Thus, t</w:t>
      </w:r>
      <w:r w:rsidR="002B25B3" w:rsidRPr="0035575C">
        <w:rPr>
          <w:rFonts w:ascii="Times New Roman" w:hAnsi="Times New Roman" w:cs="Times New Roman"/>
          <w:sz w:val="24"/>
          <w:szCs w:val="24"/>
        </w:rPr>
        <w:t>his research seeks to provide</w:t>
      </w:r>
      <w:r w:rsidR="003C1D3B" w:rsidRPr="0035575C">
        <w:rPr>
          <w:rFonts w:ascii="Times New Roman" w:hAnsi="Times New Roman" w:cs="Times New Roman"/>
          <w:sz w:val="24"/>
          <w:szCs w:val="24"/>
        </w:rPr>
        <w:t xml:space="preserve"> </w:t>
      </w:r>
      <w:r w:rsidR="002B25B3" w:rsidRPr="0035575C">
        <w:rPr>
          <w:rFonts w:ascii="Times New Roman" w:hAnsi="Times New Roman" w:cs="Times New Roman"/>
          <w:sz w:val="24"/>
          <w:szCs w:val="24"/>
        </w:rPr>
        <w:t>critical insights for effective soil conservation and sustainable land management practices b</w:t>
      </w:r>
      <w:r w:rsidR="003C1D3B" w:rsidRPr="0035575C">
        <w:rPr>
          <w:rFonts w:ascii="Times New Roman" w:hAnsi="Times New Roman" w:cs="Times New Roman"/>
          <w:sz w:val="24"/>
          <w:szCs w:val="24"/>
        </w:rPr>
        <w:t xml:space="preserve">y </w:t>
      </w:r>
      <w:r w:rsidRPr="0035575C">
        <w:rPr>
          <w:rFonts w:ascii="Times New Roman" w:hAnsi="Times New Roman" w:cs="Times New Roman"/>
          <w:sz w:val="24"/>
          <w:szCs w:val="24"/>
        </w:rPr>
        <w:t>evaluating</w:t>
      </w:r>
      <w:r w:rsidR="003C1D3B" w:rsidRPr="0035575C">
        <w:rPr>
          <w:rFonts w:ascii="Times New Roman" w:hAnsi="Times New Roman" w:cs="Times New Roman"/>
          <w:sz w:val="24"/>
          <w:szCs w:val="24"/>
        </w:rPr>
        <w:t xml:space="preserve"> the spatial distribution of soil erosion severity</w:t>
      </w:r>
      <w:bookmarkStart w:id="2" w:name="_Hlk199063073"/>
      <w:r w:rsidR="003C1D3B" w:rsidRPr="0035575C">
        <w:rPr>
          <w:rFonts w:ascii="Times New Roman" w:hAnsi="Times New Roman" w:cs="Times New Roman"/>
          <w:sz w:val="24"/>
          <w:szCs w:val="24"/>
        </w:rPr>
        <w:t xml:space="preserve"> </w:t>
      </w:r>
      <w:bookmarkEnd w:id="2"/>
      <w:r w:rsidR="003C1D3B" w:rsidRPr="0035575C">
        <w:rPr>
          <w:rFonts w:ascii="Times New Roman" w:hAnsi="Times New Roman" w:cs="Times New Roman"/>
          <w:sz w:val="24"/>
          <w:szCs w:val="24"/>
        </w:rPr>
        <w:t>in the region.</w:t>
      </w:r>
    </w:p>
    <w:p w14:paraId="1194055C" w14:textId="7308A094" w:rsidR="00A84E04" w:rsidRPr="0035575C" w:rsidRDefault="00A84E04" w:rsidP="00A84E04">
      <w:pPr>
        <w:rPr>
          <w:rFonts w:ascii="Times New Roman" w:hAnsi="Times New Roman" w:cs="Times New Roman"/>
          <w:b/>
          <w:bCs/>
          <w:sz w:val="24"/>
          <w:szCs w:val="24"/>
        </w:rPr>
      </w:pPr>
      <w:r w:rsidRPr="0035575C">
        <w:rPr>
          <w:rFonts w:ascii="Times New Roman" w:hAnsi="Times New Roman" w:cs="Times New Roman"/>
          <w:b/>
          <w:bCs/>
          <w:sz w:val="24"/>
          <w:szCs w:val="24"/>
        </w:rPr>
        <w:t>Study Area</w:t>
      </w:r>
    </w:p>
    <w:p w14:paraId="27DD9519" w14:textId="2E64EC10" w:rsidR="00C717CC" w:rsidRPr="0035575C" w:rsidRDefault="0081648D" w:rsidP="00717A81">
      <w:pPr>
        <w:spacing w:line="360" w:lineRule="auto"/>
        <w:jc w:val="both"/>
        <w:rPr>
          <w:rFonts w:ascii="Times New Roman" w:hAnsi="Times New Roman" w:cs="Times New Roman"/>
          <w:sz w:val="24"/>
          <w:szCs w:val="24"/>
        </w:rPr>
      </w:pPr>
      <w:r w:rsidRPr="0035575C">
        <w:rPr>
          <w:rFonts w:ascii="Times New Roman" w:hAnsi="Times New Roman" w:cs="Times New Roman"/>
          <w:sz w:val="24"/>
          <w:szCs w:val="24"/>
        </w:rPr>
        <w:t>Dibrugarh</w:t>
      </w:r>
      <w:r w:rsidR="00F07165" w:rsidRPr="0035575C">
        <w:rPr>
          <w:rFonts w:ascii="Times New Roman" w:hAnsi="Times New Roman" w:cs="Times New Roman"/>
          <w:sz w:val="24"/>
          <w:szCs w:val="24"/>
        </w:rPr>
        <w:t xml:space="preserve"> district </w:t>
      </w:r>
      <w:r w:rsidRPr="0035575C">
        <w:rPr>
          <w:rFonts w:ascii="Times New Roman" w:hAnsi="Times New Roman" w:cs="Times New Roman"/>
          <w:sz w:val="24"/>
          <w:szCs w:val="24"/>
        </w:rPr>
        <w:t>lies between</w:t>
      </w:r>
      <w:r w:rsidR="00F07165" w:rsidRPr="0035575C">
        <w:rPr>
          <w:rFonts w:ascii="Times New Roman" w:hAnsi="Times New Roman" w:cs="Times New Roman"/>
          <w:sz w:val="24"/>
          <w:szCs w:val="24"/>
        </w:rPr>
        <w:t xml:space="preserve"> latitudes</w:t>
      </w:r>
      <w:r w:rsidRPr="0035575C">
        <w:rPr>
          <w:rFonts w:ascii="Times New Roman" w:hAnsi="Times New Roman" w:cs="Times New Roman"/>
          <w:sz w:val="24"/>
          <w:szCs w:val="24"/>
        </w:rPr>
        <w:t xml:space="preserve"> </w:t>
      </w:r>
      <w:r w:rsidR="00EF0A88" w:rsidRPr="0035575C">
        <w:rPr>
          <w:rFonts w:ascii="Times New Roman" w:hAnsi="Times New Roman" w:cs="Times New Roman"/>
          <w:sz w:val="24"/>
          <w:szCs w:val="24"/>
        </w:rPr>
        <w:t>27°5'38"</w:t>
      </w:r>
      <w:r w:rsidRPr="0035575C">
        <w:rPr>
          <w:rFonts w:ascii="Times New Roman" w:hAnsi="Times New Roman" w:cs="Times New Roman"/>
          <w:sz w:val="24"/>
          <w:szCs w:val="24"/>
        </w:rPr>
        <w:t xml:space="preserve"> N</w:t>
      </w:r>
      <w:r w:rsidR="00EF0A88" w:rsidRPr="0035575C">
        <w:rPr>
          <w:rFonts w:ascii="Times New Roman" w:hAnsi="Times New Roman" w:cs="Times New Roman"/>
          <w:sz w:val="24"/>
          <w:szCs w:val="24"/>
        </w:rPr>
        <w:t xml:space="preserve"> to 27°42'03" N and </w:t>
      </w:r>
      <w:r w:rsidR="00F07165" w:rsidRPr="0035575C">
        <w:rPr>
          <w:rFonts w:ascii="Times New Roman" w:hAnsi="Times New Roman" w:cs="Times New Roman"/>
          <w:sz w:val="24"/>
          <w:szCs w:val="24"/>
        </w:rPr>
        <w:t xml:space="preserve">longitudes </w:t>
      </w:r>
      <w:r w:rsidR="00EF0A88" w:rsidRPr="0035575C">
        <w:rPr>
          <w:rFonts w:ascii="Times New Roman" w:hAnsi="Times New Roman" w:cs="Times New Roman"/>
          <w:sz w:val="24"/>
          <w:szCs w:val="24"/>
        </w:rPr>
        <w:t>94°33'46" E to 95°29'08" E</w:t>
      </w:r>
      <w:r w:rsidR="00F07165" w:rsidRPr="0035575C">
        <w:rPr>
          <w:rFonts w:ascii="Times New Roman" w:hAnsi="Times New Roman" w:cs="Times New Roman"/>
          <w:sz w:val="24"/>
          <w:szCs w:val="24"/>
        </w:rPr>
        <w:t>,</w:t>
      </w:r>
      <w:r w:rsidRPr="0035575C">
        <w:rPr>
          <w:rFonts w:ascii="Times New Roman" w:hAnsi="Times New Roman" w:cs="Times New Roman"/>
          <w:sz w:val="24"/>
          <w:szCs w:val="24"/>
        </w:rPr>
        <w:t xml:space="preserve"> covering </w:t>
      </w:r>
      <w:r w:rsidR="00EF0A88" w:rsidRPr="0035575C">
        <w:rPr>
          <w:rFonts w:ascii="Times New Roman" w:hAnsi="Times New Roman" w:cs="Times New Roman"/>
          <w:sz w:val="24"/>
          <w:szCs w:val="24"/>
        </w:rPr>
        <w:t>an area of approximately 3381 sq</w:t>
      </w:r>
      <w:r w:rsidR="003E2615" w:rsidRPr="0035575C">
        <w:rPr>
          <w:rFonts w:ascii="Times New Roman" w:hAnsi="Times New Roman" w:cs="Times New Roman"/>
          <w:sz w:val="24"/>
          <w:szCs w:val="24"/>
        </w:rPr>
        <w:t>. km</w:t>
      </w:r>
      <w:r w:rsidR="00F07165" w:rsidRPr="0035575C">
        <w:rPr>
          <w:rFonts w:ascii="Times New Roman" w:hAnsi="Times New Roman" w:cs="Times New Roman"/>
          <w:sz w:val="24"/>
          <w:szCs w:val="24"/>
        </w:rPr>
        <w:t xml:space="preserve"> in Assam</w:t>
      </w:r>
      <w:r w:rsidR="003C1D3B" w:rsidRPr="0035575C">
        <w:rPr>
          <w:rFonts w:ascii="Times New Roman" w:hAnsi="Times New Roman" w:cs="Times New Roman"/>
          <w:sz w:val="24"/>
          <w:szCs w:val="24"/>
        </w:rPr>
        <w:t xml:space="preserve"> (Fig. 1)</w:t>
      </w:r>
      <w:r w:rsidR="00EF0A88" w:rsidRPr="0035575C">
        <w:rPr>
          <w:rFonts w:ascii="Times New Roman" w:hAnsi="Times New Roman" w:cs="Times New Roman"/>
          <w:sz w:val="24"/>
          <w:szCs w:val="24"/>
        </w:rPr>
        <w:t xml:space="preserve">. </w:t>
      </w:r>
      <w:r w:rsidR="00F07165" w:rsidRPr="0035575C">
        <w:rPr>
          <w:rFonts w:ascii="Times New Roman" w:hAnsi="Times New Roman" w:cs="Times New Roman"/>
          <w:sz w:val="24"/>
          <w:szCs w:val="24"/>
        </w:rPr>
        <w:t>The district is situated</w:t>
      </w:r>
      <w:r w:rsidR="00EF0A88" w:rsidRPr="0035575C">
        <w:rPr>
          <w:rFonts w:ascii="Times New Roman" w:hAnsi="Times New Roman" w:cs="Times New Roman"/>
          <w:sz w:val="24"/>
          <w:szCs w:val="24"/>
        </w:rPr>
        <w:t xml:space="preserve"> in the </w:t>
      </w:r>
      <w:proofErr w:type="spellStart"/>
      <w:r w:rsidR="00EF0A88" w:rsidRPr="0035575C">
        <w:rPr>
          <w:rFonts w:ascii="Times New Roman" w:hAnsi="Times New Roman" w:cs="Times New Roman"/>
          <w:sz w:val="24"/>
          <w:szCs w:val="24"/>
        </w:rPr>
        <w:t>northeastern</w:t>
      </w:r>
      <w:proofErr w:type="spellEnd"/>
      <w:r w:rsidR="00EF0A88" w:rsidRPr="0035575C">
        <w:rPr>
          <w:rFonts w:ascii="Times New Roman" w:hAnsi="Times New Roman" w:cs="Times New Roman"/>
          <w:sz w:val="24"/>
          <w:szCs w:val="24"/>
        </w:rPr>
        <w:t xml:space="preserve"> </w:t>
      </w:r>
      <w:r w:rsidRPr="0035575C">
        <w:rPr>
          <w:rFonts w:ascii="Times New Roman" w:hAnsi="Times New Roman" w:cs="Times New Roman"/>
          <w:sz w:val="24"/>
          <w:szCs w:val="24"/>
        </w:rPr>
        <w:t>part</w:t>
      </w:r>
      <w:r w:rsidR="00EF0A88" w:rsidRPr="0035575C">
        <w:rPr>
          <w:rFonts w:ascii="Times New Roman" w:hAnsi="Times New Roman" w:cs="Times New Roman"/>
          <w:sz w:val="24"/>
          <w:szCs w:val="24"/>
        </w:rPr>
        <w:t xml:space="preserve"> of the upper Brahmaputra valley. </w:t>
      </w:r>
      <w:r w:rsidRPr="0035575C">
        <w:rPr>
          <w:rFonts w:ascii="Times New Roman" w:hAnsi="Times New Roman" w:cs="Times New Roman"/>
          <w:sz w:val="24"/>
          <w:szCs w:val="24"/>
        </w:rPr>
        <w:t>It</w:t>
      </w:r>
      <w:r w:rsidR="00F07165" w:rsidRPr="0035575C">
        <w:rPr>
          <w:rFonts w:ascii="Times New Roman" w:hAnsi="Times New Roman" w:cs="Times New Roman"/>
          <w:sz w:val="24"/>
          <w:szCs w:val="24"/>
        </w:rPr>
        <w:t xml:space="preserve"> is bordered by</w:t>
      </w:r>
      <w:r w:rsidRPr="0035575C">
        <w:rPr>
          <w:rFonts w:ascii="Times New Roman" w:hAnsi="Times New Roman" w:cs="Times New Roman"/>
          <w:sz w:val="24"/>
          <w:szCs w:val="24"/>
        </w:rPr>
        <w:t xml:space="preserve"> </w:t>
      </w:r>
      <w:proofErr w:type="spellStart"/>
      <w:r w:rsidR="00EF0A88" w:rsidRPr="0035575C">
        <w:rPr>
          <w:rFonts w:ascii="Times New Roman" w:hAnsi="Times New Roman" w:cs="Times New Roman"/>
          <w:sz w:val="24"/>
          <w:szCs w:val="24"/>
        </w:rPr>
        <w:t>Dhemaji</w:t>
      </w:r>
      <w:proofErr w:type="spellEnd"/>
      <w:r w:rsidR="00EF0A88" w:rsidRPr="0035575C">
        <w:rPr>
          <w:rFonts w:ascii="Times New Roman" w:hAnsi="Times New Roman" w:cs="Times New Roman"/>
          <w:sz w:val="24"/>
          <w:szCs w:val="24"/>
        </w:rPr>
        <w:t xml:space="preserve"> and Lakhimpur districts</w:t>
      </w:r>
      <w:r w:rsidR="00F07165" w:rsidRPr="0035575C">
        <w:rPr>
          <w:rFonts w:ascii="Times New Roman" w:hAnsi="Times New Roman" w:cs="Times New Roman"/>
          <w:sz w:val="24"/>
          <w:szCs w:val="24"/>
        </w:rPr>
        <w:t xml:space="preserve"> on the north</w:t>
      </w:r>
      <w:r w:rsidR="00EF0A88" w:rsidRPr="0035575C">
        <w:rPr>
          <w:rFonts w:ascii="Times New Roman" w:hAnsi="Times New Roman" w:cs="Times New Roman"/>
          <w:sz w:val="24"/>
          <w:szCs w:val="24"/>
        </w:rPr>
        <w:t>, while</w:t>
      </w:r>
      <w:r w:rsidR="00F07165" w:rsidRPr="0035575C">
        <w:rPr>
          <w:rFonts w:ascii="Times New Roman" w:hAnsi="Times New Roman" w:cs="Times New Roman"/>
          <w:sz w:val="24"/>
          <w:szCs w:val="24"/>
        </w:rPr>
        <w:t xml:space="preserve"> to the south it </w:t>
      </w:r>
      <w:r w:rsidR="002C6984" w:rsidRPr="0035575C">
        <w:rPr>
          <w:rFonts w:ascii="Times New Roman" w:hAnsi="Times New Roman" w:cs="Times New Roman"/>
          <w:sz w:val="24"/>
          <w:szCs w:val="24"/>
        </w:rPr>
        <w:t xml:space="preserve">is </w:t>
      </w:r>
      <w:r w:rsidR="00F07165" w:rsidRPr="0035575C">
        <w:rPr>
          <w:rFonts w:ascii="Times New Roman" w:hAnsi="Times New Roman" w:cs="Times New Roman"/>
          <w:sz w:val="24"/>
          <w:szCs w:val="24"/>
        </w:rPr>
        <w:t>bordered by</w:t>
      </w:r>
      <w:r w:rsidR="00EF0A88" w:rsidRPr="0035575C">
        <w:rPr>
          <w:rFonts w:ascii="Times New Roman" w:hAnsi="Times New Roman" w:cs="Times New Roman"/>
          <w:sz w:val="24"/>
          <w:szCs w:val="24"/>
        </w:rPr>
        <w:t xml:space="preserve"> the </w:t>
      </w:r>
      <w:proofErr w:type="spellStart"/>
      <w:r w:rsidR="00EF0A88" w:rsidRPr="0035575C">
        <w:rPr>
          <w:rFonts w:ascii="Times New Roman" w:hAnsi="Times New Roman" w:cs="Times New Roman"/>
          <w:sz w:val="24"/>
          <w:szCs w:val="24"/>
        </w:rPr>
        <w:t>Tirap</w:t>
      </w:r>
      <w:proofErr w:type="spellEnd"/>
      <w:r w:rsidR="00EF0A88" w:rsidRPr="0035575C">
        <w:rPr>
          <w:rFonts w:ascii="Times New Roman" w:hAnsi="Times New Roman" w:cs="Times New Roman"/>
          <w:sz w:val="24"/>
          <w:szCs w:val="24"/>
        </w:rPr>
        <w:t xml:space="preserve"> district of Arunachal Pradesh.</w:t>
      </w:r>
      <w:r w:rsidRPr="0035575C">
        <w:rPr>
          <w:rFonts w:ascii="Times New Roman" w:hAnsi="Times New Roman" w:cs="Times New Roman"/>
          <w:sz w:val="24"/>
          <w:szCs w:val="24"/>
        </w:rPr>
        <w:t xml:space="preserve"> </w:t>
      </w:r>
      <w:r w:rsidR="00D06103" w:rsidRPr="0035575C">
        <w:rPr>
          <w:rFonts w:ascii="Times New Roman" w:hAnsi="Times New Roman" w:cs="Times New Roman"/>
          <w:sz w:val="24"/>
          <w:szCs w:val="24"/>
        </w:rPr>
        <w:t xml:space="preserve">The Tinsukia and </w:t>
      </w:r>
      <w:proofErr w:type="spellStart"/>
      <w:r w:rsidR="00D06103" w:rsidRPr="0035575C">
        <w:rPr>
          <w:rFonts w:ascii="Times New Roman" w:hAnsi="Times New Roman" w:cs="Times New Roman"/>
          <w:sz w:val="24"/>
          <w:szCs w:val="24"/>
        </w:rPr>
        <w:t>Sivasagar</w:t>
      </w:r>
      <w:proofErr w:type="spellEnd"/>
      <w:r w:rsidR="00D06103" w:rsidRPr="0035575C">
        <w:rPr>
          <w:rFonts w:ascii="Times New Roman" w:hAnsi="Times New Roman" w:cs="Times New Roman"/>
          <w:sz w:val="24"/>
          <w:szCs w:val="24"/>
        </w:rPr>
        <w:t xml:space="preserve"> districts border it t</w:t>
      </w:r>
      <w:r w:rsidRPr="0035575C">
        <w:rPr>
          <w:rFonts w:ascii="Times New Roman" w:hAnsi="Times New Roman" w:cs="Times New Roman"/>
          <w:sz w:val="24"/>
          <w:szCs w:val="24"/>
        </w:rPr>
        <w:t xml:space="preserve">o the east and </w:t>
      </w:r>
      <w:r w:rsidR="00D06103" w:rsidRPr="0035575C">
        <w:rPr>
          <w:rFonts w:ascii="Times New Roman" w:hAnsi="Times New Roman" w:cs="Times New Roman"/>
          <w:sz w:val="24"/>
          <w:szCs w:val="24"/>
        </w:rPr>
        <w:t>west</w:t>
      </w:r>
      <w:r w:rsidR="002C6984" w:rsidRPr="0035575C">
        <w:rPr>
          <w:rFonts w:ascii="Times New Roman" w:hAnsi="Times New Roman" w:cs="Times New Roman"/>
          <w:sz w:val="24"/>
          <w:szCs w:val="24"/>
        </w:rPr>
        <w:t>,</w:t>
      </w:r>
      <w:r w:rsidR="00D06103" w:rsidRPr="0035575C">
        <w:rPr>
          <w:rFonts w:ascii="Times New Roman" w:hAnsi="Times New Roman" w:cs="Times New Roman"/>
          <w:sz w:val="24"/>
          <w:szCs w:val="24"/>
        </w:rPr>
        <w:t xml:space="preserve"> </w:t>
      </w:r>
      <w:r w:rsidR="00EF0A88" w:rsidRPr="0035575C">
        <w:rPr>
          <w:rFonts w:ascii="Times New Roman" w:hAnsi="Times New Roman" w:cs="Times New Roman"/>
          <w:sz w:val="24"/>
          <w:szCs w:val="24"/>
        </w:rPr>
        <w:t>respectively.</w:t>
      </w:r>
      <w:r w:rsidR="00D06103" w:rsidRPr="0035575C">
        <w:rPr>
          <w:rFonts w:ascii="Times New Roman" w:hAnsi="Times New Roman" w:cs="Times New Roman"/>
          <w:sz w:val="24"/>
          <w:szCs w:val="24"/>
        </w:rPr>
        <w:t xml:space="preserve"> Geographically,</w:t>
      </w:r>
      <w:r w:rsidR="00EF0A88" w:rsidRPr="0035575C">
        <w:rPr>
          <w:rFonts w:ascii="Times New Roman" w:hAnsi="Times New Roman" w:cs="Times New Roman"/>
          <w:sz w:val="24"/>
          <w:szCs w:val="24"/>
        </w:rPr>
        <w:t xml:space="preserve"> </w:t>
      </w:r>
      <w:r w:rsidR="00D06103" w:rsidRPr="0035575C">
        <w:rPr>
          <w:rFonts w:ascii="Times New Roman" w:hAnsi="Times New Roman" w:cs="Times New Roman"/>
          <w:sz w:val="24"/>
          <w:szCs w:val="24"/>
        </w:rPr>
        <w:t>t</w:t>
      </w:r>
      <w:r w:rsidRPr="0035575C">
        <w:rPr>
          <w:rFonts w:ascii="Times New Roman" w:hAnsi="Times New Roman" w:cs="Times New Roman"/>
          <w:sz w:val="24"/>
          <w:szCs w:val="24"/>
        </w:rPr>
        <w:t>he region</w:t>
      </w:r>
      <w:r w:rsidR="00D06103" w:rsidRPr="0035575C">
        <w:rPr>
          <w:rFonts w:ascii="Times New Roman" w:hAnsi="Times New Roman" w:cs="Times New Roman"/>
          <w:sz w:val="24"/>
          <w:szCs w:val="24"/>
        </w:rPr>
        <w:t xml:space="preserve"> exhibits</w:t>
      </w:r>
      <w:r w:rsidRPr="0035575C">
        <w:rPr>
          <w:rFonts w:ascii="Times New Roman" w:hAnsi="Times New Roman" w:cs="Times New Roman"/>
          <w:sz w:val="24"/>
          <w:szCs w:val="24"/>
        </w:rPr>
        <w:t xml:space="preserve"> varied features, including extensive floodplains, swamps, wetlands, and occasional hills. </w:t>
      </w:r>
      <w:r w:rsidR="002C6984" w:rsidRPr="0035575C">
        <w:rPr>
          <w:rFonts w:ascii="Times New Roman" w:hAnsi="Times New Roman" w:cs="Times New Roman"/>
          <w:sz w:val="24"/>
          <w:szCs w:val="24"/>
        </w:rPr>
        <w:t xml:space="preserve">Agricultural land constitutes the largest portion of the area, supporting rice and </w:t>
      </w:r>
      <w:r w:rsidR="005C0AD3" w:rsidRPr="0035575C">
        <w:rPr>
          <w:rFonts w:ascii="Times New Roman" w:hAnsi="Times New Roman" w:cs="Times New Roman"/>
          <w:sz w:val="24"/>
          <w:szCs w:val="24"/>
        </w:rPr>
        <w:t>oilseed</w:t>
      </w:r>
      <w:r w:rsidR="002C6984" w:rsidRPr="0035575C">
        <w:rPr>
          <w:rFonts w:ascii="Times New Roman" w:hAnsi="Times New Roman" w:cs="Times New Roman"/>
          <w:sz w:val="24"/>
          <w:szCs w:val="24"/>
        </w:rPr>
        <w:t xml:space="preserve"> cultivation. Plantation areas, predominantly tea gardens, are distributed throughout the region, reflecting the economic dependency of tea production.  </w:t>
      </w:r>
      <w:r w:rsidRPr="0035575C">
        <w:rPr>
          <w:rFonts w:ascii="Times New Roman" w:hAnsi="Times New Roman" w:cs="Times New Roman"/>
          <w:sz w:val="24"/>
          <w:szCs w:val="24"/>
        </w:rPr>
        <w:t xml:space="preserve">The Brahmaputra River runs along its northern edge, while the </w:t>
      </w:r>
      <w:proofErr w:type="spellStart"/>
      <w:r w:rsidRPr="0035575C">
        <w:rPr>
          <w:rFonts w:ascii="Times New Roman" w:hAnsi="Times New Roman" w:cs="Times New Roman"/>
          <w:sz w:val="24"/>
          <w:szCs w:val="24"/>
        </w:rPr>
        <w:t>Burhi</w:t>
      </w:r>
      <w:proofErr w:type="spellEnd"/>
      <w:r w:rsidR="00206DF3" w:rsidRPr="0035575C">
        <w:rPr>
          <w:rFonts w:ascii="Times New Roman" w:hAnsi="Times New Roman" w:cs="Times New Roman"/>
          <w:sz w:val="24"/>
          <w:szCs w:val="24"/>
        </w:rPr>
        <w:t xml:space="preserve"> </w:t>
      </w:r>
      <w:proofErr w:type="spellStart"/>
      <w:r w:rsidRPr="0035575C">
        <w:rPr>
          <w:rFonts w:ascii="Times New Roman" w:hAnsi="Times New Roman" w:cs="Times New Roman"/>
          <w:sz w:val="24"/>
          <w:szCs w:val="24"/>
        </w:rPr>
        <w:t>Dihing</w:t>
      </w:r>
      <w:proofErr w:type="spellEnd"/>
      <w:r w:rsidRPr="0035575C">
        <w:rPr>
          <w:rFonts w:ascii="Times New Roman" w:hAnsi="Times New Roman" w:cs="Times New Roman"/>
          <w:sz w:val="24"/>
          <w:szCs w:val="24"/>
        </w:rPr>
        <w:t xml:space="preserve"> River, a</w:t>
      </w:r>
      <w:r w:rsidR="00D06103" w:rsidRPr="0035575C">
        <w:rPr>
          <w:rFonts w:ascii="Times New Roman" w:hAnsi="Times New Roman" w:cs="Times New Roman"/>
          <w:sz w:val="24"/>
          <w:szCs w:val="24"/>
        </w:rPr>
        <w:t>n</w:t>
      </w:r>
      <w:r w:rsidRPr="0035575C">
        <w:rPr>
          <w:rFonts w:ascii="Times New Roman" w:hAnsi="Times New Roman" w:cs="Times New Roman"/>
          <w:sz w:val="24"/>
          <w:szCs w:val="24"/>
        </w:rPr>
        <w:t xml:space="preserve"> </w:t>
      </w:r>
      <w:r w:rsidR="00D06103" w:rsidRPr="0035575C">
        <w:rPr>
          <w:rFonts w:ascii="Times New Roman" w:hAnsi="Times New Roman" w:cs="Times New Roman"/>
          <w:sz w:val="24"/>
          <w:szCs w:val="24"/>
        </w:rPr>
        <w:t>important</w:t>
      </w:r>
      <w:r w:rsidRPr="0035575C">
        <w:rPr>
          <w:rFonts w:ascii="Times New Roman" w:hAnsi="Times New Roman" w:cs="Times New Roman"/>
          <w:sz w:val="24"/>
          <w:szCs w:val="24"/>
        </w:rPr>
        <w:t xml:space="preserve"> tributary of the Brahmaputra, traverses the district with its </w:t>
      </w:r>
      <w:r w:rsidR="00D06103" w:rsidRPr="0035575C">
        <w:rPr>
          <w:rFonts w:ascii="Times New Roman" w:hAnsi="Times New Roman" w:cs="Times New Roman"/>
          <w:sz w:val="24"/>
          <w:szCs w:val="24"/>
        </w:rPr>
        <w:t xml:space="preserve">widespread </w:t>
      </w:r>
      <w:r w:rsidRPr="0035575C">
        <w:rPr>
          <w:rFonts w:ascii="Times New Roman" w:hAnsi="Times New Roman" w:cs="Times New Roman"/>
          <w:sz w:val="24"/>
          <w:szCs w:val="24"/>
        </w:rPr>
        <w:t>network of tributaries and wetlands (</w:t>
      </w:r>
      <w:proofErr w:type="spellStart"/>
      <w:r w:rsidRPr="0035575C">
        <w:rPr>
          <w:rFonts w:ascii="Times New Roman" w:hAnsi="Times New Roman" w:cs="Times New Roman"/>
          <w:sz w:val="24"/>
          <w:szCs w:val="24"/>
        </w:rPr>
        <w:t>beels</w:t>
      </w:r>
      <w:proofErr w:type="spellEnd"/>
      <w:r w:rsidRPr="0035575C">
        <w:rPr>
          <w:rFonts w:ascii="Times New Roman" w:hAnsi="Times New Roman" w:cs="Times New Roman"/>
          <w:sz w:val="24"/>
          <w:szCs w:val="24"/>
        </w:rPr>
        <w:t xml:space="preserve">). </w:t>
      </w:r>
      <w:r w:rsidR="002C6984" w:rsidRPr="0035575C">
        <w:rPr>
          <w:rFonts w:ascii="Times New Roman" w:hAnsi="Times New Roman" w:cs="Times New Roman"/>
          <w:sz w:val="24"/>
          <w:szCs w:val="24"/>
        </w:rPr>
        <w:t xml:space="preserve">The dominant soil types are sandy clay loam and clay loam, which show </w:t>
      </w:r>
      <w:r w:rsidR="002C6984" w:rsidRPr="0035575C">
        <w:rPr>
          <w:rFonts w:ascii="Times New Roman" w:hAnsi="Times New Roman" w:cs="Times New Roman"/>
          <w:sz w:val="24"/>
          <w:szCs w:val="24"/>
        </w:rPr>
        <w:lastRenderedPageBreak/>
        <w:t>moderate to high erodibility, particularly under intensive land use and poor vegetation cover. The</w:t>
      </w:r>
      <w:r w:rsidRPr="0035575C">
        <w:rPr>
          <w:rFonts w:ascii="Times New Roman" w:hAnsi="Times New Roman" w:cs="Times New Roman"/>
          <w:sz w:val="24"/>
          <w:szCs w:val="24"/>
        </w:rPr>
        <w:t xml:space="preserve"> district </w:t>
      </w:r>
      <w:r w:rsidR="00D06103" w:rsidRPr="0035575C">
        <w:rPr>
          <w:rFonts w:ascii="Times New Roman" w:hAnsi="Times New Roman" w:cs="Times New Roman"/>
          <w:sz w:val="24"/>
          <w:szCs w:val="24"/>
        </w:rPr>
        <w:t xml:space="preserve">has </w:t>
      </w:r>
      <w:r w:rsidRPr="0035575C">
        <w:rPr>
          <w:rFonts w:ascii="Times New Roman" w:hAnsi="Times New Roman" w:cs="Times New Roman"/>
          <w:sz w:val="24"/>
          <w:szCs w:val="24"/>
        </w:rPr>
        <w:t xml:space="preserve">a humid subtropical climate, characterized by heavy rainfall during the summer and comparatively dry winter conditions (Bora et al., 2023). </w:t>
      </w:r>
    </w:p>
    <w:p w14:paraId="46AFE417" w14:textId="7BB9F449" w:rsidR="00717A81" w:rsidRPr="0035575C" w:rsidRDefault="00717A81" w:rsidP="00717A81">
      <w:pPr>
        <w:spacing w:line="360" w:lineRule="auto"/>
        <w:jc w:val="both"/>
        <w:rPr>
          <w:rFonts w:ascii="Times New Roman" w:hAnsi="Times New Roman" w:cs="Times New Roman"/>
          <w:b/>
          <w:bCs/>
          <w:sz w:val="24"/>
          <w:szCs w:val="24"/>
        </w:rPr>
      </w:pPr>
      <w:r w:rsidRPr="0035575C">
        <w:rPr>
          <w:rFonts w:ascii="Times New Roman" w:hAnsi="Times New Roman" w:cs="Times New Roman"/>
          <w:b/>
          <w:bCs/>
          <w:sz w:val="24"/>
          <w:szCs w:val="24"/>
        </w:rPr>
        <w:t>Materials and Methods</w:t>
      </w:r>
    </w:p>
    <w:p w14:paraId="64CE2BBB" w14:textId="77777777" w:rsidR="00717A81" w:rsidRPr="0035575C" w:rsidRDefault="00717A81" w:rsidP="00717A81">
      <w:pPr>
        <w:spacing w:line="360" w:lineRule="auto"/>
        <w:jc w:val="both"/>
        <w:rPr>
          <w:rFonts w:ascii="Times New Roman" w:hAnsi="Times New Roman" w:cs="Times New Roman"/>
          <w:b/>
          <w:bCs/>
          <w:sz w:val="24"/>
          <w:szCs w:val="24"/>
        </w:rPr>
      </w:pPr>
      <w:r w:rsidRPr="0035575C">
        <w:rPr>
          <w:rFonts w:ascii="Times New Roman" w:hAnsi="Times New Roman" w:cs="Times New Roman"/>
          <w:b/>
          <w:bCs/>
          <w:sz w:val="24"/>
          <w:szCs w:val="24"/>
        </w:rPr>
        <w:t>Data Collection</w:t>
      </w:r>
    </w:p>
    <w:p w14:paraId="19A9598F" w14:textId="2B9BA2EF" w:rsidR="00717A81" w:rsidRPr="0035575C" w:rsidRDefault="00717A81" w:rsidP="00A42907">
      <w:pPr>
        <w:spacing w:line="360" w:lineRule="auto"/>
        <w:jc w:val="both"/>
        <w:rPr>
          <w:rFonts w:ascii="Times New Roman" w:hAnsi="Times New Roman" w:cs="Times New Roman"/>
          <w:sz w:val="24"/>
          <w:szCs w:val="24"/>
        </w:rPr>
      </w:pPr>
      <w:r w:rsidRPr="0035575C">
        <w:rPr>
          <w:rFonts w:ascii="Times New Roman" w:hAnsi="Times New Roman" w:cs="Times New Roman"/>
          <w:sz w:val="24"/>
          <w:szCs w:val="24"/>
        </w:rPr>
        <w:t xml:space="preserve">The study utilized multiple geospatial datasets sourced from </w:t>
      </w:r>
      <w:r w:rsidR="009A3828" w:rsidRPr="0035575C">
        <w:rPr>
          <w:rFonts w:ascii="Times New Roman" w:hAnsi="Times New Roman" w:cs="Times New Roman"/>
          <w:sz w:val="24"/>
          <w:szCs w:val="24"/>
        </w:rPr>
        <w:t>several</w:t>
      </w:r>
      <w:r w:rsidRPr="0035575C">
        <w:rPr>
          <w:rFonts w:ascii="Times New Roman" w:hAnsi="Times New Roman" w:cs="Times New Roman"/>
          <w:sz w:val="24"/>
          <w:szCs w:val="24"/>
        </w:rPr>
        <w:t xml:space="preserve"> repositories</w:t>
      </w:r>
      <w:r w:rsidR="002A4115" w:rsidRPr="0035575C">
        <w:rPr>
          <w:rFonts w:ascii="Times New Roman" w:hAnsi="Times New Roman" w:cs="Times New Roman"/>
          <w:sz w:val="24"/>
          <w:szCs w:val="24"/>
        </w:rPr>
        <w:t xml:space="preserve"> (Table 1)</w:t>
      </w:r>
      <w:r w:rsidRPr="0035575C">
        <w:rPr>
          <w:rFonts w:ascii="Times New Roman" w:hAnsi="Times New Roman" w:cs="Times New Roman"/>
          <w:sz w:val="24"/>
          <w:szCs w:val="24"/>
        </w:rPr>
        <w:t xml:space="preserve">. The datasets </w:t>
      </w:r>
      <w:r w:rsidR="00E2760D" w:rsidRPr="0035575C">
        <w:rPr>
          <w:rFonts w:ascii="Times New Roman" w:hAnsi="Times New Roman" w:cs="Times New Roman"/>
          <w:sz w:val="24"/>
          <w:szCs w:val="24"/>
        </w:rPr>
        <w:t xml:space="preserve">comprised </w:t>
      </w:r>
      <w:r w:rsidRPr="0035575C">
        <w:rPr>
          <w:rFonts w:ascii="Times New Roman" w:hAnsi="Times New Roman" w:cs="Times New Roman"/>
          <w:sz w:val="24"/>
          <w:szCs w:val="24"/>
        </w:rPr>
        <w:t xml:space="preserve">rainfall data, soil information, a digital elevation model (DEM), and satellite imagery, all essential for the RUSLE model implementation. A cloud-free Landsat 8 OLI satellite image </w:t>
      </w:r>
      <w:r w:rsidR="00A33772" w:rsidRPr="0035575C">
        <w:rPr>
          <w:rFonts w:ascii="Times New Roman" w:hAnsi="Times New Roman" w:cs="Times New Roman"/>
          <w:sz w:val="24"/>
          <w:szCs w:val="24"/>
        </w:rPr>
        <w:t xml:space="preserve">(path/row- 135/041; cloud </w:t>
      </w:r>
      <w:r w:rsidR="00004759" w:rsidRPr="0035575C">
        <w:rPr>
          <w:rFonts w:ascii="Times New Roman" w:hAnsi="Times New Roman" w:cs="Times New Roman"/>
          <w:sz w:val="24"/>
          <w:szCs w:val="24"/>
        </w:rPr>
        <w:t>cover- 5.10</w:t>
      </w:r>
      <w:r w:rsidR="00A33772" w:rsidRPr="0035575C">
        <w:rPr>
          <w:rFonts w:ascii="Times New Roman" w:hAnsi="Times New Roman" w:cs="Times New Roman"/>
          <w:sz w:val="24"/>
          <w:szCs w:val="24"/>
        </w:rPr>
        <w:t xml:space="preserve"> </w:t>
      </w:r>
      <w:r w:rsidR="00004759" w:rsidRPr="0035575C">
        <w:rPr>
          <w:rFonts w:ascii="Times New Roman" w:hAnsi="Times New Roman" w:cs="Times New Roman"/>
          <w:sz w:val="24"/>
          <w:szCs w:val="24"/>
        </w:rPr>
        <w:t>%)</w:t>
      </w:r>
      <w:r w:rsidR="00A33772" w:rsidRPr="0035575C">
        <w:rPr>
          <w:rFonts w:ascii="Times New Roman" w:hAnsi="Times New Roman" w:cs="Times New Roman"/>
          <w:sz w:val="24"/>
          <w:szCs w:val="24"/>
        </w:rPr>
        <w:t xml:space="preserve"> </w:t>
      </w:r>
      <w:r w:rsidRPr="0035575C">
        <w:rPr>
          <w:rFonts w:ascii="Times New Roman" w:hAnsi="Times New Roman" w:cs="Times New Roman"/>
          <w:sz w:val="24"/>
          <w:szCs w:val="24"/>
        </w:rPr>
        <w:t xml:space="preserve">was </w:t>
      </w:r>
      <w:r w:rsidR="0006053F" w:rsidRPr="0035575C">
        <w:rPr>
          <w:rFonts w:ascii="Times New Roman" w:hAnsi="Times New Roman" w:cs="Times New Roman"/>
          <w:sz w:val="24"/>
          <w:szCs w:val="24"/>
        </w:rPr>
        <w:t xml:space="preserve">retrieved </w:t>
      </w:r>
      <w:r w:rsidRPr="0035575C">
        <w:rPr>
          <w:rFonts w:ascii="Times New Roman" w:hAnsi="Times New Roman" w:cs="Times New Roman"/>
          <w:sz w:val="24"/>
          <w:szCs w:val="24"/>
        </w:rPr>
        <w:t xml:space="preserve">from the United States Geological Survey (USGS) on 20th December 2023 to derive land cover and management details. </w:t>
      </w:r>
      <w:r w:rsidR="002D794D" w:rsidRPr="0035575C">
        <w:rPr>
          <w:rFonts w:ascii="Times New Roman" w:hAnsi="Times New Roman" w:cs="Times New Roman"/>
          <w:sz w:val="24"/>
          <w:szCs w:val="24"/>
        </w:rPr>
        <w:t>To assess</w:t>
      </w:r>
      <w:r w:rsidR="006033FF" w:rsidRPr="0035575C">
        <w:rPr>
          <w:rFonts w:ascii="Times New Roman" w:hAnsi="Times New Roman" w:cs="Times New Roman"/>
          <w:sz w:val="24"/>
          <w:szCs w:val="24"/>
        </w:rPr>
        <w:t xml:space="preserve"> the</w:t>
      </w:r>
      <w:r w:rsidR="002D794D" w:rsidRPr="0035575C">
        <w:rPr>
          <w:rFonts w:ascii="Times New Roman" w:hAnsi="Times New Roman" w:cs="Times New Roman"/>
          <w:sz w:val="24"/>
          <w:szCs w:val="24"/>
        </w:rPr>
        <w:t xml:space="preserve"> topographical impacts on soil erosion, </w:t>
      </w:r>
      <w:r w:rsidRPr="0035575C">
        <w:rPr>
          <w:rFonts w:ascii="Times New Roman" w:hAnsi="Times New Roman" w:cs="Times New Roman"/>
          <w:sz w:val="24"/>
          <w:szCs w:val="24"/>
        </w:rPr>
        <w:t xml:space="preserve">a 30-meter resolution SRTM 1 Arc-Second DEM, </w:t>
      </w:r>
      <w:r w:rsidR="006033FF" w:rsidRPr="0035575C">
        <w:rPr>
          <w:rFonts w:ascii="Times New Roman" w:hAnsi="Times New Roman" w:cs="Times New Roman"/>
          <w:sz w:val="24"/>
          <w:szCs w:val="24"/>
        </w:rPr>
        <w:t xml:space="preserve">acquired </w:t>
      </w:r>
      <w:r w:rsidRPr="0035575C">
        <w:rPr>
          <w:rFonts w:ascii="Times New Roman" w:hAnsi="Times New Roman" w:cs="Times New Roman"/>
          <w:sz w:val="24"/>
          <w:szCs w:val="24"/>
        </w:rPr>
        <w:t>on 21 December 2023</w:t>
      </w:r>
      <w:r w:rsidR="006033FF" w:rsidRPr="0035575C">
        <w:rPr>
          <w:rFonts w:ascii="Times New Roman" w:hAnsi="Times New Roman" w:cs="Times New Roman"/>
          <w:sz w:val="24"/>
          <w:szCs w:val="24"/>
        </w:rPr>
        <w:t>.</w:t>
      </w:r>
      <w:r w:rsidRPr="0035575C">
        <w:rPr>
          <w:rFonts w:ascii="Times New Roman" w:hAnsi="Times New Roman" w:cs="Times New Roman"/>
          <w:sz w:val="24"/>
          <w:szCs w:val="24"/>
        </w:rPr>
        <w:t xml:space="preserve"> The DEM dataset was retrieved from Earth Explorer, managed by the United States Geological Survey (USGS).</w:t>
      </w:r>
    </w:p>
    <w:p w14:paraId="7C890456" w14:textId="77777777" w:rsidR="00717A81" w:rsidRPr="0035575C" w:rsidRDefault="00717A81" w:rsidP="00FB3963">
      <w:pPr>
        <w:spacing w:line="360" w:lineRule="auto"/>
        <w:ind w:firstLine="426"/>
        <w:jc w:val="both"/>
        <w:rPr>
          <w:rFonts w:ascii="Times New Roman" w:hAnsi="Times New Roman" w:cs="Times New Roman"/>
          <w:sz w:val="24"/>
          <w:szCs w:val="24"/>
        </w:rPr>
      </w:pPr>
    </w:p>
    <w:p w14:paraId="451188E9" w14:textId="31A9BE73" w:rsidR="00EF0A88" w:rsidRPr="0035575C" w:rsidRDefault="00B50336" w:rsidP="00B50336">
      <w:pPr>
        <w:spacing w:line="360" w:lineRule="auto"/>
        <w:jc w:val="center"/>
        <w:rPr>
          <w:rFonts w:ascii="Times New Roman" w:hAnsi="Times New Roman" w:cs="Times New Roman"/>
          <w:sz w:val="24"/>
          <w:szCs w:val="24"/>
        </w:rPr>
      </w:pPr>
      <w:r w:rsidRPr="0035575C">
        <w:rPr>
          <w:noProof/>
        </w:rPr>
        <w:drawing>
          <wp:inline distT="0" distB="0" distL="0" distR="0" wp14:anchorId="7DFE5BB5" wp14:editId="78621C30">
            <wp:extent cx="4599949" cy="4546600"/>
            <wp:effectExtent l="0" t="0" r="0" b="6350"/>
            <wp:docPr id="1195470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58" t="1245" r="1598" b="1"/>
                    <a:stretch/>
                  </pic:blipFill>
                  <pic:spPr bwMode="auto">
                    <a:xfrm>
                      <a:off x="0" y="0"/>
                      <a:ext cx="4628254" cy="4574577"/>
                    </a:xfrm>
                    <a:prstGeom prst="rect">
                      <a:avLst/>
                    </a:prstGeom>
                    <a:noFill/>
                    <a:ln>
                      <a:noFill/>
                    </a:ln>
                    <a:extLst>
                      <a:ext uri="{53640926-AAD7-44D8-BBD7-CCE9431645EC}">
                        <a14:shadowObscured xmlns:a14="http://schemas.microsoft.com/office/drawing/2010/main"/>
                      </a:ext>
                    </a:extLst>
                  </pic:spPr>
                </pic:pic>
              </a:graphicData>
            </a:graphic>
          </wp:inline>
        </w:drawing>
      </w:r>
    </w:p>
    <w:p w14:paraId="7677040F" w14:textId="6F56C3C9" w:rsidR="00106DEE" w:rsidRPr="0035575C" w:rsidRDefault="003C1D3B" w:rsidP="00B50336">
      <w:pPr>
        <w:jc w:val="center"/>
        <w:rPr>
          <w:rFonts w:ascii="Times New Roman" w:hAnsi="Times New Roman" w:cs="Times New Roman"/>
          <w:sz w:val="24"/>
          <w:szCs w:val="24"/>
        </w:rPr>
      </w:pPr>
      <w:r w:rsidRPr="0035575C">
        <w:rPr>
          <w:rFonts w:ascii="Times New Roman" w:hAnsi="Times New Roman" w:cs="Times New Roman"/>
          <w:sz w:val="24"/>
          <w:szCs w:val="24"/>
        </w:rPr>
        <w:lastRenderedPageBreak/>
        <w:t>Fig. 1 Location of the study area</w:t>
      </w:r>
    </w:p>
    <w:p w14:paraId="47FDC6EC" w14:textId="57CDCC0F" w:rsidR="00457360" w:rsidRPr="0035575C" w:rsidRDefault="002457BD" w:rsidP="00A42907">
      <w:pPr>
        <w:pStyle w:val="NormalWeb"/>
        <w:spacing w:line="360" w:lineRule="auto"/>
        <w:jc w:val="both"/>
      </w:pPr>
      <w:r w:rsidRPr="0035575C">
        <w:t>T</w:t>
      </w:r>
      <w:r w:rsidR="009C41EB" w:rsidRPr="0035575C">
        <w:t>he study</w:t>
      </w:r>
      <w:r w:rsidRPr="0035575C">
        <w:t xml:space="preserve"> used </w:t>
      </w:r>
      <w:r w:rsidR="009C41EB" w:rsidRPr="0035575C">
        <w:t>high-resolution gridded average annual rainfall data</w:t>
      </w:r>
      <w:r w:rsidR="00004759" w:rsidRPr="0035575C">
        <w:t xml:space="preserve"> (spatial resolution- 0.5° x 0.5°)</w:t>
      </w:r>
      <w:r w:rsidR="009C41EB" w:rsidRPr="0035575C">
        <w:t xml:space="preserve"> </w:t>
      </w:r>
      <w:r w:rsidRPr="0035575C">
        <w:t xml:space="preserve">obtained </w:t>
      </w:r>
      <w:r w:rsidR="009C41EB" w:rsidRPr="0035575C">
        <w:t xml:space="preserve">from the Climatic Research Unit (CRU) </w:t>
      </w:r>
      <w:r w:rsidR="00004759" w:rsidRPr="0035575C">
        <w:t xml:space="preserve">for the year 2021-22 was retrieved </w:t>
      </w:r>
      <w:r w:rsidR="009C41EB" w:rsidRPr="0035575C">
        <w:t>on 21 December 2023</w:t>
      </w:r>
      <w:r w:rsidRPr="0035575C">
        <w:t xml:space="preserve"> for rainfall analysis</w:t>
      </w:r>
      <w:r w:rsidR="009C41EB" w:rsidRPr="0035575C">
        <w:t>.</w:t>
      </w:r>
      <w:r w:rsidR="004A0925" w:rsidRPr="0035575C">
        <w:t xml:space="preserve"> </w:t>
      </w:r>
      <w:r w:rsidRPr="0035575C">
        <w:t>Additionally</w:t>
      </w:r>
      <w:r w:rsidR="009C41EB" w:rsidRPr="0035575C">
        <w:t>,</w:t>
      </w:r>
      <w:r w:rsidRPr="0035575C">
        <w:t xml:space="preserve"> the analysis of soil erodibility required the</w:t>
      </w:r>
      <w:r w:rsidR="009C41EB" w:rsidRPr="0035575C">
        <w:t xml:space="preserve"> standardized soil profile data, which provides detailed information on soil properties such as sand, silt, clay content, and organic carbon. This data </w:t>
      </w:r>
      <w:r w:rsidR="002F3B74" w:rsidRPr="0035575C">
        <w:t>was</w:t>
      </w:r>
      <w:r w:rsidR="009C41EB" w:rsidRPr="0035575C">
        <w:t xml:space="preserve"> </w:t>
      </w:r>
      <w:r w:rsidRPr="0035575C">
        <w:t>a</w:t>
      </w:r>
      <w:r w:rsidR="002F3B74" w:rsidRPr="0035575C">
        <w:t>cquired</w:t>
      </w:r>
      <w:r w:rsidRPr="0035575C">
        <w:t xml:space="preserve"> </w:t>
      </w:r>
      <w:r w:rsidR="009C41EB" w:rsidRPr="0035575C">
        <w:t xml:space="preserve">from the </w:t>
      </w:r>
      <w:r w:rsidR="004A0925" w:rsidRPr="0035575C">
        <w:t>United States Food and Agriculture Organization (FAO) soil data portal</w:t>
      </w:r>
      <w:r w:rsidR="002F3B74" w:rsidRPr="0035575C">
        <w:t>, along with a soil map in a vector format prepared at a scale of 1:5,000,000</w:t>
      </w:r>
      <w:r w:rsidR="004A0925" w:rsidRPr="0035575C">
        <w:t>.</w:t>
      </w:r>
      <w:r w:rsidR="00925EFC" w:rsidRPr="0035575C">
        <w:t xml:space="preserve"> </w:t>
      </w:r>
      <w:r w:rsidR="00843072">
        <w:t>Fig 2</w:t>
      </w:r>
      <w:r w:rsidR="00925EFC" w:rsidRPr="0035575C">
        <w:t xml:space="preserve"> shows the methodological flow chart of the entire research.</w:t>
      </w:r>
    </w:p>
    <w:p w14:paraId="0D27A393" w14:textId="1E7AA66C" w:rsidR="002A4115" w:rsidRPr="0035575C" w:rsidRDefault="002A4115" w:rsidP="005F78CF">
      <w:pPr>
        <w:pStyle w:val="NormalWeb"/>
        <w:spacing w:line="360" w:lineRule="auto"/>
        <w:jc w:val="center"/>
      </w:pPr>
      <w:r w:rsidRPr="0035575C">
        <w:t xml:space="preserve">Table 1: Sources of data used </w:t>
      </w:r>
      <w:r w:rsidR="00493921" w:rsidRPr="0035575C">
        <w:t>for</w:t>
      </w:r>
      <w:r w:rsidRPr="0035575C">
        <w:t xml:space="preserve"> the RUSLE model</w:t>
      </w:r>
    </w:p>
    <w:tbl>
      <w:tblPr>
        <w:tblStyle w:val="TableGrid"/>
        <w:tblW w:w="4830" w:type="pct"/>
        <w:tblLook w:val="0660" w:firstRow="1" w:lastRow="1" w:firstColumn="0" w:lastColumn="0" w:noHBand="1" w:noVBand="1"/>
      </w:tblPr>
      <w:tblGrid>
        <w:gridCol w:w="2511"/>
        <w:gridCol w:w="3848"/>
        <w:gridCol w:w="2511"/>
      </w:tblGrid>
      <w:tr w:rsidR="00EC2D90" w:rsidRPr="0035575C" w14:paraId="086850CF" w14:textId="77777777" w:rsidTr="00457360">
        <w:trPr>
          <w:trHeight w:val="96"/>
        </w:trPr>
        <w:tc>
          <w:tcPr>
            <w:tcW w:w="1433" w:type="pct"/>
          </w:tcPr>
          <w:p w14:paraId="2835AA27" w14:textId="50276E2B" w:rsidR="006D6F55" w:rsidRPr="0035575C" w:rsidRDefault="006D6F55" w:rsidP="00DA33C5">
            <w:pPr>
              <w:spacing w:line="360" w:lineRule="auto"/>
              <w:rPr>
                <w:rFonts w:ascii="Times New Roman" w:hAnsi="Times New Roman" w:cs="Times New Roman"/>
                <w:b/>
                <w:bCs/>
                <w:sz w:val="24"/>
                <w:szCs w:val="24"/>
              </w:rPr>
            </w:pPr>
            <w:r w:rsidRPr="0035575C">
              <w:rPr>
                <w:rFonts w:ascii="Times New Roman" w:hAnsi="Times New Roman" w:cs="Times New Roman"/>
                <w:b/>
                <w:bCs/>
                <w:sz w:val="24"/>
                <w:szCs w:val="24"/>
              </w:rPr>
              <w:t xml:space="preserve">Datasets                                                    </w:t>
            </w:r>
          </w:p>
        </w:tc>
        <w:tc>
          <w:tcPr>
            <w:tcW w:w="2134" w:type="pct"/>
          </w:tcPr>
          <w:p w14:paraId="2DCD7522" w14:textId="2560413D" w:rsidR="006D6F55" w:rsidRPr="0035575C" w:rsidRDefault="006D6F55" w:rsidP="00DA33C5">
            <w:pPr>
              <w:spacing w:line="360" w:lineRule="auto"/>
              <w:rPr>
                <w:rFonts w:ascii="Times New Roman" w:hAnsi="Times New Roman" w:cs="Times New Roman"/>
                <w:b/>
                <w:bCs/>
                <w:sz w:val="24"/>
                <w:szCs w:val="24"/>
              </w:rPr>
            </w:pPr>
            <w:r w:rsidRPr="0035575C">
              <w:rPr>
                <w:rFonts w:ascii="Times New Roman" w:hAnsi="Times New Roman" w:cs="Times New Roman"/>
                <w:b/>
                <w:bCs/>
                <w:sz w:val="24"/>
                <w:szCs w:val="24"/>
              </w:rPr>
              <w:t>Source</w:t>
            </w:r>
          </w:p>
        </w:tc>
        <w:tc>
          <w:tcPr>
            <w:tcW w:w="1433" w:type="pct"/>
          </w:tcPr>
          <w:p w14:paraId="3E136075" w14:textId="1FB16B09" w:rsidR="006D6F55" w:rsidRPr="0035575C" w:rsidRDefault="006D6F55" w:rsidP="00DA33C5">
            <w:pPr>
              <w:spacing w:line="360" w:lineRule="auto"/>
              <w:rPr>
                <w:rFonts w:ascii="Times New Roman" w:hAnsi="Times New Roman" w:cs="Times New Roman"/>
                <w:b/>
                <w:bCs/>
                <w:sz w:val="24"/>
                <w:szCs w:val="24"/>
              </w:rPr>
            </w:pPr>
            <w:r w:rsidRPr="0035575C">
              <w:rPr>
                <w:rFonts w:ascii="Times New Roman" w:hAnsi="Times New Roman" w:cs="Times New Roman"/>
                <w:b/>
                <w:bCs/>
                <w:sz w:val="24"/>
                <w:szCs w:val="24"/>
              </w:rPr>
              <w:t>Date of acquisition</w:t>
            </w:r>
          </w:p>
        </w:tc>
      </w:tr>
      <w:tr w:rsidR="00EC2D90" w:rsidRPr="0035575C" w14:paraId="3B82716B" w14:textId="77777777" w:rsidTr="00457360">
        <w:trPr>
          <w:trHeight w:val="96"/>
        </w:trPr>
        <w:tc>
          <w:tcPr>
            <w:tcW w:w="1433" w:type="pct"/>
          </w:tcPr>
          <w:p w14:paraId="436970DE" w14:textId="2118F291" w:rsidR="006D6F55" w:rsidRPr="0035575C" w:rsidRDefault="006D6F55" w:rsidP="00DA33C5">
            <w:pPr>
              <w:spacing w:line="360" w:lineRule="auto"/>
              <w:rPr>
                <w:rStyle w:val="SubtleEmphasis"/>
                <w:rFonts w:ascii="Times New Roman" w:hAnsi="Times New Roman" w:cs="Times New Roman"/>
                <w:i w:val="0"/>
                <w:iCs w:val="0"/>
                <w:sz w:val="24"/>
                <w:szCs w:val="24"/>
              </w:rPr>
            </w:pPr>
            <w:r w:rsidRPr="0035575C">
              <w:rPr>
                <w:rStyle w:val="SubtleEmphasis"/>
                <w:rFonts w:ascii="Times New Roman" w:hAnsi="Times New Roman" w:cs="Times New Roman"/>
                <w:i w:val="0"/>
                <w:iCs w:val="0"/>
                <w:sz w:val="24"/>
                <w:szCs w:val="24"/>
              </w:rPr>
              <w:t>Satellite data (Landsat 8 OLI)</w:t>
            </w:r>
          </w:p>
        </w:tc>
        <w:tc>
          <w:tcPr>
            <w:tcW w:w="2134" w:type="pct"/>
          </w:tcPr>
          <w:p w14:paraId="3F1BBE74" w14:textId="18E419B2" w:rsidR="006D6F55" w:rsidRPr="0035575C" w:rsidRDefault="002B75BC" w:rsidP="00DA33C5">
            <w:pPr>
              <w:spacing w:line="360" w:lineRule="auto"/>
              <w:rPr>
                <w:rFonts w:ascii="Times New Roman" w:hAnsi="Times New Roman" w:cs="Times New Roman"/>
                <w:sz w:val="24"/>
                <w:szCs w:val="24"/>
              </w:rPr>
            </w:pPr>
            <w:hyperlink r:id="rId8" w:history="1">
              <w:r w:rsidR="00EC2D90" w:rsidRPr="0035575C">
                <w:rPr>
                  <w:rStyle w:val="Hyperlink"/>
                  <w:rFonts w:ascii="Times New Roman" w:hAnsi="Times New Roman" w:cs="Times New Roman"/>
                  <w:color w:val="auto"/>
                  <w:sz w:val="24"/>
                  <w:szCs w:val="24"/>
                </w:rPr>
                <w:t>http://earthexplorer.usgs.gov/</w:t>
              </w:r>
            </w:hyperlink>
            <w:r w:rsidR="00EC2D90" w:rsidRPr="0035575C">
              <w:rPr>
                <w:rFonts w:ascii="Times New Roman" w:hAnsi="Times New Roman" w:cs="Times New Roman"/>
                <w:sz w:val="24"/>
                <w:szCs w:val="24"/>
              </w:rPr>
              <w:t xml:space="preserve"> </w:t>
            </w:r>
          </w:p>
        </w:tc>
        <w:tc>
          <w:tcPr>
            <w:tcW w:w="1433" w:type="pct"/>
          </w:tcPr>
          <w:p w14:paraId="26663EC2" w14:textId="60D89B21" w:rsidR="006D6F55" w:rsidRPr="0035575C" w:rsidRDefault="003D5900" w:rsidP="00DA33C5">
            <w:pPr>
              <w:spacing w:line="360" w:lineRule="auto"/>
              <w:rPr>
                <w:rFonts w:ascii="Times New Roman" w:hAnsi="Times New Roman" w:cs="Times New Roman"/>
                <w:sz w:val="24"/>
                <w:szCs w:val="24"/>
              </w:rPr>
            </w:pPr>
            <w:r w:rsidRPr="0035575C">
              <w:rPr>
                <w:rFonts w:ascii="Times New Roman" w:hAnsi="Times New Roman" w:cs="Times New Roman"/>
                <w:sz w:val="24"/>
                <w:szCs w:val="24"/>
              </w:rPr>
              <w:t xml:space="preserve">  </w:t>
            </w:r>
            <w:r w:rsidR="006D6F55" w:rsidRPr="0035575C">
              <w:rPr>
                <w:rFonts w:ascii="Times New Roman" w:hAnsi="Times New Roman" w:cs="Times New Roman"/>
                <w:sz w:val="24"/>
                <w:szCs w:val="24"/>
              </w:rPr>
              <w:t>20-12-2023</w:t>
            </w:r>
          </w:p>
        </w:tc>
      </w:tr>
      <w:tr w:rsidR="00EC2D90" w:rsidRPr="0035575C" w14:paraId="2056231E" w14:textId="77777777" w:rsidTr="00457360">
        <w:trPr>
          <w:trHeight w:val="183"/>
        </w:trPr>
        <w:tc>
          <w:tcPr>
            <w:tcW w:w="1433" w:type="pct"/>
          </w:tcPr>
          <w:p w14:paraId="11C824C9" w14:textId="0E5B6292" w:rsidR="006D6F55" w:rsidRPr="0035575C" w:rsidRDefault="006D6F55" w:rsidP="00DA33C5">
            <w:pPr>
              <w:pStyle w:val="DecimalAligned"/>
              <w:spacing w:line="360" w:lineRule="auto"/>
              <w:rPr>
                <w:rFonts w:ascii="Times New Roman" w:hAnsi="Times New Roman"/>
                <w:sz w:val="24"/>
                <w:szCs w:val="24"/>
              </w:rPr>
            </w:pPr>
            <w:r w:rsidRPr="0035575C">
              <w:rPr>
                <w:rFonts w:ascii="Times New Roman" w:hAnsi="Times New Roman"/>
                <w:sz w:val="24"/>
                <w:szCs w:val="24"/>
              </w:rPr>
              <w:t>DEM</w:t>
            </w:r>
            <w:r w:rsidR="00DA33C5" w:rsidRPr="0035575C">
              <w:rPr>
                <w:rFonts w:ascii="Times New Roman" w:hAnsi="Times New Roman"/>
                <w:sz w:val="24"/>
                <w:szCs w:val="24"/>
              </w:rPr>
              <w:t xml:space="preserve"> </w:t>
            </w:r>
          </w:p>
        </w:tc>
        <w:tc>
          <w:tcPr>
            <w:tcW w:w="2134" w:type="pct"/>
          </w:tcPr>
          <w:p w14:paraId="4637FCC0" w14:textId="7A553055" w:rsidR="006D6F55" w:rsidRPr="0035575C" w:rsidRDefault="0008205E" w:rsidP="00DA33C5">
            <w:pPr>
              <w:pStyle w:val="DecimalAligned"/>
              <w:spacing w:line="360" w:lineRule="auto"/>
              <w:rPr>
                <w:rFonts w:ascii="Times New Roman" w:hAnsi="Times New Roman"/>
                <w:sz w:val="24"/>
                <w:szCs w:val="24"/>
              </w:rPr>
            </w:pPr>
            <w:r w:rsidRPr="0035575C">
              <w:rPr>
                <w:rFonts w:ascii="Times New Roman" w:hAnsi="Times New Roman"/>
                <w:sz w:val="24"/>
                <w:szCs w:val="24"/>
              </w:rPr>
              <w:t xml:space="preserve">SRTM DEM (30 m resolution) </w:t>
            </w:r>
            <w:hyperlink r:id="rId9" w:history="1">
              <w:r w:rsidR="00EC2D90" w:rsidRPr="0035575C">
                <w:rPr>
                  <w:rStyle w:val="Hyperlink"/>
                  <w:rFonts w:ascii="Times New Roman" w:hAnsi="Times New Roman"/>
                  <w:color w:val="auto"/>
                  <w:sz w:val="24"/>
                  <w:szCs w:val="24"/>
                </w:rPr>
                <w:t>http://earthexplorer.usgs.gov/</w:t>
              </w:r>
            </w:hyperlink>
            <w:r w:rsidR="00EC2D90" w:rsidRPr="0035575C">
              <w:rPr>
                <w:rFonts w:ascii="Times New Roman" w:hAnsi="Times New Roman"/>
                <w:sz w:val="24"/>
                <w:szCs w:val="24"/>
              </w:rPr>
              <w:t xml:space="preserve"> </w:t>
            </w:r>
          </w:p>
        </w:tc>
        <w:tc>
          <w:tcPr>
            <w:tcW w:w="1433" w:type="pct"/>
          </w:tcPr>
          <w:p w14:paraId="6CE82165" w14:textId="6A3DBC4F" w:rsidR="006D6F55" w:rsidRPr="0035575C" w:rsidRDefault="00DA33C5" w:rsidP="00DA33C5">
            <w:pPr>
              <w:pStyle w:val="DecimalAligned"/>
              <w:spacing w:line="360" w:lineRule="auto"/>
              <w:rPr>
                <w:rFonts w:ascii="Times New Roman" w:hAnsi="Times New Roman"/>
                <w:sz w:val="24"/>
                <w:szCs w:val="24"/>
              </w:rPr>
            </w:pPr>
            <w:r w:rsidRPr="0035575C">
              <w:rPr>
                <w:rFonts w:ascii="Times New Roman" w:hAnsi="Times New Roman"/>
                <w:sz w:val="24"/>
                <w:szCs w:val="24"/>
              </w:rPr>
              <w:t>21-12-2023</w:t>
            </w:r>
          </w:p>
        </w:tc>
      </w:tr>
      <w:tr w:rsidR="00EC2D90" w:rsidRPr="0035575C" w14:paraId="159893BA" w14:textId="77777777" w:rsidTr="00457360">
        <w:trPr>
          <w:trHeight w:val="179"/>
        </w:trPr>
        <w:tc>
          <w:tcPr>
            <w:tcW w:w="1433" w:type="pct"/>
          </w:tcPr>
          <w:p w14:paraId="19B431B8" w14:textId="2765F85A" w:rsidR="006D6F55" w:rsidRPr="0035575C" w:rsidRDefault="00DA33C5" w:rsidP="00DA33C5">
            <w:pPr>
              <w:pStyle w:val="DecimalAligned"/>
              <w:spacing w:line="360" w:lineRule="auto"/>
              <w:rPr>
                <w:rFonts w:ascii="Times New Roman" w:hAnsi="Times New Roman"/>
                <w:sz w:val="24"/>
                <w:szCs w:val="24"/>
              </w:rPr>
            </w:pPr>
            <w:r w:rsidRPr="0035575C">
              <w:rPr>
                <w:rFonts w:ascii="Times New Roman" w:hAnsi="Times New Roman"/>
                <w:sz w:val="24"/>
                <w:szCs w:val="24"/>
              </w:rPr>
              <w:t>Rainfall data</w:t>
            </w:r>
          </w:p>
        </w:tc>
        <w:tc>
          <w:tcPr>
            <w:tcW w:w="2134" w:type="pct"/>
          </w:tcPr>
          <w:p w14:paraId="30E40F93" w14:textId="63D0D893" w:rsidR="006D6F55" w:rsidRPr="0035575C" w:rsidRDefault="00DA33C5" w:rsidP="00DA33C5">
            <w:pPr>
              <w:pStyle w:val="DecimalAligned"/>
              <w:spacing w:line="360" w:lineRule="auto"/>
              <w:rPr>
                <w:rFonts w:ascii="Times New Roman" w:hAnsi="Times New Roman"/>
                <w:sz w:val="24"/>
                <w:szCs w:val="24"/>
              </w:rPr>
            </w:pPr>
            <w:r w:rsidRPr="0035575C">
              <w:rPr>
                <w:rFonts w:ascii="Times New Roman" w:hAnsi="Times New Roman"/>
                <w:sz w:val="24"/>
                <w:szCs w:val="24"/>
              </w:rPr>
              <w:t>Climate Research Unit (CRU)</w:t>
            </w:r>
            <w:r w:rsidR="0036486D" w:rsidRPr="0035575C">
              <w:rPr>
                <w:rFonts w:ascii="Times New Roman" w:hAnsi="Times New Roman"/>
                <w:sz w:val="24"/>
                <w:szCs w:val="24"/>
              </w:rPr>
              <w:t xml:space="preserve">, </w:t>
            </w:r>
            <w:hyperlink r:id="rId10" w:history="1">
              <w:r w:rsidR="00EC2D90" w:rsidRPr="0035575C">
                <w:rPr>
                  <w:rStyle w:val="Hyperlink"/>
                  <w:rFonts w:ascii="Times New Roman" w:hAnsi="Times New Roman"/>
                  <w:color w:val="auto"/>
                  <w:sz w:val="24"/>
                  <w:szCs w:val="24"/>
                </w:rPr>
                <w:t>https://crudata.uea.ac.uk/cru/data/hrg/</w:t>
              </w:r>
            </w:hyperlink>
            <w:r w:rsidR="00EC2D90" w:rsidRPr="0035575C">
              <w:rPr>
                <w:rFonts w:ascii="Times New Roman" w:hAnsi="Times New Roman"/>
                <w:sz w:val="24"/>
                <w:szCs w:val="24"/>
              </w:rPr>
              <w:t xml:space="preserve"> </w:t>
            </w:r>
          </w:p>
        </w:tc>
        <w:tc>
          <w:tcPr>
            <w:tcW w:w="1433" w:type="pct"/>
          </w:tcPr>
          <w:p w14:paraId="383648EE" w14:textId="0865549E" w:rsidR="006D6F55" w:rsidRPr="0035575C" w:rsidRDefault="003D5900" w:rsidP="00DA33C5">
            <w:pPr>
              <w:pStyle w:val="DecimalAligned"/>
              <w:spacing w:line="360" w:lineRule="auto"/>
              <w:rPr>
                <w:rFonts w:ascii="Times New Roman" w:hAnsi="Times New Roman"/>
                <w:sz w:val="24"/>
                <w:szCs w:val="24"/>
              </w:rPr>
            </w:pPr>
            <w:r w:rsidRPr="0035575C">
              <w:rPr>
                <w:rFonts w:ascii="Times New Roman" w:hAnsi="Times New Roman"/>
                <w:sz w:val="24"/>
                <w:szCs w:val="24"/>
              </w:rPr>
              <w:t xml:space="preserve">   </w:t>
            </w:r>
            <w:r w:rsidR="00DA33C5" w:rsidRPr="0035575C">
              <w:rPr>
                <w:rFonts w:ascii="Times New Roman" w:hAnsi="Times New Roman"/>
                <w:sz w:val="24"/>
                <w:szCs w:val="24"/>
              </w:rPr>
              <w:t>21-12-2023</w:t>
            </w:r>
          </w:p>
        </w:tc>
      </w:tr>
      <w:tr w:rsidR="00EC2D90" w:rsidRPr="0035575C" w14:paraId="608C4B0D" w14:textId="77777777" w:rsidTr="00457360">
        <w:trPr>
          <w:trHeight w:val="183"/>
        </w:trPr>
        <w:tc>
          <w:tcPr>
            <w:tcW w:w="1433" w:type="pct"/>
          </w:tcPr>
          <w:p w14:paraId="46240231" w14:textId="6BB0C74E" w:rsidR="006D6F55" w:rsidRPr="0035575C" w:rsidRDefault="00DA33C5" w:rsidP="00DA33C5">
            <w:pPr>
              <w:pStyle w:val="DecimalAligned"/>
              <w:spacing w:line="360" w:lineRule="auto"/>
              <w:rPr>
                <w:rFonts w:ascii="Times New Roman" w:hAnsi="Times New Roman"/>
                <w:b/>
                <w:bCs/>
                <w:sz w:val="24"/>
                <w:szCs w:val="24"/>
              </w:rPr>
            </w:pPr>
            <w:r w:rsidRPr="0035575C">
              <w:rPr>
                <w:rFonts w:ascii="Times New Roman" w:hAnsi="Times New Roman"/>
                <w:sz w:val="24"/>
                <w:szCs w:val="24"/>
              </w:rPr>
              <w:t>Soil data</w:t>
            </w:r>
          </w:p>
        </w:tc>
        <w:tc>
          <w:tcPr>
            <w:tcW w:w="2134" w:type="pct"/>
          </w:tcPr>
          <w:p w14:paraId="6E74FE98" w14:textId="6C53901C" w:rsidR="006D6F55" w:rsidRPr="0035575C" w:rsidRDefault="0008205E" w:rsidP="00DA33C5">
            <w:pPr>
              <w:pStyle w:val="DecimalAligned"/>
              <w:spacing w:line="360" w:lineRule="auto"/>
              <w:rPr>
                <w:rFonts w:ascii="Times New Roman" w:hAnsi="Times New Roman"/>
                <w:b/>
                <w:bCs/>
                <w:sz w:val="24"/>
                <w:szCs w:val="24"/>
              </w:rPr>
            </w:pPr>
            <w:r w:rsidRPr="0035575C">
              <w:rPr>
                <w:rFonts w:ascii="Times New Roman" w:hAnsi="Times New Roman"/>
                <w:sz w:val="24"/>
                <w:szCs w:val="24"/>
              </w:rPr>
              <w:t xml:space="preserve">FAO, UN </w:t>
            </w:r>
            <w:hyperlink r:id="rId11" w:history="1">
              <w:r w:rsidR="00EC2D90" w:rsidRPr="0035575C">
                <w:rPr>
                  <w:rStyle w:val="Hyperlink"/>
                  <w:rFonts w:ascii="Times New Roman" w:hAnsi="Times New Roman"/>
                  <w:color w:val="auto"/>
                  <w:sz w:val="24"/>
                  <w:szCs w:val="24"/>
                </w:rPr>
                <w:t>https://www.fao.org/soils-portal/data-hub/soil-maps-and-databases/en/</w:t>
              </w:r>
            </w:hyperlink>
            <w:r w:rsidR="00EC2D90" w:rsidRPr="0035575C">
              <w:rPr>
                <w:rFonts w:ascii="Times New Roman" w:hAnsi="Times New Roman"/>
                <w:sz w:val="24"/>
                <w:szCs w:val="24"/>
              </w:rPr>
              <w:t xml:space="preserve"> </w:t>
            </w:r>
          </w:p>
        </w:tc>
        <w:tc>
          <w:tcPr>
            <w:tcW w:w="1433" w:type="pct"/>
          </w:tcPr>
          <w:p w14:paraId="19580389" w14:textId="791DEF8E" w:rsidR="006D6F55" w:rsidRPr="0035575C" w:rsidRDefault="00457360" w:rsidP="00DA33C5">
            <w:pPr>
              <w:pStyle w:val="DecimalAligned"/>
              <w:spacing w:line="360" w:lineRule="auto"/>
              <w:rPr>
                <w:rFonts w:ascii="Times New Roman" w:hAnsi="Times New Roman"/>
                <w:sz w:val="24"/>
                <w:szCs w:val="24"/>
              </w:rPr>
            </w:pPr>
            <w:r w:rsidRPr="0035575C">
              <w:rPr>
                <w:rFonts w:ascii="Times New Roman" w:hAnsi="Times New Roman"/>
                <w:sz w:val="24"/>
                <w:szCs w:val="24"/>
              </w:rPr>
              <w:t xml:space="preserve">   20-12-2023</w:t>
            </w:r>
          </w:p>
        </w:tc>
      </w:tr>
    </w:tbl>
    <w:p w14:paraId="3A6AB80E" w14:textId="77777777" w:rsidR="00EF5E2C" w:rsidRPr="0035575C" w:rsidRDefault="00EF5E2C" w:rsidP="00A84E04">
      <w:pPr>
        <w:rPr>
          <w:rFonts w:ascii="Times New Roman" w:hAnsi="Times New Roman" w:cs="Times New Roman"/>
          <w:b/>
          <w:bCs/>
          <w:sz w:val="24"/>
          <w:szCs w:val="24"/>
        </w:rPr>
      </w:pPr>
    </w:p>
    <w:p w14:paraId="2688552E" w14:textId="0101BADF" w:rsidR="009C41EB" w:rsidRPr="0035575C" w:rsidRDefault="00191BDA" w:rsidP="00A84E04">
      <w:pPr>
        <w:rPr>
          <w:rFonts w:ascii="Times New Roman" w:hAnsi="Times New Roman" w:cs="Times New Roman"/>
          <w:b/>
          <w:bCs/>
          <w:sz w:val="24"/>
          <w:szCs w:val="24"/>
        </w:rPr>
      </w:pPr>
      <w:r w:rsidRPr="0035575C">
        <w:rPr>
          <w:rFonts w:ascii="Times New Roman" w:hAnsi="Times New Roman" w:cs="Times New Roman"/>
          <w:b/>
          <w:bCs/>
          <w:sz w:val="24"/>
          <w:szCs w:val="24"/>
        </w:rPr>
        <w:t xml:space="preserve">Application of </w:t>
      </w:r>
      <w:r w:rsidR="00717A81" w:rsidRPr="0035575C">
        <w:rPr>
          <w:rFonts w:ascii="Times New Roman" w:hAnsi="Times New Roman" w:cs="Times New Roman"/>
          <w:b/>
          <w:bCs/>
          <w:sz w:val="24"/>
          <w:szCs w:val="24"/>
        </w:rPr>
        <w:t xml:space="preserve">the </w:t>
      </w:r>
      <w:r w:rsidRPr="0035575C">
        <w:rPr>
          <w:rFonts w:ascii="Times New Roman" w:hAnsi="Times New Roman" w:cs="Times New Roman"/>
          <w:b/>
          <w:bCs/>
          <w:sz w:val="24"/>
          <w:szCs w:val="24"/>
        </w:rPr>
        <w:t>RUSLE Model</w:t>
      </w:r>
    </w:p>
    <w:p w14:paraId="0235F827" w14:textId="12677E92" w:rsidR="003859F0" w:rsidRPr="0035575C" w:rsidRDefault="00941546" w:rsidP="00A42907">
      <w:pPr>
        <w:spacing w:line="360" w:lineRule="auto"/>
        <w:jc w:val="both"/>
        <w:rPr>
          <w:rFonts w:ascii="Times New Roman" w:hAnsi="Times New Roman" w:cs="Times New Roman"/>
          <w:sz w:val="24"/>
          <w:szCs w:val="24"/>
        </w:rPr>
      </w:pPr>
      <w:r w:rsidRPr="0035575C">
        <w:rPr>
          <w:rFonts w:ascii="Times New Roman" w:hAnsi="Times New Roman" w:cs="Times New Roman"/>
          <w:sz w:val="24"/>
          <w:szCs w:val="24"/>
        </w:rPr>
        <w:t xml:space="preserve">The </w:t>
      </w:r>
      <w:r w:rsidR="003859F0" w:rsidRPr="0035575C">
        <w:rPr>
          <w:rFonts w:ascii="Times New Roman" w:hAnsi="Times New Roman" w:cs="Times New Roman"/>
          <w:sz w:val="24"/>
          <w:szCs w:val="24"/>
        </w:rPr>
        <w:t>average annual soil loss (A)</w:t>
      </w:r>
      <w:r w:rsidRPr="0035575C">
        <w:rPr>
          <w:rFonts w:ascii="Times New Roman" w:hAnsi="Times New Roman" w:cs="Times New Roman"/>
          <w:sz w:val="24"/>
          <w:szCs w:val="24"/>
        </w:rPr>
        <w:t xml:space="preserve"> can be estimated through RUSLE model</w:t>
      </w:r>
      <w:r w:rsidR="003859F0" w:rsidRPr="0035575C">
        <w:rPr>
          <w:rFonts w:ascii="Times New Roman" w:hAnsi="Times New Roman" w:cs="Times New Roman"/>
          <w:sz w:val="24"/>
          <w:szCs w:val="24"/>
        </w:rPr>
        <w:t xml:space="preserve"> using five factors: rainfall erosivity (R), soil erodibility (K), slope length and steepness (LS), cover management (C), and conservation practices (P) (Renard et al.</w:t>
      </w:r>
      <w:r w:rsidR="006E3AE0" w:rsidRPr="0035575C">
        <w:rPr>
          <w:rFonts w:ascii="Times New Roman" w:hAnsi="Times New Roman" w:cs="Times New Roman"/>
          <w:sz w:val="24"/>
          <w:szCs w:val="24"/>
        </w:rPr>
        <w:t>,</w:t>
      </w:r>
      <w:r w:rsidR="003859F0" w:rsidRPr="0035575C">
        <w:rPr>
          <w:rFonts w:ascii="Times New Roman" w:hAnsi="Times New Roman" w:cs="Times New Roman"/>
          <w:sz w:val="24"/>
          <w:szCs w:val="24"/>
        </w:rPr>
        <w:t xml:space="preserve"> 1997), expressed as:</w:t>
      </w:r>
    </w:p>
    <w:p w14:paraId="6F08E793" w14:textId="24CD09BA" w:rsidR="003859F0" w:rsidRPr="0035575C" w:rsidRDefault="003859F0" w:rsidP="003859F0">
      <w:pPr>
        <w:spacing w:line="360" w:lineRule="auto"/>
        <w:jc w:val="both"/>
        <w:rPr>
          <w:rFonts w:ascii="Times New Roman" w:hAnsi="Times New Roman" w:cs="Times New Roman"/>
          <w:sz w:val="24"/>
          <w:szCs w:val="24"/>
        </w:rPr>
      </w:pPr>
      <m:oMath>
        <m:r>
          <m:rPr>
            <m:sty m:val="p"/>
          </m:rPr>
          <w:rPr>
            <w:rFonts w:ascii="Cambria Math" w:hAnsi="Cambria Math" w:cs="Times New Roman"/>
            <w:sz w:val="24"/>
            <w:szCs w:val="24"/>
          </w:rPr>
          <m:t>A=R×K×L×S×C×P</m:t>
        </m:r>
      </m:oMath>
      <w:r w:rsidRPr="0035575C">
        <w:rPr>
          <w:rFonts w:ascii="Times New Roman" w:hAnsi="Times New Roman" w:cs="Times New Roman"/>
          <w:sz w:val="24"/>
          <w:szCs w:val="24"/>
        </w:rPr>
        <w:tab/>
      </w:r>
      <w:r w:rsidRPr="0035575C">
        <w:rPr>
          <w:rFonts w:ascii="Times New Roman" w:hAnsi="Times New Roman" w:cs="Times New Roman"/>
          <w:sz w:val="24"/>
          <w:szCs w:val="24"/>
        </w:rPr>
        <w:tab/>
      </w:r>
      <w:r w:rsidRPr="0035575C">
        <w:rPr>
          <w:rFonts w:ascii="Times New Roman" w:hAnsi="Times New Roman" w:cs="Times New Roman"/>
          <w:sz w:val="24"/>
          <w:szCs w:val="24"/>
        </w:rPr>
        <w:tab/>
      </w:r>
      <w:r w:rsidRPr="0035575C">
        <w:rPr>
          <w:rFonts w:ascii="Times New Roman" w:hAnsi="Times New Roman" w:cs="Times New Roman"/>
          <w:sz w:val="24"/>
          <w:szCs w:val="24"/>
        </w:rPr>
        <w:tab/>
      </w:r>
      <w:r w:rsidRPr="0035575C">
        <w:rPr>
          <w:rFonts w:ascii="Times New Roman" w:hAnsi="Times New Roman" w:cs="Times New Roman"/>
          <w:sz w:val="24"/>
          <w:szCs w:val="24"/>
        </w:rPr>
        <w:tab/>
      </w:r>
      <w:r w:rsidRPr="0035575C">
        <w:rPr>
          <w:rFonts w:ascii="Times New Roman" w:hAnsi="Times New Roman" w:cs="Times New Roman"/>
          <w:sz w:val="24"/>
          <w:szCs w:val="24"/>
        </w:rPr>
        <w:tab/>
      </w:r>
      <w:r w:rsidRPr="0035575C">
        <w:rPr>
          <w:rFonts w:ascii="Times New Roman" w:hAnsi="Times New Roman" w:cs="Times New Roman"/>
          <w:sz w:val="24"/>
          <w:szCs w:val="24"/>
        </w:rPr>
        <w:tab/>
      </w:r>
      <w:r w:rsidRPr="0035575C">
        <w:rPr>
          <w:rFonts w:ascii="Times New Roman" w:hAnsi="Times New Roman" w:cs="Times New Roman"/>
          <w:sz w:val="24"/>
          <w:szCs w:val="24"/>
        </w:rPr>
        <w:tab/>
        <w:t>(1)</w:t>
      </w:r>
      <w:r w:rsidRPr="0035575C">
        <w:rPr>
          <w:rFonts w:ascii="Times New Roman" w:hAnsi="Times New Roman" w:cs="Times New Roman"/>
          <w:sz w:val="24"/>
          <w:szCs w:val="24"/>
        </w:rPr>
        <w:tab/>
      </w:r>
    </w:p>
    <w:p w14:paraId="43A8F707" w14:textId="6E147DFC" w:rsidR="003859F0" w:rsidRPr="0035575C" w:rsidRDefault="003859F0" w:rsidP="003859F0">
      <w:pPr>
        <w:spacing w:line="360" w:lineRule="auto"/>
        <w:jc w:val="both"/>
        <w:rPr>
          <w:rFonts w:ascii="Times New Roman" w:hAnsi="Times New Roman" w:cs="Times New Roman"/>
          <w:sz w:val="24"/>
          <w:szCs w:val="24"/>
        </w:rPr>
      </w:pPr>
      <w:r w:rsidRPr="0035575C">
        <w:rPr>
          <w:rFonts w:ascii="Times New Roman" w:hAnsi="Times New Roman" w:cs="Times New Roman"/>
          <w:sz w:val="24"/>
          <w:szCs w:val="24"/>
        </w:rPr>
        <w:t xml:space="preserve"> where, A = average annual soil loss (t ha−1 yr−1), R = rainfall erosivity factor (MJ mm ha−1 h −1, yr−1), K = soil erodibility factor (t h MJ−1 mm−1), LS = slope-length and slope steepness </w:t>
      </w:r>
      <w:r w:rsidRPr="0035575C">
        <w:rPr>
          <w:rFonts w:ascii="Times New Roman" w:hAnsi="Times New Roman" w:cs="Times New Roman"/>
          <w:sz w:val="24"/>
          <w:szCs w:val="24"/>
        </w:rPr>
        <w:lastRenderedPageBreak/>
        <w:t>factor (dimensionless), C = land management factor (dimensionless), and P = conservation practice factor (dimensionless).</w:t>
      </w:r>
    </w:p>
    <w:p w14:paraId="6B7D99C0" w14:textId="2EA45448" w:rsidR="003859F0" w:rsidRPr="0035575C" w:rsidRDefault="003859F0" w:rsidP="003859F0">
      <w:pPr>
        <w:spacing w:line="360" w:lineRule="auto"/>
        <w:jc w:val="both"/>
        <w:rPr>
          <w:rFonts w:ascii="Times New Roman" w:hAnsi="Times New Roman" w:cs="Times New Roman"/>
          <w:b/>
          <w:bCs/>
          <w:sz w:val="24"/>
          <w:szCs w:val="24"/>
        </w:rPr>
      </w:pPr>
      <w:r w:rsidRPr="0035575C">
        <w:rPr>
          <w:rFonts w:ascii="Times New Roman" w:hAnsi="Times New Roman" w:cs="Times New Roman"/>
          <w:b/>
          <w:bCs/>
          <w:sz w:val="24"/>
          <w:szCs w:val="24"/>
        </w:rPr>
        <w:t>Computation of causative factors</w:t>
      </w:r>
    </w:p>
    <w:p w14:paraId="0495533B" w14:textId="5C3E49C9" w:rsidR="003859F0" w:rsidRPr="0035575C" w:rsidRDefault="003859F0" w:rsidP="003859F0">
      <w:pPr>
        <w:spacing w:line="360" w:lineRule="auto"/>
        <w:jc w:val="both"/>
        <w:rPr>
          <w:rFonts w:ascii="Times New Roman" w:hAnsi="Times New Roman" w:cs="Times New Roman"/>
          <w:b/>
          <w:bCs/>
          <w:i/>
          <w:iCs/>
          <w:sz w:val="24"/>
          <w:szCs w:val="24"/>
        </w:rPr>
      </w:pPr>
      <w:r w:rsidRPr="0035575C">
        <w:rPr>
          <w:rFonts w:ascii="Times New Roman" w:hAnsi="Times New Roman" w:cs="Times New Roman"/>
          <w:b/>
          <w:bCs/>
          <w:i/>
          <w:iCs/>
          <w:sz w:val="24"/>
          <w:szCs w:val="24"/>
        </w:rPr>
        <w:t>Rainfall Erosivity Factor (R)</w:t>
      </w:r>
    </w:p>
    <w:p w14:paraId="6FA6A505" w14:textId="38B9900E" w:rsidR="003859F0" w:rsidRPr="0035575C" w:rsidRDefault="003859F0" w:rsidP="00A42907">
      <w:pPr>
        <w:spacing w:line="360" w:lineRule="auto"/>
        <w:jc w:val="both"/>
        <w:rPr>
          <w:rFonts w:ascii="Times New Roman" w:hAnsi="Times New Roman" w:cs="Times New Roman"/>
          <w:sz w:val="24"/>
          <w:szCs w:val="24"/>
        </w:rPr>
      </w:pPr>
      <w:r w:rsidRPr="0035575C">
        <w:rPr>
          <w:rFonts w:ascii="Times New Roman" w:hAnsi="Times New Roman" w:cs="Times New Roman"/>
          <w:sz w:val="24"/>
          <w:szCs w:val="24"/>
        </w:rPr>
        <w:t xml:space="preserve">The R factor quantifies the erosive power of rainfall, measured in MJ mm </w:t>
      </w:r>
      <w:r w:rsidR="00717A81" w:rsidRPr="0035575C">
        <w:rPr>
          <w:rFonts w:ascii="Times New Roman" w:hAnsi="Times New Roman" w:cs="Times New Roman"/>
          <w:sz w:val="24"/>
          <w:szCs w:val="24"/>
        </w:rPr>
        <w:t>ha¹ h¹ yr¹</w:t>
      </w:r>
      <w:r w:rsidRPr="0035575C">
        <w:rPr>
          <w:rFonts w:ascii="Times New Roman" w:hAnsi="Times New Roman" w:cs="Times New Roman"/>
          <w:sz w:val="24"/>
          <w:szCs w:val="24"/>
        </w:rPr>
        <w:t>. Due to data limitations, the empirical equation by Singh (1981)</w:t>
      </w:r>
      <w:r w:rsidR="00717A81" w:rsidRPr="0035575C">
        <w:rPr>
          <w:rFonts w:ascii="Times New Roman" w:hAnsi="Times New Roman" w:cs="Times New Roman"/>
          <w:sz w:val="24"/>
          <w:szCs w:val="24"/>
        </w:rPr>
        <w:t>,</w:t>
      </w:r>
      <w:r w:rsidRPr="0035575C">
        <w:rPr>
          <w:rFonts w:ascii="Times New Roman" w:hAnsi="Times New Roman" w:cs="Times New Roman"/>
          <w:sz w:val="24"/>
          <w:szCs w:val="24"/>
        </w:rPr>
        <w:t xml:space="preserve"> </w:t>
      </w:r>
      <w:proofErr w:type="spellStart"/>
      <w:r w:rsidRPr="0035575C">
        <w:rPr>
          <w:rFonts w:ascii="Times New Roman" w:hAnsi="Times New Roman" w:cs="Times New Roman"/>
          <w:sz w:val="24"/>
          <w:szCs w:val="24"/>
        </w:rPr>
        <w:t>favorable</w:t>
      </w:r>
      <w:proofErr w:type="spellEnd"/>
      <w:r w:rsidRPr="0035575C">
        <w:rPr>
          <w:rFonts w:ascii="Times New Roman" w:hAnsi="Times New Roman" w:cs="Times New Roman"/>
          <w:sz w:val="24"/>
          <w:szCs w:val="24"/>
        </w:rPr>
        <w:t xml:space="preserve"> for the Indian context</w:t>
      </w:r>
      <w:r w:rsidR="00717A81" w:rsidRPr="0035575C">
        <w:rPr>
          <w:rFonts w:ascii="Times New Roman" w:hAnsi="Times New Roman" w:cs="Times New Roman"/>
          <w:sz w:val="24"/>
          <w:szCs w:val="24"/>
        </w:rPr>
        <w:t>,</w:t>
      </w:r>
      <w:r w:rsidRPr="0035575C">
        <w:rPr>
          <w:rFonts w:ascii="Times New Roman" w:hAnsi="Times New Roman" w:cs="Times New Roman"/>
          <w:sz w:val="24"/>
          <w:szCs w:val="24"/>
        </w:rPr>
        <w:t xml:space="preserve"> was used:</w:t>
      </w:r>
    </w:p>
    <w:p w14:paraId="67159F8F" w14:textId="3195FD2B" w:rsidR="003859F0" w:rsidRPr="0035575C" w:rsidRDefault="003859F0" w:rsidP="003859F0">
      <w:pPr>
        <w:spacing w:line="360" w:lineRule="auto"/>
        <w:jc w:val="both"/>
        <w:rPr>
          <w:rFonts w:ascii="Times New Roman" w:hAnsi="Times New Roman" w:cs="Times New Roman"/>
          <w:sz w:val="24"/>
          <w:szCs w:val="24"/>
        </w:rPr>
      </w:pPr>
      <w:r w:rsidRPr="0035575C">
        <w:rPr>
          <w:rFonts w:ascii="Times New Roman" w:eastAsiaTheme="minorEastAsia" w:hAnsi="Times New Roman" w:cs="Times New Roman"/>
          <w:sz w:val="24"/>
          <w:szCs w:val="24"/>
        </w:rPr>
        <w:t>R = 79 + 0.363 AAP</w:t>
      </w:r>
      <w:r w:rsidRPr="0035575C">
        <w:rPr>
          <w:rFonts w:ascii="Times New Roman" w:eastAsiaTheme="minorEastAsia" w:hAnsi="Times New Roman" w:cs="Times New Roman"/>
          <w:sz w:val="24"/>
          <w:szCs w:val="24"/>
        </w:rPr>
        <w:tab/>
      </w:r>
      <w:r w:rsidRPr="0035575C">
        <w:rPr>
          <w:rFonts w:ascii="Times New Roman" w:eastAsiaTheme="minorEastAsia" w:hAnsi="Times New Roman" w:cs="Times New Roman"/>
          <w:sz w:val="24"/>
          <w:szCs w:val="24"/>
        </w:rPr>
        <w:tab/>
      </w:r>
      <w:r w:rsidRPr="0035575C">
        <w:rPr>
          <w:rFonts w:ascii="Times New Roman" w:eastAsiaTheme="minorEastAsia" w:hAnsi="Times New Roman" w:cs="Times New Roman"/>
          <w:sz w:val="24"/>
          <w:szCs w:val="24"/>
        </w:rPr>
        <w:tab/>
      </w:r>
      <w:r w:rsidRPr="0035575C">
        <w:rPr>
          <w:rFonts w:ascii="Times New Roman" w:eastAsiaTheme="minorEastAsia" w:hAnsi="Times New Roman" w:cs="Times New Roman"/>
          <w:sz w:val="24"/>
          <w:szCs w:val="24"/>
        </w:rPr>
        <w:tab/>
      </w:r>
      <w:r w:rsidRPr="0035575C">
        <w:rPr>
          <w:rFonts w:ascii="Times New Roman" w:eastAsiaTheme="minorEastAsia" w:hAnsi="Times New Roman" w:cs="Times New Roman"/>
          <w:sz w:val="24"/>
          <w:szCs w:val="24"/>
        </w:rPr>
        <w:tab/>
      </w:r>
      <w:r w:rsidRPr="0035575C">
        <w:rPr>
          <w:rFonts w:ascii="Times New Roman" w:eastAsiaTheme="minorEastAsia" w:hAnsi="Times New Roman" w:cs="Times New Roman"/>
          <w:sz w:val="24"/>
          <w:szCs w:val="24"/>
        </w:rPr>
        <w:tab/>
      </w:r>
      <w:r w:rsidRPr="0035575C">
        <w:rPr>
          <w:rFonts w:ascii="Times New Roman" w:eastAsiaTheme="minorEastAsia" w:hAnsi="Times New Roman" w:cs="Times New Roman"/>
          <w:sz w:val="24"/>
          <w:szCs w:val="24"/>
        </w:rPr>
        <w:tab/>
      </w:r>
      <w:r w:rsidRPr="0035575C">
        <w:rPr>
          <w:rFonts w:ascii="Times New Roman" w:eastAsiaTheme="minorEastAsia" w:hAnsi="Times New Roman" w:cs="Times New Roman"/>
          <w:sz w:val="24"/>
          <w:szCs w:val="24"/>
        </w:rPr>
        <w:tab/>
      </w:r>
      <w:r w:rsidRPr="0035575C">
        <w:rPr>
          <w:rFonts w:ascii="Times New Roman" w:eastAsiaTheme="minorEastAsia" w:hAnsi="Times New Roman" w:cs="Times New Roman"/>
          <w:sz w:val="24"/>
          <w:szCs w:val="24"/>
        </w:rPr>
        <w:tab/>
        <w:t>(2)</w:t>
      </w:r>
    </w:p>
    <w:p w14:paraId="4B1C6D3C" w14:textId="36CB2E73" w:rsidR="003859F0" w:rsidRPr="0035575C" w:rsidRDefault="003859F0" w:rsidP="00A42907">
      <w:pPr>
        <w:spacing w:line="360" w:lineRule="auto"/>
        <w:jc w:val="both"/>
        <w:rPr>
          <w:rFonts w:ascii="Times New Roman" w:hAnsi="Times New Roman" w:cs="Times New Roman"/>
          <w:sz w:val="24"/>
          <w:szCs w:val="24"/>
        </w:rPr>
      </w:pPr>
      <w:r w:rsidRPr="0035575C">
        <w:rPr>
          <w:rFonts w:ascii="Times New Roman" w:hAnsi="Times New Roman" w:cs="Times New Roman"/>
          <w:sz w:val="24"/>
          <w:szCs w:val="24"/>
        </w:rPr>
        <w:t>where 'AAP' is the average annual precipitation in mm. A rainfall map was generated using gridded rainfall data (1921-2022) and IDW interpolation techniques in ArcGIS 10.8.</w:t>
      </w:r>
    </w:p>
    <w:p w14:paraId="79054C2B" w14:textId="61CAF6DF" w:rsidR="003859F0" w:rsidRPr="0035575C" w:rsidRDefault="003859F0" w:rsidP="003859F0">
      <w:pPr>
        <w:spacing w:line="360" w:lineRule="auto"/>
        <w:jc w:val="both"/>
        <w:rPr>
          <w:rFonts w:ascii="Times New Roman" w:hAnsi="Times New Roman" w:cs="Times New Roman"/>
          <w:b/>
          <w:bCs/>
          <w:i/>
          <w:iCs/>
          <w:sz w:val="24"/>
          <w:szCs w:val="24"/>
        </w:rPr>
      </w:pPr>
      <w:r w:rsidRPr="0035575C">
        <w:rPr>
          <w:rFonts w:ascii="Times New Roman" w:hAnsi="Times New Roman" w:cs="Times New Roman"/>
          <w:b/>
          <w:bCs/>
          <w:i/>
          <w:iCs/>
          <w:sz w:val="24"/>
          <w:szCs w:val="24"/>
        </w:rPr>
        <w:t>Soil Erodibility Factor (K)</w:t>
      </w:r>
    </w:p>
    <w:p w14:paraId="5B48038F" w14:textId="28453649" w:rsidR="003859F0" w:rsidRPr="0035575C" w:rsidRDefault="003859F0" w:rsidP="00A42907">
      <w:pPr>
        <w:spacing w:line="360" w:lineRule="auto"/>
        <w:jc w:val="both"/>
        <w:rPr>
          <w:rFonts w:ascii="Times New Roman" w:hAnsi="Times New Roman" w:cs="Times New Roman"/>
          <w:sz w:val="24"/>
          <w:szCs w:val="24"/>
        </w:rPr>
      </w:pPr>
      <w:r w:rsidRPr="0035575C">
        <w:rPr>
          <w:rFonts w:ascii="Times New Roman" w:hAnsi="Times New Roman" w:cs="Times New Roman"/>
          <w:sz w:val="24"/>
          <w:szCs w:val="24"/>
        </w:rPr>
        <w:t>The K factor measure</w:t>
      </w:r>
      <w:r w:rsidR="00253FA5" w:rsidRPr="0035575C">
        <w:rPr>
          <w:rFonts w:ascii="Times New Roman" w:hAnsi="Times New Roman" w:cs="Times New Roman"/>
          <w:sz w:val="24"/>
          <w:szCs w:val="24"/>
        </w:rPr>
        <w:t xml:space="preserve">s </w:t>
      </w:r>
      <w:r w:rsidRPr="0035575C">
        <w:rPr>
          <w:rFonts w:ascii="Times New Roman" w:hAnsi="Times New Roman" w:cs="Times New Roman"/>
          <w:sz w:val="24"/>
          <w:szCs w:val="24"/>
        </w:rPr>
        <w:t>loss</w:t>
      </w:r>
      <w:r w:rsidR="00253FA5" w:rsidRPr="0035575C">
        <w:rPr>
          <w:rFonts w:ascii="Times New Roman" w:hAnsi="Times New Roman" w:cs="Times New Roman"/>
          <w:sz w:val="24"/>
          <w:szCs w:val="24"/>
        </w:rPr>
        <w:t xml:space="preserve"> of soil</w:t>
      </w:r>
      <w:r w:rsidRPr="0035575C">
        <w:rPr>
          <w:rFonts w:ascii="Times New Roman" w:hAnsi="Times New Roman" w:cs="Times New Roman"/>
          <w:sz w:val="24"/>
          <w:szCs w:val="24"/>
        </w:rPr>
        <w:t xml:space="preserve"> per rainfall erosion index unit, influenced by soil texture, structure, organic matter, and porosity. Using soil data from the FAO, and extracting it </w:t>
      </w:r>
      <w:r w:rsidR="00DC6F3E" w:rsidRPr="0035575C">
        <w:rPr>
          <w:rFonts w:ascii="Times New Roman" w:hAnsi="Times New Roman" w:cs="Times New Roman"/>
          <w:sz w:val="24"/>
          <w:szCs w:val="24"/>
        </w:rPr>
        <w:t>with the area of interest (AOI)</w:t>
      </w:r>
      <w:r w:rsidRPr="0035575C">
        <w:rPr>
          <w:rFonts w:ascii="Times New Roman" w:hAnsi="Times New Roman" w:cs="Times New Roman"/>
          <w:sz w:val="24"/>
          <w:szCs w:val="24"/>
        </w:rPr>
        <w:t>, K values were calculated with the formula from Sharpley &amp; Williams</w:t>
      </w:r>
      <w:r w:rsidR="006E3AE0" w:rsidRPr="0035575C">
        <w:rPr>
          <w:rFonts w:ascii="Times New Roman" w:hAnsi="Times New Roman" w:cs="Times New Roman"/>
          <w:sz w:val="24"/>
          <w:szCs w:val="24"/>
        </w:rPr>
        <w:t xml:space="preserve">, </w:t>
      </w:r>
      <w:r w:rsidRPr="0035575C">
        <w:rPr>
          <w:rFonts w:ascii="Times New Roman" w:hAnsi="Times New Roman" w:cs="Times New Roman"/>
          <w:sz w:val="24"/>
          <w:szCs w:val="24"/>
        </w:rPr>
        <w:t>1990:</w:t>
      </w:r>
    </w:p>
    <w:p w14:paraId="45822EF9" w14:textId="2D604C9C" w:rsidR="00DC6F3E" w:rsidRPr="0035575C" w:rsidRDefault="00DC6F3E" w:rsidP="003859F0">
      <w:pPr>
        <w:spacing w:line="360" w:lineRule="auto"/>
        <w:jc w:val="both"/>
        <w:rPr>
          <w:rFonts w:ascii="Times New Roman" w:hAnsi="Times New Roman" w:cs="Times New Roman"/>
          <w:sz w:val="24"/>
          <w:szCs w:val="24"/>
        </w:rPr>
      </w:pPr>
      <w:bookmarkStart w:id="3" w:name="_Hlk172053345"/>
      <m:oMath>
        <m:r>
          <m:rPr>
            <m:sty m:val="p"/>
          </m:rPr>
          <w:rPr>
            <w:rFonts w:ascii="Cambria Math" w:hAnsi="Cambria Math" w:cs="Times New Roman"/>
            <w:sz w:val="24"/>
            <w:szCs w:val="24"/>
          </w:rPr>
          <m:t>K = Fcsand×Fsi-cl×Forgc×Fhisand×0.1317</m:t>
        </m:r>
      </m:oMath>
      <w:r w:rsidRPr="0035575C">
        <w:rPr>
          <w:rFonts w:ascii="Times New Roman" w:hAnsi="Times New Roman" w:cs="Times New Roman"/>
          <w:sz w:val="24"/>
          <w:szCs w:val="24"/>
        </w:rPr>
        <w:t xml:space="preserve">    </w:t>
      </w:r>
      <w:bookmarkEnd w:id="3"/>
      <w:r w:rsidRPr="0035575C">
        <w:rPr>
          <w:rFonts w:ascii="Times New Roman" w:hAnsi="Times New Roman" w:cs="Times New Roman"/>
          <w:sz w:val="24"/>
          <w:szCs w:val="24"/>
        </w:rPr>
        <w:tab/>
      </w:r>
      <w:r w:rsidRPr="0035575C">
        <w:rPr>
          <w:rFonts w:ascii="Times New Roman" w:hAnsi="Times New Roman" w:cs="Times New Roman"/>
          <w:sz w:val="24"/>
          <w:szCs w:val="24"/>
        </w:rPr>
        <w:tab/>
      </w:r>
      <w:r w:rsidRPr="0035575C">
        <w:rPr>
          <w:rFonts w:ascii="Times New Roman" w:hAnsi="Times New Roman" w:cs="Times New Roman"/>
          <w:sz w:val="24"/>
          <w:szCs w:val="24"/>
        </w:rPr>
        <w:tab/>
      </w:r>
      <w:r w:rsidR="001B7CF6" w:rsidRPr="0035575C">
        <w:rPr>
          <w:rFonts w:ascii="Times New Roman" w:hAnsi="Times New Roman" w:cs="Times New Roman"/>
          <w:sz w:val="24"/>
          <w:szCs w:val="24"/>
        </w:rPr>
        <w:tab/>
      </w:r>
      <w:r w:rsidRPr="0035575C">
        <w:rPr>
          <w:rFonts w:ascii="Times New Roman" w:hAnsi="Times New Roman" w:cs="Times New Roman"/>
          <w:sz w:val="24"/>
          <w:szCs w:val="24"/>
        </w:rPr>
        <w:t>(3)</w:t>
      </w:r>
    </w:p>
    <w:p w14:paraId="4446CCFC" w14:textId="3DA3C410" w:rsidR="00DC6F3E" w:rsidRPr="0035575C" w:rsidRDefault="00432B7D" w:rsidP="003859F0">
      <w:pPr>
        <w:spacing w:line="360" w:lineRule="auto"/>
        <w:jc w:val="both"/>
        <w:rPr>
          <w:rFonts w:ascii="Times New Roman" w:eastAsiaTheme="minorEastAsia" w:hAnsi="Times New Roman" w:cs="Times New Roman"/>
          <w:iCs/>
          <w:sz w:val="24"/>
          <w:szCs w:val="24"/>
        </w:rPr>
      </w:pPr>
      <m:oMath>
        <m:r>
          <m:rPr>
            <m:sty m:val="p"/>
          </m:rPr>
          <w:rPr>
            <w:rFonts w:ascii="Cambria Math" w:hAnsi="Cambria Math" w:cs="Times New Roman"/>
            <w:sz w:val="24"/>
            <w:szCs w:val="24"/>
          </w:rPr>
          <m:t>Fcsand=</m:t>
        </m:r>
        <m:d>
          <m:dPr>
            <m:begChr m:val="["/>
            <m:endChr m:val="]"/>
            <m:ctrlPr>
              <w:rPr>
                <w:rFonts w:ascii="Cambria Math" w:hAnsi="Cambria Math" w:cs="Times New Roman"/>
                <w:iCs/>
                <w:sz w:val="24"/>
                <w:szCs w:val="24"/>
              </w:rPr>
            </m:ctrlPr>
          </m:dPr>
          <m:e>
            <m:r>
              <m:rPr>
                <m:sty m:val="p"/>
              </m:rPr>
              <w:rPr>
                <w:rFonts w:ascii="Cambria Math" w:hAnsi="Cambria Math" w:cs="Times New Roman"/>
                <w:sz w:val="24"/>
                <w:szCs w:val="24"/>
              </w:rPr>
              <m:t>0.2+0.3.exp</m:t>
            </m:r>
            <m:d>
              <m:dPr>
                <m:ctrlPr>
                  <w:rPr>
                    <w:rFonts w:ascii="Cambria Math" w:hAnsi="Cambria Math" w:cs="Times New Roman"/>
                    <w:iCs/>
                    <w:sz w:val="24"/>
                    <w:szCs w:val="24"/>
                  </w:rPr>
                </m:ctrlPr>
              </m:dPr>
              <m:e>
                <m:r>
                  <m:rPr>
                    <m:sty m:val="p"/>
                  </m:rPr>
                  <w:rPr>
                    <w:rFonts w:ascii="Cambria Math" w:hAnsi="Cambria Math" w:cs="Times New Roman"/>
                    <w:sz w:val="24"/>
                    <w:szCs w:val="24"/>
                  </w:rPr>
                  <m:t>-0.256.SAN</m:t>
                </m:r>
                <m:d>
                  <m:dPr>
                    <m:ctrlPr>
                      <w:rPr>
                        <w:rFonts w:ascii="Cambria Math" w:hAnsi="Cambria Math" w:cs="Times New Roman"/>
                        <w:iCs/>
                        <w:sz w:val="24"/>
                        <w:szCs w:val="24"/>
                      </w:rPr>
                    </m:ctrlPr>
                  </m:dPr>
                  <m:e>
                    <m:r>
                      <m:rPr>
                        <m:sty m:val="p"/>
                      </m:rPr>
                      <w:rPr>
                        <w:rFonts w:ascii="Cambria Math" w:hAnsi="Cambria Math" w:cs="Times New Roman"/>
                        <w:sz w:val="24"/>
                        <w:szCs w:val="24"/>
                      </w:rPr>
                      <m:t>1-</m:t>
                    </m:r>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SIL</m:t>
                        </m:r>
                      </m:num>
                      <m:den>
                        <m:r>
                          <m:rPr>
                            <m:sty m:val="p"/>
                          </m:rPr>
                          <w:rPr>
                            <w:rFonts w:ascii="Cambria Math" w:eastAsiaTheme="minorEastAsia" w:hAnsi="Cambria Math" w:cs="Times New Roman"/>
                            <w:sz w:val="24"/>
                            <w:szCs w:val="24"/>
                          </w:rPr>
                          <m:t>100</m:t>
                        </m:r>
                      </m:den>
                    </m:f>
                    <m:ctrlPr>
                      <w:rPr>
                        <w:rFonts w:ascii="Cambria Math" w:eastAsiaTheme="minorEastAsia" w:hAnsi="Cambria Math" w:cs="Times New Roman"/>
                        <w:iCs/>
                        <w:sz w:val="24"/>
                        <w:szCs w:val="24"/>
                      </w:rPr>
                    </m:ctrlPr>
                  </m:e>
                </m:d>
                <m:ctrlPr>
                  <w:rPr>
                    <w:rFonts w:ascii="Cambria Math" w:eastAsiaTheme="minorEastAsia" w:hAnsi="Cambria Math" w:cs="Times New Roman"/>
                    <w:iCs/>
                    <w:sz w:val="24"/>
                    <w:szCs w:val="24"/>
                  </w:rPr>
                </m:ctrlPr>
              </m:e>
            </m:d>
            <m:ctrlPr>
              <w:rPr>
                <w:rFonts w:ascii="Cambria Math" w:eastAsiaTheme="minorEastAsia" w:hAnsi="Cambria Math" w:cs="Times New Roman"/>
                <w:iCs/>
                <w:sz w:val="24"/>
                <w:szCs w:val="24"/>
              </w:rPr>
            </m:ctrlPr>
          </m:e>
        </m:d>
        <m:r>
          <m:rPr>
            <m:sty m:val="p"/>
          </m:rPr>
          <w:rPr>
            <w:rFonts w:ascii="Cambria Math" w:eastAsiaTheme="minorEastAsia" w:hAnsi="Cambria Math" w:cs="Times New Roman"/>
            <w:sz w:val="24"/>
            <w:szCs w:val="24"/>
          </w:rPr>
          <m:t xml:space="preserve">   </m:t>
        </m:r>
      </m:oMath>
      <w:r w:rsidRPr="0035575C">
        <w:rPr>
          <w:rFonts w:ascii="Times New Roman" w:eastAsiaTheme="minorEastAsia" w:hAnsi="Times New Roman" w:cs="Times New Roman"/>
          <w:iCs/>
          <w:sz w:val="24"/>
          <w:szCs w:val="24"/>
        </w:rPr>
        <w:tab/>
      </w:r>
      <w:r w:rsidR="001B7CF6" w:rsidRPr="0035575C">
        <w:rPr>
          <w:rFonts w:ascii="Times New Roman" w:eastAsiaTheme="minorEastAsia" w:hAnsi="Times New Roman" w:cs="Times New Roman"/>
          <w:iCs/>
          <w:sz w:val="24"/>
          <w:szCs w:val="24"/>
        </w:rPr>
        <w:tab/>
      </w:r>
      <w:r w:rsidRPr="0035575C">
        <w:rPr>
          <w:rFonts w:ascii="Times New Roman" w:eastAsiaTheme="minorEastAsia" w:hAnsi="Times New Roman" w:cs="Times New Roman"/>
          <w:iCs/>
          <w:sz w:val="24"/>
          <w:szCs w:val="24"/>
        </w:rPr>
        <w:tab/>
      </w:r>
      <w:r w:rsidRPr="0035575C">
        <w:rPr>
          <w:rFonts w:ascii="Times New Roman" w:eastAsiaTheme="minorEastAsia" w:hAnsi="Times New Roman" w:cs="Times New Roman"/>
          <w:iCs/>
          <w:sz w:val="24"/>
          <w:szCs w:val="24"/>
        </w:rPr>
        <w:tab/>
        <w:t>(4)</w:t>
      </w:r>
    </w:p>
    <w:p w14:paraId="222061EA" w14:textId="40EB7BCF" w:rsidR="001B7CF6" w:rsidRPr="0035575C" w:rsidRDefault="001B7CF6" w:rsidP="003859F0">
      <w:pPr>
        <w:spacing w:line="360" w:lineRule="auto"/>
        <w:jc w:val="both"/>
        <w:rPr>
          <w:rFonts w:ascii="Times New Roman" w:hAnsi="Times New Roman" w:cs="Times New Roman"/>
          <w:sz w:val="24"/>
          <w:szCs w:val="24"/>
        </w:rPr>
      </w:pPr>
      <m:oMath>
        <m:r>
          <m:rPr>
            <m:sty m:val="p"/>
          </m:rPr>
          <w:rPr>
            <w:rFonts w:ascii="Cambria Math" w:hAnsi="Cambria Math" w:cs="Times New Roman"/>
            <w:sz w:val="24"/>
            <w:szCs w:val="24"/>
          </w:rPr>
          <m:t xml:space="preserve">Fsi-cl = </m:t>
        </m:r>
        <m:sSup>
          <m:sSupPr>
            <m:ctrlPr>
              <w:rPr>
                <w:rFonts w:ascii="Cambria Math" w:hAnsi="Cambria Math" w:cs="Times New Roman"/>
                <w:iCs/>
                <w:sz w:val="24"/>
                <w:szCs w:val="24"/>
              </w:rPr>
            </m:ctrlPr>
          </m:sSupPr>
          <m:e>
            <m:d>
              <m:dPr>
                <m:begChr m:val="["/>
                <m:endChr m:val="]"/>
                <m:ctrlPr>
                  <w:rPr>
                    <w:rFonts w:ascii="Cambria Math" w:hAnsi="Cambria Math" w:cs="Times New Roman"/>
                    <w:iCs/>
                    <w:sz w:val="24"/>
                    <w:szCs w:val="24"/>
                  </w:rPr>
                </m:ctrlPr>
              </m:dPr>
              <m:e>
                <m:f>
                  <m:fPr>
                    <m:ctrlPr>
                      <w:rPr>
                        <w:rFonts w:ascii="Cambria Math" w:hAnsi="Cambria Math" w:cs="Times New Roman"/>
                        <w:iCs/>
                        <w:sz w:val="24"/>
                        <w:szCs w:val="24"/>
                      </w:rPr>
                    </m:ctrlPr>
                  </m:fPr>
                  <m:num>
                    <m:r>
                      <m:rPr>
                        <m:sty m:val="p"/>
                      </m:rPr>
                      <w:rPr>
                        <w:rFonts w:ascii="Cambria Math" w:hAnsi="Cambria Math" w:cs="Times New Roman"/>
                        <w:sz w:val="24"/>
                        <w:szCs w:val="24"/>
                      </w:rPr>
                      <m:t>SIL</m:t>
                    </m:r>
                  </m:num>
                  <m:den>
                    <m:r>
                      <m:rPr>
                        <m:sty m:val="p"/>
                      </m:rPr>
                      <w:rPr>
                        <w:rFonts w:ascii="Cambria Math" w:hAnsi="Cambria Math" w:cs="Times New Roman"/>
                        <w:sz w:val="24"/>
                        <w:szCs w:val="24"/>
                      </w:rPr>
                      <m:t>CLA+SIL</m:t>
                    </m:r>
                  </m:den>
                </m:f>
              </m:e>
            </m:d>
          </m:e>
          <m:sup>
            <m:r>
              <m:rPr>
                <m:sty m:val="p"/>
              </m:rPr>
              <w:rPr>
                <w:rFonts w:ascii="Cambria Math" w:hAnsi="Cambria Math" w:cs="Times New Roman"/>
                <w:sz w:val="24"/>
                <w:szCs w:val="24"/>
              </w:rPr>
              <m:t>0.3</m:t>
            </m:r>
          </m:sup>
        </m:sSup>
        <m:r>
          <m:rPr>
            <m:sty m:val="p"/>
          </m:rPr>
          <w:rPr>
            <w:rFonts w:ascii="Cambria Math" w:hAnsi="Cambria Math" w:cs="Times New Roman"/>
            <w:sz w:val="24"/>
            <w:szCs w:val="24"/>
          </w:rPr>
          <m:t xml:space="preserve">     </m:t>
        </m:r>
        <m:r>
          <w:rPr>
            <w:rFonts w:ascii="Cambria Math" w:hAnsi="Cambria Math" w:cs="Times New Roman"/>
            <w:sz w:val="24"/>
            <w:szCs w:val="24"/>
          </w:rPr>
          <m:t xml:space="preserve">         </m:t>
        </m:r>
      </m:oMath>
      <w:r w:rsidRPr="0035575C">
        <w:rPr>
          <w:rFonts w:ascii="Times New Roman" w:eastAsiaTheme="minorEastAsia" w:hAnsi="Times New Roman" w:cs="Times New Roman"/>
          <w:sz w:val="24"/>
          <w:szCs w:val="24"/>
        </w:rPr>
        <w:tab/>
      </w:r>
      <w:r w:rsidRPr="0035575C">
        <w:rPr>
          <w:rFonts w:ascii="Times New Roman" w:eastAsiaTheme="minorEastAsia" w:hAnsi="Times New Roman" w:cs="Times New Roman"/>
          <w:sz w:val="24"/>
          <w:szCs w:val="24"/>
        </w:rPr>
        <w:tab/>
      </w:r>
      <w:r w:rsidRPr="0035575C">
        <w:rPr>
          <w:rFonts w:ascii="Times New Roman" w:eastAsiaTheme="minorEastAsia" w:hAnsi="Times New Roman" w:cs="Times New Roman"/>
          <w:sz w:val="24"/>
          <w:szCs w:val="24"/>
        </w:rPr>
        <w:tab/>
      </w:r>
      <w:r w:rsidRPr="0035575C">
        <w:rPr>
          <w:rFonts w:ascii="Times New Roman" w:eastAsiaTheme="minorEastAsia" w:hAnsi="Times New Roman" w:cs="Times New Roman"/>
          <w:sz w:val="24"/>
          <w:szCs w:val="24"/>
        </w:rPr>
        <w:tab/>
      </w:r>
      <w:r w:rsidRPr="0035575C">
        <w:rPr>
          <w:rFonts w:ascii="Times New Roman" w:eastAsiaTheme="minorEastAsia" w:hAnsi="Times New Roman" w:cs="Times New Roman"/>
          <w:sz w:val="24"/>
          <w:szCs w:val="24"/>
        </w:rPr>
        <w:tab/>
      </w:r>
      <w:r w:rsidRPr="0035575C">
        <w:rPr>
          <w:rFonts w:ascii="Times New Roman" w:eastAsiaTheme="minorEastAsia" w:hAnsi="Times New Roman" w:cs="Times New Roman"/>
          <w:sz w:val="24"/>
          <w:szCs w:val="24"/>
        </w:rPr>
        <w:tab/>
      </w:r>
      <w:r w:rsidRPr="0035575C">
        <w:rPr>
          <w:rFonts w:ascii="Times New Roman" w:eastAsiaTheme="minorEastAsia" w:hAnsi="Times New Roman" w:cs="Times New Roman"/>
          <w:sz w:val="24"/>
          <w:szCs w:val="24"/>
        </w:rPr>
        <w:tab/>
        <w:t>(5)</w:t>
      </w:r>
      <w:r w:rsidRPr="0035575C">
        <w:rPr>
          <w:rFonts w:ascii="Times New Roman" w:hAnsi="Times New Roman" w:cs="Times New Roman"/>
          <w:sz w:val="24"/>
          <w:szCs w:val="24"/>
        </w:rPr>
        <w:t xml:space="preserve">    </w:t>
      </w:r>
    </w:p>
    <w:p w14:paraId="63B55C9A" w14:textId="24F99AB4" w:rsidR="00DC6F3E" w:rsidRPr="0035575C" w:rsidRDefault="001B7CF6" w:rsidP="003859F0">
      <w:pPr>
        <w:spacing w:line="360" w:lineRule="auto"/>
        <w:jc w:val="both"/>
        <w:rPr>
          <w:rFonts w:ascii="Times New Roman" w:hAnsi="Times New Roman" w:cs="Times New Roman"/>
          <w:sz w:val="24"/>
          <w:szCs w:val="24"/>
        </w:rPr>
      </w:pPr>
      <m:oMath>
        <m:r>
          <m:rPr>
            <m:sty m:val="p"/>
          </m:rPr>
          <w:rPr>
            <w:rFonts w:ascii="Cambria Math" w:hAnsi="Cambria Math" w:cs="Times New Roman"/>
            <w:sz w:val="24"/>
            <w:szCs w:val="24"/>
          </w:rPr>
          <m:t>Forgc=</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1.0-</m:t>
            </m:r>
            <m:f>
              <m:fPr>
                <m:ctrlPr>
                  <w:rPr>
                    <w:rFonts w:ascii="Cambria Math" w:hAnsi="Cambria Math" w:cs="Times New Roman"/>
                    <w:sz w:val="24"/>
                    <w:szCs w:val="24"/>
                  </w:rPr>
                </m:ctrlPr>
              </m:fPr>
              <m:num>
                <m:r>
                  <m:rPr>
                    <m:sty m:val="p"/>
                  </m:rPr>
                  <w:rPr>
                    <w:rFonts w:ascii="Cambria Math" w:hAnsi="Cambria Math" w:cs="Times New Roman"/>
                    <w:sz w:val="24"/>
                    <w:szCs w:val="24"/>
                  </w:rPr>
                  <m:t>0.25 C</m:t>
                </m:r>
              </m:num>
              <m:den>
                <m:r>
                  <m:rPr>
                    <m:sty m:val="p"/>
                  </m:rPr>
                  <w:rPr>
                    <w:rFonts w:ascii="Cambria Math" w:hAnsi="Cambria Math" w:cs="Times New Roman"/>
                    <w:sz w:val="24"/>
                    <w:szCs w:val="24"/>
                  </w:rPr>
                  <m:t>C+exp</m:t>
                </m:r>
                <m:d>
                  <m:dPr>
                    <m:ctrlPr>
                      <w:rPr>
                        <w:rFonts w:ascii="Cambria Math" w:hAnsi="Cambria Math" w:cs="Times New Roman"/>
                        <w:sz w:val="24"/>
                        <w:szCs w:val="24"/>
                      </w:rPr>
                    </m:ctrlPr>
                  </m:dPr>
                  <m:e>
                    <m:r>
                      <m:rPr>
                        <m:sty m:val="p"/>
                      </m:rPr>
                      <w:rPr>
                        <w:rFonts w:ascii="Cambria Math" w:hAnsi="Cambria Math" w:cs="Times New Roman"/>
                        <w:sz w:val="24"/>
                        <w:szCs w:val="24"/>
                      </w:rPr>
                      <m:t>3.72-2.95C</m:t>
                    </m:r>
                  </m:e>
                </m:d>
              </m:den>
            </m:f>
            <m:r>
              <m:rPr>
                <m:sty m:val="p"/>
              </m:rPr>
              <w:rPr>
                <w:rFonts w:ascii="Cambria Math" w:hAnsi="Cambria Math" w:cs="Times New Roman"/>
                <w:sz w:val="24"/>
                <w:szCs w:val="24"/>
              </w:rPr>
              <m:t xml:space="preserve">  </m:t>
            </m:r>
          </m:e>
        </m:d>
        <m:r>
          <m:rPr>
            <m:sty m:val="p"/>
          </m:rPr>
          <w:rPr>
            <w:rFonts w:ascii="Cambria Math" w:hAnsi="Cambria Math" w:cs="Times New Roman"/>
            <w:sz w:val="24"/>
            <w:szCs w:val="24"/>
          </w:rPr>
          <m:t xml:space="preserve">                 </m:t>
        </m:r>
      </m:oMath>
      <w:r w:rsidRPr="0035575C">
        <w:rPr>
          <w:rFonts w:ascii="Times New Roman" w:eastAsiaTheme="minorEastAsia" w:hAnsi="Times New Roman" w:cs="Times New Roman"/>
          <w:sz w:val="24"/>
          <w:szCs w:val="24"/>
        </w:rPr>
        <w:tab/>
      </w:r>
      <w:r w:rsidRPr="0035575C">
        <w:rPr>
          <w:rFonts w:ascii="Times New Roman" w:eastAsiaTheme="minorEastAsia" w:hAnsi="Times New Roman" w:cs="Times New Roman"/>
          <w:sz w:val="24"/>
          <w:szCs w:val="24"/>
        </w:rPr>
        <w:tab/>
      </w:r>
      <w:r w:rsidRPr="0035575C">
        <w:rPr>
          <w:rFonts w:ascii="Times New Roman" w:eastAsiaTheme="minorEastAsia" w:hAnsi="Times New Roman" w:cs="Times New Roman"/>
          <w:sz w:val="24"/>
          <w:szCs w:val="24"/>
        </w:rPr>
        <w:tab/>
      </w:r>
      <w:r w:rsidRPr="0035575C">
        <w:rPr>
          <w:rFonts w:ascii="Times New Roman" w:eastAsiaTheme="minorEastAsia" w:hAnsi="Times New Roman" w:cs="Times New Roman"/>
          <w:sz w:val="24"/>
          <w:szCs w:val="24"/>
        </w:rPr>
        <w:tab/>
      </w:r>
      <w:r w:rsidRPr="0035575C">
        <w:rPr>
          <w:rFonts w:ascii="Times New Roman" w:eastAsiaTheme="minorEastAsia" w:hAnsi="Times New Roman" w:cs="Times New Roman"/>
          <w:sz w:val="24"/>
          <w:szCs w:val="24"/>
        </w:rPr>
        <w:tab/>
      </w:r>
      <w:r w:rsidRPr="0035575C">
        <w:rPr>
          <w:rFonts w:ascii="Times New Roman" w:eastAsiaTheme="minorEastAsia" w:hAnsi="Times New Roman" w:cs="Times New Roman"/>
          <w:sz w:val="24"/>
          <w:szCs w:val="24"/>
        </w:rPr>
        <w:tab/>
        <w:t>(6)</w:t>
      </w:r>
    </w:p>
    <w:p w14:paraId="62262546" w14:textId="44B9E64B" w:rsidR="00DC6F3E" w:rsidRPr="0035575C" w:rsidRDefault="001B7CF6" w:rsidP="003859F0">
      <w:pPr>
        <w:spacing w:line="360" w:lineRule="auto"/>
        <w:jc w:val="both"/>
        <w:rPr>
          <w:rFonts w:ascii="Cambria Math" w:hAnsi="Cambria Math" w:cs="Times New Roman"/>
          <w:iCs/>
          <w:sz w:val="24"/>
          <w:szCs w:val="24"/>
        </w:rPr>
      </w:pPr>
      <m:oMath>
        <m:r>
          <m:rPr>
            <m:sty m:val="p"/>
          </m:rPr>
          <w:rPr>
            <w:rFonts w:ascii="Cambria Math" w:hAnsi="Cambria Math" w:cs="Times New Roman"/>
            <w:sz w:val="24"/>
            <w:szCs w:val="24"/>
          </w:rPr>
          <m:t>Fhisand=</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1.0-</m:t>
            </m:r>
            <m:f>
              <m:fPr>
                <m:ctrlPr>
                  <w:rPr>
                    <w:rFonts w:ascii="Cambria Math" w:hAnsi="Cambria Math" w:cs="Times New Roman"/>
                    <w:sz w:val="24"/>
                    <w:szCs w:val="24"/>
                  </w:rPr>
                </m:ctrlPr>
              </m:fPr>
              <m:num>
                <m:r>
                  <m:rPr>
                    <m:sty m:val="p"/>
                  </m:rPr>
                  <w:rPr>
                    <w:rFonts w:ascii="Cambria Math" w:hAnsi="Cambria Math" w:cs="Times New Roman"/>
                    <w:sz w:val="24"/>
                    <w:szCs w:val="24"/>
                  </w:rPr>
                  <m:t>0.70 S</m:t>
                </m:r>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m:rPr>
                        <m:nor/>
                      </m:rPr>
                      <w:rPr>
                        <w:rFonts w:ascii="Cambria Math" w:hAnsi="Cambria Math" w:cs="Times New Roman"/>
                        <w:sz w:val="24"/>
                        <w:szCs w:val="24"/>
                      </w:rPr>
                      <m:t> SN</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+exp</m:t>
                </m:r>
                <m:d>
                  <m:dPr>
                    <m:ctrlPr>
                      <w:rPr>
                        <w:rFonts w:ascii="Cambria Math" w:hAnsi="Cambria Math" w:cs="Times New Roman"/>
                        <w:sz w:val="24"/>
                        <w:szCs w:val="24"/>
                      </w:rPr>
                    </m:ctrlPr>
                  </m:dPr>
                  <m:e>
                    <m:r>
                      <m:rPr>
                        <m:sty m:val="p"/>
                      </m:rPr>
                      <w:rPr>
                        <w:rFonts w:ascii="Cambria Math" w:hAnsi="Cambria Math" w:cs="Times New Roman"/>
                        <w:sz w:val="24"/>
                        <w:szCs w:val="24"/>
                      </w:rPr>
                      <m:t>-5.51+2.95</m:t>
                    </m:r>
                    <m:sSub>
                      <m:sSubPr>
                        <m:ctrlPr>
                          <w:rPr>
                            <w:rFonts w:ascii="Cambria Math" w:hAnsi="Cambria Math" w:cs="Times New Roman"/>
                            <w:sz w:val="24"/>
                            <w:szCs w:val="24"/>
                          </w:rPr>
                        </m:ctrlPr>
                      </m:sSubPr>
                      <m:e>
                        <m:r>
                          <m:rPr>
                            <m:nor/>
                          </m:rPr>
                          <w:rPr>
                            <w:rFonts w:ascii="Cambria Math" w:hAnsi="Cambria Math" w:cs="Times New Roman"/>
                            <w:sz w:val="24"/>
                            <w:szCs w:val="24"/>
                          </w:rPr>
                          <m:t> SN</m:t>
                        </m:r>
                      </m:e>
                      <m:sub>
                        <m:r>
                          <m:rPr>
                            <m:sty m:val="p"/>
                          </m:rPr>
                          <w:rPr>
                            <w:rFonts w:ascii="Cambria Math" w:hAnsi="Cambria Math" w:cs="Times New Roman"/>
                            <w:sz w:val="24"/>
                            <w:szCs w:val="24"/>
                          </w:rPr>
                          <m:t>1</m:t>
                        </m:r>
                      </m:sub>
                    </m:sSub>
                  </m:e>
                </m:d>
              </m:den>
            </m:f>
          </m:e>
        </m:d>
        <m:r>
          <m:rPr>
            <m:sty m:val="p"/>
          </m:rPr>
          <w:rPr>
            <w:rFonts w:ascii="Cambria Math" w:hAnsi="Cambria Math" w:cs="Times New Roman"/>
            <w:sz w:val="24"/>
            <w:szCs w:val="24"/>
          </w:rPr>
          <m:t xml:space="preserve">           </m:t>
        </m:r>
      </m:oMath>
      <w:r w:rsidRPr="0035575C">
        <w:rPr>
          <w:rFonts w:ascii="Cambria Math" w:eastAsiaTheme="minorEastAsia" w:hAnsi="Cambria Math" w:cs="Times New Roman"/>
          <w:iCs/>
          <w:sz w:val="24"/>
          <w:szCs w:val="24"/>
        </w:rPr>
        <w:tab/>
      </w:r>
      <w:r w:rsidRPr="0035575C">
        <w:rPr>
          <w:rFonts w:ascii="Cambria Math" w:eastAsiaTheme="minorEastAsia" w:hAnsi="Cambria Math" w:cs="Times New Roman"/>
          <w:iCs/>
          <w:sz w:val="24"/>
          <w:szCs w:val="24"/>
        </w:rPr>
        <w:tab/>
      </w:r>
      <w:r w:rsidRPr="0035575C">
        <w:rPr>
          <w:rFonts w:ascii="Cambria Math" w:eastAsiaTheme="minorEastAsia" w:hAnsi="Cambria Math" w:cs="Times New Roman"/>
          <w:iCs/>
          <w:sz w:val="24"/>
          <w:szCs w:val="24"/>
        </w:rPr>
        <w:tab/>
      </w:r>
      <w:r w:rsidRPr="0035575C">
        <w:rPr>
          <w:rFonts w:ascii="Cambria Math" w:eastAsiaTheme="minorEastAsia" w:hAnsi="Cambria Math" w:cs="Times New Roman"/>
          <w:iCs/>
          <w:sz w:val="24"/>
          <w:szCs w:val="24"/>
        </w:rPr>
        <w:tab/>
      </w:r>
      <w:r w:rsidRPr="0035575C">
        <w:rPr>
          <w:rFonts w:ascii="Cambria Math" w:eastAsiaTheme="minorEastAsia" w:hAnsi="Cambria Math" w:cs="Times New Roman"/>
          <w:iCs/>
          <w:sz w:val="24"/>
          <w:szCs w:val="24"/>
        </w:rPr>
        <w:tab/>
        <w:t>(7)</w:t>
      </w:r>
    </w:p>
    <w:p w14:paraId="2730B345" w14:textId="77777777" w:rsidR="007E18E0" w:rsidRPr="0035575C" w:rsidRDefault="007E18E0" w:rsidP="007E18E0">
      <w:pPr>
        <w:spacing w:line="360" w:lineRule="auto"/>
        <w:jc w:val="both"/>
        <w:rPr>
          <w:rFonts w:ascii="Times New Roman" w:hAnsi="Times New Roman" w:cs="Times New Roman"/>
          <w:sz w:val="24"/>
          <w:szCs w:val="24"/>
        </w:rPr>
      </w:pPr>
    </w:p>
    <w:p w14:paraId="2A7F9AB3" w14:textId="7B158978" w:rsidR="001B7CF6" w:rsidRPr="0035575C" w:rsidRDefault="007E18E0" w:rsidP="007E18E0">
      <w:pPr>
        <w:spacing w:line="360" w:lineRule="auto"/>
        <w:jc w:val="both"/>
        <w:rPr>
          <w:rFonts w:ascii="Times New Roman" w:hAnsi="Times New Roman" w:cs="Times New Roman"/>
          <w:sz w:val="24"/>
          <w:szCs w:val="24"/>
        </w:rPr>
      </w:pPr>
      <w:r w:rsidRPr="0035575C">
        <w:rPr>
          <w:rFonts w:ascii="Times New Roman" w:hAnsi="Times New Roman" w:cs="Times New Roman"/>
          <w:sz w:val="24"/>
          <w:szCs w:val="24"/>
        </w:rPr>
        <w:t xml:space="preserve"> </w:t>
      </w:r>
      <w:r w:rsidR="001B7CF6" w:rsidRPr="0035575C">
        <w:rPr>
          <w:rFonts w:ascii="Times New Roman" w:hAnsi="Times New Roman" w:cs="Times New Roman"/>
          <w:sz w:val="24"/>
          <w:szCs w:val="24"/>
        </w:rPr>
        <w:t>Where SAN, SIL, and CLA represent the percentages of sand, silt, and clay, respectively; C is the organic carbon content. SN1 is derived from the sand content by subtracting it from 1 and dividing by 100. Fcs</w:t>
      </w:r>
      <w:r w:rsidR="00D338FA" w:rsidRPr="0035575C">
        <w:rPr>
          <w:rFonts w:ascii="Times New Roman" w:hAnsi="Times New Roman" w:cs="Times New Roman"/>
          <w:sz w:val="24"/>
          <w:szCs w:val="24"/>
        </w:rPr>
        <w:t xml:space="preserve"> </w:t>
      </w:r>
      <w:r w:rsidR="001B7CF6" w:rsidRPr="0035575C">
        <w:rPr>
          <w:rFonts w:ascii="Times New Roman" w:hAnsi="Times New Roman" w:cs="Times New Roman"/>
          <w:sz w:val="24"/>
          <w:szCs w:val="24"/>
        </w:rPr>
        <w:t xml:space="preserve">and indicates a low soil erodibility factor for soils with coarse sand and a high factor for soils with low sand content. </w:t>
      </w:r>
      <w:proofErr w:type="spellStart"/>
      <w:r w:rsidR="001B7CF6" w:rsidRPr="0035575C">
        <w:rPr>
          <w:rFonts w:ascii="Times New Roman" w:hAnsi="Times New Roman" w:cs="Times New Roman"/>
          <w:sz w:val="24"/>
          <w:szCs w:val="24"/>
        </w:rPr>
        <w:t>Fsi</w:t>
      </w:r>
      <w:proofErr w:type="spellEnd"/>
      <w:r w:rsidR="001B7CF6" w:rsidRPr="0035575C">
        <w:rPr>
          <w:rFonts w:ascii="Times New Roman" w:hAnsi="Times New Roman" w:cs="Times New Roman"/>
          <w:sz w:val="24"/>
          <w:szCs w:val="24"/>
        </w:rPr>
        <w:t xml:space="preserve">-cl reflects a low soil erodibility factor with a high clay-to-silt ratio. </w:t>
      </w:r>
      <w:proofErr w:type="spellStart"/>
      <w:r w:rsidR="001B7CF6" w:rsidRPr="0035575C">
        <w:rPr>
          <w:rFonts w:ascii="Times New Roman" w:hAnsi="Times New Roman" w:cs="Times New Roman"/>
          <w:sz w:val="24"/>
          <w:szCs w:val="24"/>
        </w:rPr>
        <w:t>Forgc</w:t>
      </w:r>
      <w:proofErr w:type="spellEnd"/>
      <w:r w:rsidR="001B7CF6" w:rsidRPr="0035575C">
        <w:rPr>
          <w:rFonts w:ascii="Times New Roman" w:hAnsi="Times New Roman" w:cs="Times New Roman"/>
          <w:sz w:val="24"/>
          <w:szCs w:val="24"/>
        </w:rPr>
        <w:t xml:space="preserve"> reduces soil erodibility for soils with high organic content, while </w:t>
      </w:r>
      <w:proofErr w:type="spellStart"/>
      <w:r w:rsidR="001B7CF6" w:rsidRPr="0035575C">
        <w:rPr>
          <w:rFonts w:ascii="Times New Roman" w:hAnsi="Times New Roman" w:cs="Times New Roman"/>
          <w:sz w:val="24"/>
          <w:szCs w:val="24"/>
        </w:rPr>
        <w:t>Fhisand</w:t>
      </w:r>
      <w:proofErr w:type="spellEnd"/>
      <w:r w:rsidR="001B7CF6" w:rsidRPr="0035575C">
        <w:rPr>
          <w:rFonts w:ascii="Times New Roman" w:hAnsi="Times New Roman" w:cs="Times New Roman"/>
          <w:sz w:val="24"/>
          <w:szCs w:val="24"/>
        </w:rPr>
        <w:t xml:space="preserve"> reduces soil erodibility for soils with extremely high sand content.</w:t>
      </w:r>
    </w:p>
    <w:p w14:paraId="0A229B8F" w14:textId="27FCDB8E" w:rsidR="003859F0" w:rsidRPr="0035575C" w:rsidRDefault="003859F0" w:rsidP="003859F0">
      <w:pPr>
        <w:spacing w:line="360" w:lineRule="auto"/>
        <w:jc w:val="both"/>
        <w:rPr>
          <w:rFonts w:ascii="Times New Roman" w:hAnsi="Times New Roman" w:cs="Times New Roman"/>
          <w:b/>
          <w:bCs/>
          <w:i/>
          <w:iCs/>
          <w:sz w:val="24"/>
          <w:szCs w:val="24"/>
        </w:rPr>
      </w:pPr>
      <w:r w:rsidRPr="0035575C">
        <w:rPr>
          <w:rFonts w:ascii="Times New Roman" w:hAnsi="Times New Roman" w:cs="Times New Roman"/>
          <w:b/>
          <w:bCs/>
          <w:i/>
          <w:iCs/>
          <w:sz w:val="24"/>
          <w:szCs w:val="24"/>
        </w:rPr>
        <w:lastRenderedPageBreak/>
        <w:t>Slope Length and Steepness Factor (LS)</w:t>
      </w:r>
    </w:p>
    <w:p w14:paraId="6CB669AE" w14:textId="77777777" w:rsidR="003859F0" w:rsidRPr="0035575C" w:rsidRDefault="003859F0" w:rsidP="00A42907">
      <w:pPr>
        <w:spacing w:line="360" w:lineRule="auto"/>
        <w:jc w:val="both"/>
        <w:rPr>
          <w:rFonts w:ascii="Times New Roman" w:hAnsi="Times New Roman" w:cs="Times New Roman"/>
          <w:sz w:val="24"/>
          <w:szCs w:val="24"/>
        </w:rPr>
      </w:pPr>
      <w:r w:rsidRPr="0035575C">
        <w:rPr>
          <w:rFonts w:ascii="Times New Roman" w:hAnsi="Times New Roman" w:cs="Times New Roman"/>
          <w:sz w:val="24"/>
          <w:szCs w:val="24"/>
        </w:rPr>
        <w:t xml:space="preserve">The LS factor reflects terrain influence on soil erosion, calculated using SRTM DEM data and the </w:t>
      </w:r>
      <w:proofErr w:type="spellStart"/>
      <w:r w:rsidRPr="0035575C">
        <w:rPr>
          <w:rFonts w:ascii="Times New Roman" w:hAnsi="Times New Roman" w:cs="Times New Roman"/>
          <w:sz w:val="24"/>
          <w:szCs w:val="24"/>
        </w:rPr>
        <w:t>Wischmeier</w:t>
      </w:r>
      <w:proofErr w:type="spellEnd"/>
      <w:r w:rsidRPr="0035575C">
        <w:rPr>
          <w:rFonts w:ascii="Times New Roman" w:hAnsi="Times New Roman" w:cs="Times New Roman"/>
          <w:sz w:val="24"/>
          <w:szCs w:val="24"/>
        </w:rPr>
        <w:t xml:space="preserve"> &amp; Smith (1957) equation:</w:t>
      </w:r>
    </w:p>
    <w:p w14:paraId="2D0122E9" w14:textId="70641703" w:rsidR="003859F0" w:rsidRPr="0035575C" w:rsidRDefault="00133FEC" w:rsidP="003859F0">
      <w:pPr>
        <w:spacing w:line="360" w:lineRule="auto"/>
        <w:jc w:val="both"/>
        <w:rPr>
          <w:rFonts w:ascii="Times New Roman" w:hAnsi="Times New Roman" w:cs="Times New Roman"/>
          <w:sz w:val="24"/>
          <w:szCs w:val="24"/>
        </w:rPr>
      </w:pPr>
      <m:oMath>
        <m:r>
          <m:rPr>
            <m:sty m:val="p"/>
          </m:rPr>
          <w:rPr>
            <w:rFonts w:ascii="Cambria Math" w:hAnsi="Cambria Math" w:cs="Times New Roman"/>
            <w:sz w:val="24"/>
            <w:szCs w:val="24"/>
          </w:rPr>
          <m:t>LS=</m:t>
        </m:r>
        <m:sSup>
          <m:sSupPr>
            <m:ctrlPr>
              <w:rPr>
                <w:rFonts w:ascii="Cambria Math" w:hAnsi="Cambria Math" w:cs="Times New Roman"/>
                <w:iCs/>
                <w:sz w:val="24"/>
                <w:szCs w:val="24"/>
              </w:rPr>
            </m:ctrlPr>
          </m:sSupPr>
          <m:e>
            <m:d>
              <m:dPr>
                <m:ctrlPr>
                  <w:rPr>
                    <w:rFonts w:ascii="Cambria Math" w:hAnsi="Cambria Math" w:cs="Times New Roman"/>
                    <w:iCs/>
                    <w:sz w:val="24"/>
                    <w:szCs w:val="24"/>
                  </w:rPr>
                </m:ctrlPr>
              </m:dPr>
              <m:e>
                <m:f>
                  <m:fPr>
                    <m:ctrlPr>
                      <w:rPr>
                        <w:rFonts w:ascii="Cambria Math" w:hAnsi="Cambria Math" w:cs="Times New Roman"/>
                        <w:iCs/>
                        <w:sz w:val="24"/>
                        <w:szCs w:val="24"/>
                      </w:rPr>
                    </m:ctrlPr>
                  </m:fPr>
                  <m:num>
                    <m:r>
                      <m:rPr>
                        <m:sty m:val="p"/>
                      </m:rPr>
                      <w:rPr>
                        <w:rFonts w:ascii="Cambria Math" w:hAnsi="Cambria Math" w:cs="Times New Roman"/>
                        <w:sz w:val="24"/>
                        <w:szCs w:val="24"/>
                      </w:rPr>
                      <m:t>λ</m:t>
                    </m:r>
                  </m:num>
                  <m:den>
                    <m:r>
                      <m:rPr>
                        <m:sty m:val="p"/>
                      </m:rPr>
                      <w:rPr>
                        <w:rFonts w:ascii="Cambria Math" w:hAnsi="Cambria Math" w:cs="Times New Roman"/>
                        <w:sz w:val="24"/>
                        <w:szCs w:val="24"/>
                      </w:rPr>
                      <m:t>Ψ</m:t>
                    </m:r>
                  </m:den>
                </m:f>
                <m:ctrlPr>
                  <w:rPr>
                    <w:rFonts w:ascii="Cambria Math" w:hAnsi="Cambria Math" w:cs="Times New Roman"/>
                    <w:i/>
                    <w:iCs/>
                    <w:sz w:val="24"/>
                    <w:szCs w:val="24"/>
                  </w:rPr>
                </m:ctrlPr>
              </m:e>
            </m:d>
          </m:e>
          <m:sup>
            <m:r>
              <m:rPr>
                <m:sty m:val="p"/>
              </m:rPr>
              <w:rPr>
                <w:rFonts w:ascii="Cambria Math" w:hAnsi="Cambria Math" w:cs="Times New Roman"/>
                <w:sz w:val="24"/>
                <w:szCs w:val="24"/>
              </w:rPr>
              <m:t>2</m:t>
            </m:r>
          </m:sup>
        </m:sSup>
        <m:r>
          <w:rPr>
            <w:rFonts w:ascii="Cambria Math" w:hAnsi="Cambria Math" w:cs="Times New Roman"/>
            <w:sz w:val="24"/>
            <w:szCs w:val="24"/>
          </w:rPr>
          <m:t xml:space="preserve">. </m:t>
        </m:r>
        <m:d>
          <m:dPr>
            <m:ctrlPr>
              <w:rPr>
                <w:rFonts w:ascii="Cambria Math" w:hAnsi="Cambria Math" w:cs="Times New Roman"/>
                <w:i/>
                <w:iCs/>
                <w:sz w:val="24"/>
                <w:szCs w:val="24"/>
              </w:rPr>
            </m:ctrlPr>
          </m:dPr>
          <m:e>
            <m:r>
              <w:rPr>
                <w:rFonts w:ascii="Cambria Math" w:hAnsi="Cambria Math" w:cs="Times New Roman"/>
                <w:sz w:val="24"/>
                <w:szCs w:val="24"/>
              </w:rPr>
              <m:t>0.065+0.046s+0.0065</m:t>
            </m:r>
            <m:sSup>
              <m:sSupPr>
                <m:ctrlPr>
                  <w:rPr>
                    <w:rFonts w:ascii="Cambria Math" w:hAnsi="Cambria Math" w:cs="Times New Roman"/>
                    <w:i/>
                    <w:iCs/>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e>
        </m:d>
        <m:r>
          <w:rPr>
            <w:rFonts w:ascii="Cambria Math" w:hAnsi="Cambria Math" w:cs="Times New Roman"/>
            <w:sz w:val="24"/>
            <w:szCs w:val="24"/>
          </w:rPr>
          <m:t xml:space="preserve">                                        </m:t>
        </m:r>
      </m:oMath>
      <w:r w:rsidRPr="0035575C">
        <w:rPr>
          <w:rFonts w:ascii="Times New Roman" w:eastAsiaTheme="minorEastAsia" w:hAnsi="Times New Roman" w:cs="Times New Roman"/>
          <w:sz w:val="24"/>
          <w:szCs w:val="24"/>
        </w:rPr>
        <w:tab/>
      </w:r>
      <w:r w:rsidRPr="0035575C">
        <w:rPr>
          <w:rFonts w:ascii="Times New Roman" w:eastAsiaTheme="minorEastAsia" w:hAnsi="Times New Roman" w:cs="Times New Roman"/>
          <w:sz w:val="24"/>
          <w:szCs w:val="24"/>
        </w:rPr>
        <w:tab/>
      </w:r>
      <w:r w:rsidRPr="0035575C">
        <w:rPr>
          <w:rFonts w:ascii="Times New Roman" w:eastAsiaTheme="minorEastAsia" w:hAnsi="Times New Roman" w:cs="Times New Roman"/>
          <w:sz w:val="24"/>
          <w:szCs w:val="24"/>
        </w:rPr>
        <w:tab/>
        <w:t>(8)</w:t>
      </w:r>
    </w:p>
    <w:p w14:paraId="70163B79" w14:textId="13BBECB4" w:rsidR="003859F0" w:rsidRPr="0035575C" w:rsidRDefault="003859F0" w:rsidP="003859F0">
      <w:pPr>
        <w:spacing w:line="360" w:lineRule="auto"/>
        <w:jc w:val="both"/>
        <w:rPr>
          <w:rFonts w:ascii="Times New Roman" w:hAnsi="Times New Roman" w:cs="Times New Roman"/>
          <w:sz w:val="24"/>
          <w:szCs w:val="24"/>
        </w:rPr>
      </w:pPr>
      <w:r w:rsidRPr="0035575C">
        <w:rPr>
          <w:rFonts w:ascii="Times New Roman" w:hAnsi="Times New Roman" w:cs="Times New Roman"/>
          <w:sz w:val="24"/>
          <w:szCs w:val="24"/>
        </w:rPr>
        <w:t>where λ is flow path length, Ψ is 22.13 for SI units</w:t>
      </w:r>
      <w:r w:rsidR="00133FEC" w:rsidRPr="0035575C">
        <w:rPr>
          <w:rFonts w:ascii="Times New Roman" w:hAnsi="Times New Roman" w:cs="Times New Roman"/>
          <w:sz w:val="24"/>
          <w:szCs w:val="24"/>
        </w:rPr>
        <w:t>, and</w:t>
      </w:r>
      <w:r w:rsidRPr="0035575C">
        <w:rPr>
          <w:rFonts w:ascii="Times New Roman" w:hAnsi="Times New Roman" w:cs="Times New Roman"/>
          <w:sz w:val="24"/>
          <w:szCs w:val="24"/>
        </w:rPr>
        <w:t xml:space="preserve"> S is the average slope.</w:t>
      </w:r>
    </w:p>
    <w:p w14:paraId="06B9DD80" w14:textId="77777777" w:rsidR="00EF5E2C" w:rsidRPr="0035575C" w:rsidRDefault="003859F0" w:rsidP="00EF5E2C">
      <w:pPr>
        <w:spacing w:line="360" w:lineRule="auto"/>
        <w:jc w:val="both"/>
        <w:rPr>
          <w:rFonts w:ascii="Times New Roman" w:hAnsi="Times New Roman" w:cs="Times New Roman"/>
          <w:b/>
          <w:bCs/>
          <w:i/>
          <w:iCs/>
          <w:sz w:val="24"/>
          <w:szCs w:val="24"/>
        </w:rPr>
      </w:pPr>
      <w:r w:rsidRPr="0035575C">
        <w:rPr>
          <w:rFonts w:ascii="Times New Roman" w:hAnsi="Times New Roman" w:cs="Times New Roman"/>
          <w:b/>
          <w:bCs/>
          <w:i/>
          <w:iCs/>
          <w:sz w:val="24"/>
          <w:szCs w:val="24"/>
        </w:rPr>
        <w:t>Cover and Management Factor (C)</w:t>
      </w:r>
      <w:r w:rsidR="00133FEC" w:rsidRPr="0035575C">
        <w:rPr>
          <w:rFonts w:ascii="Times New Roman" w:hAnsi="Times New Roman" w:cs="Times New Roman"/>
          <w:b/>
          <w:bCs/>
          <w:i/>
          <w:iCs/>
          <w:sz w:val="24"/>
          <w:szCs w:val="24"/>
        </w:rPr>
        <w:t xml:space="preserve"> and Conservation Support Practice Factor (P)</w:t>
      </w:r>
    </w:p>
    <w:p w14:paraId="3C48FFC7" w14:textId="4D6A29F2" w:rsidR="00EF5E2C" w:rsidRPr="0035575C" w:rsidRDefault="00EF5E2C" w:rsidP="00EF5E2C">
      <w:pPr>
        <w:spacing w:line="360" w:lineRule="auto"/>
        <w:jc w:val="both"/>
        <w:rPr>
          <w:rFonts w:ascii="Times New Roman" w:hAnsi="Times New Roman" w:cs="Times New Roman"/>
          <w:sz w:val="24"/>
          <w:szCs w:val="24"/>
        </w:rPr>
      </w:pPr>
      <w:r w:rsidRPr="0035575C">
        <w:rPr>
          <w:rFonts w:ascii="Times New Roman" w:hAnsi="Times New Roman" w:cs="Times New Roman"/>
          <w:sz w:val="24"/>
          <w:szCs w:val="24"/>
        </w:rPr>
        <w:t xml:space="preserve"> The C factor accounts for vegetation's impact on soil erosion. A LULC map was created </w:t>
      </w:r>
      <w:r w:rsidR="0073322D" w:rsidRPr="0035575C">
        <w:rPr>
          <w:rFonts w:ascii="Times New Roman" w:hAnsi="Times New Roman" w:cs="Times New Roman"/>
          <w:sz w:val="24"/>
          <w:szCs w:val="24"/>
        </w:rPr>
        <w:t xml:space="preserve">using the Support Vector Machine (SVM) algorithm in ArcGIS </w:t>
      </w:r>
      <w:r w:rsidRPr="0035575C">
        <w:rPr>
          <w:rFonts w:ascii="Times New Roman" w:hAnsi="Times New Roman" w:cs="Times New Roman"/>
          <w:sz w:val="24"/>
          <w:szCs w:val="24"/>
        </w:rPr>
        <w:t>10.8</w:t>
      </w:r>
      <w:r w:rsidR="0073322D" w:rsidRPr="0035575C">
        <w:rPr>
          <w:rFonts w:ascii="Times New Roman" w:hAnsi="Times New Roman" w:cs="Times New Roman"/>
          <w:sz w:val="24"/>
          <w:szCs w:val="24"/>
        </w:rPr>
        <w:t xml:space="preserve">. The LULC classes were identified using training samples on a pixel-by-pixel basis, where representative training samples were utilized to train and </w:t>
      </w:r>
      <w:r w:rsidR="005B2968" w:rsidRPr="0035575C">
        <w:rPr>
          <w:rFonts w:ascii="Times New Roman" w:hAnsi="Times New Roman" w:cs="Times New Roman"/>
          <w:sz w:val="24"/>
          <w:szCs w:val="24"/>
        </w:rPr>
        <w:t xml:space="preserve">prepare </w:t>
      </w:r>
      <w:r w:rsidR="0073322D" w:rsidRPr="0035575C">
        <w:rPr>
          <w:rFonts w:ascii="Times New Roman" w:hAnsi="Times New Roman" w:cs="Times New Roman"/>
          <w:sz w:val="24"/>
          <w:szCs w:val="24"/>
        </w:rPr>
        <w:t xml:space="preserve">the final </w:t>
      </w:r>
      <w:r w:rsidR="005B2968" w:rsidRPr="0035575C">
        <w:rPr>
          <w:rFonts w:ascii="Times New Roman" w:hAnsi="Times New Roman" w:cs="Times New Roman"/>
          <w:sz w:val="24"/>
          <w:szCs w:val="24"/>
        </w:rPr>
        <w:t>LULC map</w:t>
      </w:r>
      <w:r w:rsidR="0073322D" w:rsidRPr="0035575C">
        <w:rPr>
          <w:rFonts w:ascii="Times New Roman" w:hAnsi="Times New Roman" w:cs="Times New Roman"/>
          <w:sz w:val="24"/>
          <w:szCs w:val="24"/>
        </w:rPr>
        <w:t>.</w:t>
      </w:r>
      <w:r w:rsidRPr="0035575C">
        <w:rPr>
          <w:rFonts w:ascii="Times New Roman" w:hAnsi="Times New Roman" w:cs="Times New Roman"/>
          <w:sz w:val="24"/>
          <w:szCs w:val="24"/>
        </w:rPr>
        <w:t xml:space="preserve"> </w:t>
      </w:r>
      <w:r w:rsidR="005B2968" w:rsidRPr="0035575C">
        <w:rPr>
          <w:rFonts w:ascii="Times New Roman" w:hAnsi="Times New Roman" w:cs="Times New Roman"/>
          <w:sz w:val="24"/>
          <w:szCs w:val="24"/>
        </w:rPr>
        <w:t xml:space="preserve">The </w:t>
      </w:r>
      <w:r w:rsidRPr="0035575C">
        <w:rPr>
          <w:rFonts w:ascii="Times New Roman" w:hAnsi="Times New Roman" w:cs="Times New Roman"/>
          <w:sz w:val="24"/>
          <w:szCs w:val="24"/>
        </w:rPr>
        <w:t xml:space="preserve">C values were assigned based on land cover types (USDA-SCS, 1972; </w:t>
      </w:r>
      <w:proofErr w:type="spellStart"/>
      <w:r w:rsidRPr="0035575C">
        <w:rPr>
          <w:rFonts w:ascii="Times New Roman" w:hAnsi="Times New Roman" w:cs="Times New Roman"/>
          <w:sz w:val="24"/>
          <w:szCs w:val="24"/>
        </w:rPr>
        <w:t>Wischmeier</w:t>
      </w:r>
      <w:proofErr w:type="spellEnd"/>
      <w:r w:rsidRPr="0035575C">
        <w:rPr>
          <w:rFonts w:ascii="Times New Roman" w:hAnsi="Times New Roman" w:cs="Times New Roman"/>
          <w:sz w:val="24"/>
          <w:szCs w:val="24"/>
        </w:rPr>
        <w:t xml:space="preserve"> &amp; Smith, 1978; Pandey et al., 2007). The P factor reflects conservation practices' effects on runoff and soil erosion, with values ranging from 0 (high conservation) to 1 (no conservation) (</w:t>
      </w:r>
      <w:proofErr w:type="spellStart"/>
      <w:r w:rsidRPr="0035575C">
        <w:rPr>
          <w:rFonts w:ascii="Times New Roman" w:hAnsi="Times New Roman" w:cs="Times New Roman"/>
          <w:sz w:val="24"/>
          <w:szCs w:val="24"/>
        </w:rPr>
        <w:t>Wischmeier</w:t>
      </w:r>
      <w:proofErr w:type="spellEnd"/>
      <w:r w:rsidRPr="0035575C">
        <w:rPr>
          <w:rFonts w:ascii="Times New Roman" w:hAnsi="Times New Roman" w:cs="Times New Roman"/>
          <w:sz w:val="24"/>
          <w:szCs w:val="24"/>
        </w:rPr>
        <w:t xml:space="preserve"> &amp; Smith, 1957; Renard et al., 1997).</w:t>
      </w:r>
      <w:r w:rsidR="005B2968" w:rsidRPr="0035575C">
        <w:rPr>
          <w:rFonts w:ascii="Times New Roman" w:hAnsi="Times New Roman" w:cs="Times New Roman"/>
          <w:sz w:val="24"/>
          <w:szCs w:val="24"/>
        </w:rPr>
        <w:t xml:space="preserve"> The validation of the LULC map was achieved using a confusion matrix, which compared the ground truth data generated from Google Earth Pro and field verification, and the generated LULC map classes. Statistical information about the overall accuracy (OA), user’s accuracy (UA) and producer’s accuracy (PA), and Kappa coefficient was used to validate the classification accuracy (Mishra &amp; Rai, 2016). </w:t>
      </w:r>
    </w:p>
    <w:p w14:paraId="0D4DC042" w14:textId="16857EBB" w:rsidR="00315471" w:rsidRPr="0035575C" w:rsidRDefault="00315471" w:rsidP="00EF5E2C">
      <w:pPr>
        <w:spacing w:line="360" w:lineRule="auto"/>
        <w:jc w:val="both"/>
        <w:rPr>
          <w:rFonts w:ascii="Times New Roman" w:hAnsi="Times New Roman" w:cs="Times New Roman"/>
          <w:b/>
          <w:bCs/>
          <w:i/>
          <w:iCs/>
          <w:sz w:val="24"/>
          <w:szCs w:val="24"/>
        </w:rPr>
      </w:pPr>
      <w:r w:rsidRPr="0035575C">
        <w:rPr>
          <w:noProof/>
        </w:rPr>
        <w:lastRenderedPageBreak/>
        <w:drawing>
          <wp:inline distT="0" distB="0" distL="0" distR="0" wp14:anchorId="3D095A6F" wp14:editId="0C14829C">
            <wp:extent cx="5926455" cy="4242104"/>
            <wp:effectExtent l="0" t="0" r="0" b="6350"/>
            <wp:docPr id="12583935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599"/>
                    <a:stretch/>
                  </pic:blipFill>
                  <pic:spPr bwMode="auto">
                    <a:xfrm>
                      <a:off x="0" y="0"/>
                      <a:ext cx="5926455" cy="4242104"/>
                    </a:xfrm>
                    <a:prstGeom prst="rect">
                      <a:avLst/>
                    </a:prstGeom>
                    <a:noFill/>
                    <a:ln>
                      <a:noFill/>
                    </a:ln>
                    <a:extLst>
                      <a:ext uri="{53640926-AAD7-44D8-BBD7-CCE9431645EC}">
                        <a14:shadowObscured xmlns:a14="http://schemas.microsoft.com/office/drawing/2010/main"/>
                      </a:ext>
                    </a:extLst>
                  </pic:spPr>
                </pic:pic>
              </a:graphicData>
            </a:graphic>
          </wp:inline>
        </w:drawing>
      </w:r>
    </w:p>
    <w:p w14:paraId="611C3BCE" w14:textId="5349A460" w:rsidR="00EF5E2C" w:rsidRPr="0035575C" w:rsidRDefault="00843072" w:rsidP="00315471">
      <w:pPr>
        <w:spacing w:line="360" w:lineRule="auto"/>
        <w:jc w:val="center"/>
        <w:rPr>
          <w:rFonts w:ascii="Times New Roman" w:hAnsi="Times New Roman" w:cs="Times New Roman"/>
          <w:b/>
          <w:bCs/>
          <w:i/>
          <w:iCs/>
          <w:sz w:val="24"/>
          <w:szCs w:val="24"/>
        </w:rPr>
      </w:pPr>
      <w:bookmarkStart w:id="4" w:name="_Hlk198082064"/>
      <w:r>
        <w:rPr>
          <w:rFonts w:ascii="Times New Roman" w:hAnsi="Times New Roman" w:cs="Times New Roman"/>
          <w:sz w:val="24"/>
          <w:szCs w:val="24"/>
        </w:rPr>
        <w:t>Fig 2</w:t>
      </w:r>
      <w:r w:rsidR="00457360" w:rsidRPr="0035575C">
        <w:rPr>
          <w:rFonts w:ascii="Times New Roman" w:hAnsi="Times New Roman" w:cs="Times New Roman"/>
          <w:sz w:val="24"/>
          <w:szCs w:val="24"/>
        </w:rPr>
        <w:t xml:space="preserve"> Flow chart of the methodological framework</w:t>
      </w:r>
      <w:bookmarkEnd w:id="4"/>
    </w:p>
    <w:p w14:paraId="2364ED88" w14:textId="031BEB3D" w:rsidR="00A84E04" w:rsidRPr="0035575C" w:rsidRDefault="00A84E04" w:rsidP="00A84E04">
      <w:pPr>
        <w:rPr>
          <w:rFonts w:ascii="Times New Roman" w:hAnsi="Times New Roman" w:cs="Times New Roman"/>
          <w:b/>
          <w:bCs/>
          <w:sz w:val="24"/>
          <w:szCs w:val="24"/>
        </w:rPr>
      </w:pPr>
      <w:r w:rsidRPr="0035575C">
        <w:rPr>
          <w:rFonts w:ascii="Times New Roman" w:hAnsi="Times New Roman" w:cs="Times New Roman"/>
          <w:b/>
          <w:bCs/>
          <w:sz w:val="24"/>
          <w:szCs w:val="24"/>
        </w:rPr>
        <w:t>Results and Discussions</w:t>
      </w:r>
    </w:p>
    <w:p w14:paraId="5EAA0169" w14:textId="6DD51308" w:rsidR="00457360" w:rsidRPr="0035575C" w:rsidRDefault="00D61B68" w:rsidP="00A42907">
      <w:pPr>
        <w:spacing w:line="360" w:lineRule="auto"/>
        <w:jc w:val="both"/>
        <w:rPr>
          <w:rFonts w:ascii="Times New Roman" w:hAnsi="Times New Roman" w:cs="Times New Roman"/>
          <w:sz w:val="24"/>
          <w:szCs w:val="24"/>
        </w:rPr>
      </w:pPr>
      <w:r w:rsidRPr="0035575C">
        <w:rPr>
          <w:rFonts w:ascii="Times New Roman" w:hAnsi="Times New Roman" w:cs="Times New Roman"/>
          <w:sz w:val="24"/>
          <w:szCs w:val="24"/>
        </w:rPr>
        <w:t xml:space="preserve">The soil erosion severity classes in the study for Dibrugarh district, Assam, were determined using the Revised Universal Soil Loss Equation (RUSLE) model. The RUSLE model used several factors to </w:t>
      </w:r>
      <w:r w:rsidR="006B1493" w:rsidRPr="0035575C">
        <w:rPr>
          <w:rFonts w:ascii="Times New Roman" w:hAnsi="Times New Roman" w:cs="Times New Roman"/>
          <w:sz w:val="24"/>
          <w:szCs w:val="24"/>
        </w:rPr>
        <w:t>assess</w:t>
      </w:r>
      <w:r w:rsidRPr="0035575C">
        <w:rPr>
          <w:rFonts w:ascii="Times New Roman" w:hAnsi="Times New Roman" w:cs="Times New Roman"/>
          <w:sz w:val="24"/>
          <w:szCs w:val="24"/>
        </w:rPr>
        <w:t xml:space="preserve"> soil erosion. </w:t>
      </w:r>
      <w:r w:rsidR="00353B92" w:rsidRPr="0035575C">
        <w:rPr>
          <w:rFonts w:ascii="Times New Roman" w:hAnsi="Times New Roman" w:cs="Times New Roman"/>
          <w:sz w:val="24"/>
          <w:szCs w:val="24"/>
        </w:rPr>
        <w:t>The Rainfall erosivity factor (R) value was derived from the annual average rainfall of Dibrugarh district</w:t>
      </w:r>
      <w:r w:rsidR="0018334A" w:rsidRPr="0035575C">
        <w:rPr>
          <w:rFonts w:ascii="Times New Roman" w:hAnsi="Times New Roman" w:cs="Times New Roman"/>
          <w:sz w:val="24"/>
          <w:szCs w:val="24"/>
        </w:rPr>
        <w:t>,</w:t>
      </w:r>
      <w:r w:rsidR="00353B92" w:rsidRPr="0035575C">
        <w:rPr>
          <w:rFonts w:ascii="Times New Roman" w:hAnsi="Times New Roman" w:cs="Times New Roman"/>
          <w:sz w:val="24"/>
          <w:szCs w:val="24"/>
        </w:rPr>
        <w:t xml:space="preserve"> which ranges between 3971 and 4305 mm (Fig. </w:t>
      </w:r>
      <w:r w:rsidR="00843072">
        <w:rPr>
          <w:rFonts w:ascii="Times New Roman" w:hAnsi="Times New Roman" w:cs="Times New Roman"/>
          <w:sz w:val="24"/>
          <w:szCs w:val="24"/>
        </w:rPr>
        <w:t>3</w:t>
      </w:r>
      <w:r w:rsidR="0018334A" w:rsidRPr="0035575C">
        <w:rPr>
          <w:rFonts w:ascii="Times New Roman" w:hAnsi="Times New Roman" w:cs="Times New Roman"/>
          <w:sz w:val="24"/>
          <w:szCs w:val="24"/>
        </w:rPr>
        <w:t xml:space="preserve"> a</w:t>
      </w:r>
      <w:r w:rsidR="00353B92" w:rsidRPr="0035575C">
        <w:rPr>
          <w:rFonts w:ascii="Times New Roman" w:hAnsi="Times New Roman" w:cs="Times New Roman"/>
          <w:sz w:val="24"/>
          <w:szCs w:val="24"/>
        </w:rPr>
        <w:t xml:space="preserve">). The R factor derived using </w:t>
      </w:r>
      <w:r w:rsidR="0018334A" w:rsidRPr="0035575C">
        <w:rPr>
          <w:rFonts w:ascii="Times New Roman" w:hAnsi="Times New Roman" w:cs="Times New Roman"/>
          <w:sz w:val="24"/>
          <w:szCs w:val="24"/>
        </w:rPr>
        <w:t>Eq.</w:t>
      </w:r>
      <w:r w:rsidR="00353B92" w:rsidRPr="0035575C">
        <w:rPr>
          <w:rFonts w:ascii="Times New Roman" w:hAnsi="Times New Roman" w:cs="Times New Roman"/>
          <w:sz w:val="24"/>
          <w:szCs w:val="24"/>
        </w:rPr>
        <w:t xml:space="preserve"> </w:t>
      </w:r>
      <w:r w:rsidR="001C64CE" w:rsidRPr="0035575C">
        <w:rPr>
          <w:rFonts w:ascii="Times New Roman" w:hAnsi="Times New Roman" w:cs="Times New Roman"/>
          <w:sz w:val="24"/>
          <w:szCs w:val="24"/>
        </w:rPr>
        <w:t>2</w:t>
      </w:r>
      <w:r w:rsidR="00353B92" w:rsidRPr="0035575C">
        <w:rPr>
          <w:rFonts w:ascii="Times New Roman" w:hAnsi="Times New Roman" w:cs="Times New Roman"/>
          <w:sz w:val="24"/>
          <w:szCs w:val="24"/>
        </w:rPr>
        <w:t xml:space="preserve"> ranges between 1520.54 to 1641.9 MJ mm ha</w:t>
      </w:r>
      <w:r w:rsidR="00353B92" w:rsidRPr="0035575C">
        <w:rPr>
          <w:rFonts w:ascii="Times New Roman" w:hAnsi="Times New Roman" w:cs="Times New Roman"/>
          <w:sz w:val="24"/>
          <w:szCs w:val="24"/>
          <w:vertAlign w:val="superscript"/>
        </w:rPr>
        <w:t>−1</w:t>
      </w:r>
      <w:r w:rsidR="00353B92" w:rsidRPr="0035575C">
        <w:rPr>
          <w:rFonts w:ascii="Times New Roman" w:hAnsi="Times New Roman" w:cs="Times New Roman"/>
          <w:sz w:val="24"/>
          <w:szCs w:val="24"/>
        </w:rPr>
        <w:t xml:space="preserve"> h</w:t>
      </w:r>
      <w:r w:rsidR="00353B92" w:rsidRPr="0035575C">
        <w:rPr>
          <w:rFonts w:ascii="Times New Roman" w:hAnsi="Times New Roman" w:cs="Times New Roman"/>
          <w:sz w:val="24"/>
          <w:szCs w:val="24"/>
          <w:vertAlign w:val="superscript"/>
        </w:rPr>
        <w:t>−1</w:t>
      </w:r>
      <w:r w:rsidR="00353B92" w:rsidRPr="0035575C">
        <w:rPr>
          <w:rFonts w:ascii="Times New Roman" w:hAnsi="Times New Roman" w:cs="Times New Roman"/>
          <w:sz w:val="24"/>
          <w:szCs w:val="24"/>
        </w:rPr>
        <w:t xml:space="preserve"> yr</w:t>
      </w:r>
      <w:r w:rsidR="00353B92" w:rsidRPr="0035575C">
        <w:rPr>
          <w:rFonts w:ascii="Times New Roman" w:hAnsi="Times New Roman" w:cs="Times New Roman"/>
          <w:sz w:val="24"/>
          <w:szCs w:val="24"/>
          <w:vertAlign w:val="superscript"/>
        </w:rPr>
        <w:t>−1</w:t>
      </w:r>
      <w:r w:rsidR="00353B92" w:rsidRPr="0035575C">
        <w:rPr>
          <w:rFonts w:ascii="Times New Roman" w:hAnsi="Times New Roman" w:cs="Times New Roman"/>
          <w:sz w:val="24"/>
          <w:szCs w:val="24"/>
        </w:rPr>
        <w:t xml:space="preserve"> (Fig. </w:t>
      </w:r>
      <w:r w:rsidR="00843072">
        <w:rPr>
          <w:rFonts w:ascii="Times New Roman" w:hAnsi="Times New Roman" w:cs="Times New Roman"/>
          <w:sz w:val="24"/>
          <w:szCs w:val="24"/>
        </w:rPr>
        <w:t>3</w:t>
      </w:r>
      <w:r w:rsidR="0018334A" w:rsidRPr="0035575C">
        <w:rPr>
          <w:rFonts w:ascii="Times New Roman" w:hAnsi="Times New Roman" w:cs="Times New Roman"/>
          <w:sz w:val="24"/>
          <w:szCs w:val="24"/>
        </w:rPr>
        <w:t xml:space="preserve"> </w:t>
      </w:r>
      <w:r w:rsidR="00353B92" w:rsidRPr="0035575C">
        <w:rPr>
          <w:rFonts w:ascii="Times New Roman" w:hAnsi="Times New Roman" w:cs="Times New Roman"/>
          <w:sz w:val="24"/>
          <w:szCs w:val="24"/>
        </w:rPr>
        <w:t xml:space="preserve">b). The higher rainfall and K factor value </w:t>
      </w:r>
      <w:r w:rsidR="0018334A" w:rsidRPr="0035575C">
        <w:rPr>
          <w:rFonts w:ascii="Times New Roman" w:hAnsi="Times New Roman" w:cs="Times New Roman"/>
          <w:sz w:val="24"/>
          <w:szCs w:val="24"/>
        </w:rPr>
        <w:t>were</w:t>
      </w:r>
      <w:r w:rsidR="00353B92" w:rsidRPr="0035575C">
        <w:rPr>
          <w:rFonts w:ascii="Times New Roman" w:hAnsi="Times New Roman" w:cs="Times New Roman"/>
          <w:sz w:val="24"/>
          <w:szCs w:val="24"/>
        </w:rPr>
        <w:t xml:space="preserve"> witnessed in the southeast and south-eastern portions of the region. </w:t>
      </w:r>
      <w:bookmarkStart w:id="5" w:name="_Hlk145102568"/>
      <w:r w:rsidR="001C64CE" w:rsidRPr="0035575C">
        <w:rPr>
          <w:rFonts w:ascii="Times New Roman" w:hAnsi="Times New Roman" w:cs="Times New Roman"/>
          <w:sz w:val="24"/>
          <w:szCs w:val="24"/>
        </w:rPr>
        <w:t>Soil Erodibility Factor (K) is an important determinant of soil erosion derived from the study area's soil type map. The main soil categories found in the region are clay loam (</w:t>
      </w:r>
      <w:proofErr w:type="spellStart"/>
      <w:r w:rsidR="001C64CE" w:rsidRPr="0035575C">
        <w:rPr>
          <w:rFonts w:ascii="Times New Roman" w:hAnsi="Times New Roman" w:cs="Times New Roman"/>
          <w:sz w:val="24"/>
          <w:szCs w:val="24"/>
        </w:rPr>
        <w:t>Ao</w:t>
      </w:r>
      <w:proofErr w:type="spellEnd"/>
      <w:r w:rsidR="001C64CE" w:rsidRPr="0035575C">
        <w:rPr>
          <w:rFonts w:ascii="Times New Roman" w:hAnsi="Times New Roman" w:cs="Times New Roman"/>
          <w:sz w:val="24"/>
          <w:szCs w:val="24"/>
        </w:rPr>
        <w:t>) covering 46.1 sq. km area (1.3%), sandy clay loam (</w:t>
      </w:r>
      <w:proofErr w:type="spellStart"/>
      <w:r w:rsidR="001C64CE" w:rsidRPr="0035575C">
        <w:rPr>
          <w:rFonts w:ascii="Times New Roman" w:hAnsi="Times New Roman" w:cs="Times New Roman"/>
          <w:sz w:val="24"/>
          <w:szCs w:val="24"/>
        </w:rPr>
        <w:t>Af</w:t>
      </w:r>
      <w:proofErr w:type="spellEnd"/>
      <w:r w:rsidR="001C64CE" w:rsidRPr="0035575C">
        <w:rPr>
          <w:rFonts w:ascii="Times New Roman" w:hAnsi="Times New Roman" w:cs="Times New Roman"/>
          <w:sz w:val="24"/>
          <w:szCs w:val="24"/>
        </w:rPr>
        <w:t>) covering 2075.03 sq. km area (61.6%), and sandy clay loam (</w:t>
      </w:r>
      <w:proofErr w:type="spellStart"/>
      <w:r w:rsidR="001C64CE" w:rsidRPr="0035575C">
        <w:rPr>
          <w:rFonts w:ascii="Times New Roman" w:hAnsi="Times New Roman" w:cs="Times New Roman"/>
          <w:sz w:val="24"/>
          <w:szCs w:val="24"/>
        </w:rPr>
        <w:t>Ao</w:t>
      </w:r>
      <w:proofErr w:type="spellEnd"/>
      <w:r w:rsidR="001C64CE" w:rsidRPr="0035575C">
        <w:rPr>
          <w:rFonts w:ascii="Times New Roman" w:hAnsi="Times New Roman" w:cs="Times New Roman"/>
          <w:sz w:val="24"/>
          <w:szCs w:val="24"/>
        </w:rPr>
        <w:t xml:space="preserve">) covering 1257.9 sq. km (37.3%) (Fig. </w:t>
      </w:r>
      <w:r w:rsidR="00843072">
        <w:rPr>
          <w:rFonts w:ascii="Times New Roman" w:hAnsi="Times New Roman" w:cs="Times New Roman"/>
          <w:sz w:val="24"/>
          <w:szCs w:val="24"/>
        </w:rPr>
        <w:t>4</w:t>
      </w:r>
      <w:r w:rsidR="001C64CE" w:rsidRPr="0035575C">
        <w:rPr>
          <w:rFonts w:ascii="Times New Roman" w:hAnsi="Times New Roman" w:cs="Times New Roman"/>
          <w:sz w:val="24"/>
          <w:szCs w:val="24"/>
        </w:rPr>
        <w:t xml:space="preserve"> a). The K factor derived from </w:t>
      </w:r>
      <w:r w:rsidR="0018334A" w:rsidRPr="0035575C">
        <w:rPr>
          <w:rFonts w:ascii="Times New Roman" w:hAnsi="Times New Roman" w:cs="Times New Roman"/>
          <w:sz w:val="24"/>
          <w:szCs w:val="24"/>
        </w:rPr>
        <w:t>E</w:t>
      </w:r>
      <w:r w:rsidR="001C64CE" w:rsidRPr="0035575C">
        <w:rPr>
          <w:rFonts w:ascii="Times New Roman" w:hAnsi="Times New Roman" w:cs="Times New Roman"/>
          <w:sz w:val="24"/>
          <w:szCs w:val="24"/>
        </w:rPr>
        <w:t xml:space="preserve">q. 3 (Table. </w:t>
      </w:r>
      <w:r w:rsidR="0041030F" w:rsidRPr="0035575C">
        <w:rPr>
          <w:rFonts w:ascii="Times New Roman" w:hAnsi="Times New Roman" w:cs="Times New Roman"/>
          <w:sz w:val="24"/>
          <w:szCs w:val="24"/>
        </w:rPr>
        <w:t>2</w:t>
      </w:r>
      <w:r w:rsidR="001C64CE" w:rsidRPr="0035575C">
        <w:rPr>
          <w:rFonts w:ascii="Times New Roman" w:hAnsi="Times New Roman" w:cs="Times New Roman"/>
          <w:sz w:val="24"/>
          <w:szCs w:val="24"/>
        </w:rPr>
        <w:t xml:space="preserve">) ranges between </w:t>
      </w:r>
      <w:r w:rsidR="001F397B" w:rsidRPr="0035575C">
        <w:rPr>
          <w:rFonts w:ascii="Times New Roman" w:hAnsi="Times New Roman" w:cs="Times New Roman"/>
          <w:sz w:val="24"/>
          <w:szCs w:val="24"/>
        </w:rPr>
        <w:t>0.018 to 0.020 h MJ</w:t>
      </w:r>
      <w:r w:rsidR="001F397B" w:rsidRPr="0035575C">
        <w:rPr>
          <w:rFonts w:ascii="Times New Roman" w:hAnsi="Times New Roman" w:cs="Times New Roman"/>
          <w:sz w:val="24"/>
          <w:szCs w:val="24"/>
          <w:vertAlign w:val="superscript"/>
        </w:rPr>
        <w:t>− 1</w:t>
      </w:r>
      <w:r w:rsidR="001F397B" w:rsidRPr="0035575C">
        <w:rPr>
          <w:rFonts w:ascii="Times New Roman" w:hAnsi="Times New Roman" w:cs="Times New Roman"/>
          <w:sz w:val="24"/>
          <w:szCs w:val="24"/>
        </w:rPr>
        <w:t xml:space="preserve"> mm</w:t>
      </w:r>
      <w:r w:rsidR="001F397B" w:rsidRPr="0035575C">
        <w:rPr>
          <w:rFonts w:ascii="Times New Roman" w:hAnsi="Times New Roman" w:cs="Times New Roman"/>
          <w:sz w:val="24"/>
          <w:szCs w:val="24"/>
          <w:vertAlign w:val="superscript"/>
        </w:rPr>
        <w:t>− 1</w:t>
      </w:r>
      <w:r w:rsidR="001F397B" w:rsidRPr="0035575C">
        <w:rPr>
          <w:rFonts w:ascii="Times New Roman" w:hAnsi="Times New Roman" w:cs="Times New Roman"/>
          <w:sz w:val="24"/>
          <w:szCs w:val="24"/>
        </w:rPr>
        <w:t xml:space="preserve"> (Fig. </w:t>
      </w:r>
      <w:r w:rsidR="00843072">
        <w:rPr>
          <w:rFonts w:ascii="Times New Roman" w:hAnsi="Times New Roman" w:cs="Times New Roman"/>
          <w:sz w:val="24"/>
          <w:szCs w:val="24"/>
        </w:rPr>
        <w:t>4</w:t>
      </w:r>
      <w:r w:rsidR="001F397B" w:rsidRPr="0035575C">
        <w:rPr>
          <w:rFonts w:ascii="Times New Roman" w:hAnsi="Times New Roman" w:cs="Times New Roman"/>
          <w:sz w:val="24"/>
          <w:szCs w:val="24"/>
        </w:rPr>
        <w:t xml:space="preserve"> b). </w:t>
      </w:r>
    </w:p>
    <w:p w14:paraId="5D70793E" w14:textId="3873A203" w:rsidR="001F397B" w:rsidRPr="0035575C" w:rsidRDefault="001F397B" w:rsidP="00BB7632">
      <w:pPr>
        <w:tabs>
          <w:tab w:val="left" w:pos="567"/>
        </w:tabs>
        <w:spacing w:line="360" w:lineRule="auto"/>
        <w:jc w:val="center"/>
        <w:rPr>
          <w:rFonts w:ascii="Times New Roman" w:hAnsi="Times New Roman" w:cs="Times New Roman"/>
          <w:sz w:val="24"/>
          <w:szCs w:val="24"/>
        </w:rPr>
      </w:pPr>
      <w:r w:rsidRPr="0035575C">
        <w:rPr>
          <w:rFonts w:ascii="Times New Roman" w:hAnsi="Times New Roman" w:cs="Times New Roman"/>
          <w:sz w:val="24"/>
          <w:szCs w:val="24"/>
        </w:rPr>
        <w:t xml:space="preserve">Table </w:t>
      </w:r>
      <w:r w:rsidR="0041030F" w:rsidRPr="0035575C">
        <w:rPr>
          <w:rFonts w:ascii="Times New Roman" w:hAnsi="Times New Roman" w:cs="Times New Roman"/>
          <w:sz w:val="24"/>
          <w:szCs w:val="24"/>
        </w:rPr>
        <w:t>2</w:t>
      </w:r>
      <w:r w:rsidR="00DA076F" w:rsidRPr="0035575C">
        <w:rPr>
          <w:rFonts w:ascii="Times New Roman" w:hAnsi="Times New Roman" w:cs="Times New Roman"/>
          <w:sz w:val="24"/>
          <w:szCs w:val="24"/>
        </w:rPr>
        <w:t>.</w:t>
      </w:r>
      <w:r w:rsidRPr="0035575C">
        <w:rPr>
          <w:rFonts w:ascii="Times New Roman" w:hAnsi="Times New Roman" w:cs="Times New Roman"/>
          <w:sz w:val="24"/>
          <w:szCs w:val="24"/>
        </w:rPr>
        <w:t xml:space="preserve"> Soil properties and the values of </w:t>
      </w:r>
      <w:proofErr w:type="spellStart"/>
      <w:r w:rsidRPr="0035575C">
        <w:rPr>
          <w:rFonts w:ascii="Times New Roman" w:hAnsi="Times New Roman" w:cs="Times New Roman"/>
          <w:sz w:val="24"/>
          <w:szCs w:val="24"/>
        </w:rPr>
        <w:t>ƒcsand</w:t>
      </w:r>
      <w:proofErr w:type="spellEnd"/>
      <w:r w:rsidRPr="0035575C">
        <w:rPr>
          <w:rFonts w:ascii="Times New Roman" w:hAnsi="Times New Roman" w:cs="Times New Roman"/>
          <w:sz w:val="24"/>
          <w:szCs w:val="24"/>
        </w:rPr>
        <w:t xml:space="preserve">, </w:t>
      </w:r>
      <w:proofErr w:type="spellStart"/>
      <w:r w:rsidRPr="0035575C">
        <w:rPr>
          <w:rFonts w:ascii="Times New Roman" w:hAnsi="Times New Roman" w:cs="Times New Roman"/>
          <w:sz w:val="24"/>
          <w:szCs w:val="24"/>
        </w:rPr>
        <w:t>ƒcl-si</w:t>
      </w:r>
      <w:proofErr w:type="spellEnd"/>
      <w:r w:rsidRPr="0035575C">
        <w:rPr>
          <w:rFonts w:ascii="Times New Roman" w:hAnsi="Times New Roman" w:cs="Times New Roman"/>
          <w:sz w:val="24"/>
          <w:szCs w:val="24"/>
        </w:rPr>
        <w:t xml:space="preserve">, </w:t>
      </w:r>
      <w:proofErr w:type="spellStart"/>
      <w:r w:rsidRPr="0035575C">
        <w:rPr>
          <w:rFonts w:ascii="Times New Roman" w:hAnsi="Times New Roman" w:cs="Times New Roman"/>
          <w:sz w:val="24"/>
          <w:szCs w:val="24"/>
        </w:rPr>
        <w:t>ƒorgC</w:t>
      </w:r>
      <w:proofErr w:type="spellEnd"/>
      <w:r w:rsidRPr="0035575C">
        <w:rPr>
          <w:rFonts w:ascii="Times New Roman" w:hAnsi="Times New Roman" w:cs="Times New Roman"/>
          <w:sz w:val="24"/>
          <w:szCs w:val="24"/>
        </w:rPr>
        <w:t xml:space="preserve"> and </w:t>
      </w:r>
      <w:proofErr w:type="spellStart"/>
      <w:r w:rsidRPr="0035575C">
        <w:rPr>
          <w:rFonts w:ascii="Times New Roman" w:hAnsi="Times New Roman" w:cs="Times New Roman"/>
          <w:sz w:val="24"/>
          <w:szCs w:val="24"/>
        </w:rPr>
        <w:t>ƒhisand</w:t>
      </w:r>
      <w:proofErr w:type="spellEnd"/>
      <w:r w:rsidRPr="0035575C">
        <w:rPr>
          <w:rFonts w:ascii="Times New Roman" w:hAnsi="Times New Roman" w:cs="Times New Roman"/>
          <w:sz w:val="24"/>
          <w:szCs w:val="24"/>
        </w:rPr>
        <w:t xml:space="preserve"> and K factor </w:t>
      </w:r>
    </w:p>
    <w:tbl>
      <w:tblPr>
        <w:tblStyle w:val="TableGrid"/>
        <w:tblW w:w="8926" w:type="dxa"/>
        <w:tblLook w:val="04A0" w:firstRow="1" w:lastRow="0" w:firstColumn="1" w:lastColumn="0" w:noHBand="0" w:noVBand="1"/>
      </w:tblPr>
      <w:tblGrid>
        <w:gridCol w:w="910"/>
        <w:gridCol w:w="778"/>
        <w:gridCol w:w="595"/>
        <w:gridCol w:w="749"/>
        <w:gridCol w:w="749"/>
        <w:gridCol w:w="821"/>
        <w:gridCol w:w="1037"/>
        <w:gridCol w:w="864"/>
        <w:gridCol w:w="864"/>
        <w:gridCol w:w="864"/>
        <w:gridCol w:w="951"/>
      </w:tblGrid>
      <w:tr w:rsidR="0027782A" w:rsidRPr="0035575C" w14:paraId="71C73F43" w14:textId="77777777" w:rsidTr="00724966">
        <w:trPr>
          <w:trHeight w:val="442"/>
        </w:trPr>
        <w:tc>
          <w:tcPr>
            <w:tcW w:w="1018" w:type="dxa"/>
            <w:noWrap/>
            <w:hideMark/>
          </w:tcPr>
          <w:p w14:paraId="7D81ED38" w14:textId="77777777" w:rsidR="00724966" w:rsidRPr="0035575C" w:rsidRDefault="00724966" w:rsidP="00531E59">
            <w:pPr>
              <w:rPr>
                <w:rFonts w:ascii="Times New Roman" w:eastAsia="Times New Roman" w:hAnsi="Times New Roman" w:cs="Times New Roman"/>
                <w:b/>
                <w:bCs/>
                <w:kern w:val="0"/>
                <w:sz w:val="20"/>
                <w:szCs w:val="20"/>
                <w:lang w:eastAsia="en-IN"/>
                <w14:ligatures w14:val="none"/>
              </w:rPr>
            </w:pPr>
            <w:r w:rsidRPr="0035575C">
              <w:rPr>
                <w:rFonts w:ascii="Times New Roman" w:eastAsia="Times New Roman" w:hAnsi="Times New Roman" w:cs="Times New Roman"/>
                <w:b/>
                <w:bCs/>
                <w:kern w:val="0"/>
                <w:sz w:val="20"/>
                <w:szCs w:val="20"/>
                <w:lang w:eastAsia="en-IN"/>
                <w14:ligatures w14:val="none"/>
              </w:rPr>
              <w:lastRenderedPageBreak/>
              <w:t>Soil Type</w:t>
            </w:r>
          </w:p>
        </w:tc>
        <w:tc>
          <w:tcPr>
            <w:tcW w:w="616" w:type="dxa"/>
          </w:tcPr>
          <w:p w14:paraId="20B48D41" w14:textId="19545818" w:rsidR="00724966" w:rsidRPr="0035575C" w:rsidRDefault="00724966" w:rsidP="00531E59">
            <w:pPr>
              <w:rPr>
                <w:rFonts w:ascii="Times New Roman" w:eastAsia="Times New Roman" w:hAnsi="Times New Roman" w:cs="Times New Roman"/>
                <w:b/>
                <w:bCs/>
                <w:kern w:val="0"/>
                <w:sz w:val="20"/>
                <w:szCs w:val="20"/>
                <w:lang w:eastAsia="en-IN"/>
                <w14:ligatures w14:val="none"/>
              </w:rPr>
            </w:pPr>
            <w:r w:rsidRPr="0035575C">
              <w:rPr>
                <w:rFonts w:ascii="Times New Roman" w:eastAsia="Times New Roman" w:hAnsi="Times New Roman" w:cs="Times New Roman"/>
                <w:b/>
                <w:bCs/>
                <w:kern w:val="0"/>
                <w:sz w:val="20"/>
                <w:szCs w:val="20"/>
                <w:lang w:eastAsia="en-IN"/>
                <w14:ligatures w14:val="none"/>
              </w:rPr>
              <w:t>Area (Sq. k m)</w:t>
            </w:r>
          </w:p>
        </w:tc>
        <w:tc>
          <w:tcPr>
            <w:tcW w:w="654" w:type="dxa"/>
            <w:noWrap/>
            <w:hideMark/>
          </w:tcPr>
          <w:p w14:paraId="7C768543" w14:textId="13543651" w:rsidR="00724966" w:rsidRPr="0035575C" w:rsidRDefault="00724966" w:rsidP="00531E59">
            <w:pPr>
              <w:rPr>
                <w:rFonts w:ascii="Times New Roman" w:eastAsia="Times New Roman" w:hAnsi="Times New Roman" w:cs="Times New Roman"/>
                <w:b/>
                <w:bCs/>
                <w:kern w:val="0"/>
                <w:sz w:val="20"/>
                <w:szCs w:val="20"/>
                <w:lang w:eastAsia="en-IN"/>
                <w14:ligatures w14:val="none"/>
              </w:rPr>
            </w:pPr>
            <w:r w:rsidRPr="0035575C">
              <w:rPr>
                <w:rFonts w:ascii="Times New Roman" w:eastAsia="Times New Roman" w:hAnsi="Times New Roman" w:cs="Times New Roman"/>
                <w:b/>
                <w:bCs/>
                <w:kern w:val="0"/>
                <w:sz w:val="20"/>
                <w:szCs w:val="20"/>
                <w:lang w:eastAsia="en-IN"/>
                <w14:ligatures w14:val="none"/>
              </w:rPr>
              <w:t>Sand (%)</w:t>
            </w:r>
          </w:p>
        </w:tc>
        <w:tc>
          <w:tcPr>
            <w:tcW w:w="833" w:type="dxa"/>
            <w:noWrap/>
            <w:hideMark/>
          </w:tcPr>
          <w:p w14:paraId="69E3485C" w14:textId="06BC8501" w:rsidR="00724966" w:rsidRPr="0035575C" w:rsidRDefault="00724966" w:rsidP="00531E59">
            <w:pPr>
              <w:rPr>
                <w:rFonts w:ascii="Times New Roman" w:eastAsia="Times New Roman" w:hAnsi="Times New Roman" w:cs="Times New Roman"/>
                <w:b/>
                <w:bCs/>
                <w:kern w:val="0"/>
                <w:sz w:val="20"/>
                <w:szCs w:val="20"/>
                <w:lang w:eastAsia="en-IN"/>
                <w14:ligatures w14:val="none"/>
              </w:rPr>
            </w:pPr>
            <w:r w:rsidRPr="0035575C">
              <w:rPr>
                <w:rFonts w:ascii="Times New Roman" w:eastAsia="Times New Roman" w:hAnsi="Times New Roman" w:cs="Times New Roman"/>
                <w:b/>
                <w:bCs/>
                <w:kern w:val="0"/>
                <w:sz w:val="20"/>
                <w:szCs w:val="20"/>
                <w:lang w:eastAsia="en-IN"/>
                <w14:ligatures w14:val="none"/>
              </w:rPr>
              <w:t>Silt (%)</w:t>
            </w:r>
          </w:p>
        </w:tc>
        <w:tc>
          <w:tcPr>
            <w:tcW w:w="833" w:type="dxa"/>
            <w:noWrap/>
            <w:hideMark/>
          </w:tcPr>
          <w:p w14:paraId="4F5BD65A" w14:textId="17B4E9A2" w:rsidR="00724966" w:rsidRPr="0035575C" w:rsidRDefault="00724966" w:rsidP="00531E59">
            <w:pPr>
              <w:rPr>
                <w:rFonts w:ascii="Times New Roman" w:eastAsia="Times New Roman" w:hAnsi="Times New Roman" w:cs="Times New Roman"/>
                <w:b/>
                <w:bCs/>
                <w:kern w:val="0"/>
                <w:sz w:val="20"/>
                <w:szCs w:val="20"/>
                <w:lang w:eastAsia="en-IN"/>
                <w14:ligatures w14:val="none"/>
              </w:rPr>
            </w:pPr>
            <w:r w:rsidRPr="0035575C">
              <w:rPr>
                <w:rFonts w:ascii="Times New Roman" w:eastAsia="Times New Roman" w:hAnsi="Times New Roman" w:cs="Times New Roman"/>
                <w:b/>
                <w:bCs/>
                <w:kern w:val="0"/>
                <w:sz w:val="20"/>
                <w:szCs w:val="20"/>
                <w:lang w:eastAsia="en-IN"/>
                <w14:ligatures w14:val="none"/>
              </w:rPr>
              <w:t>Clay (%)</w:t>
            </w:r>
          </w:p>
        </w:tc>
        <w:tc>
          <w:tcPr>
            <w:tcW w:w="880" w:type="dxa"/>
            <w:noWrap/>
            <w:hideMark/>
          </w:tcPr>
          <w:p w14:paraId="113B07E0" w14:textId="77777777" w:rsidR="00724966" w:rsidRPr="0035575C" w:rsidRDefault="00724966" w:rsidP="00531E59">
            <w:pPr>
              <w:rPr>
                <w:rFonts w:ascii="Times New Roman" w:eastAsia="Times New Roman" w:hAnsi="Times New Roman" w:cs="Times New Roman"/>
                <w:b/>
                <w:bCs/>
                <w:kern w:val="0"/>
                <w:sz w:val="20"/>
                <w:szCs w:val="20"/>
                <w:lang w:eastAsia="en-IN"/>
                <w14:ligatures w14:val="none"/>
              </w:rPr>
            </w:pPr>
            <w:r w:rsidRPr="0035575C">
              <w:rPr>
                <w:rFonts w:ascii="Times New Roman" w:eastAsia="Times New Roman" w:hAnsi="Times New Roman" w:cs="Times New Roman"/>
                <w:b/>
                <w:bCs/>
                <w:kern w:val="0"/>
                <w:sz w:val="20"/>
                <w:szCs w:val="20"/>
                <w:lang w:eastAsia="en-IN"/>
                <w14:ligatures w14:val="none"/>
              </w:rPr>
              <w:t>Organic Carbon (%)</w:t>
            </w:r>
          </w:p>
        </w:tc>
        <w:tc>
          <w:tcPr>
            <w:tcW w:w="927" w:type="dxa"/>
            <w:noWrap/>
            <w:hideMark/>
          </w:tcPr>
          <w:p w14:paraId="20A9D34D" w14:textId="77777777" w:rsidR="00724966" w:rsidRPr="0035575C" w:rsidRDefault="00724966" w:rsidP="00531E59">
            <w:pPr>
              <w:rPr>
                <w:rFonts w:ascii="Times New Roman" w:eastAsia="Times New Roman" w:hAnsi="Times New Roman" w:cs="Times New Roman"/>
                <w:b/>
                <w:bCs/>
                <w:kern w:val="0"/>
                <w:sz w:val="20"/>
                <w:szCs w:val="20"/>
                <w:lang w:eastAsia="en-IN"/>
                <w14:ligatures w14:val="none"/>
              </w:rPr>
            </w:pPr>
            <w:proofErr w:type="spellStart"/>
            <w:r w:rsidRPr="0035575C">
              <w:rPr>
                <w:rFonts w:ascii="Times New Roman" w:eastAsia="Times New Roman" w:hAnsi="Times New Roman" w:cs="Times New Roman"/>
                <w:b/>
                <w:bCs/>
                <w:kern w:val="0"/>
                <w:sz w:val="20"/>
                <w:szCs w:val="20"/>
                <w:lang w:eastAsia="en-IN"/>
                <w14:ligatures w14:val="none"/>
              </w:rPr>
              <w:t>fcsand</w:t>
            </w:r>
            <w:proofErr w:type="spellEnd"/>
          </w:p>
        </w:tc>
        <w:tc>
          <w:tcPr>
            <w:tcW w:w="818" w:type="dxa"/>
            <w:noWrap/>
            <w:hideMark/>
          </w:tcPr>
          <w:p w14:paraId="2E1BE9EB" w14:textId="77777777" w:rsidR="00724966" w:rsidRPr="0035575C" w:rsidRDefault="00724966" w:rsidP="00531E59">
            <w:pPr>
              <w:rPr>
                <w:rFonts w:ascii="Times New Roman" w:eastAsia="Times New Roman" w:hAnsi="Times New Roman" w:cs="Times New Roman"/>
                <w:b/>
                <w:bCs/>
                <w:kern w:val="0"/>
                <w:sz w:val="20"/>
                <w:szCs w:val="20"/>
                <w:lang w:eastAsia="en-IN"/>
                <w14:ligatures w14:val="none"/>
              </w:rPr>
            </w:pPr>
            <w:proofErr w:type="spellStart"/>
            <w:r w:rsidRPr="0035575C">
              <w:rPr>
                <w:rFonts w:ascii="Times New Roman" w:eastAsia="Times New Roman" w:hAnsi="Times New Roman" w:cs="Times New Roman"/>
                <w:b/>
                <w:bCs/>
                <w:kern w:val="0"/>
                <w:sz w:val="20"/>
                <w:szCs w:val="20"/>
                <w:lang w:eastAsia="en-IN"/>
                <w14:ligatures w14:val="none"/>
              </w:rPr>
              <w:t>fcl-si</w:t>
            </w:r>
            <w:proofErr w:type="spellEnd"/>
          </w:p>
        </w:tc>
        <w:tc>
          <w:tcPr>
            <w:tcW w:w="817" w:type="dxa"/>
            <w:noWrap/>
            <w:hideMark/>
          </w:tcPr>
          <w:p w14:paraId="7FE9B801" w14:textId="77777777" w:rsidR="00724966" w:rsidRPr="0035575C" w:rsidRDefault="00724966" w:rsidP="00531E59">
            <w:pPr>
              <w:rPr>
                <w:rFonts w:ascii="Times New Roman" w:eastAsia="Times New Roman" w:hAnsi="Times New Roman" w:cs="Times New Roman"/>
                <w:b/>
                <w:bCs/>
                <w:kern w:val="0"/>
                <w:sz w:val="20"/>
                <w:szCs w:val="20"/>
                <w:lang w:eastAsia="en-IN"/>
                <w14:ligatures w14:val="none"/>
              </w:rPr>
            </w:pPr>
            <w:proofErr w:type="spellStart"/>
            <w:r w:rsidRPr="0035575C">
              <w:rPr>
                <w:rFonts w:ascii="Times New Roman" w:eastAsia="Times New Roman" w:hAnsi="Times New Roman" w:cs="Times New Roman"/>
                <w:b/>
                <w:bCs/>
                <w:kern w:val="0"/>
                <w:sz w:val="20"/>
                <w:szCs w:val="20"/>
                <w:lang w:eastAsia="en-IN"/>
                <w14:ligatures w14:val="none"/>
              </w:rPr>
              <w:t>forgc</w:t>
            </w:r>
            <w:proofErr w:type="spellEnd"/>
          </w:p>
        </w:tc>
        <w:tc>
          <w:tcPr>
            <w:tcW w:w="952" w:type="dxa"/>
            <w:noWrap/>
            <w:hideMark/>
          </w:tcPr>
          <w:p w14:paraId="4445042F" w14:textId="77777777" w:rsidR="00724966" w:rsidRPr="0035575C" w:rsidRDefault="00724966" w:rsidP="00531E59">
            <w:pPr>
              <w:rPr>
                <w:rFonts w:ascii="Times New Roman" w:eastAsia="Times New Roman" w:hAnsi="Times New Roman" w:cs="Times New Roman"/>
                <w:b/>
                <w:bCs/>
                <w:kern w:val="0"/>
                <w:sz w:val="20"/>
                <w:szCs w:val="20"/>
                <w:lang w:eastAsia="en-IN"/>
                <w14:ligatures w14:val="none"/>
              </w:rPr>
            </w:pPr>
            <w:proofErr w:type="spellStart"/>
            <w:r w:rsidRPr="0035575C">
              <w:rPr>
                <w:rFonts w:ascii="Times New Roman" w:eastAsia="Times New Roman" w:hAnsi="Times New Roman" w:cs="Times New Roman"/>
                <w:b/>
                <w:bCs/>
                <w:kern w:val="0"/>
                <w:sz w:val="20"/>
                <w:szCs w:val="20"/>
                <w:lang w:eastAsia="en-IN"/>
                <w14:ligatures w14:val="none"/>
              </w:rPr>
              <w:t>fhisand</w:t>
            </w:r>
            <w:proofErr w:type="spellEnd"/>
          </w:p>
        </w:tc>
        <w:tc>
          <w:tcPr>
            <w:tcW w:w="578" w:type="dxa"/>
            <w:noWrap/>
            <w:hideMark/>
          </w:tcPr>
          <w:p w14:paraId="26BE68CD" w14:textId="77777777" w:rsidR="00724966" w:rsidRPr="0035575C" w:rsidRDefault="00724966" w:rsidP="00531E59">
            <w:pPr>
              <w:rPr>
                <w:rFonts w:ascii="Times New Roman" w:eastAsia="Times New Roman" w:hAnsi="Times New Roman" w:cs="Times New Roman"/>
                <w:b/>
                <w:bCs/>
                <w:kern w:val="0"/>
                <w:sz w:val="20"/>
                <w:szCs w:val="20"/>
                <w:lang w:eastAsia="en-IN"/>
                <w14:ligatures w14:val="none"/>
              </w:rPr>
            </w:pPr>
            <w:r w:rsidRPr="0035575C">
              <w:rPr>
                <w:rFonts w:ascii="Times New Roman" w:eastAsia="Times New Roman" w:hAnsi="Times New Roman" w:cs="Times New Roman"/>
                <w:b/>
                <w:bCs/>
                <w:kern w:val="0"/>
                <w:sz w:val="20"/>
                <w:szCs w:val="20"/>
                <w:lang w:eastAsia="en-IN"/>
                <w14:ligatures w14:val="none"/>
              </w:rPr>
              <w:t>K Factor</w:t>
            </w:r>
          </w:p>
        </w:tc>
      </w:tr>
      <w:tr w:rsidR="0027782A" w:rsidRPr="0035575C" w14:paraId="2263B1DB" w14:textId="77777777" w:rsidTr="00724966">
        <w:trPr>
          <w:trHeight w:val="442"/>
        </w:trPr>
        <w:tc>
          <w:tcPr>
            <w:tcW w:w="1018" w:type="dxa"/>
            <w:noWrap/>
            <w:hideMark/>
          </w:tcPr>
          <w:p w14:paraId="03D2CF6D" w14:textId="2BE0AF21" w:rsidR="00724966" w:rsidRPr="0035575C" w:rsidRDefault="00724966"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Sandy Clay Loam (</w:t>
            </w:r>
            <w:proofErr w:type="spellStart"/>
            <w:r w:rsidRPr="0035575C">
              <w:rPr>
                <w:rFonts w:ascii="Times New Roman" w:eastAsia="Times New Roman" w:hAnsi="Times New Roman" w:cs="Times New Roman"/>
                <w:kern w:val="0"/>
                <w:sz w:val="20"/>
                <w:szCs w:val="20"/>
                <w:lang w:eastAsia="en-IN"/>
                <w14:ligatures w14:val="none"/>
              </w:rPr>
              <w:t>Af</w:t>
            </w:r>
            <w:proofErr w:type="spellEnd"/>
            <w:r w:rsidRPr="0035575C">
              <w:rPr>
                <w:rFonts w:ascii="Times New Roman" w:eastAsia="Times New Roman" w:hAnsi="Times New Roman" w:cs="Times New Roman"/>
                <w:kern w:val="0"/>
                <w:sz w:val="20"/>
                <w:szCs w:val="20"/>
                <w:lang w:eastAsia="en-IN"/>
                <w14:ligatures w14:val="none"/>
              </w:rPr>
              <w:t>)</w:t>
            </w:r>
          </w:p>
        </w:tc>
        <w:tc>
          <w:tcPr>
            <w:tcW w:w="616" w:type="dxa"/>
          </w:tcPr>
          <w:p w14:paraId="78904FB5" w14:textId="5DDEFCAC" w:rsidR="00724966" w:rsidRPr="0035575C" w:rsidRDefault="00724966"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2075.03</w:t>
            </w:r>
          </w:p>
        </w:tc>
        <w:tc>
          <w:tcPr>
            <w:tcW w:w="654" w:type="dxa"/>
            <w:noWrap/>
          </w:tcPr>
          <w:p w14:paraId="17604851" w14:textId="77777777" w:rsidR="00724966" w:rsidRPr="0035575C" w:rsidRDefault="00724966"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61.7</w:t>
            </w:r>
          </w:p>
          <w:p w14:paraId="496C333B" w14:textId="4A43BE77" w:rsidR="00724966" w:rsidRPr="0035575C" w:rsidRDefault="00724966" w:rsidP="00531E59">
            <w:pPr>
              <w:rPr>
                <w:rFonts w:ascii="Times New Roman" w:eastAsia="Times New Roman" w:hAnsi="Times New Roman" w:cs="Times New Roman"/>
                <w:kern w:val="0"/>
                <w:sz w:val="20"/>
                <w:szCs w:val="20"/>
                <w:lang w:eastAsia="en-IN"/>
                <w14:ligatures w14:val="none"/>
              </w:rPr>
            </w:pPr>
          </w:p>
        </w:tc>
        <w:tc>
          <w:tcPr>
            <w:tcW w:w="833" w:type="dxa"/>
            <w:noWrap/>
          </w:tcPr>
          <w:p w14:paraId="56F645D5" w14:textId="709D431D" w:rsidR="00724966" w:rsidRPr="0035575C" w:rsidRDefault="00724966"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14.4</w:t>
            </w:r>
          </w:p>
        </w:tc>
        <w:tc>
          <w:tcPr>
            <w:tcW w:w="833" w:type="dxa"/>
            <w:noWrap/>
          </w:tcPr>
          <w:p w14:paraId="40E1EFB2" w14:textId="2A7DE30A" w:rsidR="00724966" w:rsidRPr="0035575C" w:rsidRDefault="00724966"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23.9</w:t>
            </w:r>
          </w:p>
        </w:tc>
        <w:tc>
          <w:tcPr>
            <w:tcW w:w="880" w:type="dxa"/>
            <w:noWrap/>
          </w:tcPr>
          <w:p w14:paraId="36B5480C" w14:textId="109DEBAC" w:rsidR="00724966" w:rsidRPr="0035575C" w:rsidRDefault="00724966"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0.91</w:t>
            </w:r>
          </w:p>
        </w:tc>
        <w:tc>
          <w:tcPr>
            <w:tcW w:w="927" w:type="dxa"/>
            <w:noWrap/>
          </w:tcPr>
          <w:p w14:paraId="6399B9AB" w14:textId="2A1D49BE" w:rsidR="00724966" w:rsidRPr="0035575C" w:rsidRDefault="00BB7632"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0.2000004</w:t>
            </w:r>
          </w:p>
        </w:tc>
        <w:tc>
          <w:tcPr>
            <w:tcW w:w="818" w:type="dxa"/>
            <w:noWrap/>
          </w:tcPr>
          <w:p w14:paraId="1B74AFA3" w14:textId="3D85EBA1" w:rsidR="00724966" w:rsidRPr="0035575C" w:rsidRDefault="00BB7632"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0.993749</w:t>
            </w:r>
          </w:p>
        </w:tc>
        <w:tc>
          <w:tcPr>
            <w:tcW w:w="817" w:type="dxa"/>
            <w:noWrap/>
          </w:tcPr>
          <w:p w14:paraId="6682C3E0" w14:textId="40B6516E" w:rsidR="00724966" w:rsidRPr="0035575C" w:rsidRDefault="00BB7632"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0.989864</w:t>
            </w:r>
          </w:p>
        </w:tc>
        <w:tc>
          <w:tcPr>
            <w:tcW w:w="952" w:type="dxa"/>
            <w:noWrap/>
          </w:tcPr>
          <w:p w14:paraId="41A1430A" w14:textId="4780B23B" w:rsidR="00724966" w:rsidRPr="0035575C" w:rsidRDefault="00BB7632"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0.745675</w:t>
            </w:r>
          </w:p>
        </w:tc>
        <w:tc>
          <w:tcPr>
            <w:tcW w:w="578" w:type="dxa"/>
            <w:noWrap/>
          </w:tcPr>
          <w:p w14:paraId="6295A83A" w14:textId="58304F68" w:rsidR="00724966" w:rsidRPr="0035575C" w:rsidRDefault="00BB7632"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0.0193205</w:t>
            </w:r>
          </w:p>
        </w:tc>
      </w:tr>
      <w:tr w:rsidR="0027782A" w:rsidRPr="0035575C" w14:paraId="73598A42" w14:textId="77777777" w:rsidTr="00724966">
        <w:trPr>
          <w:trHeight w:val="442"/>
        </w:trPr>
        <w:tc>
          <w:tcPr>
            <w:tcW w:w="1018" w:type="dxa"/>
            <w:noWrap/>
            <w:hideMark/>
          </w:tcPr>
          <w:p w14:paraId="65AAF0E7" w14:textId="454D7121" w:rsidR="00724966" w:rsidRPr="0035575C" w:rsidRDefault="00724966"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Sandy Clay Loam (</w:t>
            </w:r>
            <w:proofErr w:type="spellStart"/>
            <w:r w:rsidRPr="0035575C">
              <w:rPr>
                <w:rFonts w:ascii="Times New Roman" w:eastAsia="Times New Roman" w:hAnsi="Times New Roman" w:cs="Times New Roman"/>
                <w:kern w:val="0"/>
                <w:sz w:val="20"/>
                <w:szCs w:val="20"/>
                <w:lang w:eastAsia="en-IN"/>
                <w14:ligatures w14:val="none"/>
              </w:rPr>
              <w:t>Ao</w:t>
            </w:r>
            <w:proofErr w:type="spellEnd"/>
            <w:r w:rsidRPr="0035575C">
              <w:rPr>
                <w:rFonts w:ascii="Times New Roman" w:eastAsia="Times New Roman" w:hAnsi="Times New Roman" w:cs="Times New Roman"/>
                <w:kern w:val="0"/>
                <w:sz w:val="20"/>
                <w:szCs w:val="20"/>
                <w:lang w:eastAsia="en-IN"/>
                <w14:ligatures w14:val="none"/>
              </w:rPr>
              <w:t>)</w:t>
            </w:r>
          </w:p>
        </w:tc>
        <w:tc>
          <w:tcPr>
            <w:tcW w:w="616" w:type="dxa"/>
          </w:tcPr>
          <w:p w14:paraId="11421B4A" w14:textId="3606649A" w:rsidR="00724966" w:rsidRPr="0035575C" w:rsidRDefault="00724966"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1257.9</w:t>
            </w:r>
          </w:p>
        </w:tc>
        <w:tc>
          <w:tcPr>
            <w:tcW w:w="654" w:type="dxa"/>
            <w:noWrap/>
          </w:tcPr>
          <w:p w14:paraId="69E8BFA8" w14:textId="48F888EA" w:rsidR="00724966" w:rsidRPr="0035575C" w:rsidRDefault="00724966"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53.6</w:t>
            </w:r>
          </w:p>
        </w:tc>
        <w:tc>
          <w:tcPr>
            <w:tcW w:w="833" w:type="dxa"/>
            <w:noWrap/>
          </w:tcPr>
          <w:p w14:paraId="210D85E5" w14:textId="1174E34F" w:rsidR="00724966" w:rsidRPr="0035575C" w:rsidRDefault="00724966"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15.8</w:t>
            </w:r>
          </w:p>
        </w:tc>
        <w:tc>
          <w:tcPr>
            <w:tcW w:w="833" w:type="dxa"/>
            <w:noWrap/>
          </w:tcPr>
          <w:p w14:paraId="1ED67151" w14:textId="03DA652D" w:rsidR="00724966" w:rsidRPr="0035575C" w:rsidRDefault="00724966"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30.6</w:t>
            </w:r>
          </w:p>
        </w:tc>
        <w:tc>
          <w:tcPr>
            <w:tcW w:w="880" w:type="dxa"/>
            <w:noWrap/>
          </w:tcPr>
          <w:p w14:paraId="23C60313" w14:textId="08571D90" w:rsidR="00724966" w:rsidRPr="0035575C" w:rsidRDefault="00BB7632"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2.25</w:t>
            </w:r>
          </w:p>
        </w:tc>
        <w:tc>
          <w:tcPr>
            <w:tcW w:w="927" w:type="dxa"/>
            <w:noWrap/>
          </w:tcPr>
          <w:p w14:paraId="7E70B0C9" w14:textId="5BFD93D5" w:rsidR="00724966" w:rsidRPr="0035575C" w:rsidRDefault="00BB7632"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0.2000029</w:t>
            </w:r>
          </w:p>
        </w:tc>
        <w:tc>
          <w:tcPr>
            <w:tcW w:w="818" w:type="dxa"/>
            <w:noWrap/>
          </w:tcPr>
          <w:p w14:paraId="443B1AC3" w14:textId="3765DB74" w:rsidR="00724966" w:rsidRPr="0035575C" w:rsidRDefault="00BB7632"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0.975001</w:t>
            </w:r>
          </w:p>
        </w:tc>
        <w:tc>
          <w:tcPr>
            <w:tcW w:w="817" w:type="dxa"/>
            <w:noWrap/>
          </w:tcPr>
          <w:p w14:paraId="2A7E7B8A" w14:textId="732E5FC1" w:rsidR="00724966" w:rsidRPr="0035575C" w:rsidRDefault="00BB7632"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0.998056</w:t>
            </w:r>
          </w:p>
        </w:tc>
        <w:tc>
          <w:tcPr>
            <w:tcW w:w="952" w:type="dxa"/>
            <w:noWrap/>
          </w:tcPr>
          <w:p w14:paraId="515628A9" w14:textId="6545F4A2" w:rsidR="00724966" w:rsidRPr="0035575C" w:rsidRDefault="00BB7632"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0.723839</w:t>
            </w:r>
          </w:p>
        </w:tc>
        <w:tc>
          <w:tcPr>
            <w:tcW w:w="578" w:type="dxa"/>
            <w:noWrap/>
          </w:tcPr>
          <w:p w14:paraId="7162B8D4" w14:textId="4CFE2AC7" w:rsidR="00724966" w:rsidRPr="0035575C" w:rsidRDefault="00BB7632"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0.0185534</w:t>
            </w:r>
          </w:p>
        </w:tc>
      </w:tr>
      <w:tr w:rsidR="00BB7632" w:rsidRPr="0035575C" w14:paraId="1A9F6F96" w14:textId="77777777" w:rsidTr="00724966">
        <w:trPr>
          <w:trHeight w:val="442"/>
        </w:trPr>
        <w:tc>
          <w:tcPr>
            <w:tcW w:w="1018" w:type="dxa"/>
            <w:noWrap/>
            <w:hideMark/>
          </w:tcPr>
          <w:p w14:paraId="4D19FFE2" w14:textId="55BBFBC1" w:rsidR="00724966" w:rsidRPr="0035575C" w:rsidRDefault="00724966"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Clay Loam (</w:t>
            </w:r>
            <w:proofErr w:type="spellStart"/>
            <w:r w:rsidRPr="0035575C">
              <w:rPr>
                <w:rFonts w:ascii="Times New Roman" w:eastAsia="Times New Roman" w:hAnsi="Times New Roman" w:cs="Times New Roman"/>
                <w:kern w:val="0"/>
                <w:sz w:val="20"/>
                <w:szCs w:val="20"/>
                <w:lang w:eastAsia="en-IN"/>
                <w14:ligatures w14:val="none"/>
              </w:rPr>
              <w:t>Ao</w:t>
            </w:r>
            <w:proofErr w:type="spellEnd"/>
            <w:r w:rsidRPr="0035575C">
              <w:rPr>
                <w:rFonts w:ascii="Times New Roman" w:eastAsia="Times New Roman" w:hAnsi="Times New Roman" w:cs="Times New Roman"/>
                <w:kern w:val="0"/>
                <w:sz w:val="20"/>
                <w:szCs w:val="20"/>
                <w:lang w:eastAsia="en-IN"/>
                <w14:ligatures w14:val="none"/>
              </w:rPr>
              <w:t>)</w:t>
            </w:r>
          </w:p>
        </w:tc>
        <w:tc>
          <w:tcPr>
            <w:tcW w:w="616" w:type="dxa"/>
          </w:tcPr>
          <w:p w14:paraId="7C0F7EE4" w14:textId="4A92218A" w:rsidR="00724966" w:rsidRPr="0035575C" w:rsidRDefault="00724966"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46.1</w:t>
            </w:r>
          </w:p>
        </w:tc>
        <w:tc>
          <w:tcPr>
            <w:tcW w:w="654" w:type="dxa"/>
            <w:noWrap/>
          </w:tcPr>
          <w:p w14:paraId="797A6F51" w14:textId="42EDDE9C" w:rsidR="00724966" w:rsidRPr="0035575C" w:rsidRDefault="00724966"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46.1</w:t>
            </w:r>
          </w:p>
        </w:tc>
        <w:tc>
          <w:tcPr>
            <w:tcW w:w="833" w:type="dxa"/>
            <w:noWrap/>
          </w:tcPr>
          <w:p w14:paraId="690D7E0B" w14:textId="74172E1E" w:rsidR="00724966" w:rsidRPr="0035575C" w:rsidRDefault="00724966"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21.6</w:t>
            </w:r>
          </w:p>
        </w:tc>
        <w:tc>
          <w:tcPr>
            <w:tcW w:w="833" w:type="dxa"/>
            <w:noWrap/>
          </w:tcPr>
          <w:p w14:paraId="45A96382" w14:textId="21404FE8" w:rsidR="00724966" w:rsidRPr="0035575C" w:rsidRDefault="00724966"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27.4</w:t>
            </w:r>
          </w:p>
        </w:tc>
        <w:tc>
          <w:tcPr>
            <w:tcW w:w="880" w:type="dxa"/>
            <w:noWrap/>
          </w:tcPr>
          <w:p w14:paraId="0E5B4134" w14:textId="0A4D7B25" w:rsidR="00724966" w:rsidRPr="0035575C" w:rsidRDefault="00BB7632"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1.73</w:t>
            </w:r>
          </w:p>
        </w:tc>
        <w:tc>
          <w:tcPr>
            <w:tcW w:w="927" w:type="dxa"/>
            <w:noWrap/>
          </w:tcPr>
          <w:p w14:paraId="5DE12C99" w14:textId="7526E26D" w:rsidR="00724966" w:rsidRPr="0035575C" w:rsidRDefault="00BB7632"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0.20001018</w:t>
            </w:r>
          </w:p>
        </w:tc>
        <w:tc>
          <w:tcPr>
            <w:tcW w:w="818" w:type="dxa"/>
            <w:noWrap/>
          </w:tcPr>
          <w:p w14:paraId="2278D914" w14:textId="3C6D2D89" w:rsidR="00724966" w:rsidRPr="0035575C" w:rsidRDefault="00BB7632"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0.977640</w:t>
            </w:r>
          </w:p>
        </w:tc>
        <w:tc>
          <w:tcPr>
            <w:tcW w:w="817" w:type="dxa"/>
            <w:noWrap/>
          </w:tcPr>
          <w:p w14:paraId="112C9289" w14:textId="43FA08F7" w:rsidR="00724966" w:rsidRPr="0035575C" w:rsidRDefault="00BB7632"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0.998867</w:t>
            </w:r>
          </w:p>
        </w:tc>
        <w:tc>
          <w:tcPr>
            <w:tcW w:w="952" w:type="dxa"/>
            <w:noWrap/>
          </w:tcPr>
          <w:p w14:paraId="75FE4312" w14:textId="3F1313ED" w:rsidR="00724966" w:rsidRPr="0035575C" w:rsidRDefault="00BB7632"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0.782127</w:t>
            </w:r>
          </w:p>
        </w:tc>
        <w:tc>
          <w:tcPr>
            <w:tcW w:w="578" w:type="dxa"/>
            <w:noWrap/>
          </w:tcPr>
          <w:p w14:paraId="365FF74F" w14:textId="2851D521" w:rsidR="00724966" w:rsidRPr="0035575C" w:rsidRDefault="00BB7632" w:rsidP="00531E59">
            <w:pPr>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0.0201188</w:t>
            </w:r>
          </w:p>
        </w:tc>
      </w:tr>
    </w:tbl>
    <w:p w14:paraId="430487AD" w14:textId="77777777" w:rsidR="00724966" w:rsidRPr="0035575C" w:rsidRDefault="00724966" w:rsidP="006D4EF7">
      <w:pPr>
        <w:spacing w:line="360" w:lineRule="auto"/>
        <w:jc w:val="both"/>
        <w:rPr>
          <w:rFonts w:ascii="Times New Roman" w:hAnsi="Times New Roman" w:cs="Times New Roman"/>
          <w:sz w:val="24"/>
          <w:szCs w:val="24"/>
        </w:rPr>
      </w:pPr>
    </w:p>
    <w:p w14:paraId="6AD2F04A" w14:textId="689E949A" w:rsidR="006D4EF7" w:rsidRPr="0035575C" w:rsidRDefault="006D4EF7" w:rsidP="00A42907">
      <w:pPr>
        <w:spacing w:line="360" w:lineRule="auto"/>
        <w:jc w:val="both"/>
        <w:rPr>
          <w:rFonts w:ascii="Times New Roman" w:hAnsi="Times New Roman" w:cs="Times New Roman"/>
          <w:sz w:val="24"/>
          <w:szCs w:val="24"/>
        </w:rPr>
      </w:pPr>
      <w:r w:rsidRPr="0035575C">
        <w:rPr>
          <w:rFonts w:ascii="Times New Roman" w:hAnsi="Times New Roman" w:cs="Times New Roman"/>
          <w:sz w:val="24"/>
          <w:szCs w:val="24"/>
        </w:rPr>
        <w:t xml:space="preserve">The influence of terrain on soil erosion is represented by slope length (L) and slope steepness (S). The slope categories in the study area ranges between 0⁰ and 18.6⁰ which has been reclassed into five classes including, 0–2° covering 1833 sq. km (54.4%), 2 - 4° covering 875 sq. km (26%), 4 - 6° covering 343 sq. km (10.5%), 6 - 8° covering 152 sq. km (4.5%) and more than 8° covering 165 sq. km (4.8%) (Fig. </w:t>
      </w:r>
      <w:r w:rsidR="00843072">
        <w:rPr>
          <w:rFonts w:ascii="Times New Roman" w:hAnsi="Times New Roman" w:cs="Times New Roman"/>
          <w:sz w:val="24"/>
          <w:szCs w:val="24"/>
        </w:rPr>
        <w:t>5</w:t>
      </w:r>
      <w:r w:rsidRPr="0035575C">
        <w:rPr>
          <w:rFonts w:ascii="Times New Roman" w:hAnsi="Times New Roman" w:cs="Times New Roman"/>
          <w:sz w:val="24"/>
          <w:szCs w:val="24"/>
        </w:rPr>
        <w:t xml:space="preserve">. a). The LS factor generated using </w:t>
      </w:r>
      <w:r w:rsidR="00717A81" w:rsidRPr="0035575C">
        <w:rPr>
          <w:rFonts w:ascii="Times New Roman" w:hAnsi="Times New Roman" w:cs="Times New Roman"/>
          <w:sz w:val="24"/>
          <w:szCs w:val="24"/>
        </w:rPr>
        <w:t>Eq.</w:t>
      </w:r>
      <w:r w:rsidRPr="0035575C">
        <w:rPr>
          <w:rFonts w:ascii="Times New Roman" w:hAnsi="Times New Roman" w:cs="Times New Roman"/>
          <w:sz w:val="24"/>
          <w:szCs w:val="24"/>
        </w:rPr>
        <w:t xml:space="preserve"> 8 generate</w:t>
      </w:r>
      <w:r w:rsidR="003E2615" w:rsidRPr="0035575C">
        <w:rPr>
          <w:rFonts w:ascii="Times New Roman" w:hAnsi="Times New Roman" w:cs="Times New Roman"/>
          <w:sz w:val="24"/>
          <w:szCs w:val="24"/>
        </w:rPr>
        <w:t>d</w:t>
      </w:r>
      <w:r w:rsidRPr="0035575C">
        <w:rPr>
          <w:rFonts w:ascii="Times New Roman" w:hAnsi="Times New Roman" w:cs="Times New Roman"/>
          <w:sz w:val="24"/>
          <w:szCs w:val="24"/>
        </w:rPr>
        <w:t xml:space="preserve"> </w:t>
      </w:r>
      <w:proofErr w:type="gramStart"/>
      <w:r w:rsidRPr="0035575C">
        <w:rPr>
          <w:rFonts w:ascii="Times New Roman" w:hAnsi="Times New Roman" w:cs="Times New Roman"/>
          <w:sz w:val="24"/>
          <w:szCs w:val="24"/>
        </w:rPr>
        <w:t>an</w:t>
      </w:r>
      <w:proofErr w:type="gramEnd"/>
      <w:r w:rsidRPr="0035575C">
        <w:rPr>
          <w:rFonts w:ascii="Times New Roman" w:hAnsi="Times New Roman" w:cs="Times New Roman"/>
          <w:sz w:val="24"/>
          <w:szCs w:val="24"/>
        </w:rPr>
        <w:t xml:space="preserve"> LS factor map with value ranges between 0 to 18.64 (</w:t>
      </w:r>
      <w:r w:rsidR="00717A81" w:rsidRPr="0035575C">
        <w:rPr>
          <w:rFonts w:ascii="Times New Roman" w:hAnsi="Times New Roman" w:cs="Times New Roman"/>
          <w:sz w:val="24"/>
          <w:szCs w:val="24"/>
        </w:rPr>
        <w:t>Fig.</w:t>
      </w:r>
      <w:r w:rsidRPr="0035575C">
        <w:rPr>
          <w:rFonts w:ascii="Times New Roman" w:hAnsi="Times New Roman" w:cs="Times New Roman"/>
          <w:sz w:val="24"/>
          <w:szCs w:val="24"/>
        </w:rPr>
        <w:t xml:space="preserve"> </w:t>
      </w:r>
      <w:r w:rsidR="00843072">
        <w:rPr>
          <w:rFonts w:ascii="Times New Roman" w:hAnsi="Times New Roman" w:cs="Times New Roman"/>
          <w:sz w:val="24"/>
          <w:szCs w:val="24"/>
        </w:rPr>
        <w:t>5</w:t>
      </w:r>
      <w:r w:rsidRPr="0035575C">
        <w:rPr>
          <w:rFonts w:ascii="Times New Roman" w:hAnsi="Times New Roman" w:cs="Times New Roman"/>
          <w:sz w:val="24"/>
          <w:szCs w:val="24"/>
        </w:rPr>
        <w:t xml:space="preserve">. b).  It was observed that </w:t>
      </w:r>
      <w:r w:rsidR="00260F8D" w:rsidRPr="0035575C">
        <w:rPr>
          <w:rFonts w:ascii="Times New Roman" w:hAnsi="Times New Roman" w:cs="Times New Roman"/>
          <w:sz w:val="24"/>
          <w:szCs w:val="24"/>
        </w:rPr>
        <w:t xml:space="preserve">with increasing </w:t>
      </w:r>
      <w:r w:rsidRPr="0035575C">
        <w:rPr>
          <w:rFonts w:ascii="Times New Roman" w:hAnsi="Times New Roman" w:cs="Times New Roman"/>
          <w:sz w:val="24"/>
          <w:szCs w:val="24"/>
        </w:rPr>
        <w:t xml:space="preserve">slope and flow </w:t>
      </w:r>
      <w:r w:rsidR="006E3AE0" w:rsidRPr="0035575C">
        <w:rPr>
          <w:rFonts w:ascii="Times New Roman" w:hAnsi="Times New Roman" w:cs="Times New Roman"/>
          <w:sz w:val="24"/>
          <w:szCs w:val="24"/>
        </w:rPr>
        <w:t>accumulation</w:t>
      </w:r>
      <w:r w:rsidR="005B2968" w:rsidRPr="0035575C">
        <w:rPr>
          <w:rFonts w:ascii="Times New Roman" w:hAnsi="Times New Roman" w:cs="Times New Roman"/>
          <w:sz w:val="24"/>
          <w:szCs w:val="24"/>
        </w:rPr>
        <w:t>,</w:t>
      </w:r>
      <w:r w:rsidR="00260F8D" w:rsidRPr="0035575C">
        <w:rPr>
          <w:rFonts w:ascii="Times New Roman" w:hAnsi="Times New Roman" w:cs="Times New Roman"/>
          <w:sz w:val="24"/>
          <w:szCs w:val="24"/>
        </w:rPr>
        <w:t xml:space="preserve"> </w:t>
      </w:r>
      <w:r w:rsidRPr="0035575C">
        <w:rPr>
          <w:rFonts w:ascii="Times New Roman" w:hAnsi="Times New Roman" w:cs="Times New Roman"/>
          <w:sz w:val="24"/>
          <w:szCs w:val="24"/>
        </w:rPr>
        <w:t xml:space="preserve">the LS factor also increases. The type of </w:t>
      </w:r>
      <w:r w:rsidR="00D84CFA" w:rsidRPr="0035575C">
        <w:rPr>
          <w:rFonts w:ascii="Times New Roman" w:hAnsi="Times New Roman" w:cs="Times New Roman"/>
          <w:sz w:val="24"/>
          <w:szCs w:val="24"/>
        </w:rPr>
        <w:t xml:space="preserve">LULC </w:t>
      </w:r>
      <w:r w:rsidRPr="0035575C">
        <w:rPr>
          <w:rFonts w:ascii="Times New Roman" w:hAnsi="Times New Roman" w:cs="Times New Roman"/>
          <w:sz w:val="24"/>
          <w:szCs w:val="24"/>
        </w:rPr>
        <w:t xml:space="preserve">significantly affects a region's hydrologic components, including surface runoff, infiltration, and evapotranspiration. The LULC of the study area </w:t>
      </w:r>
      <w:r w:rsidR="00D84CFA" w:rsidRPr="0035575C">
        <w:rPr>
          <w:rFonts w:ascii="Times New Roman" w:hAnsi="Times New Roman" w:cs="Times New Roman"/>
          <w:sz w:val="24"/>
          <w:szCs w:val="24"/>
        </w:rPr>
        <w:t>comprises</w:t>
      </w:r>
      <w:r w:rsidRPr="0035575C">
        <w:rPr>
          <w:rFonts w:ascii="Times New Roman" w:hAnsi="Times New Roman" w:cs="Times New Roman"/>
          <w:sz w:val="24"/>
          <w:szCs w:val="24"/>
        </w:rPr>
        <w:t xml:space="preserve"> river bodies covering 239.51 sq. km (7.1%), sand deposits covering 657.01 sq. km (19.5%), Forest area covering 238.74 sq. km (7.08%), agricultural land covering 967.31 sq. km (28.7%), plantation covering 731.8 sq. km (21.7%)</w:t>
      </w:r>
      <w:r w:rsidR="00717A81" w:rsidRPr="0035575C">
        <w:rPr>
          <w:rFonts w:ascii="Times New Roman" w:hAnsi="Times New Roman" w:cs="Times New Roman"/>
          <w:sz w:val="24"/>
          <w:szCs w:val="24"/>
        </w:rPr>
        <w:t>,</w:t>
      </w:r>
      <w:r w:rsidRPr="0035575C">
        <w:rPr>
          <w:rFonts w:ascii="Times New Roman" w:hAnsi="Times New Roman" w:cs="Times New Roman"/>
          <w:sz w:val="24"/>
          <w:szCs w:val="24"/>
        </w:rPr>
        <w:t xml:space="preserve"> and settlement and built-up area covering 545.54 sq. km (Fig. </w:t>
      </w:r>
      <w:r w:rsidR="00843072">
        <w:rPr>
          <w:rFonts w:ascii="Times New Roman" w:hAnsi="Times New Roman" w:cs="Times New Roman"/>
          <w:sz w:val="24"/>
          <w:szCs w:val="24"/>
        </w:rPr>
        <w:t>6</w:t>
      </w:r>
      <w:r w:rsidRPr="0035575C">
        <w:rPr>
          <w:rFonts w:ascii="Times New Roman" w:hAnsi="Times New Roman" w:cs="Times New Roman"/>
          <w:sz w:val="24"/>
          <w:szCs w:val="24"/>
        </w:rPr>
        <w:t xml:space="preserve"> a). </w:t>
      </w:r>
      <w:r w:rsidR="005B561B" w:rsidRPr="0035575C">
        <w:rPr>
          <w:rFonts w:ascii="Times New Roman" w:hAnsi="Times New Roman" w:cs="Times New Roman"/>
          <w:sz w:val="24"/>
          <w:szCs w:val="24"/>
        </w:rPr>
        <w:t>The overall accuracy of 91.58% and a kappa value of 0.89 suggest that the model has performed well in accurately classifying various land use and land cover classes (Table 4) (</w:t>
      </w:r>
      <w:proofErr w:type="spellStart"/>
      <w:r w:rsidR="005B561B" w:rsidRPr="0035575C">
        <w:rPr>
          <w:rFonts w:ascii="Times New Roman" w:hAnsi="Times New Roman" w:cs="Times New Roman"/>
          <w:sz w:val="24"/>
          <w:szCs w:val="24"/>
        </w:rPr>
        <w:t>Indraja</w:t>
      </w:r>
      <w:proofErr w:type="spellEnd"/>
      <w:r w:rsidR="005B561B" w:rsidRPr="0035575C">
        <w:rPr>
          <w:rFonts w:ascii="Times New Roman" w:hAnsi="Times New Roman" w:cs="Times New Roman"/>
          <w:sz w:val="24"/>
          <w:szCs w:val="24"/>
        </w:rPr>
        <w:t xml:space="preserve"> et al., 2024). </w:t>
      </w:r>
      <w:r w:rsidRPr="0035575C">
        <w:rPr>
          <w:rFonts w:ascii="Times New Roman" w:hAnsi="Times New Roman" w:cs="Times New Roman"/>
          <w:sz w:val="24"/>
          <w:szCs w:val="24"/>
        </w:rPr>
        <w:t xml:space="preserve">The C and P factor values assigned to each LULC class are displayed in Table </w:t>
      </w:r>
      <w:r w:rsidR="0041030F" w:rsidRPr="0035575C">
        <w:rPr>
          <w:rFonts w:ascii="Times New Roman" w:hAnsi="Times New Roman" w:cs="Times New Roman"/>
          <w:sz w:val="24"/>
          <w:szCs w:val="24"/>
        </w:rPr>
        <w:t>3</w:t>
      </w:r>
      <w:r w:rsidR="0018334A" w:rsidRPr="0035575C">
        <w:rPr>
          <w:rFonts w:ascii="Times New Roman" w:hAnsi="Times New Roman" w:cs="Times New Roman"/>
          <w:sz w:val="24"/>
          <w:szCs w:val="24"/>
        </w:rPr>
        <w:t xml:space="preserve"> (Pandey et al.</w:t>
      </w:r>
      <w:r w:rsidR="006E3AE0" w:rsidRPr="0035575C">
        <w:rPr>
          <w:rFonts w:ascii="Times New Roman" w:hAnsi="Times New Roman" w:cs="Times New Roman"/>
          <w:sz w:val="24"/>
          <w:szCs w:val="24"/>
        </w:rPr>
        <w:t>,</w:t>
      </w:r>
      <w:r w:rsidR="0018334A" w:rsidRPr="0035575C">
        <w:rPr>
          <w:rFonts w:ascii="Times New Roman" w:hAnsi="Times New Roman" w:cs="Times New Roman"/>
          <w:sz w:val="24"/>
          <w:szCs w:val="24"/>
        </w:rPr>
        <w:t xml:space="preserve"> 2007; </w:t>
      </w:r>
      <w:proofErr w:type="spellStart"/>
      <w:r w:rsidR="0018334A" w:rsidRPr="0035575C">
        <w:rPr>
          <w:rFonts w:ascii="Times New Roman" w:hAnsi="Times New Roman" w:cs="Times New Roman"/>
          <w:sz w:val="24"/>
          <w:szCs w:val="24"/>
        </w:rPr>
        <w:t>Dabral</w:t>
      </w:r>
      <w:proofErr w:type="spellEnd"/>
      <w:r w:rsidR="0018334A" w:rsidRPr="0035575C">
        <w:rPr>
          <w:rFonts w:ascii="Times New Roman" w:hAnsi="Times New Roman" w:cs="Times New Roman"/>
          <w:sz w:val="24"/>
          <w:szCs w:val="24"/>
        </w:rPr>
        <w:t xml:space="preserve"> et al.</w:t>
      </w:r>
      <w:r w:rsidR="006E3AE0" w:rsidRPr="0035575C">
        <w:rPr>
          <w:rFonts w:ascii="Times New Roman" w:hAnsi="Times New Roman" w:cs="Times New Roman"/>
          <w:sz w:val="24"/>
          <w:szCs w:val="24"/>
        </w:rPr>
        <w:t>,</w:t>
      </w:r>
      <w:r w:rsidR="0018334A" w:rsidRPr="0035575C">
        <w:rPr>
          <w:rFonts w:ascii="Times New Roman" w:hAnsi="Times New Roman" w:cs="Times New Roman"/>
          <w:sz w:val="24"/>
          <w:szCs w:val="24"/>
        </w:rPr>
        <w:t xml:space="preserve"> 2008; </w:t>
      </w:r>
      <w:proofErr w:type="spellStart"/>
      <w:r w:rsidR="0018334A" w:rsidRPr="0035575C">
        <w:rPr>
          <w:rFonts w:ascii="Times New Roman" w:hAnsi="Times New Roman" w:cs="Times New Roman"/>
          <w:sz w:val="24"/>
          <w:szCs w:val="24"/>
        </w:rPr>
        <w:t>Zonunsanga</w:t>
      </w:r>
      <w:proofErr w:type="spellEnd"/>
      <w:r w:rsidR="0018334A" w:rsidRPr="0035575C">
        <w:rPr>
          <w:rFonts w:ascii="Times New Roman" w:hAnsi="Times New Roman" w:cs="Times New Roman"/>
          <w:sz w:val="24"/>
          <w:szCs w:val="24"/>
        </w:rPr>
        <w:t>, 2016)</w:t>
      </w:r>
      <w:r w:rsidRPr="0035575C">
        <w:rPr>
          <w:rFonts w:ascii="Times New Roman" w:hAnsi="Times New Roman" w:cs="Times New Roman"/>
          <w:sz w:val="24"/>
          <w:szCs w:val="24"/>
        </w:rPr>
        <w:t xml:space="preserve">.  The final C and P factor maps used in the estimation of soil erosion are shown in Fig. </w:t>
      </w:r>
      <w:r w:rsidR="00843072">
        <w:rPr>
          <w:rFonts w:ascii="Times New Roman" w:hAnsi="Times New Roman" w:cs="Times New Roman"/>
          <w:sz w:val="24"/>
          <w:szCs w:val="24"/>
        </w:rPr>
        <w:t>6</w:t>
      </w:r>
      <w:r w:rsidRPr="0035575C">
        <w:rPr>
          <w:rFonts w:ascii="Times New Roman" w:hAnsi="Times New Roman" w:cs="Times New Roman"/>
          <w:sz w:val="24"/>
          <w:szCs w:val="24"/>
        </w:rPr>
        <w:t xml:space="preserve"> b and </w:t>
      </w:r>
      <w:r w:rsidR="00843072">
        <w:rPr>
          <w:rFonts w:ascii="Times New Roman" w:hAnsi="Times New Roman" w:cs="Times New Roman"/>
          <w:sz w:val="24"/>
          <w:szCs w:val="24"/>
        </w:rPr>
        <w:t>6</w:t>
      </w:r>
      <w:r w:rsidRPr="0035575C">
        <w:rPr>
          <w:rFonts w:ascii="Times New Roman" w:hAnsi="Times New Roman" w:cs="Times New Roman"/>
          <w:sz w:val="24"/>
          <w:szCs w:val="24"/>
        </w:rPr>
        <w:t xml:space="preserve"> c.</w:t>
      </w:r>
    </w:p>
    <w:p w14:paraId="7F90F711" w14:textId="77777777" w:rsidR="00DA3B94" w:rsidRPr="0035575C" w:rsidRDefault="00DA3B94" w:rsidP="00A42907">
      <w:pPr>
        <w:spacing w:line="360" w:lineRule="auto"/>
        <w:jc w:val="both"/>
        <w:rPr>
          <w:rFonts w:ascii="Times New Roman" w:hAnsi="Times New Roman" w:cs="Times New Roman"/>
          <w:sz w:val="24"/>
          <w:szCs w:val="24"/>
        </w:rPr>
      </w:pPr>
    </w:p>
    <w:p w14:paraId="214109FD" w14:textId="094F80C8" w:rsidR="00106ACB" w:rsidRPr="0035575C" w:rsidRDefault="00106ACB" w:rsidP="00106ACB">
      <w:pPr>
        <w:spacing w:line="360" w:lineRule="auto"/>
        <w:rPr>
          <w:rFonts w:ascii="Times New Roman" w:hAnsi="Times New Roman" w:cs="Times New Roman"/>
          <w:sz w:val="24"/>
          <w:szCs w:val="24"/>
        </w:rPr>
      </w:pPr>
      <w:r w:rsidRPr="0035575C">
        <w:rPr>
          <w:noProof/>
        </w:rPr>
        <w:lastRenderedPageBreak/>
        <w:drawing>
          <wp:inline distT="0" distB="0" distL="0" distR="0" wp14:anchorId="7521AFDE" wp14:editId="54F914C4">
            <wp:extent cx="2887557" cy="2753883"/>
            <wp:effectExtent l="0" t="0" r="8255" b="8890"/>
            <wp:docPr id="6893397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39" t="1117" r="1800" b="1856"/>
                    <a:stretch/>
                  </pic:blipFill>
                  <pic:spPr bwMode="auto">
                    <a:xfrm>
                      <a:off x="0" y="0"/>
                      <a:ext cx="2901894" cy="2767557"/>
                    </a:xfrm>
                    <a:prstGeom prst="rect">
                      <a:avLst/>
                    </a:prstGeom>
                    <a:noFill/>
                    <a:ln>
                      <a:noFill/>
                    </a:ln>
                    <a:extLst>
                      <a:ext uri="{53640926-AAD7-44D8-BBD7-CCE9431645EC}">
                        <a14:shadowObscured xmlns:a14="http://schemas.microsoft.com/office/drawing/2010/main"/>
                      </a:ext>
                    </a:extLst>
                  </pic:spPr>
                </pic:pic>
              </a:graphicData>
            </a:graphic>
          </wp:inline>
        </w:drawing>
      </w:r>
      <w:r w:rsidRPr="0035575C">
        <w:rPr>
          <w:rFonts w:ascii="Times New Roman" w:hAnsi="Times New Roman" w:cs="Times New Roman"/>
          <w:noProof/>
          <w:sz w:val="24"/>
          <w:szCs w:val="24"/>
        </w:rPr>
        <w:drawing>
          <wp:inline distT="0" distB="0" distL="0" distR="0" wp14:anchorId="186AC2F8" wp14:editId="21E68DEA">
            <wp:extent cx="2913202" cy="2759999"/>
            <wp:effectExtent l="0" t="0" r="1905" b="2540"/>
            <wp:docPr id="16397448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7248" cy="2773307"/>
                    </a:xfrm>
                    <a:prstGeom prst="rect">
                      <a:avLst/>
                    </a:prstGeom>
                    <a:noFill/>
                  </pic:spPr>
                </pic:pic>
              </a:graphicData>
            </a:graphic>
          </wp:inline>
        </w:drawing>
      </w:r>
    </w:p>
    <w:p w14:paraId="4DA23E2B" w14:textId="452DF6FF" w:rsidR="00106ACB" w:rsidRPr="0035575C" w:rsidRDefault="006D4EF7" w:rsidP="006D4EF7">
      <w:pPr>
        <w:spacing w:line="360" w:lineRule="auto"/>
        <w:jc w:val="center"/>
        <w:rPr>
          <w:rFonts w:ascii="Times New Roman" w:hAnsi="Times New Roman" w:cs="Times New Roman"/>
          <w:sz w:val="24"/>
          <w:szCs w:val="24"/>
        </w:rPr>
      </w:pPr>
      <w:r w:rsidRPr="0035575C">
        <w:rPr>
          <w:rFonts w:ascii="Times New Roman" w:hAnsi="Times New Roman" w:cs="Times New Roman"/>
          <w:sz w:val="24"/>
          <w:szCs w:val="24"/>
        </w:rPr>
        <w:t xml:space="preserve">Fig.  </w:t>
      </w:r>
      <w:r w:rsidR="00843072">
        <w:rPr>
          <w:rFonts w:ascii="Times New Roman" w:hAnsi="Times New Roman" w:cs="Times New Roman"/>
          <w:sz w:val="24"/>
          <w:szCs w:val="24"/>
        </w:rPr>
        <w:t>3</w:t>
      </w:r>
      <w:r w:rsidRPr="0035575C">
        <w:rPr>
          <w:rFonts w:ascii="Times New Roman" w:hAnsi="Times New Roman" w:cs="Times New Roman"/>
          <w:sz w:val="24"/>
          <w:szCs w:val="24"/>
        </w:rPr>
        <w:t xml:space="preserve"> a. </w:t>
      </w:r>
      <w:r w:rsidR="00106ACB" w:rsidRPr="0035575C">
        <w:rPr>
          <w:rFonts w:ascii="Times New Roman" w:hAnsi="Times New Roman" w:cs="Times New Roman"/>
          <w:sz w:val="24"/>
          <w:szCs w:val="24"/>
        </w:rPr>
        <w:t>Rainfall</w:t>
      </w:r>
      <w:r w:rsidRPr="0035575C">
        <w:rPr>
          <w:rFonts w:ascii="Times New Roman" w:hAnsi="Times New Roman" w:cs="Times New Roman"/>
          <w:sz w:val="24"/>
          <w:szCs w:val="24"/>
        </w:rPr>
        <w:t xml:space="preserve"> map; </w:t>
      </w:r>
      <w:r w:rsidR="00843072">
        <w:rPr>
          <w:rFonts w:ascii="Times New Roman" w:hAnsi="Times New Roman" w:cs="Times New Roman"/>
          <w:sz w:val="24"/>
          <w:szCs w:val="24"/>
        </w:rPr>
        <w:t>3</w:t>
      </w:r>
      <w:r w:rsidRPr="0035575C">
        <w:rPr>
          <w:rFonts w:ascii="Times New Roman" w:hAnsi="Times New Roman" w:cs="Times New Roman"/>
          <w:sz w:val="24"/>
          <w:szCs w:val="24"/>
        </w:rPr>
        <w:t xml:space="preserve"> b. R factor map</w:t>
      </w:r>
    </w:p>
    <w:p w14:paraId="24C9C1D6" w14:textId="17EA05DD" w:rsidR="00106ACB" w:rsidRPr="0035575C" w:rsidRDefault="006D4EF7" w:rsidP="007E7BE3">
      <w:pPr>
        <w:spacing w:line="360" w:lineRule="auto"/>
        <w:rPr>
          <w:rFonts w:ascii="Times New Roman" w:hAnsi="Times New Roman" w:cs="Times New Roman"/>
          <w:sz w:val="24"/>
          <w:szCs w:val="24"/>
        </w:rPr>
      </w:pPr>
      <w:r w:rsidRPr="0035575C">
        <w:rPr>
          <w:rFonts w:ascii="Times New Roman" w:hAnsi="Times New Roman" w:cs="Times New Roman"/>
          <w:sz w:val="24"/>
          <w:szCs w:val="24"/>
        </w:rPr>
        <w:t xml:space="preserve"> </w:t>
      </w:r>
      <w:r w:rsidR="00106ACB" w:rsidRPr="0035575C">
        <w:rPr>
          <w:noProof/>
        </w:rPr>
        <w:drawing>
          <wp:inline distT="0" distB="0" distL="0" distR="0" wp14:anchorId="662BF76D" wp14:editId="5AA3B239">
            <wp:extent cx="2888672" cy="2734855"/>
            <wp:effectExtent l="0" t="0" r="6985" b="8890"/>
            <wp:docPr id="368358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92" t="1389" r="1486" b="1940"/>
                    <a:stretch/>
                  </pic:blipFill>
                  <pic:spPr bwMode="auto">
                    <a:xfrm>
                      <a:off x="0" y="0"/>
                      <a:ext cx="2897042" cy="2742780"/>
                    </a:xfrm>
                    <a:prstGeom prst="rect">
                      <a:avLst/>
                    </a:prstGeom>
                    <a:noFill/>
                    <a:ln>
                      <a:noFill/>
                    </a:ln>
                    <a:extLst>
                      <a:ext uri="{53640926-AAD7-44D8-BBD7-CCE9431645EC}">
                        <a14:shadowObscured xmlns:a14="http://schemas.microsoft.com/office/drawing/2010/main"/>
                      </a:ext>
                    </a:extLst>
                  </pic:spPr>
                </pic:pic>
              </a:graphicData>
            </a:graphic>
          </wp:inline>
        </w:drawing>
      </w:r>
      <w:r w:rsidR="00106ACB" w:rsidRPr="0035575C">
        <w:rPr>
          <w:noProof/>
        </w:rPr>
        <w:drawing>
          <wp:inline distT="0" distB="0" distL="0" distR="0" wp14:anchorId="048D0023" wp14:editId="67C06305">
            <wp:extent cx="2888408" cy="2742103"/>
            <wp:effectExtent l="0" t="0" r="7620" b="1270"/>
            <wp:docPr id="2521358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1135" r="1248" b="1766"/>
                    <a:stretch/>
                  </pic:blipFill>
                  <pic:spPr bwMode="auto">
                    <a:xfrm>
                      <a:off x="0" y="0"/>
                      <a:ext cx="2897507" cy="2750741"/>
                    </a:xfrm>
                    <a:prstGeom prst="rect">
                      <a:avLst/>
                    </a:prstGeom>
                    <a:noFill/>
                    <a:ln>
                      <a:noFill/>
                    </a:ln>
                    <a:extLst>
                      <a:ext uri="{53640926-AAD7-44D8-BBD7-CCE9431645EC}">
                        <a14:shadowObscured xmlns:a14="http://schemas.microsoft.com/office/drawing/2010/main"/>
                      </a:ext>
                    </a:extLst>
                  </pic:spPr>
                </pic:pic>
              </a:graphicData>
            </a:graphic>
          </wp:inline>
        </w:drawing>
      </w:r>
    </w:p>
    <w:p w14:paraId="7AEE757F" w14:textId="47EE7B52" w:rsidR="006D4EF7" w:rsidRPr="0035575C" w:rsidRDefault="00330992" w:rsidP="006D4EF7">
      <w:pPr>
        <w:spacing w:line="360" w:lineRule="auto"/>
        <w:jc w:val="center"/>
        <w:rPr>
          <w:rFonts w:ascii="Times New Roman" w:hAnsi="Times New Roman" w:cs="Times New Roman"/>
          <w:sz w:val="24"/>
          <w:szCs w:val="24"/>
        </w:rPr>
      </w:pPr>
      <w:r w:rsidRPr="0035575C">
        <w:rPr>
          <w:rFonts w:ascii="Times New Roman" w:hAnsi="Times New Roman" w:cs="Times New Roman"/>
          <w:sz w:val="24"/>
          <w:szCs w:val="24"/>
        </w:rPr>
        <w:t xml:space="preserve">Fig </w:t>
      </w:r>
      <w:r w:rsidR="00843072">
        <w:rPr>
          <w:rFonts w:ascii="Times New Roman" w:hAnsi="Times New Roman" w:cs="Times New Roman"/>
          <w:sz w:val="24"/>
          <w:szCs w:val="24"/>
        </w:rPr>
        <w:t>4</w:t>
      </w:r>
      <w:r w:rsidR="006D4EF7" w:rsidRPr="0035575C">
        <w:rPr>
          <w:rFonts w:ascii="Times New Roman" w:hAnsi="Times New Roman" w:cs="Times New Roman"/>
          <w:sz w:val="24"/>
          <w:szCs w:val="24"/>
        </w:rPr>
        <w:t xml:space="preserve"> a. Soil map; </w:t>
      </w:r>
      <w:r w:rsidR="00843072">
        <w:rPr>
          <w:rFonts w:ascii="Times New Roman" w:hAnsi="Times New Roman" w:cs="Times New Roman"/>
          <w:sz w:val="24"/>
          <w:szCs w:val="24"/>
        </w:rPr>
        <w:t>4</w:t>
      </w:r>
      <w:r w:rsidR="006D4EF7" w:rsidRPr="0035575C">
        <w:rPr>
          <w:rFonts w:ascii="Times New Roman" w:hAnsi="Times New Roman" w:cs="Times New Roman"/>
          <w:sz w:val="24"/>
          <w:szCs w:val="24"/>
        </w:rPr>
        <w:t xml:space="preserve"> b. K factor map</w:t>
      </w:r>
    </w:p>
    <w:p w14:paraId="772CBA17" w14:textId="2DA8B3A1" w:rsidR="00353B92" w:rsidRPr="0035575C" w:rsidRDefault="00AB4FAD" w:rsidP="00362A40">
      <w:pPr>
        <w:tabs>
          <w:tab w:val="left" w:pos="567"/>
        </w:tabs>
        <w:spacing w:line="360" w:lineRule="auto"/>
        <w:jc w:val="center"/>
        <w:rPr>
          <w:rFonts w:ascii="Times New Roman" w:hAnsi="Times New Roman" w:cs="Times New Roman"/>
          <w:sz w:val="24"/>
          <w:szCs w:val="24"/>
        </w:rPr>
      </w:pPr>
      <w:r w:rsidRPr="0035575C">
        <w:rPr>
          <w:rFonts w:ascii="Times New Roman" w:hAnsi="Times New Roman" w:cs="Times New Roman"/>
          <w:sz w:val="24"/>
          <w:szCs w:val="24"/>
        </w:rPr>
        <w:t xml:space="preserve">Table </w:t>
      </w:r>
      <w:r w:rsidR="0041030F" w:rsidRPr="0035575C">
        <w:rPr>
          <w:rFonts w:ascii="Times New Roman" w:hAnsi="Times New Roman" w:cs="Times New Roman"/>
          <w:sz w:val="24"/>
          <w:szCs w:val="24"/>
        </w:rPr>
        <w:t>3</w:t>
      </w:r>
      <w:r w:rsidR="00DA076F" w:rsidRPr="0035575C">
        <w:rPr>
          <w:rFonts w:ascii="Times New Roman" w:hAnsi="Times New Roman" w:cs="Times New Roman"/>
          <w:sz w:val="24"/>
          <w:szCs w:val="24"/>
        </w:rPr>
        <w:t>.</w:t>
      </w:r>
      <w:r w:rsidRPr="0035575C">
        <w:rPr>
          <w:rFonts w:ascii="Times New Roman" w:hAnsi="Times New Roman" w:cs="Times New Roman"/>
          <w:sz w:val="24"/>
          <w:szCs w:val="24"/>
        </w:rPr>
        <w:t xml:space="preserve"> LULC types, their areal coverage, and C and P factor value</w:t>
      </w:r>
      <w:bookmarkEnd w:id="5"/>
      <w:r w:rsidR="0018334A" w:rsidRPr="0035575C">
        <w:rPr>
          <w:rFonts w:ascii="Times New Roman" w:hAnsi="Times New Roman" w:cs="Times New Roman"/>
          <w:sz w:val="24"/>
          <w:szCs w:val="24"/>
        </w:rPr>
        <w:t xml:space="preserve"> </w:t>
      </w:r>
    </w:p>
    <w:tbl>
      <w:tblPr>
        <w:tblW w:w="9080" w:type="dxa"/>
        <w:tblLook w:val="04A0" w:firstRow="1" w:lastRow="0" w:firstColumn="1" w:lastColumn="0" w:noHBand="0" w:noVBand="1"/>
      </w:tblPr>
      <w:tblGrid>
        <w:gridCol w:w="2798"/>
        <w:gridCol w:w="2110"/>
        <w:gridCol w:w="1972"/>
        <w:gridCol w:w="1100"/>
        <w:gridCol w:w="1100"/>
      </w:tblGrid>
      <w:tr w:rsidR="0027782A" w:rsidRPr="0035575C" w14:paraId="4971958A" w14:textId="77777777" w:rsidTr="00DA3B94">
        <w:trPr>
          <w:trHeight w:val="400"/>
        </w:trPr>
        <w:tc>
          <w:tcPr>
            <w:tcW w:w="2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6278F" w14:textId="77777777" w:rsidR="00BB7632" w:rsidRPr="0035575C" w:rsidRDefault="00BB7632" w:rsidP="00531E59">
            <w:pPr>
              <w:spacing w:after="0" w:line="240" w:lineRule="auto"/>
              <w:rPr>
                <w:rFonts w:ascii="Times New Roman" w:eastAsia="Times New Roman" w:hAnsi="Times New Roman" w:cs="Times New Roman"/>
                <w:b/>
                <w:bCs/>
                <w:kern w:val="0"/>
                <w:sz w:val="20"/>
                <w:szCs w:val="20"/>
                <w:lang w:eastAsia="en-IN"/>
                <w14:ligatures w14:val="none"/>
              </w:rPr>
            </w:pPr>
            <w:bookmarkStart w:id="6" w:name="RANGE!A1:C7"/>
            <w:r w:rsidRPr="0035575C">
              <w:rPr>
                <w:rFonts w:ascii="Times New Roman" w:eastAsia="Times New Roman" w:hAnsi="Times New Roman" w:cs="Times New Roman"/>
                <w:b/>
                <w:bCs/>
                <w:kern w:val="0"/>
                <w:sz w:val="20"/>
                <w:szCs w:val="20"/>
                <w:lang w:eastAsia="en-IN"/>
                <w14:ligatures w14:val="none"/>
              </w:rPr>
              <w:t>LULC types</w:t>
            </w:r>
            <w:bookmarkEnd w:id="6"/>
          </w:p>
        </w:tc>
        <w:tc>
          <w:tcPr>
            <w:tcW w:w="2110" w:type="dxa"/>
            <w:tcBorders>
              <w:top w:val="single" w:sz="4" w:space="0" w:color="auto"/>
              <w:left w:val="nil"/>
              <w:bottom w:val="single" w:sz="4" w:space="0" w:color="auto"/>
              <w:right w:val="single" w:sz="4" w:space="0" w:color="auto"/>
            </w:tcBorders>
            <w:shd w:val="clear" w:color="auto" w:fill="auto"/>
            <w:noWrap/>
            <w:vAlign w:val="center"/>
            <w:hideMark/>
          </w:tcPr>
          <w:p w14:paraId="1C087EEE" w14:textId="77777777" w:rsidR="00BB7632" w:rsidRPr="0035575C" w:rsidRDefault="00BB7632" w:rsidP="00531E59">
            <w:pPr>
              <w:spacing w:after="0" w:line="240" w:lineRule="auto"/>
              <w:rPr>
                <w:rFonts w:ascii="Times New Roman" w:eastAsia="Times New Roman" w:hAnsi="Times New Roman" w:cs="Times New Roman"/>
                <w:b/>
                <w:bCs/>
                <w:kern w:val="0"/>
                <w:sz w:val="20"/>
                <w:szCs w:val="20"/>
                <w:lang w:eastAsia="en-IN"/>
                <w14:ligatures w14:val="none"/>
              </w:rPr>
            </w:pPr>
            <w:r w:rsidRPr="0035575C">
              <w:rPr>
                <w:rFonts w:ascii="Times New Roman" w:eastAsia="Times New Roman" w:hAnsi="Times New Roman" w:cs="Times New Roman"/>
                <w:b/>
                <w:bCs/>
                <w:kern w:val="0"/>
                <w:sz w:val="20"/>
                <w:szCs w:val="20"/>
                <w:lang w:eastAsia="en-IN"/>
                <w14:ligatures w14:val="none"/>
              </w:rPr>
              <w:t>Area (Sq. Km)</w:t>
            </w:r>
          </w:p>
        </w:tc>
        <w:tc>
          <w:tcPr>
            <w:tcW w:w="1972" w:type="dxa"/>
            <w:tcBorders>
              <w:top w:val="single" w:sz="4" w:space="0" w:color="auto"/>
              <w:left w:val="nil"/>
              <w:bottom w:val="single" w:sz="4" w:space="0" w:color="auto"/>
              <w:right w:val="single" w:sz="4" w:space="0" w:color="auto"/>
            </w:tcBorders>
            <w:shd w:val="clear" w:color="auto" w:fill="auto"/>
            <w:noWrap/>
            <w:vAlign w:val="center"/>
            <w:hideMark/>
          </w:tcPr>
          <w:p w14:paraId="0CFA2C1B" w14:textId="77777777" w:rsidR="00BB7632" w:rsidRPr="0035575C" w:rsidRDefault="00BB7632" w:rsidP="00531E59">
            <w:pPr>
              <w:spacing w:after="0" w:line="240" w:lineRule="auto"/>
              <w:rPr>
                <w:rFonts w:ascii="Times New Roman" w:eastAsia="Times New Roman" w:hAnsi="Times New Roman" w:cs="Times New Roman"/>
                <w:b/>
                <w:bCs/>
                <w:kern w:val="0"/>
                <w:sz w:val="20"/>
                <w:szCs w:val="20"/>
                <w:lang w:eastAsia="en-IN"/>
                <w14:ligatures w14:val="none"/>
              </w:rPr>
            </w:pPr>
            <w:r w:rsidRPr="0035575C">
              <w:rPr>
                <w:rFonts w:ascii="Times New Roman" w:eastAsia="Times New Roman" w:hAnsi="Times New Roman" w:cs="Times New Roman"/>
                <w:b/>
                <w:bCs/>
                <w:kern w:val="0"/>
                <w:sz w:val="20"/>
                <w:szCs w:val="20"/>
                <w:lang w:eastAsia="en-IN"/>
                <w14:ligatures w14:val="none"/>
              </w:rPr>
              <w:t>Area (%)</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747AD1C3" w14:textId="77777777" w:rsidR="00BB7632" w:rsidRPr="0035575C" w:rsidRDefault="00BB7632" w:rsidP="00531E59">
            <w:pPr>
              <w:spacing w:after="0" w:line="240" w:lineRule="auto"/>
              <w:rPr>
                <w:rFonts w:ascii="Times New Roman" w:eastAsia="Times New Roman" w:hAnsi="Times New Roman" w:cs="Times New Roman"/>
                <w:b/>
                <w:bCs/>
                <w:kern w:val="0"/>
                <w:sz w:val="20"/>
                <w:szCs w:val="20"/>
                <w:lang w:eastAsia="en-IN"/>
                <w14:ligatures w14:val="none"/>
              </w:rPr>
            </w:pPr>
            <w:r w:rsidRPr="0035575C">
              <w:rPr>
                <w:rFonts w:ascii="Times New Roman" w:eastAsia="Times New Roman" w:hAnsi="Times New Roman" w:cs="Times New Roman"/>
                <w:b/>
                <w:bCs/>
                <w:kern w:val="0"/>
                <w:sz w:val="20"/>
                <w:szCs w:val="20"/>
                <w:lang w:eastAsia="en-IN"/>
                <w14:ligatures w14:val="none"/>
              </w:rPr>
              <w:t>C Factor</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26CE0A65" w14:textId="77777777" w:rsidR="00BB7632" w:rsidRPr="0035575C" w:rsidRDefault="00BB7632" w:rsidP="00531E59">
            <w:pPr>
              <w:spacing w:after="0" w:line="240" w:lineRule="auto"/>
              <w:rPr>
                <w:rFonts w:ascii="Times New Roman" w:eastAsia="Times New Roman" w:hAnsi="Times New Roman" w:cs="Times New Roman"/>
                <w:b/>
                <w:bCs/>
                <w:kern w:val="0"/>
                <w:sz w:val="20"/>
                <w:szCs w:val="20"/>
                <w:lang w:eastAsia="en-IN"/>
                <w14:ligatures w14:val="none"/>
              </w:rPr>
            </w:pPr>
            <w:r w:rsidRPr="0035575C">
              <w:rPr>
                <w:rFonts w:ascii="Times New Roman" w:eastAsia="Times New Roman" w:hAnsi="Times New Roman" w:cs="Times New Roman"/>
                <w:b/>
                <w:bCs/>
                <w:kern w:val="0"/>
                <w:sz w:val="20"/>
                <w:szCs w:val="20"/>
                <w:lang w:eastAsia="en-IN"/>
                <w14:ligatures w14:val="none"/>
              </w:rPr>
              <w:t>P Factor</w:t>
            </w:r>
          </w:p>
        </w:tc>
      </w:tr>
      <w:tr w:rsidR="0027782A" w:rsidRPr="0035575C" w14:paraId="33A7F0FE" w14:textId="77777777" w:rsidTr="00DA3B94">
        <w:trPr>
          <w:trHeight w:val="400"/>
        </w:trPr>
        <w:tc>
          <w:tcPr>
            <w:tcW w:w="2798" w:type="dxa"/>
            <w:tcBorders>
              <w:top w:val="nil"/>
              <w:left w:val="single" w:sz="4" w:space="0" w:color="auto"/>
              <w:bottom w:val="single" w:sz="4" w:space="0" w:color="auto"/>
              <w:right w:val="single" w:sz="4" w:space="0" w:color="auto"/>
            </w:tcBorders>
            <w:shd w:val="clear" w:color="auto" w:fill="auto"/>
            <w:noWrap/>
            <w:vAlign w:val="center"/>
            <w:hideMark/>
          </w:tcPr>
          <w:p w14:paraId="2582A899" w14:textId="5785F570" w:rsidR="00BB7632" w:rsidRPr="0035575C" w:rsidRDefault="00BB7632"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River Bodies</w:t>
            </w:r>
          </w:p>
        </w:tc>
        <w:tc>
          <w:tcPr>
            <w:tcW w:w="2110" w:type="dxa"/>
            <w:tcBorders>
              <w:top w:val="nil"/>
              <w:left w:val="nil"/>
              <w:bottom w:val="single" w:sz="4" w:space="0" w:color="auto"/>
              <w:right w:val="single" w:sz="4" w:space="0" w:color="auto"/>
            </w:tcBorders>
            <w:shd w:val="clear" w:color="auto" w:fill="auto"/>
            <w:noWrap/>
            <w:vAlign w:val="center"/>
          </w:tcPr>
          <w:p w14:paraId="208ACAC7" w14:textId="5A9994CF" w:rsidR="00BB7632" w:rsidRPr="0035575C" w:rsidRDefault="00BB7632"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239.513</w:t>
            </w:r>
          </w:p>
        </w:tc>
        <w:tc>
          <w:tcPr>
            <w:tcW w:w="1972" w:type="dxa"/>
            <w:tcBorders>
              <w:top w:val="nil"/>
              <w:left w:val="nil"/>
              <w:bottom w:val="single" w:sz="4" w:space="0" w:color="auto"/>
              <w:right w:val="single" w:sz="4" w:space="0" w:color="auto"/>
            </w:tcBorders>
            <w:shd w:val="clear" w:color="auto" w:fill="auto"/>
            <w:noWrap/>
            <w:vAlign w:val="center"/>
          </w:tcPr>
          <w:p w14:paraId="0791FBEE" w14:textId="49D558D0" w:rsidR="00BB7632" w:rsidRPr="0035575C" w:rsidRDefault="00BB7632"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7.111</w:t>
            </w:r>
          </w:p>
        </w:tc>
        <w:tc>
          <w:tcPr>
            <w:tcW w:w="1100" w:type="dxa"/>
            <w:tcBorders>
              <w:top w:val="nil"/>
              <w:left w:val="nil"/>
              <w:bottom w:val="single" w:sz="4" w:space="0" w:color="auto"/>
              <w:right w:val="single" w:sz="4" w:space="0" w:color="auto"/>
            </w:tcBorders>
            <w:shd w:val="clear" w:color="auto" w:fill="auto"/>
            <w:noWrap/>
            <w:vAlign w:val="center"/>
          </w:tcPr>
          <w:p w14:paraId="067A7F74" w14:textId="34AB13EC" w:rsidR="00BB7632" w:rsidRPr="0035575C" w:rsidRDefault="00BB7632"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1.000</w:t>
            </w:r>
          </w:p>
        </w:tc>
        <w:tc>
          <w:tcPr>
            <w:tcW w:w="1100" w:type="dxa"/>
            <w:tcBorders>
              <w:top w:val="nil"/>
              <w:left w:val="nil"/>
              <w:bottom w:val="single" w:sz="4" w:space="0" w:color="auto"/>
              <w:right w:val="single" w:sz="4" w:space="0" w:color="auto"/>
            </w:tcBorders>
            <w:shd w:val="clear" w:color="auto" w:fill="auto"/>
            <w:noWrap/>
            <w:vAlign w:val="center"/>
          </w:tcPr>
          <w:p w14:paraId="24783C24" w14:textId="07E5C343" w:rsidR="00BB7632" w:rsidRPr="0035575C" w:rsidRDefault="00BB7632"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1.000</w:t>
            </w:r>
          </w:p>
        </w:tc>
      </w:tr>
      <w:tr w:rsidR="0027782A" w:rsidRPr="0035575C" w14:paraId="562653C0" w14:textId="77777777" w:rsidTr="00DA3B94">
        <w:trPr>
          <w:trHeight w:val="400"/>
        </w:trPr>
        <w:tc>
          <w:tcPr>
            <w:tcW w:w="2798" w:type="dxa"/>
            <w:tcBorders>
              <w:top w:val="nil"/>
              <w:left w:val="single" w:sz="4" w:space="0" w:color="auto"/>
              <w:bottom w:val="single" w:sz="4" w:space="0" w:color="auto"/>
              <w:right w:val="single" w:sz="4" w:space="0" w:color="auto"/>
            </w:tcBorders>
            <w:shd w:val="clear" w:color="auto" w:fill="auto"/>
            <w:noWrap/>
            <w:vAlign w:val="center"/>
            <w:hideMark/>
          </w:tcPr>
          <w:p w14:paraId="4CD517CA" w14:textId="676AFAF1" w:rsidR="00BB7632" w:rsidRPr="0035575C" w:rsidRDefault="00BB7632"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Sand Deposits</w:t>
            </w:r>
          </w:p>
        </w:tc>
        <w:tc>
          <w:tcPr>
            <w:tcW w:w="2110" w:type="dxa"/>
            <w:tcBorders>
              <w:top w:val="nil"/>
              <w:left w:val="nil"/>
              <w:bottom w:val="single" w:sz="4" w:space="0" w:color="auto"/>
              <w:right w:val="single" w:sz="4" w:space="0" w:color="auto"/>
            </w:tcBorders>
            <w:shd w:val="clear" w:color="auto" w:fill="auto"/>
            <w:noWrap/>
            <w:vAlign w:val="center"/>
          </w:tcPr>
          <w:p w14:paraId="25FE8038" w14:textId="2895477A" w:rsidR="00BB7632" w:rsidRPr="0035575C" w:rsidRDefault="00BB7632"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657.014</w:t>
            </w:r>
          </w:p>
        </w:tc>
        <w:tc>
          <w:tcPr>
            <w:tcW w:w="1972" w:type="dxa"/>
            <w:tcBorders>
              <w:top w:val="nil"/>
              <w:left w:val="nil"/>
              <w:bottom w:val="single" w:sz="4" w:space="0" w:color="auto"/>
              <w:right w:val="single" w:sz="4" w:space="0" w:color="auto"/>
            </w:tcBorders>
            <w:shd w:val="clear" w:color="auto" w:fill="auto"/>
            <w:noWrap/>
            <w:vAlign w:val="center"/>
          </w:tcPr>
          <w:p w14:paraId="2F89A409" w14:textId="39F6A2EF" w:rsidR="00BB7632" w:rsidRPr="0035575C" w:rsidRDefault="00BB7632"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19.507</w:t>
            </w:r>
          </w:p>
        </w:tc>
        <w:tc>
          <w:tcPr>
            <w:tcW w:w="1100" w:type="dxa"/>
            <w:tcBorders>
              <w:top w:val="nil"/>
              <w:left w:val="nil"/>
              <w:bottom w:val="single" w:sz="4" w:space="0" w:color="auto"/>
              <w:right w:val="single" w:sz="4" w:space="0" w:color="auto"/>
            </w:tcBorders>
            <w:shd w:val="clear" w:color="auto" w:fill="auto"/>
            <w:noWrap/>
            <w:vAlign w:val="center"/>
          </w:tcPr>
          <w:p w14:paraId="4E66AFE1" w14:textId="7316E6D2" w:rsidR="00BB7632" w:rsidRPr="0035575C" w:rsidRDefault="00BB7632"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1.000</w:t>
            </w:r>
          </w:p>
        </w:tc>
        <w:tc>
          <w:tcPr>
            <w:tcW w:w="1100" w:type="dxa"/>
            <w:tcBorders>
              <w:top w:val="nil"/>
              <w:left w:val="nil"/>
              <w:bottom w:val="single" w:sz="4" w:space="0" w:color="auto"/>
              <w:right w:val="single" w:sz="4" w:space="0" w:color="auto"/>
            </w:tcBorders>
            <w:shd w:val="clear" w:color="auto" w:fill="auto"/>
            <w:noWrap/>
            <w:vAlign w:val="center"/>
          </w:tcPr>
          <w:p w14:paraId="547636EF" w14:textId="497CB135" w:rsidR="00BB7632" w:rsidRPr="0035575C" w:rsidRDefault="00BB7632"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1.000</w:t>
            </w:r>
          </w:p>
        </w:tc>
      </w:tr>
      <w:tr w:rsidR="0027782A" w:rsidRPr="0035575C" w14:paraId="10EB57B6" w14:textId="77777777" w:rsidTr="00DA3B94">
        <w:trPr>
          <w:trHeight w:val="400"/>
        </w:trPr>
        <w:tc>
          <w:tcPr>
            <w:tcW w:w="2798" w:type="dxa"/>
            <w:tcBorders>
              <w:top w:val="nil"/>
              <w:left w:val="single" w:sz="4" w:space="0" w:color="auto"/>
              <w:bottom w:val="single" w:sz="4" w:space="0" w:color="auto"/>
              <w:right w:val="single" w:sz="4" w:space="0" w:color="auto"/>
            </w:tcBorders>
            <w:shd w:val="clear" w:color="auto" w:fill="auto"/>
            <w:noWrap/>
            <w:vAlign w:val="center"/>
            <w:hideMark/>
          </w:tcPr>
          <w:p w14:paraId="1767E04B" w14:textId="7AAE0BB8" w:rsidR="00BB7632" w:rsidRPr="0035575C" w:rsidRDefault="00BB7632"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Forest</w:t>
            </w:r>
          </w:p>
        </w:tc>
        <w:tc>
          <w:tcPr>
            <w:tcW w:w="2110" w:type="dxa"/>
            <w:tcBorders>
              <w:top w:val="nil"/>
              <w:left w:val="nil"/>
              <w:bottom w:val="single" w:sz="4" w:space="0" w:color="auto"/>
              <w:right w:val="single" w:sz="4" w:space="0" w:color="auto"/>
            </w:tcBorders>
            <w:shd w:val="clear" w:color="auto" w:fill="auto"/>
            <w:noWrap/>
            <w:vAlign w:val="center"/>
          </w:tcPr>
          <w:p w14:paraId="0714542C" w14:textId="376E3E57" w:rsidR="00BB7632" w:rsidRPr="0035575C" w:rsidRDefault="00BB7632"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23</w:t>
            </w:r>
            <w:r w:rsidR="00362A40" w:rsidRPr="0035575C">
              <w:rPr>
                <w:rFonts w:ascii="Times New Roman" w:eastAsia="Times New Roman" w:hAnsi="Times New Roman" w:cs="Times New Roman"/>
                <w:kern w:val="0"/>
                <w:sz w:val="20"/>
                <w:szCs w:val="20"/>
                <w:lang w:eastAsia="en-IN"/>
                <w14:ligatures w14:val="none"/>
              </w:rPr>
              <w:t>8.741</w:t>
            </w:r>
          </w:p>
        </w:tc>
        <w:tc>
          <w:tcPr>
            <w:tcW w:w="1972" w:type="dxa"/>
            <w:tcBorders>
              <w:top w:val="nil"/>
              <w:left w:val="nil"/>
              <w:bottom w:val="single" w:sz="4" w:space="0" w:color="auto"/>
              <w:right w:val="single" w:sz="4" w:space="0" w:color="auto"/>
            </w:tcBorders>
            <w:shd w:val="clear" w:color="auto" w:fill="auto"/>
            <w:noWrap/>
            <w:vAlign w:val="center"/>
          </w:tcPr>
          <w:p w14:paraId="31EDD4EE" w14:textId="73C1D063" w:rsidR="00BB7632" w:rsidRPr="0035575C" w:rsidRDefault="00362A40"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7.088</w:t>
            </w:r>
          </w:p>
        </w:tc>
        <w:tc>
          <w:tcPr>
            <w:tcW w:w="1100" w:type="dxa"/>
            <w:tcBorders>
              <w:top w:val="nil"/>
              <w:left w:val="nil"/>
              <w:bottom w:val="single" w:sz="4" w:space="0" w:color="auto"/>
              <w:right w:val="single" w:sz="4" w:space="0" w:color="auto"/>
            </w:tcBorders>
            <w:shd w:val="clear" w:color="auto" w:fill="auto"/>
            <w:noWrap/>
            <w:vAlign w:val="center"/>
          </w:tcPr>
          <w:p w14:paraId="0C0E8A1A" w14:textId="1F474CBD" w:rsidR="00BB7632" w:rsidRPr="0035575C" w:rsidRDefault="00362A40"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0.004</w:t>
            </w:r>
          </w:p>
        </w:tc>
        <w:tc>
          <w:tcPr>
            <w:tcW w:w="1100" w:type="dxa"/>
            <w:tcBorders>
              <w:top w:val="nil"/>
              <w:left w:val="nil"/>
              <w:bottom w:val="single" w:sz="4" w:space="0" w:color="auto"/>
              <w:right w:val="single" w:sz="4" w:space="0" w:color="auto"/>
            </w:tcBorders>
            <w:shd w:val="clear" w:color="auto" w:fill="auto"/>
            <w:noWrap/>
            <w:vAlign w:val="center"/>
          </w:tcPr>
          <w:p w14:paraId="24D4C08B" w14:textId="752F0BCD" w:rsidR="00BB7632" w:rsidRPr="0035575C" w:rsidRDefault="00362A40"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0.000</w:t>
            </w:r>
          </w:p>
        </w:tc>
      </w:tr>
      <w:tr w:rsidR="0027782A" w:rsidRPr="0035575C" w14:paraId="44A9FFFF" w14:textId="77777777" w:rsidTr="00DA3B94">
        <w:trPr>
          <w:trHeight w:val="400"/>
        </w:trPr>
        <w:tc>
          <w:tcPr>
            <w:tcW w:w="2798" w:type="dxa"/>
            <w:tcBorders>
              <w:top w:val="nil"/>
              <w:left w:val="single" w:sz="4" w:space="0" w:color="auto"/>
              <w:bottom w:val="single" w:sz="4" w:space="0" w:color="auto"/>
              <w:right w:val="single" w:sz="4" w:space="0" w:color="auto"/>
            </w:tcBorders>
            <w:shd w:val="clear" w:color="auto" w:fill="auto"/>
            <w:noWrap/>
            <w:vAlign w:val="center"/>
            <w:hideMark/>
          </w:tcPr>
          <w:p w14:paraId="2F9091F9" w14:textId="58EDD828" w:rsidR="00BB7632" w:rsidRPr="0035575C" w:rsidRDefault="00BB7632"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Agriculture</w:t>
            </w:r>
          </w:p>
        </w:tc>
        <w:tc>
          <w:tcPr>
            <w:tcW w:w="2110" w:type="dxa"/>
            <w:tcBorders>
              <w:top w:val="nil"/>
              <w:left w:val="nil"/>
              <w:bottom w:val="single" w:sz="4" w:space="0" w:color="auto"/>
              <w:right w:val="single" w:sz="4" w:space="0" w:color="auto"/>
            </w:tcBorders>
            <w:shd w:val="clear" w:color="auto" w:fill="auto"/>
            <w:noWrap/>
            <w:vAlign w:val="center"/>
          </w:tcPr>
          <w:p w14:paraId="583CC16A" w14:textId="547720CD" w:rsidR="00BB7632" w:rsidRPr="0035575C" w:rsidRDefault="00362A40"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967.310</w:t>
            </w:r>
          </w:p>
        </w:tc>
        <w:tc>
          <w:tcPr>
            <w:tcW w:w="1972" w:type="dxa"/>
            <w:tcBorders>
              <w:top w:val="nil"/>
              <w:left w:val="nil"/>
              <w:bottom w:val="single" w:sz="4" w:space="0" w:color="auto"/>
              <w:right w:val="single" w:sz="4" w:space="0" w:color="auto"/>
            </w:tcBorders>
            <w:shd w:val="clear" w:color="auto" w:fill="auto"/>
            <w:noWrap/>
            <w:vAlign w:val="center"/>
          </w:tcPr>
          <w:p w14:paraId="2DD4F60C" w14:textId="0297F1FF" w:rsidR="00BB7632" w:rsidRPr="0035575C" w:rsidRDefault="00362A40"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28.720</w:t>
            </w:r>
          </w:p>
        </w:tc>
        <w:tc>
          <w:tcPr>
            <w:tcW w:w="1100" w:type="dxa"/>
            <w:tcBorders>
              <w:top w:val="nil"/>
              <w:left w:val="nil"/>
              <w:bottom w:val="single" w:sz="4" w:space="0" w:color="auto"/>
              <w:right w:val="single" w:sz="4" w:space="0" w:color="auto"/>
            </w:tcBorders>
            <w:shd w:val="clear" w:color="auto" w:fill="auto"/>
            <w:noWrap/>
            <w:vAlign w:val="center"/>
          </w:tcPr>
          <w:p w14:paraId="5DEFEB78" w14:textId="31151FA1" w:rsidR="00BB7632" w:rsidRPr="0035575C" w:rsidRDefault="00362A40"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0.280</w:t>
            </w:r>
          </w:p>
        </w:tc>
        <w:tc>
          <w:tcPr>
            <w:tcW w:w="1100" w:type="dxa"/>
            <w:tcBorders>
              <w:top w:val="nil"/>
              <w:left w:val="nil"/>
              <w:bottom w:val="single" w:sz="4" w:space="0" w:color="auto"/>
              <w:right w:val="single" w:sz="4" w:space="0" w:color="auto"/>
            </w:tcBorders>
            <w:shd w:val="clear" w:color="auto" w:fill="auto"/>
            <w:noWrap/>
            <w:vAlign w:val="center"/>
          </w:tcPr>
          <w:p w14:paraId="582954E0" w14:textId="5FF85CC9" w:rsidR="00BB7632" w:rsidRPr="0035575C" w:rsidRDefault="00362A40"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0.000</w:t>
            </w:r>
          </w:p>
        </w:tc>
      </w:tr>
      <w:tr w:rsidR="0027782A" w:rsidRPr="0035575C" w14:paraId="40833737" w14:textId="77777777" w:rsidTr="00DA3B94">
        <w:trPr>
          <w:trHeight w:val="400"/>
        </w:trPr>
        <w:tc>
          <w:tcPr>
            <w:tcW w:w="2798" w:type="dxa"/>
            <w:tcBorders>
              <w:top w:val="nil"/>
              <w:left w:val="single" w:sz="4" w:space="0" w:color="auto"/>
              <w:bottom w:val="single" w:sz="4" w:space="0" w:color="auto"/>
              <w:right w:val="single" w:sz="4" w:space="0" w:color="auto"/>
            </w:tcBorders>
            <w:shd w:val="clear" w:color="auto" w:fill="auto"/>
            <w:noWrap/>
            <w:vAlign w:val="center"/>
            <w:hideMark/>
          </w:tcPr>
          <w:p w14:paraId="48CEC5AF" w14:textId="40FA4C6E" w:rsidR="00BB7632" w:rsidRPr="0035575C" w:rsidRDefault="00BB7632"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Plantation</w:t>
            </w:r>
          </w:p>
        </w:tc>
        <w:tc>
          <w:tcPr>
            <w:tcW w:w="2110" w:type="dxa"/>
            <w:tcBorders>
              <w:top w:val="nil"/>
              <w:left w:val="nil"/>
              <w:bottom w:val="single" w:sz="4" w:space="0" w:color="auto"/>
              <w:right w:val="single" w:sz="4" w:space="0" w:color="auto"/>
            </w:tcBorders>
            <w:shd w:val="clear" w:color="auto" w:fill="auto"/>
            <w:noWrap/>
            <w:vAlign w:val="center"/>
          </w:tcPr>
          <w:p w14:paraId="3F82A191" w14:textId="1CF2200E" w:rsidR="00BB7632" w:rsidRPr="0035575C" w:rsidRDefault="00362A40"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731.886</w:t>
            </w:r>
          </w:p>
        </w:tc>
        <w:tc>
          <w:tcPr>
            <w:tcW w:w="1972" w:type="dxa"/>
            <w:tcBorders>
              <w:top w:val="nil"/>
              <w:left w:val="nil"/>
              <w:bottom w:val="single" w:sz="4" w:space="0" w:color="auto"/>
              <w:right w:val="single" w:sz="4" w:space="0" w:color="auto"/>
            </w:tcBorders>
            <w:shd w:val="clear" w:color="auto" w:fill="auto"/>
            <w:noWrap/>
            <w:vAlign w:val="center"/>
          </w:tcPr>
          <w:p w14:paraId="117D0D19" w14:textId="63259581" w:rsidR="00BB7632" w:rsidRPr="0035575C" w:rsidRDefault="00362A40"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21.730</w:t>
            </w:r>
          </w:p>
        </w:tc>
        <w:tc>
          <w:tcPr>
            <w:tcW w:w="1100" w:type="dxa"/>
            <w:tcBorders>
              <w:top w:val="nil"/>
              <w:left w:val="nil"/>
              <w:bottom w:val="single" w:sz="4" w:space="0" w:color="auto"/>
              <w:right w:val="single" w:sz="4" w:space="0" w:color="auto"/>
            </w:tcBorders>
            <w:shd w:val="clear" w:color="auto" w:fill="auto"/>
            <w:noWrap/>
            <w:vAlign w:val="center"/>
          </w:tcPr>
          <w:p w14:paraId="056C2E42" w14:textId="68607920" w:rsidR="00BB7632" w:rsidRPr="0035575C" w:rsidRDefault="00362A40"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0.080</w:t>
            </w:r>
          </w:p>
        </w:tc>
        <w:tc>
          <w:tcPr>
            <w:tcW w:w="1100" w:type="dxa"/>
            <w:tcBorders>
              <w:top w:val="nil"/>
              <w:left w:val="nil"/>
              <w:bottom w:val="single" w:sz="4" w:space="0" w:color="auto"/>
              <w:right w:val="single" w:sz="4" w:space="0" w:color="auto"/>
            </w:tcBorders>
            <w:shd w:val="clear" w:color="auto" w:fill="auto"/>
            <w:noWrap/>
            <w:vAlign w:val="center"/>
          </w:tcPr>
          <w:p w14:paraId="223759F8" w14:textId="2AD02335" w:rsidR="00BB7632" w:rsidRPr="0035575C" w:rsidRDefault="00362A40"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0.000</w:t>
            </w:r>
          </w:p>
        </w:tc>
      </w:tr>
      <w:tr w:rsidR="00BB7632" w:rsidRPr="0035575C" w14:paraId="7E9D0206" w14:textId="77777777" w:rsidTr="00DA3B94">
        <w:trPr>
          <w:trHeight w:val="400"/>
        </w:trPr>
        <w:tc>
          <w:tcPr>
            <w:tcW w:w="2798" w:type="dxa"/>
            <w:tcBorders>
              <w:top w:val="nil"/>
              <w:left w:val="single" w:sz="4" w:space="0" w:color="auto"/>
              <w:bottom w:val="single" w:sz="4" w:space="0" w:color="auto"/>
              <w:right w:val="single" w:sz="4" w:space="0" w:color="auto"/>
            </w:tcBorders>
            <w:shd w:val="clear" w:color="auto" w:fill="auto"/>
            <w:noWrap/>
            <w:vAlign w:val="center"/>
            <w:hideMark/>
          </w:tcPr>
          <w:p w14:paraId="04EA14B2" w14:textId="39AE3936" w:rsidR="00BB7632" w:rsidRPr="0035575C" w:rsidRDefault="00BB7632"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Settlement/ Built-up areas</w:t>
            </w:r>
          </w:p>
        </w:tc>
        <w:tc>
          <w:tcPr>
            <w:tcW w:w="2110" w:type="dxa"/>
            <w:tcBorders>
              <w:top w:val="nil"/>
              <w:left w:val="nil"/>
              <w:bottom w:val="single" w:sz="4" w:space="0" w:color="auto"/>
              <w:right w:val="single" w:sz="4" w:space="0" w:color="auto"/>
            </w:tcBorders>
            <w:shd w:val="clear" w:color="auto" w:fill="auto"/>
            <w:noWrap/>
            <w:vAlign w:val="center"/>
          </w:tcPr>
          <w:p w14:paraId="2328B0BB" w14:textId="0CD628D2" w:rsidR="00BB7632" w:rsidRPr="0035575C" w:rsidRDefault="00362A40"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545.542</w:t>
            </w:r>
          </w:p>
        </w:tc>
        <w:tc>
          <w:tcPr>
            <w:tcW w:w="1972" w:type="dxa"/>
            <w:tcBorders>
              <w:top w:val="nil"/>
              <w:left w:val="nil"/>
              <w:bottom w:val="single" w:sz="4" w:space="0" w:color="auto"/>
              <w:right w:val="single" w:sz="4" w:space="0" w:color="auto"/>
            </w:tcBorders>
            <w:shd w:val="clear" w:color="auto" w:fill="auto"/>
            <w:noWrap/>
            <w:vAlign w:val="center"/>
          </w:tcPr>
          <w:p w14:paraId="6B10B505" w14:textId="070E1F2D" w:rsidR="00BB7632" w:rsidRPr="0035575C" w:rsidRDefault="00362A40"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16.197</w:t>
            </w:r>
          </w:p>
        </w:tc>
        <w:tc>
          <w:tcPr>
            <w:tcW w:w="1100" w:type="dxa"/>
            <w:tcBorders>
              <w:top w:val="nil"/>
              <w:left w:val="nil"/>
              <w:bottom w:val="single" w:sz="4" w:space="0" w:color="auto"/>
              <w:right w:val="single" w:sz="4" w:space="0" w:color="auto"/>
            </w:tcBorders>
            <w:shd w:val="clear" w:color="auto" w:fill="auto"/>
            <w:noWrap/>
            <w:vAlign w:val="center"/>
          </w:tcPr>
          <w:p w14:paraId="7AFD7EC5" w14:textId="3BEC85C4" w:rsidR="00BB7632" w:rsidRPr="0035575C" w:rsidRDefault="00362A40"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1.000</w:t>
            </w:r>
          </w:p>
        </w:tc>
        <w:tc>
          <w:tcPr>
            <w:tcW w:w="1100" w:type="dxa"/>
            <w:tcBorders>
              <w:top w:val="nil"/>
              <w:left w:val="nil"/>
              <w:bottom w:val="single" w:sz="4" w:space="0" w:color="auto"/>
              <w:right w:val="single" w:sz="4" w:space="0" w:color="auto"/>
            </w:tcBorders>
            <w:shd w:val="clear" w:color="auto" w:fill="auto"/>
            <w:noWrap/>
            <w:vAlign w:val="center"/>
          </w:tcPr>
          <w:p w14:paraId="69F53271" w14:textId="1AD4B1D1" w:rsidR="00BB7632" w:rsidRPr="0035575C" w:rsidRDefault="00362A40"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1.000</w:t>
            </w:r>
          </w:p>
        </w:tc>
      </w:tr>
    </w:tbl>
    <w:p w14:paraId="72E6D8D2" w14:textId="33FA9B36" w:rsidR="00635308" w:rsidRPr="0035575C" w:rsidRDefault="00957046" w:rsidP="00957046">
      <w:pPr>
        <w:spacing w:line="360" w:lineRule="auto"/>
        <w:jc w:val="center"/>
        <w:rPr>
          <w:rFonts w:ascii="Times New Roman" w:hAnsi="Times New Roman" w:cs="Times New Roman"/>
          <w:b/>
          <w:bCs/>
          <w:sz w:val="24"/>
          <w:szCs w:val="24"/>
        </w:rPr>
      </w:pPr>
      <w:r w:rsidRPr="0035575C">
        <w:rPr>
          <w:rFonts w:ascii="Times New Roman" w:hAnsi="Times New Roman" w:cs="Times New Roman"/>
          <w:sz w:val="24"/>
          <w:szCs w:val="24"/>
        </w:rPr>
        <w:lastRenderedPageBreak/>
        <w:t xml:space="preserve">Table 4. Accuracy assessment results of LULC map </w:t>
      </w:r>
    </w:p>
    <w:tbl>
      <w:tblPr>
        <w:tblW w:w="9080" w:type="dxa"/>
        <w:tblLook w:val="04A0" w:firstRow="1" w:lastRow="0" w:firstColumn="1" w:lastColumn="0" w:noHBand="0" w:noVBand="1"/>
      </w:tblPr>
      <w:tblGrid>
        <w:gridCol w:w="4679"/>
        <w:gridCol w:w="2235"/>
        <w:gridCol w:w="2166"/>
      </w:tblGrid>
      <w:tr w:rsidR="00957046" w:rsidRPr="0035575C" w14:paraId="2315A9F9" w14:textId="77777777" w:rsidTr="00545482">
        <w:trPr>
          <w:trHeight w:val="290"/>
        </w:trPr>
        <w:tc>
          <w:tcPr>
            <w:tcW w:w="401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EE6B823" w14:textId="77777777" w:rsidR="00957046" w:rsidRPr="0035575C" w:rsidRDefault="00957046" w:rsidP="00545482">
            <w:pPr>
              <w:spacing w:after="0" w:line="240" w:lineRule="auto"/>
              <w:rPr>
                <w:rFonts w:ascii="Times New Roman" w:eastAsia="Times New Roman" w:hAnsi="Times New Roman" w:cs="Times New Roman"/>
                <w:b/>
                <w:bCs/>
                <w:color w:val="000000"/>
                <w:kern w:val="0"/>
                <w:sz w:val="20"/>
                <w:szCs w:val="20"/>
                <w:lang w:eastAsia="en-IN"/>
                <w14:ligatures w14:val="none"/>
              </w:rPr>
            </w:pPr>
            <w:r w:rsidRPr="0035575C">
              <w:rPr>
                <w:rFonts w:ascii="Times New Roman" w:eastAsia="Times New Roman" w:hAnsi="Times New Roman" w:cs="Times New Roman"/>
                <w:b/>
                <w:bCs/>
                <w:kern w:val="0"/>
                <w:sz w:val="20"/>
                <w:szCs w:val="20"/>
                <w:lang w:eastAsia="en-IN"/>
                <w14:ligatures w14:val="none"/>
              </w:rPr>
              <w:t>LULC types</w:t>
            </w:r>
          </w:p>
          <w:p w14:paraId="0432E47F" w14:textId="77777777" w:rsidR="00957046" w:rsidRPr="0035575C" w:rsidRDefault="00957046" w:rsidP="00545482">
            <w:pPr>
              <w:spacing w:after="0" w:line="240" w:lineRule="auto"/>
              <w:rPr>
                <w:rFonts w:ascii="Times New Roman" w:eastAsia="Times New Roman" w:hAnsi="Times New Roman" w:cs="Times New Roman"/>
                <w:b/>
                <w:bCs/>
                <w:color w:val="000000"/>
                <w:kern w:val="0"/>
                <w:sz w:val="20"/>
                <w:szCs w:val="20"/>
                <w:lang w:eastAsia="en-IN"/>
                <w14:ligatures w14:val="none"/>
              </w:rPr>
            </w:pPr>
          </w:p>
        </w:tc>
        <w:tc>
          <w:tcPr>
            <w:tcW w:w="378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F747E15" w14:textId="77777777" w:rsidR="00957046" w:rsidRPr="0035575C" w:rsidRDefault="00957046" w:rsidP="00545482">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35575C">
              <w:rPr>
                <w:rFonts w:ascii="Times New Roman" w:eastAsia="Times New Roman" w:hAnsi="Times New Roman" w:cs="Times New Roman"/>
                <w:b/>
                <w:bCs/>
                <w:color w:val="000000"/>
                <w:kern w:val="0"/>
                <w:sz w:val="20"/>
                <w:szCs w:val="20"/>
                <w:lang w:eastAsia="en-IN"/>
                <w14:ligatures w14:val="none"/>
              </w:rPr>
              <w:t>2023</w:t>
            </w:r>
          </w:p>
        </w:tc>
      </w:tr>
      <w:tr w:rsidR="00957046" w:rsidRPr="0035575C" w14:paraId="31F90D3F" w14:textId="77777777" w:rsidTr="00545482">
        <w:trPr>
          <w:trHeight w:val="290"/>
        </w:trPr>
        <w:tc>
          <w:tcPr>
            <w:tcW w:w="4019" w:type="dxa"/>
            <w:vMerge/>
            <w:tcBorders>
              <w:top w:val="single" w:sz="4" w:space="0" w:color="auto"/>
              <w:left w:val="single" w:sz="4" w:space="0" w:color="auto"/>
              <w:bottom w:val="single" w:sz="4" w:space="0" w:color="000000"/>
              <w:right w:val="single" w:sz="4" w:space="0" w:color="auto"/>
            </w:tcBorders>
            <w:vAlign w:val="center"/>
            <w:hideMark/>
          </w:tcPr>
          <w:p w14:paraId="11266DBB" w14:textId="77777777" w:rsidR="00957046" w:rsidRPr="0035575C" w:rsidRDefault="00957046" w:rsidP="00545482">
            <w:pPr>
              <w:spacing w:after="0" w:line="240" w:lineRule="auto"/>
              <w:rPr>
                <w:rFonts w:ascii="Times New Roman" w:eastAsia="Times New Roman" w:hAnsi="Times New Roman" w:cs="Times New Roman"/>
                <w:b/>
                <w:bCs/>
                <w:color w:val="000000"/>
                <w:kern w:val="0"/>
                <w:sz w:val="20"/>
                <w:szCs w:val="20"/>
                <w:lang w:eastAsia="en-IN"/>
                <w14:ligatures w14:val="none"/>
              </w:rPr>
            </w:pPr>
          </w:p>
        </w:tc>
        <w:tc>
          <w:tcPr>
            <w:tcW w:w="1920" w:type="dxa"/>
            <w:tcBorders>
              <w:top w:val="nil"/>
              <w:left w:val="nil"/>
              <w:bottom w:val="single" w:sz="4" w:space="0" w:color="auto"/>
              <w:right w:val="single" w:sz="4" w:space="0" w:color="auto"/>
            </w:tcBorders>
            <w:shd w:val="clear" w:color="auto" w:fill="auto"/>
            <w:noWrap/>
            <w:vAlign w:val="center"/>
            <w:hideMark/>
          </w:tcPr>
          <w:p w14:paraId="0A4C6239" w14:textId="77777777" w:rsidR="00957046" w:rsidRPr="0035575C" w:rsidRDefault="00957046" w:rsidP="00545482">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35575C">
              <w:rPr>
                <w:rFonts w:ascii="Times New Roman" w:eastAsia="Times New Roman" w:hAnsi="Times New Roman" w:cs="Times New Roman"/>
                <w:b/>
                <w:bCs/>
                <w:color w:val="000000"/>
                <w:kern w:val="0"/>
                <w:sz w:val="20"/>
                <w:szCs w:val="20"/>
                <w:lang w:eastAsia="en-IN"/>
                <w14:ligatures w14:val="none"/>
              </w:rPr>
              <w:t>UA (%)</w:t>
            </w:r>
          </w:p>
        </w:tc>
        <w:tc>
          <w:tcPr>
            <w:tcW w:w="1861" w:type="dxa"/>
            <w:tcBorders>
              <w:top w:val="nil"/>
              <w:left w:val="nil"/>
              <w:bottom w:val="single" w:sz="4" w:space="0" w:color="auto"/>
              <w:right w:val="single" w:sz="4" w:space="0" w:color="auto"/>
            </w:tcBorders>
            <w:shd w:val="clear" w:color="auto" w:fill="auto"/>
            <w:noWrap/>
            <w:vAlign w:val="center"/>
            <w:hideMark/>
          </w:tcPr>
          <w:p w14:paraId="2F60DC88" w14:textId="77777777" w:rsidR="00957046" w:rsidRPr="0035575C" w:rsidRDefault="00957046" w:rsidP="00545482">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35575C">
              <w:rPr>
                <w:rFonts w:ascii="Times New Roman" w:eastAsia="Times New Roman" w:hAnsi="Times New Roman" w:cs="Times New Roman"/>
                <w:b/>
                <w:bCs/>
                <w:color w:val="000000"/>
                <w:kern w:val="0"/>
                <w:sz w:val="20"/>
                <w:szCs w:val="20"/>
                <w:lang w:eastAsia="en-IN"/>
                <w14:ligatures w14:val="none"/>
              </w:rPr>
              <w:t>PA (%)</w:t>
            </w:r>
          </w:p>
        </w:tc>
      </w:tr>
      <w:tr w:rsidR="00957046" w:rsidRPr="0035575C" w14:paraId="1EE3C518" w14:textId="77777777" w:rsidTr="00545482">
        <w:trPr>
          <w:trHeight w:val="290"/>
        </w:trPr>
        <w:tc>
          <w:tcPr>
            <w:tcW w:w="4019" w:type="dxa"/>
            <w:tcBorders>
              <w:top w:val="nil"/>
              <w:left w:val="single" w:sz="4" w:space="0" w:color="auto"/>
              <w:bottom w:val="single" w:sz="4" w:space="0" w:color="auto"/>
              <w:right w:val="single" w:sz="4" w:space="0" w:color="auto"/>
            </w:tcBorders>
            <w:shd w:val="clear" w:color="auto" w:fill="auto"/>
            <w:noWrap/>
            <w:vAlign w:val="center"/>
            <w:hideMark/>
          </w:tcPr>
          <w:p w14:paraId="3A7DFA6F" w14:textId="77777777" w:rsidR="00957046" w:rsidRPr="0035575C" w:rsidRDefault="00957046" w:rsidP="00545482">
            <w:pPr>
              <w:spacing w:after="0" w:line="240" w:lineRule="auto"/>
              <w:rPr>
                <w:rFonts w:ascii="Times New Roman" w:eastAsia="Times New Roman" w:hAnsi="Times New Roman" w:cs="Times New Roman"/>
                <w:color w:val="000000"/>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River Bodies</w:t>
            </w:r>
          </w:p>
        </w:tc>
        <w:tc>
          <w:tcPr>
            <w:tcW w:w="1920" w:type="dxa"/>
            <w:tcBorders>
              <w:top w:val="nil"/>
              <w:left w:val="nil"/>
              <w:bottom w:val="single" w:sz="4" w:space="0" w:color="auto"/>
              <w:right w:val="single" w:sz="4" w:space="0" w:color="auto"/>
            </w:tcBorders>
            <w:shd w:val="clear" w:color="auto" w:fill="auto"/>
            <w:noWrap/>
            <w:vAlign w:val="bottom"/>
          </w:tcPr>
          <w:p w14:paraId="0DFD5848" w14:textId="77777777" w:rsidR="00957046" w:rsidRPr="0035575C" w:rsidRDefault="00957046" w:rsidP="00545482">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35575C">
              <w:rPr>
                <w:rFonts w:ascii="Times New Roman" w:eastAsia="Times New Roman" w:hAnsi="Times New Roman" w:cs="Times New Roman"/>
                <w:color w:val="000000"/>
                <w:kern w:val="0"/>
                <w:sz w:val="20"/>
                <w:szCs w:val="20"/>
                <w:lang w:eastAsia="en-IN"/>
                <w14:ligatures w14:val="none"/>
              </w:rPr>
              <w:t>86.67</w:t>
            </w:r>
          </w:p>
        </w:tc>
        <w:tc>
          <w:tcPr>
            <w:tcW w:w="1861" w:type="dxa"/>
            <w:tcBorders>
              <w:top w:val="nil"/>
              <w:left w:val="nil"/>
              <w:bottom w:val="single" w:sz="4" w:space="0" w:color="auto"/>
              <w:right w:val="single" w:sz="4" w:space="0" w:color="auto"/>
            </w:tcBorders>
            <w:shd w:val="clear" w:color="auto" w:fill="auto"/>
            <w:noWrap/>
            <w:vAlign w:val="bottom"/>
          </w:tcPr>
          <w:p w14:paraId="4B308178" w14:textId="77777777" w:rsidR="00957046" w:rsidRPr="0035575C" w:rsidRDefault="00957046" w:rsidP="00545482">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35575C">
              <w:rPr>
                <w:rFonts w:ascii="Times New Roman" w:eastAsia="Times New Roman" w:hAnsi="Times New Roman" w:cs="Times New Roman"/>
                <w:color w:val="000000"/>
                <w:kern w:val="0"/>
                <w:sz w:val="20"/>
                <w:szCs w:val="20"/>
                <w:lang w:eastAsia="en-IN"/>
                <w14:ligatures w14:val="none"/>
              </w:rPr>
              <w:t>86.67</w:t>
            </w:r>
          </w:p>
        </w:tc>
      </w:tr>
      <w:tr w:rsidR="00957046" w:rsidRPr="0035575C" w14:paraId="54D51F33" w14:textId="77777777" w:rsidTr="00545482">
        <w:trPr>
          <w:trHeight w:val="340"/>
        </w:trPr>
        <w:tc>
          <w:tcPr>
            <w:tcW w:w="4019" w:type="dxa"/>
            <w:tcBorders>
              <w:top w:val="nil"/>
              <w:left w:val="single" w:sz="4" w:space="0" w:color="auto"/>
              <w:bottom w:val="single" w:sz="4" w:space="0" w:color="auto"/>
              <w:right w:val="single" w:sz="4" w:space="0" w:color="auto"/>
            </w:tcBorders>
            <w:shd w:val="clear" w:color="auto" w:fill="auto"/>
            <w:vAlign w:val="center"/>
            <w:hideMark/>
          </w:tcPr>
          <w:p w14:paraId="230CDDCC" w14:textId="77777777" w:rsidR="00957046" w:rsidRPr="0035575C" w:rsidRDefault="00957046" w:rsidP="00545482">
            <w:pPr>
              <w:spacing w:after="0" w:line="240" w:lineRule="auto"/>
              <w:rPr>
                <w:rFonts w:ascii="Times New Roman" w:eastAsia="Times New Roman" w:hAnsi="Times New Roman" w:cs="Times New Roman"/>
                <w:color w:val="000000"/>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Sand Deposits</w:t>
            </w:r>
          </w:p>
        </w:tc>
        <w:tc>
          <w:tcPr>
            <w:tcW w:w="1920" w:type="dxa"/>
            <w:tcBorders>
              <w:top w:val="nil"/>
              <w:left w:val="nil"/>
              <w:bottom w:val="single" w:sz="4" w:space="0" w:color="auto"/>
              <w:right w:val="single" w:sz="4" w:space="0" w:color="auto"/>
            </w:tcBorders>
            <w:shd w:val="clear" w:color="auto" w:fill="auto"/>
            <w:noWrap/>
            <w:vAlign w:val="bottom"/>
          </w:tcPr>
          <w:p w14:paraId="3FA597CD" w14:textId="77777777" w:rsidR="00957046" w:rsidRPr="0035575C" w:rsidRDefault="00957046" w:rsidP="00545482">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35575C">
              <w:rPr>
                <w:rFonts w:ascii="Times New Roman" w:eastAsia="Times New Roman" w:hAnsi="Times New Roman" w:cs="Times New Roman"/>
                <w:color w:val="000000"/>
                <w:kern w:val="0"/>
                <w:sz w:val="20"/>
                <w:szCs w:val="20"/>
                <w:lang w:eastAsia="en-IN"/>
                <w14:ligatures w14:val="none"/>
              </w:rPr>
              <w:t>92.55</w:t>
            </w:r>
          </w:p>
        </w:tc>
        <w:tc>
          <w:tcPr>
            <w:tcW w:w="1861" w:type="dxa"/>
            <w:tcBorders>
              <w:top w:val="nil"/>
              <w:left w:val="nil"/>
              <w:bottom w:val="single" w:sz="4" w:space="0" w:color="auto"/>
              <w:right w:val="single" w:sz="4" w:space="0" w:color="auto"/>
            </w:tcBorders>
            <w:shd w:val="clear" w:color="auto" w:fill="auto"/>
            <w:noWrap/>
            <w:vAlign w:val="bottom"/>
          </w:tcPr>
          <w:p w14:paraId="4EBD7242" w14:textId="77777777" w:rsidR="00957046" w:rsidRPr="0035575C" w:rsidRDefault="00957046" w:rsidP="00545482">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35575C">
              <w:rPr>
                <w:rFonts w:ascii="Times New Roman" w:eastAsia="Times New Roman" w:hAnsi="Times New Roman" w:cs="Times New Roman"/>
                <w:color w:val="000000"/>
                <w:kern w:val="0"/>
                <w:sz w:val="20"/>
                <w:szCs w:val="20"/>
                <w:lang w:eastAsia="en-IN"/>
                <w14:ligatures w14:val="none"/>
              </w:rPr>
              <w:t>94.57</w:t>
            </w:r>
          </w:p>
        </w:tc>
      </w:tr>
      <w:tr w:rsidR="00957046" w:rsidRPr="0035575C" w14:paraId="25BE27E5" w14:textId="77777777" w:rsidTr="00545482">
        <w:trPr>
          <w:trHeight w:val="290"/>
        </w:trPr>
        <w:tc>
          <w:tcPr>
            <w:tcW w:w="4019" w:type="dxa"/>
            <w:tcBorders>
              <w:top w:val="nil"/>
              <w:left w:val="single" w:sz="4" w:space="0" w:color="auto"/>
              <w:bottom w:val="single" w:sz="4" w:space="0" w:color="auto"/>
              <w:right w:val="single" w:sz="4" w:space="0" w:color="auto"/>
            </w:tcBorders>
            <w:shd w:val="clear" w:color="auto" w:fill="auto"/>
            <w:noWrap/>
            <w:vAlign w:val="center"/>
            <w:hideMark/>
          </w:tcPr>
          <w:p w14:paraId="0F1ABD79" w14:textId="77777777" w:rsidR="00957046" w:rsidRPr="0035575C" w:rsidRDefault="00957046" w:rsidP="00545482">
            <w:pPr>
              <w:spacing w:after="0" w:line="240" w:lineRule="auto"/>
              <w:rPr>
                <w:rFonts w:ascii="Times New Roman" w:eastAsia="Times New Roman" w:hAnsi="Times New Roman" w:cs="Times New Roman"/>
                <w:color w:val="000000"/>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Forest</w:t>
            </w:r>
          </w:p>
        </w:tc>
        <w:tc>
          <w:tcPr>
            <w:tcW w:w="1920" w:type="dxa"/>
            <w:tcBorders>
              <w:top w:val="nil"/>
              <w:left w:val="nil"/>
              <w:bottom w:val="single" w:sz="4" w:space="0" w:color="auto"/>
              <w:right w:val="single" w:sz="4" w:space="0" w:color="auto"/>
            </w:tcBorders>
            <w:shd w:val="clear" w:color="auto" w:fill="auto"/>
            <w:noWrap/>
            <w:vAlign w:val="bottom"/>
          </w:tcPr>
          <w:p w14:paraId="0FE38B8C" w14:textId="77777777" w:rsidR="00957046" w:rsidRPr="0035575C" w:rsidRDefault="00957046" w:rsidP="00545482">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35575C">
              <w:rPr>
                <w:rFonts w:ascii="Times New Roman" w:eastAsia="Times New Roman" w:hAnsi="Times New Roman" w:cs="Times New Roman"/>
                <w:color w:val="000000"/>
                <w:kern w:val="0"/>
                <w:sz w:val="20"/>
                <w:szCs w:val="20"/>
                <w:lang w:eastAsia="en-IN"/>
                <w14:ligatures w14:val="none"/>
              </w:rPr>
              <w:t>97.00</w:t>
            </w:r>
          </w:p>
        </w:tc>
        <w:tc>
          <w:tcPr>
            <w:tcW w:w="1861" w:type="dxa"/>
            <w:tcBorders>
              <w:top w:val="nil"/>
              <w:left w:val="nil"/>
              <w:bottom w:val="single" w:sz="4" w:space="0" w:color="auto"/>
              <w:right w:val="single" w:sz="4" w:space="0" w:color="auto"/>
            </w:tcBorders>
            <w:shd w:val="clear" w:color="auto" w:fill="auto"/>
            <w:noWrap/>
            <w:vAlign w:val="bottom"/>
          </w:tcPr>
          <w:p w14:paraId="276D435E" w14:textId="77777777" w:rsidR="00957046" w:rsidRPr="0035575C" w:rsidRDefault="00957046" w:rsidP="00545482">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35575C">
              <w:rPr>
                <w:rFonts w:ascii="Times New Roman" w:eastAsia="Times New Roman" w:hAnsi="Times New Roman" w:cs="Times New Roman"/>
                <w:color w:val="000000"/>
                <w:kern w:val="0"/>
                <w:sz w:val="20"/>
                <w:szCs w:val="20"/>
                <w:lang w:eastAsia="en-IN"/>
                <w14:ligatures w14:val="none"/>
              </w:rPr>
              <w:t>97.98</w:t>
            </w:r>
          </w:p>
        </w:tc>
      </w:tr>
      <w:tr w:rsidR="00957046" w:rsidRPr="0035575C" w14:paraId="569EEC1D" w14:textId="77777777" w:rsidTr="00545482">
        <w:trPr>
          <w:trHeight w:val="290"/>
        </w:trPr>
        <w:tc>
          <w:tcPr>
            <w:tcW w:w="4019" w:type="dxa"/>
            <w:tcBorders>
              <w:top w:val="nil"/>
              <w:left w:val="single" w:sz="4" w:space="0" w:color="auto"/>
              <w:bottom w:val="single" w:sz="4" w:space="0" w:color="auto"/>
              <w:right w:val="single" w:sz="4" w:space="0" w:color="auto"/>
            </w:tcBorders>
            <w:shd w:val="clear" w:color="auto" w:fill="auto"/>
            <w:vAlign w:val="center"/>
            <w:hideMark/>
          </w:tcPr>
          <w:p w14:paraId="0B0D3F41" w14:textId="77777777" w:rsidR="00957046" w:rsidRPr="0035575C" w:rsidRDefault="00957046" w:rsidP="00545482">
            <w:pPr>
              <w:spacing w:after="0" w:line="240" w:lineRule="auto"/>
              <w:rPr>
                <w:rFonts w:ascii="Times New Roman" w:eastAsia="Times New Roman" w:hAnsi="Times New Roman" w:cs="Times New Roman"/>
                <w:color w:val="000000"/>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Agriculture</w:t>
            </w:r>
          </w:p>
        </w:tc>
        <w:tc>
          <w:tcPr>
            <w:tcW w:w="1920" w:type="dxa"/>
            <w:tcBorders>
              <w:top w:val="nil"/>
              <w:left w:val="nil"/>
              <w:bottom w:val="single" w:sz="4" w:space="0" w:color="auto"/>
              <w:right w:val="single" w:sz="4" w:space="0" w:color="auto"/>
            </w:tcBorders>
            <w:shd w:val="clear" w:color="auto" w:fill="auto"/>
            <w:noWrap/>
            <w:vAlign w:val="bottom"/>
          </w:tcPr>
          <w:p w14:paraId="164069E5" w14:textId="77777777" w:rsidR="00957046" w:rsidRPr="0035575C" w:rsidRDefault="00957046" w:rsidP="00545482">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35575C">
              <w:rPr>
                <w:rFonts w:ascii="Times New Roman" w:eastAsia="Times New Roman" w:hAnsi="Times New Roman" w:cs="Times New Roman"/>
                <w:color w:val="000000"/>
                <w:kern w:val="0"/>
                <w:sz w:val="20"/>
                <w:szCs w:val="20"/>
                <w:lang w:eastAsia="en-IN"/>
                <w14:ligatures w14:val="none"/>
              </w:rPr>
              <w:t>93.02</w:t>
            </w:r>
          </w:p>
        </w:tc>
        <w:tc>
          <w:tcPr>
            <w:tcW w:w="1861" w:type="dxa"/>
            <w:tcBorders>
              <w:top w:val="nil"/>
              <w:left w:val="nil"/>
              <w:bottom w:val="single" w:sz="4" w:space="0" w:color="auto"/>
              <w:right w:val="single" w:sz="4" w:space="0" w:color="auto"/>
            </w:tcBorders>
            <w:shd w:val="clear" w:color="auto" w:fill="auto"/>
            <w:noWrap/>
            <w:vAlign w:val="bottom"/>
          </w:tcPr>
          <w:p w14:paraId="402B4265" w14:textId="77777777" w:rsidR="00957046" w:rsidRPr="0035575C" w:rsidRDefault="00957046" w:rsidP="00545482">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35575C">
              <w:rPr>
                <w:rFonts w:ascii="Times New Roman" w:eastAsia="Times New Roman" w:hAnsi="Times New Roman" w:cs="Times New Roman"/>
                <w:color w:val="000000"/>
                <w:kern w:val="0"/>
                <w:sz w:val="20"/>
                <w:szCs w:val="20"/>
                <w:lang w:eastAsia="en-IN"/>
                <w14:ligatures w14:val="none"/>
              </w:rPr>
              <w:t>80.00</w:t>
            </w:r>
          </w:p>
        </w:tc>
      </w:tr>
      <w:tr w:rsidR="00957046" w:rsidRPr="0035575C" w14:paraId="08F75B84" w14:textId="77777777" w:rsidTr="00545482">
        <w:trPr>
          <w:trHeight w:val="290"/>
        </w:trPr>
        <w:tc>
          <w:tcPr>
            <w:tcW w:w="4019" w:type="dxa"/>
            <w:tcBorders>
              <w:top w:val="nil"/>
              <w:left w:val="single" w:sz="4" w:space="0" w:color="auto"/>
              <w:bottom w:val="single" w:sz="4" w:space="0" w:color="auto"/>
              <w:right w:val="single" w:sz="4" w:space="0" w:color="auto"/>
            </w:tcBorders>
            <w:shd w:val="clear" w:color="auto" w:fill="auto"/>
            <w:noWrap/>
            <w:vAlign w:val="center"/>
            <w:hideMark/>
          </w:tcPr>
          <w:p w14:paraId="29D5030E" w14:textId="77777777" w:rsidR="00957046" w:rsidRPr="0035575C" w:rsidRDefault="00957046" w:rsidP="00545482">
            <w:pPr>
              <w:spacing w:after="0" w:line="240" w:lineRule="auto"/>
              <w:rPr>
                <w:rFonts w:ascii="Times New Roman" w:eastAsia="Times New Roman" w:hAnsi="Times New Roman" w:cs="Times New Roman"/>
                <w:color w:val="000000"/>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Plantation</w:t>
            </w:r>
          </w:p>
        </w:tc>
        <w:tc>
          <w:tcPr>
            <w:tcW w:w="1920" w:type="dxa"/>
            <w:tcBorders>
              <w:top w:val="nil"/>
              <w:left w:val="nil"/>
              <w:bottom w:val="single" w:sz="4" w:space="0" w:color="auto"/>
              <w:right w:val="single" w:sz="4" w:space="0" w:color="auto"/>
            </w:tcBorders>
            <w:shd w:val="clear" w:color="auto" w:fill="auto"/>
            <w:noWrap/>
            <w:vAlign w:val="bottom"/>
          </w:tcPr>
          <w:p w14:paraId="6BE306DA" w14:textId="77777777" w:rsidR="00957046" w:rsidRPr="0035575C" w:rsidRDefault="00957046" w:rsidP="00545482">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35575C">
              <w:rPr>
                <w:rFonts w:ascii="Times New Roman" w:eastAsia="Times New Roman" w:hAnsi="Times New Roman" w:cs="Times New Roman"/>
                <w:color w:val="000000"/>
                <w:kern w:val="0"/>
                <w:sz w:val="20"/>
                <w:szCs w:val="20"/>
                <w:lang w:eastAsia="en-IN"/>
                <w14:ligatures w14:val="none"/>
              </w:rPr>
              <w:t>93.68</w:t>
            </w:r>
          </w:p>
        </w:tc>
        <w:tc>
          <w:tcPr>
            <w:tcW w:w="1861" w:type="dxa"/>
            <w:tcBorders>
              <w:top w:val="nil"/>
              <w:left w:val="nil"/>
              <w:bottom w:val="single" w:sz="4" w:space="0" w:color="auto"/>
              <w:right w:val="single" w:sz="4" w:space="0" w:color="auto"/>
            </w:tcBorders>
            <w:shd w:val="clear" w:color="auto" w:fill="auto"/>
            <w:noWrap/>
            <w:vAlign w:val="bottom"/>
          </w:tcPr>
          <w:p w14:paraId="7F8AC011" w14:textId="77777777" w:rsidR="00957046" w:rsidRPr="0035575C" w:rsidRDefault="00957046" w:rsidP="00545482">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35575C">
              <w:rPr>
                <w:rFonts w:ascii="Times New Roman" w:eastAsia="Times New Roman" w:hAnsi="Times New Roman" w:cs="Times New Roman"/>
                <w:color w:val="000000"/>
                <w:kern w:val="0"/>
                <w:sz w:val="20"/>
                <w:szCs w:val="20"/>
                <w:lang w:eastAsia="en-IN"/>
                <w14:ligatures w14:val="none"/>
              </w:rPr>
              <w:t>98.89</w:t>
            </w:r>
          </w:p>
        </w:tc>
      </w:tr>
      <w:tr w:rsidR="00957046" w:rsidRPr="0035575C" w14:paraId="04CAF1A2" w14:textId="77777777" w:rsidTr="00545482">
        <w:trPr>
          <w:trHeight w:val="290"/>
        </w:trPr>
        <w:tc>
          <w:tcPr>
            <w:tcW w:w="4019" w:type="dxa"/>
            <w:tcBorders>
              <w:top w:val="nil"/>
              <w:left w:val="single" w:sz="4" w:space="0" w:color="auto"/>
              <w:bottom w:val="single" w:sz="4" w:space="0" w:color="auto"/>
              <w:right w:val="single" w:sz="4" w:space="0" w:color="auto"/>
            </w:tcBorders>
            <w:shd w:val="clear" w:color="auto" w:fill="auto"/>
            <w:noWrap/>
            <w:vAlign w:val="center"/>
            <w:hideMark/>
          </w:tcPr>
          <w:p w14:paraId="147E9CDD" w14:textId="77777777" w:rsidR="00957046" w:rsidRPr="0035575C" w:rsidRDefault="00957046" w:rsidP="00545482">
            <w:pPr>
              <w:spacing w:after="0" w:line="240" w:lineRule="auto"/>
              <w:rPr>
                <w:rFonts w:ascii="Times New Roman" w:eastAsia="Times New Roman" w:hAnsi="Times New Roman" w:cs="Times New Roman"/>
                <w:color w:val="000000"/>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Settlement/ Built-up areas</w:t>
            </w:r>
          </w:p>
        </w:tc>
        <w:tc>
          <w:tcPr>
            <w:tcW w:w="1920" w:type="dxa"/>
            <w:tcBorders>
              <w:top w:val="nil"/>
              <w:left w:val="nil"/>
              <w:bottom w:val="single" w:sz="4" w:space="0" w:color="auto"/>
              <w:right w:val="single" w:sz="4" w:space="0" w:color="auto"/>
            </w:tcBorders>
            <w:shd w:val="clear" w:color="auto" w:fill="auto"/>
            <w:noWrap/>
            <w:vAlign w:val="bottom"/>
          </w:tcPr>
          <w:p w14:paraId="58548FD1" w14:textId="77777777" w:rsidR="00957046" w:rsidRPr="0035575C" w:rsidRDefault="00957046" w:rsidP="00545482">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35575C">
              <w:rPr>
                <w:rFonts w:ascii="Times New Roman" w:eastAsia="Times New Roman" w:hAnsi="Times New Roman" w:cs="Times New Roman"/>
                <w:color w:val="000000"/>
                <w:kern w:val="0"/>
                <w:sz w:val="20"/>
                <w:szCs w:val="20"/>
                <w:lang w:eastAsia="en-IN"/>
                <w14:ligatures w14:val="none"/>
              </w:rPr>
              <w:t>85.42</w:t>
            </w:r>
          </w:p>
        </w:tc>
        <w:tc>
          <w:tcPr>
            <w:tcW w:w="1861" w:type="dxa"/>
            <w:tcBorders>
              <w:top w:val="nil"/>
              <w:left w:val="nil"/>
              <w:bottom w:val="single" w:sz="4" w:space="0" w:color="auto"/>
              <w:right w:val="single" w:sz="4" w:space="0" w:color="auto"/>
            </w:tcBorders>
            <w:shd w:val="clear" w:color="auto" w:fill="auto"/>
            <w:noWrap/>
            <w:vAlign w:val="bottom"/>
          </w:tcPr>
          <w:p w14:paraId="3F1E3458" w14:textId="77777777" w:rsidR="00957046" w:rsidRPr="0035575C" w:rsidRDefault="00957046" w:rsidP="00545482">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35575C">
              <w:rPr>
                <w:rFonts w:ascii="Times New Roman" w:eastAsia="Times New Roman" w:hAnsi="Times New Roman" w:cs="Times New Roman"/>
                <w:color w:val="000000"/>
                <w:kern w:val="0"/>
                <w:sz w:val="20"/>
                <w:szCs w:val="20"/>
                <w:lang w:eastAsia="en-IN"/>
                <w14:ligatures w14:val="none"/>
              </w:rPr>
              <w:t>91.11</w:t>
            </w:r>
          </w:p>
        </w:tc>
      </w:tr>
      <w:tr w:rsidR="00957046" w:rsidRPr="0035575C" w14:paraId="55BE92FC" w14:textId="77777777" w:rsidTr="00545482">
        <w:trPr>
          <w:trHeight w:val="290"/>
        </w:trPr>
        <w:tc>
          <w:tcPr>
            <w:tcW w:w="4019" w:type="dxa"/>
            <w:tcBorders>
              <w:top w:val="nil"/>
              <w:left w:val="single" w:sz="4" w:space="0" w:color="auto"/>
              <w:bottom w:val="single" w:sz="4" w:space="0" w:color="auto"/>
              <w:right w:val="single" w:sz="4" w:space="0" w:color="auto"/>
            </w:tcBorders>
            <w:shd w:val="clear" w:color="auto" w:fill="auto"/>
            <w:noWrap/>
            <w:vAlign w:val="bottom"/>
            <w:hideMark/>
          </w:tcPr>
          <w:p w14:paraId="78A48946" w14:textId="77777777" w:rsidR="00957046" w:rsidRPr="0035575C" w:rsidRDefault="00957046" w:rsidP="00545482">
            <w:pPr>
              <w:spacing w:after="0" w:line="240" w:lineRule="auto"/>
              <w:rPr>
                <w:rFonts w:ascii="Times New Roman" w:eastAsia="Times New Roman" w:hAnsi="Times New Roman" w:cs="Times New Roman"/>
                <w:color w:val="000000"/>
                <w:kern w:val="0"/>
                <w:sz w:val="20"/>
                <w:szCs w:val="20"/>
                <w:lang w:eastAsia="en-IN"/>
                <w14:ligatures w14:val="none"/>
              </w:rPr>
            </w:pPr>
            <w:r w:rsidRPr="0035575C">
              <w:rPr>
                <w:rFonts w:ascii="Times New Roman" w:eastAsia="Times New Roman" w:hAnsi="Times New Roman" w:cs="Times New Roman"/>
                <w:color w:val="000000"/>
                <w:kern w:val="0"/>
                <w:sz w:val="20"/>
                <w:szCs w:val="20"/>
                <w:lang w:eastAsia="en-IN"/>
                <w14:ligatures w14:val="none"/>
              </w:rPr>
              <w:t>Overall accuracy</w:t>
            </w:r>
          </w:p>
        </w:tc>
        <w:tc>
          <w:tcPr>
            <w:tcW w:w="3781" w:type="dxa"/>
            <w:gridSpan w:val="2"/>
            <w:tcBorders>
              <w:top w:val="single" w:sz="4" w:space="0" w:color="auto"/>
              <w:left w:val="nil"/>
              <w:bottom w:val="single" w:sz="4" w:space="0" w:color="auto"/>
              <w:right w:val="single" w:sz="4" w:space="0" w:color="000000"/>
            </w:tcBorders>
            <w:shd w:val="clear" w:color="auto" w:fill="auto"/>
            <w:noWrap/>
            <w:vAlign w:val="bottom"/>
          </w:tcPr>
          <w:p w14:paraId="5B332FD3" w14:textId="77777777" w:rsidR="00957046" w:rsidRPr="0035575C" w:rsidRDefault="00957046" w:rsidP="00545482">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35575C">
              <w:rPr>
                <w:rFonts w:ascii="Times New Roman" w:eastAsia="Times New Roman" w:hAnsi="Times New Roman" w:cs="Times New Roman"/>
                <w:color w:val="000000"/>
                <w:kern w:val="0"/>
                <w:sz w:val="20"/>
                <w:szCs w:val="20"/>
                <w:lang w:eastAsia="en-IN"/>
                <w14:ligatures w14:val="none"/>
              </w:rPr>
              <w:t>91.58</w:t>
            </w:r>
          </w:p>
        </w:tc>
      </w:tr>
      <w:tr w:rsidR="00957046" w:rsidRPr="0035575C" w14:paraId="0A89B957" w14:textId="77777777" w:rsidTr="00545482">
        <w:trPr>
          <w:trHeight w:val="290"/>
        </w:trPr>
        <w:tc>
          <w:tcPr>
            <w:tcW w:w="4019" w:type="dxa"/>
            <w:tcBorders>
              <w:top w:val="nil"/>
              <w:left w:val="single" w:sz="4" w:space="0" w:color="auto"/>
              <w:bottom w:val="single" w:sz="4" w:space="0" w:color="auto"/>
              <w:right w:val="single" w:sz="4" w:space="0" w:color="auto"/>
            </w:tcBorders>
            <w:shd w:val="clear" w:color="auto" w:fill="auto"/>
            <w:noWrap/>
            <w:vAlign w:val="bottom"/>
            <w:hideMark/>
          </w:tcPr>
          <w:p w14:paraId="0B19A584" w14:textId="77777777" w:rsidR="00957046" w:rsidRPr="0035575C" w:rsidRDefault="00957046" w:rsidP="00545482">
            <w:pPr>
              <w:spacing w:after="0" w:line="240" w:lineRule="auto"/>
              <w:rPr>
                <w:rFonts w:ascii="Times New Roman" w:eastAsia="Times New Roman" w:hAnsi="Times New Roman" w:cs="Times New Roman"/>
                <w:color w:val="000000"/>
                <w:kern w:val="0"/>
                <w:sz w:val="20"/>
                <w:szCs w:val="20"/>
                <w:lang w:eastAsia="en-IN"/>
                <w14:ligatures w14:val="none"/>
              </w:rPr>
            </w:pPr>
            <w:r w:rsidRPr="0035575C">
              <w:rPr>
                <w:rFonts w:ascii="Times New Roman" w:eastAsia="Times New Roman" w:hAnsi="Times New Roman" w:cs="Times New Roman"/>
                <w:color w:val="000000"/>
                <w:kern w:val="0"/>
                <w:sz w:val="20"/>
                <w:szCs w:val="20"/>
                <w:lang w:eastAsia="en-IN"/>
                <w14:ligatures w14:val="none"/>
              </w:rPr>
              <w:t>Kappa Coefficient</w:t>
            </w:r>
          </w:p>
        </w:tc>
        <w:tc>
          <w:tcPr>
            <w:tcW w:w="3781" w:type="dxa"/>
            <w:gridSpan w:val="2"/>
            <w:tcBorders>
              <w:top w:val="single" w:sz="4" w:space="0" w:color="auto"/>
              <w:left w:val="nil"/>
              <w:bottom w:val="single" w:sz="4" w:space="0" w:color="auto"/>
              <w:right w:val="single" w:sz="4" w:space="0" w:color="000000"/>
            </w:tcBorders>
            <w:shd w:val="clear" w:color="auto" w:fill="auto"/>
            <w:noWrap/>
            <w:vAlign w:val="bottom"/>
          </w:tcPr>
          <w:p w14:paraId="71EF75DE" w14:textId="77777777" w:rsidR="00957046" w:rsidRPr="0035575C" w:rsidRDefault="00957046" w:rsidP="00545482">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35575C">
              <w:rPr>
                <w:rFonts w:ascii="Times New Roman" w:eastAsia="Times New Roman" w:hAnsi="Times New Roman" w:cs="Times New Roman"/>
                <w:color w:val="000000"/>
                <w:kern w:val="0"/>
                <w:sz w:val="20"/>
                <w:szCs w:val="20"/>
                <w:lang w:eastAsia="en-IN"/>
                <w14:ligatures w14:val="none"/>
              </w:rPr>
              <w:t>0.89</w:t>
            </w:r>
          </w:p>
        </w:tc>
      </w:tr>
    </w:tbl>
    <w:p w14:paraId="406B7D77" w14:textId="77777777" w:rsidR="00957046" w:rsidRPr="0035575C" w:rsidRDefault="00957046" w:rsidP="00635308">
      <w:pPr>
        <w:spacing w:line="360" w:lineRule="auto"/>
        <w:jc w:val="both"/>
        <w:rPr>
          <w:rFonts w:ascii="Times New Roman" w:hAnsi="Times New Roman" w:cs="Times New Roman"/>
          <w:b/>
          <w:bCs/>
          <w:sz w:val="24"/>
          <w:szCs w:val="24"/>
        </w:rPr>
      </w:pPr>
    </w:p>
    <w:p w14:paraId="614D5DD4" w14:textId="3A886828" w:rsidR="00635308" w:rsidRPr="0035575C" w:rsidRDefault="007E7BE3" w:rsidP="007E7BE3">
      <w:pPr>
        <w:spacing w:line="360" w:lineRule="auto"/>
        <w:rPr>
          <w:rFonts w:ascii="Times New Roman" w:hAnsi="Times New Roman" w:cs="Times New Roman"/>
          <w:b/>
          <w:bCs/>
          <w:sz w:val="24"/>
          <w:szCs w:val="24"/>
        </w:rPr>
      </w:pPr>
      <w:r w:rsidRPr="0035575C">
        <w:rPr>
          <w:noProof/>
        </w:rPr>
        <w:drawing>
          <wp:inline distT="0" distB="0" distL="0" distR="0" wp14:anchorId="160B8D16" wp14:editId="131A94A9">
            <wp:extent cx="2812473" cy="2671789"/>
            <wp:effectExtent l="0" t="0" r="6985" b="0"/>
            <wp:docPr id="9316395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92" t="1523" r="2437" b="1922"/>
                    <a:stretch/>
                  </pic:blipFill>
                  <pic:spPr bwMode="auto">
                    <a:xfrm>
                      <a:off x="0" y="0"/>
                      <a:ext cx="2822108" cy="2680942"/>
                    </a:xfrm>
                    <a:prstGeom prst="rect">
                      <a:avLst/>
                    </a:prstGeom>
                    <a:noFill/>
                    <a:ln>
                      <a:noFill/>
                    </a:ln>
                    <a:extLst>
                      <a:ext uri="{53640926-AAD7-44D8-BBD7-CCE9431645EC}">
                        <a14:shadowObscured xmlns:a14="http://schemas.microsoft.com/office/drawing/2010/main"/>
                      </a:ext>
                    </a:extLst>
                  </pic:spPr>
                </pic:pic>
              </a:graphicData>
            </a:graphic>
          </wp:inline>
        </w:drawing>
      </w:r>
      <w:r w:rsidRPr="0035575C">
        <w:rPr>
          <w:rFonts w:ascii="Times New Roman" w:hAnsi="Times New Roman" w:cs="Times New Roman"/>
          <w:b/>
          <w:bCs/>
          <w:noProof/>
          <w:sz w:val="24"/>
          <w:szCs w:val="24"/>
        </w:rPr>
        <w:drawing>
          <wp:inline distT="0" distB="0" distL="0" distR="0" wp14:anchorId="4D5BD310" wp14:editId="4A09CBFF">
            <wp:extent cx="2814240" cy="2640908"/>
            <wp:effectExtent l="0" t="0" r="5715" b="7620"/>
            <wp:docPr id="16911206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6128" cy="2642679"/>
                    </a:xfrm>
                    <a:prstGeom prst="rect">
                      <a:avLst/>
                    </a:prstGeom>
                    <a:noFill/>
                  </pic:spPr>
                </pic:pic>
              </a:graphicData>
            </a:graphic>
          </wp:inline>
        </w:drawing>
      </w:r>
    </w:p>
    <w:p w14:paraId="31015DA4" w14:textId="4F8EEE92" w:rsidR="00560528" w:rsidRPr="0035575C" w:rsidRDefault="00560528" w:rsidP="00560528">
      <w:pPr>
        <w:spacing w:line="360" w:lineRule="auto"/>
        <w:jc w:val="center"/>
        <w:rPr>
          <w:rFonts w:ascii="Times New Roman" w:hAnsi="Times New Roman" w:cs="Times New Roman"/>
          <w:sz w:val="24"/>
          <w:szCs w:val="24"/>
        </w:rPr>
      </w:pPr>
      <w:r w:rsidRPr="0035575C">
        <w:rPr>
          <w:rFonts w:ascii="Times New Roman" w:hAnsi="Times New Roman" w:cs="Times New Roman"/>
          <w:sz w:val="24"/>
          <w:szCs w:val="24"/>
        </w:rPr>
        <w:t xml:space="preserve">Fig. </w:t>
      </w:r>
      <w:r w:rsidR="00843072">
        <w:rPr>
          <w:rFonts w:ascii="Times New Roman" w:hAnsi="Times New Roman" w:cs="Times New Roman"/>
          <w:sz w:val="24"/>
          <w:szCs w:val="24"/>
        </w:rPr>
        <w:t>5</w:t>
      </w:r>
      <w:r w:rsidRPr="0035575C">
        <w:rPr>
          <w:rFonts w:ascii="Times New Roman" w:hAnsi="Times New Roman" w:cs="Times New Roman"/>
          <w:sz w:val="24"/>
          <w:szCs w:val="24"/>
        </w:rPr>
        <w:t xml:space="preserve"> a. Slope map; </w:t>
      </w:r>
      <w:r w:rsidR="00843072">
        <w:rPr>
          <w:rFonts w:ascii="Times New Roman" w:hAnsi="Times New Roman" w:cs="Times New Roman"/>
          <w:sz w:val="24"/>
          <w:szCs w:val="24"/>
        </w:rPr>
        <w:t>5</w:t>
      </w:r>
      <w:r w:rsidRPr="0035575C">
        <w:rPr>
          <w:rFonts w:ascii="Times New Roman" w:hAnsi="Times New Roman" w:cs="Times New Roman"/>
          <w:sz w:val="24"/>
          <w:szCs w:val="24"/>
        </w:rPr>
        <w:t xml:space="preserve"> b. LS factor map</w:t>
      </w:r>
    </w:p>
    <w:p w14:paraId="02CA90E1" w14:textId="5DF778A1" w:rsidR="00635308" w:rsidRPr="0035575C" w:rsidRDefault="00EE096C" w:rsidP="00EE096C">
      <w:pPr>
        <w:spacing w:line="360" w:lineRule="auto"/>
        <w:jc w:val="center"/>
        <w:rPr>
          <w:rFonts w:ascii="Times New Roman" w:hAnsi="Times New Roman" w:cs="Times New Roman"/>
          <w:b/>
          <w:bCs/>
          <w:sz w:val="24"/>
          <w:szCs w:val="24"/>
        </w:rPr>
      </w:pPr>
      <w:r w:rsidRPr="0035575C">
        <w:rPr>
          <w:noProof/>
        </w:rPr>
        <w:drawing>
          <wp:inline distT="0" distB="0" distL="0" distR="0" wp14:anchorId="1A6E1C12" wp14:editId="56302BE1">
            <wp:extent cx="3067801" cy="2893341"/>
            <wp:effectExtent l="0" t="0" r="0" b="2540"/>
            <wp:docPr id="20474291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55" t="1643" r="1606" b="1849"/>
                    <a:stretch/>
                  </pic:blipFill>
                  <pic:spPr bwMode="auto">
                    <a:xfrm>
                      <a:off x="0" y="0"/>
                      <a:ext cx="3075534" cy="2900635"/>
                    </a:xfrm>
                    <a:prstGeom prst="rect">
                      <a:avLst/>
                    </a:prstGeom>
                    <a:noFill/>
                    <a:ln>
                      <a:noFill/>
                    </a:ln>
                    <a:extLst>
                      <a:ext uri="{53640926-AAD7-44D8-BBD7-CCE9431645EC}">
                        <a14:shadowObscured xmlns:a14="http://schemas.microsoft.com/office/drawing/2010/main"/>
                      </a:ext>
                    </a:extLst>
                  </pic:spPr>
                </pic:pic>
              </a:graphicData>
            </a:graphic>
          </wp:inline>
        </w:drawing>
      </w:r>
    </w:p>
    <w:p w14:paraId="3811D67E" w14:textId="3A00B28C" w:rsidR="00EE096C" w:rsidRPr="0035575C" w:rsidRDefault="00EE096C" w:rsidP="00EE096C">
      <w:pPr>
        <w:spacing w:line="360" w:lineRule="auto"/>
        <w:rPr>
          <w:rFonts w:ascii="Times New Roman" w:hAnsi="Times New Roman" w:cs="Times New Roman"/>
          <w:sz w:val="24"/>
          <w:szCs w:val="24"/>
        </w:rPr>
      </w:pPr>
      <w:r w:rsidRPr="0035575C">
        <w:rPr>
          <w:noProof/>
        </w:rPr>
        <w:lastRenderedPageBreak/>
        <w:drawing>
          <wp:inline distT="0" distB="0" distL="0" distR="0" wp14:anchorId="13C106EF" wp14:editId="2A714350">
            <wp:extent cx="2881745" cy="2759439"/>
            <wp:effectExtent l="0" t="0" r="0" b="3175"/>
            <wp:docPr id="17756106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93" t="1390" r="1950" b="1217"/>
                    <a:stretch/>
                  </pic:blipFill>
                  <pic:spPr bwMode="auto">
                    <a:xfrm>
                      <a:off x="0" y="0"/>
                      <a:ext cx="2891862" cy="2769126"/>
                    </a:xfrm>
                    <a:prstGeom prst="rect">
                      <a:avLst/>
                    </a:prstGeom>
                    <a:noFill/>
                    <a:ln>
                      <a:noFill/>
                    </a:ln>
                    <a:extLst>
                      <a:ext uri="{53640926-AAD7-44D8-BBD7-CCE9431645EC}">
                        <a14:shadowObscured xmlns:a14="http://schemas.microsoft.com/office/drawing/2010/main"/>
                      </a:ext>
                    </a:extLst>
                  </pic:spPr>
                </pic:pic>
              </a:graphicData>
            </a:graphic>
          </wp:inline>
        </w:drawing>
      </w:r>
      <w:r w:rsidRPr="0035575C">
        <w:rPr>
          <w:rFonts w:ascii="Times New Roman" w:hAnsi="Times New Roman" w:cs="Times New Roman"/>
          <w:noProof/>
          <w:sz w:val="24"/>
          <w:szCs w:val="24"/>
        </w:rPr>
        <w:drawing>
          <wp:inline distT="0" distB="0" distL="0" distR="0" wp14:anchorId="224E2B5D" wp14:editId="3DC497CF">
            <wp:extent cx="2889885" cy="2749550"/>
            <wp:effectExtent l="0" t="0" r="5715" b="0"/>
            <wp:docPr id="3730645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9885" cy="2749550"/>
                    </a:xfrm>
                    <a:prstGeom prst="rect">
                      <a:avLst/>
                    </a:prstGeom>
                    <a:noFill/>
                  </pic:spPr>
                </pic:pic>
              </a:graphicData>
            </a:graphic>
          </wp:inline>
        </w:drawing>
      </w:r>
    </w:p>
    <w:p w14:paraId="786DB7CC" w14:textId="3797A2A8" w:rsidR="00560528" w:rsidRPr="0035575C" w:rsidRDefault="00560528" w:rsidP="00560528">
      <w:pPr>
        <w:spacing w:line="360" w:lineRule="auto"/>
        <w:jc w:val="center"/>
        <w:rPr>
          <w:rFonts w:ascii="Times New Roman" w:hAnsi="Times New Roman" w:cs="Times New Roman"/>
          <w:sz w:val="24"/>
          <w:szCs w:val="24"/>
        </w:rPr>
      </w:pPr>
      <w:r w:rsidRPr="0035575C">
        <w:rPr>
          <w:rFonts w:ascii="Times New Roman" w:hAnsi="Times New Roman" w:cs="Times New Roman"/>
          <w:sz w:val="24"/>
          <w:szCs w:val="24"/>
        </w:rPr>
        <w:t xml:space="preserve">Fig. </w:t>
      </w:r>
      <w:r w:rsidR="00843072">
        <w:rPr>
          <w:rFonts w:ascii="Times New Roman" w:hAnsi="Times New Roman" w:cs="Times New Roman"/>
          <w:sz w:val="24"/>
          <w:szCs w:val="24"/>
        </w:rPr>
        <w:t>6</w:t>
      </w:r>
      <w:r w:rsidRPr="0035575C">
        <w:rPr>
          <w:rFonts w:ascii="Times New Roman" w:hAnsi="Times New Roman" w:cs="Times New Roman"/>
          <w:sz w:val="24"/>
          <w:szCs w:val="24"/>
        </w:rPr>
        <w:t xml:space="preserve"> a. LULC map; </w:t>
      </w:r>
      <w:r w:rsidR="00843072">
        <w:rPr>
          <w:rFonts w:ascii="Times New Roman" w:hAnsi="Times New Roman" w:cs="Times New Roman"/>
          <w:sz w:val="24"/>
          <w:szCs w:val="24"/>
        </w:rPr>
        <w:t>6</w:t>
      </w:r>
      <w:r w:rsidRPr="0035575C">
        <w:rPr>
          <w:rFonts w:ascii="Times New Roman" w:hAnsi="Times New Roman" w:cs="Times New Roman"/>
          <w:sz w:val="24"/>
          <w:szCs w:val="24"/>
        </w:rPr>
        <w:t xml:space="preserve"> b. C factor map; </w:t>
      </w:r>
      <w:r w:rsidR="00843072">
        <w:rPr>
          <w:rFonts w:ascii="Times New Roman" w:hAnsi="Times New Roman" w:cs="Times New Roman"/>
          <w:sz w:val="24"/>
          <w:szCs w:val="24"/>
        </w:rPr>
        <w:t>6</w:t>
      </w:r>
      <w:r w:rsidRPr="0035575C">
        <w:rPr>
          <w:rFonts w:ascii="Times New Roman" w:hAnsi="Times New Roman" w:cs="Times New Roman"/>
          <w:sz w:val="24"/>
          <w:szCs w:val="24"/>
        </w:rPr>
        <w:t xml:space="preserve"> c. P factor map</w:t>
      </w:r>
    </w:p>
    <w:p w14:paraId="069714E8" w14:textId="35577D46" w:rsidR="00635308" w:rsidRPr="0035575C" w:rsidRDefault="00635308" w:rsidP="00635308">
      <w:pPr>
        <w:spacing w:line="360" w:lineRule="auto"/>
        <w:jc w:val="both"/>
        <w:rPr>
          <w:rFonts w:ascii="Times New Roman" w:hAnsi="Times New Roman" w:cs="Times New Roman"/>
          <w:b/>
          <w:bCs/>
          <w:sz w:val="24"/>
          <w:szCs w:val="24"/>
        </w:rPr>
      </w:pPr>
      <w:r w:rsidRPr="0035575C">
        <w:rPr>
          <w:rFonts w:ascii="Times New Roman" w:hAnsi="Times New Roman" w:cs="Times New Roman"/>
          <w:b/>
          <w:bCs/>
          <w:sz w:val="24"/>
          <w:szCs w:val="24"/>
        </w:rPr>
        <w:t>Potential Soil Loss in Dibrugarh District</w:t>
      </w:r>
    </w:p>
    <w:p w14:paraId="4F0040B0" w14:textId="140BF6DE" w:rsidR="0056746F" w:rsidRPr="0035575C" w:rsidRDefault="00560528" w:rsidP="0056746F">
      <w:pPr>
        <w:spacing w:line="360" w:lineRule="auto"/>
        <w:jc w:val="both"/>
        <w:rPr>
          <w:rFonts w:ascii="Times New Roman" w:hAnsi="Times New Roman" w:cs="Times New Roman"/>
          <w:sz w:val="24"/>
          <w:szCs w:val="24"/>
        </w:rPr>
      </w:pPr>
      <w:r w:rsidRPr="0035575C">
        <w:rPr>
          <w:rFonts w:ascii="Times New Roman" w:hAnsi="Times New Roman" w:cs="Times New Roman"/>
          <w:sz w:val="24"/>
          <w:szCs w:val="24"/>
        </w:rPr>
        <w:t>The</w:t>
      </w:r>
      <w:r w:rsidR="00D84CFA" w:rsidRPr="0035575C">
        <w:rPr>
          <w:rFonts w:ascii="Times New Roman" w:hAnsi="Times New Roman" w:cs="Times New Roman"/>
          <w:sz w:val="24"/>
          <w:szCs w:val="24"/>
        </w:rPr>
        <w:t xml:space="preserve"> map of</w:t>
      </w:r>
      <w:r w:rsidRPr="0035575C">
        <w:rPr>
          <w:rFonts w:ascii="Times New Roman" w:hAnsi="Times New Roman" w:cs="Times New Roman"/>
          <w:sz w:val="24"/>
          <w:szCs w:val="24"/>
        </w:rPr>
        <w:t xml:space="preserve"> soil erosion (Fig. </w:t>
      </w:r>
      <w:r w:rsidR="00843072">
        <w:rPr>
          <w:rFonts w:ascii="Times New Roman" w:hAnsi="Times New Roman" w:cs="Times New Roman"/>
          <w:sz w:val="24"/>
          <w:szCs w:val="24"/>
        </w:rPr>
        <w:t>7</w:t>
      </w:r>
      <w:r w:rsidRPr="0035575C">
        <w:rPr>
          <w:rFonts w:ascii="Times New Roman" w:hAnsi="Times New Roman" w:cs="Times New Roman"/>
          <w:sz w:val="24"/>
          <w:szCs w:val="24"/>
        </w:rPr>
        <w:t>)</w:t>
      </w:r>
      <w:r w:rsidR="00362A40" w:rsidRPr="0035575C">
        <w:rPr>
          <w:rFonts w:ascii="Times New Roman" w:hAnsi="Times New Roman" w:cs="Times New Roman"/>
          <w:sz w:val="24"/>
          <w:szCs w:val="24"/>
        </w:rPr>
        <w:t>,</w:t>
      </w:r>
      <w:r w:rsidRPr="0035575C">
        <w:rPr>
          <w:rFonts w:ascii="Times New Roman" w:hAnsi="Times New Roman" w:cs="Times New Roman"/>
          <w:sz w:val="24"/>
          <w:szCs w:val="24"/>
        </w:rPr>
        <w:t xml:space="preserve"> prepared using </w:t>
      </w:r>
      <w:r w:rsidR="0018334A" w:rsidRPr="0035575C">
        <w:rPr>
          <w:rFonts w:ascii="Times New Roman" w:hAnsi="Times New Roman" w:cs="Times New Roman"/>
          <w:sz w:val="24"/>
          <w:szCs w:val="24"/>
        </w:rPr>
        <w:t>Eq</w:t>
      </w:r>
      <w:r w:rsidRPr="0035575C">
        <w:rPr>
          <w:rFonts w:ascii="Times New Roman" w:hAnsi="Times New Roman" w:cs="Times New Roman"/>
          <w:sz w:val="24"/>
          <w:szCs w:val="24"/>
        </w:rPr>
        <w:t>. 1 in ArcGIS 10.8</w:t>
      </w:r>
      <w:r w:rsidR="009832DA" w:rsidRPr="0035575C">
        <w:rPr>
          <w:rFonts w:ascii="Times New Roman" w:hAnsi="Times New Roman" w:cs="Times New Roman"/>
          <w:sz w:val="24"/>
          <w:szCs w:val="24"/>
        </w:rPr>
        <w:t>,</w:t>
      </w:r>
      <w:r w:rsidR="00C11AA9" w:rsidRPr="0035575C">
        <w:rPr>
          <w:rFonts w:ascii="Times New Roman" w:hAnsi="Times New Roman" w:cs="Times New Roman"/>
          <w:sz w:val="24"/>
          <w:szCs w:val="24"/>
        </w:rPr>
        <w:t xml:space="preserve"> </w:t>
      </w:r>
      <w:r w:rsidRPr="0035575C">
        <w:rPr>
          <w:rFonts w:ascii="Times New Roman" w:hAnsi="Times New Roman" w:cs="Times New Roman"/>
          <w:sz w:val="24"/>
          <w:szCs w:val="24"/>
        </w:rPr>
        <w:t>indicated that a vast majority of the area, approximately 91.147%, experiences very slight erosion with a soil loss rate of less than 2 t ha−1 yr−1, encompassing 3006.860 sq</w:t>
      </w:r>
      <w:r w:rsidR="00C11AA9" w:rsidRPr="0035575C">
        <w:rPr>
          <w:rFonts w:ascii="Times New Roman" w:hAnsi="Times New Roman" w:cs="Times New Roman"/>
          <w:sz w:val="24"/>
          <w:szCs w:val="24"/>
        </w:rPr>
        <w:t>. km</w:t>
      </w:r>
      <w:r w:rsidRPr="0035575C">
        <w:rPr>
          <w:rFonts w:ascii="Times New Roman" w:hAnsi="Times New Roman" w:cs="Times New Roman"/>
          <w:sz w:val="24"/>
          <w:szCs w:val="24"/>
        </w:rPr>
        <w:t>. This suggests that these areas are relatively stable</w:t>
      </w:r>
      <w:r w:rsidR="0056746F" w:rsidRPr="0035575C">
        <w:rPr>
          <w:rFonts w:ascii="Times New Roman" w:hAnsi="Times New Roman" w:cs="Times New Roman"/>
          <w:sz w:val="24"/>
          <w:szCs w:val="24"/>
        </w:rPr>
        <w:t xml:space="preserve"> with low slope gradients, dense vegetation cover, and stable land use, resulting in</w:t>
      </w:r>
      <w:r w:rsidRPr="0035575C">
        <w:rPr>
          <w:rFonts w:ascii="Times New Roman" w:hAnsi="Times New Roman" w:cs="Times New Roman"/>
          <w:sz w:val="24"/>
          <w:szCs w:val="24"/>
        </w:rPr>
        <w:t xml:space="preserve"> minimal soil degradation. </w:t>
      </w:r>
      <w:r w:rsidR="0056746F" w:rsidRPr="0035575C">
        <w:rPr>
          <w:rFonts w:ascii="Times New Roman" w:hAnsi="Times New Roman" w:cs="Times New Roman"/>
          <w:sz w:val="24"/>
          <w:szCs w:val="24"/>
        </w:rPr>
        <w:t xml:space="preserve">A similar erosion pattern was found in the </w:t>
      </w:r>
      <w:proofErr w:type="spellStart"/>
      <w:r w:rsidR="001D4E2B" w:rsidRPr="0035575C">
        <w:rPr>
          <w:rFonts w:ascii="Times New Roman" w:hAnsi="Times New Roman" w:cs="Times New Roman"/>
          <w:sz w:val="24"/>
          <w:szCs w:val="24"/>
        </w:rPr>
        <w:t>Bhandara</w:t>
      </w:r>
      <w:proofErr w:type="spellEnd"/>
      <w:r w:rsidR="001D4E2B" w:rsidRPr="0035575C">
        <w:rPr>
          <w:rFonts w:ascii="Times New Roman" w:hAnsi="Times New Roman" w:cs="Times New Roman"/>
          <w:sz w:val="24"/>
          <w:szCs w:val="24"/>
        </w:rPr>
        <w:t xml:space="preserve"> region of Maharashtra, India</w:t>
      </w:r>
      <w:r w:rsidR="0056746F" w:rsidRPr="0035575C">
        <w:rPr>
          <w:rFonts w:ascii="Times New Roman" w:hAnsi="Times New Roman" w:cs="Times New Roman"/>
          <w:sz w:val="24"/>
          <w:szCs w:val="24"/>
        </w:rPr>
        <w:t>, where very slight erosion was observed due to forest cover and stable terrain (</w:t>
      </w:r>
      <w:proofErr w:type="spellStart"/>
      <w:r w:rsidR="001D4E2B" w:rsidRPr="0035575C">
        <w:rPr>
          <w:rFonts w:ascii="Times New Roman" w:hAnsi="Times New Roman" w:cs="Times New Roman"/>
          <w:sz w:val="24"/>
          <w:szCs w:val="24"/>
        </w:rPr>
        <w:t>Kashiwar</w:t>
      </w:r>
      <w:proofErr w:type="spellEnd"/>
      <w:r w:rsidR="001D4E2B" w:rsidRPr="0035575C">
        <w:rPr>
          <w:rFonts w:ascii="Times New Roman" w:hAnsi="Times New Roman" w:cs="Times New Roman"/>
          <w:sz w:val="24"/>
          <w:szCs w:val="24"/>
        </w:rPr>
        <w:t xml:space="preserve"> et al., 2022</w:t>
      </w:r>
      <w:r w:rsidR="0056746F" w:rsidRPr="0035575C">
        <w:rPr>
          <w:rFonts w:ascii="Times New Roman" w:hAnsi="Times New Roman" w:cs="Times New Roman"/>
          <w:sz w:val="24"/>
          <w:szCs w:val="24"/>
        </w:rPr>
        <w:t>).</w:t>
      </w:r>
    </w:p>
    <w:p w14:paraId="06297C9E" w14:textId="548C5995" w:rsidR="006410B3" w:rsidRPr="0035575C" w:rsidRDefault="00560528" w:rsidP="00A42907">
      <w:pPr>
        <w:spacing w:line="360" w:lineRule="auto"/>
        <w:jc w:val="both"/>
        <w:rPr>
          <w:rFonts w:ascii="Times New Roman" w:hAnsi="Times New Roman" w:cs="Times New Roman"/>
          <w:b/>
          <w:bCs/>
          <w:sz w:val="24"/>
          <w:szCs w:val="24"/>
        </w:rPr>
      </w:pPr>
      <w:r w:rsidRPr="0035575C">
        <w:rPr>
          <w:rFonts w:ascii="Times New Roman" w:hAnsi="Times New Roman" w:cs="Times New Roman"/>
          <w:sz w:val="24"/>
          <w:szCs w:val="24"/>
        </w:rPr>
        <w:t>Slight erosion, characterized by soil loss rates between 2 and 10 t ha−1 yr−1, affects 7.638% of the district, covering 251.982 sq</w:t>
      </w:r>
      <w:r w:rsidR="00C11AA9" w:rsidRPr="0035575C">
        <w:rPr>
          <w:rFonts w:ascii="Times New Roman" w:hAnsi="Times New Roman" w:cs="Times New Roman"/>
          <w:sz w:val="24"/>
          <w:szCs w:val="24"/>
        </w:rPr>
        <w:t>. km</w:t>
      </w:r>
      <w:r w:rsidRPr="0035575C">
        <w:rPr>
          <w:rFonts w:ascii="Times New Roman" w:hAnsi="Times New Roman" w:cs="Times New Roman"/>
          <w:sz w:val="24"/>
          <w:szCs w:val="24"/>
        </w:rPr>
        <w:t>.</w:t>
      </w:r>
      <w:r w:rsidR="006A6523" w:rsidRPr="0035575C">
        <w:rPr>
          <w:rFonts w:ascii="Times New Roman" w:hAnsi="Times New Roman" w:cs="Times New Roman"/>
          <w:sz w:val="24"/>
          <w:szCs w:val="24"/>
        </w:rPr>
        <w:t xml:space="preserve"> A similar distribution was observed in the </w:t>
      </w:r>
      <w:proofErr w:type="spellStart"/>
      <w:r w:rsidR="006A6523" w:rsidRPr="0035575C">
        <w:rPr>
          <w:rFonts w:ascii="Times New Roman" w:hAnsi="Times New Roman" w:cs="Times New Roman"/>
          <w:sz w:val="24"/>
          <w:szCs w:val="24"/>
        </w:rPr>
        <w:t>Peddavagu</w:t>
      </w:r>
      <w:proofErr w:type="spellEnd"/>
      <w:r w:rsidR="006A6523" w:rsidRPr="0035575C">
        <w:rPr>
          <w:rFonts w:ascii="Times New Roman" w:hAnsi="Times New Roman" w:cs="Times New Roman"/>
          <w:sz w:val="24"/>
          <w:szCs w:val="24"/>
        </w:rPr>
        <w:t xml:space="preserve"> watershed, where cultivated lands with moderate slopes experienced slight to moderate erosion (Shekar &amp; Mathew, 2024).</w:t>
      </w:r>
      <w:r w:rsidRPr="0035575C">
        <w:rPr>
          <w:rFonts w:ascii="Times New Roman" w:hAnsi="Times New Roman" w:cs="Times New Roman"/>
          <w:sz w:val="24"/>
          <w:szCs w:val="24"/>
        </w:rPr>
        <w:t xml:space="preserve"> Although not critical, these areas may benefit from basic soil conservation practices to prevent further degradation. Moderate erosion, with soil loss rates between 10 and 29 t ha−1 yr−1, was observed in 1.023% of the district </w:t>
      </w:r>
      <w:r w:rsidR="00C11AA9" w:rsidRPr="0035575C">
        <w:rPr>
          <w:rFonts w:ascii="Times New Roman" w:hAnsi="Times New Roman" w:cs="Times New Roman"/>
          <w:sz w:val="24"/>
          <w:szCs w:val="24"/>
        </w:rPr>
        <w:t>(</w:t>
      </w:r>
      <w:r w:rsidRPr="0035575C">
        <w:rPr>
          <w:rFonts w:ascii="Times New Roman" w:hAnsi="Times New Roman" w:cs="Times New Roman"/>
          <w:sz w:val="24"/>
          <w:szCs w:val="24"/>
        </w:rPr>
        <w:t>33.738 sq</w:t>
      </w:r>
      <w:r w:rsidR="00C11AA9" w:rsidRPr="0035575C">
        <w:rPr>
          <w:rFonts w:ascii="Times New Roman" w:hAnsi="Times New Roman" w:cs="Times New Roman"/>
          <w:sz w:val="24"/>
          <w:szCs w:val="24"/>
        </w:rPr>
        <w:t>. km)</w:t>
      </w:r>
      <w:r w:rsidRPr="0035575C">
        <w:rPr>
          <w:rFonts w:ascii="Times New Roman" w:hAnsi="Times New Roman" w:cs="Times New Roman"/>
          <w:sz w:val="24"/>
          <w:szCs w:val="24"/>
        </w:rPr>
        <w:t>. These regions require attention and implementation of soil conservation measures to mitigate erosion. Severe erosion, identified by soil loss rates ranging from 29 to 71 t ha−1 yr−1, affects a smaller portion of the area, making up 0.148% or 4.866 sq</w:t>
      </w:r>
      <w:r w:rsidR="00C11AA9" w:rsidRPr="0035575C">
        <w:rPr>
          <w:rFonts w:ascii="Times New Roman" w:hAnsi="Times New Roman" w:cs="Times New Roman"/>
          <w:sz w:val="24"/>
          <w:szCs w:val="24"/>
        </w:rPr>
        <w:t>. km</w:t>
      </w:r>
      <w:r w:rsidRPr="0035575C">
        <w:rPr>
          <w:rFonts w:ascii="Times New Roman" w:hAnsi="Times New Roman" w:cs="Times New Roman"/>
          <w:sz w:val="24"/>
          <w:szCs w:val="24"/>
        </w:rPr>
        <w:t xml:space="preserve">. These areas are at high risk and </w:t>
      </w:r>
      <w:r w:rsidR="00C11AA9" w:rsidRPr="0035575C">
        <w:rPr>
          <w:rFonts w:ascii="Times New Roman" w:hAnsi="Times New Roman" w:cs="Times New Roman"/>
          <w:sz w:val="24"/>
          <w:szCs w:val="24"/>
        </w:rPr>
        <w:t>require</w:t>
      </w:r>
      <w:r w:rsidRPr="0035575C">
        <w:rPr>
          <w:rFonts w:ascii="Times New Roman" w:hAnsi="Times New Roman" w:cs="Times New Roman"/>
          <w:sz w:val="24"/>
          <w:szCs w:val="24"/>
        </w:rPr>
        <w:t xml:space="preserve"> immediate intervention to prevent significant land degradation. </w:t>
      </w:r>
      <w:r w:rsidR="00171583" w:rsidRPr="0035575C">
        <w:rPr>
          <w:rFonts w:ascii="Times New Roman" w:hAnsi="Times New Roman" w:cs="Times New Roman"/>
          <w:sz w:val="24"/>
          <w:szCs w:val="24"/>
        </w:rPr>
        <w:t>Severe soil loss</w:t>
      </w:r>
      <w:r w:rsidR="00AD29E8" w:rsidRPr="0035575C">
        <w:rPr>
          <w:rFonts w:ascii="Times New Roman" w:hAnsi="Times New Roman" w:cs="Times New Roman"/>
          <w:sz w:val="24"/>
          <w:szCs w:val="24"/>
        </w:rPr>
        <w:t xml:space="preserve">, </w:t>
      </w:r>
      <w:r w:rsidR="00171583" w:rsidRPr="0035575C">
        <w:rPr>
          <w:rFonts w:ascii="Times New Roman" w:hAnsi="Times New Roman" w:cs="Times New Roman"/>
          <w:sz w:val="24"/>
          <w:szCs w:val="24"/>
        </w:rPr>
        <w:t xml:space="preserve">associated with </w:t>
      </w:r>
      <w:r w:rsidR="00AD29E8" w:rsidRPr="0035575C">
        <w:rPr>
          <w:rFonts w:ascii="Times New Roman" w:hAnsi="Times New Roman" w:cs="Times New Roman"/>
          <w:sz w:val="24"/>
          <w:szCs w:val="24"/>
        </w:rPr>
        <w:t xml:space="preserve">higher rainfall and loose soil, was also observed in the </w:t>
      </w:r>
      <w:proofErr w:type="spellStart"/>
      <w:r w:rsidR="00AD29E8" w:rsidRPr="0035575C">
        <w:rPr>
          <w:rFonts w:ascii="Times New Roman" w:hAnsi="Times New Roman" w:cs="Times New Roman"/>
          <w:sz w:val="24"/>
          <w:szCs w:val="24"/>
        </w:rPr>
        <w:t>Barakar</w:t>
      </w:r>
      <w:proofErr w:type="spellEnd"/>
      <w:r w:rsidR="00AD29E8" w:rsidRPr="0035575C">
        <w:rPr>
          <w:rFonts w:ascii="Times New Roman" w:hAnsi="Times New Roman" w:cs="Times New Roman"/>
          <w:sz w:val="24"/>
          <w:szCs w:val="24"/>
        </w:rPr>
        <w:t xml:space="preserve"> River basin, Jharkhand, India (Biswas &amp; </w:t>
      </w:r>
      <w:proofErr w:type="spellStart"/>
      <w:r w:rsidR="00AD29E8" w:rsidRPr="0035575C">
        <w:rPr>
          <w:rFonts w:ascii="Times New Roman" w:hAnsi="Times New Roman" w:cs="Times New Roman"/>
          <w:sz w:val="24"/>
          <w:szCs w:val="24"/>
        </w:rPr>
        <w:t>Pani</w:t>
      </w:r>
      <w:proofErr w:type="spellEnd"/>
      <w:r w:rsidR="00AD29E8" w:rsidRPr="0035575C">
        <w:rPr>
          <w:rFonts w:ascii="Times New Roman" w:hAnsi="Times New Roman" w:cs="Times New Roman"/>
          <w:sz w:val="24"/>
          <w:szCs w:val="24"/>
        </w:rPr>
        <w:t xml:space="preserve">, 2015); </w:t>
      </w:r>
      <w:r w:rsidR="007360BA" w:rsidRPr="0035575C">
        <w:rPr>
          <w:rFonts w:ascii="Times New Roman" w:hAnsi="Times New Roman" w:cs="Times New Roman"/>
          <w:sz w:val="24"/>
          <w:szCs w:val="24"/>
        </w:rPr>
        <w:t xml:space="preserve">in the Chinese Loess Plateau (Kang et al., 2024). </w:t>
      </w:r>
      <w:r w:rsidRPr="0035575C">
        <w:rPr>
          <w:rFonts w:ascii="Times New Roman" w:hAnsi="Times New Roman" w:cs="Times New Roman"/>
          <w:sz w:val="24"/>
          <w:szCs w:val="24"/>
        </w:rPr>
        <w:t xml:space="preserve">Lastly, very severe </w:t>
      </w:r>
      <w:r w:rsidRPr="0035575C">
        <w:rPr>
          <w:rFonts w:ascii="Times New Roman" w:hAnsi="Times New Roman" w:cs="Times New Roman"/>
          <w:sz w:val="24"/>
          <w:szCs w:val="24"/>
        </w:rPr>
        <w:lastRenderedPageBreak/>
        <w:t>erosion, with rates exceeding 71 t ha−1 yr−1, was found in only 0.044% of the district</w:t>
      </w:r>
      <w:r w:rsidR="006433EF" w:rsidRPr="0035575C">
        <w:rPr>
          <w:rFonts w:ascii="Times New Roman" w:hAnsi="Times New Roman" w:cs="Times New Roman"/>
          <w:sz w:val="24"/>
          <w:szCs w:val="24"/>
        </w:rPr>
        <w:t xml:space="preserve"> near the southern hill zone</w:t>
      </w:r>
      <w:r w:rsidRPr="0035575C">
        <w:rPr>
          <w:rFonts w:ascii="Times New Roman" w:hAnsi="Times New Roman" w:cs="Times New Roman"/>
          <w:sz w:val="24"/>
          <w:szCs w:val="24"/>
        </w:rPr>
        <w:t>, equivalent to 1.466 sq</w:t>
      </w:r>
      <w:r w:rsidR="00C11AA9" w:rsidRPr="0035575C">
        <w:rPr>
          <w:rFonts w:ascii="Times New Roman" w:hAnsi="Times New Roman" w:cs="Times New Roman"/>
          <w:sz w:val="24"/>
          <w:szCs w:val="24"/>
        </w:rPr>
        <w:t>. km</w:t>
      </w:r>
      <w:r w:rsidRPr="0035575C">
        <w:rPr>
          <w:rFonts w:ascii="Times New Roman" w:hAnsi="Times New Roman" w:cs="Times New Roman"/>
          <w:sz w:val="24"/>
          <w:szCs w:val="24"/>
        </w:rPr>
        <w:t xml:space="preserve"> (Table </w:t>
      </w:r>
      <w:r w:rsidR="006410B3" w:rsidRPr="0035575C">
        <w:rPr>
          <w:rFonts w:ascii="Times New Roman" w:hAnsi="Times New Roman" w:cs="Times New Roman"/>
          <w:sz w:val="24"/>
          <w:szCs w:val="24"/>
        </w:rPr>
        <w:t>5</w:t>
      </w:r>
      <w:r w:rsidRPr="0035575C">
        <w:rPr>
          <w:rFonts w:ascii="Times New Roman" w:hAnsi="Times New Roman" w:cs="Times New Roman"/>
          <w:sz w:val="24"/>
          <w:szCs w:val="24"/>
        </w:rPr>
        <w:t xml:space="preserve">). </w:t>
      </w:r>
      <w:r w:rsidR="006433EF" w:rsidRPr="0035575C">
        <w:rPr>
          <w:rFonts w:ascii="Times New Roman" w:hAnsi="Times New Roman" w:cs="Times New Roman"/>
          <w:sz w:val="24"/>
          <w:szCs w:val="24"/>
        </w:rPr>
        <w:t xml:space="preserve">A similar observation was also made </w:t>
      </w:r>
      <w:r w:rsidR="00785364" w:rsidRPr="0035575C">
        <w:rPr>
          <w:rFonts w:ascii="Times New Roman" w:hAnsi="Times New Roman" w:cs="Times New Roman"/>
          <w:sz w:val="24"/>
          <w:szCs w:val="24"/>
        </w:rPr>
        <w:t xml:space="preserve">in </w:t>
      </w:r>
      <w:r w:rsidR="009913CD" w:rsidRPr="0035575C">
        <w:rPr>
          <w:rFonts w:ascii="Times New Roman" w:hAnsi="Times New Roman" w:cs="Times New Roman"/>
          <w:sz w:val="24"/>
          <w:szCs w:val="24"/>
        </w:rPr>
        <w:t xml:space="preserve">the </w:t>
      </w:r>
      <w:r w:rsidR="00785364" w:rsidRPr="0035575C">
        <w:rPr>
          <w:rFonts w:ascii="Times New Roman" w:hAnsi="Times New Roman" w:cs="Times New Roman"/>
          <w:sz w:val="24"/>
          <w:szCs w:val="24"/>
        </w:rPr>
        <w:t>Markham catchment, Papua New Guinea</w:t>
      </w:r>
      <w:r w:rsidR="00E06F12" w:rsidRPr="0035575C">
        <w:rPr>
          <w:rFonts w:ascii="Times New Roman" w:hAnsi="Times New Roman" w:cs="Times New Roman"/>
          <w:sz w:val="24"/>
          <w:szCs w:val="24"/>
        </w:rPr>
        <w:t xml:space="preserve"> (</w:t>
      </w:r>
      <w:proofErr w:type="spellStart"/>
      <w:r w:rsidR="00E06F12" w:rsidRPr="0035575C">
        <w:rPr>
          <w:rFonts w:ascii="Times New Roman" w:hAnsi="Times New Roman" w:cs="Times New Roman"/>
          <w:sz w:val="24"/>
          <w:szCs w:val="24"/>
        </w:rPr>
        <w:t>Samanta</w:t>
      </w:r>
      <w:proofErr w:type="spellEnd"/>
      <w:r w:rsidR="00E06F12" w:rsidRPr="0035575C">
        <w:rPr>
          <w:rFonts w:ascii="Times New Roman" w:hAnsi="Times New Roman" w:cs="Times New Roman"/>
          <w:sz w:val="24"/>
          <w:szCs w:val="24"/>
        </w:rPr>
        <w:t xml:space="preserve"> et al., 2016)</w:t>
      </w:r>
      <w:r w:rsidR="00785364" w:rsidRPr="0035575C">
        <w:rPr>
          <w:rFonts w:ascii="Times New Roman" w:hAnsi="Times New Roman" w:cs="Times New Roman"/>
          <w:sz w:val="24"/>
          <w:szCs w:val="24"/>
        </w:rPr>
        <w:t xml:space="preserve">, and </w:t>
      </w:r>
      <w:r w:rsidR="009913CD" w:rsidRPr="0035575C">
        <w:rPr>
          <w:rFonts w:ascii="Times New Roman" w:hAnsi="Times New Roman" w:cs="Times New Roman"/>
          <w:sz w:val="24"/>
          <w:szCs w:val="24"/>
        </w:rPr>
        <w:t xml:space="preserve">the </w:t>
      </w:r>
      <w:proofErr w:type="spellStart"/>
      <w:r w:rsidR="00785364" w:rsidRPr="0035575C">
        <w:rPr>
          <w:rFonts w:ascii="Times New Roman" w:hAnsi="Times New Roman" w:cs="Times New Roman"/>
          <w:sz w:val="24"/>
          <w:szCs w:val="24"/>
        </w:rPr>
        <w:t>Jiadhal</w:t>
      </w:r>
      <w:proofErr w:type="spellEnd"/>
      <w:r w:rsidR="00785364" w:rsidRPr="0035575C">
        <w:rPr>
          <w:rFonts w:ascii="Times New Roman" w:hAnsi="Times New Roman" w:cs="Times New Roman"/>
          <w:sz w:val="24"/>
          <w:szCs w:val="24"/>
        </w:rPr>
        <w:t xml:space="preserve"> river basin, Assam, India</w:t>
      </w:r>
      <w:r w:rsidR="00E06F12" w:rsidRPr="0035575C">
        <w:rPr>
          <w:rFonts w:ascii="Times New Roman" w:hAnsi="Times New Roman" w:cs="Times New Roman"/>
          <w:sz w:val="24"/>
          <w:szCs w:val="24"/>
        </w:rPr>
        <w:t xml:space="preserve"> (</w:t>
      </w:r>
      <w:proofErr w:type="spellStart"/>
      <w:r w:rsidR="00E06F12" w:rsidRPr="0035575C">
        <w:rPr>
          <w:rFonts w:ascii="Times New Roman" w:hAnsi="Times New Roman" w:cs="Times New Roman"/>
          <w:sz w:val="24"/>
          <w:szCs w:val="24"/>
        </w:rPr>
        <w:t>Borgohain</w:t>
      </w:r>
      <w:proofErr w:type="spellEnd"/>
      <w:r w:rsidR="00E06F12" w:rsidRPr="0035575C">
        <w:rPr>
          <w:rFonts w:ascii="Times New Roman" w:hAnsi="Times New Roman" w:cs="Times New Roman"/>
          <w:sz w:val="24"/>
          <w:szCs w:val="24"/>
        </w:rPr>
        <w:t xml:space="preserve"> et al., 2019)</w:t>
      </w:r>
      <w:r w:rsidR="009913CD" w:rsidRPr="0035575C">
        <w:rPr>
          <w:rFonts w:ascii="Times New Roman" w:hAnsi="Times New Roman" w:cs="Times New Roman"/>
          <w:sz w:val="24"/>
          <w:szCs w:val="24"/>
        </w:rPr>
        <w:t xml:space="preserve">. </w:t>
      </w:r>
      <w:r w:rsidRPr="0035575C">
        <w:rPr>
          <w:rFonts w:ascii="Times New Roman" w:hAnsi="Times New Roman" w:cs="Times New Roman"/>
          <w:sz w:val="24"/>
          <w:szCs w:val="24"/>
        </w:rPr>
        <w:t xml:space="preserve">These regions face extreme soil erosion and demand urgent and intensive soil conservation efforts to avoid irreversible damage to the land. </w:t>
      </w:r>
      <w:r w:rsidR="00CC562D" w:rsidRPr="0035575C">
        <w:rPr>
          <w:rFonts w:ascii="Times New Roman" w:hAnsi="Times New Roman" w:cs="Times New Roman"/>
          <w:sz w:val="24"/>
          <w:szCs w:val="24"/>
        </w:rPr>
        <w:t>The study area supports high population density, tea plantations, and well-pronounced agricultural practices; however, in recent years</w:t>
      </w:r>
      <w:r w:rsidR="006410B3" w:rsidRPr="0035575C">
        <w:rPr>
          <w:rFonts w:ascii="Times New Roman" w:hAnsi="Times New Roman" w:cs="Times New Roman"/>
          <w:sz w:val="24"/>
          <w:szCs w:val="24"/>
        </w:rPr>
        <w:t>,</w:t>
      </w:r>
      <w:r w:rsidR="00CC562D" w:rsidRPr="0035575C">
        <w:rPr>
          <w:rFonts w:ascii="Times New Roman" w:hAnsi="Times New Roman" w:cs="Times New Roman"/>
          <w:sz w:val="24"/>
          <w:szCs w:val="24"/>
        </w:rPr>
        <w:t xml:space="preserve"> land use change and expansion of urban areas </w:t>
      </w:r>
      <w:r w:rsidR="006410B3" w:rsidRPr="0035575C">
        <w:rPr>
          <w:rFonts w:ascii="Times New Roman" w:hAnsi="Times New Roman" w:cs="Times New Roman"/>
          <w:sz w:val="24"/>
          <w:szCs w:val="24"/>
        </w:rPr>
        <w:t xml:space="preserve">have </w:t>
      </w:r>
      <w:r w:rsidR="00CC562D" w:rsidRPr="0035575C">
        <w:rPr>
          <w:rFonts w:ascii="Times New Roman" w:hAnsi="Times New Roman" w:cs="Times New Roman"/>
          <w:sz w:val="24"/>
          <w:szCs w:val="24"/>
        </w:rPr>
        <w:t xml:space="preserve">led to land degradation and </w:t>
      </w:r>
      <w:r w:rsidR="006410B3" w:rsidRPr="0035575C">
        <w:rPr>
          <w:rFonts w:ascii="Times New Roman" w:hAnsi="Times New Roman" w:cs="Times New Roman"/>
          <w:sz w:val="24"/>
          <w:szCs w:val="24"/>
        </w:rPr>
        <w:t xml:space="preserve">soil loss, which requires thorough assessment and analysis using geospatial technologies. </w:t>
      </w:r>
      <w:r w:rsidRPr="0035575C">
        <w:rPr>
          <w:rFonts w:ascii="Times New Roman" w:hAnsi="Times New Roman" w:cs="Times New Roman"/>
          <w:sz w:val="24"/>
          <w:szCs w:val="24"/>
        </w:rPr>
        <w:t>The study highlights the importance of targeted soil conservation strategies to manage and mitigate soil erosion effectively across the district</w:t>
      </w:r>
      <w:r w:rsidRPr="0035575C">
        <w:rPr>
          <w:rFonts w:ascii="Times New Roman" w:hAnsi="Times New Roman" w:cs="Times New Roman"/>
          <w:b/>
          <w:bCs/>
          <w:sz w:val="24"/>
          <w:szCs w:val="24"/>
        </w:rPr>
        <w:t>.</w:t>
      </w:r>
    </w:p>
    <w:p w14:paraId="749CDD85" w14:textId="3B64EDE4" w:rsidR="00560528" w:rsidRPr="0035575C" w:rsidRDefault="00560528" w:rsidP="00FB3963">
      <w:pPr>
        <w:spacing w:line="360" w:lineRule="auto"/>
        <w:jc w:val="center"/>
        <w:rPr>
          <w:rFonts w:ascii="Times New Roman" w:hAnsi="Times New Roman" w:cs="Times New Roman"/>
          <w:sz w:val="24"/>
          <w:szCs w:val="24"/>
        </w:rPr>
      </w:pPr>
      <w:r w:rsidRPr="0035575C">
        <w:rPr>
          <w:rFonts w:ascii="Times New Roman" w:hAnsi="Times New Roman" w:cs="Times New Roman"/>
          <w:sz w:val="24"/>
          <w:szCs w:val="24"/>
        </w:rPr>
        <w:t xml:space="preserve">Table </w:t>
      </w:r>
      <w:r w:rsidR="006410B3" w:rsidRPr="0035575C">
        <w:rPr>
          <w:rFonts w:ascii="Times New Roman" w:hAnsi="Times New Roman" w:cs="Times New Roman"/>
          <w:sz w:val="24"/>
          <w:szCs w:val="24"/>
        </w:rPr>
        <w:t>5</w:t>
      </w:r>
      <w:r w:rsidRPr="0035575C">
        <w:rPr>
          <w:rFonts w:ascii="Times New Roman" w:hAnsi="Times New Roman" w:cs="Times New Roman"/>
          <w:sz w:val="24"/>
          <w:szCs w:val="24"/>
        </w:rPr>
        <w:t>. Soil</w:t>
      </w:r>
      <w:r w:rsidR="00694614" w:rsidRPr="0035575C">
        <w:rPr>
          <w:rFonts w:ascii="Times New Roman" w:hAnsi="Times New Roman" w:cs="Times New Roman"/>
          <w:sz w:val="24"/>
          <w:szCs w:val="24"/>
        </w:rPr>
        <w:t xml:space="preserve"> erosion</w:t>
      </w:r>
      <w:r w:rsidRPr="0035575C">
        <w:rPr>
          <w:rFonts w:ascii="Times New Roman" w:hAnsi="Times New Roman" w:cs="Times New Roman"/>
          <w:sz w:val="24"/>
          <w:szCs w:val="24"/>
        </w:rPr>
        <w:t xml:space="preserve"> severity classes and their areal coverage</w:t>
      </w:r>
    </w:p>
    <w:tbl>
      <w:tblPr>
        <w:tblW w:w="9225" w:type="dxa"/>
        <w:tblLook w:val="04A0" w:firstRow="1" w:lastRow="0" w:firstColumn="1" w:lastColumn="0" w:noHBand="0" w:noVBand="1"/>
      </w:tblPr>
      <w:tblGrid>
        <w:gridCol w:w="4025"/>
        <w:gridCol w:w="2662"/>
        <w:gridCol w:w="2538"/>
      </w:tblGrid>
      <w:tr w:rsidR="0027782A" w:rsidRPr="0035575C" w14:paraId="48F60C6B" w14:textId="77777777" w:rsidTr="00531E59">
        <w:trPr>
          <w:trHeight w:val="338"/>
        </w:trPr>
        <w:tc>
          <w:tcPr>
            <w:tcW w:w="4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D56C2" w14:textId="77777777" w:rsidR="008276C9" w:rsidRPr="0035575C" w:rsidRDefault="008276C9" w:rsidP="004F4F89">
            <w:pPr>
              <w:spacing w:after="0" w:line="240" w:lineRule="auto"/>
              <w:jc w:val="center"/>
              <w:rPr>
                <w:rFonts w:ascii="Times New Roman" w:eastAsia="Times New Roman" w:hAnsi="Times New Roman" w:cs="Times New Roman"/>
                <w:b/>
                <w:bCs/>
                <w:kern w:val="0"/>
                <w:sz w:val="20"/>
                <w:szCs w:val="20"/>
                <w:lang w:eastAsia="en-IN"/>
                <w14:ligatures w14:val="none"/>
              </w:rPr>
            </w:pPr>
            <w:r w:rsidRPr="0035575C">
              <w:rPr>
                <w:rFonts w:ascii="Times New Roman" w:eastAsia="Times New Roman" w:hAnsi="Times New Roman" w:cs="Times New Roman"/>
                <w:b/>
                <w:bCs/>
                <w:kern w:val="0"/>
                <w:sz w:val="20"/>
                <w:szCs w:val="20"/>
                <w:lang w:eastAsia="en-IN"/>
                <w14:ligatures w14:val="none"/>
              </w:rPr>
              <w:t>Severity classes</w:t>
            </w:r>
          </w:p>
        </w:tc>
        <w:tc>
          <w:tcPr>
            <w:tcW w:w="2662" w:type="dxa"/>
            <w:tcBorders>
              <w:top w:val="single" w:sz="4" w:space="0" w:color="auto"/>
              <w:left w:val="nil"/>
              <w:bottom w:val="single" w:sz="4" w:space="0" w:color="auto"/>
              <w:right w:val="single" w:sz="4" w:space="0" w:color="auto"/>
            </w:tcBorders>
            <w:shd w:val="clear" w:color="auto" w:fill="auto"/>
            <w:noWrap/>
            <w:vAlign w:val="center"/>
            <w:hideMark/>
          </w:tcPr>
          <w:p w14:paraId="07863F99" w14:textId="77777777" w:rsidR="008276C9" w:rsidRPr="0035575C" w:rsidRDefault="008276C9" w:rsidP="004F4F89">
            <w:pPr>
              <w:spacing w:after="0" w:line="240" w:lineRule="auto"/>
              <w:jc w:val="center"/>
              <w:rPr>
                <w:rFonts w:ascii="Times New Roman" w:eastAsia="Times New Roman" w:hAnsi="Times New Roman" w:cs="Times New Roman"/>
                <w:b/>
                <w:bCs/>
                <w:kern w:val="0"/>
                <w:sz w:val="20"/>
                <w:szCs w:val="20"/>
                <w:lang w:eastAsia="en-IN"/>
                <w14:ligatures w14:val="none"/>
              </w:rPr>
            </w:pPr>
            <w:r w:rsidRPr="0035575C">
              <w:rPr>
                <w:rFonts w:ascii="Times New Roman" w:eastAsia="Times New Roman" w:hAnsi="Times New Roman" w:cs="Times New Roman"/>
                <w:b/>
                <w:bCs/>
                <w:kern w:val="0"/>
                <w:sz w:val="20"/>
                <w:szCs w:val="20"/>
                <w:lang w:eastAsia="en-IN"/>
                <w14:ligatures w14:val="none"/>
              </w:rPr>
              <w:t>Area (sq. km)</w:t>
            </w:r>
          </w:p>
        </w:tc>
        <w:tc>
          <w:tcPr>
            <w:tcW w:w="2538" w:type="dxa"/>
            <w:tcBorders>
              <w:top w:val="single" w:sz="4" w:space="0" w:color="auto"/>
              <w:left w:val="nil"/>
              <w:bottom w:val="single" w:sz="4" w:space="0" w:color="auto"/>
              <w:right w:val="single" w:sz="4" w:space="0" w:color="auto"/>
            </w:tcBorders>
            <w:shd w:val="clear" w:color="auto" w:fill="auto"/>
            <w:noWrap/>
            <w:vAlign w:val="center"/>
            <w:hideMark/>
          </w:tcPr>
          <w:p w14:paraId="4442925E" w14:textId="77777777" w:rsidR="008276C9" w:rsidRPr="0035575C" w:rsidRDefault="008276C9" w:rsidP="004F4F89">
            <w:pPr>
              <w:spacing w:after="0" w:line="240" w:lineRule="auto"/>
              <w:jc w:val="center"/>
              <w:rPr>
                <w:rFonts w:ascii="Times New Roman" w:eastAsia="Times New Roman" w:hAnsi="Times New Roman" w:cs="Times New Roman"/>
                <w:b/>
                <w:bCs/>
                <w:kern w:val="0"/>
                <w:sz w:val="20"/>
                <w:szCs w:val="20"/>
                <w:lang w:eastAsia="en-IN"/>
                <w14:ligatures w14:val="none"/>
              </w:rPr>
            </w:pPr>
            <w:r w:rsidRPr="0035575C">
              <w:rPr>
                <w:rFonts w:ascii="Times New Roman" w:eastAsia="Times New Roman" w:hAnsi="Times New Roman" w:cs="Times New Roman"/>
                <w:b/>
                <w:bCs/>
                <w:kern w:val="0"/>
                <w:sz w:val="20"/>
                <w:szCs w:val="20"/>
                <w:lang w:eastAsia="en-IN"/>
                <w14:ligatures w14:val="none"/>
              </w:rPr>
              <w:t>Percentage Area</w:t>
            </w:r>
          </w:p>
        </w:tc>
      </w:tr>
      <w:tr w:rsidR="0027782A" w:rsidRPr="0035575C" w14:paraId="7D692605" w14:textId="77777777" w:rsidTr="00FB3963">
        <w:trPr>
          <w:trHeight w:val="338"/>
        </w:trPr>
        <w:tc>
          <w:tcPr>
            <w:tcW w:w="4025" w:type="dxa"/>
            <w:tcBorders>
              <w:top w:val="nil"/>
              <w:left w:val="single" w:sz="4" w:space="0" w:color="auto"/>
              <w:bottom w:val="single" w:sz="4" w:space="0" w:color="auto"/>
              <w:right w:val="single" w:sz="4" w:space="0" w:color="auto"/>
            </w:tcBorders>
            <w:shd w:val="clear" w:color="auto" w:fill="auto"/>
            <w:noWrap/>
            <w:vAlign w:val="center"/>
            <w:hideMark/>
          </w:tcPr>
          <w:p w14:paraId="224750C5" w14:textId="0E7BCD5D" w:rsidR="008276C9" w:rsidRPr="0035575C" w:rsidRDefault="008276C9"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&lt; 2 (Very slight)</w:t>
            </w:r>
          </w:p>
        </w:tc>
        <w:tc>
          <w:tcPr>
            <w:tcW w:w="2662" w:type="dxa"/>
            <w:tcBorders>
              <w:top w:val="nil"/>
              <w:left w:val="nil"/>
              <w:bottom w:val="single" w:sz="4" w:space="0" w:color="auto"/>
              <w:right w:val="single" w:sz="4" w:space="0" w:color="auto"/>
            </w:tcBorders>
            <w:shd w:val="clear" w:color="auto" w:fill="auto"/>
            <w:noWrap/>
            <w:vAlign w:val="center"/>
          </w:tcPr>
          <w:p w14:paraId="24F25EA0" w14:textId="4A484D49" w:rsidR="008276C9" w:rsidRPr="0035575C" w:rsidRDefault="00FB3963" w:rsidP="004F4F89">
            <w:pPr>
              <w:spacing w:after="0" w:line="240" w:lineRule="auto"/>
              <w:jc w:val="right"/>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3006.860</w:t>
            </w:r>
          </w:p>
        </w:tc>
        <w:tc>
          <w:tcPr>
            <w:tcW w:w="2538" w:type="dxa"/>
            <w:tcBorders>
              <w:top w:val="nil"/>
              <w:left w:val="nil"/>
              <w:bottom w:val="single" w:sz="4" w:space="0" w:color="auto"/>
              <w:right w:val="single" w:sz="4" w:space="0" w:color="auto"/>
            </w:tcBorders>
            <w:shd w:val="clear" w:color="auto" w:fill="auto"/>
            <w:noWrap/>
            <w:vAlign w:val="center"/>
          </w:tcPr>
          <w:p w14:paraId="0124D76D" w14:textId="474105D1" w:rsidR="008276C9" w:rsidRPr="0035575C" w:rsidRDefault="00FB3963" w:rsidP="004F4F89">
            <w:pPr>
              <w:spacing w:after="0" w:line="240" w:lineRule="auto"/>
              <w:jc w:val="right"/>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91.147</w:t>
            </w:r>
          </w:p>
        </w:tc>
      </w:tr>
      <w:tr w:rsidR="0027782A" w:rsidRPr="0035575C" w14:paraId="273FF9F8" w14:textId="77777777" w:rsidTr="00FB3963">
        <w:trPr>
          <w:trHeight w:val="338"/>
        </w:trPr>
        <w:tc>
          <w:tcPr>
            <w:tcW w:w="4025" w:type="dxa"/>
            <w:tcBorders>
              <w:top w:val="nil"/>
              <w:left w:val="single" w:sz="4" w:space="0" w:color="auto"/>
              <w:bottom w:val="single" w:sz="4" w:space="0" w:color="auto"/>
              <w:right w:val="single" w:sz="4" w:space="0" w:color="auto"/>
            </w:tcBorders>
            <w:shd w:val="clear" w:color="auto" w:fill="auto"/>
            <w:noWrap/>
            <w:vAlign w:val="center"/>
            <w:hideMark/>
          </w:tcPr>
          <w:p w14:paraId="45E47B36" w14:textId="1FB41153" w:rsidR="008276C9" w:rsidRPr="0035575C" w:rsidRDefault="008276C9"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2 - 10 (Slight)</w:t>
            </w:r>
          </w:p>
        </w:tc>
        <w:tc>
          <w:tcPr>
            <w:tcW w:w="2662" w:type="dxa"/>
            <w:tcBorders>
              <w:top w:val="nil"/>
              <w:left w:val="nil"/>
              <w:bottom w:val="single" w:sz="4" w:space="0" w:color="auto"/>
              <w:right w:val="single" w:sz="4" w:space="0" w:color="auto"/>
            </w:tcBorders>
            <w:shd w:val="clear" w:color="auto" w:fill="auto"/>
            <w:noWrap/>
            <w:vAlign w:val="center"/>
          </w:tcPr>
          <w:p w14:paraId="6957B37C" w14:textId="655F84AB" w:rsidR="008276C9" w:rsidRPr="0035575C" w:rsidRDefault="00FB3963" w:rsidP="004F4F89">
            <w:pPr>
              <w:spacing w:after="0" w:line="240" w:lineRule="auto"/>
              <w:jc w:val="right"/>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251.982</w:t>
            </w:r>
          </w:p>
        </w:tc>
        <w:tc>
          <w:tcPr>
            <w:tcW w:w="2538" w:type="dxa"/>
            <w:tcBorders>
              <w:top w:val="nil"/>
              <w:left w:val="nil"/>
              <w:bottom w:val="single" w:sz="4" w:space="0" w:color="auto"/>
              <w:right w:val="single" w:sz="4" w:space="0" w:color="auto"/>
            </w:tcBorders>
            <w:shd w:val="clear" w:color="auto" w:fill="auto"/>
            <w:noWrap/>
            <w:vAlign w:val="center"/>
          </w:tcPr>
          <w:p w14:paraId="648D9953" w14:textId="6CF47909" w:rsidR="008276C9" w:rsidRPr="0035575C" w:rsidRDefault="00FB3963" w:rsidP="004F4F89">
            <w:pPr>
              <w:spacing w:after="0" w:line="240" w:lineRule="auto"/>
              <w:jc w:val="right"/>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7.638</w:t>
            </w:r>
          </w:p>
        </w:tc>
      </w:tr>
      <w:tr w:rsidR="0027782A" w:rsidRPr="0035575C" w14:paraId="5F206AE7" w14:textId="77777777" w:rsidTr="00FB3963">
        <w:trPr>
          <w:trHeight w:val="338"/>
        </w:trPr>
        <w:tc>
          <w:tcPr>
            <w:tcW w:w="4025" w:type="dxa"/>
            <w:tcBorders>
              <w:top w:val="nil"/>
              <w:left w:val="single" w:sz="4" w:space="0" w:color="auto"/>
              <w:bottom w:val="single" w:sz="4" w:space="0" w:color="auto"/>
              <w:right w:val="single" w:sz="4" w:space="0" w:color="auto"/>
            </w:tcBorders>
            <w:shd w:val="clear" w:color="auto" w:fill="auto"/>
            <w:noWrap/>
            <w:vAlign w:val="center"/>
            <w:hideMark/>
          </w:tcPr>
          <w:p w14:paraId="5C655963" w14:textId="368E924F" w:rsidR="008276C9" w:rsidRPr="0035575C" w:rsidRDefault="008276C9"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10 - 29 (Moderate)</w:t>
            </w:r>
          </w:p>
        </w:tc>
        <w:tc>
          <w:tcPr>
            <w:tcW w:w="2662" w:type="dxa"/>
            <w:tcBorders>
              <w:top w:val="nil"/>
              <w:left w:val="nil"/>
              <w:bottom w:val="single" w:sz="4" w:space="0" w:color="auto"/>
              <w:right w:val="single" w:sz="4" w:space="0" w:color="auto"/>
            </w:tcBorders>
            <w:shd w:val="clear" w:color="auto" w:fill="auto"/>
            <w:noWrap/>
            <w:vAlign w:val="center"/>
          </w:tcPr>
          <w:p w14:paraId="372310F1" w14:textId="5B2C95CB" w:rsidR="008276C9" w:rsidRPr="0035575C" w:rsidRDefault="00FB3963" w:rsidP="004F4F89">
            <w:pPr>
              <w:spacing w:after="0" w:line="240" w:lineRule="auto"/>
              <w:jc w:val="right"/>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33.738</w:t>
            </w:r>
          </w:p>
        </w:tc>
        <w:tc>
          <w:tcPr>
            <w:tcW w:w="2538" w:type="dxa"/>
            <w:tcBorders>
              <w:top w:val="nil"/>
              <w:left w:val="nil"/>
              <w:bottom w:val="single" w:sz="4" w:space="0" w:color="auto"/>
              <w:right w:val="single" w:sz="4" w:space="0" w:color="auto"/>
            </w:tcBorders>
            <w:shd w:val="clear" w:color="auto" w:fill="auto"/>
            <w:noWrap/>
            <w:vAlign w:val="center"/>
          </w:tcPr>
          <w:p w14:paraId="574DCF8E" w14:textId="47ED8A0F" w:rsidR="008276C9" w:rsidRPr="0035575C" w:rsidRDefault="00FB3963" w:rsidP="004F4F89">
            <w:pPr>
              <w:spacing w:after="0" w:line="240" w:lineRule="auto"/>
              <w:jc w:val="right"/>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1.023</w:t>
            </w:r>
          </w:p>
        </w:tc>
      </w:tr>
      <w:tr w:rsidR="0027782A" w:rsidRPr="0035575C" w14:paraId="0C505942" w14:textId="77777777" w:rsidTr="00FB3963">
        <w:trPr>
          <w:trHeight w:val="338"/>
        </w:trPr>
        <w:tc>
          <w:tcPr>
            <w:tcW w:w="4025" w:type="dxa"/>
            <w:tcBorders>
              <w:top w:val="nil"/>
              <w:left w:val="single" w:sz="4" w:space="0" w:color="auto"/>
              <w:bottom w:val="single" w:sz="4" w:space="0" w:color="auto"/>
              <w:right w:val="single" w:sz="4" w:space="0" w:color="auto"/>
            </w:tcBorders>
            <w:shd w:val="clear" w:color="auto" w:fill="auto"/>
            <w:noWrap/>
            <w:vAlign w:val="center"/>
            <w:hideMark/>
          </w:tcPr>
          <w:p w14:paraId="79B20478" w14:textId="0FA2F5E3" w:rsidR="008276C9" w:rsidRPr="0035575C" w:rsidRDefault="008276C9"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29 - 71(Severe)</w:t>
            </w:r>
          </w:p>
        </w:tc>
        <w:tc>
          <w:tcPr>
            <w:tcW w:w="2662" w:type="dxa"/>
            <w:tcBorders>
              <w:top w:val="nil"/>
              <w:left w:val="nil"/>
              <w:bottom w:val="single" w:sz="4" w:space="0" w:color="auto"/>
              <w:right w:val="single" w:sz="4" w:space="0" w:color="auto"/>
            </w:tcBorders>
            <w:shd w:val="clear" w:color="auto" w:fill="auto"/>
            <w:noWrap/>
            <w:vAlign w:val="center"/>
          </w:tcPr>
          <w:p w14:paraId="3D6266A8" w14:textId="565FA538" w:rsidR="008276C9" w:rsidRPr="0035575C" w:rsidRDefault="00FB3963" w:rsidP="004F4F89">
            <w:pPr>
              <w:spacing w:after="0" w:line="240" w:lineRule="auto"/>
              <w:jc w:val="right"/>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4.866</w:t>
            </w:r>
          </w:p>
        </w:tc>
        <w:tc>
          <w:tcPr>
            <w:tcW w:w="2538" w:type="dxa"/>
            <w:tcBorders>
              <w:top w:val="nil"/>
              <w:left w:val="nil"/>
              <w:bottom w:val="single" w:sz="4" w:space="0" w:color="auto"/>
              <w:right w:val="single" w:sz="4" w:space="0" w:color="auto"/>
            </w:tcBorders>
            <w:shd w:val="clear" w:color="auto" w:fill="auto"/>
            <w:noWrap/>
            <w:vAlign w:val="center"/>
          </w:tcPr>
          <w:p w14:paraId="030906A3" w14:textId="64FB174B" w:rsidR="008276C9" w:rsidRPr="0035575C" w:rsidRDefault="00FB3963" w:rsidP="004F4F89">
            <w:pPr>
              <w:spacing w:after="0" w:line="240" w:lineRule="auto"/>
              <w:jc w:val="right"/>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0.148</w:t>
            </w:r>
          </w:p>
        </w:tc>
      </w:tr>
      <w:tr w:rsidR="008276C9" w:rsidRPr="0035575C" w14:paraId="1B6C9DF1" w14:textId="77777777" w:rsidTr="00FB3963">
        <w:trPr>
          <w:trHeight w:val="338"/>
        </w:trPr>
        <w:tc>
          <w:tcPr>
            <w:tcW w:w="4025" w:type="dxa"/>
            <w:tcBorders>
              <w:top w:val="nil"/>
              <w:left w:val="single" w:sz="4" w:space="0" w:color="auto"/>
              <w:bottom w:val="single" w:sz="4" w:space="0" w:color="auto"/>
              <w:right w:val="single" w:sz="4" w:space="0" w:color="auto"/>
            </w:tcBorders>
            <w:shd w:val="clear" w:color="auto" w:fill="auto"/>
            <w:noWrap/>
            <w:vAlign w:val="center"/>
            <w:hideMark/>
          </w:tcPr>
          <w:p w14:paraId="017CFBBF" w14:textId="2B731B44" w:rsidR="008276C9" w:rsidRPr="0035575C" w:rsidRDefault="00FB3963" w:rsidP="00531E59">
            <w:pPr>
              <w:spacing w:after="0" w:line="240" w:lineRule="auto"/>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&gt; 71</w:t>
            </w:r>
            <w:r w:rsidR="008276C9" w:rsidRPr="0035575C">
              <w:rPr>
                <w:rFonts w:ascii="Times New Roman" w:eastAsia="Times New Roman" w:hAnsi="Times New Roman" w:cs="Times New Roman"/>
                <w:kern w:val="0"/>
                <w:sz w:val="20"/>
                <w:szCs w:val="20"/>
                <w:lang w:eastAsia="en-IN"/>
                <w14:ligatures w14:val="none"/>
              </w:rPr>
              <w:t xml:space="preserve"> (Very Severe)</w:t>
            </w:r>
          </w:p>
        </w:tc>
        <w:tc>
          <w:tcPr>
            <w:tcW w:w="2662" w:type="dxa"/>
            <w:tcBorders>
              <w:top w:val="nil"/>
              <w:left w:val="nil"/>
              <w:bottom w:val="single" w:sz="4" w:space="0" w:color="auto"/>
              <w:right w:val="single" w:sz="4" w:space="0" w:color="auto"/>
            </w:tcBorders>
            <w:shd w:val="clear" w:color="auto" w:fill="auto"/>
            <w:noWrap/>
            <w:vAlign w:val="center"/>
          </w:tcPr>
          <w:p w14:paraId="32D26C6D" w14:textId="2B8D9B6A" w:rsidR="008276C9" w:rsidRPr="0035575C" w:rsidRDefault="00FB3963" w:rsidP="004F4F89">
            <w:pPr>
              <w:spacing w:after="0" w:line="240" w:lineRule="auto"/>
              <w:jc w:val="right"/>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1.466</w:t>
            </w:r>
          </w:p>
        </w:tc>
        <w:tc>
          <w:tcPr>
            <w:tcW w:w="2538" w:type="dxa"/>
            <w:tcBorders>
              <w:top w:val="nil"/>
              <w:left w:val="nil"/>
              <w:bottom w:val="single" w:sz="4" w:space="0" w:color="auto"/>
              <w:right w:val="single" w:sz="4" w:space="0" w:color="auto"/>
            </w:tcBorders>
            <w:shd w:val="clear" w:color="auto" w:fill="auto"/>
            <w:noWrap/>
            <w:vAlign w:val="center"/>
          </w:tcPr>
          <w:p w14:paraId="4D9655F6" w14:textId="28FE9935" w:rsidR="008276C9" w:rsidRPr="0035575C" w:rsidRDefault="00FB3963" w:rsidP="004F4F89">
            <w:pPr>
              <w:spacing w:after="0" w:line="240" w:lineRule="auto"/>
              <w:jc w:val="right"/>
              <w:rPr>
                <w:rFonts w:ascii="Times New Roman" w:eastAsia="Times New Roman" w:hAnsi="Times New Roman" w:cs="Times New Roman"/>
                <w:kern w:val="0"/>
                <w:sz w:val="20"/>
                <w:szCs w:val="20"/>
                <w:lang w:eastAsia="en-IN"/>
                <w14:ligatures w14:val="none"/>
              </w:rPr>
            </w:pPr>
            <w:r w:rsidRPr="0035575C">
              <w:rPr>
                <w:rFonts w:ascii="Times New Roman" w:eastAsia="Times New Roman" w:hAnsi="Times New Roman" w:cs="Times New Roman"/>
                <w:kern w:val="0"/>
                <w:sz w:val="20"/>
                <w:szCs w:val="20"/>
                <w:lang w:eastAsia="en-IN"/>
                <w14:ligatures w14:val="none"/>
              </w:rPr>
              <w:t>0.044</w:t>
            </w:r>
          </w:p>
        </w:tc>
      </w:tr>
    </w:tbl>
    <w:p w14:paraId="5FB71DB5" w14:textId="77777777" w:rsidR="008276C9" w:rsidRPr="0035575C" w:rsidRDefault="008276C9" w:rsidP="00560528">
      <w:pPr>
        <w:spacing w:line="360" w:lineRule="auto"/>
        <w:jc w:val="center"/>
        <w:rPr>
          <w:rFonts w:ascii="Times New Roman" w:hAnsi="Times New Roman" w:cs="Times New Roman"/>
          <w:b/>
          <w:bCs/>
          <w:sz w:val="24"/>
          <w:szCs w:val="24"/>
        </w:rPr>
      </w:pPr>
    </w:p>
    <w:p w14:paraId="235E8EE1" w14:textId="6654BB5E" w:rsidR="00925EFC" w:rsidRPr="0035575C" w:rsidRDefault="00956BE3" w:rsidP="00956BE3">
      <w:pPr>
        <w:spacing w:line="360" w:lineRule="auto"/>
        <w:jc w:val="center"/>
        <w:rPr>
          <w:rFonts w:ascii="Times New Roman" w:hAnsi="Times New Roman" w:cs="Times New Roman"/>
          <w:sz w:val="24"/>
          <w:szCs w:val="24"/>
        </w:rPr>
      </w:pPr>
      <w:r w:rsidRPr="0035575C">
        <w:rPr>
          <w:rFonts w:ascii="Times New Roman" w:hAnsi="Times New Roman" w:cs="Times New Roman"/>
          <w:noProof/>
          <w:sz w:val="24"/>
          <w:szCs w:val="24"/>
        </w:rPr>
        <w:lastRenderedPageBreak/>
        <w:drawing>
          <wp:inline distT="0" distB="0" distL="0" distR="0" wp14:anchorId="5448F52E" wp14:editId="491B3910">
            <wp:extent cx="4480998" cy="5049982"/>
            <wp:effectExtent l="0" t="0" r="0" b="0"/>
            <wp:docPr id="20353526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62" t="1893" r="1244" b="1104"/>
                    <a:stretch/>
                  </pic:blipFill>
                  <pic:spPr bwMode="auto">
                    <a:xfrm>
                      <a:off x="0" y="0"/>
                      <a:ext cx="4483272" cy="5052545"/>
                    </a:xfrm>
                    <a:prstGeom prst="rect">
                      <a:avLst/>
                    </a:prstGeom>
                    <a:noFill/>
                    <a:ln>
                      <a:noFill/>
                    </a:ln>
                    <a:extLst>
                      <a:ext uri="{53640926-AAD7-44D8-BBD7-CCE9431645EC}">
                        <a14:shadowObscured xmlns:a14="http://schemas.microsoft.com/office/drawing/2010/main"/>
                      </a:ext>
                    </a:extLst>
                  </pic:spPr>
                </pic:pic>
              </a:graphicData>
            </a:graphic>
          </wp:inline>
        </w:drawing>
      </w:r>
    </w:p>
    <w:p w14:paraId="0D55E374" w14:textId="6A79F114" w:rsidR="00DA076F" w:rsidRPr="0035575C" w:rsidRDefault="00DA076F" w:rsidP="00DA076F">
      <w:pPr>
        <w:jc w:val="center"/>
        <w:rPr>
          <w:rFonts w:ascii="Times New Roman" w:hAnsi="Times New Roman" w:cs="Times New Roman"/>
          <w:sz w:val="24"/>
          <w:szCs w:val="24"/>
        </w:rPr>
      </w:pPr>
      <w:r w:rsidRPr="0035575C">
        <w:rPr>
          <w:rFonts w:ascii="Times New Roman" w:hAnsi="Times New Roman" w:cs="Times New Roman"/>
          <w:sz w:val="24"/>
          <w:szCs w:val="24"/>
        </w:rPr>
        <w:t xml:space="preserve">Fig. </w:t>
      </w:r>
      <w:r w:rsidR="00843072">
        <w:rPr>
          <w:rFonts w:ascii="Times New Roman" w:hAnsi="Times New Roman" w:cs="Times New Roman"/>
          <w:sz w:val="24"/>
          <w:szCs w:val="24"/>
        </w:rPr>
        <w:t>7</w:t>
      </w:r>
      <w:r w:rsidRPr="0035575C">
        <w:rPr>
          <w:rFonts w:ascii="Times New Roman" w:hAnsi="Times New Roman" w:cs="Times New Roman"/>
          <w:sz w:val="24"/>
          <w:szCs w:val="24"/>
        </w:rPr>
        <w:t xml:space="preserve"> Soil loss severity classes of the study area</w:t>
      </w:r>
    </w:p>
    <w:p w14:paraId="63B0CDB2" w14:textId="6EF676C0" w:rsidR="00750965" w:rsidRPr="0035575C" w:rsidRDefault="009832DA" w:rsidP="00AE7EDC">
      <w:pPr>
        <w:spacing w:line="360" w:lineRule="auto"/>
        <w:jc w:val="both"/>
        <w:rPr>
          <w:rFonts w:ascii="Times New Roman" w:hAnsi="Times New Roman" w:cs="Times New Roman"/>
          <w:b/>
          <w:bCs/>
          <w:sz w:val="24"/>
          <w:szCs w:val="24"/>
        </w:rPr>
      </w:pPr>
      <w:r w:rsidRPr="0035575C">
        <w:rPr>
          <w:rFonts w:ascii="Times New Roman" w:hAnsi="Times New Roman" w:cs="Times New Roman"/>
          <w:b/>
          <w:bCs/>
          <w:sz w:val="24"/>
          <w:szCs w:val="24"/>
        </w:rPr>
        <w:t>Implications of this study for policy and soil loss management</w:t>
      </w:r>
    </w:p>
    <w:p w14:paraId="0FED5427" w14:textId="1628F279" w:rsidR="00523EFF" w:rsidRPr="0035575C" w:rsidRDefault="006102ED" w:rsidP="00523EFF">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A92B4E" w:rsidRPr="0035575C">
        <w:rPr>
          <w:rFonts w:ascii="Times New Roman" w:hAnsi="Times New Roman" w:cs="Times New Roman"/>
          <w:sz w:val="24"/>
          <w:szCs w:val="24"/>
        </w:rPr>
        <w:t>The long-term average annual rate of soil erosion can be predicted using RUSLE, a</w:t>
      </w:r>
      <w:r w:rsidR="00440F4E" w:rsidRPr="0035575C">
        <w:rPr>
          <w:rFonts w:ascii="Times New Roman" w:hAnsi="Times New Roman" w:cs="Times New Roman"/>
          <w:sz w:val="24"/>
          <w:szCs w:val="24"/>
        </w:rPr>
        <w:t>n empirical</w:t>
      </w:r>
      <w:r w:rsidR="002B5873" w:rsidRPr="0035575C">
        <w:rPr>
          <w:rFonts w:ascii="Times New Roman" w:hAnsi="Times New Roman" w:cs="Times New Roman"/>
          <w:sz w:val="24"/>
          <w:szCs w:val="24"/>
        </w:rPr>
        <w:t xml:space="preserve">ly </w:t>
      </w:r>
      <w:r w:rsidR="00440F4E" w:rsidRPr="0035575C">
        <w:rPr>
          <w:rFonts w:ascii="Times New Roman" w:hAnsi="Times New Roman" w:cs="Times New Roman"/>
          <w:sz w:val="24"/>
          <w:szCs w:val="24"/>
        </w:rPr>
        <w:t xml:space="preserve">based </w:t>
      </w:r>
      <w:proofErr w:type="spellStart"/>
      <w:r w:rsidR="00440F4E" w:rsidRPr="0035575C">
        <w:rPr>
          <w:rFonts w:ascii="Times New Roman" w:hAnsi="Times New Roman" w:cs="Times New Roman"/>
          <w:sz w:val="24"/>
          <w:szCs w:val="24"/>
        </w:rPr>
        <w:t>modeling</w:t>
      </w:r>
      <w:proofErr w:type="spellEnd"/>
      <w:r w:rsidR="00440F4E" w:rsidRPr="0035575C">
        <w:rPr>
          <w:rFonts w:ascii="Times New Roman" w:hAnsi="Times New Roman" w:cs="Times New Roman"/>
          <w:sz w:val="24"/>
          <w:szCs w:val="24"/>
        </w:rPr>
        <w:t xml:space="preserve"> </w:t>
      </w:r>
      <w:r w:rsidR="00503144" w:rsidRPr="0035575C">
        <w:rPr>
          <w:rFonts w:ascii="Times New Roman" w:hAnsi="Times New Roman" w:cs="Times New Roman"/>
          <w:sz w:val="24"/>
          <w:szCs w:val="24"/>
        </w:rPr>
        <w:t>method</w:t>
      </w:r>
      <w:r w:rsidR="00440F4E" w:rsidRPr="0035575C">
        <w:rPr>
          <w:rFonts w:ascii="Times New Roman" w:hAnsi="Times New Roman" w:cs="Times New Roman"/>
          <w:sz w:val="24"/>
          <w:szCs w:val="24"/>
        </w:rPr>
        <w:t xml:space="preserve"> </w:t>
      </w:r>
      <w:r w:rsidR="00A92B4E" w:rsidRPr="0035575C">
        <w:rPr>
          <w:rFonts w:ascii="Times New Roman" w:hAnsi="Times New Roman" w:cs="Times New Roman"/>
          <w:sz w:val="24"/>
          <w:szCs w:val="24"/>
        </w:rPr>
        <w:t xml:space="preserve">that </w:t>
      </w:r>
      <w:r w:rsidR="00440F4E" w:rsidRPr="0035575C">
        <w:rPr>
          <w:rFonts w:ascii="Times New Roman" w:hAnsi="Times New Roman" w:cs="Times New Roman"/>
          <w:sz w:val="24"/>
          <w:szCs w:val="24"/>
        </w:rPr>
        <w:t>us</w:t>
      </w:r>
      <w:r w:rsidR="00A92B4E" w:rsidRPr="0035575C">
        <w:rPr>
          <w:rFonts w:ascii="Times New Roman" w:hAnsi="Times New Roman" w:cs="Times New Roman"/>
          <w:sz w:val="24"/>
          <w:szCs w:val="24"/>
        </w:rPr>
        <w:t>es</w:t>
      </w:r>
      <w:r w:rsidR="00440F4E" w:rsidRPr="0035575C">
        <w:rPr>
          <w:rFonts w:ascii="Times New Roman" w:hAnsi="Times New Roman" w:cs="Times New Roman"/>
          <w:sz w:val="24"/>
          <w:szCs w:val="24"/>
        </w:rPr>
        <w:t xml:space="preserve"> five factors</w:t>
      </w:r>
      <w:r w:rsidR="00E90028" w:rsidRPr="0035575C">
        <w:rPr>
          <w:rFonts w:ascii="Times New Roman" w:hAnsi="Times New Roman" w:cs="Times New Roman"/>
          <w:sz w:val="24"/>
          <w:szCs w:val="24"/>
        </w:rPr>
        <w:t>,</w:t>
      </w:r>
      <w:r w:rsidR="00846BFA" w:rsidRPr="0035575C">
        <w:rPr>
          <w:rFonts w:ascii="Times New Roman" w:hAnsi="Times New Roman" w:cs="Times New Roman"/>
          <w:sz w:val="24"/>
          <w:szCs w:val="24"/>
        </w:rPr>
        <w:t xml:space="preserve"> i.e., </w:t>
      </w:r>
      <w:r w:rsidR="008C6228" w:rsidRPr="0035575C">
        <w:rPr>
          <w:rFonts w:ascii="Times New Roman" w:hAnsi="Times New Roman" w:cs="Times New Roman"/>
          <w:sz w:val="24"/>
          <w:szCs w:val="24"/>
        </w:rPr>
        <w:t xml:space="preserve">rainfall erosivity (R), soil erodibility (K), slope length and steepness (LS), cover and management factor (C), </w:t>
      </w:r>
      <w:r w:rsidR="00564D0D" w:rsidRPr="0035575C">
        <w:rPr>
          <w:rFonts w:ascii="Times New Roman" w:hAnsi="Times New Roman" w:cs="Times New Roman"/>
          <w:sz w:val="24"/>
          <w:szCs w:val="24"/>
        </w:rPr>
        <w:t>and support practice factor (P)</w:t>
      </w:r>
      <w:r>
        <w:rPr>
          <w:rFonts w:ascii="Times New Roman" w:hAnsi="Times New Roman" w:cs="Times New Roman"/>
          <w:sz w:val="24"/>
          <w:szCs w:val="24"/>
        </w:rPr>
        <w:t>”</w:t>
      </w:r>
      <w:r w:rsidR="00A516B1" w:rsidRPr="0035575C">
        <w:rPr>
          <w:rFonts w:ascii="Times New Roman" w:hAnsi="Times New Roman" w:cs="Times New Roman"/>
          <w:sz w:val="24"/>
          <w:szCs w:val="24"/>
        </w:rPr>
        <w:t xml:space="preserve"> </w:t>
      </w:r>
      <w:r w:rsidR="006E3AE0" w:rsidRPr="0035575C">
        <w:rPr>
          <w:rFonts w:ascii="Times New Roman" w:hAnsi="Times New Roman" w:cs="Times New Roman"/>
          <w:sz w:val="24"/>
          <w:szCs w:val="24"/>
        </w:rPr>
        <w:t>(</w:t>
      </w:r>
      <w:r w:rsidR="00A516B1" w:rsidRPr="0035575C">
        <w:rPr>
          <w:rFonts w:ascii="Times New Roman" w:hAnsi="Times New Roman" w:cs="Times New Roman"/>
          <w:sz w:val="24"/>
          <w:szCs w:val="24"/>
        </w:rPr>
        <w:t>Thapa, 2020</w:t>
      </w:r>
      <w:r w:rsidR="006E3AE0" w:rsidRPr="0035575C">
        <w:rPr>
          <w:rFonts w:ascii="Times New Roman" w:hAnsi="Times New Roman" w:cs="Times New Roman"/>
          <w:sz w:val="24"/>
          <w:szCs w:val="24"/>
        </w:rPr>
        <w:t>)</w:t>
      </w:r>
      <w:r w:rsidR="00440F4E" w:rsidRPr="0035575C">
        <w:rPr>
          <w:rFonts w:ascii="Times New Roman" w:hAnsi="Times New Roman" w:cs="Times New Roman"/>
          <w:sz w:val="24"/>
          <w:szCs w:val="24"/>
        </w:rPr>
        <w:t>.</w:t>
      </w:r>
      <w:r w:rsidR="00D045E4" w:rsidRPr="0035575C">
        <w:rPr>
          <w:rFonts w:ascii="Times New Roman" w:hAnsi="Times New Roman" w:cs="Times New Roman"/>
          <w:sz w:val="24"/>
          <w:szCs w:val="24"/>
        </w:rPr>
        <w:t xml:space="preserve"> </w:t>
      </w:r>
      <w:proofErr w:type="spellStart"/>
      <w:r w:rsidR="00D045E4" w:rsidRPr="0035575C">
        <w:rPr>
          <w:rFonts w:ascii="Times New Roman" w:hAnsi="Times New Roman" w:cs="Times New Roman"/>
          <w:sz w:val="24"/>
          <w:szCs w:val="24"/>
        </w:rPr>
        <w:t>Fayas</w:t>
      </w:r>
      <w:proofErr w:type="spellEnd"/>
      <w:r w:rsidR="00D045E4" w:rsidRPr="0035575C">
        <w:rPr>
          <w:rFonts w:ascii="Times New Roman" w:hAnsi="Times New Roman" w:cs="Times New Roman"/>
          <w:sz w:val="24"/>
          <w:szCs w:val="24"/>
        </w:rPr>
        <w:t xml:space="preserve"> et al.</w:t>
      </w:r>
      <w:r w:rsidR="006E3AE0" w:rsidRPr="0035575C">
        <w:rPr>
          <w:rFonts w:ascii="Times New Roman" w:hAnsi="Times New Roman" w:cs="Times New Roman"/>
          <w:sz w:val="24"/>
          <w:szCs w:val="24"/>
        </w:rPr>
        <w:t xml:space="preserve">, </w:t>
      </w:r>
      <w:r w:rsidR="00D045E4" w:rsidRPr="0035575C">
        <w:rPr>
          <w:rFonts w:ascii="Times New Roman" w:hAnsi="Times New Roman" w:cs="Times New Roman"/>
          <w:sz w:val="24"/>
          <w:szCs w:val="24"/>
        </w:rPr>
        <w:t>2019</w:t>
      </w:r>
      <w:r w:rsidR="006E3AE0" w:rsidRPr="0035575C">
        <w:rPr>
          <w:rFonts w:ascii="Times New Roman" w:hAnsi="Times New Roman" w:cs="Times New Roman"/>
          <w:sz w:val="24"/>
          <w:szCs w:val="24"/>
        </w:rPr>
        <w:t xml:space="preserve"> c</w:t>
      </w:r>
      <w:r w:rsidR="00D045E4" w:rsidRPr="0035575C">
        <w:rPr>
          <w:rFonts w:ascii="Times New Roman" w:hAnsi="Times New Roman" w:cs="Times New Roman"/>
          <w:sz w:val="24"/>
          <w:szCs w:val="24"/>
        </w:rPr>
        <w:t>onducted a study</w:t>
      </w:r>
      <w:r w:rsidR="00A92B4E" w:rsidRPr="0035575C">
        <w:rPr>
          <w:rFonts w:ascii="Times New Roman" w:hAnsi="Times New Roman" w:cs="Times New Roman"/>
          <w:sz w:val="24"/>
          <w:szCs w:val="24"/>
        </w:rPr>
        <w:t xml:space="preserve"> using </w:t>
      </w:r>
      <w:r w:rsidR="006E313A" w:rsidRPr="0035575C">
        <w:rPr>
          <w:rFonts w:ascii="Times New Roman" w:hAnsi="Times New Roman" w:cs="Times New Roman"/>
          <w:sz w:val="24"/>
          <w:szCs w:val="24"/>
        </w:rPr>
        <w:t xml:space="preserve">the </w:t>
      </w:r>
      <w:r w:rsidR="00A92B4E" w:rsidRPr="0035575C">
        <w:rPr>
          <w:rFonts w:ascii="Times New Roman" w:hAnsi="Times New Roman" w:cs="Times New Roman"/>
          <w:sz w:val="24"/>
          <w:szCs w:val="24"/>
        </w:rPr>
        <w:t>RUSLE model</w:t>
      </w:r>
      <w:r w:rsidR="00D045E4" w:rsidRPr="0035575C">
        <w:rPr>
          <w:rFonts w:ascii="Times New Roman" w:hAnsi="Times New Roman" w:cs="Times New Roman"/>
          <w:sz w:val="24"/>
          <w:szCs w:val="24"/>
        </w:rPr>
        <w:t xml:space="preserve"> in</w:t>
      </w:r>
      <w:r w:rsidR="00E90028" w:rsidRPr="0035575C">
        <w:rPr>
          <w:rFonts w:ascii="Times New Roman" w:hAnsi="Times New Roman" w:cs="Times New Roman"/>
          <w:sz w:val="24"/>
          <w:szCs w:val="24"/>
        </w:rPr>
        <w:t xml:space="preserve"> the</w:t>
      </w:r>
      <w:r w:rsidR="00D045E4" w:rsidRPr="0035575C">
        <w:rPr>
          <w:rFonts w:ascii="Times New Roman" w:hAnsi="Times New Roman" w:cs="Times New Roman"/>
          <w:sz w:val="24"/>
          <w:szCs w:val="24"/>
        </w:rPr>
        <w:t xml:space="preserve"> </w:t>
      </w:r>
      <w:proofErr w:type="spellStart"/>
      <w:r w:rsidR="00D045E4" w:rsidRPr="0035575C">
        <w:rPr>
          <w:rFonts w:ascii="Times New Roman" w:hAnsi="Times New Roman" w:cs="Times New Roman"/>
          <w:sz w:val="24"/>
          <w:szCs w:val="24"/>
        </w:rPr>
        <w:t>Kelani</w:t>
      </w:r>
      <w:proofErr w:type="spellEnd"/>
      <w:r w:rsidR="00D045E4" w:rsidRPr="0035575C">
        <w:rPr>
          <w:rFonts w:ascii="Times New Roman" w:hAnsi="Times New Roman" w:cs="Times New Roman"/>
          <w:sz w:val="24"/>
          <w:szCs w:val="24"/>
        </w:rPr>
        <w:t xml:space="preserve"> River basin in Sri Lanka</w:t>
      </w:r>
      <w:r w:rsidR="00165DD4" w:rsidRPr="0035575C">
        <w:rPr>
          <w:rFonts w:ascii="Times New Roman" w:hAnsi="Times New Roman" w:cs="Times New Roman"/>
          <w:sz w:val="24"/>
          <w:szCs w:val="24"/>
        </w:rPr>
        <w:t xml:space="preserve"> </w:t>
      </w:r>
      <w:r w:rsidR="00D045E4" w:rsidRPr="0035575C">
        <w:rPr>
          <w:rFonts w:ascii="Times New Roman" w:hAnsi="Times New Roman" w:cs="Times New Roman"/>
          <w:sz w:val="24"/>
          <w:szCs w:val="24"/>
        </w:rPr>
        <w:t xml:space="preserve">and reported that </w:t>
      </w:r>
      <w:r>
        <w:rPr>
          <w:rFonts w:ascii="Times New Roman" w:hAnsi="Times New Roman" w:cs="Times New Roman"/>
          <w:sz w:val="24"/>
          <w:szCs w:val="24"/>
        </w:rPr>
        <w:t>“</w:t>
      </w:r>
      <w:r w:rsidR="00D045E4" w:rsidRPr="0035575C">
        <w:rPr>
          <w:rFonts w:ascii="Times New Roman" w:hAnsi="Times New Roman" w:cs="Times New Roman"/>
          <w:sz w:val="24"/>
          <w:szCs w:val="24"/>
        </w:rPr>
        <w:t>the</w:t>
      </w:r>
      <w:r w:rsidR="00A92B4E" w:rsidRPr="0035575C">
        <w:rPr>
          <w:rFonts w:ascii="Times New Roman" w:hAnsi="Times New Roman" w:cs="Times New Roman"/>
          <w:sz w:val="24"/>
          <w:szCs w:val="24"/>
        </w:rPr>
        <w:t xml:space="preserve"> higher rate of soil erosion is attributed to</w:t>
      </w:r>
      <w:r w:rsidR="00D045E4" w:rsidRPr="0035575C">
        <w:rPr>
          <w:rFonts w:ascii="Times New Roman" w:hAnsi="Times New Roman" w:cs="Times New Roman"/>
          <w:sz w:val="24"/>
          <w:szCs w:val="24"/>
        </w:rPr>
        <w:t xml:space="preserve"> </w:t>
      </w:r>
      <w:r w:rsidR="00E50008" w:rsidRPr="0035575C">
        <w:rPr>
          <w:rFonts w:ascii="Times New Roman" w:hAnsi="Times New Roman" w:cs="Times New Roman"/>
          <w:sz w:val="24"/>
          <w:szCs w:val="24"/>
        </w:rPr>
        <w:t xml:space="preserve">steeper </w:t>
      </w:r>
      <w:r w:rsidR="00D045E4" w:rsidRPr="0035575C">
        <w:rPr>
          <w:rFonts w:ascii="Times New Roman" w:hAnsi="Times New Roman" w:cs="Times New Roman"/>
          <w:sz w:val="24"/>
          <w:szCs w:val="24"/>
        </w:rPr>
        <w:t>slopes and high annual rainfall (R and LS factor)</w:t>
      </w:r>
      <w:r>
        <w:rPr>
          <w:rFonts w:ascii="Times New Roman" w:hAnsi="Times New Roman" w:cs="Times New Roman"/>
          <w:sz w:val="24"/>
          <w:szCs w:val="24"/>
        </w:rPr>
        <w:t>”</w:t>
      </w:r>
      <w:bookmarkStart w:id="7" w:name="_GoBack"/>
      <w:bookmarkEnd w:id="7"/>
      <w:r w:rsidR="00D045E4" w:rsidRPr="0035575C">
        <w:rPr>
          <w:rFonts w:ascii="Times New Roman" w:hAnsi="Times New Roman" w:cs="Times New Roman"/>
          <w:sz w:val="24"/>
          <w:szCs w:val="24"/>
        </w:rPr>
        <w:t>.</w:t>
      </w:r>
      <w:r w:rsidR="00440F4E" w:rsidRPr="0035575C">
        <w:rPr>
          <w:rFonts w:ascii="Times New Roman" w:hAnsi="Times New Roman" w:cs="Times New Roman"/>
          <w:sz w:val="24"/>
          <w:szCs w:val="24"/>
        </w:rPr>
        <w:t xml:space="preserve"> </w:t>
      </w:r>
      <w:r w:rsidR="00210918" w:rsidRPr="0035575C">
        <w:rPr>
          <w:rFonts w:ascii="Times New Roman" w:hAnsi="Times New Roman" w:cs="Times New Roman"/>
          <w:sz w:val="24"/>
          <w:szCs w:val="24"/>
        </w:rPr>
        <w:t xml:space="preserve">Similarly, </w:t>
      </w:r>
      <w:r w:rsidR="00370079" w:rsidRPr="0035575C">
        <w:rPr>
          <w:rFonts w:ascii="Times New Roman" w:hAnsi="Times New Roman" w:cs="Times New Roman"/>
          <w:sz w:val="24"/>
          <w:szCs w:val="24"/>
        </w:rPr>
        <w:t>Ghosh et al.</w:t>
      </w:r>
      <w:r w:rsidR="006E3AE0" w:rsidRPr="0035575C">
        <w:rPr>
          <w:rFonts w:ascii="Times New Roman" w:hAnsi="Times New Roman" w:cs="Times New Roman"/>
          <w:sz w:val="24"/>
          <w:szCs w:val="24"/>
        </w:rPr>
        <w:t xml:space="preserve">, </w:t>
      </w:r>
      <w:r w:rsidR="00370079" w:rsidRPr="0035575C">
        <w:rPr>
          <w:rFonts w:ascii="Times New Roman" w:hAnsi="Times New Roman" w:cs="Times New Roman"/>
          <w:sz w:val="24"/>
          <w:szCs w:val="24"/>
        </w:rPr>
        <w:t>2022</w:t>
      </w:r>
      <w:r w:rsidR="006E3AE0" w:rsidRPr="0035575C">
        <w:rPr>
          <w:rFonts w:ascii="Times New Roman" w:hAnsi="Times New Roman" w:cs="Times New Roman"/>
          <w:sz w:val="24"/>
          <w:szCs w:val="24"/>
        </w:rPr>
        <w:t xml:space="preserve"> </w:t>
      </w:r>
      <w:r w:rsidR="00370079" w:rsidRPr="0035575C">
        <w:rPr>
          <w:rFonts w:ascii="Times New Roman" w:hAnsi="Times New Roman" w:cs="Times New Roman"/>
          <w:sz w:val="24"/>
          <w:szCs w:val="24"/>
        </w:rPr>
        <w:t xml:space="preserve">also </w:t>
      </w:r>
      <w:r w:rsidR="00505500" w:rsidRPr="0035575C">
        <w:rPr>
          <w:rFonts w:ascii="Times New Roman" w:hAnsi="Times New Roman" w:cs="Times New Roman"/>
          <w:sz w:val="24"/>
          <w:szCs w:val="24"/>
        </w:rPr>
        <w:t xml:space="preserve">observed in </w:t>
      </w:r>
      <w:r w:rsidR="006E313A" w:rsidRPr="0035575C">
        <w:rPr>
          <w:rFonts w:ascii="Times New Roman" w:hAnsi="Times New Roman" w:cs="Times New Roman"/>
          <w:sz w:val="24"/>
          <w:szCs w:val="24"/>
        </w:rPr>
        <w:t>their</w:t>
      </w:r>
      <w:r w:rsidR="00505500" w:rsidRPr="0035575C">
        <w:rPr>
          <w:rFonts w:ascii="Times New Roman" w:hAnsi="Times New Roman" w:cs="Times New Roman"/>
          <w:sz w:val="24"/>
          <w:szCs w:val="24"/>
        </w:rPr>
        <w:t xml:space="preserve"> study on</w:t>
      </w:r>
      <w:r w:rsidR="00E90028" w:rsidRPr="0035575C">
        <w:rPr>
          <w:rFonts w:ascii="Times New Roman" w:hAnsi="Times New Roman" w:cs="Times New Roman"/>
          <w:sz w:val="24"/>
          <w:szCs w:val="24"/>
        </w:rPr>
        <w:t xml:space="preserve"> the</w:t>
      </w:r>
      <w:r w:rsidR="00505500" w:rsidRPr="0035575C">
        <w:rPr>
          <w:rFonts w:ascii="Times New Roman" w:hAnsi="Times New Roman" w:cs="Times New Roman"/>
          <w:sz w:val="24"/>
          <w:szCs w:val="24"/>
        </w:rPr>
        <w:t xml:space="preserve"> </w:t>
      </w:r>
      <w:proofErr w:type="spellStart"/>
      <w:r w:rsidR="00505500" w:rsidRPr="0035575C">
        <w:rPr>
          <w:rFonts w:ascii="Times New Roman" w:hAnsi="Times New Roman" w:cs="Times New Roman"/>
          <w:sz w:val="24"/>
          <w:szCs w:val="24"/>
        </w:rPr>
        <w:t>Mayurakshi</w:t>
      </w:r>
      <w:proofErr w:type="spellEnd"/>
      <w:r w:rsidR="00505500" w:rsidRPr="0035575C">
        <w:rPr>
          <w:rFonts w:ascii="Times New Roman" w:hAnsi="Times New Roman" w:cs="Times New Roman"/>
          <w:sz w:val="24"/>
          <w:szCs w:val="24"/>
        </w:rPr>
        <w:t xml:space="preserve"> River basin that the areas with </w:t>
      </w:r>
      <w:r w:rsidR="001B6A2D" w:rsidRPr="0035575C">
        <w:rPr>
          <w:rFonts w:ascii="Times New Roman" w:hAnsi="Times New Roman" w:cs="Times New Roman"/>
          <w:sz w:val="24"/>
          <w:szCs w:val="24"/>
        </w:rPr>
        <w:t xml:space="preserve">steeper </w:t>
      </w:r>
      <w:r w:rsidR="00505500" w:rsidRPr="0035575C">
        <w:rPr>
          <w:rFonts w:ascii="Times New Roman" w:hAnsi="Times New Roman" w:cs="Times New Roman"/>
          <w:sz w:val="24"/>
          <w:szCs w:val="24"/>
        </w:rPr>
        <w:t xml:space="preserve">slopes are most </w:t>
      </w:r>
      <w:r w:rsidR="0038449A" w:rsidRPr="0035575C">
        <w:rPr>
          <w:rFonts w:ascii="Times New Roman" w:hAnsi="Times New Roman" w:cs="Times New Roman"/>
          <w:sz w:val="24"/>
          <w:szCs w:val="24"/>
        </w:rPr>
        <w:t>vulnerable</w:t>
      </w:r>
      <w:r w:rsidR="00505500" w:rsidRPr="0035575C">
        <w:rPr>
          <w:rFonts w:ascii="Times New Roman" w:hAnsi="Times New Roman" w:cs="Times New Roman"/>
          <w:sz w:val="24"/>
          <w:szCs w:val="24"/>
        </w:rPr>
        <w:t xml:space="preserve"> to soil erosion.</w:t>
      </w:r>
      <w:r w:rsidR="002B5873" w:rsidRPr="0035575C">
        <w:rPr>
          <w:rFonts w:ascii="Times New Roman" w:hAnsi="Times New Roman" w:cs="Times New Roman"/>
          <w:sz w:val="24"/>
          <w:szCs w:val="24"/>
        </w:rPr>
        <w:t xml:space="preserve"> </w:t>
      </w:r>
      <w:r w:rsidR="00D04442" w:rsidRPr="0035575C">
        <w:rPr>
          <w:rFonts w:ascii="Times New Roman" w:hAnsi="Times New Roman" w:cs="Times New Roman"/>
          <w:sz w:val="24"/>
          <w:szCs w:val="24"/>
        </w:rPr>
        <w:t>The</w:t>
      </w:r>
      <w:r w:rsidR="00573F59" w:rsidRPr="0035575C">
        <w:rPr>
          <w:rFonts w:ascii="Times New Roman" w:hAnsi="Times New Roman" w:cs="Times New Roman"/>
          <w:sz w:val="24"/>
          <w:szCs w:val="24"/>
        </w:rPr>
        <w:t xml:space="preserve"> RUSLE model can be used to estimate</w:t>
      </w:r>
      <w:r w:rsidR="0047200D" w:rsidRPr="0035575C">
        <w:rPr>
          <w:rFonts w:ascii="Times New Roman" w:hAnsi="Times New Roman" w:cs="Times New Roman"/>
          <w:sz w:val="24"/>
          <w:szCs w:val="24"/>
        </w:rPr>
        <w:t xml:space="preserve"> the</w:t>
      </w:r>
      <w:r w:rsidR="00D04442" w:rsidRPr="0035575C">
        <w:rPr>
          <w:rFonts w:ascii="Times New Roman" w:hAnsi="Times New Roman" w:cs="Times New Roman"/>
          <w:sz w:val="24"/>
          <w:szCs w:val="24"/>
        </w:rPr>
        <w:t xml:space="preserve"> </w:t>
      </w:r>
      <w:r w:rsidR="009405FF" w:rsidRPr="0035575C">
        <w:rPr>
          <w:rFonts w:ascii="Times New Roman" w:hAnsi="Times New Roman" w:cs="Times New Roman"/>
          <w:sz w:val="24"/>
          <w:szCs w:val="24"/>
        </w:rPr>
        <w:t xml:space="preserve">average annual rate of soil loss for a site of interest for </w:t>
      </w:r>
      <w:r w:rsidR="00D04442" w:rsidRPr="0035575C">
        <w:rPr>
          <w:rFonts w:ascii="Times New Roman" w:hAnsi="Times New Roman" w:cs="Times New Roman"/>
          <w:sz w:val="24"/>
          <w:szCs w:val="24"/>
        </w:rPr>
        <w:t xml:space="preserve">a variety </w:t>
      </w:r>
      <w:r w:rsidR="009405FF" w:rsidRPr="0035575C">
        <w:rPr>
          <w:rFonts w:ascii="Times New Roman" w:hAnsi="Times New Roman" w:cs="Times New Roman"/>
          <w:sz w:val="24"/>
          <w:szCs w:val="24"/>
        </w:rPr>
        <w:t xml:space="preserve">of scenarios </w:t>
      </w:r>
      <w:r w:rsidR="00D04442" w:rsidRPr="0035575C">
        <w:rPr>
          <w:rFonts w:ascii="Times New Roman" w:hAnsi="Times New Roman" w:cs="Times New Roman"/>
          <w:sz w:val="24"/>
          <w:szCs w:val="24"/>
        </w:rPr>
        <w:t xml:space="preserve">related to </w:t>
      </w:r>
      <w:r w:rsidR="009405FF" w:rsidRPr="0035575C">
        <w:rPr>
          <w:rFonts w:ascii="Times New Roman" w:hAnsi="Times New Roman" w:cs="Times New Roman"/>
          <w:sz w:val="24"/>
          <w:szCs w:val="24"/>
        </w:rPr>
        <w:t>cropping systems, management</w:t>
      </w:r>
      <w:r w:rsidR="00D04442" w:rsidRPr="0035575C">
        <w:rPr>
          <w:rFonts w:ascii="Times New Roman" w:hAnsi="Times New Roman" w:cs="Times New Roman"/>
          <w:sz w:val="24"/>
          <w:szCs w:val="24"/>
        </w:rPr>
        <w:t xml:space="preserve"> strategies</w:t>
      </w:r>
      <w:r w:rsidR="009405FF" w:rsidRPr="0035575C">
        <w:rPr>
          <w:rFonts w:ascii="Times New Roman" w:hAnsi="Times New Roman" w:cs="Times New Roman"/>
          <w:sz w:val="24"/>
          <w:szCs w:val="24"/>
        </w:rPr>
        <w:t xml:space="preserve">, and erosion control </w:t>
      </w:r>
      <w:r w:rsidR="00D04442" w:rsidRPr="0035575C">
        <w:rPr>
          <w:rFonts w:ascii="Times New Roman" w:hAnsi="Times New Roman" w:cs="Times New Roman"/>
          <w:sz w:val="24"/>
          <w:szCs w:val="24"/>
        </w:rPr>
        <w:t xml:space="preserve">measures </w:t>
      </w:r>
      <w:r w:rsidR="009405FF" w:rsidRPr="0035575C">
        <w:rPr>
          <w:rFonts w:ascii="Times New Roman" w:hAnsi="Times New Roman" w:cs="Times New Roman"/>
          <w:sz w:val="24"/>
          <w:szCs w:val="24"/>
        </w:rPr>
        <w:t xml:space="preserve">(Lee &amp; Lee, 2006). </w:t>
      </w:r>
      <w:r w:rsidR="00D04442" w:rsidRPr="0035575C">
        <w:rPr>
          <w:rFonts w:ascii="Times New Roman" w:hAnsi="Times New Roman" w:cs="Times New Roman"/>
          <w:sz w:val="24"/>
          <w:szCs w:val="24"/>
        </w:rPr>
        <w:t xml:space="preserve">Thus, </w:t>
      </w:r>
      <w:r w:rsidR="006E313A" w:rsidRPr="0035575C">
        <w:rPr>
          <w:rFonts w:ascii="Times New Roman" w:hAnsi="Times New Roman" w:cs="Times New Roman"/>
          <w:sz w:val="24"/>
          <w:szCs w:val="24"/>
        </w:rPr>
        <w:t xml:space="preserve">the </w:t>
      </w:r>
      <w:r w:rsidR="00D04442" w:rsidRPr="0035575C">
        <w:rPr>
          <w:rFonts w:ascii="Times New Roman" w:hAnsi="Times New Roman" w:cs="Times New Roman"/>
          <w:sz w:val="24"/>
          <w:szCs w:val="24"/>
        </w:rPr>
        <w:t>s</w:t>
      </w:r>
      <w:r w:rsidR="007362E7" w:rsidRPr="0035575C">
        <w:rPr>
          <w:rFonts w:ascii="Times New Roman" w:hAnsi="Times New Roman" w:cs="Times New Roman"/>
          <w:sz w:val="24"/>
          <w:szCs w:val="24"/>
        </w:rPr>
        <w:t>oil erosion model is a</w:t>
      </w:r>
      <w:r w:rsidR="00D04442" w:rsidRPr="0035575C">
        <w:rPr>
          <w:rFonts w:ascii="Times New Roman" w:hAnsi="Times New Roman" w:cs="Times New Roman"/>
          <w:sz w:val="24"/>
          <w:szCs w:val="24"/>
        </w:rPr>
        <w:t xml:space="preserve">n essential </w:t>
      </w:r>
      <w:r w:rsidR="007362E7" w:rsidRPr="0035575C">
        <w:rPr>
          <w:rFonts w:ascii="Times New Roman" w:hAnsi="Times New Roman" w:cs="Times New Roman"/>
          <w:sz w:val="24"/>
          <w:szCs w:val="24"/>
        </w:rPr>
        <w:t xml:space="preserve">tool </w:t>
      </w:r>
      <w:r w:rsidR="00D04442" w:rsidRPr="0035575C">
        <w:rPr>
          <w:rFonts w:ascii="Times New Roman" w:hAnsi="Times New Roman" w:cs="Times New Roman"/>
          <w:sz w:val="24"/>
          <w:szCs w:val="24"/>
        </w:rPr>
        <w:t>fo</w:t>
      </w:r>
      <w:r w:rsidR="00234848" w:rsidRPr="0035575C">
        <w:rPr>
          <w:rFonts w:ascii="Times New Roman" w:hAnsi="Times New Roman" w:cs="Times New Roman"/>
          <w:sz w:val="24"/>
          <w:szCs w:val="24"/>
        </w:rPr>
        <w:t xml:space="preserve">r forecasting </w:t>
      </w:r>
      <w:r w:rsidR="007362E7" w:rsidRPr="0035575C">
        <w:rPr>
          <w:rFonts w:ascii="Times New Roman" w:hAnsi="Times New Roman" w:cs="Times New Roman"/>
          <w:sz w:val="24"/>
          <w:szCs w:val="24"/>
        </w:rPr>
        <w:t xml:space="preserve">excessive soil loss and </w:t>
      </w:r>
      <w:r w:rsidR="00234848" w:rsidRPr="0035575C">
        <w:rPr>
          <w:rFonts w:ascii="Times New Roman" w:hAnsi="Times New Roman" w:cs="Times New Roman"/>
          <w:sz w:val="24"/>
          <w:szCs w:val="24"/>
        </w:rPr>
        <w:t>supporting</w:t>
      </w:r>
      <w:r w:rsidR="007362E7" w:rsidRPr="0035575C">
        <w:rPr>
          <w:rFonts w:ascii="Times New Roman" w:hAnsi="Times New Roman" w:cs="Times New Roman"/>
          <w:sz w:val="24"/>
          <w:szCs w:val="24"/>
        </w:rPr>
        <w:t xml:space="preserve"> </w:t>
      </w:r>
      <w:r w:rsidR="00D04442" w:rsidRPr="0035575C">
        <w:rPr>
          <w:rFonts w:ascii="Times New Roman" w:hAnsi="Times New Roman" w:cs="Times New Roman"/>
          <w:sz w:val="24"/>
          <w:szCs w:val="24"/>
        </w:rPr>
        <w:t xml:space="preserve">the </w:t>
      </w:r>
      <w:r w:rsidR="00234848" w:rsidRPr="0035575C">
        <w:rPr>
          <w:rFonts w:ascii="Times New Roman" w:hAnsi="Times New Roman" w:cs="Times New Roman"/>
          <w:sz w:val="24"/>
          <w:szCs w:val="24"/>
        </w:rPr>
        <w:t>implementation</w:t>
      </w:r>
      <w:r w:rsidR="007362E7" w:rsidRPr="0035575C">
        <w:rPr>
          <w:rFonts w:ascii="Times New Roman" w:hAnsi="Times New Roman" w:cs="Times New Roman"/>
          <w:sz w:val="24"/>
          <w:szCs w:val="24"/>
        </w:rPr>
        <w:t xml:space="preserve"> of erosion control strateg</w:t>
      </w:r>
      <w:r w:rsidR="00D04442" w:rsidRPr="0035575C">
        <w:rPr>
          <w:rFonts w:ascii="Times New Roman" w:hAnsi="Times New Roman" w:cs="Times New Roman"/>
          <w:sz w:val="24"/>
          <w:szCs w:val="24"/>
        </w:rPr>
        <w:t>ies</w:t>
      </w:r>
      <w:r w:rsidR="007362E7" w:rsidRPr="0035575C">
        <w:rPr>
          <w:rFonts w:ascii="Times New Roman" w:hAnsi="Times New Roman" w:cs="Times New Roman"/>
          <w:sz w:val="24"/>
          <w:szCs w:val="24"/>
        </w:rPr>
        <w:t xml:space="preserve"> </w:t>
      </w:r>
      <w:r w:rsidR="007362E7" w:rsidRPr="0035575C">
        <w:rPr>
          <w:rFonts w:ascii="Times New Roman" w:hAnsi="Times New Roman" w:cs="Times New Roman"/>
          <w:sz w:val="24"/>
          <w:szCs w:val="24"/>
        </w:rPr>
        <w:lastRenderedPageBreak/>
        <w:t>(Ismail</w:t>
      </w:r>
      <w:r w:rsidR="000E2B7F" w:rsidRPr="0035575C">
        <w:rPr>
          <w:rFonts w:ascii="Times New Roman" w:hAnsi="Times New Roman" w:cs="Times New Roman"/>
          <w:sz w:val="24"/>
          <w:szCs w:val="24"/>
        </w:rPr>
        <w:t xml:space="preserve"> &amp; Ravichandran,</w:t>
      </w:r>
      <w:r w:rsidR="007362E7" w:rsidRPr="0035575C">
        <w:rPr>
          <w:rFonts w:ascii="Times New Roman" w:hAnsi="Times New Roman" w:cs="Times New Roman"/>
          <w:sz w:val="24"/>
          <w:szCs w:val="24"/>
        </w:rPr>
        <w:t xml:space="preserve"> 2008; </w:t>
      </w:r>
      <w:proofErr w:type="spellStart"/>
      <w:r w:rsidR="007362E7" w:rsidRPr="0035575C">
        <w:rPr>
          <w:rFonts w:ascii="Times New Roman" w:hAnsi="Times New Roman" w:cs="Times New Roman"/>
          <w:sz w:val="24"/>
          <w:szCs w:val="24"/>
        </w:rPr>
        <w:t>Kamaludin</w:t>
      </w:r>
      <w:proofErr w:type="spellEnd"/>
      <w:r w:rsidR="007362E7" w:rsidRPr="0035575C">
        <w:rPr>
          <w:rFonts w:ascii="Times New Roman" w:hAnsi="Times New Roman" w:cs="Times New Roman"/>
          <w:sz w:val="24"/>
          <w:szCs w:val="24"/>
        </w:rPr>
        <w:t xml:space="preserve"> et al.</w:t>
      </w:r>
      <w:r w:rsidR="006E313A" w:rsidRPr="0035575C">
        <w:rPr>
          <w:rFonts w:ascii="Times New Roman" w:hAnsi="Times New Roman" w:cs="Times New Roman"/>
          <w:sz w:val="24"/>
          <w:szCs w:val="24"/>
        </w:rPr>
        <w:t>,</w:t>
      </w:r>
      <w:r w:rsidR="007362E7" w:rsidRPr="0035575C">
        <w:rPr>
          <w:rFonts w:ascii="Times New Roman" w:hAnsi="Times New Roman" w:cs="Times New Roman"/>
          <w:sz w:val="24"/>
          <w:szCs w:val="24"/>
        </w:rPr>
        <w:t xml:space="preserve"> 2013). </w:t>
      </w:r>
      <w:r w:rsidR="00AE7EDC" w:rsidRPr="0035575C">
        <w:rPr>
          <w:rFonts w:ascii="Times New Roman" w:hAnsi="Times New Roman" w:cs="Times New Roman"/>
          <w:sz w:val="24"/>
          <w:szCs w:val="24"/>
        </w:rPr>
        <w:t>The present study used</w:t>
      </w:r>
      <w:r w:rsidR="00A236CD" w:rsidRPr="0035575C">
        <w:rPr>
          <w:rFonts w:ascii="Times New Roman" w:hAnsi="Times New Roman" w:cs="Times New Roman"/>
          <w:sz w:val="24"/>
          <w:szCs w:val="24"/>
        </w:rPr>
        <w:t xml:space="preserve"> the</w:t>
      </w:r>
      <w:r w:rsidR="00AE7EDC" w:rsidRPr="0035575C">
        <w:rPr>
          <w:rFonts w:ascii="Times New Roman" w:hAnsi="Times New Roman" w:cs="Times New Roman"/>
          <w:sz w:val="24"/>
          <w:szCs w:val="24"/>
        </w:rPr>
        <w:t xml:space="preserve"> RUSLE model to </w:t>
      </w:r>
      <w:r w:rsidR="00234848" w:rsidRPr="0035575C">
        <w:rPr>
          <w:rFonts w:ascii="Times New Roman" w:hAnsi="Times New Roman" w:cs="Times New Roman"/>
          <w:sz w:val="24"/>
          <w:szCs w:val="24"/>
        </w:rPr>
        <w:t>evaluate</w:t>
      </w:r>
      <w:r w:rsidR="00AE7EDC" w:rsidRPr="0035575C">
        <w:rPr>
          <w:rFonts w:ascii="Times New Roman" w:hAnsi="Times New Roman" w:cs="Times New Roman"/>
          <w:sz w:val="24"/>
          <w:szCs w:val="24"/>
        </w:rPr>
        <w:t xml:space="preserve"> the soil erosion and its spatial distribution in</w:t>
      </w:r>
      <w:r w:rsidR="003D5900" w:rsidRPr="0035575C">
        <w:rPr>
          <w:rFonts w:ascii="Times New Roman" w:hAnsi="Times New Roman" w:cs="Times New Roman"/>
          <w:sz w:val="24"/>
          <w:szCs w:val="24"/>
        </w:rPr>
        <w:t xml:space="preserve"> the entire</w:t>
      </w:r>
      <w:r w:rsidR="00AE7EDC" w:rsidRPr="0035575C">
        <w:rPr>
          <w:rFonts w:ascii="Times New Roman" w:hAnsi="Times New Roman" w:cs="Times New Roman"/>
          <w:sz w:val="24"/>
          <w:szCs w:val="24"/>
        </w:rPr>
        <w:t xml:space="preserve"> Dibrugarh district of Assam</w:t>
      </w:r>
      <w:r w:rsidR="003D5900" w:rsidRPr="0035575C">
        <w:rPr>
          <w:rFonts w:ascii="Times New Roman" w:hAnsi="Times New Roman" w:cs="Times New Roman"/>
          <w:sz w:val="24"/>
          <w:szCs w:val="24"/>
        </w:rPr>
        <w:t xml:space="preserve"> using remotely sensed data</w:t>
      </w:r>
      <w:r w:rsidR="00AE7EDC" w:rsidRPr="0035575C">
        <w:rPr>
          <w:rFonts w:ascii="Times New Roman" w:hAnsi="Times New Roman" w:cs="Times New Roman"/>
          <w:sz w:val="24"/>
          <w:szCs w:val="24"/>
        </w:rPr>
        <w:t>.</w:t>
      </w:r>
      <w:r w:rsidR="00227DA5" w:rsidRPr="0035575C">
        <w:rPr>
          <w:rFonts w:ascii="Times New Roman" w:hAnsi="Times New Roman" w:cs="Times New Roman"/>
          <w:sz w:val="24"/>
          <w:szCs w:val="24"/>
        </w:rPr>
        <w:t xml:space="preserve"> It divides the entire Dibrugarh district into five soil erosion severity classes</w:t>
      </w:r>
      <w:r w:rsidR="00A236CD" w:rsidRPr="0035575C">
        <w:rPr>
          <w:rFonts w:ascii="Times New Roman" w:hAnsi="Times New Roman" w:cs="Times New Roman"/>
          <w:sz w:val="24"/>
          <w:szCs w:val="24"/>
        </w:rPr>
        <w:t>,</w:t>
      </w:r>
      <w:r w:rsidR="00227DA5" w:rsidRPr="0035575C">
        <w:rPr>
          <w:rFonts w:ascii="Times New Roman" w:hAnsi="Times New Roman" w:cs="Times New Roman"/>
          <w:sz w:val="24"/>
          <w:szCs w:val="24"/>
        </w:rPr>
        <w:t xml:space="preserve"> such as very slight, slight, moderate, severe, and very severe. The results </w:t>
      </w:r>
      <w:r w:rsidR="00147822" w:rsidRPr="0035575C">
        <w:rPr>
          <w:rFonts w:ascii="Times New Roman" w:hAnsi="Times New Roman" w:cs="Times New Roman"/>
          <w:sz w:val="24"/>
          <w:szCs w:val="24"/>
        </w:rPr>
        <w:t>revealed that</w:t>
      </w:r>
      <w:r w:rsidR="00227DA5" w:rsidRPr="0035575C">
        <w:rPr>
          <w:rFonts w:ascii="Times New Roman" w:hAnsi="Times New Roman" w:cs="Times New Roman"/>
          <w:sz w:val="24"/>
          <w:szCs w:val="24"/>
        </w:rPr>
        <w:t xml:space="preserve"> severe and very severe erosion </w:t>
      </w:r>
      <w:r w:rsidR="00147822" w:rsidRPr="0035575C">
        <w:rPr>
          <w:rFonts w:ascii="Times New Roman" w:hAnsi="Times New Roman" w:cs="Times New Roman"/>
          <w:sz w:val="24"/>
          <w:szCs w:val="24"/>
        </w:rPr>
        <w:t>were</w:t>
      </w:r>
      <w:r w:rsidR="00227DA5" w:rsidRPr="0035575C">
        <w:rPr>
          <w:rFonts w:ascii="Times New Roman" w:hAnsi="Times New Roman" w:cs="Times New Roman"/>
          <w:sz w:val="24"/>
          <w:szCs w:val="24"/>
        </w:rPr>
        <w:t xml:space="preserve"> </w:t>
      </w:r>
      <w:r w:rsidR="00147822" w:rsidRPr="0035575C">
        <w:rPr>
          <w:rFonts w:ascii="Times New Roman" w:hAnsi="Times New Roman" w:cs="Times New Roman"/>
          <w:sz w:val="24"/>
          <w:szCs w:val="24"/>
        </w:rPr>
        <w:t>found</w:t>
      </w:r>
      <w:r w:rsidR="00227DA5" w:rsidRPr="0035575C">
        <w:rPr>
          <w:rFonts w:ascii="Times New Roman" w:hAnsi="Times New Roman" w:cs="Times New Roman"/>
          <w:sz w:val="24"/>
          <w:szCs w:val="24"/>
        </w:rPr>
        <w:t xml:space="preserve"> in </w:t>
      </w:r>
      <w:r w:rsidR="00337238" w:rsidRPr="0035575C">
        <w:rPr>
          <w:rFonts w:ascii="Times New Roman" w:hAnsi="Times New Roman" w:cs="Times New Roman"/>
          <w:sz w:val="24"/>
          <w:szCs w:val="24"/>
        </w:rPr>
        <w:t xml:space="preserve">the </w:t>
      </w:r>
      <w:r w:rsidR="00147822" w:rsidRPr="0035575C">
        <w:rPr>
          <w:rFonts w:ascii="Times New Roman" w:hAnsi="Times New Roman" w:cs="Times New Roman"/>
          <w:sz w:val="24"/>
          <w:szCs w:val="24"/>
        </w:rPr>
        <w:t>high-altitude areas</w:t>
      </w:r>
      <w:r w:rsidR="00A65D90" w:rsidRPr="0035575C">
        <w:rPr>
          <w:rFonts w:ascii="Times New Roman" w:hAnsi="Times New Roman" w:cs="Times New Roman"/>
          <w:sz w:val="24"/>
          <w:szCs w:val="24"/>
        </w:rPr>
        <w:t xml:space="preserve"> with steep slope</w:t>
      </w:r>
      <w:r w:rsidR="00A236CD" w:rsidRPr="0035575C">
        <w:rPr>
          <w:rFonts w:ascii="Times New Roman" w:hAnsi="Times New Roman" w:cs="Times New Roman"/>
          <w:sz w:val="24"/>
          <w:szCs w:val="24"/>
        </w:rPr>
        <w:t>s,</w:t>
      </w:r>
      <w:r w:rsidR="00337238" w:rsidRPr="0035575C">
        <w:rPr>
          <w:rFonts w:ascii="Times New Roman" w:hAnsi="Times New Roman" w:cs="Times New Roman"/>
          <w:sz w:val="24"/>
          <w:szCs w:val="24"/>
        </w:rPr>
        <w:t xml:space="preserve"> whereas the </w:t>
      </w:r>
      <w:r w:rsidR="00147822" w:rsidRPr="0035575C">
        <w:rPr>
          <w:rFonts w:ascii="Times New Roman" w:hAnsi="Times New Roman" w:cs="Times New Roman"/>
          <w:sz w:val="24"/>
          <w:szCs w:val="24"/>
        </w:rPr>
        <w:t>low-altitude</w:t>
      </w:r>
      <w:r w:rsidR="00337238" w:rsidRPr="0035575C">
        <w:rPr>
          <w:rFonts w:ascii="Times New Roman" w:hAnsi="Times New Roman" w:cs="Times New Roman"/>
          <w:sz w:val="24"/>
          <w:szCs w:val="24"/>
        </w:rPr>
        <w:t xml:space="preserve"> areas </w:t>
      </w:r>
      <w:r w:rsidR="00147822" w:rsidRPr="0035575C">
        <w:rPr>
          <w:rFonts w:ascii="Times New Roman" w:hAnsi="Times New Roman" w:cs="Times New Roman"/>
          <w:sz w:val="24"/>
          <w:szCs w:val="24"/>
        </w:rPr>
        <w:t>had</w:t>
      </w:r>
      <w:r w:rsidR="00337238" w:rsidRPr="0035575C">
        <w:rPr>
          <w:rFonts w:ascii="Times New Roman" w:hAnsi="Times New Roman" w:cs="Times New Roman"/>
          <w:sz w:val="24"/>
          <w:szCs w:val="24"/>
        </w:rPr>
        <w:t xml:space="preserve"> low</w:t>
      </w:r>
      <w:r w:rsidR="00020C6A" w:rsidRPr="0035575C">
        <w:rPr>
          <w:rFonts w:ascii="Times New Roman" w:hAnsi="Times New Roman" w:cs="Times New Roman"/>
          <w:sz w:val="24"/>
          <w:szCs w:val="24"/>
        </w:rPr>
        <w:t xml:space="preserve"> rate</w:t>
      </w:r>
      <w:r w:rsidR="00A236CD" w:rsidRPr="0035575C">
        <w:rPr>
          <w:rFonts w:ascii="Times New Roman" w:hAnsi="Times New Roman" w:cs="Times New Roman"/>
          <w:sz w:val="24"/>
          <w:szCs w:val="24"/>
        </w:rPr>
        <w:t>s</w:t>
      </w:r>
      <w:r w:rsidR="00020C6A" w:rsidRPr="0035575C">
        <w:rPr>
          <w:rFonts w:ascii="Times New Roman" w:hAnsi="Times New Roman" w:cs="Times New Roman"/>
          <w:sz w:val="24"/>
          <w:szCs w:val="24"/>
        </w:rPr>
        <w:t xml:space="preserve"> of</w:t>
      </w:r>
      <w:r w:rsidR="00337238" w:rsidRPr="0035575C">
        <w:rPr>
          <w:rFonts w:ascii="Times New Roman" w:hAnsi="Times New Roman" w:cs="Times New Roman"/>
          <w:sz w:val="24"/>
          <w:szCs w:val="24"/>
        </w:rPr>
        <w:t xml:space="preserve"> soil erosion</w:t>
      </w:r>
      <w:r w:rsidR="006410B3" w:rsidRPr="0035575C">
        <w:rPr>
          <w:rFonts w:ascii="Times New Roman" w:hAnsi="Times New Roman" w:cs="Times New Roman"/>
          <w:sz w:val="24"/>
          <w:szCs w:val="24"/>
        </w:rPr>
        <w:t>,</w:t>
      </w:r>
      <w:r w:rsidR="00147822" w:rsidRPr="0035575C">
        <w:rPr>
          <w:rFonts w:ascii="Times New Roman" w:hAnsi="Times New Roman" w:cs="Times New Roman"/>
          <w:sz w:val="24"/>
          <w:szCs w:val="24"/>
        </w:rPr>
        <w:t xml:space="preserve"> namely, t</w:t>
      </w:r>
      <w:r w:rsidR="00493921" w:rsidRPr="0035575C">
        <w:rPr>
          <w:rFonts w:ascii="Times New Roman" w:hAnsi="Times New Roman" w:cs="Times New Roman"/>
          <w:sz w:val="24"/>
          <w:szCs w:val="24"/>
        </w:rPr>
        <w:t xml:space="preserve">he </w:t>
      </w:r>
      <w:proofErr w:type="spellStart"/>
      <w:r w:rsidR="00493921" w:rsidRPr="0035575C">
        <w:rPr>
          <w:rFonts w:ascii="Times New Roman" w:hAnsi="Times New Roman" w:cs="Times New Roman"/>
          <w:sz w:val="24"/>
          <w:szCs w:val="24"/>
        </w:rPr>
        <w:t>southeastern</w:t>
      </w:r>
      <w:proofErr w:type="spellEnd"/>
      <w:r w:rsidR="00493921" w:rsidRPr="0035575C">
        <w:rPr>
          <w:rFonts w:ascii="Times New Roman" w:hAnsi="Times New Roman" w:cs="Times New Roman"/>
          <w:sz w:val="24"/>
          <w:szCs w:val="24"/>
        </w:rPr>
        <w:t xml:space="preserve"> part of the study area</w:t>
      </w:r>
      <w:r w:rsidR="00A236CD" w:rsidRPr="0035575C">
        <w:rPr>
          <w:rFonts w:ascii="Times New Roman" w:hAnsi="Times New Roman" w:cs="Times New Roman"/>
          <w:sz w:val="24"/>
          <w:szCs w:val="24"/>
        </w:rPr>
        <w:t>,</w:t>
      </w:r>
      <w:r w:rsidR="00493921" w:rsidRPr="0035575C">
        <w:rPr>
          <w:rFonts w:ascii="Times New Roman" w:hAnsi="Times New Roman" w:cs="Times New Roman"/>
          <w:sz w:val="24"/>
          <w:szCs w:val="24"/>
        </w:rPr>
        <w:t xml:space="preserve"> where the elevation is high</w:t>
      </w:r>
      <w:r w:rsidR="00147822" w:rsidRPr="0035575C">
        <w:rPr>
          <w:rFonts w:ascii="Times New Roman" w:hAnsi="Times New Roman" w:cs="Times New Roman"/>
          <w:sz w:val="24"/>
          <w:szCs w:val="24"/>
        </w:rPr>
        <w:t>,</w:t>
      </w:r>
      <w:r w:rsidR="00493921" w:rsidRPr="0035575C">
        <w:rPr>
          <w:rFonts w:ascii="Times New Roman" w:hAnsi="Times New Roman" w:cs="Times New Roman"/>
          <w:sz w:val="24"/>
          <w:szCs w:val="24"/>
        </w:rPr>
        <w:t xml:space="preserve"> contributes to high potential loss of soil</w:t>
      </w:r>
      <w:r w:rsidR="006410B3" w:rsidRPr="0035575C">
        <w:rPr>
          <w:rFonts w:ascii="Times New Roman" w:hAnsi="Times New Roman" w:cs="Times New Roman"/>
          <w:sz w:val="24"/>
          <w:szCs w:val="24"/>
        </w:rPr>
        <w:t xml:space="preserve">. Such intense erosion leads to loss of productive topsoil and agricultural productivity, siltation of the river bodies and wetlands, which may </w:t>
      </w:r>
      <w:r w:rsidR="005C0AD3" w:rsidRPr="0035575C">
        <w:rPr>
          <w:rFonts w:ascii="Times New Roman" w:hAnsi="Times New Roman" w:cs="Times New Roman"/>
          <w:sz w:val="24"/>
          <w:szCs w:val="24"/>
        </w:rPr>
        <w:t>result into</w:t>
      </w:r>
      <w:r w:rsidR="006410B3" w:rsidRPr="0035575C">
        <w:rPr>
          <w:rFonts w:ascii="Times New Roman" w:hAnsi="Times New Roman" w:cs="Times New Roman"/>
          <w:sz w:val="24"/>
          <w:szCs w:val="24"/>
        </w:rPr>
        <w:t xml:space="preserve"> food insecurity and </w:t>
      </w:r>
      <w:r w:rsidR="005C0AD3" w:rsidRPr="0035575C">
        <w:rPr>
          <w:rFonts w:ascii="Times New Roman" w:hAnsi="Times New Roman" w:cs="Times New Roman"/>
          <w:sz w:val="24"/>
          <w:szCs w:val="24"/>
        </w:rPr>
        <w:t>increased</w:t>
      </w:r>
      <w:r w:rsidR="006410B3" w:rsidRPr="0035575C">
        <w:rPr>
          <w:rFonts w:ascii="Times New Roman" w:hAnsi="Times New Roman" w:cs="Times New Roman"/>
          <w:sz w:val="24"/>
          <w:szCs w:val="24"/>
        </w:rPr>
        <w:t xml:space="preserve"> flooding </w:t>
      </w:r>
      <w:r w:rsidR="005C0AD3" w:rsidRPr="0035575C">
        <w:rPr>
          <w:rFonts w:ascii="Times New Roman" w:hAnsi="Times New Roman" w:cs="Times New Roman"/>
          <w:sz w:val="24"/>
          <w:szCs w:val="24"/>
        </w:rPr>
        <w:t>along the</w:t>
      </w:r>
      <w:r w:rsidR="006410B3" w:rsidRPr="0035575C">
        <w:rPr>
          <w:rFonts w:ascii="Times New Roman" w:hAnsi="Times New Roman" w:cs="Times New Roman"/>
          <w:sz w:val="24"/>
          <w:szCs w:val="24"/>
        </w:rPr>
        <w:t xml:space="preserve"> river banks in the region</w:t>
      </w:r>
      <w:r w:rsidR="005C0AD3" w:rsidRPr="0035575C">
        <w:rPr>
          <w:rFonts w:ascii="Times New Roman" w:hAnsi="Times New Roman" w:cs="Times New Roman"/>
          <w:sz w:val="24"/>
          <w:szCs w:val="24"/>
        </w:rPr>
        <w:t>, respectively</w:t>
      </w:r>
      <w:r w:rsidR="006410B3" w:rsidRPr="0035575C">
        <w:rPr>
          <w:rFonts w:ascii="Times New Roman" w:hAnsi="Times New Roman" w:cs="Times New Roman"/>
          <w:sz w:val="24"/>
          <w:szCs w:val="24"/>
        </w:rPr>
        <w:t xml:space="preserve">. Conversely, </w:t>
      </w:r>
      <w:r w:rsidR="00A236CD" w:rsidRPr="0035575C">
        <w:rPr>
          <w:rFonts w:ascii="Times New Roman" w:hAnsi="Times New Roman" w:cs="Times New Roman"/>
          <w:sz w:val="24"/>
          <w:szCs w:val="24"/>
        </w:rPr>
        <w:t>in</w:t>
      </w:r>
      <w:r w:rsidR="00493921" w:rsidRPr="0035575C">
        <w:rPr>
          <w:rFonts w:ascii="Times New Roman" w:hAnsi="Times New Roman" w:cs="Times New Roman"/>
          <w:sz w:val="24"/>
          <w:szCs w:val="24"/>
        </w:rPr>
        <w:t xml:space="preserve"> the northern part</w:t>
      </w:r>
      <w:r w:rsidR="00147822" w:rsidRPr="0035575C">
        <w:rPr>
          <w:rFonts w:ascii="Times New Roman" w:hAnsi="Times New Roman" w:cs="Times New Roman"/>
          <w:sz w:val="24"/>
          <w:szCs w:val="24"/>
        </w:rPr>
        <w:t>,</w:t>
      </w:r>
      <w:r w:rsidR="00493921" w:rsidRPr="0035575C">
        <w:rPr>
          <w:rFonts w:ascii="Times New Roman" w:hAnsi="Times New Roman" w:cs="Times New Roman"/>
          <w:sz w:val="24"/>
          <w:szCs w:val="24"/>
        </w:rPr>
        <w:t xml:space="preserve"> the elevation is low</w:t>
      </w:r>
      <w:r w:rsidR="00A236CD" w:rsidRPr="0035575C">
        <w:rPr>
          <w:rFonts w:ascii="Times New Roman" w:hAnsi="Times New Roman" w:cs="Times New Roman"/>
          <w:sz w:val="24"/>
          <w:szCs w:val="24"/>
        </w:rPr>
        <w:t>,</w:t>
      </w:r>
      <w:r w:rsidR="00493921" w:rsidRPr="0035575C">
        <w:rPr>
          <w:rFonts w:ascii="Times New Roman" w:hAnsi="Times New Roman" w:cs="Times New Roman"/>
          <w:sz w:val="24"/>
          <w:szCs w:val="24"/>
        </w:rPr>
        <w:t xml:space="preserve"> which </w:t>
      </w:r>
      <w:r w:rsidR="003512A8" w:rsidRPr="0035575C">
        <w:rPr>
          <w:rFonts w:ascii="Times New Roman" w:hAnsi="Times New Roman" w:cs="Times New Roman"/>
          <w:sz w:val="24"/>
          <w:szCs w:val="24"/>
        </w:rPr>
        <w:t>contributes to very slight soil erosion.</w:t>
      </w:r>
      <w:r w:rsidR="00091219" w:rsidRPr="0035575C">
        <w:rPr>
          <w:rFonts w:ascii="Times New Roman" w:hAnsi="Times New Roman" w:cs="Times New Roman"/>
          <w:sz w:val="24"/>
          <w:szCs w:val="24"/>
        </w:rPr>
        <w:t xml:space="preserve"> The rainfall and K factor value</w:t>
      </w:r>
      <w:r w:rsidR="005123D9" w:rsidRPr="0035575C">
        <w:rPr>
          <w:rFonts w:ascii="Times New Roman" w:hAnsi="Times New Roman" w:cs="Times New Roman"/>
          <w:sz w:val="24"/>
          <w:szCs w:val="24"/>
        </w:rPr>
        <w:t xml:space="preserve"> </w:t>
      </w:r>
      <w:r w:rsidR="00091219" w:rsidRPr="0035575C">
        <w:rPr>
          <w:rFonts w:ascii="Times New Roman" w:hAnsi="Times New Roman" w:cs="Times New Roman"/>
          <w:sz w:val="24"/>
          <w:szCs w:val="24"/>
        </w:rPr>
        <w:t>w</w:t>
      </w:r>
      <w:r w:rsidR="00A236CD" w:rsidRPr="0035575C">
        <w:rPr>
          <w:rFonts w:ascii="Times New Roman" w:hAnsi="Times New Roman" w:cs="Times New Roman"/>
          <w:sz w:val="24"/>
          <w:szCs w:val="24"/>
        </w:rPr>
        <w:t>ere</w:t>
      </w:r>
      <w:r w:rsidR="00091219" w:rsidRPr="0035575C">
        <w:rPr>
          <w:rFonts w:ascii="Times New Roman" w:hAnsi="Times New Roman" w:cs="Times New Roman"/>
          <w:sz w:val="24"/>
          <w:szCs w:val="24"/>
        </w:rPr>
        <w:t xml:space="preserve"> also higher </w:t>
      </w:r>
      <w:r w:rsidR="00A236CD" w:rsidRPr="0035575C">
        <w:rPr>
          <w:rFonts w:ascii="Times New Roman" w:hAnsi="Times New Roman" w:cs="Times New Roman"/>
          <w:sz w:val="24"/>
          <w:szCs w:val="24"/>
        </w:rPr>
        <w:t>in</w:t>
      </w:r>
      <w:r w:rsidR="00091219" w:rsidRPr="0035575C">
        <w:rPr>
          <w:rFonts w:ascii="Times New Roman" w:hAnsi="Times New Roman" w:cs="Times New Roman"/>
          <w:sz w:val="24"/>
          <w:szCs w:val="24"/>
        </w:rPr>
        <w:t xml:space="preserve"> the </w:t>
      </w:r>
      <w:proofErr w:type="spellStart"/>
      <w:r w:rsidR="00091219" w:rsidRPr="0035575C">
        <w:rPr>
          <w:rFonts w:ascii="Times New Roman" w:hAnsi="Times New Roman" w:cs="Times New Roman"/>
          <w:sz w:val="24"/>
          <w:szCs w:val="24"/>
        </w:rPr>
        <w:t>southeastern</w:t>
      </w:r>
      <w:proofErr w:type="spellEnd"/>
      <w:r w:rsidR="00091219" w:rsidRPr="0035575C">
        <w:rPr>
          <w:rFonts w:ascii="Times New Roman" w:hAnsi="Times New Roman" w:cs="Times New Roman"/>
          <w:sz w:val="24"/>
          <w:szCs w:val="24"/>
        </w:rPr>
        <w:t xml:space="preserve"> part of the study area</w:t>
      </w:r>
      <w:r w:rsidR="00A236CD" w:rsidRPr="0035575C">
        <w:rPr>
          <w:rFonts w:ascii="Times New Roman" w:hAnsi="Times New Roman" w:cs="Times New Roman"/>
          <w:sz w:val="24"/>
          <w:szCs w:val="24"/>
        </w:rPr>
        <w:t>,</w:t>
      </w:r>
      <w:r w:rsidR="00091219" w:rsidRPr="0035575C">
        <w:rPr>
          <w:rFonts w:ascii="Times New Roman" w:hAnsi="Times New Roman" w:cs="Times New Roman"/>
          <w:sz w:val="24"/>
          <w:szCs w:val="24"/>
        </w:rPr>
        <w:t xml:space="preserve"> which also significantly contributes to the loss of</w:t>
      </w:r>
      <w:r w:rsidR="005123D9" w:rsidRPr="0035575C">
        <w:rPr>
          <w:rFonts w:ascii="Times New Roman" w:hAnsi="Times New Roman" w:cs="Times New Roman"/>
          <w:sz w:val="24"/>
          <w:szCs w:val="24"/>
        </w:rPr>
        <w:t xml:space="preserve"> soil.</w:t>
      </w:r>
      <w:r w:rsidR="003F2750" w:rsidRPr="0035575C">
        <w:rPr>
          <w:rFonts w:ascii="Times New Roman" w:hAnsi="Times New Roman" w:cs="Times New Roman"/>
          <w:sz w:val="24"/>
          <w:szCs w:val="24"/>
        </w:rPr>
        <w:t xml:space="preserve"> Hence, the </w:t>
      </w:r>
      <w:r w:rsidR="00DF0A53" w:rsidRPr="0035575C">
        <w:rPr>
          <w:rFonts w:ascii="Times New Roman" w:hAnsi="Times New Roman" w:cs="Times New Roman"/>
          <w:sz w:val="24"/>
          <w:szCs w:val="24"/>
        </w:rPr>
        <w:t>outcome</w:t>
      </w:r>
      <w:r w:rsidR="003F2750" w:rsidRPr="0035575C">
        <w:rPr>
          <w:rFonts w:ascii="Times New Roman" w:hAnsi="Times New Roman" w:cs="Times New Roman"/>
          <w:sz w:val="24"/>
          <w:szCs w:val="24"/>
        </w:rPr>
        <w:t xml:space="preserve"> of this study would be helpful to take suitable erosion control measures in the severely affected areas</w:t>
      </w:r>
      <w:r w:rsidR="00147822" w:rsidRPr="0035575C">
        <w:rPr>
          <w:rFonts w:ascii="Times New Roman" w:hAnsi="Times New Roman" w:cs="Times New Roman"/>
          <w:sz w:val="24"/>
          <w:szCs w:val="24"/>
        </w:rPr>
        <w:t>,</w:t>
      </w:r>
      <w:r w:rsidR="003F2750" w:rsidRPr="0035575C">
        <w:rPr>
          <w:rFonts w:ascii="Times New Roman" w:hAnsi="Times New Roman" w:cs="Times New Roman"/>
          <w:sz w:val="24"/>
          <w:szCs w:val="24"/>
        </w:rPr>
        <w:t xml:space="preserve"> as well as</w:t>
      </w:r>
      <w:r w:rsidR="00E330BC" w:rsidRPr="0035575C">
        <w:rPr>
          <w:rFonts w:ascii="Times New Roman" w:hAnsi="Times New Roman" w:cs="Times New Roman"/>
          <w:sz w:val="24"/>
          <w:szCs w:val="24"/>
        </w:rPr>
        <w:t xml:space="preserve"> assist in </w:t>
      </w:r>
      <w:r w:rsidR="00402703" w:rsidRPr="0035575C">
        <w:rPr>
          <w:rFonts w:ascii="Times New Roman" w:hAnsi="Times New Roman" w:cs="Times New Roman"/>
          <w:sz w:val="24"/>
          <w:szCs w:val="24"/>
        </w:rPr>
        <w:t>evolving</w:t>
      </w:r>
      <w:r w:rsidR="00E330BC" w:rsidRPr="0035575C">
        <w:rPr>
          <w:rFonts w:ascii="Times New Roman" w:hAnsi="Times New Roman" w:cs="Times New Roman"/>
          <w:sz w:val="24"/>
          <w:szCs w:val="24"/>
        </w:rPr>
        <w:t xml:space="preserve"> management scenarios</w:t>
      </w:r>
      <w:r w:rsidR="00544A4B" w:rsidRPr="0035575C">
        <w:rPr>
          <w:rFonts w:ascii="Times New Roman" w:hAnsi="Times New Roman" w:cs="Times New Roman"/>
          <w:sz w:val="24"/>
          <w:szCs w:val="24"/>
        </w:rPr>
        <w:t xml:space="preserve"> and provide </w:t>
      </w:r>
      <w:r w:rsidR="00402703" w:rsidRPr="0035575C">
        <w:rPr>
          <w:rFonts w:ascii="Times New Roman" w:hAnsi="Times New Roman" w:cs="Times New Roman"/>
          <w:sz w:val="24"/>
          <w:szCs w:val="24"/>
        </w:rPr>
        <w:t>opportunities</w:t>
      </w:r>
      <w:r w:rsidR="00544A4B" w:rsidRPr="0035575C">
        <w:rPr>
          <w:rFonts w:ascii="Times New Roman" w:hAnsi="Times New Roman" w:cs="Times New Roman"/>
          <w:sz w:val="24"/>
          <w:szCs w:val="24"/>
        </w:rPr>
        <w:t xml:space="preserve"> to policymakers</w:t>
      </w:r>
      <w:r w:rsidR="00D676F4" w:rsidRPr="0035575C">
        <w:rPr>
          <w:rFonts w:ascii="Times New Roman" w:hAnsi="Times New Roman" w:cs="Times New Roman"/>
          <w:sz w:val="24"/>
          <w:szCs w:val="24"/>
        </w:rPr>
        <w:t xml:space="preserve"> for managing</w:t>
      </w:r>
      <w:r w:rsidR="00665ED0" w:rsidRPr="0035575C">
        <w:rPr>
          <w:rFonts w:ascii="Times New Roman" w:hAnsi="Times New Roman" w:cs="Times New Roman"/>
          <w:sz w:val="24"/>
          <w:szCs w:val="24"/>
        </w:rPr>
        <w:t xml:space="preserve"> soil erosion hazards</w:t>
      </w:r>
      <w:r w:rsidR="00406804" w:rsidRPr="0035575C">
        <w:rPr>
          <w:rFonts w:ascii="Times New Roman" w:hAnsi="Times New Roman" w:cs="Times New Roman"/>
          <w:sz w:val="24"/>
          <w:szCs w:val="24"/>
        </w:rPr>
        <w:t xml:space="preserve"> </w:t>
      </w:r>
      <w:r w:rsidR="00147822" w:rsidRPr="0035575C">
        <w:rPr>
          <w:rFonts w:ascii="Times New Roman" w:hAnsi="Times New Roman" w:cs="Times New Roman"/>
          <w:sz w:val="24"/>
          <w:szCs w:val="24"/>
        </w:rPr>
        <w:t>most effectively</w:t>
      </w:r>
      <w:r w:rsidR="00523EFF" w:rsidRPr="0035575C">
        <w:rPr>
          <w:rFonts w:ascii="Times New Roman" w:hAnsi="Times New Roman" w:cs="Times New Roman"/>
          <w:sz w:val="24"/>
          <w:szCs w:val="24"/>
        </w:rPr>
        <w:t>.</w:t>
      </w:r>
    </w:p>
    <w:p w14:paraId="3F7FFC01" w14:textId="0E20AD5D" w:rsidR="005C0AD3" w:rsidRPr="0035575C" w:rsidRDefault="00FB3BF2" w:rsidP="00523EFF">
      <w:pPr>
        <w:spacing w:line="360" w:lineRule="auto"/>
        <w:jc w:val="both"/>
        <w:rPr>
          <w:rFonts w:ascii="Times New Roman" w:hAnsi="Times New Roman" w:cs="Times New Roman"/>
          <w:sz w:val="24"/>
          <w:szCs w:val="24"/>
        </w:rPr>
      </w:pPr>
      <w:r w:rsidRPr="0035575C">
        <w:rPr>
          <w:rFonts w:ascii="Times New Roman" w:hAnsi="Times New Roman" w:cs="Times New Roman"/>
          <w:sz w:val="24"/>
          <w:szCs w:val="24"/>
        </w:rPr>
        <w:t>Al</w:t>
      </w:r>
      <w:r w:rsidR="00147822" w:rsidRPr="0035575C">
        <w:rPr>
          <w:rFonts w:ascii="Times New Roman" w:hAnsi="Times New Roman" w:cs="Times New Roman"/>
          <w:sz w:val="24"/>
          <w:szCs w:val="24"/>
        </w:rPr>
        <w:t xml:space="preserve">though this study utilized comprehensive tools and techniques in identifying potential soil loss severity zones, it still has limitations that could be addressed in future research. </w:t>
      </w:r>
      <w:r w:rsidRPr="0035575C">
        <w:rPr>
          <w:rFonts w:ascii="Times New Roman" w:hAnsi="Times New Roman" w:cs="Times New Roman"/>
          <w:sz w:val="24"/>
          <w:szCs w:val="24"/>
        </w:rPr>
        <w:t xml:space="preserve">Future </w:t>
      </w:r>
      <w:r w:rsidR="00147822" w:rsidRPr="0035575C">
        <w:rPr>
          <w:rFonts w:ascii="Times New Roman" w:hAnsi="Times New Roman" w:cs="Times New Roman"/>
          <w:sz w:val="24"/>
          <w:szCs w:val="24"/>
        </w:rPr>
        <w:t xml:space="preserve">studies in the region </w:t>
      </w:r>
      <w:r w:rsidRPr="0035575C">
        <w:rPr>
          <w:rFonts w:ascii="Times New Roman" w:hAnsi="Times New Roman" w:cs="Times New Roman"/>
          <w:sz w:val="24"/>
          <w:szCs w:val="24"/>
        </w:rPr>
        <w:t>should</w:t>
      </w:r>
      <w:r w:rsidR="00147822" w:rsidRPr="0035575C">
        <w:rPr>
          <w:rFonts w:ascii="Times New Roman" w:hAnsi="Times New Roman" w:cs="Times New Roman"/>
          <w:sz w:val="24"/>
          <w:szCs w:val="24"/>
        </w:rPr>
        <w:t xml:space="preserve"> consider the multi-temporal analysis of soil loss to </w:t>
      </w:r>
      <w:r w:rsidRPr="0035575C">
        <w:rPr>
          <w:rFonts w:ascii="Times New Roman" w:hAnsi="Times New Roman" w:cs="Times New Roman"/>
          <w:sz w:val="24"/>
          <w:szCs w:val="24"/>
        </w:rPr>
        <w:t xml:space="preserve">better </w:t>
      </w:r>
      <w:r w:rsidR="00147822" w:rsidRPr="0035575C">
        <w:rPr>
          <w:rFonts w:ascii="Times New Roman" w:hAnsi="Times New Roman" w:cs="Times New Roman"/>
          <w:sz w:val="24"/>
          <w:szCs w:val="24"/>
        </w:rPr>
        <w:t xml:space="preserve">understand how the soil erosion pattern changes over time. The </w:t>
      </w:r>
      <w:r w:rsidRPr="0035575C">
        <w:rPr>
          <w:rFonts w:ascii="Times New Roman" w:hAnsi="Times New Roman" w:cs="Times New Roman"/>
          <w:sz w:val="24"/>
          <w:szCs w:val="24"/>
        </w:rPr>
        <w:t>research</w:t>
      </w:r>
      <w:r w:rsidR="00147822" w:rsidRPr="0035575C">
        <w:rPr>
          <w:rFonts w:ascii="Times New Roman" w:hAnsi="Times New Roman" w:cs="Times New Roman"/>
          <w:sz w:val="24"/>
          <w:szCs w:val="24"/>
        </w:rPr>
        <w:t xml:space="preserve"> will also benefit from intensive field-based sediment measurement and validation processes</w:t>
      </w:r>
      <w:r w:rsidRPr="0035575C">
        <w:rPr>
          <w:rFonts w:ascii="Times New Roman" w:hAnsi="Times New Roman" w:cs="Times New Roman"/>
          <w:sz w:val="24"/>
          <w:szCs w:val="24"/>
        </w:rPr>
        <w:t xml:space="preserve"> to enhance the accuracy of the model output</w:t>
      </w:r>
      <w:r w:rsidR="00147822" w:rsidRPr="0035575C">
        <w:rPr>
          <w:rFonts w:ascii="Times New Roman" w:hAnsi="Times New Roman" w:cs="Times New Roman"/>
          <w:sz w:val="24"/>
          <w:szCs w:val="24"/>
        </w:rPr>
        <w:t>. Moreover, the impact of climate change</w:t>
      </w:r>
      <w:r w:rsidRPr="0035575C">
        <w:rPr>
          <w:rFonts w:ascii="Times New Roman" w:hAnsi="Times New Roman" w:cs="Times New Roman"/>
          <w:sz w:val="24"/>
          <w:szCs w:val="24"/>
        </w:rPr>
        <w:t>,</w:t>
      </w:r>
      <w:r w:rsidR="00147822" w:rsidRPr="0035575C">
        <w:rPr>
          <w:rFonts w:ascii="Times New Roman" w:hAnsi="Times New Roman" w:cs="Times New Roman"/>
          <w:sz w:val="24"/>
          <w:szCs w:val="24"/>
        </w:rPr>
        <w:t xml:space="preserve"> </w:t>
      </w:r>
      <w:r w:rsidRPr="0035575C">
        <w:rPr>
          <w:rFonts w:ascii="Times New Roman" w:hAnsi="Times New Roman" w:cs="Times New Roman"/>
          <w:sz w:val="24"/>
          <w:szCs w:val="24"/>
        </w:rPr>
        <w:t xml:space="preserve">particularly </w:t>
      </w:r>
      <w:r w:rsidR="00147822" w:rsidRPr="0035575C">
        <w:rPr>
          <w:rFonts w:ascii="Times New Roman" w:hAnsi="Times New Roman" w:cs="Times New Roman"/>
          <w:sz w:val="24"/>
          <w:szCs w:val="24"/>
        </w:rPr>
        <w:t xml:space="preserve">changes </w:t>
      </w:r>
      <w:r w:rsidRPr="0035575C">
        <w:rPr>
          <w:rFonts w:ascii="Times New Roman" w:hAnsi="Times New Roman" w:cs="Times New Roman"/>
          <w:sz w:val="24"/>
          <w:szCs w:val="24"/>
        </w:rPr>
        <w:t xml:space="preserve">in </w:t>
      </w:r>
      <w:r w:rsidR="00147822" w:rsidRPr="0035575C">
        <w:rPr>
          <w:rFonts w:ascii="Times New Roman" w:hAnsi="Times New Roman" w:cs="Times New Roman"/>
          <w:sz w:val="24"/>
          <w:szCs w:val="24"/>
        </w:rPr>
        <w:t>the pattern of rainfall</w:t>
      </w:r>
      <w:r w:rsidRPr="0035575C">
        <w:rPr>
          <w:rFonts w:ascii="Times New Roman" w:hAnsi="Times New Roman" w:cs="Times New Roman"/>
          <w:sz w:val="24"/>
          <w:szCs w:val="24"/>
        </w:rPr>
        <w:t xml:space="preserve">, </w:t>
      </w:r>
      <w:r w:rsidR="00147822" w:rsidRPr="0035575C">
        <w:rPr>
          <w:rFonts w:ascii="Times New Roman" w:hAnsi="Times New Roman" w:cs="Times New Roman"/>
          <w:sz w:val="24"/>
          <w:szCs w:val="24"/>
        </w:rPr>
        <w:t xml:space="preserve">on soil erosion can be </w:t>
      </w:r>
      <w:r w:rsidRPr="0035575C">
        <w:rPr>
          <w:rFonts w:ascii="Times New Roman" w:hAnsi="Times New Roman" w:cs="Times New Roman"/>
          <w:sz w:val="24"/>
          <w:szCs w:val="24"/>
        </w:rPr>
        <w:t>studied</w:t>
      </w:r>
      <w:r w:rsidR="00147822" w:rsidRPr="0035575C">
        <w:rPr>
          <w:rFonts w:ascii="Times New Roman" w:hAnsi="Times New Roman" w:cs="Times New Roman"/>
          <w:sz w:val="24"/>
          <w:szCs w:val="24"/>
        </w:rPr>
        <w:t xml:space="preserve"> to explain future soil loss scenarios using projected climatic data</w:t>
      </w:r>
      <w:r w:rsidRPr="0035575C">
        <w:rPr>
          <w:rFonts w:ascii="Times New Roman" w:hAnsi="Times New Roman" w:cs="Times New Roman"/>
          <w:sz w:val="24"/>
          <w:szCs w:val="24"/>
        </w:rPr>
        <w:t>. Lastly, the socio-economic factors affecting soil degradation and effective soil erosion control measures can be included in estimating soil loss for a more holistic understanding of soil erosion severity in the region.</w:t>
      </w:r>
    </w:p>
    <w:p w14:paraId="2A705085" w14:textId="1EC20322" w:rsidR="00A84E04" w:rsidRPr="0035575C" w:rsidRDefault="00523EFF" w:rsidP="00523EFF">
      <w:pPr>
        <w:spacing w:line="360" w:lineRule="auto"/>
        <w:jc w:val="both"/>
        <w:rPr>
          <w:rFonts w:ascii="Times New Roman" w:hAnsi="Times New Roman" w:cs="Times New Roman"/>
          <w:sz w:val="24"/>
          <w:szCs w:val="24"/>
        </w:rPr>
      </w:pPr>
      <w:r w:rsidRPr="0035575C">
        <w:rPr>
          <w:rFonts w:ascii="Times New Roman" w:hAnsi="Times New Roman" w:cs="Times New Roman"/>
          <w:b/>
          <w:bCs/>
          <w:sz w:val="24"/>
          <w:szCs w:val="24"/>
        </w:rPr>
        <w:t>C</w:t>
      </w:r>
      <w:r w:rsidR="00A84E04" w:rsidRPr="0035575C">
        <w:rPr>
          <w:rFonts w:ascii="Times New Roman" w:hAnsi="Times New Roman" w:cs="Times New Roman"/>
          <w:b/>
          <w:bCs/>
          <w:sz w:val="24"/>
          <w:szCs w:val="24"/>
        </w:rPr>
        <w:t>onclusion</w:t>
      </w:r>
    </w:p>
    <w:p w14:paraId="78774A49" w14:textId="2BF38D7A" w:rsidR="007E0D57" w:rsidRPr="0035575C" w:rsidRDefault="00DA076F" w:rsidP="00A42907">
      <w:pPr>
        <w:spacing w:line="360" w:lineRule="auto"/>
        <w:jc w:val="both"/>
        <w:rPr>
          <w:rFonts w:ascii="Times New Roman" w:hAnsi="Times New Roman" w:cs="Times New Roman"/>
          <w:sz w:val="24"/>
          <w:szCs w:val="24"/>
        </w:rPr>
      </w:pPr>
      <w:r w:rsidRPr="0035575C">
        <w:rPr>
          <w:rFonts w:ascii="Times New Roman" w:hAnsi="Times New Roman" w:cs="Times New Roman"/>
          <w:sz w:val="24"/>
          <w:szCs w:val="24"/>
        </w:rPr>
        <w:t xml:space="preserve">In the present study, the RUSLE model was applied in the GIS environment to evaluate soil </w:t>
      </w:r>
      <w:r w:rsidR="003E2615" w:rsidRPr="0035575C">
        <w:rPr>
          <w:rFonts w:ascii="Times New Roman" w:hAnsi="Times New Roman" w:cs="Times New Roman"/>
          <w:sz w:val="24"/>
          <w:szCs w:val="24"/>
        </w:rPr>
        <w:t xml:space="preserve">loss </w:t>
      </w:r>
      <w:r w:rsidRPr="0035575C">
        <w:rPr>
          <w:rFonts w:ascii="Times New Roman" w:hAnsi="Times New Roman" w:cs="Times New Roman"/>
          <w:sz w:val="24"/>
          <w:szCs w:val="24"/>
        </w:rPr>
        <w:t xml:space="preserve">status in the Dibrugarh district of Assam. </w:t>
      </w:r>
      <w:r w:rsidR="0089098D" w:rsidRPr="0035575C">
        <w:rPr>
          <w:rFonts w:ascii="Times New Roman" w:hAnsi="Times New Roman" w:cs="Times New Roman"/>
          <w:sz w:val="24"/>
          <w:szCs w:val="24"/>
        </w:rPr>
        <w:t>The RUSLE model used several factors such as rainfall erosivity (R), soil erodibility (K), topography (LS), cover and management (C), and support practices (P) to identify the areas prone to soil erosion. The soil erosion severity map</w:t>
      </w:r>
      <w:r w:rsidR="00026471" w:rsidRPr="0035575C">
        <w:rPr>
          <w:rFonts w:ascii="Times New Roman" w:hAnsi="Times New Roman" w:cs="Times New Roman"/>
          <w:sz w:val="24"/>
          <w:szCs w:val="24"/>
        </w:rPr>
        <w:t xml:space="preserve"> was</w:t>
      </w:r>
      <w:r w:rsidR="0089098D" w:rsidRPr="0035575C">
        <w:rPr>
          <w:rFonts w:ascii="Times New Roman" w:hAnsi="Times New Roman" w:cs="Times New Roman"/>
          <w:sz w:val="24"/>
          <w:szCs w:val="24"/>
        </w:rPr>
        <w:t xml:space="preserve"> prepared </w:t>
      </w:r>
      <w:r w:rsidR="00026471" w:rsidRPr="0035575C">
        <w:rPr>
          <w:rFonts w:ascii="Times New Roman" w:hAnsi="Times New Roman" w:cs="Times New Roman"/>
          <w:sz w:val="24"/>
          <w:szCs w:val="24"/>
        </w:rPr>
        <w:t>and</w:t>
      </w:r>
      <w:r w:rsidR="0089098D" w:rsidRPr="0035575C">
        <w:rPr>
          <w:rFonts w:ascii="Times New Roman" w:hAnsi="Times New Roman" w:cs="Times New Roman"/>
          <w:sz w:val="24"/>
          <w:szCs w:val="24"/>
        </w:rPr>
        <w:t xml:space="preserve"> categorized into five different </w:t>
      </w:r>
      <w:r w:rsidR="00026471" w:rsidRPr="0035575C">
        <w:rPr>
          <w:rFonts w:ascii="Times New Roman" w:hAnsi="Times New Roman" w:cs="Times New Roman"/>
          <w:sz w:val="24"/>
          <w:szCs w:val="24"/>
        </w:rPr>
        <w:t>soil loss</w:t>
      </w:r>
      <w:r w:rsidR="0089098D" w:rsidRPr="0035575C">
        <w:rPr>
          <w:rFonts w:ascii="Times New Roman" w:hAnsi="Times New Roman" w:cs="Times New Roman"/>
          <w:sz w:val="24"/>
          <w:szCs w:val="24"/>
        </w:rPr>
        <w:t xml:space="preserve"> </w:t>
      </w:r>
      <w:r w:rsidR="00026471" w:rsidRPr="0035575C">
        <w:rPr>
          <w:rFonts w:ascii="Times New Roman" w:hAnsi="Times New Roman" w:cs="Times New Roman"/>
          <w:sz w:val="24"/>
          <w:szCs w:val="24"/>
        </w:rPr>
        <w:t xml:space="preserve">severity </w:t>
      </w:r>
      <w:r w:rsidR="0089098D" w:rsidRPr="0035575C">
        <w:rPr>
          <w:rFonts w:ascii="Times New Roman" w:hAnsi="Times New Roman" w:cs="Times New Roman"/>
          <w:sz w:val="24"/>
          <w:szCs w:val="24"/>
        </w:rPr>
        <w:t>classes.</w:t>
      </w:r>
      <w:r w:rsidR="00026471" w:rsidRPr="0035575C">
        <w:rPr>
          <w:rFonts w:ascii="Times New Roman" w:hAnsi="Times New Roman" w:cs="Times New Roman"/>
          <w:sz w:val="24"/>
          <w:szCs w:val="24"/>
        </w:rPr>
        <w:t xml:space="preserve"> </w:t>
      </w:r>
      <w:r w:rsidRPr="0035575C">
        <w:rPr>
          <w:rFonts w:ascii="Times New Roman" w:hAnsi="Times New Roman" w:cs="Times New Roman"/>
          <w:sz w:val="24"/>
          <w:szCs w:val="24"/>
        </w:rPr>
        <w:t xml:space="preserve">The results indicate that a majority of the study area (over 91%) experiences a very slight rate of soil erosion, with most </w:t>
      </w:r>
      <w:r w:rsidRPr="0035575C">
        <w:rPr>
          <w:rFonts w:ascii="Times New Roman" w:hAnsi="Times New Roman" w:cs="Times New Roman"/>
          <w:sz w:val="24"/>
          <w:szCs w:val="24"/>
        </w:rPr>
        <w:lastRenderedPageBreak/>
        <w:t>areas having erosion rates of less than 2 t ha−1 yr−1. However, small pockets, particularly near riverbanks, exhibited moderate to severe erosion, with rates ranging from 10 to 71 t ha−1 yr−1.</w:t>
      </w:r>
      <w:r w:rsidR="00026471" w:rsidRPr="0035575C">
        <w:rPr>
          <w:rFonts w:ascii="Times New Roman" w:hAnsi="Times New Roman" w:cs="Times New Roman"/>
          <w:sz w:val="24"/>
          <w:szCs w:val="24"/>
        </w:rPr>
        <w:t xml:space="preserve"> </w:t>
      </w:r>
      <w:r w:rsidRPr="0035575C">
        <w:rPr>
          <w:rFonts w:ascii="Times New Roman" w:hAnsi="Times New Roman" w:cs="Times New Roman"/>
          <w:sz w:val="24"/>
          <w:szCs w:val="24"/>
        </w:rPr>
        <w:t xml:space="preserve"> The study </w:t>
      </w:r>
      <w:r w:rsidR="002B7D55" w:rsidRPr="0035575C">
        <w:rPr>
          <w:rFonts w:ascii="Times New Roman" w:hAnsi="Times New Roman" w:cs="Times New Roman"/>
          <w:sz w:val="24"/>
          <w:szCs w:val="24"/>
        </w:rPr>
        <w:t>highlights</w:t>
      </w:r>
      <w:r w:rsidRPr="0035575C">
        <w:rPr>
          <w:rFonts w:ascii="Times New Roman" w:hAnsi="Times New Roman" w:cs="Times New Roman"/>
          <w:sz w:val="24"/>
          <w:szCs w:val="24"/>
        </w:rPr>
        <w:t xml:space="preserve"> the importance of utilizing models like RUSLE, integrated with remote sensing and GIS techniques, for effective</w:t>
      </w:r>
      <w:r w:rsidR="002B7D55" w:rsidRPr="0035575C">
        <w:rPr>
          <w:rFonts w:ascii="Times New Roman" w:hAnsi="Times New Roman" w:cs="Times New Roman"/>
          <w:sz w:val="24"/>
          <w:szCs w:val="24"/>
        </w:rPr>
        <w:t xml:space="preserve"> management of</w:t>
      </w:r>
      <w:r w:rsidRPr="0035575C">
        <w:rPr>
          <w:rFonts w:ascii="Times New Roman" w:hAnsi="Times New Roman" w:cs="Times New Roman"/>
          <w:sz w:val="24"/>
          <w:szCs w:val="24"/>
        </w:rPr>
        <w:t xml:space="preserve"> soil erosion. These models help identify critical areas requiring intervention and promote sustainable land use and land cover practices.</w:t>
      </w:r>
    </w:p>
    <w:p w14:paraId="6C53A693" w14:textId="77777777" w:rsidR="00843072" w:rsidRDefault="00843072" w:rsidP="007E0D57">
      <w:pPr>
        <w:rPr>
          <w:rFonts w:ascii="Times New Roman" w:eastAsia="Calibri" w:hAnsi="Times New Roman" w:cs="Times New Roman"/>
          <w:b/>
          <w:bCs/>
          <w:sz w:val="24"/>
          <w:szCs w:val="24"/>
          <w:lang w:val="en-US"/>
        </w:rPr>
      </w:pPr>
      <w:bookmarkStart w:id="8" w:name="_Hlk193540946"/>
      <w:bookmarkStart w:id="9" w:name="_Hlk180402183"/>
      <w:bookmarkStart w:id="10" w:name="_Hlk183680988"/>
    </w:p>
    <w:p w14:paraId="4E7A02A6" w14:textId="21E6BC6C" w:rsidR="00843072" w:rsidRDefault="00843072" w:rsidP="007E0D57">
      <w:pPr>
        <w:rPr>
          <w:rFonts w:ascii="Times New Roman" w:eastAsia="Calibri" w:hAnsi="Times New Roman" w:cs="Times New Roman"/>
          <w:b/>
          <w:bCs/>
          <w:sz w:val="24"/>
          <w:szCs w:val="24"/>
          <w:lang w:val="en-US"/>
        </w:rPr>
      </w:pPr>
      <w:r w:rsidRPr="00843072">
        <w:rPr>
          <w:rFonts w:ascii="Times New Roman" w:eastAsia="Calibri" w:hAnsi="Times New Roman" w:cs="Times New Roman"/>
          <w:b/>
          <w:bCs/>
          <w:sz w:val="24"/>
          <w:szCs w:val="24"/>
          <w:lang w:val="en-US"/>
        </w:rPr>
        <w:t>Disclaimer (Artificial intelligence)</w:t>
      </w:r>
    </w:p>
    <w:p w14:paraId="1CFDBE58" w14:textId="602A3682" w:rsidR="007E0D57" w:rsidRPr="0035575C" w:rsidRDefault="007E0D57" w:rsidP="007E0D57">
      <w:pPr>
        <w:rPr>
          <w:rFonts w:ascii="Times New Roman" w:eastAsia="Calibri" w:hAnsi="Times New Roman" w:cs="Times New Roman"/>
          <w:b/>
          <w:bCs/>
          <w:sz w:val="24"/>
          <w:szCs w:val="24"/>
          <w:lang w:val="en-US"/>
        </w:rPr>
      </w:pPr>
      <w:r w:rsidRPr="0035575C">
        <w:rPr>
          <w:rFonts w:ascii="Times New Roman" w:eastAsia="Calibri" w:hAnsi="Times New Roman" w:cs="Times New Roman"/>
          <w:b/>
          <w:bCs/>
          <w:sz w:val="24"/>
          <w:szCs w:val="24"/>
          <w:lang w:val="en-US"/>
        </w:rPr>
        <w:t xml:space="preserve">Option 2: </w:t>
      </w:r>
    </w:p>
    <w:p w14:paraId="4D7C0671" w14:textId="677C57CA" w:rsidR="007E0D57" w:rsidRPr="0035575C" w:rsidRDefault="007E0D57" w:rsidP="00423349">
      <w:pPr>
        <w:spacing w:line="360" w:lineRule="auto"/>
        <w:jc w:val="both"/>
        <w:rPr>
          <w:rFonts w:ascii="Times New Roman" w:eastAsia="Calibri" w:hAnsi="Times New Roman" w:cs="Times New Roman"/>
          <w:sz w:val="24"/>
          <w:szCs w:val="24"/>
          <w:lang w:val="en-US"/>
        </w:rPr>
      </w:pPr>
      <w:r w:rsidRPr="0035575C">
        <w:rPr>
          <w:rFonts w:ascii="Times New Roman" w:eastAsia="Calibri" w:hAnsi="Times New Roman" w:cs="Times New Roman"/>
          <w:sz w:val="24"/>
          <w:szCs w:val="24"/>
          <w:lang w:val="en-US"/>
        </w:rPr>
        <w:t xml:space="preserve">Author(s) hereby </w:t>
      </w:r>
      <w:r w:rsidR="00423349" w:rsidRPr="0035575C">
        <w:rPr>
          <w:rFonts w:ascii="Times New Roman" w:eastAsia="Calibri" w:hAnsi="Times New Roman" w:cs="Times New Roman"/>
          <w:sz w:val="24"/>
          <w:szCs w:val="24"/>
          <w:lang w:val="en-US"/>
        </w:rPr>
        <w:t>declares</w:t>
      </w:r>
      <w:r w:rsidRPr="0035575C">
        <w:rPr>
          <w:rFonts w:ascii="Times New Roman" w:eastAsia="Calibri" w:hAnsi="Times New Roman" w:cs="Times New Roman"/>
          <w:sz w:val="24"/>
          <w:szCs w:val="24"/>
          <w:lang w:val="en-US"/>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A0FFA0A" w14:textId="77777777" w:rsidR="007E0D57" w:rsidRPr="0035575C" w:rsidRDefault="007E0D57" w:rsidP="00423349">
      <w:pPr>
        <w:spacing w:line="360" w:lineRule="auto"/>
        <w:rPr>
          <w:rFonts w:ascii="Times New Roman" w:eastAsia="Calibri" w:hAnsi="Times New Roman" w:cs="Times New Roman"/>
          <w:sz w:val="24"/>
          <w:szCs w:val="24"/>
          <w:lang w:val="en-US"/>
        </w:rPr>
      </w:pPr>
      <w:r w:rsidRPr="0035575C">
        <w:rPr>
          <w:rFonts w:ascii="Times New Roman" w:eastAsia="Calibri" w:hAnsi="Times New Roman" w:cs="Times New Roman"/>
          <w:sz w:val="24"/>
          <w:szCs w:val="24"/>
          <w:lang w:val="en-US"/>
        </w:rPr>
        <w:t>Details of the AI usage are given below:</w:t>
      </w:r>
    </w:p>
    <w:p w14:paraId="41F81512" w14:textId="7D5FB556" w:rsidR="007E0D57" w:rsidRPr="0035575C" w:rsidRDefault="007E0D57" w:rsidP="00423349">
      <w:pPr>
        <w:spacing w:line="360" w:lineRule="auto"/>
        <w:jc w:val="both"/>
        <w:rPr>
          <w:rFonts w:ascii="Times New Roman" w:eastAsia="Calibri" w:hAnsi="Times New Roman" w:cs="Times New Roman"/>
          <w:sz w:val="24"/>
          <w:szCs w:val="24"/>
          <w:lang w:val="en-US"/>
        </w:rPr>
      </w:pPr>
      <w:r w:rsidRPr="0035575C">
        <w:rPr>
          <w:rFonts w:ascii="Times New Roman" w:eastAsia="Calibri" w:hAnsi="Times New Roman" w:cs="Times New Roman"/>
          <w:sz w:val="24"/>
          <w:szCs w:val="24"/>
          <w:lang w:val="en-US"/>
        </w:rPr>
        <w:t>1.</w:t>
      </w:r>
      <w:r w:rsidR="00743C4F" w:rsidRPr="0035575C">
        <w:rPr>
          <w:rFonts w:ascii="Times New Roman" w:eastAsia="Calibri" w:hAnsi="Times New Roman" w:cs="Times New Roman"/>
          <w:sz w:val="24"/>
          <w:szCs w:val="24"/>
          <w:lang w:val="en-US"/>
        </w:rPr>
        <w:t xml:space="preserve"> The author</w:t>
      </w:r>
      <w:r w:rsidR="00672DEB" w:rsidRPr="0035575C">
        <w:rPr>
          <w:rFonts w:ascii="Times New Roman" w:eastAsia="Calibri" w:hAnsi="Times New Roman" w:cs="Times New Roman"/>
          <w:sz w:val="24"/>
          <w:szCs w:val="24"/>
          <w:lang w:val="en-US"/>
        </w:rPr>
        <w:t>(s) hereby</w:t>
      </w:r>
      <w:r w:rsidR="00743C4F" w:rsidRPr="0035575C">
        <w:rPr>
          <w:rFonts w:ascii="Times New Roman" w:eastAsia="Calibri" w:hAnsi="Times New Roman" w:cs="Times New Roman"/>
          <w:sz w:val="24"/>
          <w:szCs w:val="24"/>
          <w:lang w:val="en-US"/>
        </w:rPr>
        <w:t xml:space="preserve"> </w:t>
      </w:r>
      <w:r w:rsidR="00672DEB" w:rsidRPr="0035575C">
        <w:rPr>
          <w:rFonts w:ascii="Times New Roman" w:eastAsia="Calibri" w:hAnsi="Times New Roman" w:cs="Times New Roman"/>
          <w:sz w:val="24"/>
          <w:szCs w:val="24"/>
          <w:lang w:val="en-US"/>
        </w:rPr>
        <w:t>declare</w:t>
      </w:r>
      <w:r w:rsidR="00743C4F" w:rsidRPr="0035575C">
        <w:rPr>
          <w:rFonts w:ascii="Times New Roman" w:eastAsia="Calibri" w:hAnsi="Times New Roman" w:cs="Times New Roman"/>
          <w:sz w:val="24"/>
          <w:szCs w:val="24"/>
          <w:lang w:val="en-US"/>
        </w:rPr>
        <w:t xml:space="preserve"> </w:t>
      </w:r>
      <w:r w:rsidR="00672DEB" w:rsidRPr="0035575C">
        <w:rPr>
          <w:rFonts w:ascii="Times New Roman" w:eastAsia="Calibri" w:hAnsi="Times New Roman" w:cs="Times New Roman"/>
          <w:sz w:val="24"/>
          <w:szCs w:val="24"/>
          <w:lang w:val="en-US"/>
        </w:rPr>
        <w:t xml:space="preserve">using </w:t>
      </w:r>
      <w:r w:rsidR="00743C4F" w:rsidRPr="0035575C">
        <w:rPr>
          <w:rFonts w:ascii="Times New Roman" w:eastAsia="Calibri" w:hAnsi="Times New Roman" w:cs="Times New Roman"/>
          <w:sz w:val="24"/>
          <w:szCs w:val="24"/>
          <w:lang w:val="en-US"/>
        </w:rPr>
        <w:t xml:space="preserve">Grammarly </w:t>
      </w:r>
      <w:r w:rsidR="00672DEB" w:rsidRPr="0035575C">
        <w:rPr>
          <w:rFonts w:ascii="Times New Roman" w:eastAsia="Calibri" w:hAnsi="Times New Roman" w:cs="Times New Roman"/>
          <w:sz w:val="24"/>
          <w:szCs w:val="24"/>
          <w:lang w:val="en-US"/>
        </w:rPr>
        <w:t>(v1.2.164.1672), an AI-powered</w:t>
      </w:r>
      <w:r w:rsidR="00743C4F" w:rsidRPr="0035575C">
        <w:rPr>
          <w:rFonts w:ascii="Times New Roman" w:eastAsia="Calibri" w:hAnsi="Times New Roman" w:cs="Times New Roman"/>
          <w:sz w:val="24"/>
          <w:szCs w:val="24"/>
          <w:lang w:val="en-US"/>
        </w:rPr>
        <w:t xml:space="preserve"> tool</w:t>
      </w:r>
      <w:r w:rsidR="00672DEB" w:rsidRPr="0035575C">
        <w:rPr>
          <w:rFonts w:ascii="Times New Roman" w:eastAsia="Calibri" w:hAnsi="Times New Roman" w:cs="Times New Roman"/>
          <w:sz w:val="24"/>
          <w:szCs w:val="24"/>
          <w:lang w:val="en-US"/>
        </w:rPr>
        <w:t xml:space="preserve"> for correcting any grammatical errors and spelling mistakes.</w:t>
      </w:r>
    </w:p>
    <w:bookmarkEnd w:id="8"/>
    <w:bookmarkEnd w:id="9"/>
    <w:bookmarkEnd w:id="10"/>
    <w:p w14:paraId="432A765E" w14:textId="77777777" w:rsidR="00423349" w:rsidRPr="0035575C" w:rsidRDefault="00423349" w:rsidP="00423349">
      <w:pPr>
        <w:rPr>
          <w:rFonts w:ascii="Calibri" w:eastAsia="Calibri" w:hAnsi="Calibri" w:cs="Times New Roman"/>
          <w:lang w:val="en-US"/>
        </w:rPr>
      </w:pPr>
    </w:p>
    <w:p w14:paraId="16A32565" w14:textId="16A78269" w:rsidR="00956BE3" w:rsidRPr="0035575C" w:rsidRDefault="00A84E04" w:rsidP="0035575C">
      <w:pPr>
        <w:rPr>
          <w:rFonts w:ascii="Times New Roman" w:hAnsi="Times New Roman" w:cs="Times New Roman"/>
          <w:b/>
          <w:bCs/>
          <w:sz w:val="24"/>
          <w:szCs w:val="24"/>
        </w:rPr>
      </w:pPr>
      <w:r w:rsidRPr="0035575C">
        <w:rPr>
          <w:rFonts w:ascii="Times New Roman" w:hAnsi="Times New Roman" w:cs="Times New Roman"/>
          <w:b/>
          <w:bCs/>
          <w:sz w:val="24"/>
          <w:szCs w:val="24"/>
        </w:rPr>
        <w:t>References</w:t>
      </w:r>
    </w:p>
    <w:p w14:paraId="0BDE567E" w14:textId="77777777" w:rsidR="00956BE3" w:rsidRPr="0035575C" w:rsidRDefault="00956BE3" w:rsidP="00D51385">
      <w:pPr>
        <w:spacing w:line="360" w:lineRule="auto"/>
        <w:ind w:left="851" w:hanging="851"/>
        <w:jc w:val="both"/>
        <w:rPr>
          <w:rFonts w:ascii="Times New Roman" w:hAnsi="Times New Roman" w:cs="Times New Roman"/>
          <w:sz w:val="24"/>
          <w:szCs w:val="24"/>
        </w:rPr>
      </w:pPr>
      <w:proofErr w:type="spellStart"/>
      <w:r w:rsidRPr="0035575C">
        <w:rPr>
          <w:rFonts w:ascii="Times New Roman" w:hAnsi="Times New Roman" w:cs="Times New Roman"/>
          <w:sz w:val="24"/>
          <w:szCs w:val="24"/>
        </w:rPr>
        <w:t>Ashiagbor</w:t>
      </w:r>
      <w:proofErr w:type="spellEnd"/>
      <w:r w:rsidRPr="0035575C">
        <w:rPr>
          <w:rFonts w:ascii="Times New Roman" w:hAnsi="Times New Roman" w:cs="Times New Roman"/>
          <w:sz w:val="24"/>
          <w:szCs w:val="24"/>
        </w:rPr>
        <w:t xml:space="preserve"> G, </w:t>
      </w:r>
      <w:proofErr w:type="spellStart"/>
      <w:r w:rsidRPr="0035575C">
        <w:rPr>
          <w:rFonts w:ascii="Times New Roman" w:hAnsi="Times New Roman" w:cs="Times New Roman"/>
          <w:sz w:val="24"/>
          <w:szCs w:val="24"/>
        </w:rPr>
        <w:t>Forkuo</w:t>
      </w:r>
      <w:proofErr w:type="spellEnd"/>
      <w:r w:rsidRPr="0035575C">
        <w:rPr>
          <w:rFonts w:ascii="Times New Roman" w:hAnsi="Times New Roman" w:cs="Times New Roman"/>
          <w:sz w:val="24"/>
          <w:szCs w:val="24"/>
        </w:rPr>
        <w:t xml:space="preserve"> EK, Laari P, </w:t>
      </w:r>
      <w:proofErr w:type="spellStart"/>
      <w:r w:rsidRPr="0035575C">
        <w:rPr>
          <w:rFonts w:ascii="Times New Roman" w:hAnsi="Times New Roman" w:cs="Times New Roman"/>
          <w:sz w:val="24"/>
          <w:szCs w:val="24"/>
        </w:rPr>
        <w:t>Aabeyir</w:t>
      </w:r>
      <w:proofErr w:type="spellEnd"/>
      <w:r w:rsidRPr="0035575C">
        <w:rPr>
          <w:rFonts w:ascii="Times New Roman" w:hAnsi="Times New Roman" w:cs="Times New Roman"/>
          <w:sz w:val="24"/>
          <w:szCs w:val="24"/>
        </w:rPr>
        <w:t xml:space="preserve">, R. </w:t>
      </w:r>
      <w:proofErr w:type="spellStart"/>
      <w:r w:rsidRPr="0035575C">
        <w:rPr>
          <w:rFonts w:ascii="Times New Roman" w:hAnsi="Times New Roman" w:cs="Times New Roman"/>
          <w:sz w:val="24"/>
          <w:szCs w:val="24"/>
        </w:rPr>
        <w:t>Modeling</w:t>
      </w:r>
      <w:proofErr w:type="spellEnd"/>
      <w:r w:rsidRPr="0035575C">
        <w:rPr>
          <w:rFonts w:ascii="Times New Roman" w:hAnsi="Times New Roman" w:cs="Times New Roman"/>
          <w:sz w:val="24"/>
          <w:szCs w:val="24"/>
        </w:rPr>
        <w:t xml:space="preserve"> soil erosion using RUSLE and GIS tools. Int J Remote Sens </w:t>
      </w:r>
      <w:proofErr w:type="spellStart"/>
      <w:r w:rsidRPr="0035575C">
        <w:rPr>
          <w:rFonts w:ascii="Times New Roman" w:hAnsi="Times New Roman" w:cs="Times New Roman"/>
          <w:sz w:val="24"/>
          <w:szCs w:val="24"/>
        </w:rPr>
        <w:t>Geosci</w:t>
      </w:r>
      <w:proofErr w:type="spellEnd"/>
      <w:r w:rsidRPr="0035575C">
        <w:rPr>
          <w:rFonts w:ascii="Times New Roman" w:hAnsi="Times New Roman" w:cs="Times New Roman"/>
          <w:sz w:val="24"/>
          <w:szCs w:val="24"/>
        </w:rPr>
        <w:t xml:space="preserve">. 2013; 2(4); 1-17. </w:t>
      </w:r>
    </w:p>
    <w:p w14:paraId="6BA8E3D8" w14:textId="77777777" w:rsidR="00956BE3" w:rsidRPr="0035575C" w:rsidRDefault="00956BE3" w:rsidP="00D51385">
      <w:pPr>
        <w:spacing w:line="360" w:lineRule="auto"/>
        <w:ind w:left="851" w:hanging="851"/>
        <w:jc w:val="both"/>
        <w:rPr>
          <w:rFonts w:ascii="Times New Roman" w:hAnsi="Times New Roman" w:cs="Times New Roman"/>
          <w:sz w:val="24"/>
          <w:szCs w:val="24"/>
        </w:rPr>
      </w:pPr>
      <w:proofErr w:type="spellStart"/>
      <w:r w:rsidRPr="0035575C">
        <w:rPr>
          <w:rFonts w:ascii="Times New Roman" w:hAnsi="Times New Roman" w:cs="Times New Roman"/>
          <w:sz w:val="24"/>
          <w:szCs w:val="24"/>
        </w:rPr>
        <w:t>Ayalew</w:t>
      </w:r>
      <w:proofErr w:type="spellEnd"/>
      <w:r w:rsidRPr="0035575C">
        <w:rPr>
          <w:rFonts w:ascii="Times New Roman" w:hAnsi="Times New Roman" w:cs="Times New Roman"/>
          <w:sz w:val="24"/>
          <w:szCs w:val="24"/>
        </w:rPr>
        <w:t xml:space="preserve"> DA, </w:t>
      </w:r>
      <w:proofErr w:type="spellStart"/>
      <w:r w:rsidRPr="0035575C">
        <w:rPr>
          <w:rFonts w:ascii="Times New Roman" w:hAnsi="Times New Roman" w:cs="Times New Roman"/>
          <w:sz w:val="24"/>
          <w:szCs w:val="24"/>
        </w:rPr>
        <w:t>Deumlich</w:t>
      </w:r>
      <w:proofErr w:type="spellEnd"/>
      <w:r w:rsidRPr="0035575C">
        <w:rPr>
          <w:rFonts w:ascii="Times New Roman" w:hAnsi="Times New Roman" w:cs="Times New Roman"/>
          <w:sz w:val="24"/>
          <w:szCs w:val="24"/>
        </w:rPr>
        <w:t xml:space="preserve"> D, </w:t>
      </w:r>
      <w:proofErr w:type="spellStart"/>
      <w:r w:rsidRPr="0035575C">
        <w:rPr>
          <w:rFonts w:ascii="Times New Roman" w:hAnsi="Times New Roman" w:cs="Times New Roman"/>
          <w:sz w:val="24"/>
          <w:szCs w:val="24"/>
        </w:rPr>
        <w:t>Sarapatka</w:t>
      </w:r>
      <w:proofErr w:type="spellEnd"/>
      <w:r w:rsidRPr="0035575C">
        <w:rPr>
          <w:rFonts w:ascii="Times New Roman" w:hAnsi="Times New Roman" w:cs="Times New Roman"/>
          <w:sz w:val="24"/>
          <w:szCs w:val="24"/>
        </w:rPr>
        <w:t xml:space="preserve"> B, </w:t>
      </w:r>
      <w:proofErr w:type="spellStart"/>
      <w:r w:rsidRPr="0035575C">
        <w:rPr>
          <w:rFonts w:ascii="Times New Roman" w:hAnsi="Times New Roman" w:cs="Times New Roman"/>
          <w:sz w:val="24"/>
          <w:szCs w:val="24"/>
        </w:rPr>
        <w:t>Doktor</w:t>
      </w:r>
      <w:proofErr w:type="spellEnd"/>
      <w:r w:rsidRPr="0035575C">
        <w:rPr>
          <w:rFonts w:ascii="Times New Roman" w:hAnsi="Times New Roman" w:cs="Times New Roman"/>
          <w:sz w:val="24"/>
          <w:szCs w:val="24"/>
        </w:rPr>
        <w:t xml:space="preserve"> D. Quantifying the sensitivity of NDVI-based C factor estimation and potential soil erosion prediction using Spaceborne earth observation data. Remote Sens. 2020; 12; 1136. </w:t>
      </w:r>
      <w:hyperlink r:id="rId23" w:history="1">
        <w:r w:rsidRPr="0035575C">
          <w:rPr>
            <w:rStyle w:val="Hyperlink"/>
            <w:rFonts w:ascii="Times New Roman" w:hAnsi="Times New Roman" w:cs="Times New Roman"/>
            <w:sz w:val="24"/>
            <w:szCs w:val="24"/>
          </w:rPr>
          <w:t>http://dx.doi.org/10.3390/rs12071136</w:t>
        </w:r>
      </w:hyperlink>
      <w:r w:rsidRPr="0035575C">
        <w:rPr>
          <w:rFonts w:ascii="Times New Roman" w:hAnsi="Times New Roman" w:cs="Times New Roman"/>
          <w:sz w:val="24"/>
          <w:szCs w:val="24"/>
        </w:rPr>
        <w:t xml:space="preserve"> </w:t>
      </w:r>
    </w:p>
    <w:p w14:paraId="4939C347" w14:textId="77777777" w:rsidR="00956BE3" w:rsidRPr="0035575C" w:rsidRDefault="00956BE3" w:rsidP="00D51385">
      <w:pPr>
        <w:spacing w:line="360" w:lineRule="auto"/>
        <w:ind w:left="851" w:hanging="851"/>
        <w:jc w:val="both"/>
        <w:rPr>
          <w:rFonts w:ascii="Times New Roman" w:hAnsi="Times New Roman" w:cs="Times New Roman"/>
          <w:sz w:val="24"/>
          <w:szCs w:val="24"/>
        </w:rPr>
      </w:pPr>
      <w:r w:rsidRPr="0035575C">
        <w:rPr>
          <w:rFonts w:ascii="Times New Roman" w:hAnsi="Times New Roman" w:cs="Times New Roman"/>
          <w:sz w:val="24"/>
          <w:szCs w:val="24"/>
        </w:rPr>
        <w:t xml:space="preserve">Behera DK, Jamal S, Ahmad WS, </w:t>
      </w:r>
      <w:proofErr w:type="spellStart"/>
      <w:r w:rsidRPr="0035575C">
        <w:rPr>
          <w:rFonts w:ascii="Times New Roman" w:hAnsi="Times New Roman" w:cs="Times New Roman"/>
          <w:sz w:val="24"/>
          <w:szCs w:val="24"/>
        </w:rPr>
        <w:t>Taqi</w:t>
      </w:r>
      <w:proofErr w:type="spellEnd"/>
      <w:r w:rsidRPr="0035575C">
        <w:rPr>
          <w:rFonts w:ascii="Times New Roman" w:hAnsi="Times New Roman" w:cs="Times New Roman"/>
          <w:sz w:val="24"/>
          <w:szCs w:val="24"/>
        </w:rPr>
        <w:t xml:space="preserve"> M, Kumar, R. Estimation of soil erosion using RUSLE Model and GIS tools: A study of </w:t>
      </w:r>
      <w:proofErr w:type="spellStart"/>
      <w:r w:rsidRPr="0035575C">
        <w:rPr>
          <w:rFonts w:ascii="Times New Roman" w:hAnsi="Times New Roman" w:cs="Times New Roman"/>
          <w:sz w:val="24"/>
          <w:szCs w:val="24"/>
        </w:rPr>
        <w:t>Chilika</w:t>
      </w:r>
      <w:proofErr w:type="spellEnd"/>
      <w:r w:rsidRPr="0035575C">
        <w:rPr>
          <w:rFonts w:ascii="Times New Roman" w:hAnsi="Times New Roman" w:cs="Times New Roman"/>
          <w:sz w:val="24"/>
          <w:szCs w:val="24"/>
        </w:rPr>
        <w:t xml:space="preserve"> Lake, Odisha. Journal of the Geological Society of India. 2023; 99(3); 406-414. </w:t>
      </w:r>
      <w:hyperlink r:id="rId24" w:history="1">
        <w:r w:rsidRPr="0035575C">
          <w:rPr>
            <w:rStyle w:val="Hyperlink"/>
            <w:rFonts w:ascii="Times New Roman" w:hAnsi="Times New Roman" w:cs="Times New Roman"/>
            <w:sz w:val="24"/>
            <w:szCs w:val="24"/>
          </w:rPr>
          <w:t>http://dx.doi.org/10.1007/s12594-023-2324-y</w:t>
        </w:r>
      </w:hyperlink>
      <w:r w:rsidRPr="0035575C">
        <w:rPr>
          <w:rFonts w:ascii="Times New Roman" w:hAnsi="Times New Roman" w:cs="Times New Roman"/>
          <w:sz w:val="24"/>
          <w:szCs w:val="24"/>
        </w:rPr>
        <w:t xml:space="preserve"> </w:t>
      </w:r>
    </w:p>
    <w:p w14:paraId="480548F1" w14:textId="77777777" w:rsidR="00956BE3" w:rsidRPr="0035575C" w:rsidRDefault="00956BE3" w:rsidP="00D51385">
      <w:pPr>
        <w:spacing w:line="360" w:lineRule="auto"/>
        <w:ind w:left="851" w:hanging="851"/>
        <w:jc w:val="both"/>
        <w:rPr>
          <w:rFonts w:ascii="Times New Roman" w:hAnsi="Times New Roman" w:cs="Times New Roman"/>
          <w:sz w:val="24"/>
          <w:szCs w:val="24"/>
        </w:rPr>
      </w:pPr>
      <w:r w:rsidRPr="0035575C">
        <w:rPr>
          <w:rFonts w:ascii="Times New Roman" w:hAnsi="Times New Roman" w:cs="Times New Roman"/>
          <w:sz w:val="24"/>
          <w:szCs w:val="24"/>
        </w:rPr>
        <w:t xml:space="preserve">Benavidez R, Jackson B, Maxwell D, Norton, K.  A review of the (Revised) Universal Soil Loss Equation (R) USLE): With a view to increasing its global applicability and improving soil loss estimates. </w:t>
      </w:r>
      <w:proofErr w:type="spellStart"/>
      <w:r w:rsidRPr="0035575C">
        <w:rPr>
          <w:rFonts w:ascii="Times New Roman" w:hAnsi="Times New Roman" w:cs="Times New Roman"/>
          <w:sz w:val="24"/>
          <w:szCs w:val="24"/>
        </w:rPr>
        <w:t>Hydrol</w:t>
      </w:r>
      <w:proofErr w:type="spellEnd"/>
      <w:r w:rsidRPr="0035575C">
        <w:rPr>
          <w:rFonts w:ascii="Times New Roman" w:hAnsi="Times New Roman" w:cs="Times New Roman"/>
          <w:sz w:val="24"/>
          <w:szCs w:val="24"/>
        </w:rPr>
        <w:t xml:space="preserve">. Earth Syst. Sci. 2018; 22; 6059–6086. </w:t>
      </w:r>
      <w:hyperlink r:id="rId25" w:history="1">
        <w:r w:rsidRPr="0035575C">
          <w:rPr>
            <w:rStyle w:val="Hyperlink"/>
            <w:rFonts w:ascii="Times New Roman" w:hAnsi="Times New Roman" w:cs="Times New Roman"/>
            <w:sz w:val="24"/>
            <w:szCs w:val="24"/>
          </w:rPr>
          <w:t>https://doi.org/10.5194/hess-22-6059-2018</w:t>
        </w:r>
      </w:hyperlink>
      <w:r w:rsidRPr="0035575C">
        <w:rPr>
          <w:rFonts w:ascii="Times New Roman" w:hAnsi="Times New Roman" w:cs="Times New Roman"/>
          <w:sz w:val="24"/>
          <w:szCs w:val="24"/>
        </w:rPr>
        <w:t xml:space="preserve"> </w:t>
      </w:r>
    </w:p>
    <w:p w14:paraId="0DCC30B4" w14:textId="77777777" w:rsidR="00956BE3" w:rsidRPr="0035575C" w:rsidRDefault="00956BE3" w:rsidP="00D51385">
      <w:pPr>
        <w:tabs>
          <w:tab w:val="left" w:pos="709"/>
        </w:tabs>
        <w:spacing w:line="360" w:lineRule="auto"/>
        <w:ind w:left="851" w:hanging="851"/>
        <w:jc w:val="both"/>
        <w:rPr>
          <w:rFonts w:ascii="Times New Roman" w:hAnsi="Times New Roman" w:cs="Times New Roman"/>
          <w:sz w:val="24"/>
          <w:szCs w:val="24"/>
        </w:rPr>
      </w:pPr>
      <w:r w:rsidRPr="0035575C">
        <w:rPr>
          <w:rFonts w:ascii="Times New Roman" w:hAnsi="Times New Roman" w:cs="Times New Roman"/>
          <w:sz w:val="24"/>
          <w:szCs w:val="24"/>
        </w:rPr>
        <w:lastRenderedPageBreak/>
        <w:t xml:space="preserve">Biswas SS, </w:t>
      </w:r>
      <w:proofErr w:type="spellStart"/>
      <w:r w:rsidRPr="0035575C">
        <w:rPr>
          <w:rFonts w:ascii="Times New Roman" w:hAnsi="Times New Roman" w:cs="Times New Roman"/>
          <w:sz w:val="24"/>
          <w:szCs w:val="24"/>
        </w:rPr>
        <w:t>Pani</w:t>
      </w:r>
      <w:proofErr w:type="spellEnd"/>
      <w:r w:rsidRPr="0035575C">
        <w:rPr>
          <w:rFonts w:ascii="Times New Roman" w:hAnsi="Times New Roman" w:cs="Times New Roman"/>
          <w:sz w:val="24"/>
          <w:szCs w:val="24"/>
        </w:rPr>
        <w:t xml:space="preserve"> P. Estimation of soil erosion using RUSLE and GIS techniques: a case study of </w:t>
      </w:r>
      <w:proofErr w:type="spellStart"/>
      <w:r w:rsidRPr="0035575C">
        <w:rPr>
          <w:rFonts w:ascii="Times New Roman" w:hAnsi="Times New Roman" w:cs="Times New Roman"/>
          <w:sz w:val="24"/>
          <w:szCs w:val="24"/>
        </w:rPr>
        <w:t>Barakar</w:t>
      </w:r>
      <w:proofErr w:type="spellEnd"/>
      <w:r w:rsidRPr="0035575C">
        <w:rPr>
          <w:rFonts w:ascii="Times New Roman" w:hAnsi="Times New Roman" w:cs="Times New Roman"/>
          <w:sz w:val="24"/>
          <w:szCs w:val="24"/>
        </w:rPr>
        <w:t xml:space="preserve"> River basin, Jharkhand, India. Model. Earth Syst. Environ</w:t>
      </w:r>
      <w:r w:rsidRPr="0035575C">
        <w:rPr>
          <w:rFonts w:ascii="Times New Roman" w:hAnsi="Times New Roman" w:cs="Times New Roman"/>
          <w:i/>
          <w:iCs/>
          <w:sz w:val="24"/>
          <w:szCs w:val="24"/>
        </w:rPr>
        <w:t>.</w:t>
      </w:r>
      <w:r w:rsidRPr="0035575C">
        <w:rPr>
          <w:rFonts w:ascii="Times New Roman" w:hAnsi="Times New Roman" w:cs="Times New Roman"/>
          <w:sz w:val="24"/>
          <w:szCs w:val="24"/>
        </w:rPr>
        <w:t xml:space="preserve"> 2015; 1; 42. </w:t>
      </w:r>
      <w:hyperlink r:id="rId26" w:history="1">
        <w:r w:rsidRPr="0035575C">
          <w:rPr>
            <w:rStyle w:val="Hyperlink"/>
            <w:rFonts w:ascii="Times New Roman" w:hAnsi="Times New Roman" w:cs="Times New Roman"/>
            <w:sz w:val="24"/>
            <w:szCs w:val="24"/>
          </w:rPr>
          <w:t>https://doi.org/10.1007/s40808-015-0040-3</w:t>
        </w:r>
      </w:hyperlink>
      <w:r w:rsidRPr="0035575C">
        <w:rPr>
          <w:rFonts w:ascii="Times New Roman" w:hAnsi="Times New Roman" w:cs="Times New Roman"/>
          <w:sz w:val="24"/>
          <w:szCs w:val="24"/>
        </w:rPr>
        <w:t xml:space="preserve"> </w:t>
      </w:r>
    </w:p>
    <w:p w14:paraId="6D751320" w14:textId="77777777" w:rsidR="00956BE3" w:rsidRPr="0035575C" w:rsidRDefault="00956BE3" w:rsidP="00D51385">
      <w:pPr>
        <w:spacing w:line="360" w:lineRule="auto"/>
        <w:ind w:left="851" w:hanging="851"/>
        <w:jc w:val="both"/>
        <w:rPr>
          <w:rFonts w:ascii="Times New Roman" w:hAnsi="Times New Roman" w:cs="Times New Roman"/>
          <w:sz w:val="24"/>
          <w:szCs w:val="24"/>
        </w:rPr>
      </w:pPr>
      <w:r w:rsidRPr="0035575C">
        <w:rPr>
          <w:rFonts w:ascii="Times New Roman" w:hAnsi="Times New Roman" w:cs="Times New Roman"/>
          <w:sz w:val="24"/>
          <w:szCs w:val="24"/>
        </w:rPr>
        <w:t xml:space="preserve">Bora SL, Das J, </w:t>
      </w:r>
      <w:proofErr w:type="spellStart"/>
      <w:r w:rsidRPr="0035575C">
        <w:rPr>
          <w:rFonts w:ascii="Times New Roman" w:hAnsi="Times New Roman" w:cs="Times New Roman"/>
          <w:sz w:val="24"/>
          <w:szCs w:val="24"/>
        </w:rPr>
        <w:t>Bhuyan</w:t>
      </w:r>
      <w:proofErr w:type="spellEnd"/>
      <w:r w:rsidRPr="0035575C">
        <w:rPr>
          <w:rFonts w:ascii="Times New Roman" w:hAnsi="Times New Roman" w:cs="Times New Roman"/>
          <w:sz w:val="24"/>
          <w:szCs w:val="24"/>
        </w:rPr>
        <w:t xml:space="preserve"> K, Hazarika PJ. Flood Susceptibility Mapping Using GIS and Multi-criteria Decision Analysis in Dibrugarh District of Assam, North-East India. In: Das, J., Bhattacharya, S.K. (eds) Monitoring and Managing Multi-hazards. </w:t>
      </w:r>
      <w:proofErr w:type="spellStart"/>
      <w:r w:rsidRPr="0035575C">
        <w:rPr>
          <w:rFonts w:ascii="Times New Roman" w:hAnsi="Times New Roman" w:cs="Times New Roman"/>
          <w:sz w:val="24"/>
          <w:szCs w:val="24"/>
        </w:rPr>
        <w:t>GIScience</w:t>
      </w:r>
      <w:proofErr w:type="spellEnd"/>
      <w:r w:rsidRPr="0035575C">
        <w:rPr>
          <w:rFonts w:ascii="Times New Roman" w:hAnsi="Times New Roman" w:cs="Times New Roman"/>
          <w:sz w:val="24"/>
          <w:szCs w:val="24"/>
        </w:rPr>
        <w:t xml:space="preserve"> and Geo-environmental Modelling. Springer, Cham; 2023. </w:t>
      </w:r>
      <w:hyperlink r:id="rId27" w:history="1">
        <w:r w:rsidRPr="0035575C">
          <w:rPr>
            <w:rStyle w:val="Hyperlink"/>
            <w:rFonts w:ascii="Times New Roman" w:hAnsi="Times New Roman" w:cs="Times New Roman"/>
            <w:sz w:val="24"/>
            <w:szCs w:val="24"/>
          </w:rPr>
          <w:t>http://dx.doi.org/10.1007/978-3-031-15377-8_4</w:t>
        </w:r>
      </w:hyperlink>
      <w:r w:rsidRPr="0035575C">
        <w:rPr>
          <w:rFonts w:ascii="Times New Roman" w:hAnsi="Times New Roman" w:cs="Times New Roman"/>
          <w:sz w:val="24"/>
          <w:szCs w:val="24"/>
        </w:rPr>
        <w:t xml:space="preserve"> </w:t>
      </w:r>
    </w:p>
    <w:p w14:paraId="3F6B9322" w14:textId="77777777" w:rsidR="00956BE3" w:rsidRPr="0035575C" w:rsidRDefault="00956BE3" w:rsidP="00D51385">
      <w:pPr>
        <w:tabs>
          <w:tab w:val="left" w:pos="709"/>
        </w:tabs>
        <w:spacing w:line="360" w:lineRule="auto"/>
        <w:ind w:left="851" w:hanging="851"/>
        <w:jc w:val="both"/>
        <w:rPr>
          <w:rFonts w:ascii="Times New Roman" w:hAnsi="Times New Roman" w:cs="Times New Roman"/>
          <w:sz w:val="24"/>
          <w:szCs w:val="24"/>
        </w:rPr>
      </w:pPr>
      <w:proofErr w:type="spellStart"/>
      <w:r w:rsidRPr="0035575C">
        <w:rPr>
          <w:rFonts w:ascii="Times New Roman" w:hAnsi="Times New Roman" w:cs="Times New Roman"/>
          <w:sz w:val="24"/>
          <w:szCs w:val="24"/>
        </w:rPr>
        <w:t>Borgohain</w:t>
      </w:r>
      <w:proofErr w:type="spellEnd"/>
      <w:r w:rsidRPr="0035575C">
        <w:rPr>
          <w:rFonts w:ascii="Times New Roman" w:hAnsi="Times New Roman" w:cs="Times New Roman"/>
          <w:sz w:val="24"/>
          <w:szCs w:val="24"/>
        </w:rPr>
        <w:t xml:space="preserve"> A, </w:t>
      </w:r>
      <w:proofErr w:type="spellStart"/>
      <w:r w:rsidRPr="0035575C">
        <w:rPr>
          <w:rFonts w:ascii="Times New Roman" w:hAnsi="Times New Roman" w:cs="Times New Roman"/>
          <w:sz w:val="24"/>
          <w:szCs w:val="24"/>
        </w:rPr>
        <w:t>Sahariah</w:t>
      </w:r>
      <w:proofErr w:type="spellEnd"/>
      <w:r w:rsidRPr="0035575C">
        <w:rPr>
          <w:rFonts w:ascii="Times New Roman" w:hAnsi="Times New Roman" w:cs="Times New Roman"/>
          <w:sz w:val="24"/>
          <w:szCs w:val="24"/>
        </w:rPr>
        <w:t xml:space="preserve"> D, Bora AK, Goswami S. Soil loss estimation of </w:t>
      </w:r>
      <w:proofErr w:type="spellStart"/>
      <w:r w:rsidRPr="0035575C">
        <w:rPr>
          <w:rFonts w:ascii="Times New Roman" w:hAnsi="Times New Roman" w:cs="Times New Roman"/>
          <w:sz w:val="24"/>
          <w:szCs w:val="24"/>
        </w:rPr>
        <w:t>Jiadhal</w:t>
      </w:r>
      <w:proofErr w:type="spellEnd"/>
      <w:r w:rsidRPr="0035575C">
        <w:rPr>
          <w:rFonts w:ascii="Times New Roman" w:hAnsi="Times New Roman" w:cs="Times New Roman"/>
          <w:sz w:val="24"/>
          <w:szCs w:val="24"/>
        </w:rPr>
        <w:t>, river basin, Assam, using revised universal soil loss equation model (RUSLE). North Eastern Geographer. 2019; 40 (2); 113-128.</w:t>
      </w:r>
    </w:p>
    <w:p w14:paraId="1CF85765" w14:textId="77777777" w:rsidR="00956BE3" w:rsidRPr="0035575C" w:rsidRDefault="00956BE3" w:rsidP="00D51385">
      <w:pPr>
        <w:spacing w:line="360" w:lineRule="auto"/>
        <w:ind w:left="851" w:hanging="851"/>
        <w:jc w:val="both"/>
        <w:rPr>
          <w:rFonts w:ascii="Times New Roman" w:hAnsi="Times New Roman" w:cs="Times New Roman"/>
          <w:sz w:val="24"/>
          <w:szCs w:val="24"/>
        </w:rPr>
      </w:pPr>
      <w:proofErr w:type="spellStart"/>
      <w:r w:rsidRPr="0035575C">
        <w:rPr>
          <w:rFonts w:ascii="Times New Roman" w:hAnsi="Times New Roman" w:cs="Times New Roman"/>
          <w:sz w:val="24"/>
          <w:szCs w:val="24"/>
        </w:rPr>
        <w:t>Chalise</w:t>
      </w:r>
      <w:proofErr w:type="spellEnd"/>
      <w:r w:rsidRPr="0035575C">
        <w:rPr>
          <w:rFonts w:ascii="Times New Roman" w:hAnsi="Times New Roman" w:cs="Times New Roman"/>
          <w:sz w:val="24"/>
          <w:szCs w:val="24"/>
        </w:rPr>
        <w:t xml:space="preserve"> D, Kumar L, </w:t>
      </w:r>
      <w:proofErr w:type="spellStart"/>
      <w:r w:rsidRPr="0035575C">
        <w:rPr>
          <w:rFonts w:ascii="Times New Roman" w:hAnsi="Times New Roman" w:cs="Times New Roman"/>
          <w:sz w:val="24"/>
          <w:szCs w:val="24"/>
        </w:rPr>
        <w:t>Shriwastav</w:t>
      </w:r>
      <w:proofErr w:type="spellEnd"/>
      <w:r w:rsidRPr="0035575C">
        <w:rPr>
          <w:rFonts w:ascii="Times New Roman" w:hAnsi="Times New Roman" w:cs="Times New Roman"/>
          <w:sz w:val="24"/>
          <w:szCs w:val="24"/>
        </w:rPr>
        <w:t xml:space="preserve"> CP, </w:t>
      </w:r>
      <w:proofErr w:type="spellStart"/>
      <w:r w:rsidRPr="0035575C">
        <w:rPr>
          <w:rFonts w:ascii="Times New Roman" w:hAnsi="Times New Roman" w:cs="Times New Roman"/>
          <w:sz w:val="24"/>
          <w:szCs w:val="24"/>
        </w:rPr>
        <w:t>Lamichhane</w:t>
      </w:r>
      <w:proofErr w:type="spellEnd"/>
      <w:r w:rsidRPr="0035575C">
        <w:rPr>
          <w:rFonts w:ascii="Times New Roman" w:hAnsi="Times New Roman" w:cs="Times New Roman"/>
          <w:sz w:val="24"/>
          <w:szCs w:val="24"/>
        </w:rPr>
        <w:t xml:space="preserve"> S. Spatial assessment of soil erosion in a hilly watershed of Western Nepal. Environmental Earth Sciences. 2018; 77; 1-11. </w:t>
      </w:r>
      <w:hyperlink r:id="rId28" w:history="1">
        <w:r w:rsidRPr="0035575C">
          <w:rPr>
            <w:rStyle w:val="Hyperlink"/>
            <w:rFonts w:ascii="Times New Roman" w:hAnsi="Times New Roman" w:cs="Times New Roman"/>
            <w:sz w:val="24"/>
            <w:szCs w:val="24"/>
          </w:rPr>
          <w:t>https://doi.org/10.1007/s12665-018-7842-3</w:t>
        </w:r>
      </w:hyperlink>
      <w:r w:rsidRPr="0035575C">
        <w:rPr>
          <w:rFonts w:ascii="Times New Roman" w:hAnsi="Times New Roman" w:cs="Times New Roman"/>
          <w:sz w:val="24"/>
          <w:szCs w:val="24"/>
        </w:rPr>
        <w:t xml:space="preserve"> </w:t>
      </w:r>
    </w:p>
    <w:p w14:paraId="7E3D8193" w14:textId="77777777" w:rsidR="00956BE3" w:rsidRPr="0035575C" w:rsidRDefault="00956BE3" w:rsidP="00D51385">
      <w:pPr>
        <w:spacing w:line="360" w:lineRule="auto"/>
        <w:ind w:left="851" w:hanging="851"/>
        <w:jc w:val="both"/>
        <w:rPr>
          <w:rFonts w:ascii="Times New Roman" w:hAnsi="Times New Roman" w:cs="Times New Roman"/>
          <w:sz w:val="24"/>
          <w:szCs w:val="24"/>
        </w:rPr>
      </w:pPr>
      <w:proofErr w:type="spellStart"/>
      <w:r w:rsidRPr="0035575C">
        <w:rPr>
          <w:rFonts w:ascii="Times New Roman" w:hAnsi="Times New Roman" w:cs="Times New Roman"/>
          <w:sz w:val="24"/>
          <w:szCs w:val="24"/>
        </w:rPr>
        <w:t>Dabral</w:t>
      </w:r>
      <w:proofErr w:type="spellEnd"/>
      <w:r w:rsidRPr="0035575C">
        <w:rPr>
          <w:rFonts w:ascii="Times New Roman" w:hAnsi="Times New Roman" w:cs="Times New Roman"/>
          <w:sz w:val="24"/>
          <w:szCs w:val="24"/>
        </w:rPr>
        <w:t xml:space="preserve"> PP, </w:t>
      </w:r>
      <w:proofErr w:type="spellStart"/>
      <w:r w:rsidRPr="0035575C">
        <w:rPr>
          <w:rFonts w:ascii="Times New Roman" w:hAnsi="Times New Roman" w:cs="Times New Roman"/>
          <w:sz w:val="24"/>
          <w:szCs w:val="24"/>
        </w:rPr>
        <w:t>Baithuri</w:t>
      </w:r>
      <w:proofErr w:type="spellEnd"/>
      <w:r w:rsidRPr="0035575C">
        <w:rPr>
          <w:rFonts w:ascii="Times New Roman" w:hAnsi="Times New Roman" w:cs="Times New Roman"/>
          <w:sz w:val="24"/>
          <w:szCs w:val="24"/>
        </w:rPr>
        <w:t xml:space="preserve"> N, Pandey A. Soil erosion assessment in a hilly catchment of North Eastern India using USLE, GIS and remote sensing. Water </w:t>
      </w:r>
      <w:proofErr w:type="spellStart"/>
      <w:r w:rsidRPr="0035575C">
        <w:rPr>
          <w:rFonts w:ascii="Times New Roman" w:hAnsi="Times New Roman" w:cs="Times New Roman"/>
          <w:sz w:val="24"/>
          <w:szCs w:val="24"/>
        </w:rPr>
        <w:t>Resour</w:t>
      </w:r>
      <w:proofErr w:type="spellEnd"/>
      <w:r w:rsidRPr="0035575C">
        <w:rPr>
          <w:rFonts w:ascii="Times New Roman" w:hAnsi="Times New Roman" w:cs="Times New Roman"/>
          <w:sz w:val="24"/>
          <w:szCs w:val="24"/>
        </w:rPr>
        <w:t xml:space="preserve"> Manage. 2008; 22; 1783–1798. </w:t>
      </w:r>
      <w:hyperlink r:id="rId29" w:history="1">
        <w:r w:rsidRPr="0035575C">
          <w:rPr>
            <w:rStyle w:val="Hyperlink"/>
            <w:rFonts w:ascii="Times New Roman" w:hAnsi="Times New Roman" w:cs="Times New Roman"/>
            <w:sz w:val="24"/>
            <w:szCs w:val="24"/>
          </w:rPr>
          <w:t>https://doi.org/10.1007/s11269-008-9253-9</w:t>
        </w:r>
      </w:hyperlink>
    </w:p>
    <w:p w14:paraId="18A0D3F9" w14:textId="77777777" w:rsidR="00956BE3" w:rsidRPr="0035575C" w:rsidRDefault="00956BE3" w:rsidP="00D51385">
      <w:pPr>
        <w:spacing w:line="360" w:lineRule="auto"/>
        <w:ind w:left="851" w:hanging="851"/>
        <w:jc w:val="both"/>
        <w:rPr>
          <w:rFonts w:ascii="Times New Roman" w:hAnsi="Times New Roman" w:cs="Times New Roman"/>
          <w:sz w:val="24"/>
          <w:szCs w:val="24"/>
        </w:rPr>
      </w:pPr>
      <w:r w:rsidRPr="0035575C">
        <w:rPr>
          <w:rFonts w:ascii="Times New Roman" w:hAnsi="Times New Roman" w:cs="Times New Roman"/>
          <w:sz w:val="24"/>
          <w:szCs w:val="24"/>
        </w:rPr>
        <w:t xml:space="preserve">El </w:t>
      </w:r>
      <w:proofErr w:type="spellStart"/>
      <w:r w:rsidRPr="0035575C">
        <w:rPr>
          <w:rFonts w:ascii="Times New Roman" w:hAnsi="Times New Roman" w:cs="Times New Roman"/>
          <w:sz w:val="24"/>
          <w:szCs w:val="24"/>
        </w:rPr>
        <w:t>Jazouli</w:t>
      </w:r>
      <w:proofErr w:type="spellEnd"/>
      <w:r w:rsidRPr="0035575C">
        <w:rPr>
          <w:rFonts w:ascii="Times New Roman" w:hAnsi="Times New Roman" w:cs="Times New Roman"/>
          <w:sz w:val="24"/>
          <w:szCs w:val="24"/>
        </w:rPr>
        <w:t xml:space="preserve">, A., Barakat, A., </w:t>
      </w:r>
      <w:proofErr w:type="spellStart"/>
      <w:r w:rsidRPr="0035575C">
        <w:rPr>
          <w:rFonts w:ascii="Times New Roman" w:hAnsi="Times New Roman" w:cs="Times New Roman"/>
          <w:sz w:val="24"/>
          <w:szCs w:val="24"/>
        </w:rPr>
        <w:t>Ghafiri</w:t>
      </w:r>
      <w:proofErr w:type="spellEnd"/>
      <w:r w:rsidRPr="0035575C">
        <w:rPr>
          <w:rFonts w:ascii="Times New Roman" w:hAnsi="Times New Roman" w:cs="Times New Roman"/>
          <w:sz w:val="24"/>
          <w:szCs w:val="24"/>
        </w:rPr>
        <w:t xml:space="preserve">, A. et al. Soil erosion </w:t>
      </w:r>
      <w:proofErr w:type="spellStart"/>
      <w:r w:rsidRPr="0035575C">
        <w:rPr>
          <w:rFonts w:ascii="Times New Roman" w:hAnsi="Times New Roman" w:cs="Times New Roman"/>
          <w:sz w:val="24"/>
          <w:szCs w:val="24"/>
        </w:rPr>
        <w:t>modeled</w:t>
      </w:r>
      <w:proofErr w:type="spellEnd"/>
      <w:r w:rsidRPr="0035575C">
        <w:rPr>
          <w:rFonts w:ascii="Times New Roman" w:hAnsi="Times New Roman" w:cs="Times New Roman"/>
          <w:sz w:val="24"/>
          <w:szCs w:val="24"/>
        </w:rPr>
        <w:t xml:space="preserve"> with USLE, GIS, and remote sensing: a case study of </w:t>
      </w:r>
      <w:proofErr w:type="spellStart"/>
      <w:r w:rsidRPr="0035575C">
        <w:rPr>
          <w:rFonts w:ascii="Times New Roman" w:hAnsi="Times New Roman" w:cs="Times New Roman"/>
          <w:sz w:val="24"/>
          <w:szCs w:val="24"/>
        </w:rPr>
        <w:t>Ikkour</w:t>
      </w:r>
      <w:proofErr w:type="spellEnd"/>
      <w:r w:rsidRPr="0035575C">
        <w:rPr>
          <w:rFonts w:ascii="Times New Roman" w:hAnsi="Times New Roman" w:cs="Times New Roman"/>
          <w:sz w:val="24"/>
          <w:szCs w:val="24"/>
        </w:rPr>
        <w:t xml:space="preserve"> watershed in Middle Atlas (Morocco). </w:t>
      </w:r>
      <w:proofErr w:type="spellStart"/>
      <w:r w:rsidRPr="0035575C">
        <w:rPr>
          <w:rFonts w:ascii="Times New Roman" w:hAnsi="Times New Roman" w:cs="Times New Roman"/>
          <w:sz w:val="24"/>
          <w:szCs w:val="24"/>
        </w:rPr>
        <w:t>Geosci</w:t>
      </w:r>
      <w:proofErr w:type="spellEnd"/>
      <w:r w:rsidRPr="0035575C">
        <w:rPr>
          <w:rFonts w:ascii="Times New Roman" w:hAnsi="Times New Roman" w:cs="Times New Roman"/>
          <w:sz w:val="24"/>
          <w:szCs w:val="24"/>
        </w:rPr>
        <w:t xml:space="preserve">. Lett. 2017; 4; 25. </w:t>
      </w:r>
      <w:hyperlink r:id="rId30" w:history="1">
        <w:r w:rsidRPr="0035575C">
          <w:rPr>
            <w:rStyle w:val="Hyperlink"/>
            <w:rFonts w:ascii="Times New Roman" w:hAnsi="Times New Roman" w:cs="Times New Roman"/>
            <w:sz w:val="24"/>
            <w:szCs w:val="24"/>
          </w:rPr>
          <w:t>https://doi.org/10.1186/s40562-017-0091-6</w:t>
        </w:r>
      </w:hyperlink>
      <w:r w:rsidRPr="0035575C">
        <w:rPr>
          <w:rFonts w:ascii="Times New Roman" w:hAnsi="Times New Roman" w:cs="Times New Roman"/>
          <w:sz w:val="24"/>
          <w:szCs w:val="24"/>
        </w:rPr>
        <w:t xml:space="preserve"> </w:t>
      </w:r>
    </w:p>
    <w:p w14:paraId="6CF0BCC3" w14:textId="77777777" w:rsidR="00956BE3" w:rsidRPr="0035575C" w:rsidRDefault="00956BE3" w:rsidP="00D51385">
      <w:pPr>
        <w:spacing w:line="360" w:lineRule="auto"/>
        <w:ind w:left="851" w:hanging="851"/>
        <w:jc w:val="both"/>
        <w:rPr>
          <w:rFonts w:ascii="Times New Roman" w:hAnsi="Times New Roman" w:cs="Times New Roman"/>
          <w:sz w:val="24"/>
          <w:szCs w:val="24"/>
        </w:rPr>
      </w:pPr>
      <w:proofErr w:type="spellStart"/>
      <w:r w:rsidRPr="0035575C">
        <w:rPr>
          <w:rFonts w:ascii="Times New Roman" w:hAnsi="Times New Roman" w:cs="Times New Roman"/>
          <w:sz w:val="24"/>
          <w:szCs w:val="24"/>
        </w:rPr>
        <w:t>Fayas</w:t>
      </w:r>
      <w:proofErr w:type="spellEnd"/>
      <w:r w:rsidRPr="0035575C">
        <w:rPr>
          <w:rFonts w:ascii="Times New Roman" w:hAnsi="Times New Roman" w:cs="Times New Roman"/>
          <w:sz w:val="24"/>
          <w:szCs w:val="24"/>
        </w:rPr>
        <w:t xml:space="preserve"> CM, </w:t>
      </w:r>
      <w:proofErr w:type="spellStart"/>
      <w:r w:rsidRPr="0035575C">
        <w:rPr>
          <w:rFonts w:ascii="Times New Roman" w:hAnsi="Times New Roman" w:cs="Times New Roman"/>
          <w:sz w:val="24"/>
          <w:szCs w:val="24"/>
        </w:rPr>
        <w:t>Abeysingha</w:t>
      </w:r>
      <w:proofErr w:type="spellEnd"/>
      <w:r w:rsidRPr="0035575C">
        <w:rPr>
          <w:rFonts w:ascii="Times New Roman" w:hAnsi="Times New Roman" w:cs="Times New Roman"/>
          <w:sz w:val="24"/>
          <w:szCs w:val="24"/>
        </w:rPr>
        <w:t xml:space="preserve"> NS, </w:t>
      </w:r>
      <w:proofErr w:type="spellStart"/>
      <w:r w:rsidRPr="0035575C">
        <w:rPr>
          <w:rFonts w:ascii="Times New Roman" w:hAnsi="Times New Roman" w:cs="Times New Roman"/>
          <w:sz w:val="24"/>
          <w:szCs w:val="24"/>
        </w:rPr>
        <w:t>Nirmanee</w:t>
      </w:r>
      <w:proofErr w:type="spellEnd"/>
      <w:r w:rsidRPr="0035575C">
        <w:rPr>
          <w:rFonts w:ascii="Times New Roman" w:hAnsi="Times New Roman" w:cs="Times New Roman"/>
          <w:sz w:val="24"/>
          <w:szCs w:val="24"/>
        </w:rPr>
        <w:t xml:space="preserve"> KGS, </w:t>
      </w:r>
      <w:proofErr w:type="spellStart"/>
      <w:r w:rsidRPr="0035575C">
        <w:rPr>
          <w:rFonts w:ascii="Times New Roman" w:hAnsi="Times New Roman" w:cs="Times New Roman"/>
          <w:sz w:val="24"/>
          <w:szCs w:val="24"/>
        </w:rPr>
        <w:t>Samaratunga</w:t>
      </w:r>
      <w:proofErr w:type="spellEnd"/>
      <w:r w:rsidRPr="0035575C">
        <w:rPr>
          <w:rFonts w:ascii="Times New Roman" w:hAnsi="Times New Roman" w:cs="Times New Roman"/>
          <w:sz w:val="24"/>
          <w:szCs w:val="24"/>
        </w:rPr>
        <w:t xml:space="preserve"> D, </w:t>
      </w:r>
      <w:proofErr w:type="spellStart"/>
      <w:r w:rsidRPr="0035575C">
        <w:rPr>
          <w:rFonts w:ascii="Times New Roman" w:hAnsi="Times New Roman" w:cs="Times New Roman"/>
          <w:sz w:val="24"/>
          <w:szCs w:val="24"/>
        </w:rPr>
        <w:t>Mallawatantri</w:t>
      </w:r>
      <w:proofErr w:type="spellEnd"/>
      <w:r w:rsidRPr="0035575C">
        <w:rPr>
          <w:rFonts w:ascii="Times New Roman" w:hAnsi="Times New Roman" w:cs="Times New Roman"/>
          <w:sz w:val="24"/>
          <w:szCs w:val="24"/>
        </w:rPr>
        <w:t xml:space="preserve"> A. Soil loss estimation using RUSLE model to prioritize erosion control in KELANI river basin in Sri Lanka. International Soil and Water Conservation Research. 2019; 7(2); 130-137. </w:t>
      </w:r>
      <w:hyperlink r:id="rId31" w:history="1">
        <w:r w:rsidRPr="0035575C">
          <w:rPr>
            <w:rStyle w:val="Hyperlink"/>
            <w:rFonts w:ascii="Times New Roman" w:hAnsi="Times New Roman" w:cs="Times New Roman"/>
            <w:sz w:val="24"/>
            <w:szCs w:val="24"/>
          </w:rPr>
          <w:t>https://doi.org/10.1016/j.iswcr.2019.01.003</w:t>
        </w:r>
      </w:hyperlink>
      <w:r w:rsidRPr="0035575C">
        <w:rPr>
          <w:rFonts w:ascii="Times New Roman" w:hAnsi="Times New Roman" w:cs="Times New Roman"/>
          <w:sz w:val="24"/>
          <w:szCs w:val="24"/>
        </w:rPr>
        <w:t xml:space="preserve"> </w:t>
      </w:r>
    </w:p>
    <w:p w14:paraId="6A8685B7" w14:textId="77777777" w:rsidR="00956BE3" w:rsidRPr="0035575C" w:rsidRDefault="00956BE3" w:rsidP="00D51385">
      <w:pPr>
        <w:spacing w:line="360" w:lineRule="auto"/>
        <w:ind w:left="851" w:hanging="851"/>
        <w:jc w:val="both"/>
        <w:rPr>
          <w:rFonts w:ascii="Times New Roman" w:hAnsi="Times New Roman" w:cs="Times New Roman"/>
          <w:sz w:val="24"/>
          <w:szCs w:val="24"/>
        </w:rPr>
      </w:pPr>
      <w:proofErr w:type="spellStart"/>
      <w:r w:rsidRPr="0035575C">
        <w:rPr>
          <w:rFonts w:ascii="Times New Roman" w:hAnsi="Times New Roman" w:cs="Times New Roman"/>
          <w:sz w:val="24"/>
          <w:szCs w:val="24"/>
        </w:rPr>
        <w:t>Ganasri</w:t>
      </w:r>
      <w:proofErr w:type="spellEnd"/>
      <w:r w:rsidRPr="0035575C">
        <w:rPr>
          <w:rFonts w:ascii="Times New Roman" w:hAnsi="Times New Roman" w:cs="Times New Roman"/>
          <w:sz w:val="24"/>
          <w:szCs w:val="24"/>
        </w:rPr>
        <w:t xml:space="preserve"> BP, Ramesh H. Assessment of soil erosion by RUSLE model using remote sensing and GIS-A case study of </w:t>
      </w:r>
      <w:proofErr w:type="spellStart"/>
      <w:r w:rsidRPr="0035575C">
        <w:rPr>
          <w:rFonts w:ascii="Times New Roman" w:hAnsi="Times New Roman" w:cs="Times New Roman"/>
          <w:sz w:val="24"/>
          <w:szCs w:val="24"/>
        </w:rPr>
        <w:t>Nethravathi</w:t>
      </w:r>
      <w:proofErr w:type="spellEnd"/>
      <w:r w:rsidRPr="0035575C">
        <w:rPr>
          <w:rFonts w:ascii="Times New Roman" w:hAnsi="Times New Roman" w:cs="Times New Roman"/>
          <w:sz w:val="24"/>
          <w:szCs w:val="24"/>
        </w:rPr>
        <w:t xml:space="preserve"> Basin. Geoscience Frontiers. 2016; 7(6); 953-961. </w:t>
      </w:r>
      <w:hyperlink r:id="rId32" w:history="1">
        <w:r w:rsidRPr="0035575C">
          <w:rPr>
            <w:rStyle w:val="Hyperlink"/>
            <w:rFonts w:ascii="Times New Roman" w:hAnsi="Times New Roman" w:cs="Times New Roman"/>
            <w:sz w:val="24"/>
            <w:szCs w:val="24"/>
          </w:rPr>
          <w:t>https://doi.org/10.1016/j.gsf.2015.10.007</w:t>
        </w:r>
      </w:hyperlink>
      <w:r w:rsidRPr="0035575C">
        <w:rPr>
          <w:rFonts w:ascii="Times New Roman" w:hAnsi="Times New Roman" w:cs="Times New Roman"/>
          <w:sz w:val="24"/>
          <w:szCs w:val="24"/>
        </w:rPr>
        <w:t xml:space="preserve"> </w:t>
      </w:r>
    </w:p>
    <w:p w14:paraId="45C4A781" w14:textId="77777777" w:rsidR="00956BE3" w:rsidRPr="0035575C" w:rsidRDefault="00956BE3" w:rsidP="00D51385">
      <w:pPr>
        <w:spacing w:line="360" w:lineRule="auto"/>
        <w:ind w:left="851" w:hanging="851"/>
        <w:jc w:val="both"/>
        <w:rPr>
          <w:rFonts w:ascii="Times New Roman" w:hAnsi="Times New Roman" w:cs="Times New Roman"/>
          <w:sz w:val="24"/>
          <w:szCs w:val="24"/>
        </w:rPr>
      </w:pPr>
      <w:r w:rsidRPr="0035575C">
        <w:rPr>
          <w:rFonts w:ascii="Times New Roman" w:hAnsi="Times New Roman" w:cs="Times New Roman"/>
          <w:sz w:val="24"/>
          <w:szCs w:val="24"/>
        </w:rPr>
        <w:t xml:space="preserve">Ghosh A, </w:t>
      </w:r>
      <w:proofErr w:type="spellStart"/>
      <w:r w:rsidRPr="0035575C">
        <w:rPr>
          <w:rFonts w:ascii="Times New Roman" w:hAnsi="Times New Roman" w:cs="Times New Roman"/>
          <w:sz w:val="24"/>
          <w:szCs w:val="24"/>
        </w:rPr>
        <w:t>Rakshit</w:t>
      </w:r>
      <w:proofErr w:type="spellEnd"/>
      <w:r w:rsidRPr="0035575C">
        <w:rPr>
          <w:rFonts w:ascii="Times New Roman" w:hAnsi="Times New Roman" w:cs="Times New Roman"/>
          <w:sz w:val="24"/>
          <w:szCs w:val="24"/>
        </w:rPr>
        <w:t xml:space="preserve"> S, </w:t>
      </w:r>
      <w:proofErr w:type="spellStart"/>
      <w:r w:rsidRPr="0035575C">
        <w:rPr>
          <w:rFonts w:ascii="Times New Roman" w:hAnsi="Times New Roman" w:cs="Times New Roman"/>
          <w:sz w:val="24"/>
          <w:szCs w:val="24"/>
        </w:rPr>
        <w:t>Tikle</w:t>
      </w:r>
      <w:proofErr w:type="spellEnd"/>
      <w:r w:rsidRPr="0035575C">
        <w:rPr>
          <w:rFonts w:ascii="Times New Roman" w:hAnsi="Times New Roman" w:cs="Times New Roman"/>
          <w:sz w:val="24"/>
          <w:szCs w:val="24"/>
        </w:rPr>
        <w:t xml:space="preserve"> S, Das S, Chatterjee U, </w:t>
      </w:r>
      <w:proofErr w:type="spellStart"/>
      <w:r w:rsidRPr="0035575C">
        <w:rPr>
          <w:rFonts w:ascii="Times New Roman" w:hAnsi="Times New Roman" w:cs="Times New Roman"/>
          <w:sz w:val="24"/>
          <w:szCs w:val="24"/>
        </w:rPr>
        <w:t>Pande</w:t>
      </w:r>
      <w:proofErr w:type="spellEnd"/>
      <w:r w:rsidRPr="0035575C">
        <w:rPr>
          <w:rFonts w:ascii="Times New Roman" w:hAnsi="Times New Roman" w:cs="Times New Roman"/>
          <w:sz w:val="24"/>
          <w:szCs w:val="24"/>
        </w:rPr>
        <w:t xml:space="preserve"> CB, </w:t>
      </w:r>
      <w:proofErr w:type="spellStart"/>
      <w:r w:rsidRPr="0035575C">
        <w:rPr>
          <w:rFonts w:ascii="Times New Roman" w:hAnsi="Times New Roman" w:cs="Times New Roman"/>
          <w:sz w:val="24"/>
          <w:szCs w:val="24"/>
        </w:rPr>
        <w:t>Alataway</w:t>
      </w:r>
      <w:proofErr w:type="spellEnd"/>
      <w:r w:rsidRPr="0035575C">
        <w:rPr>
          <w:rFonts w:ascii="Times New Roman" w:hAnsi="Times New Roman" w:cs="Times New Roman"/>
          <w:sz w:val="24"/>
          <w:szCs w:val="24"/>
        </w:rPr>
        <w:t xml:space="preserve"> A, et al. Integration of GIS and Remote Sensing with RUSLE Model for Estimation of Soil Erosion. Land. 2022; 12(1); 116. </w:t>
      </w:r>
      <w:hyperlink r:id="rId33" w:history="1">
        <w:r w:rsidRPr="0035575C">
          <w:rPr>
            <w:rStyle w:val="Hyperlink"/>
            <w:rFonts w:ascii="Times New Roman" w:hAnsi="Times New Roman" w:cs="Times New Roman"/>
            <w:sz w:val="24"/>
            <w:szCs w:val="24"/>
          </w:rPr>
          <w:t>https://doi.org/10.3390/land12010116</w:t>
        </w:r>
      </w:hyperlink>
      <w:r w:rsidRPr="0035575C">
        <w:rPr>
          <w:rFonts w:ascii="Times New Roman" w:hAnsi="Times New Roman" w:cs="Times New Roman"/>
          <w:sz w:val="24"/>
          <w:szCs w:val="24"/>
        </w:rPr>
        <w:t xml:space="preserve"> </w:t>
      </w:r>
    </w:p>
    <w:p w14:paraId="245ADA87" w14:textId="77777777" w:rsidR="00956BE3" w:rsidRPr="0035575C" w:rsidRDefault="00956BE3" w:rsidP="00D51385">
      <w:pPr>
        <w:spacing w:line="360" w:lineRule="auto"/>
        <w:ind w:left="851" w:hanging="851"/>
        <w:jc w:val="both"/>
        <w:rPr>
          <w:rFonts w:ascii="Times New Roman" w:hAnsi="Times New Roman" w:cs="Times New Roman"/>
          <w:sz w:val="24"/>
          <w:szCs w:val="24"/>
        </w:rPr>
      </w:pPr>
      <w:proofErr w:type="spellStart"/>
      <w:r w:rsidRPr="0035575C">
        <w:rPr>
          <w:rFonts w:ascii="Times New Roman" w:hAnsi="Times New Roman" w:cs="Times New Roman"/>
          <w:sz w:val="24"/>
          <w:szCs w:val="24"/>
        </w:rPr>
        <w:lastRenderedPageBreak/>
        <w:t>Handique</w:t>
      </w:r>
      <w:proofErr w:type="spellEnd"/>
      <w:r w:rsidRPr="0035575C">
        <w:rPr>
          <w:rFonts w:ascii="Times New Roman" w:hAnsi="Times New Roman" w:cs="Times New Roman"/>
          <w:sz w:val="24"/>
          <w:szCs w:val="24"/>
        </w:rPr>
        <w:t xml:space="preserve"> A, Dey P, Patnaik SK. Application of Revised Universal Soil Loss Equation (RUSLE) model for the estimation of soil erosion and prioritization of erosion-prone areas in </w:t>
      </w:r>
      <w:proofErr w:type="spellStart"/>
      <w:r w:rsidRPr="0035575C">
        <w:rPr>
          <w:rFonts w:ascii="Times New Roman" w:hAnsi="Times New Roman" w:cs="Times New Roman"/>
          <w:sz w:val="24"/>
          <w:szCs w:val="24"/>
        </w:rPr>
        <w:t>Majuli</w:t>
      </w:r>
      <w:proofErr w:type="spellEnd"/>
      <w:r w:rsidRPr="0035575C">
        <w:rPr>
          <w:rFonts w:ascii="Times New Roman" w:hAnsi="Times New Roman" w:cs="Times New Roman"/>
          <w:sz w:val="24"/>
          <w:szCs w:val="24"/>
        </w:rPr>
        <w:t xml:space="preserve"> Island, Assam, India. Journal of Applied and Natural Science. 2023; 15(4); 1667-1678. </w:t>
      </w:r>
      <w:hyperlink r:id="rId34" w:history="1">
        <w:r w:rsidRPr="0035575C">
          <w:rPr>
            <w:rStyle w:val="Hyperlink"/>
            <w:rFonts w:ascii="Times New Roman" w:hAnsi="Times New Roman" w:cs="Times New Roman"/>
            <w:sz w:val="24"/>
            <w:szCs w:val="24"/>
          </w:rPr>
          <w:t>http://dx.doi.org/10.31018/jans.v15i4.5176</w:t>
        </w:r>
      </w:hyperlink>
      <w:r w:rsidRPr="0035575C">
        <w:rPr>
          <w:rFonts w:ascii="Times New Roman" w:hAnsi="Times New Roman" w:cs="Times New Roman"/>
          <w:sz w:val="24"/>
          <w:szCs w:val="24"/>
        </w:rPr>
        <w:t xml:space="preserve"> </w:t>
      </w:r>
    </w:p>
    <w:p w14:paraId="4C7E3EA4" w14:textId="77777777" w:rsidR="00956BE3" w:rsidRPr="0035575C" w:rsidRDefault="00956BE3" w:rsidP="005B561B">
      <w:pPr>
        <w:tabs>
          <w:tab w:val="left" w:pos="709"/>
        </w:tabs>
        <w:spacing w:line="360" w:lineRule="auto"/>
        <w:ind w:left="851" w:hanging="851"/>
        <w:jc w:val="both"/>
        <w:rPr>
          <w:rFonts w:ascii="Times New Roman" w:hAnsi="Times New Roman" w:cs="Times New Roman"/>
          <w:sz w:val="24"/>
          <w:szCs w:val="24"/>
        </w:rPr>
      </w:pPr>
      <w:proofErr w:type="spellStart"/>
      <w:r w:rsidRPr="0035575C">
        <w:rPr>
          <w:rFonts w:ascii="Times New Roman" w:hAnsi="Times New Roman" w:cs="Times New Roman"/>
          <w:sz w:val="24"/>
          <w:szCs w:val="24"/>
        </w:rPr>
        <w:t>Indraja</w:t>
      </w:r>
      <w:proofErr w:type="spellEnd"/>
      <w:r w:rsidRPr="0035575C">
        <w:rPr>
          <w:rFonts w:ascii="Times New Roman" w:hAnsi="Times New Roman" w:cs="Times New Roman"/>
          <w:sz w:val="24"/>
          <w:szCs w:val="24"/>
        </w:rPr>
        <w:t xml:space="preserve"> G, </w:t>
      </w:r>
      <w:proofErr w:type="spellStart"/>
      <w:r w:rsidRPr="0035575C">
        <w:rPr>
          <w:rFonts w:ascii="Times New Roman" w:hAnsi="Times New Roman" w:cs="Times New Roman"/>
          <w:sz w:val="24"/>
          <w:szCs w:val="24"/>
        </w:rPr>
        <w:t>Aashi</w:t>
      </w:r>
      <w:proofErr w:type="spellEnd"/>
      <w:r w:rsidRPr="0035575C">
        <w:rPr>
          <w:rFonts w:ascii="Times New Roman" w:hAnsi="Times New Roman" w:cs="Times New Roman"/>
          <w:sz w:val="24"/>
          <w:szCs w:val="24"/>
        </w:rPr>
        <w:t xml:space="preserve"> A, </w:t>
      </w:r>
      <w:proofErr w:type="spellStart"/>
      <w:r w:rsidRPr="0035575C">
        <w:rPr>
          <w:rFonts w:ascii="Times New Roman" w:hAnsi="Times New Roman" w:cs="Times New Roman"/>
          <w:sz w:val="24"/>
          <w:szCs w:val="24"/>
        </w:rPr>
        <w:t>Vema</w:t>
      </w:r>
      <w:proofErr w:type="spellEnd"/>
      <w:r w:rsidRPr="0035575C">
        <w:rPr>
          <w:rFonts w:ascii="Times New Roman" w:hAnsi="Times New Roman" w:cs="Times New Roman"/>
          <w:sz w:val="24"/>
          <w:szCs w:val="24"/>
        </w:rPr>
        <w:t xml:space="preserve"> VK. Spatial and temporal classification and prediction of LULC in </w:t>
      </w:r>
      <w:proofErr w:type="spellStart"/>
      <w:r w:rsidRPr="0035575C">
        <w:rPr>
          <w:rFonts w:ascii="Times New Roman" w:hAnsi="Times New Roman" w:cs="Times New Roman"/>
          <w:sz w:val="24"/>
          <w:szCs w:val="24"/>
        </w:rPr>
        <w:t>Brahmani</w:t>
      </w:r>
      <w:proofErr w:type="spellEnd"/>
      <w:r w:rsidRPr="0035575C">
        <w:rPr>
          <w:rFonts w:ascii="Times New Roman" w:hAnsi="Times New Roman" w:cs="Times New Roman"/>
          <w:sz w:val="24"/>
          <w:szCs w:val="24"/>
        </w:rPr>
        <w:t xml:space="preserve"> and </w:t>
      </w:r>
      <w:proofErr w:type="spellStart"/>
      <w:r w:rsidRPr="0035575C">
        <w:rPr>
          <w:rFonts w:ascii="Times New Roman" w:hAnsi="Times New Roman" w:cs="Times New Roman"/>
          <w:sz w:val="24"/>
          <w:szCs w:val="24"/>
        </w:rPr>
        <w:t>Baitarni</w:t>
      </w:r>
      <w:proofErr w:type="spellEnd"/>
      <w:r w:rsidRPr="0035575C">
        <w:rPr>
          <w:rFonts w:ascii="Times New Roman" w:hAnsi="Times New Roman" w:cs="Times New Roman"/>
          <w:sz w:val="24"/>
          <w:szCs w:val="24"/>
        </w:rPr>
        <w:t xml:space="preserve"> basin using integrated cellular automata models. Environ </w:t>
      </w:r>
      <w:proofErr w:type="spellStart"/>
      <w:r w:rsidRPr="0035575C">
        <w:rPr>
          <w:rFonts w:ascii="Times New Roman" w:hAnsi="Times New Roman" w:cs="Times New Roman"/>
          <w:sz w:val="24"/>
          <w:szCs w:val="24"/>
        </w:rPr>
        <w:t>Monit</w:t>
      </w:r>
      <w:proofErr w:type="spellEnd"/>
      <w:r w:rsidRPr="0035575C">
        <w:rPr>
          <w:rFonts w:ascii="Times New Roman" w:hAnsi="Times New Roman" w:cs="Times New Roman"/>
          <w:sz w:val="24"/>
          <w:szCs w:val="24"/>
        </w:rPr>
        <w:t xml:space="preserve"> Assess. 2024; 196; 117. </w:t>
      </w:r>
      <w:hyperlink r:id="rId35" w:history="1">
        <w:r w:rsidRPr="0035575C">
          <w:rPr>
            <w:rStyle w:val="Hyperlink"/>
            <w:rFonts w:ascii="Times New Roman" w:hAnsi="Times New Roman" w:cs="Times New Roman"/>
            <w:sz w:val="24"/>
            <w:szCs w:val="24"/>
            <w:u w:val="none"/>
          </w:rPr>
          <w:t>https://doi.org/10.1007/s10661-023-12289-0</w:t>
        </w:r>
      </w:hyperlink>
    </w:p>
    <w:p w14:paraId="2235EC00" w14:textId="77777777" w:rsidR="00956BE3" w:rsidRPr="0035575C" w:rsidRDefault="00956BE3" w:rsidP="00D51385">
      <w:pPr>
        <w:spacing w:line="360" w:lineRule="auto"/>
        <w:ind w:left="851" w:hanging="851"/>
        <w:jc w:val="both"/>
        <w:rPr>
          <w:rFonts w:ascii="Times New Roman" w:hAnsi="Times New Roman" w:cs="Times New Roman"/>
          <w:sz w:val="24"/>
          <w:szCs w:val="24"/>
        </w:rPr>
      </w:pPr>
      <w:r w:rsidRPr="0035575C">
        <w:rPr>
          <w:rFonts w:ascii="Times New Roman" w:hAnsi="Times New Roman" w:cs="Times New Roman"/>
          <w:sz w:val="24"/>
          <w:szCs w:val="24"/>
        </w:rPr>
        <w:t xml:space="preserve">Ismail J, Ravichandran S. RUSLE2 model application for soil erosion assessment using remote sensing and GIS. Water resources management. 2008; 22; 83-102. </w:t>
      </w:r>
      <w:hyperlink r:id="rId36" w:history="1">
        <w:r w:rsidRPr="0035575C">
          <w:rPr>
            <w:rStyle w:val="Hyperlink"/>
            <w:rFonts w:ascii="Times New Roman" w:hAnsi="Times New Roman" w:cs="Times New Roman"/>
            <w:sz w:val="24"/>
            <w:szCs w:val="24"/>
          </w:rPr>
          <w:t>https://doi.org/10.1007/s11269-006-9145-9</w:t>
        </w:r>
      </w:hyperlink>
      <w:r w:rsidRPr="0035575C">
        <w:rPr>
          <w:rFonts w:ascii="Times New Roman" w:hAnsi="Times New Roman" w:cs="Times New Roman"/>
          <w:sz w:val="24"/>
          <w:szCs w:val="24"/>
        </w:rPr>
        <w:t xml:space="preserve"> </w:t>
      </w:r>
    </w:p>
    <w:p w14:paraId="09AB8E5A" w14:textId="77777777" w:rsidR="00956BE3" w:rsidRPr="0035575C" w:rsidRDefault="00956BE3" w:rsidP="00D51385">
      <w:pPr>
        <w:spacing w:line="360" w:lineRule="auto"/>
        <w:ind w:left="851" w:hanging="851"/>
        <w:jc w:val="both"/>
        <w:rPr>
          <w:rFonts w:ascii="Times New Roman" w:hAnsi="Times New Roman" w:cs="Times New Roman"/>
          <w:sz w:val="24"/>
          <w:szCs w:val="24"/>
        </w:rPr>
      </w:pPr>
      <w:proofErr w:type="spellStart"/>
      <w:r w:rsidRPr="0035575C">
        <w:rPr>
          <w:rFonts w:ascii="Times New Roman" w:hAnsi="Times New Roman" w:cs="Times New Roman"/>
          <w:sz w:val="24"/>
          <w:szCs w:val="24"/>
        </w:rPr>
        <w:t>Jahun</w:t>
      </w:r>
      <w:proofErr w:type="spellEnd"/>
      <w:r w:rsidRPr="0035575C">
        <w:rPr>
          <w:rFonts w:ascii="Times New Roman" w:hAnsi="Times New Roman" w:cs="Times New Roman"/>
          <w:sz w:val="24"/>
          <w:szCs w:val="24"/>
        </w:rPr>
        <w:t xml:space="preserve"> BG, Ibrahim R, Dlamini NS, Musa SM. Review of soil erosion assessment using RUSLE model and GIS. Journal of Biology, Agriculture and Healthcare. 2015; 5(9); 36-47.</w:t>
      </w:r>
    </w:p>
    <w:p w14:paraId="1580B7B6" w14:textId="77777777" w:rsidR="00956BE3" w:rsidRPr="0035575C" w:rsidRDefault="00956BE3" w:rsidP="00D51385">
      <w:pPr>
        <w:spacing w:line="360" w:lineRule="auto"/>
        <w:ind w:left="851" w:hanging="851"/>
        <w:jc w:val="both"/>
        <w:rPr>
          <w:rFonts w:ascii="Times New Roman" w:hAnsi="Times New Roman" w:cs="Times New Roman"/>
          <w:sz w:val="24"/>
          <w:szCs w:val="24"/>
        </w:rPr>
      </w:pPr>
      <w:r w:rsidRPr="0035575C">
        <w:rPr>
          <w:rFonts w:ascii="Times New Roman" w:hAnsi="Times New Roman" w:cs="Times New Roman"/>
          <w:sz w:val="24"/>
          <w:szCs w:val="24"/>
        </w:rPr>
        <w:t xml:space="preserve">Jayasekara MJPTM, </w:t>
      </w:r>
      <w:proofErr w:type="spellStart"/>
      <w:r w:rsidRPr="0035575C">
        <w:rPr>
          <w:rFonts w:ascii="Times New Roman" w:hAnsi="Times New Roman" w:cs="Times New Roman"/>
          <w:sz w:val="24"/>
          <w:szCs w:val="24"/>
        </w:rPr>
        <w:t>Kadupitiya</w:t>
      </w:r>
      <w:proofErr w:type="spellEnd"/>
      <w:r w:rsidRPr="0035575C">
        <w:rPr>
          <w:rFonts w:ascii="Times New Roman" w:hAnsi="Times New Roman" w:cs="Times New Roman"/>
          <w:sz w:val="24"/>
          <w:szCs w:val="24"/>
        </w:rPr>
        <w:t xml:space="preserve"> HK, </w:t>
      </w:r>
      <w:proofErr w:type="spellStart"/>
      <w:r w:rsidRPr="0035575C">
        <w:rPr>
          <w:rFonts w:ascii="Times New Roman" w:hAnsi="Times New Roman" w:cs="Times New Roman"/>
          <w:sz w:val="24"/>
          <w:szCs w:val="24"/>
        </w:rPr>
        <w:t>Vitharana</w:t>
      </w:r>
      <w:proofErr w:type="spellEnd"/>
      <w:r w:rsidRPr="0035575C">
        <w:rPr>
          <w:rFonts w:ascii="Times New Roman" w:hAnsi="Times New Roman" w:cs="Times New Roman"/>
          <w:sz w:val="24"/>
          <w:szCs w:val="24"/>
        </w:rPr>
        <w:t xml:space="preserve"> UWA. Mapping of soil erosion hazard zones of Sri Lanka. Tropical Agricultural Research. 2018; 29 (2); 135–146. </w:t>
      </w:r>
      <w:hyperlink r:id="rId37" w:history="1">
        <w:r w:rsidRPr="0035575C">
          <w:rPr>
            <w:rStyle w:val="Hyperlink"/>
            <w:rFonts w:ascii="Times New Roman" w:hAnsi="Times New Roman" w:cs="Times New Roman"/>
            <w:sz w:val="24"/>
            <w:szCs w:val="24"/>
          </w:rPr>
          <w:t>https://doi.org/10.4038/tar.v29i2.8284</w:t>
        </w:r>
      </w:hyperlink>
      <w:r w:rsidRPr="0035575C">
        <w:t xml:space="preserve"> </w:t>
      </w:r>
    </w:p>
    <w:p w14:paraId="0614909F" w14:textId="77777777" w:rsidR="00956BE3" w:rsidRPr="0035575C" w:rsidRDefault="00956BE3" w:rsidP="00D51385">
      <w:pPr>
        <w:spacing w:line="360" w:lineRule="auto"/>
        <w:ind w:left="851" w:hanging="851"/>
        <w:jc w:val="both"/>
        <w:rPr>
          <w:rFonts w:ascii="Times New Roman" w:hAnsi="Times New Roman" w:cs="Times New Roman"/>
          <w:sz w:val="24"/>
          <w:szCs w:val="24"/>
        </w:rPr>
      </w:pPr>
      <w:proofErr w:type="spellStart"/>
      <w:r w:rsidRPr="0035575C">
        <w:rPr>
          <w:rFonts w:ascii="Times New Roman" w:hAnsi="Times New Roman" w:cs="Times New Roman"/>
          <w:sz w:val="24"/>
          <w:szCs w:val="24"/>
        </w:rPr>
        <w:t>Kamaludin</w:t>
      </w:r>
      <w:proofErr w:type="spellEnd"/>
      <w:r w:rsidRPr="0035575C">
        <w:rPr>
          <w:rFonts w:ascii="Times New Roman" w:hAnsi="Times New Roman" w:cs="Times New Roman"/>
          <w:sz w:val="24"/>
          <w:szCs w:val="24"/>
        </w:rPr>
        <w:t xml:space="preserve"> H, </w:t>
      </w:r>
      <w:proofErr w:type="spellStart"/>
      <w:r w:rsidRPr="0035575C">
        <w:rPr>
          <w:rFonts w:ascii="Times New Roman" w:hAnsi="Times New Roman" w:cs="Times New Roman"/>
          <w:sz w:val="24"/>
          <w:szCs w:val="24"/>
        </w:rPr>
        <w:t>Lihan</w:t>
      </w:r>
      <w:proofErr w:type="spellEnd"/>
      <w:r w:rsidRPr="0035575C">
        <w:rPr>
          <w:rFonts w:ascii="Times New Roman" w:hAnsi="Times New Roman" w:cs="Times New Roman"/>
          <w:sz w:val="24"/>
          <w:szCs w:val="24"/>
        </w:rPr>
        <w:t xml:space="preserve"> T, Ali Rahman Z, Mustapha MA, Idris WMR, Rahim SA. Integration of remote sensing, RUSLE and GIS to model potential soil loss and sediment yield (SY). Hydrology and Earth System Sciences Discussions. 2013; 10(4); 4567-4596. </w:t>
      </w:r>
      <w:hyperlink r:id="rId38" w:history="1">
        <w:r w:rsidRPr="0035575C">
          <w:rPr>
            <w:rStyle w:val="Hyperlink"/>
            <w:rFonts w:ascii="Times New Roman" w:hAnsi="Times New Roman" w:cs="Times New Roman"/>
            <w:sz w:val="24"/>
            <w:szCs w:val="24"/>
          </w:rPr>
          <w:t>https://doi.org/10.5194/hessd-10-4567-2013</w:t>
        </w:r>
      </w:hyperlink>
      <w:r w:rsidRPr="0035575C">
        <w:rPr>
          <w:rFonts w:ascii="Times New Roman" w:hAnsi="Times New Roman" w:cs="Times New Roman"/>
          <w:sz w:val="24"/>
          <w:szCs w:val="24"/>
        </w:rPr>
        <w:t xml:space="preserve"> </w:t>
      </w:r>
    </w:p>
    <w:p w14:paraId="5DFCCC85" w14:textId="77777777" w:rsidR="00956BE3" w:rsidRPr="0035575C" w:rsidRDefault="00956BE3" w:rsidP="00D51385">
      <w:pPr>
        <w:tabs>
          <w:tab w:val="left" w:pos="709"/>
        </w:tabs>
        <w:spacing w:line="360" w:lineRule="auto"/>
        <w:ind w:left="851" w:hanging="851"/>
        <w:jc w:val="both"/>
        <w:rPr>
          <w:rFonts w:ascii="Times New Roman" w:hAnsi="Times New Roman" w:cs="Times New Roman"/>
          <w:sz w:val="24"/>
          <w:szCs w:val="24"/>
        </w:rPr>
      </w:pPr>
      <w:r w:rsidRPr="0035575C">
        <w:rPr>
          <w:rFonts w:ascii="Times New Roman" w:hAnsi="Times New Roman" w:cs="Times New Roman"/>
          <w:sz w:val="24"/>
          <w:szCs w:val="24"/>
        </w:rPr>
        <w:t xml:space="preserve">Kang H, Wang W, Li L, Han L, Wei S. Soil Erosion Characteristics of the Agricultural Terrace Induced by Heavy Rainfalls on Chinese Loess Plateau: A Case Study. Agronomy, 2024; 14(8); 1840. </w:t>
      </w:r>
      <w:hyperlink r:id="rId39" w:history="1">
        <w:r w:rsidRPr="0035575C">
          <w:rPr>
            <w:rStyle w:val="Hyperlink"/>
            <w:rFonts w:ascii="Times New Roman" w:hAnsi="Times New Roman" w:cs="Times New Roman"/>
            <w:sz w:val="24"/>
            <w:szCs w:val="24"/>
          </w:rPr>
          <w:t>http://dx.doi.org/10.3390/agronomy14081840</w:t>
        </w:r>
      </w:hyperlink>
      <w:r w:rsidRPr="0035575C">
        <w:rPr>
          <w:rFonts w:ascii="Times New Roman" w:hAnsi="Times New Roman" w:cs="Times New Roman"/>
          <w:sz w:val="24"/>
          <w:szCs w:val="24"/>
        </w:rPr>
        <w:t xml:space="preserve"> </w:t>
      </w:r>
    </w:p>
    <w:p w14:paraId="463F0353" w14:textId="77777777" w:rsidR="00956BE3" w:rsidRPr="0035575C" w:rsidRDefault="00956BE3" w:rsidP="00D51385">
      <w:pPr>
        <w:tabs>
          <w:tab w:val="left" w:pos="709"/>
        </w:tabs>
        <w:spacing w:line="360" w:lineRule="auto"/>
        <w:ind w:left="851" w:hanging="851"/>
        <w:jc w:val="both"/>
        <w:rPr>
          <w:rFonts w:ascii="Times New Roman" w:hAnsi="Times New Roman" w:cs="Times New Roman"/>
          <w:sz w:val="24"/>
          <w:szCs w:val="24"/>
        </w:rPr>
      </w:pPr>
      <w:proofErr w:type="spellStart"/>
      <w:r w:rsidRPr="0035575C">
        <w:rPr>
          <w:rFonts w:ascii="Times New Roman" w:hAnsi="Times New Roman" w:cs="Times New Roman"/>
          <w:sz w:val="24"/>
          <w:szCs w:val="24"/>
        </w:rPr>
        <w:t>Kashiwar</w:t>
      </w:r>
      <w:proofErr w:type="spellEnd"/>
      <w:r w:rsidRPr="0035575C">
        <w:rPr>
          <w:rFonts w:ascii="Times New Roman" w:hAnsi="Times New Roman" w:cs="Times New Roman"/>
          <w:sz w:val="24"/>
          <w:szCs w:val="24"/>
        </w:rPr>
        <w:t xml:space="preserve"> SR, Kundu MC, </w:t>
      </w:r>
      <w:proofErr w:type="spellStart"/>
      <w:r w:rsidRPr="0035575C">
        <w:rPr>
          <w:rFonts w:ascii="Times New Roman" w:hAnsi="Times New Roman" w:cs="Times New Roman"/>
          <w:sz w:val="24"/>
          <w:szCs w:val="24"/>
        </w:rPr>
        <w:t>Dongarwar</w:t>
      </w:r>
      <w:proofErr w:type="spellEnd"/>
      <w:r w:rsidRPr="0035575C">
        <w:rPr>
          <w:rFonts w:ascii="Times New Roman" w:hAnsi="Times New Roman" w:cs="Times New Roman"/>
          <w:sz w:val="24"/>
          <w:szCs w:val="24"/>
        </w:rPr>
        <w:t xml:space="preserve"> UR. Soil erosion estimation of </w:t>
      </w:r>
      <w:proofErr w:type="spellStart"/>
      <w:r w:rsidRPr="0035575C">
        <w:rPr>
          <w:rFonts w:ascii="Times New Roman" w:hAnsi="Times New Roman" w:cs="Times New Roman"/>
          <w:sz w:val="24"/>
          <w:szCs w:val="24"/>
        </w:rPr>
        <w:t>Bhandara</w:t>
      </w:r>
      <w:proofErr w:type="spellEnd"/>
      <w:r w:rsidRPr="0035575C">
        <w:rPr>
          <w:rFonts w:ascii="Times New Roman" w:hAnsi="Times New Roman" w:cs="Times New Roman"/>
          <w:sz w:val="24"/>
          <w:szCs w:val="24"/>
        </w:rPr>
        <w:t xml:space="preserve"> region of Maharashtra, India, by integrated use of RUSLE, remote sensing, and GIS. Nat Hazards</w:t>
      </w:r>
      <w:r w:rsidRPr="0035575C">
        <w:rPr>
          <w:rFonts w:ascii="Times New Roman" w:hAnsi="Times New Roman" w:cs="Times New Roman"/>
          <w:i/>
          <w:iCs/>
          <w:sz w:val="24"/>
          <w:szCs w:val="24"/>
        </w:rPr>
        <w:t>.</w:t>
      </w:r>
      <w:r w:rsidRPr="0035575C">
        <w:rPr>
          <w:rFonts w:ascii="Times New Roman" w:hAnsi="Times New Roman" w:cs="Times New Roman"/>
          <w:sz w:val="24"/>
          <w:szCs w:val="24"/>
        </w:rPr>
        <w:t xml:space="preserve"> 2022; 110; 937–959. </w:t>
      </w:r>
      <w:hyperlink r:id="rId40" w:history="1">
        <w:r w:rsidRPr="0035575C">
          <w:rPr>
            <w:rStyle w:val="Hyperlink"/>
            <w:rFonts w:ascii="Times New Roman" w:hAnsi="Times New Roman" w:cs="Times New Roman"/>
            <w:sz w:val="24"/>
            <w:szCs w:val="24"/>
          </w:rPr>
          <w:t>https://doi.org/10.1007/s11069-021-04974-5</w:t>
        </w:r>
      </w:hyperlink>
      <w:r w:rsidRPr="0035575C">
        <w:rPr>
          <w:rFonts w:ascii="Times New Roman" w:hAnsi="Times New Roman" w:cs="Times New Roman"/>
          <w:sz w:val="24"/>
          <w:szCs w:val="24"/>
        </w:rPr>
        <w:t xml:space="preserve"> </w:t>
      </w:r>
    </w:p>
    <w:p w14:paraId="7A6F6E66" w14:textId="77777777" w:rsidR="00956BE3" w:rsidRPr="0035575C" w:rsidRDefault="00956BE3" w:rsidP="00D51385">
      <w:pPr>
        <w:spacing w:line="360" w:lineRule="auto"/>
        <w:ind w:left="851" w:hanging="851"/>
        <w:jc w:val="both"/>
        <w:rPr>
          <w:rFonts w:ascii="Times New Roman" w:hAnsi="Times New Roman" w:cs="Times New Roman"/>
          <w:sz w:val="24"/>
          <w:szCs w:val="24"/>
        </w:rPr>
      </w:pPr>
      <w:r w:rsidRPr="0035575C">
        <w:rPr>
          <w:rFonts w:ascii="Times New Roman" w:hAnsi="Times New Roman" w:cs="Times New Roman"/>
          <w:sz w:val="24"/>
          <w:szCs w:val="24"/>
        </w:rPr>
        <w:t xml:space="preserve">Koirala P, </w:t>
      </w:r>
      <w:proofErr w:type="spellStart"/>
      <w:r w:rsidRPr="0035575C">
        <w:rPr>
          <w:rFonts w:ascii="Times New Roman" w:hAnsi="Times New Roman" w:cs="Times New Roman"/>
          <w:sz w:val="24"/>
          <w:szCs w:val="24"/>
        </w:rPr>
        <w:t>Thakuri</w:t>
      </w:r>
      <w:proofErr w:type="spellEnd"/>
      <w:r w:rsidRPr="0035575C">
        <w:rPr>
          <w:rFonts w:ascii="Times New Roman" w:hAnsi="Times New Roman" w:cs="Times New Roman"/>
          <w:sz w:val="24"/>
          <w:szCs w:val="24"/>
        </w:rPr>
        <w:t xml:space="preserve"> S, Joshi S, Chauhan R. Estimation of soil erosion in Nepal using a RUSLE </w:t>
      </w:r>
      <w:proofErr w:type="spellStart"/>
      <w:r w:rsidRPr="0035575C">
        <w:rPr>
          <w:rFonts w:ascii="Times New Roman" w:hAnsi="Times New Roman" w:cs="Times New Roman"/>
          <w:sz w:val="24"/>
          <w:szCs w:val="24"/>
        </w:rPr>
        <w:t>modeling</w:t>
      </w:r>
      <w:proofErr w:type="spellEnd"/>
      <w:r w:rsidRPr="0035575C">
        <w:rPr>
          <w:rFonts w:ascii="Times New Roman" w:hAnsi="Times New Roman" w:cs="Times New Roman"/>
          <w:sz w:val="24"/>
          <w:szCs w:val="24"/>
        </w:rPr>
        <w:t xml:space="preserve"> and geospatial tool. Geosciences. 2019; 9(4); 147. </w:t>
      </w:r>
      <w:hyperlink r:id="rId41" w:history="1">
        <w:r w:rsidRPr="0035575C">
          <w:rPr>
            <w:rStyle w:val="Hyperlink"/>
            <w:rFonts w:ascii="Times New Roman" w:hAnsi="Times New Roman" w:cs="Times New Roman"/>
            <w:sz w:val="24"/>
            <w:szCs w:val="24"/>
          </w:rPr>
          <w:t>https://doi.org/10.3390/geosciences9040147</w:t>
        </w:r>
      </w:hyperlink>
      <w:r w:rsidRPr="0035575C">
        <w:t xml:space="preserve"> </w:t>
      </w:r>
    </w:p>
    <w:p w14:paraId="1FEB4ACC" w14:textId="77777777" w:rsidR="00956BE3" w:rsidRPr="0035575C" w:rsidRDefault="00956BE3" w:rsidP="00D51385">
      <w:pPr>
        <w:spacing w:line="360" w:lineRule="auto"/>
        <w:ind w:left="851" w:hanging="851"/>
        <w:jc w:val="both"/>
        <w:rPr>
          <w:rFonts w:ascii="Times New Roman" w:hAnsi="Times New Roman" w:cs="Times New Roman"/>
          <w:sz w:val="24"/>
          <w:szCs w:val="24"/>
        </w:rPr>
      </w:pPr>
      <w:r w:rsidRPr="0035575C">
        <w:rPr>
          <w:rFonts w:ascii="Times New Roman" w:hAnsi="Times New Roman" w:cs="Times New Roman"/>
          <w:sz w:val="24"/>
          <w:szCs w:val="24"/>
        </w:rPr>
        <w:lastRenderedPageBreak/>
        <w:t xml:space="preserve">Lee GS, Lee KH. Scaling effect for estimating soil loss in the RUSLE model using remotely sensed geospatial data in Korea. Hydrology and Earth System Sciences Discussions. 2006; 3(1); 135-157. </w:t>
      </w:r>
      <w:hyperlink r:id="rId42" w:history="1">
        <w:r w:rsidRPr="0035575C">
          <w:rPr>
            <w:rStyle w:val="Hyperlink"/>
            <w:rFonts w:ascii="Times New Roman" w:hAnsi="Times New Roman" w:cs="Times New Roman"/>
            <w:sz w:val="24"/>
            <w:szCs w:val="24"/>
          </w:rPr>
          <w:t>https://doi.org/10.5194/hessd-3-135-2006</w:t>
        </w:r>
      </w:hyperlink>
      <w:r w:rsidRPr="0035575C">
        <w:rPr>
          <w:rFonts w:ascii="Times New Roman" w:hAnsi="Times New Roman" w:cs="Times New Roman"/>
          <w:sz w:val="24"/>
          <w:szCs w:val="24"/>
        </w:rPr>
        <w:t xml:space="preserve"> </w:t>
      </w:r>
    </w:p>
    <w:p w14:paraId="20A144CF" w14:textId="77777777" w:rsidR="00956BE3" w:rsidRPr="0035575C" w:rsidRDefault="00956BE3" w:rsidP="00D51385">
      <w:pPr>
        <w:spacing w:line="360" w:lineRule="auto"/>
        <w:ind w:left="851" w:hanging="851"/>
        <w:jc w:val="both"/>
        <w:rPr>
          <w:rFonts w:ascii="Times New Roman" w:hAnsi="Times New Roman" w:cs="Times New Roman"/>
          <w:sz w:val="24"/>
          <w:szCs w:val="24"/>
        </w:rPr>
      </w:pPr>
      <w:r w:rsidRPr="0035575C">
        <w:rPr>
          <w:rFonts w:ascii="Times New Roman" w:hAnsi="Times New Roman" w:cs="Times New Roman"/>
          <w:sz w:val="24"/>
          <w:szCs w:val="24"/>
        </w:rPr>
        <w:t xml:space="preserve">Millward AA, Mersey JE. Adapting the RUSLE to model soil erosion potential in a mountainous tropical watershed. Catena. 1999; 38(2), 109-129. </w:t>
      </w:r>
      <w:hyperlink r:id="rId43" w:history="1">
        <w:r w:rsidRPr="0035575C">
          <w:rPr>
            <w:rStyle w:val="Hyperlink"/>
            <w:rFonts w:ascii="Times New Roman" w:hAnsi="Times New Roman" w:cs="Times New Roman"/>
            <w:sz w:val="24"/>
            <w:szCs w:val="24"/>
          </w:rPr>
          <w:t>https://doi.org/10.1016/S0341-8162(99)00067-3</w:t>
        </w:r>
      </w:hyperlink>
    </w:p>
    <w:p w14:paraId="65D984BA" w14:textId="77777777" w:rsidR="00956BE3" w:rsidRPr="0035575C" w:rsidRDefault="00956BE3" w:rsidP="005B2968">
      <w:pPr>
        <w:tabs>
          <w:tab w:val="left" w:pos="709"/>
        </w:tabs>
        <w:spacing w:line="360" w:lineRule="auto"/>
        <w:ind w:left="851" w:hanging="851"/>
        <w:jc w:val="both"/>
        <w:rPr>
          <w:rFonts w:ascii="Times New Roman" w:hAnsi="Times New Roman" w:cs="Times New Roman"/>
          <w:sz w:val="24"/>
          <w:szCs w:val="24"/>
        </w:rPr>
      </w:pPr>
      <w:r w:rsidRPr="0035575C">
        <w:rPr>
          <w:rFonts w:ascii="Times New Roman" w:hAnsi="Times New Roman" w:cs="Times New Roman"/>
          <w:sz w:val="24"/>
          <w:szCs w:val="24"/>
        </w:rPr>
        <w:t xml:space="preserve">Mishra VN, Rai PK. A remote sensing aided multi-layer perceptron-Markov chain analysis for land use and land cover change prediction in Patna district (Bihar), India. Arab J </w:t>
      </w:r>
      <w:proofErr w:type="spellStart"/>
      <w:r w:rsidRPr="0035575C">
        <w:rPr>
          <w:rFonts w:ascii="Times New Roman" w:hAnsi="Times New Roman" w:cs="Times New Roman"/>
          <w:sz w:val="24"/>
          <w:szCs w:val="24"/>
        </w:rPr>
        <w:t>Geosci</w:t>
      </w:r>
      <w:proofErr w:type="spellEnd"/>
      <w:r w:rsidRPr="0035575C">
        <w:rPr>
          <w:rFonts w:ascii="Times New Roman" w:hAnsi="Times New Roman" w:cs="Times New Roman"/>
          <w:sz w:val="24"/>
          <w:szCs w:val="24"/>
        </w:rPr>
        <w:t xml:space="preserve">. 2016; 9; 249. </w:t>
      </w:r>
      <w:hyperlink r:id="rId44" w:history="1">
        <w:r w:rsidRPr="0035575C">
          <w:rPr>
            <w:rStyle w:val="Hyperlink"/>
            <w:rFonts w:ascii="Times New Roman" w:hAnsi="Times New Roman" w:cs="Times New Roman"/>
            <w:sz w:val="24"/>
            <w:szCs w:val="24"/>
          </w:rPr>
          <w:t>https://doi.org/10.1007/s12517-015-2138-3</w:t>
        </w:r>
      </w:hyperlink>
    </w:p>
    <w:p w14:paraId="64C5B101" w14:textId="77777777" w:rsidR="00956BE3" w:rsidRPr="0035575C" w:rsidRDefault="00956BE3" w:rsidP="00D51385">
      <w:pPr>
        <w:tabs>
          <w:tab w:val="left" w:pos="709"/>
        </w:tabs>
        <w:spacing w:line="360" w:lineRule="auto"/>
        <w:ind w:left="851" w:hanging="851"/>
        <w:jc w:val="both"/>
        <w:rPr>
          <w:rFonts w:ascii="Times New Roman" w:hAnsi="Times New Roman" w:cs="Times New Roman"/>
          <w:sz w:val="24"/>
          <w:szCs w:val="24"/>
        </w:rPr>
      </w:pPr>
      <w:r w:rsidRPr="0035575C">
        <w:rPr>
          <w:rFonts w:ascii="Times New Roman" w:hAnsi="Times New Roman" w:cs="Times New Roman"/>
          <w:sz w:val="24"/>
          <w:szCs w:val="24"/>
        </w:rPr>
        <w:t>Mohapatra R. Application of revised universal soil loss equation model for assessment of soil erosion and prioritization of ravine infested sub basins of a semi-arid river system in India. Model. Earth Syst. Environ</w:t>
      </w:r>
      <w:r w:rsidRPr="0035575C">
        <w:rPr>
          <w:rFonts w:ascii="Times New Roman" w:hAnsi="Times New Roman" w:cs="Times New Roman"/>
          <w:i/>
          <w:iCs/>
          <w:sz w:val="24"/>
          <w:szCs w:val="24"/>
        </w:rPr>
        <w:t>.</w:t>
      </w:r>
      <w:r w:rsidRPr="0035575C">
        <w:rPr>
          <w:rFonts w:ascii="Times New Roman" w:hAnsi="Times New Roman" w:cs="Times New Roman"/>
          <w:sz w:val="24"/>
          <w:szCs w:val="24"/>
        </w:rPr>
        <w:t xml:space="preserve"> 2022; 8; 4883–4896. </w:t>
      </w:r>
      <w:hyperlink r:id="rId45" w:history="1">
        <w:r w:rsidRPr="0035575C">
          <w:rPr>
            <w:rStyle w:val="Hyperlink"/>
            <w:rFonts w:ascii="Times New Roman" w:hAnsi="Times New Roman" w:cs="Times New Roman"/>
            <w:sz w:val="24"/>
            <w:szCs w:val="24"/>
          </w:rPr>
          <w:t>https://doi.org/10.1007/s40808-022-01388-5</w:t>
        </w:r>
      </w:hyperlink>
      <w:r w:rsidRPr="0035575C">
        <w:rPr>
          <w:rFonts w:ascii="Times New Roman" w:hAnsi="Times New Roman" w:cs="Times New Roman"/>
          <w:sz w:val="24"/>
          <w:szCs w:val="24"/>
        </w:rPr>
        <w:t xml:space="preserve"> </w:t>
      </w:r>
    </w:p>
    <w:p w14:paraId="0F24609D" w14:textId="77777777" w:rsidR="00956BE3" w:rsidRPr="0035575C" w:rsidRDefault="00956BE3" w:rsidP="00D51385">
      <w:pPr>
        <w:spacing w:line="360" w:lineRule="auto"/>
        <w:ind w:left="851" w:hanging="851"/>
        <w:jc w:val="both"/>
        <w:rPr>
          <w:rFonts w:ascii="Times New Roman" w:hAnsi="Times New Roman" w:cs="Times New Roman"/>
          <w:sz w:val="24"/>
          <w:szCs w:val="24"/>
        </w:rPr>
      </w:pPr>
      <w:proofErr w:type="spellStart"/>
      <w:r w:rsidRPr="0035575C">
        <w:rPr>
          <w:rFonts w:ascii="Times New Roman" w:hAnsi="Times New Roman" w:cs="Times New Roman"/>
          <w:sz w:val="24"/>
          <w:szCs w:val="24"/>
        </w:rPr>
        <w:t>Negese</w:t>
      </w:r>
      <w:proofErr w:type="spellEnd"/>
      <w:r w:rsidRPr="0035575C">
        <w:rPr>
          <w:rFonts w:ascii="Times New Roman" w:hAnsi="Times New Roman" w:cs="Times New Roman"/>
          <w:sz w:val="24"/>
          <w:szCs w:val="24"/>
        </w:rPr>
        <w:t xml:space="preserve"> A, </w:t>
      </w:r>
      <w:proofErr w:type="spellStart"/>
      <w:r w:rsidRPr="0035575C">
        <w:rPr>
          <w:rFonts w:ascii="Times New Roman" w:hAnsi="Times New Roman" w:cs="Times New Roman"/>
          <w:sz w:val="24"/>
          <w:szCs w:val="24"/>
        </w:rPr>
        <w:t>Fekadu</w:t>
      </w:r>
      <w:proofErr w:type="spellEnd"/>
      <w:r w:rsidRPr="0035575C">
        <w:rPr>
          <w:rFonts w:ascii="Times New Roman" w:hAnsi="Times New Roman" w:cs="Times New Roman"/>
          <w:sz w:val="24"/>
          <w:szCs w:val="24"/>
        </w:rPr>
        <w:t xml:space="preserve"> E, </w:t>
      </w:r>
      <w:proofErr w:type="spellStart"/>
      <w:r w:rsidRPr="0035575C">
        <w:rPr>
          <w:rFonts w:ascii="Times New Roman" w:hAnsi="Times New Roman" w:cs="Times New Roman"/>
          <w:sz w:val="24"/>
          <w:szCs w:val="24"/>
        </w:rPr>
        <w:t>Getnet</w:t>
      </w:r>
      <w:proofErr w:type="spellEnd"/>
      <w:r w:rsidRPr="0035575C">
        <w:rPr>
          <w:rFonts w:ascii="Times New Roman" w:hAnsi="Times New Roman" w:cs="Times New Roman"/>
          <w:sz w:val="24"/>
          <w:szCs w:val="24"/>
        </w:rPr>
        <w:t xml:space="preserve"> H. Potential Soil Loss Estimation and Erosion-Prone Area Prioritization Using RUSLE, GIS, and Remote Sensing in </w:t>
      </w:r>
      <w:proofErr w:type="spellStart"/>
      <w:r w:rsidRPr="0035575C">
        <w:rPr>
          <w:rFonts w:ascii="Times New Roman" w:hAnsi="Times New Roman" w:cs="Times New Roman"/>
          <w:sz w:val="24"/>
          <w:szCs w:val="24"/>
        </w:rPr>
        <w:t>Chereti</w:t>
      </w:r>
      <w:proofErr w:type="spellEnd"/>
      <w:r w:rsidRPr="0035575C">
        <w:rPr>
          <w:rFonts w:ascii="Times New Roman" w:hAnsi="Times New Roman" w:cs="Times New Roman"/>
          <w:sz w:val="24"/>
          <w:szCs w:val="24"/>
        </w:rPr>
        <w:t xml:space="preserve"> Watershed, </w:t>
      </w:r>
      <w:proofErr w:type="spellStart"/>
      <w:r w:rsidRPr="0035575C">
        <w:rPr>
          <w:rFonts w:ascii="Times New Roman" w:hAnsi="Times New Roman" w:cs="Times New Roman"/>
          <w:sz w:val="24"/>
          <w:szCs w:val="24"/>
        </w:rPr>
        <w:t>Northeastern</w:t>
      </w:r>
      <w:proofErr w:type="spellEnd"/>
      <w:r w:rsidRPr="0035575C">
        <w:rPr>
          <w:rFonts w:ascii="Times New Roman" w:hAnsi="Times New Roman" w:cs="Times New Roman"/>
          <w:sz w:val="24"/>
          <w:szCs w:val="24"/>
        </w:rPr>
        <w:t xml:space="preserve"> Ethiopia. Air Soil Water Res. 2021; 14; 1178622120985814. </w:t>
      </w:r>
      <w:hyperlink r:id="rId46" w:history="1">
        <w:r w:rsidRPr="0035575C">
          <w:rPr>
            <w:rStyle w:val="Hyperlink"/>
            <w:rFonts w:ascii="Times New Roman" w:hAnsi="Times New Roman" w:cs="Times New Roman"/>
            <w:sz w:val="24"/>
            <w:szCs w:val="24"/>
          </w:rPr>
          <w:t>https://doi.org/10.1177/1178622120985814</w:t>
        </w:r>
      </w:hyperlink>
      <w:r w:rsidRPr="0035575C">
        <w:t xml:space="preserve"> </w:t>
      </w:r>
    </w:p>
    <w:p w14:paraId="019B1412" w14:textId="77777777" w:rsidR="00956BE3" w:rsidRPr="0035575C" w:rsidRDefault="00956BE3" w:rsidP="00D51385">
      <w:pPr>
        <w:spacing w:line="360" w:lineRule="auto"/>
        <w:ind w:left="851" w:hanging="851"/>
        <w:jc w:val="both"/>
        <w:rPr>
          <w:rFonts w:ascii="Times New Roman" w:hAnsi="Times New Roman" w:cs="Times New Roman"/>
          <w:sz w:val="24"/>
          <w:szCs w:val="24"/>
        </w:rPr>
      </w:pPr>
      <w:proofErr w:type="spellStart"/>
      <w:r w:rsidRPr="0035575C">
        <w:rPr>
          <w:rFonts w:ascii="Times New Roman" w:hAnsi="Times New Roman" w:cs="Times New Roman"/>
          <w:sz w:val="24"/>
          <w:szCs w:val="24"/>
        </w:rPr>
        <w:t>Opeyemi</w:t>
      </w:r>
      <w:proofErr w:type="spellEnd"/>
      <w:r w:rsidRPr="0035575C">
        <w:rPr>
          <w:rFonts w:ascii="Times New Roman" w:hAnsi="Times New Roman" w:cs="Times New Roman"/>
          <w:sz w:val="24"/>
          <w:szCs w:val="24"/>
        </w:rPr>
        <w:t xml:space="preserve"> OA, </w:t>
      </w:r>
      <w:proofErr w:type="spellStart"/>
      <w:r w:rsidRPr="0035575C">
        <w:rPr>
          <w:rFonts w:ascii="Times New Roman" w:hAnsi="Times New Roman" w:cs="Times New Roman"/>
          <w:sz w:val="24"/>
          <w:szCs w:val="24"/>
        </w:rPr>
        <w:t>Abidemi</w:t>
      </w:r>
      <w:proofErr w:type="spellEnd"/>
      <w:r w:rsidRPr="0035575C">
        <w:rPr>
          <w:rFonts w:ascii="Times New Roman" w:hAnsi="Times New Roman" w:cs="Times New Roman"/>
          <w:sz w:val="24"/>
          <w:szCs w:val="24"/>
        </w:rPr>
        <w:t xml:space="preserve"> FH, Victor OK. Assessing the impact of soil erosion on residential areas of </w:t>
      </w:r>
      <w:proofErr w:type="spellStart"/>
      <w:r w:rsidRPr="0035575C">
        <w:rPr>
          <w:rFonts w:ascii="Times New Roman" w:hAnsi="Times New Roman" w:cs="Times New Roman"/>
          <w:sz w:val="24"/>
          <w:szCs w:val="24"/>
        </w:rPr>
        <w:t>Efon-Alaaye</w:t>
      </w:r>
      <w:proofErr w:type="spellEnd"/>
      <w:r w:rsidRPr="0035575C">
        <w:rPr>
          <w:rFonts w:ascii="Times New Roman" w:hAnsi="Times New Roman" w:cs="Times New Roman"/>
          <w:sz w:val="24"/>
          <w:szCs w:val="24"/>
        </w:rPr>
        <w:t xml:space="preserve"> Ekiti, Ekiti-State, Nigeria. Int J Environ Plan </w:t>
      </w:r>
      <w:proofErr w:type="spellStart"/>
      <w:r w:rsidRPr="0035575C">
        <w:rPr>
          <w:rFonts w:ascii="Times New Roman" w:hAnsi="Times New Roman" w:cs="Times New Roman"/>
          <w:sz w:val="24"/>
          <w:szCs w:val="24"/>
        </w:rPr>
        <w:t>Manag</w:t>
      </w:r>
      <w:proofErr w:type="spellEnd"/>
      <w:r w:rsidRPr="0035575C">
        <w:rPr>
          <w:rFonts w:ascii="Times New Roman" w:hAnsi="Times New Roman" w:cs="Times New Roman"/>
          <w:sz w:val="24"/>
          <w:szCs w:val="24"/>
        </w:rPr>
        <w:t xml:space="preserve">. 2019; 5(9); 23-31. </w:t>
      </w:r>
    </w:p>
    <w:p w14:paraId="355DB062" w14:textId="77777777" w:rsidR="00956BE3" w:rsidRPr="0035575C" w:rsidRDefault="00956BE3" w:rsidP="00D51385">
      <w:pPr>
        <w:tabs>
          <w:tab w:val="left" w:pos="709"/>
        </w:tabs>
        <w:spacing w:line="360" w:lineRule="auto"/>
        <w:ind w:left="851" w:hanging="851"/>
        <w:jc w:val="both"/>
        <w:rPr>
          <w:rFonts w:ascii="Times New Roman" w:hAnsi="Times New Roman" w:cs="Times New Roman"/>
          <w:sz w:val="24"/>
          <w:szCs w:val="24"/>
        </w:rPr>
      </w:pPr>
      <w:r w:rsidRPr="0035575C">
        <w:rPr>
          <w:rFonts w:ascii="Times New Roman" w:hAnsi="Times New Roman" w:cs="Times New Roman"/>
          <w:sz w:val="24"/>
          <w:szCs w:val="24"/>
        </w:rPr>
        <w:t>Pandey A, Chowdary VM, Mal BC. Identification of critical erosion prone areas in the small agricultural watershed using USLE, GIS and remote sensing. Water resources management. 2007; 21; 729-746.</w:t>
      </w:r>
      <w:r w:rsidRPr="0035575C">
        <w:rPr>
          <w:rFonts w:ascii="Segoe UI" w:hAnsi="Segoe UI" w:cs="Segoe UI"/>
          <w:sz w:val="24"/>
          <w:szCs w:val="24"/>
          <w:shd w:val="clear" w:color="auto" w:fill="FCFCFC"/>
        </w:rPr>
        <w:t xml:space="preserve"> </w:t>
      </w:r>
      <w:hyperlink r:id="rId47" w:history="1">
        <w:r w:rsidRPr="0035575C">
          <w:rPr>
            <w:rStyle w:val="Hyperlink"/>
            <w:rFonts w:ascii="Times New Roman" w:hAnsi="Times New Roman" w:cs="Times New Roman"/>
            <w:sz w:val="24"/>
            <w:szCs w:val="24"/>
          </w:rPr>
          <w:t>https://doi.org/10.1007/s11269-006-9061-z</w:t>
        </w:r>
      </w:hyperlink>
      <w:r w:rsidRPr="0035575C">
        <w:t xml:space="preserve"> </w:t>
      </w:r>
    </w:p>
    <w:p w14:paraId="66448222" w14:textId="77777777" w:rsidR="00956BE3" w:rsidRPr="0035575C" w:rsidRDefault="00956BE3" w:rsidP="00D51385">
      <w:pPr>
        <w:tabs>
          <w:tab w:val="left" w:pos="709"/>
        </w:tabs>
        <w:spacing w:line="360" w:lineRule="auto"/>
        <w:ind w:left="851" w:hanging="851"/>
        <w:jc w:val="both"/>
        <w:rPr>
          <w:rFonts w:ascii="Times New Roman" w:hAnsi="Times New Roman" w:cs="Times New Roman"/>
          <w:sz w:val="24"/>
          <w:szCs w:val="24"/>
        </w:rPr>
      </w:pPr>
      <w:r w:rsidRPr="0035575C">
        <w:rPr>
          <w:rFonts w:ascii="Times New Roman" w:hAnsi="Times New Roman" w:cs="Times New Roman"/>
          <w:sz w:val="24"/>
          <w:szCs w:val="24"/>
        </w:rPr>
        <w:t xml:space="preserve">Perovic V, </w:t>
      </w:r>
      <w:proofErr w:type="spellStart"/>
      <w:r w:rsidRPr="0035575C">
        <w:rPr>
          <w:rFonts w:ascii="Times New Roman" w:hAnsi="Times New Roman" w:cs="Times New Roman"/>
          <w:sz w:val="24"/>
          <w:szCs w:val="24"/>
        </w:rPr>
        <w:t>Zivotic</w:t>
      </w:r>
      <w:proofErr w:type="spellEnd"/>
      <w:r w:rsidRPr="0035575C">
        <w:rPr>
          <w:rFonts w:ascii="Times New Roman" w:hAnsi="Times New Roman" w:cs="Times New Roman"/>
          <w:sz w:val="24"/>
          <w:szCs w:val="24"/>
        </w:rPr>
        <w:t xml:space="preserve"> L, </w:t>
      </w:r>
      <w:proofErr w:type="spellStart"/>
      <w:r w:rsidRPr="0035575C">
        <w:rPr>
          <w:rFonts w:ascii="Times New Roman" w:hAnsi="Times New Roman" w:cs="Times New Roman"/>
          <w:sz w:val="24"/>
          <w:szCs w:val="24"/>
        </w:rPr>
        <w:t>Kadovic</w:t>
      </w:r>
      <w:proofErr w:type="spellEnd"/>
      <w:r w:rsidRPr="0035575C">
        <w:rPr>
          <w:rFonts w:ascii="Times New Roman" w:hAnsi="Times New Roman" w:cs="Times New Roman"/>
          <w:sz w:val="24"/>
          <w:szCs w:val="24"/>
        </w:rPr>
        <w:t xml:space="preserve"> R, </w:t>
      </w:r>
      <w:proofErr w:type="spellStart"/>
      <w:r w:rsidRPr="0035575C">
        <w:rPr>
          <w:rFonts w:ascii="Times New Roman" w:hAnsi="Times New Roman" w:cs="Times New Roman"/>
          <w:sz w:val="24"/>
          <w:szCs w:val="24"/>
        </w:rPr>
        <w:t>Dorđevic</w:t>
      </w:r>
      <w:proofErr w:type="spellEnd"/>
      <w:r w:rsidRPr="0035575C">
        <w:rPr>
          <w:rFonts w:ascii="Times New Roman" w:hAnsi="Times New Roman" w:cs="Times New Roman"/>
          <w:sz w:val="24"/>
          <w:szCs w:val="24"/>
        </w:rPr>
        <w:t xml:space="preserve"> A, </w:t>
      </w:r>
      <w:proofErr w:type="spellStart"/>
      <w:r w:rsidRPr="0035575C">
        <w:rPr>
          <w:rFonts w:ascii="Times New Roman" w:hAnsi="Times New Roman" w:cs="Times New Roman"/>
          <w:sz w:val="24"/>
          <w:szCs w:val="24"/>
        </w:rPr>
        <w:t>Jaramaz</w:t>
      </w:r>
      <w:proofErr w:type="spellEnd"/>
      <w:r w:rsidRPr="0035575C">
        <w:rPr>
          <w:rFonts w:ascii="Times New Roman" w:hAnsi="Times New Roman" w:cs="Times New Roman"/>
          <w:sz w:val="24"/>
          <w:szCs w:val="24"/>
        </w:rPr>
        <w:t xml:space="preserve"> D, </w:t>
      </w:r>
      <w:proofErr w:type="spellStart"/>
      <w:r w:rsidRPr="0035575C">
        <w:rPr>
          <w:rFonts w:ascii="Times New Roman" w:hAnsi="Times New Roman" w:cs="Times New Roman"/>
          <w:sz w:val="24"/>
          <w:szCs w:val="24"/>
        </w:rPr>
        <w:t>Mrvic</w:t>
      </w:r>
      <w:proofErr w:type="spellEnd"/>
      <w:r w:rsidRPr="0035575C">
        <w:rPr>
          <w:rFonts w:ascii="Times New Roman" w:hAnsi="Times New Roman" w:cs="Times New Roman"/>
          <w:sz w:val="24"/>
          <w:szCs w:val="24"/>
        </w:rPr>
        <w:t xml:space="preserve"> V, </w:t>
      </w:r>
      <w:proofErr w:type="spellStart"/>
      <w:r w:rsidRPr="0035575C">
        <w:rPr>
          <w:rFonts w:ascii="Times New Roman" w:hAnsi="Times New Roman" w:cs="Times New Roman"/>
          <w:sz w:val="24"/>
          <w:szCs w:val="24"/>
        </w:rPr>
        <w:t>Todorovic</w:t>
      </w:r>
      <w:proofErr w:type="spellEnd"/>
      <w:r w:rsidRPr="0035575C">
        <w:rPr>
          <w:rFonts w:ascii="Times New Roman" w:hAnsi="Times New Roman" w:cs="Times New Roman"/>
          <w:sz w:val="24"/>
          <w:szCs w:val="24"/>
        </w:rPr>
        <w:t xml:space="preserve"> M. Spatial modelling of soil erosion potential in a mountainous watershed of South-eastern Serbia. Environmental Earth Sciences. 2013; 68; 115-128. </w:t>
      </w:r>
      <w:hyperlink r:id="rId48" w:history="1">
        <w:r w:rsidRPr="0035575C">
          <w:rPr>
            <w:rStyle w:val="Hyperlink"/>
            <w:rFonts w:ascii="Times New Roman" w:hAnsi="Times New Roman" w:cs="Times New Roman"/>
            <w:sz w:val="24"/>
            <w:szCs w:val="24"/>
          </w:rPr>
          <w:t>https://doi.org/10.1007/s12665-012-1720-1</w:t>
        </w:r>
      </w:hyperlink>
      <w:r w:rsidRPr="0035575C">
        <w:rPr>
          <w:rFonts w:ascii="Times New Roman" w:hAnsi="Times New Roman" w:cs="Times New Roman"/>
          <w:sz w:val="24"/>
          <w:szCs w:val="24"/>
        </w:rPr>
        <w:t xml:space="preserve">  </w:t>
      </w:r>
    </w:p>
    <w:p w14:paraId="6D413238" w14:textId="77777777" w:rsidR="00956BE3" w:rsidRPr="0035575C" w:rsidRDefault="00956BE3" w:rsidP="00D51385">
      <w:pPr>
        <w:tabs>
          <w:tab w:val="left" w:pos="709"/>
        </w:tabs>
        <w:spacing w:line="360" w:lineRule="auto"/>
        <w:ind w:left="851" w:hanging="851"/>
        <w:jc w:val="both"/>
        <w:rPr>
          <w:rFonts w:ascii="Times New Roman" w:hAnsi="Times New Roman" w:cs="Times New Roman"/>
          <w:sz w:val="24"/>
          <w:szCs w:val="24"/>
        </w:rPr>
      </w:pPr>
      <w:r w:rsidRPr="0035575C">
        <w:rPr>
          <w:rFonts w:ascii="Times New Roman" w:hAnsi="Times New Roman" w:cs="Times New Roman"/>
          <w:sz w:val="24"/>
          <w:szCs w:val="24"/>
        </w:rPr>
        <w:t xml:space="preserve">Prakash S, </w:t>
      </w:r>
      <w:proofErr w:type="spellStart"/>
      <w:r w:rsidRPr="0035575C">
        <w:rPr>
          <w:rFonts w:ascii="Times New Roman" w:hAnsi="Times New Roman" w:cs="Times New Roman"/>
          <w:sz w:val="24"/>
          <w:szCs w:val="24"/>
        </w:rPr>
        <w:t>Baiju</w:t>
      </w:r>
      <w:proofErr w:type="spellEnd"/>
      <w:r w:rsidRPr="0035575C">
        <w:rPr>
          <w:rFonts w:ascii="Times New Roman" w:hAnsi="Times New Roman" w:cs="Times New Roman"/>
          <w:sz w:val="24"/>
          <w:szCs w:val="24"/>
        </w:rPr>
        <w:t xml:space="preserve"> KR, Varghese A, Anish AU. Annual soil loss estimation in a Tropical River basin of Southern India using RUSLE model and AHP techniques. J. </w:t>
      </w:r>
      <w:proofErr w:type="spellStart"/>
      <w:r w:rsidRPr="0035575C">
        <w:rPr>
          <w:rFonts w:ascii="Times New Roman" w:hAnsi="Times New Roman" w:cs="Times New Roman"/>
          <w:sz w:val="24"/>
          <w:szCs w:val="24"/>
        </w:rPr>
        <w:t>Geosci</w:t>
      </w:r>
      <w:proofErr w:type="spellEnd"/>
      <w:r w:rsidRPr="0035575C">
        <w:rPr>
          <w:rFonts w:ascii="Times New Roman" w:hAnsi="Times New Roman" w:cs="Times New Roman"/>
          <w:sz w:val="24"/>
          <w:szCs w:val="24"/>
        </w:rPr>
        <w:t>. Res. 2022; 7, 202-208.</w:t>
      </w:r>
    </w:p>
    <w:p w14:paraId="79308B05" w14:textId="77777777" w:rsidR="00956BE3" w:rsidRPr="0035575C" w:rsidRDefault="00956BE3" w:rsidP="00D51385">
      <w:pPr>
        <w:tabs>
          <w:tab w:val="left" w:pos="709"/>
        </w:tabs>
        <w:spacing w:line="360" w:lineRule="auto"/>
        <w:ind w:left="851" w:hanging="851"/>
        <w:jc w:val="both"/>
        <w:rPr>
          <w:rFonts w:ascii="Times New Roman" w:hAnsi="Times New Roman" w:cs="Times New Roman"/>
          <w:sz w:val="24"/>
          <w:szCs w:val="24"/>
        </w:rPr>
      </w:pPr>
      <w:proofErr w:type="spellStart"/>
      <w:r w:rsidRPr="0035575C">
        <w:rPr>
          <w:rFonts w:ascii="Times New Roman" w:hAnsi="Times New Roman" w:cs="Times New Roman"/>
          <w:sz w:val="24"/>
          <w:szCs w:val="24"/>
        </w:rPr>
        <w:lastRenderedPageBreak/>
        <w:t>Prasannakumar</w:t>
      </w:r>
      <w:proofErr w:type="spellEnd"/>
      <w:r w:rsidRPr="0035575C">
        <w:rPr>
          <w:rFonts w:ascii="Times New Roman" w:hAnsi="Times New Roman" w:cs="Times New Roman"/>
          <w:sz w:val="24"/>
          <w:szCs w:val="24"/>
        </w:rPr>
        <w:t xml:space="preserve"> V, Shiny R, Geetha N, </w:t>
      </w:r>
      <w:proofErr w:type="spellStart"/>
      <w:r w:rsidRPr="0035575C">
        <w:rPr>
          <w:rFonts w:ascii="Times New Roman" w:hAnsi="Times New Roman" w:cs="Times New Roman"/>
          <w:sz w:val="24"/>
          <w:szCs w:val="24"/>
        </w:rPr>
        <w:t>Vijith</w:t>
      </w:r>
      <w:proofErr w:type="spellEnd"/>
      <w:r w:rsidRPr="0035575C">
        <w:rPr>
          <w:rFonts w:ascii="Times New Roman" w:hAnsi="Times New Roman" w:cs="Times New Roman"/>
          <w:sz w:val="24"/>
          <w:szCs w:val="24"/>
        </w:rPr>
        <w:t xml:space="preserve"> HJEES. Spatial prediction of soil erosion risk by remote sensing, GIS and RUSLE approach: a case study of </w:t>
      </w:r>
      <w:proofErr w:type="spellStart"/>
      <w:r w:rsidRPr="0035575C">
        <w:rPr>
          <w:rFonts w:ascii="Times New Roman" w:hAnsi="Times New Roman" w:cs="Times New Roman"/>
          <w:sz w:val="24"/>
          <w:szCs w:val="24"/>
        </w:rPr>
        <w:t>Siruvani</w:t>
      </w:r>
      <w:proofErr w:type="spellEnd"/>
      <w:r w:rsidRPr="0035575C">
        <w:rPr>
          <w:rFonts w:ascii="Times New Roman" w:hAnsi="Times New Roman" w:cs="Times New Roman"/>
          <w:sz w:val="24"/>
          <w:szCs w:val="24"/>
        </w:rPr>
        <w:t xml:space="preserve"> river watershed in </w:t>
      </w:r>
      <w:proofErr w:type="spellStart"/>
      <w:r w:rsidRPr="0035575C">
        <w:rPr>
          <w:rFonts w:ascii="Times New Roman" w:hAnsi="Times New Roman" w:cs="Times New Roman"/>
          <w:sz w:val="24"/>
          <w:szCs w:val="24"/>
        </w:rPr>
        <w:t>Attapady</w:t>
      </w:r>
      <w:proofErr w:type="spellEnd"/>
      <w:r w:rsidRPr="0035575C">
        <w:rPr>
          <w:rFonts w:ascii="Times New Roman" w:hAnsi="Times New Roman" w:cs="Times New Roman"/>
          <w:sz w:val="24"/>
          <w:szCs w:val="24"/>
        </w:rPr>
        <w:t xml:space="preserve"> valley, Kerala, India. Environmental Earth Sciences. 2011; 64; 965-972. </w:t>
      </w:r>
      <w:hyperlink r:id="rId49" w:history="1">
        <w:r w:rsidRPr="0035575C">
          <w:rPr>
            <w:rStyle w:val="Hyperlink"/>
            <w:rFonts w:ascii="Times New Roman" w:hAnsi="Times New Roman" w:cs="Times New Roman"/>
            <w:sz w:val="24"/>
            <w:szCs w:val="24"/>
          </w:rPr>
          <w:t>https://doi.org/10.1007/s12665-011-0913-3</w:t>
        </w:r>
      </w:hyperlink>
      <w:r w:rsidRPr="0035575C">
        <w:rPr>
          <w:rFonts w:ascii="Times New Roman" w:hAnsi="Times New Roman" w:cs="Times New Roman"/>
          <w:sz w:val="24"/>
          <w:szCs w:val="24"/>
        </w:rPr>
        <w:t xml:space="preserve"> </w:t>
      </w:r>
    </w:p>
    <w:p w14:paraId="5652489C" w14:textId="77777777" w:rsidR="00956BE3" w:rsidRPr="0035575C" w:rsidRDefault="00956BE3" w:rsidP="00D51385">
      <w:pPr>
        <w:spacing w:line="360" w:lineRule="auto"/>
        <w:ind w:left="851" w:hanging="851"/>
        <w:jc w:val="both"/>
        <w:rPr>
          <w:rFonts w:ascii="Times New Roman" w:hAnsi="Times New Roman" w:cs="Times New Roman"/>
          <w:sz w:val="24"/>
          <w:szCs w:val="24"/>
        </w:rPr>
      </w:pPr>
      <w:r w:rsidRPr="0035575C">
        <w:rPr>
          <w:rFonts w:ascii="Times New Roman" w:hAnsi="Times New Roman" w:cs="Times New Roman"/>
          <w:sz w:val="24"/>
          <w:szCs w:val="24"/>
        </w:rPr>
        <w:t xml:space="preserve">Renard, K.G., Foster, G., </w:t>
      </w:r>
      <w:proofErr w:type="spellStart"/>
      <w:r w:rsidRPr="0035575C">
        <w:rPr>
          <w:rFonts w:ascii="Times New Roman" w:hAnsi="Times New Roman" w:cs="Times New Roman"/>
          <w:sz w:val="24"/>
          <w:szCs w:val="24"/>
        </w:rPr>
        <w:t>Weesies</w:t>
      </w:r>
      <w:proofErr w:type="spellEnd"/>
      <w:r w:rsidRPr="0035575C">
        <w:rPr>
          <w:rFonts w:ascii="Times New Roman" w:hAnsi="Times New Roman" w:cs="Times New Roman"/>
          <w:sz w:val="24"/>
          <w:szCs w:val="24"/>
        </w:rPr>
        <w:t>, G., McCool, D.K., &amp; Yoder, D. (1997). Predicting Soil Erosion by Water: A Guide to Conservation Planning with the Revised Universal Soil Loss Equation (RUSLE); United States Department of Agriculture: Washington, DC, USA, 703.</w:t>
      </w:r>
    </w:p>
    <w:p w14:paraId="2DB86403" w14:textId="77777777" w:rsidR="00956BE3" w:rsidRPr="0035575C" w:rsidRDefault="00956BE3" w:rsidP="00D51385">
      <w:pPr>
        <w:tabs>
          <w:tab w:val="left" w:pos="709"/>
        </w:tabs>
        <w:spacing w:line="360" w:lineRule="auto"/>
        <w:ind w:left="851" w:hanging="851"/>
        <w:jc w:val="both"/>
        <w:rPr>
          <w:rFonts w:ascii="Times New Roman" w:hAnsi="Times New Roman" w:cs="Times New Roman"/>
          <w:sz w:val="24"/>
          <w:szCs w:val="24"/>
        </w:rPr>
      </w:pPr>
      <w:proofErr w:type="spellStart"/>
      <w:r w:rsidRPr="0035575C">
        <w:rPr>
          <w:rFonts w:ascii="Times New Roman" w:hAnsi="Times New Roman" w:cs="Times New Roman"/>
          <w:sz w:val="24"/>
          <w:szCs w:val="24"/>
        </w:rPr>
        <w:t>Samanta</w:t>
      </w:r>
      <w:proofErr w:type="spellEnd"/>
      <w:r w:rsidRPr="0035575C">
        <w:rPr>
          <w:rFonts w:ascii="Times New Roman" w:hAnsi="Times New Roman" w:cs="Times New Roman"/>
          <w:sz w:val="24"/>
          <w:szCs w:val="24"/>
        </w:rPr>
        <w:t xml:space="preserve"> S, Koloa C, Pal DK, et al. Estimation of potential soil erosion rate using RUSLE and E</w:t>
      </w:r>
      <w:r w:rsidRPr="0035575C">
        <w:rPr>
          <w:rFonts w:ascii="Times New Roman" w:hAnsi="Times New Roman" w:cs="Times New Roman"/>
          <w:sz w:val="24"/>
          <w:szCs w:val="24"/>
          <w:vertAlign w:val="subscript"/>
        </w:rPr>
        <w:t>30</w:t>
      </w:r>
      <w:r w:rsidRPr="0035575C">
        <w:rPr>
          <w:rFonts w:ascii="Times New Roman" w:hAnsi="Times New Roman" w:cs="Times New Roman"/>
          <w:sz w:val="24"/>
          <w:szCs w:val="24"/>
        </w:rPr>
        <w:t> model. Model. Earth Syst. Environ</w:t>
      </w:r>
      <w:r w:rsidRPr="0035575C">
        <w:rPr>
          <w:rFonts w:ascii="Times New Roman" w:hAnsi="Times New Roman" w:cs="Times New Roman"/>
          <w:i/>
          <w:iCs/>
          <w:sz w:val="24"/>
          <w:szCs w:val="24"/>
        </w:rPr>
        <w:t>.</w:t>
      </w:r>
      <w:r w:rsidRPr="0035575C">
        <w:rPr>
          <w:rFonts w:ascii="Times New Roman" w:hAnsi="Times New Roman" w:cs="Times New Roman"/>
          <w:sz w:val="24"/>
          <w:szCs w:val="24"/>
        </w:rPr>
        <w:t xml:space="preserve"> 2016; 2; 149. </w:t>
      </w:r>
      <w:hyperlink r:id="rId50" w:history="1">
        <w:r w:rsidRPr="0035575C">
          <w:rPr>
            <w:rStyle w:val="Hyperlink"/>
            <w:rFonts w:ascii="Times New Roman" w:hAnsi="Times New Roman" w:cs="Times New Roman"/>
            <w:sz w:val="24"/>
            <w:szCs w:val="24"/>
          </w:rPr>
          <w:t>https://doi.org/10.1007/s40808-016-0206-7</w:t>
        </w:r>
      </w:hyperlink>
      <w:r w:rsidRPr="0035575C">
        <w:rPr>
          <w:rFonts w:ascii="Times New Roman" w:hAnsi="Times New Roman" w:cs="Times New Roman"/>
          <w:sz w:val="24"/>
          <w:szCs w:val="24"/>
        </w:rPr>
        <w:t xml:space="preserve">  </w:t>
      </w:r>
    </w:p>
    <w:p w14:paraId="15E18AAE" w14:textId="77777777" w:rsidR="00956BE3" w:rsidRPr="0035575C" w:rsidRDefault="00956BE3" w:rsidP="00D51385">
      <w:pPr>
        <w:tabs>
          <w:tab w:val="left" w:pos="709"/>
        </w:tabs>
        <w:spacing w:line="360" w:lineRule="auto"/>
        <w:ind w:left="851" w:hanging="851"/>
        <w:jc w:val="both"/>
        <w:rPr>
          <w:rFonts w:ascii="Times New Roman" w:hAnsi="Times New Roman" w:cs="Times New Roman"/>
          <w:sz w:val="24"/>
          <w:szCs w:val="24"/>
        </w:rPr>
      </w:pPr>
      <w:proofErr w:type="spellStart"/>
      <w:proofErr w:type="gramStart"/>
      <w:r w:rsidRPr="0035575C">
        <w:rPr>
          <w:rFonts w:ascii="Times New Roman" w:hAnsi="Times New Roman" w:cs="Times New Roman"/>
          <w:sz w:val="24"/>
          <w:szCs w:val="24"/>
        </w:rPr>
        <w:t>Samaras,AG</w:t>
      </w:r>
      <w:proofErr w:type="spellEnd"/>
      <w:proofErr w:type="gramEnd"/>
      <w:r w:rsidRPr="0035575C">
        <w:rPr>
          <w:rFonts w:ascii="Times New Roman" w:hAnsi="Times New Roman" w:cs="Times New Roman"/>
          <w:sz w:val="24"/>
          <w:szCs w:val="24"/>
        </w:rPr>
        <w:t xml:space="preserve">, </w:t>
      </w:r>
      <w:proofErr w:type="spellStart"/>
      <w:r w:rsidRPr="0035575C">
        <w:rPr>
          <w:rFonts w:ascii="Times New Roman" w:hAnsi="Times New Roman" w:cs="Times New Roman"/>
          <w:sz w:val="24"/>
          <w:szCs w:val="24"/>
        </w:rPr>
        <w:t>Koutitas</w:t>
      </w:r>
      <w:proofErr w:type="spellEnd"/>
      <w:r w:rsidRPr="0035575C">
        <w:rPr>
          <w:rFonts w:ascii="Times New Roman" w:hAnsi="Times New Roman" w:cs="Times New Roman"/>
          <w:sz w:val="24"/>
          <w:szCs w:val="24"/>
        </w:rPr>
        <w:t xml:space="preserve"> CG. The impact of watershed management on coastal morphology: A case study using an integrated approach and numerical </w:t>
      </w:r>
      <w:proofErr w:type="spellStart"/>
      <w:r w:rsidRPr="0035575C">
        <w:rPr>
          <w:rFonts w:ascii="Times New Roman" w:hAnsi="Times New Roman" w:cs="Times New Roman"/>
          <w:sz w:val="24"/>
          <w:szCs w:val="24"/>
        </w:rPr>
        <w:t>modeling</w:t>
      </w:r>
      <w:proofErr w:type="spellEnd"/>
      <w:r w:rsidRPr="0035575C">
        <w:rPr>
          <w:rFonts w:ascii="Times New Roman" w:hAnsi="Times New Roman" w:cs="Times New Roman"/>
          <w:sz w:val="24"/>
          <w:szCs w:val="24"/>
        </w:rPr>
        <w:t xml:space="preserve">. Geomorphology. 2014; 211; 52–63. </w:t>
      </w:r>
      <w:hyperlink r:id="rId51" w:history="1">
        <w:r w:rsidRPr="0035575C">
          <w:rPr>
            <w:rStyle w:val="Hyperlink"/>
            <w:rFonts w:ascii="Times New Roman" w:hAnsi="Times New Roman" w:cs="Times New Roman"/>
            <w:sz w:val="24"/>
            <w:szCs w:val="24"/>
          </w:rPr>
          <w:t>https://doi.org/10.1016/j.geomorph.2013.12.029</w:t>
        </w:r>
      </w:hyperlink>
      <w:r w:rsidRPr="0035575C">
        <w:rPr>
          <w:rFonts w:ascii="Times New Roman" w:hAnsi="Times New Roman" w:cs="Times New Roman"/>
          <w:sz w:val="24"/>
          <w:szCs w:val="24"/>
        </w:rPr>
        <w:t xml:space="preserve"> </w:t>
      </w:r>
    </w:p>
    <w:p w14:paraId="0891E28C" w14:textId="77777777" w:rsidR="00956BE3" w:rsidRPr="0035575C" w:rsidRDefault="00956BE3" w:rsidP="00D51385">
      <w:pPr>
        <w:spacing w:line="360" w:lineRule="auto"/>
        <w:ind w:left="851" w:hanging="851"/>
        <w:jc w:val="both"/>
        <w:rPr>
          <w:rFonts w:ascii="Times New Roman" w:hAnsi="Times New Roman" w:cs="Times New Roman"/>
          <w:sz w:val="24"/>
          <w:szCs w:val="24"/>
        </w:rPr>
      </w:pPr>
      <w:proofErr w:type="spellStart"/>
      <w:r w:rsidRPr="0035575C">
        <w:rPr>
          <w:rFonts w:ascii="Times New Roman" w:hAnsi="Times New Roman" w:cs="Times New Roman"/>
          <w:sz w:val="24"/>
          <w:szCs w:val="24"/>
        </w:rPr>
        <w:t>Sarma</w:t>
      </w:r>
      <w:proofErr w:type="spellEnd"/>
      <w:r w:rsidRPr="0035575C">
        <w:rPr>
          <w:rFonts w:ascii="Times New Roman" w:hAnsi="Times New Roman" w:cs="Times New Roman"/>
          <w:sz w:val="24"/>
          <w:szCs w:val="24"/>
        </w:rPr>
        <w:t xml:space="preserve"> K, Dutta PJ. Soil erosion estimation of </w:t>
      </w:r>
      <w:proofErr w:type="spellStart"/>
      <w:r w:rsidRPr="0035575C">
        <w:rPr>
          <w:rFonts w:ascii="Times New Roman" w:hAnsi="Times New Roman" w:cs="Times New Roman"/>
          <w:sz w:val="24"/>
          <w:szCs w:val="24"/>
        </w:rPr>
        <w:t>Palasbari</w:t>
      </w:r>
      <w:proofErr w:type="spellEnd"/>
      <w:r w:rsidRPr="0035575C">
        <w:rPr>
          <w:rFonts w:ascii="Times New Roman" w:hAnsi="Times New Roman" w:cs="Times New Roman"/>
          <w:sz w:val="24"/>
          <w:szCs w:val="24"/>
        </w:rPr>
        <w:t xml:space="preserve"> in northeast India by the RUSLE Model. Bulletin of Pure and Applied Sciences. 2021; 40 (2). </w:t>
      </w:r>
      <w:hyperlink r:id="rId52" w:history="1">
        <w:r w:rsidRPr="0035575C">
          <w:rPr>
            <w:rStyle w:val="Hyperlink"/>
            <w:rFonts w:ascii="Times New Roman" w:hAnsi="Times New Roman" w:cs="Times New Roman"/>
            <w:sz w:val="24"/>
            <w:szCs w:val="24"/>
          </w:rPr>
          <w:t>http://dx.doi.org/10.5958/2320-3234.2021.00012.3</w:t>
        </w:r>
      </w:hyperlink>
      <w:r w:rsidRPr="0035575C">
        <w:rPr>
          <w:rFonts w:ascii="Times New Roman" w:hAnsi="Times New Roman" w:cs="Times New Roman"/>
          <w:sz w:val="24"/>
          <w:szCs w:val="24"/>
        </w:rPr>
        <w:t xml:space="preserve"> </w:t>
      </w:r>
    </w:p>
    <w:p w14:paraId="5FACC436" w14:textId="77777777" w:rsidR="00956BE3" w:rsidRPr="0035575C" w:rsidRDefault="00956BE3" w:rsidP="00D51385">
      <w:pPr>
        <w:spacing w:line="360" w:lineRule="auto"/>
        <w:ind w:left="851" w:hanging="851"/>
        <w:jc w:val="both"/>
        <w:rPr>
          <w:rFonts w:ascii="Times New Roman" w:hAnsi="Times New Roman" w:cs="Times New Roman"/>
          <w:sz w:val="24"/>
          <w:szCs w:val="24"/>
        </w:rPr>
      </w:pPr>
      <w:r w:rsidRPr="0035575C">
        <w:rPr>
          <w:rFonts w:ascii="Times New Roman" w:hAnsi="Times New Roman" w:cs="Times New Roman"/>
          <w:sz w:val="24"/>
          <w:szCs w:val="24"/>
        </w:rPr>
        <w:t xml:space="preserve">Sharpley A, Williams J. EPIC-erosion/productivity impact calculator: 1. model documentation (p. 1768). Washing ton: US Department of Agriculture. 1990. </w:t>
      </w:r>
      <w:hyperlink r:id="rId53" w:history="1">
        <w:r w:rsidRPr="0035575C">
          <w:rPr>
            <w:rStyle w:val="Hyperlink"/>
            <w:rFonts w:ascii="Times New Roman" w:hAnsi="Times New Roman" w:cs="Times New Roman"/>
            <w:sz w:val="24"/>
            <w:szCs w:val="24"/>
          </w:rPr>
          <w:t>https://lib.ugent.be/catalog/rug01:000223279</w:t>
        </w:r>
      </w:hyperlink>
      <w:r w:rsidRPr="0035575C">
        <w:t xml:space="preserve"> </w:t>
      </w:r>
    </w:p>
    <w:p w14:paraId="01F04408" w14:textId="77777777" w:rsidR="00956BE3" w:rsidRPr="0035575C" w:rsidRDefault="00956BE3" w:rsidP="00D51385">
      <w:pPr>
        <w:tabs>
          <w:tab w:val="left" w:pos="709"/>
        </w:tabs>
        <w:spacing w:line="360" w:lineRule="auto"/>
        <w:ind w:left="851" w:hanging="851"/>
        <w:jc w:val="both"/>
        <w:rPr>
          <w:rFonts w:ascii="Times New Roman" w:hAnsi="Times New Roman" w:cs="Times New Roman"/>
          <w:sz w:val="24"/>
          <w:szCs w:val="24"/>
        </w:rPr>
      </w:pPr>
      <w:r w:rsidRPr="0035575C">
        <w:rPr>
          <w:rFonts w:ascii="Times New Roman" w:hAnsi="Times New Roman" w:cs="Times New Roman"/>
          <w:sz w:val="24"/>
          <w:szCs w:val="24"/>
        </w:rPr>
        <w:t xml:space="preserve">Shekar PR, Mathew A. Assessment of soil erosion and sediment yield in the </w:t>
      </w:r>
      <w:proofErr w:type="spellStart"/>
      <w:r w:rsidRPr="0035575C">
        <w:rPr>
          <w:rFonts w:ascii="Times New Roman" w:hAnsi="Times New Roman" w:cs="Times New Roman"/>
          <w:sz w:val="24"/>
          <w:szCs w:val="24"/>
        </w:rPr>
        <w:t>Peddavagu</w:t>
      </w:r>
      <w:proofErr w:type="spellEnd"/>
      <w:r w:rsidRPr="0035575C">
        <w:rPr>
          <w:rFonts w:ascii="Times New Roman" w:hAnsi="Times New Roman" w:cs="Times New Roman"/>
          <w:sz w:val="24"/>
          <w:szCs w:val="24"/>
        </w:rPr>
        <w:t xml:space="preserve"> watershed, India, using a revised universal soil loss equation model (RUSLE) and GIS techniques. Jour. of Wat. and </w:t>
      </w:r>
      <w:proofErr w:type="spellStart"/>
      <w:r w:rsidRPr="0035575C">
        <w:rPr>
          <w:rFonts w:ascii="Times New Roman" w:hAnsi="Times New Roman" w:cs="Times New Roman"/>
          <w:sz w:val="24"/>
          <w:szCs w:val="24"/>
        </w:rPr>
        <w:t>Clim</w:t>
      </w:r>
      <w:proofErr w:type="spellEnd"/>
      <w:r w:rsidRPr="0035575C">
        <w:rPr>
          <w:rFonts w:ascii="Times New Roman" w:hAnsi="Times New Roman" w:cs="Times New Roman"/>
          <w:sz w:val="24"/>
          <w:szCs w:val="24"/>
        </w:rPr>
        <w:t>. Chg. 2024; 15</w:t>
      </w:r>
      <w:r w:rsidRPr="0035575C">
        <w:rPr>
          <w:rFonts w:ascii="Times New Roman" w:hAnsi="Times New Roman" w:cs="Times New Roman"/>
          <w:i/>
          <w:iCs/>
          <w:sz w:val="24"/>
          <w:szCs w:val="24"/>
        </w:rPr>
        <w:t xml:space="preserve"> </w:t>
      </w:r>
      <w:r w:rsidRPr="0035575C">
        <w:rPr>
          <w:rFonts w:ascii="Times New Roman" w:hAnsi="Times New Roman" w:cs="Times New Roman"/>
          <w:sz w:val="24"/>
          <w:szCs w:val="24"/>
        </w:rPr>
        <w:t xml:space="preserve">(7), 3138-3157. </w:t>
      </w:r>
      <w:hyperlink r:id="rId54" w:history="1">
        <w:r w:rsidRPr="0035575C">
          <w:rPr>
            <w:rStyle w:val="Hyperlink"/>
            <w:rFonts w:ascii="Times New Roman" w:hAnsi="Times New Roman" w:cs="Times New Roman"/>
            <w:sz w:val="24"/>
            <w:szCs w:val="24"/>
          </w:rPr>
          <w:t>https://doi.org/10.2166/wcc.2024.010</w:t>
        </w:r>
      </w:hyperlink>
      <w:r w:rsidRPr="0035575C">
        <w:rPr>
          <w:rFonts w:ascii="Times New Roman" w:hAnsi="Times New Roman" w:cs="Times New Roman"/>
          <w:sz w:val="24"/>
          <w:szCs w:val="24"/>
        </w:rPr>
        <w:t xml:space="preserve"> </w:t>
      </w:r>
    </w:p>
    <w:p w14:paraId="796E9668" w14:textId="77777777" w:rsidR="00956BE3" w:rsidRPr="0035575C" w:rsidRDefault="00956BE3" w:rsidP="00D51385">
      <w:pPr>
        <w:tabs>
          <w:tab w:val="left" w:pos="709"/>
        </w:tabs>
        <w:spacing w:line="360" w:lineRule="auto"/>
        <w:ind w:left="851" w:hanging="851"/>
        <w:jc w:val="both"/>
        <w:rPr>
          <w:rFonts w:ascii="Times New Roman" w:hAnsi="Times New Roman" w:cs="Times New Roman"/>
          <w:sz w:val="24"/>
          <w:szCs w:val="24"/>
        </w:rPr>
      </w:pPr>
      <w:r w:rsidRPr="0035575C">
        <w:rPr>
          <w:rFonts w:ascii="Times New Roman" w:hAnsi="Times New Roman" w:cs="Times New Roman"/>
          <w:sz w:val="24"/>
          <w:szCs w:val="24"/>
        </w:rPr>
        <w:t xml:space="preserve">Taye G, </w:t>
      </w:r>
      <w:proofErr w:type="spellStart"/>
      <w:r w:rsidRPr="0035575C">
        <w:rPr>
          <w:rFonts w:ascii="Times New Roman" w:hAnsi="Times New Roman" w:cs="Times New Roman"/>
          <w:sz w:val="24"/>
          <w:szCs w:val="24"/>
        </w:rPr>
        <w:t>Vanmaercke</w:t>
      </w:r>
      <w:proofErr w:type="spellEnd"/>
      <w:r w:rsidRPr="0035575C">
        <w:rPr>
          <w:rFonts w:ascii="Times New Roman" w:hAnsi="Times New Roman" w:cs="Times New Roman"/>
          <w:sz w:val="24"/>
          <w:szCs w:val="24"/>
        </w:rPr>
        <w:t xml:space="preserve"> M, </w:t>
      </w:r>
      <w:proofErr w:type="spellStart"/>
      <w:r w:rsidRPr="0035575C">
        <w:rPr>
          <w:rFonts w:ascii="Times New Roman" w:hAnsi="Times New Roman" w:cs="Times New Roman"/>
          <w:sz w:val="24"/>
          <w:szCs w:val="24"/>
        </w:rPr>
        <w:t>Poesen</w:t>
      </w:r>
      <w:proofErr w:type="spellEnd"/>
      <w:r w:rsidRPr="0035575C">
        <w:rPr>
          <w:rFonts w:ascii="Times New Roman" w:hAnsi="Times New Roman" w:cs="Times New Roman"/>
          <w:sz w:val="24"/>
          <w:szCs w:val="24"/>
        </w:rPr>
        <w:t xml:space="preserve"> J, van </w:t>
      </w:r>
      <w:proofErr w:type="spellStart"/>
      <w:r w:rsidRPr="0035575C">
        <w:rPr>
          <w:rFonts w:ascii="Times New Roman" w:hAnsi="Times New Roman" w:cs="Times New Roman"/>
          <w:sz w:val="24"/>
          <w:szCs w:val="24"/>
        </w:rPr>
        <w:t>Wesemael</w:t>
      </w:r>
      <w:proofErr w:type="spellEnd"/>
      <w:r w:rsidRPr="0035575C">
        <w:rPr>
          <w:rFonts w:ascii="Times New Roman" w:hAnsi="Times New Roman" w:cs="Times New Roman"/>
          <w:sz w:val="24"/>
          <w:szCs w:val="24"/>
        </w:rPr>
        <w:t xml:space="preserve"> B, Tesfaye S, </w:t>
      </w:r>
      <w:proofErr w:type="spellStart"/>
      <w:r w:rsidRPr="0035575C">
        <w:rPr>
          <w:rFonts w:ascii="Times New Roman" w:hAnsi="Times New Roman" w:cs="Times New Roman"/>
          <w:sz w:val="24"/>
          <w:szCs w:val="24"/>
        </w:rPr>
        <w:t>Teka</w:t>
      </w:r>
      <w:proofErr w:type="spellEnd"/>
      <w:r w:rsidRPr="0035575C">
        <w:rPr>
          <w:rFonts w:ascii="Times New Roman" w:hAnsi="Times New Roman" w:cs="Times New Roman"/>
          <w:sz w:val="24"/>
          <w:szCs w:val="24"/>
        </w:rPr>
        <w:t xml:space="preserve"> D, et al. Determining RUSLE P-and C-factors for stone bunds and trenches in rangeland and cropland, North Ethiopia. Land </w:t>
      </w:r>
      <w:proofErr w:type="spellStart"/>
      <w:r w:rsidRPr="0035575C">
        <w:rPr>
          <w:rFonts w:ascii="Times New Roman" w:hAnsi="Times New Roman" w:cs="Times New Roman"/>
          <w:sz w:val="24"/>
          <w:szCs w:val="24"/>
        </w:rPr>
        <w:t>Degrad</w:t>
      </w:r>
      <w:proofErr w:type="spellEnd"/>
      <w:r w:rsidRPr="0035575C">
        <w:rPr>
          <w:rFonts w:ascii="Times New Roman" w:hAnsi="Times New Roman" w:cs="Times New Roman"/>
          <w:sz w:val="24"/>
          <w:szCs w:val="24"/>
        </w:rPr>
        <w:t xml:space="preserve">. Dev. 2018; 29; 812–824. </w:t>
      </w:r>
      <w:hyperlink r:id="rId55" w:history="1">
        <w:r w:rsidRPr="0035575C">
          <w:rPr>
            <w:rStyle w:val="Hyperlink"/>
            <w:rFonts w:ascii="Times New Roman" w:hAnsi="Times New Roman" w:cs="Times New Roman"/>
            <w:sz w:val="24"/>
            <w:szCs w:val="24"/>
          </w:rPr>
          <w:t>https://doi.org/10.1002/ldr.2814</w:t>
        </w:r>
      </w:hyperlink>
      <w:r w:rsidRPr="0035575C">
        <w:rPr>
          <w:rFonts w:ascii="Times New Roman" w:hAnsi="Times New Roman" w:cs="Times New Roman"/>
          <w:sz w:val="24"/>
          <w:szCs w:val="24"/>
        </w:rPr>
        <w:t xml:space="preserve"> </w:t>
      </w:r>
    </w:p>
    <w:p w14:paraId="228D1A22" w14:textId="77777777" w:rsidR="00956BE3" w:rsidRPr="0035575C" w:rsidRDefault="00956BE3" w:rsidP="00D51385">
      <w:pPr>
        <w:spacing w:line="360" w:lineRule="auto"/>
        <w:ind w:left="851" w:hanging="851"/>
        <w:jc w:val="both"/>
        <w:rPr>
          <w:rFonts w:ascii="Times New Roman" w:hAnsi="Times New Roman" w:cs="Times New Roman"/>
          <w:sz w:val="24"/>
          <w:szCs w:val="24"/>
        </w:rPr>
      </w:pPr>
      <w:r w:rsidRPr="0035575C">
        <w:rPr>
          <w:rFonts w:ascii="Times New Roman" w:hAnsi="Times New Roman" w:cs="Times New Roman"/>
          <w:sz w:val="24"/>
          <w:szCs w:val="24"/>
        </w:rPr>
        <w:t xml:space="preserve">Thapa P. Spatial estimation of soil erosion using RUSLE </w:t>
      </w:r>
      <w:proofErr w:type="spellStart"/>
      <w:r w:rsidRPr="0035575C">
        <w:rPr>
          <w:rFonts w:ascii="Times New Roman" w:hAnsi="Times New Roman" w:cs="Times New Roman"/>
          <w:sz w:val="24"/>
          <w:szCs w:val="24"/>
        </w:rPr>
        <w:t>modeling</w:t>
      </w:r>
      <w:proofErr w:type="spellEnd"/>
      <w:r w:rsidRPr="0035575C">
        <w:rPr>
          <w:rFonts w:ascii="Times New Roman" w:hAnsi="Times New Roman" w:cs="Times New Roman"/>
          <w:sz w:val="24"/>
          <w:szCs w:val="24"/>
        </w:rPr>
        <w:t xml:space="preserve">: a case study of </w:t>
      </w:r>
      <w:proofErr w:type="spellStart"/>
      <w:r w:rsidRPr="0035575C">
        <w:rPr>
          <w:rFonts w:ascii="Times New Roman" w:hAnsi="Times New Roman" w:cs="Times New Roman"/>
          <w:sz w:val="24"/>
          <w:szCs w:val="24"/>
        </w:rPr>
        <w:t>Dolakha</w:t>
      </w:r>
      <w:proofErr w:type="spellEnd"/>
      <w:r w:rsidRPr="0035575C">
        <w:rPr>
          <w:rFonts w:ascii="Times New Roman" w:hAnsi="Times New Roman" w:cs="Times New Roman"/>
          <w:sz w:val="24"/>
          <w:szCs w:val="24"/>
        </w:rPr>
        <w:t xml:space="preserve"> district, Nepal. Environmental Systems Research. 2020; 9(1); 15. </w:t>
      </w:r>
      <w:hyperlink r:id="rId56" w:history="1">
        <w:r w:rsidRPr="0035575C">
          <w:rPr>
            <w:rStyle w:val="Hyperlink"/>
            <w:rFonts w:ascii="Times New Roman" w:hAnsi="Times New Roman" w:cs="Times New Roman"/>
            <w:sz w:val="24"/>
            <w:szCs w:val="24"/>
          </w:rPr>
          <w:t>https://doi.org/10.1186/s40068-020-00177-2</w:t>
        </w:r>
      </w:hyperlink>
      <w:r w:rsidRPr="0035575C">
        <w:rPr>
          <w:rFonts w:ascii="Times New Roman" w:hAnsi="Times New Roman" w:cs="Times New Roman"/>
          <w:sz w:val="24"/>
          <w:szCs w:val="24"/>
        </w:rPr>
        <w:t xml:space="preserve"> </w:t>
      </w:r>
    </w:p>
    <w:p w14:paraId="1A30489F" w14:textId="77777777" w:rsidR="00956BE3" w:rsidRPr="0035575C" w:rsidRDefault="00956BE3" w:rsidP="00D51385">
      <w:pPr>
        <w:tabs>
          <w:tab w:val="left" w:pos="709"/>
        </w:tabs>
        <w:spacing w:line="360" w:lineRule="auto"/>
        <w:ind w:left="851" w:hanging="851"/>
        <w:jc w:val="both"/>
        <w:rPr>
          <w:rFonts w:ascii="Times New Roman" w:hAnsi="Times New Roman" w:cs="Times New Roman"/>
          <w:sz w:val="24"/>
          <w:szCs w:val="24"/>
        </w:rPr>
      </w:pPr>
      <w:r w:rsidRPr="0035575C">
        <w:rPr>
          <w:rFonts w:ascii="Times New Roman" w:hAnsi="Times New Roman" w:cs="Times New Roman"/>
          <w:sz w:val="24"/>
          <w:szCs w:val="24"/>
        </w:rPr>
        <w:lastRenderedPageBreak/>
        <w:t>USDA-SCS. ‘Hydrology’ in SCS National Engineering Handbook, section 4. Washington, DC: US Department of Agriculture. 1972.</w:t>
      </w:r>
    </w:p>
    <w:p w14:paraId="495EAD10" w14:textId="77777777" w:rsidR="00956BE3" w:rsidRPr="0035575C" w:rsidRDefault="00956BE3" w:rsidP="00D51385">
      <w:pPr>
        <w:tabs>
          <w:tab w:val="left" w:pos="709"/>
        </w:tabs>
        <w:spacing w:line="360" w:lineRule="auto"/>
        <w:ind w:left="851" w:hanging="851"/>
        <w:jc w:val="both"/>
        <w:rPr>
          <w:rFonts w:ascii="Times New Roman" w:hAnsi="Times New Roman" w:cs="Times New Roman"/>
          <w:sz w:val="24"/>
          <w:szCs w:val="24"/>
        </w:rPr>
      </w:pPr>
      <w:r w:rsidRPr="0035575C">
        <w:rPr>
          <w:rFonts w:ascii="Times New Roman" w:hAnsi="Times New Roman" w:cs="Times New Roman"/>
          <w:sz w:val="24"/>
          <w:szCs w:val="24"/>
        </w:rPr>
        <w:t xml:space="preserve">Wang G, </w:t>
      </w:r>
      <w:proofErr w:type="spellStart"/>
      <w:r w:rsidRPr="0035575C">
        <w:rPr>
          <w:rFonts w:ascii="Times New Roman" w:hAnsi="Times New Roman" w:cs="Times New Roman"/>
          <w:sz w:val="24"/>
          <w:szCs w:val="24"/>
        </w:rPr>
        <w:t>Gertner</w:t>
      </w:r>
      <w:proofErr w:type="spellEnd"/>
      <w:r w:rsidRPr="0035575C">
        <w:rPr>
          <w:rFonts w:ascii="Times New Roman" w:hAnsi="Times New Roman" w:cs="Times New Roman"/>
          <w:sz w:val="24"/>
          <w:szCs w:val="24"/>
        </w:rPr>
        <w:t xml:space="preserve"> G, Singh V, </w:t>
      </w:r>
      <w:proofErr w:type="spellStart"/>
      <w:r w:rsidRPr="0035575C">
        <w:rPr>
          <w:rFonts w:ascii="Times New Roman" w:hAnsi="Times New Roman" w:cs="Times New Roman"/>
          <w:sz w:val="24"/>
          <w:szCs w:val="24"/>
        </w:rPr>
        <w:t>Shinkareva</w:t>
      </w:r>
      <w:proofErr w:type="spellEnd"/>
      <w:r w:rsidRPr="0035575C">
        <w:rPr>
          <w:rFonts w:ascii="Times New Roman" w:hAnsi="Times New Roman" w:cs="Times New Roman"/>
          <w:sz w:val="24"/>
          <w:szCs w:val="24"/>
        </w:rPr>
        <w:t xml:space="preserve"> S, </w:t>
      </w:r>
      <w:proofErr w:type="spellStart"/>
      <w:r w:rsidRPr="0035575C">
        <w:rPr>
          <w:rFonts w:ascii="Times New Roman" w:hAnsi="Times New Roman" w:cs="Times New Roman"/>
          <w:sz w:val="24"/>
          <w:szCs w:val="24"/>
        </w:rPr>
        <w:t>Parysow</w:t>
      </w:r>
      <w:proofErr w:type="spellEnd"/>
      <w:r w:rsidRPr="0035575C">
        <w:rPr>
          <w:rFonts w:ascii="Times New Roman" w:hAnsi="Times New Roman" w:cs="Times New Roman"/>
          <w:sz w:val="24"/>
          <w:szCs w:val="24"/>
        </w:rPr>
        <w:t xml:space="preserve"> P, Anderson A. Spatial and temporal prediction and uncertainty of soil loss using the revised universal soil loss equation: a case study of the rainfall–runoff erosivity R factor. Ecological Modelling. 2002; 153 (1-2); 143-155. </w:t>
      </w:r>
      <w:hyperlink r:id="rId57" w:history="1">
        <w:r w:rsidRPr="0035575C">
          <w:rPr>
            <w:rStyle w:val="Hyperlink"/>
            <w:rFonts w:ascii="Times New Roman" w:hAnsi="Times New Roman" w:cs="Times New Roman"/>
            <w:sz w:val="24"/>
            <w:szCs w:val="24"/>
          </w:rPr>
          <w:t>https://doi.org/10.1016/S0304-3800(01)00507-5</w:t>
        </w:r>
      </w:hyperlink>
      <w:r w:rsidRPr="0035575C">
        <w:rPr>
          <w:rFonts w:ascii="Times New Roman" w:hAnsi="Times New Roman" w:cs="Times New Roman"/>
          <w:sz w:val="24"/>
          <w:szCs w:val="24"/>
        </w:rPr>
        <w:t xml:space="preserve">  </w:t>
      </w:r>
    </w:p>
    <w:p w14:paraId="50222C95" w14:textId="77777777" w:rsidR="00956BE3" w:rsidRPr="0035575C" w:rsidRDefault="00956BE3" w:rsidP="00D51385">
      <w:pPr>
        <w:spacing w:line="360" w:lineRule="auto"/>
        <w:ind w:left="851" w:hanging="851"/>
        <w:jc w:val="both"/>
        <w:rPr>
          <w:rFonts w:ascii="Times New Roman" w:hAnsi="Times New Roman" w:cs="Times New Roman"/>
          <w:sz w:val="24"/>
          <w:szCs w:val="24"/>
        </w:rPr>
      </w:pPr>
      <w:proofErr w:type="spellStart"/>
      <w:r w:rsidRPr="0035575C">
        <w:rPr>
          <w:rFonts w:ascii="Times New Roman" w:hAnsi="Times New Roman" w:cs="Times New Roman"/>
          <w:sz w:val="24"/>
          <w:szCs w:val="24"/>
        </w:rPr>
        <w:t>Wijesundara</w:t>
      </w:r>
      <w:proofErr w:type="spellEnd"/>
      <w:r w:rsidRPr="0035575C">
        <w:rPr>
          <w:rFonts w:ascii="Times New Roman" w:hAnsi="Times New Roman" w:cs="Times New Roman"/>
          <w:sz w:val="24"/>
          <w:szCs w:val="24"/>
        </w:rPr>
        <w:t xml:space="preserve"> NC, </w:t>
      </w:r>
      <w:proofErr w:type="spellStart"/>
      <w:r w:rsidRPr="0035575C">
        <w:rPr>
          <w:rFonts w:ascii="Times New Roman" w:hAnsi="Times New Roman" w:cs="Times New Roman"/>
          <w:sz w:val="24"/>
          <w:szCs w:val="24"/>
        </w:rPr>
        <w:t>Abeysingha</w:t>
      </w:r>
      <w:proofErr w:type="spellEnd"/>
      <w:r w:rsidRPr="0035575C">
        <w:rPr>
          <w:rFonts w:ascii="Times New Roman" w:hAnsi="Times New Roman" w:cs="Times New Roman"/>
          <w:sz w:val="24"/>
          <w:szCs w:val="24"/>
        </w:rPr>
        <w:t xml:space="preserve"> NS, Dissanayake DMSLB. GIS-based soil loss estimation using RUSLE model: a case of </w:t>
      </w:r>
      <w:proofErr w:type="spellStart"/>
      <w:r w:rsidRPr="0035575C">
        <w:rPr>
          <w:rFonts w:ascii="Times New Roman" w:hAnsi="Times New Roman" w:cs="Times New Roman"/>
          <w:sz w:val="24"/>
          <w:szCs w:val="24"/>
        </w:rPr>
        <w:t>Kirindi</w:t>
      </w:r>
      <w:proofErr w:type="spellEnd"/>
      <w:r w:rsidRPr="0035575C">
        <w:rPr>
          <w:rFonts w:ascii="Times New Roman" w:hAnsi="Times New Roman" w:cs="Times New Roman"/>
          <w:sz w:val="24"/>
          <w:szCs w:val="24"/>
        </w:rPr>
        <w:t xml:space="preserve"> </w:t>
      </w:r>
      <w:proofErr w:type="spellStart"/>
      <w:r w:rsidRPr="0035575C">
        <w:rPr>
          <w:rFonts w:ascii="Times New Roman" w:hAnsi="Times New Roman" w:cs="Times New Roman"/>
          <w:sz w:val="24"/>
          <w:szCs w:val="24"/>
        </w:rPr>
        <w:t>Oya</w:t>
      </w:r>
      <w:proofErr w:type="spellEnd"/>
      <w:r w:rsidRPr="0035575C">
        <w:rPr>
          <w:rFonts w:ascii="Times New Roman" w:hAnsi="Times New Roman" w:cs="Times New Roman"/>
          <w:sz w:val="24"/>
          <w:szCs w:val="24"/>
        </w:rPr>
        <w:t xml:space="preserve"> river basin, Sri Lanka. Model. Earth Syst. Environ. 2018; 4; 251–262. </w:t>
      </w:r>
      <w:hyperlink r:id="rId58" w:history="1">
        <w:r w:rsidRPr="0035575C">
          <w:rPr>
            <w:rStyle w:val="Hyperlink"/>
            <w:rFonts w:ascii="Times New Roman" w:hAnsi="Times New Roman" w:cs="Times New Roman"/>
            <w:sz w:val="24"/>
            <w:szCs w:val="24"/>
          </w:rPr>
          <w:t>https://doi.org/10.1007/s40808-018-0419-z</w:t>
        </w:r>
      </w:hyperlink>
      <w:r w:rsidRPr="0035575C">
        <w:rPr>
          <w:rFonts w:ascii="Times New Roman" w:hAnsi="Times New Roman" w:cs="Times New Roman"/>
          <w:sz w:val="24"/>
          <w:szCs w:val="24"/>
        </w:rPr>
        <w:t xml:space="preserve">  </w:t>
      </w:r>
    </w:p>
    <w:p w14:paraId="4A152DF0" w14:textId="77777777" w:rsidR="00956BE3" w:rsidRPr="0035575C" w:rsidRDefault="00956BE3" w:rsidP="00D51385">
      <w:pPr>
        <w:tabs>
          <w:tab w:val="left" w:pos="709"/>
        </w:tabs>
        <w:spacing w:line="360" w:lineRule="auto"/>
        <w:ind w:left="851" w:hanging="851"/>
        <w:jc w:val="both"/>
        <w:rPr>
          <w:rFonts w:ascii="Times New Roman" w:hAnsi="Times New Roman" w:cs="Times New Roman"/>
          <w:sz w:val="24"/>
          <w:szCs w:val="24"/>
        </w:rPr>
      </w:pPr>
      <w:proofErr w:type="spellStart"/>
      <w:r w:rsidRPr="0035575C">
        <w:rPr>
          <w:rFonts w:ascii="Times New Roman" w:hAnsi="Times New Roman" w:cs="Times New Roman"/>
          <w:sz w:val="24"/>
          <w:szCs w:val="24"/>
        </w:rPr>
        <w:t>Wischmeier</w:t>
      </w:r>
      <w:proofErr w:type="spellEnd"/>
      <w:r w:rsidRPr="0035575C">
        <w:rPr>
          <w:rFonts w:ascii="Times New Roman" w:hAnsi="Times New Roman" w:cs="Times New Roman"/>
          <w:sz w:val="24"/>
          <w:szCs w:val="24"/>
        </w:rPr>
        <w:t xml:space="preserve"> W, Smith D. Factors affecting sheet and rill erosion. Transactions. American Geophysical Union. 1957; 38(6); 889–896. </w:t>
      </w:r>
      <w:hyperlink r:id="rId59" w:history="1">
        <w:r w:rsidRPr="0035575C">
          <w:rPr>
            <w:rStyle w:val="Hyperlink"/>
            <w:rFonts w:ascii="Times New Roman" w:hAnsi="Times New Roman" w:cs="Times New Roman"/>
            <w:sz w:val="24"/>
            <w:szCs w:val="24"/>
          </w:rPr>
          <w:t>https://doi.org/10.1029/TR038i006p00889</w:t>
        </w:r>
      </w:hyperlink>
      <w:r w:rsidRPr="0035575C">
        <w:rPr>
          <w:rFonts w:ascii="Times New Roman" w:hAnsi="Times New Roman" w:cs="Times New Roman"/>
          <w:sz w:val="24"/>
          <w:szCs w:val="24"/>
        </w:rPr>
        <w:t xml:space="preserve"> </w:t>
      </w:r>
    </w:p>
    <w:p w14:paraId="299039EA" w14:textId="77777777" w:rsidR="00956BE3" w:rsidRPr="0035575C" w:rsidRDefault="00956BE3" w:rsidP="00D51385">
      <w:pPr>
        <w:spacing w:line="360" w:lineRule="auto"/>
        <w:ind w:left="851" w:hanging="851"/>
        <w:jc w:val="both"/>
        <w:rPr>
          <w:rFonts w:ascii="Times New Roman" w:hAnsi="Times New Roman" w:cs="Times New Roman"/>
          <w:sz w:val="24"/>
          <w:szCs w:val="24"/>
        </w:rPr>
      </w:pPr>
      <w:proofErr w:type="spellStart"/>
      <w:r w:rsidRPr="0035575C">
        <w:rPr>
          <w:rFonts w:ascii="Times New Roman" w:hAnsi="Times New Roman" w:cs="Times New Roman"/>
          <w:sz w:val="24"/>
          <w:szCs w:val="24"/>
        </w:rPr>
        <w:t>Wischmeier</w:t>
      </w:r>
      <w:proofErr w:type="spellEnd"/>
      <w:r w:rsidRPr="0035575C">
        <w:rPr>
          <w:rFonts w:ascii="Times New Roman" w:hAnsi="Times New Roman" w:cs="Times New Roman"/>
          <w:sz w:val="24"/>
          <w:szCs w:val="24"/>
        </w:rPr>
        <w:t xml:space="preserve"> W, Smith D. Predicting rainfall erosion losses—A guide to conservation planning. USDA Agricultural Handbook. 1978; 537.</w:t>
      </w:r>
    </w:p>
    <w:p w14:paraId="1D0A84CD" w14:textId="77777777" w:rsidR="00956BE3" w:rsidRPr="0035575C" w:rsidRDefault="00956BE3" w:rsidP="00D51385">
      <w:pPr>
        <w:tabs>
          <w:tab w:val="left" w:pos="709"/>
        </w:tabs>
        <w:spacing w:line="360" w:lineRule="auto"/>
        <w:ind w:left="851" w:hanging="851"/>
        <w:jc w:val="both"/>
        <w:rPr>
          <w:rFonts w:ascii="Times New Roman" w:hAnsi="Times New Roman" w:cs="Times New Roman"/>
          <w:sz w:val="24"/>
          <w:szCs w:val="24"/>
        </w:rPr>
      </w:pPr>
      <w:proofErr w:type="spellStart"/>
      <w:r w:rsidRPr="0035575C">
        <w:rPr>
          <w:rFonts w:ascii="Times New Roman" w:hAnsi="Times New Roman" w:cs="Times New Roman"/>
          <w:sz w:val="24"/>
          <w:szCs w:val="24"/>
        </w:rPr>
        <w:t>Zonunsanga</w:t>
      </w:r>
      <w:proofErr w:type="spellEnd"/>
      <w:r w:rsidRPr="0035575C">
        <w:rPr>
          <w:rFonts w:ascii="Times New Roman" w:hAnsi="Times New Roman" w:cs="Times New Roman"/>
          <w:sz w:val="24"/>
          <w:szCs w:val="24"/>
        </w:rPr>
        <w:t xml:space="preserve"> R. Estimation of Soil loss in </w:t>
      </w:r>
      <w:proofErr w:type="spellStart"/>
      <w:r w:rsidRPr="0035575C">
        <w:rPr>
          <w:rFonts w:ascii="Times New Roman" w:hAnsi="Times New Roman" w:cs="Times New Roman"/>
          <w:sz w:val="24"/>
          <w:szCs w:val="24"/>
        </w:rPr>
        <w:t>Teirei</w:t>
      </w:r>
      <w:proofErr w:type="spellEnd"/>
      <w:r w:rsidRPr="0035575C">
        <w:rPr>
          <w:rFonts w:ascii="Times New Roman" w:hAnsi="Times New Roman" w:cs="Times New Roman"/>
          <w:sz w:val="24"/>
          <w:szCs w:val="24"/>
        </w:rPr>
        <w:t xml:space="preserve"> watershed of Mizoram by using the USLE Model. Sci </w:t>
      </w:r>
      <w:proofErr w:type="spellStart"/>
      <w:r w:rsidRPr="0035575C">
        <w:rPr>
          <w:rFonts w:ascii="Times New Roman" w:hAnsi="Times New Roman" w:cs="Times New Roman"/>
          <w:sz w:val="24"/>
          <w:szCs w:val="24"/>
        </w:rPr>
        <w:t>Technol</w:t>
      </w:r>
      <w:proofErr w:type="spellEnd"/>
      <w:r w:rsidRPr="0035575C">
        <w:rPr>
          <w:rFonts w:ascii="Times New Roman" w:hAnsi="Times New Roman" w:cs="Times New Roman"/>
          <w:sz w:val="24"/>
          <w:szCs w:val="24"/>
        </w:rPr>
        <w:t xml:space="preserve"> J. 2016; 4; 43–47. </w:t>
      </w:r>
      <w:hyperlink r:id="rId60" w:history="1">
        <w:r w:rsidRPr="0035575C">
          <w:rPr>
            <w:rStyle w:val="Hyperlink"/>
            <w:rFonts w:ascii="Times New Roman" w:hAnsi="Times New Roman" w:cs="Times New Roman"/>
            <w:sz w:val="24"/>
            <w:szCs w:val="24"/>
          </w:rPr>
          <w:t>https://doi.org/10.22232/stj.2016.04.01.06</w:t>
        </w:r>
      </w:hyperlink>
      <w:r w:rsidRPr="0035575C">
        <w:rPr>
          <w:rFonts w:ascii="Times New Roman" w:hAnsi="Times New Roman" w:cs="Times New Roman"/>
          <w:sz w:val="24"/>
          <w:szCs w:val="24"/>
        </w:rPr>
        <w:t xml:space="preserve"> </w:t>
      </w:r>
    </w:p>
    <w:sectPr w:rsidR="00956BE3" w:rsidRPr="0035575C" w:rsidSect="00106ACB">
      <w:headerReference w:type="even" r:id="rId61"/>
      <w:headerReference w:type="default" r:id="rId62"/>
      <w:footerReference w:type="even" r:id="rId63"/>
      <w:footerReference w:type="default" r:id="rId64"/>
      <w:headerReference w:type="first" r:id="rId65"/>
      <w:footerReference w:type="first" r:id="rId66"/>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B8FF4C" w14:textId="77777777" w:rsidR="002B75BC" w:rsidRDefault="002B75BC" w:rsidP="006D4EF7">
      <w:pPr>
        <w:spacing w:after="0" w:line="240" w:lineRule="auto"/>
      </w:pPr>
      <w:r>
        <w:separator/>
      </w:r>
    </w:p>
  </w:endnote>
  <w:endnote w:type="continuationSeparator" w:id="0">
    <w:p w14:paraId="34913586" w14:textId="77777777" w:rsidR="002B75BC" w:rsidRDefault="002B75BC" w:rsidP="006D4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AEB6C" w14:textId="77777777" w:rsidR="000A727E" w:rsidRDefault="000A72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BB6EB" w14:textId="77777777" w:rsidR="000A727E" w:rsidRDefault="000A72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2D1E2" w14:textId="77777777" w:rsidR="000A727E" w:rsidRDefault="000A72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BE7B14" w14:textId="77777777" w:rsidR="002B75BC" w:rsidRDefault="002B75BC" w:rsidP="006D4EF7">
      <w:pPr>
        <w:spacing w:after="0" w:line="240" w:lineRule="auto"/>
      </w:pPr>
      <w:r>
        <w:separator/>
      </w:r>
    </w:p>
  </w:footnote>
  <w:footnote w:type="continuationSeparator" w:id="0">
    <w:p w14:paraId="737B9524" w14:textId="77777777" w:rsidR="002B75BC" w:rsidRDefault="002B75BC" w:rsidP="006D4E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4E930" w14:textId="6569CD8E" w:rsidR="000A727E" w:rsidRDefault="002B75BC">
    <w:pPr>
      <w:pStyle w:val="Header"/>
    </w:pPr>
    <w:r>
      <w:rPr>
        <w:noProof/>
      </w:rPr>
      <w:pict w14:anchorId="0B520A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009157" o:spid="_x0000_s2050" type="#_x0000_t136" style="position:absolute;margin-left:0;margin-top:0;width:554pt;height:103.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41FFB" w14:textId="5905321E" w:rsidR="000A727E" w:rsidRDefault="002B75BC">
    <w:pPr>
      <w:pStyle w:val="Header"/>
    </w:pPr>
    <w:r>
      <w:rPr>
        <w:noProof/>
      </w:rPr>
      <w:pict w14:anchorId="307379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009158" o:spid="_x0000_s2051" type="#_x0000_t136" style="position:absolute;margin-left:0;margin-top:0;width:554pt;height:103.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112FE" w14:textId="6D95D7BF" w:rsidR="000A727E" w:rsidRDefault="002B75BC">
    <w:pPr>
      <w:pStyle w:val="Header"/>
    </w:pPr>
    <w:r>
      <w:rPr>
        <w:noProof/>
      </w:rPr>
      <w:pict w14:anchorId="7ADF8F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009156" o:spid="_x0000_s2049" type="#_x0000_t136" style="position:absolute;margin-left:0;margin-top:0;width:554pt;height:103.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8C3A11"/>
    <w:multiLevelType w:val="hybridMultilevel"/>
    <w:tmpl w:val="04EC3A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701C36F5"/>
    <w:multiLevelType w:val="hybridMultilevel"/>
    <w:tmpl w:val="B38C70D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DF8"/>
    <w:rsid w:val="00004759"/>
    <w:rsid w:val="00020C6A"/>
    <w:rsid w:val="00021A4B"/>
    <w:rsid w:val="0002375B"/>
    <w:rsid w:val="00026471"/>
    <w:rsid w:val="00053159"/>
    <w:rsid w:val="0006053F"/>
    <w:rsid w:val="00072D47"/>
    <w:rsid w:val="0008205E"/>
    <w:rsid w:val="000835A3"/>
    <w:rsid w:val="00091219"/>
    <w:rsid w:val="00091288"/>
    <w:rsid w:val="000A0404"/>
    <w:rsid w:val="000A727E"/>
    <w:rsid w:val="000E2B7F"/>
    <w:rsid w:val="000E5935"/>
    <w:rsid w:val="001017D4"/>
    <w:rsid w:val="00106ACB"/>
    <w:rsid w:val="00106DEE"/>
    <w:rsid w:val="00107438"/>
    <w:rsid w:val="00124ADF"/>
    <w:rsid w:val="0013195E"/>
    <w:rsid w:val="00132D16"/>
    <w:rsid w:val="00133FEC"/>
    <w:rsid w:val="00147822"/>
    <w:rsid w:val="00162B41"/>
    <w:rsid w:val="001652FD"/>
    <w:rsid w:val="00165DD4"/>
    <w:rsid w:val="00171583"/>
    <w:rsid w:val="00180BCF"/>
    <w:rsid w:val="0018334A"/>
    <w:rsid w:val="00185E7E"/>
    <w:rsid w:val="00191BDA"/>
    <w:rsid w:val="001A25A2"/>
    <w:rsid w:val="001B1591"/>
    <w:rsid w:val="001B1E89"/>
    <w:rsid w:val="001B6A2D"/>
    <w:rsid w:val="001B7CF6"/>
    <w:rsid w:val="001C64CE"/>
    <w:rsid w:val="001D4B3A"/>
    <w:rsid w:val="001D4E2B"/>
    <w:rsid w:val="001F3491"/>
    <w:rsid w:val="001F397B"/>
    <w:rsid w:val="00206DF3"/>
    <w:rsid w:val="00210261"/>
    <w:rsid w:val="00210918"/>
    <w:rsid w:val="00212615"/>
    <w:rsid w:val="002227FE"/>
    <w:rsid w:val="00226313"/>
    <w:rsid w:val="00227DA5"/>
    <w:rsid w:val="00230AEF"/>
    <w:rsid w:val="00234848"/>
    <w:rsid w:val="0023706D"/>
    <w:rsid w:val="002457BD"/>
    <w:rsid w:val="0024693C"/>
    <w:rsid w:val="0025381C"/>
    <w:rsid w:val="00253FA5"/>
    <w:rsid w:val="00260A99"/>
    <w:rsid w:val="00260F8D"/>
    <w:rsid w:val="00264403"/>
    <w:rsid w:val="00272412"/>
    <w:rsid w:val="00275E5B"/>
    <w:rsid w:val="0027782A"/>
    <w:rsid w:val="002808F9"/>
    <w:rsid w:val="00287554"/>
    <w:rsid w:val="00296CE9"/>
    <w:rsid w:val="002A0CB9"/>
    <w:rsid w:val="002A1655"/>
    <w:rsid w:val="002A3BEB"/>
    <w:rsid w:val="002A4115"/>
    <w:rsid w:val="002A495B"/>
    <w:rsid w:val="002A53B2"/>
    <w:rsid w:val="002A64B1"/>
    <w:rsid w:val="002B0E18"/>
    <w:rsid w:val="002B25B3"/>
    <w:rsid w:val="002B5873"/>
    <w:rsid w:val="002B75BC"/>
    <w:rsid w:val="002B7D55"/>
    <w:rsid w:val="002C36E4"/>
    <w:rsid w:val="002C6984"/>
    <w:rsid w:val="002D2041"/>
    <w:rsid w:val="002D54BA"/>
    <w:rsid w:val="002D794D"/>
    <w:rsid w:val="002F1C08"/>
    <w:rsid w:val="002F1F13"/>
    <w:rsid w:val="002F3B74"/>
    <w:rsid w:val="002F7E17"/>
    <w:rsid w:val="00314DA4"/>
    <w:rsid w:val="003152F5"/>
    <w:rsid w:val="00315471"/>
    <w:rsid w:val="00330992"/>
    <w:rsid w:val="0033516B"/>
    <w:rsid w:val="00337238"/>
    <w:rsid w:val="003378BF"/>
    <w:rsid w:val="00346960"/>
    <w:rsid w:val="003512A8"/>
    <w:rsid w:val="00353B92"/>
    <w:rsid w:val="0035575C"/>
    <w:rsid w:val="00362A40"/>
    <w:rsid w:val="0036486D"/>
    <w:rsid w:val="00364A02"/>
    <w:rsid w:val="00365909"/>
    <w:rsid w:val="00367020"/>
    <w:rsid w:val="00370079"/>
    <w:rsid w:val="0037016E"/>
    <w:rsid w:val="00371539"/>
    <w:rsid w:val="003772E4"/>
    <w:rsid w:val="0037759C"/>
    <w:rsid w:val="00380DA9"/>
    <w:rsid w:val="0038449A"/>
    <w:rsid w:val="003859F0"/>
    <w:rsid w:val="00385DB0"/>
    <w:rsid w:val="00393E48"/>
    <w:rsid w:val="003954C4"/>
    <w:rsid w:val="003A13BA"/>
    <w:rsid w:val="003B1C9F"/>
    <w:rsid w:val="003C1D3B"/>
    <w:rsid w:val="003D38B0"/>
    <w:rsid w:val="003D5900"/>
    <w:rsid w:val="003D78DB"/>
    <w:rsid w:val="003E2615"/>
    <w:rsid w:val="003F2666"/>
    <w:rsid w:val="003F2750"/>
    <w:rsid w:val="00402703"/>
    <w:rsid w:val="00403E7D"/>
    <w:rsid w:val="004055B4"/>
    <w:rsid w:val="00406804"/>
    <w:rsid w:val="0041030F"/>
    <w:rsid w:val="00413C3F"/>
    <w:rsid w:val="00423349"/>
    <w:rsid w:val="00432B7D"/>
    <w:rsid w:val="00440F4E"/>
    <w:rsid w:val="0044193F"/>
    <w:rsid w:val="004469FA"/>
    <w:rsid w:val="004472EA"/>
    <w:rsid w:val="0045007A"/>
    <w:rsid w:val="00457360"/>
    <w:rsid w:val="0046192E"/>
    <w:rsid w:val="00461DEF"/>
    <w:rsid w:val="0047200D"/>
    <w:rsid w:val="00485A71"/>
    <w:rsid w:val="00493921"/>
    <w:rsid w:val="00494833"/>
    <w:rsid w:val="00495C2D"/>
    <w:rsid w:val="004A0925"/>
    <w:rsid w:val="004A40CB"/>
    <w:rsid w:val="004A526E"/>
    <w:rsid w:val="004B56F2"/>
    <w:rsid w:val="004C7BAF"/>
    <w:rsid w:val="004E30B1"/>
    <w:rsid w:val="004F086D"/>
    <w:rsid w:val="004F1806"/>
    <w:rsid w:val="004F4F89"/>
    <w:rsid w:val="00503144"/>
    <w:rsid w:val="00503A53"/>
    <w:rsid w:val="00505500"/>
    <w:rsid w:val="005123D9"/>
    <w:rsid w:val="00523EFF"/>
    <w:rsid w:val="00544A4B"/>
    <w:rsid w:val="00552F08"/>
    <w:rsid w:val="00554619"/>
    <w:rsid w:val="0055515A"/>
    <w:rsid w:val="00560528"/>
    <w:rsid w:val="00564D0D"/>
    <w:rsid w:val="0056746F"/>
    <w:rsid w:val="005714B0"/>
    <w:rsid w:val="005735DA"/>
    <w:rsid w:val="00573F59"/>
    <w:rsid w:val="005748E8"/>
    <w:rsid w:val="00574D8B"/>
    <w:rsid w:val="00576D78"/>
    <w:rsid w:val="00591AC4"/>
    <w:rsid w:val="005A0C71"/>
    <w:rsid w:val="005A4F2A"/>
    <w:rsid w:val="005B1C79"/>
    <w:rsid w:val="005B2968"/>
    <w:rsid w:val="005B561B"/>
    <w:rsid w:val="005C0AD3"/>
    <w:rsid w:val="005C6CF2"/>
    <w:rsid w:val="005E5DF8"/>
    <w:rsid w:val="005F78CF"/>
    <w:rsid w:val="006001E3"/>
    <w:rsid w:val="006022D3"/>
    <w:rsid w:val="006033FF"/>
    <w:rsid w:val="006102ED"/>
    <w:rsid w:val="00613604"/>
    <w:rsid w:val="00620F0E"/>
    <w:rsid w:val="00635308"/>
    <w:rsid w:val="006410B3"/>
    <w:rsid w:val="006433EF"/>
    <w:rsid w:val="00646F33"/>
    <w:rsid w:val="00665ED0"/>
    <w:rsid w:val="00672BA5"/>
    <w:rsid w:val="00672DEB"/>
    <w:rsid w:val="00675CBA"/>
    <w:rsid w:val="00676A51"/>
    <w:rsid w:val="00694614"/>
    <w:rsid w:val="0069468E"/>
    <w:rsid w:val="006949DB"/>
    <w:rsid w:val="006A3A46"/>
    <w:rsid w:val="006A6523"/>
    <w:rsid w:val="006B0AEA"/>
    <w:rsid w:val="006B1493"/>
    <w:rsid w:val="006C68BD"/>
    <w:rsid w:val="006C726C"/>
    <w:rsid w:val="006D4EF7"/>
    <w:rsid w:val="006D6F55"/>
    <w:rsid w:val="006E2ECF"/>
    <w:rsid w:val="006E313A"/>
    <w:rsid w:val="006E3AE0"/>
    <w:rsid w:val="006E412C"/>
    <w:rsid w:val="007037BB"/>
    <w:rsid w:val="00717010"/>
    <w:rsid w:val="00717A81"/>
    <w:rsid w:val="007201AA"/>
    <w:rsid w:val="00724966"/>
    <w:rsid w:val="0073322D"/>
    <w:rsid w:val="007360BA"/>
    <w:rsid w:val="007362E7"/>
    <w:rsid w:val="00743C4F"/>
    <w:rsid w:val="007470C2"/>
    <w:rsid w:val="00750965"/>
    <w:rsid w:val="00753203"/>
    <w:rsid w:val="007823AE"/>
    <w:rsid w:val="007847CE"/>
    <w:rsid w:val="00785364"/>
    <w:rsid w:val="007920BF"/>
    <w:rsid w:val="00795748"/>
    <w:rsid w:val="007A11EC"/>
    <w:rsid w:val="007A3D63"/>
    <w:rsid w:val="007B116E"/>
    <w:rsid w:val="007C5001"/>
    <w:rsid w:val="007D454F"/>
    <w:rsid w:val="007E0D57"/>
    <w:rsid w:val="007E18E0"/>
    <w:rsid w:val="007E7BE3"/>
    <w:rsid w:val="007F4C3C"/>
    <w:rsid w:val="007F77EF"/>
    <w:rsid w:val="00805709"/>
    <w:rsid w:val="0081648D"/>
    <w:rsid w:val="00817568"/>
    <w:rsid w:val="0082376F"/>
    <w:rsid w:val="008276C9"/>
    <w:rsid w:val="008304A2"/>
    <w:rsid w:val="00843072"/>
    <w:rsid w:val="00846BFA"/>
    <w:rsid w:val="00884FB4"/>
    <w:rsid w:val="008870A3"/>
    <w:rsid w:val="00887330"/>
    <w:rsid w:val="00887CF7"/>
    <w:rsid w:val="0089098D"/>
    <w:rsid w:val="00893392"/>
    <w:rsid w:val="00893808"/>
    <w:rsid w:val="0089416C"/>
    <w:rsid w:val="008A6B57"/>
    <w:rsid w:val="008B442A"/>
    <w:rsid w:val="008C494D"/>
    <w:rsid w:val="008C6228"/>
    <w:rsid w:val="008D1F8C"/>
    <w:rsid w:val="008D547B"/>
    <w:rsid w:val="008E25E3"/>
    <w:rsid w:val="008F0828"/>
    <w:rsid w:val="008F3531"/>
    <w:rsid w:val="008F63CD"/>
    <w:rsid w:val="009021AA"/>
    <w:rsid w:val="00907507"/>
    <w:rsid w:val="0091189E"/>
    <w:rsid w:val="00924271"/>
    <w:rsid w:val="00925EFC"/>
    <w:rsid w:val="009265AB"/>
    <w:rsid w:val="009317D5"/>
    <w:rsid w:val="009405FF"/>
    <w:rsid w:val="00941546"/>
    <w:rsid w:val="0095427C"/>
    <w:rsid w:val="00956BE3"/>
    <w:rsid w:val="00957046"/>
    <w:rsid w:val="00971A48"/>
    <w:rsid w:val="009728EF"/>
    <w:rsid w:val="009832DA"/>
    <w:rsid w:val="00986FFF"/>
    <w:rsid w:val="009913CD"/>
    <w:rsid w:val="009A051A"/>
    <w:rsid w:val="009A2EEA"/>
    <w:rsid w:val="009A3828"/>
    <w:rsid w:val="009B03FB"/>
    <w:rsid w:val="009C41EB"/>
    <w:rsid w:val="009D72DF"/>
    <w:rsid w:val="009F2477"/>
    <w:rsid w:val="009F50A1"/>
    <w:rsid w:val="00A00269"/>
    <w:rsid w:val="00A0441A"/>
    <w:rsid w:val="00A05313"/>
    <w:rsid w:val="00A236CD"/>
    <w:rsid w:val="00A33772"/>
    <w:rsid w:val="00A369AB"/>
    <w:rsid w:val="00A37675"/>
    <w:rsid w:val="00A42907"/>
    <w:rsid w:val="00A445EE"/>
    <w:rsid w:val="00A516B1"/>
    <w:rsid w:val="00A57F5B"/>
    <w:rsid w:val="00A65D90"/>
    <w:rsid w:val="00A75644"/>
    <w:rsid w:val="00A818CC"/>
    <w:rsid w:val="00A84E04"/>
    <w:rsid w:val="00A8750C"/>
    <w:rsid w:val="00A92B4E"/>
    <w:rsid w:val="00AB4165"/>
    <w:rsid w:val="00AB4FAD"/>
    <w:rsid w:val="00AD29E8"/>
    <w:rsid w:val="00AD4DA9"/>
    <w:rsid w:val="00AD6FE6"/>
    <w:rsid w:val="00AE5F4F"/>
    <w:rsid w:val="00AE7EDC"/>
    <w:rsid w:val="00B07F0C"/>
    <w:rsid w:val="00B20D81"/>
    <w:rsid w:val="00B322DF"/>
    <w:rsid w:val="00B44B7F"/>
    <w:rsid w:val="00B4639F"/>
    <w:rsid w:val="00B46F00"/>
    <w:rsid w:val="00B50336"/>
    <w:rsid w:val="00B53F94"/>
    <w:rsid w:val="00B570EF"/>
    <w:rsid w:val="00B64D5C"/>
    <w:rsid w:val="00B7198B"/>
    <w:rsid w:val="00B75FF0"/>
    <w:rsid w:val="00B8426D"/>
    <w:rsid w:val="00B8510B"/>
    <w:rsid w:val="00B85405"/>
    <w:rsid w:val="00B86B41"/>
    <w:rsid w:val="00BB3829"/>
    <w:rsid w:val="00BB7632"/>
    <w:rsid w:val="00BC439C"/>
    <w:rsid w:val="00BE026B"/>
    <w:rsid w:val="00BE02AF"/>
    <w:rsid w:val="00BE5FCD"/>
    <w:rsid w:val="00BE6D12"/>
    <w:rsid w:val="00BF31AF"/>
    <w:rsid w:val="00BF6F74"/>
    <w:rsid w:val="00BF7DEE"/>
    <w:rsid w:val="00C0454A"/>
    <w:rsid w:val="00C11133"/>
    <w:rsid w:val="00C11AA9"/>
    <w:rsid w:val="00C13617"/>
    <w:rsid w:val="00C21A95"/>
    <w:rsid w:val="00C34CB9"/>
    <w:rsid w:val="00C3592D"/>
    <w:rsid w:val="00C42950"/>
    <w:rsid w:val="00C429AE"/>
    <w:rsid w:val="00C50068"/>
    <w:rsid w:val="00C53815"/>
    <w:rsid w:val="00C538A7"/>
    <w:rsid w:val="00C6252B"/>
    <w:rsid w:val="00C717CC"/>
    <w:rsid w:val="00C750C0"/>
    <w:rsid w:val="00C85E3A"/>
    <w:rsid w:val="00CA7484"/>
    <w:rsid w:val="00CC562D"/>
    <w:rsid w:val="00CE7F54"/>
    <w:rsid w:val="00CF03B0"/>
    <w:rsid w:val="00D04442"/>
    <w:rsid w:val="00D045E4"/>
    <w:rsid w:val="00D06103"/>
    <w:rsid w:val="00D205BF"/>
    <w:rsid w:val="00D2093D"/>
    <w:rsid w:val="00D225C0"/>
    <w:rsid w:val="00D338FA"/>
    <w:rsid w:val="00D41D99"/>
    <w:rsid w:val="00D4287D"/>
    <w:rsid w:val="00D42FB3"/>
    <w:rsid w:val="00D51385"/>
    <w:rsid w:val="00D5304D"/>
    <w:rsid w:val="00D61B68"/>
    <w:rsid w:val="00D676F4"/>
    <w:rsid w:val="00D72EFF"/>
    <w:rsid w:val="00D74512"/>
    <w:rsid w:val="00D7592D"/>
    <w:rsid w:val="00D84CFA"/>
    <w:rsid w:val="00DA076F"/>
    <w:rsid w:val="00DA33C5"/>
    <w:rsid w:val="00DA3B94"/>
    <w:rsid w:val="00DC6F3E"/>
    <w:rsid w:val="00DC7B2C"/>
    <w:rsid w:val="00DD62FC"/>
    <w:rsid w:val="00DD72E2"/>
    <w:rsid w:val="00DE2E86"/>
    <w:rsid w:val="00DF0A53"/>
    <w:rsid w:val="00DF502A"/>
    <w:rsid w:val="00DF5538"/>
    <w:rsid w:val="00E02919"/>
    <w:rsid w:val="00E06F12"/>
    <w:rsid w:val="00E227F8"/>
    <w:rsid w:val="00E239DA"/>
    <w:rsid w:val="00E2760D"/>
    <w:rsid w:val="00E32E68"/>
    <w:rsid w:val="00E330BC"/>
    <w:rsid w:val="00E3605A"/>
    <w:rsid w:val="00E50008"/>
    <w:rsid w:val="00E61F5C"/>
    <w:rsid w:val="00E76309"/>
    <w:rsid w:val="00E80775"/>
    <w:rsid w:val="00E81724"/>
    <w:rsid w:val="00E90028"/>
    <w:rsid w:val="00E95F97"/>
    <w:rsid w:val="00EA2D52"/>
    <w:rsid w:val="00EB6A07"/>
    <w:rsid w:val="00EC2D90"/>
    <w:rsid w:val="00EC38D9"/>
    <w:rsid w:val="00ED0C4A"/>
    <w:rsid w:val="00ED5100"/>
    <w:rsid w:val="00ED7F00"/>
    <w:rsid w:val="00EE096C"/>
    <w:rsid w:val="00EE60E1"/>
    <w:rsid w:val="00EF0A88"/>
    <w:rsid w:val="00EF5E2C"/>
    <w:rsid w:val="00EF742E"/>
    <w:rsid w:val="00F07165"/>
    <w:rsid w:val="00F16A7C"/>
    <w:rsid w:val="00F35868"/>
    <w:rsid w:val="00F57C74"/>
    <w:rsid w:val="00F62650"/>
    <w:rsid w:val="00F71591"/>
    <w:rsid w:val="00F742E2"/>
    <w:rsid w:val="00F748DE"/>
    <w:rsid w:val="00F80054"/>
    <w:rsid w:val="00F91702"/>
    <w:rsid w:val="00F97B63"/>
    <w:rsid w:val="00F97D83"/>
    <w:rsid w:val="00FA6CAB"/>
    <w:rsid w:val="00FB3963"/>
    <w:rsid w:val="00FB3BF2"/>
    <w:rsid w:val="00FC044C"/>
    <w:rsid w:val="00FC2DE4"/>
    <w:rsid w:val="00FD2089"/>
    <w:rsid w:val="00FD23DF"/>
    <w:rsid w:val="00FD75B2"/>
    <w:rsid w:val="00FE4133"/>
    <w:rsid w:val="00FE4230"/>
    <w:rsid w:val="00FE4D37"/>
    <w:rsid w:val="00FE60F5"/>
    <w:rsid w:val="00FF04E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8FBB092"/>
  <w15:chartTrackingRefBased/>
  <w15:docId w15:val="{FB564275-1204-4069-9FA7-14C7D9554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4E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4E04"/>
    <w:rPr>
      <w:color w:val="0000FF"/>
      <w:u w:val="single"/>
    </w:rPr>
  </w:style>
  <w:style w:type="character" w:styleId="UnresolvedMention">
    <w:name w:val="Unresolved Mention"/>
    <w:basedOn w:val="DefaultParagraphFont"/>
    <w:uiPriority w:val="99"/>
    <w:semiHidden/>
    <w:unhideWhenUsed/>
    <w:rsid w:val="00A84E04"/>
    <w:rPr>
      <w:color w:val="605E5C"/>
      <w:shd w:val="clear" w:color="auto" w:fill="E1DFDD"/>
    </w:rPr>
  </w:style>
  <w:style w:type="paragraph" w:styleId="ListParagraph">
    <w:name w:val="List Paragraph"/>
    <w:basedOn w:val="Normal"/>
    <w:uiPriority w:val="34"/>
    <w:qFormat/>
    <w:rsid w:val="00EF0A88"/>
    <w:pPr>
      <w:ind w:left="720"/>
      <w:contextualSpacing/>
    </w:pPr>
  </w:style>
  <w:style w:type="paragraph" w:styleId="NormalWeb">
    <w:name w:val="Normal (Web)"/>
    <w:basedOn w:val="Normal"/>
    <w:uiPriority w:val="99"/>
    <w:unhideWhenUsed/>
    <w:rsid w:val="009C41EB"/>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6D4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4EF7"/>
  </w:style>
  <w:style w:type="paragraph" w:styleId="Footer">
    <w:name w:val="footer"/>
    <w:basedOn w:val="Normal"/>
    <w:link w:val="FooterChar"/>
    <w:uiPriority w:val="99"/>
    <w:unhideWhenUsed/>
    <w:rsid w:val="006D4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4EF7"/>
  </w:style>
  <w:style w:type="table" w:styleId="TableGrid">
    <w:name w:val="Table Grid"/>
    <w:basedOn w:val="TableNormal"/>
    <w:uiPriority w:val="39"/>
    <w:rsid w:val="00724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32DA"/>
    <w:rPr>
      <w:sz w:val="16"/>
      <w:szCs w:val="16"/>
    </w:rPr>
  </w:style>
  <w:style w:type="paragraph" w:styleId="CommentText">
    <w:name w:val="annotation text"/>
    <w:basedOn w:val="Normal"/>
    <w:link w:val="CommentTextChar"/>
    <w:uiPriority w:val="99"/>
    <w:unhideWhenUsed/>
    <w:rsid w:val="009832DA"/>
    <w:pPr>
      <w:spacing w:line="240" w:lineRule="auto"/>
    </w:pPr>
    <w:rPr>
      <w:sz w:val="20"/>
      <w:szCs w:val="20"/>
    </w:rPr>
  </w:style>
  <w:style w:type="character" w:customStyle="1" w:styleId="CommentTextChar">
    <w:name w:val="Comment Text Char"/>
    <w:basedOn w:val="DefaultParagraphFont"/>
    <w:link w:val="CommentText"/>
    <w:uiPriority w:val="99"/>
    <w:rsid w:val="009832DA"/>
    <w:rPr>
      <w:sz w:val="20"/>
      <w:szCs w:val="20"/>
    </w:rPr>
  </w:style>
  <w:style w:type="table" w:styleId="LightList">
    <w:name w:val="Light List"/>
    <w:basedOn w:val="TableNormal"/>
    <w:uiPriority w:val="61"/>
    <w:rsid w:val="0024693C"/>
    <w:pPr>
      <w:spacing w:after="0" w:line="240" w:lineRule="auto"/>
    </w:pPr>
    <w:rPr>
      <w:rFonts w:eastAsiaTheme="minorEastAsia"/>
      <w:kern w:val="0"/>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PlaceholderText">
    <w:name w:val="Placeholder Text"/>
    <w:basedOn w:val="DefaultParagraphFont"/>
    <w:uiPriority w:val="99"/>
    <w:semiHidden/>
    <w:rsid w:val="0024693C"/>
    <w:rPr>
      <w:color w:val="666666"/>
    </w:rPr>
  </w:style>
  <w:style w:type="paragraph" w:customStyle="1" w:styleId="DecimalAligned">
    <w:name w:val="Decimal Aligned"/>
    <w:basedOn w:val="Normal"/>
    <w:uiPriority w:val="40"/>
    <w:qFormat/>
    <w:rsid w:val="0024693C"/>
    <w:pPr>
      <w:tabs>
        <w:tab w:val="decimal" w:pos="360"/>
      </w:tabs>
      <w:spacing w:after="200" w:line="276" w:lineRule="auto"/>
    </w:pPr>
    <w:rPr>
      <w:rFonts w:eastAsiaTheme="minorEastAsia" w:cs="Times New Roman"/>
      <w:kern w:val="0"/>
      <w:lang w:val="en-US"/>
      <w14:ligatures w14:val="none"/>
    </w:rPr>
  </w:style>
  <w:style w:type="paragraph" w:styleId="FootnoteText">
    <w:name w:val="footnote text"/>
    <w:basedOn w:val="Normal"/>
    <w:link w:val="FootnoteTextChar"/>
    <w:uiPriority w:val="99"/>
    <w:unhideWhenUsed/>
    <w:rsid w:val="0024693C"/>
    <w:pPr>
      <w:spacing w:after="0" w:line="240" w:lineRule="auto"/>
    </w:pPr>
    <w:rPr>
      <w:rFonts w:eastAsiaTheme="minorEastAsia" w:cs="Times New Roman"/>
      <w:kern w:val="0"/>
      <w:sz w:val="20"/>
      <w:szCs w:val="20"/>
      <w:lang w:val="en-US"/>
      <w14:ligatures w14:val="none"/>
    </w:rPr>
  </w:style>
  <w:style w:type="character" w:customStyle="1" w:styleId="FootnoteTextChar">
    <w:name w:val="Footnote Text Char"/>
    <w:basedOn w:val="DefaultParagraphFont"/>
    <w:link w:val="FootnoteText"/>
    <w:uiPriority w:val="99"/>
    <w:rsid w:val="0024693C"/>
    <w:rPr>
      <w:rFonts w:eastAsiaTheme="minorEastAsia" w:cs="Times New Roman"/>
      <w:kern w:val="0"/>
      <w:sz w:val="20"/>
      <w:szCs w:val="20"/>
      <w:lang w:val="en-US"/>
      <w14:ligatures w14:val="none"/>
    </w:rPr>
  </w:style>
  <w:style w:type="character" w:styleId="SubtleEmphasis">
    <w:name w:val="Subtle Emphasis"/>
    <w:basedOn w:val="DefaultParagraphFont"/>
    <w:uiPriority w:val="19"/>
    <w:qFormat/>
    <w:rsid w:val="0024693C"/>
    <w:rPr>
      <w:i/>
      <w:iCs/>
    </w:rPr>
  </w:style>
  <w:style w:type="table" w:styleId="LightShading-Accent1">
    <w:name w:val="Light Shading Accent 1"/>
    <w:basedOn w:val="TableNormal"/>
    <w:uiPriority w:val="60"/>
    <w:rsid w:val="00B46F00"/>
    <w:pPr>
      <w:spacing w:after="0" w:line="240" w:lineRule="auto"/>
    </w:pPr>
    <w:rPr>
      <w:rFonts w:eastAsiaTheme="minorEastAsia"/>
      <w:color w:val="2F5496" w:themeColor="accent1" w:themeShade="BF"/>
      <w:kern w:val="0"/>
      <w:lang w:val="en-US"/>
      <w14:ligatures w14:val="none"/>
    </w:rPr>
    <w:tblPr>
      <w:tblStyleRowBandSize w:val="1"/>
      <w:tblStyleColBandSize w:val="1"/>
      <w:tblBorders>
        <w:top w:val="single" w:sz="6" w:space="0" w:color="auto"/>
        <w:bottom w:val="single" w:sz="6" w:space="0" w:color="auto"/>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ediumShading2-Accent5">
    <w:name w:val="Medium Shading 2 Accent 5"/>
    <w:basedOn w:val="TableNormal"/>
    <w:uiPriority w:val="64"/>
    <w:rsid w:val="00B46F00"/>
    <w:pPr>
      <w:spacing w:after="0" w:line="240" w:lineRule="auto"/>
    </w:pPr>
    <w:rPr>
      <w:rFonts w:eastAsiaTheme="minorEastAsia"/>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alendar1">
    <w:name w:val="Calendar 1"/>
    <w:basedOn w:val="TableNormal"/>
    <w:uiPriority w:val="99"/>
    <w:qFormat/>
    <w:rsid w:val="00B46F00"/>
    <w:pPr>
      <w:spacing w:after="0" w:line="240" w:lineRule="auto"/>
    </w:pPr>
    <w:rPr>
      <w:rFonts w:eastAsiaTheme="minorEastAsia"/>
      <w:kern w:val="0"/>
      <w:lang w:val="en-US"/>
      <w14:ligatures w14:val="non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ListTable7Colorful-Accent6">
    <w:name w:val="List Table 7 Colorful Accent 6"/>
    <w:basedOn w:val="TableNormal"/>
    <w:uiPriority w:val="52"/>
    <w:rsid w:val="00B46F00"/>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2">
    <w:name w:val="List Table 2"/>
    <w:basedOn w:val="TableNormal"/>
    <w:uiPriority w:val="47"/>
    <w:rsid w:val="00B46F0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B46F00"/>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B46F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1Light">
    <w:name w:val="List Table 1 Light"/>
    <w:basedOn w:val="TableNormal"/>
    <w:uiPriority w:val="46"/>
    <w:rsid w:val="00B46F0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tyle1">
    <w:name w:val="Style1"/>
    <w:basedOn w:val="ListTable2-Accent1"/>
    <w:uiPriority w:val="99"/>
    <w:rsid w:val="00B46F00"/>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1">
    <w:name w:val="List Table 2 Accent 1"/>
    <w:basedOn w:val="TableNormal"/>
    <w:uiPriority w:val="47"/>
    <w:rsid w:val="00B46F00"/>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523E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992019">
      <w:bodyDiv w:val="1"/>
      <w:marLeft w:val="0"/>
      <w:marRight w:val="0"/>
      <w:marTop w:val="0"/>
      <w:marBottom w:val="0"/>
      <w:divBdr>
        <w:top w:val="none" w:sz="0" w:space="0" w:color="auto"/>
        <w:left w:val="none" w:sz="0" w:space="0" w:color="auto"/>
        <w:bottom w:val="none" w:sz="0" w:space="0" w:color="auto"/>
        <w:right w:val="none" w:sz="0" w:space="0" w:color="auto"/>
      </w:divBdr>
    </w:div>
    <w:div w:id="249970380">
      <w:bodyDiv w:val="1"/>
      <w:marLeft w:val="0"/>
      <w:marRight w:val="0"/>
      <w:marTop w:val="0"/>
      <w:marBottom w:val="0"/>
      <w:divBdr>
        <w:top w:val="none" w:sz="0" w:space="0" w:color="auto"/>
        <w:left w:val="none" w:sz="0" w:space="0" w:color="auto"/>
        <w:bottom w:val="none" w:sz="0" w:space="0" w:color="auto"/>
        <w:right w:val="none" w:sz="0" w:space="0" w:color="auto"/>
      </w:divBdr>
    </w:div>
    <w:div w:id="315687943">
      <w:bodyDiv w:val="1"/>
      <w:marLeft w:val="0"/>
      <w:marRight w:val="0"/>
      <w:marTop w:val="0"/>
      <w:marBottom w:val="0"/>
      <w:divBdr>
        <w:top w:val="none" w:sz="0" w:space="0" w:color="auto"/>
        <w:left w:val="none" w:sz="0" w:space="0" w:color="auto"/>
        <w:bottom w:val="none" w:sz="0" w:space="0" w:color="auto"/>
        <w:right w:val="none" w:sz="0" w:space="0" w:color="auto"/>
      </w:divBdr>
    </w:div>
    <w:div w:id="353851576">
      <w:bodyDiv w:val="1"/>
      <w:marLeft w:val="0"/>
      <w:marRight w:val="0"/>
      <w:marTop w:val="0"/>
      <w:marBottom w:val="0"/>
      <w:divBdr>
        <w:top w:val="none" w:sz="0" w:space="0" w:color="auto"/>
        <w:left w:val="none" w:sz="0" w:space="0" w:color="auto"/>
        <w:bottom w:val="none" w:sz="0" w:space="0" w:color="auto"/>
        <w:right w:val="none" w:sz="0" w:space="0" w:color="auto"/>
      </w:divBdr>
    </w:div>
    <w:div w:id="679626225">
      <w:bodyDiv w:val="1"/>
      <w:marLeft w:val="0"/>
      <w:marRight w:val="0"/>
      <w:marTop w:val="0"/>
      <w:marBottom w:val="0"/>
      <w:divBdr>
        <w:top w:val="none" w:sz="0" w:space="0" w:color="auto"/>
        <w:left w:val="none" w:sz="0" w:space="0" w:color="auto"/>
        <w:bottom w:val="none" w:sz="0" w:space="0" w:color="auto"/>
        <w:right w:val="none" w:sz="0" w:space="0" w:color="auto"/>
      </w:divBdr>
    </w:div>
    <w:div w:id="689911989">
      <w:bodyDiv w:val="1"/>
      <w:marLeft w:val="0"/>
      <w:marRight w:val="0"/>
      <w:marTop w:val="0"/>
      <w:marBottom w:val="0"/>
      <w:divBdr>
        <w:top w:val="none" w:sz="0" w:space="0" w:color="auto"/>
        <w:left w:val="none" w:sz="0" w:space="0" w:color="auto"/>
        <w:bottom w:val="none" w:sz="0" w:space="0" w:color="auto"/>
        <w:right w:val="none" w:sz="0" w:space="0" w:color="auto"/>
      </w:divBdr>
    </w:div>
    <w:div w:id="876896233">
      <w:bodyDiv w:val="1"/>
      <w:marLeft w:val="0"/>
      <w:marRight w:val="0"/>
      <w:marTop w:val="0"/>
      <w:marBottom w:val="0"/>
      <w:divBdr>
        <w:top w:val="none" w:sz="0" w:space="0" w:color="auto"/>
        <w:left w:val="none" w:sz="0" w:space="0" w:color="auto"/>
        <w:bottom w:val="none" w:sz="0" w:space="0" w:color="auto"/>
        <w:right w:val="none" w:sz="0" w:space="0" w:color="auto"/>
      </w:divBdr>
    </w:div>
    <w:div w:id="1275207185">
      <w:bodyDiv w:val="1"/>
      <w:marLeft w:val="0"/>
      <w:marRight w:val="0"/>
      <w:marTop w:val="0"/>
      <w:marBottom w:val="0"/>
      <w:divBdr>
        <w:top w:val="none" w:sz="0" w:space="0" w:color="auto"/>
        <w:left w:val="none" w:sz="0" w:space="0" w:color="auto"/>
        <w:bottom w:val="none" w:sz="0" w:space="0" w:color="auto"/>
        <w:right w:val="none" w:sz="0" w:space="0" w:color="auto"/>
      </w:divBdr>
    </w:div>
    <w:div w:id="1318680823">
      <w:bodyDiv w:val="1"/>
      <w:marLeft w:val="0"/>
      <w:marRight w:val="0"/>
      <w:marTop w:val="0"/>
      <w:marBottom w:val="0"/>
      <w:divBdr>
        <w:top w:val="none" w:sz="0" w:space="0" w:color="auto"/>
        <w:left w:val="none" w:sz="0" w:space="0" w:color="auto"/>
        <w:bottom w:val="none" w:sz="0" w:space="0" w:color="auto"/>
        <w:right w:val="none" w:sz="0" w:space="0" w:color="auto"/>
      </w:divBdr>
    </w:div>
    <w:div w:id="1427850824">
      <w:bodyDiv w:val="1"/>
      <w:marLeft w:val="0"/>
      <w:marRight w:val="0"/>
      <w:marTop w:val="0"/>
      <w:marBottom w:val="0"/>
      <w:divBdr>
        <w:top w:val="none" w:sz="0" w:space="0" w:color="auto"/>
        <w:left w:val="none" w:sz="0" w:space="0" w:color="auto"/>
        <w:bottom w:val="none" w:sz="0" w:space="0" w:color="auto"/>
        <w:right w:val="none" w:sz="0" w:space="0" w:color="auto"/>
      </w:divBdr>
    </w:div>
    <w:div w:id="1485901181">
      <w:bodyDiv w:val="1"/>
      <w:marLeft w:val="0"/>
      <w:marRight w:val="0"/>
      <w:marTop w:val="0"/>
      <w:marBottom w:val="0"/>
      <w:divBdr>
        <w:top w:val="none" w:sz="0" w:space="0" w:color="auto"/>
        <w:left w:val="none" w:sz="0" w:space="0" w:color="auto"/>
        <w:bottom w:val="none" w:sz="0" w:space="0" w:color="auto"/>
        <w:right w:val="none" w:sz="0" w:space="0" w:color="auto"/>
      </w:divBdr>
    </w:div>
    <w:div w:id="1523935732">
      <w:bodyDiv w:val="1"/>
      <w:marLeft w:val="0"/>
      <w:marRight w:val="0"/>
      <w:marTop w:val="0"/>
      <w:marBottom w:val="0"/>
      <w:divBdr>
        <w:top w:val="none" w:sz="0" w:space="0" w:color="auto"/>
        <w:left w:val="none" w:sz="0" w:space="0" w:color="auto"/>
        <w:bottom w:val="none" w:sz="0" w:space="0" w:color="auto"/>
        <w:right w:val="none" w:sz="0" w:space="0" w:color="auto"/>
      </w:divBdr>
    </w:div>
    <w:div w:id="1603099842">
      <w:bodyDiv w:val="1"/>
      <w:marLeft w:val="0"/>
      <w:marRight w:val="0"/>
      <w:marTop w:val="0"/>
      <w:marBottom w:val="0"/>
      <w:divBdr>
        <w:top w:val="none" w:sz="0" w:space="0" w:color="auto"/>
        <w:left w:val="none" w:sz="0" w:space="0" w:color="auto"/>
        <w:bottom w:val="none" w:sz="0" w:space="0" w:color="auto"/>
        <w:right w:val="none" w:sz="0" w:space="0" w:color="auto"/>
      </w:divBdr>
    </w:div>
    <w:div w:id="1638946350">
      <w:bodyDiv w:val="1"/>
      <w:marLeft w:val="0"/>
      <w:marRight w:val="0"/>
      <w:marTop w:val="0"/>
      <w:marBottom w:val="0"/>
      <w:divBdr>
        <w:top w:val="none" w:sz="0" w:space="0" w:color="auto"/>
        <w:left w:val="none" w:sz="0" w:space="0" w:color="auto"/>
        <w:bottom w:val="none" w:sz="0" w:space="0" w:color="auto"/>
        <w:right w:val="none" w:sz="0" w:space="0" w:color="auto"/>
      </w:divBdr>
    </w:div>
    <w:div w:id="1813328298">
      <w:bodyDiv w:val="1"/>
      <w:marLeft w:val="0"/>
      <w:marRight w:val="0"/>
      <w:marTop w:val="0"/>
      <w:marBottom w:val="0"/>
      <w:divBdr>
        <w:top w:val="none" w:sz="0" w:space="0" w:color="auto"/>
        <w:left w:val="none" w:sz="0" w:space="0" w:color="auto"/>
        <w:bottom w:val="none" w:sz="0" w:space="0" w:color="auto"/>
        <w:right w:val="none" w:sz="0" w:space="0" w:color="auto"/>
      </w:divBdr>
    </w:div>
    <w:div w:id="1935893420">
      <w:bodyDiv w:val="1"/>
      <w:marLeft w:val="0"/>
      <w:marRight w:val="0"/>
      <w:marTop w:val="0"/>
      <w:marBottom w:val="0"/>
      <w:divBdr>
        <w:top w:val="none" w:sz="0" w:space="0" w:color="auto"/>
        <w:left w:val="none" w:sz="0" w:space="0" w:color="auto"/>
        <w:bottom w:val="none" w:sz="0" w:space="0" w:color="auto"/>
        <w:right w:val="none" w:sz="0" w:space="0" w:color="auto"/>
      </w:divBdr>
    </w:div>
    <w:div w:id="203661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s40808-015-0040-3" TargetMode="External"/><Relationship Id="rId21" Type="http://schemas.openxmlformats.org/officeDocument/2006/relationships/image" Target="media/image11.png"/><Relationship Id="rId34" Type="http://schemas.openxmlformats.org/officeDocument/2006/relationships/hyperlink" Target="http://dx.doi.org/10.31018/jans.v15i4.5176" TargetMode="External"/><Relationship Id="rId42" Type="http://schemas.openxmlformats.org/officeDocument/2006/relationships/hyperlink" Target="https://doi.org/10.5194/hessd-3-135-2006" TargetMode="External"/><Relationship Id="rId47" Type="http://schemas.openxmlformats.org/officeDocument/2006/relationships/hyperlink" Target="https://doi.org/10.1007/s11269-006-9061-z" TargetMode="External"/><Relationship Id="rId50" Type="http://schemas.openxmlformats.org/officeDocument/2006/relationships/hyperlink" Target="https://doi.org/10.1007/s40808-016-0206-7" TargetMode="External"/><Relationship Id="rId55" Type="http://schemas.openxmlformats.org/officeDocument/2006/relationships/hyperlink" Target="https://doi.org/10.1002/ldr.2814"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doi.org/10.1007/s11269-008-9253-9" TargetMode="External"/><Relationship Id="rId11" Type="http://schemas.openxmlformats.org/officeDocument/2006/relationships/hyperlink" Target="https://www.fao.org/soils-portal/data-hub/soil-maps-and-databases/en/" TargetMode="External"/><Relationship Id="rId24" Type="http://schemas.openxmlformats.org/officeDocument/2006/relationships/hyperlink" Target="http://dx.doi.org/10.1007/s12594-023-2324-y" TargetMode="External"/><Relationship Id="rId32" Type="http://schemas.openxmlformats.org/officeDocument/2006/relationships/hyperlink" Target="https://doi.org/10.1016/j.gsf.2015.10.007" TargetMode="External"/><Relationship Id="rId37" Type="http://schemas.openxmlformats.org/officeDocument/2006/relationships/hyperlink" Target="https://doi.org/10.4038/tar.v29i2.8284" TargetMode="External"/><Relationship Id="rId40" Type="http://schemas.openxmlformats.org/officeDocument/2006/relationships/hyperlink" Target="https://doi.org/10.1007/s11069-021-04974-5" TargetMode="External"/><Relationship Id="rId45" Type="http://schemas.openxmlformats.org/officeDocument/2006/relationships/hyperlink" Target="https://doi.org/10.1007/s40808-022-01388-5" TargetMode="External"/><Relationship Id="rId53" Type="http://schemas.openxmlformats.org/officeDocument/2006/relationships/hyperlink" Target="https://lib.ugent.be/catalog/rug01:000223279" TargetMode="External"/><Relationship Id="rId58" Type="http://schemas.openxmlformats.org/officeDocument/2006/relationships/hyperlink" Target="https://doi.org/10.1007/s40808-018-0419-z" TargetMode="External"/><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dx.doi.org/10.1007/978-3-031-15377-8_4" TargetMode="External"/><Relationship Id="rId30" Type="http://schemas.openxmlformats.org/officeDocument/2006/relationships/hyperlink" Target="https://doi.org/10.1186/s40562-017-0091-6" TargetMode="External"/><Relationship Id="rId35" Type="http://schemas.openxmlformats.org/officeDocument/2006/relationships/hyperlink" Target="https://doi.org/10.1007/s10661-023-12289-0" TargetMode="External"/><Relationship Id="rId43" Type="http://schemas.openxmlformats.org/officeDocument/2006/relationships/hyperlink" Target="https://doi.org/10.1016/S0341-8162(99)00067-3" TargetMode="External"/><Relationship Id="rId48" Type="http://schemas.openxmlformats.org/officeDocument/2006/relationships/hyperlink" Target="https://doi.org/10.1007/s12665-012-1720-1" TargetMode="External"/><Relationship Id="rId56" Type="http://schemas.openxmlformats.org/officeDocument/2006/relationships/hyperlink" Target="https://doi.org/10.1186/s40068-020-00177-2" TargetMode="External"/><Relationship Id="rId64" Type="http://schemas.openxmlformats.org/officeDocument/2006/relationships/footer" Target="footer2.xml"/><Relationship Id="rId8" Type="http://schemas.openxmlformats.org/officeDocument/2006/relationships/hyperlink" Target="http://earthexplorer.usgs.gov/" TargetMode="External"/><Relationship Id="rId51" Type="http://schemas.openxmlformats.org/officeDocument/2006/relationships/hyperlink" Target="https://doi.org/10.1016/j.geomorph.2013.12.029" TargetMode="External"/><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hyperlink" Target="https://doi.org/10.5194/hess-22-6059-2018" TargetMode="External"/><Relationship Id="rId33" Type="http://schemas.openxmlformats.org/officeDocument/2006/relationships/hyperlink" Target="https://doi.org/10.3390/land12010116" TargetMode="External"/><Relationship Id="rId38" Type="http://schemas.openxmlformats.org/officeDocument/2006/relationships/hyperlink" Target="https://doi.org/10.5194/hessd-10-4567-2013" TargetMode="External"/><Relationship Id="rId46" Type="http://schemas.openxmlformats.org/officeDocument/2006/relationships/hyperlink" Target="https://doi.org/10.1177/1178622120985814" TargetMode="External"/><Relationship Id="rId59" Type="http://schemas.openxmlformats.org/officeDocument/2006/relationships/hyperlink" Target="https://doi.org/10.1029/TR038i006p00889" TargetMode="External"/><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s://doi.org/10.3390/geosciences9040147" TargetMode="External"/><Relationship Id="rId54" Type="http://schemas.openxmlformats.org/officeDocument/2006/relationships/hyperlink" Target="https://doi.org/10.2166/wcc.2024.010" TargetMode="External"/><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dx.doi.org/10.3390/rs12071136" TargetMode="External"/><Relationship Id="rId28" Type="http://schemas.openxmlformats.org/officeDocument/2006/relationships/hyperlink" Target="https://doi.org/10.1007/s12665-018-7842-3" TargetMode="External"/><Relationship Id="rId36" Type="http://schemas.openxmlformats.org/officeDocument/2006/relationships/hyperlink" Target="https://doi.org/10.1007/s11269-006-9145-9" TargetMode="External"/><Relationship Id="rId49" Type="http://schemas.openxmlformats.org/officeDocument/2006/relationships/hyperlink" Target="https://doi.org/10.1007/s12665-011-0913-3" TargetMode="External"/><Relationship Id="rId57" Type="http://schemas.openxmlformats.org/officeDocument/2006/relationships/hyperlink" Target="https://doi.org/10.1016/S0304-3800(01)00507-5" TargetMode="External"/><Relationship Id="rId10" Type="http://schemas.openxmlformats.org/officeDocument/2006/relationships/hyperlink" Target="https://crudata.uea.ac.uk/cru/data/hrg/" TargetMode="External"/><Relationship Id="rId31" Type="http://schemas.openxmlformats.org/officeDocument/2006/relationships/hyperlink" Target="https://doi.org/10.1016/j.iswcr.2019.01.003" TargetMode="External"/><Relationship Id="rId44" Type="http://schemas.openxmlformats.org/officeDocument/2006/relationships/hyperlink" Target="https://doi.org/10.1007/s12517-015-2138-3" TargetMode="External"/><Relationship Id="rId52" Type="http://schemas.openxmlformats.org/officeDocument/2006/relationships/hyperlink" Target="http://dx.doi.org/10.5958/2320-3234.2021.00012.3" TargetMode="External"/><Relationship Id="rId60" Type="http://schemas.openxmlformats.org/officeDocument/2006/relationships/hyperlink" Target="https://doi.org/10.22232/stj.2016.04.01.06"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earthexplorer.usgs.gov/"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dx.doi.org/10.3390/agronomy140818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2927</TotalTime>
  <Pages>21</Pages>
  <Words>5828</Words>
  <Characters>33221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Praduyt Dey</dc:creator>
  <cp:keywords/>
  <dc:description/>
  <cp:lastModifiedBy>SDI 1183</cp:lastModifiedBy>
  <cp:revision>293</cp:revision>
  <dcterms:created xsi:type="dcterms:W3CDTF">2024-07-16T12:54:00Z</dcterms:created>
  <dcterms:modified xsi:type="dcterms:W3CDTF">2025-06-07T12:32:00Z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720fe08c4396287c8f04b31be837f9ed48b276ede4ab0b643d3624bd0976d831</vt:lpwstr>
  </property>
</Properties>
</file>